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BD6AA" w14:textId="78D548A3" w:rsidR="00D50003" w:rsidRPr="004D5900" w:rsidRDefault="00D50003" w:rsidP="004D5900">
      <w:pPr>
        <w:adjustRightInd w:val="0"/>
        <w:snapToGrid w:val="0"/>
        <w:spacing w:line="360" w:lineRule="auto"/>
        <w:jc w:val="both"/>
        <w:rPr>
          <w:rFonts w:ascii="Book Antiqua" w:eastAsia="Times New Roman" w:hAnsi="Book Antiqua" w:cs="宋体"/>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4D5900">
        <w:rPr>
          <w:rFonts w:ascii="Book Antiqua" w:eastAsia="Times New Roman" w:hAnsi="Book Antiqua" w:cs="宋体"/>
          <w:b/>
          <w:color w:val="000000"/>
          <w:sz w:val="24"/>
          <w:szCs w:val="24"/>
        </w:rPr>
        <w:t xml:space="preserve">Name of Journal: </w:t>
      </w:r>
      <w:r w:rsidR="004E0D48" w:rsidRPr="004D5900">
        <w:rPr>
          <w:rFonts w:ascii="Book Antiqua" w:eastAsia="Times New Roman" w:hAnsi="Book Antiqua" w:cs="宋体"/>
          <w:i/>
          <w:color w:val="000000"/>
          <w:sz w:val="24"/>
          <w:szCs w:val="24"/>
        </w:rPr>
        <w:t>World Journal of Clinical Cases</w:t>
      </w:r>
    </w:p>
    <w:p w14:paraId="45B70BC1" w14:textId="1C5DC25E" w:rsidR="00D50003" w:rsidRPr="004D5900" w:rsidRDefault="00D50003" w:rsidP="004D5900">
      <w:pPr>
        <w:adjustRightInd w:val="0"/>
        <w:snapToGrid w:val="0"/>
        <w:spacing w:line="360" w:lineRule="auto"/>
        <w:jc w:val="both"/>
        <w:rPr>
          <w:rFonts w:ascii="Book Antiqua" w:hAnsi="Book Antiqua" w:cs="Times New Roman"/>
          <w:color w:val="000000"/>
          <w:sz w:val="24"/>
          <w:szCs w:val="24"/>
          <w:lang w:eastAsia="zh-CN"/>
        </w:rPr>
      </w:pPr>
      <w:bookmarkStart w:id="9" w:name="_Hlk5632321"/>
      <w:r w:rsidRPr="004D5900">
        <w:rPr>
          <w:rFonts w:ascii="Book Antiqua" w:eastAsia="Times New Roman" w:hAnsi="Book Antiqua"/>
          <w:b/>
          <w:bCs/>
          <w:color w:val="222222"/>
          <w:sz w:val="24"/>
          <w:szCs w:val="24"/>
        </w:rPr>
        <w:t>Manuscript NO</w:t>
      </w:r>
      <w:r w:rsidRPr="004D5900">
        <w:rPr>
          <w:rFonts w:ascii="Book Antiqua" w:hAnsi="Book Antiqua"/>
          <w:b/>
          <w:color w:val="000000"/>
          <w:sz w:val="24"/>
          <w:szCs w:val="24"/>
        </w:rPr>
        <w:t xml:space="preserve">: </w:t>
      </w:r>
      <w:r w:rsidR="004E0D48" w:rsidRPr="004D5900">
        <w:rPr>
          <w:rFonts w:ascii="Book Antiqua" w:hAnsi="Book Antiqua" w:cs="Times New Roman"/>
          <w:color w:val="000000"/>
          <w:sz w:val="24"/>
          <w:szCs w:val="24"/>
          <w:shd w:val="clear" w:color="auto" w:fill="FFFFFF"/>
        </w:rPr>
        <w:t>49216</w:t>
      </w:r>
    </w:p>
    <w:bookmarkEnd w:id="9"/>
    <w:p w14:paraId="1A4AB658" w14:textId="47D78044" w:rsidR="00D50003" w:rsidRPr="004D5900" w:rsidRDefault="00D50003" w:rsidP="004D5900">
      <w:pPr>
        <w:spacing w:line="360" w:lineRule="auto"/>
        <w:jc w:val="both"/>
        <w:rPr>
          <w:rFonts w:ascii="Book Antiqua" w:hAnsi="Book Antiqua"/>
          <w:sz w:val="24"/>
          <w:szCs w:val="24"/>
          <w:lang w:eastAsia="zh-CN"/>
        </w:rPr>
      </w:pPr>
      <w:r w:rsidRPr="004D5900">
        <w:rPr>
          <w:rFonts w:ascii="Book Antiqua" w:hAnsi="Book Antiqua"/>
          <w:b/>
          <w:color w:val="000000"/>
          <w:sz w:val="24"/>
          <w:szCs w:val="24"/>
          <w:shd w:val="clear" w:color="auto" w:fill="FFFFFF"/>
        </w:rPr>
        <w:t>Manuscript Type</w:t>
      </w:r>
      <w:r w:rsidRPr="004D5900">
        <w:rPr>
          <w:rFonts w:ascii="Book Antiqua" w:hAnsi="Book Antiqua"/>
          <w:b/>
          <w:color w:val="000000"/>
          <w:sz w:val="24"/>
          <w:szCs w:val="24"/>
        </w:rPr>
        <w:t>:</w:t>
      </w:r>
      <w:r w:rsidR="004E0D48" w:rsidRPr="004D5900">
        <w:rPr>
          <w:rFonts w:ascii="Book Antiqua" w:hAnsi="Book Antiqua"/>
          <w:b/>
          <w:color w:val="000000"/>
          <w:sz w:val="24"/>
          <w:szCs w:val="24"/>
        </w:rPr>
        <w:t xml:space="preserve"> </w:t>
      </w:r>
      <w:r w:rsidR="004D5900" w:rsidRPr="004D5900">
        <w:rPr>
          <w:rFonts w:ascii="Book Antiqua" w:hAnsi="Book Antiqua"/>
          <w:color w:val="000000"/>
          <w:sz w:val="24"/>
          <w:szCs w:val="24"/>
        </w:rPr>
        <w:t>CASE REPORT</w:t>
      </w:r>
    </w:p>
    <w:bookmarkEnd w:id="0"/>
    <w:bookmarkEnd w:id="1"/>
    <w:bookmarkEnd w:id="2"/>
    <w:bookmarkEnd w:id="3"/>
    <w:bookmarkEnd w:id="4"/>
    <w:bookmarkEnd w:id="5"/>
    <w:bookmarkEnd w:id="6"/>
    <w:bookmarkEnd w:id="7"/>
    <w:bookmarkEnd w:id="8"/>
    <w:p w14:paraId="3F420F88" w14:textId="77777777" w:rsidR="00D50003" w:rsidRPr="004D5900" w:rsidRDefault="00D50003" w:rsidP="004D5900">
      <w:pPr>
        <w:spacing w:line="360" w:lineRule="auto"/>
        <w:contextualSpacing w:val="0"/>
        <w:jc w:val="both"/>
        <w:rPr>
          <w:rFonts w:ascii="Book Antiqua" w:hAnsi="Book Antiqua" w:cs="Times New Roman"/>
          <w:b/>
          <w:sz w:val="24"/>
          <w:szCs w:val="24"/>
        </w:rPr>
      </w:pPr>
    </w:p>
    <w:p w14:paraId="645AABC5" w14:textId="299A1856" w:rsidR="00B97DE5" w:rsidRPr="004D5900" w:rsidRDefault="00B97DE5" w:rsidP="004D5900">
      <w:pPr>
        <w:spacing w:line="360" w:lineRule="auto"/>
        <w:contextualSpacing w:val="0"/>
        <w:jc w:val="both"/>
        <w:rPr>
          <w:rFonts w:ascii="Book Antiqua" w:eastAsia="Calibri" w:hAnsi="Book Antiqua" w:cs="Times New Roman"/>
          <w:b/>
          <w:sz w:val="24"/>
          <w:szCs w:val="24"/>
        </w:rPr>
      </w:pPr>
      <w:bookmarkStart w:id="10" w:name="OLE_LINK9"/>
      <w:r w:rsidRPr="004D5900">
        <w:rPr>
          <w:rFonts w:ascii="Book Antiqua" w:eastAsia="Calibri" w:hAnsi="Book Antiqua" w:cs="Times New Roman"/>
          <w:b/>
          <w:sz w:val="24"/>
          <w:szCs w:val="24"/>
        </w:rPr>
        <w:t xml:space="preserve">Severe </w:t>
      </w:r>
      <w:bookmarkStart w:id="11" w:name="_Hlk8294639"/>
      <w:r w:rsidR="004D5900" w:rsidRPr="004D5900">
        <w:rPr>
          <w:rFonts w:ascii="Book Antiqua" w:eastAsia="Calibri" w:hAnsi="Book Antiqua" w:cs="Times New Roman"/>
          <w:b/>
          <w:sz w:val="24"/>
          <w:szCs w:val="24"/>
        </w:rPr>
        <w:t>heterotopic ossification</w:t>
      </w:r>
      <w:bookmarkEnd w:id="11"/>
      <w:r w:rsidR="004D5900" w:rsidRPr="004D5900">
        <w:rPr>
          <w:rFonts w:ascii="Book Antiqua" w:eastAsia="Calibri" w:hAnsi="Book Antiqua" w:cs="Times New Roman"/>
          <w:b/>
          <w:sz w:val="24"/>
          <w:szCs w:val="24"/>
        </w:rPr>
        <w:t xml:space="preserve"> in a seronegative </w:t>
      </w:r>
      <w:proofErr w:type="spellStart"/>
      <w:r w:rsidR="004D5900" w:rsidRPr="004D5900">
        <w:rPr>
          <w:rFonts w:ascii="Book Antiqua" w:eastAsia="Calibri" w:hAnsi="Book Antiqua" w:cs="Times New Roman"/>
          <w:b/>
          <w:sz w:val="24"/>
          <w:szCs w:val="24"/>
        </w:rPr>
        <w:t>spondyloarthritis</w:t>
      </w:r>
      <w:proofErr w:type="spellEnd"/>
      <w:r w:rsidR="004D5900" w:rsidRPr="004D5900">
        <w:rPr>
          <w:rFonts w:ascii="Book Antiqua" w:eastAsia="Calibri" w:hAnsi="Book Antiqua" w:cs="Times New Roman"/>
          <w:b/>
          <w:sz w:val="24"/>
          <w:szCs w:val="24"/>
        </w:rPr>
        <w:t xml:space="preserve"> patient</w:t>
      </w:r>
      <w:r w:rsidRPr="004D5900">
        <w:rPr>
          <w:rFonts w:ascii="Book Antiqua" w:eastAsia="Calibri" w:hAnsi="Book Antiqua" w:cs="Times New Roman"/>
          <w:b/>
          <w:sz w:val="24"/>
          <w:szCs w:val="24"/>
        </w:rPr>
        <w:t xml:space="preserve"> after </w:t>
      </w:r>
      <w:r w:rsidR="004D5900" w:rsidRPr="004D5900">
        <w:rPr>
          <w:rFonts w:ascii="Book Antiqua" w:eastAsia="Calibri" w:hAnsi="Book Antiqua" w:cs="Times New Roman"/>
          <w:b/>
          <w:sz w:val="24"/>
          <w:szCs w:val="24"/>
        </w:rPr>
        <w:t>cervical</w:t>
      </w:r>
      <w:r w:rsidRPr="004D5900">
        <w:rPr>
          <w:rFonts w:ascii="Book Antiqua" w:eastAsia="Calibri" w:hAnsi="Book Antiqua" w:cs="Times New Roman"/>
          <w:b/>
          <w:sz w:val="24"/>
          <w:szCs w:val="24"/>
        </w:rPr>
        <w:t xml:space="preserve"> Bryan </w:t>
      </w:r>
      <w:r w:rsidR="004D5900" w:rsidRPr="004D5900">
        <w:rPr>
          <w:rFonts w:ascii="Book Antiqua" w:eastAsia="Calibri" w:hAnsi="Book Antiqua" w:cs="Times New Roman"/>
          <w:b/>
          <w:sz w:val="24"/>
          <w:szCs w:val="24"/>
        </w:rPr>
        <w:t>disc arthroplasty</w:t>
      </w:r>
      <w:r w:rsidRPr="004D5900">
        <w:rPr>
          <w:rFonts w:ascii="Book Antiqua" w:eastAsia="Calibri" w:hAnsi="Book Antiqua" w:cs="Times New Roman"/>
          <w:b/>
          <w:sz w:val="24"/>
          <w:szCs w:val="24"/>
        </w:rPr>
        <w:t xml:space="preserve">: A </w:t>
      </w:r>
      <w:r w:rsidR="004D5900" w:rsidRPr="004D5900">
        <w:rPr>
          <w:rFonts w:ascii="Book Antiqua" w:eastAsia="Calibri" w:hAnsi="Book Antiqua" w:cs="Times New Roman"/>
          <w:b/>
          <w:sz w:val="24"/>
          <w:szCs w:val="24"/>
        </w:rPr>
        <w:t>case report</w:t>
      </w:r>
    </w:p>
    <w:bookmarkEnd w:id="10"/>
    <w:p w14:paraId="057C9CD5" w14:textId="77777777" w:rsidR="00D50003" w:rsidRPr="00FC35C6" w:rsidRDefault="00D50003" w:rsidP="004D5900">
      <w:pPr>
        <w:spacing w:line="360" w:lineRule="auto"/>
        <w:contextualSpacing w:val="0"/>
        <w:jc w:val="both"/>
        <w:rPr>
          <w:rFonts w:ascii="Book Antiqua" w:eastAsia="Calibri" w:hAnsi="Book Antiqua" w:cs="Times New Roman"/>
          <w:b/>
          <w:sz w:val="24"/>
          <w:szCs w:val="24"/>
        </w:rPr>
      </w:pPr>
    </w:p>
    <w:p w14:paraId="189938F3" w14:textId="5FF0B946" w:rsidR="00B97DE5" w:rsidRPr="004D5900" w:rsidRDefault="00D0470C" w:rsidP="004D5900">
      <w:pPr>
        <w:spacing w:line="360" w:lineRule="auto"/>
        <w:contextualSpacing w:val="0"/>
        <w:jc w:val="both"/>
        <w:rPr>
          <w:rFonts w:ascii="Book Antiqua" w:hAnsi="Book Antiqua" w:cs="Times New Roman"/>
          <w:sz w:val="24"/>
          <w:szCs w:val="24"/>
        </w:rPr>
      </w:pPr>
      <w:r w:rsidRPr="004D5900">
        <w:rPr>
          <w:rFonts w:ascii="Book Antiqua" w:eastAsia="Calibri" w:hAnsi="Book Antiqua" w:cs="Times New Roman"/>
          <w:sz w:val="24"/>
          <w:szCs w:val="24"/>
        </w:rPr>
        <w:t>Huang</w:t>
      </w:r>
      <w:r w:rsidRPr="004D5900">
        <w:rPr>
          <w:rFonts w:ascii="Book Antiqua" w:hAnsi="Book Antiqua" w:cs="Times New Roman"/>
          <w:sz w:val="24"/>
          <w:szCs w:val="24"/>
        </w:rPr>
        <w:t xml:space="preserve"> </w:t>
      </w:r>
      <w:r w:rsidR="004D5900">
        <w:rPr>
          <w:rFonts w:ascii="Book Antiqua" w:hAnsi="Book Antiqua" w:cs="Times New Roman"/>
          <w:sz w:val="24"/>
          <w:szCs w:val="24"/>
        </w:rPr>
        <w:t xml:space="preserve">CW </w:t>
      </w:r>
      <w:r w:rsidRPr="004D5900">
        <w:rPr>
          <w:rFonts w:ascii="Book Antiqua" w:hAnsi="Book Antiqua" w:cs="Times New Roman"/>
          <w:i/>
          <w:sz w:val="24"/>
          <w:szCs w:val="24"/>
        </w:rPr>
        <w:t>et al.</w:t>
      </w:r>
      <w:r w:rsidRPr="004D5900">
        <w:rPr>
          <w:rFonts w:ascii="Book Antiqua" w:hAnsi="Book Antiqua" w:cs="Times New Roman"/>
          <w:sz w:val="24"/>
          <w:szCs w:val="24"/>
        </w:rPr>
        <w:t xml:space="preserve"> </w:t>
      </w:r>
      <w:bookmarkStart w:id="12" w:name="OLE_LINK10"/>
      <w:r w:rsidR="003B475C" w:rsidRPr="004D5900">
        <w:rPr>
          <w:rFonts w:ascii="Book Antiqua" w:hAnsi="Book Antiqua" w:cs="Times New Roman"/>
          <w:sz w:val="24"/>
          <w:szCs w:val="24"/>
        </w:rPr>
        <w:t xml:space="preserve">Severe HO after </w:t>
      </w:r>
      <w:r w:rsidR="004D5900" w:rsidRPr="004D5900">
        <w:rPr>
          <w:rFonts w:ascii="Book Antiqua" w:hAnsi="Book Antiqua" w:cs="Times New Roman"/>
          <w:sz w:val="24"/>
          <w:szCs w:val="24"/>
        </w:rPr>
        <w:t>cervical disc arthroplasty</w:t>
      </w:r>
      <w:r w:rsidR="004D5900" w:rsidRPr="004D5900">
        <w:rPr>
          <w:rFonts w:ascii="Book Antiqua" w:eastAsia="宋体" w:hAnsi="Book Antiqua" w:cs="Times New Roman"/>
          <w:b/>
          <w:sz w:val="24"/>
          <w:szCs w:val="24"/>
          <w:lang w:eastAsia="zh-CN"/>
        </w:rPr>
        <w:t xml:space="preserve"> </w:t>
      </w:r>
      <w:bookmarkEnd w:id="12"/>
    </w:p>
    <w:p w14:paraId="492A8424" w14:textId="77777777" w:rsidR="00137033" w:rsidRPr="005B4925" w:rsidRDefault="00137033" w:rsidP="004D5900">
      <w:pPr>
        <w:spacing w:line="360" w:lineRule="auto"/>
        <w:contextualSpacing w:val="0"/>
        <w:jc w:val="both"/>
        <w:rPr>
          <w:rFonts w:ascii="Book Antiqua" w:eastAsia="宋体" w:hAnsi="Book Antiqua" w:cs="Times New Roman"/>
          <w:sz w:val="24"/>
          <w:szCs w:val="24"/>
          <w:lang w:eastAsia="zh-CN"/>
        </w:rPr>
      </w:pPr>
    </w:p>
    <w:p w14:paraId="7F1C25F3" w14:textId="77777777" w:rsidR="00B97DE5" w:rsidRPr="005B4925" w:rsidRDefault="00B97DE5" w:rsidP="004D5900">
      <w:pPr>
        <w:spacing w:line="360" w:lineRule="auto"/>
        <w:contextualSpacing w:val="0"/>
        <w:jc w:val="both"/>
        <w:rPr>
          <w:rFonts w:ascii="Book Antiqua" w:eastAsia="Calibri" w:hAnsi="Book Antiqua" w:cs="Times New Roman"/>
          <w:bCs/>
          <w:sz w:val="24"/>
          <w:szCs w:val="24"/>
        </w:rPr>
      </w:pPr>
      <w:proofErr w:type="spellStart"/>
      <w:r w:rsidRPr="005B4925">
        <w:rPr>
          <w:rFonts w:ascii="Book Antiqua" w:eastAsia="Calibri" w:hAnsi="Book Antiqua" w:cs="Times New Roman"/>
          <w:bCs/>
          <w:sz w:val="24"/>
          <w:szCs w:val="24"/>
        </w:rPr>
        <w:t>Chih</w:t>
      </w:r>
      <w:proofErr w:type="spellEnd"/>
      <w:r w:rsidRPr="005B4925">
        <w:rPr>
          <w:rFonts w:ascii="Book Antiqua" w:eastAsia="Calibri" w:hAnsi="Book Antiqua" w:cs="Times New Roman"/>
          <w:bCs/>
          <w:sz w:val="24"/>
          <w:szCs w:val="24"/>
        </w:rPr>
        <w:t xml:space="preserve">-Wei Huang, </w:t>
      </w:r>
      <w:proofErr w:type="spellStart"/>
      <w:r w:rsidRPr="005B4925">
        <w:rPr>
          <w:rFonts w:ascii="Book Antiqua" w:eastAsia="Calibri" w:hAnsi="Book Antiqua" w:cs="Times New Roman"/>
          <w:bCs/>
          <w:sz w:val="24"/>
          <w:szCs w:val="24"/>
        </w:rPr>
        <w:t>Chien-Lun</w:t>
      </w:r>
      <w:proofErr w:type="spellEnd"/>
      <w:r w:rsidRPr="005B4925">
        <w:rPr>
          <w:rFonts w:ascii="Book Antiqua" w:eastAsia="Calibri" w:hAnsi="Book Antiqua" w:cs="Times New Roman"/>
          <w:bCs/>
          <w:sz w:val="24"/>
          <w:szCs w:val="24"/>
        </w:rPr>
        <w:t xml:space="preserve"> Tang, Hung-</w:t>
      </w:r>
      <w:proofErr w:type="spellStart"/>
      <w:r w:rsidRPr="005B4925">
        <w:rPr>
          <w:rFonts w:ascii="Book Antiqua" w:eastAsia="Calibri" w:hAnsi="Book Antiqua" w:cs="Times New Roman"/>
          <w:bCs/>
          <w:sz w:val="24"/>
          <w:szCs w:val="24"/>
        </w:rPr>
        <w:t>Chuan</w:t>
      </w:r>
      <w:proofErr w:type="spellEnd"/>
      <w:r w:rsidRPr="005B4925">
        <w:rPr>
          <w:rFonts w:ascii="Book Antiqua" w:eastAsia="Calibri" w:hAnsi="Book Antiqua" w:cs="Times New Roman"/>
          <w:bCs/>
          <w:sz w:val="24"/>
          <w:szCs w:val="24"/>
        </w:rPr>
        <w:t xml:space="preserve"> Pan, </w:t>
      </w:r>
      <w:r w:rsidR="00137033" w:rsidRPr="005B4925">
        <w:rPr>
          <w:rFonts w:ascii="Book Antiqua" w:eastAsia="Calibri" w:hAnsi="Book Antiqua" w:cs="Times New Roman"/>
          <w:bCs/>
          <w:sz w:val="24"/>
          <w:szCs w:val="24"/>
        </w:rPr>
        <w:t>Chung-</w:t>
      </w:r>
      <w:proofErr w:type="spellStart"/>
      <w:r w:rsidR="00137033" w:rsidRPr="005B4925">
        <w:rPr>
          <w:rFonts w:ascii="Book Antiqua" w:eastAsia="Calibri" w:hAnsi="Book Antiqua" w:cs="Times New Roman"/>
          <w:bCs/>
          <w:sz w:val="24"/>
          <w:szCs w:val="24"/>
        </w:rPr>
        <w:t>Yuh</w:t>
      </w:r>
      <w:proofErr w:type="spellEnd"/>
      <w:r w:rsidR="00137033" w:rsidRPr="005B4925">
        <w:rPr>
          <w:rFonts w:ascii="Book Antiqua" w:eastAsia="Calibri" w:hAnsi="Book Antiqua" w:cs="Times New Roman"/>
          <w:bCs/>
          <w:sz w:val="24"/>
          <w:szCs w:val="24"/>
        </w:rPr>
        <w:t xml:space="preserve"> </w:t>
      </w:r>
      <w:proofErr w:type="spellStart"/>
      <w:r w:rsidR="00137033" w:rsidRPr="005B4925">
        <w:rPr>
          <w:rFonts w:ascii="Book Antiqua" w:eastAsia="Calibri" w:hAnsi="Book Antiqua" w:cs="Times New Roman"/>
          <w:bCs/>
          <w:sz w:val="24"/>
          <w:szCs w:val="24"/>
        </w:rPr>
        <w:t>Tzeng</w:t>
      </w:r>
      <w:proofErr w:type="spellEnd"/>
      <w:r w:rsidR="00137033" w:rsidRPr="005B4925">
        <w:rPr>
          <w:rFonts w:ascii="Book Antiqua" w:eastAsia="Calibri" w:hAnsi="Book Antiqua" w:cs="Times New Roman"/>
          <w:bCs/>
          <w:sz w:val="24"/>
          <w:szCs w:val="24"/>
        </w:rPr>
        <w:t xml:space="preserve">, </w:t>
      </w:r>
      <w:proofErr w:type="spellStart"/>
      <w:r w:rsidR="00137033" w:rsidRPr="005B4925">
        <w:rPr>
          <w:rFonts w:ascii="Book Antiqua" w:eastAsia="Calibri" w:hAnsi="Book Antiqua" w:cs="Times New Roman"/>
          <w:bCs/>
          <w:sz w:val="24"/>
          <w:szCs w:val="24"/>
        </w:rPr>
        <w:t>Hsi</w:t>
      </w:r>
      <w:proofErr w:type="spellEnd"/>
      <w:r w:rsidR="00137033" w:rsidRPr="005B4925">
        <w:rPr>
          <w:rFonts w:ascii="Book Antiqua" w:eastAsia="Calibri" w:hAnsi="Book Antiqua" w:cs="Times New Roman"/>
          <w:bCs/>
          <w:sz w:val="24"/>
          <w:szCs w:val="24"/>
        </w:rPr>
        <w:t>-Kai Tsou</w:t>
      </w:r>
    </w:p>
    <w:p w14:paraId="75E8E96A" w14:textId="77777777" w:rsidR="00137033" w:rsidRPr="004D5900" w:rsidRDefault="00137033" w:rsidP="004D5900">
      <w:pPr>
        <w:spacing w:line="360" w:lineRule="auto"/>
        <w:contextualSpacing w:val="0"/>
        <w:jc w:val="both"/>
        <w:rPr>
          <w:rFonts w:ascii="Book Antiqua" w:eastAsia="Calibri" w:hAnsi="Book Antiqua" w:cs="Times New Roman"/>
          <w:sz w:val="24"/>
          <w:szCs w:val="24"/>
        </w:rPr>
      </w:pPr>
    </w:p>
    <w:p w14:paraId="034F7761" w14:textId="54DB08D9" w:rsidR="00B97DE5" w:rsidRDefault="00BB3B80" w:rsidP="004D5900">
      <w:pPr>
        <w:widowControl w:val="0"/>
        <w:spacing w:line="360" w:lineRule="auto"/>
        <w:contextualSpacing w:val="0"/>
        <w:jc w:val="both"/>
        <w:rPr>
          <w:rFonts w:ascii="Book Antiqua" w:eastAsia="Calibri" w:hAnsi="Book Antiqua" w:cs="Times New Roman"/>
          <w:sz w:val="24"/>
          <w:szCs w:val="24"/>
        </w:rPr>
      </w:pPr>
      <w:proofErr w:type="spellStart"/>
      <w:r w:rsidRPr="004D5900">
        <w:rPr>
          <w:rFonts w:ascii="Book Antiqua" w:eastAsia="Calibri" w:hAnsi="Book Antiqua" w:cs="Times New Roman"/>
          <w:b/>
          <w:sz w:val="24"/>
          <w:szCs w:val="24"/>
        </w:rPr>
        <w:t>Chih</w:t>
      </w:r>
      <w:proofErr w:type="spellEnd"/>
      <w:r w:rsidRPr="004D5900">
        <w:rPr>
          <w:rFonts w:ascii="Book Antiqua" w:eastAsia="Calibri" w:hAnsi="Book Antiqua" w:cs="Times New Roman"/>
          <w:b/>
          <w:sz w:val="24"/>
          <w:szCs w:val="24"/>
        </w:rPr>
        <w:t xml:space="preserve">-Wei Huang, </w:t>
      </w:r>
      <w:proofErr w:type="spellStart"/>
      <w:r w:rsidRPr="004D5900">
        <w:rPr>
          <w:rFonts w:ascii="Book Antiqua" w:eastAsia="Calibri" w:hAnsi="Book Antiqua" w:cs="Times New Roman"/>
          <w:b/>
          <w:sz w:val="24"/>
          <w:szCs w:val="24"/>
        </w:rPr>
        <w:t>Chien-Lun</w:t>
      </w:r>
      <w:proofErr w:type="spellEnd"/>
      <w:r w:rsidRPr="004D5900">
        <w:rPr>
          <w:rFonts w:ascii="Book Antiqua" w:eastAsia="Calibri" w:hAnsi="Book Antiqua" w:cs="Times New Roman"/>
          <w:b/>
          <w:sz w:val="24"/>
          <w:szCs w:val="24"/>
        </w:rPr>
        <w:t xml:space="preserve"> Tang, </w:t>
      </w:r>
      <w:r w:rsidR="00B97DE5" w:rsidRPr="004D5900">
        <w:rPr>
          <w:rFonts w:ascii="Book Antiqua" w:eastAsia="Calibri" w:hAnsi="Book Antiqua" w:cs="Times New Roman"/>
          <w:sz w:val="24"/>
          <w:szCs w:val="24"/>
        </w:rPr>
        <w:t xml:space="preserve">Neurological Institute, Taichung Veterans General Hospital, </w:t>
      </w:r>
      <w:r w:rsidR="004D5900" w:rsidRPr="004D5900">
        <w:rPr>
          <w:rFonts w:ascii="Book Antiqua" w:eastAsia="Calibri" w:hAnsi="Book Antiqua" w:cs="Times New Roman"/>
          <w:sz w:val="24"/>
          <w:szCs w:val="24"/>
        </w:rPr>
        <w:t xml:space="preserve">Taichung </w:t>
      </w:r>
      <w:r w:rsidRPr="004D5900">
        <w:rPr>
          <w:rFonts w:ascii="Book Antiqua" w:eastAsia="Calibri" w:hAnsi="Book Antiqua" w:cs="Times New Roman"/>
          <w:sz w:val="24"/>
          <w:szCs w:val="24"/>
        </w:rPr>
        <w:t>407</w:t>
      </w:r>
      <w:r w:rsidR="00B97DE5" w:rsidRPr="004D5900">
        <w:rPr>
          <w:rFonts w:ascii="Book Antiqua" w:eastAsia="Calibri" w:hAnsi="Book Antiqua" w:cs="Times New Roman"/>
          <w:sz w:val="24"/>
          <w:szCs w:val="24"/>
        </w:rPr>
        <w:t>, Taiwan</w:t>
      </w:r>
    </w:p>
    <w:p w14:paraId="68555155" w14:textId="77777777" w:rsidR="004D5900" w:rsidRPr="004D5900" w:rsidRDefault="004D5900" w:rsidP="004D5900">
      <w:pPr>
        <w:widowControl w:val="0"/>
        <w:spacing w:line="360" w:lineRule="auto"/>
        <w:contextualSpacing w:val="0"/>
        <w:jc w:val="both"/>
        <w:rPr>
          <w:rFonts w:ascii="Book Antiqua" w:hAnsi="Book Antiqua" w:cs="Times New Roman"/>
          <w:sz w:val="24"/>
          <w:szCs w:val="24"/>
        </w:rPr>
      </w:pPr>
    </w:p>
    <w:p w14:paraId="1AA37F0F" w14:textId="6B83B56F" w:rsidR="00B97DE5" w:rsidRDefault="00BB3B80" w:rsidP="004D5900">
      <w:pPr>
        <w:widowControl w:val="0"/>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Hung-</w:t>
      </w:r>
      <w:proofErr w:type="spellStart"/>
      <w:r w:rsidRPr="004D5900">
        <w:rPr>
          <w:rFonts w:ascii="Book Antiqua" w:eastAsia="Calibri" w:hAnsi="Book Antiqua" w:cs="Times New Roman"/>
          <w:b/>
          <w:sz w:val="24"/>
          <w:szCs w:val="24"/>
        </w:rPr>
        <w:t>Chuan</w:t>
      </w:r>
      <w:proofErr w:type="spellEnd"/>
      <w:r w:rsidRPr="004D5900">
        <w:rPr>
          <w:rFonts w:ascii="Book Antiqua" w:eastAsia="Calibri" w:hAnsi="Book Antiqua" w:cs="Times New Roman"/>
          <w:b/>
          <w:sz w:val="24"/>
          <w:szCs w:val="24"/>
        </w:rPr>
        <w:t xml:space="preserve"> Pan, </w:t>
      </w:r>
      <w:proofErr w:type="spellStart"/>
      <w:r w:rsidRPr="004D5900">
        <w:rPr>
          <w:rFonts w:ascii="Book Antiqua" w:eastAsia="Calibri" w:hAnsi="Book Antiqua" w:cs="Times New Roman"/>
          <w:b/>
          <w:sz w:val="24"/>
          <w:szCs w:val="24"/>
        </w:rPr>
        <w:t>Hsi</w:t>
      </w:r>
      <w:proofErr w:type="spellEnd"/>
      <w:r w:rsidRPr="004D5900">
        <w:rPr>
          <w:rFonts w:ascii="Book Antiqua" w:eastAsia="Calibri" w:hAnsi="Book Antiqua" w:cs="Times New Roman"/>
          <w:b/>
          <w:sz w:val="24"/>
          <w:szCs w:val="24"/>
        </w:rPr>
        <w:t xml:space="preserve">-Kai Tsou, </w:t>
      </w:r>
      <w:r w:rsidR="00B97DE5" w:rsidRPr="004D5900">
        <w:rPr>
          <w:rFonts w:ascii="Book Antiqua" w:eastAsia="Calibri" w:hAnsi="Book Antiqua" w:cs="Times New Roman"/>
          <w:sz w:val="24"/>
          <w:szCs w:val="24"/>
        </w:rPr>
        <w:t xml:space="preserve">Functional Neurosurgery Division, Neurological Institute, Taichung Veterans General Hospital, </w:t>
      </w:r>
      <w:r w:rsidR="004D5900" w:rsidRPr="004D5900">
        <w:rPr>
          <w:rFonts w:ascii="Book Antiqua" w:eastAsia="Calibri" w:hAnsi="Book Antiqua" w:cs="Times New Roman"/>
          <w:sz w:val="24"/>
          <w:szCs w:val="24"/>
        </w:rPr>
        <w:t xml:space="preserve">Taichung </w:t>
      </w:r>
      <w:r w:rsidRPr="004D5900">
        <w:rPr>
          <w:rFonts w:ascii="Book Antiqua" w:eastAsia="Calibri" w:hAnsi="Book Antiqua" w:cs="Times New Roman"/>
          <w:sz w:val="24"/>
          <w:szCs w:val="24"/>
        </w:rPr>
        <w:t>407</w:t>
      </w:r>
      <w:r w:rsidR="00B97DE5" w:rsidRPr="004D5900">
        <w:rPr>
          <w:rFonts w:ascii="Book Antiqua" w:eastAsia="Calibri" w:hAnsi="Book Antiqua" w:cs="Times New Roman"/>
          <w:sz w:val="24"/>
          <w:szCs w:val="24"/>
        </w:rPr>
        <w:t>, Taiwan</w:t>
      </w:r>
    </w:p>
    <w:p w14:paraId="53457DE1" w14:textId="77777777" w:rsidR="004D5900" w:rsidRPr="004D5900" w:rsidRDefault="004D5900" w:rsidP="004D5900">
      <w:pPr>
        <w:widowControl w:val="0"/>
        <w:spacing w:line="360" w:lineRule="auto"/>
        <w:contextualSpacing w:val="0"/>
        <w:jc w:val="both"/>
        <w:rPr>
          <w:rFonts w:ascii="Book Antiqua" w:eastAsia="Calibri" w:hAnsi="Book Antiqua" w:cs="Times New Roman"/>
          <w:sz w:val="24"/>
          <w:szCs w:val="24"/>
        </w:rPr>
      </w:pPr>
    </w:p>
    <w:p w14:paraId="0D4E2C7C" w14:textId="4AD66655" w:rsidR="00B97DE5" w:rsidRDefault="00BB3B80" w:rsidP="004D5900">
      <w:pPr>
        <w:widowControl w:val="0"/>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Hung-</w:t>
      </w:r>
      <w:proofErr w:type="spellStart"/>
      <w:r w:rsidRPr="004D5900">
        <w:rPr>
          <w:rFonts w:ascii="Book Antiqua" w:eastAsia="Calibri" w:hAnsi="Book Antiqua" w:cs="Times New Roman"/>
          <w:b/>
          <w:sz w:val="24"/>
          <w:szCs w:val="24"/>
        </w:rPr>
        <w:t>Chuan</w:t>
      </w:r>
      <w:proofErr w:type="spellEnd"/>
      <w:r w:rsidRPr="004D5900">
        <w:rPr>
          <w:rFonts w:ascii="Book Antiqua" w:eastAsia="Calibri" w:hAnsi="Book Antiqua" w:cs="Times New Roman"/>
          <w:b/>
          <w:sz w:val="24"/>
          <w:szCs w:val="24"/>
        </w:rPr>
        <w:t xml:space="preserve"> Pan, </w:t>
      </w:r>
      <w:r w:rsidR="00B97DE5" w:rsidRPr="004D5900">
        <w:rPr>
          <w:rFonts w:ascii="Book Antiqua" w:eastAsia="Calibri" w:hAnsi="Book Antiqua" w:cs="Times New Roman"/>
          <w:sz w:val="24"/>
          <w:szCs w:val="24"/>
        </w:rPr>
        <w:t xml:space="preserve">Faculty of Medicine, School of Medicine, National Yang-Ming University, </w:t>
      </w:r>
      <w:r w:rsidR="004D5900" w:rsidRPr="004D5900">
        <w:rPr>
          <w:rFonts w:ascii="Book Antiqua" w:eastAsia="Calibri" w:hAnsi="Book Antiqua" w:cs="Times New Roman"/>
          <w:sz w:val="24"/>
          <w:szCs w:val="24"/>
        </w:rPr>
        <w:t xml:space="preserve">Taipei </w:t>
      </w:r>
      <w:r w:rsidRPr="004D5900">
        <w:rPr>
          <w:rFonts w:ascii="Book Antiqua" w:eastAsia="Calibri" w:hAnsi="Book Antiqua" w:cs="Times New Roman"/>
          <w:sz w:val="24"/>
          <w:szCs w:val="24"/>
        </w:rPr>
        <w:t>112</w:t>
      </w:r>
      <w:r w:rsidR="00B97DE5" w:rsidRPr="004D5900">
        <w:rPr>
          <w:rFonts w:ascii="Book Antiqua" w:eastAsia="Calibri" w:hAnsi="Book Antiqua" w:cs="Times New Roman"/>
          <w:sz w:val="24"/>
          <w:szCs w:val="24"/>
        </w:rPr>
        <w:t>, Taiwan</w:t>
      </w:r>
    </w:p>
    <w:p w14:paraId="58F85255" w14:textId="77777777" w:rsidR="004D5900" w:rsidRPr="004D5900" w:rsidRDefault="004D5900" w:rsidP="004D5900">
      <w:pPr>
        <w:widowControl w:val="0"/>
        <w:spacing w:line="360" w:lineRule="auto"/>
        <w:contextualSpacing w:val="0"/>
        <w:jc w:val="both"/>
        <w:rPr>
          <w:rFonts w:ascii="Book Antiqua" w:eastAsia="Calibri" w:hAnsi="Book Antiqua" w:cs="Times New Roman"/>
          <w:sz w:val="24"/>
          <w:szCs w:val="24"/>
        </w:rPr>
      </w:pPr>
    </w:p>
    <w:p w14:paraId="0B0D46D9" w14:textId="74CB0A1A" w:rsidR="00137033" w:rsidRDefault="00137033" w:rsidP="004D5900">
      <w:pPr>
        <w:widowControl w:val="0"/>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Chung-</w:t>
      </w:r>
      <w:proofErr w:type="spellStart"/>
      <w:r w:rsidRPr="004D5900">
        <w:rPr>
          <w:rFonts w:ascii="Book Antiqua" w:eastAsia="Calibri" w:hAnsi="Book Antiqua" w:cs="Times New Roman"/>
          <w:b/>
          <w:sz w:val="24"/>
          <w:szCs w:val="24"/>
        </w:rPr>
        <w:t>Yuh</w:t>
      </w:r>
      <w:proofErr w:type="spellEnd"/>
      <w:r w:rsidRPr="004D5900">
        <w:rPr>
          <w:rFonts w:ascii="Book Antiqua" w:eastAsia="Calibri" w:hAnsi="Book Antiqua" w:cs="Times New Roman"/>
          <w:b/>
          <w:sz w:val="24"/>
          <w:szCs w:val="24"/>
        </w:rPr>
        <w:t xml:space="preserve"> </w:t>
      </w:r>
      <w:proofErr w:type="spellStart"/>
      <w:r w:rsidRPr="004D5900">
        <w:rPr>
          <w:rFonts w:ascii="Book Antiqua" w:eastAsia="Calibri" w:hAnsi="Book Antiqua" w:cs="Times New Roman"/>
          <w:b/>
          <w:sz w:val="24"/>
          <w:szCs w:val="24"/>
        </w:rPr>
        <w:t>Tzeng</w:t>
      </w:r>
      <w:proofErr w:type="spellEnd"/>
      <w:r w:rsidRPr="004D5900">
        <w:rPr>
          <w:rFonts w:ascii="Book Antiqua" w:eastAsia="Calibri" w:hAnsi="Book Antiqua" w:cs="Times New Roman"/>
          <w:b/>
          <w:sz w:val="24"/>
          <w:szCs w:val="24"/>
        </w:rPr>
        <w:t xml:space="preserve">, </w:t>
      </w:r>
      <w:r w:rsidRPr="004D5900">
        <w:rPr>
          <w:rFonts w:ascii="Book Antiqua" w:eastAsia="Calibri" w:hAnsi="Book Antiqua" w:cs="Times New Roman"/>
          <w:sz w:val="24"/>
          <w:szCs w:val="24"/>
        </w:rPr>
        <w:t>D</w:t>
      </w:r>
      <w:r w:rsidRPr="004D5900">
        <w:rPr>
          <w:rFonts w:ascii="Book Antiqua" w:hAnsi="Book Antiqua" w:cs="Times New Roman"/>
          <w:sz w:val="24"/>
          <w:szCs w:val="24"/>
        </w:rPr>
        <w:t>ivision of Joint Reconstruction, D</w:t>
      </w:r>
      <w:r w:rsidRPr="004D5900">
        <w:rPr>
          <w:rFonts w:ascii="Book Antiqua" w:eastAsia="Calibri" w:hAnsi="Book Antiqua" w:cs="Times New Roman"/>
          <w:sz w:val="24"/>
          <w:szCs w:val="24"/>
        </w:rPr>
        <w:t xml:space="preserve">epartment of Orthopedics, Taichung Veterans General Hospital, </w:t>
      </w:r>
      <w:r w:rsidR="004D5900" w:rsidRPr="004D5900">
        <w:rPr>
          <w:rFonts w:ascii="Book Antiqua" w:eastAsia="Calibri" w:hAnsi="Book Antiqua" w:cs="Times New Roman"/>
          <w:sz w:val="24"/>
          <w:szCs w:val="24"/>
        </w:rPr>
        <w:t xml:space="preserve">Taichung </w:t>
      </w:r>
      <w:r w:rsidRPr="004D5900">
        <w:rPr>
          <w:rFonts w:ascii="Book Antiqua" w:eastAsia="Calibri" w:hAnsi="Book Antiqua" w:cs="Times New Roman"/>
          <w:sz w:val="24"/>
          <w:szCs w:val="24"/>
        </w:rPr>
        <w:t>407, Taiwan</w:t>
      </w:r>
    </w:p>
    <w:p w14:paraId="755CAC06" w14:textId="77777777" w:rsidR="004D5900" w:rsidRPr="004D5900" w:rsidRDefault="004D5900" w:rsidP="004D5900">
      <w:pPr>
        <w:widowControl w:val="0"/>
        <w:spacing w:line="360" w:lineRule="auto"/>
        <w:contextualSpacing w:val="0"/>
        <w:jc w:val="both"/>
        <w:rPr>
          <w:rFonts w:ascii="Book Antiqua" w:eastAsia="Calibri" w:hAnsi="Book Antiqua" w:cs="Times New Roman"/>
          <w:color w:val="FF0000"/>
          <w:sz w:val="24"/>
          <w:szCs w:val="24"/>
        </w:rPr>
      </w:pPr>
    </w:p>
    <w:p w14:paraId="1763B658" w14:textId="2CBC584A" w:rsidR="00137033" w:rsidRDefault="00137033" w:rsidP="004D5900">
      <w:pPr>
        <w:widowControl w:val="0"/>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Chung-</w:t>
      </w:r>
      <w:proofErr w:type="spellStart"/>
      <w:r w:rsidRPr="004D5900">
        <w:rPr>
          <w:rFonts w:ascii="Book Antiqua" w:eastAsia="Calibri" w:hAnsi="Book Antiqua" w:cs="Times New Roman"/>
          <w:b/>
          <w:sz w:val="24"/>
          <w:szCs w:val="24"/>
        </w:rPr>
        <w:t>Yuh</w:t>
      </w:r>
      <w:proofErr w:type="spellEnd"/>
      <w:r w:rsidRPr="004D5900">
        <w:rPr>
          <w:rFonts w:ascii="Book Antiqua" w:eastAsia="Calibri" w:hAnsi="Book Antiqua" w:cs="Times New Roman"/>
          <w:b/>
          <w:sz w:val="24"/>
          <w:szCs w:val="24"/>
        </w:rPr>
        <w:t xml:space="preserve"> </w:t>
      </w:r>
      <w:proofErr w:type="spellStart"/>
      <w:r w:rsidRPr="004D5900">
        <w:rPr>
          <w:rFonts w:ascii="Book Antiqua" w:eastAsia="Calibri" w:hAnsi="Book Antiqua" w:cs="Times New Roman"/>
          <w:b/>
          <w:sz w:val="24"/>
          <w:szCs w:val="24"/>
        </w:rPr>
        <w:t>Tzeng</w:t>
      </w:r>
      <w:proofErr w:type="spellEnd"/>
      <w:r w:rsidRPr="004D5900">
        <w:rPr>
          <w:rFonts w:ascii="Book Antiqua" w:eastAsia="Calibri" w:hAnsi="Book Antiqua" w:cs="Times New Roman"/>
          <w:b/>
          <w:sz w:val="24"/>
          <w:szCs w:val="24"/>
        </w:rPr>
        <w:t xml:space="preserve">, </w:t>
      </w:r>
      <w:r w:rsidRPr="004D5900">
        <w:rPr>
          <w:rFonts w:ascii="Book Antiqua" w:eastAsia="Calibri" w:hAnsi="Book Antiqua" w:cs="Times New Roman"/>
          <w:sz w:val="24"/>
          <w:szCs w:val="24"/>
        </w:rPr>
        <w:t>Department of Medicinal Botanicals and Health Applications, Da-</w:t>
      </w:r>
      <w:proofErr w:type="spellStart"/>
      <w:r w:rsidRPr="004D5900">
        <w:rPr>
          <w:rFonts w:ascii="Book Antiqua" w:eastAsia="Calibri" w:hAnsi="Book Antiqua" w:cs="Times New Roman"/>
          <w:sz w:val="24"/>
          <w:szCs w:val="24"/>
        </w:rPr>
        <w:lastRenderedPageBreak/>
        <w:t>Yeh</w:t>
      </w:r>
      <w:proofErr w:type="spellEnd"/>
      <w:r w:rsidRPr="004D5900">
        <w:rPr>
          <w:rFonts w:ascii="Book Antiqua" w:eastAsia="Calibri" w:hAnsi="Book Antiqua" w:cs="Times New Roman"/>
          <w:sz w:val="24"/>
          <w:szCs w:val="24"/>
        </w:rPr>
        <w:t xml:space="preserve"> University, Changhua</w:t>
      </w:r>
      <w:r w:rsidR="004D5900">
        <w:rPr>
          <w:rFonts w:ascii="Book Antiqua" w:eastAsia="Calibri" w:hAnsi="Book Antiqua" w:cs="Times New Roman"/>
          <w:sz w:val="24"/>
          <w:szCs w:val="24"/>
        </w:rPr>
        <w:t xml:space="preserve"> </w:t>
      </w:r>
      <w:r w:rsidR="004D5900" w:rsidRPr="004D5900">
        <w:rPr>
          <w:rFonts w:ascii="Book Antiqua" w:eastAsia="Calibri" w:hAnsi="Book Antiqua" w:cs="Times New Roman"/>
          <w:sz w:val="24"/>
          <w:szCs w:val="24"/>
        </w:rPr>
        <w:t>County 515</w:t>
      </w:r>
      <w:r w:rsidRPr="004D5900">
        <w:rPr>
          <w:rFonts w:ascii="Book Antiqua" w:eastAsia="Calibri" w:hAnsi="Book Antiqua" w:cs="Times New Roman"/>
          <w:sz w:val="24"/>
          <w:szCs w:val="24"/>
        </w:rPr>
        <w:t>, Taiwan</w:t>
      </w:r>
    </w:p>
    <w:p w14:paraId="283CE856" w14:textId="77777777" w:rsidR="004D5900" w:rsidRPr="004D5900" w:rsidRDefault="004D5900" w:rsidP="004D5900">
      <w:pPr>
        <w:widowControl w:val="0"/>
        <w:spacing w:line="360" w:lineRule="auto"/>
        <w:contextualSpacing w:val="0"/>
        <w:jc w:val="both"/>
        <w:rPr>
          <w:rFonts w:ascii="Book Antiqua" w:hAnsi="Book Antiqua" w:cs="Times New Roman"/>
          <w:sz w:val="24"/>
          <w:szCs w:val="24"/>
        </w:rPr>
      </w:pPr>
    </w:p>
    <w:p w14:paraId="67571AB1" w14:textId="63E4D594" w:rsidR="00B97DE5" w:rsidRPr="004D5900" w:rsidRDefault="00BB3B80" w:rsidP="004D5900">
      <w:pPr>
        <w:widowControl w:val="0"/>
        <w:spacing w:line="360" w:lineRule="auto"/>
        <w:contextualSpacing w:val="0"/>
        <w:jc w:val="both"/>
        <w:rPr>
          <w:rFonts w:ascii="Book Antiqua" w:eastAsia="Calibri" w:hAnsi="Book Antiqua" w:cs="Times New Roman"/>
          <w:sz w:val="24"/>
          <w:szCs w:val="24"/>
        </w:rPr>
      </w:pPr>
      <w:proofErr w:type="spellStart"/>
      <w:r w:rsidRPr="004D5900">
        <w:rPr>
          <w:rFonts w:ascii="Book Antiqua" w:eastAsia="Calibri" w:hAnsi="Book Antiqua" w:cs="Times New Roman"/>
          <w:b/>
          <w:sz w:val="24"/>
          <w:szCs w:val="24"/>
        </w:rPr>
        <w:t>Hsi</w:t>
      </w:r>
      <w:proofErr w:type="spellEnd"/>
      <w:r w:rsidRPr="004D5900">
        <w:rPr>
          <w:rFonts w:ascii="Book Antiqua" w:eastAsia="Calibri" w:hAnsi="Book Antiqua" w:cs="Times New Roman"/>
          <w:b/>
          <w:sz w:val="24"/>
          <w:szCs w:val="24"/>
        </w:rPr>
        <w:t xml:space="preserve">-Kai Tsou, </w:t>
      </w:r>
      <w:r w:rsidR="00B97DE5" w:rsidRPr="004D5900">
        <w:rPr>
          <w:rFonts w:ascii="Book Antiqua" w:eastAsia="Calibri" w:hAnsi="Book Antiqua" w:cs="Times New Roman"/>
          <w:sz w:val="24"/>
          <w:szCs w:val="24"/>
        </w:rPr>
        <w:t>Department of Rehabilitation, Jen-</w:t>
      </w:r>
      <w:proofErr w:type="spellStart"/>
      <w:r w:rsidR="00B97DE5" w:rsidRPr="004D5900">
        <w:rPr>
          <w:rFonts w:ascii="Book Antiqua" w:eastAsia="Calibri" w:hAnsi="Book Antiqua" w:cs="Times New Roman"/>
          <w:sz w:val="24"/>
          <w:szCs w:val="24"/>
        </w:rPr>
        <w:t>Teh</w:t>
      </w:r>
      <w:proofErr w:type="spellEnd"/>
      <w:r w:rsidR="00B97DE5" w:rsidRPr="004D5900">
        <w:rPr>
          <w:rFonts w:ascii="Book Antiqua" w:eastAsia="Calibri" w:hAnsi="Book Antiqua" w:cs="Times New Roman"/>
          <w:sz w:val="24"/>
          <w:szCs w:val="24"/>
        </w:rPr>
        <w:t xml:space="preserve"> Junior College of Medicine, Nursing and Management, Miaoli County</w:t>
      </w:r>
      <w:r w:rsidR="004D5900">
        <w:rPr>
          <w:rFonts w:ascii="Book Antiqua" w:eastAsia="Calibri" w:hAnsi="Book Antiqua" w:cs="Times New Roman"/>
          <w:sz w:val="24"/>
          <w:szCs w:val="24"/>
        </w:rPr>
        <w:t xml:space="preserve"> </w:t>
      </w:r>
      <w:r w:rsidR="004D5900" w:rsidRPr="004D5900">
        <w:rPr>
          <w:rFonts w:ascii="Book Antiqua" w:eastAsia="Calibri" w:hAnsi="Book Antiqua" w:cs="Times New Roman"/>
          <w:sz w:val="24"/>
          <w:szCs w:val="24"/>
        </w:rPr>
        <w:t>356</w:t>
      </w:r>
      <w:r w:rsidR="00B97DE5" w:rsidRPr="004D5900">
        <w:rPr>
          <w:rFonts w:ascii="Book Antiqua" w:eastAsia="Calibri" w:hAnsi="Book Antiqua" w:cs="Times New Roman"/>
          <w:sz w:val="24"/>
          <w:szCs w:val="24"/>
        </w:rPr>
        <w:t>, Taiwan</w:t>
      </w:r>
    </w:p>
    <w:p w14:paraId="13A7F882" w14:textId="77777777" w:rsidR="00354DB0" w:rsidRPr="004D5900" w:rsidRDefault="00354DB0" w:rsidP="004D5900">
      <w:pPr>
        <w:widowControl w:val="0"/>
        <w:spacing w:line="360" w:lineRule="auto"/>
        <w:contextualSpacing w:val="0"/>
        <w:jc w:val="both"/>
        <w:rPr>
          <w:rFonts w:ascii="Book Antiqua" w:eastAsia="Calibri" w:hAnsi="Book Antiqua" w:cs="Times New Roman"/>
          <w:sz w:val="24"/>
          <w:szCs w:val="24"/>
        </w:rPr>
      </w:pPr>
    </w:p>
    <w:p w14:paraId="346CE729" w14:textId="1BCE40F5" w:rsidR="00331559" w:rsidRDefault="004D5900" w:rsidP="004D5900">
      <w:pPr>
        <w:widowControl w:val="0"/>
        <w:spacing w:line="360" w:lineRule="auto"/>
        <w:contextualSpacing w:val="0"/>
        <w:jc w:val="both"/>
        <w:rPr>
          <w:rFonts w:ascii="Book Antiqua" w:hAnsi="Book Antiqua" w:cs="Times New Roman"/>
          <w:sz w:val="24"/>
          <w:szCs w:val="24"/>
        </w:rPr>
      </w:pPr>
      <w:r w:rsidRPr="004D5900">
        <w:rPr>
          <w:rFonts w:ascii="Book Antiqua" w:eastAsia="Calibri" w:hAnsi="Book Antiqua" w:cs="Times New Roman"/>
          <w:b/>
          <w:bCs/>
          <w:sz w:val="24"/>
          <w:szCs w:val="24"/>
        </w:rPr>
        <w:t>ORCID number</w:t>
      </w:r>
      <w:r w:rsidRPr="004D5900">
        <w:rPr>
          <w:rFonts w:ascii="Book Antiqua" w:eastAsia="Calibri" w:hAnsi="Book Antiqua" w:cs="Times New Roman"/>
          <w:b/>
          <w:sz w:val="24"/>
          <w:szCs w:val="24"/>
        </w:rPr>
        <w:t>:</w:t>
      </w:r>
      <w:r>
        <w:rPr>
          <w:rFonts w:ascii="Book Antiqua" w:hAnsi="Book Antiqua" w:cs="Times New Roman"/>
          <w:sz w:val="24"/>
          <w:szCs w:val="24"/>
        </w:rPr>
        <w:t xml:space="preserve"> </w:t>
      </w:r>
      <w:proofErr w:type="spellStart"/>
      <w:r w:rsidR="00331559" w:rsidRPr="004D5900">
        <w:rPr>
          <w:rFonts w:ascii="Book Antiqua" w:hAnsi="Book Antiqua" w:cs="Times New Roman"/>
          <w:sz w:val="24"/>
          <w:szCs w:val="24"/>
        </w:rPr>
        <w:t>Chih</w:t>
      </w:r>
      <w:proofErr w:type="spellEnd"/>
      <w:r w:rsidR="00331559" w:rsidRPr="004D5900">
        <w:rPr>
          <w:rFonts w:ascii="Book Antiqua" w:hAnsi="Book Antiqua" w:cs="Times New Roman"/>
          <w:sz w:val="24"/>
          <w:szCs w:val="24"/>
        </w:rPr>
        <w:t>-Wei Huang (</w:t>
      </w:r>
      <w:r w:rsidR="00B2697C" w:rsidRPr="004D5900">
        <w:rPr>
          <w:rFonts w:ascii="Book Antiqua" w:hAnsi="Book Antiqua" w:cs="Times New Roman"/>
          <w:sz w:val="24"/>
          <w:szCs w:val="24"/>
        </w:rPr>
        <w:t>0000-0002-2547-0581</w:t>
      </w:r>
      <w:r w:rsidR="00331559" w:rsidRPr="004D5900">
        <w:rPr>
          <w:rFonts w:ascii="Book Antiqua" w:hAnsi="Book Antiqua" w:cs="Times New Roman"/>
          <w:sz w:val="24"/>
          <w:szCs w:val="24"/>
        </w:rPr>
        <w:t xml:space="preserve">); </w:t>
      </w:r>
      <w:proofErr w:type="spellStart"/>
      <w:r w:rsidR="00331559" w:rsidRPr="004D5900">
        <w:rPr>
          <w:rFonts w:ascii="Book Antiqua" w:hAnsi="Book Antiqua" w:cs="Times New Roman"/>
          <w:sz w:val="24"/>
          <w:szCs w:val="24"/>
        </w:rPr>
        <w:t>Chien-Lun</w:t>
      </w:r>
      <w:proofErr w:type="spellEnd"/>
      <w:r w:rsidR="00331559" w:rsidRPr="004D5900">
        <w:rPr>
          <w:rFonts w:ascii="Book Antiqua" w:hAnsi="Book Antiqua" w:cs="Times New Roman"/>
          <w:sz w:val="24"/>
          <w:szCs w:val="24"/>
        </w:rPr>
        <w:t xml:space="preserve"> Tang (</w:t>
      </w:r>
      <w:r w:rsidR="00B2697C" w:rsidRPr="004D5900">
        <w:rPr>
          <w:rFonts w:ascii="Book Antiqua" w:hAnsi="Book Antiqua" w:cs="Times New Roman"/>
          <w:sz w:val="24"/>
          <w:szCs w:val="24"/>
        </w:rPr>
        <w:t>0000-0001-5806-3934</w:t>
      </w:r>
      <w:r w:rsidR="00331559" w:rsidRPr="004D5900">
        <w:rPr>
          <w:rFonts w:ascii="Book Antiqua" w:hAnsi="Book Antiqua" w:cs="Times New Roman"/>
          <w:sz w:val="24"/>
          <w:szCs w:val="24"/>
        </w:rPr>
        <w:t>); Hung-</w:t>
      </w:r>
      <w:proofErr w:type="spellStart"/>
      <w:r w:rsidR="00331559" w:rsidRPr="004D5900">
        <w:rPr>
          <w:rFonts w:ascii="Book Antiqua" w:hAnsi="Book Antiqua" w:cs="Times New Roman"/>
          <w:sz w:val="24"/>
          <w:szCs w:val="24"/>
        </w:rPr>
        <w:t>Chuan</w:t>
      </w:r>
      <w:proofErr w:type="spellEnd"/>
      <w:r w:rsidR="00331559" w:rsidRPr="004D5900">
        <w:rPr>
          <w:rFonts w:ascii="Book Antiqua" w:hAnsi="Book Antiqua" w:cs="Times New Roman"/>
          <w:sz w:val="24"/>
          <w:szCs w:val="24"/>
        </w:rPr>
        <w:t xml:space="preserve"> Pan (</w:t>
      </w:r>
      <w:r w:rsidR="00B2697C" w:rsidRPr="004D5900">
        <w:rPr>
          <w:rFonts w:ascii="Book Antiqua" w:hAnsi="Book Antiqua" w:cs="Times New Roman"/>
          <w:sz w:val="24"/>
          <w:szCs w:val="24"/>
        </w:rPr>
        <w:t>0000-0003-3021-7676</w:t>
      </w:r>
      <w:r w:rsidR="00331559" w:rsidRPr="004D5900">
        <w:rPr>
          <w:rFonts w:ascii="Book Antiqua" w:hAnsi="Book Antiqua" w:cs="Times New Roman"/>
          <w:sz w:val="24"/>
          <w:szCs w:val="24"/>
        </w:rPr>
        <w:t xml:space="preserve">); </w:t>
      </w:r>
      <w:proofErr w:type="spellStart"/>
      <w:r w:rsidR="00331559" w:rsidRPr="004D5900">
        <w:rPr>
          <w:rFonts w:ascii="Book Antiqua" w:hAnsi="Book Antiqua" w:cs="Times New Roman"/>
          <w:sz w:val="24"/>
          <w:szCs w:val="24"/>
        </w:rPr>
        <w:t>Hsi</w:t>
      </w:r>
      <w:proofErr w:type="spellEnd"/>
      <w:r w:rsidR="00331559" w:rsidRPr="004D5900">
        <w:rPr>
          <w:rFonts w:ascii="Book Antiqua" w:hAnsi="Book Antiqua" w:cs="Times New Roman"/>
          <w:sz w:val="24"/>
          <w:szCs w:val="24"/>
        </w:rPr>
        <w:t>-Kai Tsou (</w:t>
      </w:r>
      <w:r w:rsidR="00B2697C" w:rsidRPr="004D5900">
        <w:rPr>
          <w:rFonts w:ascii="Book Antiqua" w:hAnsi="Book Antiqua" w:cs="Times New Roman"/>
          <w:sz w:val="24"/>
          <w:szCs w:val="24"/>
        </w:rPr>
        <w:t>0000-0001-9374-9923</w:t>
      </w:r>
      <w:r w:rsidR="00331559" w:rsidRPr="004D5900">
        <w:rPr>
          <w:rFonts w:ascii="Book Antiqua" w:hAnsi="Book Antiqua" w:cs="Times New Roman"/>
          <w:sz w:val="24"/>
          <w:szCs w:val="24"/>
        </w:rPr>
        <w:t>); Chung-</w:t>
      </w:r>
      <w:proofErr w:type="spellStart"/>
      <w:r w:rsidR="00331559" w:rsidRPr="004D5900">
        <w:rPr>
          <w:rFonts w:ascii="Book Antiqua" w:hAnsi="Book Antiqua" w:cs="Times New Roman"/>
          <w:sz w:val="24"/>
          <w:szCs w:val="24"/>
        </w:rPr>
        <w:t>Yuh</w:t>
      </w:r>
      <w:proofErr w:type="spellEnd"/>
      <w:r w:rsidR="00331559" w:rsidRPr="004D5900">
        <w:rPr>
          <w:rFonts w:ascii="Book Antiqua" w:hAnsi="Book Antiqua" w:cs="Times New Roman"/>
          <w:sz w:val="24"/>
          <w:szCs w:val="24"/>
        </w:rPr>
        <w:t xml:space="preserve"> </w:t>
      </w:r>
      <w:proofErr w:type="spellStart"/>
      <w:r w:rsidR="00331559" w:rsidRPr="004D5900">
        <w:rPr>
          <w:rFonts w:ascii="Book Antiqua" w:hAnsi="Book Antiqua" w:cs="Times New Roman"/>
          <w:sz w:val="24"/>
          <w:szCs w:val="24"/>
        </w:rPr>
        <w:t>Tzeng</w:t>
      </w:r>
      <w:proofErr w:type="spellEnd"/>
      <w:r w:rsidR="00331559" w:rsidRPr="004D5900">
        <w:rPr>
          <w:rFonts w:ascii="Book Antiqua" w:hAnsi="Book Antiqua" w:cs="Times New Roman"/>
          <w:sz w:val="24"/>
          <w:szCs w:val="24"/>
        </w:rPr>
        <w:t xml:space="preserve"> (</w:t>
      </w:r>
      <w:r w:rsidR="00B2697C" w:rsidRPr="004D5900">
        <w:rPr>
          <w:rFonts w:ascii="Book Antiqua" w:hAnsi="Book Antiqua" w:cs="Times New Roman"/>
          <w:sz w:val="24"/>
          <w:szCs w:val="24"/>
        </w:rPr>
        <w:t>0000-0002-6415-8670</w:t>
      </w:r>
      <w:r w:rsidR="00331559" w:rsidRPr="004D5900">
        <w:rPr>
          <w:rFonts w:ascii="Book Antiqua" w:hAnsi="Book Antiqua" w:cs="Times New Roman"/>
          <w:sz w:val="24"/>
          <w:szCs w:val="24"/>
        </w:rPr>
        <w:t>).</w:t>
      </w:r>
    </w:p>
    <w:p w14:paraId="529EC228" w14:textId="2F8B597D" w:rsidR="004D5900" w:rsidRDefault="004D5900" w:rsidP="004D5900">
      <w:pPr>
        <w:widowControl w:val="0"/>
        <w:spacing w:line="360" w:lineRule="auto"/>
        <w:contextualSpacing w:val="0"/>
        <w:jc w:val="both"/>
        <w:rPr>
          <w:rFonts w:ascii="Book Antiqua" w:hAnsi="Book Antiqua" w:cs="Times New Roman"/>
          <w:sz w:val="24"/>
          <w:szCs w:val="24"/>
        </w:rPr>
      </w:pPr>
    </w:p>
    <w:p w14:paraId="3F3A2C16" w14:textId="35BA1565" w:rsidR="004D5900" w:rsidRPr="004D5900" w:rsidRDefault="004D5900" w:rsidP="004D5900">
      <w:pPr>
        <w:widowControl w:val="0"/>
        <w:spacing w:line="360" w:lineRule="auto"/>
        <w:contextualSpacing w:val="0"/>
        <w:jc w:val="both"/>
        <w:rPr>
          <w:rFonts w:ascii="Book Antiqua" w:hAnsi="Book Antiqua" w:cs="Times New Roman"/>
          <w:sz w:val="24"/>
          <w:szCs w:val="24"/>
        </w:rPr>
      </w:pPr>
      <w:r w:rsidRPr="004D5900">
        <w:rPr>
          <w:rFonts w:ascii="Book Antiqua" w:eastAsia="Calibri" w:hAnsi="Book Antiqua" w:cs="Times New Roman"/>
          <w:b/>
          <w:bCs/>
          <w:sz w:val="24"/>
          <w:szCs w:val="24"/>
        </w:rPr>
        <w:t>Author contributions</w:t>
      </w:r>
      <w:r w:rsidRPr="004D5900">
        <w:rPr>
          <w:rFonts w:ascii="Book Antiqua" w:eastAsia="Calibri" w:hAnsi="Book Antiqua" w:cs="Times New Roman"/>
          <w:b/>
          <w:sz w:val="24"/>
          <w:szCs w:val="24"/>
        </w:rPr>
        <w:t>:</w:t>
      </w:r>
      <w:r>
        <w:rPr>
          <w:rFonts w:ascii="Book Antiqua" w:eastAsia="宋体" w:hAnsi="Book Antiqua" w:cs="Times New Roman" w:hint="eastAsia"/>
          <w:sz w:val="24"/>
          <w:szCs w:val="24"/>
          <w:lang w:eastAsia="zh-CN"/>
        </w:rPr>
        <w:t xml:space="preserve"> </w:t>
      </w:r>
      <w:r w:rsidR="00121BD2" w:rsidRPr="004D5900">
        <w:rPr>
          <w:rFonts w:ascii="Book Antiqua" w:hAnsi="Book Antiqua" w:cs="Times New Roman"/>
          <w:sz w:val="24"/>
          <w:szCs w:val="24"/>
        </w:rPr>
        <w:t xml:space="preserve">Huang </w:t>
      </w:r>
      <w:r w:rsidR="009A77DB" w:rsidRPr="004D5900">
        <w:rPr>
          <w:rFonts w:ascii="Book Antiqua" w:hAnsi="Book Antiqua" w:cs="Times New Roman"/>
          <w:sz w:val="24"/>
          <w:szCs w:val="24"/>
        </w:rPr>
        <w:t>CW</w:t>
      </w:r>
      <w:r w:rsidR="00121BD2" w:rsidRPr="004D5900">
        <w:rPr>
          <w:rFonts w:ascii="Book Antiqua" w:hAnsi="Book Antiqua" w:cs="Times New Roman"/>
          <w:sz w:val="24"/>
          <w:szCs w:val="24"/>
        </w:rPr>
        <w:t xml:space="preserve"> designed and wrote the report; Tang </w:t>
      </w:r>
      <w:r w:rsidR="009A77DB" w:rsidRPr="004D5900">
        <w:rPr>
          <w:rFonts w:ascii="Book Antiqua" w:hAnsi="Book Antiqua" w:cs="Times New Roman"/>
          <w:sz w:val="24"/>
          <w:szCs w:val="24"/>
        </w:rPr>
        <w:t>CL</w:t>
      </w:r>
      <w:r w:rsidR="00121BD2" w:rsidRPr="004D5900">
        <w:rPr>
          <w:rFonts w:ascii="Book Antiqua" w:hAnsi="Book Antiqua" w:cs="Times New Roman"/>
          <w:sz w:val="24"/>
          <w:szCs w:val="24"/>
        </w:rPr>
        <w:t xml:space="preserve"> reviewed the manuscript for its intellectual content and revised the</w:t>
      </w:r>
      <w:r w:rsidR="00757413" w:rsidRPr="004D5900">
        <w:rPr>
          <w:rFonts w:ascii="Book Antiqua" w:hAnsi="Book Antiqua" w:cs="Times New Roman"/>
          <w:sz w:val="24"/>
          <w:szCs w:val="24"/>
        </w:rPr>
        <w:t xml:space="preserve"> entire work; Pan </w:t>
      </w:r>
      <w:r w:rsidR="009A77DB" w:rsidRPr="004D5900">
        <w:rPr>
          <w:rFonts w:ascii="Book Antiqua" w:hAnsi="Book Antiqua" w:cs="Times New Roman"/>
          <w:sz w:val="24"/>
          <w:szCs w:val="24"/>
        </w:rPr>
        <w:t>HC</w:t>
      </w:r>
      <w:r w:rsidR="00121BD2" w:rsidRPr="004D5900">
        <w:rPr>
          <w:rFonts w:ascii="Book Antiqua" w:hAnsi="Book Antiqua" w:cs="Times New Roman"/>
          <w:sz w:val="24"/>
          <w:szCs w:val="24"/>
        </w:rPr>
        <w:t xml:space="preserve"> performed the analysis and evaluations; Tsou </w:t>
      </w:r>
      <w:r w:rsidR="009A77DB" w:rsidRPr="004D5900">
        <w:rPr>
          <w:rFonts w:ascii="Book Antiqua" w:hAnsi="Book Antiqua" w:cs="Times New Roman"/>
          <w:sz w:val="24"/>
          <w:szCs w:val="24"/>
        </w:rPr>
        <w:t>HK</w:t>
      </w:r>
      <w:r w:rsidR="00121BD2" w:rsidRPr="004D5900">
        <w:rPr>
          <w:rFonts w:ascii="Book Antiqua" w:hAnsi="Book Antiqua" w:cs="Times New Roman"/>
          <w:sz w:val="24"/>
          <w:szCs w:val="24"/>
        </w:rPr>
        <w:t xml:space="preserve"> performed the treatment of this case; Tsou </w:t>
      </w:r>
      <w:r w:rsidR="009A77DB" w:rsidRPr="004D5900">
        <w:rPr>
          <w:rFonts w:ascii="Book Antiqua" w:hAnsi="Book Antiqua" w:cs="Times New Roman"/>
          <w:sz w:val="24"/>
          <w:szCs w:val="24"/>
        </w:rPr>
        <w:t>HK</w:t>
      </w:r>
      <w:r w:rsidR="00121BD2" w:rsidRPr="004D5900">
        <w:rPr>
          <w:rFonts w:ascii="Book Antiqua" w:hAnsi="Book Antiqua" w:cs="Times New Roman"/>
          <w:sz w:val="24"/>
          <w:szCs w:val="24"/>
        </w:rPr>
        <w:t xml:space="preserve"> and </w:t>
      </w:r>
      <w:proofErr w:type="spellStart"/>
      <w:r w:rsidR="00121BD2" w:rsidRPr="004D5900">
        <w:rPr>
          <w:rFonts w:ascii="Book Antiqua" w:hAnsi="Book Antiqua" w:cs="Times New Roman"/>
          <w:sz w:val="24"/>
          <w:szCs w:val="24"/>
        </w:rPr>
        <w:t>Tzeng</w:t>
      </w:r>
      <w:proofErr w:type="spellEnd"/>
      <w:r w:rsidR="00121BD2" w:rsidRPr="004D5900">
        <w:rPr>
          <w:rFonts w:ascii="Book Antiqua" w:hAnsi="Book Antiqua" w:cs="Times New Roman"/>
          <w:sz w:val="24"/>
          <w:szCs w:val="24"/>
        </w:rPr>
        <w:t xml:space="preserve"> </w:t>
      </w:r>
      <w:r w:rsidR="009A77DB" w:rsidRPr="004D5900">
        <w:rPr>
          <w:rFonts w:ascii="Book Antiqua" w:hAnsi="Book Antiqua" w:cs="Times New Roman"/>
          <w:sz w:val="24"/>
          <w:szCs w:val="24"/>
        </w:rPr>
        <w:t>CY</w:t>
      </w:r>
      <w:r w:rsidR="00121BD2" w:rsidRPr="004D5900">
        <w:rPr>
          <w:rFonts w:ascii="Book Antiqua" w:hAnsi="Book Antiqua" w:cs="Times New Roman"/>
          <w:sz w:val="24"/>
          <w:szCs w:val="24"/>
        </w:rPr>
        <w:t xml:space="preserve"> reviewed the manuscript for its intellectual content; all authors have read and approved the final manuscript.</w:t>
      </w:r>
    </w:p>
    <w:p w14:paraId="1309C06F" w14:textId="77777777" w:rsidR="00B2494C" w:rsidRPr="004D5900" w:rsidRDefault="00B2494C" w:rsidP="004D5900">
      <w:pPr>
        <w:widowControl w:val="0"/>
        <w:spacing w:line="360" w:lineRule="auto"/>
        <w:contextualSpacing w:val="0"/>
        <w:jc w:val="both"/>
        <w:rPr>
          <w:rFonts w:ascii="Book Antiqua" w:hAnsi="Book Antiqua" w:cs="Times New Roman"/>
          <w:sz w:val="24"/>
          <w:szCs w:val="24"/>
        </w:rPr>
      </w:pPr>
    </w:p>
    <w:p w14:paraId="78281CD7" w14:textId="77777777" w:rsidR="00B2494C" w:rsidRPr="004D5900" w:rsidRDefault="00B2494C" w:rsidP="004D5900">
      <w:pPr>
        <w:pStyle w:val="Af0"/>
        <w:spacing w:line="360" w:lineRule="auto"/>
        <w:jc w:val="both"/>
        <w:rPr>
          <w:rFonts w:ascii="Book Antiqua" w:hAnsi="Book Antiqua"/>
          <w:bCs/>
          <w:kern w:val="2"/>
          <w:lang w:val="en-US"/>
        </w:rPr>
      </w:pPr>
      <w:r w:rsidRPr="004D5900">
        <w:rPr>
          <w:rFonts w:ascii="Book Antiqua" w:hAnsi="Book Antiqua"/>
          <w:b/>
          <w:bCs/>
          <w:kern w:val="2"/>
          <w:lang w:val="en-US"/>
        </w:rPr>
        <w:t xml:space="preserve">Informed consent statement: </w:t>
      </w:r>
      <w:r w:rsidR="00D63DCC" w:rsidRPr="004D5900">
        <w:rPr>
          <w:rFonts w:ascii="Book Antiqua" w:hAnsi="Book Antiqua" w:cs="Times New Roman"/>
          <w:lang w:val="en-US"/>
        </w:rPr>
        <w:t>The patient involved in this study gave written informed consent authorizing the use and disclosure of his protected health information.</w:t>
      </w:r>
    </w:p>
    <w:p w14:paraId="35E75EFD" w14:textId="77777777" w:rsidR="00B2494C" w:rsidRPr="004D5900" w:rsidRDefault="00B2494C" w:rsidP="004D5900">
      <w:pPr>
        <w:pStyle w:val="Af0"/>
        <w:spacing w:line="360" w:lineRule="auto"/>
        <w:jc w:val="both"/>
        <w:rPr>
          <w:rFonts w:ascii="Book Antiqua" w:hAnsi="Book Antiqua"/>
          <w:bCs/>
          <w:kern w:val="2"/>
          <w:lang w:val="en-US"/>
        </w:rPr>
      </w:pPr>
    </w:p>
    <w:p w14:paraId="0833E58F" w14:textId="21A8D262" w:rsidR="00B2494C" w:rsidRPr="004D5900" w:rsidRDefault="00B2494C" w:rsidP="004D5900">
      <w:pPr>
        <w:widowControl w:val="0"/>
        <w:spacing w:line="360" w:lineRule="auto"/>
        <w:contextualSpacing w:val="0"/>
        <w:jc w:val="both"/>
        <w:rPr>
          <w:rFonts w:ascii="Book Antiqua" w:hAnsi="Book Antiqua" w:cs="Times New Roman"/>
          <w:sz w:val="24"/>
          <w:szCs w:val="24"/>
        </w:rPr>
      </w:pPr>
      <w:r w:rsidRPr="004D5900">
        <w:rPr>
          <w:rFonts w:ascii="Book Antiqua" w:hAnsi="Book Antiqua" w:cs="Arial Unicode MS"/>
          <w:b/>
          <w:bCs/>
          <w:color w:val="000000"/>
          <w:kern w:val="2"/>
          <w:sz w:val="24"/>
          <w:szCs w:val="24"/>
          <w:u w:color="000000"/>
          <w:bdr w:val="nil"/>
        </w:rPr>
        <w:t>Conflict-of-interest statement:</w:t>
      </w:r>
      <w:r w:rsidR="00706CC8" w:rsidRPr="004D5900">
        <w:rPr>
          <w:rFonts w:ascii="Book Antiqua" w:hAnsi="Book Antiqua" w:cs="Arial Unicode MS"/>
          <w:b/>
          <w:bCs/>
          <w:color w:val="000000"/>
          <w:kern w:val="2"/>
          <w:sz w:val="24"/>
          <w:szCs w:val="24"/>
          <w:u w:color="000000"/>
          <w:bdr w:val="nil"/>
        </w:rPr>
        <w:t xml:space="preserve"> </w:t>
      </w:r>
      <w:r w:rsidRPr="004D5900">
        <w:rPr>
          <w:rFonts w:ascii="Book Antiqua" w:hAnsi="Book Antiqua" w:cs="Times New Roman"/>
          <w:sz w:val="24"/>
          <w:szCs w:val="24"/>
        </w:rPr>
        <w:t>The authors of this manuscript have no conflicts of interest to disclose.</w:t>
      </w:r>
    </w:p>
    <w:p w14:paraId="5535B443" w14:textId="77777777" w:rsidR="004D5900" w:rsidRPr="004D5900" w:rsidRDefault="004D5900" w:rsidP="004D5900">
      <w:pPr>
        <w:pStyle w:val="Af0"/>
        <w:spacing w:line="360" w:lineRule="auto"/>
        <w:jc w:val="both"/>
        <w:rPr>
          <w:rFonts w:ascii="Book Antiqua" w:hAnsi="Book Antiqua"/>
          <w:bCs/>
          <w:kern w:val="2"/>
          <w:lang w:val="en-US"/>
        </w:rPr>
      </w:pPr>
    </w:p>
    <w:p w14:paraId="2102AAC0" w14:textId="08514B1B" w:rsidR="00D63DCC" w:rsidRDefault="00B2494C" w:rsidP="004D5900">
      <w:pPr>
        <w:spacing w:line="360" w:lineRule="auto"/>
        <w:jc w:val="both"/>
        <w:rPr>
          <w:rFonts w:ascii="Book Antiqua" w:hAnsi="Book Antiqua" w:cs="Times New Roman"/>
          <w:sz w:val="24"/>
          <w:szCs w:val="24"/>
        </w:rPr>
      </w:pPr>
      <w:r w:rsidRPr="004D5900">
        <w:rPr>
          <w:rFonts w:ascii="Book Antiqua" w:hAnsi="Book Antiqua" w:cs="Arial Unicode MS"/>
          <w:b/>
          <w:bCs/>
          <w:color w:val="000000"/>
          <w:kern w:val="2"/>
          <w:sz w:val="24"/>
          <w:szCs w:val="24"/>
          <w:u w:color="000000"/>
          <w:bdr w:val="nil"/>
        </w:rPr>
        <w:t xml:space="preserve">CARE Checklist (2016) statement: </w:t>
      </w:r>
      <w:r w:rsidR="00D63DCC" w:rsidRPr="004D5900">
        <w:rPr>
          <w:rFonts w:ascii="Book Antiqua" w:hAnsi="Book Antiqua" w:cs="Times New Roman"/>
          <w:sz w:val="24"/>
          <w:szCs w:val="24"/>
        </w:rPr>
        <w:t>The authors have read the CARE Checklist (2016), and the manuscript was prepared and revised according to the CARE Checklist (2016).</w:t>
      </w:r>
    </w:p>
    <w:p w14:paraId="31BAF957" w14:textId="6CFC50B9" w:rsidR="004D5900" w:rsidRDefault="004D5900" w:rsidP="004D5900">
      <w:pPr>
        <w:spacing w:line="360" w:lineRule="auto"/>
        <w:jc w:val="both"/>
        <w:rPr>
          <w:rFonts w:ascii="Book Antiqua" w:hAnsi="Book Antiqua" w:cs="Times New Roman"/>
          <w:sz w:val="24"/>
          <w:szCs w:val="24"/>
        </w:rPr>
      </w:pPr>
    </w:p>
    <w:p w14:paraId="5B294E37" w14:textId="77777777" w:rsidR="004D5900" w:rsidRPr="004D5900" w:rsidRDefault="004D5900" w:rsidP="004D5900">
      <w:pPr>
        <w:adjustRightInd w:val="0"/>
        <w:snapToGrid w:val="0"/>
        <w:spacing w:line="360" w:lineRule="auto"/>
        <w:contextualSpacing w:val="0"/>
        <w:jc w:val="both"/>
        <w:rPr>
          <w:rFonts w:ascii="Book Antiqua" w:eastAsia="宋体" w:hAnsi="Book Antiqua" w:cs="Times New Roman"/>
          <w:color w:val="000000"/>
          <w:sz w:val="24"/>
          <w:szCs w:val="24"/>
          <w:lang w:val="hu-HU" w:eastAsia="en-US"/>
        </w:rPr>
      </w:pPr>
      <w:bookmarkStart w:id="13" w:name="OLE_LINK856"/>
      <w:r w:rsidRPr="004D5900">
        <w:rPr>
          <w:rFonts w:ascii="Book Antiqua" w:eastAsia="宋体" w:hAnsi="Book Antiqua" w:cs="Times New Roman"/>
          <w:b/>
          <w:color w:val="000000"/>
          <w:sz w:val="24"/>
          <w:szCs w:val="24"/>
          <w:lang w:val="hu-HU" w:eastAsia="en-US"/>
        </w:rPr>
        <w:t>Open-Access:</w:t>
      </w:r>
      <w:r w:rsidRPr="004D5900">
        <w:rPr>
          <w:rFonts w:ascii="Book Antiqua" w:eastAsia="宋体" w:hAnsi="Book Antiqua" w:cs="Times New Roman"/>
          <w:color w:val="000000"/>
          <w:sz w:val="24"/>
          <w:szCs w:val="24"/>
          <w:lang w:val="hu-HU"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AA7948" w14:textId="77777777" w:rsidR="004D5900" w:rsidRPr="004D5900" w:rsidRDefault="004D5900" w:rsidP="004D5900">
      <w:pPr>
        <w:adjustRightInd w:val="0"/>
        <w:snapToGrid w:val="0"/>
        <w:spacing w:line="360" w:lineRule="auto"/>
        <w:contextualSpacing w:val="0"/>
        <w:jc w:val="both"/>
        <w:rPr>
          <w:rFonts w:ascii="Book Antiqua" w:eastAsia="宋体" w:hAnsi="Book Antiqua" w:cs="Times New Roman"/>
          <w:color w:val="000000"/>
          <w:sz w:val="24"/>
          <w:szCs w:val="24"/>
          <w:lang w:val="hu-HU" w:eastAsia="en-US"/>
        </w:rPr>
      </w:pPr>
    </w:p>
    <w:p w14:paraId="58FBAF2C" w14:textId="77777777" w:rsidR="004D5900" w:rsidRPr="004D5900" w:rsidRDefault="004D5900" w:rsidP="004D5900">
      <w:pPr>
        <w:snapToGrid w:val="0"/>
        <w:spacing w:line="360" w:lineRule="auto"/>
        <w:contextualSpacing w:val="0"/>
        <w:jc w:val="both"/>
        <w:rPr>
          <w:rFonts w:ascii="Book Antiqua" w:eastAsia="宋体" w:hAnsi="Book Antiqua" w:cs="Times New Roman"/>
          <w:b/>
          <w:bCs/>
          <w:color w:val="000000"/>
          <w:sz w:val="24"/>
          <w:szCs w:val="24"/>
          <w:highlight w:val="white"/>
          <w:lang w:eastAsia="zh-CN"/>
        </w:rPr>
      </w:pPr>
      <w:r w:rsidRPr="004D5900">
        <w:rPr>
          <w:rFonts w:ascii="Book Antiqua" w:eastAsia="宋体" w:hAnsi="Book Antiqua" w:cs="Times New Roman"/>
          <w:b/>
          <w:bCs/>
          <w:color w:val="000000"/>
          <w:sz w:val="24"/>
          <w:szCs w:val="24"/>
          <w:highlight w:val="white"/>
          <w:lang w:eastAsia="pl-PL"/>
        </w:rPr>
        <w:t>Manuscript source:</w:t>
      </w:r>
      <w:r w:rsidRPr="004D5900">
        <w:rPr>
          <w:rFonts w:ascii="Book Antiqua" w:eastAsia="宋体" w:hAnsi="Book Antiqua" w:cs="Times New Roman"/>
          <w:b/>
          <w:bCs/>
          <w:color w:val="000000"/>
          <w:sz w:val="24"/>
          <w:szCs w:val="24"/>
          <w:highlight w:val="white"/>
          <w:lang w:eastAsia="zh-CN"/>
        </w:rPr>
        <w:t xml:space="preserve"> </w:t>
      </w:r>
      <w:r w:rsidRPr="004D5900">
        <w:rPr>
          <w:rFonts w:ascii="Book Antiqua" w:eastAsia="宋体" w:hAnsi="Book Antiqua" w:cs="Times New Roman"/>
          <w:bCs/>
          <w:color w:val="000000"/>
          <w:sz w:val="24"/>
          <w:szCs w:val="24"/>
          <w:highlight w:val="white"/>
          <w:lang w:eastAsia="pl-PL"/>
        </w:rPr>
        <w:t>Unsolicited manuscript</w:t>
      </w:r>
    </w:p>
    <w:bookmarkEnd w:id="13"/>
    <w:p w14:paraId="26B1CC69" w14:textId="77777777" w:rsidR="004D5900" w:rsidRPr="004D5900" w:rsidRDefault="004D5900" w:rsidP="004D5900">
      <w:pPr>
        <w:spacing w:line="360" w:lineRule="auto"/>
        <w:jc w:val="both"/>
        <w:rPr>
          <w:rFonts w:ascii="Book Antiqua" w:hAnsi="Book Antiqua" w:cs="Times New Roman"/>
          <w:sz w:val="24"/>
          <w:szCs w:val="24"/>
        </w:rPr>
      </w:pPr>
    </w:p>
    <w:p w14:paraId="48FF2D7D" w14:textId="48B7D852" w:rsidR="004D5900" w:rsidRDefault="004D5900" w:rsidP="004D5900">
      <w:pPr>
        <w:pStyle w:val="Af0"/>
        <w:spacing w:line="360" w:lineRule="auto"/>
        <w:jc w:val="both"/>
        <w:rPr>
          <w:rFonts w:ascii="Book Antiqua" w:hAnsi="Book Antiqua" w:cs="Times New Roman"/>
          <w:b/>
          <w:lang w:eastAsia="zh-CN"/>
        </w:rPr>
      </w:pPr>
      <w:r w:rsidRPr="004D5900">
        <w:rPr>
          <w:rFonts w:ascii="Book Antiqua" w:hAnsi="Book Antiqua" w:cs="Times New Roman"/>
          <w:b/>
          <w:bCs/>
          <w:lang w:val="en-US"/>
        </w:rPr>
        <w:t>Corresponding author:</w:t>
      </w:r>
      <w:bookmarkStart w:id="14" w:name="_Hlk16666631"/>
      <w:r>
        <w:rPr>
          <w:rFonts w:ascii="Book Antiqua" w:hAnsi="Book Antiqua" w:cs="Times New Roman"/>
          <w:b/>
          <w:bCs/>
          <w:lang w:val="en-US"/>
        </w:rPr>
        <w:t xml:space="preserve"> </w:t>
      </w:r>
      <w:r w:rsidR="00B97DE5" w:rsidRPr="004D5900">
        <w:rPr>
          <w:rFonts w:ascii="Book Antiqua" w:hAnsi="Book Antiqua" w:cs="Times New Roman"/>
          <w:b/>
        </w:rPr>
        <w:t>Hsi-Kai Tsou</w:t>
      </w:r>
      <w:r w:rsidR="00331559" w:rsidRPr="004D5900">
        <w:rPr>
          <w:rFonts w:ascii="Book Antiqua" w:hAnsi="Book Antiqua" w:cs="Times New Roman"/>
          <w:b/>
        </w:rPr>
        <w:t xml:space="preserve">, </w:t>
      </w:r>
      <w:r w:rsidRPr="004D5900">
        <w:rPr>
          <w:rFonts w:ascii="Book Antiqua" w:hAnsi="Book Antiqua" w:cs="Times New Roman"/>
          <w:b/>
        </w:rPr>
        <w:t>MD, PhD, Chief Doctor, Professor,</w:t>
      </w:r>
      <w:r>
        <w:rPr>
          <w:rFonts w:ascii="Book Antiqua" w:hAnsi="Book Antiqua" w:cs="Times New Roman"/>
          <w:b/>
        </w:rPr>
        <w:t xml:space="preserve"> </w:t>
      </w:r>
      <w:bookmarkStart w:id="15" w:name="OLE_LINK16"/>
      <w:r w:rsidRPr="004D5900">
        <w:rPr>
          <w:rFonts w:ascii="Book Antiqua" w:eastAsia="Calibri" w:hAnsi="Book Antiqua" w:cs="Times New Roman"/>
        </w:rPr>
        <w:t>Functional Neurosurgery Division</w:t>
      </w:r>
      <w:bookmarkEnd w:id="15"/>
      <w:r w:rsidRPr="004D5900">
        <w:rPr>
          <w:rFonts w:ascii="Book Antiqua" w:eastAsia="Calibri" w:hAnsi="Book Antiqua" w:cs="Times New Roman"/>
        </w:rPr>
        <w:t xml:space="preserve">, </w:t>
      </w:r>
      <w:bookmarkStart w:id="16" w:name="OLE_LINK19"/>
      <w:r w:rsidRPr="004D5900">
        <w:rPr>
          <w:rFonts w:ascii="Book Antiqua" w:eastAsia="Calibri" w:hAnsi="Book Antiqua" w:cs="Times New Roman"/>
        </w:rPr>
        <w:t>Neurological Institute, Taichung Veterans General Hospital</w:t>
      </w:r>
      <w:bookmarkEnd w:id="16"/>
      <w:r w:rsidRPr="004D5900">
        <w:rPr>
          <w:rFonts w:ascii="Book Antiqua" w:eastAsia="Calibri" w:hAnsi="Book Antiqua" w:cs="Times New Roman"/>
        </w:rPr>
        <w:t xml:space="preserve">, </w:t>
      </w:r>
      <w:bookmarkStart w:id="17" w:name="OLE_LINK20"/>
      <w:r w:rsidRPr="004D5900">
        <w:rPr>
          <w:rFonts w:ascii="Book Antiqua" w:hAnsi="Book Antiqua" w:cs="Times New Roman"/>
        </w:rPr>
        <w:t>1650 Taiwan Boulevard Sec. 4</w:t>
      </w:r>
      <w:bookmarkEnd w:id="17"/>
      <w:r w:rsidRPr="004D5900">
        <w:rPr>
          <w:rFonts w:ascii="Book Antiqua" w:hAnsi="Book Antiqua" w:cs="Times New Roman"/>
        </w:rPr>
        <w:t>,</w:t>
      </w:r>
      <w:r>
        <w:rPr>
          <w:rFonts w:ascii="Book Antiqua" w:hAnsi="Book Antiqua" w:cs="Times New Roman"/>
        </w:rPr>
        <w:t xml:space="preserve"> </w:t>
      </w:r>
      <w:r w:rsidRPr="004D5900">
        <w:rPr>
          <w:rFonts w:ascii="Book Antiqua" w:eastAsia="Calibri" w:hAnsi="Book Antiqua" w:cs="Times New Roman"/>
        </w:rPr>
        <w:t>Taichung 407, Taiwan</w:t>
      </w:r>
      <w:r>
        <w:rPr>
          <w:rFonts w:ascii="Book Antiqua" w:hAnsi="Book Antiqua" w:cs="Times New Roman"/>
        </w:rPr>
        <w:t xml:space="preserve">. </w:t>
      </w:r>
      <w:r w:rsidRPr="004D5900">
        <w:rPr>
          <w:rFonts w:ascii="Book Antiqua" w:hAnsi="Book Antiqua" w:cs="Times New Roman"/>
        </w:rPr>
        <w:t>tsouhsikai@gmail.com</w:t>
      </w:r>
      <w:r>
        <w:rPr>
          <w:rFonts w:ascii="宋体" w:eastAsia="宋体" w:hAnsi="宋体" w:cs="宋体" w:hint="eastAsia"/>
          <w:lang w:eastAsia="zh-CN"/>
        </w:rPr>
        <w:t xml:space="preserve"> </w:t>
      </w:r>
    </w:p>
    <w:p w14:paraId="6ADC9A77" w14:textId="56DBD841" w:rsidR="004D5900" w:rsidRDefault="004D5900" w:rsidP="004D5900">
      <w:pPr>
        <w:pStyle w:val="Af0"/>
        <w:spacing w:line="360" w:lineRule="auto"/>
        <w:jc w:val="both"/>
        <w:rPr>
          <w:rFonts w:ascii="Book Antiqua" w:hAnsi="Book Antiqua" w:cs="Times New Roman"/>
          <w:b/>
        </w:rPr>
      </w:pPr>
      <w:r w:rsidRPr="004D5900">
        <w:rPr>
          <w:rFonts w:ascii="Book Antiqua" w:eastAsia="宋体" w:hAnsi="Book Antiqua" w:cs="Times New Roman"/>
          <w:b/>
          <w:kern w:val="2"/>
          <w:bdr w:val="none" w:sz="0" w:space="0" w:color="auto"/>
          <w:lang w:val="en-US" w:eastAsia="zh-CN"/>
        </w:rPr>
        <w:t>Telephone:</w:t>
      </w:r>
      <w:r>
        <w:rPr>
          <w:rFonts w:ascii="Book Antiqua" w:eastAsia="宋体" w:hAnsi="Book Antiqua" w:cs="Times New Roman"/>
          <w:b/>
          <w:kern w:val="2"/>
          <w:bdr w:val="none" w:sz="0" w:space="0" w:color="auto"/>
          <w:lang w:val="en-US" w:eastAsia="zh-CN"/>
        </w:rPr>
        <w:t xml:space="preserve"> </w:t>
      </w:r>
      <w:bookmarkStart w:id="18" w:name="OLE_LINK21"/>
      <w:bookmarkStart w:id="19" w:name="OLE_LINK23"/>
      <w:r w:rsidRPr="004D5900">
        <w:rPr>
          <w:rFonts w:ascii="Book Antiqua" w:hAnsi="Book Antiqua" w:cs="Times New Roman"/>
        </w:rPr>
        <w:t>+886-4-23741218</w:t>
      </w:r>
      <w:bookmarkEnd w:id="18"/>
      <w:bookmarkEnd w:id="19"/>
    </w:p>
    <w:bookmarkEnd w:id="14"/>
    <w:p w14:paraId="4C0D942C" w14:textId="4B041812" w:rsidR="00B97DE5" w:rsidRPr="004D5900" w:rsidRDefault="00B97DE5" w:rsidP="004D5900">
      <w:pPr>
        <w:widowControl w:val="0"/>
        <w:spacing w:line="360" w:lineRule="auto"/>
        <w:contextualSpacing w:val="0"/>
        <w:jc w:val="both"/>
        <w:rPr>
          <w:rFonts w:ascii="Book Antiqua" w:hAnsi="Book Antiqua" w:cs="Times New Roman"/>
          <w:sz w:val="24"/>
          <w:szCs w:val="24"/>
        </w:rPr>
      </w:pPr>
      <w:r w:rsidRPr="004D5900">
        <w:rPr>
          <w:rFonts w:ascii="Book Antiqua" w:hAnsi="Book Antiqua" w:cs="Times New Roman"/>
          <w:b/>
          <w:sz w:val="24"/>
          <w:szCs w:val="24"/>
        </w:rPr>
        <w:t>Fax:</w:t>
      </w:r>
      <w:r w:rsidRPr="004D5900">
        <w:rPr>
          <w:rFonts w:ascii="Book Antiqua" w:hAnsi="Book Antiqua" w:cs="Times New Roman"/>
          <w:sz w:val="24"/>
          <w:szCs w:val="24"/>
        </w:rPr>
        <w:t xml:space="preserve"> </w:t>
      </w:r>
      <w:r w:rsidR="009A77DB" w:rsidRPr="004D5900">
        <w:rPr>
          <w:rFonts w:ascii="Book Antiqua" w:hAnsi="Book Antiqua" w:cs="Times New Roman"/>
          <w:sz w:val="24"/>
          <w:szCs w:val="24"/>
        </w:rPr>
        <w:t>+</w:t>
      </w:r>
      <w:r w:rsidRPr="004D5900">
        <w:rPr>
          <w:rFonts w:ascii="Book Antiqua" w:hAnsi="Book Antiqua" w:cs="Times New Roman"/>
          <w:sz w:val="24"/>
          <w:szCs w:val="24"/>
        </w:rPr>
        <w:t>886-4-23741218</w:t>
      </w:r>
    </w:p>
    <w:p w14:paraId="3FFA3526" w14:textId="77777777" w:rsidR="00B97DE5" w:rsidRPr="004D5900" w:rsidRDefault="00B97DE5" w:rsidP="004D5900">
      <w:pPr>
        <w:spacing w:line="360" w:lineRule="auto"/>
        <w:contextualSpacing w:val="0"/>
        <w:jc w:val="both"/>
        <w:rPr>
          <w:rFonts w:ascii="Book Antiqua" w:hAnsi="Book Antiqua" w:cs="Times New Roman"/>
          <w:b/>
          <w:sz w:val="24"/>
          <w:szCs w:val="24"/>
        </w:rPr>
      </w:pPr>
    </w:p>
    <w:p w14:paraId="397969DC" w14:textId="22889977"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bookmarkStart w:id="20" w:name="OLE_LINK75"/>
      <w:bookmarkStart w:id="21" w:name="OLE_LINK76"/>
      <w:bookmarkStart w:id="22" w:name="OLE_LINK269"/>
      <w:bookmarkStart w:id="23" w:name="OLE_LINK239"/>
      <w:r w:rsidRPr="008749AB">
        <w:rPr>
          <w:rFonts w:ascii="Book Antiqua" w:eastAsia="宋体" w:hAnsi="Book Antiqua" w:cs="Times New Roman"/>
          <w:b/>
          <w:kern w:val="2"/>
          <w:sz w:val="24"/>
          <w:szCs w:val="24"/>
          <w:lang w:eastAsia="zh-CN"/>
        </w:rPr>
        <w:t xml:space="preserve">Received: </w:t>
      </w:r>
      <w:r>
        <w:rPr>
          <w:rFonts w:ascii="Book Antiqua" w:eastAsia="宋体" w:hAnsi="Book Antiqua" w:cs="Times New Roman"/>
          <w:kern w:val="2"/>
          <w:sz w:val="24"/>
          <w:szCs w:val="24"/>
          <w:lang w:eastAsia="zh-CN"/>
        </w:rPr>
        <w:t>May</w:t>
      </w:r>
      <w:r w:rsidRPr="008749A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17</w:t>
      </w:r>
      <w:r w:rsidRPr="008749AB">
        <w:rPr>
          <w:rFonts w:ascii="Book Antiqua" w:eastAsia="宋体" w:hAnsi="Book Antiqua" w:cs="Times New Roman"/>
          <w:kern w:val="2"/>
          <w:sz w:val="24"/>
          <w:szCs w:val="24"/>
          <w:lang w:eastAsia="zh-CN"/>
        </w:rPr>
        <w:t>, 2019</w:t>
      </w:r>
    </w:p>
    <w:p w14:paraId="01DEFAA9" w14:textId="39D2A44C"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r w:rsidRPr="008749AB">
        <w:rPr>
          <w:rFonts w:ascii="Book Antiqua" w:eastAsia="宋体" w:hAnsi="Book Antiqua" w:cs="Times New Roman"/>
          <w:b/>
          <w:kern w:val="2"/>
          <w:sz w:val="24"/>
          <w:szCs w:val="24"/>
          <w:lang w:eastAsia="zh-CN"/>
        </w:rPr>
        <w:t xml:space="preserve">Peer-review started: </w:t>
      </w:r>
      <w:r>
        <w:rPr>
          <w:rFonts w:ascii="Book Antiqua" w:eastAsia="宋体" w:hAnsi="Book Antiqua" w:cs="Times New Roman"/>
          <w:kern w:val="2"/>
          <w:sz w:val="24"/>
          <w:szCs w:val="24"/>
          <w:lang w:eastAsia="zh-CN"/>
        </w:rPr>
        <w:t>May</w:t>
      </w:r>
      <w:r w:rsidRPr="008749A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23</w:t>
      </w:r>
      <w:r w:rsidRPr="008749AB">
        <w:rPr>
          <w:rFonts w:ascii="Book Antiqua" w:eastAsia="宋体" w:hAnsi="Book Antiqua" w:cs="Times New Roman"/>
          <w:kern w:val="2"/>
          <w:sz w:val="24"/>
          <w:szCs w:val="24"/>
          <w:lang w:eastAsia="zh-CN"/>
        </w:rPr>
        <w:t>, 2019</w:t>
      </w:r>
    </w:p>
    <w:p w14:paraId="6242E1C9" w14:textId="4C6D253F"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r w:rsidRPr="008749AB">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August</w:t>
      </w:r>
      <w:r w:rsidRPr="008749AB">
        <w:rPr>
          <w:rFonts w:ascii="Book Antiqua" w:eastAsia="宋体" w:hAnsi="Book Antiqua" w:cs="Times New Roman"/>
          <w:kern w:val="2"/>
          <w:sz w:val="24"/>
          <w:szCs w:val="24"/>
          <w:lang w:eastAsia="zh-CN"/>
        </w:rPr>
        <w:t xml:space="preserve"> 1, 2019</w:t>
      </w:r>
    </w:p>
    <w:p w14:paraId="3ADCC54C" w14:textId="2294D7D3"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r w:rsidRPr="008749AB">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August</w:t>
      </w:r>
      <w:r w:rsidRPr="008749A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20</w:t>
      </w:r>
      <w:r w:rsidRPr="008749AB">
        <w:rPr>
          <w:rFonts w:ascii="Book Antiqua" w:eastAsia="宋体" w:hAnsi="Book Antiqua" w:cs="Times New Roman"/>
          <w:kern w:val="2"/>
          <w:sz w:val="24"/>
          <w:szCs w:val="24"/>
          <w:lang w:eastAsia="zh-CN"/>
        </w:rPr>
        <w:t>, 2019</w:t>
      </w:r>
    </w:p>
    <w:p w14:paraId="4289C6F5" w14:textId="185BDC74" w:rsidR="008749AB" w:rsidRPr="008749AB" w:rsidRDefault="008749AB" w:rsidP="008749AB">
      <w:pPr>
        <w:widowControl w:val="0"/>
        <w:spacing w:line="360" w:lineRule="auto"/>
        <w:contextualSpacing w:val="0"/>
        <w:jc w:val="both"/>
        <w:rPr>
          <w:rFonts w:ascii="Book Antiqua" w:eastAsia="宋体" w:hAnsi="Book Antiqua" w:cs="Times New Roman"/>
          <w:color w:val="000000"/>
          <w:kern w:val="2"/>
          <w:sz w:val="24"/>
          <w:szCs w:val="24"/>
          <w:lang w:eastAsia="zh-CN"/>
        </w:rPr>
      </w:pPr>
      <w:r w:rsidRPr="008749AB">
        <w:rPr>
          <w:rFonts w:ascii="Book Antiqua" w:eastAsia="宋体" w:hAnsi="Book Antiqua" w:cs="Times New Roman"/>
          <w:b/>
          <w:kern w:val="2"/>
          <w:sz w:val="24"/>
          <w:szCs w:val="24"/>
          <w:lang w:eastAsia="zh-CN"/>
        </w:rPr>
        <w:t xml:space="preserve">Accepted: </w:t>
      </w:r>
      <w:r w:rsidR="005D4754" w:rsidRPr="005D4754">
        <w:rPr>
          <w:rFonts w:ascii="Book Antiqua" w:eastAsia="宋体" w:hAnsi="Book Antiqua" w:cs="Times New Roman"/>
          <w:kern w:val="2"/>
          <w:sz w:val="24"/>
          <w:szCs w:val="24"/>
          <w:lang w:eastAsia="zh-CN"/>
        </w:rPr>
        <w:t>August 27, 2019</w:t>
      </w:r>
    </w:p>
    <w:p w14:paraId="3AA27062" w14:textId="73E41274"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r w:rsidRPr="008749AB">
        <w:rPr>
          <w:rFonts w:ascii="Book Antiqua" w:eastAsia="宋体" w:hAnsi="Book Antiqua" w:cs="Times New Roman"/>
          <w:b/>
          <w:kern w:val="2"/>
          <w:sz w:val="24"/>
          <w:szCs w:val="24"/>
          <w:lang w:eastAsia="zh-CN"/>
        </w:rPr>
        <w:t>Article in press:</w:t>
      </w:r>
      <w:r w:rsidR="00F905B1">
        <w:rPr>
          <w:rFonts w:ascii="Book Antiqua" w:eastAsia="宋体" w:hAnsi="Book Antiqua" w:cs="Times New Roman" w:hint="eastAsia"/>
          <w:b/>
          <w:kern w:val="2"/>
          <w:sz w:val="24"/>
          <w:szCs w:val="24"/>
          <w:lang w:eastAsia="zh-CN"/>
        </w:rPr>
        <w:t xml:space="preserve"> </w:t>
      </w:r>
      <w:r w:rsidR="00F905B1" w:rsidRPr="005D4754">
        <w:rPr>
          <w:rFonts w:ascii="Book Antiqua" w:eastAsia="宋体" w:hAnsi="Book Antiqua" w:cs="Times New Roman"/>
          <w:kern w:val="2"/>
          <w:sz w:val="24"/>
          <w:szCs w:val="24"/>
          <w:lang w:eastAsia="zh-CN"/>
        </w:rPr>
        <w:t>August 27, 2019</w:t>
      </w:r>
    </w:p>
    <w:p w14:paraId="7458632F" w14:textId="5FADA8B5" w:rsidR="00331559" w:rsidRPr="004D5900" w:rsidRDefault="008749AB" w:rsidP="005B4925">
      <w:pPr>
        <w:widowControl w:val="0"/>
        <w:spacing w:line="360" w:lineRule="auto"/>
        <w:contextualSpacing w:val="0"/>
        <w:jc w:val="both"/>
        <w:rPr>
          <w:rFonts w:ascii="Book Antiqua" w:hAnsi="Book Antiqua" w:cs="Times New Roman"/>
          <w:b/>
          <w:sz w:val="24"/>
          <w:szCs w:val="24"/>
        </w:rPr>
      </w:pPr>
      <w:r w:rsidRPr="008749AB">
        <w:rPr>
          <w:rFonts w:ascii="Book Antiqua" w:eastAsia="宋体" w:hAnsi="Book Antiqua" w:cs="Times New Roman"/>
          <w:b/>
          <w:kern w:val="2"/>
          <w:sz w:val="24"/>
          <w:szCs w:val="24"/>
          <w:lang w:eastAsia="zh-CN"/>
        </w:rPr>
        <w:t>Published online:</w:t>
      </w:r>
      <w:bookmarkEnd w:id="20"/>
      <w:bookmarkEnd w:id="21"/>
      <w:bookmarkEnd w:id="22"/>
      <w:bookmarkEnd w:id="23"/>
      <w:r w:rsidR="00F905B1">
        <w:rPr>
          <w:rFonts w:ascii="Book Antiqua" w:eastAsia="宋体" w:hAnsi="Book Antiqua" w:cs="Times New Roman" w:hint="eastAsia"/>
          <w:b/>
          <w:kern w:val="2"/>
          <w:sz w:val="24"/>
          <w:szCs w:val="24"/>
          <w:lang w:eastAsia="zh-CN"/>
        </w:rPr>
        <w:t xml:space="preserve"> </w:t>
      </w:r>
      <w:r w:rsidR="00F905B1" w:rsidRPr="00F905B1">
        <w:rPr>
          <w:rFonts w:ascii="Book Antiqua" w:eastAsia="宋体" w:hAnsi="Book Antiqua" w:cs="Times New Roman"/>
          <w:kern w:val="2"/>
          <w:sz w:val="24"/>
          <w:szCs w:val="24"/>
          <w:lang w:eastAsia="zh-CN"/>
        </w:rPr>
        <w:t>October 6, 2019</w:t>
      </w:r>
    </w:p>
    <w:p w14:paraId="7DE1F875" w14:textId="77777777" w:rsidR="00D50003" w:rsidRPr="004D5900" w:rsidRDefault="00D50003" w:rsidP="004D5900">
      <w:pPr>
        <w:spacing w:line="360" w:lineRule="auto"/>
        <w:jc w:val="both"/>
        <w:rPr>
          <w:rFonts w:ascii="Book Antiqua" w:hAnsi="Book Antiqua" w:cs="Times New Roman"/>
          <w:b/>
          <w:sz w:val="24"/>
          <w:szCs w:val="24"/>
        </w:rPr>
      </w:pPr>
      <w:r w:rsidRPr="004D5900">
        <w:rPr>
          <w:rFonts w:ascii="Book Antiqua" w:hAnsi="Book Antiqua" w:cs="Times New Roman"/>
          <w:b/>
          <w:sz w:val="24"/>
          <w:szCs w:val="24"/>
        </w:rPr>
        <w:br w:type="page"/>
      </w:r>
    </w:p>
    <w:p w14:paraId="6105A068" w14:textId="77777777" w:rsidR="0089158B" w:rsidRPr="004D5900" w:rsidRDefault="0089158B" w:rsidP="004D5900">
      <w:pPr>
        <w:spacing w:line="360" w:lineRule="auto"/>
        <w:contextualSpacing w:val="0"/>
        <w:jc w:val="both"/>
        <w:rPr>
          <w:rFonts w:ascii="Book Antiqua" w:hAnsi="Book Antiqua" w:cs="Times New Roman"/>
          <w:b/>
          <w:color w:val="000000"/>
          <w:sz w:val="24"/>
          <w:szCs w:val="24"/>
        </w:rPr>
      </w:pPr>
      <w:r w:rsidRPr="004D5900">
        <w:rPr>
          <w:rFonts w:ascii="Book Antiqua" w:hAnsi="Book Antiqua" w:cs="Times New Roman"/>
          <w:b/>
          <w:color w:val="000000"/>
          <w:sz w:val="24"/>
          <w:szCs w:val="24"/>
        </w:rPr>
        <w:lastRenderedPageBreak/>
        <w:t>Abstract</w:t>
      </w:r>
    </w:p>
    <w:p w14:paraId="2FE79205" w14:textId="77777777" w:rsidR="00137033" w:rsidRPr="004D5900" w:rsidRDefault="00137033" w:rsidP="004D5900">
      <w:pPr>
        <w:spacing w:line="360" w:lineRule="auto"/>
        <w:contextualSpacing w:val="0"/>
        <w:jc w:val="both"/>
        <w:rPr>
          <w:rFonts w:ascii="Book Antiqua" w:hAnsi="Book Antiqua" w:cs="Times New Roman"/>
          <w:b/>
          <w:i/>
          <w:color w:val="000000"/>
          <w:sz w:val="24"/>
          <w:szCs w:val="24"/>
        </w:rPr>
      </w:pPr>
      <w:r w:rsidRPr="004D5900">
        <w:rPr>
          <w:rFonts w:ascii="Book Antiqua" w:hAnsi="Book Antiqua" w:cs="Times New Roman"/>
          <w:b/>
          <w:i/>
          <w:color w:val="000000"/>
          <w:sz w:val="24"/>
          <w:szCs w:val="24"/>
        </w:rPr>
        <w:t>BACKGROUND</w:t>
      </w:r>
    </w:p>
    <w:p w14:paraId="61D9944B" w14:textId="17A4523E" w:rsidR="00137033" w:rsidRDefault="00137033" w:rsidP="004D5900">
      <w:pPr>
        <w:spacing w:line="360" w:lineRule="auto"/>
        <w:contextualSpacing w:val="0"/>
        <w:jc w:val="both"/>
        <w:rPr>
          <w:rFonts w:ascii="Book Antiqua" w:hAnsi="Book Antiqua" w:cs="Times New Roman"/>
          <w:color w:val="000000"/>
          <w:sz w:val="24"/>
          <w:szCs w:val="24"/>
        </w:rPr>
      </w:pPr>
      <w:r w:rsidRPr="004D5900">
        <w:rPr>
          <w:rFonts w:ascii="Book Antiqua" w:hAnsi="Book Antiqua" w:cs="Times New Roman"/>
          <w:sz w:val="24"/>
          <w:szCs w:val="24"/>
        </w:rPr>
        <w:t>C</w:t>
      </w:r>
      <w:r w:rsidRPr="004D5900">
        <w:rPr>
          <w:rFonts w:ascii="Book Antiqua" w:hAnsi="Book Antiqua" w:cs="Times New Roman"/>
          <w:color w:val="000000"/>
          <w:sz w:val="24"/>
          <w:szCs w:val="24"/>
        </w:rPr>
        <w:t xml:space="preserve">ervical disc arthroplasty (CDA) is an alternative treatment to traditional interbody fusion that maintains postoperative cervical spine mobility. However, the CDA postoperative period is impacted by </w:t>
      </w:r>
      <w:proofErr w:type="spellStart"/>
      <w:r w:rsidRPr="004D5900">
        <w:rPr>
          <w:rFonts w:ascii="Book Antiqua" w:hAnsi="Book Antiqua" w:cs="Times New Roman"/>
          <w:color w:val="000000"/>
          <w:sz w:val="24"/>
          <w:szCs w:val="24"/>
        </w:rPr>
        <w:t>osteolysis</w:t>
      </w:r>
      <w:proofErr w:type="spellEnd"/>
      <w:r w:rsidRPr="004D5900">
        <w:rPr>
          <w:rFonts w:ascii="Book Antiqua" w:hAnsi="Book Antiqua" w:cs="Times New Roman"/>
          <w:color w:val="000000"/>
          <w:sz w:val="24"/>
          <w:szCs w:val="24"/>
        </w:rPr>
        <w:t xml:space="preserve">, subsidence, </w:t>
      </w:r>
      <w:proofErr w:type="spellStart"/>
      <w:r w:rsidRPr="004D5900">
        <w:rPr>
          <w:rFonts w:ascii="Book Antiqua" w:hAnsi="Book Antiqua" w:cs="Times New Roman"/>
          <w:color w:val="000000"/>
          <w:sz w:val="24"/>
          <w:szCs w:val="24"/>
        </w:rPr>
        <w:t>metallosis</w:t>
      </w:r>
      <w:proofErr w:type="spellEnd"/>
      <w:r w:rsidRPr="004D5900">
        <w:rPr>
          <w:rFonts w:ascii="Book Antiqua" w:hAnsi="Book Antiqua" w:cs="Times New Roman"/>
          <w:color w:val="000000"/>
          <w:sz w:val="24"/>
          <w:szCs w:val="24"/>
        </w:rPr>
        <w:t xml:space="preserve">, or heterotopic ossification (HO). We report a case of severe HO in a seronegative </w:t>
      </w:r>
      <w:proofErr w:type="spellStart"/>
      <w:r w:rsidRPr="004D5900">
        <w:rPr>
          <w:rFonts w:ascii="Book Antiqua" w:hAnsi="Book Antiqua" w:cs="Times New Roman"/>
          <w:color w:val="000000"/>
          <w:sz w:val="24"/>
          <w:szCs w:val="24"/>
        </w:rPr>
        <w:t>spondyloarthritis</w:t>
      </w:r>
      <w:proofErr w:type="spellEnd"/>
      <w:r w:rsidRPr="004D5900">
        <w:rPr>
          <w:rFonts w:ascii="Book Antiqua" w:hAnsi="Book Antiqua" w:cs="Times New Roman"/>
          <w:color w:val="000000"/>
          <w:sz w:val="24"/>
          <w:szCs w:val="24"/>
        </w:rPr>
        <w:t xml:space="preserve"> patient after cervical Bryan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 xml:space="preserve">isc arthroplasty. </w:t>
      </w:r>
    </w:p>
    <w:p w14:paraId="6E20A152" w14:textId="77777777" w:rsidR="00FC60FC" w:rsidRPr="004D5900" w:rsidRDefault="00FC60FC" w:rsidP="004D5900">
      <w:pPr>
        <w:spacing w:line="360" w:lineRule="auto"/>
        <w:contextualSpacing w:val="0"/>
        <w:jc w:val="both"/>
        <w:rPr>
          <w:rFonts w:ascii="Book Antiqua" w:hAnsi="Book Antiqua" w:cs="Times New Roman"/>
          <w:color w:val="000000"/>
          <w:sz w:val="24"/>
          <w:szCs w:val="24"/>
        </w:rPr>
      </w:pPr>
    </w:p>
    <w:p w14:paraId="731AF036" w14:textId="77777777" w:rsidR="00137033" w:rsidRPr="004D5900" w:rsidRDefault="00137033" w:rsidP="004D5900">
      <w:pPr>
        <w:spacing w:line="360" w:lineRule="auto"/>
        <w:contextualSpacing w:val="0"/>
        <w:jc w:val="both"/>
        <w:rPr>
          <w:rFonts w:ascii="Book Antiqua" w:hAnsi="Book Antiqua" w:cs="Times New Roman"/>
          <w:b/>
          <w:i/>
          <w:color w:val="000000"/>
          <w:sz w:val="24"/>
          <w:szCs w:val="24"/>
        </w:rPr>
      </w:pPr>
      <w:r w:rsidRPr="004D5900">
        <w:rPr>
          <w:rFonts w:ascii="Book Antiqua" w:hAnsi="Book Antiqua" w:cs="Times New Roman"/>
          <w:b/>
          <w:i/>
          <w:color w:val="000000"/>
          <w:sz w:val="24"/>
          <w:szCs w:val="24"/>
        </w:rPr>
        <w:t>CASE SUMMARY</w:t>
      </w:r>
    </w:p>
    <w:p w14:paraId="6B7E4831" w14:textId="468D3EB9" w:rsidR="00137033" w:rsidRDefault="00137033" w:rsidP="004D5900">
      <w:pPr>
        <w:spacing w:line="360" w:lineRule="auto"/>
        <w:contextualSpacing w:val="0"/>
        <w:jc w:val="both"/>
        <w:rPr>
          <w:rFonts w:ascii="Book Antiqua" w:hAnsi="Book Antiqua" w:cs="Times New Roman"/>
          <w:color w:val="000000"/>
          <w:sz w:val="24"/>
          <w:szCs w:val="24"/>
        </w:rPr>
      </w:pPr>
      <w:r w:rsidRPr="004D5900">
        <w:rPr>
          <w:rFonts w:ascii="Book Antiqua" w:hAnsi="Book Antiqua" w:cs="Times New Roman"/>
          <w:color w:val="000000"/>
          <w:sz w:val="24"/>
          <w:szCs w:val="24"/>
        </w:rPr>
        <w:t xml:space="preserve">A 34-year-old </w:t>
      </w:r>
      <w:r w:rsidR="00FC35C6" w:rsidRPr="004D5900">
        <w:rPr>
          <w:rFonts w:ascii="Book Antiqua" w:hAnsi="Book Antiqua" w:cs="Times New Roman"/>
          <w:color w:val="000000"/>
          <w:sz w:val="24"/>
          <w:szCs w:val="24"/>
        </w:rPr>
        <w:t>ma</w:t>
      </w:r>
      <w:r w:rsidR="00FC35C6">
        <w:rPr>
          <w:rFonts w:ascii="Book Antiqua" w:hAnsi="Book Antiqua" w:cs="Times New Roman"/>
          <w:color w:val="000000"/>
          <w:sz w:val="24"/>
          <w:szCs w:val="24"/>
        </w:rPr>
        <w:t>n</w:t>
      </w:r>
      <w:r w:rsidR="00FC35C6" w:rsidRPr="004D5900">
        <w:rPr>
          <w:rFonts w:ascii="Book Antiqua" w:hAnsi="Book Antiqua" w:cs="Times New Roman"/>
          <w:color w:val="000000"/>
          <w:sz w:val="24"/>
          <w:szCs w:val="24"/>
        </w:rPr>
        <w:t xml:space="preserve"> </w:t>
      </w:r>
      <w:r w:rsidRPr="004D5900">
        <w:rPr>
          <w:rFonts w:ascii="Book Antiqua" w:hAnsi="Book Antiqua" w:cs="Times New Roman"/>
          <w:color w:val="000000"/>
          <w:sz w:val="24"/>
          <w:szCs w:val="24"/>
        </w:rPr>
        <w:t xml:space="preserve">received hybrid surgery for C4-C5 and C5-C6 arthroplasty with Bryan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 xml:space="preserve">iscs and C6-C7 arthrodesis with </w:t>
      </w:r>
      <w:bookmarkStart w:id="24" w:name="OLE_LINK2"/>
      <w:bookmarkStart w:id="25" w:name="OLE_LINK3"/>
      <w:proofErr w:type="spellStart"/>
      <w:r w:rsidRPr="004D5900">
        <w:rPr>
          <w:rFonts w:ascii="Book Antiqua" w:hAnsi="Book Antiqua" w:cs="Times New Roman"/>
          <w:color w:val="000000"/>
          <w:sz w:val="24"/>
          <w:szCs w:val="24"/>
        </w:rPr>
        <w:t>polyetheretherketone</w:t>
      </w:r>
      <w:bookmarkEnd w:id="24"/>
      <w:bookmarkEnd w:id="25"/>
      <w:proofErr w:type="spellEnd"/>
      <w:r w:rsidRPr="004D5900">
        <w:rPr>
          <w:rFonts w:ascii="Book Antiqua" w:hAnsi="Book Antiqua" w:cs="Times New Roman"/>
          <w:color w:val="000000"/>
          <w:sz w:val="24"/>
          <w:szCs w:val="24"/>
        </w:rPr>
        <w:t xml:space="preserve"> cage due to traumatic herniation of the intervertebral disc (HIVD). After four years, cervical spine radiographs revealed severe HO around the Bryan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 xml:space="preserve">iscs over the C4-C5 and C5-C6 levels. The </w:t>
      </w:r>
      <w:r w:rsidR="006B7D93" w:rsidRPr="004D5900">
        <w:rPr>
          <w:rFonts w:ascii="Book Antiqua" w:hAnsi="Book Antiqua" w:cs="Times New Roman"/>
          <w:color w:val="000000"/>
          <w:sz w:val="24"/>
          <w:szCs w:val="24"/>
        </w:rPr>
        <w:t xml:space="preserve">magnetic resonance image </w:t>
      </w:r>
      <w:r w:rsidRPr="004D5900">
        <w:rPr>
          <w:rFonts w:ascii="Book Antiqua" w:hAnsi="Book Antiqua" w:cs="Times New Roman"/>
          <w:color w:val="000000"/>
          <w:sz w:val="24"/>
          <w:szCs w:val="24"/>
        </w:rPr>
        <w:t xml:space="preserve">revealed HIVD over the C3-C4 level with spinal cord compression. Seronegative </w:t>
      </w:r>
      <w:proofErr w:type="spellStart"/>
      <w:r w:rsidRPr="004D5900">
        <w:rPr>
          <w:rFonts w:ascii="Book Antiqua" w:hAnsi="Book Antiqua" w:cs="Times New Roman"/>
          <w:color w:val="000000"/>
          <w:sz w:val="24"/>
          <w:szCs w:val="24"/>
        </w:rPr>
        <w:t>spondyloarthritis</w:t>
      </w:r>
      <w:proofErr w:type="spellEnd"/>
      <w:r w:rsidRPr="004D5900">
        <w:rPr>
          <w:rFonts w:ascii="Book Antiqua" w:hAnsi="Book Antiqua" w:cs="Times New Roman"/>
          <w:color w:val="000000"/>
          <w:sz w:val="24"/>
          <w:szCs w:val="24"/>
        </w:rPr>
        <w:t xml:space="preserve"> was diagnosed after consultation with a rheumatologist. </w:t>
      </w:r>
      <w:r w:rsidR="00D75A7C" w:rsidRPr="004D5900">
        <w:rPr>
          <w:rFonts w:ascii="Book Antiqua" w:hAnsi="Book Antiqua" w:cs="Times New Roman"/>
          <w:color w:val="000000"/>
          <w:sz w:val="24"/>
          <w:szCs w:val="24"/>
        </w:rPr>
        <w:t>A s</w:t>
      </w:r>
      <w:r w:rsidRPr="004D5900">
        <w:rPr>
          <w:rFonts w:ascii="Book Antiqua" w:hAnsi="Book Antiqua" w:cs="Times New Roman"/>
          <w:color w:val="000000"/>
          <w:sz w:val="24"/>
          <w:szCs w:val="24"/>
        </w:rPr>
        <w:t xml:space="preserve">econd CDA for the adjacent segment disease HIVD with </w:t>
      </w:r>
      <w:proofErr w:type="spellStart"/>
      <w:r w:rsidRPr="004D5900">
        <w:rPr>
          <w:rFonts w:ascii="Book Antiqua" w:hAnsi="Book Antiqua" w:cs="Times New Roman"/>
          <w:color w:val="000000"/>
          <w:sz w:val="24"/>
          <w:szCs w:val="24"/>
        </w:rPr>
        <w:t>Baguera</w:t>
      </w:r>
      <w:proofErr w:type="spellEnd"/>
      <w:r w:rsidRPr="004D5900">
        <w:rPr>
          <w:rFonts w:ascii="Book Antiqua" w:hAnsi="Book Antiqua" w:cs="Times New Roman"/>
          <w:color w:val="000000"/>
          <w:sz w:val="24"/>
          <w:szCs w:val="24"/>
        </w:rPr>
        <w:t xml:space="preserve"> C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 xml:space="preserve">isc over the C3-C4 level achieved </w:t>
      </w:r>
      <w:r w:rsidR="00D75A7C" w:rsidRPr="004D5900">
        <w:rPr>
          <w:rFonts w:ascii="Book Antiqua" w:hAnsi="Book Antiqua" w:cs="Times New Roman"/>
          <w:color w:val="000000"/>
          <w:sz w:val="24"/>
          <w:szCs w:val="24"/>
        </w:rPr>
        <w:t xml:space="preserve">an </w:t>
      </w:r>
      <w:r w:rsidRPr="004D5900">
        <w:rPr>
          <w:rFonts w:ascii="Book Antiqua" w:hAnsi="Book Antiqua" w:cs="Times New Roman"/>
          <w:color w:val="000000"/>
          <w:sz w:val="24"/>
          <w:szCs w:val="24"/>
        </w:rPr>
        <w:t>excellent outcome.</w:t>
      </w:r>
    </w:p>
    <w:p w14:paraId="5ED3550B" w14:textId="77777777" w:rsidR="006B7D93" w:rsidRPr="004D5900" w:rsidRDefault="006B7D93" w:rsidP="004D5900">
      <w:pPr>
        <w:spacing w:line="360" w:lineRule="auto"/>
        <w:contextualSpacing w:val="0"/>
        <w:jc w:val="both"/>
        <w:rPr>
          <w:rFonts w:ascii="Book Antiqua" w:hAnsi="Book Antiqua" w:cs="Times New Roman"/>
          <w:color w:val="000000"/>
          <w:sz w:val="24"/>
          <w:szCs w:val="24"/>
        </w:rPr>
      </w:pPr>
    </w:p>
    <w:p w14:paraId="66A47450" w14:textId="77777777" w:rsidR="00137033" w:rsidRPr="004D5900" w:rsidRDefault="00137033" w:rsidP="004D5900">
      <w:pPr>
        <w:spacing w:line="360" w:lineRule="auto"/>
        <w:contextualSpacing w:val="0"/>
        <w:jc w:val="both"/>
        <w:rPr>
          <w:rFonts w:ascii="Book Antiqua" w:hAnsi="Book Antiqua" w:cs="Times New Roman"/>
          <w:b/>
          <w:i/>
          <w:color w:val="000000"/>
          <w:sz w:val="24"/>
          <w:szCs w:val="24"/>
        </w:rPr>
      </w:pPr>
      <w:r w:rsidRPr="004D5900">
        <w:rPr>
          <w:rFonts w:ascii="Book Antiqua" w:hAnsi="Book Antiqua" w:cs="Times New Roman"/>
          <w:b/>
          <w:i/>
          <w:color w:val="000000"/>
          <w:sz w:val="24"/>
          <w:szCs w:val="24"/>
        </w:rPr>
        <w:t>CONCLUSION</w:t>
      </w:r>
    </w:p>
    <w:p w14:paraId="4E0F0C49" w14:textId="33AC2543" w:rsidR="00993C26" w:rsidRPr="004D5900" w:rsidRDefault="00137033" w:rsidP="004D5900">
      <w:pPr>
        <w:spacing w:line="360" w:lineRule="auto"/>
        <w:contextualSpacing w:val="0"/>
        <w:jc w:val="both"/>
        <w:rPr>
          <w:rFonts w:ascii="Book Antiqua" w:eastAsia="Calibri" w:hAnsi="Book Antiqua" w:cs="Times New Roman"/>
          <w:sz w:val="24"/>
          <w:szCs w:val="24"/>
        </w:rPr>
      </w:pPr>
      <w:r w:rsidRPr="004D5900">
        <w:rPr>
          <w:rFonts w:ascii="Book Antiqua" w:hAnsi="Book Antiqua" w:cs="Times New Roman"/>
          <w:color w:val="000000"/>
          <w:sz w:val="24"/>
          <w:szCs w:val="24"/>
        </w:rPr>
        <w:t>Minimizing intraoperative tissue trauma and achieving postoperative interbody stability</w:t>
      </w:r>
      <w:r w:rsidR="00D75A7C" w:rsidRPr="004D5900">
        <w:rPr>
          <w:rFonts w:ascii="Book Antiqua" w:hAnsi="Book Antiqua" w:cs="Times New Roman"/>
          <w:color w:val="000000"/>
          <w:sz w:val="24"/>
          <w:szCs w:val="24"/>
        </w:rPr>
        <w:t xml:space="preserve"> </w:t>
      </w:r>
      <w:r w:rsidRPr="004D5900">
        <w:rPr>
          <w:rFonts w:ascii="Book Antiqua" w:hAnsi="Book Antiqua" w:cs="Times New Roman"/>
          <w:color w:val="000000"/>
          <w:sz w:val="24"/>
          <w:szCs w:val="24"/>
        </w:rPr>
        <w:t xml:space="preserve">avoid soft tissue traction to prevent HO formation </w:t>
      </w:r>
      <w:r w:rsidR="00D75A7C" w:rsidRPr="004D5900">
        <w:rPr>
          <w:rFonts w:ascii="Book Antiqua" w:hAnsi="Book Antiqua" w:cs="Times New Roman"/>
          <w:color w:val="000000"/>
          <w:sz w:val="24"/>
          <w:szCs w:val="24"/>
        </w:rPr>
        <w:t>after</w:t>
      </w:r>
      <w:r w:rsidRPr="004D5900">
        <w:rPr>
          <w:rFonts w:ascii="Book Antiqua" w:hAnsi="Book Antiqua" w:cs="Times New Roman"/>
          <w:color w:val="000000"/>
          <w:sz w:val="24"/>
          <w:szCs w:val="24"/>
        </w:rPr>
        <w:t xml:space="preserve"> CDA.</w:t>
      </w:r>
    </w:p>
    <w:p w14:paraId="32572396" w14:textId="34F40E30" w:rsidR="00D63DCC" w:rsidRDefault="00D63DCC" w:rsidP="004D5900">
      <w:pPr>
        <w:spacing w:line="360" w:lineRule="auto"/>
        <w:contextualSpacing w:val="0"/>
        <w:jc w:val="both"/>
        <w:rPr>
          <w:rFonts w:ascii="Book Antiqua" w:hAnsi="Book Antiqua" w:cs="Times New Roman"/>
          <w:sz w:val="24"/>
          <w:szCs w:val="24"/>
        </w:rPr>
      </w:pPr>
    </w:p>
    <w:p w14:paraId="53FD0DE1" w14:textId="18262E41" w:rsidR="00B97DE5" w:rsidRDefault="006B7D93" w:rsidP="004D5900">
      <w:pPr>
        <w:spacing w:line="360" w:lineRule="auto"/>
        <w:contextualSpacing w:val="0"/>
        <w:jc w:val="both"/>
        <w:rPr>
          <w:rFonts w:ascii="Book Antiqua" w:hAnsi="Book Antiqua" w:cs="Times New Roman"/>
          <w:sz w:val="24"/>
          <w:szCs w:val="24"/>
        </w:rPr>
      </w:pPr>
      <w:r w:rsidRPr="006B7D93">
        <w:rPr>
          <w:rFonts w:ascii="Book Antiqua" w:hAnsi="Book Antiqua" w:cs="Times New Roman"/>
          <w:b/>
          <w:sz w:val="24"/>
          <w:szCs w:val="24"/>
        </w:rPr>
        <w:lastRenderedPageBreak/>
        <w:t>Key words:</w:t>
      </w:r>
      <w:r>
        <w:rPr>
          <w:rFonts w:ascii="Book Antiqua" w:eastAsia="宋体" w:hAnsi="Book Antiqua" w:cs="Times New Roman" w:hint="eastAsia"/>
          <w:b/>
          <w:sz w:val="24"/>
          <w:szCs w:val="24"/>
          <w:lang w:eastAsia="zh-CN"/>
        </w:rPr>
        <w:t xml:space="preserve"> </w:t>
      </w:r>
      <w:bookmarkStart w:id="26" w:name="OLE_LINK11"/>
      <w:bookmarkStart w:id="27" w:name="OLE_LINK12"/>
      <w:r w:rsidR="00D63DCC" w:rsidRPr="004D5900">
        <w:rPr>
          <w:rFonts w:ascii="Book Antiqua" w:hAnsi="Book Antiqua" w:cs="Times New Roman"/>
          <w:sz w:val="24"/>
          <w:szCs w:val="24"/>
        </w:rPr>
        <w:t xml:space="preserve">Seronegative </w:t>
      </w:r>
      <w:proofErr w:type="spellStart"/>
      <w:r w:rsidR="00D63DCC" w:rsidRPr="004D5900">
        <w:rPr>
          <w:rFonts w:ascii="Book Antiqua" w:hAnsi="Book Antiqua" w:cs="Times New Roman"/>
          <w:sz w:val="24"/>
          <w:szCs w:val="24"/>
        </w:rPr>
        <w:t>spondyloarthritis</w:t>
      </w:r>
      <w:bookmarkEnd w:id="26"/>
      <w:bookmarkEnd w:id="27"/>
      <w:proofErr w:type="spellEnd"/>
      <w:r w:rsidR="00D63DCC" w:rsidRPr="004D5900">
        <w:rPr>
          <w:rFonts w:ascii="Book Antiqua" w:hAnsi="Book Antiqua" w:cs="Times New Roman"/>
          <w:sz w:val="24"/>
          <w:szCs w:val="24"/>
        </w:rPr>
        <w:t>;</w:t>
      </w:r>
      <w:r w:rsidR="00BF6998" w:rsidRPr="004D5900">
        <w:rPr>
          <w:rFonts w:ascii="Book Antiqua" w:hAnsi="Book Antiqua" w:cs="Times New Roman"/>
          <w:sz w:val="24"/>
          <w:szCs w:val="24"/>
        </w:rPr>
        <w:t xml:space="preserve"> </w:t>
      </w:r>
      <w:bookmarkStart w:id="28" w:name="OLE_LINK13"/>
      <w:r w:rsidR="00BF6998" w:rsidRPr="004D5900">
        <w:rPr>
          <w:rFonts w:ascii="Book Antiqua" w:hAnsi="Book Antiqua" w:cs="Times New Roman"/>
          <w:sz w:val="24"/>
          <w:szCs w:val="24"/>
        </w:rPr>
        <w:t xml:space="preserve">Disc </w:t>
      </w:r>
      <w:r w:rsidRPr="004D5900">
        <w:rPr>
          <w:rFonts w:ascii="Book Antiqua" w:hAnsi="Book Antiqua" w:cs="Times New Roman"/>
          <w:sz w:val="24"/>
          <w:szCs w:val="24"/>
        </w:rPr>
        <w:t>a</w:t>
      </w:r>
      <w:r w:rsidR="00BF6998" w:rsidRPr="004D5900">
        <w:rPr>
          <w:rFonts w:ascii="Book Antiqua" w:hAnsi="Book Antiqua" w:cs="Times New Roman"/>
          <w:sz w:val="24"/>
          <w:szCs w:val="24"/>
        </w:rPr>
        <w:t>rthroplasty</w:t>
      </w:r>
      <w:bookmarkEnd w:id="28"/>
      <w:r w:rsidR="00D63DCC" w:rsidRPr="004D5900">
        <w:rPr>
          <w:rFonts w:ascii="Book Antiqua" w:hAnsi="Book Antiqua" w:cs="Times New Roman"/>
          <w:sz w:val="24"/>
          <w:szCs w:val="24"/>
        </w:rPr>
        <w:t>;</w:t>
      </w:r>
      <w:r w:rsidR="00AA02DA" w:rsidRPr="004D5900">
        <w:rPr>
          <w:rFonts w:ascii="Book Antiqua" w:hAnsi="Book Antiqua" w:cs="Times New Roman"/>
          <w:sz w:val="24"/>
          <w:szCs w:val="24"/>
        </w:rPr>
        <w:t xml:space="preserve"> </w:t>
      </w:r>
      <w:bookmarkStart w:id="29" w:name="OLE_LINK14"/>
      <w:r w:rsidR="00BF6998" w:rsidRPr="004D5900">
        <w:rPr>
          <w:rFonts w:ascii="Book Antiqua" w:hAnsi="Book Antiqua" w:cs="Times New Roman"/>
          <w:sz w:val="24"/>
          <w:szCs w:val="24"/>
        </w:rPr>
        <w:t xml:space="preserve">Heterotopic </w:t>
      </w:r>
      <w:r w:rsidRPr="004D5900">
        <w:rPr>
          <w:rFonts w:ascii="Book Antiqua" w:hAnsi="Book Antiqua" w:cs="Times New Roman"/>
          <w:sz w:val="24"/>
          <w:szCs w:val="24"/>
        </w:rPr>
        <w:t>o</w:t>
      </w:r>
      <w:r w:rsidR="00BF6998" w:rsidRPr="004D5900">
        <w:rPr>
          <w:rFonts w:ascii="Book Antiqua" w:hAnsi="Book Antiqua" w:cs="Times New Roman"/>
          <w:sz w:val="24"/>
          <w:szCs w:val="24"/>
        </w:rPr>
        <w:t>ssification</w:t>
      </w:r>
      <w:bookmarkEnd w:id="29"/>
      <w:r w:rsidR="00D63DCC" w:rsidRPr="004D5900">
        <w:rPr>
          <w:rFonts w:ascii="Book Antiqua" w:hAnsi="Book Antiqua" w:cs="Times New Roman"/>
          <w:sz w:val="24"/>
          <w:szCs w:val="24"/>
        </w:rPr>
        <w:t xml:space="preserve">; </w:t>
      </w:r>
      <w:bookmarkStart w:id="30" w:name="OLE_LINK15"/>
      <w:r w:rsidR="00D63DCC" w:rsidRPr="004D5900">
        <w:rPr>
          <w:rFonts w:ascii="Book Antiqua" w:hAnsi="Book Antiqua" w:cs="Times New Roman"/>
          <w:sz w:val="24"/>
          <w:szCs w:val="24"/>
        </w:rPr>
        <w:t>Case report</w:t>
      </w:r>
      <w:bookmarkEnd w:id="30"/>
    </w:p>
    <w:p w14:paraId="0BC938B3" w14:textId="4190F0A3" w:rsidR="006B7D93" w:rsidRDefault="006B7D93" w:rsidP="004D5900">
      <w:pPr>
        <w:spacing w:line="360" w:lineRule="auto"/>
        <w:contextualSpacing w:val="0"/>
        <w:jc w:val="both"/>
        <w:rPr>
          <w:rFonts w:ascii="Book Antiqua" w:hAnsi="Book Antiqua" w:cs="Times New Roman"/>
          <w:sz w:val="24"/>
          <w:szCs w:val="24"/>
        </w:rPr>
      </w:pPr>
    </w:p>
    <w:p w14:paraId="5A4D2D43" w14:textId="77777777" w:rsidR="006B7D93" w:rsidRPr="006B7D93" w:rsidRDefault="006B7D93" w:rsidP="006B7D93">
      <w:pPr>
        <w:widowControl w:val="0"/>
        <w:spacing w:line="360" w:lineRule="auto"/>
        <w:contextualSpacing w:val="0"/>
        <w:jc w:val="both"/>
        <w:rPr>
          <w:rFonts w:ascii="Book Antiqua" w:eastAsia="宋体" w:hAnsi="Book Antiqua" w:cs="Times New Roman"/>
          <w:i/>
          <w:iCs/>
          <w:kern w:val="2"/>
          <w:sz w:val="24"/>
          <w:szCs w:val="24"/>
          <w:lang w:eastAsia="zh-CN"/>
        </w:rPr>
      </w:pPr>
      <w:bookmarkStart w:id="31" w:name="OLE_LINK1023"/>
      <w:r w:rsidRPr="006B7D93">
        <w:rPr>
          <w:rFonts w:ascii="Book Antiqua" w:eastAsia="宋体" w:hAnsi="Book Antiqua" w:cs="Tahoma"/>
          <w:b/>
          <w:color w:val="000000"/>
          <w:kern w:val="2"/>
          <w:sz w:val="24"/>
          <w:szCs w:val="24"/>
          <w:lang w:val="en-GB" w:eastAsia="ja-JP"/>
        </w:rPr>
        <w:t xml:space="preserve">© </w:t>
      </w:r>
      <w:r w:rsidRPr="006B7D93">
        <w:rPr>
          <w:rFonts w:ascii="Book Antiqua" w:eastAsia="AdvTimes" w:hAnsi="Book Antiqua" w:cs="AdvTimes"/>
          <w:b/>
          <w:color w:val="000000"/>
          <w:kern w:val="2"/>
          <w:sz w:val="24"/>
          <w:szCs w:val="24"/>
          <w:lang w:val="fr-FR" w:eastAsia="ja-JP"/>
        </w:rPr>
        <w:t xml:space="preserve">The Author(s) </w:t>
      </w:r>
      <w:r w:rsidRPr="006B7D93">
        <w:rPr>
          <w:rFonts w:ascii="Book Antiqua" w:eastAsia="宋体" w:hAnsi="Book Antiqua" w:cs="AdvTimes"/>
          <w:b/>
          <w:color w:val="000000"/>
          <w:kern w:val="2"/>
          <w:sz w:val="24"/>
          <w:szCs w:val="24"/>
          <w:lang w:val="fr-FR" w:eastAsia="zh-CN"/>
        </w:rPr>
        <w:t>2019</w:t>
      </w:r>
      <w:r w:rsidRPr="006B7D93">
        <w:rPr>
          <w:rFonts w:ascii="Book Antiqua" w:eastAsia="AdvTimes" w:hAnsi="Book Antiqua" w:cs="AdvTimes"/>
          <w:b/>
          <w:color w:val="000000"/>
          <w:kern w:val="2"/>
          <w:sz w:val="24"/>
          <w:szCs w:val="24"/>
          <w:lang w:val="fr-FR" w:eastAsia="ja-JP"/>
        </w:rPr>
        <w:t>.</w:t>
      </w:r>
      <w:r w:rsidRPr="006B7D93">
        <w:rPr>
          <w:rFonts w:ascii="Book Antiqua" w:eastAsia="AdvTimes" w:hAnsi="Book Antiqua" w:cs="AdvTimes"/>
          <w:color w:val="000000"/>
          <w:kern w:val="2"/>
          <w:sz w:val="24"/>
          <w:szCs w:val="24"/>
          <w:lang w:val="fr-FR" w:eastAsia="ja-JP"/>
        </w:rPr>
        <w:t xml:space="preserve"> Published by </w:t>
      </w:r>
      <w:proofErr w:type="spellStart"/>
      <w:r w:rsidRPr="006B7D93">
        <w:rPr>
          <w:rFonts w:ascii="Book Antiqua" w:eastAsia="宋体" w:hAnsi="Book Antiqua" w:cs="Arial Unicode MS"/>
          <w:color w:val="000000"/>
          <w:kern w:val="2"/>
          <w:sz w:val="24"/>
          <w:szCs w:val="24"/>
          <w:lang w:val="en-GB" w:eastAsia="ja-JP"/>
        </w:rPr>
        <w:t>Baishideng</w:t>
      </w:r>
      <w:proofErr w:type="spellEnd"/>
      <w:r w:rsidRPr="006B7D93">
        <w:rPr>
          <w:rFonts w:ascii="Book Antiqua" w:eastAsia="宋体" w:hAnsi="Book Antiqua" w:cs="Arial Unicode MS"/>
          <w:color w:val="000000"/>
          <w:kern w:val="2"/>
          <w:sz w:val="24"/>
          <w:szCs w:val="24"/>
          <w:lang w:val="en-GB" w:eastAsia="ja-JP"/>
        </w:rPr>
        <w:t xml:space="preserve"> Publishing Group Inc.</w:t>
      </w:r>
      <w:r w:rsidRPr="006B7D93">
        <w:rPr>
          <w:rFonts w:ascii="Book Antiqua" w:eastAsia="宋体" w:hAnsi="Book Antiqua" w:cs="Arial Unicode MS"/>
          <w:kern w:val="2"/>
          <w:sz w:val="24"/>
          <w:szCs w:val="24"/>
          <w:lang w:val="en-GB" w:eastAsia="ja-JP"/>
        </w:rPr>
        <w:t xml:space="preserve"> </w:t>
      </w:r>
      <w:r w:rsidRPr="006B7D93">
        <w:rPr>
          <w:rFonts w:ascii="Book Antiqua" w:eastAsia="宋体" w:hAnsi="Book Antiqua" w:cs="Arial Unicode MS"/>
          <w:kern w:val="2"/>
          <w:sz w:val="24"/>
          <w:szCs w:val="24"/>
          <w:lang w:val="fr-FR" w:eastAsia="ja-JP"/>
        </w:rPr>
        <w:t>All rights reserved</w:t>
      </w:r>
      <w:r w:rsidRPr="006B7D93">
        <w:rPr>
          <w:rFonts w:ascii="Book Antiqua" w:eastAsia="宋体" w:hAnsi="Book Antiqua" w:cs="Arial Unicode MS"/>
          <w:kern w:val="2"/>
          <w:sz w:val="24"/>
          <w:szCs w:val="24"/>
          <w:lang w:val="fr-FR" w:eastAsia="zh-CN"/>
        </w:rPr>
        <w:t>.</w:t>
      </w:r>
    </w:p>
    <w:bookmarkEnd w:id="31"/>
    <w:p w14:paraId="2E0A4928" w14:textId="77777777" w:rsidR="00C77766" w:rsidRPr="004D5900" w:rsidRDefault="00C77766" w:rsidP="004D5900">
      <w:pPr>
        <w:spacing w:line="360" w:lineRule="auto"/>
        <w:jc w:val="both"/>
        <w:rPr>
          <w:rFonts w:ascii="Book Antiqua" w:eastAsia="宋体" w:hAnsi="Book Antiqua" w:cs="Times New Roman"/>
          <w:b/>
          <w:sz w:val="24"/>
          <w:szCs w:val="24"/>
          <w:lang w:eastAsia="zh-CN"/>
        </w:rPr>
      </w:pPr>
    </w:p>
    <w:p w14:paraId="5BA543E5" w14:textId="6E1E3DF3" w:rsidR="00137033" w:rsidRPr="004D5900" w:rsidRDefault="00137033" w:rsidP="004D5900">
      <w:pPr>
        <w:spacing w:line="360" w:lineRule="auto"/>
        <w:jc w:val="both"/>
        <w:rPr>
          <w:rFonts w:ascii="Book Antiqua" w:hAnsi="Book Antiqua" w:cs="Times New Roman"/>
          <w:b/>
          <w:sz w:val="24"/>
          <w:szCs w:val="24"/>
        </w:rPr>
      </w:pPr>
      <w:r w:rsidRPr="004D5900">
        <w:rPr>
          <w:rFonts w:ascii="Book Antiqua" w:hAnsi="Book Antiqua" w:cs="Times New Roman"/>
          <w:b/>
          <w:sz w:val="24"/>
          <w:szCs w:val="24"/>
        </w:rPr>
        <w:t xml:space="preserve">Core tip: </w:t>
      </w:r>
      <w:r w:rsidR="00D75A7C" w:rsidRPr="004D5900">
        <w:rPr>
          <w:rFonts w:ascii="Book Antiqua" w:hAnsi="Book Antiqua" w:cs="Times New Roman"/>
          <w:sz w:val="24"/>
          <w:szCs w:val="24"/>
        </w:rPr>
        <w:t>S</w:t>
      </w:r>
      <w:r w:rsidRPr="004D5900">
        <w:rPr>
          <w:rFonts w:ascii="Book Antiqua" w:hAnsi="Book Antiqua" w:cs="Times New Roman"/>
          <w:sz w:val="24"/>
          <w:szCs w:val="24"/>
        </w:rPr>
        <w:t>evere traction spur type</w:t>
      </w:r>
      <w:r w:rsidR="005C0FB5" w:rsidRPr="004D5900">
        <w:rPr>
          <w:rFonts w:ascii="Book Antiqua" w:hAnsi="Book Antiqua" w:cs="Times New Roman"/>
          <w:sz w:val="24"/>
          <w:szCs w:val="24"/>
        </w:rPr>
        <w:t xml:space="preserve"> </w:t>
      </w:r>
      <w:r w:rsidRPr="004D5900">
        <w:rPr>
          <w:rFonts w:ascii="Book Antiqua" w:hAnsi="Book Antiqua" w:cs="Times New Roman"/>
          <w:sz w:val="24"/>
          <w:szCs w:val="24"/>
        </w:rPr>
        <w:t>heterotopic ossification (HO) occurred after c</w:t>
      </w:r>
      <w:r w:rsidRPr="004D5900">
        <w:rPr>
          <w:rFonts w:ascii="Book Antiqua" w:hAnsi="Book Antiqua" w:cs="Times New Roman"/>
          <w:color w:val="000000"/>
          <w:sz w:val="24"/>
          <w:szCs w:val="24"/>
        </w:rPr>
        <w:t>ervical disc arthroplasty</w:t>
      </w:r>
      <w:r w:rsidR="003B475C" w:rsidRPr="004D5900">
        <w:rPr>
          <w:rFonts w:ascii="Book Antiqua" w:hAnsi="Book Antiqua" w:cs="Times New Roman"/>
          <w:color w:val="000000"/>
          <w:sz w:val="24"/>
          <w:szCs w:val="24"/>
        </w:rPr>
        <w:t xml:space="preserve"> </w:t>
      </w:r>
      <w:r w:rsidRPr="004D5900">
        <w:rPr>
          <w:rFonts w:ascii="Book Antiqua" w:hAnsi="Book Antiqua" w:cs="Times New Roman"/>
          <w:sz w:val="24"/>
          <w:szCs w:val="24"/>
        </w:rPr>
        <w:t xml:space="preserve">(CDA) with Bryan </w:t>
      </w:r>
      <w:r w:rsidR="006B7D93" w:rsidRPr="004D5900">
        <w:rPr>
          <w:rFonts w:ascii="Book Antiqua" w:hAnsi="Book Antiqua" w:cs="Times New Roman"/>
          <w:sz w:val="24"/>
          <w:szCs w:val="24"/>
        </w:rPr>
        <w:t>d</w:t>
      </w:r>
      <w:r w:rsidRPr="004D5900">
        <w:rPr>
          <w:rFonts w:ascii="Book Antiqua" w:hAnsi="Book Antiqua" w:cs="Times New Roman"/>
          <w:sz w:val="24"/>
          <w:szCs w:val="24"/>
        </w:rPr>
        <w:t>iscs</w:t>
      </w:r>
      <w:r w:rsidR="005C0FB5" w:rsidRPr="004D5900">
        <w:rPr>
          <w:rFonts w:ascii="Book Antiqua" w:hAnsi="Book Antiqua" w:cs="Times New Roman"/>
          <w:sz w:val="24"/>
          <w:szCs w:val="24"/>
        </w:rPr>
        <w:t xml:space="preserve"> </w:t>
      </w:r>
      <w:r w:rsidRPr="004D5900">
        <w:rPr>
          <w:rFonts w:ascii="Book Antiqua" w:hAnsi="Book Antiqua" w:cs="Times New Roman"/>
          <w:sz w:val="24"/>
          <w:szCs w:val="24"/>
        </w:rPr>
        <w:t xml:space="preserve">and matured in the second year after operation. </w:t>
      </w:r>
      <w:r w:rsidR="00D75A7C" w:rsidRPr="004D5900">
        <w:rPr>
          <w:rFonts w:ascii="Book Antiqua" w:hAnsi="Book Antiqua" w:cs="Times New Roman"/>
          <w:color w:val="000000"/>
          <w:sz w:val="24"/>
          <w:szCs w:val="24"/>
        </w:rPr>
        <w:t>A s</w:t>
      </w:r>
      <w:r w:rsidRPr="004D5900">
        <w:rPr>
          <w:rFonts w:ascii="Book Antiqua" w:hAnsi="Book Antiqua" w:cs="Times New Roman"/>
          <w:color w:val="000000"/>
          <w:sz w:val="24"/>
          <w:szCs w:val="24"/>
        </w:rPr>
        <w:t>econd CDA for the adjacent segment disease</w:t>
      </w:r>
      <w:r w:rsidR="005C0FB5" w:rsidRPr="004D5900">
        <w:rPr>
          <w:rFonts w:ascii="Book Antiqua" w:hAnsi="Book Antiqua" w:cs="Times New Roman"/>
          <w:color w:val="000000"/>
          <w:sz w:val="24"/>
          <w:szCs w:val="24"/>
        </w:rPr>
        <w:t xml:space="preserve"> </w:t>
      </w:r>
      <w:r w:rsidRPr="004D5900">
        <w:rPr>
          <w:rFonts w:ascii="Book Antiqua" w:hAnsi="Book Antiqua" w:cs="Times New Roman"/>
          <w:color w:val="000000"/>
          <w:sz w:val="24"/>
          <w:szCs w:val="24"/>
        </w:rPr>
        <w:t xml:space="preserve">herniation of the intervertebral disc with </w:t>
      </w:r>
      <w:proofErr w:type="spellStart"/>
      <w:r w:rsidRPr="004D5900">
        <w:rPr>
          <w:rFonts w:ascii="Book Antiqua" w:hAnsi="Book Antiqua" w:cs="Times New Roman"/>
          <w:color w:val="000000"/>
          <w:sz w:val="24"/>
          <w:szCs w:val="24"/>
        </w:rPr>
        <w:t>Baguera</w:t>
      </w:r>
      <w:proofErr w:type="spellEnd"/>
      <w:r w:rsidRPr="004D5900">
        <w:rPr>
          <w:rFonts w:ascii="Book Antiqua" w:hAnsi="Book Antiqua" w:cs="Times New Roman"/>
          <w:color w:val="000000"/>
          <w:sz w:val="24"/>
          <w:szCs w:val="24"/>
        </w:rPr>
        <w:t xml:space="preserve"> C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isc over the C3-C4 level achieved excellent outcome.</w:t>
      </w:r>
      <w:r w:rsidR="005C0FB5" w:rsidRPr="004D5900">
        <w:rPr>
          <w:rFonts w:ascii="Book Antiqua" w:hAnsi="Book Antiqua" w:cs="Times New Roman"/>
          <w:color w:val="000000"/>
          <w:sz w:val="24"/>
          <w:szCs w:val="24"/>
        </w:rPr>
        <w:t xml:space="preserve"> </w:t>
      </w:r>
      <w:r w:rsidRPr="004D5900">
        <w:rPr>
          <w:rFonts w:ascii="Book Antiqua" w:hAnsi="Book Antiqua" w:cs="Times New Roman"/>
          <w:sz w:val="24"/>
          <w:szCs w:val="24"/>
        </w:rPr>
        <w:t>Based on the second operation experience, the avoidance of unnecessary soft tissue traction and trauma such as burring, milling</w:t>
      </w:r>
      <w:r w:rsidR="00FC35C6">
        <w:rPr>
          <w:rFonts w:ascii="Book Antiqua" w:hAnsi="Book Antiqua" w:cs="Times New Roman"/>
          <w:sz w:val="24"/>
          <w:szCs w:val="24"/>
        </w:rPr>
        <w:t>,</w:t>
      </w:r>
      <w:r w:rsidRPr="004D5900">
        <w:rPr>
          <w:rFonts w:ascii="Book Antiqua" w:hAnsi="Book Antiqua" w:cs="Times New Roman"/>
          <w:sz w:val="24"/>
          <w:szCs w:val="24"/>
        </w:rPr>
        <w:t xml:space="preserve"> or keeling during the operation and the prophylactic use of</w:t>
      </w:r>
      <w:r w:rsidR="005C0FB5" w:rsidRPr="004D5900">
        <w:rPr>
          <w:rFonts w:ascii="Book Antiqua" w:hAnsi="Book Antiqua" w:cs="Times New Roman"/>
          <w:sz w:val="24"/>
          <w:szCs w:val="24"/>
        </w:rPr>
        <w:t xml:space="preserve"> </w:t>
      </w:r>
      <w:r w:rsidRPr="004D5900">
        <w:rPr>
          <w:rFonts w:ascii="Book Antiqua" w:hAnsi="Book Antiqua" w:cs="Times New Roman"/>
          <w:sz w:val="24"/>
          <w:szCs w:val="24"/>
        </w:rPr>
        <w:t>non-steroidal anti-inflammatory drugs</w:t>
      </w:r>
      <w:r w:rsidR="00DC42F7" w:rsidRPr="004D5900">
        <w:rPr>
          <w:rFonts w:ascii="Book Antiqua" w:hAnsi="Book Antiqua" w:cs="Times New Roman"/>
          <w:sz w:val="24"/>
          <w:szCs w:val="24"/>
        </w:rPr>
        <w:t xml:space="preserve"> </w:t>
      </w:r>
      <w:r w:rsidR="00D75A7C" w:rsidRPr="004D5900">
        <w:rPr>
          <w:rFonts w:ascii="Book Antiqua" w:hAnsi="Book Antiqua" w:cs="Times New Roman"/>
          <w:sz w:val="24"/>
          <w:szCs w:val="24"/>
        </w:rPr>
        <w:t>are</w:t>
      </w:r>
      <w:r w:rsidRPr="004D5900">
        <w:rPr>
          <w:rFonts w:ascii="Book Antiqua" w:hAnsi="Book Antiqua" w:cs="Times New Roman"/>
          <w:sz w:val="24"/>
          <w:szCs w:val="24"/>
        </w:rPr>
        <w:t xml:space="preserve"> mandatory to prevent HO formation.</w:t>
      </w:r>
    </w:p>
    <w:p w14:paraId="0A75C2B3" w14:textId="77777777" w:rsidR="00A60116" w:rsidRPr="004D5900" w:rsidRDefault="00A60116" w:rsidP="00A60116">
      <w:pPr>
        <w:spacing w:line="360" w:lineRule="auto"/>
        <w:contextualSpacing w:val="0"/>
        <w:jc w:val="both"/>
        <w:rPr>
          <w:rFonts w:ascii="Book Antiqua" w:hAnsi="Book Antiqua" w:cs="Times New Roman"/>
          <w:b/>
          <w:sz w:val="24"/>
          <w:szCs w:val="24"/>
        </w:rPr>
      </w:pPr>
    </w:p>
    <w:p w14:paraId="54F777A5" w14:textId="257ACE7B" w:rsidR="00F905B1" w:rsidRPr="006812A7" w:rsidRDefault="00A60116" w:rsidP="004D5900">
      <w:pPr>
        <w:spacing w:line="360" w:lineRule="auto"/>
        <w:contextualSpacing w:val="0"/>
        <w:jc w:val="both"/>
        <w:rPr>
          <w:rFonts w:ascii="Book Antiqua" w:eastAsia="宋体" w:hAnsi="Book Antiqua" w:cs="宋体" w:hint="eastAsia"/>
          <w:iCs/>
          <w:color w:val="000000"/>
          <w:sz w:val="24"/>
          <w:szCs w:val="24"/>
          <w:lang w:eastAsia="zh-CN"/>
        </w:rPr>
      </w:pPr>
      <w:r w:rsidRPr="004D5900">
        <w:rPr>
          <w:rFonts w:ascii="Book Antiqua" w:eastAsia="Calibri" w:hAnsi="Book Antiqua" w:cs="Times New Roman"/>
          <w:sz w:val="24"/>
          <w:szCs w:val="24"/>
        </w:rPr>
        <w:t>Huang</w:t>
      </w:r>
      <w:r w:rsidRPr="004D5900">
        <w:rPr>
          <w:rFonts w:ascii="Book Antiqua" w:hAnsi="Book Antiqua" w:cs="Times New Roman"/>
          <w:sz w:val="24"/>
          <w:szCs w:val="24"/>
        </w:rPr>
        <w:t xml:space="preserve"> </w:t>
      </w:r>
      <w:r>
        <w:rPr>
          <w:rFonts w:ascii="Book Antiqua" w:hAnsi="Book Antiqua" w:cs="Times New Roman"/>
          <w:sz w:val="24"/>
          <w:szCs w:val="24"/>
        </w:rPr>
        <w:t xml:space="preserve">CW, </w:t>
      </w:r>
      <w:r w:rsidRPr="00A60116">
        <w:rPr>
          <w:rFonts w:ascii="Book Antiqua" w:eastAsia="Calibri" w:hAnsi="Book Antiqua" w:cs="Times New Roman"/>
          <w:sz w:val="24"/>
          <w:szCs w:val="24"/>
        </w:rPr>
        <w:t>Tang</w:t>
      </w:r>
      <w:r w:rsidRPr="00A60116">
        <w:rPr>
          <w:rFonts w:ascii="Book Antiqua" w:eastAsia="Calibri" w:hAnsi="Book Antiqua" w:cs="Times New Roman"/>
          <w:bCs/>
          <w:sz w:val="24"/>
          <w:szCs w:val="24"/>
        </w:rPr>
        <w:t xml:space="preserve"> </w:t>
      </w:r>
      <w:r>
        <w:rPr>
          <w:rFonts w:ascii="Book Antiqua" w:eastAsia="Calibri" w:hAnsi="Book Antiqua" w:cs="Times New Roman"/>
          <w:bCs/>
          <w:sz w:val="24"/>
          <w:szCs w:val="24"/>
        </w:rPr>
        <w:t xml:space="preserve">CL, </w:t>
      </w:r>
      <w:r w:rsidRPr="00A60116">
        <w:rPr>
          <w:rFonts w:ascii="Book Antiqua" w:eastAsia="Calibri" w:hAnsi="Book Antiqua" w:cs="Times New Roman"/>
          <w:sz w:val="24"/>
          <w:szCs w:val="24"/>
        </w:rPr>
        <w:t>Pan</w:t>
      </w:r>
      <w:r w:rsidRPr="00A60116">
        <w:rPr>
          <w:rFonts w:ascii="Book Antiqua" w:eastAsia="Calibri" w:hAnsi="Book Antiqua" w:cs="Times New Roman"/>
          <w:bCs/>
          <w:sz w:val="24"/>
          <w:szCs w:val="24"/>
        </w:rPr>
        <w:t xml:space="preserve"> </w:t>
      </w:r>
      <w:r>
        <w:rPr>
          <w:rFonts w:ascii="Book Antiqua" w:eastAsia="Calibri" w:hAnsi="Book Antiqua" w:cs="Times New Roman"/>
          <w:bCs/>
          <w:sz w:val="24"/>
          <w:szCs w:val="24"/>
        </w:rPr>
        <w:t xml:space="preserve">HC, </w:t>
      </w:r>
      <w:proofErr w:type="spellStart"/>
      <w:r w:rsidRPr="00A60116">
        <w:rPr>
          <w:rFonts w:ascii="Book Antiqua" w:eastAsia="Calibri" w:hAnsi="Book Antiqua" w:cs="Times New Roman"/>
          <w:sz w:val="24"/>
          <w:szCs w:val="24"/>
        </w:rPr>
        <w:t>Tzeng</w:t>
      </w:r>
      <w:proofErr w:type="spellEnd"/>
      <w:r w:rsidRPr="00A60116">
        <w:rPr>
          <w:rFonts w:ascii="Book Antiqua" w:eastAsia="Calibri" w:hAnsi="Book Antiqua" w:cs="Times New Roman"/>
          <w:bCs/>
          <w:sz w:val="24"/>
          <w:szCs w:val="24"/>
        </w:rPr>
        <w:t xml:space="preserve"> </w:t>
      </w:r>
      <w:r>
        <w:rPr>
          <w:rFonts w:ascii="Book Antiqua" w:eastAsia="Calibri" w:hAnsi="Book Antiqua" w:cs="Times New Roman"/>
          <w:bCs/>
          <w:sz w:val="24"/>
          <w:szCs w:val="24"/>
        </w:rPr>
        <w:t xml:space="preserve">CY, </w:t>
      </w:r>
      <w:r w:rsidRPr="00A60116">
        <w:rPr>
          <w:rFonts w:ascii="Book Antiqua" w:eastAsia="Calibri" w:hAnsi="Book Antiqua" w:cs="Times New Roman"/>
          <w:sz w:val="24"/>
          <w:szCs w:val="24"/>
        </w:rPr>
        <w:t>Tsou</w:t>
      </w:r>
      <w:r w:rsidRPr="00A60116">
        <w:rPr>
          <w:rFonts w:ascii="Book Antiqua" w:eastAsia="Calibri" w:hAnsi="Book Antiqua" w:cs="Times New Roman"/>
          <w:bCs/>
          <w:sz w:val="24"/>
          <w:szCs w:val="24"/>
        </w:rPr>
        <w:t xml:space="preserve"> </w:t>
      </w:r>
      <w:r>
        <w:rPr>
          <w:rFonts w:ascii="Book Antiqua" w:eastAsia="Calibri" w:hAnsi="Book Antiqua" w:cs="Times New Roman"/>
          <w:bCs/>
          <w:sz w:val="24"/>
          <w:szCs w:val="24"/>
        </w:rPr>
        <w:t xml:space="preserve">HK. </w:t>
      </w:r>
      <w:r w:rsidRPr="00A60116">
        <w:rPr>
          <w:rFonts w:ascii="Book Antiqua" w:eastAsia="Calibri" w:hAnsi="Book Antiqua" w:cs="Times New Roman"/>
          <w:bCs/>
          <w:sz w:val="24"/>
          <w:szCs w:val="24"/>
        </w:rPr>
        <w:t xml:space="preserve">Severe heterotopic ossification in a seronegative </w:t>
      </w:r>
      <w:proofErr w:type="spellStart"/>
      <w:r w:rsidRPr="00A60116">
        <w:rPr>
          <w:rFonts w:ascii="Book Antiqua" w:eastAsia="Calibri" w:hAnsi="Book Antiqua" w:cs="Times New Roman"/>
          <w:bCs/>
          <w:sz w:val="24"/>
          <w:szCs w:val="24"/>
        </w:rPr>
        <w:t>spondyloarthritis</w:t>
      </w:r>
      <w:proofErr w:type="spellEnd"/>
      <w:r w:rsidRPr="00A60116">
        <w:rPr>
          <w:rFonts w:ascii="Book Antiqua" w:eastAsia="Calibri" w:hAnsi="Book Antiqua" w:cs="Times New Roman"/>
          <w:bCs/>
          <w:sz w:val="24"/>
          <w:szCs w:val="24"/>
        </w:rPr>
        <w:t xml:space="preserve"> patient after cervical Bryan disc arthroplasty: A case report</w:t>
      </w:r>
      <w:r>
        <w:rPr>
          <w:rFonts w:ascii="Book Antiqua" w:eastAsia="Calibri" w:hAnsi="Book Antiqua" w:cs="Times New Roman"/>
          <w:bCs/>
          <w:sz w:val="24"/>
          <w:szCs w:val="24"/>
        </w:rPr>
        <w:t xml:space="preserve">. </w:t>
      </w:r>
      <w:r w:rsidRPr="004D5900">
        <w:rPr>
          <w:rFonts w:ascii="Book Antiqua" w:eastAsia="Times New Roman" w:hAnsi="Book Antiqua" w:cs="宋体"/>
          <w:i/>
          <w:color w:val="000000"/>
          <w:sz w:val="24"/>
          <w:szCs w:val="24"/>
        </w:rPr>
        <w:t xml:space="preserve">World J </w:t>
      </w:r>
      <w:proofErr w:type="spellStart"/>
      <w:r w:rsidRPr="004D5900">
        <w:rPr>
          <w:rFonts w:ascii="Book Antiqua" w:eastAsia="Times New Roman" w:hAnsi="Book Antiqua" w:cs="宋体"/>
          <w:i/>
          <w:color w:val="000000"/>
          <w:sz w:val="24"/>
          <w:szCs w:val="24"/>
        </w:rPr>
        <w:t>Clin</w:t>
      </w:r>
      <w:proofErr w:type="spellEnd"/>
      <w:r w:rsidRPr="004D5900">
        <w:rPr>
          <w:rFonts w:ascii="Book Antiqua" w:eastAsia="Times New Roman" w:hAnsi="Book Antiqua" w:cs="宋体"/>
          <w:i/>
          <w:color w:val="000000"/>
          <w:sz w:val="24"/>
          <w:szCs w:val="24"/>
        </w:rPr>
        <w:t xml:space="preserve"> Cases</w:t>
      </w:r>
      <w:r>
        <w:rPr>
          <w:rFonts w:ascii="Book Antiqua" w:eastAsia="Times New Roman" w:hAnsi="Book Antiqua" w:cs="宋体"/>
          <w:i/>
          <w:color w:val="000000"/>
          <w:sz w:val="24"/>
          <w:szCs w:val="24"/>
        </w:rPr>
        <w:t xml:space="preserve"> </w:t>
      </w:r>
      <w:r w:rsidR="00F905B1">
        <w:rPr>
          <w:rFonts w:ascii="Book Antiqua" w:eastAsia="Times New Roman" w:hAnsi="Book Antiqua" w:cs="宋体"/>
          <w:iCs/>
          <w:color w:val="000000"/>
          <w:sz w:val="24"/>
          <w:szCs w:val="24"/>
        </w:rPr>
        <w:t xml:space="preserve">2019; 7(19): </w:t>
      </w:r>
      <w:r w:rsidR="006812A7">
        <w:rPr>
          <w:rFonts w:ascii="Book Antiqua" w:eastAsia="宋体" w:hAnsi="Book Antiqua" w:cs="宋体" w:hint="eastAsia"/>
          <w:iCs/>
          <w:color w:val="000000"/>
          <w:sz w:val="24"/>
          <w:szCs w:val="24"/>
          <w:lang w:eastAsia="zh-CN"/>
        </w:rPr>
        <w:t>3047-3054</w:t>
      </w:r>
    </w:p>
    <w:p w14:paraId="406E21F0" w14:textId="3018B248" w:rsidR="00F905B1" w:rsidRDefault="00F905B1" w:rsidP="004D5900">
      <w:pPr>
        <w:spacing w:line="360" w:lineRule="auto"/>
        <w:contextualSpacing w:val="0"/>
        <w:jc w:val="both"/>
        <w:rPr>
          <w:rFonts w:ascii="Book Antiqua" w:eastAsia="宋体" w:hAnsi="Book Antiqua" w:cs="宋体"/>
          <w:iCs/>
          <w:color w:val="000000"/>
          <w:sz w:val="24"/>
          <w:szCs w:val="24"/>
          <w:lang w:eastAsia="zh-CN"/>
        </w:rPr>
      </w:pPr>
      <w:r w:rsidRPr="00F905B1">
        <w:rPr>
          <w:rFonts w:ascii="Book Antiqua" w:eastAsia="Times New Roman" w:hAnsi="Book Antiqua" w:cs="宋体"/>
          <w:iCs/>
          <w:color w:val="000000"/>
          <w:sz w:val="24"/>
          <w:szCs w:val="24"/>
        </w:rPr>
        <w:t>URL: https://www.wjgnet.com/2307-8960/full/v7/i19/</w:t>
      </w:r>
      <w:r w:rsidR="006812A7">
        <w:rPr>
          <w:rFonts w:ascii="Book Antiqua" w:eastAsia="宋体" w:hAnsi="Book Antiqua" w:cs="宋体" w:hint="eastAsia"/>
          <w:iCs/>
          <w:color w:val="000000"/>
          <w:sz w:val="24"/>
          <w:szCs w:val="24"/>
          <w:lang w:eastAsia="zh-CN"/>
        </w:rPr>
        <w:t>3047</w:t>
      </w:r>
      <w:r w:rsidRPr="00F905B1">
        <w:rPr>
          <w:rFonts w:ascii="Book Antiqua" w:eastAsia="Times New Roman" w:hAnsi="Book Antiqua" w:cs="宋体"/>
          <w:iCs/>
          <w:color w:val="000000"/>
          <w:sz w:val="24"/>
          <w:szCs w:val="24"/>
        </w:rPr>
        <w:t xml:space="preserve">.htm </w:t>
      </w:r>
    </w:p>
    <w:p w14:paraId="6FF65CA3" w14:textId="3F979093" w:rsidR="00BF6998" w:rsidRPr="006812A7" w:rsidRDefault="00F905B1" w:rsidP="004D5900">
      <w:pPr>
        <w:spacing w:line="360" w:lineRule="auto"/>
        <w:contextualSpacing w:val="0"/>
        <w:jc w:val="both"/>
        <w:rPr>
          <w:rFonts w:ascii="Book Antiqua" w:eastAsia="宋体" w:hAnsi="Book Antiqua" w:cs="Times New Roman" w:hint="eastAsia"/>
          <w:b/>
          <w:sz w:val="24"/>
          <w:szCs w:val="24"/>
          <w:lang w:eastAsia="zh-CN"/>
        </w:rPr>
      </w:pPr>
      <w:r w:rsidRPr="00F905B1">
        <w:rPr>
          <w:rFonts w:ascii="Book Antiqua" w:eastAsia="Times New Roman" w:hAnsi="Book Antiqua" w:cs="宋体"/>
          <w:iCs/>
          <w:color w:val="000000"/>
          <w:sz w:val="24"/>
          <w:szCs w:val="24"/>
        </w:rPr>
        <w:t xml:space="preserve">DOI: </w:t>
      </w:r>
      <w:bookmarkStart w:id="32" w:name="_GoBack"/>
      <w:r w:rsidRPr="00F905B1">
        <w:rPr>
          <w:rFonts w:ascii="Book Antiqua" w:eastAsia="Times New Roman" w:hAnsi="Book Antiqua" w:cs="宋体"/>
          <w:iCs/>
          <w:color w:val="000000"/>
          <w:sz w:val="24"/>
          <w:szCs w:val="24"/>
        </w:rPr>
        <w:t>https://dx.doi.org/10.12998/wjcc.v7.i19.</w:t>
      </w:r>
      <w:r w:rsidR="006812A7">
        <w:rPr>
          <w:rFonts w:ascii="Book Antiqua" w:eastAsia="宋体" w:hAnsi="Book Antiqua" w:cs="宋体" w:hint="eastAsia"/>
          <w:iCs/>
          <w:color w:val="000000"/>
          <w:sz w:val="24"/>
          <w:szCs w:val="24"/>
          <w:lang w:eastAsia="zh-CN"/>
        </w:rPr>
        <w:t>3047</w:t>
      </w:r>
      <w:bookmarkEnd w:id="32"/>
    </w:p>
    <w:p w14:paraId="020F9788" w14:textId="77777777" w:rsidR="00D50003" w:rsidRPr="004D5900" w:rsidRDefault="00D50003" w:rsidP="004D5900">
      <w:pPr>
        <w:spacing w:line="360" w:lineRule="auto"/>
        <w:jc w:val="both"/>
        <w:rPr>
          <w:rFonts w:ascii="Book Antiqua" w:eastAsia="宋体" w:hAnsi="Book Antiqua" w:cs="Times New Roman"/>
          <w:sz w:val="24"/>
          <w:szCs w:val="24"/>
          <w:lang w:eastAsia="zh-CN"/>
        </w:rPr>
      </w:pPr>
      <w:r w:rsidRPr="004D5900">
        <w:rPr>
          <w:rFonts w:ascii="Book Antiqua" w:eastAsia="宋体" w:hAnsi="Book Antiqua" w:cs="Times New Roman"/>
          <w:sz w:val="24"/>
          <w:szCs w:val="24"/>
          <w:lang w:eastAsia="zh-CN"/>
        </w:rPr>
        <w:br w:type="page"/>
      </w:r>
    </w:p>
    <w:p w14:paraId="25ECA4EB" w14:textId="77777777" w:rsidR="004472A6" w:rsidRPr="004D5900" w:rsidRDefault="004472A6" w:rsidP="004D5900">
      <w:pPr>
        <w:spacing w:line="360" w:lineRule="auto"/>
        <w:contextualSpacing w:val="0"/>
        <w:jc w:val="both"/>
        <w:rPr>
          <w:rFonts w:ascii="Book Antiqua" w:eastAsia="Calibri" w:hAnsi="Book Antiqua" w:cs="Times New Roman"/>
          <w:b/>
          <w:sz w:val="24"/>
          <w:szCs w:val="24"/>
        </w:rPr>
      </w:pPr>
      <w:r w:rsidRPr="004D5900">
        <w:rPr>
          <w:rFonts w:ascii="Book Antiqua" w:eastAsia="Calibri" w:hAnsi="Book Antiqua" w:cs="Times New Roman"/>
          <w:b/>
          <w:sz w:val="24"/>
          <w:szCs w:val="24"/>
        </w:rPr>
        <w:lastRenderedPageBreak/>
        <w:t>I</w:t>
      </w:r>
      <w:r w:rsidR="0039134C" w:rsidRPr="004D5900">
        <w:rPr>
          <w:rFonts w:ascii="Book Antiqua" w:eastAsia="Calibri" w:hAnsi="Book Antiqua" w:cs="Times New Roman"/>
          <w:b/>
          <w:sz w:val="24"/>
          <w:szCs w:val="24"/>
        </w:rPr>
        <w:t>NTRODUCTION</w:t>
      </w:r>
    </w:p>
    <w:p w14:paraId="6AF82029" w14:textId="18E32152" w:rsidR="00B31DB1" w:rsidRPr="004D5900" w:rsidRDefault="00737163" w:rsidP="00511BC7">
      <w:pPr>
        <w:spacing w:line="360" w:lineRule="auto"/>
        <w:contextualSpacing w:val="0"/>
        <w:jc w:val="both"/>
        <w:rPr>
          <w:rFonts w:ascii="Book Antiqua" w:hAnsi="Book Antiqua" w:cs="Times New Roman"/>
          <w:sz w:val="24"/>
          <w:szCs w:val="24"/>
        </w:rPr>
      </w:pPr>
      <w:r w:rsidRPr="004D5900">
        <w:rPr>
          <w:rFonts w:ascii="Book Antiqua" w:hAnsi="Book Antiqua" w:cs="Times New Roman"/>
          <w:sz w:val="24"/>
          <w:szCs w:val="24"/>
        </w:rPr>
        <w:t>Compared to interve</w:t>
      </w:r>
      <w:r w:rsidR="00FE6F49" w:rsidRPr="004D5900">
        <w:rPr>
          <w:rFonts w:ascii="Book Antiqua" w:hAnsi="Book Antiqua" w:cs="Times New Roman"/>
          <w:sz w:val="24"/>
          <w:szCs w:val="24"/>
        </w:rPr>
        <w:t>r</w:t>
      </w:r>
      <w:r w:rsidRPr="004D5900">
        <w:rPr>
          <w:rFonts w:ascii="Book Antiqua" w:hAnsi="Book Antiqua" w:cs="Times New Roman"/>
          <w:sz w:val="24"/>
          <w:szCs w:val="24"/>
        </w:rPr>
        <w:t xml:space="preserve">tebral body fusion for herniated discs of </w:t>
      </w:r>
      <w:r w:rsidR="0084381E" w:rsidRPr="004D5900">
        <w:rPr>
          <w:rFonts w:ascii="Book Antiqua" w:hAnsi="Book Antiqua" w:cs="Times New Roman"/>
          <w:sz w:val="24"/>
          <w:szCs w:val="24"/>
        </w:rPr>
        <w:t xml:space="preserve">a </w:t>
      </w:r>
      <w:r w:rsidR="001221BA" w:rsidRPr="004D5900">
        <w:rPr>
          <w:rFonts w:ascii="Book Antiqua" w:hAnsi="Book Antiqua" w:cs="Times New Roman"/>
          <w:sz w:val="24"/>
          <w:szCs w:val="24"/>
        </w:rPr>
        <w:t xml:space="preserve">cervical </w:t>
      </w:r>
      <w:r w:rsidRPr="004D5900">
        <w:rPr>
          <w:rFonts w:ascii="Book Antiqua" w:hAnsi="Book Antiqua" w:cs="Times New Roman"/>
          <w:sz w:val="24"/>
          <w:szCs w:val="24"/>
        </w:rPr>
        <w:t xml:space="preserve">spine lesion, </w:t>
      </w:r>
      <w:r w:rsidR="001221BA" w:rsidRPr="004D5900">
        <w:rPr>
          <w:rFonts w:ascii="Book Antiqua" w:hAnsi="Book Antiqua" w:cs="Times New Roman"/>
          <w:sz w:val="24"/>
          <w:szCs w:val="24"/>
        </w:rPr>
        <w:t>cervical disc arthroplasty (</w:t>
      </w:r>
      <w:r w:rsidRPr="004D5900">
        <w:rPr>
          <w:rFonts w:ascii="Book Antiqua" w:hAnsi="Book Antiqua" w:cs="Times New Roman"/>
          <w:sz w:val="24"/>
          <w:szCs w:val="24"/>
        </w:rPr>
        <w:t>CDA</w:t>
      </w:r>
      <w:r w:rsidR="001221BA" w:rsidRPr="004D5900">
        <w:rPr>
          <w:rFonts w:ascii="Book Antiqua" w:hAnsi="Book Antiqua" w:cs="Times New Roman"/>
          <w:sz w:val="24"/>
          <w:szCs w:val="24"/>
        </w:rPr>
        <w:t>)</w:t>
      </w:r>
      <w:r w:rsidR="00B725FB" w:rsidRPr="004D5900">
        <w:rPr>
          <w:rFonts w:ascii="Book Antiqua" w:hAnsi="Book Antiqua" w:cs="Times New Roman"/>
          <w:sz w:val="24"/>
          <w:szCs w:val="24"/>
        </w:rPr>
        <w:t xml:space="preserve"> </w:t>
      </w:r>
      <w:r w:rsidR="0084381E" w:rsidRPr="004D5900">
        <w:rPr>
          <w:rFonts w:ascii="Book Antiqua" w:eastAsia="Calibri" w:hAnsi="Book Antiqua" w:cs="Times New Roman"/>
          <w:sz w:val="24"/>
          <w:szCs w:val="24"/>
        </w:rPr>
        <w:t>is</w:t>
      </w:r>
      <w:r w:rsidR="004472A6" w:rsidRPr="004D5900">
        <w:rPr>
          <w:rFonts w:ascii="Book Antiqua" w:eastAsia="Calibri" w:hAnsi="Book Antiqua" w:cs="Times New Roman"/>
          <w:sz w:val="24"/>
          <w:szCs w:val="24"/>
        </w:rPr>
        <w:t xml:space="preserve"> an alternative </w:t>
      </w:r>
      <w:r w:rsidRPr="004D5900">
        <w:rPr>
          <w:rFonts w:ascii="Book Antiqua" w:hAnsi="Book Antiqua" w:cs="Times New Roman"/>
          <w:sz w:val="24"/>
          <w:szCs w:val="24"/>
        </w:rPr>
        <w:t xml:space="preserve">treatment </w:t>
      </w:r>
      <w:r w:rsidR="004472A6" w:rsidRPr="004D5900">
        <w:rPr>
          <w:rFonts w:ascii="Book Antiqua" w:eastAsia="Calibri" w:hAnsi="Book Antiqua" w:cs="Times New Roman"/>
          <w:sz w:val="24"/>
          <w:szCs w:val="24"/>
        </w:rPr>
        <w:t xml:space="preserve">to </w:t>
      </w:r>
      <w:r w:rsidRPr="004D5900">
        <w:rPr>
          <w:rFonts w:ascii="Book Antiqua" w:hAnsi="Book Antiqua" w:cs="Times New Roman"/>
          <w:sz w:val="24"/>
          <w:szCs w:val="24"/>
        </w:rPr>
        <w:t>maintain</w:t>
      </w:r>
      <w:r w:rsidR="004472A6" w:rsidRPr="004D5900">
        <w:rPr>
          <w:rFonts w:ascii="Book Antiqua" w:eastAsia="Calibri" w:hAnsi="Book Antiqua" w:cs="Times New Roman"/>
          <w:sz w:val="24"/>
          <w:szCs w:val="24"/>
        </w:rPr>
        <w:t xml:space="preserve"> postoperative cervical spine mobility. However,</w:t>
      </w:r>
      <w:r w:rsidRPr="004D5900">
        <w:rPr>
          <w:rFonts w:ascii="Book Antiqua" w:hAnsi="Book Antiqua" w:cs="Times New Roman"/>
          <w:color w:val="000000"/>
          <w:sz w:val="24"/>
          <w:szCs w:val="24"/>
        </w:rPr>
        <w:t xml:space="preserve"> the </w:t>
      </w:r>
      <w:r w:rsidR="0082277A" w:rsidRPr="004D5900">
        <w:rPr>
          <w:rFonts w:ascii="Book Antiqua" w:hAnsi="Book Antiqua" w:cs="Times New Roman"/>
          <w:color w:val="000000"/>
          <w:sz w:val="24"/>
          <w:szCs w:val="24"/>
        </w:rPr>
        <w:t xml:space="preserve">CDA </w:t>
      </w:r>
      <w:r w:rsidRPr="004D5900">
        <w:rPr>
          <w:rFonts w:ascii="Book Antiqua" w:hAnsi="Book Antiqua" w:cs="Times New Roman"/>
          <w:color w:val="000000"/>
          <w:sz w:val="24"/>
          <w:szCs w:val="24"/>
        </w:rPr>
        <w:t xml:space="preserve">postoperative </w:t>
      </w:r>
      <w:r w:rsidR="00DC42F7" w:rsidRPr="004D5900">
        <w:rPr>
          <w:rFonts w:ascii="Book Antiqua" w:hAnsi="Book Antiqua" w:cs="Times New Roman"/>
          <w:color w:val="000000"/>
          <w:sz w:val="24"/>
          <w:szCs w:val="24"/>
        </w:rPr>
        <w:t xml:space="preserve">outcome </w:t>
      </w:r>
      <w:r w:rsidR="0084381E" w:rsidRPr="004D5900">
        <w:rPr>
          <w:rFonts w:ascii="Book Antiqua" w:hAnsi="Book Antiqua" w:cs="Times New Roman"/>
          <w:color w:val="000000"/>
          <w:sz w:val="24"/>
          <w:szCs w:val="24"/>
        </w:rPr>
        <w:t xml:space="preserve">may </w:t>
      </w:r>
      <w:r w:rsidR="00C33E0B" w:rsidRPr="004D5900">
        <w:rPr>
          <w:rFonts w:ascii="Book Antiqua" w:hAnsi="Book Antiqua" w:cs="Times New Roman"/>
          <w:color w:val="000000"/>
          <w:sz w:val="24"/>
          <w:szCs w:val="24"/>
        </w:rPr>
        <w:t xml:space="preserve">be affected by </w:t>
      </w:r>
      <w:proofErr w:type="spellStart"/>
      <w:r w:rsidRPr="004D5900">
        <w:rPr>
          <w:rFonts w:ascii="Book Antiqua" w:hAnsi="Book Antiqua" w:cs="Times New Roman"/>
          <w:color w:val="000000"/>
          <w:sz w:val="24"/>
          <w:szCs w:val="24"/>
        </w:rPr>
        <w:t>osteolysis</w:t>
      </w:r>
      <w:proofErr w:type="spellEnd"/>
      <w:r w:rsidRPr="004D5900">
        <w:rPr>
          <w:rFonts w:ascii="Book Antiqua" w:hAnsi="Book Antiqua" w:cs="Times New Roman"/>
          <w:color w:val="000000"/>
          <w:sz w:val="24"/>
          <w:szCs w:val="24"/>
        </w:rPr>
        <w:t xml:space="preserve">, subsidence, </w:t>
      </w:r>
      <w:proofErr w:type="spellStart"/>
      <w:r w:rsidRPr="004D5900">
        <w:rPr>
          <w:rFonts w:ascii="Book Antiqua" w:hAnsi="Book Antiqua" w:cs="Times New Roman"/>
          <w:color w:val="000000"/>
          <w:sz w:val="24"/>
          <w:szCs w:val="24"/>
        </w:rPr>
        <w:t>metal</w:t>
      </w:r>
      <w:r w:rsidR="001221BA" w:rsidRPr="004D5900">
        <w:rPr>
          <w:rFonts w:ascii="Book Antiqua" w:hAnsi="Book Antiqua" w:cs="Times New Roman"/>
          <w:color w:val="000000"/>
          <w:sz w:val="24"/>
          <w:szCs w:val="24"/>
        </w:rPr>
        <w:t>l</w:t>
      </w:r>
      <w:r w:rsidRPr="004D5900">
        <w:rPr>
          <w:rFonts w:ascii="Book Antiqua" w:hAnsi="Book Antiqua" w:cs="Times New Roman"/>
          <w:color w:val="000000"/>
          <w:sz w:val="24"/>
          <w:szCs w:val="24"/>
        </w:rPr>
        <w:t>osis</w:t>
      </w:r>
      <w:proofErr w:type="spellEnd"/>
      <w:r w:rsidR="00FC35C6">
        <w:rPr>
          <w:rFonts w:ascii="Book Antiqua" w:hAnsi="Book Antiqua" w:cs="Times New Roman"/>
          <w:color w:val="000000"/>
          <w:sz w:val="24"/>
          <w:szCs w:val="24"/>
        </w:rPr>
        <w:t>,</w:t>
      </w:r>
      <w:r w:rsidRPr="004D5900">
        <w:rPr>
          <w:rFonts w:ascii="Book Antiqua" w:hAnsi="Book Antiqua" w:cs="Times New Roman"/>
          <w:color w:val="000000"/>
          <w:sz w:val="24"/>
          <w:szCs w:val="24"/>
        </w:rPr>
        <w:t xml:space="preserve"> or </w:t>
      </w:r>
      <w:r w:rsidR="001221BA" w:rsidRPr="004D5900">
        <w:rPr>
          <w:rFonts w:ascii="Book Antiqua" w:hAnsi="Book Antiqua" w:cs="Times New Roman"/>
          <w:color w:val="000000"/>
          <w:sz w:val="24"/>
          <w:szCs w:val="24"/>
        </w:rPr>
        <w:t>heterotopic ossification (</w:t>
      </w:r>
      <w:r w:rsidRPr="004D5900">
        <w:rPr>
          <w:rFonts w:ascii="Book Antiqua" w:hAnsi="Book Antiqua" w:cs="Times New Roman"/>
          <w:color w:val="000000"/>
          <w:sz w:val="24"/>
          <w:szCs w:val="24"/>
        </w:rPr>
        <w:t>HO</w:t>
      </w:r>
      <w:r w:rsidR="001221BA" w:rsidRPr="004D5900">
        <w:rPr>
          <w:rFonts w:ascii="Book Antiqua" w:hAnsi="Book Antiqua" w:cs="Times New Roman"/>
          <w:color w:val="000000"/>
          <w:sz w:val="24"/>
          <w:szCs w:val="24"/>
        </w:rPr>
        <w:t>)</w:t>
      </w:r>
      <w:r w:rsidRPr="004D5900">
        <w:rPr>
          <w:rFonts w:ascii="Book Antiqua" w:hAnsi="Book Antiqua" w:cs="Times New Roman"/>
          <w:color w:val="000000"/>
          <w:sz w:val="24"/>
          <w:szCs w:val="24"/>
        </w:rPr>
        <w:t>.</w:t>
      </w:r>
      <w:r w:rsidR="00E017EE" w:rsidRPr="004D5900" w:rsidDel="00E017EE">
        <w:rPr>
          <w:rFonts w:ascii="Book Antiqua" w:hAnsi="Book Antiqua" w:cs="Times New Roman"/>
          <w:color w:val="000000"/>
          <w:sz w:val="24"/>
          <w:szCs w:val="24"/>
        </w:rPr>
        <w:t xml:space="preserve"> </w:t>
      </w:r>
      <w:r w:rsidR="00C840F9" w:rsidRPr="004D5900">
        <w:rPr>
          <w:rFonts w:ascii="Book Antiqua" w:hAnsi="Book Antiqua" w:cs="Times New Roman"/>
          <w:color w:val="000000"/>
          <w:sz w:val="24"/>
          <w:szCs w:val="24"/>
        </w:rPr>
        <w:t>HO is a pathologic process</w:t>
      </w:r>
      <w:r w:rsidR="00DF0071" w:rsidRPr="004D5900">
        <w:rPr>
          <w:rFonts w:ascii="Book Antiqua" w:hAnsi="Book Antiqua" w:cs="Times New Roman"/>
          <w:color w:val="000000"/>
          <w:sz w:val="24"/>
          <w:szCs w:val="24"/>
        </w:rPr>
        <w:t xml:space="preserve"> </w:t>
      </w:r>
      <w:r w:rsidR="00D75A7C" w:rsidRPr="004D5900">
        <w:rPr>
          <w:rFonts w:ascii="Book Antiqua" w:hAnsi="Book Antiqua" w:cs="Times New Roman"/>
          <w:color w:val="000000"/>
          <w:sz w:val="24"/>
          <w:szCs w:val="24"/>
        </w:rPr>
        <w:t xml:space="preserve">of </w:t>
      </w:r>
      <w:proofErr w:type="spellStart"/>
      <w:r w:rsidR="00D75A7C" w:rsidRPr="004D5900">
        <w:rPr>
          <w:rFonts w:ascii="Book Antiqua" w:hAnsi="Book Antiqua" w:cs="Times New Roman"/>
          <w:color w:val="000000"/>
          <w:sz w:val="24"/>
          <w:szCs w:val="24"/>
        </w:rPr>
        <w:t>extraskeletal</w:t>
      </w:r>
      <w:proofErr w:type="spellEnd"/>
      <w:r w:rsidR="00D75A7C" w:rsidRPr="004D5900">
        <w:rPr>
          <w:rFonts w:ascii="Book Antiqua" w:hAnsi="Book Antiqua" w:cs="Times New Roman"/>
          <w:color w:val="000000"/>
          <w:sz w:val="24"/>
          <w:szCs w:val="24"/>
        </w:rPr>
        <w:t xml:space="preserve"> bone formation </w:t>
      </w:r>
      <w:r w:rsidR="00DF0071" w:rsidRPr="004D5900">
        <w:rPr>
          <w:rFonts w:ascii="Book Antiqua" w:hAnsi="Book Antiqua" w:cs="Times New Roman"/>
          <w:color w:val="000000"/>
          <w:sz w:val="24"/>
          <w:szCs w:val="24"/>
        </w:rPr>
        <w:t xml:space="preserve">in </w:t>
      </w:r>
      <w:r w:rsidR="00D75A7C" w:rsidRPr="004D5900">
        <w:rPr>
          <w:rFonts w:ascii="Book Antiqua" w:hAnsi="Book Antiqua" w:cs="Times New Roman"/>
          <w:color w:val="000000"/>
          <w:sz w:val="24"/>
          <w:szCs w:val="24"/>
        </w:rPr>
        <w:t xml:space="preserve">the </w:t>
      </w:r>
      <w:r w:rsidR="00DF0071" w:rsidRPr="004D5900">
        <w:rPr>
          <w:rFonts w:ascii="Book Antiqua" w:hAnsi="Book Antiqua" w:cs="Times New Roman"/>
          <w:color w:val="000000"/>
          <w:sz w:val="24"/>
          <w:szCs w:val="24"/>
        </w:rPr>
        <w:t>muscle and soft tissues</w:t>
      </w:r>
      <w:r w:rsidR="0031167D" w:rsidRPr="004D5900">
        <w:rPr>
          <w:rFonts w:ascii="Book Antiqua" w:hAnsi="Book Antiqua" w:cs="Times New Roman"/>
          <w:color w:val="000000"/>
          <w:sz w:val="24"/>
          <w:szCs w:val="24"/>
        </w:rPr>
        <w:t>.</w:t>
      </w:r>
      <w:r w:rsidR="00C840F9" w:rsidRPr="004D5900">
        <w:rPr>
          <w:rFonts w:ascii="Book Antiqua" w:hAnsi="Book Antiqua" w:cs="Times New Roman"/>
          <w:color w:val="000000"/>
          <w:sz w:val="24"/>
          <w:szCs w:val="24"/>
        </w:rPr>
        <w:t xml:space="preserve"> </w:t>
      </w:r>
      <w:proofErr w:type="spellStart"/>
      <w:r w:rsidR="00BA4FE2" w:rsidRPr="004D5900">
        <w:rPr>
          <w:rFonts w:ascii="Book Antiqua" w:hAnsi="Book Antiqua" w:cs="Times New Roman"/>
          <w:color w:val="000000"/>
          <w:sz w:val="24"/>
          <w:szCs w:val="24"/>
        </w:rPr>
        <w:t>Nongenetic</w:t>
      </w:r>
      <w:proofErr w:type="spellEnd"/>
      <w:r w:rsidR="00BA4FE2" w:rsidRPr="004D5900">
        <w:rPr>
          <w:rFonts w:ascii="Book Antiqua" w:hAnsi="Book Antiqua" w:cs="Times New Roman"/>
          <w:color w:val="000000"/>
          <w:sz w:val="24"/>
          <w:szCs w:val="24"/>
        </w:rPr>
        <w:t xml:space="preserve"> </w:t>
      </w:r>
      <w:r w:rsidR="00667FE4" w:rsidRPr="004D5900">
        <w:rPr>
          <w:rFonts w:ascii="Book Antiqua" w:hAnsi="Book Antiqua" w:cs="Times New Roman"/>
          <w:color w:val="000000"/>
          <w:sz w:val="24"/>
          <w:szCs w:val="24"/>
        </w:rPr>
        <w:t xml:space="preserve">HO commonly </w:t>
      </w:r>
      <w:r w:rsidR="00B31DB1" w:rsidRPr="004D5900">
        <w:rPr>
          <w:rFonts w:ascii="Book Antiqua" w:hAnsi="Book Antiqua" w:cs="Times New Roman"/>
          <w:color w:val="000000"/>
          <w:sz w:val="24"/>
          <w:szCs w:val="24"/>
        </w:rPr>
        <w:t>accompanie</w:t>
      </w:r>
      <w:r w:rsidR="00D75A7C" w:rsidRPr="004D5900">
        <w:rPr>
          <w:rFonts w:ascii="Book Antiqua" w:hAnsi="Book Antiqua" w:cs="Times New Roman"/>
          <w:color w:val="000000"/>
          <w:sz w:val="24"/>
          <w:szCs w:val="24"/>
        </w:rPr>
        <w:t>s</w:t>
      </w:r>
      <w:r w:rsidR="00B31DB1" w:rsidRPr="004D5900">
        <w:rPr>
          <w:rFonts w:ascii="Book Antiqua" w:hAnsi="Book Antiqua" w:cs="Times New Roman"/>
          <w:color w:val="000000"/>
          <w:sz w:val="24"/>
          <w:szCs w:val="24"/>
        </w:rPr>
        <w:t xml:space="preserve"> </w:t>
      </w:r>
      <w:r w:rsidR="00450BEF" w:rsidRPr="004D5900">
        <w:rPr>
          <w:rFonts w:ascii="Book Antiqua" w:eastAsia="Calibri" w:hAnsi="Book Antiqua" w:cs="Times New Roman"/>
          <w:sz w:val="24"/>
          <w:szCs w:val="24"/>
        </w:rPr>
        <w:t xml:space="preserve">traumatic </w:t>
      </w:r>
      <w:r w:rsidR="00667FE4" w:rsidRPr="004D5900">
        <w:rPr>
          <w:rFonts w:ascii="Book Antiqua" w:eastAsia="Calibri" w:hAnsi="Book Antiqua" w:cs="Times New Roman"/>
          <w:sz w:val="24"/>
          <w:szCs w:val="24"/>
        </w:rPr>
        <w:t>injur</w:t>
      </w:r>
      <w:r w:rsidR="00B31DB1" w:rsidRPr="004D5900">
        <w:rPr>
          <w:rFonts w:ascii="Book Antiqua" w:eastAsia="Calibri" w:hAnsi="Book Antiqua" w:cs="Times New Roman"/>
          <w:sz w:val="24"/>
          <w:szCs w:val="24"/>
        </w:rPr>
        <w:t xml:space="preserve">ies </w:t>
      </w:r>
      <w:r w:rsidR="009A1B27" w:rsidRPr="004D5900">
        <w:rPr>
          <w:rFonts w:ascii="Book Antiqua" w:eastAsia="Calibri" w:hAnsi="Book Antiqua" w:cs="Times New Roman"/>
          <w:sz w:val="24"/>
          <w:szCs w:val="24"/>
        </w:rPr>
        <w:t xml:space="preserve">such </w:t>
      </w:r>
      <w:r w:rsidR="00B31DB1" w:rsidRPr="004D5900">
        <w:rPr>
          <w:rFonts w:ascii="Book Antiqua" w:eastAsia="Calibri" w:hAnsi="Book Antiqua" w:cs="Times New Roman"/>
          <w:sz w:val="24"/>
          <w:szCs w:val="24"/>
        </w:rPr>
        <w:t>as spinal cord injury, burns, musculoskeletal trauma</w:t>
      </w:r>
      <w:r w:rsidR="00FC35C6">
        <w:rPr>
          <w:rFonts w:ascii="Book Antiqua" w:eastAsia="Calibri" w:hAnsi="Book Antiqua" w:cs="Times New Roman"/>
          <w:sz w:val="24"/>
          <w:szCs w:val="24"/>
        </w:rPr>
        <w:t>,</w:t>
      </w:r>
      <w:r w:rsidR="00B31DB1" w:rsidRPr="004D5900">
        <w:rPr>
          <w:rFonts w:ascii="Book Antiqua" w:eastAsia="Calibri" w:hAnsi="Book Antiqua" w:cs="Times New Roman"/>
          <w:sz w:val="24"/>
          <w:szCs w:val="24"/>
        </w:rPr>
        <w:t xml:space="preserve"> or traumatic brain injury</w:t>
      </w:r>
      <w:r w:rsidR="009A1B27" w:rsidRPr="004D5900">
        <w:rPr>
          <w:rFonts w:ascii="Book Antiqua" w:eastAsia="Calibri" w:hAnsi="Book Antiqua" w:cs="Times New Roman"/>
          <w:sz w:val="24"/>
          <w:szCs w:val="24"/>
        </w:rPr>
        <w:t xml:space="preserve">; </w:t>
      </w:r>
      <w:r w:rsidR="00E017EE" w:rsidRPr="004D5900">
        <w:rPr>
          <w:rFonts w:ascii="Book Antiqua" w:eastAsia="Calibri" w:hAnsi="Book Antiqua" w:cs="Times New Roman"/>
          <w:sz w:val="24"/>
          <w:szCs w:val="24"/>
        </w:rPr>
        <w:t>inflammation plays an essential role in the pathogenesis of HO</w:t>
      </w:r>
      <w:r w:rsidR="000A0306" w:rsidRPr="004D5900">
        <w:rPr>
          <w:rFonts w:ascii="Book Antiqua" w:eastAsia="Calibri" w:hAnsi="Book Antiqua" w:cs="Times New Roman"/>
          <w:sz w:val="24"/>
          <w:szCs w:val="24"/>
        </w:rPr>
        <w:fldChar w:fldCharType="begin"/>
      </w:r>
      <w:r w:rsidR="000A0306" w:rsidRPr="004D5900">
        <w:rPr>
          <w:rFonts w:ascii="Book Antiqua" w:eastAsia="Calibri" w:hAnsi="Book Antiqua" w:cs="Times New Roman"/>
          <w:sz w:val="24"/>
          <w:szCs w:val="24"/>
        </w:rPr>
        <w:instrText xml:space="preserve"> ADDIN EN.CITE &lt;EndNote&gt;&lt;Cite&gt;&lt;Author&gt;Meyers&lt;/Author&gt;&lt;Year&gt;2019&lt;/Year&gt;&lt;RecNum&gt;21&lt;/RecNum&gt;&lt;DisplayText&gt;&lt;style face="superscript"&gt;[1]&lt;/style&gt;&lt;/DisplayText&gt;&lt;record&gt;&lt;rec-number&gt;21&lt;/rec-number&gt;&lt;foreign-keys&gt;&lt;key app="EN" db-id="x9r5sasxbs9w2tewxznp9tt6r295x2frw5sz" timestamp="1566281189"&gt;21&lt;/key&gt;&lt;/foreign-keys&gt;&lt;ref-type name="Journal Article"&gt;17&lt;/ref-type&gt;&lt;contributors&gt;&lt;authors&gt;&lt;author&gt;Meyers, C.&lt;/author&gt;&lt;author&gt;Lisiecki, J.&lt;/author&gt;&lt;author&gt;Miller, S.&lt;/author&gt;&lt;author&gt;Levin, A.&lt;/author&gt;&lt;author&gt;Fayad, L.&lt;/author&gt;&lt;author&gt;Ding, C.&lt;/author&gt;&lt;author&gt;Sono, T.&lt;/author&gt;&lt;author&gt;McCarthy, E.&lt;/author&gt;&lt;author&gt;Levi, B.&lt;/author&gt;&lt;author&gt;James, A. W.&lt;/author&gt;&lt;/authors&gt;&lt;/contributors&gt;&lt;auth-address&gt;Department of Pathology Johns Hopkins University Baltimore MD USA.&amp;#xD;Department of Surgery University of Michigan Ann Arbor MI USA.&amp;#xD;Department of Orthopaedic Surgery Johns Hopkins University Baltimore MD USA.&amp;#xD;Department of Radiology Johns Hopkins University Baltimore MD USA.&amp;#xD;UCLA and Orthopaedic Hospital Department of Orthopaedic Surgery and the Orthopaedic Hospital Research Center Los Angeles CA USA.&lt;/auth-address&gt;&lt;titles&gt;&lt;title&gt;Heterotopic Ossification: A Comprehensive Review&lt;/title&gt;&lt;secondary-title&gt;JBMR Plus&lt;/secondary-title&gt;&lt;/titles&gt;&lt;periodical&gt;&lt;full-title&gt;JBMR Plus&lt;/full-title&gt;&lt;/periodical&gt;&lt;pages&gt;e10172&lt;/pages&gt;&lt;volume&gt;3&lt;/volume&gt;&lt;number&gt;4&lt;/number&gt;&lt;edition&gt;2019/05/03&lt;/edition&gt;&lt;keywords&gt;&lt;keyword&gt;Ectopic bone&lt;/keyword&gt;&lt;keyword&gt;Fibrodysplasia ossificans progressiva&lt;/keyword&gt;&lt;keyword&gt;Heterotopic bone&lt;/keyword&gt;&lt;keyword&gt;Myositis ossificans&lt;/keyword&gt;&lt;/keywords&gt;&lt;dates&gt;&lt;year&gt;2019&lt;/year&gt;&lt;pub-dates&gt;&lt;date&gt;Apr&lt;/date&gt;&lt;/pub-dates&gt;&lt;/dates&gt;&lt;isbn&gt;2473-4039 (Electronic)&amp;#xD;2473-4039 (Linking)&lt;/isbn&gt;&lt;accession-num&gt;31044187&lt;/accession-num&gt;&lt;urls&gt;&lt;related-urls&gt;&lt;url&gt;https://www.ncbi.nlm.nih.gov/pubmed/31044187&lt;/url&gt;&lt;/related-urls&gt;&lt;/urls&gt;&lt;custom2&gt;PMC6478587&lt;/custom2&gt;&lt;electronic-resource-num&gt;10.1002/jbm4.10172&lt;/electronic-resource-num&gt;&lt;/record&gt;&lt;/Cite&gt;&lt;/EndNote&gt;</w:instrText>
      </w:r>
      <w:r w:rsidR="000A0306" w:rsidRPr="004D5900">
        <w:rPr>
          <w:rFonts w:ascii="Book Antiqua" w:eastAsia="Calibri" w:hAnsi="Book Antiqua" w:cs="Times New Roman"/>
          <w:sz w:val="24"/>
          <w:szCs w:val="24"/>
        </w:rPr>
        <w:fldChar w:fldCharType="separate"/>
      </w:r>
      <w:r w:rsidR="000A0306" w:rsidRPr="004D5900">
        <w:rPr>
          <w:rFonts w:ascii="Book Antiqua" w:eastAsia="Calibri" w:hAnsi="Book Antiqua" w:cs="Times New Roman"/>
          <w:noProof/>
          <w:sz w:val="24"/>
          <w:szCs w:val="24"/>
          <w:vertAlign w:val="superscript"/>
        </w:rPr>
        <w:t>[1]</w:t>
      </w:r>
      <w:r w:rsidR="000A0306" w:rsidRPr="004D5900">
        <w:rPr>
          <w:rFonts w:ascii="Book Antiqua" w:eastAsia="Calibri" w:hAnsi="Book Antiqua" w:cs="Times New Roman"/>
          <w:sz w:val="24"/>
          <w:szCs w:val="24"/>
        </w:rPr>
        <w:fldChar w:fldCharType="end"/>
      </w:r>
      <w:r w:rsidR="00450BEF" w:rsidRPr="004D5900">
        <w:rPr>
          <w:rFonts w:ascii="Book Antiqua" w:hAnsi="Book Antiqua" w:cs="Times New Roman"/>
          <w:sz w:val="24"/>
          <w:szCs w:val="24"/>
        </w:rPr>
        <w:t>.</w:t>
      </w:r>
      <w:r w:rsidR="00B31DB1" w:rsidRPr="004D5900">
        <w:rPr>
          <w:rFonts w:ascii="Book Antiqua" w:eastAsia="Calibri" w:hAnsi="Book Antiqua" w:cs="Times New Roman"/>
          <w:sz w:val="24"/>
          <w:szCs w:val="24"/>
        </w:rPr>
        <w:t xml:space="preserve"> Patients who have paraplegia after spinal cord injury or </w:t>
      </w:r>
      <w:r w:rsidR="00D75A7C" w:rsidRPr="004D5900">
        <w:rPr>
          <w:rFonts w:ascii="Book Antiqua" w:eastAsia="Calibri" w:hAnsi="Book Antiqua" w:cs="Times New Roman"/>
          <w:sz w:val="24"/>
          <w:szCs w:val="24"/>
        </w:rPr>
        <w:t xml:space="preserve">who </w:t>
      </w:r>
      <w:r w:rsidR="00B31DB1" w:rsidRPr="004D5900">
        <w:rPr>
          <w:rFonts w:ascii="Book Antiqua" w:eastAsia="Calibri" w:hAnsi="Book Antiqua" w:cs="Times New Roman"/>
          <w:sz w:val="24"/>
          <w:szCs w:val="24"/>
        </w:rPr>
        <w:t>have undergone total hip arthroplasty (THA) are at risk for HO</w:t>
      </w:r>
      <w:r w:rsidR="000A0306" w:rsidRPr="004D5900">
        <w:rPr>
          <w:rFonts w:ascii="Book Antiqua" w:eastAsia="Calibri" w:hAnsi="Book Antiqua" w:cs="Times New Roman"/>
          <w:sz w:val="24"/>
          <w:szCs w:val="24"/>
        </w:rPr>
        <w:fldChar w:fldCharType="begin"/>
      </w:r>
      <w:r w:rsidR="0096283A" w:rsidRPr="004D5900">
        <w:rPr>
          <w:rFonts w:ascii="Book Antiqua" w:eastAsia="Calibri" w:hAnsi="Book Antiqua" w:cs="Times New Roman"/>
          <w:sz w:val="24"/>
          <w:szCs w:val="24"/>
        </w:rPr>
        <w:instrText xml:space="preserve"> ADDIN EN.CITE &lt;EndNote&gt;&lt;Cite&gt;&lt;Author&gt;Shehab&lt;/Author&gt;&lt;Year&gt;2002&lt;/Year&gt;&lt;RecNum&gt;1&lt;/RecNum&gt;&lt;DisplayText&gt;&lt;style face="superscript"&gt;[2]&lt;/style&gt;&lt;/DisplayText&gt;&lt;record&gt;&lt;rec-number&gt;1&lt;/rec-number&gt;&lt;foreign-keys&gt;&lt;key app="EN" db-id="x9r5sasxbs9w2tewxznp9tt6r295x2frw5sz" timestamp="1554270424"&gt;1&lt;/key&gt;&lt;/foreign-keys&gt;&lt;ref-type name="Journal Article"&gt;17&lt;/ref-type&gt;&lt;contributors&gt;&lt;authors&gt;&lt;author&gt;Shehab, Dia&lt;/author&gt;&lt;author&gt;Elgazzar, Abdelhamid H.&lt;/author&gt;&lt;author&gt;Collier, B. David&lt;/author&gt;&lt;/authors&gt;&lt;/contributors&gt;&lt;titles&gt;&lt;title&gt;Heterotopic ossification&lt;/title&gt;&lt;secondary-title&gt;The Journal of Nuclear Medicine&lt;/secondary-title&gt;&lt;/titles&gt;&lt;periodical&gt;&lt;full-title&gt;The Journal of Nuclear Medicine&lt;/full-title&gt;&lt;/periodical&gt;&lt;pages&gt;346-353&lt;/pages&gt;&lt;volume&gt;43&lt;/volume&gt;&lt;number&gt;3&lt;/number&gt;&lt;keywords&gt;&lt;keyword&gt;HO 2.1&lt;/keyword&gt;&lt;keyword&gt;HO&lt;/keyword&gt;&lt;/keywords&gt;&lt;dates&gt;&lt;year&gt;2002&lt;/year&gt;&lt;pub-dates&gt;&lt;date&gt;2002/3&lt;/date&gt;&lt;/pub-dates&gt;&lt;/dates&gt;&lt;pub-location&gt;New York, United States, New York&lt;/pub-location&gt;&lt;publisher&gt;Society of Nuclear Medicine&lt;/publisher&gt;&lt;isbn&gt;0161-5505&lt;/isbn&gt;&lt;accession-num&gt;11884494&lt;/accession-num&gt;&lt;label&gt;9YX8&lt;/label&gt;&lt;urls&gt;&lt;related-urls&gt;&lt;url&gt;&lt;style face="underline" font="default" size="100%"&gt;http://search.proquest.com/openview/def4a8055b7840caacf7618a21889914/1?pq-origsite=gscholar&amp;amp;cbl=40808&lt;/style&gt;&lt;/url&gt;&lt;/related-urls&gt;&lt;/urls&gt;&lt;/record&gt;&lt;/Cite&gt;&lt;/EndNote&gt;</w:instrText>
      </w:r>
      <w:r w:rsidR="000A0306" w:rsidRPr="004D5900">
        <w:rPr>
          <w:rFonts w:ascii="Book Antiqua" w:eastAsia="Calibri" w:hAnsi="Book Antiqua" w:cs="Times New Roman"/>
          <w:sz w:val="24"/>
          <w:szCs w:val="24"/>
        </w:rPr>
        <w:fldChar w:fldCharType="separate"/>
      </w:r>
      <w:r w:rsidR="000A0306" w:rsidRPr="004D5900">
        <w:rPr>
          <w:rFonts w:ascii="Book Antiqua" w:eastAsia="Calibri" w:hAnsi="Book Antiqua" w:cs="Times New Roman"/>
          <w:noProof/>
          <w:sz w:val="24"/>
          <w:szCs w:val="24"/>
          <w:vertAlign w:val="superscript"/>
        </w:rPr>
        <w:t>[2]</w:t>
      </w:r>
      <w:r w:rsidR="000A0306" w:rsidRPr="004D5900">
        <w:rPr>
          <w:rFonts w:ascii="Book Antiqua" w:eastAsia="Calibri" w:hAnsi="Book Antiqua" w:cs="Times New Roman"/>
          <w:sz w:val="24"/>
          <w:szCs w:val="24"/>
        </w:rPr>
        <w:fldChar w:fldCharType="end"/>
      </w:r>
      <w:r w:rsidR="00B31DB1" w:rsidRPr="004D5900">
        <w:rPr>
          <w:rFonts w:ascii="Book Antiqua" w:eastAsia="Calibri" w:hAnsi="Book Antiqua" w:cs="Times New Roman"/>
          <w:sz w:val="24"/>
          <w:szCs w:val="24"/>
        </w:rPr>
        <w:t>.</w:t>
      </w:r>
    </w:p>
    <w:p w14:paraId="1EB99E6C" w14:textId="5C820E58" w:rsidR="00345135" w:rsidRPr="004D5900" w:rsidRDefault="00AA1B24" w:rsidP="00511BC7">
      <w:pPr>
        <w:spacing w:line="360" w:lineRule="auto"/>
        <w:ind w:firstLineChars="100" w:firstLine="240"/>
        <w:contextualSpacing w:val="0"/>
        <w:jc w:val="both"/>
        <w:rPr>
          <w:rFonts w:ascii="Book Antiqua" w:hAnsi="Book Antiqua" w:cs="Times New Roman"/>
          <w:color w:val="000000"/>
          <w:sz w:val="24"/>
          <w:szCs w:val="24"/>
        </w:rPr>
      </w:pPr>
      <w:r w:rsidRPr="004D5900">
        <w:rPr>
          <w:rFonts w:ascii="Book Antiqua" w:hAnsi="Book Antiqua" w:cs="Times New Roman"/>
          <w:color w:val="000000"/>
          <w:sz w:val="24"/>
          <w:szCs w:val="24"/>
        </w:rPr>
        <w:t>Radiological examination</w:t>
      </w:r>
      <w:r w:rsidR="0025003D" w:rsidRPr="004D5900">
        <w:rPr>
          <w:rFonts w:ascii="Book Antiqua" w:hAnsi="Book Antiqua" w:cs="Times New Roman"/>
          <w:color w:val="000000"/>
          <w:sz w:val="24"/>
          <w:szCs w:val="24"/>
        </w:rPr>
        <w:t>s, including computed tomography</w:t>
      </w:r>
      <w:r w:rsidR="00257918" w:rsidRPr="004D5900">
        <w:rPr>
          <w:rFonts w:ascii="Book Antiqua" w:hAnsi="Book Antiqua" w:cs="Times New Roman"/>
          <w:color w:val="000000"/>
          <w:sz w:val="24"/>
          <w:szCs w:val="24"/>
        </w:rPr>
        <w:t xml:space="preserve"> (CT)</w:t>
      </w:r>
      <w:r w:rsidR="0025003D" w:rsidRPr="004D5900">
        <w:rPr>
          <w:rFonts w:ascii="Book Antiqua" w:hAnsi="Book Antiqua" w:cs="Times New Roman"/>
          <w:color w:val="000000"/>
          <w:sz w:val="24"/>
          <w:szCs w:val="24"/>
        </w:rPr>
        <w:t>, magnetic resonance imaging</w:t>
      </w:r>
      <w:r w:rsidR="00257918" w:rsidRPr="004D5900">
        <w:rPr>
          <w:rFonts w:ascii="Book Antiqua" w:hAnsi="Book Antiqua" w:cs="Times New Roman"/>
          <w:color w:val="000000"/>
          <w:sz w:val="24"/>
          <w:szCs w:val="24"/>
        </w:rPr>
        <w:t xml:space="preserve"> (MRI)</w:t>
      </w:r>
      <w:r w:rsidR="00FC35C6">
        <w:rPr>
          <w:rFonts w:ascii="Book Antiqua" w:hAnsi="Book Antiqua" w:cs="Times New Roman"/>
          <w:color w:val="000000"/>
          <w:sz w:val="24"/>
          <w:szCs w:val="24"/>
        </w:rPr>
        <w:t>,</w:t>
      </w:r>
      <w:r w:rsidR="0025003D" w:rsidRPr="004D5900">
        <w:rPr>
          <w:rFonts w:ascii="Book Antiqua" w:hAnsi="Book Antiqua" w:cs="Times New Roman"/>
          <w:color w:val="000000"/>
          <w:sz w:val="24"/>
          <w:szCs w:val="24"/>
        </w:rPr>
        <w:t xml:space="preserve"> and bone scan,</w:t>
      </w:r>
      <w:r w:rsidRPr="004D5900">
        <w:rPr>
          <w:rFonts w:ascii="Book Antiqua" w:hAnsi="Book Antiqua" w:cs="Times New Roman"/>
          <w:color w:val="000000"/>
          <w:sz w:val="24"/>
          <w:szCs w:val="24"/>
        </w:rPr>
        <w:t xml:space="preserve"> </w:t>
      </w:r>
      <w:r w:rsidR="0025003D" w:rsidRPr="004D5900">
        <w:rPr>
          <w:rFonts w:ascii="Book Antiqua" w:hAnsi="Book Antiqua" w:cs="Times New Roman"/>
          <w:color w:val="000000"/>
          <w:sz w:val="24"/>
          <w:szCs w:val="24"/>
        </w:rPr>
        <w:t>are</w:t>
      </w:r>
      <w:r w:rsidRPr="004D5900">
        <w:rPr>
          <w:rFonts w:ascii="Book Antiqua" w:hAnsi="Book Antiqua" w:cs="Times New Roman"/>
          <w:color w:val="000000"/>
          <w:sz w:val="24"/>
          <w:szCs w:val="24"/>
        </w:rPr>
        <w:t xml:space="preserve"> useful tool</w:t>
      </w:r>
      <w:r w:rsidR="0025003D" w:rsidRPr="004D5900">
        <w:rPr>
          <w:rFonts w:ascii="Book Antiqua" w:hAnsi="Book Antiqua" w:cs="Times New Roman"/>
          <w:color w:val="000000"/>
          <w:sz w:val="24"/>
          <w:szCs w:val="24"/>
        </w:rPr>
        <w:t>s</w:t>
      </w:r>
      <w:r w:rsidRPr="004D5900">
        <w:rPr>
          <w:rFonts w:ascii="Book Antiqua" w:hAnsi="Book Antiqua" w:cs="Times New Roman"/>
          <w:color w:val="000000"/>
          <w:sz w:val="24"/>
          <w:szCs w:val="24"/>
        </w:rPr>
        <w:t xml:space="preserve"> in the diagnosis of HO</w:t>
      </w:r>
      <w:r w:rsidR="00A86D82" w:rsidRPr="004D5900">
        <w:rPr>
          <w:rFonts w:ascii="Book Antiqua" w:hAnsi="Book Antiqua" w:cs="Times New Roman"/>
          <w:color w:val="000000"/>
          <w:sz w:val="24"/>
          <w:szCs w:val="24"/>
        </w:rPr>
        <w:fldChar w:fldCharType="begin"/>
      </w:r>
      <w:r w:rsidR="00A86D82" w:rsidRPr="004D5900">
        <w:rPr>
          <w:rFonts w:ascii="Book Antiqua" w:hAnsi="Book Antiqua" w:cs="Times New Roman"/>
          <w:color w:val="000000"/>
          <w:sz w:val="24"/>
          <w:szCs w:val="24"/>
        </w:rPr>
        <w:instrText xml:space="preserve"> ADDIN EN.CITE &lt;EndNote&gt;&lt;Cite&gt;&lt;Author&gt;Meyers&lt;/Author&gt;&lt;Year&gt;2019&lt;/Year&gt;&lt;RecNum&gt;21&lt;/RecNum&gt;&lt;DisplayText&gt;&lt;style face="superscript"&gt;[1]&lt;/style&gt;&lt;/DisplayText&gt;&lt;record&gt;&lt;rec-number&gt;21&lt;/rec-number&gt;&lt;foreign-keys&gt;&lt;key app="EN" db-id="x9r5sasxbs9w2tewxznp9tt6r295x2frw5sz" timestamp="1566281189"&gt;21&lt;/key&gt;&lt;/foreign-keys&gt;&lt;ref-type name="Journal Article"&gt;17&lt;/ref-type&gt;&lt;contributors&gt;&lt;authors&gt;&lt;author&gt;Meyers, C.&lt;/author&gt;&lt;author&gt;Lisiecki, J.&lt;/author&gt;&lt;author&gt;Miller, S.&lt;/author&gt;&lt;author&gt;Levin, A.&lt;/author&gt;&lt;author&gt;Fayad, L.&lt;/author&gt;&lt;author&gt;Ding, C.&lt;/author&gt;&lt;author&gt;Sono, T.&lt;/author&gt;&lt;author&gt;McCarthy, E.&lt;/author&gt;&lt;author&gt;Levi, B.&lt;/author&gt;&lt;author&gt;James, A. W.&lt;/author&gt;&lt;/authors&gt;&lt;/contributors&gt;&lt;auth-address&gt;Department of Pathology Johns Hopkins University Baltimore MD USA.&amp;#xD;Department of Surgery University of Michigan Ann Arbor MI USA.&amp;#xD;Department of Orthopaedic Surgery Johns Hopkins University Baltimore MD USA.&amp;#xD;Department of Radiology Johns Hopkins University Baltimore MD USA.&amp;#xD;UCLA and Orthopaedic Hospital Department of Orthopaedic Surgery and the Orthopaedic Hospital Research Center Los Angeles CA USA.&lt;/auth-address&gt;&lt;titles&gt;&lt;title&gt;Heterotopic Ossification: A Comprehensive Review&lt;/title&gt;&lt;secondary-title&gt;JBMR Plus&lt;/secondary-title&gt;&lt;/titles&gt;&lt;periodical&gt;&lt;full-title&gt;JBMR Plus&lt;/full-title&gt;&lt;/periodical&gt;&lt;pages&gt;e10172&lt;/pages&gt;&lt;volume&gt;3&lt;/volume&gt;&lt;number&gt;4&lt;/number&gt;&lt;edition&gt;2019/05/03&lt;/edition&gt;&lt;keywords&gt;&lt;keyword&gt;Ectopic bone&lt;/keyword&gt;&lt;keyword&gt;Fibrodysplasia ossificans progressiva&lt;/keyword&gt;&lt;keyword&gt;Heterotopic bone&lt;/keyword&gt;&lt;keyword&gt;Myositis ossificans&lt;/keyword&gt;&lt;/keywords&gt;&lt;dates&gt;&lt;year&gt;2019&lt;/year&gt;&lt;pub-dates&gt;&lt;date&gt;Apr&lt;/date&gt;&lt;/pub-dates&gt;&lt;/dates&gt;&lt;isbn&gt;2473-4039 (Electronic)&amp;#xD;2473-4039 (Linking)&lt;/isbn&gt;&lt;accession-num&gt;31044187&lt;/accession-num&gt;&lt;urls&gt;&lt;related-urls&gt;&lt;url&gt;https://www.ncbi.nlm.nih.gov/pubmed/31044187&lt;/url&gt;&lt;/related-urls&gt;&lt;/urls&gt;&lt;custom2&gt;PMC6478587&lt;/custom2&gt;&lt;electronic-resource-num&gt;10.1002/jbm4.10172&lt;/electronic-resource-num&gt;&lt;/record&gt;&lt;/Cite&gt;&lt;/EndNote&gt;</w:instrText>
      </w:r>
      <w:r w:rsidR="00A86D82" w:rsidRPr="004D5900">
        <w:rPr>
          <w:rFonts w:ascii="Book Antiqua" w:hAnsi="Book Antiqua" w:cs="Times New Roman"/>
          <w:color w:val="000000"/>
          <w:sz w:val="24"/>
          <w:szCs w:val="24"/>
        </w:rPr>
        <w:fldChar w:fldCharType="separate"/>
      </w:r>
      <w:r w:rsidR="00A86D82" w:rsidRPr="004D5900">
        <w:rPr>
          <w:rFonts w:ascii="Book Antiqua" w:hAnsi="Book Antiqua" w:cs="Times New Roman"/>
          <w:noProof/>
          <w:color w:val="000000"/>
          <w:sz w:val="24"/>
          <w:szCs w:val="24"/>
          <w:vertAlign w:val="superscript"/>
        </w:rPr>
        <w:t>[1]</w:t>
      </w:r>
      <w:r w:rsidR="00A86D82" w:rsidRPr="004D5900">
        <w:rPr>
          <w:rFonts w:ascii="Book Antiqua" w:hAnsi="Book Antiqua" w:cs="Times New Roman"/>
          <w:color w:val="000000"/>
          <w:sz w:val="24"/>
          <w:szCs w:val="24"/>
        </w:rPr>
        <w:fldChar w:fldCharType="end"/>
      </w:r>
      <w:r w:rsidR="00AA02DA" w:rsidRPr="004D5900">
        <w:rPr>
          <w:rFonts w:ascii="Book Antiqua" w:hAnsi="Book Antiqua" w:cs="Times New Roman"/>
          <w:color w:val="000000"/>
          <w:sz w:val="24"/>
          <w:szCs w:val="24"/>
        </w:rPr>
        <w:t>, by which i</w:t>
      </w:r>
      <w:r w:rsidR="00304E2A" w:rsidRPr="004D5900">
        <w:rPr>
          <w:rFonts w:ascii="Book Antiqua" w:hAnsi="Book Antiqua" w:cs="Times New Roman"/>
          <w:color w:val="000000"/>
          <w:sz w:val="24"/>
          <w:szCs w:val="24"/>
        </w:rPr>
        <w:t>rregular opacities without a clear zonal maturation patte</w:t>
      </w:r>
      <w:r w:rsidR="007C4E15" w:rsidRPr="004D5900">
        <w:rPr>
          <w:rFonts w:ascii="Book Antiqua" w:hAnsi="Book Antiqua" w:cs="Times New Roman"/>
          <w:color w:val="000000"/>
          <w:sz w:val="24"/>
          <w:szCs w:val="24"/>
        </w:rPr>
        <w:t>r</w:t>
      </w:r>
      <w:r w:rsidR="00304E2A" w:rsidRPr="004D5900">
        <w:rPr>
          <w:rFonts w:ascii="Book Antiqua" w:hAnsi="Book Antiqua" w:cs="Times New Roman"/>
          <w:color w:val="000000"/>
          <w:sz w:val="24"/>
          <w:szCs w:val="24"/>
        </w:rPr>
        <w:t>n</w:t>
      </w:r>
      <w:r w:rsidR="0055438F" w:rsidRPr="004D5900">
        <w:rPr>
          <w:rFonts w:ascii="Book Antiqua" w:hAnsi="Book Antiqua" w:cs="Times New Roman"/>
          <w:color w:val="000000"/>
          <w:sz w:val="24"/>
          <w:szCs w:val="24"/>
        </w:rPr>
        <w:t xml:space="preserve"> </w:t>
      </w:r>
      <w:r w:rsidR="00D75A7C" w:rsidRPr="004D5900">
        <w:rPr>
          <w:rFonts w:ascii="Book Antiqua" w:hAnsi="Book Antiqua" w:cs="Times New Roman"/>
          <w:color w:val="000000"/>
          <w:sz w:val="24"/>
          <w:szCs w:val="24"/>
        </w:rPr>
        <w:t>a</w:t>
      </w:r>
      <w:r w:rsidR="0055438F" w:rsidRPr="004D5900">
        <w:rPr>
          <w:rFonts w:ascii="Book Antiqua" w:hAnsi="Book Antiqua" w:cs="Times New Roman"/>
          <w:color w:val="000000"/>
          <w:sz w:val="24"/>
          <w:szCs w:val="24"/>
        </w:rPr>
        <w:t xml:space="preserve">re observed at the early stage of HO, and </w:t>
      </w:r>
      <w:r w:rsidR="00304E2A" w:rsidRPr="004D5900">
        <w:rPr>
          <w:rFonts w:ascii="Book Antiqua" w:hAnsi="Book Antiqua" w:cs="Times New Roman"/>
          <w:color w:val="000000"/>
          <w:sz w:val="24"/>
          <w:szCs w:val="24"/>
        </w:rPr>
        <w:t xml:space="preserve">complete </w:t>
      </w:r>
      <w:proofErr w:type="spellStart"/>
      <w:r w:rsidR="00304E2A" w:rsidRPr="004D5900">
        <w:rPr>
          <w:rFonts w:ascii="Book Antiqua" w:hAnsi="Book Antiqua" w:cs="Times New Roman"/>
          <w:color w:val="000000"/>
          <w:sz w:val="24"/>
          <w:szCs w:val="24"/>
        </w:rPr>
        <w:t>ankylosis</w:t>
      </w:r>
      <w:proofErr w:type="spellEnd"/>
      <w:r w:rsidR="00304E2A" w:rsidRPr="004D5900">
        <w:rPr>
          <w:rFonts w:ascii="Book Antiqua" w:hAnsi="Book Antiqua" w:cs="Times New Roman"/>
          <w:color w:val="000000"/>
          <w:sz w:val="24"/>
          <w:szCs w:val="24"/>
        </w:rPr>
        <w:t xml:space="preserve"> of </w:t>
      </w:r>
      <w:r w:rsidR="00D75A7C" w:rsidRPr="004D5900">
        <w:rPr>
          <w:rFonts w:ascii="Book Antiqua" w:hAnsi="Book Antiqua" w:cs="Times New Roman"/>
          <w:color w:val="000000"/>
          <w:sz w:val="24"/>
          <w:szCs w:val="24"/>
        </w:rPr>
        <w:t xml:space="preserve">the </w:t>
      </w:r>
      <w:r w:rsidR="00304E2A" w:rsidRPr="004D5900">
        <w:rPr>
          <w:rFonts w:ascii="Book Antiqua" w:hAnsi="Book Antiqua" w:cs="Times New Roman"/>
          <w:color w:val="000000"/>
          <w:sz w:val="24"/>
          <w:szCs w:val="24"/>
        </w:rPr>
        <w:t xml:space="preserve">affected joint </w:t>
      </w:r>
      <w:r w:rsidR="00CD5ADA" w:rsidRPr="004D5900">
        <w:rPr>
          <w:rFonts w:ascii="Book Antiqua" w:hAnsi="Book Antiqua" w:cs="Times New Roman"/>
          <w:color w:val="000000"/>
          <w:sz w:val="24"/>
          <w:szCs w:val="24"/>
        </w:rPr>
        <w:t xml:space="preserve">caused by </w:t>
      </w:r>
      <w:r w:rsidR="00D75A7C" w:rsidRPr="004D5900">
        <w:rPr>
          <w:rFonts w:ascii="Book Antiqua" w:hAnsi="Book Antiqua" w:cs="Times New Roman"/>
          <w:color w:val="000000"/>
          <w:sz w:val="24"/>
          <w:szCs w:val="24"/>
        </w:rPr>
        <w:t xml:space="preserve">a </w:t>
      </w:r>
      <w:r w:rsidR="00CD5ADA" w:rsidRPr="004D5900">
        <w:rPr>
          <w:rFonts w:ascii="Book Antiqua" w:hAnsi="Book Antiqua" w:cs="Times New Roman"/>
          <w:color w:val="000000"/>
          <w:sz w:val="24"/>
          <w:szCs w:val="24"/>
        </w:rPr>
        <w:t xml:space="preserve">massive ossification lesion </w:t>
      </w:r>
      <w:r w:rsidR="00D75A7C" w:rsidRPr="004D5900">
        <w:rPr>
          <w:rFonts w:ascii="Book Antiqua" w:hAnsi="Book Antiqua" w:cs="Times New Roman"/>
          <w:color w:val="000000"/>
          <w:sz w:val="24"/>
          <w:szCs w:val="24"/>
        </w:rPr>
        <w:t>will</w:t>
      </w:r>
      <w:r w:rsidR="00CD0DBC" w:rsidRPr="004D5900">
        <w:rPr>
          <w:rFonts w:ascii="Book Antiqua" w:hAnsi="Book Antiqua" w:cs="Times New Roman"/>
          <w:color w:val="000000"/>
          <w:sz w:val="24"/>
          <w:szCs w:val="24"/>
        </w:rPr>
        <w:t xml:space="preserve"> be </w:t>
      </w:r>
      <w:r w:rsidR="00B32DC5" w:rsidRPr="004D5900">
        <w:rPr>
          <w:rFonts w:ascii="Book Antiqua" w:hAnsi="Book Antiqua" w:cs="Times New Roman"/>
          <w:color w:val="000000"/>
          <w:sz w:val="24"/>
          <w:szCs w:val="24"/>
        </w:rPr>
        <w:t>observed</w:t>
      </w:r>
      <w:r w:rsidR="00D75A7C" w:rsidRPr="004D5900">
        <w:rPr>
          <w:rFonts w:ascii="Book Antiqua" w:hAnsi="Book Antiqua" w:cs="Times New Roman"/>
          <w:color w:val="000000"/>
          <w:sz w:val="24"/>
          <w:szCs w:val="24"/>
        </w:rPr>
        <w:t xml:space="preserve"> later</w:t>
      </w:r>
      <w:r w:rsidR="00304E2A" w:rsidRPr="004D5900">
        <w:rPr>
          <w:rFonts w:ascii="Book Antiqua" w:hAnsi="Book Antiqua" w:cs="Times New Roman"/>
          <w:color w:val="000000"/>
          <w:sz w:val="24"/>
          <w:szCs w:val="24"/>
        </w:rPr>
        <w:t>. Sometimes</w:t>
      </w:r>
      <w:r w:rsidR="00D75A7C" w:rsidRPr="004D5900">
        <w:rPr>
          <w:rFonts w:ascii="Book Antiqua" w:hAnsi="Book Antiqua" w:cs="Times New Roman"/>
          <w:color w:val="000000"/>
          <w:sz w:val="24"/>
          <w:szCs w:val="24"/>
        </w:rPr>
        <w:t>,</w:t>
      </w:r>
      <w:r w:rsidR="00304E2A" w:rsidRPr="004D5900">
        <w:rPr>
          <w:rFonts w:ascii="Book Antiqua" w:hAnsi="Book Antiqua" w:cs="Times New Roman"/>
          <w:color w:val="000000"/>
          <w:sz w:val="24"/>
          <w:szCs w:val="24"/>
        </w:rPr>
        <w:t xml:space="preserve"> </w:t>
      </w:r>
      <w:r w:rsidR="0025003D" w:rsidRPr="004D5900">
        <w:rPr>
          <w:rFonts w:ascii="Book Antiqua" w:hAnsi="Book Antiqua" w:cs="Times New Roman"/>
          <w:color w:val="000000"/>
          <w:sz w:val="24"/>
          <w:szCs w:val="24"/>
        </w:rPr>
        <w:t xml:space="preserve">HO may result in </w:t>
      </w:r>
      <w:r w:rsidR="00D75A7C" w:rsidRPr="004D5900">
        <w:rPr>
          <w:rFonts w:ascii="Book Antiqua" w:hAnsi="Book Antiqua" w:cs="Times New Roman"/>
          <w:color w:val="000000"/>
          <w:sz w:val="24"/>
          <w:szCs w:val="24"/>
        </w:rPr>
        <w:t xml:space="preserve">a </w:t>
      </w:r>
      <w:r w:rsidR="00304E2A" w:rsidRPr="004D5900">
        <w:rPr>
          <w:rFonts w:ascii="Book Antiqua" w:hAnsi="Book Antiqua" w:cs="Times New Roman"/>
          <w:color w:val="000000"/>
          <w:sz w:val="24"/>
          <w:szCs w:val="24"/>
        </w:rPr>
        <w:t xml:space="preserve">bone island </w:t>
      </w:r>
      <w:r w:rsidR="0025003D" w:rsidRPr="004D5900">
        <w:rPr>
          <w:rFonts w:ascii="Book Antiqua" w:hAnsi="Book Antiqua" w:cs="Times New Roman"/>
          <w:color w:val="000000"/>
          <w:sz w:val="24"/>
          <w:szCs w:val="24"/>
        </w:rPr>
        <w:t xml:space="preserve">that facilitates </w:t>
      </w:r>
      <w:r w:rsidR="00B10714" w:rsidRPr="004D5900">
        <w:rPr>
          <w:rFonts w:ascii="Book Antiqua" w:hAnsi="Book Antiqua" w:cs="Times New Roman"/>
          <w:color w:val="000000"/>
          <w:sz w:val="24"/>
          <w:szCs w:val="24"/>
        </w:rPr>
        <w:t xml:space="preserve">the </w:t>
      </w:r>
      <w:r w:rsidR="00304E2A" w:rsidRPr="004D5900">
        <w:rPr>
          <w:rFonts w:ascii="Book Antiqua" w:hAnsi="Book Antiqua" w:cs="Times New Roman"/>
          <w:color w:val="000000"/>
          <w:sz w:val="24"/>
          <w:szCs w:val="24"/>
        </w:rPr>
        <w:t xml:space="preserve">differential diagnosis of </w:t>
      </w:r>
      <w:proofErr w:type="spellStart"/>
      <w:r w:rsidR="00304E2A" w:rsidRPr="004D5900">
        <w:rPr>
          <w:rFonts w:ascii="Book Antiqua" w:hAnsi="Book Antiqua" w:cs="Times New Roman"/>
          <w:color w:val="000000"/>
          <w:sz w:val="24"/>
          <w:szCs w:val="24"/>
        </w:rPr>
        <w:t>pseudotumor</w:t>
      </w:r>
      <w:proofErr w:type="spellEnd"/>
      <w:r w:rsidR="00A86D82" w:rsidRPr="004D5900">
        <w:rPr>
          <w:rFonts w:ascii="Book Antiqua" w:hAnsi="Book Antiqua" w:cs="Times New Roman"/>
          <w:color w:val="000000"/>
          <w:sz w:val="24"/>
          <w:szCs w:val="24"/>
        </w:rPr>
        <w:fldChar w:fldCharType="begin"/>
      </w:r>
      <w:r w:rsidR="00A86D82" w:rsidRPr="004D5900">
        <w:rPr>
          <w:rFonts w:ascii="Book Antiqua" w:hAnsi="Book Antiqua" w:cs="Times New Roman"/>
          <w:color w:val="000000"/>
          <w:sz w:val="24"/>
          <w:szCs w:val="24"/>
        </w:rPr>
        <w:instrText xml:space="preserve"> ADDIN EN.CITE &lt;EndNote&gt;&lt;Cite&gt;&lt;Author&gt;Meyers&lt;/Author&gt;&lt;Year&gt;2019&lt;/Year&gt;&lt;RecNum&gt;21&lt;/RecNum&gt;&lt;DisplayText&gt;&lt;style face="superscript"&gt;[1]&lt;/style&gt;&lt;/DisplayText&gt;&lt;record&gt;&lt;rec-number&gt;21&lt;/rec-number&gt;&lt;foreign-keys&gt;&lt;key app="EN" db-id="x9r5sasxbs9w2tewxznp9tt6r295x2frw5sz" timestamp="1566281189"&gt;21&lt;/key&gt;&lt;/foreign-keys&gt;&lt;ref-type name="Journal Article"&gt;17&lt;/ref-type&gt;&lt;contributors&gt;&lt;authors&gt;&lt;author&gt;Meyers, C.&lt;/author&gt;&lt;author&gt;Lisiecki, J.&lt;/author&gt;&lt;author&gt;Miller, S.&lt;/author&gt;&lt;author&gt;Levin, A.&lt;/author&gt;&lt;author&gt;Fayad, L.&lt;/author&gt;&lt;author&gt;Ding, C.&lt;/author&gt;&lt;author&gt;Sono, T.&lt;/author&gt;&lt;author&gt;McCarthy, E.&lt;/author&gt;&lt;author&gt;Levi, B.&lt;/author&gt;&lt;author&gt;James, A. W.&lt;/author&gt;&lt;/authors&gt;&lt;/contributors&gt;&lt;auth-address&gt;Department of Pathology Johns Hopkins University Baltimore MD USA.&amp;#xD;Department of Surgery University of Michigan Ann Arbor MI USA.&amp;#xD;Department of Orthopaedic Surgery Johns Hopkins University Baltimore MD USA.&amp;#xD;Department of Radiology Johns Hopkins University Baltimore MD USA.&amp;#xD;UCLA and Orthopaedic Hospital Department of Orthopaedic Surgery and the Orthopaedic Hospital Research Center Los Angeles CA USA.&lt;/auth-address&gt;&lt;titles&gt;&lt;title&gt;Heterotopic Ossification: A Comprehensive Review&lt;/title&gt;&lt;secondary-title&gt;JBMR Plus&lt;/secondary-title&gt;&lt;/titles&gt;&lt;periodical&gt;&lt;full-title&gt;JBMR Plus&lt;/full-title&gt;&lt;/periodical&gt;&lt;pages&gt;e10172&lt;/pages&gt;&lt;volume&gt;3&lt;/volume&gt;&lt;number&gt;4&lt;/number&gt;&lt;edition&gt;2019/05/03&lt;/edition&gt;&lt;keywords&gt;&lt;keyword&gt;Ectopic bone&lt;/keyword&gt;&lt;keyword&gt;Fibrodysplasia ossificans progressiva&lt;/keyword&gt;&lt;keyword&gt;Heterotopic bone&lt;/keyword&gt;&lt;keyword&gt;Myositis ossificans&lt;/keyword&gt;&lt;/keywords&gt;&lt;dates&gt;&lt;year&gt;2019&lt;/year&gt;&lt;pub-dates&gt;&lt;date&gt;Apr&lt;/date&gt;&lt;/pub-dates&gt;&lt;/dates&gt;&lt;isbn&gt;2473-4039 (Electronic)&amp;#xD;2473-4039 (Linking)&lt;/isbn&gt;&lt;accession-num&gt;31044187&lt;/accession-num&gt;&lt;urls&gt;&lt;related-urls&gt;&lt;url&gt;https://www.ncbi.nlm.nih.gov/pubmed/31044187&lt;/url&gt;&lt;/related-urls&gt;&lt;/urls&gt;&lt;custom2&gt;PMC6478587&lt;/custom2&gt;&lt;electronic-resource-num&gt;10.1002/jbm4.10172&lt;/electronic-resource-num&gt;&lt;/record&gt;&lt;/Cite&gt;&lt;/EndNote&gt;</w:instrText>
      </w:r>
      <w:r w:rsidR="00A86D82" w:rsidRPr="004D5900">
        <w:rPr>
          <w:rFonts w:ascii="Book Antiqua" w:hAnsi="Book Antiqua" w:cs="Times New Roman"/>
          <w:color w:val="000000"/>
          <w:sz w:val="24"/>
          <w:szCs w:val="24"/>
        </w:rPr>
        <w:fldChar w:fldCharType="separate"/>
      </w:r>
      <w:r w:rsidR="00A86D82" w:rsidRPr="004D5900">
        <w:rPr>
          <w:rFonts w:ascii="Book Antiqua" w:hAnsi="Book Antiqua" w:cs="Times New Roman"/>
          <w:noProof/>
          <w:color w:val="000000"/>
          <w:sz w:val="24"/>
          <w:szCs w:val="24"/>
          <w:vertAlign w:val="superscript"/>
        </w:rPr>
        <w:t>[1]</w:t>
      </w:r>
      <w:r w:rsidR="00A86D82" w:rsidRPr="004D5900">
        <w:rPr>
          <w:rFonts w:ascii="Book Antiqua" w:hAnsi="Book Antiqua" w:cs="Times New Roman"/>
          <w:color w:val="000000"/>
          <w:sz w:val="24"/>
          <w:szCs w:val="24"/>
        </w:rPr>
        <w:fldChar w:fldCharType="end"/>
      </w:r>
      <w:r w:rsidR="00304E2A" w:rsidRPr="004D5900">
        <w:rPr>
          <w:rFonts w:ascii="Book Antiqua" w:hAnsi="Book Antiqua" w:cs="Times New Roman"/>
          <w:color w:val="000000"/>
          <w:sz w:val="24"/>
          <w:szCs w:val="24"/>
        </w:rPr>
        <w:t xml:space="preserve">. </w:t>
      </w:r>
    </w:p>
    <w:p w14:paraId="7A3444CC" w14:textId="1A9629E3" w:rsidR="00C77766" w:rsidRPr="004D5900" w:rsidRDefault="0084381E" w:rsidP="00511BC7">
      <w:pPr>
        <w:spacing w:line="360" w:lineRule="auto"/>
        <w:ind w:firstLineChars="100" w:firstLine="240"/>
        <w:contextualSpacing w:val="0"/>
        <w:jc w:val="both"/>
        <w:rPr>
          <w:rFonts w:ascii="Book Antiqua" w:hAnsi="Book Antiqua" w:cs="Times New Roman"/>
          <w:sz w:val="24"/>
          <w:szCs w:val="24"/>
        </w:rPr>
      </w:pPr>
      <w:r w:rsidRPr="004D5900">
        <w:rPr>
          <w:rFonts w:ascii="Book Antiqua" w:eastAsia="Calibri" w:hAnsi="Book Antiqua" w:cs="Times New Roman"/>
          <w:sz w:val="24"/>
          <w:szCs w:val="24"/>
        </w:rPr>
        <w:t>L</w:t>
      </w:r>
      <w:r w:rsidR="004472A6" w:rsidRPr="004D5900">
        <w:rPr>
          <w:rFonts w:ascii="Book Antiqua" w:eastAsia="Calibri" w:hAnsi="Book Antiqua" w:cs="Times New Roman"/>
          <w:sz w:val="24"/>
          <w:szCs w:val="24"/>
        </w:rPr>
        <w:t xml:space="preserve">ittle </w:t>
      </w:r>
      <w:r w:rsidRPr="004D5900">
        <w:rPr>
          <w:rFonts w:ascii="Book Antiqua" w:eastAsia="Calibri" w:hAnsi="Book Antiqua" w:cs="Times New Roman"/>
          <w:sz w:val="24"/>
          <w:szCs w:val="24"/>
        </w:rPr>
        <w:t xml:space="preserve">is known </w:t>
      </w:r>
      <w:r w:rsidR="004472A6" w:rsidRPr="004D5900">
        <w:rPr>
          <w:rFonts w:ascii="Book Antiqua" w:eastAsia="Calibri" w:hAnsi="Book Antiqua" w:cs="Times New Roman"/>
          <w:sz w:val="24"/>
          <w:szCs w:val="24"/>
        </w:rPr>
        <w:t xml:space="preserve">about the potential effects </w:t>
      </w:r>
      <w:r w:rsidR="00567ECF" w:rsidRPr="004D5900">
        <w:rPr>
          <w:rFonts w:ascii="Book Antiqua" w:eastAsia="Calibri" w:hAnsi="Book Antiqua" w:cs="Times New Roman"/>
          <w:sz w:val="24"/>
          <w:szCs w:val="24"/>
        </w:rPr>
        <w:t xml:space="preserve">of </w:t>
      </w:r>
      <w:r w:rsidR="004472A6" w:rsidRPr="004D5900">
        <w:rPr>
          <w:rFonts w:ascii="Book Antiqua" w:eastAsia="Calibri" w:hAnsi="Book Antiqua" w:cs="Times New Roman"/>
          <w:sz w:val="24"/>
          <w:szCs w:val="24"/>
        </w:rPr>
        <w:t xml:space="preserve">HO </w:t>
      </w:r>
      <w:r w:rsidR="00D75A7C" w:rsidRPr="004D5900">
        <w:rPr>
          <w:rFonts w:ascii="Book Antiqua" w:eastAsia="Calibri" w:hAnsi="Book Antiqua" w:cs="Times New Roman"/>
          <w:sz w:val="24"/>
          <w:szCs w:val="24"/>
        </w:rPr>
        <w:t xml:space="preserve">on the cervical spine </w:t>
      </w:r>
      <w:r w:rsidR="004472A6" w:rsidRPr="004D5900">
        <w:rPr>
          <w:rFonts w:ascii="Book Antiqua" w:eastAsia="Calibri" w:hAnsi="Book Antiqua" w:cs="Times New Roman"/>
          <w:sz w:val="24"/>
          <w:szCs w:val="24"/>
        </w:rPr>
        <w:t>after artificial disc replacement (ADR)</w:t>
      </w:r>
      <w:r w:rsidR="00A86D82" w:rsidRPr="004D5900">
        <w:rPr>
          <w:rFonts w:ascii="Book Antiqua" w:eastAsia="Calibri" w:hAnsi="Book Antiqua" w:cs="Times New Roman"/>
          <w:sz w:val="24"/>
          <w:szCs w:val="24"/>
        </w:rPr>
        <w:fldChar w:fldCharType="begin">
          <w:fldData xml:space="preserve">PEVuZE5vdGU+PENpdGU+PEF1dGhvcj5Lb25nPC9BdXRob3I+PFllYXI+MjAxNzwvWWVhcj48UmVj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</w:fldData>
        </w:fldChar>
      </w:r>
      <w:r w:rsidR="00A86D82" w:rsidRPr="004D5900">
        <w:rPr>
          <w:rFonts w:ascii="Book Antiqua" w:eastAsia="Calibri" w:hAnsi="Book Antiqua" w:cs="Times New Roman"/>
          <w:sz w:val="24"/>
          <w:szCs w:val="24"/>
        </w:rPr>
        <w:instrText xml:space="preserve"> ADDIN EN.CITE </w:instrText>
      </w:r>
      <w:r w:rsidR="00A86D82" w:rsidRPr="004D5900">
        <w:rPr>
          <w:rFonts w:ascii="Book Antiqua" w:eastAsia="Calibri" w:hAnsi="Book Antiqua" w:cs="Times New Roman"/>
          <w:sz w:val="24"/>
          <w:szCs w:val="24"/>
        </w:rPr>
        <w:fldChar w:fldCharType="begin">
          <w:fldData xml:space="preserve">PEVuZE5vdGU+PENpdGU+PEF1dGhvcj5Lb25nPC9BdXRob3I+PFllYXI+MjAxNzwvWWVhcj48UmVj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</w:fldData>
        </w:fldChar>
      </w:r>
      <w:r w:rsidR="00A86D82" w:rsidRPr="004D5900">
        <w:rPr>
          <w:rFonts w:ascii="Book Antiqua" w:eastAsia="Calibri" w:hAnsi="Book Antiqua" w:cs="Times New Roman"/>
          <w:sz w:val="24"/>
          <w:szCs w:val="24"/>
        </w:rPr>
        <w:instrText xml:space="preserve"> ADDIN EN.CITE.DATA </w:instrText>
      </w:r>
      <w:r w:rsidR="00A86D82" w:rsidRPr="004D5900">
        <w:rPr>
          <w:rFonts w:ascii="Book Antiqua" w:eastAsia="Calibri" w:hAnsi="Book Antiqua" w:cs="Times New Roman"/>
          <w:sz w:val="24"/>
          <w:szCs w:val="24"/>
        </w:rPr>
      </w:r>
      <w:r w:rsidR="00A86D82" w:rsidRPr="004D5900">
        <w:rPr>
          <w:rFonts w:ascii="Book Antiqua" w:eastAsia="Calibri" w:hAnsi="Book Antiqua" w:cs="Times New Roman"/>
          <w:sz w:val="24"/>
          <w:szCs w:val="24"/>
        </w:rPr>
        <w:fldChar w:fldCharType="end"/>
      </w:r>
      <w:r w:rsidR="00A86D82" w:rsidRPr="004D5900">
        <w:rPr>
          <w:rFonts w:ascii="Book Antiqua" w:eastAsia="Calibri" w:hAnsi="Book Antiqua" w:cs="Times New Roman"/>
          <w:sz w:val="24"/>
          <w:szCs w:val="24"/>
        </w:rPr>
      </w:r>
      <w:r w:rsidR="00A86D82" w:rsidRPr="004D5900">
        <w:rPr>
          <w:rFonts w:ascii="Book Antiqua" w:eastAsia="Calibri" w:hAnsi="Book Antiqua" w:cs="Times New Roman"/>
          <w:sz w:val="24"/>
          <w:szCs w:val="24"/>
        </w:rPr>
        <w:fldChar w:fldCharType="separate"/>
      </w:r>
      <w:r w:rsidR="00A86D82" w:rsidRPr="004D5900">
        <w:rPr>
          <w:rFonts w:ascii="Book Antiqua" w:eastAsia="Calibri" w:hAnsi="Book Antiqua" w:cs="Times New Roman"/>
          <w:noProof/>
          <w:sz w:val="24"/>
          <w:szCs w:val="24"/>
          <w:vertAlign w:val="superscript"/>
        </w:rPr>
        <w:t>[3,4]</w:t>
      </w:r>
      <w:r w:rsidR="00A86D82" w:rsidRPr="004D5900">
        <w:rPr>
          <w:rFonts w:ascii="Book Antiqua" w:eastAsia="Calibri" w:hAnsi="Book Antiqua" w:cs="Times New Roman"/>
          <w:sz w:val="24"/>
          <w:szCs w:val="24"/>
        </w:rPr>
        <w:fldChar w:fldCharType="end"/>
      </w:r>
      <w:r w:rsidR="007B179D" w:rsidRPr="004D5900">
        <w:rPr>
          <w:rFonts w:ascii="Book Antiqua" w:eastAsia="Calibri" w:hAnsi="Book Antiqua" w:cs="Times New Roman"/>
          <w:sz w:val="24"/>
          <w:szCs w:val="24"/>
        </w:rPr>
        <w:t>.</w:t>
      </w:r>
      <w:r w:rsidR="004472A6" w:rsidRPr="004D5900">
        <w:rPr>
          <w:rFonts w:ascii="Book Antiqua" w:eastAsia="Calibri" w:hAnsi="Book Antiqua" w:cs="Times New Roman"/>
          <w:sz w:val="24"/>
          <w:szCs w:val="24"/>
        </w:rPr>
        <w:t xml:space="preserve"> We </w:t>
      </w:r>
      <w:r w:rsidR="00B31DB1" w:rsidRPr="004D5900">
        <w:rPr>
          <w:rFonts w:ascii="Book Antiqua" w:eastAsia="Calibri" w:hAnsi="Book Antiqua" w:cs="Times New Roman"/>
          <w:sz w:val="24"/>
          <w:szCs w:val="24"/>
        </w:rPr>
        <w:t xml:space="preserve">herein </w:t>
      </w:r>
      <w:r w:rsidR="004472A6" w:rsidRPr="004D5900">
        <w:rPr>
          <w:rFonts w:ascii="Book Antiqua" w:eastAsia="Calibri" w:hAnsi="Book Antiqua" w:cs="Times New Roman"/>
          <w:sz w:val="24"/>
          <w:szCs w:val="24"/>
        </w:rPr>
        <w:t xml:space="preserve">report </w:t>
      </w:r>
      <w:r w:rsidRPr="004D5900">
        <w:rPr>
          <w:rFonts w:ascii="Book Antiqua" w:eastAsia="Calibri" w:hAnsi="Book Antiqua" w:cs="Times New Roman"/>
          <w:sz w:val="24"/>
          <w:szCs w:val="24"/>
        </w:rPr>
        <w:t xml:space="preserve">a patient with </w:t>
      </w:r>
      <w:r w:rsidR="004472A6" w:rsidRPr="004D5900">
        <w:rPr>
          <w:rFonts w:ascii="Book Antiqua" w:eastAsia="Calibri" w:hAnsi="Book Antiqua" w:cs="Times New Roman"/>
          <w:sz w:val="24"/>
          <w:szCs w:val="24"/>
        </w:rPr>
        <w:t xml:space="preserve">seronegative </w:t>
      </w:r>
      <w:proofErr w:type="spellStart"/>
      <w:r w:rsidR="004472A6" w:rsidRPr="004D5900">
        <w:rPr>
          <w:rFonts w:ascii="Book Antiqua" w:eastAsia="Calibri" w:hAnsi="Book Antiqua" w:cs="Times New Roman"/>
          <w:sz w:val="24"/>
          <w:szCs w:val="24"/>
        </w:rPr>
        <w:t>spondyloarthritis</w:t>
      </w:r>
      <w:proofErr w:type="spellEnd"/>
      <w:r w:rsidR="004472A6" w:rsidRPr="004D5900">
        <w:rPr>
          <w:rFonts w:ascii="Book Antiqua" w:eastAsia="Calibri" w:hAnsi="Book Antiqua" w:cs="Times New Roman"/>
          <w:sz w:val="24"/>
          <w:szCs w:val="24"/>
        </w:rPr>
        <w:t xml:space="preserve"> wh</w:t>
      </w:r>
      <w:r w:rsidR="009932B6" w:rsidRPr="004D5900">
        <w:rPr>
          <w:rFonts w:ascii="Book Antiqua" w:eastAsia="Calibri" w:hAnsi="Book Antiqua" w:cs="Times New Roman"/>
          <w:sz w:val="24"/>
          <w:szCs w:val="24"/>
        </w:rPr>
        <w:t xml:space="preserve">o </w:t>
      </w:r>
      <w:r w:rsidR="004472A6" w:rsidRPr="004D5900">
        <w:rPr>
          <w:rFonts w:ascii="Book Antiqua" w:eastAsia="Calibri" w:hAnsi="Book Antiqua" w:cs="Times New Roman"/>
          <w:sz w:val="24"/>
          <w:szCs w:val="24"/>
        </w:rPr>
        <w:t xml:space="preserve">developed </w:t>
      </w:r>
      <w:r w:rsidR="009932B6" w:rsidRPr="004D5900">
        <w:rPr>
          <w:rFonts w:ascii="Book Antiqua" w:eastAsia="Calibri" w:hAnsi="Book Antiqua" w:cs="Times New Roman"/>
          <w:sz w:val="24"/>
          <w:szCs w:val="24"/>
        </w:rPr>
        <w:t xml:space="preserve">severe HO </w:t>
      </w:r>
      <w:r w:rsidR="004472A6" w:rsidRPr="004D5900">
        <w:rPr>
          <w:rFonts w:ascii="Book Antiqua" w:eastAsia="Calibri" w:hAnsi="Book Antiqua" w:cs="Times New Roman"/>
          <w:sz w:val="24"/>
          <w:szCs w:val="24"/>
        </w:rPr>
        <w:t>after cervical spine ADR</w:t>
      </w:r>
      <w:r w:rsidR="00FC126C" w:rsidRPr="004D5900">
        <w:rPr>
          <w:rFonts w:ascii="Book Antiqua" w:hAnsi="Book Antiqua" w:cs="Times New Roman"/>
          <w:sz w:val="24"/>
          <w:szCs w:val="24"/>
        </w:rPr>
        <w:t xml:space="preserve"> with Bryan </w:t>
      </w:r>
      <w:r w:rsidR="00511BC7" w:rsidRPr="004D5900">
        <w:rPr>
          <w:rFonts w:ascii="Book Antiqua" w:hAnsi="Book Antiqua" w:cs="Times New Roman"/>
          <w:sz w:val="24"/>
          <w:szCs w:val="24"/>
        </w:rPr>
        <w:t>d</w:t>
      </w:r>
      <w:r w:rsidR="00FC126C" w:rsidRPr="004D5900">
        <w:rPr>
          <w:rFonts w:ascii="Book Antiqua" w:hAnsi="Book Antiqua" w:cs="Times New Roman"/>
          <w:sz w:val="24"/>
          <w:szCs w:val="24"/>
        </w:rPr>
        <w:t xml:space="preserve">isc over </w:t>
      </w:r>
      <w:r w:rsidRPr="004D5900">
        <w:rPr>
          <w:rFonts w:ascii="Book Antiqua" w:hAnsi="Book Antiqua" w:cs="Times New Roman"/>
          <w:sz w:val="24"/>
          <w:szCs w:val="24"/>
        </w:rPr>
        <w:t xml:space="preserve">the </w:t>
      </w:r>
      <w:r w:rsidR="00FC126C" w:rsidRPr="004D5900">
        <w:rPr>
          <w:rFonts w:ascii="Book Antiqua" w:hAnsi="Book Antiqua" w:cs="Times New Roman"/>
          <w:sz w:val="24"/>
          <w:szCs w:val="24"/>
        </w:rPr>
        <w:t>C4-C5 and C5-C6 level</w:t>
      </w:r>
      <w:r w:rsidRPr="004D5900">
        <w:rPr>
          <w:rFonts w:ascii="Book Antiqua" w:hAnsi="Book Antiqua" w:cs="Times New Roman"/>
          <w:sz w:val="24"/>
          <w:szCs w:val="24"/>
        </w:rPr>
        <w:t>s</w:t>
      </w:r>
      <w:r w:rsidR="004472A6" w:rsidRPr="004D5900">
        <w:rPr>
          <w:rFonts w:ascii="Book Antiqua" w:eastAsia="Calibri" w:hAnsi="Book Antiqua" w:cs="Times New Roman"/>
          <w:sz w:val="24"/>
          <w:szCs w:val="24"/>
        </w:rPr>
        <w:t xml:space="preserve">. The development of HO after arthroplasty surgery </w:t>
      </w:r>
      <w:r w:rsidRPr="004D5900">
        <w:rPr>
          <w:rFonts w:ascii="Book Antiqua" w:eastAsia="Calibri" w:hAnsi="Book Antiqua" w:cs="Times New Roman"/>
          <w:sz w:val="24"/>
          <w:szCs w:val="24"/>
        </w:rPr>
        <w:t xml:space="preserve">may </w:t>
      </w:r>
      <w:r w:rsidR="00567ECF" w:rsidRPr="004D5900">
        <w:rPr>
          <w:rFonts w:ascii="Book Antiqua" w:eastAsia="Calibri" w:hAnsi="Book Antiqua" w:cs="Times New Roman"/>
          <w:sz w:val="24"/>
          <w:szCs w:val="24"/>
        </w:rPr>
        <w:t xml:space="preserve">restrict </w:t>
      </w:r>
      <w:r w:rsidR="004472A6" w:rsidRPr="004D5900">
        <w:rPr>
          <w:rFonts w:ascii="Book Antiqua" w:eastAsia="Calibri" w:hAnsi="Book Antiqua" w:cs="Times New Roman"/>
          <w:sz w:val="24"/>
          <w:szCs w:val="24"/>
        </w:rPr>
        <w:t xml:space="preserve">the range of motion </w:t>
      </w:r>
      <w:r w:rsidR="00D9147B" w:rsidRPr="004D5900">
        <w:rPr>
          <w:rFonts w:ascii="Book Antiqua" w:eastAsia="Calibri" w:hAnsi="Book Antiqua" w:cs="Times New Roman"/>
          <w:sz w:val="24"/>
          <w:szCs w:val="24"/>
        </w:rPr>
        <w:t xml:space="preserve">(ROM) </w:t>
      </w:r>
      <w:r w:rsidR="004472A6" w:rsidRPr="004D5900">
        <w:rPr>
          <w:rFonts w:ascii="Book Antiqua" w:eastAsia="Calibri" w:hAnsi="Book Antiqua" w:cs="Times New Roman"/>
          <w:sz w:val="24"/>
          <w:szCs w:val="24"/>
        </w:rPr>
        <w:t>around the replacement site and hinder joint mobility in patients</w:t>
      </w:r>
      <w:r w:rsidR="00FC126C" w:rsidRPr="004D5900">
        <w:rPr>
          <w:rFonts w:ascii="Book Antiqua" w:hAnsi="Book Antiqua" w:cs="Times New Roman"/>
          <w:sz w:val="24"/>
          <w:szCs w:val="24"/>
        </w:rPr>
        <w:t xml:space="preserve">. </w:t>
      </w:r>
      <w:r w:rsidR="00D75A7C" w:rsidRPr="004D5900">
        <w:rPr>
          <w:rFonts w:ascii="Book Antiqua" w:hAnsi="Book Antiqua" w:cs="Times New Roman"/>
          <w:sz w:val="24"/>
          <w:szCs w:val="24"/>
        </w:rPr>
        <w:t>HO formation may increase t</w:t>
      </w:r>
      <w:r w:rsidR="00FC126C" w:rsidRPr="004D5900">
        <w:rPr>
          <w:rFonts w:ascii="Book Antiqua" w:hAnsi="Book Antiqua" w:cs="Times New Roman"/>
          <w:sz w:val="24"/>
          <w:szCs w:val="24"/>
        </w:rPr>
        <w:t>he risk of adjacent segment disease and</w:t>
      </w:r>
      <w:r w:rsidRPr="004D5900">
        <w:rPr>
          <w:rFonts w:ascii="Book Antiqua" w:hAnsi="Book Antiqua" w:cs="Times New Roman"/>
          <w:sz w:val="24"/>
          <w:szCs w:val="24"/>
        </w:rPr>
        <w:t xml:space="preserve"> </w:t>
      </w:r>
      <w:r w:rsidR="00FC126C" w:rsidRPr="004D5900">
        <w:rPr>
          <w:rFonts w:ascii="Book Antiqua" w:hAnsi="Book Antiqua" w:cs="Times New Roman"/>
          <w:sz w:val="24"/>
          <w:szCs w:val="24"/>
        </w:rPr>
        <w:t xml:space="preserve">decrease </w:t>
      </w:r>
      <w:r w:rsidR="00D75A7C" w:rsidRPr="004D5900">
        <w:rPr>
          <w:rFonts w:ascii="Book Antiqua" w:hAnsi="Book Antiqua" w:cs="Times New Roman"/>
          <w:sz w:val="24"/>
          <w:szCs w:val="24"/>
        </w:rPr>
        <w:t>the</w:t>
      </w:r>
      <w:r w:rsidR="00FC126C" w:rsidRPr="004D5900">
        <w:rPr>
          <w:rFonts w:ascii="Book Antiqua" w:hAnsi="Book Antiqua" w:cs="Times New Roman"/>
          <w:sz w:val="24"/>
          <w:szCs w:val="24"/>
        </w:rPr>
        <w:t xml:space="preserve"> joint mobility after C</w:t>
      </w:r>
      <w:r w:rsidR="0060001F" w:rsidRPr="004D5900">
        <w:rPr>
          <w:rFonts w:ascii="Book Antiqua" w:hAnsi="Book Antiqua" w:cs="Times New Roman"/>
          <w:sz w:val="24"/>
          <w:szCs w:val="24"/>
        </w:rPr>
        <w:t>DA</w:t>
      </w:r>
      <w:r w:rsidR="00FC126C" w:rsidRPr="004D5900">
        <w:rPr>
          <w:rFonts w:ascii="Book Antiqua" w:hAnsi="Book Antiqua" w:cs="Times New Roman"/>
          <w:sz w:val="24"/>
          <w:szCs w:val="24"/>
        </w:rPr>
        <w:t>.</w:t>
      </w:r>
    </w:p>
    <w:p w14:paraId="424045B6" w14:textId="77777777" w:rsidR="00C77766" w:rsidRPr="004D5900" w:rsidRDefault="00C77766" w:rsidP="004D5900">
      <w:pPr>
        <w:spacing w:line="360" w:lineRule="auto"/>
        <w:contextualSpacing w:val="0"/>
        <w:jc w:val="both"/>
        <w:rPr>
          <w:rFonts w:ascii="Book Antiqua" w:hAnsi="Book Antiqua" w:cs="Times New Roman"/>
          <w:b/>
          <w:sz w:val="24"/>
          <w:szCs w:val="24"/>
        </w:rPr>
      </w:pPr>
    </w:p>
    <w:p w14:paraId="36BF3DD8" w14:textId="77777777" w:rsidR="00137033" w:rsidRPr="004D5900" w:rsidRDefault="00137033" w:rsidP="004D5900">
      <w:pPr>
        <w:spacing w:line="360" w:lineRule="auto"/>
        <w:contextualSpacing w:val="0"/>
        <w:jc w:val="both"/>
        <w:rPr>
          <w:rFonts w:ascii="Book Antiqua" w:eastAsia="Calibri" w:hAnsi="Book Antiqua" w:cs="Times New Roman"/>
          <w:b/>
          <w:sz w:val="24"/>
          <w:szCs w:val="24"/>
        </w:rPr>
      </w:pPr>
      <w:r w:rsidRPr="004D5900">
        <w:rPr>
          <w:rFonts w:ascii="Book Antiqua" w:eastAsia="Calibri" w:hAnsi="Book Antiqua" w:cs="Times New Roman"/>
          <w:b/>
          <w:sz w:val="24"/>
          <w:szCs w:val="24"/>
        </w:rPr>
        <w:t>CASE PRESENTATION</w:t>
      </w:r>
    </w:p>
    <w:p w14:paraId="61B4626E" w14:textId="77777777" w:rsidR="00137033" w:rsidRPr="004D5900" w:rsidRDefault="00137033" w:rsidP="004D5900">
      <w:pPr>
        <w:spacing w:line="360" w:lineRule="auto"/>
        <w:contextualSpacing w:val="0"/>
        <w:jc w:val="both"/>
        <w:rPr>
          <w:rFonts w:ascii="Book Antiqua" w:eastAsia="Calibri" w:hAnsi="Book Antiqua" w:cs="Times New Roman"/>
          <w:b/>
          <w:i/>
          <w:sz w:val="24"/>
          <w:szCs w:val="24"/>
        </w:rPr>
      </w:pPr>
      <w:r w:rsidRPr="004D5900">
        <w:rPr>
          <w:rFonts w:ascii="Book Antiqua" w:eastAsia="Calibri" w:hAnsi="Book Antiqua" w:cs="Times New Roman"/>
          <w:b/>
          <w:i/>
          <w:sz w:val="24"/>
          <w:szCs w:val="24"/>
        </w:rPr>
        <w:t>Chief complaints</w:t>
      </w:r>
    </w:p>
    <w:p w14:paraId="6031036E" w14:textId="0047A388" w:rsidR="00137033" w:rsidRPr="004D5900" w:rsidRDefault="00137033"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sz w:val="24"/>
          <w:szCs w:val="24"/>
        </w:rPr>
        <w:t xml:space="preserve">A 36-year-old man suffered from progressive weakness and numbness </w:t>
      </w:r>
      <w:r w:rsidRPr="004D5900">
        <w:rPr>
          <w:rFonts w:ascii="Book Antiqua" w:hAnsi="Book Antiqua" w:cs="Times New Roman"/>
          <w:sz w:val="24"/>
          <w:szCs w:val="24"/>
        </w:rPr>
        <w:t xml:space="preserve">in all four limbs </w:t>
      </w:r>
      <w:r w:rsidRPr="004D5900">
        <w:rPr>
          <w:rFonts w:ascii="Book Antiqua" w:eastAsia="Calibri" w:hAnsi="Book Antiqua" w:cs="Times New Roman"/>
          <w:sz w:val="24"/>
          <w:szCs w:val="24"/>
        </w:rPr>
        <w:t>for two weeks</w:t>
      </w:r>
      <w:r w:rsidRPr="004D5900">
        <w:rPr>
          <w:rFonts w:ascii="Book Antiqua" w:hAnsi="Book Antiqua" w:cs="Times New Roman"/>
          <w:sz w:val="24"/>
          <w:szCs w:val="24"/>
        </w:rPr>
        <w:t>.</w:t>
      </w:r>
      <w:r w:rsidRPr="004D5900">
        <w:rPr>
          <w:rFonts w:ascii="Book Antiqua" w:eastAsia="Calibri" w:hAnsi="Book Antiqua" w:cs="Times New Roman"/>
          <w:sz w:val="24"/>
          <w:szCs w:val="24"/>
        </w:rPr>
        <w:t xml:space="preserve"> Gait disturbance was </w:t>
      </w:r>
      <w:r w:rsidRPr="004D5900">
        <w:rPr>
          <w:rFonts w:ascii="Book Antiqua" w:hAnsi="Book Antiqua" w:cs="Times New Roman"/>
          <w:sz w:val="24"/>
          <w:szCs w:val="24"/>
        </w:rPr>
        <w:t xml:space="preserve">also </w:t>
      </w:r>
      <w:r w:rsidRPr="004D5900">
        <w:rPr>
          <w:rFonts w:ascii="Book Antiqua" w:eastAsia="Calibri" w:hAnsi="Book Antiqua" w:cs="Times New Roman"/>
          <w:sz w:val="24"/>
          <w:szCs w:val="24"/>
        </w:rPr>
        <w:t xml:space="preserve">noted. </w:t>
      </w:r>
    </w:p>
    <w:p w14:paraId="535D7B43" w14:textId="77777777" w:rsidR="00137033" w:rsidRPr="004D5900" w:rsidRDefault="00137033" w:rsidP="004D5900">
      <w:pPr>
        <w:spacing w:line="360" w:lineRule="auto"/>
        <w:contextualSpacing w:val="0"/>
        <w:jc w:val="both"/>
        <w:rPr>
          <w:rFonts w:ascii="Book Antiqua" w:eastAsia="Calibri" w:hAnsi="Book Antiqua" w:cs="Times New Roman"/>
          <w:sz w:val="24"/>
          <w:szCs w:val="24"/>
        </w:rPr>
      </w:pPr>
    </w:p>
    <w:p w14:paraId="444E8D2F" w14:textId="77777777" w:rsidR="00137033" w:rsidRPr="004D5900" w:rsidRDefault="00137033" w:rsidP="004D5900">
      <w:pPr>
        <w:spacing w:line="360" w:lineRule="auto"/>
        <w:contextualSpacing w:val="0"/>
        <w:jc w:val="both"/>
        <w:rPr>
          <w:rFonts w:ascii="Book Antiqua" w:eastAsia="Calibri" w:hAnsi="Book Antiqua" w:cs="Times New Roman"/>
          <w:b/>
          <w:i/>
          <w:sz w:val="24"/>
          <w:szCs w:val="24"/>
        </w:rPr>
      </w:pPr>
      <w:r w:rsidRPr="004D5900">
        <w:rPr>
          <w:rFonts w:ascii="Book Antiqua" w:eastAsia="Calibri" w:hAnsi="Book Antiqua" w:cs="Times New Roman"/>
          <w:b/>
          <w:i/>
          <w:sz w:val="24"/>
          <w:szCs w:val="24"/>
        </w:rPr>
        <w:t>History of present illness</w:t>
      </w:r>
    </w:p>
    <w:p w14:paraId="7DC2FB46" w14:textId="7D6D9397" w:rsidR="00137033" w:rsidRPr="00511BC7" w:rsidRDefault="00137033" w:rsidP="00511BC7">
      <w:pPr>
        <w:spacing w:line="360" w:lineRule="auto"/>
        <w:contextualSpacing w:val="0"/>
        <w:jc w:val="both"/>
        <w:rPr>
          <w:rFonts w:ascii="Book Antiqua" w:hAnsi="Book Antiqua" w:cs="Times New Roman"/>
          <w:sz w:val="24"/>
          <w:szCs w:val="24"/>
        </w:rPr>
      </w:pPr>
      <w:r w:rsidRPr="004D5900">
        <w:rPr>
          <w:rFonts w:ascii="Book Antiqua" w:eastAsia="Calibri" w:hAnsi="Book Antiqua" w:cs="Times New Roman"/>
          <w:sz w:val="24"/>
          <w:szCs w:val="24"/>
        </w:rPr>
        <w:t xml:space="preserve">Tracing back the patient history, he </w:t>
      </w:r>
      <w:r w:rsidRPr="004D5900">
        <w:rPr>
          <w:rFonts w:ascii="Book Antiqua" w:hAnsi="Book Antiqua" w:cs="Times New Roman"/>
          <w:sz w:val="24"/>
          <w:szCs w:val="24"/>
        </w:rPr>
        <w:t xml:space="preserve">suffered from </w:t>
      </w:r>
      <w:r w:rsidRPr="004D5900">
        <w:rPr>
          <w:rFonts w:ascii="Book Antiqua" w:eastAsia="Calibri" w:hAnsi="Book Antiqua" w:cs="Times New Roman"/>
          <w:sz w:val="24"/>
          <w:szCs w:val="24"/>
        </w:rPr>
        <w:t xml:space="preserve">a motorcycle crash about four years ago. Cervical spine radiographs at that time showed </w:t>
      </w:r>
      <w:proofErr w:type="spellStart"/>
      <w:r w:rsidRPr="004D5900">
        <w:rPr>
          <w:rFonts w:ascii="Book Antiqua" w:eastAsia="Calibri" w:hAnsi="Book Antiqua" w:cs="Times New Roman"/>
          <w:sz w:val="24"/>
          <w:szCs w:val="24"/>
        </w:rPr>
        <w:t>neuroforaminal</w:t>
      </w:r>
      <w:proofErr w:type="spellEnd"/>
      <w:r w:rsidRPr="004D5900">
        <w:rPr>
          <w:rFonts w:ascii="Book Antiqua" w:eastAsia="Calibri" w:hAnsi="Book Antiqua" w:cs="Times New Roman"/>
          <w:sz w:val="24"/>
          <w:szCs w:val="24"/>
        </w:rPr>
        <w:t xml:space="preserve"> narrowing of </w:t>
      </w:r>
      <w:r w:rsidRPr="004D5900">
        <w:rPr>
          <w:rFonts w:ascii="Book Antiqua" w:hAnsi="Book Antiqua" w:cs="Times New Roman"/>
          <w:sz w:val="24"/>
          <w:szCs w:val="24"/>
        </w:rPr>
        <w:t xml:space="preserve">the </w:t>
      </w:r>
      <w:r w:rsidRPr="004D5900">
        <w:rPr>
          <w:rFonts w:ascii="Book Antiqua" w:eastAsia="Calibri" w:hAnsi="Book Antiqua" w:cs="Times New Roman"/>
          <w:sz w:val="24"/>
          <w:szCs w:val="24"/>
        </w:rPr>
        <w:t>bilateral C3-C4. MRI showed herniation of the intervertebral disc (HIVD) at the C4-C5, C5-C6</w:t>
      </w:r>
      <w:r w:rsidR="00FC35C6">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 and C6-C7 levels (Figure 1).</w:t>
      </w:r>
      <w:bookmarkStart w:id="33" w:name="_rguidnrfpocx" w:colFirst="0" w:colLast="0"/>
      <w:bookmarkEnd w:id="33"/>
      <w:r w:rsidR="00511BC7">
        <w:rPr>
          <w:rFonts w:ascii="Book Antiqua" w:eastAsia="宋体" w:hAnsi="Book Antiqua" w:cs="Times New Roman" w:hint="eastAsia"/>
          <w:sz w:val="24"/>
          <w:szCs w:val="24"/>
          <w:lang w:eastAsia="zh-CN"/>
        </w:rPr>
        <w:t xml:space="preserve"> </w:t>
      </w:r>
      <w:r w:rsidRPr="004D5900">
        <w:rPr>
          <w:rFonts w:ascii="Book Antiqua" w:eastAsia="Calibri" w:hAnsi="Book Antiqua" w:cs="Times New Roman"/>
          <w:sz w:val="24"/>
          <w:szCs w:val="24"/>
        </w:rPr>
        <w:t xml:space="preserve">After the motorcycle accident, the patient received hybrid surgery for C4-C5 </w:t>
      </w:r>
      <w:r w:rsidRPr="004D5900">
        <w:rPr>
          <w:rFonts w:ascii="Book Antiqua" w:hAnsi="Book Antiqua" w:cs="Times New Roman"/>
          <w:sz w:val="24"/>
          <w:szCs w:val="24"/>
        </w:rPr>
        <w:t>and</w:t>
      </w:r>
      <w:r w:rsidRPr="004D5900">
        <w:rPr>
          <w:rFonts w:ascii="Book Antiqua" w:eastAsia="Calibri" w:hAnsi="Book Antiqua" w:cs="Times New Roman"/>
          <w:sz w:val="24"/>
          <w:szCs w:val="24"/>
        </w:rPr>
        <w:t xml:space="preserve"> C5-C6 arthroplasty with Bryan </w:t>
      </w:r>
      <w:r w:rsidR="002C56E1" w:rsidRPr="004D5900">
        <w:rPr>
          <w:rFonts w:ascii="Book Antiqua" w:eastAsia="Calibri" w:hAnsi="Book Antiqua" w:cs="Times New Roman"/>
          <w:sz w:val="24"/>
          <w:szCs w:val="24"/>
        </w:rPr>
        <w:t>d</w:t>
      </w:r>
      <w:r w:rsidRPr="004D5900">
        <w:rPr>
          <w:rFonts w:ascii="Book Antiqua" w:eastAsia="Calibri" w:hAnsi="Book Antiqua" w:cs="Times New Roman"/>
          <w:sz w:val="24"/>
          <w:szCs w:val="24"/>
        </w:rPr>
        <w:t xml:space="preserve">iscs (Medtronic </w:t>
      </w:r>
      <w:proofErr w:type="spellStart"/>
      <w:r w:rsidRPr="004D5900">
        <w:rPr>
          <w:rFonts w:ascii="Book Antiqua" w:eastAsia="Calibri" w:hAnsi="Book Antiqua" w:cs="Times New Roman"/>
          <w:sz w:val="24"/>
          <w:szCs w:val="24"/>
        </w:rPr>
        <w:t>SofamorDanek</w:t>
      </w:r>
      <w:proofErr w:type="spellEnd"/>
      <w:r w:rsidRPr="004D5900">
        <w:rPr>
          <w:rFonts w:ascii="Book Antiqua" w:eastAsia="Calibri" w:hAnsi="Book Antiqua" w:cs="Times New Roman"/>
          <w:sz w:val="24"/>
          <w:szCs w:val="24"/>
        </w:rPr>
        <w:t>, Memphis, TN</w:t>
      </w:r>
      <w:r w:rsidR="00CD5ADA" w:rsidRPr="004D5900">
        <w:rPr>
          <w:rFonts w:ascii="Book Antiqua" w:eastAsia="Calibri" w:hAnsi="Book Antiqua" w:cs="Times New Roman"/>
          <w:sz w:val="24"/>
          <w:szCs w:val="24"/>
        </w:rPr>
        <w:t>, U</w:t>
      </w:r>
      <w:r w:rsidR="002C56E1">
        <w:rPr>
          <w:rFonts w:ascii="Book Antiqua" w:eastAsia="Calibri" w:hAnsi="Book Antiqua" w:cs="Times New Roman"/>
          <w:sz w:val="24"/>
          <w:szCs w:val="24"/>
        </w:rPr>
        <w:t>nited States</w:t>
      </w:r>
      <w:r w:rsidRPr="004D5900">
        <w:rPr>
          <w:rFonts w:ascii="Book Antiqua" w:eastAsia="Calibri" w:hAnsi="Book Antiqua" w:cs="Times New Roman"/>
          <w:sz w:val="24"/>
          <w:szCs w:val="24"/>
        </w:rPr>
        <w:t xml:space="preserve">) and C6-C7 arthrodesis with </w:t>
      </w:r>
      <w:proofErr w:type="spellStart"/>
      <w:r w:rsidRPr="004D5900">
        <w:rPr>
          <w:rFonts w:ascii="Book Antiqua" w:eastAsia="Calibri" w:hAnsi="Book Antiqua" w:cs="Times New Roman"/>
          <w:sz w:val="24"/>
          <w:szCs w:val="24"/>
        </w:rPr>
        <w:t>polyetheretherketone</w:t>
      </w:r>
      <w:proofErr w:type="spellEnd"/>
      <w:r w:rsidRPr="004D5900">
        <w:rPr>
          <w:rFonts w:ascii="Book Antiqua" w:eastAsia="Calibri" w:hAnsi="Book Antiqua" w:cs="Times New Roman"/>
          <w:sz w:val="24"/>
          <w:szCs w:val="24"/>
        </w:rPr>
        <w:t xml:space="preserve"> cage (Figure 2). The symptoms soon resolved. The patient received regular </w:t>
      </w:r>
      <w:r w:rsidR="00FC35C6" w:rsidRPr="004D5900">
        <w:rPr>
          <w:rFonts w:ascii="Book Antiqua" w:eastAsia="Calibri" w:hAnsi="Book Antiqua" w:cs="Times New Roman"/>
          <w:sz w:val="24"/>
          <w:szCs w:val="24"/>
        </w:rPr>
        <w:t>follow</w:t>
      </w:r>
      <w:r w:rsidR="00FC35C6">
        <w:rPr>
          <w:rFonts w:ascii="Book Antiqua" w:eastAsia="Calibri" w:hAnsi="Book Antiqua" w:cs="Times New Roman"/>
          <w:sz w:val="24"/>
          <w:szCs w:val="24"/>
        </w:rPr>
        <w:t>-</w:t>
      </w:r>
      <w:r w:rsidRPr="004D5900">
        <w:rPr>
          <w:rFonts w:ascii="Book Antiqua" w:eastAsia="Calibri" w:hAnsi="Book Antiqua" w:cs="Times New Roman"/>
          <w:sz w:val="24"/>
          <w:szCs w:val="24"/>
        </w:rPr>
        <w:t>up</w:t>
      </w:r>
      <w:r w:rsidR="00FC35C6">
        <w:rPr>
          <w:rFonts w:ascii="Book Antiqua" w:eastAsia="Calibri" w:hAnsi="Book Antiqua" w:cs="Times New Roman"/>
          <w:sz w:val="24"/>
          <w:szCs w:val="24"/>
        </w:rPr>
        <w:t>s</w:t>
      </w:r>
      <w:r w:rsidRPr="004D5900">
        <w:rPr>
          <w:rFonts w:ascii="Book Antiqua" w:eastAsia="Calibri" w:hAnsi="Book Antiqua" w:cs="Times New Roman"/>
          <w:sz w:val="24"/>
          <w:szCs w:val="24"/>
        </w:rPr>
        <w:t xml:space="preserve"> for 18 months and then was lost to </w:t>
      </w:r>
      <w:r w:rsidR="00FC35C6" w:rsidRPr="004D5900">
        <w:rPr>
          <w:rFonts w:ascii="Book Antiqua" w:eastAsia="Calibri" w:hAnsi="Book Antiqua" w:cs="Times New Roman"/>
          <w:sz w:val="24"/>
          <w:szCs w:val="24"/>
        </w:rPr>
        <w:t>follow</w:t>
      </w:r>
      <w:r w:rsidR="00FC35C6">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up. In the fourth year after the operation, the patient returned to our neurosurgical clinic due to left upper limb numbness and weakness for one week. These symptoms deteriorated into numbness in the upper back and all four limbs and eventually evolved into a gait disturbance. </w:t>
      </w:r>
    </w:p>
    <w:p w14:paraId="3C2EABBC" w14:textId="77777777" w:rsidR="00137033" w:rsidRPr="004D5900" w:rsidRDefault="00137033" w:rsidP="004D5900">
      <w:pPr>
        <w:spacing w:line="360" w:lineRule="auto"/>
        <w:contextualSpacing w:val="0"/>
        <w:jc w:val="both"/>
        <w:rPr>
          <w:rFonts w:ascii="Book Antiqua" w:eastAsia="Calibri" w:hAnsi="Book Antiqua" w:cs="Times New Roman"/>
          <w:sz w:val="24"/>
          <w:szCs w:val="24"/>
        </w:rPr>
      </w:pPr>
    </w:p>
    <w:p w14:paraId="657F1626" w14:textId="77777777" w:rsidR="00137033" w:rsidRPr="004D5900" w:rsidRDefault="00137033"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i/>
          <w:sz w:val="24"/>
          <w:szCs w:val="24"/>
        </w:rPr>
        <w:t>Imaging examinations</w:t>
      </w:r>
    </w:p>
    <w:p w14:paraId="57819B40" w14:textId="6FC409DA" w:rsidR="00D63DCC" w:rsidRPr="004D5900" w:rsidRDefault="00137033"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sz w:val="24"/>
          <w:szCs w:val="24"/>
        </w:rPr>
        <w:t xml:space="preserve">The cervical spine radiographs revealed severe HO around the Bryan </w:t>
      </w:r>
      <w:r w:rsidR="00047788" w:rsidRPr="004D5900">
        <w:rPr>
          <w:rFonts w:ascii="Book Antiqua" w:eastAsia="Calibri" w:hAnsi="Book Antiqua" w:cs="Times New Roman"/>
          <w:sz w:val="24"/>
          <w:szCs w:val="24"/>
        </w:rPr>
        <w:t>d</w:t>
      </w:r>
      <w:r w:rsidRPr="004D5900">
        <w:rPr>
          <w:rFonts w:ascii="Book Antiqua" w:eastAsia="Calibri" w:hAnsi="Book Antiqua" w:cs="Times New Roman"/>
          <w:sz w:val="24"/>
          <w:szCs w:val="24"/>
        </w:rPr>
        <w:t xml:space="preserve">iscs, causing arthrodesis. However, there was no HO presentation in the anterior fusion level at level </w:t>
      </w:r>
      <w:r w:rsidRPr="004D5900">
        <w:rPr>
          <w:rFonts w:ascii="Book Antiqua" w:eastAsia="Calibri" w:hAnsi="Book Antiqua" w:cs="Times New Roman"/>
          <w:sz w:val="24"/>
          <w:szCs w:val="24"/>
        </w:rPr>
        <w:lastRenderedPageBreak/>
        <w:t>C6-C7 (Figure 3).</w:t>
      </w:r>
      <w:r w:rsidR="00345135" w:rsidRPr="004D5900">
        <w:rPr>
          <w:rFonts w:ascii="Book Antiqua" w:eastAsia="Calibri" w:hAnsi="Book Antiqua" w:cs="Times New Roman"/>
          <w:sz w:val="24"/>
          <w:szCs w:val="24"/>
        </w:rPr>
        <w:t xml:space="preserve"> </w:t>
      </w:r>
      <w:r w:rsidRPr="004D5900">
        <w:rPr>
          <w:rFonts w:ascii="Book Antiqua" w:eastAsia="Calibri" w:hAnsi="Book Antiqua" w:cs="Times New Roman"/>
          <w:sz w:val="24"/>
          <w:szCs w:val="24"/>
        </w:rPr>
        <w:t xml:space="preserve">The MRI image disclosed C3-C4 HIVD with spinal cord compression (Figure 3), a result compatible with the clinical presentation of myelopathy. </w:t>
      </w:r>
    </w:p>
    <w:p w14:paraId="2F70A21C" w14:textId="77777777" w:rsidR="00CD0DBC" w:rsidRPr="004D5900" w:rsidRDefault="00CD0DBC" w:rsidP="004D5900">
      <w:pPr>
        <w:spacing w:line="360" w:lineRule="auto"/>
        <w:contextualSpacing w:val="0"/>
        <w:jc w:val="both"/>
        <w:rPr>
          <w:rFonts w:ascii="Book Antiqua" w:eastAsia="Calibri" w:hAnsi="Book Antiqua" w:cs="Times New Roman"/>
          <w:b/>
          <w:sz w:val="24"/>
          <w:szCs w:val="24"/>
        </w:rPr>
      </w:pPr>
      <w:bookmarkStart w:id="34" w:name="_l3wlrgd5o9sm" w:colFirst="0" w:colLast="0"/>
      <w:bookmarkEnd w:id="34"/>
    </w:p>
    <w:p w14:paraId="222DD239" w14:textId="63E3A653" w:rsidR="00A00DB9" w:rsidRPr="004D5900" w:rsidRDefault="003A0B03"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FINAL DIAGNOSIS</w:t>
      </w:r>
    </w:p>
    <w:p w14:paraId="52E6A4BB" w14:textId="687D9BF5" w:rsidR="00D63DCC" w:rsidRPr="004D5900" w:rsidRDefault="00D9147B" w:rsidP="004D5900">
      <w:pPr>
        <w:spacing w:line="360" w:lineRule="auto"/>
        <w:contextualSpacing w:val="0"/>
        <w:jc w:val="both"/>
        <w:rPr>
          <w:rFonts w:ascii="Book Antiqua" w:eastAsia="Times New Roman" w:hAnsi="Book Antiqua" w:cs="Times New Roman"/>
          <w:sz w:val="24"/>
          <w:szCs w:val="24"/>
        </w:rPr>
      </w:pPr>
      <w:r w:rsidRPr="004D5900">
        <w:rPr>
          <w:rFonts w:ascii="Book Antiqua" w:eastAsia="Gungsuh" w:hAnsi="Book Antiqua" w:cs="Times New Roman"/>
          <w:sz w:val="24"/>
          <w:szCs w:val="24"/>
        </w:rPr>
        <w:t>I</w:t>
      </w:r>
      <w:r w:rsidR="008B568D" w:rsidRPr="004D5900">
        <w:rPr>
          <w:rFonts w:ascii="Book Antiqua" w:eastAsia="Gungsuh" w:hAnsi="Book Antiqua" w:cs="Times New Roman"/>
          <w:sz w:val="24"/>
          <w:szCs w:val="24"/>
        </w:rPr>
        <w:t>mage survey reveal</w:t>
      </w:r>
      <w:r w:rsidRPr="004D5900">
        <w:rPr>
          <w:rFonts w:ascii="Book Antiqua" w:eastAsia="Gungsuh" w:hAnsi="Book Antiqua" w:cs="Times New Roman"/>
          <w:sz w:val="24"/>
          <w:szCs w:val="24"/>
        </w:rPr>
        <w:t>ed</w:t>
      </w:r>
      <w:r w:rsidR="008B568D" w:rsidRPr="004D5900">
        <w:rPr>
          <w:rFonts w:ascii="Book Antiqua" w:eastAsia="Gungsuh" w:hAnsi="Book Antiqua" w:cs="Times New Roman"/>
          <w:sz w:val="24"/>
          <w:szCs w:val="24"/>
        </w:rPr>
        <w:t xml:space="preserve"> sclerosis at the corners of the T-L spine (Shiny Corner Sign</w:t>
      </w:r>
      <w:r w:rsidR="00A86D82" w:rsidRPr="004D5900">
        <w:rPr>
          <w:rFonts w:ascii="Book Antiqua" w:eastAsia="Gungsuh" w:hAnsi="Book Antiqua" w:cs="Times New Roman"/>
          <w:sz w:val="24"/>
          <w:szCs w:val="24"/>
        </w:rPr>
        <w:fldChar w:fldCharType="begin"/>
      </w:r>
      <w:r w:rsidR="00A86D82" w:rsidRPr="004D5900">
        <w:rPr>
          <w:rFonts w:ascii="Book Antiqua" w:eastAsia="Gungsuh" w:hAnsi="Book Antiqua" w:cs="Times New Roman"/>
          <w:sz w:val="24"/>
          <w:szCs w:val="24"/>
        </w:rPr>
        <w:instrText xml:space="preserve"> ADDIN EN.CITE &lt;EndNote&gt;&lt;Cite&gt;&lt;Author&gt;Romanus&lt;/Author&gt;&lt;Year&gt;1952&lt;/Year&gt;&lt;RecNum&gt;5&lt;/RecNum&gt;&lt;DisplayText&gt;&lt;style face="superscript"&gt;[5]&lt;/style&gt;&lt;/DisplayText&gt;&lt;record&gt;&lt;rec-number&gt;5&lt;/rec-number&gt;&lt;foreign-keys&gt;&lt;key app="EN" db-id="x9r5sasxbs9w2tewxznp9tt6r295x2frw5sz" timestamp="1554270424"&gt;5&lt;/key&gt;&lt;/foreign-keys&gt;&lt;ref-type name="Journal Article"&gt;17&lt;/ref-type&gt;&lt;contributors&gt;&lt;authors&gt;&lt;author&gt;Romanus, R.&lt;/author&gt;&lt;author&gt;Yden, S.&lt;/author&gt;&lt;/authors&gt;&lt;/contributors&gt;&lt;titles&gt;&lt;title&gt;Destructive and ossifying spondylitic changes in rheumatoid ankylosing spondylitis (pelvo-spondylitis ossificans)&lt;/title&gt;&lt;secondary-title&gt;Acta Orthop. Scand.&lt;/secondary-title&gt;&lt;/titles&gt;&lt;periodical&gt;&lt;full-title&gt;Acta Orthop. Scand.&lt;/full-title&gt;&lt;/periodical&gt;&lt;pages&gt;88-99&lt;/pages&gt;&lt;volume&gt;22&lt;/volume&gt;&lt;number&gt;2&lt;/number&gt;&lt;keywords&gt;&lt;keyword&gt;SPONDYLITIS, ANKYLOSING/complications&lt;/keyword&gt;&lt;/keywords&gt;&lt;dates&gt;&lt;year&gt;1952&lt;/year&gt;&lt;pub-dates&gt;&lt;date&gt;1952&lt;/date&gt;&lt;/pub-dates&gt;&lt;/dates&gt;&lt;isbn&gt;0001-6470&lt;/isbn&gt;&lt;accession-num&gt;13030181&lt;/accession-num&gt;&lt;label&gt;rTAf&lt;/label&gt;&lt;urls&gt;&lt;related-urls&gt;&lt;url&gt;&lt;style face="underline" font="default" size="100%"&gt;https://www.ncbi.nlm.nih.gov/pubmed/13030181&lt;/style&gt;&lt;/url&gt;&lt;/related-urls&gt;&lt;/urls&gt;&lt;electronic-resource-num&gt;&lt;style face="normal" font="default" charset="136" size="100%"&gt;10.3109/17453675208988998&lt;/style&gt;&lt;style face="normal" font="default" size="100%"&gt; &lt;/style&gt;&lt;/electronic-resource-num&gt;&lt;/record&gt;&lt;/Cite&gt;&lt;/EndNote&gt;</w:instrText>
      </w:r>
      <w:r w:rsidR="00A86D82" w:rsidRPr="004D5900">
        <w:rPr>
          <w:rFonts w:ascii="Book Antiqua" w:eastAsia="Gungsuh" w:hAnsi="Book Antiqua" w:cs="Times New Roman"/>
          <w:sz w:val="24"/>
          <w:szCs w:val="24"/>
        </w:rPr>
        <w:fldChar w:fldCharType="separate"/>
      </w:r>
      <w:r w:rsidR="00A86D82" w:rsidRPr="004D5900">
        <w:rPr>
          <w:rFonts w:ascii="Book Antiqua" w:eastAsia="Gungsuh" w:hAnsi="Book Antiqua" w:cs="Times New Roman"/>
          <w:noProof/>
          <w:sz w:val="24"/>
          <w:szCs w:val="24"/>
          <w:vertAlign w:val="superscript"/>
        </w:rPr>
        <w:t>[5]</w:t>
      </w:r>
      <w:r w:rsidR="00A86D82" w:rsidRPr="004D5900">
        <w:rPr>
          <w:rFonts w:ascii="Book Antiqua" w:eastAsia="Gungsuh" w:hAnsi="Book Antiqua" w:cs="Times New Roman"/>
          <w:sz w:val="24"/>
          <w:szCs w:val="24"/>
        </w:rPr>
        <w:fldChar w:fldCharType="end"/>
      </w:r>
      <w:r w:rsidR="008B568D" w:rsidRPr="004D5900">
        <w:rPr>
          <w:rFonts w:ascii="Book Antiqua" w:eastAsia="Times New Roman" w:hAnsi="Book Antiqua" w:cs="Times New Roman"/>
          <w:sz w:val="24"/>
          <w:szCs w:val="24"/>
        </w:rPr>
        <w:t>, Figure 4)</w:t>
      </w:r>
      <w:r w:rsidR="005F6C0F" w:rsidRPr="004D5900">
        <w:rPr>
          <w:rFonts w:ascii="Book Antiqua" w:eastAsia="Times New Roman" w:hAnsi="Book Antiqua" w:cs="Times New Roman"/>
          <w:sz w:val="24"/>
          <w:szCs w:val="24"/>
        </w:rPr>
        <w:t>. Serum results were</w:t>
      </w:r>
      <w:r w:rsidR="008B568D" w:rsidRPr="004D5900">
        <w:rPr>
          <w:rFonts w:ascii="Book Antiqua" w:eastAsia="Times New Roman" w:hAnsi="Book Antiqua" w:cs="Times New Roman"/>
          <w:sz w:val="24"/>
          <w:szCs w:val="24"/>
        </w:rPr>
        <w:t xml:space="preserve"> negative </w:t>
      </w:r>
      <w:r w:rsidR="0026643C" w:rsidRPr="004D5900">
        <w:rPr>
          <w:rFonts w:ascii="Book Antiqua" w:eastAsia="Times New Roman" w:hAnsi="Book Antiqua" w:cs="Times New Roman"/>
          <w:sz w:val="24"/>
          <w:szCs w:val="24"/>
        </w:rPr>
        <w:t>for</w:t>
      </w:r>
      <w:r w:rsidR="008B568D" w:rsidRPr="004D5900">
        <w:rPr>
          <w:rFonts w:ascii="Book Antiqua" w:eastAsia="Times New Roman" w:hAnsi="Book Antiqua" w:cs="Times New Roman"/>
          <w:sz w:val="24"/>
          <w:szCs w:val="24"/>
        </w:rPr>
        <w:t xml:space="preserve"> rheumatoid arthritis factor and </w:t>
      </w:r>
      <w:r w:rsidR="00E73D11">
        <w:rPr>
          <w:rFonts w:ascii="Book Antiqua" w:eastAsia="Times New Roman" w:hAnsi="Book Antiqua" w:cs="Times New Roman"/>
          <w:sz w:val="24"/>
          <w:szCs w:val="24"/>
        </w:rPr>
        <w:t>h</w:t>
      </w:r>
      <w:r w:rsidR="00E73D11" w:rsidRPr="004D5900">
        <w:rPr>
          <w:rFonts w:ascii="Book Antiqua" w:eastAsia="Times New Roman" w:hAnsi="Book Antiqua" w:cs="Times New Roman"/>
          <w:sz w:val="24"/>
          <w:szCs w:val="24"/>
        </w:rPr>
        <w:t xml:space="preserve">uman </w:t>
      </w:r>
      <w:r w:rsidR="00E73D11">
        <w:rPr>
          <w:rFonts w:ascii="Book Antiqua" w:eastAsia="Times New Roman" w:hAnsi="Book Antiqua" w:cs="Times New Roman"/>
          <w:sz w:val="24"/>
          <w:szCs w:val="24"/>
        </w:rPr>
        <w:t>l</w:t>
      </w:r>
      <w:r w:rsidR="00E73D11" w:rsidRPr="004D5900">
        <w:rPr>
          <w:rFonts w:ascii="Book Antiqua" w:eastAsia="Times New Roman" w:hAnsi="Book Antiqua" w:cs="Times New Roman"/>
          <w:sz w:val="24"/>
          <w:szCs w:val="24"/>
        </w:rPr>
        <w:t xml:space="preserve">eukocyte </w:t>
      </w:r>
      <w:r w:rsidR="00E73D11">
        <w:rPr>
          <w:rFonts w:ascii="Book Antiqua" w:eastAsia="Times New Roman" w:hAnsi="Book Antiqua" w:cs="Times New Roman"/>
          <w:sz w:val="24"/>
          <w:szCs w:val="24"/>
        </w:rPr>
        <w:t>a</w:t>
      </w:r>
      <w:r w:rsidR="00E73D11" w:rsidRPr="004D5900">
        <w:rPr>
          <w:rFonts w:ascii="Book Antiqua" w:eastAsia="Times New Roman" w:hAnsi="Book Antiqua" w:cs="Times New Roman"/>
          <w:sz w:val="24"/>
          <w:szCs w:val="24"/>
        </w:rPr>
        <w:t xml:space="preserve">ntigen </w:t>
      </w:r>
      <w:r w:rsidR="008B568D" w:rsidRPr="004D5900">
        <w:rPr>
          <w:rFonts w:ascii="Book Antiqua" w:eastAsia="Times New Roman" w:hAnsi="Book Antiqua" w:cs="Times New Roman"/>
          <w:sz w:val="24"/>
          <w:szCs w:val="24"/>
        </w:rPr>
        <w:t xml:space="preserve">B27. Seronegative </w:t>
      </w:r>
      <w:proofErr w:type="spellStart"/>
      <w:r w:rsidR="008B568D" w:rsidRPr="004D5900">
        <w:rPr>
          <w:rFonts w:ascii="Book Antiqua" w:eastAsia="Times New Roman" w:hAnsi="Book Antiqua" w:cs="Times New Roman"/>
          <w:sz w:val="24"/>
          <w:szCs w:val="24"/>
        </w:rPr>
        <w:t>spondyloarthritis</w:t>
      </w:r>
      <w:proofErr w:type="spellEnd"/>
      <w:r w:rsidR="008B568D" w:rsidRPr="004D5900">
        <w:rPr>
          <w:rFonts w:ascii="Book Antiqua" w:eastAsia="Times New Roman" w:hAnsi="Book Antiqua" w:cs="Times New Roman"/>
          <w:sz w:val="24"/>
          <w:szCs w:val="24"/>
        </w:rPr>
        <w:t xml:space="preserve"> was diagnosed in the following survey by our rheumatologist.</w:t>
      </w:r>
    </w:p>
    <w:p w14:paraId="5302F103" w14:textId="77777777" w:rsidR="00047788" w:rsidRDefault="00047788" w:rsidP="004D5900">
      <w:pPr>
        <w:spacing w:line="360" w:lineRule="auto"/>
        <w:contextualSpacing w:val="0"/>
        <w:jc w:val="both"/>
        <w:rPr>
          <w:rFonts w:ascii="Book Antiqua" w:eastAsia="Times New Roman" w:hAnsi="Book Antiqua" w:cs="Times New Roman"/>
          <w:sz w:val="24"/>
          <w:szCs w:val="24"/>
        </w:rPr>
      </w:pPr>
    </w:p>
    <w:p w14:paraId="754A7378" w14:textId="32E4F341" w:rsidR="003A0B03" w:rsidRPr="004D5900" w:rsidRDefault="003A0B03" w:rsidP="004D5900">
      <w:pPr>
        <w:spacing w:line="360" w:lineRule="auto"/>
        <w:contextualSpacing w:val="0"/>
        <w:jc w:val="both"/>
        <w:rPr>
          <w:rFonts w:ascii="Book Antiqua" w:hAnsi="Book Antiqua" w:cs="Times New Roman"/>
          <w:b/>
          <w:i/>
          <w:sz w:val="24"/>
          <w:szCs w:val="24"/>
        </w:rPr>
      </w:pPr>
      <w:r w:rsidRPr="004D5900">
        <w:rPr>
          <w:rFonts w:ascii="Book Antiqua" w:hAnsi="Book Antiqua" w:cs="Times New Roman"/>
          <w:b/>
          <w:sz w:val="24"/>
          <w:szCs w:val="24"/>
        </w:rPr>
        <w:t>TREATMENT</w:t>
      </w:r>
    </w:p>
    <w:p w14:paraId="6A62F9EB" w14:textId="20FBB68E" w:rsidR="0074297D" w:rsidRPr="004D5900" w:rsidRDefault="0052589B"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sz w:val="24"/>
          <w:szCs w:val="24"/>
        </w:rPr>
        <w:t xml:space="preserve">Due to the </w:t>
      </w:r>
      <w:r w:rsidR="00FC126C" w:rsidRPr="004D5900">
        <w:rPr>
          <w:rFonts w:ascii="Book Antiqua" w:hAnsi="Book Antiqua" w:cs="Times New Roman"/>
          <w:sz w:val="24"/>
          <w:szCs w:val="24"/>
        </w:rPr>
        <w:t xml:space="preserve">C3-C4 </w:t>
      </w:r>
      <w:r w:rsidRPr="004D5900">
        <w:rPr>
          <w:rFonts w:ascii="Book Antiqua" w:eastAsia="Calibri" w:hAnsi="Book Antiqua" w:cs="Times New Roman"/>
          <w:sz w:val="24"/>
          <w:szCs w:val="24"/>
        </w:rPr>
        <w:t xml:space="preserve">adjacent segment disease HIVD </w:t>
      </w:r>
      <w:r w:rsidR="00D9147B" w:rsidRPr="004D5900">
        <w:rPr>
          <w:rFonts w:ascii="Book Antiqua" w:eastAsia="Calibri" w:hAnsi="Book Antiqua" w:cs="Times New Roman"/>
          <w:sz w:val="24"/>
          <w:szCs w:val="24"/>
        </w:rPr>
        <w:t xml:space="preserve">which </w:t>
      </w:r>
      <w:r w:rsidRPr="004D5900">
        <w:rPr>
          <w:rFonts w:ascii="Book Antiqua" w:eastAsia="Calibri" w:hAnsi="Book Antiqua" w:cs="Times New Roman"/>
          <w:sz w:val="24"/>
          <w:szCs w:val="24"/>
        </w:rPr>
        <w:t>develop</w:t>
      </w:r>
      <w:r w:rsidR="00FC126C" w:rsidRPr="004D5900">
        <w:rPr>
          <w:rFonts w:ascii="Book Antiqua" w:hAnsi="Book Antiqua" w:cs="Times New Roman"/>
          <w:sz w:val="24"/>
          <w:szCs w:val="24"/>
        </w:rPr>
        <w:t>ed</w:t>
      </w:r>
      <w:r w:rsidR="00CD0DBC" w:rsidRPr="004D5900">
        <w:rPr>
          <w:rFonts w:ascii="Book Antiqua" w:hAnsi="Book Antiqua" w:cs="Times New Roman"/>
          <w:sz w:val="24"/>
          <w:szCs w:val="24"/>
        </w:rPr>
        <w:t xml:space="preserve"> </w:t>
      </w:r>
      <w:r w:rsidR="00D9147B" w:rsidRPr="004D5900">
        <w:rPr>
          <w:rFonts w:ascii="Book Antiqua" w:eastAsia="Calibri" w:hAnsi="Book Antiqua" w:cs="Times New Roman"/>
          <w:sz w:val="24"/>
          <w:szCs w:val="24"/>
        </w:rPr>
        <w:t>four</w:t>
      </w:r>
      <w:r w:rsidRPr="004D5900">
        <w:rPr>
          <w:rFonts w:ascii="Book Antiqua" w:eastAsia="Calibri" w:hAnsi="Book Antiqua" w:cs="Times New Roman"/>
          <w:sz w:val="24"/>
          <w:szCs w:val="24"/>
        </w:rPr>
        <w:t xml:space="preserve"> years </w:t>
      </w:r>
      <w:r w:rsidR="00352AC9" w:rsidRPr="004D5900">
        <w:rPr>
          <w:rFonts w:ascii="Book Antiqua" w:eastAsia="Calibri" w:hAnsi="Book Antiqua" w:cs="Times New Roman"/>
          <w:sz w:val="24"/>
          <w:szCs w:val="24"/>
        </w:rPr>
        <w:t>later</w:t>
      </w:r>
      <w:r w:rsidR="008E5FA5" w:rsidRPr="004D5900">
        <w:rPr>
          <w:rFonts w:ascii="Book Antiqua" w:eastAsia="Calibri" w:hAnsi="Book Antiqua" w:cs="Times New Roman"/>
          <w:sz w:val="24"/>
          <w:szCs w:val="24"/>
        </w:rPr>
        <w:t>, t</w:t>
      </w:r>
      <w:r w:rsidRPr="004D5900">
        <w:rPr>
          <w:rFonts w:ascii="Book Antiqua" w:eastAsia="Calibri" w:hAnsi="Book Antiqua" w:cs="Times New Roman"/>
          <w:sz w:val="24"/>
          <w:szCs w:val="24"/>
        </w:rPr>
        <w:t xml:space="preserve">he patient received arthroplasty with </w:t>
      </w:r>
      <w:proofErr w:type="spellStart"/>
      <w:r w:rsidRPr="004D5900">
        <w:rPr>
          <w:rFonts w:ascii="Book Antiqua" w:eastAsia="Calibri" w:hAnsi="Book Antiqua" w:cs="Times New Roman"/>
          <w:sz w:val="24"/>
          <w:szCs w:val="24"/>
        </w:rPr>
        <w:t>Baguera</w:t>
      </w:r>
      <w:proofErr w:type="spellEnd"/>
      <w:r w:rsidR="00CD0DBC" w:rsidRPr="004D5900">
        <w:rPr>
          <w:rFonts w:ascii="Book Antiqua" w:eastAsia="Calibri" w:hAnsi="Book Antiqua" w:cs="Times New Roman"/>
          <w:sz w:val="24"/>
          <w:szCs w:val="24"/>
        </w:rPr>
        <w:t xml:space="preserve"> </w:t>
      </w:r>
      <w:r w:rsidR="008E5FA5" w:rsidRPr="004D5900">
        <w:rPr>
          <w:rFonts w:ascii="Book Antiqua" w:eastAsia="Calibri" w:hAnsi="Book Antiqua" w:cs="Times New Roman"/>
          <w:sz w:val="24"/>
          <w:szCs w:val="24"/>
        </w:rPr>
        <w:t xml:space="preserve">C </w:t>
      </w:r>
      <w:r w:rsidR="003F0666" w:rsidRPr="004D5900">
        <w:rPr>
          <w:rFonts w:ascii="Book Antiqua" w:eastAsia="Calibri" w:hAnsi="Book Antiqua" w:cs="Times New Roman"/>
          <w:sz w:val="24"/>
          <w:szCs w:val="24"/>
        </w:rPr>
        <w:t>d</w:t>
      </w:r>
      <w:r w:rsidRPr="004D5900">
        <w:rPr>
          <w:rFonts w:ascii="Book Antiqua" w:eastAsia="Calibri" w:hAnsi="Book Antiqua" w:cs="Times New Roman"/>
          <w:sz w:val="24"/>
          <w:szCs w:val="24"/>
        </w:rPr>
        <w:t>isc</w:t>
      </w:r>
      <w:r w:rsidR="00264A68" w:rsidRPr="004D5900">
        <w:rPr>
          <w:rFonts w:ascii="Book Antiqua" w:eastAsia="DFKai-SB" w:hAnsi="Book Antiqua" w:cs="Times New Roman"/>
          <w:sz w:val="24"/>
          <w:szCs w:val="24"/>
        </w:rPr>
        <w:t xml:space="preserve"> (</w:t>
      </w:r>
      <w:proofErr w:type="spellStart"/>
      <w:r w:rsidR="00E02FD9" w:rsidRPr="004D5900">
        <w:rPr>
          <w:rFonts w:ascii="Book Antiqua" w:eastAsia="DFKai-SB" w:hAnsi="Book Antiqua" w:cs="Times New Roman"/>
          <w:sz w:val="24"/>
          <w:szCs w:val="24"/>
        </w:rPr>
        <w:t>Spineart</w:t>
      </w:r>
      <w:proofErr w:type="spellEnd"/>
      <w:r w:rsidR="00E02FD9" w:rsidRPr="004D5900">
        <w:rPr>
          <w:rFonts w:ascii="Book Antiqua" w:eastAsia="DFKai-SB" w:hAnsi="Book Antiqua" w:cs="Times New Roman"/>
          <w:sz w:val="24"/>
          <w:szCs w:val="24"/>
        </w:rPr>
        <w:t>, Geneva, Switzerland</w:t>
      </w:r>
      <w:r w:rsidR="00264A68" w:rsidRPr="004D5900">
        <w:rPr>
          <w:rFonts w:ascii="Book Antiqua" w:eastAsia="DFKai-SB" w:hAnsi="Book Antiqua" w:cs="Times New Roman"/>
          <w:sz w:val="24"/>
          <w:szCs w:val="24"/>
        </w:rPr>
        <w:t>)</w:t>
      </w:r>
      <w:r w:rsidR="00CD0DBC" w:rsidRPr="004D5900">
        <w:rPr>
          <w:rFonts w:ascii="Book Antiqua" w:eastAsia="DFKai-SB" w:hAnsi="Book Antiqua" w:cs="Times New Roman"/>
          <w:sz w:val="24"/>
          <w:szCs w:val="24"/>
        </w:rPr>
        <w:t xml:space="preserve"> </w:t>
      </w:r>
      <w:r w:rsidRPr="004D5900">
        <w:rPr>
          <w:rFonts w:ascii="Book Antiqua" w:eastAsia="Calibri" w:hAnsi="Book Antiqua" w:cs="Times New Roman"/>
          <w:sz w:val="24"/>
          <w:szCs w:val="24"/>
        </w:rPr>
        <w:t xml:space="preserve">and felt </w:t>
      </w:r>
      <w:r w:rsidR="00D9147B" w:rsidRPr="004D5900">
        <w:rPr>
          <w:rFonts w:ascii="Book Antiqua" w:eastAsia="Calibri" w:hAnsi="Book Antiqua" w:cs="Times New Roman"/>
          <w:sz w:val="24"/>
          <w:szCs w:val="24"/>
        </w:rPr>
        <w:t>much better</w:t>
      </w:r>
      <w:r w:rsidRPr="004D5900">
        <w:rPr>
          <w:rFonts w:ascii="Book Antiqua" w:eastAsia="Calibri" w:hAnsi="Book Antiqua" w:cs="Times New Roman"/>
          <w:sz w:val="24"/>
          <w:szCs w:val="24"/>
        </w:rPr>
        <w:t xml:space="preserve"> soon after the operation. </w:t>
      </w:r>
      <w:r w:rsidR="00D9147B" w:rsidRPr="004D5900">
        <w:rPr>
          <w:rFonts w:ascii="Book Antiqua" w:eastAsia="Calibri" w:hAnsi="Book Antiqua" w:cs="Times New Roman"/>
          <w:sz w:val="24"/>
          <w:szCs w:val="24"/>
        </w:rPr>
        <w:t>At t</w:t>
      </w:r>
      <w:r w:rsidRPr="004D5900">
        <w:rPr>
          <w:rFonts w:ascii="Book Antiqua" w:eastAsia="Calibri" w:hAnsi="Book Antiqua" w:cs="Times New Roman"/>
          <w:sz w:val="24"/>
          <w:szCs w:val="24"/>
        </w:rPr>
        <w:t xml:space="preserve">his time, we </w:t>
      </w:r>
      <w:r w:rsidR="008A290C" w:rsidRPr="004D5900">
        <w:rPr>
          <w:rFonts w:ascii="Book Antiqua" w:eastAsia="Calibri" w:hAnsi="Book Antiqua" w:cs="Times New Roman"/>
          <w:sz w:val="24"/>
          <w:szCs w:val="24"/>
        </w:rPr>
        <w:t xml:space="preserve">used </w:t>
      </w:r>
      <w:proofErr w:type="spellStart"/>
      <w:r w:rsidR="008A290C" w:rsidRPr="004D5900">
        <w:rPr>
          <w:rFonts w:ascii="Book Antiqua" w:eastAsia="Calibri" w:hAnsi="Book Antiqua" w:cs="Times New Roman"/>
          <w:sz w:val="24"/>
          <w:szCs w:val="24"/>
        </w:rPr>
        <w:t>Baguera</w:t>
      </w:r>
      <w:proofErr w:type="spellEnd"/>
      <w:r w:rsidR="008A290C" w:rsidRPr="004D5900">
        <w:rPr>
          <w:rFonts w:ascii="Book Antiqua" w:eastAsia="Calibri" w:hAnsi="Book Antiqua" w:cs="Times New Roman"/>
          <w:sz w:val="24"/>
          <w:szCs w:val="24"/>
        </w:rPr>
        <w:t xml:space="preserve"> C </w:t>
      </w:r>
      <w:r w:rsidR="003F0666" w:rsidRPr="004D5900">
        <w:rPr>
          <w:rFonts w:ascii="Book Antiqua" w:eastAsia="Calibri" w:hAnsi="Book Antiqua" w:cs="Times New Roman"/>
          <w:sz w:val="24"/>
          <w:szCs w:val="24"/>
        </w:rPr>
        <w:t>d</w:t>
      </w:r>
      <w:r w:rsidR="008A290C" w:rsidRPr="004D5900">
        <w:rPr>
          <w:rFonts w:ascii="Book Antiqua" w:eastAsia="Calibri" w:hAnsi="Book Antiqua" w:cs="Times New Roman"/>
          <w:sz w:val="24"/>
          <w:szCs w:val="24"/>
        </w:rPr>
        <w:t>isc</w:t>
      </w:r>
      <w:r w:rsidR="008A290C" w:rsidRPr="004D5900">
        <w:rPr>
          <w:rFonts w:ascii="Book Antiqua" w:hAnsi="Book Antiqua" w:cs="Times New Roman"/>
          <w:sz w:val="24"/>
          <w:szCs w:val="24"/>
        </w:rPr>
        <w:t xml:space="preserve"> to prevent</w:t>
      </w:r>
      <w:r w:rsidR="00B725FB" w:rsidRPr="004D5900">
        <w:rPr>
          <w:rFonts w:ascii="Book Antiqua" w:hAnsi="Book Antiqua" w:cs="Times New Roman"/>
          <w:sz w:val="24"/>
          <w:szCs w:val="24"/>
        </w:rPr>
        <w:t xml:space="preserve"> </w:t>
      </w:r>
      <w:r w:rsidR="00B56747" w:rsidRPr="004D5900">
        <w:rPr>
          <w:rFonts w:ascii="Book Antiqua" w:eastAsia="Calibri" w:hAnsi="Book Antiqua" w:cs="Times New Roman"/>
          <w:sz w:val="24"/>
          <w:szCs w:val="24"/>
        </w:rPr>
        <w:t xml:space="preserve">HO </w:t>
      </w:r>
      <w:r w:rsidR="008A290C" w:rsidRPr="004D5900">
        <w:rPr>
          <w:rFonts w:ascii="Book Antiqua" w:eastAsia="Calibri" w:hAnsi="Book Antiqua" w:cs="Times New Roman"/>
          <w:sz w:val="24"/>
          <w:szCs w:val="24"/>
        </w:rPr>
        <w:t xml:space="preserve">because it involved </w:t>
      </w:r>
      <w:r w:rsidRPr="004D5900">
        <w:rPr>
          <w:rFonts w:ascii="Book Antiqua" w:eastAsia="Calibri" w:hAnsi="Book Antiqua" w:cs="Times New Roman"/>
          <w:sz w:val="24"/>
          <w:szCs w:val="24"/>
        </w:rPr>
        <w:t xml:space="preserve">less cortical bone damage, and </w:t>
      </w:r>
      <w:r w:rsidR="008A290C" w:rsidRPr="004D5900">
        <w:rPr>
          <w:rFonts w:ascii="Book Antiqua" w:eastAsia="Calibri" w:hAnsi="Book Antiqua" w:cs="Times New Roman"/>
          <w:sz w:val="24"/>
          <w:szCs w:val="24"/>
        </w:rPr>
        <w:t>prescribed</w:t>
      </w:r>
      <w:r w:rsidR="00B725FB" w:rsidRPr="004D5900">
        <w:rPr>
          <w:rFonts w:ascii="Book Antiqua" w:eastAsia="Calibri" w:hAnsi="Book Antiqua" w:cs="Times New Roman"/>
          <w:sz w:val="24"/>
          <w:szCs w:val="24"/>
        </w:rPr>
        <w:t xml:space="preserve"> </w:t>
      </w:r>
      <w:r w:rsidR="008A290C" w:rsidRPr="004D5900">
        <w:rPr>
          <w:rFonts w:ascii="Book Antiqua" w:eastAsia="Calibri" w:hAnsi="Book Antiqua" w:cs="Times New Roman"/>
          <w:sz w:val="24"/>
          <w:szCs w:val="24"/>
        </w:rPr>
        <w:t xml:space="preserve">the </w:t>
      </w:r>
      <w:r w:rsidR="00206CCD" w:rsidRPr="004D5900">
        <w:rPr>
          <w:rFonts w:ascii="Book Antiqua" w:eastAsia="Calibri" w:hAnsi="Book Antiqua" w:cs="Times New Roman"/>
          <w:sz w:val="24"/>
          <w:szCs w:val="24"/>
        </w:rPr>
        <w:t>non-steroidal anti-inflammatory drug (NSAID)</w:t>
      </w:r>
      <w:r w:rsidR="00B725FB" w:rsidRPr="004D5900">
        <w:rPr>
          <w:rFonts w:ascii="Book Antiqua" w:eastAsia="Calibri" w:hAnsi="Book Antiqua" w:cs="Times New Roman"/>
          <w:sz w:val="24"/>
          <w:szCs w:val="24"/>
        </w:rPr>
        <w:t xml:space="preserve"> </w:t>
      </w:r>
      <w:proofErr w:type="spellStart"/>
      <w:r w:rsidR="005F7A6A" w:rsidRPr="004D5900">
        <w:rPr>
          <w:rFonts w:ascii="Book Antiqua" w:hAnsi="Book Antiqua" w:cs="Times New Roman"/>
          <w:sz w:val="24"/>
          <w:szCs w:val="24"/>
        </w:rPr>
        <w:t>etoricoxib</w:t>
      </w:r>
      <w:proofErr w:type="spellEnd"/>
      <w:r w:rsidR="00B725FB" w:rsidRPr="004D5900">
        <w:rPr>
          <w:rFonts w:ascii="Book Antiqua" w:hAnsi="Book Antiqua" w:cs="Times New Roman"/>
          <w:sz w:val="24"/>
          <w:szCs w:val="24"/>
        </w:rPr>
        <w:t xml:space="preserve"> </w:t>
      </w:r>
      <w:r w:rsidR="00206CCD" w:rsidRPr="004D5900">
        <w:rPr>
          <w:rFonts w:ascii="Book Antiqua" w:hAnsi="Book Antiqua" w:cs="Times New Roman"/>
          <w:sz w:val="24"/>
          <w:szCs w:val="24"/>
        </w:rPr>
        <w:t>60</w:t>
      </w:r>
      <w:r w:rsidR="008821EA" w:rsidRPr="004D5900">
        <w:rPr>
          <w:rFonts w:ascii="Book Antiqua" w:hAnsi="Book Antiqua" w:cs="Times New Roman"/>
          <w:sz w:val="24"/>
          <w:szCs w:val="24"/>
        </w:rPr>
        <w:t xml:space="preserve"> </w:t>
      </w:r>
      <w:r w:rsidR="00206CCD" w:rsidRPr="004D5900">
        <w:rPr>
          <w:rFonts w:ascii="Book Antiqua" w:hAnsi="Book Antiqua" w:cs="Times New Roman"/>
          <w:sz w:val="24"/>
          <w:szCs w:val="24"/>
        </w:rPr>
        <w:t>mg d</w:t>
      </w:r>
      <w:r w:rsidR="00D9147B" w:rsidRPr="004D5900">
        <w:rPr>
          <w:rFonts w:ascii="Book Antiqua" w:hAnsi="Book Antiqua" w:cs="Times New Roman"/>
          <w:sz w:val="24"/>
          <w:szCs w:val="24"/>
        </w:rPr>
        <w:t>aily</w:t>
      </w:r>
      <w:r w:rsidRPr="004D5900">
        <w:rPr>
          <w:rFonts w:ascii="Book Antiqua" w:eastAsia="Calibri" w:hAnsi="Book Antiqua" w:cs="Times New Roman"/>
          <w:sz w:val="24"/>
          <w:szCs w:val="24"/>
        </w:rPr>
        <w:t xml:space="preserve">. </w:t>
      </w:r>
    </w:p>
    <w:p w14:paraId="721AAD65" w14:textId="77777777" w:rsidR="00D63DCC" w:rsidRPr="004D5900" w:rsidRDefault="00D63DCC" w:rsidP="004D5900">
      <w:pPr>
        <w:spacing w:line="360" w:lineRule="auto"/>
        <w:contextualSpacing w:val="0"/>
        <w:jc w:val="both"/>
        <w:rPr>
          <w:rFonts w:ascii="Book Antiqua" w:eastAsia="Calibri" w:hAnsi="Book Antiqua" w:cs="Times New Roman"/>
          <w:sz w:val="24"/>
          <w:szCs w:val="24"/>
        </w:rPr>
      </w:pPr>
    </w:p>
    <w:p w14:paraId="047AF3A8" w14:textId="77777777" w:rsidR="003A0B03" w:rsidRPr="004D5900" w:rsidRDefault="003A0B03" w:rsidP="004D5900">
      <w:pPr>
        <w:spacing w:line="360" w:lineRule="auto"/>
        <w:contextualSpacing w:val="0"/>
        <w:jc w:val="both"/>
        <w:rPr>
          <w:rFonts w:ascii="Book Antiqua" w:hAnsi="Book Antiqua" w:cs="Times New Roman"/>
          <w:b/>
          <w:sz w:val="24"/>
          <w:szCs w:val="24"/>
        </w:rPr>
      </w:pPr>
      <w:r w:rsidRPr="004D5900">
        <w:rPr>
          <w:rFonts w:ascii="Book Antiqua" w:hAnsi="Book Antiqua" w:cs="Times New Roman"/>
          <w:b/>
          <w:sz w:val="24"/>
          <w:szCs w:val="24"/>
        </w:rPr>
        <w:t>OUTCOME AND FOLLOW-UP</w:t>
      </w:r>
    </w:p>
    <w:p w14:paraId="2CF8C493" w14:textId="458D5142" w:rsidR="0074297D" w:rsidRPr="004D5900" w:rsidRDefault="0074297D"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sz w:val="24"/>
          <w:szCs w:val="24"/>
        </w:rPr>
        <w:t xml:space="preserve">We collected a series of </w:t>
      </w:r>
      <w:r w:rsidR="00013E14" w:rsidRPr="004D5900">
        <w:rPr>
          <w:rFonts w:ascii="Book Antiqua" w:eastAsia="Calibri" w:hAnsi="Book Antiqua" w:cs="Times New Roman"/>
          <w:sz w:val="24"/>
          <w:szCs w:val="24"/>
        </w:rPr>
        <w:t xml:space="preserve">radiographs </w:t>
      </w:r>
      <w:r w:rsidRPr="004D5900">
        <w:rPr>
          <w:rFonts w:ascii="Book Antiqua" w:eastAsia="Calibri" w:hAnsi="Book Antiqua" w:cs="Times New Roman"/>
          <w:sz w:val="24"/>
          <w:szCs w:val="24"/>
        </w:rPr>
        <w:t xml:space="preserve">in this patient during </w:t>
      </w:r>
      <w:r w:rsidR="00E73D11" w:rsidRPr="004D5900">
        <w:rPr>
          <w:rFonts w:ascii="Book Antiqua" w:eastAsia="Calibri" w:hAnsi="Book Antiqua" w:cs="Times New Roman"/>
          <w:sz w:val="24"/>
          <w:szCs w:val="24"/>
        </w:rPr>
        <w:t>follow</w:t>
      </w:r>
      <w:r w:rsidR="00E73D11">
        <w:rPr>
          <w:rFonts w:ascii="Book Antiqua" w:eastAsia="Calibri" w:hAnsi="Book Antiqua" w:cs="Times New Roman"/>
          <w:sz w:val="24"/>
          <w:szCs w:val="24"/>
        </w:rPr>
        <w:t>-</w:t>
      </w:r>
      <w:r w:rsidRPr="004D5900">
        <w:rPr>
          <w:rFonts w:ascii="Book Antiqua" w:eastAsia="Calibri" w:hAnsi="Book Antiqua" w:cs="Times New Roman"/>
          <w:sz w:val="24"/>
          <w:szCs w:val="24"/>
        </w:rPr>
        <w:t>up</w:t>
      </w:r>
      <w:r w:rsidR="00013E14" w:rsidRPr="004D5900">
        <w:rPr>
          <w:rFonts w:ascii="Book Antiqua" w:eastAsia="Calibri" w:hAnsi="Book Antiqua" w:cs="Times New Roman"/>
          <w:sz w:val="24"/>
          <w:szCs w:val="24"/>
        </w:rPr>
        <w:t xml:space="preserve"> (Figure 5)</w:t>
      </w:r>
      <w:r w:rsidRPr="004D5900">
        <w:rPr>
          <w:rFonts w:ascii="Book Antiqua" w:eastAsia="Calibri" w:hAnsi="Book Antiqua" w:cs="Times New Roman"/>
          <w:sz w:val="24"/>
          <w:szCs w:val="24"/>
        </w:rPr>
        <w:t xml:space="preserve">. HO formation was noted from </w:t>
      </w:r>
      <w:r w:rsidR="00C72725" w:rsidRPr="004D5900">
        <w:rPr>
          <w:rFonts w:ascii="Book Antiqua" w:eastAsia="Calibri" w:hAnsi="Book Antiqua" w:cs="Times New Roman"/>
          <w:sz w:val="24"/>
          <w:szCs w:val="24"/>
        </w:rPr>
        <w:t xml:space="preserve">the </w:t>
      </w:r>
      <w:r w:rsidRPr="004D5900">
        <w:rPr>
          <w:rFonts w:ascii="Book Antiqua" w:eastAsia="Calibri" w:hAnsi="Book Antiqua" w:cs="Times New Roman"/>
          <w:sz w:val="24"/>
          <w:szCs w:val="24"/>
        </w:rPr>
        <w:t>C</w:t>
      </w:r>
      <w:r w:rsidR="005D7CEF" w:rsidRPr="004D5900">
        <w:rPr>
          <w:rFonts w:ascii="Book Antiqua" w:eastAsia="Calibri" w:hAnsi="Book Antiqua" w:cs="Times New Roman"/>
          <w:sz w:val="24"/>
          <w:szCs w:val="24"/>
        </w:rPr>
        <w:t>4-C5 and C5</w:t>
      </w:r>
      <w:r w:rsidRPr="004D5900">
        <w:rPr>
          <w:rFonts w:ascii="Book Antiqua" w:eastAsia="Calibri" w:hAnsi="Book Antiqua" w:cs="Times New Roman"/>
          <w:sz w:val="24"/>
          <w:szCs w:val="24"/>
        </w:rPr>
        <w:t>-C6 level</w:t>
      </w:r>
      <w:r w:rsidR="00C72725" w:rsidRPr="004D5900">
        <w:rPr>
          <w:rFonts w:ascii="Book Antiqua" w:eastAsia="Calibri" w:hAnsi="Book Antiqua" w:cs="Times New Roman"/>
          <w:sz w:val="24"/>
          <w:szCs w:val="24"/>
        </w:rPr>
        <w:t>s</w:t>
      </w:r>
      <w:r w:rsidRPr="004D5900">
        <w:rPr>
          <w:rFonts w:ascii="Book Antiqua" w:eastAsia="Calibri" w:hAnsi="Book Antiqua" w:cs="Times New Roman"/>
          <w:sz w:val="24"/>
          <w:szCs w:val="24"/>
        </w:rPr>
        <w:t xml:space="preserve"> since the fifth month after the operation</w:t>
      </w:r>
      <w:r w:rsidR="0027308B" w:rsidRPr="004D5900">
        <w:rPr>
          <w:rFonts w:ascii="Book Antiqua" w:eastAsia="Calibri" w:hAnsi="Book Antiqua" w:cs="Times New Roman"/>
          <w:sz w:val="24"/>
          <w:szCs w:val="24"/>
        </w:rPr>
        <w:t xml:space="preserve">. </w:t>
      </w:r>
      <w:r w:rsidRPr="004D5900">
        <w:rPr>
          <w:rFonts w:ascii="Book Antiqua" w:eastAsia="Calibri" w:hAnsi="Book Antiqua" w:cs="Times New Roman"/>
          <w:sz w:val="24"/>
          <w:szCs w:val="24"/>
        </w:rPr>
        <w:t xml:space="preserve">The HO was </w:t>
      </w:r>
      <w:r w:rsidR="00B10714" w:rsidRPr="004D5900">
        <w:rPr>
          <w:rFonts w:ascii="Book Antiqua" w:eastAsia="Calibri" w:hAnsi="Book Antiqua" w:cs="Times New Roman"/>
          <w:sz w:val="24"/>
          <w:szCs w:val="24"/>
        </w:rPr>
        <w:t xml:space="preserve">at the </w:t>
      </w:r>
      <w:r w:rsidRPr="004D5900">
        <w:rPr>
          <w:rFonts w:ascii="Book Antiqua" w:eastAsia="Calibri" w:hAnsi="Book Antiqua" w:cs="Times New Roman"/>
          <w:sz w:val="24"/>
          <w:szCs w:val="24"/>
        </w:rPr>
        <w:t xml:space="preserve">mature </w:t>
      </w:r>
      <w:r w:rsidR="00B10714" w:rsidRPr="004D5900">
        <w:rPr>
          <w:rFonts w:ascii="Book Antiqua" w:eastAsia="Calibri" w:hAnsi="Book Antiqua" w:cs="Times New Roman"/>
          <w:sz w:val="24"/>
          <w:szCs w:val="24"/>
        </w:rPr>
        <w:t xml:space="preserve">stage </w:t>
      </w:r>
      <w:r w:rsidRPr="004D5900">
        <w:rPr>
          <w:rFonts w:ascii="Book Antiqua" w:eastAsia="Calibri" w:hAnsi="Book Antiqua" w:cs="Times New Roman"/>
          <w:sz w:val="24"/>
          <w:szCs w:val="24"/>
        </w:rPr>
        <w:t xml:space="preserve">18 </w:t>
      </w:r>
      <w:proofErr w:type="spellStart"/>
      <w:r w:rsidRPr="004D5900">
        <w:rPr>
          <w:rFonts w:ascii="Book Antiqua" w:eastAsia="Calibri" w:hAnsi="Book Antiqua" w:cs="Times New Roman"/>
          <w:sz w:val="24"/>
          <w:szCs w:val="24"/>
        </w:rPr>
        <w:t>mo</w:t>
      </w:r>
      <w:proofErr w:type="spellEnd"/>
      <w:r w:rsidRPr="004D5900">
        <w:rPr>
          <w:rFonts w:ascii="Book Antiqua" w:eastAsia="Calibri" w:hAnsi="Book Antiqua" w:cs="Times New Roman"/>
          <w:sz w:val="24"/>
          <w:szCs w:val="24"/>
        </w:rPr>
        <w:t xml:space="preserve"> after the operation. There was no HO presentation </w:t>
      </w:r>
      <w:r w:rsidR="008A290C" w:rsidRPr="004D5900">
        <w:rPr>
          <w:rFonts w:ascii="Book Antiqua" w:eastAsia="Calibri" w:hAnsi="Book Antiqua" w:cs="Times New Roman"/>
          <w:sz w:val="24"/>
          <w:szCs w:val="24"/>
        </w:rPr>
        <w:t>at</w:t>
      </w:r>
      <w:r w:rsidRPr="004D5900">
        <w:rPr>
          <w:rFonts w:ascii="Book Antiqua" w:eastAsia="Calibri" w:hAnsi="Book Antiqua" w:cs="Times New Roman"/>
          <w:sz w:val="24"/>
          <w:szCs w:val="24"/>
        </w:rPr>
        <w:t xml:space="preserve"> the arthrodesis level, C6-C7, nor </w:t>
      </w:r>
      <w:r w:rsidR="008A290C" w:rsidRPr="004D5900">
        <w:rPr>
          <w:rFonts w:ascii="Book Antiqua" w:eastAsia="Calibri" w:hAnsi="Book Antiqua" w:cs="Times New Roman"/>
          <w:sz w:val="24"/>
          <w:szCs w:val="24"/>
        </w:rPr>
        <w:t>at</w:t>
      </w:r>
      <w:r w:rsidRPr="004D5900">
        <w:rPr>
          <w:rFonts w:ascii="Book Antiqua" w:eastAsia="Calibri" w:hAnsi="Book Antiqua" w:cs="Times New Roman"/>
          <w:sz w:val="24"/>
          <w:szCs w:val="24"/>
        </w:rPr>
        <w:t xml:space="preserve"> the arthroplasty level with </w:t>
      </w:r>
      <w:r w:rsidR="008A290C" w:rsidRPr="004D5900">
        <w:rPr>
          <w:rFonts w:ascii="Book Antiqua" w:eastAsia="Calibri" w:hAnsi="Book Antiqua" w:cs="Times New Roman"/>
          <w:sz w:val="24"/>
          <w:szCs w:val="24"/>
        </w:rPr>
        <w:t xml:space="preserve">the </w:t>
      </w:r>
      <w:proofErr w:type="spellStart"/>
      <w:r w:rsidRPr="004D5900">
        <w:rPr>
          <w:rFonts w:ascii="Book Antiqua" w:eastAsia="Calibri" w:hAnsi="Book Antiqua" w:cs="Times New Roman"/>
          <w:sz w:val="24"/>
          <w:szCs w:val="24"/>
        </w:rPr>
        <w:t>Baguera</w:t>
      </w:r>
      <w:proofErr w:type="spellEnd"/>
      <w:r w:rsidRPr="004D5900">
        <w:rPr>
          <w:rFonts w:ascii="Book Antiqua" w:eastAsia="Calibri" w:hAnsi="Book Antiqua" w:cs="Times New Roman"/>
          <w:sz w:val="24"/>
          <w:szCs w:val="24"/>
        </w:rPr>
        <w:t xml:space="preserve"> C </w:t>
      </w:r>
      <w:r w:rsidR="003F0666" w:rsidRPr="004D5900">
        <w:rPr>
          <w:rFonts w:ascii="Book Antiqua" w:eastAsia="Calibri" w:hAnsi="Book Antiqua" w:cs="Times New Roman"/>
          <w:sz w:val="24"/>
          <w:szCs w:val="24"/>
        </w:rPr>
        <w:t>d</w:t>
      </w:r>
      <w:r w:rsidRPr="004D5900">
        <w:rPr>
          <w:rFonts w:ascii="Book Antiqua" w:eastAsia="Calibri" w:hAnsi="Book Antiqua" w:cs="Times New Roman"/>
          <w:sz w:val="24"/>
          <w:szCs w:val="24"/>
        </w:rPr>
        <w:t xml:space="preserve">isc, C3-C4. The cervical </w:t>
      </w:r>
      <w:r w:rsidR="008A290C" w:rsidRPr="004D5900">
        <w:rPr>
          <w:rFonts w:ascii="Book Antiqua" w:eastAsia="Calibri" w:hAnsi="Book Antiqua" w:cs="Times New Roman"/>
          <w:sz w:val="24"/>
          <w:szCs w:val="24"/>
        </w:rPr>
        <w:t xml:space="preserve">CT </w:t>
      </w:r>
      <w:r w:rsidRPr="004D5900">
        <w:rPr>
          <w:rFonts w:ascii="Book Antiqua" w:eastAsia="Calibri" w:hAnsi="Book Antiqua" w:cs="Times New Roman"/>
          <w:sz w:val="24"/>
          <w:szCs w:val="24"/>
        </w:rPr>
        <w:t>images showed anterior traction type spur formation without spinal stenosis</w:t>
      </w:r>
      <w:r w:rsidR="00013E14" w:rsidRPr="004D5900">
        <w:rPr>
          <w:rFonts w:ascii="Book Antiqua" w:eastAsia="Calibri" w:hAnsi="Book Antiqua" w:cs="Times New Roman"/>
          <w:sz w:val="24"/>
          <w:szCs w:val="24"/>
        </w:rPr>
        <w:t xml:space="preserve"> (Figure 6)</w:t>
      </w:r>
      <w:r w:rsidRPr="004D5900">
        <w:rPr>
          <w:rFonts w:ascii="Book Antiqua" w:eastAsia="Calibri" w:hAnsi="Book Antiqua" w:cs="Times New Roman"/>
          <w:sz w:val="24"/>
          <w:szCs w:val="24"/>
        </w:rPr>
        <w:t>.</w:t>
      </w:r>
    </w:p>
    <w:p w14:paraId="5564DD44" w14:textId="77777777" w:rsidR="00D63DCC" w:rsidRPr="004D5900" w:rsidRDefault="00D63DCC" w:rsidP="004D5900">
      <w:pPr>
        <w:spacing w:line="360" w:lineRule="auto"/>
        <w:contextualSpacing w:val="0"/>
        <w:jc w:val="both"/>
        <w:rPr>
          <w:rFonts w:ascii="Book Antiqua" w:hAnsi="Book Antiqua" w:cs="Times New Roman"/>
          <w:sz w:val="24"/>
          <w:szCs w:val="24"/>
        </w:rPr>
      </w:pPr>
    </w:p>
    <w:p w14:paraId="19896BAC" w14:textId="77777777" w:rsidR="00C77766" w:rsidRPr="004D5900" w:rsidRDefault="003A0B03" w:rsidP="004D5900">
      <w:pPr>
        <w:spacing w:line="360" w:lineRule="auto"/>
        <w:jc w:val="both"/>
        <w:rPr>
          <w:rFonts w:ascii="Book Antiqua" w:hAnsi="Book Antiqua" w:cs="Times New Roman"/>
          <w:b/>
          <w:sz w:val="24"/>
          <w:szCs w:val="24"/>
        </w:rPr>
      </w:pPr>
      <w:r w:rsidRPr="004D5900">
        <w:rPr>
          <w:rFonts w:ascii="Book Antiqua" w:hAnsi="Book Antiqua" w:cs="Times New Roman"/>
          <w:b/>
          <w:sz w:val="24"/>
          <w:szCs w:val="24"/>
        </w:rPr>
        <w:t>DISCUSSION</w:t>
      </w:r>
    </w:p>
    <w:p w14:paraId="5642CB0C" w14:textId="788FD9A4" w:rsidR="00345135" w:rsidRPr="004D5900" w:rsidRDefault="00C840F9" w:rsidP="003F0666">
      <w:pPr>
        <w:spacing w:line="360" w:lineRule="auto"/>
        <w:contextualSpacing w:val="0"/>
        <w:jc w:val="both"/>
        <w:rPr>
          <w:rFonts w:ascii="Book Antiqua" w:eastAsia="Times New Roman" w:hAnsi="Book Antiqua" w:cs="Times New Roman"/>
          <w:sz w:val="24"/>
          <w:szCs w:val="24"/>
        </w:rPr>
      </w:pPr>
      <w:r w:rsidRPr="004D5900">
        <w:rPr>
          <w:rFonts w:ascii="Book Antiqua" w:eastAsia="Times New Roman" w:hAnsi="Book Antiqua" w:cs="Times New Roman"/>
          <w:sz w:val="24"/>
          <w:szCs w:val="24"/>
        </w:rPr>
        <w:t xml:space="preserve">The radiographic appearance of HO </w:t>
      </w:r>
      <w:r w:rsidR="009E7ABC" w:rsidRPr="004D5900">
        <w:rPr>
          <w:rFonts w:ascii="Book Antiqua" w:eastAsia="Times New Roman" w:hAnsi="Book Antiqua" w:cs="Times New Roman"/>
          <w:sz w:val="24"/>
          <w:szCs w:val="24"/>
        </w:rPr>
        <w:t>reveal</w:t>
      </w:r>
      <w:r w:rsidR="00327C3A"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 xml:space="preserve"> the sequence of changes </w:t>
      </w:r>
      <w:r w:rsidR="00572D60" w:rsidRPr="004D5900">
        <w:rPr>
          <w:rFonts w:ascii="Book Antiqua" w:eastAsia="Times New Roman" w:hAnsi="Book Antiqua" w:cs="Times New Roman"/>
          <w:sz w:val="24"/>
          <w:szCs w:val="24"/>
        </w:rPr>
        <w:t xml:space="preserve">in </w:t>
      </w:r>
      <w:r w:rsidRPr="004D5900">
        <w:rPr>
          <w:rFonts w:ascii="Book Antiqua" w:eastAsia="Times New Roman" w:hAnsi="Book Antiqua" w:cs="Times New Roman"/>
          <w:sz w:val="24"/>
          <w:szCs w:val="24"/>
        </w:rPr>
        <w:t>bon</w:t>
      </w:r>
      <w:r w:rsidR="00456551" w:rsidRPr="004D5900">
        <w:rPr>
          <w:rFonts w:ascii="Book Antiqua" w:eastAsia="Times New Roman" w:hAnsi="Book Antiqua" w:cs="Times New Roman"/>
          <w:sz w:val="24"/>
          <w:szCs w:val="24"/>
        </w:rPr>
        <w:t>e</w:t>
      </w:r>
      <w:r w:rsidRPr="004D5900">
        <w:rPr>
          <w:rFonts w:ascii="Book Antiqua" w:eastAsia="Times New Roman" w:hAnsi="Book Antiqua" w:cs="Times New Roman"/>
          <w:sz w:val="24"/>
          <w:szCs w:val="24"/>
        </w:rPr>
        <w:t xml:space="preserve"> maturation. The </w:t>
      </w:r>
      <w:r w:rsidR="00456551" w:rsidRPr="004D5900">
        <w:rPr>
          <w:rFonts w:ascii="Book Antiqua" w:eastAsia="Times New Roman" w:hAnsi="Book Antiqua" w:cs="Times New Roman"/>
          <w:sz w:val="24"/>
          <w:szCs w:val="24"/>
        </w:rPr>
        <w:t xml:space="preserve">formation </w:t>
      </w:r>
      <w:r w:rsidRPr="004D5900">
        <w:rPr>
          <w:rFonts w:ascii="Book Antiqua" w:eastAsia="Times New Roman" w:hAnsi="Book Antiqua" w:cs="Times New Roman"/>
          <w:sz w:val="24"/>
          <w:szCs w:val="24"/>
        </w:rPr>
        <w:t xml:space="preserve">of HO is phasic and dynamic, </w:t>
      </w:r>
      <w:r w:rsidR="00B10714" w:rsidRPr="004D5900">
        <w:rPr>
          <w:rFonts w:ascii="Book Antiqua" w:eastAsia="Times New Roman" w:hAnsi="Book Antiqua" w:cs="Times New Roman"/>
          <w:sz w:val="24"/>
          <w:szCs w:val="24"/>
        </w:rPr>
        <w:t>making it easy to</w:t>
      </w:r>
      <w:r w:rsidRPr="004D5900">
        <w:rPr>
          <w:rFonts w:ascii="Book Antiqua" w:eastAsia="Times New Roman" w:hAnsi="Book Antiqua" w:cs="Times New Roman"/>
          <w:sz w:val="24"/>
          <w:szCs w:val="24"/>
        </w:rPr>
        <w:t xml:space="preserve"> confuse with </w:t>
      </w:r>
      <w:r w:rsidR="00B94EBD" w:rsidRPr="004D5900">
        <w:rPr>
          <w:rFonts w:ascii="Book Antiqua" w:eastAsia="Times New Roman" w:hAnsi="Book Antiqua" w:cs="Times New Roman"/>
          <w:sz w:val="24"/>
          <w:szCs w:val="24"/>
        </w:rPr>
        <w:t xml:space="preserve">that of </w:t>
      </w:r>
      <w:r w:rsidRPr="004D5900">
        <w:rPr>
          <w:rFonts w:ascii="Book Antiqua" w:eastAsia="Times New Roman" w:hAnsi="Book Antiqua" w:cs="Times New Roman"/>
          <w:sz w:val="24"/>
          <w:szCs w:val="24"/>
        </w:rPr>
        <w:t>bon</w:t>
      </w:r>
      <w:r w:rsidR="00456551" w:rsidRPr="004D5900">
        <w:rPr>
          <w:rFonts w:ascii="Book Antiqua" w:eastAsia="Times New Roman" w:hAnsi="Book Antiqua" w:cs="Times New Roman"/>
          <w:sz w:val="24"/>
          <w:szCs w:val="24"/>
        </w:rPr>
        <w:t>e</w:t>
      </w:r>
      <w:r w:rsidRPr="004D5900">
        <w:rPr>
          <w:rFonts w:ascii="Book Antiqua" w:eastAsia="Times New Roman" w:hAnsi="Book Antiqua" w:cs="Times New Roman"/>
          <w:sz w:val="24"/>
          <w:szCs w:val="24"/>
        </w:rPr>
        <w:t xml:space="preserve"> tumor</w:t>
      </w:r>
      <w:r w:rsidR="005449DE" w:rsidRPr="004D5900">
        <w:rPr>
          <w:rFonts w:ascii="Book Antiqua" w:eastAsia="Times New Roman" w:hAnsi="Book Antiqua" w:cs="Times New Roman"/>
          <w:sz w:val="24"/>
          <w:szCs w:val="24"/>
        </w:rPr>
        <w:t>; indeed,</w:t>
      </w:r>
      <w:r w:rsidR="00B94EBD" w:rsidRPr="004D5900">
        <w:rPr>
          <w:rFonts w:ascii="Book Antiqua" w:eastAsia="Times New Roman" w:hAnsi="Book Antiqua" w:cs="Times New Roman"/>
          <w:sz w:val="24"/>
          <w:szCs w:val="24"/>
        </w:rPr>
        <w:t xml:space="preserve"> several </w:t>
      </w:r>
      <w:proofErr w:type="spellStart"/>
      <w:r w:rsidR="00B94EBD" w:rsidRPr="004D5900">
        <w:rPr>
          <w:rFonts w:ascii="Book Antiqua" w:eastAsia="Times New Roman" w:hAnsi="Book Antiqua" w:cs="Times New Roman"/>
          <w:sz w:val="24"/>
          <w:szCs w:val="24"/>
        </w:rPr>
        <w:t>nongenetic</w:t>
      </w:r>
      <w:proofErr w:type="spellEnd"/>
      <w:r w:rsidR="00B94EBD" w:rsidRPr="004D5900">
        <w:rPr>
          <w:rFonts w:ascii="Book Antiqua" w:eastAsia="Times New Roman" w:hAnsi="Book Antiqua" w:cs="Times New Roman"/>
          <w:sz w:val="24"/>
          <w:szCs w:val="24"/>
        </w:rPr>
        <w:t xml:space="preserve"> forms of HO, such as myositis </w:t>
      </w:r>
      <w:proofErr w:type="spellStart"/>
      <w:r w:rsidR="00B94EBD" w:rsidRPr="004D5900">
        <w:rPr>
          <w:rFonts w:ascii="Book Antiqua" w:eastAsia="Times New Roman" w:hAnsi="Book Antiqua" w:cs="Times New Roman"/>
          <w:sz w:val="24"/>
          <w:szCs w:val="24"/>
        </w:rPr>
        <w:t>ossificans</w:t>
      </w:r>
      <w:proofErr w:type="spellEnd"/>
      <w:r w:rsidR="00B94EBD" w:rsidRPr="004D5900">
        <w:rPr>
          <w:rFonts w:ascii="Book Antiqua" w:eastAsia="Times New Roman" w:hAnsi="Book Antiqua" w:cs="Times New Roman"/>
          <w:sz w:val="24"/>
          <w:szCs w:val="24"/>
        </w:rPr>
        <w:t xml:space="preserve">, fibro-osseous </w:t>
      </w:r>
      <w:proofErr w:type="spellStart"/>
      <w:r w:rsidR="00B94EBD" w:rsidRPr="004D5900">
        <w:rPr>
          <w:rFonts w:ascii="Book Antiqua" w:eastAsia="Times New Roman" w:hAnsi="Book Antiqua" w:cs="Times New Roman"/>
          <w:sz w:val="24"/>
          <w:szCs w:val="24"/>
        </w:rPr>
        <w:t>pseudotumor</w:t>
      </w:r>
      <w:proofErr w:type="spellEnd"/>
      <w:r w:rsidR="00B94EBD" w:rsidRPr="004D5900">
        <w:rPr>
          <w:rFonts w:ascii="Book Antiqua" w:eastAsia="Times New Roman" w:hAnsi="Book Antiqua" w:cs="Times New Roman"/>
          <w:sz w:val="24"/>
          <w:szCs w:val="24"/>
        </w:rPr>
        <w:t xml:space="preserve"> of digits</w:t>
      </w:r>
      <w:r w:rsidR="00E73D11">
        <w:rPr>
          <w:rFonts w:ascii="Book Antiqua" w:eastAsia="Times New Roman" w:hAnsi="Book Antiqua" w:cs="Times New Roman"/>
          <w:sz w:val="24"/>
          <w:szCs w:val="24"/>
        </w:rPr>
        <w:t>,</w:t>
      </w:r>
      <w:r w:rsidR="00B94EBD" w:rsidRPr="004D5900">
        <w:rPr>
          <w:rFonts w:ascii="Book Antiqua" w:eastAsia="Times New Roman" w:hAnsi="Book Antiqua" w:cs="Times New Roman"/>
          <w:sz w:val="24"/>
          <w:szCs w:val="24"/>
        </w:rPr>
        <w:t xml:space="preserve"> and intraabdominal ossifying </w:t>
      </w:r>
      <w:proofErr w:type="spellStart"/>
      <w:r w:rsidR="00B94EBD" w:rsidRPr="004D5900">
        <w:rPr>
          <w:rFonts w:ascii="Book Antiqua" w:eastAsia="Times New Roman" w:hAnsi="Book Antiqua" w:cs="Times New Roman"/>
          <w:sz w:val="24"/>
          <w:szCs w:val="24"/>
        </w:rPr>
        <w:t>pseudotumors</w:t>
      </w:r>
      <w:proofErr w:type="spellEnd"/>
      <w:r w:rsidR="00B94EBD" w:rsidRPr="004D5900">
        <w:rPr>
          <w:rFonts w:ascii="Book Antiqua" w:eastAsia="Times New Roman" w:hAnsi="Book Antiqua" w:cs="Times New Roman"/>
          <w:sz w:val="24"/>
          <w:szCs w:val="24"/>
        </w:rPr>
        <w:t xml:space="preserve">, have been designated as </w:t>
      </w:r>
      <w:proofErr w:type="spellStart"/>
      <w:proofErr w:type="gramStart"/>
      <w:r w:rsidRPr="004D5900">
        <w:rPr>
          <w:rFonts w:ascii="Book Antiqua" w:eastAsia="Times New Roman" w:hAnsi="Book Antiqua" w:cs="Times New Roman"/>
          <w:sz w:val="24"/>
          <w:szCs w:val="24"/>
        </w:rPr>
        <w:t>p</w:t>
      </w:r>
      <w:r w:rsidR="00F1317D"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eudotumor</w:t>
      </w:r>
      <w:r w:rsidR="00B94EBD" w:rsidRPr="004D5900">
        <w:rPr>
          <w:rFonts w:ascii="Book Antiqua" w:eastAsia="Times New Roman" w:hAnsi="Book Antiqua" w:cs="Times New Roman"/>
          <w:sz w:val="24"/>
          <w:szCs w:val="24"/>
        </w:rPr>
        <w:t>s</w:t>
      </w:r>
      <w:proofErr w:type="spellEnd"/>
      <w:proofErr w:type="gramEnd"/>
      <w:r w:rsidR="00A86D82" w:rsidRPr="004D5900">
        <w:rPr>
          <w:rFonts w:ascii="Book Antiqua" w:eastAsia="Times New Roman" w:hAnsi="Book Antiqua" w:cs="Times New Roman"/>
          <w:sz w:val="24"/>
          <w:szCs w:val="24"/>
        </w:rPr>
        <w:fldChar w:fldCharType="begin">
          <w:fldData xml:space="preserve">PEVuZE5vdGU+PENpdGU+PEF1dGhvcj5NZXllcnM8L0F1dGhvcj48WWVhcj4yMDE5PC9ZZWFyPjxS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</w:fldData>
        </w:fldChar>
      </w:r>
      <w:r w:rsidR="00A86D82" w:rsidRPr="004D5900">
        <w:rPr>
          <w:rFonts w:ascii="Book Antiqua" w:eastAsia="Times New Roman" w:hAnsi="Book Antiqua" w:cs="Times New Roman"/>
          <w:sz w:val="24"/>
          <w:szCs w:val="24"/>
        </w:rPr>
        <w:instrText xml:space="preserve"> ADDIN EN.CITE </w:instrText>
      </w:r>
      <w:r w:rsidR="00A86D82" w:rsidRPr="004D5900">
        <w:rPr>
          <w:rFonts w:ascii="Book Antiqua" w:eastAsia="Times New Roman" w:hAnsi="Book Antiqua" w:cs="Times New Roman"/>
          <w:sz w:val="24"/>
          <w:szCs w:val="24"/>
        </w:rPr>
        <w:fldChar w:fldCharType="begin">
          <w:fldData xml:space="preserve">PEVuZE5vdGU+PENpdGU+PEF1dGhvcj5NZXllcnM8L0F1dGhvcj48WWVhcj4yMDE5PC9ZZWFyPjxS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</w:fldData>
        </w:fldChar>
      </w:r>
      <w:r w:rsidR="00A86D82" w:rsidRPr="004D5900">
        <w:rPr>
          <w:rFonts w:ascii="Book Antiqua" w:eastAsia="Times New Roman" w:hAnsi="Book Antiqua" w:cs="Times New Roman"/>
          <w:sz w:val="24"/>
          <w:szCs w:val="24"/>
        </w:rPr>
        <w:instrText xml:space="preserve"> ADDIN EN.CITE.DATA </w:instrText>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end"/>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[1,6]</w:t>
      </w:r>
      <w:r w:rsidR="00A86D82" w:rsidRPr="004D5900">
        <w:rPr>
          <w:rFonts w:ascii="Book Antiqua" w:eastAsia="Times New Roman" w:hAnsi="Book Antiqua" w:cs="Times New Roman"/>
          <w:sz w:val="24"/>
          <w:szCs w:val="24"/>
        </w:rPr>
        <w:fldChar w:fldCharType="end"/>
      </w:r>
      <w:r w:rsidR="0037414F"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Hence, the diagnosis of HO should </w:t>
      </w:r>
      <w:r w:rsidR="0037414F" w:rsidRPr="004D5900">
        <w:rPr>
          <w:rFonts w:ascii="Book Antiqua" w:eastAsia="Times New Roman" w:hAnsi="Book Antiqua" w:cs="Times New Roman"/>
          <w:sz w:val="24"/>
          <w:szCs w:val="24"/>
        </w:rPr>
        <w:t xml:space="preserve">be </w:t>
      </w:r>
      <w:r w:rsidRPr="004D5900">
        <w:rPr>
          <w:rFonts w:ascii="Book Antiqua" w:eastAsia="Times New Roman" w:hAnsi="Book Antiqua" w:cs="Times New Roman"/>
          <w:sz w:val="24"/>
          <w:szCs w:val="24"/>
        </w:rPr>
        <w:t>estab</w:t>
      </w:r>
      <w:r w:rsidR="0037414F" w:rsidRPr="004D5900">
        <w:rPr>
          <w:rFonts w:ascii="Book Antiqua" w:eastAsia="Times New Roman" w:hAnsi="Book Antiqua" w:cs="Times New Roman"/>
          <w:sz w:val="24"/>
          <w:szCs w:val="24"/>
        </w:rPr>
        <w:t xml:space="preserve">lished </w:t>
      </w:r>
      <w:r w:rsidRPr="004D5900">
        <w:rPr>
          <w:rFonts w:ascii="Book Antiqua" w:eastAsia="Times New Roman" w:hAnsi="Book Antiqua" w:cs="Times New Roman"/>
          <w:sz w:val="24"/>
          <w:szCs w:val="24"/>
        </w:rPr>
        <w:t>after rul</w:t>
      </w:r>
      <w:r w:rsidR="0037414F" w:rsidRPr="004D5900">
        <w:rPr>
          <w:rFonts w:ascii="Book Antiqua" w:eastAsia="Times New Roman" w:hAnsi="Book Antiqua" w:cs="Times New Roman"/>
          <w:sz w:val="24"/>
          <w:szCs w:val="24"/>
        </w:rPr>
        <w:t xml:space="preserve">ing </w:t>
      </w:r>
      <w:r w:rsidRPr="004D5900">
        <w:rPr>
          <w:rFonts w:ascii="Book Antiqua" w:eastAsia="Times New Roman" w:hAnsi="Book Antiqua" w:cs="Times New Roman"/>
          <w:sz w:val="24"/>
          <w:szCs w:val="24"/>
        </w:rPr>
        <w:t>out primary bon</w:t>
      </w:r>
      <w:r w:rsidR="0037414F" w:rsidRPr="004D5900">
        <w:rPr>
          <w:rFonts w:ascii="Book Antiqua" w:eastAsia="Times New Roman" w:hAnsi="Book Antiqua" w:cs="Times New Roman"/>
          <w:sz w:val="24"/>
          <w:szCs w:val="24"/>
        </w:rPr>
        <w:t>e</w:t>
      </w:r>
      <w:r w:rsidRPr="004D5900">
        <w:rPr>
          <w:rFonts w:ascii="Book Antiqua" w:eastAsia="Times New Roman" w:hAnsi="Book Antiqua" w:cs="Times New Roman"/>
          <w:sz w:val="24"/>
          <w:szCs w:val="24"/>
        </w:rPr>
        <w:t xml:space="preserve"> tumors and </w:t>
      </w:r>
      <w:proofErr w:type="spellStart"/>
      <w:r w:rsidRPr="004D5900">
        <w:rPr>
          <w:rFonts w:ascii="Book Antiqua" w:eastAsia="Times New Roman" w:hAnsi="Book Antiqua" w:cs="Times New Roman"/>
          <w:sz w:val="24"/>
          <w:szCs w:val="24"/>
        </w:rPr>
        <w:t>paraspinal</w:t>
      </w:r>
      <w:proofErr w:type="spellEnd"/>
      <w:r w:rsidRPr="004D5900">
        <w:rPr>
          <w:rFonts w:ascii="Book Antiqua" w:eastAsia="Times New Roman" w:hAnsi="Book Antiqua" w:cs="Times New Roman"/>
          <w:sz w:val="24"/>
          <w:szCs w:val="24"/>
        </w:rPr>
        <w:t xml:space="preserve"> neurogenic tumors. Fortunately, the pre-operative imag</w:t>
      </w:r>
      <w:r w:rsidR="0037414F" w:rsidRPr="004D5900">
        <w:rPr>
          <w:rFonts w:ascii="Book Antiqua" w:eastAsia="Times New Roman" w:hAnsi="Book Antiqua" w:cs="Times New Roman"/>
          <w:sz w:val="24"/>
          <w:szCs w:val="24"/>
        </w:rPr>
        <w:t>ing techniques</w:t>
      </w:r>
      <w:r w:rsidR="005449DE" w:rsidRPr="004D5900">
        <w:rPr>
          <w:rFonts w:ascii="Book Antiqua" w:eastAsia="Times New Roman" w:hAnsi="Book Antiqua" w:cs="Times New Roman"/>
          <w:sz w:val="24"/>
          <w:szCs w:val="24"/>
        </w:rPr>
        <w:t xml:space="preserve"> of</w:t>
      </w:r>
      <w:r w:rsidR="0037414F"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MRI, CT</w:t>
      </w:r>
      <w:r w:rsidR="00E73D11">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w:t>
      </w:r>
      <w:r w:rsidR="0037414F" w:rsidRPr="004D5900">
        <w:rPr>
          <w:rFonts w:ascii="Book Antiqua" w:eastAsia="Times New Roman" w:hAnsi="Book Antiqua" w:cs="Times New Roman"/>
          <w:sz w:val="24"/>
          <w:szCs w:val="24"/>
        </w:rPr>
        <w:t xml:space="preserve">and </w:t>
      </w:r>
      <w:r w:rsidRPr="004D5900">
        <w:rPr>
          <w:rFonts w:ascii="Book Antiqua" w:eastAsia="Times New Roman" w:hAnsi="Book Antiqua" w:cs="Times New Roman"/>
          <w:sz w:val="24"/>
          <w:szCs w:val="24"/>
        </w:rPr>
        <w:t>plain film X ray</w:t>
      </w:r>
      <w:r w:rsidR="00F92895" w:rsidRPr="004D5900">
        <w:rPr>
          <w:rFonts w:ascii="Book Antiqua" w:eastAsia="Times New Roman" w:hAnsi="Book Antiqua" w:cs="Times New Roman"/>
          <w:sz w:val="24"/>
          <w:szCs w:val="24"/>
        </w:rPr>
        <w:t xml:space="preserve"> series</w:t>
      </w:r>
      <w:r w:rsidRPr="004D5900">
        <w:rPr>
          <w:rFonts w:ascii="Book Antiqua" w:eastAsia="Times New Roman" w:hAnsi="Book Antiqua" w:cs="Times New Roman"/>
          <w:sz w:val="24"/>
          <w:szCs w:val="24"/>
        </w:rPr>
        <w:t xml:space="preserve"> offer sufficient information for </w:t>
      </w:r>
      <w:r w:rsidR="00B10714" w:rsidRPr="004D5900">
        <w:rPr>
          <w:rFonts w:ascii="Book Antiqua" w:eastAsia="Times New Roman" w:hAnsi="Book Antiqua" w:cs="Times New Roman"/>
          <w:sz w:val="24"/>
          <w:szCs w:val="24"/>
        </w:rPr>
        <w:t xml:space="preserve">a </w:t>
      </w:r>
      <w:r w:rsidRPr="004D5900">
        <w:rPr>
          <w:rFonts w:ascii="Book Antiqua" w:eastAsia="Times New Roman" w:hAnsi="Book Antiqua" w:cs="Times New Roman"/>
          <w:sz w:val="24"/>
          <w:szCs w:val="24"/>
        </w:rPr>
        <w:t>diffe</w:t>
      </w:r>
      <w:r w:rsidR="00F06ABB" w:rsidRPr="004D5900">
        <w:rPr>
          <w:rFonts w:ascii="Book Antiqua" w:eastAsia="Times New Roman" w:hAnsi="Book Antiqua" w:cs="Times New Roman"/>
          <w:sz w:val="24"/>
          <w:szCs w:val="24"/>
        </w:rPr>
        <w:t>rent</w:t>
      </w:r>
      <w:r w:rsidRPr="004D5900">
        <w:rPr>
          <w:rFonts w:ascii="Book Antiqua" w:eastAsia="Times New Roman" w:hAnsi="Book Antiqua" w:cs="Times New Roman"/>
          <w:sz w:val="24"/>
          <w:szCs w:val="24"/>
        </w:rPr>
        <w:t>ial diagnosis</w:t>
      </w:r>
      <w:r w:rsidR="0037414F" w:rsidRPr="004D5900">
        <w:rPr>
          <w:rFonts w:ascii="Book Antiqua" w:eastAsia="Times New Roman" w:hAnsi="Book Antiqua" w:cs="Times New Roman"/>
          <w:sz w:val="24"/>
          <w:szCs w:val="24"/>
        </w:rPr>
        <w:t xml:space="preserve"> of </w:t>
      </w:r>
      <w:proofErr w:type="gramStart"/>
      <w:r w:rsidR="0037414F" w:rsidRPr="004D5900">
        <w:rPr>
          <w:rFonts w:ascii="Book Antiqua" w:eastAsia="Times New Roman" w:hAnsi="Book Antiqua" w:cs="Times New Roman"/>
          <w:sz w:val="24"/>
          <w:szCs w:val="24"/>
        </w:rPr>
        <w:t>HO</w:t>
      </w:r>
      <w:proofErr w:type="gramEnd"/>
      <w:r w:rsidR="00A86D82" w:rsidRPr="004D5900">
        <w:rPr>
          <w:rFonts w:ascii="Book Antiqua" w:eastAsia="Times New Roman" w:hAnsi="Book Antiqua" w:cs="Times New Roman"/>
          <w:sz w:val="24"/>
          <w:szCs w:val="24"/>
        </w:rPr>
        <w:fldChar w:fldCharType="begin">
          <w:fldData xml:space="preserve">PEVuZE5vdGU+PENpdGU+PEF1dGhvcj5BYmRlbCBSYXplazwvQXV0aG9yPjxZZWFyPjIwMTA8L1ll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</w:fldData>
        </w:fldChar>
      </w:r>
      <w:r w:rsidR="00A86D82" w:rsidRPr="004D5900">
        <w:rPr>
          <w:rFonts w:ascii="Book Antiqua" w:eastAsia="Times New Roman" w:hAnsi="Book Antiqua" w:cs="Times New Roman"/>
          <w:sz w:val="24"/>
          <w:szCs w:val="24"/>
        </w:rPr>
        <w:instrText xml:space="preserve"> ADDIN EN.CITE </w:instrText>
      </w:r>
      <w:r w:rsidR="00A86D82" w:rsidRPr="004D5900">
        <w:rPr>
          <w:rFonts w:ascii="Book Antiqua" w:eastAsia="Times New Roman" w:hAnsi="Book Antiqua" w:cs="Times New Roman"/>
          <w:sz w:val="24"/>
          <w:szCs w:val="24"/>
        </w:rPr>
        <w:fldChar w:fldCharType="begin">
          <w:fldData xml:space="preserve">PEVuZE5vdGU+PENpdGU+PEF1dGhvcj5BYmRlbCBSYXplazwvQXV0aG9yPjxZZWFyPjIwMTA8L1ll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</w:fldData>
        </w:fldChar>
      </w:r>
      <w:r w:rsidR="00A86D82" w:rsidRPr="004D5900">
        <w:rPr>
          <w:rFonts w:ascii="Book Antiqua" w:eastAsia="Times New Roman" w:hAnsi="Book Antiqua" w:cs="Times New Roman"/>
          <w:sz w:val="24"/>
          <w:szCs w:val="24"/>
        </w:rPr>
        <w:instrText xml:space="preserve"> ADDIN EN.CITE.DATA </w:instrText>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end"/>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[6,7]</w:t>
      </w:r>
      <w:r w:rsidR="00A86D82" w:rsidRPr="004D5900">
        <w:rPr>
          <w:rFonts w:ascii="Book Antiqua" w:eastAsia="Times New Roman" w:hAnsi="Book Antiqua" w:cs="Times New Roman"/>
          <w:sz w:val="24"/>
          <w:szCs w:val="24"/>
        </w:rPr>
        <w:fldChar w:fldCharType="end"/>
      </w:r>
      <w:r w:rsidRPr="004D5900">
        <w:rPr>
          <w:rFonts w:ascii="Book Antiqua" w:eastAsia="Times New Roman" w:hAnsi="Book Antiqua" w:cs="Times New Roman"/>
          <w:sz w:val="24"/>
          <w:szCs w:val="24"/>
        </w:rPr>
        <w:t>.</w:t>
      </w:r>
      <w:r w:rsidR="00F1317D" w:rsidRPr="004D5900">
        <w:rPr>
          <w:rFonts w:ascii="Book Antiqua" w:eastAsia="Times New Roman" w:hAnsi="Book Antiqua" w:cs="Times New Roman"/>
          <w:sz w:val="24"/>
          <w:szCs w:val="24"/>
        </w:rPr>
        <w:t xml:space="preserve"> </w:t>
      </w:r>
    </w:p>
    <w:p w14:paraId="4F3D54FF" w14:textId="5950B674" w:rsidR="00377838" w:rsidRPr="004D5900" w:rsidRDefault="00BE46CC" w:rsidP="003F0666">
      <w:pPr>
        <w:spacing w:line="360" w:lineRule="auto"/>
        <w:ind w:firstLineChars="100" w:firstLine="240"/>
        <w:contextualSpacing w:val="0"/>
        <w:jc w:val="both"/>
        <w:rPr>
          <w:rFonts w:ascii="Book Antiqua" w:hAnsi="Book Antiqua" w:cs="Times New Roman"/>
          <w:color w:val="FF0000"/>
          <w:sz w:val="24"/>
          <w:szCs w:val="24"/>
        </w:rPr>
      </w:pPr>
      <w:r w:rsidRPr="004D5900">
        <w:rPr>
          <w:rFonts w:ascii="Book Antiqua" w:eastAsia="Times New Roman" w:hAnsi="Book Antiqua" w:cs="Times New Roman"/>
          <w:sz w:val="24"/>
          <w:szCs w:val="24"/>
        </w:rPr>
        <w:t>M</w:t>
      </w:r>
      <w:r w:rsidR="00377838" w:rsidRPr="004D5900">
        <w:rPr>
          <w:rFonts w:ascii="Book Antiqua" w:eastAsia="Times New Roman" w:hAnsi="Book Antiqua" w:cs="Times New Roman"/>
          <w:sz w:val="24"/>
          <w:szCs w:val="24"/>
        </w:rPr>
        <w:t xml:space="preserve">any </w:t>
      </w:r>
      <w:r w:rsidRPr="004D5900">
        <w:rPr>
          <w:rFonts w:ascii="Book Antiqua" w:eastAsia="Times New Roman" w:hAnsi="Book Antiqua" w:cs="Times New Roman"/>
          <w:sz w:val="24"/>
          <w:szCs w:val="24"/>
        </w:rPr>
        <w:t xml:space="preserve">HO </w:t>
      </w:r>
      <w:r w:rsidR="00377838" w:rsidRPr="004D5900">
        <w:rPr>
          <w:rFonts w:ascii="Book Antiqua" w:eastAsia="Times New Roman" w:hAnsi="Book Antiqua" w:cs="Times New Roman"/>
          <w:sz w:val="24"/>
          <w:szCs w:val="24"/>
        </w:rPr>
        <w:t xml:space="preserve">classifications </w:t>
      </w:r>
      <w:r w:rsidRPr="004D5900">
        <w:rPr>
          <w:rFonts w:ascii="Book Antiqua" w:eastAsia="Times New Roman" w:hAnsi="Book Antiqua" w:cs="Times New Roman"/>
          <w:sz w:val="24"/>
          <w:szCs w:val="24"/>
        </w:rPr>
        <w:t>have been developed</w:t>
      </w:r>
      <w:r w:rsidR="00B10714" w:rsidRPr="004D5900">
        <w:rPr>
          <w:rFonts w:ascii="Book Antiqua" w:eastAsia="Times New Roman" w:hAnsi="Book Antiqua" w:cs="Times New Roman"/>
          <w:sz w:val="24"/>
          <w:szCs w:val="24"/>
        </w:rPr>
        <w:t xml:space="preserve"> based on the location</w:t>
      </w:r>
      <w:r w:rsidR="00377838" w:rsidRPr="004D5900">
        <w:rPr>
          <w:rFonts w:ascii="Book Antiqua" w:eastAsia="Times New Roman" w:hAnsi="Book Antiqua" w:cs="Times New Roman"/>
          <w:sz w:val="24"/>
          <w:szCs w:val="24"/>
        </w:rPr>
        <w:t xml:space="preserve">, such as </w:t>
      </w:r>
      <w:r w:rsidR="00C72725" w:rsidRPr="004D5900">
        <w:rPr>
          <w:rFonts w:ascii="Book Antiqua" w:eastAsia="Times New Roman" w:hAnsi="Book Antiqua" w:cs="Times New Roman"/>
          <w:sz w:val="24"/>
          <w:szCs w:val="24"/>
        </w:rPr>
        <w:t xml:space="preserve">that of </w:t>
      </w:r>
      <w:r w:rsidR="00377838" w:rsidRPr="004D5900">
        <w:rPr>
          <w:rFonts w:ascii="Book Antiqua" w:eastAsia="Times New Roman" w:hAnsi="Book Antiqua" w:cs="Times New Roman"/>
          <w:sz w:val="24"/>
          <w:szCs w:val="24"/>
        </w:rPr>
        <w:t xml:space="preserve">Brooker </w:t>
      </w:r>
      <w:r w:rsidR="00377838" w:rsidRPr="003F0666">
        <w:rPr>
          <w:rFonts w:ascii="Book Antiqua" w:eastAsia="Times New Roman" w:hAnsi="Book Antiqua" w:cs="Times New Roman"/>
          <w:i/>
          <w:iCs/>
          <w:sz w:val="24"/>
          <w:szCs w:val="24"/>
        </w:rPr>
        <w:t>et al</w:t>
      </w:r>
      <w:r w:rsidR="003F0666" w:rsidRPr="004D5900">
        <w:rPr>
          <w:rFonts w:ascii="Book Antiqua" w:eastAsia="Times New Roman" w:hAnsi="Book Antiqua" w:cs="Times New Roman"/>
          <w:sz w:val="24"/>
          <w:szCs w:val="24"/>
        </w:rPr>
        <w:fldChar w:fldCharType="begin"/>
      </w:r>
      <w:r w:rsidR="003F0666" w:rsidRPr="004D5900">
        <w:rPr>
          <w:rFonts w:ascii="Book Antiqua" w:eastAsia="Times New Roman" w:hAnsi="Book Antiqua" w:cs="Times New Roman"/>
          <w:sz w:val="24"/>
          <w:szCs w:val="24"/>
        </w:rPr>
        <w:instrText xml:space="preserve"> ADDIN EN.CITE &lt;EndNote&gt;&lt;Cite&gt;&lt;Author&gt;Brooker&lt;/Author&gt;&lt;Year&gt;1973&lt;/Year&gt;&lt;RecNum&gt;6&lt;/RecNum&gt;&lt;DisplayText&gt;&lt;style face="superscript"&gt;[8]&lt;/style&gt;&lt;/DisplayText&gt;&lt;record&gt;&lt;rec-number&gt;6&lt;/rec-number&gt;&lt;foreign-keys&gt;&lt;key app="EN" db-id="x9r5sasxbs9w2tewxznp9tt6r295x2frw5sz" timestamp="1554270424"&gt;6&lt;/key&gt;&lt;/foreign-keys&gt;&lt;ref-type name="Journal Article"&gt;17&lt;/ref-type&gt;&lt;contributors&gt;&lt;authors&gt;&lt;author&gt;Brooker, A. F.&lt;/author&gt;&lt;author&gt;Bowerman, J. W.&lt;/author&gt;&lt;author&gt;Robinson, R. A.&lt;/author&gt;&lt;author&gt;Riley, L. H., Jr.&lt;/author&gt;&lt;/authors&gt;&lt;/contributors&gt;&lt;titles&gt;&lt;title&gt;Ectopic ossification following total hip replacement. Incidence and a method of classification&lt;/title&gt;&lt;secondary-title&gt;J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volume&lt;/abbr-1&gt;&lt;/alt-periodical&gt;&lt;pages&gt;1629-32&lt;/pages&gt;&lt;volume&gt;55&lt;/volume&gt;&lt;number&gt;8&lt;/number&gt;&lt;edition&gt;1973/12/01&lt;/edition&gt;&lt;keywords&gt;&lt;keyword&gt;Arthroplasty/*adverse effects&lt;/keyword&gt;&lt;keyword&gt;Hip Joint/*surgery&lt;/keyword&gt;&lt;keyword&gt;Humans&lt;/keyword&gt;&lt;keyword&gt;Ossification, Heterotopic/classification/epidemiology/*etiology&lt;/keyword&gt;&lt;/keywords&gt;&lt;dates&gt;&lt;year&gt;1973&lt;/year&gt;&lt;pub-dates&gt;&lt;date&gt;Dec&lt;/date&gt;&lt;/pub-dates&gt;&lt;/dates&gt;&lt;isbn&gt;0021-9355 (Print)&amp;#xD;0021-9355&lt;/isbn&gt;&lt;accession-num&gt;4217797&lt;/accession-num&gt;&lt;urls&gt;&lt;/urls&gt;&lt;electronic-resource-num&gt;10.1007/978-1-4471-5451-8_25&lt;/electronic-resource-num&gt;&lt;remote-database-provider&gt;NLM&lt;/remote-database-provider&gt;&lt;language&gt;eng&lt;/language&gt;&lt;/record&gt;&lt;/Cite&gt;&lt;/EndNote&gt;</w:instrText>
      </w:r>
      <w:r w:rsidR="003F0666" w:rsidRPr="004D5900">
        <w:rPr>
          <w:rFonts w:ascii="Book Antiqua" w:eastAsia="Times New Roman" w:hAnsi="Book Antiqua" w:cs="Times New Roman"/>
          <w:sz w:val="24"/>
          <w:szCs w:val="24"/>
        </w:rPr>
        <w:fldChar w:fldCharType="separate"/>
      </w:r>
      <w:r w:rsidR="003F0666" w:rsidRPr="004D5900">
        <w:rPr>
          <w:rFonts w:ascii="Book Antiqua" w:eastAsia="Times New Roman" w:hAnsi="Book Antiqua" w:cs="Times New Roman"/>
          <w:noProof/>
          <w:sz w:val="24"/>
          <w:szCs w:val="24"/>
          <w:vertAlign w:val="superscript"/>
        </w:rPr>
        <w:t>[8]</w:t>
      </w:r>
      <w:r w:rsidR="003F0666" w:rsidRPr="004D5900">
        <w:rPr>
          <w:rFonts w:ascii="Book Antiqua" w:eastAsia="Times New Roman" w:hAnsi="Book Antiqua" w:cs="Times New Roman"/>
          <w:sz w:val="24"/>
          <w:szCs w:val="24"/>
        </w:rPr>
        <w:fldChar w:fldCharType="end"/>
      </w:r>
      <w:r w:rsidR="00377838" w:rsidRPr="004D5900">
        <w:rPr>
          <w:rFonts w:ascii="Book Antiqua" w:eastAsia="Times New Roman" w:hAnsi="Book Antiqua" w:cs="Times New Roman"/>
          <w:sz w:val="24"/>
          <w:szCs w:val="24"/>
        </w:rPr>
        <w:t xml:space="preserve"> </w:t>
      </w:r>
      <w:r w:rsidR="00C72725" w:rsidRPr="004D5900">
        <w:rPr>
          <w:rFonts w:ascii="Book Antiqua" w:eastAsia="Times New Roman" w:hAnsi="Book Antiqua" w:cs="Times New Roman"/>
          <w:sz w:val="24"/>
          <w:szCs w:val="24"/>
        </w:rPr>
        <w:t xml:space="preserve">in </w:t>
      </w:r>
      <w:r w:rsidR="00377838" w:rsidRPr="004D5900">
        <w:rPr>
          <w:rFonts w:ascii="Book Antiqua" w:eastAsia="Times New Roman" w:hAnsi="Book Antiqua" w:cs="Times New Roman"/>
          <w:sz w:val="24"/>
          <w:szCs w:val="24"/>
        </w:rPr>
        <w:t>1973 for the hip joint</w:t>
      </w:r>
      <w:r w:rsidR="00CD0DBC"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and </w:t>
      </w:r>
      <w:r w:rsidR="00C72725" w:rsidRPr="004D5900">
        <w:rPr>
          <w:rFonts w:ascii="Book Antiqua" w:eastAsia="Times New Roman" w:hAnsi="Book Antiqua" w:cs="Times New Roman"/>
          <w:sz w:val="24"/>
          <w:szCs w:val="24"/>
        </w:rPr>
        <w:t xml:space="preserve">that developed by </w:t>
      </w:r>
      <w:r w:rsidR="00377838" w:rsidRPr="004D5900">
        <w:rPr>
          <w:rFonts w:ascii="Book Antiqua" w:eastAsia="Times New Roman" w:hAnsi="Book Antiqua" w:cs="Times New Roman"/>
          <w:sz w:val="24"/>
          <w:szCs w:val="24"/>
        </w:rPr>
        <w:t>Abrams</w:t>
      </w:r>
      <w:r w:rsidR="00C72725" w:rsidRPr="004D5900">
        <w:rPr>
          <w:rFonts w:ascii="Book Antiqua" w:eastAsia="Times New Roman" w:hAnsi="Book Antiqua" w:cs="Times New Roman"/>
          <w:sz w:val="24"/>
          <w:szCs w:val="24"/>
        </w:rPr>
        <w:t xml:space="preserve"> in</w:t>
      </w:r>
      <w:r w:rsidR="00375F76"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1994 for the elbow joint. </w:t>
      </w:r>
      <w:r w:rsidR="00C72725" w:rsidRPr="004D5900">
        <w:rPr>
          <w:rFonts w:ascii="Book Antiqua" w:eastAsia="Times New Roman" w:hAnsi="Book Antiqua" w:cs="Times New Roman"/>
          <w:sz w:val="24"/>
          <w:szCs w:val="24"/>
        </w:rPr>
        <w:t>Over</w:t>
      </w:r>
      <w:r w:rsidR="00377838" w:rsidRPr="004D5900">
        <w:rPr>
          <w:rFonts w:ascii="Book Antiqua" w:eastAsia="Times New Roman" w:hAnsi="Book Antiqua" w:cs="Times New Roman"/>
          <w:sz w:val="24"/>
          <w:szCs w:val="24"/>
        </w:rPr>
        <w:t xml:space="preserve"> time, disc replacement was developed as an alternative therapy for spinal fusion. However, the preserved </w:t>
      </w:r>
      <w:r w:rsidR="00D9147B" w:rsidRPr="004D5900">
        <w:rPr>
          <w:rFonts w:ascii="Book Antiqua" w:eastAsia="Times New Roman" w:hAnsi="Book Antiqua" w:cs="Times New Roman"/>
          <w:sz w:val="24"/>
          <w:szCs w:val="24"/>
        </w:rPr>
        <w:t>ROM</w:t>
      </w:r>
      <w:r w:rsidR="00B725FB"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in the </w:t>
      </w:r>
      <w:r w:rsidR="00764FF0" w:rsidRPr="004D5900">
        <w:rPr>
          <w:rFonts w:ascii="Book Antiqua" w:eastAsia="Times New Roman" w:hAnsi="Book Antiqua" w:cs="Times New Roman"/>
          <w:sz w:val="24"/>
          <w:szCs w:val="24"/>
        </w:rPr>
        <w:t>operat</w:t>
      </w:r>
      <w:r w:rsidR="00C72725" w:rsidRPr="004D5900">
        <w:rPr>
          <w:rFonts w:ascii="Book Antiqua" w:eastAsia="Times New Roman" w:hAnsi="Book Antiqua" w:cs="Times New Roman"/>
          <w:sz w:val="24"/>
          <w:szCs w:val="24"/>
        </w:rPr>
        <w:t>ed</w:t>
      </w:r>
      <w:r w:rsidR="00377838" w:rsidRPr="004D5900">
        <w:rPr>
          <w:rFonts w:ascii="Book Antiqua" w:eastAsia="Times New Roman" w:hAnsi="Book Antiqua" w:cs="Times New Roman"/>
          <w:sz w:val="24"/>
          <w:szCs w:val="24"/>
        </w:rPr>
        <w:t xml:space="preserve"> segment is impaired </w:t>
      </w:r>
      <w:r w:rsidR="005449DE" w:rsidRPr="004D5900">
        <w:rPr>
          <w:rFonts w:ascii="Book Antiqua" w:eastAsia="Times New Roman" w:hAnsi="Book Antiqua" w:cs="Times New Roman"/>
          <w:sz w:val="24"/>
          <w:szCs w:val="24"/>
        </w:rPr>
        <w:t>over</w:t>
      </w:r>
      <w:r w:rsidR="00377838" w:rsidRPr="004D5900">
        <w:rPr>
          <w:rFonts w:ascii="Book Antiqua" w:eastAsia="Times New Roman" w:hAnsi="Book Antiqua" w:cs="Times New Roman"/>
          <w:sz w:val="24"/>
          <w:szCs w:val="24"/>
        </w:rPr>
        <w:t xml:space="preserve"> time, especially when HO occurs. HO </w:t>
      </w:r>
      <w:r w:rsidR="00C72725" w:rsidRPr="004D5900">
        <w:rPr>
          <w:rFonts w:ascii="Book Antiqua" w:eastAsia="Times New Roman" w:hAnsi="Book Antiqua" w:cs="Times New Roman"/>
          <w:sz w:val="24"/>
          <w:szCs w:val="24"/>
        </w:rPr>
        <w:t>i</w:t>
      </w:r>
      <w:r w:rsidR="00377838" w:rsidRPr="004D5900">
        <w:rPr>
          <w:rFonts w:ascii="Book Antiqua" w:eastAsia="Times New Roman" w:hAnsi="Book Antiqua" w:cs="Times New Roman"/>
          <w:sz w:val="24"/>
          <w:szCs w:val="24"/>
        </w:rPr>
        <w:t>s reported as a major cause of artificial disc dysfunction.</w:t>
      </w:r>
      <w:r w:rsidR="00CD0DBC"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HOs in </w:t>
      </w:r>
      <w:r w:rsidR="00F111C6" w:rsidRPr="004D5900">
        <w:rPr>
          <w:rFonts w:ascii="Book Antiqua" w:hAnsi="Book Antiqua" w:cs="Times New Roman"/>
          <w:sz w:val="24"/>
          <w:szCs w:val="24"/>
        </w:rPr>
        <w:t>total disc replacement</w:t>
      </w:r>
      <w:r w:rsidR="00B725FB" w:rsidRPr="004D5900">
        <w:rPr>
          <w:rFonts w:ascii="Book Antiqua" w:hAnsi="Book Antiqua" w:cs="Times New Roman"/>
          <w:sz w:val="24"/>
          <w:szCs w:val="24"/>
        </w:rPr>
        <w:t xml:space="preserve"> </w:t>
      </w:r>
      <w:r w:rsidR="00F111C6" w:rsidRPr="004D5900">
        <w:rPr>
          <w:rFonts w:ascii="Book Antiqua" w:hAnsi="Book Antiqua" w:cs="Times New Roman"/>
          <w:sz w:val="24"/>
          <w:szCs w:val="24"/>
        </w:rPr>
        <w:t>(TDR)</w:t>
      </w:r>
      <w:r w:rsidR="00377838" w:rsidRPr="004D5900">
        <w:rPr>
          <w:rFonts w:ascii="Book Antiqua" w:eastAsia="Times New Roman" w:hAnsi="Book Antiqua" w:cs="Times New Roman"/>
          <w:sz w:val="24"/>
          <w:szCs w:val="24"/>
        </w:rPr>
        <w:t xml:space="preserve"> are quite different from HOs </w:t>
      </w:r>
      <w:r w:rsidR="00E14D25" w:rsidRPr="004D5900">
        <w:rPr>
          <w:rFonts w:ascii="Book Antiqua" w:eastAsia="Times New Roman" w:hAnsi="Book Antiqua" w:cs="Times New Roman"/>
          <w:sz w:val="24"/>
          <w:szCs w:val="24"/>
        </w:rPr>
        <w:t>of the</w:t>
      </w:r>
      <w:r w:rsidR="00377838" w:rsidRPr="004D5900">
        <w:rPr>
          <w:rFonts w:ascii="Book Antiqua" w:eastAsia="Times New Roman" w:hAnsi="Book Antiqua" w:cs="Times New Roman"/>
          <w:sz w:val="24"/>
          <w:szCs w:val="24"/>
        </w:rPr>
        <w:t xml:space="preserve"> hip and knee, in terms of location, the absence of preceding inflammatory symptoms or signs, and the temporal pattern of growth</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&lt;EndNote&gt;&lt;Cite&gt;&lt;Author&gt;Yi&lt;/Author&gt;&lt;Year&gt;2013&lt;/Year&gt;&lt;RecNum&gt;7&lt;/RecNum&gt;&lt;DisplayText&gt;&lt;style face="superscript"&gt;[9]&lt;/style&gt;&lt;/DisplayText&gt;&lt;record&gt;&lt;rec-number&gt;7&lt;/rec-number&gt;&lt;foreign-keys&gt;&lt;key app="EN" db-id="x9r5sasxbs9w2tewxznp9tt6r295x2frw5sz" timestamp="1554270424"&gt;7&lt;/key&gt;&lt;/foreign-keys&gt;&lt;ref-type name="Journal Article"&gt;17&lt;/ref-type&gt;&lt;contributors&gt;&lt;authors&gt;&lt;author&gt;Yi, Seong&lt;/author&gt;&lt;author&gt;Shin, Dong Ah&lt;/author&gt;&lt;author&gt;Kim, Keung Nyun&lt;/author&gt;&lt;author&gt;Choi, Gwihyun&lt;/author&gt;&lt;author&gt;Shin, Hyun Chul&lt;/author&gt;&lt;author&gt;Kim, Keun Su&lt;/author&gt;&lt;author&gt;Yoon, Do Heum&lt;/author&gt;&lt;/authors&gt;&lt;/contributors&gt;&lt;auth-address&gt;Department of Neurosurgery, Spine and Spinal Cord Institute, Yonsei University College of Medicine, 50 Yonsei-ro, Sedaemun-gu, Seoul 120-752, South Korea.&lt;/auth-address&gt;&lt;titles&gt;&lt;title&gt;The predisposing factors for the heterotopic ossification after cervical artificial disc replacement&lt;/title&gt;&lt;secondary-title&gt;Spine J.&lt;/secondary-title&gt;&lt;/titles&gt;&lt;periodical&gt;&lt;full-title&gt;Spine J.&lt;/full-title&gt;&lt;/periodical&gt;&lt;pages&gt;1048-1054&lt;/pages&gt;&lt;volume&gt;13&lt;/volume&gt;&lt;number&gt;9&lt;/number&gt;&lt;keywords&gt;&lt;keyword&gt;Cervical artificial disc replacement&lt;/keyword&gt;&lt;keyword&gt;Heterotopic ossification&lt;/keyword&gt;&lt;keyword&gt;Pre-existing degeneration&lt;/keyword&gt;&lt;keyword&gt;Predisposing factor&lt;/keyword&gt;&lt;/keywords&gt;&lt;dates&gt;&lt;year&gt;2013&lt;/year&gt;&lt;pub-dates&gt;&lt;date&gt;2013/9&lt;/date&gt;&lt;/pub-dates&gt;&lt;/dates&gt;&lt;isbn&gt;1529-9430&lt;/isbn&gt;&lt;accession-num&gt;23541453&lt;/accession-num&gt;&lt;label&gt;UZr3t&lt;/label&gt;&lt;urls&gt;&lt;related-urls&gt;&lt;url&gt;&lt;style face="underline" font="default" size="100%"&gt;http://dx.doi.org/10.1016/j.spinee.2013.02.036&lt;/style&gt;&lt;/url&gt;&lt;url&gt;&lt;style face="underline" font="default" size="100%"&gt;https://www.ncbi.nlm.nih.gov/pubmed/23541453&lt;/style&gt;&lt;/url&gt;&lt;url&gt;&lt;style face="underline" font="default" size="100%"&gt;https://linkinghub.elsevier.com/retrieve/pii/S1529-9430(13)00236-2&lt;/style&gt;&lt;/url&gt;&lt;/related-urls&gt;&lt;/urls&gt;&lt;electronic-resource-num&gt;10.1016/j.spinee.2013.02.036&lt;/electronic-resource-num&gt;&lt;/record&gt;&lt;/Cite&gt;&lt;/EndNote&gt;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[9]</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r w:rsidR="00CD0DBC"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The McAfee classification of HO in </w:t>
      </w:r>
      <w:r w:rsidR="00377838" w:rsidRPr="004D5900">
        <w:rPr>
          <w:rFonts w:ascii="Book Antiqua" w:hAnsi="Book Antiqua" w:cs="Times New Roman"/>
          <w:sz w:val="24"/>
          <w:szCs w:val="24"/>
        </w:rPr>
        <w:t>T</w:t>
      </w:r>
      <w:r w:rsidR="00377838" w:rsidRPr="004D5900">
        <w:rPr>
          <w:rFonts w:ascii="Book Antiqua" w:eastAsia="Times New Roman" w:hAnsi="Book Antiqua" w:cs="Times New Roman"/>
          <w:sz w:val="24"/>
          <w:szCs w:val="24"/>
        </w:rPr>
        <w:t>DR</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&lt;EndNote&gt;&lt;Cite&gt;&lt;Author&gt;McAfee&lt;/Author&gt;&lt;Year&gt;2003&lt;/Year&gt;&lt;RecNum&gt;8&lt;/RecNum&gt;&lt;DisplayText&gt;&lt;style face="superscript"&gt;[10]&lt;/style&gt;&lt;/DisplayText&gt;&lt;record&gt;&lt;rec-number&gt;8&lt;/rec-number&gt;&lt;foreign-keys&gt;&lt;key app="EN" db-id="x9r5sasxbs9w2tewxznp9tt6r295x2frw5sz" timestamp="1554270424"&gt;8&lt;/key&gt;&lt;/foreign-keys&gt;&lt;ref-type name="Journal Article"&gt;17&lt;/ref-type&gt;&lt;contributors&gt;&lt;authors&gt;&lt;author&gt;McAfee, Paul C.&lt;/author&gt;&lt;author&gt;Cunningham, Bryan W.&lt;/author&gt;&lt;author&gt;Devine, John&lt;/author&gt;&lt;author&gt;Williams, Eric&lt;/author&gt;&lt;author&gt;Yu-Yahiro, Janet&lt;/author&gt;&lt;/authors&gt;&lt;/contributors&gt;&lt;auth-address&gt;Scoliosis and Spine Center, St Joseph Hospital, Baltimore, Maryland 21204, USA. mack8132@aol.com&lt;/auth-address&gt;&lt;titles&gt;&lt;title&gt;Classification of heterotopic ossification (HO) in artificial disk replacement&lt;/title&gt;&lt;secondary-title&gt;J. Spinal Disord. Tech.&lt;/secondary-title&gt;&lt;/titles&gt;&lt;periodical&gt;&lt;full-title&gt;J. Spinal Disord. Tech.&lt;/full-title&gt;&lt;/periodical&gt;&lt;pages&gt;384-389&lt;/pages&gt;&lt;volume&gt;16&lt;/volume&gt;&lt;number&gt;4&lt;/number&gt;&lt;dates&gt;&lt;year&gt;2003&lt;/year&gt;&lt;pub-dates&gt;&lt;date&gt;2003/8&lt;/date&gt;&lt;/pub-dates&gt;&lt;/dates&gt;&lt;isbn&gt;1536-0652&lt;/isbn&gt;&lt;accession-num&gt;12902954&lt;/accession-num&gt;&lt;label&gt;QqvCb&lt;/label&gt;&lt;urls&gt;&lt;related-urls&gt;&lt;url&gt;&lt;style face="underline" font="default" size="100%"&gt;https://www.ncbi.nlm.nih.gov/pubmed/12902954&lt;/style&gt;&lt;/url&gt;&lt;url&gt;&lt;style face="underline" font="default" size="100%"&gt;http://Insights.ovid.com/pubmed?pmid=12902954&lt;/style&gt;&lt;/url&gt;&lt;/related-urls&gt;&lt;/urls&gt;&lt;electronic-resource-num&gt;&lt;style face="normal" font="default" charset="136" size="100%"&gt;10.1097/00024720-200308000-00010&lt;/style&gt;&lt;style face="normal" font="default" size="100%"&gt; &lt;/style&gt;&lt;/electronic-resource-num&gt;&lt;/record&gt;&lt;/Cite&gt;&lt;/EndNote&gt;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[10]</w:t>
      </w:r>
      <w:r w:rsidR="00A86D82" w:rsidRPr="004D5900">
        <w:rPr>
          <w:rFonts w:ascii="Book Antiqua" w:eastAsia="Times New Roman" w:hAnsi="Book Antiqua" w:cs="Times New Roman"/>
          <w:sz w:val="24"/>
          <w:szCs w:val="24"/>
        </w:rPr>
        <w:fldChar w:fldCharType="end"/>
      </w:r>
      <w:r w:rsidR="00CD0DBC"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was developed by adjusting the HO classification of total hip replacement (THR) </w:t>
      </w:r>
      <w:r w:rsidRPr="004D5900">
        <w:rPr>
          <w:rFonts w:ascii="Book Antiqua" w:eastAsia="Times New Roman" w:hAnsi="Book Antiqua" w:cs="Times New Roman"/>
          <w:sz w:val="24"/>
          <w:szCs w:val="24"/>
        </w:rPr>
        <w:t xml:space="preserve">that was </w:t>
      </w:r>
      <w:r w:rsidR="00C72725" w:rsidRPr="004D5900">
        <w:rPr>
          <w:rFonts w:ascii="Book Antiqua" w:eastAsia="Times New Roman" w:hAnsi="Book Antiqua" w:cs="Times New Roman"/>
          <w:sz w:val="24"/>
          <w:szCs w:val="24"/>
        </w:rPr>
        <w:t xml:space="preserve">developed by Brooker </w:t>
      </w:r>
      <w:r w:rsidR="00377838" w:rsidRPr="004D5900">
        <w:rPr>
          <w:rFonts w:ascii="Book Antiqua" w:eastAsia="Times New Roman" w:hAnsi="Book Antiqua" w:cs="Times New Roman"/>
          <w:sz w:val="24"/>
          <w:szCs w:val="24"/>
        </w:rPr>
        <w:t>in 1973</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&lt;EndNote&gt;&lt;Cite&gt;&lt;Author&gt;Brooker&lt;/Author&gt;&lt;Year&gt;1973&lt;/Year&gt;&lt;RecNum&gt;6&lt;/RecNum&gt;&lt;DisplayText&gt;&lt;style face="superscript"&gt;[8]&lt;/style&gt;&lt;/DisplayText&gt;&lt;record&gt;&lt;rec-number&gt;6&lt;/rec-number&gt;&lt;foreign-keys&gt;&lt;key app="EN" db-id="x9r5sasxbs9w2tewxznp9tt6r295x2frw5sz" timestamp="1554270424"&gt;6&lt;/key&gt;&lt;/foreign-keys&gt;&lt;ref-type name="Journal Article"&gt;17&lt;/ref-type&gt;&lt;contributors&gt;&lt;authors&gt;&lt;author&gt;Brooker, A. F.&lt;/author&gt;&lt;author&gt;Bowerman, J. W.&lt;/author&gt;&lt;author&gt;Robinson, R. A.&lt;/author&gt;&lt;author&gt;Riley, L. H., Jr.&lt;/author&gt;&lt;/authors&gt;&lt;/contributors&gt;&lt;titles&gt;&lt;title&gt;Ectopic ossification following total hip replacement. Incidence and a method of classification&lt;/title&gt;&lt;secondary-title&gt;J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volume&lt;/abbr-1&gt;&lt;/alt-periodical&gt;&lt;pages&gt;1629-32&lt;/pages&gt;&lt;volume&gt;55&lt;/volume&gt;&lt;number&gt;8&lt;/number&gt;&lt;edition&gt;1973/12/01&lt;/edition&gt;&lt;keywords&gt;&lt;keyword&gt;Arthroplasty/*adverse effects&lt;/keyword&gt;&lt;keyword&gt;Hip Joint/*surgery&lt;/keyword&gt;&lt;keyword&gt;Humans&lt;/keyword&gt;&lt;keyword&gt;Ossification, Heterotopic/classification/epidemiology/*etiology&lt;/keyword&gt;&lt;/keywords&gt;&lt;dates&gt;&lt;year&gt;1973&lt;/year&gt;&lt;pub-dates&gt;&lt;date&gt;Dec&lt;/date&gt;&lt;/pub-dates&gt;&lt;/dates&gt;&lt;isbn&gt;0021-9355 (Print)&amp;#xD;0021-9355&lt;/isbn&gt;&lt;accession-num&gt;4217797&lt;/accession-num&gt;&lt;urls&gt;&lt;/urls&gt;&lt;electronic-resource-num&gt;10.1007/978-1-4471-5451-8_25&lt;/electronic-resource-num&gt;&lt;remote-database-provider&gt;NLM&lt;/remote-database-provider&gt;&lt;language&gt;eng&lt;/language&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[8]</w:t>
      </w:r>
      <w:r w:rsidR="00A86D82" w:rsidRPr="004D5900">
        <w:rPr>
          <w:rFonts w:ascii="Book Antiqua" w:eastAsia="Times New Roman" w:hAnsi="Book Antiqua" w:cs="Times New Roman"/>
          <w:sz w:val="24"/>
          <w:szCs w:val="24"/>
        </w:rPr>
        <w:fldChar w:fldCharType="end"/>
      </w:r>
      <w:r w:rsidR="00C43722" w:rsidRPr="004D5900">
        <w:rPr>
          <w:rFonts w:ascii="Book Antiqua" w:hAnsi="Book Antiqua" w:cs="Times New Roman"/>
          <w:sz w:val="24"/>
          <w:szCs w:val="24"/>
        </w:rPr>
        <w:t>.</w:t>
      </w:r>
    </w:p>
    <w:p w14:paraId="7EF2888F" w14:textId="28CB60B8" w:rsidR="00377838" w:rsidRPr="004D5900" w:rsidRDefault="0037783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hAnsi="Book Antiqua" w:cs="Times New Roman"/>
          <w:sz w:val="24"/>
          <w:szCs w:val="24"/>
        </w:rPr>
        <w:t>A</w:t>
      </w:r>
      <w:r w:rsidRPr="004D5900">
        <w:rPr>
          <w:rFonts w:ascii="Book Antiqua" w:eastAsia="Times New Roman" w:hAnsi="Book Antiqua" w:cs="Times New Roman"/>
          <w:sz w:val="24"/>
          <w:szCs w:val="24"/>
        </w:rPr>
        <w:t>s class III or IV HO</w:t>
      </w:r>
      <w:r w:rsidR="00FC127F"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 xml:space="preserve"> can limit the ROM of the implantation segment and may influence the clinical outcomes of </w:t>
      </w:r>
      <w:r w:rsidR="00133EF2" w:rsidRPr="004D5900">
        <w:rPr>
          <w:rFonts w:ascii="Book Antiqua" w:eastAsia="Times New Roman" w:hAnsi="Book Antiqua" w:cs="Times New Roman"/>
          <w:sz w:val="24"/>
          <w:szCs w:val="24"/>
        </w:rPr>
        <w:t>CDA</w:t>
      </w:r>
      <w:r w:rsidRPr="004D5900">
        <w:rPr>
          <w:rFonts w:ascii="Book Antiqua" w:eastAsia="Times New Roman" w:hAnsi="Book Antiqua" w:cs="Times New Roman"/>
          <w:sz w:val="24"/>
          <w:szCs w:val="24"/>
        </w:rPr>
        <w:t xml:space="preserve">, they </w:t>
      </w:r>
      <w:r w:rsidR="00FC127F" w:rsidRPr="004D5900">
        <w:rPr>
          <w:rFonts w:ascii="Book Antiqua" w:eastAsia="Times New Roman" w:hAnsi="Book Antiqua" w:cs="Times New Roman"/>
          <w:sz w:val="24"/>
          <w:szCs w:val="24"/>
        </w:rPr>
        <w:t>are</w:t>
      </w:r>
      <w:r w:rsidRPr="004D5900">
        <w:rPr>
          <w:rFonts w:ascii="Book Antiqua" w:eastAsia="Times New Roman" w:hAnsi="Book Antiqua" w:cs="Times New Roman"/>
          <w:sz w:val="24"/>
          <w:szCs w:val="24"/>
        </w:rPr>
        <w:t xml:space="preserve"> defined as severe H</w:t>
      </w:r>
      <w:r w:rsidR="00B725FB" w:rsidRPr="004D5900">
        <w:rPr>
          <w:rFonts w:ascii="Book Antiqua" w:eastAsia="Times New Roman" w:hAnsi="Book Antiqua" w:cs="Times New Roman"/>
          <w:sz w:val="24"/>
          <w:szCs w:val="24"/>
        </w:rPr>
        <w:t>O</w:t>
      </w:r>
      <w:r w:rsidR="00FC127F" w:rsidRPr="004D5900">
        <w:rPr>
          <w:rFonts w:ascii="Book Antiqua" w:eastAsia="Times New Roman" w:hAnsi="Book Antiqua" w:cs="Times New Roman"/>
          <w:sz w:val="24"/>
          <w:szCs w:val="24"/>
        </w:rPr>
        <w:t>s</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&lt;EndNote&gt;&lt;Cite&gt;&lt;Author&gt;Kong&lt;/Author&gt;&lt;Year&gt;2017&lt;/Year&gt;&lt;RecNum&gt;2&lt;/RecNum&gt;&lt;DisplayText&gt;&lt;style face="superscript"&gt;[3]&lt;/style&gt;&lt;/DisplayText&gt;&lt;record&gt;&lt;rec-number&gt;2&lt;/rec-number&gt;&lt;foreign-keys&gt;&lt;key app="EN" db-id="x9r5sasxbs9w2tewxznp9tt6r295x2frw5sz" timestamp="1554270424"&gt;2&lt;/key&gt;&lt;/foreign-keys&gt;&lt;ref-type name="Journal Article"&gt;17&lt;/ref-type&gt;&lt;contributors&gt;&lt;authors&gt;&lt;author&gt;Kong, Lingde&lt;/author&gt;&lt;author&gt;Ma, Qinghua&lt;/author&gt;&lt;author&gt;Meng, Fei&lt;/author&gt;&lt;author&gt;Cao, Junming&lt;/author&gt;&lt;author&gt;Yu, Kunlun&lt;/author&gt;&lt;author&gt;Shen, Yong&lt;/author&gt;&lt;/authors&gt;&lt;/contributors&gt;&lt;auth-address&gt;Department of Orthopedics, The Third Hospital of Hebei Medical University, Shijiazhuang, Hebei, P.R. China.&lt;/auth-address&gt;&lt;titles&gt;&lt;title&gt;The prevalence of heterotopic ossification among patients after cervical artificial disc replacement: A systematic review and meta-analysis&lt;/title&gt;&lt;secondary-title&gt;Medicine&lt;/secondary-title&gt;&lt;/titles&gt;&lt;periodical&gt;&lt;full-title&gt;Medicine&lt;/full-title&gt;&lt;/periodical&gt;&lt;pages&gt;e7163&lt;/pages&gt;&lt;volume&gt;96&lt;/volume&gt;&lt;number&gt;24&lt;/number&gt;&lt;keywords&gt;&lt;keyword&gt;HO 2.1&lt;/keyword&gt;&lt;keyword&gt;HO&lt;/keyword&gt;&lt;/keywords&gt;&lt;dates&gt;&lt;year&gt;2017&lt;/year&gt;&lt;pub-dates&gt;&lt;date&gt;2017/6&lt;/date&gt;&lt;/pub-dates&gt;&lt;/dates&gt;&lt;isbn&gt;0025-7974&lt;/isbn&gt;&lt;accession-num&gt;28614250&lt;/accession-num&gt;&lt;label&gt;aR0L&lt;/label&gt;&lt;urls&gt;&lt;related-urls&gt;&lt;url&gt;&lt;style face="underline" font="default" size="100%"&gt;http://dx.doi.org/10.1097/MD.0000000000007163&lt;/style&gt;&lt;/url&gt;&lt;url&gt;&lt;style face="underline" font="default" size="100%"&gt;https://www.ncbi.nlm.nih.gov/pubmed/28614250&lt;/style&gt;&lt;/url&gt;&lt;url&gt;&lt;style face="underline" font="default" size="100%"&gt;https://www.ncbi.nlm.nih.gov/pmc/articles/PMC5478335&lt;/style&gt;&lt;/url&gt;&lt;url&gt;&lt;style face="underline" font="default" size="100%"&gt;http://Insights.ovid.com/pubmed?pmid=28614250&lt;/style&gt;&lt;/url&gt;&lt;/related-urls&gt;&lt;/urls&gt;&lt;electronic-resource-num&gt;10.1097/MD.0000000000007163&lt;/electronic-resource-num&gt;&lt;/record&gt;&lt;/Cite&gt;&lt;/EndNote&gt;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[3]</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r w:rsidR="00CD0DBC"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 xml:space="preserve">The occurrence of severe HO in </w:t>
      </w:r>
      <w:r w:rsidR="006666D8" w:rsidRPr="004D5900">
        <w:rPr>
          <w:rFonts w:ascii="Book Antiqua" w:eastAsia="Times New Roman" w:hAnsi="Book Antiqua" w:cs="Times New Roman"/>
          <w:sz w:val="24"/>
          <w:szCs w:val="24"/>
        </w:rPr>
        <w:t>CDA</w:t>
      </w:r>
      <w:r w:rsidRPr="004D5900">
        <w:rPr>
          <w:rFonts w:ascii="Book Antiqua" w:eastAsia="Times New Roman" w:hAnsi="Book Antiqua" w:cs="Times New Roman"/>
          <w:sz w:val="24"/>
          <w:szCs w:val="24"/>
        </w:rPr>
        <w:t xml:space="preserve"> range</w:t>
      </w:r>
      <w:r w:rsidR="00FC127F"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 xml:space="preserve"> from 0% to 66.7%, and the overall prevalence </w:t>
      </w:r>
      <w:r w:rsidR="00FC127F"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 xml:space="preserve">s </w:t>
      </w:r>
      <w:r w:rsidRPr="004D5900">
        <w:rPr>
          <w:rFonts w:ascii="Book Antiqua" w:eastAsia="Times New Roman" w:hAnsi="Book Antiqua" w:cs="Times New Roman"/>
          <w:sz w:val="24"/>
          <w:szCs w:val="24"/>
        </w:rPr>
        <w:lastRenderedPageBreak/>
        <w:t xml:space="preserve">17.0% (95% </w:t>
      </w:r>
      <w:r w:rsidR="003F0666" w:rsidRPr="004D5900">
        <w:rPr>
          <w:rFonts w:ascii="Book Antiqua" w:eastAsia="Times New Roman" w:hAnsi="Book Antiqua" w:cs="Times New Roman"/>
          <w:sz w:val="24"/>
          <w:szCs w:val="24"/>
        </w:rPr>
        <w:t>confidence interval</w:t>
      </w:r>
      <w:r w:rsidR="00260AE2" w:rsidRPr="004D5900">
        <w:rPr>
          <w:rFonts w:ascii="Book Antiqua" w:hAnsi="Book Antiqua" w:cs="Times New Roman"/>
          <w:sz w:val="24"/>
          <w:szCs w:val="24"/>
        </w:rPr>
        <w:t>).</w:t>
      </w:r>
      <w:r w:rsidR="00B725FB" w:rsidRPr="004D5900">
        <w:rPr>
          <w:rFonts w:ascii="Book Antiqua" w:hAnsi="Book Antiqua" w:cs="Times New Roman"/>
          <w:sz w:val="24"/>
          <w:szCs w:val="24"/>
        </w:rPr>
        <w:t xml:space="preserve"> </w:t>
      </w:r>
      <w:r w:rsidR="00FC127F" w:rsidRPr="004D5900">
        <w:rPr>
          <w:rFonts w:ascii="Book Antiqua" w:eastAsia="Times New Roman" w:hAnsi="Book Antiqua" w:cs="Times New Roman"/>
          <w:sz w:val="24"/>
          <w:szCs w:val="24"/>
        </w:rPr>
        <w:t xml:space="preserve">Because of </w:t>
      </w:r>
      <w:r w:rsidRPr="004D5900">
        <w:rPr>
          <w:rFonts w:ascii="Book Antiqua" w:eastAsia="Times New Roman" w:hAnsi="Book Antiqua" w:cs="Times New Roman"/>
          <w:sz w:val="24"/>
          <w:szCs w:val="24"/>
        </w:rPr>
        <w:t xml:space="preserve">clinical accessibility, image study </w:t>
      </w:r>
      <w:r w:rsidR="00FC127F"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 xml:space="preserve">s the most common tool for </w:t>
      </w:r>
      <w:r w:rsidR="00E73D11" w:rsidRPr="004D5900">
        <w:rPr>
          <w:rFonts w:ascii="Book Antiqua" w:eastAsia="Times New Roman" w:hAnsi="Book Antiqua" w:cs="Times New Roman"/>
          <w:sz w:val="24"/>
          <w:szCs w:val="24"/>
        </w:rPr>
        <w:t>follow</w:t>
      </w:r>
      <w:r w:rsidR="00E73D11">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up. Hence, </w:t>
      </w:r>
      <w:r w:rsidR="00C72725" w:rsidRPr="004D5900">
        <w:rPr>
          <w:rFonts w:ascii="Book Antiqua" w:eastAsia="Times New Roman" w:hAnsi="Book Antiqua" w:cs="Times New Roman"/>
          <w:sz w:val="24"/>
          <w:szCs w:val="24"/>
        </w:rPr>
        <w:t xml:space="preserve">in this case, </w:t>
      </w:r>
      <w:r w:rsidRPr="004D5900">
        <w:rPr>
          <w:rFonts w:ascii="Book Antiqua" w:eastAsia="Times New Roman" w:hAnsi="Book Antiqua" w:cs="Times New Roman"/>
          <w:sz w:val="24"/>
          <w:szCs w:val="24"/>
        </w:rPr>
        <w:t xml:space="preserve">an </w:t>
      </w:r>
      <w:r w:rsidR="00F111C6" w:rsidRPr="004D5900">
        <w:rPr>
          <w:rFonts w:ascii="Book Antiqua" w:hAnsi="Book Antiqua" w:cs="Times New Roman"/>
          <w:sz w:val="24"/>
          <w:szCs w:val="24"/>
        </w:rPr>
        <w:t>i</w:t>
      </w:r>
      <w:r w:rsidRPr="004D5900">
        <w:rPr>
          <w:rFonts w:ascii="Book Antiqua" w:eastAsia="Times New Roman" w:hAnsi="Book Antiqua" w:cs="Times New Roman"/>
          <w:sz w:val="24"/>
          <w:szCs w:val="24"/>
        </w:rPr>
        <w:t xml:space="preserve">mage </w:t>
      </w:r>
      <w:r w:rsidR="00F111C6" w:rsidRPr="004D5900">
        <w:rPr>
          <w:rFonts w:ascii="Book Antiqua" w:hAnsi="Book Antiqua" w:cs="Times New Roman"/>
          <w:sz w:val="24"/>
          <w:szCs w:val="24"/>
        </w:rPr>
        <w:t>s</w:t>
      </w:r>
      <w:r w:rsidRPr="004D5900">
        <w:rPr>
          <w:rFonts w:ascii="Book Antiqua" w:eastAsia="Times New Roman" w:hAnsi="Book Antiqua" w:cs="Times New Roman"/>
          <w:sz w:val="24"/>
          <w:szCs w:val="24"/>
        </w:rPr>
        <w:t xml:space="preserve">tudy was performed and </w:t>
      </w:r>
      <w:r w:rsidR="00C72725" w:rsidRPr="004D5900">
        <w:rPr>
          <w:rFonts w:ascii="Book Antiqua" w:eastAsia="Times New Roman" w:hAnsi="Book Antiqua" w:cs="Times New Roman"/>
          <w:sz w:val="24"/>
          <w:szCs w:val="24"/>
        </w:rPr>
        <w:t xml:space="preserve">showed </w:t>
      </w:r>
      <w:r w:rsidRPr="004D5900">
        <w:rPr>
          <w:rFonts w:ascii="Book Antiqua" w:eastAsia="Times New Roman" w:hAnsi="Book Antiqua" w:cs="Times New Roman"/>
          <w:sz w:val="24"/>
          <w:szCs w:val="24"/>
        </w:rPr>
        <w:t>the ossification process evolving from early stage</w:t>
      </w:r>
      <w:r w:rsidR="00E73D11">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to mineralization</w:t>
      </w:r>
      <w:r w:rsidR="00E73D11">
        <w:rPr>
          <w:rFonts w:ascii="Book Antiqua" w:eastAsia="Times New Roman" w:hAnsi="Book Antiqua" w:cs="Times New Roman"/>
          <w:sz w:val="24"/>
          <w:szCs w:val="24"/>
        </w:rPr>
        <w:t xml:space="preserve"> and</w:t>
      </w:r>
      <w:r w:rsidRPr="004D5900">
        <w:rPr>
          <w:rFonts w:ascii="Book Antiqua" w:eastAsia="Times New Roman" w:hAnsi="Book Antiqua" w:cs="Times New Roman"/>
          <w:sz w:val="24"/>
          <w:szCs w:val="24"/>
        </w:rPr>
        <w:t xml:space="preserve"> maturation</w:t>
      </w:r>
      <w:r w:rsidR="004E04E5" w:rsidRPr="004D5900">
        <w:rPr>
          <w:rFonts w:ascii="Book Antiqua" w:eastAsia="Times New Roman" w:hAnsi="Book Antiqua" w:cs="Times New Roman"/>
          <w:sz w:val="24"/>
          <w:szCs w:val="24"/>
        </w:rPr>
        <w:t xml:space="preserve"> (Figure</w:t>
      </w:r>
      <w:r w:rsidR="00327C3A" w:rsidRPr="004D5900">
        <w:rPr>
          <w:rFonts w:ascii="Book Antiqua" w:eastAsia="Times New Roman" w:hAnsi="Book Antiqua" w:cs="Times New Roman"/>
          <w:sz w:val="24"/>
          <w:szCs w:val="24"/>
        </w:rPr>
        <w:t>s</w:t>
      </w:r>
      <w:r w:rsidR="004E04E5" w:rsidRPr="004D5900">
        <w:rPr>
          <w:rFonts w:ascii="Book Antiqua" w:eastAsia="Times New Roman" w:hAnsi="Book Antiqua" w:cs="Times New Roman"/>
          <w:sz w:val="24"/>
          <w:szCs w:val="24"/>
        </w:rPr>
        <w:t xml:space="preserve"> 5</w:t>
      </w:r>
      <w:r w:rsidR="003F0666">
        <w:rPr>
          <w:rFonts w:ascii="Book Antiqua" w:eastAsia="Times New Roman" w:hAnsi="Book Antiqua" w:cs="Times New Roman"/>
          <w:sz w:val="24"/>
          <w:szCs w:val="24"/>
        </w:rPr>
        <w:t xml:space="preserve"> and </w:t>
      </w:r>
      <w:r w:rsidR="004E04E5" w:rsidRPr="004D5900">
        <w:rPr>
          <w:rFonts w:ascii="Book Antiqua" w:eastAsia="Times New Roman" w:hAnsi="Book Antiqua" w:cs="Times New Roman"/>
          <w:sz w:val="24"/>
          <w:szCs w:val="24"/>
        </w:rPr>
        <w:t>6)</w:t>
      </w:r>
      <w:r w:rsidRPr="004D5900">
        <w:rPr>
          <w:rFonts w:ascii="Book Antiqua" w:eastAsia="Times New Roman" w:hAnsi="Book Antiqua" w:cs="Times New Roman"/>
          <w:sz w:val="24"/>
          <w:szCs w:val="24"/>
        </w:rPr>
        <w:t>.</w:t>
      </w:r>
    </w:p>
    <w:p w14:paraId="396DD28E" w14:textId="215531DA" w:rsidR="00377838" w:rsidRPr="004D5900" w:rsidRDefault="0037783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eastAsia="Times New Roman" w:hAnsi="Book Antiqua" w:cs="Times New Roman"/>
          <w:sz w:val="24"/>
          <w:szCs w:val="24"/>
        </w:rPr>
        <w:t xml:space="preserve">Some studies </w:t>
      </w:r>
      <w:r w:rsidR="00A409B6" w:rsidRPr="004D5900">
        <w:rPr>
          <w:rFonts w:ascii="Book Antiqua" w:eastAsia="Times New Roman" w:hAnsi="Book Antiqua" w:cs="Times New Roman"/>
          <w:sz w:val="24"/>
          <w:szCs w:val="24"/>
        </w:rPr>
        <w:t xml:space="preserve">of HO have </w:t>
      </w:r>
      <w:r w:rsidRPr="004D5900">
        <w:rPr>
          <w:rFonts w:ascii="Book Antiqua" w:eastAsia="Times New Roman" w:hAnsi="Book Antiqua" w:cs="Times New Roman"/>
          <w:sz w:val="24"/>
          <w:szCs w:val="24"/>
        </w:rPr>
        <w:t>focus</w:t>
      </w:r>
      <w:r w:rsidR="00A409B6" w:rsidRPr="004D5900">
        <w:rPr>
          <w:rFonts w:ascii="Book Antiqua" w:eastAsia="Times New Roman" w:hAnsi="Book Antiqua" w:cs="Times New Roman"/>
          <w:sz w:val="24"/>
          <w:szCs w:val="24"/>
        </w:rPr>
        <w:t>ed</w:t>
      </w:r>
      <w:r w:rsidRPr="004D5900">
        <w:rPr>
          <w:rFonts w:ascii="Book Antiqua" w:eastAsia="Times New Roman" w:hAnsi="Book Antiqua" w:cs="Times New Roman"/>
          <w:sz w:val="24"/>
          <w:szCs w:val="24"/>
        </w:rPr>
        <w:t xml:space="preserve"> on morphology, location</w:t>
      </w:r>
      <w:r w:rsidR="00E73D11">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and their relationship to biomechanical stresses.</w:t>
      </w:r>
      <w:r w:rsidR="00B725FB"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 xml:space="preserve">HO </w:t>
      </w:r>
      <w:r w:rsidR="00A409B6"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s defined into three types resembling the spur formation mechanism in the aging spine</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&lt;EndNote&gt;&lt;Cite&gt;&lt;Author&gt;Jin&lt;/Author&gt;&lt;Year&gt;2013&lt;/Year&gt;&lt;RecNum&gt;9&lt;/RecNum&gt;&lt;DisplayText&gt;&lt;style face="superscript"&gt;[11]&lt;/style&gt;&lt;/DisplayText&gt;&lt;record&gt;&lt;rec-number&gt;9&lt;/rec-number&gt;&lt;foreign-keys&gt;&lt;key app="EN" db-id="x9r5sasxbs9w2tewxznp9tt6r295x2frw5sz" timestamp="1554270424"&gt;9&lt;/key&gt;&lt;/foreign-keys&gt;&lt;ref-type name="Journal Article"&gt;17&lt;/ref-type&gt;&lt;contributors&gt;&lt;authors&gt;&lt;author&gt;Jin, Yong Jun&lt;/author&gt;&lt;author&gt;Park, Sung Bae&lt;/author&gt;&lt;author&gt;Kim, Min Jeong&lt;/author&gt;&lt;author&gt;Kim, Ki-Jeong&lt;/author&gt;&lt;author&gt;Kim, Hyun-Jib&lt;/author&gt;&lt;/authors&gt;&lt;/contributors&gt;&lt;auth-address&gt;Department of Neurosurgery, Inje University College of Medicine, Seoul Paik Hospital, Seoul, Korea.&lt;/auth-address&gt;&lt;titles&gt;&lt;title&gt;An analysis of heterotopic ossification in cervical disc arthroplasty: a novel morphologic classification of an ossified mass&lt;/title&gt;&lt;secondary-title&gt;Spine J.&lt;/secondary-title&gt;&lt;/titles&gt;&lt;periodical&gt;&lt;full-title&gt;Spine J.&lt;/full-title&gt;&lt;/periodical&gt;&lt;pages&gt;408-420&lt;/pages&gt;&lt;volume&gt;13&lt;/volume&gt;&lt;number&gt;4&lt;/number&gt;&lt;keywords&gt;&lt;keyword&gt;HO 2.3&lt;/keyword&gt;&lt;keyword&gt;HO&lt;/keyword&gt;&lt;/keywords&gt;&lt;dates&gt;&lt;year&gt;2013&lt;/year&gt;&lt;pub-dates&gt;&lt;date&gt;2013/4&lt;/date&gt;&lt;/pub-dates&gt;&lt;/dates&gt;&lt;isbn&gt;1529-9430&lt;/isbn&gt;&lt;accession-num&gt;23332520&lt;/accession-num&gt;&lt;label&gt;YlYMi&lt;/label&gt;&lt;urls&gt;&lt;related-urls&gt;&lt;url&gt;&lt;style face="underline" font="default" size="100%"&gt;http://dx.doi.org/10.1016/j.spinee.2012.11.048&lt;/style&gt;&lt;/url&gt;&lt;url&gt;&lt;style face="underline" font="default" size="100%"&gt;https://www.ncbi.nlm.nih.gov/pubmed/23332520&lt;/style&gt;&lt;/url&gt;&lt;url&gt;&lt;style face="underline" font="default" size="100%"&gt;https://linkinghub.elsevier.com/retrieve/pii/S1529-9430(12)01479-9&lt;/style&gt;&lt;/url&gt;&lt;url&gt;&lt;style face="underline" font="default" size="100%"&gt;https://doi.org/10.1016/j.spinee.2012.11.048&lt;/style&gt;&lt;/url&gt;&lt;url&gt;&lt;style face="underline" font="default" size="100%"&gt;https://www.thespinejournalonline.com/article/S1529-9430(12)01479-9/abstract&lt;/style&gt;&lt;/url&gt;&lt;/related-urls&gt;&lt;/urls&gt;&lt;electronic-resource-num&gt;10.1016/j.spinee.2012.11.048&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[11]</w:t>
      </w:r>
      <w:r w:rsidR="00A86D82" w:rsidRPr="004D5900">
        <w:rPr>
          <w:rFonts w:ascii="Book Antiqua" w:eastAsia="Times New Roman" w:hAnsi="Book Antiqua" w:cs="Times New Roman"/>
          <w:sz w:val="24"/>
          <w:szCs w:val="24"/>
        </w:rPr>
        <w:fldChar w:fldCharType="end"/>
      </w:r>
      <w:r w:rsidR="00C43722" w:rsidRPr="004D5900">
        <w:rPr>
          <w:rFonts w:ascii="Book Antiqua" w:hAnsi="Book Antiqua" w:cs="Times New Roman"/>
          <w:sz w:val="24"/>
          <w:szCs w:val="24"/>
        </w:rPr>
        <w:t>.</w:t>
      </w:r>
      <w:r w:rsidR="00CD0DBC" w:rsidRPr="004D5900">
        <w:rPr>
          <w:rFonts w:ascii="Book Antiqua" w:hAnsi="Book Antiqua" w:cs="Times New Roman"/>
          <w:sz w:val="24"/>
          <w:szCs w:val="24"/>
        </w:rPr>
        <w:t xml:space="preserve"> </w:t>
      </w:r>
      <w:r w:rsidRPr="004D5900">
        <w:rPr>
          <w:rFonts w:ascii="Book Antiqua" w:eastAsia="Times New Roman" w:hAnsi="Book Antiqua" w:cs="Times New Roman"/>
          <w:sz w:val="24"/>
          <w:szCs w:val="24"/>
        </w:rPr>
        <w:t xml:space="preserve">Type 1 is the endplate type in </w:t>
      </w:r>
      <w:r w:rsidR="00A409B6" w:rsidRPr="004D5900">
        <w:rPr>
          <w:rFonts w:ascii="Book Antiqua" w:eastAsia="Times New Roman" w:hAnsi="Book Antiqua" w:cs="Times New Roman"/>
          <w:sz w:val="24"/>
          <w:szCs w:val="24"/>
        </w:rPr>
        <w:t xml:space="preserve">the </w:t>
      </w:r>
      <w:r w:rsidRPr="004D5900">
        <w:rPr>
          <w:rFonts w:ascii="Book Antiqua" w:eastAsia="Times New Roman" w:hAnsi="Book Antiqua" w:cs="Times New Roman"/>
          <w:sz w:val="24"/>
          <w:szCs w:val="24"/>
        </w:rPr>
        <w:t xml:space="preserve">posterior </w:t>
      </w:r>
      <w:r w:rsidR="00A409B6" w:rsidRPr="004D5900">
        <w:rPr>
          <w:rFonts w:ascii="Book Antiqua" w:eastAsia="Times New Roman" w:hAnsi="Book Antiqua" w:cs="Times New Roman"/>
          <w:sz w:val="24"/>
          <w:szCs w:val="24"/>
        </w:rPr>
        <w:t xml:space="preserve">that results from </w:t>
      </w:r>
      <w:r w:rsidRPr="004D5900">
        <w:rPr>
          <w:rFonts w:ascii="Book Antiqua" w:eastAsia="Times New Roman" w:hAnsi="Book Antiqua" w:cs="Times New Roman"/>
          <w:sz w:val="24"/>
          <w:szCs w:val="24"/>
        </w:rPr>
        <w:t>compressive force</w:t>
      </w:r>
      <w:r w:rsidRPr="004D5900">
        <w:rPr>
          <w:rFonts w:ascii="Book Antiqua" w:hAnsi="Book Antiqua" w:cs="Times New Roman"/>
          <w:sz w:val="24"/>
          <w:szCs w:val="24"/>
        </w:rPr>
        <w:t xml:space="preserve">. </w:t>
      </w:r>
      <w:r w:rsidRPr="004D5900">
        <w:rPr>
          <w:rFonts w:ascii="Book Antiqua" w:eastAsia="Times New Roman" w:hAnsi="Book Antiqua" w:cs="Times New Roman"/>
          <w:sz w:val="24"/>
          <w:szCs w:val="24"/>
        </w:rPr>
        <w:t xml:space="preserve">Type 2 is the traction spur type </w:t>
      </w:r>
      <w:r w:rsidR="00A409B6" w:rsidRPr="004D5900">
        <w:rPr>
          <w:rFonts w:ascii="Book Antiqua" w:eastAsia="Times New Roman" w:hAnsi="Book Antiqua" w:cs="Times New Roman"/>
          <w:sz w:val="24"/>
          <w:szCs w:val="24"/>
        </w:rPr>
        <w:t xml:space="preserve">found in the </w:t>
      </w:r>
      <w:r w:rsidRPr="004D5900">
        <w:rPr>
          <w:rFonts w:ascii="Book Antiqua" w:eastAsia="Times New Roman" w:hAnsi="Book Antiqua" w:cs="Times New Roman"/>
          <w:sz w:val="24"/>
          <w:szCs w:val="24"/>
        </w:rPr>
        <w:t xml:space="preserve">anterior or posterior </w:t>
      </w:r>
      <w:r w:rsidR="00A409B6" w:rsidRPr="004D5900">
        <w:rPr>
          <w:rFonts w:ascii="Book Antiqua" w:eastAsia="Times New Roman" w:hAnsi="Book Antiqua" w:cs="Times New Roman"/>
          <w:sz w:val="24"/>
          <w:szCs w:val="24"/>
        </w:rPr>
        <w:t xml:space="preserve">view as a result of </w:t>
      </w:r>
      <w:r w:rsidRPr="004D5900">
        <w:rPr>
          <w:rFonts w:ascii="Book Antiqua" w:eastAsia="Times New Roman" w:hAnsi="Book Antiqua" w:cs="Times New Roman"/>
          <w:sz w:val="24"/>
          <w:szCs w:val="24"/>
        </w:rPr>
        <w:t>traction force</w:t>
      </w:r>
      <w:r w:rsidRPr="004D5900">
        <w:rPr>
          <w:rFonts w:ascii="Book Antiqua" w:hAnsi="Book Antiqua" w:cs="Times New Roman"/>
          <w:sz w:val="24"/>
          <w:szCs w:val="24"/>
        </w:rPr>
        <w:t xml:space="preserve">. </w:t>
      </w:r>
      <w:r w:rsidRPr="004D5900">
        <w:rPr>
          <w:rFonts w:ascii="Book Antiqua" w:eastAsia="Times New Roman" w:hAnsi="Book Antiqua" w:cs="Times New Roman"/>
          <w:sz w:val="24"/>
          <w:szCs w:val="24"/>
        </w:rPr>
        <w:t xml:space="preserve">Type 3 is the teardrop type in </w:t>
      </w:r>
      <w:r w:rsidR="00A409B6" w:rsidRPr="004D5900">
        <w:rPr>
          <w:rFonts w:ascii="Book Antiqua" w:eastAsia="Times New Roman" w:hAnsi="Book Antiqua" w:cs="Times New Roman"/>
          <w:sz w:val="24"/>
          <w:szCs w:val="24"/>
        </w:rPr>
        <w:t xml:space="preserve">the </w:t>
      </w:r>
      <w:r w:rsidRPr="004D5900">
        <w:rPr>
          <w:rFonts w:ascii="Book Antiqua" w:eastAsia="Times New Roman" w:hAnsi="Book Antiqua" w:cs="Times New Roman"/>
          <w:sz w:val="24"/>
          <w:szCs w:val="24"/>
        </w:rPr>
        <w:t xml:space="preserve">anterior </w:t>
      </w:r>
      <w:r w:rsidR="00A409B6" w:rsidRPr="004D5900">
        <w:rPr>
          <w:rFonts w:ascii="Book Antiqua" w:eastAsia="Times New Roman" w:hAnsi="Book Antiqua" w:cs="Times New Roman"/>
          <w:sz w:val="24"/>
          <w:szCs w:val="24"/>
        </w:rPr>
        <w:t xml:space="preserve">position, and has no </w:t>
      </w:r>
      <w:r w:rsidRPr="004D5900">
        <w:rPr>
          <w:rFonts w:ascii="Book Antiqua" w:eastAsia="Times New Roman" w:hAnsi="Book Antiqua" w:cs="Times New Roman"/>
          <w:sz w:val="24"/>
          <w:szCs w:val="24"/>
        </w:rPr>
        <w:t>bony connection to the vertebral body.</w:t>
      </w:r>
    </w:p>
    <w:p w14:paraId="45336E1F" w14:textId="45F10CCF" w:rsidR="00377838" w:rsidRPr="004D5900" w:rsidRDefault="0037783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eastAsia="Times New Roman" w:hAnsi="Book Antiqua" w:cs="Times New Roman"/>
          <w:sz w:val="24"/>
          <w:szCs w:val="24"/>
        </w:rPr>
        <w:t>Preventi</w:t>
      </w:r>
      <w:r w:rsidR="00E73D11">
        <w:rPr>
          <w:rFonts w:ascii="Book Antiqua" w:eastAsia="Times New Roman" w:hAnsi="Book Antiqua" w:cs="Times New Roman"/>
          <w:sz w:val="24"/>
          <w:szCs w:val="24"/>
        </w:rPr>
        <w:t>ve measures</w:t>
      </w:r>
      <w:r w:rsidRPr="004D5900">
        <w:rPr>
          <w:rFonts w:ascii="Book Antiqua" w:eastAsia="Times New Roman" w:hAnsi="Book Antiqua" w:cs="Times New Roman"/>
          <w:sz w:val="24"/>
          <w:szCs w:val="24"/>
        </w:rPr>
        <w:t xml:space="preserve"> include</w:t>
      </w:r>
      <w:r w:rsidR="00C72725" w:rsidRPr="004D5900">
        <w:rPr>
          <w:rFonts w:ascii="Book Antiqua" w:eastAsia="Times New Roman" w:hAnsi="Book Antiqua" w:cs="Times New Roman"/>
          <w:sz w:val="24"/>
          <w:szCs w:val="24"/>
        </w:rPr>
        <w:t xml:space="preserve"> preventing</w:t>
      </w:r>
      <w:r w:rsidRPr="004D5900">
        <w:rPr>
          <w:rFonts w:ascii="Book Antiqua" w:eastAsia="Times New Roman" w:hAnsi="Book Antiqua" w:cs="Times New Roman"/>
          <w:sz w:val="24"/>
          <w:szCs w:val="24"/>
        </w:rPr>
        <w:t xml:space="preserve"> unnecessary soft tissue traction</w:t>
      </w:r>
      <w:r w:rsidR="004C4C09" w:rsidRPr="004D5900">
        <w:rPr>
          <w:rFonts w:ascii="Book Antiqua" w:eastAsia="Times New Roman" w:hAnsi="Book Antiqua" w:cs="Times New Roman"/>
          <w:sz w:val="24"/>
          <w:szCs w:val="24"/>
        </w:rPr>
        <w:t xml:space="preserve"> and</w:t>
      </w:r>
      <w:r w:rsidRPr="004D5900">
        <w:rPr>
          <w:rFonts w:ascii="Book Antiqua" w:eastAsia="Times New Roman" w:hAnsi="Book Antiqua" w:cs="Times New Roman"/>
          <w:sz w:val="24"/>
          <w:szCs w:val="24"/>
        </w:rPr>
        <w:t xml:space="preserve"> trauma </w:t>
      </w:r>
      <w:r w:rsidR="004C4C09" w:rsidRPr="004D5900">
        <w:rPr>
          <w:rFonts w:ascii="Book Antiqua" w:eastAsia="Times New Roman" w:hAnsi="Book Antiqua" w:cs="Times New Roman"/>
          <w:sz w:val="24"/>
          <w:szCs w:val="24"/>
        </w:rPr>
        <w:t xml:space="preserve">such as </w:t>
      </w:r>
      <w:r w:rsidRPr="004D5900">
        <w:rPr>
          <w:rFonts w:ascii="Book Antiqua" w:eastAsia="Times New Roman" w:hAnsi="Book Antiqua" w:cs="Times New Roman"/>
          <w:sz w:val="24"/>
          <w:szCs w:val="24"/>
        </w:rPr>
        <w:t>burring, milling</w:t>
      </w:r>
      <w:r w:rsidR="00E73D11">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or keeling</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&lt;EndNote&gt;&lt;Cite&gt;&lt;Author&gt;Romanus&lt;/Author&gt;&lt;Year&gt;1952&lt;/Year&gt;&lt;RecNum&gt;5&lt;/RecNum&gt;&lt;DisplayText&gt;&lt;style face="superscript"&gt;[5]&lt;/style&gt;&lt;/DisplayText&gt;&lt;record&gt;&lt;rec-number&gt;5&lt;/rec-number&gt;&lt;foreign-keys&gt;&lt;key app="EN" db-id="x9r5sasxbs9w2tewxznp9tt6r295x2frw5sz" timestamp="1554270424"&gt;5&lt;/key&gt;&lt;/foreign-keys&gt;&lt;ref-type name="Journal Article"&gt;17&lt;/ref-type&gt;&lt;contributors&gt;&lt;authors&gt;&lt;author&gt;Romanus, R.&lt;/author&gt;&lt;author&gt;Yden, S.&lt;/author&gt;&lt;/authors&gt;&lt;/contributors&gt;&lt;titles&gt;&lt;title&gt;Destructive and ossifying spondylitic changes in rheumatoid ankylosing spondylitis (pelvo-spondylitis ossificans)&lt;/title&gt;&lt;secondary-title&gt;Acta Orthop. Scand.&lt;/secondary-title&gt;&lt;/titles&gt;&lt;periodical&gt;&lt;full-title&gt;Acta Orthop. Scand.&lt;/full-title&gt;&lt;/periodical&gt;&lt;pages&gt;88-99&lt;/pages&gt;&lt;volume&gt;22&lt;/volume&gt;&lt;number&gt;2&lt;/number&gt;&lt;keywords&gt;&lt;keyword&gt;SPONDYLITIS, ANKYLOSING/complications&lt;/keyword&gt;&lt;/keywords&gt;&lt;dates&gt;&lt;year&gt;1952&lt;/year&gt;&lt;pub-dates&gt;&lt;date&gt;1952&lt;/date&gt;&lt;/pub-dates&gt;&lt;/dates&gt;&lt;isbn&gt;0001-6470&lt;/isbn&gt;&lt;accession-num&gt;13030181&lt;/accession-num&gt;&lt;label&gt;rTAf&lt;/label&gt;&lt;urls&gt;&lt;related-urls&gt;&lt;url&gt;&lt;style face="underline" font="default" size="100%"&gt;https://www.ncbi.nlm.nih.gov/pubmed/13030181&lt;/style&gt;&lt;/url&gt;&lt;/related-urls&gt;&lt;/urls&gt;&lt;electronic-resource-num&gt;&lt;style face="normal" font="default" charset="136" size="100%"&gt;10.3109/17453675208988998&lt;/style&gt;&lt;style face="normal" font="default" size="100%"&gt; &lt;/style&gt;&lt;/electronic-resource-num&gt;&lt;/record&gt;&lt;/Cite&gt;&lt;/EndNote&gt;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[5]</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color w:val="000000"/>
          <w:sz w:val="24"/>
          <w:szCs w:val="24"/>
        </w:rPr>
        <w:t>.</w:t>
      </w:r>
      <w:r w:rsidR="00B725FB" w:rsidRPr="004D5900">
        <w:rPr>
          <w:rFonts w:ascii="Book Antiqua" w:eastAsia="Times New Roman" w:hAnsi="Book Antiqua" w:cs="Times New Roman"/>
          <w:color w:val="000000"/>
          <w:sz w:val="24"/>
          <w:szCs w:val="24"/>
        </w:rPr>
        <w:t xml:space="preserve"> </w:t>
      </w:r>
      <w:r w:rsidR="00C72725" w:rsidRPr="004D5900">
        <w:rPr>
          <w:rFonts w:ascii="Book Antiqua" w:eastAsia="Times New Roman" w:hAnsi="Book Antiqua" w:cs="Times New Roman"/>
          <w:sz w:val="24"/>
          <w:szCs w:val="24"/>
        </w:rPr>
        <w:t>In addition</w:t>
      </w:r>
      <w:r w:rsidRPr="004D5900">
        <w:rPr>
          <w:rFonts w:ascii="Book Antiqua" w:eastAsia="Times New Roman" w:hAnsi="Book Antiqua" w:cs="Times New Roman"/>
          <w:sz w:val="24"/>
          <w:szCs w:val="24"/>
        </w:rPr>
        <w:t xml:space="preserve">, the novel artificial disc with a mobile core </w:t>
      </w:r>
      <w:r w:rsidR="00C72725" w:rsidRPr="004D5900">
        <w:rPr>
          <w:rFonts w:ascii="Book Antiqua" w:eastAsia="Times New Roman" w:hAnsi="Book Antiqua" w:cs="Times New Roman"/>
          <w:sz w:val="24"/>
          <w:szCs w:val="24"/>
        </w:rPr>
        <w:t>has</w:t>
      </w:r>
      <w:r w:rsidR="00327C3A" w:rsidRPr="004D5900">
        <w:rPr>
          <w:rFonts w:ascii="Book Antiqua" w:eastAsia="Times New Roman" w:hAnsi="Book Antiqua" w:cs="Times New Roman"/>
          <w:sz w:val="24"/>
          <w:szCs w:val="24"/>
        </w:rPr>
        <w:t xml:space="preserve"> </w:t>
      </w:r>
      <w:r w:rsidR="00C72725" w:rsidRPr="004D5900">
        <w:rPr>
          <w:rFonts w:ascii="Book Antiqua" w:eastAsia="Times New Roman" w:hAnsi="Book Antiqua" w:cs="Times New Roman"/>
          <w:sz w:val="24"/>
          <w:szCs w:val="24"/>
        </w:rPr>
        <w:t>neither “</w:t>
      </w:r>
      <w:r w:rsidRPr="004D5900">
        <w:rPr>
          <w:rFonts w:ascii="Book Antiqua" w:eastAsia="Times New Roman" w:hAnsi="Book Antiqua" w:cs="Times New Roman"/>
          <w:sz w:val="24"/>
          <w:szCs w:val="24"/>
        </w:rPr>
        <w:t>lift off</w:t>
      </w:r>
      <w:r w:rsidR="00C72725"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phenomenon nor spontaneous movement under basic loading condition</w:t>
      </w:r>
      <w:r w:rsidR="00C72725" w:rsidRPr="004D5900">
        <w:rPr>
          <w:rFonts w:ascii="Book Antiqua" w:eastAsia="Times New Roman" w:hAnsi="Book Antiqua" w:cs="Times New Roman"/>
          <w:sz w:val="24"/>
          <w:szCs w:val="24"/>
        </w:rPr>
        <w:t>s</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&lt;EndNote&gt;&lt;Cite&gt;&lt;Author&gt;Lee&lt;/Author&gt;&lt;Year&gt;2016&lt;/Year&gt;&lt;RecNum&gt;10&lt;/RecNum&gt;&lt;DisplayText&gt;&lt;style face="superscript"&gt;[12]&lt;/style&gt;&lt;/DisplayText&gt;&lt;record&gt;&lt;rec-number&gt;10&lt;/rec-number&gt;&lt;foreign-keys&gt;&lt;key app="EN" db-id="x9r5sasxbs9w2tewxznp9tt6r295x2frw5sz" timestamp="1554270424"&gt;10&lt;/key&gt;&lt;/foreign-keys&gt;&lt;ref-type name="Journal Article"&gt;17&lt;/ref-type&gt;&lt;contributors&gt;&lt;authors&gt;&lt;author&gt;Lee, June Ho&lt;/author&gt;&lt;author&gt;Park, Won Man&lt;/author&gt;&lt;author&gt;Kim, Yoon Hyuk&lt;/author&gt;&lt;author&gt;Jahng, Tae-Ahn&lt;/author&gt;&lt;/authors&gt;&lt;/contributors&gt;&lt;auth-address&gt;*Department of Neurosurgery, Kyung Hee University Medical Center, Seoul †Department of Mechanical Engineering, Kyung Hee University, Yongin ‡Department of Neurosurgery, Spine Center, Seoul National University Bundang Hospital, Seoul National University College of Medicine, Seongnam, Korea.&lt;/auth-address&gt;&lt;titles&gt;&lt;title&gt;A Biomechanical Analysis of an Artificial Disc With a Shock-absorbing Core Property by Using Whole-cervical Spine Finite Element Analysis&lt;/title&gt;&lt;secondary-title&gt;Spine&lt;/secondary-title&gt;&lt;/titles&gt;&lt;periodical&gt;&lt;full-title&gt;Spine&lt;/full-title&gt;&lt;/periodical&gt;&lt;pages&gt;E893-901&lt;/pages&gt;&lt;volume&gt;41&lt;/volume&gt;&lt;number&gt;15&lt;/number&gt;&lt;dates&gt;&lt;year&gt;2016&lt;/year&gt;&lt;pub-dates&gt;&lt;date&gt;2016/8/1&lt;/date&gt;&lt;/pub-dates&gt;&lt;/dates&gt;&lt;isbn&gt;0362-2436&lt;/isbn&gt;&lt;accession-num&gt;26825785&lt;/accession-num&gt;&lt;label&gt;lCaG3&lt;/label&gt;&lt;urls&gt;&lt;related-urls&gt;&lt;url&gt;&lt;style face="underline" font="default" size="100%"&gt;http://dx.doi.org/10.1097/BRS.0000000000001468&lt;/style&gt;&lt;/url&gt;&lt;url&gt;&lt;style face="underline" font="default" size="100%"&gt;https://www.ncbi.nlm.nih.gov/pubmed/26825785&lt;/style&gt;&lt;/url&gt;&lt;url&gt;&lt;style face="underline" font="default" size="100%"&gt;http://Insights.ovid.com/pubmed?pmid=26825785&lt;/style&gt;&lt;/url&gt;&lt;/related-urls&gt;&lt;/urls&gt;&lt;electronic-resource-num&gt;10.1097/BRS.0000000000001468&lt;/electronic-resource-num&gt;&lt;/record&gt;&lt;/Cite&gt;&lt;/EndNote&gt;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[12]</w:t>
      </w:r>
      <w:r w:rsidR="00A86D82" w:rsidRPr="004D5900">
        <w:rPr>
          <w:rFonts w:ascii="Book Antiqua" w:eastAsia="Times New Roman" w:hAnsi="Book Antiqua" w:cs="Times New Roman"/>
          <w:sz w:val="24"/>
          <w:szCs w:val="24"/>
        </w:rPr>
        <w:fldChar w:fldCharType="end"/>
      </w:r>
      <w:r w:rsidR="00C72725" w:rsidRPr="004D5900">
        <w:rPr>
          <w:rFonts w:ascii="Book Antiqua" w:eastAsia="Times New Roman" w:hAnsi="Book Antiqua" w:cs="Times New Roman"/>
          <w:sz w:val="24"/>
          <w:szCs w:val="24"/>
        </w:rPr>
        <w:t>,</w:t>
      </w:r>
      <w:r w:rsidR="00B725FB" w:rsidRPr="004D5900">
        <w:rPr>
          <w:rFonts w:ascii="Book Antiqua" w:eastAsia="Times New Roman" w:hAnsi="Book Antiqua" w:cs="Times New Roman"/>
          <w:sz w:val="24"/>
          <w:szCs w:val="24"/>
        </w:rPr>
        <w:t xml:space="preserve"> </w:t>
      </w:r>
      <w:r w:rsidR="00C72725" w:rsidRPr="004D5900">
        <w:rPr>
          <w:rFonts w:ascii="Book Antiqua" w:eastAsia="Times New Roman" w:hAnsi="Book Antiqua" w:cs="Times New Roman"/>
          <w:sz w:val="24"/>
          <w:szCs w:val="24"/>
        </w:rPr>
        <w:t xml:space="preserve">which </w:t>
      </w:r>
      <w:r w:rsidRPr="004D5900">
        <w:rPr>
          <w:rFonts w:ascii="Book Antiqua" w:eastAsia="Times New Roman" w:hAnsi="Book Antiqua" w:cs="Times New Roman"/>
          <w:sz w:val="24"/>
          <w:szCs w:val="24"/>
        </w:rPr>
        <w:t xml:space="preserve">may help </w:t>
      </w:r>
      <w:r w:rsidR="00A409B6" w:rsidRPr="004D5900">
        <w:rPr>
          <w:rFonts w:ascii="Book Antiqua" w:eastAsia="Times New Roman" w:hAnsi="Book Antiqua" w:cs="Times New Roman"/>
          <w:sz w:val="24"/>
          <w:szCs w:val="24"/>
        </w:rPr>
        <w:t>to</w:t>
      </w:r>
      <w:r w:rsidRPr="004D5900">
        <w:rPr>
          <w:rFonts w:ascii="Book Antiqua" w:eastAsia="Times New Roman" w:hAnsi="Book Antiqua" w:cs="Times New Roman"/>
          <w:sz w:val="24"/>
          <w:szCs w:val="24"/>
        </w:rPr>
        <w:t xml:space="preserve"> decreas</w:t>
      </w:r>
      <w:r w:rsidR="00A409B6" w:rsidRPr="004D5900">
        <w:rPr>
          <w:rFonts w:ascii="Book Antiqua" w:eastAsia="Times New Roman" w:hAnsi="Book Antiqua" w:cs="Times New Roman"/>
          <w:sz w:val="24"/>
          <w:szCs w:val="24"/>
        </w:rPr>
        <w:t>e</w:t>
      </w:r>
      <w:r w:rsidRPr="004D5900">
        <w:rPr>
          <w:rFonts w:ascii="Book Antiqua" w:eastAsia="Times New Roman" w:hAnsi="Book Antiqua" w:cs="Times New Roman"/>
          <w:sz w:val="24"/>
          <w:szCs w:val="24"/>
        </w:rPr>
        <w:t xml:space="preserve"> micro-motion between </w:t>
      </w:r>
      <w:r w:rsidR="00C72725" w:rsidRPr="004D5900">
        <w:rPr>
          <w:rFonts w:ascii="Book Antiqua" w:eastAsia="Times New Roman" w:hAnsi="Book Antiqua" w:cs="Times New Roman"/>
          <w:sz w:val="24"/>
          <w:szCs w:val="24"/>
        </w:rPr>
        <w:t xml:space="preserve">the </w:t>
      </w:r>
      <w:r w:rsidRPr="004D5900">
        <w:rPr>
          <w:rFonts w:ascii="Book Antiqua" w:eastAsia="Times New Roman" w:hAnsi="Book Antiqua" w:cs="Times New Roman"/>
          <w:sz w:val="24"/>
          <w:szCs w:val="24"/>
        </w:rPr>
        <w:t xml:space="preserve">artificial disc and </w:t>
      </w:r>
      <w:r w:rsidR="00C72725" w:rsidRPr="004D5900">
        <w:rPr>
          <w:rFonts w:ascii="Book Antiqua" w:eastAsia="Times New Roman" w:hAnsi="Book Antiqua" w:cs="Times New Roman"/>
          <w:sz w:val="24"/>
          <w:szCs w:val="24"/>
        </w:rPr>
        <w:t xml:space="preserve">the </w:t>
      </w:r>
      <w:r w:rsidRPr="004D5900">
        <w:rPr>
          <w:rFonts w:ascii="Book Antiqua" w:eastAsia="Times New Roman" w:hAnsi="Book Antiqua" w:cs="Times New Roman"/>
          <w:sz w:val="24"/>
          <w:szCs w:val="24"/>
        </w:rPr>
        <w:t>endplate.</w:t>
      </w:r>
    </w:p>
    <w:p w14:paraId="6114819D" w14:textId="4EF4FA4C" w:rsidR="00377838" w:rsidRPr="004D5900" w:rsidRDefault="003279EB" w:rsidP="003F0666">
      <w:pPr>
        <w:spacing w:line="360" w:lineRule="auto"/>
        <w:ind w:firstLineChars="100" w:firstLine="240"/>
        <w:contextualSpacing w:val="0"/>
        <w:jc w:val="both"/>
        <w:rPr>
          <w:rFonts w:ascii="Book Antiqua" w:eastAsia="Calibri" w:hAnsi="Book Antiqua" w:cs="Times New Roman"/>
          <w:sz w:val="24"/>
          <w:szCs w:val="24"/>
        </w:rPr>
      </w:pPr>
      <w:r w:rsidRPr="004D5900">
        <w:rPr>
          <w:rFonts w:ascii="Book Antiqua" w:eastAsia="Times New Roman" w:hAnsi="Book Antiqua" w:cs="Times New Roman"/>
          <w:sz w:val="24"/>
          <w:szCs w:val="24"/>
        </w:rPr>
        <w:t>E</w:t>
      </w:r>
      <w:r w:rsidR="00377838" w:rsidRPr="004D5900">
        <w:rPr>
          <w:rFonts w:ascii="Book Antiqua" w:eastAsia="Times New Roman" w:hAnsi="Book Antiqua" w:cs="Times New Roman"/>
          <w:sz w:val="24"/>
          <w:szCs w:val="24"/>
        </w:rPr>
        <w:t xml:space="preserve">arly detection </w:t>
      </w:r>
      <w:r w:rsidR="00891459" w:rsidRPr="004D5900">
        <w:rPr>
          <w:rFonts w:ascii="Book Antiqua" w:eastAsia="Times New Roman" w:hAnsi="Book Antiqua" w:cs="Times New Roman"/>
          <w:sz w:val="24"/>
          <w:szCs w:val="24"/>
        </w:rPr>
        <w:t>can occur with</w:t>
      </w:r>
      <w:r w:rsidR="00B725FB" w:rsidRPr="004D5900">
        <w:rPr>
          <w:rFonts w:ascii="Book Antiqua" w:eastAsia="Times New Roman" w:hAnsi="Book Antiqua" w:cs="Times New Roman"/>
          <w:sz w:val="24"/>
          <w:szCs w:val="24"/>
        </w:rPr>
        <w:t xml:space="preserve"> </w:t>
      </w:r>
      <w:r w:rsidR="00891459" w:rsidRPr="004D5900">
        <w:rPr>
          <w:rFonts w:ascii="Book Antiqua" w:eastAsia="Times New Roman" w:hAnsi="Book Antiqua" w:cs="Times New Roman"/>
          <w:sz w:val="24"/>
          <w:szCs w:val="24"/>
        </w:rPr>
        <w:t xml:space="preserve">a </w:t>
      </w:r>
      <w:r w:rsidR="00377838" w:rsidRPr="004D5900">
        <w:rPr>
          <w:rFonts w:ascii="Book Antiqua" w:eastAsia="Times New Roman" w:hAnsi="Book Antiqua" w:cs="Times New Roman"/>
          <w:sz w:val="24"/>
          <w:szCs w:val="24"/>
        </w:rPr>
        <w:t>seri</w:t>
      </w:r>
      <w:r w:rsidR="00891459" w:rsidRPr="004D5900">
        <w:rPr>
          <w:rFonts w:ascii="Book Antiqua" w:eastAsia="Times New Roman" w:hAnsi="Book Antiqua" w:cs="Times New Roman"/>
          <w:sz w:val="24"/>
          <w:szCs w:val="24"/>
        </w:rPr>
        <w:t>e</w:t>
      </w:r>
      <w:r w:rsidR="00377838" w:rsidRPr="004D5900">
        <w:rPr>
          <w:rFonts w:ascii="Book Antiqua" w:eastAsia="Times New Roman" w:hAnsi="Book Antiqua" w:cs="Times New Roman"/>
          <w:sz w:val="24"/>
          <w:szCs w:val="24"/>
        </w:rPr>
        <w:t>s image stud</w:t>
      </w:r>
      <w:r w:rsidR="00891459" w:rsidRPr="004D5900">
        <w:rPr>
          <w:rFonts w:ascii="Book Antiqua" w:eastAsia="Times New Roman" w:hAnsi="Book Antiqua" w:cs="Times New Roman"/>
          <w:sz w:val="24"/>
          <w:szCs w:val="24"/>
        </w:rPr>
        <w:t>y during</w:t>
      </w:r>
      <w:r w:rsidR="00377838" w:rsidRPr="004D5900">
        <w:rPr>
          <w:rFonts w:ascii="Book Antiqua" w:eastAsia="Times New Roman" w:hAnsi="Book Antiqua" w:cs="Times New Roman"/>
          <w:sz w:val="24"/>
          <w:szCs w:val="24"/>
        </w:rPr>
        <w:t xml:space="preserve"> postoperative </w:t>
      </w:r>
      <w:r w:rsidR="00E73D11" w:rsidRPr="004D5900">
        <w:rPr>
          <w:rFonts w:ascii="Book Antiqua" w:eastAsia="Times New Roman" w:hAnsi="Book Antiqua" w:cs="Times New Roman"/>
          <w:sz w:val="24"/>
          <w:szCs w:val="24"/>
        </w:rPr>
        <w:t>follow</w:t>
      </w:r>
      <w:r w:rsidR="00E73D11">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up. Plain radiographs are commonly the first imaging</w:t>
      </w:r>
      <w:r w:rsidR="00B07F2B" w:rsidRPr="004D5900">
        <w:rPr>
          <w:rFonts w:ascii="Book Antiqua" w:eastAsia="Times New Roman" w:hAnsi="Book Antiqua" w:cs="Times New Roman"/>
          <w:sz w:val="24"/>
          <w:szCs w:val="24"/>
        </w:rPr>
        <w:t xml:space="preserve"> type</w:t>
      </w:r>
      <w:r w:rsidR="00377838" w:rsidRPr="004D5900">
        <w:rPr>
          <w:rFonts w:ascii="Book Antiqua" w:eastAsia="Times New Roman" w:hAnsi="Book Antiqua" w:cs="Times New Roman"/>
          <w:sz w:val="24"/>
          <w:szCs w:val="24"/>
        </w:rPr>
        <w:t xml:space="preserve"> </w:t>
      </w:r>
      <w:r w:rsidR="00891459" w:rsidRPr="004D5900">
        <w:rPr>
          <w:rFonts w:ascii="Book Antiqua" w:eastAsia="Times New Roman" w:hAnsi="Book Antiqua" w:cs="Times New Roman"/>
          <w:sz w:val="24"/>
          <w:szCs w:val="24"/>
        </w:rPr>
        <w:t xml:space="preserve">used to detect </w:t>
      </w:r>
      <w:r w:rsidR="00377838" w:rsidRPr="004D5900">
        <w:rPr>
          <w:rFonts w:ascii="Book Antiqua" w:eastAsia="Times New Roman" w:hAnsi="Book Antiqua" w:cs="Times New Roman"/>
          <w:sz w:val="24"/>
          <w:szCs w:val="24"/>
        </w:rPr>
        <w:t>HO</w:t>
      </w:r>
      <w:r w:rsidR="00B07F2B" w:rsidRPr="004D5900">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 xml:space="preserve"> due to </w:t>
      </w:r>
      <w:r w:rsidR="00C72725" w:rsidRPr="004D5900">
        <w:rPr>
          <w:rFonts w:ascii="Book Antiqua" w:eastAsia="Times New Roman" w:hAnsi="Book Antiqua" w:cs="Times New Roman"/>
          <w:sz w:val="24"/>
          <w:szCs w:val="24"/>
        </w:rPr>
        <w:t xml:space="preserve">their </w:t>
      </w:r>
      <w:r w:rsidR="00377838" w:rsidRPr="004D5900">
        <w:rPr>
          <w:rFonts w:ascii="Book Antiqua" w:eastAsia="Times New Roman" w:hAnsi="Book Antiqua" w:cs="Times New Roman"/>
          <w:sz w:val="24"/>
          <w:szCs w:val="24"/>
        </w:rPr>
        <w:t>low cost, accessibility</w:t>
      </w:r>
      <w:r w:rsidR="00E73D11">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 xml:space="preserve"> and dynamic view for functional test</w:t>
      </w:r>
      <w:r w:rsidR="00891459" w:rsidRPr="004D5900">
        <w:rPr>
          <w:rFonts w:ascii="Book Antiqua" w:eastAsia="Times New Roman" w:hAnsi="Book Antiqua" w:cs="Times New Roman"/>
          <w:sz w:val="24"/>
          <w:szCs w:val="24"/>
        </w:rPr>
        <w:t>s</w:t>
      </w:r>
      <w:r w:rsidR="00377838" w:rsidRPr="004D5900">
        <w:rPr>
          <w:rFonts w:ascii="Book Antiqua" w:eastAsia="Times New Roman" w:hAnsi="Book Antiqua" w:cs="Times New Roman"/>
          <w:sz w:val="24"/>
          <w:szCs w:val="24"/>
        </w:rPr>
        <w:t>. CT and MRI are needed in some cases</w:t>
      </w:r>
      <w:r w:rsidR="00C72725" w:rsidRPr="004D5900">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 xml:space="preserve"> especially for final diagnosis.</w:t>
      </w:r>
      <w:r w:rsidR="00B725FB"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Technetium-99 bone scans </w:t>
      </w:r>
      <w:r w:rsidR="00A04526" w:rsidRPr="004D5900">
        <w:rPr>
          <w:rFonts w:ascii="Book Antiqua" w:eastAsia="Times New Roman" w:hAnsi="Book Antiqua" w:cs="Times New Roman"/>
          <w:sz w:val="24"/>
          <w:szCs w:val="24"/>
        </w:rPr>
        <w:t>can</w:t>
      </w:r>
      <w:r w:rsidR="00377838" w:rsidRPr="004D5900">
        <w:rPr>
          <w:rFonts w:ascii="Book Antiqua" w:eastAsia="Times New Roman" w:hAnsi="Book Antiqua" w:cs="Times New Roman"/>
          <w:sz w:val="24"/>
          <w:szCs w:val="24"/>
        </w:rPr>
        <w:t xml:space="preserve"> detect HO earlier than radiographs</w:t>
      </w:r>
      <w:r w:rsidR="00A04526" w:rsidRPr="004D5900">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 xml:space="preserve"> but are limited </w:t>
      </w:r>
      <w:r w:rsidR="00A04526" w:rsidRPr="004D5900">
        <w:rPr>
          <w:rFonts w:ascii="Book Antiqua" w:eastAsia="Times New Roman" w:hAnsi="Book Antiqua" w:cs="Times New Roman"/>
          <w:sz w:val="24"/>
          <w:szCs w:val="24"/>
        </w:rPr>
        <w:t>by</w:t>
      </w:r>
      <w:r w:rsidR="00CD0DBC" w:rsidRPr="004D5900">
        <w:rPr>
          <w:rFonts w:ascii="Book Antiqua" w:eastAsia="Times New Roman" w:hAnsi="Book Antiqua" w:cs="Times New Roman"/>
          <w:sz w:val="24"/>
          <w:szCs w:val="24"/>
        </w:rPr>
        <w:t xml:space="preserve"> </w:t>
      </w:r>
      <w:r w:rsidR="00891459" w:rsidRPr="004D5900">
        <w:rPr>
          <w:rFonts w:ascii="Book Antiqua" w:eastAsia="Times New Roman" w:hAnsi="Book Antiqua" w:cs="Times New Roman"/>
          <w:sz w:val="24"/>
          <w:szCs w:val="24"/>
        </w:rPr>
        <w:t xml:space="preserve">their </w:t>
      </w:r>
      <w:r w:rsidR="00377838" w:rsidRPr="004D5900">
        <w:rPr>
          <w:rFonts w:ascii="Book Antiqua" w:eastAsia="Times New Roman" w:hAnsi="Book Antiqua" w:cs="Times New Roman"/>
          <w:sz w:val="24"/>
          <w:szCs w:val="24"/>
        </w:rPr>
        <w:t>cost and non-specificity to the inflammatory disease</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&lt;EndNote&gt;&lt;Cite&gt;&lt;Author&gt;Mavrogenis&lt;/Author&gt;&lt;Year&gt;2011&lt;/Year&gt;&lt;RecNum&gt;11&lt;/RecNum&gt;&lt;DisplayText&gt;&lt;style face="superscript"&gt;[13]&lt;/style&gt;&lt;/DisplayText&gt;&lt;record&gt;&lt;rec-number&gt;11&lt;/rec-number&gt;&lt;foreign-keys&gt;&lt;key app="EN" db-id="x9r5sasxbs9w2tewxznp9tt6r295x2frw5sz" timestamp="1554270424"&gt;11&lt;/key&gt;&lt;/foreign-keys&gt;&lt;ref-type name="Journal Article"&gt;17&lt;/ref-type&gt;&lt;contributors&gt;&lt;authors&gt;&lt;author&gt;Mavrogenis, Andreas F.&lt;/author&gt;&lt;author&gt;Soucacos, Panayotis N.&lt;/author&gt;&lt;author&gt;Papagelopoulos, Panayiotis J.&lt;/author&gt;&lt;/authors&gt;&lt;/contributors&gt;&lt;auth-address&gt;Department of Orthopedics, Istituto Ortopedico Rizzoli, Bologna, Italy.&lt;/auth-address&gt;&lt;titles&gt;&lt;title&gt;Heterotopic ossification revisited&lt;/title&gt;&lt;secondary-title&gt;Orthopedics&lt;/secondary-title&gt;&lt;/titles&gt;&lt;periodical&gt;&lt;full-title&gt;Orthopedics&lt;/full-title&gt;&lt;/periodical&gt;&lt;pages&gt;177&lt;/pages&gt;&lt;volume&gt;34&lt;/volume&gt;&lt;number&gt;3&lt;/number&gt;&lt;dates&gt;&lt;year&gt;2011&lt;/year&gt;&lt;pub-dates&gt;&lt;date&gt;2011/3/11&lt;/date&gt;&lt;/pub-dates&gt;&lt;/dates&gt;&lt;isbn&gt;0147-7447&lt;/isbn&gt;&lt;accession-num&gt;21410128&lt;/accession-num&gt;&lt;label&gt;W7cFN&lt;/label&gt;&lt;urls&gt;&lt;related-urls&gt;&lt;url&gt;&lt;style face="underline" font="default" size="100%"&gt;http://dx.doi.org/10.3928/01477447-20110124-08&lt;/style&gt;&lt;/url&gt;&lt;url&gt;&lt;style face="underline" font="default" size="100%"&gt;https://www.ncbi.nlm.nih.gov/pubmed/21410128&lt;/style&gt;&lt;/url&gt;&lt;url&gt;&lt;style face="underline" font="default" size="100%"&gt;http://www.healio.com/doiresolver?doi=10.3928/01477447-20110124-08&lt;/style&gt;&lt;/url&gt;&lt;/related-urls&gt;&lt;/urls&gt;&lt;electronic-resource-num&gt;10.3928/01477447-20110124-08&lt;/electronic-resource-num&gt;&lt;/record&gt;&lt;/Cite&gt;&lt;/EndNote&gt;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[13]</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p>
    <w:p w14:paraId="6ABD4284" w14:textId="6509CF11" w:rsidR="00377838" w:rsidRPr="004D5900" w:rsidRDefault="0037783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eastAsia="Times New Roman" w:hAnsi="Book Antiqua" w:cs="Times New Roman"/>
          <w:sz w:val="24"/>
          <w:szCs w:val="24"/>
        </w:rPr>
        <w:t xml:space="preserve">The most common and effective treatments </w:t>
      </w:r>
      <w:r w:rsidR="00125A8D" w:rsidRPr="004D5900">
        <w:rPr>
          <w:rFonts w:ascii="Book Antiqua" w:eastAsia="Times New Roman" w:hAnsi="Book Antiqua" w:cs="Times New Roman"/>
          <w:sz w:val="24"/>
          <w:szCs w:val="24"/>
        </w:rPr>
        <w:t xml:space="preserve">for HO </w:t>
      </w:r>
      <w:r w:rsidR="00891459" w:rsidRPr="004D5900">
        <w:rPr>
          <w:rFonts w:ascii="Book Antiqua" w:eastAsia="Times New Roman" w:hAnsi="Book Antiqua" w:cs="Times New Roman"/>
          <w:sz w:val="24"/>
          <w:szCs w:val="24"/>
        </w:rPr>
        <w:t>a</w:t>
      </w:r>
      <w:r w:rsidRPr="004D5900">
        <w:rPr>
          <w:rFonts w:ascii="Book Antiqua" w:eastAsia="Times New Roman" w:hAnsi="Book Antiqua" w:cs="Times New Roman"/>
          <w:sz w:val="24"/>
          <w:szCs w:val="24"/>
        </w:rPr>
        <w:t>re NSAIDs and radiotherapy (RT).</w:t>
      </w:r>
      <w:r w:rsidR="00B725FB"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 xml:space="preserve">NSAIDs are efficacious in HO prophylaxis and can be used routinely for </w:t>
      </w:r>
      <w:r w:rsidRPr="004D5900">
        <w:rPr>
          <w:rFonts w:ascii="Book Antiqua" w:eastAsia="Times New Roman" w:hAnsi="Book Antiqua" w:cs="Times New Roman"/>
          <w:sz w:val="24"/>
          <w:szCs w:val="24"/>
        </w:rPr>
        <w:lastRenderedPageBreak/>
        <w:t xml:space="preserve">postoperative pain control. </w:t>
      </w:r>
      <w:r w:rsidR="00A04526" w:rsidRPr="004D5900">
        <w:rPr>
          <w:rFonts w:ascii="Book Antiqua" w:eastAsia="Times New Roman" w:hAnsi="Book Antiqua" w:cs="Times New Roman"/>
          <w:sz w:val="24"/>
          <w:szCs w:val="24"/>
        </w:rPr>
        <w:t xml:space="preserve">For </w:t>
      </w:r>
      <w:r w:rsidR="00891459"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ndomethacin</w:t>
      </w:r>
      <w:r w:rsidR="00A04526" w:rsidRPr="004D5900">
        <w:rPr>
          <w:rFonts w:ascii="Book Antiqua" w:eastAsia="Times New Roman" w:hAnsi="Book Antiqua" w:cs="Times New Roman"/>
          <w:sz w:val="24"/>
          <w:szCs w:val="24"/>
        </w:rPr>
        <w:t xml:space="preserve">, a </w:t>
      </w:r>
      <w:r w:rsidRPr="004D5900">
        <w:rPr>
          <w:rFonts w:ascii="Book Antiqua" w:eastAsia="Times New Roman" w:hAnsi="Book Antiqua" w:cs="Times New Roman"/>
          <w:sz w:val="24"/>
          <w:szCs w:val="24"/>
        </w:rPr>
        <w:t>representative non-selective NSAID</w:t>
      </w:r>
      <w:r w:rsidR="00A04526" w:rsidRPr="004D5900">
        <w:rPr>
          <w:rFonts w:ascii="Book Antiqua" w:eastAsia="Times New Roman" w:hAnsi="Book Antiqua" w:cs="Times New Roman"/>
          <w:sz w:val="24"/>
          <w:szCs w:val="24"/>
        </w:rPr>
        <w:t>,</w:t>
      </w:r>
      <w:r w:rsidR="00B725FB" w:rsidRPr="004D5900">
        <w:rPr>
          <w:rFonts w:ascii="Book Antiqua" w:eastAsia="Times New Roman" w:hAnsi="Book Antiqua" w:cs="Times New Roman"/>
          <w:sz w:val="24"/>
          <w:szCs w:val="24"/>
        </w:rPr>
        <w:t xml:space="preserve"> </w:t>
      </w:r>
      <w:r w:rsidR="00A04526" w:rsidRPr="004D5900">
        <w:rPr>
          <w:rFonts w:ascii="Book Antiqua" w:eastAsia="Times New Roman" w:hAnsi="Book Antiqua" w:cs="Times New Roman"/>
          <w:sz w:val="24"/>
          <w:szCs w:val="24"/>
        </w:rPr>
        <w:t>t</w:t>
      </w:r>
      <w:r w:rsidRPr="004D5900">
        <w:rPr>
          <w:rFonts w:ascii="Book Antiqua" w:eastAsia="Times New Roman" w:hAnsi="Book Antiqua" w:cs="Times New Roman"/>
          <w:sz w:val="24"/>
          <w:szCs w:val="24"/>
        </w:rPr>
        <w:t xml:space="preserve">he recommended dose </w:t>
      </w:r>
      <w:r w:rsidR="00A04526"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s 75 mg twice per day or 25 mg three times per day for three to six weeks postoperatively</w:t>
      </w:r>
      <w:r w:rsidR="00A86D82" w:rsidRPr="004D5900">
        <w:rPr>
          <w:rFonts w:ascii="Book Antiqua" w:eastAsia="Times New Roman" w:hAnsi="Book Antiqua" w:cs="Times New Roman"/>
          <w:sz w:val="24"/>
          <w:szCs w:val="24"/>
        </w:rPr>
        <w:fldChar w:fldCharType="begin">
          <w:fldData xml:space="preserve">PEVuZE5vdGU+PENpdGU+PEF1dGhvcj5SYW5nYW5hdGhhbjwvQXV0aG9yPjxZZWFyPjIwMTU8L1ll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dW1lPC9hYmJyLTE+PC9hbHQtcGVyaW9kaWNhbD48cGFnZXM+MTEwMS0xMTwvcGFnZXM+PHZvbHVt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</w:fldData>
        </w:fldChar>
      </w:r>
      <w:r w:rsidR="00A86D82" w:rsidRPr="004D5900">
        <w:rPr>
          <w:rFonts w:ascii="Book Antiqua" w:eastAsia="Times New Roman" w:hAnsi="Book Antiqua" w:cs="Times New Roman"/>
          <w:sz w:val="24"/>
          <w:szCs w:val="24"/>
        </w:rPr>
        <w:instrText xml:space="preserve"> ADDIN EN.CITE </w:instrText>
      </w:r>
      <w:r w:rsidR="00A86D82" w:rsidRPr="004D5900">
        <w:rPr>
          <w:rFonts w:ascii="Book Antiqua" w:eastAsia="Times New Roman" w:hAnsi="Book Antiqua" w:cs="Times New Roman"/>
          <w:sz w:val="24"/>
          <w:szCs w:val="24"/>
        </w:rPr>
        <w:fldChar w:fldCharType="begin">
          <w:fldData xml:space="preserve">PEVuZE5vdGU+PENpdGU+PEF1dGhvcj5SYW5nYW5hdGhhbjwvQXV0aG9yPjxZZWFyPjIwMTU8L1ll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dW1lPC9hYmJyLTE+PC9hbHQtcGVyaW9kaWNhbD48cGFnZXM+MTEwMS0xMTwvcGFnZXM+PHZvbHVt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</w:fldData>
        </w:fldChar>
      </w:r>
      <w:r w:rsidR="00A86D82" w:rsidRPr="004D5900">
        <w:rPr>
          <w:rFonts w:ascii="Book Antiqua" w:eastAsia="Times New Roman" w:hAnsi="Book Antiqua" w:cs="Times New Roman"/>
          <w:sz w:val="24"/>
          <w:szCs w:val="24"/>
        </w:rPr>
        <w:instrText xml:space="preserve"> ADDIN EN.CITE.DATA </w:instrText>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end"/>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[14]</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Non</w:t>
      </w:r>
      <w:r w:rsidR="00327C3A"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selective</w:t>
      </w:r>
      <w:r w:rsidR="00A04526" w:rsidRPr="004D5900">
        <w:rPr>
          <w:rFonts w:ascii="Book Antiqua" w:eastAsia="Times New Roman" w:hAnsi="Book Antiqua" w:cs="Times New Roman"/>
          <w:sz w:val="24"/>
          <w:szCs w:val="24"/>
        </w:rPr>
        <w:t xml:space="preserve"> cyclooxygenase</w:t>
      </w:r>
      <w:r w:rsidR="00B725FB" w:rsidRPr="004D5900">
        <w:rPr>
          <w:rFonts w:ascii="Book Antiqua" w:eastAsia="Times New Roman" w:hAnsi="Book Antiqua" w:cs="Times New Roman"/>
          <w:sz w:val="24"/>
          <w:szCs w:val="24"/>
        </w:rPr>
        <w:t xml:space="preserve"> </w:t>
      </w:r>
      <w:r w:rsidR="00A04526"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COX</w:t>
      </w:r>
      <w:r w:rsidR="00A04526"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-1 and COX-2 inhibitor</w:t>
      </w:r>
      <w:r w:rsidR="00A04526"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 xml:space="preserve"> were </w:t>
      </w:r>
      <w:r w:rsidR="00A04526" w:rsidRPr="004D5900">
        <w:rPr>
          <w:rFonts w:ascii="Book Antiqua" w:eastAsia="Times New Roman" w:hAnsi="Book Antiqua" w:cs="Times New Roman"/>
          <w:sz w:val="24"/>
          <w:szCs w:val="24"/>
        </w:rPr>
        <w:t>found to have</w:t>
      </w:r>
      <w:r w:rsidRPr="004D5900">
        <w:rPr>
          <w:rFonts w:ascii="Book Antiqua" w:eastAsia="Times New Roman" w:hAnsi="Book Antiqua" w:cs="Times New Roman"/>
          <w:sz w:val="24"/>
          <w:szCs w:val="24"/>
        </w:rPr>
        <w:t xml:space="preserve"> the same effect in HO prevention</w:t>
      </w:r>
      <w:r w:rsidR="00A86D82" w:rsidRPr="004D5900">
        <w:rPr>
          <w:rFonts w:ascii="Book Antiqua" w:eastAsia="Times New Roman" w:hAnsi="Book Antiqua" w:cs="Times New Roman"/>
          <w:sz w:val="24"/>
          <w:szCs w:val="24"/>
        </w:rPr>
        <w:fldChar w:fldCharType="begin">
          <w:fldData xml:space="preserve">PEVuZE5vdGU+PENpdGU+PEF1dGhvcj5Kb2ljZTwvQXV0aG9yPjxZZWFyPjIwMTg8L1llYXI+PFJl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</w:fldData>
        </w:fldChar>
      </w:r>
      <w:r w:rsidR="00A86D82" w:rsidRPr="004D5900">
        <w:rPr>
          <w:rFonts w:ascii="Book Antiqua" w:eastAsia="Times New Roman" w:hAnsi="Book Antiqua" w:cs="Times New Roman"/>
          <w:sz w:val="24"/>
          <w:szCs w:val="24"/>
        </w:rPr>
        <w:instrText xml:space="preserve"> ADDIN EN.CITE </w:instrText>
      </w:r>
      <w:r w:rsidR="00A86D82" w:rsidRPr="004D5900">
        <w:rPr>
          <w:rFonts w:ascii="Book Antiqua" w:eastAsia="Times New Roman" w:hAnsi="Book Antiqua" w:cs="Times New Roman"/>
          <w:sz w:val="24"/>
          <w:szCs w:val="24"/>
        </w:rPr>
        <w:fldChar w:fldCharType="begin">
          <w:fldData xml:space="preserve">PEVuZE5vdGU+PENpdGU+PEF1dGhvcj5Kb2ljZTwvQXV0aG9yPjxZZWFyPjIwMTg8L1llYXI+PFJl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</w:fldData>
        </w:fldChar>
      </w:r>
      <w:r w:rsidR="00A86D82" w:rsidRPr="004D5900">
        <w:rPr>
          <w:rFonts w:ascii="Book Antiqua" w:eastAsia="Times New Roman" w:hAnsi="Book Antiqua" w:cs="Times New Roman"/>
          <w:sz w:val="24"/>
          <w:szCs w:val="24"/>
        </w:rPr>
        <w:instrText xml:space="preserve"> ADDIN EN.CITE.DATA </w:instrText>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end"/>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[15]</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p>
    <w:p w14:paraId="79ADC407" w14:textId="2A73AFC1" w:rsidR="00377838" w:rsidRPr="004D5900" w:rsidRDefault="00377838" w:rsidP="003F0666">
      <w:pPr>
        <w:spacing w:line="360" w:lineRule="auto"/>
        <w:ind w:firstLineChars="100" w:firstLine="240"/>
        <w:contextualSpacing w:val="0"/>
        <w:jc w:val="both"/>
        <w:rPr>
          <w:rFonts w:ascii="Book Antiqua" w:eastAsia="Calibri" w:hAnsi="Book Antiqua" w:cs="Times New Roman"/>
          <w:sz w:val="24"/>
          <w:szCs w:val="24"/>
        </w:rPr>
      </w:pPr>
      <w:r w:rsidRPr="004D5900">
        <w:rPr>
          <w:rFonts w:ascii="Book Antiqua" w:eastAsia="Times New Roman" w:hAnsi="Book Antiqua" w:cs="Times New Roman"/>
          <w:sz w:val="24"/>
          <w:szCs w:val="24"/>
        </w:rPr>
        <w:t xml:space="preserve">Cervical </w:t>
      </w:r>
      <w:r w:rsidR="00A04526" w:rsidRPr="004D5900">
        <w:rPr>
          <w:rFonts w:ascii="Book Antiqua" w:eastAsia="Times New Roman" w:hAnsi="Book Antiqua" w:cs="Times New Roman"/>
          <w:sz w:val="24"/>
          <w:szCs w:val="24"/>
        </w:rPr>
        <w:t>RT t</w:t>
      </w:r>
      <w:r w:rsidRPr="004D5900">
        <w:rPr>
          <w:rFonts w:ascii="Book Antiqua" w:eastAsia="Times New Roman" w:hAnsi="Book Antiqua" w:cs="Times New Roman"/>
          <w:sz w:val="24"/>
          <w:szCs w:val="24"/>
        </w:rPr>
        <w:t xml:space="preserve">o prevent HO is not a common treatment. </w:t>
      </w:r>
      <w:r w:rsidR="00A04526" w:rsidRPr="004D5900">
        <w:rPr>
          <w:rFonts w:ascii="Book Antiqua" w:eastAsia="Times New Roman" w:hAnsi="Book Antiqua" w:cs="Times New Roman"/>
          <w:sz w:val="24"/>
          <w:szCs w:val="24"/>
        </w:rPr>
        <w:t>After</w:t>
      </w:r>
      <w:r w:rsidRPr="004D5900">
        <w:rPr>
          <w:rFonts w:ascii="Book Antiqua" w:eastAsia="Times New Roman" w:hAnsi="Book Antiqua" w:cs="Times New Roman"/>
          <w:sz w:val="24"/>
          <w:szCs w:val="24"/>
        </w:rPr>
        <w:t xml:space="preserve"> THR</w:t>
      </w:r>
      <w:r w:rsidR="00A04526" w:rsidRPr="004D5900">
        <w:rPr>
          <w:rFonts w:ascii="Book Antiqua" w:eastAsia="Times New Roman" w:hAnsi="Book Antiqua" w:cs="Times New Roman"/>
          <w:sz w:val="24"/>
          <w:szCs w:val="24"/>
        </w:rPr>
        <w:t>, for example</w:t>
      </w:r>
      <w:r w:rsidRPr="004D5900">
        <w:rPr>
          <w:rFonts w:ascii="Book Antiqua" w:eastAsia="Times New Roman" w:hAnsi="Book Antiqua" w:cs="Times New Roman"/>
          <w:sz w:val="24"/>
          <w:szCs w:val="24"/>
        </w:rPr>
        <w:t xml:space="preserve">, HO </w:t>
      </w:r>
      <w:r w:rsidR="00A04526"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s reported to range from 5% to 90%</w:t>
      </w:r>
      <w:r w:rsidR="00A04526" w:rsidRPr="004D5900">
        <w:rPr>
          <w:rFonts w:ascii="Book Antiqua" w:eastAsia="Times New Roman" w:hAnsi="Book Antiqua" w:cs="Times New Roman"/>
          <w:sz w:val="24"/>
          <w:szCs w:val="24"/>
        </w:rPr>
        <w:t>, with</w:t>
      </w:r>
      <w:r w:rsidRPr="004D5900">
        <w:rPr>
          <w:rFonts w:ascii="Book Antiqua" w:eastAsia="Times New Roman" w:hAnsi="Book Antiqua" w:cs="Times New Roman"/>
          <w:sz w:val="24"/>
          <w:szCs w:val="24"/>
        </w:rPr>
        <w:t xml:space="preserve"> the prevalence after </w:t>
      </w:r>
      <w:r w:rsidR="00A04526" w:rsidRPr="004D5900">
        <w:rPr>
          <w:rFonts w:ascii="Book Antiqua" w:eastAsia="Times New Roman" w:hAnsi="Book Antiqua" w:cs="Times New Roman"/>
          <w:sz w:val="24"/>
          <w:szCs w:val="24"/>
        </w:rPr>
        <w:t xml:space="preserve">RT </w:t>
      </w:r>
      <w:r w:rsidRPr="004D5900">
        <w:rPr>
          <w:rFonts w:ascii="Book Antiqua" w:eastAsia="Times New Roman" w:hAnsi="Book Antiqua" w:cs="Times New Roman"/>
          <w:sz w:val="24"/>
          <w:szCs w:val="24"/>
        </w:rPr>
        <w:t>decreas</w:t>
      </w:r>
      <w:r w:rsidR="00A04526" w:rsidRPr="004D5900">
        <w:rPr>
          <w:rFonts w:ascii="Book Antiqua" w:eastAsia="Times New Roman" w:hAnsi="Book Antiqua" w:cs="Times New Roman"/>
          <w:sz w:val="24"/>
          <w:szCs w:val="24"/>
        </w:rPr>
        <w:t>ing</w:t>
      </w:r>
      <w:r w:rsidRPr="004D5900">
        <w:rPr>
          <w:rFonts w:ascii="Book Antiqua" w:eastAsia="Times New Roman" w:hAnsi="Book Antiqua" w:cs="Times New Roman"/>
          <w:sz w:val="24"/>
          <w:szCs w:val="24"/>
        </w:rPr>
        <w:t xml:space="preserve"> to 25%. Both preoperative and postoperative </w:t>
      </w:r>
      <w:r w:rsidR="00A04526" w:rsidRPr="004D5900">
        <w:rPr>
          <w:rFonts w:ascii="Book Antiqua" w:eastAsia="Times New Roman" w:hAnsi="Book Antiqua" w:cs="Times New Roman"/>
          <w:sz w:val="24"/>
          <w:szCs w:val="24"/>
        </w:rPr>
        <w:t xml:space="preserve">RT </w:t>
      </w:r>
      <w:r w:rsidRPr="004D5900">
        <w:rPr>
          <w:rFonts w:ascii="Book Antiqua" w:eastAsia="Times New Roman" w:hAnsi="Book Antiqua" w:cs="Times New Roman"/>
          <w:sz w:val="24"/>
          <w:szCs w:val="24"/>
        </w:rPr>
        <w:t>were found to have the same effectiveness as THR.</w:t>
      </w:r>
      <w:r w:rsidR="00B725FB"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Studies demonstrated no difference between NSAIDs and radiation in preventing HO</w:t>
      </w:r>
      <w:r w:rsidR="00F111C6" w:rsidRPr="004D5900">
        <w:rPr>
          <w:rFonts w:ascii="Book Antiqua" w:hAnsi="Book Antiqua" w:cs="Times New Roman"/>
          <w:sz w:val="24"/>
          <w:szCs w:val="24"/>
        </w:rPr>
        <w:t xml:space="preserve"> (</w:t>
      </w:r>
      <w:r w:rsidR="00F111C6" w:rsidRPr="004D5900">
        <w:rPr>
          <w:rFonts w:ascii="Book Antiqua" w:eastAsia="Times New Roman" w:hAnsi="Book Antiqua" w:cs="Times New Roman"/>
          <w:sz w:val="24"/>
          <w:szCs w:val="24"/>
        </w:rPr>
        <w:t>8%</w:t>
      </w:r>
      <w:r w:rsidR="003F0666">
        <w:rPr>
          <w:rFonts w:ascii="Book Antiqua" w:eastAsia="Times New Roman" w:hAnsi="Book Antiqua" w:cs="Times New Roman"/>
          <w:sz w:val="24"/>
          <w:szCs w:val="24"/>
        </w:rPr>
        <w:t>-</w:t>
      </w:r>
      <w:r w:rsidR="00F111C6" w:rsidRPr="004D5900">
        <w:rPr>
          <w:rFonts w:ascii="Book Antiqua" w:eastAsia="Times New Roman" w:hAnsi="Book Antiqua" w:cs="Times New Roman"/>
          <w:sz w:val="24"/>
          <w:szCs w:val="24"/>
        </w:rPr>
        <w:t>22.2%)</w:t>
      </w:r>
      <w:r w:rsidR="00B725FB"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by the random-effects model</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&lt;EndNote&gt;&lt;Cite&gt;&lt;Author&gt;Kong&lt;/Author&gt;&lt;Year&gt;2017&lt;/Year&gt;&lt;RecNum&gt;2&lt;/RecNum&gt;&lt;DisplayText&gt;&lt;style face="superscript"&gt;[3]&lt;/style&gt;&lt;/DisplayText&gt;&lt;record&gt;&lt;rec-number&gt;2&lt;/rec-number&gt;&lt;foreign-keys&gt;&lt;key app="EN" db-id="x9r5sasxbs9w2tewxznp9tt6r295x2frw5sz" timestamp="1554270424"&gt;2&lt;/key&gt;&lt;/foreign-keys&gt;&lt;ref-type name="Journal Article"&gt;17&lt;/ref-type&gt;&lt;contributors&gt;&lt;authors&gt;&lt;author&gt;Kong, Lingde&lt;/author&gt;&lt;author&gt;Ma, Qinghua&lt;/author&gt;&lt;author&gt;Meng, Fei&lt;/author&gt;&lt;author&gt;Cao, Junming&lt;/author&gt;&lt;author&gt;Yu, Kunlun&lt;/author&gt;&lt;author&gt;Shen, Yong&lt;/author&gt;&lt;/authors&gt;&lt;/contributors&gt;&lt;auth-address&gt;Department of Orthopedics, The Third Hospital of Hebei Medical University, Shijiazhuang, Hebei, P.R. China.&lt;/auth-address&gt;&lt;titles&gt;&lt;title&gt;The prevalence of heterotopic ossification among patients after cervical artificial disc replacement: A systematic review and meta-analysis&lt;/title&gt;&lt;secondary-title&gt;Medicine&lt;/secondary-title&gt;&lt;/titles&gt;&lt;periodical&gt;&lt;full-title&gt;Medicine&lt;/full-title&gt;&lt;/periodical&gt;&lt;pages&gt;e7163&lt;/pages&gt;&lt;volume&gt;96&lt;/volume&gt;&lt;number&gt;24&lt;/number&gt;&lt;keywords&gt;&lt;keyword&gt;HO 2.1&lt;/keyword&gt;&lt;keyword&gt;HO&lt;/keyword&gt;&lt;/keywords&gt;&lt;dates&gt;&lt;year&gt;2017&lt;/year&gt;&lt;pub-dates&gt;&lt;date&gt;2017/6&lt;/date&gt;&lt;/pub-dates&gt;&lt;/dates&gt;&lt;isbn&gt;0025-7974&lt;/isbn&gt;&lt;accession-num&gt;28614250&lt;/accession-num&gt;&lt;label&gt;aR0L&lt;/label&gt;&lt;urls&gt;&lt;related-urls&gt;&lt;url&gt;&lt;style face="underline" font="default" size="100%"&gt;http://dx.doi.org/10.1097/MD.0000000000007163&lt;/style&gt;&lt;/url&gt;&lt;url&gt;&lt;style face="underline" font="default" size="100%"&gt;https://www.ncbi.nlm.nih.gov/pubmed/28614250&lt;/style&gt;&lt;/url&gt;&lt;url&gt;&lt;style face="underline" font="default" size="100%"&gt;https://www.ncbi.nlm.nih.gov/pmc/articles/PMC5478335&lt;/style&gt;&lt;/url&gt;&lt;url&gt;&lt;style face="underline" font="default" size="100%"&gt;http://Insights.ovid.com/pubmed?pmid=28614250&lt;/style&gt;&lt;/url&gt;&lt;/related-urls&gt;&lt;/urls&gt;&lt;electronic-resource-num&gt;10.1097/MD.0000000000007163&lt;/electronic-resource-num&gt;&lt;/record&gt;&lt;/Cite&gt;&lt;/EndNote&gt;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[3]</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p>
    <w:p w14:paraId="1A4626F9" w14:textId="273325B4" w:rsidR="00737163" w:rsidRPr="004D5900" w:rsidRDefault="00737163"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eastAsia="Calibri" w:hAnsi="Book Antiqua" w:cs="Times New Roman"/>
          <w:sz w:val="24"/>
          <w:szCs w:val="24"/>
        </w:rPr>
        <w:t xml:space="preserve">The </w:t>
      </w:r>
      <w:r w:rsidR="00910B04" w:rsidRPr="004D5900">
        <w:rPr>
          <w:rFonts w:ascii="Book Antiqua" w:eastAsia="Calibri" w:hAnsi="Book Antiqua" w:cs="Times New Roman"/>
          <w:sz w:val="24"/>
          <w:szCs w:val="24"/>
        </w:rPr>
        <w:t xml:space="preserve">underlying </w:t>
      </w:r>
      <w:r w:rsidRPr="004D5900">
        <w:rPr>
          <w:rFonts w:ascii="Book Antiqua" w:eastAsia="Calibri" w:hAnsi="Book Antiqua" w:cs="Times New Roman"/>
          <w:sz w:val="24"/>
          <w:szCs w:val="24"/>
        </w:rPr>
        <w:t>pathophysiolog</w:t>
      </w:r>
      <w:r w:rsidR="00910B04" w:rsidRPr="004D5900">
        <w:rPr>
          <w:rFonts w:ascii="Book Antiqua" w:eastAsia="Calibri" w:hAnsi="Book Antiqua" w:cs="Times New Roman"/>
          <w:sz w:val="24"/>
          <w:szCs w:val="24"/>
        </w:rPr>
        <w:t xml:space="preserve">ical mechanisms </w:t>
      </w:r>
      <w:r w:rsidR="00A04526" w:rsidRPr="004D5900">
        <w:rPr>
          <w:rFonts w:ascii="Book Antiqua" w:eastAsia="Calibri" w:hAnsi="Book Antiqua" w:cs="Times New Roman"/>
          <w:sz w:val="24"/>
          <w:szCs w:val="24"/>
        </w:rPr>
        <w:t xml:space="preserve">of HO </w:t>
      </w:r>
      <w:r w:rsidR="00910B04" w:rsidRPr="004D5900">
        <w:rPr>
          <w:rFonts w:ascii="Book Antiqua" w:eastAsia="Calibri" w:hAnsi="Book Antiqua" w:cs="Times New Roman"/>
          <w:sz w:val="24"/>
          <w:szCs w:val="24"/>
        </w:rPr>
        <w:t>are still to be investigated</w:t>
      </w:r>
      <w:r w:rsidRPr="004D5900">
        <w:rPr>
          <w:rFonts w:ascii="Book Antiqua" w:eastAsia="Calibri" w:hAnsi="Book Antiqua" w:cs="Times New Roman"/>
          <w:sz w:val="24"/>
          <w:szCs w:val="24"/>
        </w:rPr>
        <w:t>.</w:t>
      </w:r>
      <w:r w:rsidR="00B725FB" w:rsidRPr="004D5900">
        <w:rPr>
          <w:rFonts w:ascii="Book Antiqua" w:eastAsia="Calibri" w:hAnsi="Book Antiqua" w:cs="Times New Roman"/>
          <w:sz w:val="24"/>
          <w:szCs w:val="24"/>
        </w:rPr>
        <w:t xml:space="preserve"> </w:t>
      </w:r>
      <w:r w:rsidR="00B634DE" w:rsidRPr="004D5900">
        <w:rPr>
          <w:rFonts w:ascii="Book Antiqua" w:eastAsia="Calibri" w:hAnsi="Book Antiqua" w:cs="Times New Roman"/>
          <w:sz w:val="24"/>
          <w:szCs w:val="24"/>
        </w:rPr>
        <w:t xml:space="preserve">One </w:t>
      </w:r>
      <w:r w:rsidRPr="004D5900">
        <w:rPr>
          <w:rFonts w:ascii="Book Antiqua" w:eastAsia="Calibri" w:hAnsi="Book Antiqua" w:cs="Times New Roman"/>
          <w:sz w:val="24"/>
          <w:szCs w:val="24"/>
        </w:rPr>
        <w:t xml:space="preserve">theory is that HO results from </w:t>
      </w:r>
      <w:proofErr w:type="spellStart"/>
      <w:r w:rsidRPr="004D5900">
        <w:rPr>
          <w:rFonts w:ascii="Book Antiqua" w:eastAsia="Calibri" w:hAnsi="Book Antiqua" w:cs="Times New Roman"/>
          <w:sz w:val="24"/>
          <w:szCs w:val="24"/>
        </w:rPr>
        <w:t>osteoprogenitor</w:t>
      </w:r>
      <w:proofErr w:type="spellEnd"/>
      <w:r w:rsidRPr="004D5900">
        <w:rPr>
          <w:rFonts w:ascii="Book Antiqua" w:eastAsia="Calibri" w:hAnsi="Book Antiqua" w:cs="Times New Roman"/>
          <w:sz w:val="24"/>
          <w:szCs w:val="24"/>
        </w:rPr>
        <w:t xml:space="preserve"> cells pathologically induced by an imbalance in local or systemic factors</w:t>
      </w:r>
      <w:r w:rsidR="00A86D82" w:rsidRPr="004D5900">
        <w:rPr>
          <w:rFonts w:ascii="Book Antiqua" w:eastAsia="Calibri" w:hAnsi="Book Antiqua" w:cs="Times New Roman"/>
          <w:sz w:val="24"/>
          <w:szCs w:val="24"/>
        </w:rPr>
        <w:fldChar w:fldCharType="begin"/>
      </w:r>
      <w:r w:rsidR="00A86D82" w:rsidRPr="004D5900">
        <w:rPr>
          <w:rFonts w:ascii="Book Antiqua" w:eastAsia="Calibri" w:hAnsi="Book Antiqua" w:cs="Times New Roman"/>
          <w:sz w:val="24"/>
          <w:szCs w:val="24"/>
        </w:rPr>
        <w:instrText xml:space="preserve"> ADDIN EN.CITE &lt;EndNote&gt;&lt;Cite&gt;&lt;Author&gt;Balboni&lt;/Author&gt;&lt;Year&gt;2006&lt;/Year&gt;&lt;RecNum&gt;15&lt;/RecNum&gt;&lt;DisplayText&gt;&lt;style face="superscript"&gt;[16]&lt;/style&gt;&lt;/DisplayText&gt;&lt;record&gt;&lt;rec-number&gt;15&lt;/rec-number&gt;&lt;foreign-keys&gt;&lt;key app="EN" db-id="x9r5sasxbs9w2tewxznp9tt6r295x2frw5sz" timestamp="1554270424"&gt;15&lt;/key&gt;&lt;/foreign-keys&gt;&lt;ref-type name="Journal Article"&gt;17&lt;/ref-type&gt;&lt;contributors&gt;&lt;authors&gt;&lt;author&gt;Balboni, Tracy A.&lt;/author&gt;&lt;author&gt;Gobezie, Reuben&lt;/author&gt;&lt;author&gt;Mamon, Harvey J.&lt;/author&gt;&lt;/authors&gt;&lt;/contributors&gt;&lt;auth-address&gt;Harvard Radiation Oncology Program, Brigham and Women&amp;apos;s Hospital, Boston, MA 02115, USA.&lt;/auth-address&gt;&lt;titles&gt;&lt;title&gt;Heterotopic ossification: Pathophysiology, clinical features, and the role of radiotherapy for prophylaxis&lt;/title&gt;&lt;secondary-title&gt;Int. J. Radiat. Oncol. Biol. Phys.&lt;/secondary-title&gt;&lt;/titles&gt;&lt;periodical&gt;&lt;full-title&gt;Int. J. Radiat. Oncol. Biol. Phys.&lt;/full-title&gt;&lt;/periodical&gt;&lt;pages&gt;1289-1299&lt;/pages&gt;&lt;volume&gt;65&lt;/volume&gt;&lt;number&gt;5&lt;/number&gt;&lt;keywords&gt;&lt;keyword&gt;HO 2.1&lt;/keyword&gt;&lt;/keywords&gt;&lt;dates&gt;&lt;year&gt;2006&lt;/year&gt;&lt;pub-dates&gt;&lt;date&gt;2006/8/1&lt;/date&gt;&lt;/pub-dates&gt;&lt;/dates&gt;&lt;isbn&gt;0360-3016&lt;/isbn&gt;&lt;accession-num&gt;1686392&lt;/accession-num&gt;&lt;label&gt;UTgw&lt;/label&gt;&lt;urls&gt;&lt;related-urls&gt;&lt;url&gt;&lt;style face="underline" font="default" size="100%"&gt;http://dx.doi.org/10.1016/j.ijrobp.2006.03.053&lt;/style&gt;&lt;/url&gt;&lt;url&gt;&lt;style face="underline" font="default" size="100%"&gt;https://www.ncbi.nlm.nih.gov/pubmed/16863921&lt;/style&gt;&lt;/url&gt;&lt;url&gt;&lt;style face="underline" font="default" size="100%"&gt;https://linkinghub.elsevier.com/retrieve/pii/S0360-3016(06)00679-1&lt;/style&gt;&lt;/url&gt;&lt;/related-urls&gt;&lt;/urls&gt;&lt;electronic-resource-num&gt;10.1016/j.ijrobp.2006.03.053&lt;/electronic-resource-num&gt;&lt;/record&gt;&lt;/Cite&gt;&lt;/EndNote&gt;</w:instrText>
      </w:r>
      <w:r w:rsidR="00A86D82" w:rsidRPr="004D5900">
        <w:rPr>
          <w:rFonts w:ascii="Book Antiqua" w:eastAsia="Calibri" w:hAnsi="Book Antiqua" w:cs="Times New Roman"/>
          <w:sz w:val="24"/>
          <w:szCs w:val="24"/>
        </w:rPr>
        <w:fldChar w:fldCharType="separate"/>
      </w:r>
      <w:r w:rsidR="00A86D82" w:rsidRPr="004D5900">
        <w:rPr>
          <w:rFonts w:ascii="Book Antiqua" w:eastAsia="Calibri" w:hAnsi="Book Antiqua" w:cs="Times New Roman"/>
          <w:noProof/>
          <w:sz w:val="24"/>
          <w:szCs w:val="24"/>
          <w:vertAlign w:val="superscript"/>
        </w:rPr>
        <w:t>[16]</w:t>
      </w:r>
      <w:r w:rsidR="00A86D82"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00B725FB" w:rsidRPr="004D5900">
        <w:rPr>
          <w:rFonts w:ascii="Book Antiqua" w:eastAsia="Calibri" w:hAnsi="Book Antiqua" w:cs="Times New Roman"/>
          <w:sz w:val="24"/>
          <w:szCs w:val="24"/>
        </w:rPr>
        <w:t xml:space="preserve"> </w:t>
      </w:r>
      <w:r w:rsidR="00F92895" w:rsidRPr="004D5900">
        <w:rPr>
          <w:rFonts w:ascii="Book Antiqua" w:eastAsia="Calibri" w:hAnsi="Book Antiqua" w:cs="Times New Roman"/>
          <w:sz w:val="24"/>
          <w:szCs w:val="24"/>
        </w:rPr>
        <w:t>A</w:t>
      </w:r>
      <w:r w:rsidR="00B634DE" w:rsidRPr="004D5900">
        <w:rPr>
          <w:rFonts w:ascii="Book Antiqua" w:eastAsia="Calibri" w:hAnsi="Book Antiqua" w:cs="Times New Roman"/>
          <w:sz w:val="24"/>
          <w:szCs w:val="24"/>
        </w:rPr>
        <w:t xml:space="preserve"> transient increase in t</w:t>
      </w:r>
      <w:r w:rsidRPr="004D5900">
        <w:rPr>
          <w:rFonts w:ascii="Book Antiqua" w:eastAsia="Calibri" w:hAnsi="Book Antiqua" w:cs="Times New Roman"/>
          <w:sz w:val="24"/>
          <w:szCs w:val="24"/>
        </w:rPr>
        <w:t>he biochemical markers of bone turnover and development of HO after THA</w:t>
      </w:r>
      <w:r w:rsidR="00B634DE" w:rsidRPr="004D5900">
        <w:rPr>
          <w:rFonts w:ascii="Book Antiqua" w:eastAsia="Calibri" w:hAnsi="Book Antiqua" w:cs="Times New Roman"/>
          <w:sz w:val="24"/>
          <w:szCs w:val="24"/>
        </w:rPr>
        <w:t>, particularly</w:t>
      </w:r>
      <w:r w:rsidR="00B725FB" w:rsidRPr="004D5900">
        <w:rPr>
          <w:rFonts w:ascii="Book Antiqua" w:eastAsia="Calibri" w:hAnsi="Book Antiqua" w:cs="Times New Roman"/>
          <w:sz w:val="24"/>
          <w:szCs w:val="24"/>
        </w:rPr>
        <w:t xml:space="preserve"> </w:t>
      </w:r>
      <w:r w:rsidR="00B634DE" w:rsidRPr="004D5900">
        <w:rPr>
          <w:rFonts w:ascii="Book Antiqua" w:eastAsia="Calibri" w:hAnsi="Book Antiqua" w:cs="Times New Roman"/>
          <w:sz w:val="24"/>
          <w:szCs w:val="24"/>
        </w:rPr>
        <w:t xml:space="preserve">the </w:t>
      </w:r>
      <w:r w:rsidRPr="004D5900">
        <w:rPr>
          <w:rFonts w:ascii="Book Antiqua" w:eastAsia="Calibri" w:hAnsi="Book Antiqua" w:cs="Times New Roman"/>
          <w:sz w:val="24"/>
          <w:szCs w:val="24"/>
        </w:rPr>
        <w:t>biochemical markers for osteoblast and osteoclast activity</w:t>
      </w:r>
      <w:r w:rsidR="00F92895" w:rsidRPr="004D5900">
        <w:rPr>
          <w:rFonts w:ascii="Book Antiqua" w:eastAsia="Calibri" w:hAnsi="Book Antiqua" w:cs="Times New Roman"/>
          <w:sz w:val="24"/>
          <w:szCs w:val="24"/>
        </w:rPr>
        <w:t>, has been suggested, a</w:t>
      </w:r>
      <w:r w:rsidR="00B07F2B" w:rsidRPr="004D5900">
        <w:rPr>
          <w:rFonts w:ascii="Book Antiqua" w:eastAsia="Calibri" w:hAnsi="Book Antiqua" w:cs="Times New Roman"/>
          <w:sz w:val="24"/>
          <w:szCs w:val="24"/>
        </w:rPr>
        <w:t>s</w:t>
      </w:r>
      <w:r w:rsidR="00F92895" w:rsidRPr="004D5900">
        <w:rPr>
          <w:rFonts w:ascii="Book Antiqua" w:eastAsia="Calibri" w:hAnsi="Book Antiqua" w:cs="Times New Roman"/>
          <w:sz w:val="24"/>
          <w:szCs w:val="24"/>
        </w:rPr>
        <w:t xml:space="preserve"> t</w:t>
      </w:r>
      <w:r w:rsidRPr="004D5900">
        <w:rPr>
          <w:rFonts w:ascii="Book Antiqua" w:eastAsia="Calibri" w:hAnsi="Book Antiqua" w:cs="Times New Roman"/>
          <w:sz w:val="24"/>
          <w:szCs w:val="24"/>
        </w:rPr>
        <w:t>hese changes are greater in patients who develop HO than in those who do not</w:t>
      </w:r>
      <w:r w:rsidR="00A86D82" w:rsidRPr="004D5900">
        <w:rPr>
          <w:rFonts w:ascii="Book Antiqua" w:eastAsia="Calibri" w:hAnsi="Book Antiqua" w:cs="Times New Roman"/>
          <w:sz w:val="24"/>
          <w:szCs w:val="24"/>
        </w:rPr>
        <w:fldChar w:fldCharType="begin"/>
      </w:r>
      <w:r w:rsidR="00A86D82" w:rsidRPr="004D5900">
        <w:rPr>
          <w:rFonts w:ascii="Book Antiqua" w:eastAsia="Calibri" w:hAnsi="Book Antiqua" w:cs="Times New Roman"/>
          <w:sz w:val="24"/>
          <w:szCs w:val="24"/>
        </w:rPr>
        <w:instrText xml:space="preserve"> ADDIN EN.CITE &lt;EndNote&gt;&lt;Cite&gt;&lt;Author&gt;Wilkinson&lt;/Author&gt;&lt;Year&gt;2003&lt;/Year&gt;&lt;RecNum&gt;16&lt;/RecNum&gt;&lt;DisplayText&gt;&lt;style face="superscript"&gt;[17]&lt;/style&gt;&lt;/DisplayText&gt;&lt;record&gt;&lt;rec-number&gt;16&lt;/rec-number&gt;&lt;foreign-keys&gt;&lt;key app="EN" db-id="x9r5sasxbs9w2tewxznp9tt6r295x2frw5sz" timestamp="1554270424"&gt;16&lt;/key&gt;&lt;/foreign-keys&gt;&lt;ref-type name="Journal Article"&gt;17&lt;/ref-type&gt;&lt;contributors&gt;&lt;authors&gt;&lt;author&gt;Wilkinson, J. Mark&lt;/author&gt;&lt;author&gt;Stockley, Ian&lt;/author&gt;&lt;author&gt;Hamer, Andrew J.&lt;/author&gt;&lt;author&gt;Barrington, N. Ann&lt;/author&gt;&lt;author&gt;Eastell, Richard&lt;/author&gt;&lt;/authors&gt;&lt;/contributors&gt;&lt;auth-address&gt;Bone Metabolism Group, Division of Clinical Sciences (NGHT), University of Sheffield, Northern General Hospital, Herries Road, UK. wilkomark@aol.com&lt;/auth-address&gt;&lt;titles&gt;&lt;title&gt;Biochemical markers of bone turnover and development of heterotopic ossification after total hip arthroplasty&lt;/title&gt;&lt;secondary-title&gt;J. Orthop. Res.&lt;/secondary-title&gt;&lt;/titles&gt;&lt;periodical&gt;&lt;full-title&gt;J. Orthop. Res.&lt;/full-title&gt;&lt;/periodical&gt;&lt;pages&gt;529-534&lt;/pages&gt;&lt;volume&gt;21&lt;/volume&gt;&lt;number&gt;3&lt;/number&gt;&lt;keywords&gt;&lt;keyword&gt;HO 2.1&lt;/keyword&gt;&lt;keyword&gt;HO&lt;/keyword&gt;&lt;/keywords&gt;&lt;dates&gt;&lt;year&gt;2003&lt;/year&gt;&lt;pub-dates&gt;&lt;date&gt;2003/5&lt;/date&gt;&lt;/pub-dates&gt;&lt;/dates&gt;&lt;isbn&gt;0736-0266&lt;/isbn&gt;&lt;accession-num&gt;12706027&lt;/accession-num&gt;&lt;label&gt;RAMR&lt;/label&gt;&lt;urls&gt;&lt;related-urls&gt;&lt;url&gt;&lt;style face="underline" font="default" size="100%"&gt;http://dx.doi.org/10.1016/S0736-0266(02)00236-X&lt;/style&gt;&lt;/url&gt;&lt;url&gt;&lt;style face="underline" font="default" size="100%"&gt;https://www.ncbi.nlm.nih.gov/pubmed/12706027&lt;/style&gt;&lt;/url&gt;&lt;url&gt;&lt;style face="underline" font="default" size="100%"&gt;https://linkinghub.elsevier.com/retrieve/pii/S073602660200236X&lt;/style&gt;&lt;/url&gt;&lt;url&gt;&lt;style face="underline" font="default" size="100%"&gt;https://doi.org/10.1016/S0736-0266(02)00236-X&lt;/style&gt;&lt;/url&gt;&lt;/related-urls&gt;&lt;/urls&gt;&lt;electronic-resource-num&gt;10.1016/S0736-0266(02)00236-X&lt;/electronic-resource-num&gt;&lt;/record&gt;&lt;/Cite&gt;&lt;/EndNote&gt;</w:instrText>
      </w:r>
      <w:r w:rsidR="00A86D82" w:rsidRPr="004D5900">
        <w:rPr>
          <w:rFonts w:ascii="Book Antiqua" w:eastAsia="Calibri" w:hAnsi="Book Antiqua" w:cs="Times New Roman"/>
          <w:sz w:val="24"/>
          <w:szCs w:val="24"/>
        </w:rPr>
        <w:fldChar w:fldCharType="separate"/>
      </w:r>
      <w:r w:rsidR="00A86D82" w:rsidRPr="004D5900">
        <w:rPr>
          <w:rFonts w:ascii="Book Antiqua" w:eastAsia="Calibri" w:hAnsi="Book Antiqua" w:cs="Times New Roman"/>
          <w:noProof/>
          <w:sz w:val="24"/>
          <w:szCs w:val="24"/>
          <w:vertAlign w:val="superscript"/>
        </w:rPr>
        <w:t>[17]</w:t>
      </w:r>
      <w:r w:rsidR="00A86D82"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 The conversion of progenitor cells into osteogenic precursor cells is affected by oxygen tension, pH, the availability of micronutrients</w:t>
      </w:r>
      <w:r w:rsidR="00E73D11">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 and mechanical </w:t>
      </w:r>
      <w:proofErr w:type="gramStart"/>
      <w:r w:rsidRPr="004D5900">
        <w:rPr>
          <w:rFonts w:ascii="Book Antiqua" w:eastAsia="Calibri" w:hAnsi="Book Antiqua" w:cs="Times New Roman"/>
          <w:sz w:val="24"/>
          <w:szCs w:val="24"/>
        </w:rPr>
        <w:t>stimuli</w:t>
      </w:r>
      <w:proofErr w:type="gramEnd"/>
      <w:r w:rsidR="00A86D82" w:rsidRPr="004D5900">
        <w:rPr>
          <w:rFonts w:ascii="Book Antiqua" w:eastAsia="Calibri" w:hAnsi="Book Antiqua" w:cs="Times New Roman"/>
          <w:sz w:val="24"/>
          <w:szCs w:val="24"/>
        </w:rPr>
        <w:fldChar w:fldCharType="begin">
          <w:fldData xml:space="preserve">PEVuZE5vdGU+PENpdGU+PEF1dGhvcj5SYW5nYW5hdGhhbjwvQXV0aG9yPjxZZWFyPjIwMTU8L1ll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dW1lPC9hYmJyLTE+PC9hbHQtcGVyaW9kaWNhbD48cGFnZXM+MTEwMS0xMTwvcGFnZXM+PHZvbHVt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</w:fldData>
        </w:fldChar>
      </w:r>
      <w:r w:rsidR="00A86D82" w:rsidRPr="004D5900">
        <w:rPr>
          <w:rFonts w:ascii="Book Antiqua" w:eastAsia="Calibri" w:hAnsi="Book Antiqua" w:cs="Times New Roman"/>
          <w:sz w:val="24"/>
          <w:szCs w:val="24"/>
        </w:rPr>
        <w:instrText xml:space="preserve"> ADDIN EN.CITE </w:instrText>
      </w:r>
      <w:r w:rsidR="00A86D82" w:rsidRPr="004D5900">
        <w:rPr>
          <w:rFonts w:ascii="Book Antiqua" w:eastAsia="Calibri" w:hAnsi="Book Antiqua" w:cs="Times New Roman"/>
          <w:sz w:val="24"/>
          <w:szCs w:val="24"/>
        </w:rPr>
        <w:fldChar w:fldCharType="begin">
          <w:fldData xml:space="preserve">PEVuZE5vdGU+PENpdGU+PEF1dGhvcj5SYW5nYW5hdGhhbjwvQXV0aG9yPjxZZWFyPjIwMTU8L1ll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dW1lPC9hYmJyLTE+PC9hbHQtcGVyaW9kaWNhbD48cGFnZXM+MTEwMS0xMTwvcGFnZXM+PHZvbHVt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</w:fldData>
        </w:fldChar>
      </w:r>
      <w:r w:rsidR="00A86D82" w:rsidRPr="004D5900">
        <w:rPr>
          <w:rFonts w:ascii="Book Antiqua" w:eastAsia="Calibri" w:hAnsi="Book Antiqua" w:cs="Times New Roman"/>
          <w:sz w:val="24"/>
          <w:szCs w:val="24"/>
        </w:rPr>
        <w:instrText xml:space="preserve"> ADDIN EN.CITE.DATA </w:instrText>
      </w:r>
      <w:r w:rsidR="00A86D82" w:rsidRPr="004D5900">
        <w:rPr>
          <w:rFonts w:ascii="Book Antiqua" w:eastAsia="Calibri" w:hAnsi="Book Antiqua" w:cs="Times New Roman"/>
          <w:sz w:val="24"/>
          <w:szCs w:val="24"/>
        </w:rPr>
      </w:r>
      <w:r w:rsidR="00A86D82" w:rsidRPr="004D5900">
        <w:rPr>
          <w:rFonts w:ascii="Book Antiqua" w:eastAsia="Calibri" w:hAnsi="Book Antiqua" w:cs="Times New Roman"/>
          <w:sz w:val="24"/>
          <w:szCs w:val="24"/>
        </w:rPr>
        <w:fldChar w:fldCharType="end"/>
      </w:r>
      <w:r w:rsidR="00A86D82" w:rsidRPr="004D5900">
        <w:rPr>
          <w:rFonts w:ascii="Book Antiqua" w:eastAsia="Calibri" w:hAnsi="Book Antiqua" w:cs="Times New Roman"/>
          <w:sz w:val="24"/>
          <w:szCs w:val="24"/>
        </w:rPr>
      </w:r>
      <w:r w:rsidR="00A86D82" w:rsidRPr="004D5900">
        <w:rPr>
          <w:rFonts w:ascii="Book Antiqua" w:eastAsia="Calibri" w:hAnsi="Book Antiqua" w:cs="Times New Roman"/>
          <w:sz w:val="24"/>
          <w:szCs w:val="24"/>
        </w:rPr>
        <w:fldChar w:fldCharType="separate"/>
      </w:r>
      <w:r w:rsidR="00A86D82" w:rsidRPr="004D5900">
        <w:rPr>
          <w:rFonts w:ascii="Book Antiqua" w:eastAsia="Calibri" w:hAnsi="Book Antiqua" w:cs="Times New Roman"/>
          <w:noProof/>
          <w:sz w:val="24"/>
          <w:szCs w:val="24"/>
          <w:vertAlign w:val="superscript"/>
        </w:rPr>
        <w:t>[14]</w:t>
      </w:r>
      <w:r w:rsidR="00A86D82"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00B725FB" w:rsidRPr="004D5900">
        <w:rPr>
          <w:rFonts w:ascii="Book Antiqua" w:eastAsia="Calibri" w:hAnsi="Book Antiqua" w:cs="Times New Roman"/>
          <w:sz w:val="24"/>
          <w:szCs w:val="24"/>
        </w:rPr>
        <w:t xml:space="preserve"> </w:t>
      </w:r>
      <w:r w:rsidRPr="004D5900">
        <w:rPr>
          <w:rFonts w:ascii="Book Antiqua" w:eastAsia="Calibri" w:hAnsi="Book Antiqua" w:cs="Times New Roman"/>
          <w:sz w:val="24"/>
          <w:szCs w:val="24"/>
        </w:rPr>
        <w:t xml:space="preserve">Single nucleotide polymorphisms (SNPs) </w:t>
      </w:r>
      <w:r w:rsidR="004860EB" w:rsidRPr="004D5900">
        <w:rPr>
          <w:rFonts w:ascii="Book Antiqua" w:eastAsia="Calibri" w:hAnsi="Book Antiqua" w:cs="Times New Roman"/>
          <w:sz w:val="24"/>
          <w:szCs w:val="24"/>
        </w:rPr>
        <w:t xml:space="preserve">of </w:t>
      </w:r>
      <w:r w:rsidR="00B634DE" w:rsidRPr="004D5900">
        <w:rPr>
          <w:rFonts w:ascii="Book Antiqua" w:eastAsia="Calibri" w:hAnsi="Book Antiqua" w:cs="Times New Roman"/>
          <w:sz w:val="24"/>
          <w:szCs w:val="24"/>
        </w:rPr>
        <w:t xml:space="preserve">the </w:t>
      </w:r>
      <w:r w:rsidRPr="004D5900">
        <w:rPr>
          <w:rFonts w:ascii="Book Antiqua" w:eastAsia="Calibri" w:hAnsi="Book Antiqua" w:cs="Times New Roman"/>
          <w:sz w:val="24"/>
          <w:szCs w:val="24"/>
        </w:rPr>
        <w:t>beta2-adrenergic receptor gene are associated with</w:t>
      </w:r>
      <w:r w:rsidR="00B634DE" w:rsidRPr="004D5900">
        <w:rPr>
          <w:rFonts w:ascii="Book Antiqua" w:eastAsia="Calibri" w:hAnsi="Book Antiqua" w:cs="Times New Roman"/>
          <w:sz w:val="24"/>
          <w:szCs w:val="24"/>
        </w:rPr>
        <w:t xml:space="preserve"> an</w:t>
      </w:r>
      <w:r w:rsidRPr="004D5900">
        <w:rPr>
          <w:rFonts w:ascii="Book Antiqua" w:eastAsia="Calibri" w:hAnsi="Book Antiqua" w:cs="Times New Roman"/>
          <w:sz w:val="24"/>
          <w:szCs w:val="24"/>
        </w:rPr>
        <w:t xml:space="preserve"> increased risk </w:t>
      </w:r>
      <w:r w:rsidR="00B634DE" w:rsidRPr="004D5900">
        <w:rPr>
          <w:rFonts w:ascii="Book Antiqua" w:eastAsia="Calibri" w:hAnsi="Book Antiqua" w:cs="Times New Roman"/>
          <w:sz w:val="24"/>
          <w:szCs w:val="24"/>
        </w:rPr>
        <w:t xml:space="preserve">of </w:t>
      </w:r>
      <w:r w:rsidRPr="004D5900">
        <w:rPr>
          <w:rFonts w:ascii="Book Antiqua" w:eastAsia="Calibri" w:hAnsi="Book Antiqua" w:cs="Times New Roman"/>
          <w:sz w:val="24"/>
          <w:szCs w:val="24"/>
        </w:rPr>
        <w:t>HO</w:t>
      </w:r>
      <w:r w:rsidR="00B634DE" w:rsidRPr="004D5900">
        <w:rPr>
          <w:rFonts w:ascii="Book Antiqua" w:eastAsia="Calibri" w:hAnsi="Book Antiqua" w:cs="Times New Roman"/>
          <w:sz w:val="24"/>
          <w:szCs w:val="24"/>
        </w:rPr>
        <w:t>;</w:t>
      </w:r>
      <w:r w:rsidR="00CE0D0D" w:rsidRPr="004D5900">
        <w:rPr>
          <w:rFonts w:ascii="Book Antiqua" w:eastAsia="Calibri" w:hAnsi="Book Antiqua" w:cs="Times New Roman"/>
          <w:sz w:val="24"/>
          <w:szCs w:val="24"/>
        </w:rPr>
        <w:t xml:space="preserve"> </w:t>
      </w:r>
      <w:r w:rsidR="00B634DE" w:rsidRPr="004D5900">
        <w:rPr>
          <w:rFonts w:ascii="Book Antiqua" w:eastAsia="Calibri" w:hAnsi="Book Antiqua" w:cs="Times New Roman"/>
          <w:sz w:val="24"/>
          <w:szCs w:val="24"/>
        </w:rPr>
        <w:t>however</w:t>
      </w:r>
      <w:r w:rsidRPr="004D5900">
        <w:rPr>
          <w:rFonts w:ascii="Book Antiqua" w:eastAsia="Calibri" w:hAnsi="Book Antiqua" w:cs="Times New Roman"/>
          <w:sz w:val="24"/>
          <w:szCs w:val="24"/>
        </w:rPr>
        <w:t xml:space="preserve">, </w:t>
      </w:r>
      <w:r w:rsidR="004860EB" w:rsidRPr="004D5900">
        <w:rPr>
          <w:rFonts w:ascii="Book Antiqua" w:eastAsia="Calibri" w:hAnsi="Book Antiqua" w:cs="Times New Roman"/>
          <w:sz w:val="24"/>
          <w:szCs w:val="24"/>
        </w:rPr>
        <w:t xml:space="preserve">SNPs in the genes of </w:t>
      </w:r>
      <w:r w:rsidR="00E73D11">
        <w:rPr>
          <w:rFonts w:ascii="Book Antiqua" w:eastAsia="Calibri" w:hAnsi="Book Antiqua" w:cs="Times New Roman"/>
          <w:sz w:val="24"/>
          <w:szCs w:val="24"/>
        </w:rPr>
        <w:t>T</w:t>
      </w:r>
      <w:r w:rsidR="00E73D11" w:rsidRPr="004D5900">
        <w:rPr>
          <w:rFonts w:ascii="Book Antiqua" w:eastAsia="Calibri" w:hAnsi="Book Antiqua" w:cs="Times New Roman"/>
          <w:sz w:val="24"/>
          <w:szCs w:val="24"/>
        </w:rPr>
        <w:t>oll</w:t>
      </w:r>
      <w:r w:rsidRPr="004D5900">
        <w:rPr>
          <w:rFonts w:ascii="Book Antiqua" w:eastAsia="Calibri" w:hAnsi="Book Antiqua" w:cs="Times New Roman"/>
          <w:sz w:val="24"/>
          <w:szCs w:val="24"/>
        </w:rPr>
        <w:t xml:space="preserve">-like receptor 4 and complement factor </w:t>
      </w:r>
      <w:r w:rsidR="00B634DE" w:rsidRPr="004D5900">
        <w:rPr>
          <w:rFonts w:ascii="Book Antiqua" w:eastAsia="Calibri" w:hAnsi="Book Antiqua" w:cs="Times New Roman"/>
          <w:sz w:val="24"/>
          <w:szCs w:val="24"/>
        </w:rPr>
        <w:t>a</w:t>
      </w:r>
      <w:r w:rsidRPr="004D5900">
        <w:rPr>
          <w:rFonts w:ascii="Book Antiqua" w:eastAsia="Calibri" w:hAnsi="Book Antiqua" w:cs="Times New Roman"/>
          <w:sz w:val="24"/>
          <w:szCs w:val="24"/>
        </w:rPr>
        <w:t xml:space="preserve">re associated with a decreased risk </w:t>
      </w:r>
      <w:r w:rsidR="00B634DE" w:rsidRPr="004D5900">
        <w:rPr>
          <w:rFonts w:ascii="Book Antiqua" w:eastAsia="Calibri" w:hAnsi="Book Antiqua" w:cs="Times New Roman"/>
          <w:sz w:val="24"/>
          <w:szCs w:val="24"/>
        </w:rPr>
        <w:t xml:space="preserve">of </w:t>
      </w:r>
      <w:r w:rsidRPr="004D5900">
        <w:rPr>
          <w:rFonts w:ascii="Book Antiqua" w:eastAsia="Calibri" w:hAnsi="Book Antiqua" w:cs="Times New Roman"/>
          <w:sz w:val="24"/>
          <w:szCs w:val="24"/>
        </w:rPr>
        <w:t>HO</w:t>
      </w:r>
      <w:r w:rsidR="0096283A" w:rsidRPr="004D5900">
        <w:rPr>
          <w:rFonts w:ascii="Book Antiqua" w:eastAsia="Calibri" w:hAnsi="Book Antiqua" w:cs="Times New Roman"/>
          <w:sz w:val="24"/>
          <w:szCs w:val="24"/>
        </w:rPr>
        <w:fldChar w:fldCharType="begin"/>
      </w:r>
      <w:r w:rsidR="0096283A" w:rsidRPr="004D5900">
        <w:rPr>
          <w:rFonts w:ascii="Book Antiqua" w:eastAsia="Calibri" w:hAnsi="Book Antiqua" w:cs="Times New Roman"/>
          <w:sz w:val="24"/>
          <w:szCs w:val="24"/>
        </w:rPr>
        <w:instrText xml:space="preserve"> ADDIN EN.CITE &lt;EndNote&gt;&lt;Cite&gt;&lt;Author&gt;Mitchell&lt;/Author&gt;&lt;Year&gt;2010&lt;/Year&gt;&lt;RecNum&gt;17&lt;/RecNum&gt;&lt;DisplayText&gt;&lt;style face="superscript"&gt;[18]&lt;/style&gt;&lt;/DisplayText&gt;&lt;record&gt;&lt;rec-number&gt;17&lt;/rec-number&gt;&lt;foreign-keys&gt;&lt;key app="EN" db-id="x9r5sasxbs9w2tewxznp9tt6r295x2frw5sz" timestamp="1554270424"&gt;17&lt;/key&gt;&lt;/foreign-keys&gt;&lt;ref-type name="Journal Article"&gt;17&lt;/ref-type&gt;&lt;contributors&gt;&lt;authors&gt;&lt;author&gt;Mitchell, Erika J.&lt;/author&gt;&lt;author&gt;Canter, Jeffrey&lt;/author&gt;&lt;author&gt;Norris, Patrick&lt;/author&gt;&lt;author&gt;Jenkins, Judith&lt;/author&gt;&lt;author&gt;Morris, John&lt;/author&gt;&lt;/authors&gt;&lt;/contributors&gt;&lt;auth-address&gt;Division of Orthopaedic Trauma, Vanderbilt University Medical Center, Nashville, TN 37232, USA. erika.j.mitchell@vanderbilt.edu&lt;/auth-address&gt;&lt;titles&gt;&lt;title&gt;The genetics of heterotopic ossification: insight into the bone remodeling pathway&lt;/title&gt;&lt;secondary-title&gt;J. Orthop. Trauma&lt;/secondary-title&gt;&lt;/titles&gt;&lt;periodical&gt;&lt;full-title&gt;J. Orthop. Trauma&lt;/full-title&gt;&lt;/periodical&gt;&lt;pages&gt;530-533&lt;/pages&gt;&lt;volume&gt;24&lt;/volume&gt;&lt;number&gt;9&lt;/number&gt;&lt;keywords&gt;&lt;keyword&gt;HO 2.1&lt;/keyword&gt;&lt;keyword&gt;HO&lt;/keyword&gt;&lt;/keywords&gt;&lt;dates&gt;&lt;year&gt;2010&lt;/year&gt;&lt;pub-dates&gt;&lt;date&gt;2010/9&lt;/date&gt;&lt;/pub-dates&gt;&lt;/dates&gt;&lt;isbn&gt;0890-5339&lt;/isbn&gt;&lt;accession-num&gt;20736788&lt;/accession-num&gt;&lt;label&gt;y0wx&lt;/label&gt;&lt;urls&gt;&lt;related-urls&gt;&lt;url&gt;&lt;style face="underline" font="default" size="100%"&gt;http://dx.doi.org/10.1097/BOT.0b013e3181ed147b&lt;/style&gt;&lt;/url&gt;&lt;url&gt;&lt;style face="underline" font="default" size="100%"&gt;https://www.ncbi.nlm.nih.gov/pubmed/20736788&lt;/style&gt;&lt;/url&gt;&lt;url&gt;&lt;style face="underline" font="default" size="100%"&gt;http://Insights.ovid.com/pubmed?pmid=20736788&lt;/style&gt;&lt;/url&gt;&lt;/related-urls&gt;&lt;/urls&gt;&lt;electronic-resource-num&gt;10.1097/BOT.0b013e3181ed147b&lt;/electronic-resource-num&gt;&lt;/record&gt;&lt;/Cite&gt;&lt;/EndNote&gt;</w:instrText>
      </w:r>
      <w:r w:rsidR="0096283A" w:rsidRPr="004D5900">
        <w:rPr>
          <w:rFonts w:ascii="Book Antiqua" w:eastAsia="Calibri" w:hAnsi="Book Antiqua" w:cs="Times New Roman"/>
          <w:sz w:val="24"/>
          <w:szCs w:val="24"/>
        </w:rPr>
        <w:fldChar w:fldCharType="separate"/>
      </w:r>
      <w:r w:rsidR="0096283A" w:rsidRPr="004D5900">
        <w:rPr>
          <w:rFonts w:ascii="Book Antiqua" w:eastAsia="Calibri" w:hAnsi="Book Antiqua" w:cs="Times New Roman"/>
          <w:noProof/>
          <w:sz w:val="24"/>
          <w:szCs w:val="24"/>
          <w:vertAlign w:val="superscript"/>
        </w:rPr>
        <w:t>[18]</w:t>
      </w:r>
      <w:r w:rsidR="0096283A"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00B725FB" w:rsidRPr="004D5900">
        <w:rPr>
          <w:rFonts w:ascii="Book Antiqua" w:eastAsia="Calibri" w:hAnsi="Book Antiqua" w:cs="Times New Roman"/>
          <w:sz w:val="24"/>
          <w:szCs w:val="24"/>
        </w:rPr>
        <w:t xml:space="preserve"> </w:t>
      </w:r>
      <w:r w:rsidRPr="004D5900">
        <w:rPr>
          <w:rFonts w:ascii="Book Antiqua" w:eastAsia="Calibri" w:hAnsi="Book Antiqua" w:cs="Times New Roman"/>
          <w:sz w:val="24"/>
          <w:szCs w:val="24"/>
        </w:rPr>
        <w:t xml:space="preserve">Leptin receptors and beta2-adrenergic receptor mRNA expression in brain injury </w:t>
      </w:r>
      <w:r w:rsidR="00B634DE" w:rsidRPr="004D5900">
        <w:rPr>
          <w:rFonts w:ascii="Book Antiqua" w:eastAsia="Calibri" w:hAnsi="Book Antiqua" w:cs="Times New Roman"/>
          <w:sz w:val="24"/>
          <w:szCs w:val="24"/>
        </w:rPr>
        <w:t xml:space="preserve">may also </w:t>
      </w:r>
      <w:r w:rsidRPr="004D5900">
        <w:rPr>
          <w:rFonts w:ascii="Book Antiqua" w:eastAsia="Calibri" w:hAnsi="Book Antiqua" w:cs="Times New Roman"/>
          <w:sz w:val="24"/>
          <w:szCs w:val="24"/>
        </w:rPr>
        <w:t xml:space="preserve">be related </w:t>
      </w:r>
      <w:r w:rsidR="004860EB" w:rsidRPr="004D5900">
        <w:rPr>
          <w:rFonts w:ascii="Book Antiqua" w:eastAsia="Calibri" w:hAnsi="Book Antiqua" w:cs="Times New Roman"/>
          <w:sz w:val="24"/>
          <w:szCs w:val="24"/>
        </w:rPr>
        <w:t xml:space="preserve">to </w:t>
      </w:r>
      <w:r w:rsidRPr="004D5900">
        <w:rPr>
          <w:rFonts w:ascii="Book Antiqua" w:eastAsia="Calibri" w:hAnsi="Book Antiqua" w:cs="Times New Roman"/>
          <w:sz w:val="24"/>
          <w:szCs w:val="24"/>
        </w:rPr>
        <w:t>HO</w:t>
      </w:r>
      <w:r w:rsidR="0096283A" w:rsidRPr="004D5900">
        <w:rPr>
          <w:rFonts w:ascii="Book Antiqua" w:eastAsia="Calibri" w:hAnsi="Book Antiqua" w:cs="Times New Roman"/>
          <w:sz w:val="24"/>
          <w:szCs w:val="24"/>
        </w:rPr>
        <w:fldChar w:fldCharType="begin"/>
      </w:r>
      <w:r w:rsidR="0096283A" w:rsidRPr="004D5900">
        <w:rPr>
          <w:rFonts w:ascii="Book Antiqua" w:eastAsia="Calibri" w:hAnsi="Book Antiqua" w:cs="Times New Roman"/>
          <w:sz w:val="24"/>
          <w:szCs w:val="24"/>
        </w:rPr>
        <w:instrText xml:space="preserve"> ADDIN EN.CITE &lt;EndNote&gt;&lt;Cite&gt;&lt;Author&gt;Chauveau&lt;/Author&gt;&lt;Year&gt;2008&lt;/Year&gt;&lt;RecNum&gt;18&lt;/RecNum&gt;&lt;DisplayText&gt;&lt;style face="superscript"&gt;[19]&lt;/style&gt;&lt;/DisplayText&gt;&lt;record&gt;&lt;rec-number&gt;18&lt;/rec-number&gt;&lt;foreign-keys&gt;&lt;key app="EN" db-id="x9r5sasxbs9w2tewxznp9tt6r295x2frw5sz" timestamp="1554270424"&gt;18&lt;/key&gt;&lt;/foreign-keys&gt;&lt;ref-type name="Journal Article"&gt;17&lt;/ref-type&gt;&lt;contributors&gt;&lt;authors&gt;&lt;author&gt;Chauveau, Christophe&lt;/author&gt;&lt;author&gt;Devedjian, Jean-Christophe&lt;/author&gt;&lt;author&gt;Delecourt, Christophe&lt;/author&gt;&lt;author&gt;Jeanfils, Joseph&lt;/author&gt;&lt;author&gt;Hardouin, Pierre&lt;/author&gt;&lt;author&gt;Broux, Odile&lt;/author&gt;&lt;/authors&gt;&lt;/contributors&gt;&lt;auth-address&gt;LBCM-Laboratoire de Biologie Cellulaire et Moleculaire, EA2603-IFR114 IMPRT, Universite Lille Nord de France, Boulogne-sur-mer, France.&lt;/auth-address&gt;&lt;titles&gt;&lt;title&gt;Leptin receptors and beta2-adrenergic receptor mRNA expression in brain injury-related heterotopic ossification&lt;/title&gt;&lt;secondary-title&gt;J. Recept. Signal Transduct. Res.&lt;/secondary-title&gt;&lt;/titles&gt;&lt;periodical&gt;&lt;full-title&gt;J. Recept. Signal Transduct. Res.&lt;/full-title&gt;&lt;/periodical&gt;&lt;pages&gt;347-359&lt;/pages&gt;&lt;volume&gt;28&lt;/volume&gt;&lt;number&gt;4&lt;/number&gt;&lt;keywords&gt;&lt;keyword&gt;HO 2.1&lt;/keyword&gt;&lt;keyword&gt;HO&lt;/keyword&gt;&lt;/keywords&gt;&lt;dates&gt;&lt;year&gt;2008&lt;/year&gt;&lt;pub-dates&gt;&lt;date&gt;2008&lt;/date&gt;&lt;/pub-dates&gt;&lt;/dates&gt;&lt;isbn&gt;1079-9893&lt;/isbn&gt;&lt;accession-num&gt;18702008&lt;/accession-num&gt;&lt;label&gt;zOun&lt;/label&gt;&lt;urls&gt;&lt;related-urls&gt;&lt;url&gt;&lt;style face="underline" font="default" size="100%"&gt;http://dx.doi.org/10.1080/10799890802239762&lt;/style&gt;&lt;/url&gt;&lt;url&gt;&lt;style face="underline" font="default" size="100%"&gt;https://www.ncbi.nlm.nih.gov/pubmed/18702008&lt;/style&gt;&lt;/url&gt;&lt;url&gt;&lt;style face="underline" font="default" size="100%"&gt;http://www.tandfonline.com/doi/full/10.1080/10799890802239762%20&lt;/style&gt;&lt;/url&gt;&lt;/related-urls&gt;&lt;/urls&gt;&lt;electronic-resource-num&gt;10.1080/10799890802239762&lt;/electronic-resource-num&gt;&lt;/record&gt;&lt;/Cite&gt;&lt;/EndNote&gt;</w:instrText>
      </w:r>
      <w:r w:rsidR="0096283A" w:rsidRPr="004D5900">
        <w:rPr>
          <w:rFonts w:ascii="Book Antiqua" w:eastAsia="Calibri" w:hAnsi="Book Antiqua" w:cs="Times New Roman"/>
          <w:sz w:val="24"/>
          <w:szCs w:val="24"/>
        </w:rPr>
        <w:fldChar w:fldCharType="separate"/>
      </w:r>
      <w:r w:rsidR="0096283A" w:rsidRPr="004D5900">
        <w:rPr>
          <w:rFonts w:ascii="Book Antiqua" w:eastAsia="Calibri" w:hAnsi="Book Antiqua" w:cs="Times New Roman"/>
          <w:noProof/>
          <w:sz w:val="24"/>
          <w:szCs w:val="24"/>
          <w:vertAlign w:val="superscript"/>
        </w:rPr>
        <w:t>[19]</w:t>
      </w:r>
      <w:r w:rsidR="0096283A"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00CE0D0D" w:rsidRPr="004D5900">
        <w:rPr>
          <w:rFonts w:ascii="Book Antiqua" w:eastAsia="Calibri" w:hAnsi="Book Antiqua" w:cs="Times New Roman"/>
          <w:sz w:val="24"/>
          <w:szCs w:val="24"/>
        </w:rPr>
        <w:t xml:space="preserve"> </w:t>
      </w:r>
      <w:r w:rsidR="00910B04" w:rsidRPr="004D5900">
        <w:rPr>
          <w:rFonts w:ascii="Book Antiqua" w:eastAsia="Calibri" w:hAnsi="Book Antiqua" w:cs="Times New Roman"/>
          <w:sz w:val="24"/>
          <w:szCs w:val="24"/>
        </w:rPr>
        <w:t>In addition, n</w:t>
      </w:r>
      <w:r w:rsidRPr="004D5900">
        <w:rPr>
          <w:rFonts w:ascii="Book Antiqua" w:eastAsia="Calibri" w:hAnsi="Book Antiqua" w:cs="Times New Roman"/>
          <w:sz w:val="24"/>
          <w:szCs w:val="24"/>
        </w:rPr>
        <w:t>eurogenic HO is a potential sequela of spinal cord injury or head injury</w:t>
      </w:r>
      <w:r w:rsidR="0096283A" w:rsidRPr="004D5900">
        <w:rPr>
          <w:rFonts w:ascii="Book Antiqua" w:eastAsia="Calibri" w:hAnsi="Book Antiqua" w:cs="Times New Roman"/>
          <w:sz w:val="24"/>
          <w:szCs w:val="24"/>
        </w:rPr>
        <w:fldChar w:fldCharType="begin"/>
      </w:r>
      <w:r w:rsidR="0096283A" w:rsidRPr="004D5900">
        <w:rPr>
          <w:rFonts w:ascii="Book Antiqua" w:eastAsia="Calibri" w:hAnsi="Book Antiqua" w:cs="Times New Roman"/>
          <w:sz w:val="24"/>
          <w:szCs w:val="24"/>
        </w:rPr>
        <w:instrText xml:space="preserve"> ADDIN EN.CITE &lt;EndNote&gt;&lt;Cite&gt;&lt;Author&gt;Jensen&lt;/Author&gt;&lt;Year&gt;1987&lt;/Year&gt;&lt;RecNum&gt;19&lt;/RecNum&gt;&lt;DisplayText&gt;&lt;style face="superscript"&gt;[20]&lt;/style&gt;&lt;/DisplayText&gt;&lt;record&gt;&lt;rec-number&gt;19&lt;/rec-number&gt;&lt;foreign-keys&gt;&lt;key app="EN" db-id="x9r5sasxbs9w2tewxznp9tt6r295x2frw5sz" timestamp="1554270424"&gt;19&lt;/key&gt;&lt;/foreign-keys&gt;&lt;ref-type name="Journal Article"&gt;17&lt;/ref-type&gt;&lt;contributors&gt;&lt;authors&gt;&lt;author&gt;Jensen, L. L.&lt;/author&gt;&lt;author&gt;Halar, E.&lt;/author&gt;&lt;author&gt;Little, J. W.&lt;/author&gt;&lt;author&gt;Brooke, M. M.&lt;/author&gt;&lt;/authors&gt;&lt;/contributors&gt;&lt;auth-address&gt;Department of Physical Medicine and Rehabilitation, Braintree Hospital, Massachusetts 02184.&lt;/auth-address&gt;&lt;titles&gt;&lt;title&gt;Neurogenic heterotopic ossification&lt;/title&gt;&lt;secondary-title&gt;Am. J. Phys. Med.&lt;/secondary-title&gt;&lt;/titles&gt;&lt;periodical&gt;&lt;full-title&gt;Am. J. Phys. Med.&lt;/full-title&gt;&lt;/periodical&gt;&lt;pages&gt;351-363&lt;/pages&gt;&lt;volume&gt;66&lt;/volume&gt;&lt;number&gt;6&lt;/number&gt;&lt;keywords&gt;&lt;keyword&gt;HO 2.1&lt;/keyword&gt;&lt;keyword&gt;HO&lt;/keyword&gt;&lt;/keywords&gt;&lt;dates&gt;&lt;year&gt;1987&lt;/year&gt;&lt;pub-dates&gt;&lt;date&gt;1987/12&lt;/date&gt;&lt;/pub-dates&gt;&lt;/dates&gt;&lt;isbn&gt;0002-9491&lt;/isbn&gt;&lt;accession-num&gt;3124630&lt;/accession-num&gt;&lt;label&gt;svjR&lt;/label&gt;&lt;urls&gt;&lt;related-urls&gt;&lt;url&gt;&lt;style face="underline" font="default" size="100%"&gt;https://www.ncbi.nlm.nih.gov/pubmed/3124630&lt;/style&gt;&lt;/url&gt;&lt;/related-urls&gt;&lt;/urls&gt;&lt;/record&gt;&lt;/Cite&gt;&lt;/EndNote&gt;</w:instrText>
      </w:r>
      <w:r w:rsidR="0096283A" w:rsidRPr="004D5900">
        <w:rPr>
          <w:rFonts w:ascii="Book Antiqua" w:eastAsia="Calibri" w:hAnsi="Book Antiqua" w:cs="Times New Roman"/>
          <w:sz w:val="24"/>
          <w:szCs w:val="24"/>
        </w:rPr>
        <w:fldChar w:fldCharType="separate"/>
      </w:r>
      <w:r w:rsidR="0096283A" w:rsidRPr="004D5900">
        <w:rPr>
          <w:rFonts w:ascii="Book Antiqua" w:eastAsia="Calibri" w:hAnsi="Book Antiqua" w:cs="Times New Roman"/>
          <w:noProof/>
          <w:sz w:val="24"/>
          <w:szCs w:val="24"/>
          <w:vertAlign w:val="superscript"/>
        </w:rPr>
        <w:t>[20]</w:t>
      </w:r>
      <w:r w:rsidR="0096283A" w:rsidRPr="004D5900">
        <w:rPr>
          <w:rFonts w:ascii="Book Antiqua" w:eastAsia="Calibri" w:hAnsi="Book Antiqua" w:cs="Times New Roman"/>
          <w:sz w:val="24"/>
          <w:szCs w:val="24"/>
        </w:rPr>
        <w:fldChar w:fldCharType="end"/>
      </w:r>
      <w:r w:rsidRPr="004D5900">
        <w:rPr>
          <w:rFonts w:ascii="Book Antiqua" w:eastAsia="Calibri" w:hAnsi="Book Antiqua" w:cs="Times New Roman"/>
          <w:sz w:val="24"/>
          <w:szCs w:val="24"/>
        </w:rPr>
        <w:t>.</w:t>
      </w:r>
    </w:p>
    <w:p w14:paraId="1051DDA0" w14:textId="4CBACCEB" w:rsidR="007F4BD2" w:rsidRPr="004D5900" w:rsidRDefault="00120EF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hAnsi="Book Antiqua" w:cs="Times New Roman"/>
          <w:sz w:val="24"/>
          <w:szCs w:val="24"/>
        </w:rPr>
        <w:lastRenderedPageBreak/>
        <w:t>The mechanism of HO formation</w:t>
      </w:r>
      <w:r w:rsidR="00737163" w:rsidRPr="004D5900">
        <w:rPr>
          <w:rFonts w:ascii="Book Antiqua" w:hAnsi="Book Antiqua" w:cs="Times New Roman"/>
          <w:sz w:val="24"/>
          <w:szCs w:val="24"/>
        </w:rPr>
        <w:t xml:space="preserve"> after CDA</w:t>
      </w:r>
      <w:r w:rsidRPr="004D5900">
        <w:rPr>
          <w:rFonts w:ascii="Book Antiqua" w:hAnsi="Book Antiqua" w:cs="Times New Roman"/>
          <w:sz w:val="24"/>
          <w:szCs w:val="24"/>
        </w:rPr>
        <w:t xml:space="preserve"> is </w:t>
      </w:r>
      <w:r w:rsidR="00B634DE" w:rsidRPr="004D5900">
        <w:rPr>
          <w:rFonts w:ascii="Book Antiqua" w:hAnsi="Book Antiqua" w:cs="Times New Roman"/>
          <w:sz w:val="24"/>
          <w:szCs w:val="24"/>
        </w:rPr>
        <w:t xml:space="preserve">likewise </w:t>
      </w:r>
      <w:r w:rsidR="00737163" w:rsidRPr="004D5900">
        <w:rPr>
          <w:rFonts w:ascii="Book Antiqua" w:hAnsi="Book Antiqua" w:cs="Times New Roman"/>
          <w:sz w:val="24"/>
          <w:szCs w:val="24"/>
        </w:rPr>
        <w:t xml:space="preserve">unknown. </w:t>
      </w:r>
      <w:r w:rsidR="00B634DE" w:rsidRPr="004D5900">
        <w:rPr>
          <w:rFonts w:ascii="Book Antiqua" w:hAnsi="Book Antiqua" w:cs="Times New Roman"/>
          <w:sz w:val="24"/>
          <w:szCs w:val="24"/>
        </w:rPr>
        <w:t>In our patient, s</w:t>
      </w:r>
      <w:r w:rsidR="00737163" w:rsidRPr="004D5900">
        <w:rPr>
          <w:rFonts w:ascii="Book Antiqua" w:hAnsi="Book Antiqua" w:cs="Times New Roman"/>
          <w:sz w:val="24"/>
          <w:szCs w:val="24"/>
        </w:rPr>
        <w:t xml:space="preserve">evere HO developed after </w:t>
      </w:r>
      <w:r w:rsidR="00B634DE" w:rsidRPr="004D5900">
        <w:rPr>
          <w:rFonts w:ascii="Book Antiqua" w:hAnsi="Book Antiqua" w:cs="Times New Roman"/>
          <w:sz w:val="24"/>
          <w:szCs w:val="24"/>
        </w:rPr>
        <w:t xml:space="preserve">the </w:t>
      </w:r>
      <w:r w:rsidR="00737163" w:rsidRPr="004D5900">
        <w:rPr>
          <w:rFonts w:ascii="Book Antiqua" w:hAnsi="Book Antiqua" w:cs="Times New Roman"/>
          <w:sz w:val="24"/>
          <w:szCs w:val="24"/>
        </w:rPr>
        <w:t xml:space="preserve">first </w:t>
      </w:r>
      <w:r w:rsidR="00B634DE" w:rsidRPr="004D5900">
        <w:rPr>
          <w:rFonts w:ascii="Book Antiqua" w:hAnsi="Book Antiqua" w:cs="Times New Roman"/>
          <w:sz w:val="24"/>
          <w:szCs w:val="24"/>
        </w:rPr>
        <w:t xml:space="preserve">CDA </w:t>
      </w:r>
      <w:r w:rsidR="00737163" w:rsidRPr="004D5900">
        <w:rPr>
          <w:rFonts w:ascii="Book Antiqua" w:hAnsi="Book Antiqua" w:cs="Times New Roman"/>
          <w:sz w:val="24"/>
          <w:szCs w:val="24"/>
        </w:rPr>
        <w:t xml:space="preserve">operation with </w:t>
      </w:r>
      <w:r w:rsidR="00737163" w:rsidRPr="004D5900">
        <w:rPr>
          <w:rFonts w:ascii="Book Antiqua" w:hAnsi="Book Antiqua" w:cs="Times New Roman"/>
          <w:color w:val="000000"/>
          <w:sz w:val="24"/>
          <w:szCs w:val="24"/>
        </w:rPr>
        <w:t xml:space="preserve">Bryan </w:t>
      </w:r>
      <w:r w:rsidR="003F0666" w:rsidRPr="004D5900">
        <w:rPr>
          <w:rFonts w:ascii="Book Antiqua" w:hAnsi="Book Antiqua" w:cs="Times New Roman"/>
          <w:color w:val="000000"/>
          <w:sz w:val="24"/>
          <w:szCs w:val="24"/>
        </w:rPr>
        <w:t>d</w:t>
      </w:r>
      <w:r w:rsidR="00737163" w:rsidRPr="004D5900">
        <w:rPr>
          <w:rFonts w:ascii="Book Antiqua" w:hAnsi="Book Antiqua" w:cs="Times New Roman"/>
          <w:color w:val="000000"/>
          <w:sz w:val="24"/>
          <w:szCs w:val="24"/>
        </w:rPr>
        <w:t>isc</w:t>
      </w:r>
      <w:r w:rsidR="00B36387" w:rsidRPr="004D5900">
        <w:rPr>
          <w:rFonts w:ascii="Book Antiqua" w:hAnsi="Book Antiqua" w:cs="Times New Roman"/>
          <w:color w:val="000000"/>
          <w:sz w:val="24"/>
          <w:szCs w:val="24"/>
        </w:rPr>
        <w:t>s</w:t>
      </w:r>
      <w:r w:rsidR="00737163" w:rsidRPr="004D5900">
        <w:rPr>
          <w:rFonts w:ascii="Book Antiqua" w:hAnsi="Book Antiqua" w:cs="Times New Roman"/>
          <w:color w:val="000000"/>
          <w:sz w:val="24"/>
          <w:szCs w:val="24"/>
        </w:rPr>
        <w:t xml:space="preserve"> over the C4-C5 and C5-C6</w:t>
      </w:r>
      <w:r w:rsidR="006A4117" w:rsidRPr="004D5900">
        <w:rPr>
          <w:rFonts w:ascii="Book Antiqua" w:hAnsi="Book Antiqua" w:cs="Times New Roman"/>
          <w:color w:val="000000"/>
          <w:sz w:val="24"/>
          <w:szCs w:val="24"/>
        </w:rPr>
        <w:t xml:space="preserve"> level</w:t>
      </w:r>
      <w:r w:rsidR="00B634DE" w:rsidRPr="004D5900">
        <w:rPr>
          <w:rFonts w:ascii="Book Antiqua" w:hAnsi="Book Antiqua" w:cs="Times New Roman"/>
          <w:color w:val="000000"/>
          <w:sz w:val="24"/>
          <w:szCs w:val="24"/>
        </w:rPr>
        <w:t>s</w:t>
      </w:r>
      <w:r w:rsidR="004860EB" w:rsidRPr="004D5900">
        <w:rPr>
          <w:rFonts w:ascii="Book Antiqua" w:hAnsi="Book Antiqua" w:cs="Times New Roman"/>
          <w:color w:val="000000"/>
          <w:sz w:val="24"/>
          <w:szCs w:val="24"/>
        </w:rPr>
        <w:t>; however</w:t>
      </w:r>
      <w:r w:rsidR="00737163" w:rsidRPr="004D5900">
        <w:rPr>
          <w:rFonts w:ascii="Book Antiqua" w:hAnsi="Book Antiqua" w:cs="Times New Roman"/>
          <w:color w:val="000000"/>
          <w:sz w:val="24"/>
          <w:szCs w:val="24"/>
        </w:rPr>
        <w:t xml:space="preserve">, no HO developed after </w:t>
      </w:r>
      <w:r w:rsidR="00B634DE" w:rsidRPr="004D5900">
        <w:rPr>
          <w:rFonts w:ascii="Book Antiqua" w:hAnsi="Book Antiqua" w:cs="Times New Roman"/>
          <w:color w:val="000000"/>
          <w:sz w:val="24"/>
          <w:szCs w:val="24"/>
        </w:rPr>
        <w:t xml:space="preserve">the </w:t>
      </w:r>
      <w:r w:rsidR="00963E89" w:rsidRPr="004D5900">
        <w:rPr>
          <w:rFonts w:ascii="Book Antiqua" w:hAnsi="Book Antiqua" w:cs="Times New Roman"/>
          <w:color w:val="000000"/>
          <w:sz w:val="24"/>
          <w:szCs w:val="24"/>
        </w:rPr>
        <w:t>second</w:t>
      </w:r>
      <w:r w:rsidR="00B725FB" w:rsidRPr="004D5900">
        <w:rPr>
          <w:rFonts w:ascii="Book Antiqua" w:hAnsi="Book Antiqua" w:cs="Times New Roman"/>
          <w:color w:val="000000"/>
          <w:sz w:val="24"/>
          <w:szCs w:val="24"/>
        </w:rPr>
        <w:t xml:space="preserve"> </w:t>
      </w:r>
      <w:r w:rsidR="00737163" w:rsidRPr="004D5900">
        <w:rPr>
          <w:rFonts w:ascii="Book Antiqua" w:hAnsi="Book Antiqua" w:cs="Times New Roman"/>
          <w:color w:val="000000"/>
          <w:sz w:val="24"/>
          <w:szCs w:val="24"/>
        </w:rPr>
        <w:t xml:space="preserve">operation with CDA over </w:t>
      </w:r>
      <w:r w:rsidR="00B634DE" w:rsidRPr="004D5900">
        <w:rPr>
          <w:rFonts w:ascii="Book Antiqua" w:hAnsi="Book Antiqua" w:cs="Times New Roman"/>
          <w:color w:val="000000"/>
          <w:sz w:val="24"/>
          <w:szCs w:val="24"/>
        </w:rPr>
        <w:t xml:space="preserve">the </w:t>
      </w:r>
      <w:r w:rsidR="00737163" w:rsidRPr="004D5900">
        <w:rPr>
          <w:rFonts w:ascii="Book Antiqua" w:hAnsi="Book Antiqua" w:cs="Times New Roman"/>
          <w:color w:val="000000"/>
          <w:sz w:val="24"/>
          <w:szCs w:val="24"/>
        </w:rPr>
        <w:t xml:space="preserve">C3-C4 </w:t>
      </w:r>
      <w:r w:rsidR="006A4117" w:rsidRPr="004D5900">
        <w:rPr>
          <w:rFonts w:ascii="Book Antiqua" w:hAnsi="Book Antiqua" w:cs="Times New Roman"/>
          <w:color w:val="000000"/>
          <w:sz w:val="24"/>
          <w:szCs w:val="24"/>
        </w:rPr>
        <w:t xml:space="preserve">level </w:t>
      </w:r>
      <w:r w:rsidR="00737163" w:rsidRPr="004D5900">
        <w:rPr>
          <w:rFonts w:ascii="Book Antiqua" w:hAnsi="Book Antiqua" w:cs="Times New Roman"/>
          <w:color w:val="000000"/>
          <w:sz w:val="24"/>
          <w:szCs w:val="24"/>
        </w:rPr>
        <w:t xml:space="preserve">with </w:t>
      </w:r>
      <w:proofErr w:type="spellStart"/>
      <w:r w:rsidR="00737163" w:rsidRPr="004D5900">
        <w:rPr>
          <w:rFonts w:ascii="Book Antiqua" w:hAnsi="Book Antiqua" w:cs="Times New Roman"/>
          <w:color w:val="000000"/>
          <w:sz w:val="24"/>
          <w:szCs w:val="24"/>
        </w:rPr>
        <w:t>Baguera</w:t>
      </w:r>
      <w:proofErr w:type="spellEnd"/>
      <w:r w:rsidR="00737163" w:rsidRPr="004D5900">
        <w:rPr>
          <w:rFonts w:ascii="Book Antiqua" w:hAnsi="Book Antiqua" w:cs="Times New Roman"/>
          <w:color w:val="000000"/>
          <w:sz w:val="24"/>
          <w:szCs w:val="24"/>
        </w:rPr>
        <w:t xml:space="preserve"> C </w:t>
      </w:r>
      <w:r w:rsidR="003F0666" w:rsidRPr="004D5900">
        <w:rPr>
          <w:rFonts w:ascii="Book Antiqua" w:hAnsi="Book Antiqua" w:cs="Times New Roman"/>
          <w:color w:val="000000"/>
          <w:sz w:val="24"/>
          <w:szCs w:val="24"/>
        </w:rPr>
        <w:t>d</w:t>
      </w:r>
      <w:r w:rsidR="00737163" w:rsidRPr="004D5900">
        <w:rPr>
          <w:rFonts w:ascii="Book Antiqua" w:hAnsi="Book Antiqua" w:cs="Times New Roman"/>
          <w:color w:val="000000"/>
          <w:sz w:val="24"/>
          <w:szCs w:val="24"/>
        </w:rPr>
        <w:t xml:space="preserve">isc and </w:t>
      </w:r>
      <w:r w:rsidR="004860EB" w:rsidRPr="004D5900">
        <w:rPr>
          <w:rFonts w:ascii="Book Antiqua" w:hAnsi="Book Antiqua" w:cs="Times New Roman"/>
          <w:color w:val="000000"/>
          <w:sz w:val="24"/>
          <w:szCs w:val="24"/>
        </w:rPr>
        <w:t xml:space="preserve">after </w:t>
      </w:r>
      <w:r w:rsidR="00B634DE" w:rsidRPr="004D5900">
        <w:rPr>
          <w:rFonts w:ascii="Book Antiqua" w:hAnsi="Book Antiqua" w:cs="Times New Roman"/>
          <w:color w:val="000000"/>
          <w:sz w:val="24"/>
          <w:szCs w:val="24"/>
        </w:rPr>
        <w:t xml:space="preserve">the </w:t>
      </w:r>
      <w:r w:rsidR="00737163" w:rsidRPr="004D5900">
        <w:rPr>
          <w:rFonts w:ascii="Book Antiqua" w:hAnsi="Book Antiqua" w:cs="Times New Roman"/>
          <w:color w:val="000000"/>
          <w:sz w:val="24"/>
          <w:szCs w:val="24"/>
        </w:rPr>
        <w:t xml:space="preserve">first operation of interbody fusion over the C6-C7 </w:t>
      </w:r>
      <w:r w:rsidR="006A4117" w:rsidRPr="004D5900">
        <w:rPr>
          <w:rFonts w:ascii="Book Antiqua" w:hAnsi="Book Antiqua" w:cs="Times New Roman"/>
          <w:color w:val="000000"/>
          <w:sz w:val="24"/>
          <w:szCs w:val="24"/>
        </w:rPr>
        <w:t xml:space="preserve">level </w:t>
      </w:r>
      <w:r w:rsidR="00737163" w:rsidRPr="004D5900">
        <w:rPr>
          <w:rFonts w:ascii="Book Antiqua" w:hAnsi="Book Antiqua" w:cs="Times New Roman"/>
          <w:color w:val="000000"/>
          <w:sz w:val="24"/>
          <w:szCs w:val="24"/>
        </w:rPr>
        <w:t>with PEEK</w:t>
      </w:r>
      <w:r w:rsidR="00963E89" w:rsidRPr="004D5900">
        <w:rPr>
          <w:rFonts w:ascii="Book Antiqua" w:hAnsi="Book Antiqua" w:cs="Times New Roman"/>
          <w:color w:val="000000"/>
          <w:sz w:val="24"/>
          <w:szCs w:val="24"/>
        </w:rPr>
        <w:t xml:space="preserve"> cage</w:t>
      </w:r>
      <w:r w:rsidR="00737163" w:rsidRPr="004D5900">
        <w:rPr>
          <w:rFonts w:ascii="Book Antiqua" w:hAnsi="Book Antiqua" w:cs="Times New Roman"/>
          <w:color w:val="000000"/>
          <w:sz w:val="24"/>
          <w:szCs w:val="24"/>
        </w:rPr>
        <w:t>.</w:t>
      </w:r>
      <w:r w:rsidR="00B725FB" w:rsidRPr="004D5900">
        <w:rPr>
          <w:rFonts w:ascii="Book Antiqua" w:hAnsi="Book Antiqua" w:cs="Times New Roman"/>
          <w:color w:val="000000"/>
          <w:sz w:val="24"/>
          <w:szCs w:val="24"/>
        </w:rPr>
        <w:t xml:space="preserve"> </w:t>
      </w:r>
      <w:r w:rsidR="00737163" w:rsidRPr="004D5900">
        <w:rPr>
          <w:rFonts w:ascii="Book Antiqua" w:hAnsi="Book Antiqua" w:cs="Times New Roman"/>
          <w:sz w:val="24"/>
          <w:szCs w:val="24"/>
        </w:rPr>
        <w:t>We postulate possible mechanisms to explain the phenomenon in this case.</w:t>
      </w:r>
      <w:r w:rsidR="00B725FB" w:rsidRPr="004D5900">
        <w:rPr>
          <w:rFonts w:ascii="Book Antiqua" w:hAnsi="Book Antiqua" w:cs="Times New Roman"/>
          <w:sz w:val="24"/>
          <w:szCs w:val="24"/>
        </w:rPr>
        <w:t xml:space="preserve"> </w:t>
      </w:r>
      <w:r w:rsidR="00EF7070" w:rsidRPr="004D5900">
        <w:rPr>
          <w:rFonts w:ascii="Book Antiqua" w:eastAsia="Calibri" w:hAnsi="Book Antiqua" w:cs="Times New Roman"/>
          <w:sz w:val="24"/>
          <w:szCs w:val="24"/>
        </w:rPr>
        <w:t xml:space="preserve">The </w:t>
      </w:r>
      <w:r w:rsidR="005B2BDD" w:rsidRPr="004D5900">
        <w:rPr>
          <w:rFonts w:ascii="Book Antiqua" w:eastAsia="Calibri" w:hAnsi="Book Antiqua" w:cs="Times New Roman"/>
          <w:sz w:val="24"/>
          <w:szCs w:val="24"/>
        </w:rPr>
        <w:t>CDA</w:t>
      </w:r>
      <w:r w:rsidR="00B725FB" w:rsidRPr="004D5900">
        <w:rPr>
          <w:rFonts w:ascii="Book Antiqua" w:eastAsia="Calibri" w:hAnsi="Book Antiqua" w:cs="Times New Roman"/>
          <w:sz w:val="24"/>
          <w:szCs w:val="24"/>
        </w:rPr>
        <w:t xml:space="preserve"> </w:t>
      </w:r>
      <w:r w:rsidR="00EF7070" w:rsidRPr="004D5900">
        <w:rPr>
          <w:rFonts w:ascii="Book Antiqua" w:eastAsia="Calibri" w:hAnsi="Book Antiqua" w:cs="Times New Roman"/>
          <w:sz w:val="24"/>
          <w:szCs w:val="24"/>
        </w:rPr>
        <w:t>procedure is similar to creating two fracture fragments between two vertebral bodies. The endplate</w:t>
      </w:r>
      <w:r w:rsidR="00371386" w:rsidRPr="004D5900">
        <w:rPr>
          <w:rFonts w:ascii="Book Antiqua" w:eastAsia="Calibri" w:hAnsi="Book Antiqua" w:cs="Times New Roman"/>
          <w:sz w:val="24"/>
          <w:szCs w:val="24"/>
        </w:rPr>
        <w:t>s</w:t>
      </w:r>
      <w:r w:rsidR="00EF7070" w:rsidRPr="004D5900">
        <w:rPr>
          <w:rFonts w:ascii="Book Antiqua" w:eastAsia="Calibri" w:hAnsi="Book Antiqua" w:cs="Times New Roman"/>
          <w:sz w:val="24"/>
          <w:szCs w:val="24"/>
        </w:rPr>
        <w:t xml:space="preserve"> of the upper and lower vertebral bodies are cut and intervertebral disc tissue is excised</w:t>
      </w:r>
      <w:r w:rsidR="00B634DE" w:rsidRPr="004D5900">
        <w:rPr>
          <w:rFonts w:ascii="Book Antiqua" w:eastAsia="Calibri" w:hAnsi="Book Antiqua" w:cs="Times New Roman"/>
          <w:sz w:val="24"/>
          <w:szCs w:val="24"/>
        </w:rPr>
        <w:t>,</w:t>
      </w:r>
      <w:r w:rsidR="00EF7070" w:rsidRPr="004D5900">
        <w:rPr>
          <w:rFonts w:ascii="Book Antiqua" w:eastAsia="Calibri" w:hAnsi="Book Antiqua" w:cs="Times New Roman"/>
          <w:sz w:val="24"/>
          <w:szCs w:val="24"/>
        </w:rPr>
        <w:t xml:space="preserve"> creating a phenomenon like a fracture gap in both ends. The structural support for upper and lower vertebral body stability is destroyed </w:t>
      </w:r>
      <w:r w:rsidR="00C0775A" w:rsidRPr="004D5900">
        <w:rPr>
          <w:rFonts w:ascii="Book Antiqua" w:eastAsia="Calibri" w:hAnsi="Book Antiqua" w:cs="Times New Roman"/>
          <w:sz w:val="24"/>
          <w:szCs w:val="24"/>
        </w:rPr>
        <w:t xml:space="preserve">under </w:t>
      </w:r>
      <w:r w:rsidR="00EF7070" w:rsidRPr="004D5900">
        <w:rPr>
          <w:rFonts w:ascii="Book Antiqua" w:eastAsia="Calibri" w:hAnsi="Book Antiqua" w:cs="Times New Roman"/>
          <w:sz w:val="24"/>
          <w:szCs w:val="24"/>
        </w:rPr>
        <w:t xml:space="preserve">conditions like a broken bone. </w:t>
      </w:r>
      <w:r w:rsidR="00B634DE" w:rsidRPr="004D5900">
        <w:rPr>
          <w:rFonts w:ascii="Book Antiqua" w:eastAsia="Calibri" w:hAnsi="Book Antiqua" w:cs="Times New Roman"/>
          <w:sz w:val="24"/>
          <w:szCs w:val="24"/>
        </w:rPr>
        <w:t>I</w:t>
      </w:r>
      <w:r w:rsidR="00EF7070" w:rsidRPr="004D5900">
        <w:rPr>
          <w:rFonts w:ascii="Book Antiqua" w:eastAsia="Calibri" w:hAnsi="Book Antiqua" w:cs="Times New Roman"/>
          <w:sz w:val="24"/>
          <w:szCs w:val="24"/>
        </w:rPr>
        <w:t xml:space="preserve">nterbody fusion with </w:t>
      </w:r>
      <w:r w:rsidR="00FD0E66" w:rsidRPr="004D5900">
        <w:rPr>
          <w:rFonts w:ascii="Book Antiqua" w:hAnsi="Book Antiqua" w:cs="Times New Roman"/>
          <w:sz w:val="24"/>
          <w:szCs w:val="24"/>
        </w:rPr>
        <w:t xml:space="preserve">a </w:t>
      </w:r>
      <w:r w:rsidR="00EF7070" w:rsidRPr="004D5900">
        <w:rPr>
          <w:rFonts w:ascii="Book Antiqua" w:eastAsia="Calibri" w:hAnsi="Book Antiqua" w:cs="Times New Roman"/>
          <w:sz w:val="24"/>
          <w:szCs w:val="24"/>
        </w:rPr>
        <w:t xml:space="preserve">cage or </w:t>
      </w:r>
      <w:r w:rsidR="00B634DE" w:rsidRPr="004D5900">
        <w:rPr>
          <w:rFonts w:ascii="Book Antiqua" w:eastAsia="Calibri" w:hAnsi="Book Antiqua" w:cs="Times New Roman"/>
          <w:sz w:val="24"/>
          <w:szCs w:val="24"/>
        </w:rPr>
        <w:t xml:space="preserve">a </w:t>
      </w:r>
      <w:r w:rsidR="00EF7070" w:rsidRPr="004D5900">
        <w:rPr>
          <w:rFonts w:ascii="Book Antiqua" w:eastAsia="Calibri" w:hAnsi="Book Antiqua" w:cs="Times New Roman"/>
          <w:sz w:val="24"/>
          <w:szCs w:val="24"/>
        </w:rPr>
        <w:t>structural bone graft promote</w:t>
      </w:r>
      <w:r w:rsidR="00B634DE" w:rsidRPr="004D5900">
        <w:rPr>
          <w:rFonts w:ascii="Book Antiqua" w:eastAsia="Calibri" w:hAnsi="Book Antiqua" w:cs="Times New Roman"/>
          <w:sz w:val="24"/>
          <w:szCs w:val="24"/>
        </w:rPr>
        <w:t>s</w:t>
      </w:r>
      <w:r w:rsidR="00EF7070" w:rsidRPr="004D5900">
        <w:rPr>
          <w:rFonts w:ascii="Book Antiqua" w:eastAsia="Calibri" w:hAnsi="Book Antiqua" w:cs="Times New Roman"/>
          <w:sz w:val="24"/>
          <w:szCs w:val="24"/>
        </w:rPr>
        <w:t xml:space="preserve"> bone fusion between two vertebral bodies to act biologically like a bone union. The stability of two vertebral bodies is </w:t>
      </w:r>
      <w:r w:rsidR="00C0775A" w:rsidRPr="004D5900">
        <w:rPr>
          <w:rFonts w:ascii="Book Antiqua" w:eastAsia="Calibri" w:hAnsi="Book Antiqua" w:cs="Times New Roman"/>
          <w:sz w:val="24"/>
          <w:szCs w:val="24"/>
        </w:rPr>
        <w:t>greater</w:t>
      </w:r>
      <w:r w:rsidR="00EF7070" w:rsidRPr="004D5900">
        <w:rPr>
          <w:rFonts w:ascii="Book Antiqua" w:eastAsia="Calibri" w:hAnsi="Book Antiqua" w:cs="Times New Roman"/>
          <w:sz w:val="24"/>
          <w:szCs w:val="24"/>
        </w:rPr>
        <w:t xml:space="preserve"> in a cage or structural bone graft than with ADR. </w:t>
      </w:r>
      <w:r w:rsidR="00B634DE" w:rsidRPr="004D5900">
        <w:rPr>
          <w:rFonts w:ascii="Book Antiqua" w:eastAsia="Calibri" w:hAnsi="Book Antiqua" w:cs="Times New Roman"/>
          <w:sz w:val="24"/>
          <w:szCs w:val="24"/>
        </w:rPr>
        <w:t>S</w:t>
      </w:r>
      <w:r w:rsidR="00EF7070" w:rsidRPr="004D5900">
        <w:rPr>
          <w:rFonts w:ascii="Book Antiqua" w:eastAsia="Calibri" w:hAnsi="Book Antiqua" w:cs="Times New Roman"/>
          <w:sz w:val="24"/>
          <w:szCs w:val="24"/>
        </w:rPr>
        <w:t xml:space="preserve">econdary bone healing will be seen more in clinical </w:t>
      </w:r>
      <w:r w:rsidR="00E73D11" w:rsidRPr="004D5900">
        <w:rPr>
          <w:rFonts w:ascii="Book Antiqua" w:eastAsia="Calibri" w:hAnsi="Book Antiqua" w:cs="Times New Roman"/>
          <w:sz w:val="24"/>
          <w:szCs w:val="24"/>
        </w:rPr>
        <w:t>follow</w:t>
      </w:r>
      <w:r w:rsidR="00E73D11">
        <w:rPr>
          <w:rFonts w:ascii="Book Antiqua" w:eastAsia="Calibri" w:hAnsi="Book Antiqua" w:cs="Times New Roman"/>
          <w:sz w:val="24"/>
          <w:szCs w:val="24"/>
        </w:rPr>
        <w:t>-</w:t>
      </w:r>
      <w:r w:rsidR="00EF7070" w:rsidRPr="004D5900">
        <w:rPr>
          <w:rFonts w:ascii="Book Antiqua" w:eastAsia="Calibri" w:hAnsi="Book Antiqua" w:cs="Times New Roman"/>
          <w:sz w:val="24"/>
          <w:szCs w:val="24"/>
        </w:rPr>
        <w:t xml:space="preserve">up </w:t>
      </w:r>
      <w:r w:rsidR="00B634DE" w:rsidRPr="004D5900">
        <w:rPr>
          <w:rFonts w:ascii="Book Antiqua" w:eastAsia="Calibri" w:hAnsi="Book Antiqua" w:cs="Times New Roman"/>
          <w:sz w:val="24"/>
          <w:szCs w:val="24"/>
        </w:rPr>
        <w:t>of</w:t>
      </w:r>
      <w:r w:rsidR="00EF7070" w:rsidRPr="004D5900">
        <w:rPr>
          <w:rFonts w:ascii="Book Antiqua" w:eastAsia="Calibri" w:hAnsi="Book Antiqua" w:cs="Times New Roman"/>
          <w:sz w:val="24"/>
          <w:szCs w:val="24"/>
        </w:rPr>
        <w:t xml:space="preserve"> ADR cases than in </w:t>
      </w:r>
      <w:r w:rsidR="00B634DE" w:rsidRPr="004D5900">
        <w:rPr>
          <w:rFonts w:ascii="Book Antiqua" w:eastAsia="Calibri" w:hAnsi="Book Antiqua" w:cs="Times New Roman"/>
          <w:sz w:val="24"/>
          <w:szCs w:val="24"/>
        </w:rPr>
        <w:t xml:space="preserve">cases with </w:t>
      </w:r>
      <w:r w:rsidR="00EF7070" w:rsidRPr="004D5900">
        <w:rPr>
          <w:rFonts w:ascii="Book Antiqua" w:eastAsia="Calibri" w:hAnsi="Book Antiqua" w:cs="Times New Roman"/>
          <w:sz w:val="24"/>
          <w:szCs w:val="24"/>
        </w:rPr>
        <w:t>cage or structural bone grafts.</w:t>
      </w:r>
      <w:r w:rsidR="00B725FB" w:rsidRPr="004D5900">
        <w:rPr>
          <w:rFonts w:ascii="Book Antiqua" w:eastAsia="Calibri" w:hAnsi="Book Antiqua" w:cs="Times New Roman"/>
          <w:sz w:val="24"/>
          <w:szCs w:val="24"/>
        </w:rPr>
        <w:t xml:space="preserve"> </w:t>
      </w:r>
      <w:r w:rsidR="00B634DE" w:rsidRPr="004D5900">
        <w:rPr>
          <w:rFonts w:ascii="Book Antiqua" w:eastAsia="Calibri" w:hAnsi="Book Antiqua" w:cs="Times New Roman"/>
          <w:sz w:val="24"/>
          <w:szCs w:val="24"/>
        </w:rPr>
        <w:t>For this</w:t>
      </w:r>
      <w:r w:rsidR="00EF7070" w:rsidRPr="004D5900">
        <w:rPr>
          <w:rFonts w:ascii="Book Antiqua" w:eastAsia="Calibri" w:hAnsi="Book Antiqua" w:cs="Times New Roman"/>
          <w:sz w:val="24"/>
          <w:szCs w:val="24"/>
        </w:rPr>
        <w:t xml:space="preserve"> reason</w:t>
      </w:r>
      <w:r w:rsidR="00B634DE" w:rsidRPr="004D5900">
        <w:rPr>
          <w:rFonts w:ascii="Book Antiqua" w:eastAsia="Calibri" w:hAnsi="Book Antiqua" w:cs="Times New Roman"/>
          <w:sz w:val="24"/>
          <w:szCs w:val="24"/>
        </w:rPr>
        <w:t>,</w:t>
      </w:r>
      <w:r w:rsidR="00EF7070" w:rsidRPr="004D5900">
        <w:rPr>
          <w:rFonts w:ascii="Book Antiqua" w:eastAsia="Calibri" w:hAnsi="Book Antiqua" w:cs="Times New Roman"/>
          <w:sz w:val="24"/>
          <w:szCs w:val="24"/>
        </w:rPr>
        <w:t xml:space="preserve"> the ADR case is more likely to have </w:t>
      </w:r>
      <w:r w:rsidR="00E619D1" w:rsidRPr="004D5900">
        <w:rPr>
          <w:rFonts w:ascii="Book Antiqua" w:eastAsia="Calibri" w:hAnsi="Book Antiqua" w:cs="Times New Roman"/>
          <w:sz w:val="24"/>
          <w:szCs w:val="24"/>
        </w:rPr>
        <w:t>HO</w:t>
      </w:r>
      <w:r w:rsidR="00EF7070" w:rsidRPr="004D5900">
        <w:rPr>
          <w:rFonts w:ascii="Book Antiqua" w:eastAsia="Calibri" w:hAnsi="Book Antiqua" w:cs="Times New Roman"/>
          <w:sz w:val="24"/>
          <w:szCs w:val="24"/>
        </w:rPr>
        <w:t xml:space="preserve">, which </w:t>
      </w:r>
      <w:r w:rsidR="00447757" w:rsidRPr="004D5900">
        <w:rPr>
          <w:rFonts w:ascii="Book Antiqua" w:eastAsia="Calibri" w:hAnsi="Book Antiqua" w:cs="Times New Roman"/>
          <w:sz w:val="24"/>
          <w:szCs w:val="24"/>
        </w:rPr>
        <w:t xml:space="preserve">acts </w:t>
      </w:r>
      <w:r w:rsidR="00EF7070" w:rsidRPr="004D5900">
        <w:rPr>
          <w:rFonts w:ascii="Book Antiqua" w:eastAsia="Calibri" w:hAnsi="Book Antiqua" w:cs="Times New Roman"/>
          <w:sz w:val="24"/>
          <w:szCs w:val="24"/>
        </w:rPr>
        <w:t>biological</w:t>
      </w:r>
      <w:r w:rsidR="00447757" w:rsidRPr="004D5900">
        <w:rPr>
          <w:rFonts w:ascii="Book Antiqua" w:eastAsia="Calibri" w:hAnsi="Book Antiqua" w:cs="Times New Roman"/>
          <w:sz w:val="24"/>
          <w:szCs w:val="24"/>
        </w:rPr>
        <w:t>ly</w:t>
      </w:r>
      <w:r w:rsidR="00EF7070" w:rsidRPr="004D5900">
        <w:rPr>
          <w:rFonts w:ascii="Book Antiqua" w:eastAsia="Calibri" w:hAnsi="Book Antiqua" w:cs="Times New Roman"/>
          <w:sz w:val="24"/>
          <w:szCs w:val="24"/>
        </w:rPr>
        <w:t xml:space="preserve"> like </w:t>
      </w:r>
      <w:r w:rsidR="00FD0E66" w:rsidRPr="004D5900">
        <w:rPr>
          <w:rFonts w:ascii="Book Antiqua" w:eastAsia="Calibri" w:hAnsi="Book Antiqua" w:cs="Times New Roman"/>
          <w:sz w:val="24"/>
          <w:szCs w:val="24"/>
        </w:rPr>
        <w:t xml:space="preserve">a </w:t>
      </w:r>
      <w:r w:rsidR="00EF7070" w:rsidRPr="004D5900">
        <w:rPr>
          <w:rFonts w:ascii="Book Antiqua" w:eastAsia="Calibri" w:hAnsi="Book Antiqua" w:cs="Times New Roman"/>
          <w:sz w:val="24"/>
          <w:szCs w:val="24"/>
        </w:rPr>
        <w:t xml:space="preserve">secondary bone healing process </w:t>
      </w:r>
      <w:r w:rsidR="00447757" w:rsidRPr="004D5900">
        <w:rPr>
          <w:rFonts w:ascii="Book Antiqua" w:eastAsia="Calibri" w:hAnsi="Book Antiqua" w:cs="Times New Roman"/>
          <w:sz w:val="24"/>
          <w:szCs w:val="24"/>
        </w:rPr>
        <w:t xml:space="preserve">to </w:t>
      </w:r>
      <w:r w:rsidR="00EF7070" w:rsidRPr="004D5900">
        <w:rPr>
          <w:rFonts w:ascii="Book Antiqua" w:eastAsia="Calibri" w:hAnsi="Book Antiqua" w:cs="Times New Roman"/>
          <w:sz w:val="24"/>
          <w:szCs w:val="24"/>
        </w:rPr>
        <w:t>provide stability for two unstable vertebral bodies.</w:t>
      </w:r>
      <w:r w:rsidR="00470351" w:rsidRPr="004D5900">
        <w:rPr>
          <w:rFonts w:ascii="Book Antiqua" w:eastAsia="Calibri" w:hAnsi="Book Antiqua" w:cs="Times New Roman"/>
          <w:sz w:val="24"/>
          <w:szCs w:val="24"/>
        </w:rPr>
        <w:t xml:space="preserve"> Th</w:t>
      </w:r>
      <w:r w:rsidR="00F111C6" w:rsidRPr="004D5900">
        <w:rPr>
          <w:rFonts w:ascii="Book Antiqua" w:hAnsi="Book Antiqua" w:cs="Times New Roman"/>
          <w:sz w:val="24"/>
          <w:szCs w:val="24"/>
        </w:rPr>
        <w:t xml:space="preserve">is </w:t>
      </w:r>
      <w:r w:rsidR="00327C3A" w:rsidRPr="004D5900">
        <w:rPr>
          <w:rFonts w:ascii="Book Antiqua" w:hAnsi="Book Antiqua" w:cs="Times New Roman"/>
          <w:sz w:val="24"/>
          <w:szCs w:val="24"/>
        </w:rPr>
        <w:t xml:space="preserve">process </w:t>
      </w:r>
      <w:r w:rsidR="00B634DE" w:rsidRPr="004D5900">
        <w:rPr>
          <w:rFonts w:ascii="Book Antiqua" w:hAnsi="Book Antiqua" w:cs="Times New Roman"/>
          <w:sz w:val="24"/>
          <w:szCs w:val="24"/>
        </w:rPr>
        <w:t xml:space="preserve">may </w:t>
      </w:r>
      <w:r w:rsidR="00327C3A" w:rsidRPr="004D5900">
        <w:rPr>
          <w:rFonts w:ascii="Book Antiqua" w:hAnsi="Book Antiqua" w:cs="Times New Roman"/>
          <w:sz w:val="24"/>
          <w:szCs w:val="24"/>
        </w:rPr>
        <w:t>explain</w:t>
      </w:r>
      <w:r w:rsidR="00470351" w:rsidRPr="004D5900">
        <w:rPr>
          <w:rFonts w:ascii="Book Antiqua" w:eastAsia="Calibri" w:hAnsi="Book Antiqua" w:cs="Times New Roman"/>
          <w:sz w:val="24"/>
          <w:szCs w:val="24"/>
        </w:rPr>
        <w:t xml:space="preserve"> why HO is more severe at the Bryan </w:t>
      </w:r>
      <w:r w:rsidR="003F0666" w:rsidRPr="004D5900">
        <w:rPr>
          <w:rFonts w:ascii="Book Antiqua" w:eastAsia="Calibri" w:hAnsi="Book Antiqua" w:cs="Times New Roman"/>
          <w:sz w:val="24"/>
          <w:szCs w:val="24"/>
        </w:rPr>
        <w:t>d</w:t>
      </w:r>
      <w:r w:rsidR="00470351" w:rsidRPr="004D5900">
        <w:rPr>
          <w:rFonts w:ascii="Book Antiqua" w:eastAsia="Calibri" w:hAnsi="Book Antiqua" w:cs="Times New Roman"/>
          <w:sz w:val="24"/>
          <w:szCs w:val="24"/>
        </w:rPr>
        <w:t>isc level co</w:t>
      </w:r>
      <w:r w:rsidR="00BF45E8" w:rsidRPr="004D5900">
        <w:rPr>
          <w:rFonts w:ascii="Book Antiqua" w:eastAsia="Calibri" w:hAnsi="Book Antiqua" w:cs="Times New Roman"/>
          <w:sz w:val="24"/>
          <w:szCs w:val="24"/>
        </w:rPr>
        <w:t>mpared with the PEEK cage level</w:t>
      </w:r>
      <w:r w:rsidR="00BF45E8" w:rsidRPr="004D5900">
        <w:rPr>
          <w:rFonts w:ascii="Book Antiqua" w:hAnsi="Book Antiqua" w:cs="Times New Roman"/>
          <w:sz w:val="24"/>
          <w:szCs w:val="24"/>
        </w:rPr>
        <w:t>.</w:t>
      </w:r>
      <w:r w:rsidR="00B725FB" w:rsidRPr="004D5900">
        <w:rPr>
          <w:rFonts w:ascii="Book Antiqua" w:hAnsi="Book Antiqua" w:cs="Times New Roman"/>
          <w:sz w:val="24"/>
          <w:szCs w:val="24"/>
        </w:rPr>
        <w:t xml:space="preserve"> </w:t>
      </w:r>
      <w:r w:rsidR="00447757" w:rsidRPr="004D5900">
        <w:rPr>
          <w:rFonts w:ascii="Book Antiqua" w:eastAsia="Calibri" w:hAnsi="Book Antiqua" w:cs="Times New Roman"/>
          <w:sz w:val="24"/>
          <w:szCs w:val="24"/>
        </w:rPr>
        <w:t>Also, t</w:t>
      </w:r>
      <w:r w:rsidR="00F111C6" w:rsidRPr="004D5900">
        <w:rPr>
          <w:rFonts w:ascii="Book Antiqua" w:eastAsia="Calibri" w:hAnsi="Book Antiqua" w:cs="Times New Roman"/>
          <w:sz w:val="24"/>
          <w:szCs w:val="24"/>
        </w:rPr>
        <w:t xml:space="preserve">he </w:t>
      </w:r>
      <w:r w:rsidR="00447757" w:rsidRPr="004D5900">
        <w:rPr>
          <w:rFonts w:ascii="Book Antiqua" w:eastAsia="Calibri" w:hAnsi="Book Antiqua" w:cs="Times New Roman"/>
          <w:sz w:val="24"/>
          <w:szCs w:val="24"/>
        </w:rPr>
        <w:t xml:space="preserve">mechanism of </w:t>
      </w:r>
      <w:r w:rsidR="00FA4040" w:rsidRPr="004D5900">
        <w:rPr>
          <w:rFonts w:ascii="Book Antiqua" w:eastAsia="Calibri" w:hAnsi="Book Antiqua" w:cs="Times New Roman"/>
          <w:sz w:val="24"/>
          <w:szCs w:val="24"/>
        </w:rPr>
        <w:t xml:space="preserve">HO </w:t>
      </w:r>
      <w:r w:rsidR="00F111C6" w:rsidRPr="004D5900">
        <w:rPr>
          <w:rFonts w:ascii="Book Antiqua" w:eastAsia="Calibri" w:hAnsi="Book Antiqua" w:cs="Times New Roman"/>
          <w:sz w:val="24"/>
          <w:szCs w:val="24"/>
        </w:rPr>
        <w:t xml:space="preserve">formation could be related to the transient joint instability after arthroplasty surgery due to </w:t>
      </w:r>
      <w:r w:rsidR="00B634DE" w:rsidRPr="004D5900">
        <w:rPr>
          <w:rFonts w:ascii="Book Antiqua" w:eastAsia="Calibri" w:hAnsi="Book Antiqua" w:cs="Times New Roman"/>
          <w:sz w:val="24"/>
          <w:szCs w:val="24"/>
        </w:rPr>
        <w:t xml:space="preserve">damage to the </w:t>
      </w:r>
      <w:r w:rsidR="00F111C6" w:rsidRPr="004D5900">
        <w:rPr>
          <w:rFonts w:ascii="Book Antiqua" w:eastAsia="Calibri" w:hAnsi="Book Antiqua" w:cs="Times New Roman"/>
          <w:sz w:val="24"/>
          <w:szCs w:val="24"/>
        </w:rPr>
        <w:t>soft tissue</w:t>
      </w:r>
      <w:r w:rsidR="003351C3" w:rsidRPr="004D5900">
        <w:rPr>
          <w:rFonts w:ascii="Book Antiqua" w:eastAsia="Calibri" w:hAnsi="Book Antiqua" w:cs="Times New Roman"/>
          <w:sz w:val="24"/>
          <w:szCs w:val="24"/>
        </w:rPr>
        <w:t>,</w:t>
      </w:r>
      <w:r w:rsidR="00F111C6" w:rsidRPr="004D5900">
        <w:rPr>
          <w:rFonts w:ascii="Book Antiqua" w:eastAsia="Calibri" w:hAnsi="Book Antiqua" w:cs="Times New Roman"/>
          <w:sz w:val="24"/>
          <w:szCs w:val="24"/>
        </w:rPr>
        <w:t xml:space="preserve"> such as </w:t>
      </w:r>
      <w:r w:rsidR="00B634DE" w:rsidRPr="004D5900">
        <w:rPr>
          <w:rFonts w:ascii="Book Antiqua" w:eastAsia="Calibri" w:hAnsi="Book Antiqua" w:cs="Times New Roman"/>
          <w:sz w:val="24"/>
          <w:szCs w:val="24"/>
        </w:rPr>
        <w:t xml:space="preserve">the </w:t>
      </w:r>
      <w:r w:rsidR="00F111C6" w:rsidRPr="004D5900">
        <w:rPr>
          <w:rFonts w:ascii="Book Antiqua" w:eastAsia="Calibri" w:hAnsi="Book Antiqua" w:cs="Times New Roman"/>
          <w:sz w:val="24"/>
          <w:szCs w:val="24"/>
        </w:rPr>
        <w:t>capsule, cartilage</w:t>
      </w:r>
      <w:r w:rsidR="00E73D11">
        <w:rPr>
          <w:rFonts w:ascii="Book Antiqua" w:eastAsia="Calibri" w:hAnsi="Book Antiqua" w:cs="Times New Roman"/>
          <w:sz w:val="24"/>
          <w:szCs w:val="24"/>
        </w:rPr>
        <w:t>,</w:t>
      </w:r>
      <w:r w:rsidR="00F111C6" w:rsidRPr="004D5900">
        <w:rPr>
          <w:rFonts w:ascii="Book Antiqua" w:eastAsia="Calibri" w:hAnsi="Book Antiqua" w:cs="Times New Roman"/>
          <w:sz w:val="24"/>
          <w:szCs w:val="24"/>
        </w:rPr>
        <w:t xml:space="preserve"> or ligaments around or within the joint. To prevent </w:t>
      </w:r>
      <w:r w:rsidR="00447757" w:rsidRPr="004D5900">
        <w:rPr>
          <w:rFonts w:ascii="Book Antiqua" w:eastAsia="Calibri" w:hAnsi="Book Antiqua" w:cs="Times New Roman"/>
          <w:sz w:val="24"/>
          <w:szCs w:val="24"/>
        </w:rPr>
        <w:t>movement</w:t>
      </w:r>
      <w:r w:rsidR="00F111C6" w:rsidRPr="004D5900">
        <w:rPr>
          <w:rFonts w:ascii="Book Antiqua" w:eastAsia="Calibri" w:hAnsi="Book Antiqua" w:cs="Times New Roman"/>
          <w:sz w:val="24"/>
          <w:szCs w:val="24"/>
        </w:rPr>
        <w:t xml:space="preserve"> around the joint after the operation, a signal pathway </w:t>
      </w:r>
      <w:r w:rsidR="00B634DE" w:rsidRPr="004D5900">
        <w:rPr>
          <w:rFonts w:ascii="Book Antiqua" w:eastAsia="Calibri" w:hAnsi="Book Antiqua" w:cs="Times New Roman"/>
          <w:sz w:val="24"/>
          <w:szCs w:val="24"/>
        </w:rPr>
        <w:t xml:space="preserve">may </w:t>
      </w:r>
      <w:r w:rsidR="00F111C6" w:rsidRPr="004D5900">
        <w:rPr>
          <w:rFonts w:ascii="Book Antiqua" w:eastAsia="Calibri" w:hAnsi="Book Antiqua" w:cs="Times New Roman"/>
          <w:sz w:val="24"/>
          <w:szCs w:val="24"/>
        </w:rPr>
        <w:t>be triggered to promote osteoblast or osteoclast activity</w:t>
      </w:r>
      <w:r w:rsidR="00B634DE" w:rsidRPr="004D5900">
        <w:rPr>
          <w:rFonts w:ascii="Book Antiqua" w:eastAsia="Calibri" w:hAnsi="Book Antiqua" w:cs="Times New Roman"/>
          <w:sz w:val="24"/>
          <w:szCs w:val="24"/>
        </w:rPr>
        <w:t>,</w:t>
      </w:r>
      <w:r w:rsidR="00F111C6" w:rsidRPr="004D5900">
        <w:rPr>
          <w:rFonts w:ascii="Book Antiqua" w:eastAsia="Calibri" w:hAnsi="Book Antiqua" w:cs="Times New Roman"/>
          <w:sz w:val="24"/>
          <w:szCs w:val="24"/>
        </w:rPr>
        <w:t xml:space="preserve"> start</w:t>
      </w:r>
      <w:r w:rsidR="00B634DE" w:rsidRPr="004D5900">
        <w:rPr>
          <w:rFonts w:ascii="Book Antiqua" w:eastAsia="Calibri" w:hAnsi="Book Antiqua" w:cs="Times New Roman"/>
          <w:sz w:val="24"/>
          <w:szCs w:val="24"/>
        </w:rPr>
        <w:t>ing</w:t>
      </w:r>
      <w:r w:rsidR="00F111C6" w:rsidRPr="004D5900">
        <w:rPr>
          <w:rFonts w:ascii="Book Antiqua" w:eastAsia="Calibri" w:hAnsi="Book Antiqua" w:cs="Times New Roman"/>
          <w:sz w:val="24"/>
          <w:szCs w:val="24"/>
        </w:rPr>
        <w:t xml:space="preserve"> a </w:t>
      </w:r>
      <w:proofErr w:type="spellStart"/>
      <w:r w:rsidR="00F111C6" w:rsidRPr="004D5900">
        <w:rPr>
          <w:rFonts w:ascii="Book Antiqua" w:eastAsia="Calibri" w:hAnsi="Book Antiqua" w:cs="Times New Roman"/>
          <w:sz w:val="24"/>
          <w:szCs w:val="24"/>
        </w:rPr>
        <w:t>chondrogenesis</w:t>
      </w:r>
      <w:proofErr w:type="spellEnd"/>
      <w:r w:rsidR="00F111C6" w:rsidRPr="004D5900">
        <w:rPr>
          <w:rFonts w:ascii="Book Antiqua" w:eastAsia="Calibri" w:hAnsi="Book Antiqua" w:cs="Times New Roman"/>
          <w:sz w:val="24"/>
          <w:szCs w:val="24"/>
        </w:rPr>
        <w:t xml:space="preserve"> or osteogenesis process around the surgical site.</w:t>
      </w:r>
      <w:r w:rsidR="00B725FB" w:rsidRPr="004D5900">
        <w:rPr>
          <w:rFonts w:ascii="Book Antiqua" w:eastAsia="Calibri" w:hAnsi="Book Antiqua" w:cs="Times New Roman"/>
          <w:sz w:val="24"/>
          <w:szCs w:val="24"/>
        </w:rPr>
        <w:t xml:space="preserve"> </w:t>
      </w:r>
      <w:r w:rsidR="00B634DE" w:rsidRPr="004D5900">
        <w:rPr>
          <w:rFonts w:ascii="Book Antiqua" w:hAnsi="Book Antiqua" w:cs="Times New Roman"/>
          <w:sz w:val="24"/>
          <w:szCs w:val="24"/>
        </w:rPr>
        <w:t>In addition</w:t>
      </w:r>
      <w:r w:rsidR="00FA4040" w:rsidRPr="004D5900">
        <w:rPr>
          <w:rFonts w:ascii="Book Antiqua" w:hAnsi="Book Antiqua" w:cs="Times New Roman"/>
          <w:sz w:val="24"/>
          <w:szCs w:val="24"/>
        </w:rPr>
        <w:t>, t</w:t>
      </w:r>
      <w:r w:rsidR="00B27B38" w:rsidRPr="004D5900">
        <w:rPr>
          <w:rFonts w:ascii="Book Antiqua" w:hAnsi="Book Antiqua" w:cs="Times New Roman"/>
          <w:sz w:val="24"/>
          <w:szCs w:val="24"/>
        </w:rPr>
        <w:t xml:space="preserve">he </w:t>
      </w:r>
      <w:proofErr w:type="spellStart"/>
      <w:r w:rsidR="00B27B38" w:rsidRPr="004D5900">
        <w:rPr>
          <w:rFonts w:ascii="Book Antiqua" w:eastAsia="Calibri" w:hAnsi="Book Antiqua" w:cs="Times New Roman"/>
          <w:sz w:val="24"/>
          <w:szCs w:val="24"/>
        </w:rPr>
        <w:t>Baguera</w:t>
      </w:r>
      <w:proofErr w:type="spellEnd"/>
      <w:r w:rsidR="00B27B38" w:rsidRPr="004D5900">
        <w:rPr>
          <w:rFonts w:ascii="Book Antiqua" w:eastAsia="Calibri" w:hAnsi="Book Antiqua" w:cs="Times New Roman"/>
          <w:sz w:val="24"/>
          <w:szCs w:val="24"/>
        </w:rPr>
        <w:t xml:space="preserve"> C </w:t>
      </w:r>
      <w:r w:rsidR="003F0666" w:rsidRPr="004D5900">
        <w:rPr>
          <w:rFonts w:ascii="Book Antiqua" w:eastAsia="Calibri" w:hAnsi="Book Antiqua" w:cs="Times New Roman"/>
          <w:sz w:val="24"/>
          <w:szCs w:val="24"/>
        </w:rPr>
        <w:t>d</w:t>
      </w:r>
      <w:r w:rsidR="00B27B38" w:rsidRPr="004D5900">
        <w:rPr>
          <w:rFonts w:ascii="Book Antiqua" w:eastAsia="Calibri" w:hAnsi="Book Antiqua" w:cs="Times New Roman"/>
          <w:sz w:val="24"/>
          <w:szCs w:val="24"/>
        </w:rPr>
        <w:t>isc</w:t>
      </w:r>
      <w:r w:rsidR="00B27B38" w:rsidRPr="004D5900">
        <w:rPr>
          <w:rFonts w:ascii="Book Antiqua" w:hAnsi="Book Antiqua" w:cs="Times New Roman"/>
          <w:sz w:val="24"/>
          <w:szCs w:val="24"/>
        </w:rPr>
        <w:t xml:space="preserve"> is </w:t>
      </w:r>
      <w:r w:rsidR="00B634DE" w:rsidRPr="004D5900">
        <w:rPr>
          <w:rFonts w:ascii="Book Antiqua" w:hAnsi="Book Antiqua" w:cs="Times New Roman"/>
          <w:sz w:val="24"/>
          <w:szCs w:val="24"/>
        </w:rPr>
        <w:t xml:space="preserve">a </w:t>
      </w:r>
      <w:r w:rsidR="00B27B38" w:rsidRPr="004D5900">
        <w:rPr>
          <w:rFonts w:ascii="Book Antiqua" w:hAnsi="Book Antiqua" w:cs="Times New Roman"/>
          <w:sz w:val="24"/>
          <w:szCs w:val="24"/>
        </w:rPr>
        <w:t xml:space="preserve">lower profile </w:t>
      </w:r>
      <w:r w:rsidR="00B27B38" w:rsidRPr="004D5900">
        <w:rPr>
          <w:rFonts w:ascii="Book Antiqua" w:hAnsi="Book Antiqua" w:cs="Times New Roman"/>
          <w:sz w:val="24"/>
          <w:szCs w:val="24"/>
        </w:rPr>
        <w:lastRenderedPageBreak/>
        <w:t>prosthesis and produce</w:t>
      </w:r>
      <w:r w:rsidR="00883842" w:rsidRPr="004D5900">
        <w:rPr>
          <w:rFonts w:ascii="Book Antiqua" w:hAnsi="Book Antiqua" w:cs="Times New Roman"/>
          <w:sz w:val="24"/>
          <w:szCs w:val="24"/>
        </w:rPr>
        <w:t>s</w:t>
      </w:r>
      <w:r w:rsidR="00B27B38" w:rsidRPr="004D5900">
        <w:rPr>
          <w:rFonts w:ascii="Book Antiqua" w:hAnsi="Book Antiqua" w:cs="Times New Roman"/>
          <w:sz w:val="24"/>
          <w:szCs w:val="24"/>
        </w:rPr>
        <w:t xml:space="preserve"> less soft tissue damage </w:t>
      </w:r>
      <w:r w:rsidR="00B634DE" w:rsidRPr="004D5900">
        <w:rPr>
          <w:rFonts w:ascii="Book Antiqua" w:hAnsi="Book Antiqua" w:cs="Times New Roman"/>
          <w:sz w:val="24"/>
          <w:szCs w:val="24"/>
        </w:rPr>
        <w:t>than the</w:t>
      </w:r>
      <w:r w:rsidR="00CE0D0D" w:rsidRPr="004D5900">
        <w:rPr>
          <w:rFonts w:ascii="Book Antiqua" w:hAnsi="Book Antiqua" w:cs="Times New Roman"/>
          <w:sz w:val="24"/>
          <w:szCs w:val="24"/>
        </w:rPr>
        <w:t xml:space="preserve"> </w:t>
      </w:r>
      <w:r w:rsidR="00B27B38" w:rsidRPr="004D5900">
        <w:rPr>
          <w:rFonts w:ascii="Book Antiqua" w:hAnsi="Book Antiqua" w:cs="Times New Roman"/>
          <w:sz w:val="24"/>
          <w:szCs w:val="24"/>
        </w:rPr>
        <w:t>Bryan</w:t>
      </w:r>
      <w:r w:rsidR="00CE0D0D" w:rsidRPr="004D5900">
        <w:rPr>
          <w:rFonts w:ascii="Book Antiqua" w:hAnsi="Book Antiqua" w:cs="Times New Roman"/>
          <w:sz w:val="24"/>
          <w:szCs w:val="24"/>
        </w:rPr>
        <w:t xml:space="preserve"> </w:t>
      </w:r>
      <w:r w:rsidR="00BC5DDC" w:rsidRPr="004D5900">
        <w:rPr>
          <w:rFonts w:ascii="Book Antiqua" w:hAnsi="Book Antiqua" w:cs="Times New Roman"/>
          <w:sz w:val="24"/>
          <w:szCs w:val="24"/>
        </w:rPr>
        <w:t>D</w:t>
      </w:r>
      <w:r w:rsidR="00B27B38" w:rsidRPr="004D5900">
        <w:rPr>
          <w:rFonts w:ascii="Book Antiqua" w:hAnsi="Book Antiqua" w:cs="Times New Roman"/>
          <w:sz w:val="24"/>
          <w:szCs w:val="24"/>
        </w:rPr>
        <w:t>isc during the surgical procedure.</w:t>
      </w:r>
      <w:r w:rsidR="00CE0D0D" w:rsidRPr="004D5900">
        <w:rPr>
          <w:rFonts w:ascii="Book Antiqua" w:hAnsi="Book Antiqua" w:cs="Times New Roman"/>
          <w:sz w:val="24"/>
          <w:szCs w:val="24"/>
        </w:rPr>
        <w:t xml:space="preserve"> </w:t>
      </w:r>
      <w:r w:rsidR="00FF1078" w:rsidRPr="004D5900">
        <w:rPr>
          <w:rFonts w:ascii="Book Antiqua" w:hAnsi="Book Antiqua" w:cs="Times New Roman"/>
          <w:sz w:val="24"/>
          <w:szCs w:val="24"/>
        </w:rPr>
        <w:t>A</w:t>
      </w:r>
      <w:r w:rsidR="009D48E6" w:rsidRPr="004D5900">
        <w:rPr>
          <w:rFonts w:ascii="Book Antiqua" w:hAnsi="Book Antiqua" w:cs="Times New Roman"/>
          <w:sz w:val="24"/>
          <w:szCs w:val="24"/>
        </w:rPr>
        <w:t xml:space="preserve">nother reason </w:t>
      </w:r>
      <w:r w:rsidR="00B634DE" w:rsidRPr="004D5900">
        <w:rPr>
          <w:rFonts w:ascii="Book Antiqua" w:hAnsi="Book Antiqua" w:cs="Times New Roman"/>
          <w:sz w:val="24"/>
          <w:szCs w:val="24"/>
        </w:rPr>
        <w:t>may</w:t>
      </w:r>
      <w:r w:rsidR="009D48E6" w:rsidRPr="004D5900">
        <w:rPr>
          <w:rFonts w:ascii="Book Antiqua" w:hAnsi="Book Antiqua" w:cs="Times New Roman"/>
          <w:sz w:val="24"/>
          <w:szCs w:val="24"/>
        </w:rPr>
        <w:t xml:space="preserve"> be related to the characteristics of seronegative </w:t>
      </w:r>
      <w:proofErr w:type="spellStart"/>
      <w:r w:rsidR="009D48E6" w:rsidRPr="004D5900">
        <w:rPr>
          <w:rFonts w:ascii="Book Antiqua" w:hAnsi="Book Antiqua" w:cs="Times New Roman"/>
          <w:sz w:val="24"/>
          <w:szCs w:val="24"/>
        </w:rPr>
        <w:t>spondyloarthritis</w:t>
      </w:r>
      <w:proofErr w:type="spellEnd"/>
      <w:r w:rsidR="00F111C6" w:rsidRPr="004D5900">
        <w:rPr>
          <w:rFonts w:ascii="Book Antiqua" w:hAnsi="Book Antiqua" w:cs="Times New Roman"/>
          <w:sz w:val="24"/>
          <w:szCs w:val="24"/>
        </w:rPr>
        <w:t xml:space="preserve"> itself</w:t>
      </w:r>
      <w:r w:rsidR="003351C3" w:rsidRPr="004D5900">
        <w:rPr>
          <w:rFonts w:ascii="Book Antiqua" w:hAnsi="Book Antiqua" w:cs="Times New Roman"/>
          <w:sz w:val="24"/>
          <w:szCs w:val="24"/>
        </w:rPr>
        <w:t>, since p</w:t>
      </w:r>
      <w:r w:rsidR="009D48E6" w:rsidRPr="004D5900">
        <w:rPr>
          <w:rFonts w:ascii="Book Antiqua" w:hAnsi="Book Antiqua" w:cs="Times New Roman"/>
          <w:sz w:val="24"/>
          <w:szCs w:val="24"/>
        </w:rPr>
        <w:t xml:space="preserve">eripheral extra-articular </w:t>
      </w:r>
      <w:proofErr w:type="spellStart"/>
      <w:r w:rsidR="009D48E6" w:rsidRPr="004D5900">
        <w:rPr>
          <w:rFonts w:ascii="Book Antiqua" w:hAnsi="Book Antiqua" w:cs="Times New Roman"/>
          <w:sz w:val="24"/>
          <w:szCs w:val="24"/>
        </w:rPr>
        <w:t>enthesitis</w:t>
      </w:r>
      <w:proofErr w:type="spellEnd"/>
      <w:r w:rsidR="009D48E6" w:rsidRPr="004D5900">
        <w:rPr>
          <w:rFonts w:ascii="Book Antiqua" w:hAnsi="Book Antiqua" w:cs="Times New Roman"/>
          <w:sz w:val="24"/>
          <w:szCs w:val="24"/>
        </w:rPr>
        <w:t xml:space="preserve"> is a clin</w:t>
      </w:r>
      <w:r w:rsidR="00FF1078" w:rsidRPr="004D5900">
        <w:rPr>
          <w:rFonts w:ascii="Book Antiqua" w:hAnsi="Book Antiqua" w:cs="Times New Roman"/>
          <w:sz w:val="24"/>
          <w:szCs w:val="24"/>
        </w:rPr>
        <w:t>i</w:t>
      </w:r>
      <w:r w:rsidR="009D48E6" w:rsidRPr="004D5900">
        <w:rPr>
          <w:rFonts w:ascii="Book Antiqua" w:hAnsi="Book Antiqua" w:cs="Times New Roman"/>
          <w:sz w:val="24"/>
          <w:szCs w:val="24"/>
        </w:rPr>
        <w:t>cal hallmark of seronegati</w:t>
      </w:r>
      <w:r w:rsidR="00ED181C" w:rsidRPr="004D5900">
        <w:rPr>
          <w:rFonts w:ascii="Book Antiqua" w:hAnsi="Book Antiqua" w:cs="Times New Roman"/>
          <w:sz w:val="24"/>
          <w:szCs w:val="24"/>
        </w:rPr>
        <w:t>v</w:t>
      </w:r>
      <w:r w:rsidR="009D48E6" w:rsidRPr="004D5900">
        <w:rPr>
          <w:rFonts w:ascii="Book Antiqua" w:hAnsi="Book Antiqua" w:cs="Times New Roman"/>
          <w:sz w:val="24"/>
          <w:szCs w:val="24"/>
        </w:rPr>
        <w:t xml:space="preserve">e </w:t>
      </w:r>
      <w:proofErr w:type="spellStart"/>
      <w:r w:rsidR="009D48E6" w:rsidRPr="004D5900">
        <w:rPr>
          <w:rFonts w:ascii="Book Antiqua" w:hAnsi="Book Antiqua" w:cs="Times New Roman"/>
          <w:sz w:val="24"/>
          <w:szCs w:val="24"/>
        </w:rPr>
        <w:t>spondyloarthr</w:t>
      </w:r>
      <w:r w:rsidR="00ED181C" w:rsidRPr="004D5900">
        <w:rPr>
          <w:rFonts w:ascii="Book Antiqua" w:hAnsi="Book Antiqua" w:cs="Times New Roman"/>
          <w:sz w:val="24"/>
          <w:szCs w:val="24"/>
        </w:rPr>
        <w:t>o</w:t>
      </w:r>
      <w:r w:rsidR="009D48E6" w:rsidRPr="004D5900">
        <w:rPr>
          <w:rFonts w:ascii="Book Antiqua" w:hAnsi="Book Antiqua" w:cs="Times New Roman"/>
          <w:sz w:val="24"/>
          <w:szCs w:val="24"/>
        </w:rPr>
        <w:t>pathies</w:t>
      </w:r>
      <w:proofErr w:type="spellEnd"/>
      <w:r w:rsidR="0096283A" w:rsidRPr="004D5900">
        <w:rPr>
          <w:rFonts w:ascii="Book Antiqua" w:hAnsi="Book Antiqua" w:cs="Times New Roman"/>
          <w:sz w:val="24"/>
          <w:szCs w:val="24"/>
        </w:rPr>
        <w:fldChar w:fldCharType="begin"/>
      </w:r>
      <w:r w:rsidR="0096283A" w:rsidRPr="004D5900">
        <w:rPr>
          <w:rFonts w:ascii="Book Antiqua" w:hAnsi="Book Antiqua" w:cs="Times New Roman"/>
          <w:sz w:val="24"/>
          <w:szCs w:val="24"/>
        </w:rPr>
        <w:instrText xml:space="preserve"> ADDIN EN.CITE &lt;EndNote&gt;&lt;Cite&gt;&lt;Author&gt;Barozzi&lt;/Author&gt;&lt;Year&gt;1998&lt;/Year&gt;&lt;RecNum&gt;20&lt;/RecNum&gt;&lt;DisplayText&gt;&lt;style face="superscript"&gt;[21]&lt;/style&gt;&lt;/DisplayText&gt;&lt;record&gt;&lt;rec-number&gt;20&lt;/rec-number&gt;&lt;foreign-keys&gt;&lt;key app="EN" db-id="x9r5sasxbs9w2tewxznp9tt6r295x2frw5sz" timestamp="1554270425"&gt;20&lt;/key&gt;&lt;/foreign-keys&gt;&lt;ref-type name="Journal Article"&gt;17&lt;/ref-type&gt;&lt;contributors&gt;&lt;authors&gt;&lt;author&gt;Barozzi, L.&lt;/author&gt;&lt;author&gt;Olivieri, I.&lt;/author&gt;&lt;author&gt;De Matteis, M.&lt;/author&gt;&lt;author&gt;Padula, A.&lt;/author&gt;&lt;author&gt;Pavlica, P.&lt;/author&gt;&lt;/authors&gt;&lt;/contributors&gt;&lt;auth-address&gt;Department of Diagnostic Radiology, S. Orsola-Malpighi Hospital, Bologna, Italy.&lt;/auth-address&gt;&lt;titles&gt;&lt;title&gt;Seronegative spondylarthropathies: imaging of spondylitis, enthesitis and dactylitis&lt;/title&gt;&lt;secondary-title&gt;Eur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radiology&lt;/abbr-1&gt;&lt;/alt-periodical&gt;&lt;pages&gt;S12-7&lt;/pages&gt;&lt;volume&gt;27 Suppl 1&lt;/volume&gt;&lt;edition&gt;1998/07/04&lt;/edition&gt;&lt;keywords&gt;&lt;keyword&gt;Bone Remodeling/physiology&lt;/keyword&gt;&lt;keyword&gt;*Diagnostic Imaging&lt;/keyword&gt;&lt;keyword&gt;Humans&lt;/keyword&gt;&lt;keyword&gt;Hyperostosis, Diffuse Idiopathic Skeletal/diagnosis&lt;/keyword&gt;&lt;keyword&gt;Ossification of Posterior Longitudinal Ligament/diagnosis&lt;/keyword&gt;&lt;keyword&gt;Sacroiliac Joint/pathology&lt;/keyword&gt;&lt;keyword&gt;Spine/pathology&lt;/keyword&gt;&lt;keyword&gt;Spondylitis, Ankylosing/*diagnosis&lt;/keyword&gt;&lt;keyword&gt;Synovial Membrane/pathology&lt;/keyword&gt;&lt;keyword&gt;Tenosynovitis/diagnosis&lt;/keyword&gt;&lt;/keywords&gt;&lt;dates&gt;&lt;year&gt;1998&lt;/year&gt;&lt;pub-dates&gt;&lt;date&gt;May&lt;/date&gt;&lt;/pub-dates&gt;&lt;/dates&gt;&lt;isbn&gt;0720-048X (Print)&amp;#xD;0720-048x&lt;/isbn&gt;&lt;accession-num&gt;9652496&lt;/accession-num&gt;&lt;urls&gt;&lt;/urls&gt;&lt;electronic-resource-num&gt;10.1016/s0720-048x(98)00037-0 &lt;/electronic-resource-num&gt;&lt;remote-database-provider&gt;NLM&lt;/remote-database-provider&gt;&lt;language&gt;eng&lt;/language&gt;&lt;/record&gt;&lt;/Cite&gt;&lt;/EndNote&gt;</w:instrText>
      </w:r>
      <w:r w:rsidR="0096283A" w:rsidRPr="004D5900">
        <w:rPr>
          <w:rFonts w:ascii="Book Antiqua" w:hAnsi="Book Antiqua" w:cs="Times New Roman"/>
          <w:sz w:val="24"/>
          <w:szCs w:val="24"/>
        </w:rPr>
        <w:fldChar w:fldCharType="separate"/>
      </w:r>
      <w:r w:rsidR="0096283A" w:rsidRPr="004D5900">
        <w:rPr>
          <w:rFonts w:ascii="Book Antiqua" w:hAnsi="Book Antiqua" w:cs="Times New Roman"/>
          <w:noProof/>
          <w:sz w:val="24"/>
          <w:szCs w:val="24"/>
          <w:vertAlign w:val="superscript"/>
        </w:rPr>
        <w:t>[21]</w:t>
      </w:r>
      <w:r w:rsidR="0096283A" w:rsidRPr="004D5900">
        <w:rPr>
          <w:rFonts w:ascii="Book Antiqua" w:hAnsi="Book Antiqua" w:cs="Times New Roman"/>
          <w:sz w:val="24"/>
          <w:szCs w:val="24"/>
        </w:rPr>
        <w:fldChar w:fldCharType="end"/>
      </w:r>
      <w:r w:rsidR="00C43722" w:rsidRPr="004D5900">
        <w:rPr>
          <w:rFonts w:ascii="Book Antiqua" w:hAnsi="Book Antiqua" w:cs="Times New Roman"/>
          <w:sz w:val="24"/>
          <w:szCs w:val="24"/>
        </w:rPr>
        <w:t>.</w:t>
      </w:r>
      <w:r w:rsidR="00CE0D0D" w:rsidRPr="004D5900">
        <w:rPr>
          <w:rFonts w:ascii="Book Antiqua" w:hAnsi="Book Antiqua" w:cs="Times New Roman"/>
          <w:sz w:val="24"/>
          <w:szCs w:val="24"/>
        </w:rPr>
        <w:t xml:space="preserve"> </w:t>
      </w:r>
      <w:r w:rsidR="006643A2" w:rsidRPr="004D5900">
        <w:rPr>
          <w:rFonts w:ascii="Book Antiqua" w:hAnsi="Book Antiqua" w:cs="Times New Roman"/>
          <w:sz w:val="24"/>
          <w:szCs w:val="24"/>
        </w:rPr>
        <w:t>In this unique case, we can exclude surgeon or patient factors as influencing the HO formation.</w:t>
      </w:r>
    </w:p>
    <w:p w14:paraId="2FAFFB53" w14:textId="77777777" w:rsidR="00D63DCC" w:rsidRPr="004D5900" w:rsidRDefault="00D63DCC" w:rsidP="004D5900">
      <w:pPr>
        <w:spacing w:line="360" w:lineRule="auto"/>
        <w:jc w:val="both"/>
        <w:rPr>
          <w:rFonts w:ascii="Book Antiqua" w:hAnsi="Book Antiqua" w:cs="Times New Roman"/>
          <w:b/>
          <w:sz w:val="24"/>
          <w:szCs w:val="24"/>
        </w:rPr>
      </w:pPr>
    </w:p>
    <w:p w14:paraId="0D495B79" w14:textId="77777777" w:rsidR="00725F63" w:rsidRPr="004D5900" w:rsidRDefault="003A0B03" w:rsidP="004D5900">
      <w:pPr>
        <w:spacing w:line="360" w:lineRule="auto"/>
        <w:jc w:val="both"/>
        <w:rPr>
          <w:rFonts w:ascii="Book Antiqua" w:hAnsi="Book Antiqua" w:cs="Times New Roman"/>
          <w:b/>
          <w:sz w:val="24"/>
          <w:szCs w:val="24"/>
        </w:rPr>
      </w:pPr>
      <w:r w:rsidRPr="004D5900">
        <w:rPr>
          <w:rFonts w:ascii="Book Antiqua" w:hAnsi="Book Antiqua" w:cs="Times New Roman"/>
          <w:b/>
          <w:sz w:val="24"/>
          <w:szCs w:val="24"/>
        </w:rPr>
        <w:t>CONCLUSION</w:t>
      </w:r>
    </w:p>
    <w:p w14:paraId="0D0998AD" w14:textId="78CD487E" w:rsidR="00D63DCC" w:rsidRPr="003F0666" w:rsidRDefault="00EF7070" w:rsidP="004D5900">
      <w:pPr>
        <w:spacing w:line="360" w:lineRule="auto"/>
        <w:contextualSpacing w:val="0"/>
        <w:jc w:val="both"/>
        <w:rPr>
          <w:rFonts w:ascii="Book Antiqua" w:hAnsi="Book Antiqua" w:cs="Times New Roman"/>
          <w:b/>
          <w:sz w:val="24"/>
          <w:szCs w:val="24"/>
        </w:rPr>
      </w:pPr>
      <w:r w:rsidRPr="004D5900">
        <w:rPr>
          <w:rFonts w:ascii="Book Antiqua" w:hAnsi="Book Antiqua" w:cs="Times New Roman"/>
          <w:sz w:val="24"/>
          <w:szCs w:val="24"/>
        </w:rPr>
        <w:t xml:space="preserve">In </w:t>
      </w:r>
      <w:r w:rsidR="007F4BD2" w:rsidRPr="004D5900">
        <w:rPr>
          <w:rFonts w:ascii="Book Antiqua" w:hAnsi="Book Antiqua" w:cs="Times New Roman"/>
          <w:sz w:val="24"/>
          <w:szCs w:val="24"/>
        </w:rPr>
        <w:t>this</w:t>
      </w:r>
      <w:r w:rsidRPr="004D5900">
        <w:rPr>
          <w:rFonts w:ascii="Book Antiqua" w:hAnsi="Book Antiqua" w:cs="Times New Roman"/>
          <w:sz w:val="24"/>
          <w:szCs w:val="24"/>
        </w:rPr>
        <w:t xml:space="preserve"> case, the </w:t>
      </w:r>
      <w:r w:rsidR="007F4BD2" w:rsidRPr="004D5900">
        <w:rPr>
          <w:rFonts w:ascii="Book Antiqua" w:hAnsi="Book Antiqua" w:cs="Times New Roman"/>
          <w:sz w:val="24"/>
          <w:szCs w:val="24"/>
        </w:rPr>
        <w:t xml:space="preserve">severe </w:t>
      </w:r>
      <w:r w:rsidRPr="004D5900">
        <w:rPr>
          <w:rFonts w:ascii="Book Antiqua" w:hAnsi="Book Antiqua" w:cs="Times New Roman"/>
          <w:sz w:val="24"/>
          <w:szCs w:val="24"/>
        </w:rPr>
        <w:t xml:space="preserve">traction spur type HO occurred </w:t>
      </w:r>
      <w:r w:rsidR="00287FEA" w:rsidRPr="004D5900">
        <w:rPr>
          <w:rFonts w:ascii="Book Antiqua" w:hAnsi="Book Antiqua" w:cs="Times New Roman"/>
          <w:sz w:val="24"/>
          <w:szCs w:val="24"/>
        </w:rPr>
        <w:t>after</w:t>
      </w:r>
      <w:r w:rsidR="007F4BD2" w:rsidRPr="004D5900">
        <w:rPr>
          <w:rFonts w:ascii="Book Antiqua" w:hAnsi="Book Antiqua" w:cs="Times New Roman"/>
          <w:sz w:val="24"/>
          <w:szCs w:val="24"/>
        </w:rPr>
        <w:t xml:space="preserve"> CDA</w:t>
      </w:r>
      <w:r w:rsidRPr="004D5900">
        <w:rPr>
          <w:rFonts w:ascii="Book Antiqua" w:hAnsi="Book Antiqua" w:cs="Times New Roman"/>
          <w:sz w:val="24"/>
          <w:szCs w:val="24"/>
        </w:rPr>
        <w:t xml:space="preserve"> with Bryan </w:t>
      </w:r>
      <w:r w:rsidR="003F0666" w:rsidRPr="004D5900">
        <w:rPr>
          <w:rFonts w:ascii="Book Antiqua" w:hAnsi="Book Antiqua" w:cs="Times New Roman"/>
          <w:sz w:val="24"/>
          <w:szCs w:val="24"/>
        </w:rPr>
        <w:t>d</w:t>
      </w:r>
      <w:r w:rsidRPr="004D5900">
        <w:rPr>
          <w:rFonts w:ascii="Book Antiqua" w:hAnsi="Book Antiqua" w:cs="Times New Roman"/>
          <w:sz w:val="24"/>
          <w:szCs w:val="24"/>
        </w:rPr>
        <w:t xml:space="preserve">iscs and matured in the second year after </w:t>
      </w:r>
      <w:r w:rsidR="00327C3A" w:rsidRPr="004D5900">
        <w:rPr>
          <w:rFonts w:ascii="Book Antiqua" w:hAnsi="Book Antiqua" w:cs="Times New Roman"/>
          <w:sz w:val="24"/>
          <w:szCs w:val="24"/>
        </w:rPr>
        <w:t xml:space="preserve">the </w:t>
      </w:r>
      <w:r w:rsidRPr="004D5900">
        <w:rPr>
          <w:rFonts w:ascii="Book Antiqua" w:hAnsi="Book Antiqua" w:cs="Times New Roman"/>
          <w:sz w:val="24"/>
          <w:szCs w:val="24"/>
        </w:rPr>
        <w:t xml:space="preserve">operation. However, </w:t>
      </w:r>
      <w:r w:rsidR="007F4BD2" w:rsidRPr="004D5900">
        <w:rPr>
          <w:rFonts w:ascii="Book Antiqua" w:hAnsi="Book Antiqua" w:cs="Times New Roman"/>
          <w:sz w:val="24"/>
          <w:szCs w:val="24"/>
        </w:rPr>
        <w:t>HO</w:t>
      </w:r>
      <w:r w:rsidRPr="004D5900">
        <w:rPr>
          <w:rFonts w:ascii="Book Antiqua" w:hAnsi="Book Antiqua" w:cs="Times New Roman"/>
          <w:sz w:val="24"/>
          <w:szCs w:val="24"/>
        </w:rPr>
        <w:t xml:space="preserve"> did not occur in the fusion level, nor </w:t>
      </w:r>
      <w:r w:rsidR="007F4BD2" w:rsidRPr="004D5900">
        <w:rPr>
          <w:rFonts w:ascii="Book Antiqua" w:hAnsi="Book Antiqua" w:cs="Times New Roman"/>
          <w:sz w:val="24"/>
          <w:szCs w:val="24"/>
        </w:rPr>
        <w:t xml:space="preserve">in </w:t>
      </w:r>
      <w:r w:rsidR="00287FEA" w:rsidRPr="004D5900">
        <w:rPr>
          <w:rFonts w:ascii="Book Antiqua" w:hAnsi="Book Antiqua" w:cs="Times New Roman"/>
          <w:sz w:val="24"/>
          <w:szCs w:val="24"/>
        </w:rPr>
        <w:t xml:space="preserve">the </w:t>
      </w:r>
      <w:r w:rsidR="007F4BD2" w:rsidRPr="004D5900">
        <w:rPr>
          <w:rFonts w:ascii="Book Antiqua" w:hAnsi="Book Antiqua" w:cs="Times New Roman"/>
          <w:sz w:val="24"/>
          <w:szCs w:val="24"/>
        </w:rPr>
        <w:t>CDA</w:t>
      </w:r>
      <w:r w:rsidRPr="004D5900">
        <w:rPr>
          <w:rFonts w:ascii="Book Antiqua" w:hAnsi="Book Antiqua" w:cs="Times New Roman"/>
          <w:sz w:val="24"/>
          <w:szCs w:val="24"/>
        </w:rPr>
        <w:t xml:space="preserve"> with </w:t>
      </w:r>
      <w:proofErr w:type="spellStart"/>
      <w:r w:rsidRPr="004D5900">
        <w:rPr>
          <w:rFonts w:ascii="Book Antiqua" w:hAnsi="Book Antiqua" w:cs="Times New Roman"/>
          <w:sz w:val="24"/>
          <w:szCs w:val="24"/>
        </w:rPr>
        <w:t>Baguera</w:t>
      </w:r>
      <w:proofErr w:type="spellEnd"/>
      <w:r w:rsidRPr="004D5900">
        <w:rPr>
          <w:rFonts w:ascii="Book Antiqua" w:hAnsi="Book Antiqua" w:cs="Times New Roman"/>
          <w:sz w:val="24"/>
          <w:szCs w:val="24"/>
        </w:rPr>
        <w:t xml:space="preserve"> C </w:t>
      </w:r>
      <w:r w:rsidR="003F0666" w:rsidRPr="004D5900">
        <w:rPr>
          <w:rFonts w:ascii="Book Antiqua" w:hAnsi="Book Antiqua" w:cs="Times New Roman"/>
          <w:sz w:val="24"/>
          <w:szCs w:val="24"/>
        </w:rPr>
        <w:t>d</w:t>
      </w:r>
      <w:r w:rsidRPr="004D5900">
        <w:rPr>
          <w:rFonts w:ascii="Book Antiqua" w:hAnsi="Book Antiqua" w:cs="Times New Roman"/>
          <w:sz w:val="24"/>
          <w:szCs w:val="24"/>
        </w:rPr>
        <w:t xml:space="preserve">isc. </w:t>
      </w:r>
      <w:r w:rsidR="007F4BD2" w:rsidRPr="004D5900">
        <w:rPr>
          <w:rFonts w:ascii="Book Antiqua" w:hAnsi="Book Antiqua" w:cs="Times New Roman"/>
          <w:sz w:val="24"/>
          <w:szCs w:val="24"/>
        </w:rPr>
        <w:t>Although</w:t>
      </w:r>
      <w:r w:rsidR="00CE0D0D" w:rsidRPr="004D5900">
        <w:rPr>
          <w:rFonts w:ascii="Book Antiqua" w:hAnsi="Book Antiqua" w:cs="Times New Roman"/>
          <w:sz w:val="24"/>
          <w:szCs w:val="24"/>
        </w:rPr>
        <w:t xml:space="preserve"> </w:t>
      </w:r>
      <w:r w:rsidR="00287FEA" w:rsidRPr="004D5900">
        <w:rPr>
          <w:rFonts w:ascii="Book Antiqua" w:hAnsi="Book Antiqua" w:cs="Times New Roman"/>
          <w:sz w:val="24"/>
          <w:szCs w:val="24"/>
        </w:rPr>
        <w:t xml:space="preserve">this patient had </w:t>
      </w:r>
      <w:r w:rsidRPr="004D5900">
        <w:rPr>
          <w:rFonts w:ascii="Book Antiqua" w:hAnsi="Book Antiqua" w:cs="Times New Roman"/>
          <w:sz w:val="24"/>
          <w:szCs w:val="24"/>
        </w:rPr>
        <w:t xml:space="preserve">severe HO with </w:t>
      </w:r>
      <w:r w:rsidR="007F4BD2" w:rsidRPr="004D5900">
        <w:rPr>
          <w:rFonts w:ascii="Book Antiqua" w:hAnsi="Book Antiqua" w:cs="Times New Roman"/>
          <w:sz w:val="24"/>
          <w:szCs w:val="24"/>
        </w:rPr>
        <w:t>s</w:t>
      </w:r>
      <w:r w:rsidRPr="004D5900">
        <w:rPr>
          <w:rFonts w:ascii="Book Antiqua" w:hAnsi="Book Antiqua" w:cs="Times New Roman"/>
          <w:sz w:val="24"/>
          <w:szCs w:val="24"/>
        </w:rPr>
        <w:t xml:space="preserve">eronegative </w:t>
      </w:r>
      <w:proofErr w:type="spellStart"/>
      <w:r w:rsidRPr="004D5900">
        <w:rPr>
          <w:rFonts w:ascii="Book Antiqua" w:hAnsi="Book Antiqua" w:cs="Times New Roman"/>
          <w:sz w:val="24"/>
          <w:szCs w:val="24"/>
        </w:rPr>
        <w:t>spondyloarthritis</w:t>
      </w:r>
      <w:proofErr w:type="spellEnd"/>
      <w:r w:rsidRPr="004D5900">
        <w:rPr>
          <w:rFonts w:ascii="Book Antiqua" w:hAnsi="Book Antiqua" w:cs="Times New Roman"/>
          <w:sz w:val="24"/>
          <w:szCs w:val="24"/>
        </w:rPr>
        <w:t xml:space="preserve">, </w:t>
      </w:r>
      <w:r w:rsidR="005700F8" w:rsidRPr="004D5900">
        <w:rPr>
          <w:rFonts w:ascii="Book Antiqua" w:hAnsi="Book Antiqua" w:cs="Times New Roman"/>
          <w:sz w:val="24"/>
          <w:szCs w:val="24"/>
        </w:rPr>
        <w:t>ADR</w:t>
      </w:r>
      <w:r w:rsidRPr="004D5900">
        <w:rPr>
          <w:rFonts w:ascii="Book Antiqua" w:hAnsi="Book Antiqua" w:cs="Times New Roman"/>
          <w:sz w:val="24"/>
          <w:szCs w:val="24"/>
        </w:rPr>
        <w:t xml:space="preserve"> </w:t>
      </w:r>
      <w:r w:rsidR="00E73D11">
        <w:rPr>
          <w:rFonts w:ascii="Book Antiqua" w:hAnsi="Book Antiqua" w:cs="Times New Roman"/>
          <w:sz w:val="24"/>
          <w:szCs w:val="24"/>
        </w:rPr>
        <w:t>i</w:t>
      </w:r>
      <w:r w:rsidR="00E73D11" w:rsidRPr="004D5900">
        <w:rPr>
          <w:rFonts w:ascii="Book Antiqua" w:hAnsi="Book Antiqua" w:cs="Times New Roman"/>
          <w:sz w:val="24"/>
          <w:szCs w:val="24"/>
        </w:rPr>
        <w:t xml:space="preserve">s </w:t>
      </w:r>
      <w:r w:rsidRPr="004D5900">
        <w:rPr>
          <w:rFonts w:ascii="Book Antiqua" w:hAnsi="Book Antiqua" w:cs="Times New Roman"/>
          <w:sz w:val="24"/>
          <w:szCs w:val="24"/>
        </w:rPr>
        <w:t>not an absolute contraindication</w:t>
      </w:r>
      <w:r w:rsidR="007F4BD2" w:rsidRPr="004D5900">
        <w:rPr>
          <w:rFonts w:ascii="Book Antiqua" w:hAnsi="Book Antiqua" w:cs="Times New Roman"/>
          <w:sz w:val="24"/>
          <w:szCs w:val="24"/>
        </w:rPr>
        <w:t xml:space="preserve"> for seronegative </w:t>
      </w:r>
      <w:proofErr w:type="spellStart"/>
      <w:r w:rsidR="007F4BD2" w:rsidRPr="004D5900">
        <w:rPr>
          <w:rFonts w:ascii="Book Antiqua" w:hAnsi="Book Antiqua" w:cs="Times New Roman"/>
          <w:sz w:val="24"/>
          <w:szCs w:val="24"/>
        </w:rPr>
        <w:t>spo</w:t>
      </w:r>
      <w:r w:rsidR="005700F8" w:rsidRPr="004D5900">
        <w:rPr>
          <w:rFonts w:ascii="Book Antiqua" w:hAnsi="Book Antiqua" w:cs="Times New Roman"/>
          <w:sz w:val="24"/>
          <w:szCs w:val="24"/>
        </w:rPr>
        <w:t>n</w:t>
      </w:r>
      <w:r w:rsidR="007F4BD2" w:rsidRPr="004D5900">
        <w:rPr>
          <w:rFonts w:ascii="Book Antiqua" w:hAnsi="Book Antiqua" w:cs="Times New Roman"/>
          <w:sz w:val="24"/>
          <w:szCs w:val="24"/>
        </w:rPr>
        <w:t>dyloarthritis</w:t>
      </w:r>
      <w:proofErr w:type="spellEnd"/>
      <w:r w:rsidRPr="004D5900">
        <w:rPr>
          <w:rFonts w:ascii="Book Antiqua" w:hAnsi="Book Antiqua" w:cs="Times New Roman"/>
          <w:sz w:val="24"/>
          <w:szCs w:val="24"/>
        </w:rPr>
        <w:t xml:space="preserve">. </w:t>
      </w:r>
      <w:r w:rsidR="007F4BD2" w:rsidRPr="004D5900">
        <w:rPr>
          <w:rFonts w:ascii="Book Antiqua" w:hAnsi="Book Antiqua" w:cs="Times New Roman"/>
          <w:sz w:val="24"/>
          <w:szCs w:val="24"/>
        </w:rPr>
        <w:t>Base</w:t>
      </w:r>
      <w:r w:rsidR="005700F8" w:rsidRPr="004D5900">
        <w:rPr>
          <w:rFonts w:ascii="Book Antiqua" w:hAnsi="Book Antiqua" w:cs="Times New Roman"/>
          <w:sz w:val="24"/>
          <w:szCs w:val="24"/>
        </w:rPr>
        <w:t>d</w:t>
      </w:r>
      <w:r w:rsidR="007F4BD2" w:rsidRPr="004D5900">
        <w:rPr>
          <w:rFonts w:ascii="Book Antiqua" w:hAnsi="Book Antiqua" w:cs="Times New Roman"/>
          <w:sz w:val="24"/>
          <w:szCs w:val="24"/>
        </w:rPr>
        <w:t xml:space="preserve"> on </w:t>
      </w:r>
      <w:r w:rsidR="00FF1078" w:rsidRPr="004D5900">
        <w:rPr>
          <w:rFonts w:ascii="Book Antiqua" w:hAnsi="Book Antiqua" w:cs="Times New Roman"/>
          <w:sz w:val="24"/>
          <w:szCs w:val="24"/>
        </w:rPr>
        <w:t xml:space="preserve">the </w:t>
      </w:r>
      <w:r w:rsidR="009C3087" w:rsidRPr="004D5900">
        <w:rPr>
          <w:rFonts w:ascii="Book Antiqua" w:hAnsi="Book Antiqua" w:cs="Times New Roman"/>
          <w:sz w:val="24"/>
          <w:szCs w:val="24"/>
        </w:rPr>
        <w:t xml:space="preserve">second </w:t>
      </w:r>
      <w:r w:rsidR="007F4BD2" w:rsidRPr="004D5900">
        <w:rPr>
          <w:rFonts w:ascii="Book Antiqua" w:hAnsi="Book Antiqua" w:cs="Times New Roman"/>
          <w:sz w:val="24"/>
          <w:szCs w:val="24"/>
        </w:rPr>
        <w:t xml:space="preserve">operation experience, the </w:t>
      </w:r>
      <w:r w:rsidR="00137232" w:rsidRPr="004D5900">
        <w:rPr>
          <w:rFonts w:ascii="Book Antiqua" w:hAnsi="Book Antiqua" w:cs="Times New Roman"/>
          <w:sz w:val="24"/>
          <w:szCs w:val="24"/>
        </w:rPr>
        <w:t>avoi</w:t>
      </w:r>
      <w:r w:rsidR="007F4BD2" w:rsidRPr="004D5900">
        <w:rPr>
          <w:rFonts w:ascii="Book Antiqua" w:hAnsi="Book Antiqua" w:cs="Times New Roman"/>
          <w:sz w:val="24"/>
          <w:szCs w:val="24"/>
        </w:rPr>
        <w:t>dance of</w:t>
      </w:r>
      <w:r w:rsidRPr="004D5900">
        <w:rPr>
          <w:rFonts w:ascii="Book Antiqua" w:eastAsia="Calibri" w:hAnsi="Book Antiqua" w:cs="Times New Roman"/>
          <w:sz w:val="24"/>
          <w:szCs w:val="24"/>
        </w:rPr>
        <w:t xml:space="preserve"> unnecessary soft tissue traction</w:t>
      </w:r>
      <w:r w:rsidR="007F4BD2" w:rsidRPr="004D5900">
        <w:rPr>
          <w:rFonts w:ascii="Book Antiqua" w:hAnsi="Book Antiqua" w:cs="Times New Roman"/>
          <w:sz w:val="24"/>
          <w:szCs w:val="24"/>
        </w:rPr>
        <w:t xml:space="preserve"> and </w:t>
      </w:r>
      <w:r w:rsidRPr="004D5900">
        <w:rPr>
          <w:rFonts w:ascii="Book Antiqua" w:eastAsia="Calibri" w:hAnsi="Book Antiqua" w:cs="Times New Roman"/>
          <w:sz w:val="24"/>
          <w:szCs w:val="24"/>
        </w:rPr>
        <w:t>trauma such as burring, milling</w:t>
      </w:r>
      <w:r w:rsidR="00E73D11">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 or keeling</w:t>
      </w:r>
      <w:r w:rsidR="007F4BD2" w:rsidRPr="004D5900">
        <w:rPr>
          <w:rFonts w:ascii="Book Antiqua" w:hAnsi="Book Antiqua" w:cs="Times New Roman"/>
          <w:sz w:val="24"/>
          <w:szCs w:val="24"/>
        </w:rPr>
        <w:t xml:space="preserve"> during the operation</w:t>
      </w:r>
      <w:r w:rsidR="00F111C6" w:rsidRPr="004D5900">
        <w:rPr>
          <w:rFonts w:ascii="Book Antiqua" w:hAnsi="Book Antiqua" w:cs="Times New Roman"/>
          <w:sz w:val="24"/>
          <w:szCs w:val="24"/>
        </w:rPr>
        <w:t xml:space="preserve"> and </w:t>
      </w:r>
      <w:r w:rsidR="00447757" w:rsidRPr="004D5900">
        <w:rPr>
          <w:rFonts w:ascii="Book Antiqua" w:hAnsi="Book Antiqua" w:cs="Times New Roman"/>
          <w:sz w:val="24"/>
          <w:szCs w:val="24"/>
        </w:rPr>
        <w:t xml:space="preserve">the </w:t>
      </w:r>
      <w:r w:rsidR="00F111C6" w:rsidRPr="004D5900">
        <w:rPr>
          <w:rFonts w:ascii="Book Antiqua" w:hAnsi="Book Antiqua" w:cs="Times New Roman"/>
          <w:sz w:val="24"/>
          <w:szCs w:val="24"/>
        </w:rPr>
        <w:t xml:space="preserve">prophylactic </w:t>
      </w:r>
      <w:r w:rsidR="00287FEA" w:rsidRPr="004D5900">
        <w:rPr>
          <w:rFonts w:ascii="Book Antiqua" w:hAnsi="Book Antiqua" w:cs="Times New Roman"/>
          <w:sz w:val="24"/>
          <w:szCs w:val="24"/>
        </w:rPr>
        <w:t>use of</w:t>
      </w:r>
      <w:r w:rsidR="00F111C6" w:rsidRPr="004D5900">
        <w:rPr>
          <w:rFonts w:ascii="Book Antiqua" w:hAnsi="Book Antiqua" w:cs="Times New Roman"/>
          <w:sz w:val="24"/>
          <w:szCs w:val="24"/>
        </w:rPr>
        <w:t xml:space="preserve"> NSAIDs </w:t>
      </w:r>
      <w:r w:rsidR="00327C3A" w:rsidRPr="004D5900">
        <w:rPr>
          <w:rFonts w:ascii="Book Antiqua" w:hAnsi="Book Antiqua" w:cs="Times New Roman"/>
          <w:sz w:val="24"/>
          <w:szCs w:val="24"/>
        </w:rPr>
        <w:t>are</w:t>
      </w:r>
      <w:r w:rsidR="007F4BD2" w:rsidRPr="004D5900">
        <w:rPr>
          <w:rFonts w:ascii="Book Antiqua" w:hAnsi="Book Antiqua" w:cs="Times New Roman"/>
          <w:sz w:val="24"/>
          <w:szCs w:val="24"/>
        </w:rPr>
        <w:t xml:space="preserve"> mandatory to prevent HO formation.</w:t>
      </w:r>
    </w:p>
    <w:p w14:paraId="4432D0AE" w14:textId="77777777" w:rsidR="002046F7" w:rsidRPr="004D5900" w:rsidRDefault="002046F7" w:rsidP="004D5900">
      <w:pPr>
        <w:spacing w:line="360" w:lineRule="auto"/>
        <w:jc w:val="both"/>
        <w:rPr>
          <w:rFonts w:ascii="Book Antiqua" w:eastAsia="Calibri" w:hAnsi="Book Antiqua" w:cs="Times New Roman"/>
          <w:b/>
          <w:sz w:val="24"/>
          <w:szCs w:val="24"/>
        </w:rPr>
      </w:pPr>
      <w:r w:rsidRPr="004D5900">
        <w:rPr>
          <w:rFonts w:ascii="Book Antiqua" w:eastAsia="Calibri" w:hAnsi="Book Antiqua" w:cs="Times New Roman"/>
          <w:b/>
          <w:sz w:val="24"/>
          <w:szCs w:val="24"/>
        </w:rPr>
        <w:br w:type="page"/>
      </w:r>
    </w:p>
    <w:p w14:paraId="6C7C8703" w14:textId="77777777" w:rsidR="00807076" w:rsidRPr="004D5900" w:rsidRDefault="00807076" w:rsidP="004D5900">
      <w:pPr>
        <w:spacing w:line="360" w:lineRule="auto"/>
        <w:contextualSpacing w:val="0"/>
        <w:jc w:val="both"/>
        <w:rPr>
          <w:rFonts w:ascii="Book Antiqua" w:eastAsia="Calibri" w:hAnsi="Book Antiqua" w:cs="Times New Roman"/>
          <w:b/>
          <w:sz w:val="24"/>
          <w:szCs w:val="24"/>
        </w:rPr>
      </w:pPr>
      <w:r w:rsidRPr="004D5900">
        <w:rPr>
          <w:rFonts w:ascii="Book Antiqua" w:eastAsia="Calibri" w:hAnsi="Book Antiqua" w:cs="Times New Roman"/>
          <w:b/>
          <w:sz w:val="24"/>
          <w:szCs w:val="24"/>
        </w:rPr>
        <w:lastRenderedPageBreak/>
        <w:t>R</w:t>
      </w:r>
      <w:r w:rsidR="00621007" w:rsidRPr="004D5900">
        <w:rPr>
          <w:rFonts w:ascii="Book Antiqua" w:eastAsia="Calibri" w:hAnsi="Book Antiqua" w:cs="Times New Roman"/>
          <w:b/>
          <w:sz w:val="24"/>
          <w:szCs w:val="24"/>
        </w:rPr>
        <w:t>EFERENCES</w:t>
      </w:r>
    </w:p>
    <w:p w14:paraId="0E65F618"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 </w:t>
      </w:r>
      <w:r w:rsidRPr="0028784A">
        <w:rPr>
          <w:rFonts w:ascii="Book Antiqua" w:eastAsia="等线" w:hAnsi="Book Antiqua" w:cs="Times New Roman"/>
          <w:b/>
          <w:kern w:val="2"/>
          <w:sz w:val="24"/>
          <w:szCs w:val="24"/>
          <w:lang w:eastAsia="zh-CN"/>
        </w:rPr>
        <w:t>Meyers C</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Lisiecki</w:t>
      </w:r>
      <w:proofErr w:type="spellEnd"/>
      <w:r w:rsidRPr="0028784A">
        <w:rPr>
          <w:rFonts w:ascii="Book Antiqua" w:eastAsia="等线" w:hAnsi="Book Antiqua" w:cs="Times New Roman"/>
          <w:kern w:val="2"/>
          <w:sz w:val="24"/>
          <w:szCs w:val="24"/>
          <w:lang w:eastAsia="zh-CN"/>
        </w:rPr>
        <w:t xml:space="preserve"> J, Miller S, Levin A, </w:t>
      </w:r>
      <w:proofErr w:type="spellStart"/>
      <w:r w:rsidRPr="0028784A">
        <w:rPr>
          <w:rFonts w:ascii="Book Antiqua" w:eastAsia="等线" w:hAnsi="Book Antiqua" w:cs="Times New Roman"/>
          <w:kern w:val="2"/>
          <w:sz w:val="24"/>
          <w:szCs w:val="24"/>
          <w:lang w:eastAsia="zh-CN"/>
        </w:rPr>
        <w:t>Fayad</w:t>
      </w:r>
      <w:proofErr w:type="spellEnd"/>
      <w:r w:rsidRPr="0028784A">
        <w:rPr>
          <w:rFonts w:ascii="Book Antiqua" w:eastAsia="等线" w:hAnsi="Book Antiqua" w:cs="Times New Roman"/>
          <w:kern w:val="2"/>
          <w:sz w:val="24"/>
          <w:szCs w:val="24"/>
          <w:lang w:eastAsia="zh-CN"/>
        </w:rPr>
        <w:t xml:space="preserve"> L, Ding C, </w:t>
      </w:r>
      <w:proofErr w:type="spellStart"/>
      <w:r w:rsidRPr="0028784A">
        <w:rPr>
          <w:rFonts w:ascii="Book Antiqua" w:eastAsia="等线" w:hAnsi="Book Antiqua" w:cs="Times New Roman"/>
          <w:kern w:val="2"/>
          <w:sz w:val="24"/>
          <w:szCs w:val="24"/>
          <w:lang w:eastAsia="zh-CN"/>
        </w:rPr>
        <w:t>Sono</w:t>
      </w:r>
      <w:proofErr w:type="spellEnd"/>
      <w:r w:rsidRPr="0028784A">
        <w:rPr>
          <w:rFonts w:ascii="Book Antiqua" w:eastAsia="等线" w:hAnsi="Book Antiqua" w:cs="Times New Roman"/>
          <w:kern w:val="2"/>
          <w:sz w:val="24"/>
          <w:szCs w:val="24"/>
          <w:lang w:eastAsia="zh-CN"/>
        </w:rPr>
        <w:t xml:space="preserve"> T, McCarthy E, Levi B, James AW. Heterotopic Ossification: A Comprehensive Review. </w:t>
      </w:r>
      <w:r w:rsidRPr="0028784A">
        <w:rPr>
          <w:rFonts w:ascii="Book Antiqua" w:eastAsia="等线" w:hAnsi="Book Antiqua" w:cs="Times New Roman"/>
          <w:i/>
          <w:kern w:val="2"/>
          <w:sz w:val="24"/>
          <w:szCs w:val="24"/>
          <w:lang w:eastAsia="zh-CN"/>
        </w:rPr>
        <w:t>JBMR Plus</w:t>
      </w:r>
      <w:r w:rsidRPr="0028784A">
        <w:rPr>
          <w:rFonts w:ascii="Book Antiqua" w:eastAsia="等线" w:hAnsi="Book Antiqua" w:cs="Times New Roman"/>
          <w:kern w:val="2"/>
          <w:sz w:val="24"/>
          <w:szCs w:val="24"/>
          <w:lang w:eastAsia="zh-CN"/>
        </w:rPr>
        <w:t xml:space="preserve"> 2019; </w:t>
      </w:r>
      <w:r w:rsidRPr="0028784A">
        <w:rPr>
          <w:rFonts w:ascii="Book Antiqua" w:eastAsia="等线" w:hAnsi="Book Antiqua" w:cs="Times New Roman"/>
          <w:b/>
          <w:kern w:val="2"/>
          <w:sz w:val="24"/>
          <w:szCs w:val="24"/>
          <w:lang w:eastAsia="zh-CN"/>
        </w:rPr>
        <w:t>3</w:t>
      </w:r>
      <w:r w:rsidRPr="0028784A">
        <w:rPr>
          <w:rFonts w:ascii="Book Antiqua" w:eastAsia="等线" w:hAnsi="Book Antiqua" w:cs="Times New Roman"/>
          <w:kern w:val="2"/>
          <w:sz w:val="24"/>
          <w:szCs w:val="24"/>
          <w:lang w:eastAsia="zh-CN"/>
        </w:rPr>
        <w:t>: e10172 [PMID: 31044187 DOI: 10.1002/jbm4.10172]</w:t>
      </w:r>
    </w:p>
    <w:p w14:paraId="789EB847"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2 </w:t>
      </w:r>
      <w:proofErr w:type="spellStart"/>
      <w:r w:rsidRPr="0028784A">
        <w:rPr>
          <w:rFonts w:ascii="Book Antiqua" w:eastAsia="等线" w:hAnsi="Book Antiqua" w:cs="Times New Roman"/>
          <w:b/>
          <w:kern w:val="2"/>
          <w:sz w:val="24"/>
          <w:szCs w:val="24"/>
          <w:lang w:eastAsia="zh-CN"/>
        </w:rPr>
        <w:t>Shehab</w:t>
      </w:r>
      <w:proofErr w:type="spellEnd"/>
      <w:r w:rsidRPr="0028784A">
        <w:rPr>
          <w:rFonts w:ascii="Book Antiqua" w:eastAsia="等线" w:hAnsi="Book Antiqua" w:cs="Times New Roman"/>
          <w:b/>
          <w:kern w:val="2"/>
          <w:sz w:val="24"/>
          <w:szCs w:val="24"/>
          <w:lang w:eastAsia="zh-CN"/>
        </w:rPr>
        <w:t xml:space="preserve"> D</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Elgazzar</w:t>
      </w:r>
      <w:proofErr w:type="spellEnd"/>
      <w:r w:rsidRPr="0028784A">
        <w:rPr>
          <w:rFonts w:ascii="Book Antiqua" w:eastAsia="等线" w:hAnsi="Book Antiqua" w:cs="Times New Roman"/>
          <w:kern w:val="2"/>
          <w:sz w:val="24"/>
          <w:szCs w:val="24"/>
          <w:lang w:eastAsia="zh-CN"/>
        </w:rPr>
        <w:t xml:space="preserve"> AH, Collier BD. Heterotopic ossification.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Nucl</w:t>
      </w:r>
      <w:proofErr w:type="spellEnd"/>
      <w:r w:rsidRPr="0028784A">
        <w:rPr>
          <w:rFonts w:ascii="Book Antiqua" w:eastAsia="等线" w:hAnsi="Book Antiqua" w:cs="Times New Roman"/>
          <w:i/>
          <w:kern w:val="2"/>
          <w:sz w:val="24"/>
          <w:szCs w:val="24"/>
          <w:lang w:eastAsia="zh-CN"/>
        </w:rPr>
        <w:t xml:space="preserve"> Med</w:t>
      </w:r>
      <w:r w:rsidRPr="0028784A">
        <w:rPr>
          <w:rFonts w:ascii="Book Antiqua" w:eastAsia="等线" w:hAnsi="Book Antiqua" w:cs="Times New Roman"/>
          <w:kern w:val="2"/>
          <w:sz w:val="24"/>
          <w:szCs w:val="24"/>
          <w:lang w:eastAsia="zh-CN"/>
        </w:rPr>
        <w:t xml:space="preserve"> 2002; </w:t>
      </w:r>
      <w:r w:rsidRPr="0028784A">
        <w:rPr>
          <w:rFonts w:ascii="Book Antiqua" w:eastAsia="等线" w:hAnsi="Book Antiqua" w:cs="Times New Roman"/>
          <w:b/>
          <w:kern w:val="2"/>
          <w:sz w:val="24"/>
          <w:szCs w:val="24"/>
          <w:lang w:eastAsia="zh-CN"/>
        </w:rPr>
        <w:t>43</w:t>
      </w:r>
      <w:r w:rsidRPr="0028784A">
        <w:rPr>
          <w:rFonts w:ascii="Book Antiqua" w:eastAsia="等线" w:hAnsi="Book Antiqua" w:cs="Times New Roman"/>
          <w:kern w:val="2"/>
          <w:sz w:val="24"/>
          <w:szCs w:val="24"/>
          <w:lang w:eastAsia="zh-CN"/>
        </w:rPr>
        <w:t>: 346-353 [PMID: 11884494]</w:t>
      </w:r>
    </w:p>
    <w:p w14:paraId="7C107985"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3 </w:t>
      </w:r>
      <w:r w:rsidRPr="0028784A">
        <w:rPr>
          <w:rFonts w:ascii="Book Antiqua" w:eastAsia="等线" w:hAnsi="Book Antiqua" w:cs="Times New Roman"/>
          <w:b/>
          <w:kern w:val="2"/>
          <w:sz w:val="24"/>
          <w:szCs w:val="24"/>
          <w:lang w:eastAsia="zh-CN"/>
        </w:rPr>
        <w:t>Kong L</w:t>
      </w:r>
      <w:r w:rsidRPr="0028784A">
        <w:rPr>
          <w:rFonts w:ascii="Book Antiqua" w:eastAsia="等线" w:hAnsi="Book Antiqua" w:cs="Times New Roman"/>
          <w:kern w:val="2"/>
          <w:sz w:val="24"/>
          <w:szCs w:val="24"/>
          <w:lang w:eastAsia="zh-CN"/>
        </w:rPr>
        <w:t xml:space="preserve">, Ma Q, </w:t>
      </w:r>
      <w:proofErr w:type="spellStart"/>
      <w:r w:rsidRPr="0028784A">
        <w:rPr>
          <w:rFonts w:ascii="Book Antiqua" w:eastAsia="等线" w:hAnsi="Book Antiqua" w:cs="Times New Roman"/>
          <w:kern w:val="2"/>
          <w:sz w:val="24"/>
          <w:szCs w:val="24"/>
          <w:lang w:eastAsia="zh-CN"/>
        </w:rPr>
        <w:t>Meng</w:t>
      </w:r>
      <w:proofErr w:type="spellEnd"/>
      <w:r w:rsidRPr="0028784A">
        <w:rPr>
          <w:rFonts w:ascii="Book Antiqua" w:eastAsia="等线" w:hAnsi="Book Antiqua" w:cs="Times New Roman"/>
          <w:kern w:val="2"/>
          <w:sz w:val="24"/>
          <w:szCs w:val="24"/>
          <w:lang w:eastAsia="zh-CN"/>
        </w:rPr>
        <w:t xml:space="preserve"> F, Cao J, Yu K, Shen Y. The prevalence of heterotopic ossification among patients after cervical artificial disc replacement: A systematic review and meta-analysis. </w:t>
      </w:r>
      <w:r w:rsidRPr="0028784A">
        <w:rPr>
          <w:rFonts w:ascii="Book Antiqua" w:eastAsia="等线" w:hAnsi="Book Antiqua" w:cs="Times New Roman"/>
          <w:i/>
          <w:kern w:val="2"/>
          <w:sz w:val="24"/>
          <w:szCs w:val="24"/>
          <w:lang w:eastAsia="zh-CN"/>
        </w:rPr>
        <w:t>Medicine (Baltimore)</w:t>
      </w:r>
      <w:r w:rsidRPr="0028784A">
        <w:rPr>
          <w:rFonts w:ascii="Book Antiqua" w:eastAsia="等线" w:hAnsi="Book Antiqua" w:cs="Times New Roman"/>
          <w:kern w:val="2"/>
          <w:sz w:val="24"/>
          <w:szCs w:val="24"/>
          <w:lang w:eastAsia="zh-CN"/>
        </w:rPr>
        <w:t xml:space="preserve"> 2017; </w:t>
      </w:r>
      <w:r w:rsidRPr="0028784A">
        <w:rPr>
          <w:rFonts w:ascii="Book Antiqua" w:eastAsia="等线" w:hAnsi="Book Antiqua" w:cs="Times New Roman"/>
          <w:b/>
          <w:kern w:val="2"/>
          <w:sz w:val="24"/>
          <w:szCs w:val="24"/>
          <w:lang w:eastAsia="zh-CN"/>
        </w:rPr>
        <w:t>96</w:t>
      </w:r>
      <w:r w:rsidRPr="0028784A">
        <w:rPr>
          <w:rFonts w:ascii="Book Antiqua" w:eastAsia="等线" w:hAnsi="Book Antiqua" w:cs="Times New Roman"/>
          <w:kern w:val="2"/>
          <w:sz w:val="24"/>
          <w:szCs w:val="24"/>
          <w:lang w:eastAsia="zh-CN"/>
        </w:rPr>
        <w:t>: e7163 [PMID: 28614250 DOI: 10.1097/MD.0000000000007163]</w:t>
      </w:r>
    </w:p>
    <w:p w14:paraId="1F12DBBA"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4 </w:t>
      </w:r>
      <w:proofErr w:type="spellStart"/>
      <w:r w:rsidRPr="0028784A">
        <w:rPr>
          <w:rFonts w:ascii="Book Antiqua" w:eastAsia="等线" w:hAnsi="Book Antiqua" w:cs="Times New Roman"/>
          <w:b/>
          <w:kern w:val="2"/>
          <w:sz w:val="24"/>
          <w:szCs w:val="24"/>
          <w:lang w:eastAsia="zh-CN"/>
        </w:rPr>
        <w:t>Nunley</w:t>
      </w:r>
      <w:proofErr w:type="spellEnd"/>
      <w:r w:rsidRPr="0028784A">
        <w:rPr>
          <w:rFonts w:ascii="Book Antiqua" w:eastAsia="等线" w:hAnsi="Book Antiqua" w:cs="Times New Roman"/>
          <w:b/>
          <w:kern w:val="2"/>
          <w:sz w:val="24"/>
          <w:szCs w:val="24"/>
          <w:lang w:eastAsia="zh-CN"/>
        </w:rPr>
        <w:t xml:space="preserve"> PD</w:t>
      </w:r>
      <w:r w:rsidRPr="0028784A">
        <w:rPr>
          <w:rFonts w:ascii="Book Antiqua" w:eastAsia="等线" w:hAnsi="Book Antiqua" w:cs="Times New Roman"/>
          <w:kern w:val="2"/>
          <w:sz w:val="24"/>
          <w:szCs w:val="24"/>
          <w:lang w:eastAsia="zh-CN"/>
        </w:rPr>
        <w:t xml:space="preserve">, Cavanaugh DA, Kerr EJ 3rd, Utter PA, Campbell PG, Frank KA, Marshall KE, Stone MB. Heterotopic Ossification After Cervical Total Disc Replacement at 7 Years-Prevalence, Progression, Clinical Implications, and Risk Factors. </w:t>
      </w:r>
      <w:proofErr w:type="spellStart"/>
      <w:r w:rsidRPr="0028784A">
        <w:rPr>
          <w:rFonts w:ascii="Book Antiqua" w:eastAsia="等线" w:hAnsi="Book Antiqua" w:cs="Times New Roman"/>
          <w:i/>
          <w:kern w:val="2"/>
          <w:sz w:val="24"/>
          <w:szCs w:val="24"/>
          <w:lang w:eastAsia="zh-CN"/>
        </w:rPr>
        <w:t>Int</w:t>
      </w:r>
      <w:proofErr w:type="spellEnd"/>
      <w:r w:rsidRPr="0028784A">
        <w:rPr>
          <w:rFonts w:ascii="Book Antiqua" w:eastAsia="等线" w:hAnsi="Book Antiqua" w:cs="Times New Roman"/>
          <w:i/>
          <w:kern w:val="2"/>
          <w:sz w:val="24"/>
          <w:szCs w:val="24"/>
          <w:lang w:eastAsia="zh-CN"/>
        </w:rPr>
        <w:t xml:space="preserve"> J Spine </w:t>
      </w:r>
      <w:proofErr w:type="spellStart"/>
      <w:r w:rsidRPr="0028784A">
        <w:rPr>
          <w:rFonts w:ascii="Book Antiqua" w:eastAsia="等线" w:hAnsi="Book Antiqua" w:cs="Times New Roman"/>
          <w:i/>
          <w:kern w:val="2"/>
          <w:sz w:val="24"/>
          <w:szCs w:val="24"/>
          <w:lang w:eastAsia="zh-CN"/>
        </w:rPr>
        <w:t>Surg</w:t>
      </w:r>
      <w:proofErr w:type="spellEnd"/>
      <w:r w:rsidRPr="0028784A">
        <w:rPr>
          <w:rFonts w:ascii="Book Antiqua" w:eastAsia="等线" w:hAnsi="Book Antiqua" w:cs="Times New Roman"/>
          <w:kern w:val="2"/>
          <w:sz w:val="24"/>
          <w:szCs w:val="24"/>
          <w:lang w:eastAsia="zh-CN"/>
        </w:rPr>
        <w:t xml:space="preserve"> 2018; </w:t>
      </w:r>
      <w:r w:rsidRPr="0028784A">
        <w:rPr>
          <w:rFonts w:ascii="Book Antiqua" w:eastAsia="等线" w:hAnsi="Book Antiqua" w:cs="Times New Roman"/>
          <w:b/>
          <w:kern w:val="2"/>
          <w:sz w:val="24"/>
          <w:szCs w:val="24"/>
          <w:lang w:eastAsia="zh-CN"/>
        </w:rPr>
        <w:t>12</w:t>
      </w:r>
      <w:r w:rsidRPr="0028784A">
        <w:rPr>
          <w:rFonts w:ascii="Book Antiqua" w:eastAsia="等线" w:hAnsi="Book Antiqua" w:cs="Times New Roman"/>
          <w:kern w:val="2"/>
          <w:sz w:val="24"/>
          <w:szCs w:val="24"/>
          <w:lang w:eastAsia="zh-CN"/>
        </w:rPr>
        <w:t>: 352-361 [PMID: 30276092 DOI: 10.14444/5041]</w:t>
      </w:r>
    </w:p>
    <w:p w14:paraId="31844484"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5 </w:t>
      </w:r>
      <w:r w:rsidRPr="0028784A">
        <w:rPr>
          <w:rFonts w:ascii="Book Antiqua" w:eastAsia="等线" w:hAnsi="Book Antiqua" w:cs="Times New Roman"/>
          <w:b/>
          <w:kern w:val="2"/>
          <w:sz w:val="24"/>
          <w:szCs w:val="24"/>
          <w:lang w:eastAsia="zh-CN"/>
        </w:rPr>
        <w:t>ROMANUS R</w:t>
      </w:r>
      <w:r w:rsidRPr="0028784A">
        <w:rPr>
          <w:rFonts w:ascii="Book Antiqua" w:eastAsia="等线" w:hAnsi="Book Antiqua" w:cs="Times New Roman"/>
          <w:kern w:val="2"/>
          <w:sz w:val="24"/>
          <w:szCs w:val="24"/>
          <w:lang w:eastAsia="zh-CN"/>
        </w:rPr>
        <w:t xml:space="preserve">, YDEN S. Destructive and ossifying </w:t>
      </w:r>
      <w:proofErr w:type="spellStart"/>
      <w:r w:rsidRPr="0028784A">
        <w:rPr>
          <w:rFonts w:ascii="Book Antiqua" w:eastAsia="等线" w:hAnsi="Book Antiqua" w:cs="Times New Roman"/>
          <w:kern w:val="2"/>
          <w:sz w:val="24"/>
          <w:szCs w:val="24"/>
          <w:lang w:eastAsia="zh-CN"/>
        </w:rPr>
        <w:t>spondylitic</w:t>
      </w:r>
      <w:proofErr w:type="spellEnd"/>
      <w:r w:rsidRPr="0028784A">
        <w:rPr>
          <w:rFonts w:ascii="Book Antiqua" w:eastAsia="等线" w:hAnsi="Book Antiqua" w:cs="Times New Roman"/>
          <w:kern w:val="2"/>
          <w:sz w:val="24"/>
          <w:szCs w:val="24"/>
          <w:lang w:eastAsia="zh-CN"/>
        </w:rPr>
        <w:t xml:space="preserve"> changes in rheumatoid ankylosing spondylitis (</w:t>
      </w:r>
      <w:proofErr w:type="spellStart"/>
      <w:r w:rsidRPr="0028784A">
        <w:rPr>
          <w:rFonts w:ascii="Book Antiqua" w:eastAsia="等线" w:hAnsi="Book Antiqua" w:cs="Times New Roman"/>
          <w:kern w:val="2"/>
          <w:sz w:val="24"/>
          <w:szCs w:val="24"/>
          <w:lang w:eastAsia="zh-CN"/>
        </w:rPr>
        <w:t>pelvo</w:t>
      </w:r>
      <w:proofErr w:type="spellEnd"/>
      <w:r w:rsidRPr="0028784A">
        <w:rPr>
          <w:rFonts w:ascii="Book Antiqua" w:eastAsia="等线" w:hAnsi="Book Antiqua" w:cs="Times New Roman"/>
          <w:kern w:val="2"/>
          <w:sz w:val="24"/>
          <w:szCs w:val="24"/>
          <w:lang w:eastAsia="zh-CN"/>
        </w:rPr>
        <w:t xml:space="preserve">-spondylitis </w:t>
      </w:r>
      <w:proofErr w:type="spellStart"/>
      <w:r w:rsidRPr="0028784A">
        <w:rPr>
          <w:rFonts w:ascii="Book Antiqua" w:eastAsia="等线" w:hAnsi="Book Antiqua" w:cs="Times New Roman"/>
          <w:kern w:val="2"/>
          <w:sz w:val="24"/>
          <w:szCs w:val="24"/>
          <w:lang w:eastAsia="zh-CN"/>
        </w:rPr>
        <w:t>ossificans</w:t>
      </w:r>
      <w:proofErr w:type="spellEnd"/>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Acta</w:t>
      </w:r>
      <w:proofErr w:type="spellEnd"/>
      <w:r w:rsidRPr="0028784A">
        <w:rPr>
          <w:rFonts w:ascii="Book Antiqua" w:eastAsia="等线" w:hAnsi="Book Antiqua" w:cs="Times New Roman"/>
          <w:i/>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Orthop</w:t>
      </w:r>
      <w:proofErr w:type="spellEnd"/>
      <w:r w:rsidRPr="0028784A">
        <w:rPr>
          <w:rFonts w:ascii="Book Antiqua" w:eastAsia="等线" w:hAnsi="Book Antiqua" w:cs="Times New Roman"/>
          <w:i/>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Scand</w:t>
      </w:r>
      <w:proofErr w:type="spellEnd"/>
      <w:r w:rsidRPr="0028784A">
        <w:rPr>
          <w:rFonts w:ascii="Book Antiqua" w:eastAsia="等线" w:hAnsi="Book Antiqua" w:cs="Times New Roman"/>
          <w:kern w:val="2"/>
          <w:sz w:val="24"/>
          <w:szCs w:val="24"/>
          <w:lang w:eastAsia="zh-CN"/>
        </w:rPr>
        <w:t xml:space="preserve"> 1952; </w:t>
      </w:r>
      <w:r w:rsidRPr="0028784A">
        <w:rPr>
          <w:rFonts w:ascii="Book Antiqua" w:eastAsia="等线" w:hAnsi="Book Antiqua" w:cs="Times New Roman"/>
          <w:b/>
          <w:kern w:val="2"/>
          <w:sz w:val="24"/>
          <w:szCs w:val="24"/>
          <w:lang w:eastAsia="zh-CN"/>
        </w:rPr>
        <w:t>22</w:t>
      </w:r>
      <w:r w:rsidRPr="0028784A">
        <w:rPr>
          <w:rFonts w:ascii="Book Antiqua" w:eastAsia="等线" w:hAnsi="Book Antiqua" w:cs="Times New Roman"/>
          <w:kern w:val="2"/>
          <w:sz w:val="24"/>
          <w:szCs w:val="24"/>
          <w:lang w:eastAsia="zh-CN"/>
        </w:rPr>
        <w:t>: 88-99 [PMID: 13030181 DOI: 10.3109/17453675208988998]</w:t>
      </w:r>
    </w:p>
    <w:p w14:paraId="3A453C8B"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6 </w:t>
      </w:r>
      <w:r w:rsidRPr="0028784A">
        <w:rPr>
          <w:rFonts w:ascii="Book Antiqua" w:eastAsia="等线" w:hAnsi="Book Antiqua" w:cs="Times New Roman"/>
          <w:b/>
          <w:kern w:val="2"/>
          <w:sz w:val="24"/>
          <w:szCs w:val="24"/>
          <w:lang w:eastAsia="zh-CN"/>
        </w:rPr>
        <w:t xml:space="preserve">Abdel </w:t>
      </w:r>
      <w:proofErr w:type="spellStart"/>
      <w:r w:rsidRPr="0028784A">
        <w:rPr>
          <w:rFonts w:ascii="Book Antiqua" w:eastAsia="等线" w:hAnsi="Book Antiqua" w:cs="Times New Roman"/>
          <w:b/>
          <w:kern w:val="2"/>
          <w:sz w:val="24"/>
          <w:szCs w:val="24"/>
          <w:lang w:eastAsia="zh-CN"/>
        </w:rPr>
        <w:t>Razek</w:t>
      </w:r>
      <w:proofErr w:type="spellEnd"/>
      <w:r w:rsidRPr="0028784A">
        <w:rPr>
          <w:rFonts w:ascii="Book Antiqua" w:eastAsia="等线" w:hAnsi="Book Antiqua" w:cs="Times New Roman"/>
          <w:b/>
          <w:kern w:val="2"/>
          <w:sz w:val="24"/>
          <w:szCs w:val="24"/>
          <w:lang w:eastAsia="zh-CN"/>
        </w:rPr>
        <w:t xml:space="preserve"> AA</w:t>
      </w:r>
      <w:r w:rsidRPr="0028784A">
        <w:rPr>
          <w:rFonts w:ascii="Book Antiqua" w:eastAsia="等线" w:hAnsi="Book Antiqua" w:cs="Times New Roman"/>
          <w:kern w:val="2"/>
          <w:sz w:val="24"/>
          <w:szCs w:val="24"/>
          <w:lang w:eastAsia="zh-CN"/>
        </w:rPr>
        <w:t xml:space="preserve">, Castillo M. Imaging appearance of primary bony tumors and pseudo-tumors of the spine.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Neuroradiol</w:t>
      </w:r>
      <w:proofErr w:type="spellEnd"/>
      <w:r w:rsidRPr="0028784A">
        <w:rPr>
          <w:rFonts w:ascii="Book Antiqua" w:eastAsia="等线" w:hAnsi="Book Antiqua" w:cs="Times New Roman"/>
          <w:kern w:val="2"/>
          <w:sz w:val="24"/>
          <w:szCs w:val="24"/>
          <w:lang w:eastAsia="zh-CN"/>
        </w:rPr>
        <w:t xml:space="preserve"> 2010; </w:t>
      </w:r>
      <w:r w:rsidRPr="0028784A">
        <w:rPr>
          <w:rFonts w:ascii="Book Antiqua" w:eastAsia="等线" w:hAnsi="Book Antiqua" w:cs="Times New Roman"/>
          <w:b/>
          <w:kern w:val="2"/>
          <w:sz w:val="24"/>
          <w:szCs w:val="24"/>
          <w:lang w:eastAsia="zh-CN"/>
        </w:rPr>
        <w:t>37</w:t>
      </w:r>
      <w:r w:rsidRPr="0028784A">
        <w:rPr>
          <w:rFonts w:ascii="Book Antiqua" w:eastAsia="等线" w:hAnsi="Book Antiqua" w:cs="Times New Roman"/>
          <w:kern w:val="2"/>
          <w:sz w:val="24"/>
          <w:szCs w:val="24"/>
          <w:lang w:eastAsia="zh-CN"/>
        </w:rPr>
        <w:t>: 37-50 [PMID: 19781780 DOI: 10.1016/j.neurad.2009.08.006]</w:t>
      </w:r>
    </w:p>
    <w:p w14:paraId="0D306A01"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7 </w:t>
      </w:r>
      <w:proofErr w:type="spellStart"/>
      <w:r w:rsidRPr="0028784A">
        <w:rPr>
          <w:rFonts w:ascii="Book Antiqua" w:eastAsia="等线" w:hAnsi="Book Antiqua" w:cs="Times New Roman"/>
          <w:b/>
          <w:kern w:val="2"/>
          <w:sz w:val="24"/>
          <w:szCs w:val="24"/>
          <w:lang w:eastAsia="zh-CN"/>
        </w:rPr>
        <w:t>Razek</w:t>
      </w:r>
      <w:proofErr w:type="spellEnd"/>
      <w:r w:rsidRPr="0028784A">
        <w:rPr>
          <w:rFonts w:ascii="Book Antiqua" w:eastAsia="等线" w:hAnsi="Book Antiqua" w:cs="Times New Roman"/>
          <w:b/>
          <w:kern w:val="2"/>
          <w:sz w:val="24"/>
          <w:szCs w:val="24"/>
          <w:lang w:eastAsia="zh-CN"/>
        </w:rPr>
        <w:t xml:space="preserve"> AAKA</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Ashmalla</w:t>
      </w:r>
      <w:proofErr w:type="spellEnd"/>
      <w:r w:rsidRPr="0028784A">
        <w:rPr>
          <w:rFonts w:ascii="Book Antiqua" w:eastAsia="等线" w:hAnsi="Book Antiqua" w:cs="Times New Roman"/>
          <w:kern w:val="2"/>
          <w:sz w:val="24"/>
          <w:szCs w:val="24"/>
          <w:lang w:eastAsia="zh-CN"/>
        </w:rPr>
        <w:t xml:space="preserve"> GA. Assessment of </w:t>
      </w:r>
      <w:proofErr w:type="spellStart"/>
      <w:r w:rsidRPr="0028784A">
        <w:rPr>
          <w:rFonts w:ascii="Book Antiqua" w:eastAsia="等线" w:hAnsi="Book Antiqua" w:cs="Times New Roman"/>
          <w:kern w:val="2"/>
          <w:sz w:val="24"/>
          <w:szCs w:val="24"/>
          <w:lang w:eastAsia="zh-CN"/>
        </w:rPr>
        <w:t>paraspinal</w:t>
      </w:r>
      <w:proofErr w:type="spellEnd"/>
      <w:r w:rsidRPr="0028784A">
        <w:rPr>
          <w:rFonts w:ascii="Book Antiqua" w:eastAsia="等线" w:hAnsi="Book Antiqua" w:cs="Times New Roman"/>
          <w:kern w:val="2"/>
          <w:sz w:val="24"/>
          <w:szCs w:val="24"/>
          <w:lang w:eastAsia="zh-CN"/>
        </w:rPr>
        <w:t xml:space="preserve"> neurogenic tumors with diffusion-weighted MR imaging. </w:t>
      </w:r>
      <w:proofErr w:type="spellStart"/>
      <w:r w:rsidRPr="0028784A">
        <w:rPr>
          <w:rFonts w:ascii="Book Antiqua" w:eastAsia="等线" w:hAnsi="Book Antiqua" w:cs="Times New Roman"/>
          <w:i/>
          <w:kern w:val="2"/>
          <w:sz w:val="24"/>
          <w:szCs w:val="24"/>
          <w:lang w:eastAsia="zh-CN"/>
        </w:rPr>
        <w:t>Eur</w:t>
      </w:r>
      <w:proofErr w:type="spellEnd"/>
      <w:r w:rsidRPr="0028784A">
        <w:rPr>
          <w:rFonts w:ascii="Book Antiqua" w:eastAsia="等线" w:hAnsi="Book Antiqua" w:cs="Times New Roman"/>
          <w:i/>
          <w:kern w:val="2"/>
          <w:sz w:val="24"/>
          <w:szCs w:val="24"/>
          <w:lang w:eastAsia="zh-CN"/>
        </w:rPr>
        <w:t xml:space="preserve"> Spine J</w:t>
      </w:r>
      <w:r w:rsidRPr="0028784A">
        <w:rPr>
          <w:rFonts w:ascii="Book Antiqua" w:eastAsia="等线" w:hAnsi="Book Antiqua" w:cs="Times New Roman"/>
          <w:kern w:val="2"/>
          <w:sz w:val="24"/>
          <w:szCs w:val="24"/>
          <w:lang w:eastAsia="zh-CN"/>
        </w:rPr>
        <w:t xml:space="preserve"> 2018; </w:t>
      </w:r>
      <w:r w:rsidRPr="0028784A">
        <w:rPr>
          <w:rFonts w:ascii="Book Antiqua" w:eastAsia="等线" w:hAnsi="Book Antiqua" w:cs="Times New Roman"/>
          <w:b/>
          <w:kern w:val="2"/>
          <w:sz w:val="24"/>
          <w:szCs w:val="24"/>
          <w:lang w:eastAsia="zh-CN"/>
        </w:rPr>
        <w:t>27</w:t>
      </w:r>
      <w:r w:rsidRPr="0028784A">
        <w:rPr>
          <w:rFonts w:ascii="Book Antiqua" w:eastAsia="等线" w:hAnsi="Book Antiqua" w:cs="Times New Roman"/>
          <w:kern w:val="2"/>
          <w:sz w:val="24"/>
          <w:szCs w:val="24"/>
          <w:lang w:eastAsia="zh-CN"/>
        </w:rPr>
        <w:t>: 841-846 [PMID: 28821978 DOI: 10.1007/s00586-017-5265-6]</w:t>
      </w:r>
    </w:p>
    <w:p w14:paraId="155F631C"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lastRenderedPageBreak/>
        <w:t xml:space="preserve">8 </w:t>
      </w:r>
      <w:r w:rsidRPr="0028784A">
        <w:rPr>
          <w:rFonts w:ascii="Book Antiqua" w:eastAsia="等线" w:hAnsi="Book Antiqua" w:cs="Times New Roman"/>
          <w:b/>
          <w:kern w:val="2"/>
          <w:sz w:val="24"/>
          <w:szCs w:val="24"/>
          <w:lang w:eastAsia="zh-CN"/>
        </w:rPr>
        <w:t>Brooker AF</w:t>
      </w:r>
      <w:r w:rsidRPr="0028784A">
        <w:rPr>
          <w:rFonts w:ascii="Book Antiqua" w:eastAsia="等线" w:hAnsi="Book Antiqua" w:cs="Times New Roman"/>
          <w:kern w:val="2"/>
          <w:sz w:val="24"/>
          <w:szCs w:val="24"/>
          <w:lang w:eastAsia="zh-CN"/>
        </w:rPr>
        <w:t xml:space="preserve">, Bowerman JW, Robinson RA, Riley LH Jr. Ectopic ossification following total hip replacement. Incidence and a method of classification. </w:t>
      </w:r>
      <w:r w:rsidRPr="0028784A">
        <w:rPr>
          <w:rFonts w:ascii="Book Antiqua" w:eastAsia="等线" w:hAnsi="Book Antiqua" w:cs="Times New Roman"/>
          <w:i/>
          <w:kern w:val="2"/>
          <w:sz w:val="24"/>
          <w:szCs w:val="24"/>
          <w:lang w:eastAsia="zh-CN"/>
        </w:rPr>
        <w:t xml:space="preserve">J Bone Joint </w:t>
      </w:r>
      <w:proofErr w:type="spellStart"/>
      <w:r w:rsidRPr="0028784A">
        <w:rPr>
          <w:rFonts w:ascii="Book Antiqua" w:eastAsia="等线" w:hAnsi="Book Antiqua" w:cs="Times New Roman"/>
          <w:i/>
          <w:kern w:val="2"/>
          <w:sz w:val="24"/>
          <w:szCs w:val="24"/>
          <w:lang w:eastAsia="zh-CN"/>
        </w:rPr>
        <w:t>Surg</w:t>
      </w:r>
      <w:proofErr w:type="spellEnd"/>
      <w:r w:rsidRPr="0028784A">
        <w:rPr>
          <w:rFonts w:ascii="Book Antiqua" w:eastAsia="等线" w:hAnsi="Book Antiqua" w:cs="Times New Roman"/>
          <w:i/>
          <w:kern w:val="2"/>
          <w:sz w:val="24"/>
          <w:szCs w:val="24"/>
          <w:lang w:eastAsia="zh-CN"/>
        </w:rPr>
        <w:t xml:space="preserve"> Am</w:t>
      </w:r>
      <w:r w:rsidRPr="0028784A">
        <w:rPr>
          <w:rFonts w:ascii="Book Antiqua" w:eastAsia="等线" w:hAnsi="Book Antiqua" w:cs="Times New Roman"/>
          <w:kern w:val="2"/>
          <w:sz w:val="24"/>
          <w:szCs w:val="24"/>
          <w:lang w:eastAsia="zh-CN"/>
        </w:rPr>
        <w:t xml:space="preserve"> 1973; </w:t>
      </w:r>
      <w:r w:rsidRPr="0028784A">
        <w:rPr>
          <w:rFonts w:ascii="Book Antiqua" w:eastAsia="等线" w:hAnsi="Book Antiqua" w:cs="Times New Roman"/>
          <w:b/>
          <w:kern w:val="2"/>
          <w:sz w:val="24"/>
          <w:szCs w:val="24"/>
          <w:lang w:eastAsia="zh-CN"/>
        </w:rPr>
        <w:t>55</w:t>
      </w:r>
      <w:r w:rsidRPr="0028784A">
        <w:rPr>
          <w:rFonts w:ascii="Book Antiqua" w:eastAsia="等线" w:hAnsi="Book Antiqua" w:cs="Times New Roman"/>
          <w:kern w:val="2"/>
          <w:sz w:val="24"/>
          <w:szCs w:val="24"/>
          <w:lang w:eastAsia="zh-CN"/>
        </w:rPr>
        <w:t>: 1629-1632 [PMID: 4217797 DOI: 10.1007/978-1-4471-5451-8_25]</w:t>
      </w:r>
    </w:p>
    <w:p w14:paraId="0769EC3D"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9 </w:t>
      </w:r>
      <w:r w:rsidRPr="0028784A">
        <w:rPr>
          <w:rFonts w:ascii="Book Antiqua" w:eastAsia="等线" w:hAnsi="Book Antiqua" w:cs="Times New Roman"/>
          <w:b/>
          <w:kern w:val="2"/>
          <w:sz w:val="24"/>
          <w:szCs w:val="24"/>
          <w:lang w:eastAsia="zh-CN"/>
        </w:rPr>
        <w:t>Yi S</w:t>
      </w:r>
      <w:r w:rsidRPr="0028784A">
        <w:rPr>
          <w:rFonts w:ascii="Book Antiqua" w:eastAsia="等线" w:hAnsi="Book Antiqua" w:cs="Times New Roman"/>
          <w:kern w:val="2"/>
          <w:sz w:val="24"/>
          <w:szCs w:val="24"/>
          <w:lang w:eastAsia="zh-CN"/>
        </w:rPr>
        <w:t xml:space="preserve">, Shin DA, Kim KN, Choi G, Shin HC, Kim KS, Yoon DH. The predisposing factors for the heterotopic ossification after cervical artificial disc replacement. </w:t>
      </w:r>
      <w:r w:rsidRPr="0028784A">
        <w:rPr>
          <w:rFonts w:ascii="Book Antiqua" w:eastAsia="等线" w:hAnsi="Book Antiqua" w:cs="Times New Roman"/>
          <w:i/>
          <w:kern w:val="2"/>
          <w:sz w:val="24"/>
          <w:szCs w:val="24"/>
          <w:lang w:eastAsia="zh-CN"/>
        </w:rPr>
        <w:t>Spine J</w:t>
      </w:r>
      <w:r w:rsidRPr="0028784A">
        <w:rPr>
          <w:rFonts w:ascii="Book Antiqua" w:eastAsia="等线" w:hAnsi="Book Antiqua" w:cs="Times New Roman"/>
          <w:kern w:val="2"/>
          <w:sz w:val="24"/>
          <w:szCs w:val="24"/>
          <w:lang w:eastAsia="zh-CN"/>
        </w:rPr>
        <w:t xml:space="preserve"> 2013; </w:t>
      </w:r>
      <w:r w:rsidRPr="0028784A">
        <w:rPr>
          <w:rFonts w:ascii="Book Antiqua" w:eastAsia="等线" w:hAnsi="Book Antiqua" w:cs="Times New Roman"/>
          <w:b/>
          <w:kern w:val="2"/>
          <w:sz w:val="24"/>
          <w:szCs w:val="24"/>
          <w:lang w:eastAsia="zh-CN"/>
        </w:rPr>
        <w:t>13</w:t>
      </w:r>
      <w:r w:rsidRPr="0028784A">
        <w:rPr>
          <w:rFonts w:ascii="Book Antiqua" w:eastAsia="等线" w:hAnsi="Book Antiqua" w:cs="Times New Roman"/>
          <w:kern w:val="2"/>
          <w:sz w:val="24"/>
          <w:szCs w:val="24"/>
          <w:lang w:eastAsia="zh-CN"/>
        </w:rPr>
        <w:t>: 1048-1054 [PMID: 23541453 DOI: 10.1016/j.spinee.2013.02.036]</w:t>
      </w:r>
    </w:p>
    <w:p w14:paraId="05988315"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10 </w:t>
      </w:r>
      <w:r w:rsidRPr="0028784A">
        <w:rPr>
          <w:rFonts w:ascii="Book Antiqua" w:eastAsia="等线" w:hAnsi="Book Antiqua" w:cs="Times New Roman"/>
          <w:b/>
          <w:kern w:val="2"/>
          <w:sz w:val="24"/>
          <w:szCs w:val="24"/>
          <w:lang w:eastAsia="zh-CN"/>
        </w:rPr>
        <w:t>McAfee PC</w:t>
      </w:r>
      <w:r w:rsidRPr="0028784A">
        <w:rPr>
          <w:rFonts w:ascii="Book Antiqua" w:eastAsia="等线" w:hAnsi="Book Antiqua" w:cs="Times New Roman"/>
          <w:kern w:val="2"/>
          <w:sz w:val="24"/>
          <w:szCs w:val="24"/>
          <w:lang w:eastAsia="zh-CN"/>
        </w:rPr>
        <w:t>, Cunningham BW, Devine J, Williams E, Yu-</w:t>
      </w:r>
      <w:proofErr w:type="spellStart"/>
      <w:r w:rsidRPr="0028784A">
        <w:rPr>
          <w:rFonts w:ascii="Book Antiqua" w:eastAsia="等线" w:hAnsi="Book Antiqua" w:cs="Times New Roman"/>
          <w:kern w:val="2"/>
          <w:sz w:val="24"/>
          <w:szCs w:val="24"/>
          <w:lang w:eastAsia="zh-CN"/>
        </w:rPr>
        <w:t>Yahiro</w:t>
      </w:r>
      <w:proofErr w:type="spellEnd"/>
      <w:r w:rsidRPr="0028784A">
        <w:rPr>
          <w:rFonts w:ascii="Book Antiqua" w:eastAsia="等线" w:hAnsi="Book Antiqua" w:cs="Times New Roman"/>
          <w:kern w:val="2"/>
          <w:sz w:val="24"/>
          <w:szCs w:val="24"/>
          <w:lang w:eastAsia="zh-CN"/>
        </w:rPr>
        <w:t xml:space="preserve"> J. Classification of heterotopic ossification (HO) in artificial disk replacement. </w:t>
      </w:r>
      <w:r w:rsidRPr="0028784A">
        <w:rPr>
          <w:rFonts w:ascii="Book Antiqua" w:eastAsia="等线" w:hAnsi="Book Antiqua" w:cs="Times New Roman"/>
          <w:i/>
          <w:kern w:val="2"/>
          <w:sz w:val="24"/>
          <w:szCs w:val="24"/>
          <w:lang w:eastAsia="zh-CN"/>
        </w:rPr>
        <w:t xml:space="preserve">J Spinal </w:t>
      </w:r>
      <w:proofErr w:type="spellStart"/>
      <w:r w:rsidRPr="0028784A">
        <w:rPr>
          <w:rFonts w:ascii="Book Antiqua" w:eastAsia="等线" w:hAnsi="Book Antiqua" w:cs="Times New Roman"/>
          <w:i/>
          <w:kern w:val="2"/>
          <w:sz w:val="24"/>
          <w:szCs w:val="24"/>
          <w:lang w:eastAsia="zh-CN"/>
        </w:rPr>
        <w:t>Disord</w:t>
      </w:r>
      <w:proofErr w:type="spellEnd"/>
      <w:r w:rsidRPr="0028784A">
        <w:rPr>
          <w:rFonts w:ascii="Book Antiqua" w:eastAsia="等线" w:hAnsi="Book Antiqua" w:cs="Times New Roman"/>
          <w:i/>
          <w:kern w:val="2"/>
          <w:sz w:val="24"/>
          <w:szCs w:val="24"/>
          <w:lang w:eastAsia="zh-CN"/>
        </w:rPr>
        <w:t xml:space="preserve"> Tech</w:t>
      </w:r>
      <w:r w:rsidRPr="0028784A">
        <w:rPr>
          <w:rFonts w:ascii="Book Antiqua" w:eastAsia="等线" w:hAnsi="Book Antiqua" w:cs="Times New Roman"/>
          <w:kern w:val="2"/>
          <w:sz w:val="24"/>
          <w:szCs w:val="24"/>
          <w:lang w:eastAsia="zh-CN"/>
        </w:rPr>
        <w:t xml:space="preserve"> 2003; </w:t>
      </w:r>
      <w:r w:rsidRPr="0028784A">
        <w:rPr>
          <w:rFonts w:ascii="Book Antiqua" w:eastAsia="等线" w:hAnsi="Book Antiqua" w:cs="Times New Roman"/>
          <w:b/>
          <w:kern w:val="2"/>
          <w:sz w:val="24"/>
          <w:szCs w:val="24"/>
          <w:lang w:eastAsia="zh-CN"/>
        </w:rPr>
        <w:t>16</w:t>
      </w:r>
      <w:r w:rsidRPr="0028784A">
        <w:rPr>
          <w:rFonts w:ascii="Book Antiqua" w:eastAsia="等线" w:hAnsi="Book Antiqua" w:cs="Times New Roman"/>
          <w:kern w:val="2"/>
          <w:sz w:val="24"/>
          <w:szCs w:val="24"/>
          <w:lang w:eastAsia="zh-CN"/>
        </w:rPr>
        <w:t>: 384-389 [PMID: 12902954 DOI: 10.1097/00024720-200308000-00010]</w:t>
      </w:r>
    </w:p>
    <w:p w14:paraId="46E96278"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11 </w:t>
      </w:r>
      <w:proofErr w:type="spellStart"/>
      <w:r w:rsidRPr="0028784A">
        <w:rPr>
          <w:rFonts w:ascii="Book Antiqua" w:eastAsia="等线" w:hAnsi="Book Antiqua" w:cs="Times New Roman"/>
          <w:b/>
          <w:kern w:val="2"/>
          <w:sz w:val="24"/>
          <w:szCs w:val="24"/>
          <w:lang w:eastAsia="zh-CN"/>
        </w:rPr>
        <w:t>Jin</w:t>
      </w:r>
      <w:proofErr w:type="spellEnd"/>
      <w:r w:rsidRPr="0028784A">
        <w:rPr>
          <w:rFonts w:ascii="Book Antiqua" w:eastAsia="等线" w:hAnsi="Book Antiqua" w:cs="Times New Roman"/>
          <w:b/>
          <w:kern w:val="2"/>
          <w:sz w:val="24"/>
          <w:szCs w:val="24"/>
          <w:lang w:eastAsia="zh-CN"/>
        </w:rPr>
        <w:t xml:space="preserve"> YJ</w:t>
      </w:r>
      <w:r w:rsidRPr="0028784A">
        <w:rPr>
          <w:rFonts w:ascii="Book Antiqua" w:eastAsia="等线" w:hAnsi="Book Antiqua" w:cs="Times New Roman"/>
          <w:kern w:val="2"/>
          <w:sz w:val="24"/>
          <w:szCs w:val="24"/>
          <w:lang w:eastAsia="zh-CN"/>
        </w:rPr>
        <w:t xml:space="preserve">, Park SB, Kim MJ, Kim KJ, Kim HJ. An analysis of heterotopic ossification in cervical disc arthroplasty: A novel morphologic classification of an ossified mass. </w:t>
      </w:r>
      <w:r w:rsidRPr="0028784A">
        <w:rPr>
          <w:rFonts w:ascii="Book Antiqua" w:eastAsia="等线" w:hAnsi="Book Antiqua" w:cs="Times New Roman"/>
          <w:i/>
          <w:kern w:val="2"/>
          <w:sz w:val="24"/>
          <w:szCs w:val="24"/>
          <w:lang w:eastAsia="zh-CN"/>
        </w:rPr>
        <w:t>Spine J</w:t>
      </w:r>
      <w:r w:rsidRPr="0028784A">
        <w:rPr>
          <w:rFonts w:ascii="Book Antiqua" w:eastAsia="等线" w:hAnsi="Book Antiqua" w:cs="Times New Roman"/>
          <w:kern w:val="2"/>
          <w:sz w:val="24"/>
          <w:szCs w:val="24"/>
          <w:lang w:eastAsia="zh-CN"/>
        </w:rPr>
        <w:t xml:space="preserve"> 2013; </w:t>
      </w:r>
      <w:r w:rsidRPr="0028784A">
        <w:rPr>
          <w:rFonts w:ascii="Book Antiqua" w:eastAsia="等线" w:hAnsi="Book Antiqua" w:cs="Times New Roman"/>
          <w:b/>
          <w:kern w:val="2"/>
          <w:sz w:val="24"/>
          <w:szCs w:val="24"/>
          <w:lang w:eastAsia="zh-CN"/>
        </w:rPr>
        <w:t>13</w:t>
      </w:r>
      <w:r w:rsidRPr="0028784A">
        <w:rPr>
          <w:rFonts w:ascii="Book Antiqua" w:eastAsia="等线" w:hAnsi="Book Antiqua" w:cs="Times New Roman"/>
          <w:kern w:val="2"/>
          <w:sz w:val="24"/>
          <w:szCs w:val="24"/>
          <w:lang w:eastAsia="zh-CN"/>
        </w:rPr>
        <w:t>: 408-420 [PMID: 23332520 DOI: 10.1016/j.spinee.2012.11.048]</w:t>
      </w:r>
    </w:p>
    <w:p w14:paraId="02736506"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12 </w:t>
      </w:r>
      <w:r w:rsidRPr="0028784A">
        <w:rPr>
          <w:rFonts w:ascii="Book Antiqua" w:eastAsia="等线" w:hAnsi="Book Antiqua" w:cs="Times New Roman"/>
          <w:b/>
          <w:kern w:val="2"/>
          <w:sz w:val="24"/>
          <w:szCs w:val="24"/>
          <w:lang w:eastAsia="zh-CN"/>
        </w:rPr>
        <w:t>Lee JH</w:t>
      </w:r>
      <w:r w:rsidRPr="0028784A">
        <w:rPr>
          <w:rFonts w:ascii="Book Antiqua" w:eastAsia="等线" w:hAnsi="Book Antiqua" w:cs="Times New Roman"/>
          <w:kern w:val="2"/>
          <w:sz w:val="24"/>
          <w:szCs w:val="24"/>
          <w:lang w:eastAsia="zh-CN"/>
        </w:rPr>
        <w:t xml:space="preserve">, Park WM, Kim YH, </w:t>
      </w:r>
      <w:proofErr w:type="spellStart"/>
      <w:r w:rsidRPr="0028784A">
        <w:rPr>
          <w:rFonts w:ascii="Book Antiqua" w:eastAsia="等线" w:hAnsi="Book Antiqua" w:cs="Times New Roman"/>
          <w:kern w:val="2"/>
          <w:sz w:val="24"/>
          <w:szCs w:val="24"/>
          <w:lang w:eastAsia="zh-CN"/>
        </w:rPr>
        <w:t>Jahng</w:t>
      </w:r>
      <w:proofErr w:type="spellEnd"/>
      <w:r w:rsidRPr="0028784A">
        <w:rPr>
          <w:rFonts w:ascii="Book Antiqua" w:eastAsia="等线" w:hAnsi="Book Antiqua" w:cs="Times New Roman"/>
          <w:kern w:val="2"/>
          <w:sz w:val="24"/>
          <w:szCs w:val="24"/>
          <w:lang w:eastAsia="zh-CN"/>
        </w:rPr>
        <w:t xml:space="preserve"> TA. A Biomechanical Analysis of an Artificial Disc With a Shock-absorbing Core Property by Using Whole-cervical Spine Finite Element Analysis. </w:t>
      </w:r>
      <w:r w:rsidRPr="0028784A">
        <w:rPr>
          <w:rFonts w:ascii="Book Antiqua" w:eastAsia="等线" w:hAnsi="Book Antiqua" w:cs="Times New Roman"/>
          <w:i/>
          <w:kern w:val="2"/>
          <w:sz w:val="24"/>
          <w:szCs w:val="24"/>
          <w:lang w:eastAsia="zh-CN"/>
        </w:rPr>
        <w:t>Spine (</w:t>
      </w:r>
      <w:proofErr w:type="spellStart"/>
      <w:r w:rsidRPr="0028784A">
        <w:rPr>
          <w:rFonts w:ascii="Book Antiqua" w:eastAsia="等线" w:hAnsi="Book Antiqua" w:cs="Times New Roman"/>
          <w:i/>
          <w:kern w:val="2"/>
          <w:sz w:val="24"/>
          <w:szCs w:val="24"/>
          <w:lang w:eastAsia="zh-CN"/>
        </w:rPr>
        <w:t>Phila</w:t>
      </w:r>
      <w:proofErr w:type="spellEnd"/>
      <w:r w:rsidRPr="0028784A">
        <w:rPr>
          <w:rFonts w:ascii="Book Antiqua" w:eastAsia="等线" w:hAnsi="Book Antiqua" w:cs="Times New Roman"/>
          <w:i/>
          <w:kern w:val="2"/>
          <w:sz w:val="24"/>
          <w:szCs w:val="24"/>
          <w:lang w:eastAsia="zh-CN"/>
        </w:rPr>
        <w:t xml:space="preserve"> Pa 1976)</w:t>
      </w:r>
      <w:r w:rsidRPr="0028784A">
        <w:rPr>
          <w:rFonts w:ascii="Book Antiqua" w:eastAsia="等线" w:hAnsi="Book Antiqua" w:cs="Times New Roman"/>
          <w:kern w:val="2"/>
          <w:sz w:val="24"/>
          <w:szCs w:val="24"/>
          <w:lang w:eastAsia="zh-CN"/>
        </w:rPr>
        <w:t xml:space="preserve"> 2016; </w:t>
      </w:r>
      <w:r w:rsidRPr="0028784A">
        <w:rPr>
          <w:rFonts w:ascii="Book Antiqua" w:eastAsia="等线" w:hAnsi="Book Antiqua" w:cs="Times New Roman"/>
          <w:b/>
          <w:kern w:val="2"/>
          <w:sz w:val="24"/>
          <w:szCs w:val="24"/>
          <w:lang w:eastAsia="zh-CN"/>
        </w:rPr>
        <w:t>41</w:t>
      </w:r>
      <w:r w:rsidRPr="0028784A">
        <w:rPr>
          <w:rFonts w:ascii="Book Antiqua" w:eastAsia="等线" w:hAnsi="Book Antiqua" w:cs="Times New Roman"/>
          <w:kern w:val="2"/>
          <w:sz w:val="24"/>
          <w:szCs w:val="24"/>
          <w:lang w:eastAsia="zh-CN"/>
        </w:rPr>
        <w:t>: E893-E901 [PMID: 26825785 DOI: 10.1097/BRS.0000000000001468]</w:t>
      </w:r>
    </w:p>
    <w:p w14:paraId="1FF738FA"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13 </w:t>
      </w:r>
      <w:proofErr w:type="spellStart"/>
      <w:r w:rsidRPr="0028784A">
        <w:rPr>
          <w:rFonts w:ascii="Book Antiqua" w:eastAsia="等线" w:hAnsi="Book Antiqua" w:cs="Times New Roman"/>
          <w:b/>
          <w:kern w:val="2"/>
          <w:sz w:val="24"/>
          <w:szCs w:val="24"/>
          <w:lang w:eastAsia="zh-CN"/>
        </w:rPr>
        <w:t>Mavrogenis</w:t>
      </w:r>
      <w:proofErr w:type="spellEnd"/>
      <w:r w:rsidRPr="0028784A">
        <w:rPr>
          <w:rFonts w:ascii="Book Antiqua" w:eastAsia="等线" w:hAnsi="Book Antiqua" w:cs="Times New Roman"/>
          <w:b/>
          <w:kern w:val="2"/>
          <w:sz w:val="24"/>
          <w:szCs w:val="24"/>
          <w:lang w:eastAsia="zh-CN"/>
        </w:rPr>
        <w:t xml:space="preserve"> AF</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Soucacos</w:t>
      </w:r>
      <w:proofErr w:type="spellEnd"/>
      <w:r w:rsidRPr="0028784A">
        <w:rPr>
          <w:rFonts w:ascii="Book Antiqua" w:eastAsia="等线" w:hAnsi="Book Antiqua" w:cs="Times New Roman"/>
          <w:kern w:val="2"/>
          <w:sz w:val="24"/>
          <w:szCs w:val="24"/>
          <w:lang w:eastAsia="zh-CN"/>
        </w:rPr>
        <w:t xml:space="preserve"> PN, </w:t>
      </w:r>
      <w:proofErr w:type="spellStart"/>
      <w:r w:rsidRPr="0028784A">
        <w:rPr>
          <w:rFonts w:ascii="Book Antiqua" w:eastAsia="等线" w:hAnsi="Book Antiqua" w:cs="Times New Roman"/>
          <w:kern w:val="2"/>
          <w:sz w:val="24"/>
          <w:szCs w:val="24"/>
          <w:lang w:eastAsia="zh-CN"/>
        </w:rPr>
        <w:t>Papagelopoulos</w:t>
      </w:r>
      <w:proofErr w:type="spellEnd"/>
      <w:r w:rsidRPr="0028784A">
        <w:rPr>
          <w:rFonts w:ascii="Book Antiqua" w:eastAsia="等线" w:hAnsi="Book Antiqua" w:cs="Times New Roman"/>
          <w:kern w:val="2"/>
          <w:sz w:val="24"/>
          <w:szCs w:val="24"/>
          <w:lang w:eastAsia="zh-CN"/>
        </w:rPr>
        <w:t xml:space="preserve"> PJ. Heterotopic ossification revisited. </w:t>
      </w:r>
      <w:r w:rsidRPr="0028784A">
        <w:rPr>
          <w:rFonts w:ascii="Book Antiqua" w:eastAsia="等线" w:hAnsi="Book Antiqua" w:cs="Times New Roman"/>
          <w:i/>
          <w:kern w:val="2"/>
          <w:sz w:val="24"/>
          <w:szCs w:val="24"/>
          <w:lang w:eastAsia="zh-CN"/>
        </w:rPr>
        <w:t>Orthopedics</w:t>
      </w:r>
      <w:r w:rsidRPr="0028784A">
        <w:rPr>
          <w:rFonts w:ascii="Book Antiqua" w:eastAsia="等线" w:hAnsi="Book Antiqua" w:cs="Times New Roman"/>
          <w:kern w:val="2"/>
          <w:sz w:val="24"/>
          <w:szCs w:val="24"/>
          <w:lang w:eastAsia="zh-CN"/>
        </w:rPr>
        <w:t xml:space="preserve"> 2011; </w:t>
      </w:r>
      <w:r w:rsidRPr="0028784A">
        <w:rPr>
          <w:rFonts w:ascii="Book Antiqua" w:eastAsia="等线" w:hAnsi="Book Antiqua" w:cs="Times New Roman"/>
          <w:b/>
          <w:kern w:val="2"/>
          <w:sz w:val="24"/>
          <w:szCs w:val="24"/>
          <w:lang w:eastAsia="zh-CN"/>
        </w:rPr>
        <w:t>34</w:t>
      </w:r>
      <w:r w:rsidRPr="0028784A">
        <w:rPr>
          <w:rFonts w:ascii="Book Antiqua" w:eastAsia="等线" w:hAnsi="Book Antiqua" w:cs="Times New Roman"/>
          <w:kern w:val="2"/>
          <w:sz w:val="24"/>
          <w:szCs w:val="24"/>
          <w:lang w:eastAsia="zh-CN"/>
        </w:rPr>
        <w:t>: 177 [PMID: 21410128 DOI: 10.3928/01477447-20110124-08]</w:t>
      </w:r>
    </w:p>
    <w:p w14:paraId="6A517F39"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14 </w:t>
      </w:r>
      <w:proofErr w:type="spellStart"/>
      <w:r w:rsidRPr="0028784A">
        <w:rPr>
          <w:rFonts w:ascii="Book Antiqua" w:eastAsia="等线" w:hAnsi="Book Antiqua" w:cs="Times New Roman"/>
          <w:b/>
          <w:kern w:val="2"/>
          <w:sz w:val="24"/>
          <w:szCs w:val="24"/>
          <w:lang w:eastAsia="zh-CN"/>
        </w:rPr>
        <w:t>Ranganathan</w:t>
      </w:r>
      <w:proofErr w:type="spellEnd"/>
      <w:r w:rsidRPr="0028784A">
        <w:rPr>
          <w:rFonts w:ascii="Book Antiqua" w:eastAsia="等线" w:hAnsi="Book Antiqua" w:cs="Times New Roman"/>
          <w:b/>
          <w:kern w:val="2"/>
          <w:sz w:val="24"/>
          <w:szCs w:val="24"/>
          <w:lang w:eastAsia="zh-CN"/>
        </w:rPr>
        <w:t xml:space="preserve"> K</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Loder</w:t>
      </w:r>
      <w:proofErr w:type="spellEnd"/>
      <w:r w:rsidRPr="0028784A">
        <w:rPr>
          <w:rFonts w:ascii="Book Antiqua" w:eastAsia="等线" w:hAnsi="Book Antiqua" w:cs="Times New Roman"/>
          <w:kern w:val="2"/>
          <w:sz w:val="24"/>
          <w:szCs w:val="24"/>
          <w:lang w:eastAsia="zh-CN"/>
        </w:rPr>
        <w:t xml:space="preserve"> S, Agarwal S, Wong VW, Forsberg J, Davis TA, Wang S, James AW, Levi B. Heterotopic Ossification: Basic-Science Principles and Clinical Correlates. </w:t>
      </w:r>
      <w:r w:rsidRPr="0028784A">
        <w:rPr>
          <w:rFonts w:ascii="Book Antiqua" w:eastAsia="等线" w:hAnsi="Book Antiqua" w:cs="Times New Roman"/>
          <w:i/>
          <w:kern w:val="2"/>
          <w:sz w:val="24"/>
          <w:szCs w:val="24"/>
          <w:lang w:eastAsia="zh-CN"/>
        </w:rPr>
        <w:t xml:space="preserve">J Bone Joint </w:t>
      </w:r>
      <w:proofErr w:type="spellStart"/>
      <w:r w:rsidRPr="0028784A">
        <w:rPr>
          <w:rFonts w:ascii="Book Antiqua" w:eastAsia="等线" w:hAnsi="Book Antiqua" w:cs="Times New Roman"/>
          <w:i/>
          <w:kern w:val="2"/>
          <w:sz w:val="24"/>
          <w:szCs w:val="24"/>
          <w:lang w:eastAsia="zh-CN"/>
        </w:rPr>
        <w:t>Surg</w:t>
      </w:r>
      <w:proofErr w:type="spellEnd"/>
      <w:r w:rsidRPr="0028784A">
        <w:rPr>
          <w:rFonts w:ascii="Book Antiqua" w:eastAsia="等线" w:hAnsi="Book Antiqua" w:cs="Times New Roman"/>
          <w:i/>
          <w:kern w:val="2"/>
          <w:sz w:val="24"/>
          <w:szCs w:val="24"/>
          <w:lang w:eastAsia="zh-CN"/>
        </w:rPr>
        <w:t xml:space="preserve"> Am</w:t>
      </w:r>
      <w:r w:rsidRPr="0028784A">
        <w:rPr>
          <w:rFonts w:ascii="Book Antiqua" w:eastAsia="等线" w:hAnsi="Book Antiqua" w:cs="Times New Roman"/>
          <w:kern w:val="2"/>
          <w:sz w:val="24"/>
          <w:szCs w:val="24"/>
          <w:lang w:eastAsia="zh-CN"/>
        </w:rPr>
        <w:t xml:space="preserve"> 2015; </w:t>
      </w:r>
      <w:r w:rsidRPr="0028784A">
        <w:rPr>
          <w:rFonts w:ascii="Book Antiqua" w:eastAsia="等线" w:hAnsi="Book Antiqua" w:cs="Times New Roman"/>
          <w:b/>
          <w:kern w:val="2"/>
          <w:sz w:val="24"/>
          <w:szCs w:val="24"/>
          <w:lang w:eastAsia="zh-CN"/>
        </w:rPr>
        <w:t>97</w:t>
      </w:r>
      <w:r w:rsidRPr="0028784A">
        <w:rPr>
          <w:rFonts w:ascii="Book Antiqua" w:eastAsia="等线" w:hAnsi="Book Antiqua" w:cs="Times New Roman"/>
          <w:kern w:val="2"/>
          <w:sz w:val="24"/>
          <w:szCs w:val="24"/>
          <w:lang w:eastAsia="zh-CN"/>
        </w:rPr>
        <w:t>: 1101-1111 [PMID: 26135077 DOI: 10.2106/JBJS.N.01056]</w:t>
      </w:r>
    </w:p>
    <w:p w14:paraId="538AAB96"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15 </w:t>
      </w:r>
      <w:proofErr w:type="spellStart"/>
      <w:r w:rsidRPr="0028784A">
        <w:rPr>
          <w:rFonts w:ascii="Book Antiqua" w:eastAsia="等线" w:hAnsi="Book Antiqua" w:cs="Times New Roman"/>
          <w:b/>
          <w:kern w:val="2"/>
          <w:sz w:val="24"/>
          <w:szCs w:val="24"/>
          <w:lang w:eastAsia="zh-CN"/>
        </w:rPr>
        <w:t>Joice</w:t>
      </w:r>
      <w:proofErr w:type="spellEnd"/>
      <w:r w:rsidRPr="0028784A">
        <w:rPr>
          <w:rFonts w:ascii="Book Antiqua" w:eastAsia="等线" w:hAnsi="Book Antiqua" w:cs="Times New Roman"/>
          <w:b/>
          <w:kern w:val="2"/>
          <w:sz w:val="24"/>
          <w:szCs w:val="24"/>
          <w:lang w:eastAsia="zh-CN"/>
        </w:rPr>
        <w:t xml:space="preserve"> M</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Vasileiadis</w:t>
      </w:r>
      <w:proofErr w:type="spellEnd"/>
      <w:r w:rsidRPr="0028784A">
        <w:rPr>
          <w:rFonts w:ascii="Book Antiqua" w:eastAsia="等线" w:hAnsi="Book Antiqua" w:cs="Times New Roman"/>
          <w:kern w:val="2"/>
          <w:sz w:val="24"/>
          <w:szCs w:val="24"/>
          <w:lang w:eastAsia="zh-CN"/>
        </w:rPr>
        <w:t xml:space="preserve"> GI, </w:t>
      </w:r>
      <w:proofErr w:type="spellStart"/>
      <w:r w:rsidRPr="0028784A">
        <w:rPr>
          <w:rFonts w:ascii="Book Antiqua" w:eastAsia="等线" w:hAnsi="Book Antiqua" w:cs="Times New Roman"/>
          <w:kern w:val="2"/>
          <w:sz w:val="24"/>
          <w:szCs w:val="24"/>
          <w:lang w:eastAsia="zh-CN"/>
        </w:rPr>
        <w:t>Amanatullah</w:t>
      </w:r>
      <w:proofErr w:type="spellEnd"/>
      <w:r w:rsidRPr="0028784A">
        <w:rPr>
          <w:rFonts w:ascii="Book Antiqua" w:eastAsia="等线" w:hAnsi="Book Antiqua" w:cs="Times New Roman"/>
          <w:kern w:val="2"/>
          <w:sz w:val="24"/>
          <w:szCs w:val="24"/>
          <w:lang w:eastAsia="zh-CN"/>
        </w:rPr>
        <w:t xml:space="preserve"> DF. Non-steroidal anti-inflammatory drugs for </w:t>
      </w:r>
      <w:r w:rsidRPr="0028784A">
        <w:rPr>
          <w:rFonts w:ascii="Book Antiqua" w:eastAsia="等线" w:hAnsi="Book Antiqua" w:cs="Times New Roman"/>
          <w:kern w:val="2"/>
          <w:sz w:val="24"/>
          <w:szCs w:val="24"/>
          <w:lang w:eastAsia="zh-CN"/>
        </w:rPr>
        <w:lastRenderedPageBreak/>
        <w:t xml:space="preserve">heterotopic ossification prophylaxis after total hip arthroplasty: A systematic review and meta-analysis. </w:t>
      </w:r>
      <w:r w:rsidRPr="0028784A">
        <w:rPr>
          <w:rFonts w:ascii="Book Antiqua" w:eastAsia="等线" w:hAnsi="Book Antiqua" w:cs="Times New Roman"/>
          <w:i/>
          <w:kern w:val="2"/>
          <w:sz w:val="24"/>
          <w:szCs w:val="24"/>
          <w:lang w:eastAsia="zh-CN"/>
        </w:rPr>
        <w:t>Bone Joint J</w:t>
      </w:r>
      <w:r w:rsidRPr="0028784A">
        <w:rPr>
          <w:rFonts w:ascii="Book Antiqua" w:eastAsia="等线" w:hAnsi="Book Antiqua" w:cs="Times New Roman"/>
          <w:kern w:val="2"/>
          <w:sz w:val="24"/>
          <w:szCs w:val="24"/>
          <w:lang w:eastAsia="zh-CN"/>
        </w:rPr>
        <w:t xml:space="preserve"> 2018; </w:t>
      </w:r>
      <w:r w:rsidRPr="0028784A">
        <w:rPr>
          <w:rFonts w:ascii="Book Antiqua" w:eastAsia="等线" w:hAnsi="Book Antiqua" w:cs="Times New Roman"/>
          <w:b/>
          <w:kern w:val="2"/>
          <w:sz w:val="24"/>
          <w:szCs w:val="24"/>
          <w:lang w:eastAsia="zh-CN"/>
        </w:rPr>
        <w:t>100-B</w:t>
      </w:r>
      <w:r w:rsidRPr="0028784A">
        <w:rPr>
          <w:rFonts w:ascii="Book Antiqua" w:eastAsia="等线" w:hAnsi="Book Antiqua" w:cs="Times New Roman"/>
          <w:kern w:val="2"/>
          <w:sz w:val="24"/>
          <w:szCs w:val="24"/>
          <w:lang w:eastAsia="zh-CN"/>
        </w:rPr>
        <w:t>: 915-922 [PMID: 29954195 DOI: 10.1302/0301-620X.100B7.BJJ-2017-1467.R1]</w:t>
      </w:r>
    </w:p>
    <w:p w14:paraId="09E57954"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16 </w:t>
      </w:r>
      <w:proofErr w:type="spellStart"/>
      <w:r w:rsidRPr="0028784A">
        <w:rPr>
          <w:rFonts w:ascii="Book Antiqua" w:eastAsia="等线" w:hAnsi="Book Antiqua" w:cs="Times New Roman"/>
          <w:b/>
          <w:kern w:val="2"/>
          <w:sz w:val="24"/>
          <w:szCs w:val="24"/>
          <w:lang w:eastAsia="zh-CN"/>
        </w:rPr>
        <w:t>Balboni</w:t>
      </w:r>
      <w:proofErr w:type="spellEnd"/>
      <w:r w:rsidRPr="0028784A">
        <w:rPr>
          <w:rFonts w:ascii="Book Antiqua" w:eastAsia="等线" w:hAnsi="Book Antiqua" w:cs="Times New Roman"/>
          <w:b/>
          <w:kern w:val="2"/>
          <w:sz w:val="24"/>
          <w:szCs w:val="24"/>
          <w:lang w:eastAsia="zh-CN"/>
        </w:rPr>
        <w:t xml:space="preserve"> TA</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Gobezie</w:t>
      </w:r>
      <w:proofErr w:type="spellEnd"/>
      <w:r w:rsidRPr="0028784A">
        <w:rPr>
          <w:rFonts w:ascii="Book Antiqua" w:eastAsia="等线" w:hAnsi="Book Antiqua" w:cs="Times New Roman"/>
          <w:kern w:val="2"/>
          <w:sz w:val="24"/>
          <w:szCs w:val="24"/>
          <w:lang w:eastAsia="zh-CN"/>
        </w:rPr>
        <w:t xml:space="preserve"> R, </w:t>
      </w:r>
      <w:proofErr w:type="spellStart"/>
      <w:r w:rsidRPr="0028784A">
        <w:rPr>
          <w:rFonts w:ascii="Book Antiqua" w:eastAsia="等线" w:hAnsi="Book Antiqua" w:cs="Times New Roman"/>
          <w:kern w:val="2"/>
          <w:sz w:val="24"/>
          <w:szCs w:val="24"/>
          <w:lang w:eastAsia="zh-CN"/>
        </w:rPr>
        <w:t>Mamon</w:t>
      </w:r>
      <w:proofErr w:type="spellEnd"/>
      <w:r w:rsidRPr="0028784A">
        <w:rPr>
          <w:rFonts w:ascii="Book Antiqua" w:eastAsia="等线" w:hAnsi="Book Antiqua" w:cs="Times New Roman"/>
          <w:kern w:val="2"/>
          <w:sz w:val="24"/>
          <w:szCs w:val="24"/>
          <w:lang w:eastAsia="zh-CN"/>
        </w:rPr>
        <w:t xml:space="preserve"> HJ. Heterotopic ossification: Pathophysiology, clinical features, and the role of radiotherapy for prophylaxis. </w:t>
      </w:r>
      <w:proofErr w:type="spellStart"/>
      <w:r w:rsidRPr="0028784A">
        <w:rPr>
          <w:rFonts w:ascii="Book Antiqua" w:eastAsia="等线" w:hAnsi="Book Antiqua" w:cs="Times New Roman"/>
          <w:i/>
          <w:kern w:val="2"/>
          <w:sz w:val="24"/>
          <w:szCs w:val="24"/>
          <w:lang w:eastAsia="zh-CN"/>
        </w:rPr>
        <w:t>Int</w:t>
      </w:r>
      <w:proofErr w:type="spellEnd"/>
      <w:r w:rsidRPr="0028784A">
        <w:rPr>
          <w:rFonts w:ascii="Book Antiqua" w:eastAsia="等线" w:hAnsi="Book Antiqua" w:cs="Times New Roman"/>
          <w:i/>
          <w:kern w:val="2"/>
          <w:sz w:val="24"/>
          <w:szCs w:val="24"/>
          <w:lang w:eastAsia="zh-CN"/>
        </w:rPr>
        <w:t xml:space="preserve"> J </w:t>
      </w:r>
      <w:proofErr w:type="spellStart"/>
      <w:r w:rsidRPr="0028784A">
        <w:rPr>
          <w:rFonts w:ascii="Book Antiqua" w:eastAsia="等线" w:hAnsi="Book Antiqua" w:cs="Times New Roman"/>
          <w:i/>
          <w:kern w:val="2"/>
          <w:sz w:val="24"/>
          <w:szCs w:val="24"/>
          <w:lang w:eastAsia="zh-CN"/>
        </w:rPr>
        <w:t>Radiat</w:t>
      </w:r>
      <w:proofErr w:type="spellEnd"/>
      <w:r w:rsidRPr="0028784A">
        <w:rPr>
          <w:rFonts w:ascii="Book Antiqua" w:eastAsia="等线" w:hAnsi="Book Antiqua" w:cs="Times New Roman"/>
          <w:i/>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Oncol</w:t>
      </w:r>
      <w:proofErr w:type="spellEnd"/>
      <w:r w:rsidRPr="0028784A">
        <w:rPr>
          <w:rFonts w:ascii="Book Antiqua" w:eastAsia="等线" w:hAnsi="Book Antiqua" w:cs="Times New Roman"/>
          <w:i/>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Biol</w:t>
      </w:r>
      <w:proofErr w:type="spellEnd"/>
      <w:r w:rsidRPr="0028784A">
        <w:rPr>
          <w:rFonts w:ascii="Book Antiqua" w:eastAsia="等线" w:hAnsi="Book Antiqua" w:cs="Times New Roman"/>
          <w:i/>
          <w:kern w:val="2"/>
          <w:sz w:val="24"/>
          <w:szCs w:val="24"/>
          <w:lang w:eastAsia="zh-CN"/>
        </w:rPr>
        <w:t xml:space="preserve"> Phys</w:t>
      </w:r>
      <w:r w:rsidRPr="0028784A">
        <w:rPr>
          <w:rFonts w:ascii="Book Antiqua" w:eastAsia="等线" w:hAnsi="Book Antiqua" w:cs="Times New Roman"/>
          <w:kern w:val="2"/>
          <w:sz w:val="24"/>
          <w:szCs w:val="24"/>
          <w:lang w:eastAsia="zh-CN"/>
        </w:rPr>
        <w:t xml:space="preserve"> 2006; </w:t>
      </w:r>
      <w:r w:rsidRPr="0028784A">
        <w:rPr>
          <w:rFonts w:ascii="Book Antiqua" w:eastAsia="等线" w:hAnsi="Book Antiqua" w:cs="Times New Roman"/>
          <w:b/>
          <w:kern w:val="2"/>
          <w:sz w:val="24"/>
          <w:szCs w:val="24"/>
          <w:lang w:eastAsia="zh-CN"/>
        </w:rPr>
        <w:t>65</w:t>
      </w:r>
      <w:r w:rsidRPr="0028784A">
        <w:rPr>
          <w:rFonts w:ascii="Book Antiqua" w:eastAsia="等线" w:hAnsi="Book Antiqua" w:cs="Times New Roman"/>
          <w:kern w:val="2"/>
          <w:sz w:val="24"/>
          <w:szCs w:val="24"/>
          <w:lang w:eastAsia="zh-CN"/>
        </w:rPr>
        <w:t>: 1289-1299 [PMID: 16863921 DOI: 10.1016/j.ijrobp.2006.03.053]</w:t>
      </w:r>
    </w:p>
    <w:p w14:paraId="436C4B34"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17 </w:t>
      </w:r>
      <w:r w:rsidRPr="0028784A">
        <w:rPr>
          <w:rFonts w:ascii="Book Antiqua" w:eastAsia="等线" w:hAnsi="Book Antiqua" w:cs="Times New Roman"/>
          <w:b/>
          <w:kern w:val="2"/>
          <w:sz w:val="24"/>
          <w:szCs w:val="24"/>
          <w:lang w:eastAsia="zh-CN"/>
        </w:rPr>
        <w:t>Wilkinson JM</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Stockley</w:t>
      </w:r>
      <w:proofErr w:type="spellEnd"/>
      <w:r w:rsidRPr="0028784A">
        <w:rPr>
          <w:rFonts w:ascii="Book Antiqua" w:eastAsia="等线" w:hAnsi="Book Antiqua" w:cs="Times New Roman"/>
          <w:kern w:val="2"/>
          <w:sz w:val="24"/>
          <w:szCs w:val="24"/>
          <w:lang w:eastAsia="zh-CN"/>
        </w:rPr>
        <w:t xml:space="preserve"> I, Hamer AJ, Barrington NA, </w:t>
      </w:r>
      <w:proofErr w:type="spellStart"/>
      <w:r w:rsidRPr="0028784A">
        <w:rPr>
          <w:rFonts w:ascii="Book Antiqua" w:eastAsia="等线" w:hAnsi="Book Antiqua" w:cs="Times New Roman"/>
          <w:kern w:val="2"/>
          <w:sz w:val="24"/>
          <w:szCs w:val="24"/>
          <w:lang w:eastAsia="zh-CN"/>
        </w:rPr>
        <w:t>Eastell</w:t>
      </w:r>
      <w:proofErr w:type="spellEnd"/>
      <w:r w:rsidRPr="0028784A">
        <w:rPr>
          <w:rFonts w:ascii="Book Antiqua" w:eastAsia="等线" w:hAnsi="Book Antiqua" w:cs="Times New Roman"/>
          <w:kern w:val="2"/>
          <w:sz w:val="24"/>
          <w:szCs w:val="24"/>
          <w:lang w:eastAsia="zh-CN"/>
        </w:rPr>
        <w:t xml:space="preserve"> R. Biochemical markers of bone turnover and development of heterotopic ossification after total hip arthroplasty.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Orthop</w:t>
      </w:r>
      <w:proofErr w:type="spellEnd"/>
      <w:r w:rsidRPr="0028784A">
        <w:rPr>
          <w:rFonts w:ascii="Book Antiqua" w:eastAsia="等线" w:hAnsi="Book Antiqua" w:cs="Times New Roman"/>
          <w:i/>
          <w:kern w:val="2"/>
          <w:sz w:val="24"/>
          <w:szCs w:val="24"/>
          <w:lang w:eastAsia="zh-CN"/>
        </w:rPr>
        <w:t xml:space="preserve"> Res</w:t>
      </w:r>
      <w:r w:rsidRPr="0028784A">
        <w:rPr>
          <w:rFonts w:ascii="Book Antiqua" w:eastAsia="等线" w:hAnsi="Book Antiqua" w:cs="Times New Roman"/>
          <w:kern w:val="2"/>
          <w:sz w:val="24"/>
          <w:szCs w:val="24"/>
          <w:lang w:eastAsia="zh-CN"/>
        </w:rPr>
        <w:t xml:space="preserve"> 2003; </w:t>
      </w:r>
      <w:r w:rsidRPr="0028784A">
        <w:rPr>
          <w:rFonts w:ascii="Book Antiqua" w:eastAsia="等线" w:hAnsi="Book Antiqua" w:cs="Times New Roman"/>
          <w:b/>
          <w:kern w:val="2"/>
          <w:sz w:val="24"/>
          <w:szCs w:val="24"/>
          <w:lang w:eastAsia="zh-CN"/>
        </w:rPr>
        <w:t>21</w:t>
      </w:r>
      <w:r w:rsidRPr="0028784A">
        <w:rPr>
          <w:rFonts w:ascii="Book Antiqua" w:eastAsia="等线" w:hAnsi="Book Antiqua" w:cs="Times New Roman"/>
          <w:kern w:val="2"/>
          <w:sz w:val="24"/>
          <w:szCs w:val="24"/>
          <w:lang w:eastAsia="zh-CN"/>
        </w:rPr>
        <w:t>: 529-534 [PMID: 12706027 DOI: 10.1016/S0736-0266(02)00236-X]</w:t>
      </w:r>
    </w:p>
    <w:p w14:paraId="2C8DF2DE"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18 </w:t>
      </w:r>
      <w:r w:rsidRPr="0028784A">
        <w:rPr>
          <w:rFonts w:ascii="Book Antiqua" w:eastAsia="等线" w:hAnsi="Book Antiqua" w:cs="Times New Roman"/>
          <w:b/>
          <w:kern w:val="2"/>
          <w:sz w:val="24"/>
          <w:szCs w:val="24"/>
          <w:lang w:eastAsia="zh-CN"/>
        </w:rPr>
        <w:t>Mitchell EJ</w:t>
      </w:r>
      <w:r w:rsidRPr="0028784A">
        <w:rPr>
          <w:rFonts w:ascii="Book Antiqua" w:eastAsia="等线" w:hAnsi="Book Antiqua" w:cs="Times New Roman"/>
          <w:kern w:val="2"/>
          <w:sz w:val="24"/>
          <w:szCs w:val="24"/>
          <w:lang w:eastAsia="zh-CN"/>
        </w:rPr>
        <w:t xml:space="preserve">, Canter J, Norris P, Jenkins J, Morris J. The genetics of heterotopic ossification: Insight into the bone remodeling pathway.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Orthop</w:t>
      </w:r>
      <w:proofErr w:type="spellEnd"/>
      <w:r w:rsidRPr="0028784A">
        <w:rPr>
          <w:rFonts w:ascii="Book Antiqua" w:eastAsia="等线" w:hAnsi="Book Antiqua" w:cs="Times New Roman"/>
          <w:i/>
          <w:kern w:val="2"/>
          <w:sz w:val="24"/>
          <w:szCs w:val="24"/>
          <w:lang w:eastAsia="zh-CN"/>
        </w:rPr>
        <w:t xml:space="preserve"> Trauma</w:t>
      </w:r>
      <w:r w:rsidRPr="0028784A">
        <w:rPr>
          <w:rFonts w:ascii="Book Antiqua" w:eastAsia="等线" w:hAnsi="Book Antiqua" w:cs="Times New Roman"/>
          <w:kern w:val="2"/>
          <w:sz w:val="24"/>
          <w:szCs w:val="24"/>
          <w:lang w:eastAsia="zh-CN"/>
        </w:rPr>
        <w:t xml:space="preserve"> 2010; </w:t>
      </w:r>
      <w:r w:rsidRPr="0028784A">
        <w:rPr>
          <w:rFonts w:ascii="Book Antiqua" w:eastAsia="等线" w:hAnsi="Book Antiqua" w:cs="Times New Roman"/>
          <w:b/>
          <w:kern w:val="2"/>
          <w:sz w:val="24"/>
          <w:szCs w:val="24"/>
          <w:lang w:eastAsia="zh-CN"/>
        </w:rPr>
        <w:t>24</w:t>
      </w:r>
      <w:r w:rsidRPr="0028784A">
        <w:rPr>
          <w:rFonts w:ascii="Book Antiqua" w:eastAsia="等线" w:hAnsi="Book Antiqua" w:cs="Times New Roman"/>
          <w:kern w:val="2"/>
          <w:sz w:val="24"/>
          <w:szCs w:val="24"/>
          <w:lang w:eastAsia="zh-CN"/>
        </w:rPr>
        <w:t>: 530-533 [PMID: 20736788 DOI: 10.1097/BOT.0b013e3181ed147b]</w:t>
      </w:r>
    </w:p>
    <w:p w14:paraId="5CAAF47B"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19 </w:t>
      </w:r>
      <w:proofErr w:type="spellStart"/>
      <w:r w:rsidRPr="0028784A">
        <w:rPr>
          <w:rFonts w:ascii="Book Antiqua" w:eastAsia="等线" w:hAnsi="Book Antiqua" w:cs="Times New Roman"/>
          <w:b/>
          <w:kern w:val="2"/>
          <w:sz w:val="24"/>
          <w:szCs w:val="24"/>
          <w:lang w:eastAsia="zh-CN"/>
        </w:rPr>
        <w:t>Chauveau</w:t>
      </w:r>
      <w:proofErr w:type="spellEnd"/>
      <w:r w:rsidRPr="0028784A">
        <w:rPr>
          <w:rFonts w:ascii="Book Antiqua" w:eastAsia="等线" w:hAnsi="Book Antiqua" w:cs="Times New Roman"/>
          <w:b/>
          <w:kern w:val="2"/>
          <w:sz w:val="24"/>
          <w:szCs w:val="24"/>
          <w:lang w:eastAsia="zh-CN"/>
        </w:rPr>
        <w:t xml:space="preserve"> C</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Devedjian</w:t>
      </w:r>
      <w:proofErr w:type="spellEnd"/>
      <w:r w:rsidRPr="0028784A">
        <w:rPr>
          <w:rFonts w:ascii="Book Antiqua" w:eastAsia="等线" w:hAnsi="Book Antiqua" w:cs="Times New Roman"/>
          <w:kern w:val="2"/>
          <w:sz w:val="24"/>
          <w:szCs w:val="24"/>
          <w:lang w:eastAsia="zh-CN"/>
        </w:rPr>
        <w:t xml:space="preserve"> JC, </w:t>
      </w:r>
      <w:proofErr w:type="spellStart"/>
      <w:r w:rsidRPr="0028784A">
        <w:rPr>
          <w:rFonts w:ascii="Book Antiqua" w:eastAsia="等线" w:hAnsi="Book Antiqua" w:cs="Times New Roman"/>
          <w:kern w:val="2"/>
          <w:sz w:val="24"/>
          <w:szCs w:val="24"/>
          <w:lang w:eastAsia="zh-CN"/>
        </w:rPr>
        <w:t>Delecourt</w:t>
      </w:r>
      <w:proofErr w:type="spellEnd"/>
      <w:r w:rsidRPr="0028784A">
        <w:rPr>
          <w:rFonts w:ascii="Book Antiqua" w:eastAsia="等线" w:hAnsi="Book Antiqua" w:cs="Times New Roman"/>
          <w:kern w:val="2"/>
          <w:sz w:val="24"/>
          <w:szCs w:val="24"/>
          <w:lang w:eastAsia="zh-CN"/>
        </w:rPr>
        <w:t xml:space="preserve"> C, </w:t>
      </w:r>
      <w:proofErr w:type="spellStart"/>
      <w:r w:rsidRPr="0028784A">
        <w:rPr>
          <w:rFonts w:ascii="Book Antiqua" w:eastAsia="等线" w:hAnsi="Book Antiqua" w:cs="Times New Roman"/>
          <w:kern w:val="2"/>
          <w:sz w:val="24"/>
          <w:szCs w:val="24"/>
          <w:lang w:eastAsia="zh-CN"/>
        </w:rPr>
        <w:t>Jeanfils</w:t>
      </w:r>
      <w:proofErr w:type="spellEnd"/>
      <w:r w:rsidRPr="0028784A">
        <w:rPr>
          <w:rFonts w:ascii="Book Antiqua" w:eastAsia="等线" w:hAnsi="Book Antiqua" w:cs="Times New Roman"/>
          <w:kern w:val="2"/>
          <w:sz w:val="24"/>
          <w:szCs w:val="24"/>
          <w:lang w:eastAsia="zh-CN"/>
        </w:rPr>
        <w:t xml:space="preserve"> J, </w:t>
      </w:r>
      <w:proofErr w:type="spellStart"/>
      <w:r w:rsidRPr="0028784A">
        <w:rPr>
          <w:rFonts w:ascii="Book Antiqua" w:eastAsia="等线" w:hAnsi="Book Antiqua" w:cs="Times New Roman"/>
          <w:kern w:val="2"/>
          <w:sz w:val="24"/>
          <w:szCs w:val="24"/>
          <w:lang w:eastAsia="zh-CN"/>
        </w:rPr>
        <w:t>Hardouin</w:t>
      </w:r>
      <w:proofErr w:type="spellEnd"/>
      <w:r w:rsidRPr="0028784A">
        <w:rPr>
          <w:rFonts w:ascii="Book Antiqua" w:eastAsia="等线" w:hAnsi="Book Antiqua" w:cs="Times New Roman"/>
          <w:kern w:val="2"/>
          <w:sz w:val="24"/>
          <w:szCs w:val="24"/>
          <w:lang w:eastAsia="zh-CN"/>
        </w:rPr>
        <w:t xml:space="preserve"> P, </w:t>
      </w:r>
      <w:proofErr w:type="spellStart"/>
      <w:r w:rsidRPr="0028784A">
        <w:rPr>
          <w:rFonts w:ascii="Book Antiqua" w:eastAsia="等线" w:hAnsi="Book Antiqua" w:cs="Times New Roman"/>
          <w:kern w:val="2"/>
          <w:sz w:val="24"/>
          <w:szCs w:val="24"/>
          <w:lang w:eastAsia="zh-CN"/>
        </w:rPr>
        <w:t>Broux</w:t>
      </w:r>
      <w:proofErr w:type="spellEnd"/>
      <w:r w:rsidRPr="0028784A">
        <w:rPr>
          <w:rFonts w:ascii="Book Antiqua" w:eastAsia="等线" w:hAnsi="Book Antiqua" w:cs="Times New Roman"/>
          <w:kern w:val="2"/>
          <w:sz w:val="24"/>
          <w:szCs w:val="24"/>
          <w:lang w:eastAsia="zh-CN"/>
        </w:rPr>
        <w:t xml:space="preserve"> O. Leptin receptors and beta2-adrenergic receptor mRNA expression in brain injury-related heterotopic ossification.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Recept</w:t>
      </w:r>
      <w:proofErr w:type="spellEnd"/>
      <w:r w:rsidRPr="0028784A">
        <w:rPr>
          <w:rFonts w:ascii="Book Antiqua" w:eastAsia="等线" w:hAnsi="Book Antiqua" w:cs="Times New Roman"/>
          <w:i/>
          <w:kern w:val="2"/>
          <w:sz w:val="24"/>
          <w:szCs w:val="24"/>
          <w:lang w:eastAsia="zh-CN"/>
        </w:rPr>
        <w:t xml:space="preserve"> Signal </w:t>
      </w:r>
      <w:proofErr w:type="spellStart"/>
      <w:r w:rsidRPr="0028784A">
        <w:rPr>
          <w:rFonts w:ascii="Book Antiqua" w:eastAsia="等线" w:hAnsi="Book Antiqua" w:cs="Times New Roman"/>
          <w:i/>
          <w:kern w:val="2"/>
          <w:sz w:val="24"/>
          <w:szCs w:val="24"/>
          <w:lang w:eastAsia="zh-CN"/>
        </w:rPr>
        <w:t>Transduct</w:t>
      </w:r>
      <w:proofErr w:type="spellEnd"/>
      <w:r w:rsidRPr="0028784A">
        <w:rPr>
          <w:rFonts w:ascii="Book Antiqua" w:eastAsia="等线" w:hAnsi="Book Antiqua" w:cs="Times New Roman"/>
          <w:i/>
          <w:kern w:val="2"/>
          <w:sz w:val="24"/>
          <w:szCs w:val="24"/>
          <w:lang w:eastAsia="zh-CN"/>
        </w:rPr>
        <w:t xml:space="preserve"> Res</w:t>
      </w:r>
      <w:r w:rsidRPr="0028784A">
        <w:rPr>
          <w:rFonts w:ascii="Book Antiqua" w:eastAsia="等线" w:hAnsi="Book Antiqua" w:cs="Times New Roman"/>
          <w:kern w:val="2"/>
          <w:sz w:val="24"/>
          <w:szCs w:val="24"/>
          <w:lang w:eastAsia="zh-CN"/>
        </w:rPr>
        <w:t xml:space="preserve"> 2008; </w:t>
      </w:r>
      <w:r w:rsidRPr="0028784A">
        <w:rPr>
          <w:rFonts w:ascii="Book Antiqua" w:eastAsia="等线" w:hAnsi="Book Antiqua" w:cs="Times New Roman"/>
          <w:b/>
          <w:kern w:val="2"/>
          <w:sz w:val="24"/>
          <w:szCs w:val="24"/>
          <w:lang w:eastAsia="zh-CN"/>
        </w:rPr>
        <w:t>28</w:t>
      </w:r>
      <w:r w:rsidRPr="0028784A">
        <w:rPr>
          <w:rFonts w:ascii="Book Antiqua" w:eastAsia="等线" w:hAnsi="Book Antiqua" w:cs="Times New Roman"/>
          <w:kern w:val="2"/>
          <w:sz w:val="24"/>
          <w:szCs w:val="24"/>
          <w:lang w:eastAsia="zh-CN"/>
        </w:rPr>
        <w:t>: 347-359 [PMID: 18702008 DOI: 10.1080/10799890802239762]</w:t>
      </w:r>
    </w:p>
    <w:p w14:paraId="2571F79D"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20 </w:t>
      </w:r>
      <w:r w:rsidRPr="0028784A">
        <w:rPr>
          <w:rFonts w:ascii="Book Antiqua" w:eastAsia="等线" w:hAnsi="Book Antiqua" w:cs="Times New Roman"/>
          <w:b/>
          <w:kern w:val="2"/>
          <w:sz w:val="24"/>
          <w:szCs w:val="24"/>
          <w:lang w:eastAsia="zh-CN"/>
        </w:rPr>
        <w:t>Jensen LL</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Halar</w:t>
      </w:r>
      <w:proofErr w:type="spellEnd"/>
      <w:r w:rsidRPr="0028784A">
        <w:rPr>
          <w:rFonts w:ascii="Book Antiqua" w:eastAsia="等线" w:hAnsi="Book Antiqua" w:cs="Times New Roman"/>
          <w:kern w:val="2"/>
          <w:sz w:val="24"/>
          <w:szCs w:val="24"/>
          <w:lang w:eastAsia="zh-CN"/>
        </w:rPr>
        <w:t xml:space="preserve"> E, Little JW, Brooke MM. Neurogenic heterotopic ossification. </w:t>
      </w:r>
      <w:r w:rsidRPr="0028784A">
        <w:rPr>
          <w:rFonts w:ascii="Book Antiqua" w:eastAsia="等线" w:hAnsi="Book Antiqua" w:cs="Times New Roman"/>
          <w:i/>
          <w:kern w:val="2"/>
          <w:sz w:val="24"/>
          <w:szCs w:val="24"/>
          <w:lang w:eastAsia="zh-CN"/>
        </w:rPr>
        <w:t>Am J Phys Med</w:t>
      </w:r>
      <w:r w:rsidRPr="0028784A">
        <w:rPr>
          <w:rFonts w:ascii="Book Antiqua" w:eastAsia="等线" w:hAnsi="Book Antiqua" w:cs="Times New Roman"/>
          <w:kern w:val="2"/>
          <w:sz w:val="24"/>
          <w:szCs w:val="24"/>
          <w:lang w:eastAsia="zh-CN"/>
        </w:rPr>
        <w:t xml:space="preserve"> 1987; </w:t>
      </w:r>
      <w:r w:rsidRPr="0028784A">
        <w:rPr>
          <w:rFonts w:ascii="Book Antiqua" w:eastAsia="等线" w:hAnsi="Book Antiqua" w:cs="Times New Roman"/>
          <w:b/>
          <w:kern w:val="2"/>
          <w:sz w:val="24"/>
          <w:szCs w:val="24"/>
          <w:lang w:eastAsia="zh-CN"/>
        </w:rPr>
        <w:t>66</w:t>
      </w:r>
      <w:r w:rsidRPr="0028784A">
        <w:rPr>
          <w:rFonts w:ascii="Book Antiqua" w:eastAsia="等线" w:hAnsi="Book Antiqua" w:cs="Times New Roman"/>
          <w:kern w:val="2"/>
          <w:sz w:val="24"/>
          <w:szCs w:val="24"/>
          <w:lang w:eastAsia="zh-CN"/>
        </w:rPr>
        <w:t>: 351-363 [PMID: 3124630 DOI: 10.1097/00002060-198812000-00004]</w:t>
      </w:r>
    </w:p>
    <w:p w14:paraId="1695A246" w14:textId="413CD4B5" w:rsidR="0096283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21 </w:t>
      </w:r>
      <w:proofErr w:type="spellStart"/>
      <w:r w:rsidRPr="0028784A">
        <w:rPr>
          <w:rFonts w:ascii="Book Antiqua" w:eastAsia="等线" w:hAnsi="Book Antiqua" w:cs="Times New Roman"/>
          <w:b/>
          <w:kern w:val="2"/>
          <w:sz w:val="24"/>
          <w:szCs w:val="24"/>
          <w:lang w:eastAsia="zh-CN"/>
        </w:rPr>
        <w:t>Barozzi</w:t>
      </w:r>
      <w:proofErr w:type="spellEnd"/>
      <w:r w:rsidRPr="0028784A">
        <w:rPr>
          <w:rFonts w:ascii="Book Antiqua" w:eastAsia="等线" w:hAnsi="Book Antiqua" w:cs="Times New Roman"/>
          <w:b/>
          <w:kern w:val="2"/>
          <w:sz w:val="24"/>
          <w:szCs w:val="24"/>
          <w:lang w:eastAsia="zh-CN"/>
        </w:rPr>
        <w:t xml:space="preserve"> L</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Olivieri</w:t>
      </w:r>
      <w:proofErr w:type="spellEnd"/>
      <w:r w:rsidRPr="0028784A">
        <w:rPr>
          <w:rFonts w:ascii="Book Antiqua" w:eastAsia="等线" w:hAnsi="Book Antiqua" w:cs="Times New Roman"/>
          <w:kern w:val="2"/>
          <w:sz w:val="24"/>
          <w:szCs w:val="24"/>
          <w:lang w:eastAsia="zh-CN"/>
        </w:rPr>
        <w:t xml:space="preserve"> I, De </w:t>
      </w:r>
      <w:proofErr w:type="spellStart"/>
      <w:r w:rsidRPr="0028784A">
        <w:rPr>
          <w:rFonts w:ascii="Book Antiqua" w:eastAsia="等线" w:hAnsi="Book Antiqua" w:cs="Times New Roman"/>
          <w:kern w:val="2"/>
          <w:sz w:val="24"/>
          <w:szCs w:val="24"/>
          <w:lang w:eastAsia="zh-CN"/>
        </w:rPr>
        <w:t>Matteis</w:t>
      </w:r>
      <w:proofErr w:type="spellEnd"/>
      <w:r w:rsidRPr="0028784A">
        <w:rPr>
          <w:rFonts w:ascii="Book Antiqua" w:eastAsia="等线" w:hAnsi="Book Antiqua" w:cs="Times New Roman"/>
          <w:kern w:val="2"/>
          <w:sz w:val="24"/>
          <w:szCs w:val="24"/>
          <w:lang w:eastAsia="zh-CN"/>
        </w:rPr>
        <w:t xml:space="preserve"> M, </w:t>
      </w:r>
      <w:proofErr w:type="spellStart"/>
      <w:r w:rsidRPr="0028784A">
        <w:rPr>
          <w:rFonts w:ascii="Book Antiqua" w:eastAsia="等线" w:hAnsi="Book Antiqua" w:cs="Times New Roman"/>
          <w:kern w:val="2"/>
          <w:sz w:val="24"/>
          <w:szCs w:val="24"/>
          <w:lang w:eastAsia="zh-CN"/>
        </w:rPr>
        <w:t>Padula</w:t>
      </w:r>
      <w:proofErr w:type="spellEnd"/>
      <w:r w:rsidRPr="0028784A">
        <w:rPr>
          <w:rFonts w:ascii="Book Antiqua" w:eastAsia="等线" w:hAnsi="Book Antiqua" w:cs="Times New Roman"/>
          <w:kern w:val="2"/>
          <w:sz w:val="24"/>
          <w:szCs w:val="24"/>
          <w:lang w:eastAsia="zh-CN"/>
        </w:rPr>
        <w:t xml:space="preserve"> A, Pavlica P. Seronegative </w:t>
      </w:r>
      <w:proofErr w:type="spellStart"/>
      <w:r w:rsidRPr="0028784A">
        <w:rPr>
          <w:rFonts w:ascii="Book Antiqua" w:eastAsia="等线" w:hAnsi="Book Antiqua" w:cs="Times New Roman"/>
          <w:kern w:val="2"/>
          <w:sz w:val="24"/>
          <w:szCs w:val="24"/>
          <w:lang w:eastAsia="zh-CN"/>
        </w:rPr>
        <w:t>spondylarthropathies</w:t>
      </w:r>
      <w:proofErr w:type="spellEnd"/>
      <w:r w:rsidRPr="0028784A">
        <w:rPr>
          <w:rFonts w:ascii="Book Antiqua" w:eastAsia="等线" w:hAnsi="Book Antiqua" w:cs="Times New Roman"/>
          <w:kern w:val="2"/>
          <w:sz w:val="24"/>
          <w:szCs w:val="24"/>
          <w:lang w:eastAsia="zh-CN"/>
        </w:rPr>
        <w:t xml:space="preserve">: Imaging of spondylitis, </w:t>
      </w:r>
      <w:proofErr w:type="spellStart"/>
      <w:r w:rsidRPr="0028784A">
        <w:rPr>
          <w:rFonts w:ascii="Book Antiqua" w:eastAsia="等线" w:hAnsi="Book Antiqua" w:cs="Times New Roman"/>
          <w:kern w:val="2"/>
          <w:sz w:val="24"/>
          <w:szCs w:val="24"/>
          <w:lang w:eastAsia="zh-CN"/>
        </w:rPr>
        <w:t>enthesitis</w:t>
      </w:r>
      <w:proofErr w:type="spellEnd"/>
      <w:r w:rsidRPr="0028784A">
        <w:rPr>
          <w:rFonts w:ascii="Book Antiqua" w:eastAsia="等线" w:hAnsi="Book Antiqua" w:cs="Times New Roman"/>
          <w:kern w:val="2"/>
          <w:sz w:val="24"/>
          <w:szCs w:val="24"/>
          <w:lang w:eastAsia="zh-CN"/>
        </w:rPr>
        <w:t xml:space="preserve"> and </w:t>
      </w:r>
      <w:proofErr w:type="spellStart"/>
      <w:r w:rsidRPr="0028784A">
        <w:rPr>
          <w:rFonts w:ascii="Book Antiqua" w:eastAsia="等线" w:hAnsi="Book Antiqua" w:cs="Times New Roman"/>
          <w:kern w:val="2"/>
          <w:sz w:val="24"/>
          <w:szCs w:val="24"/>
          <w:lang w:eastAsia="zh-CN"/>
        </w:rPr>
        <w:t>dactylitis</w:t>
      </w:r>
      <w:proofErr w:type="spellEnd"/>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Eur</w:t>
      </w:r>
      <w:proofErr w:type="spellEnd"/>
      <w:r w:rsidRPr="0028784A">
        <w:rPr>
          <w:rFonts w:ascii="Book Antiqua" w:eastAsia="等线" w:hAnsi="Book Antiqua" w:cs="Times New Roman"/>
          <w:i/>
          <w:kern w:val="2"/>
          <w:sz w:val="24"/>
          <w:szCs w:val="24"/>
          <w:lang w:eastAsia="zh-CN"/>
        </w:rPr>
        <w:t xml:space="preserve"> J </w:t>
      </w:r>
      <w:proofErr w:type="spellStart"/>
      <w:r w:rsidRPr="0028784A">
        <w:rPr>
          <w:rFonts w:ascii="Book Antiqua" w:eastAsia="等线" w:hAnsi="Book Antiqua" w:cs="Times New Roman"/>
          <w:i/>
          <w:kern w:val="2"/>
          <w:sz w:val="24"/>
          <w:szCs w:val="24"/>
          <w:lang w:eastAsia="zh-CN"/>
        </w:rPr>
        <w:t>Radiol</w:t>
      </w:r>
      <w:proofErr w:type="spellEnd"/>
      <w:r w:rsidRPr="0028784A">
        <w:rPr>
          <w:rFonts w:ascii="Book Antiqua" w:eastAsia="等线" w:hAnsi="Book Antiqua" w:cs="Times New Roman"/>
          <w:kern w:val="2"/>
          <w:sz w:val="24"/>
          <w:szCs w:val="24"/>
          <w:lang w:eastAsia="zh-CN"/>
        </w:rPr>
        <w:t xml:space="preserve"> 1998; </w:t>
      </w:r>
      <w:r w:rsidRPr="0028784A">
        <w:rPr>
          <w:rFonts w:ascii="Book Antiqua" w:eastAsia="等线" w:hAnsi="Book Antiqua" w:cs="Times New Roman"/>
          <w:b/>
          <w:kern w:val="2"/>
          <w:sz w:val="24"/>
          <w:szCs w:val="24"/>
          <w:lang w:eastAsia="zh-CN"/>
        </w:rPr>
        <w:t xml:space="preserve">27 </w:t>
      </w:r>
      <w:proofErr w:type="spellStart"/>
      <w:r w:rsidRPr="0028784A">
        <w:rPr>
          <w:rFonts w:ascii="Book Antiqua" w:eastAsia="等线" w:hAnsi="Book Antiqua" w:cs="Times New Roman"/>
          <w:bCs/>
          <w:kern w:val="2"/>
          <w:sz w:val="24"/>
          <w:szCs w:val="24"/>
          <w:lang w:eastAsia="zh-CN"/>
        </w:rPr>
        <w:t>Suppl</w:t>
      </w:r>
      <w:proofErr w:type="spellEnd"/>
      <w:r w:rsidRPr="0028784A">
        <w:rPr>
          <w:rFonts w:ascii="Book Antiqua" w:eastAsia="等线" w:hAnsi="Book Antiqua" w:cs="Times New Roman"/>
          <w:bCs/>
          <w:kern w:val="2"/>
          <w:sz w:val="24"/>
          <w:szCs w:val="24"/>
          <w:lang w:eastAsia="zh-CN"/>
        </w:rPr>
        <w:t xml:space="preserve"> 1</w:t>
      </w:r>
      <w:r w:rsidRPr="0028784A">
        <w:rPr>
          <w:rFonts w:ascii="Book Antiqua" w:eastAsia="等线" w:hAnsi="Book Antiqua" w:cs="Times New Roman"/>
          <w:kern w:val="2"/>
          <w:sz w:val="24"/>
          <w:szCs w:val="24"/>
          <w:lang w:eastAsia="zh-CN"/>
        </w:rPr>
        <w:t>: S12-S17 [PMID: 9652496 DOI: 10.1016/s0720-048x(98)00037-0]</w:t>
      </w:r>
    </w:p>
    <w:p w14:paraId="49E196B9" w14:textId="55B90336" w:rsidR="00C33E0B" w:rsidRDefault="00C33E0B" w:rsidP="004D5900">
      <w:pPr>
        <w:pStyle w:val="EndNoteBibliography"/>
        <w:ind w:left="566" w:hanging="566"/>
        <w:jc w:val="both"/>
        <w:rPr>
          <w:rFonts w:cs="Times New Roman"/>
          <w:szCs w:val="24"/>
        </w:rPr>
      </w:pPr>
    </w:p>
    <w:p w14:paraId="55285CAF" w14:textId="187C9365" w:rsidR="003F5AD5" w:rsidRPr="003F5AD5" w:rsidRDefault="003F5AD5" w:rsidP="003F5AD5">
      <w:pPr>
        <w:widowControl w:val="0"/>
        <w:adjustRightInd w:val="0"/>
        <w:snapToGrid w:val="0"/>
        <w:spacing w:line="360" w:lineRule="auto"/>
        <w:contextualSpacing w:val="0"/>
        <w:jc w:val="right"/>
        <w:rPr>
          <w:rFonts w:ascii="Book Antiqua" w:eastAsia="宋体" w:hAnsi="Book Antiqua" w:cs="Times New Roman"/>
          <w:color w:val="000000"/>
          <w:kern w:val="2"/>
          <w:sz w:val="24"/>
          <w:szCs w:val="24"/>
          <w:lang w:eastAsia="zh-CN"/>
        </w:rPr>
      </w:pPr>
      <w:bookmarkStart w:id="35" w:name="OLE_LINK139"/>
      <w:bookmarkStart w:id="36" w:name="OLE_LINK140"/>
      <w:bookmarkStart w:id="37" w:name="OLE_LINK287"/>
      <w:bookmarkStart w:id="38" w:name="OLE_LINK288"/>
      <w:bookmarkStart w:id="39" w:name="OLE_LINK70"/>
      <w:bookmarkStart w:id="40" w:name="OLE_LINK110"/>
      <w:bookmarkStart w:id="41" w:name="OLE_LINK109"/>
      <w:bookmarkStart w:id="42" w:name="OLE_LINK138"/>
      <w:bookmarkStart w:id="43" w:name="OLE_LINK72"/>
      <w:bookmarkStart w:id="44" w:name="OLE_LINK116"/>
      <w:bookmarkStart w:id="45" w:name="OLE_LINK95"/>
      <w:bookmarkStart w:id="46" w:name="OLE_LINK118"/>
      <w:bookmarkStart w:id="47" w:name="OLE_LINK198"/>
      <w:bookmarkStart w:id="48" w:name="OLE_LINK154"/>
      <w:bookmarkStart w:id="49" w:name="OLE_LINK251"/>
      <w:bookmarkStart w:id="50" w:name="OLE_LINK167"/>
      <w:bookmarkStart w:id="51" w:name="OLE_LINK126"/>
      <w:bookmarkStart w:id="52" w:name="OLE_LINK234"/>
      <w:bookmarkStart w:id="53" w:name="OLE_LINK157"/>
      <w:bookmarkStart w:id="54" w:name="OLE_LINK187"/>
      <w:bookmarkStart w:id="55" w:name="OLE_LINK204"/>
      <w:bookmarkStart w:id="56" w:name="OLE_LINK255"/>
      <w:bookmarkStart w:id="57" w:name="OLE_LINK229"/>
      <w:bookmarkStart w:id="58" w:name="OLE_LINK268"/>
      <w:bookmarkStart w:id="59" w:name="OLE_LINK310"/>
      <w:bookmarkStart w:id="60" w:name="OLE_LINK338"/>
      <w:bookmarkStart w:id="61" w:name="OLE_LINK340"/>
      <w:bookmarkStart w:id="62" w:name="OLE_LINK264"/>
      <w:bookmarkStart w:id="63" w:name="OLE_LINK345"/>
      <w:bookmarkStart w:id="64" w:name="OLE_LINK256"/>
      <w:bookmarkStart w:id="65" w:name="OLE_LINK299"/>
      <w:bookmarkStart w:id="66" w:name="OLE_LINK265"/>
      <w:bookmarkStart w:id="67" w:name="OLE_LINK254"/>
      <w:bookmarkStart w:id="68" w:name="OLE_LINK357"/>
      <w:bookmarkStart w:id="69" w:name="OLE_LINK382"/>
      <w:bookmarkStart w:id="70" w:name="OLE_LINK333"/>
      <w:bookmarkStart w:id="71" w:name="OLE_LINK334"/>
      <w:bookmarkStart w:id="72" w:name="OLE_LINK400"/>
      <w:bookmarkStart w:id="73" w:name="OLE_LINK365"/>
      <w:bookmarkStart w:id="74" w:name="OLE_LINK467"/>
      <w:bookmarkStart w:id="75" w:name="OLE_LINK399"/>
      <w:bookmarkStart w:id="76" w:name="OLE_LINK443"/>
      <w:bookmarkStart w:id="77" w:name="OLE_LINK372"/>
      <w:bookmarkStart w:id="78" w:name="OLE_LINK425"/>
      <w:bookmarkStart w:id="79" w:name="OLE_LINK450"/>
      <w:bookmarkStart w:id="80" w:name="OLE_LINK402"/>
      <w:bookmarkStart w:id="81" w:name="OLE_LINK385"/>
      <w:bookmarkStart w:id="82" w:name="OLE_LINK396"/>
      <w:bookmarkStart w:id="83" w:name="OLE_LINK436"/>
      <w:bookmarkStart w:id="84" w:name="OLE_LINK421"/>
      <w:bookmarkStart w:id="85" w:name="OLE_LINK426"/>
      <w:bookmarkStart w:id="86" w:name="OLE_LINK456"/>
      <w:bookmarkStart w:id="87" w:name="OLE_LINK505"/>
      <w:bookmarkStart w:id="88" w:name="OLE_LINK490"/>
      <w:bookmarkStart w:id="89" w:name="OLE_LINK531"/>
      <w:bookmarkStart w:id="90" w:name="OLE_LINK460"/>
      <w:bookmarkStart w:id="91" w:name="OLE_LINK463"/>
      <w:bookmarkStart w:id="92" w:name="OLE_LINK487"/>
      <w:bookmarkStart w:id="93" w:name="OLE_LINK515"/>
      <w:bookmarkStart w:id="94" w:name="OLE_LINK509"/>
      <w:bookmarkStart w:id="95" w:name="OLE_LINK538"/>
      <w:bookmarkStart w:id="96" w:name="OLE_LINK606"/>
      <w:bookmarkStart w:id="97" w:name="OLE_LINK662"/>
      <w:bookmarkStart w:id="98" w:name="OLE_LINK663"/>
      <w:bookmarkStart w:id="99" w:name="OLE_LINK738"/>
      <w:bookmarkStart w:id="100" w:name="OLE_LINK666"/>
      <w:bookmarkStart w:id="101" w:name="OLE_LINK667"/>
      <w:bookmarkStart w:id="102" w:name="OLE_LINK672"/>
      <w:bookmarkStart w:id="103" w:name="OLE_LINK727"/>
      <w:bookmarkStart w:id="104" w:name="OLE_LINK703"/>
      <w:bookmarkStart w:id="105" w:name="OLE_LINK765"/>
      <w:bookmarkStart w:id="106" w:name="OLE_LINK724"/>
      <w:bookmarkStart w:id="107" w:name="OLE_LINK771"/>
      <w:bookmarkStart w:id="108" w:name="OLE_LINK879"/>
      <w:bookmarkStart w:id="109" w:name="OLE_LINK903"/>
      <w:bookmarkStart w:id="110" w:name="OLE_LINK880"/>
      <w:bookmarkStart w:id="111" w:name="OLE_LINK944"/>
      <w:bookmarkStart w:id="112" w:name="OLE_LINK881"/>
      <w:bookmarkStart w:id="113" w:name="OLE_LINK882"/>
      <w:bookmarkStart w:id="114" w:name="OLE_LINK883"/>
      <w:bookmarkStart w:id="115" w:name="OLE_LINK884"/>
      <w:bookmarkStart w:id="116" w:name="OLE_LINK907"/>
      <w:bookmarkStart w:id="117" w:name="OLE_LINK941"/>
      <w:bookmarkStart w:id="118" w:name="OLE_LINK886"/>
      <w:bookmarkStart w:id="119" w:name="OLE_LINK887"/>
      <w:bookmarkStart w:id="120" w:name="OLE_LINK918"/>
      <w:bookmarkStart w:id="121" w:name="OLE_LINK894"/>
      <w:bookmarkStart w:id="122" w:name="OLE_LINK899"/>
      <w:bookmarkStart w:id="123" w:name="OLE_LINK953"/>
      <w:bookmarkStart w:id="124" w:name="OLE_LINK954"/>
      <w:bookmarkStart w:id="125" w:name="OLE_LINK977"/>
      <w:bookmarkStart w:id="126" w:name="OLE_LINK978"/>
      <w:bookmarkStart w:id="127" w:name="OLE_LINK1034"/>
      <w:bookmarkStart w:id="128" w:name="OLE_LINK991"/>
      <w:bookmarkStart w:id="129" w:name="OLE_LINK1013"/>
      <w:bookmarkStart w:id="130" w:name="OLE_LINK1022"/>
      <w:bookmarkStart w:id="131" w:name="OLE_LINK1030"/>
      <w:bookmarkStart w:id="132" w:name="OLE_LINK1063"/>
      <w:bookmarkStart w:id="133" w:name="OLE_LINK1009"/>
      <w:bookmarkStart w:id="134" w:name="OLE_LINK1064"/>
      <w:bookmarkStart w:id="135" w:name="OLE_LINK1035"/>
      <w:bookmarkStart w:id="136" w:name="OLE_LINK1012"/>
      <w:r w:rsidRPr="003F5AD5">
        <w:rPr>
          <w:rFonts w:ascii="Book Antiqua" w:eastAsia="宋体" w:hAnsi="Book Antiqua" w:cs="Times New Roman"/>
          <w:b/>
          <w:bCs/>
          <w:color w:val="000000"/>
          <w:kern w:val="2"/>
          <w:sz w:val="24"/>
          <w:szCs w:val="24"/>
          <w:lang w:eastAsia="zh-CN"/>
        </w:rPr>
        <w:t>P-Reviewer:</w:t>
      </w:r>
      <w:r w:rsidRPr="003F5AD5">
        <w:rPr>
          <w:rFonts w:ascii="Book Antiqua" w:eastAsia="宋体" w:hAnsi="Book Antiqua" w:cs="Times New Roman"/>
          <w:bCs/>
          <w:color w:val="000000"/>
          <w:kern w:val="2"/>
          <w:sz w:val="24"/>
          <w:szCs w:val="24"/>
          <w:lang w:eastAsia="zh-CN"/>
        </w:rPr>
        <w:t xml:space="preserve"> </w:t>
      </w:r>
      <w:proofErr w:type="spellStart"/>
      <w:r w:rsidRPr="003F5AD5">
        <w:rPr>
          <w:rFonts w:ascii="Book Antiqua" w:eastAsia="宋体" w:hAnsi="Book Antiqua" w:cs="Times New Roman"/>
          <w:bCs/>
          <w:color w:val="000000"/>
          <w:kern w:val="2"/>
          <w:sz w:val="24"/>
          <w:szCs w:val="24"/>
          <w:lang w:eastAsia="zh-CN"/>
        </w:rPr>
        <w:t>Abd</w:t>
      </w:r>
      <w:proofErr w:type="spellEnd"/>
      <w:r w:rsidRPr="003F5AD5">
        <w:rPr>
          <w:rFonts w:ascii="Book Antiqua" w:eastAsia="宋体" w:hAnsi="Book Antiqua" w:cs="Times New Roman"/>
          <w:bCs/>
          <w:color w:val="000000"/>
          <w:kern w:val="2"/>
          <w:sz w:val="24"/>
          <w:szCs w:val="24"/>
          <w:lang w:eastAsia="zh-CN"/>
        </w:rPr>
        <w:t xml:space="preserve"> El-</w:t>
      </w:r>
      <w:proofErr w:type="spellStart"/>
      <w:r w:rsidRPr="003F5AD5">
        <w:rPr>
          <w:rFonts w:ascii="Book Antiqua" w:eastAsia="宋体" w:hAnsi="Book Antiqua" w:cs="Times New Roman"/>
          <w:bCs/>
          <w:color w:val="000000"/>
          <w:kern w:val="2"/>
          <w:sz w:val="24"/>
          <w:szCs w:val="24"/>
          <w:lang w:eastAsia="zh-CN"/>
        </w:rPr>
        <w:t>Razek</w:t>
      </w:r>
      <w:proofErr w:type="spellEnd"/>
      <w:r>
        <w:rPr>
          <w:rFonts w:ascii="Book Antiqua" w:eastAsia="宋体" w:hAnsi="Book Antiqua" w:cs="Times New Roman"/>
          <w:bCs/>
          <w:color w:val="000000"/>
          <w:kern w:val="2"/>
          <w:sz w:val="24"/>
          <w:szCs w:val="24"/>
          <w:lang w:eastAsia="zh-CN"/>
        </w:rPr>
        <w:t xml:space="preserve"> A </w:t>
      </w:r>
      <w:r w:rsidRPr="003F5AD5">
        <w:rPr>
          <w:rFonts w:ascii="Book Antiqua" w:eastAsia="宋体" w:hAnsi="Book Antiqua" w:cs="Times New Roman"/>
          <w:b/>
          <w:bCs/>
          <w:color w:val="000000"/>
          <w:kern w:val="2"/>
          <w:sz w:val="24"/>
          <w:szCs w:val="24"/>
          <w:lang w:eastAsia="zh-CN"/>
        </w:rPr>
        <w:t>S-Editor:</w:t>
      </w:r>
      <w:r w:rsidRPr="003F5AD5">
        <w:rPr>
          <w:rFonts w:ascii="Book Antiqua" w:eastAsia="宋体" w:hAnsi="Book Antiqua" w:cs="Times New Roman"/>
          <w:color w:val="000000"/>
          <w:kern w:val="2"/>
          <w:sz w:val="24"/>
          <w:szCs w:val="24"/>
          <w:lang w:eastAsia="zh-CN"/>
        </w:rPr>
        <w:t xml:space="preserve"> Yan JP</w:t>
      </w:r>
    </w:p>
    <w:p w14:paraId="08788A0F" w14:textId="50744753" w:rsidR="003F5AD5" w:rsidRPr="003F5AD5" w:rsidRDefault="003F5AD5" w:rsidP="0037109B">
      <w:pPr>
        <w:widowControl w:val="0"/>
        <w:wordWrap w:val="0"/>
        <w:adjustRightInd w:val="0"/>
        <w:snapToGrid w:val="0"/>
        <w:spacing w:line="360" w:lineRule="auto"/>
        <w:contextualSpacing w:val="0"/>
        <w:jc w:val="right"/>
        <w:rPr>
          <w:rFonts w:ascii="Book Antiqua" w:eastAsia="宋体" w:hAnsi="Book Antiqua" w:cs="Times New Roman"/>
          <w:b/>
          <w:bCs/>
          <w:color w:val="000000"/>
          <w:kern w:val="2"/>
          <w:sz w:val="24"/>
          <w:szCs w:val="24"/>
          <w:lang w:eastAsia="zh-CN"/>
        </w:rPr>
      </w:pPr>
      <w:r w:rsidRPr="003F5AD5">
        <w:rPr>
          <w:rFonts w:ascii="Book Antiqua" w:eastAsia="宋体" w:hAnsi="Book Antiqua" w:cs="Times New Roman"/>
          <w:b/>
          <w:bCs/>
          <w:color w:val="000000"/>
          <w:kern w:val="2"/>
          <w:sz w:val="24"/>
          <w:szCs w:val="24"/>
          <w:lang w:eastAsia="zh-CN"/>
        </w:rPr>
        <w:lastRenderedPageBreak/>
        <w:t>L-Editor:</w:t>
      </w:r>
      <w:r w:rsidRPr="003F5AD5">
        <w:rPr>
          <w:rFonts w:ascii="Book Antiqua" w:eastAsia="宋体" w:hAnsi="Book Antiqua" w:cs="Times New Roman"/>
          <w:color w:val="000000"/>
          <w:kern w:val="2"/>
          <w:sz w:val="24"/>
          <w:szCs w:val="24"/>
          <w:lang w:eastAsia="zh-CN"/>
        </w:rPr>
        <w:t xml:space="preserve"> </w:t>
      </w:r>
      <w:r w:rsidR="00E73D11">
        <w:rPr>
          <w:rFonts w:ascii="Book Antiqua" w:eastAsia="宋体" w:hAnsi="Book Antiqua" w:cs="Times New Roman"/>
          <w:color w:val="000000"/>
          <w:kern w:val="2"/>
          <w:sz w:val="24"/>
          <w:szCs w:val="24"/>
          <w:lang w:eastAsia="zh-CN"/>
        </w:rPr>
        <w:t xml:space="preserve">Wang TQ </w:t>
      </w:r>
      <w:r w:rsidRPr="003F5AD5">
        <w:rPr>
          <w:rFonts w:ascii="Book Antiqua" w:eastAsia="宋体" w:hAnsi="Book Antiqua" w:cs="Times New Roman"/>
          <w:b/>
          <w:bCs/>
          <w:color w:val="000000"/>
          <w:kern w:val="2"/>
          <w:sz w:val="24"/>
          <w:szCs w:val="24"/>
          <w:lang w:eastAsia="zh-CN"/>
        </w:rPr>
        <w:t>E-Editor:</w:t>
      </w:r>
      <w:r w:rsidR="00F905B1" w:rsidRPr="00F905B1">
        <w:rPr>
          <w:rFonts w:ascii="Book Antiqua" w:eastAsia="宋体" w:hAnsi="Book Antiqua" w:cs="Times New Roman" w:hint="eastAsia"/>
          <w:bCs/>
          <w:color w:val="000000"/>
          <w:kern w:val="2"/>
          <w:sz w:val="24"/>
          <w:szCs w:val="24"/>
          <w:lang w:eastAsia="zh-CN"/>
        </w:rPr>
        <w:t xml:space="preserve"> </w:t>
      </w:r>
      <w:r w:rsidR="00F905B1" w:rsidRPr="00F905B1">
        <w:rPr>
          <w:rFonts w:ascii="Book Antiqua" w:eastAsia="宋体" w:hAnsi="Book Antiqua" w:cs="Times New Roman"/>
          <w:bCs/>
          <w:color w:val="000000"/>
          <w:kern w:val="2"/>
          <w:sz w:val="24"/>
          <w:szCs w:val="24"/>
          <w:lang w:eastAsia="zh-CN"/>
        </w:rPr>
        <w:t>Liu MY</w:t>
      </w:r>
    </w:p>
    <w:bookmarkEnd w:id="35"/>
    <w:bookmarkEnd w:id="36"/>
    <w:p w14:paraId="135504D2" w14:textId="77777777" w:rsidR="003F5AD5" w:rsidRPr="003F5AD5" w:rsidRDefault="003F5AD5" w:rsidP="003F5AD5">
      <w:pPr>
        <w:widowControl w:val="0"/>
        <w:adjustRightInd w:val="0"/>
        <w:snapToGrid w:val="0"/>
        <w:spacing w:line="360" w:lineRule="auto"/>
        <w:contextualSpacing w:val="0"/>
        <w:jc w:val="both"/>
        <w:rPr>
          <w:rFonts w:ascii="Book Antiqua" w:eastAsia="宋体" w:hAnsi="Book Antiqua" w:cs="Times New Roman"/>
          <w:color w:val="000000"/>
          <w:kern w:val="2"/>
          <w:sz w:val="24"/>
          <w:szCs w:val="24"/>
          <w:lang w:eastAsia="zh-CN"/>
        </w:rPr>
      </w:pPr>
    </w:p>
    <w:p w14:paraId="35BD1831" w14:textId="3E79356F" w:rsidR="0028784A" w:rsidRPr="003F5AD5" w:rsidRDefault="003F5AD5" w:rsidP="003F5AD5">
      <w:pPr>
        <w:spacing w:line="360" w:lineRule="auto"/>
        <w:contextualSpacing w:val="0"/>
        <w:rPr>
          <w:rFonts w:ascii="Book Antiqua" w:eastAsia="宋体" w:hAnsi="Book Antiqua" w:cs="宋体"/>
          <w:sz w:val="24"/>
          <w:szCs w:val="24"/>
          <w:lang w:eastAsia="zh-CN"/>
        </w:rPr>
      </w:pPr>
      <w:r w:rsidRPr="003F5AD5">
        <w:rPr>
          <w:rFonts w:ascii="Book Antiqua" w:eastAsia="宋体" w:hAnsi="Book Antiqua" w:cs="宋体"/>
          <w:b/>
          <w:sz w:val="24"/>
          <w:szCs w:val="24"/>
          <w:lang w:eastAsia="zh-CN"/>
        </w:rPr>
        <w:t xml:space="preserve">Specialty type: </w:t>
      </w:r>
      <w:r w:rsidRPr="00E700C2">
        <w:rPr>
          <w:rFonts w:ascii="Book Antiqua" w:eastAsia="微软雅黑" w:hAnsi="Book Antiqua" w:cs="宋体"/>
          <w:sz w:val="24"/>
          <w:szCs w:val="24"/>
        </w:rPr>
        <w:t>Medicine, research and experimental</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Country of origin: </w:t>
      </w:r>
      <w:r w:rsidRPr="003F5AD5">
        <w:rPr>
          <w:rFonts w:ascii="Book Antiqua" w:eastAsia="宋体" w:hAnsi="Book Antiqua" w:cs="宋体"/>
          <w:sz w:val="24"/>
          <w:szCs w:val="24"/>
          <w:lang w:eastAsia="zh-CN"/>
        </w:rPr>
        <w:t xml:space="preserve">Taiwan </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Peer-review report classification</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Grade B (Very good): </w:t>
      </w:r>
      <w:r>
        <w:rPr>
          <w:rFonts w:ascii="Book Antiqua" w:eastAsia="宋体" w:hAnsi="Book Antiqua" w:cs="宋体"/>
          <w:sz w:val="24"/>
          <w:szCs w:val="24"/>
          <w:lang w:eastAsia="zh-CN"/>
        </w:rPr>
        <w:t>0</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Grade D (Fair): </w:t>
      </w:r>
      <w:r w:rsidRPr="003F5AD5">
        <w:rPr>
          <w:rFonts w:ascii="Book Antiqua" w:eastAsia="宋体" w:hAnsi="Book Antiqua" w:cs="宋体"/>
          <w:sz w:val="24"/>
          <w:szCs w:val="24"/>
          <w:lang w:eastAsia="zh-CN"/>
        </w:rPr>
        <w:t>0</w:t>
      </w:r>
      <w:r w:rsidRPr="003F5AD5">
        <w:rPr>
          <w:rFonts w:ascii="Book Antiqua" w:eastAsia="宋体" w:hAnsi="Book Antiqua" w:cs="宋体"/>
          <w:b/>
          <w:sz w:val="24"/>
          <w:szCs w:val="24"/>
          <w:lang w:eastAsia="zh-CN"/>
        </w:rPr>
        <w:br/>
        <w:t xml:space="preserve">Grade E (Poor): </w:t>
      </w:r>
      <w:r w:rsidRPr="003F5AD5">
        <w:rPr>
          <w:rFonts w:ascii="Book Antiqua" w:eastAsia="宋体" w:hAnsi="Book Antiqua" w:cs="宋体"/>
          <w:sz w:val="24"/>
          <w:szCs w:val="24"/>
          <w:lang w:eastAsia="zh-CN"/>
        </w:rPr>
        <w:t>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A0E59D3" w14:textId="77777777" w:rsidR="00725F63" w:rsidRPr="004D5900" w:rsidRDefault="00725F63" w:rsidP="004D5900">
      <w:pPr>
        <w:spacing w:line="360" w:lineRule="auto"/>
        <w:jc w:val="both"/>
        <w:rPr>
          <w:rFonts w:ascii="Book Antiqua" w:hAnsi="Book Antiqua" w:cs="Times New Roman"/>
          <w:sz w:val="24"/>
          <w:szCs w:val="24"/>
        </w:rPr>
      </w:pPr>
      <w:r w:rsidRPr="004D5900">
        <w:rPr>
          <w:rFonts w:ascii="Book Antiqua" w:hAnsi="Book Antiqua" w:cs="Times New Roman"/>
          <w:sz w:val="24"/>
          <w:szCs w:val="24"/>
        </w:rPr>
        <w:br w:type="page"/>
      </w:r>
    </w:p>
    <w:p w14:paraId="76047C9C" w14:textId="3F6BE039" w:rsidR="003B108E" w:rsidRDefault="00F9153D" w:rsidP="004D5900">
      <w:pPr>
        <w:spacing w:line="360" w:lineRule="auto"/>
        <w:contextualSpacing w:val="0"/>
        <w:jc w:val="both"/>
        <w:rPr>
          <w:rFonts w:ascii="Book Antiqua" w:eastAsia="宋体" w:hAnsi="Book Antiqua" w:cs="Times New Roman"/>
          <w:b/>
          <w:sz w:val="24"/>
          <w:szCs w:val="24"/>
          <w:lang w:eastAsia="zh-CN"/>
        </w:rPr>
      </w:pPr>
      <w:r>
        <w:rPr>
          <w:rFonts w:ascii="Book Antiqua" w:eastAsia="宋体" w:hAnsi="Book Antiqua" w:cs="Times New Roman"/>
          <w:b/>
          <w:noProof/>
          <w:sz w:val="24"/>
          <w:szCs w:val="24"/>
          <w:lang w:eastAsia="zh-CN"/>
        </w:rPr>
        <w:lastRenderedPageBreak/>
        <w:drawing>
          <wp:inline distT="0" distB="0" distL="0" distR="0" wp14:anchorId="3AA6F925" wp14:editId="49336B74">
            <wp:extent cx="5022376" cy="3540346"/>
            <wp:effectExtent l="0" t="0" r="698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1434" cy="3546731"/>
                    </a:xfrm>
                    <a:prstGeom prst="rect">
                      <a:avLst/>
                    </a:prstGeom>
                    <a:noFill/>
                    <a:ln>
                      <a:noFill/>
                    </a:ln>
                  </pic:spPr>
                </pic:pic>
              </a:graphicData>
            </a:graphic>
          </wp:inline>
        </w:drawing>
      </w:r>
    </w:p>
    <w:p w14:paraId="5B745696" w14:textId="271D8D80" w:rsidR="003B108E" w:rsidRPr="00F9153D" w:rsidRDefault="00725F63" w:rsidP="004D5900">
      <w:pPr>
        <w:spacing w:line="360" w:lineRule="auto"/>
        <w:contextualSpacing w:val="0"/>
        <w:jc w:val="both"/>
        <w:rPr>
          <w:rFonts w:ascii="Book Antiqua" w:hAnsi="Book Antiqua" w:cs="Times New Roman"/>
          <w:b/>
          <w:sz w:val="24"/>
          <w:szCs w:val="24"/>
        </w:rPr>
      </w:pPr>
      <w:r w:rsidRPr="00F9153D">
        <w:rPr>
          <w:rFonts w:ascii="Book Antiqua" w:hAnsi="Book Antiqua" w:cs="Times New Roman"/>
          <w:b/>
          <w:sz w:val="24"/>
          <w:szCs w:val="24"/>
        </w:rPr>
        <w:t>Figure 1 Herniation of the intervertebral disc at the C4-C5, C5-C6</w:t>
      </w:r>
      <w:r w:rsidR="00AA1BE0">
        <w:rPr>
          <w:rFonts w:ascii="Book Antiqua" w:hAnsi="Book Antiqua" w:cs="Times New Roman"/>
          <w:b/>
          <w:sz w:val="24"/>
          <w:szCs w:val="24"/>
        </w:rPr>
        <w:t>,</w:t>
      </w:r>
      <w:r w:rsidRPr="00F9153D">
        <w:rPr>
          <w:rFonts w:ascii="Book Antiqua" w:hAnsi="Book Antiqua" w:cs="Times New Roman"/>
          <w:b/>
          <w:sz w:val="24"/>
          <w:szCs w:val="24"/>
        </w:rPr>
        <w:t xml:space="preserve"> and C6-C7 levels.</w:t>
      </w:r>
    </w:p>
    <w:p w14:paraId="11B27340" w14:textId="7DB589D3" w:rsidR="00F9153D" w:rsidRDefault="00F9153D">
      <w:pPr>
        <w:rPr>
          <w:rFonts w:ascii="Book Antiqua" w:hAnsi="Book Antiqua" w:cs="Times New Roman"/>
          <w:sz w:val="24"/>
          <w:szCs w:val="24"/>
        </w:rPr>
      </w:pPr>
      <w:r>
        <w:rPr>
          <w:rFonts w:ascii="Book Antiqua" w:hAnsi="Book Antiqua" w:cs="Times New Roman"/>
          <w:sz w:val="24"/>
          <w:szCs w:val="24"/>
        </w:rPr>
        <w:br w:type="page"/>
      </w:r>
    </w:p>
    <w:p w14:paraId="3875716B" w14:textId="54AE2817" w:rsidR="003B108E" w:rsidRDefault="003B108E" w:rsidP="004D5900">
      <w:pPr>
        <w:spacing w:line="360" w:lineRule="auto"/>
        <w:contextualSpacing w:val="0"/>
        <w:jc w:val="both"/>
        <w:rPr>
          <w:rFonts w:ascii="Book Antiqua" w:hAnsi="Book Antiqua" w:cs="Times New Roman"/>
          <w:sz w:val="24"/>
          <w:szCs w:val="24"/>
        </w:rPr>
      </w:pPr>
    </w:p>
    <w:p w14:paraId="3844EA39" w14:textId="0D22F7DC" w:rsidR="00F9153D" w:rsidRPr="004D5900" w:rsidRDefault="00F9153D" w:rsidP="004D5900">
      <w:pPr>
        <w:spacing w:line="360" w:lineRule="auto"/>
        <w:contextualSpacing w:val="0"/>
        <w:jc w:val="both"/>
        <w:rPr>
          <w:rFonts w:ascii="Book Antiqua" w:hAnsi="Book Antiqua" w:cs="Times New Roman"/>
          <w:sz w:val="24"/>
          <w:szCs w:val="24"/>
        </w:rPr>
      </w:pPr>
      <w:r>
        <w:rPr>
          <w:rFonts w:ascii="Book Antiqua" w:hAnsi="Book Antiqua" w:cs="Times New Roman" w:hint="eastAsia"/>
          <w:noProof/>
          <w:sz w:val="24"/>
          <w:szCs w:val="24"/>
          <w:lang w:eastAsia="zh-CN"/>
        </w:rPr>
        <w:drawing>
          <wp:inline distT="0" distB="0" distL="0" distR="0" wp14:anchorId="2DDD0001" wp14:editId="06F20127">
            <wp:extent cx="5936615" cy="3193415"/>
            <wp:effectExtent l="0" t="0" r="698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3193415"/>
                    </a:xfrm>
                    <a:prstGeom prst="rect">
                      <a:avLst/>
                    </a:prstGeom>
                    <a:noFill/>
                    <a:ln>
                      <a:noFill/>
                    </a:ln>
                  </pic:spPr>
                </pic:pic>
              </a:graphicData>
            </a:graphic>
          </wp:inline>
        </w:drawing>
      </w:r>
    </w:p>
    <w:p w14:paraId="359C5793" w14:textId="515743FF" w:rsidR="003B108E" w:rsidRPr="00F9153D" w:rsidRDefault="00725F63" w:rsidP="004D5900">
      <w:pPr>
        <w:spacing w:line="360" w:lineRule="auto"/>
        <w:contextualSpacing w:val="0"/>
        <w:jc w:val="both"/>
        <w:rPr>
          <w:rFonts w:ascii="Book Antiqua" w:hAnsi="Book Antiqua" w:cs="Times New Roman"/>
          <w:b/>
          <w:sz w:val="24"/>
          <w:szCs w:val="24"/>
        </w:rPr>
      </w:pPr>
      <w:r w:rsidRPr="00F9153D">
        <w:rPr>
          <w:rFonts w:ascii="Book Antiqua" w:hAnsi="Book Antiqua" w:cs="Times New Roman"/>
          <w:b/>
          <w:sz w:val="24"/>
          <w:szCs w:val="24"/>
        </w:rPr>
        <w:t>Figure 2 Postoperative cervical radiographs in the dynamic (flexion and extension) and anteroposterior view</w:t>
      </w:r>
      <w:r w:rsidR="00AA1BE0">
        <w:rPr>
          <w:rFonts w:ascii="Book Antiqua" w:hAnsi="Book Antiqua" w:cs="Times New Roman"/>
          <w:b/>
          <w:sz w:val="24"/>
          <w:szCs w:val="24"/>
        </w:rPr>
        <w:t>s</w:t>
      </w:r>
      <w:r w:rsidRPr="00F9153D">
        <w:rPr>
          <w:rFonts w:ascii="Book Antiqua" w:hAnsi="Book Antiqua" w:cs="Times New Roman"/>
          <w:b/>
          <w:sz w:val="24"/>
          <w:szCs w:val="24"/>
        </w:rPr>
        <w:t>.</w:t>
      </w:r>
      <w:r w:rsidR="00F9153D">
        <w:rPr>
          <w:rFonts w:ascii="Book Antiqua" w:hAnsi="Book Antiqua" w:cs="Times New Roman"/>
          <w:b/>
          <w:sz w:val="24"/>
          <w:szCs w:val="24"/>
        </w:rPr>
        <w:t xml:space="preserve"> </w:t>
      </w:r>
      <w:r w:rsidR="00F9153D" w:rsidRPr="00F9153D">
        <w:rPr>
          <w:rFonts w:ascii="Book Antiqua" w:hAnsi="Book Antiqua" w:cs="Times New Roman"/>
          <w:bCs/>
          <w:sz w:val="24"/>
          <w:szCs w:val="24"/>
        </w:rPr>
        <w:t>AP: Anteroposterior</w:t>
      </w:r>
      <w:r w:rsidR="00F9153D">
        <w:rPr>
          <w:rFonts w:ascii="Book Antiqua" w:hAnsi="Book Antiqua" w:cs="Times New Roman"/>
          <w:bCs/>
          <w:sz w:val="24"/>
          <w:szCs w:val="24"/>
        </w:rPr>
        <w:t>.</w:t>
      </w:r>
    </w:p>
    <w:p w14:paraId="106290DD" w14:textId="0C8CE2D3" w:rsidR="00F9153D" w:rsidRDefault="00F9153D">
      <w:pPr>
        <w:rPr>
          <w:rFonts w:ascii="Book Antiqua" w:hAnsi="Book Antiqua" w:cs="Times New Roman"/>
          <w:sz w:val="24"/>
          <w:szCs w:val="24"/>
        </w:rPr>
      </w:pPr>
      <w:r>
        <w:rPr>
          <w:rFonts w:ascii="Book Antiqua" w:hAnsi="Book Antiqua" w:cs="Times New Roman"/>
          <w:sz w:val="24"/>
          <w:szCs w:val="24"/>
        </w:rPr>
        <w:br w:type="page"/>
      </w:r>
    </w:p>
    <w:p w14:paraId="13E68109" w14:textId="118B595D" w:rsidR="003B108E" w:rsidRDefault="003B108E" w:rsidP="004D5900">
      <w:pPr>
        <w:spacing w:line="360" w:lineRule="auto"/>
        <w:contextualSpacing w:val="0"/>
        <w:jc w:val="both"/>
        <w:rPr>
          <w:rFonts w:ascii="Book Antiqua" w:hAnsi="Book Antiqua" w:cs="Times New Roman"/>
          <w:sz w:val="24"/>
          <w:szCs w:val="24"/>
        </w:rPr>
      </w:pPr>
    </w:p>
    <w:p w14:paraId="29EFFF3B" w14:textId="25C2133A" w:rsidR="00F9153D" w:rsidRDefault="00F9153D" w:rsidP="004D5900">
      <w:pPr>
        <w:spacing w:line="360" w:lineRule="auto"/>
        <w:contextualSpacing w:val="0"/>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14:anchorId="59EA258F" wp14:editId="5B715476">
            <wp:extent cx="5936615" cy="2974975"/>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2974975"/>
                    </a:xfrm>
                    <a:prstGeom prst="rect">
                      <a:avLst/>
                    </a:prstGeom>
                    <a:noFill/>
                    <a:ln>
                      <a:noFill/>
                    </a:ln>
                  </pic:spPr>
                </pic:pic>
              </a:graphicData>
            </a:graphic>
          </wp:inline>
        </w:drawing>
      </w:r>
    </w:p>
    <w:p w14:paraId="06196851" w14:textId="77777777" w:rsidR="00F9153D" w:rsidRPr="004D5900" w:rsidRDefault="00F9153D" w:rsidP="004D5900">
      <w:pPr>
        <w:spacing w:line="360" w:lineRule="auto"/>
        <w:contextualSpacing w:val="0"/>
        <w:jc w:val="both"/>
        <w:rPr>
          <w:rFonts w:ascii="Book Antiqua" w:hAnsi="Book Antiqua" w:cs="Times New Roman"/>
          <w:sz w:val="24"/>
          <w:szCs w:val="24"/>
        </w:rPr>
      </w:pPr>
    </w:p>
    <w:p w14:paraId="145FBCDF" w14:textId="0124F7D1" w:rsidR="00725F63" w:rsidRPr="00F9153D" w:rsidRDefault="00725F63" w:rsidP="004D5900">
      <w:pPr>
        <w:spacing w:line="360" w:lineRule="auto"/>
        <w:contextualSpacing w:val="0"/>
        <w:jc w:val="both"/>
        <w:rPr>
          <w:rFonts w:ascii="Book Antiqua" w:hAnsi="Book Antiqua" w:cs="Times New Roman"/>
          <w:b/>
          <w:sz w:val="24"/>
          <w:szCs w:val="24"/>
        </w:rPr>
      </w:pPr>
      <w:r w:rsidRPr="00F9153D">
        <w:rPr>
          <w:rFonts w:ascii="Book Antiqua" w:hAnsi="Book Antiqua" w:cs="Times New Roman"/>
          <w:b/>
          <w:sz w:val="24"/>
          <w:szCs w:val="24"/>
        </w:rPr>
        <w:t>Figure 3 C3-C4 herniation of the intervertebral disc with spinal cord compression in the fourth year after the operation.</w:t>
      </w:r>
    </w:p>
    <w:p w14:paraId="5A991B39" w14:textId="3EB65198" w:rsidR="003B108E" w:rsidRDefault="003B108E" w:rsidP="004D5900">
      <w:pPr>
        <w:spacing w:line="360" w:lineRule="auto"/>
        <w:contextualSpacing w:val="0"/>
        <w:jc w:val="both"/>
        <w:rPr>
          <w:rFonts w:ascii="Book Antiqua" w:hAnsi="Book Antiqua" w:cs="Times New Roman"/>
          <w:sz w:val="24"/>
          <w:szCs w:val="24"/>
        </w:rPr>
      </w:pPr>
    </w:p>
    <w:p w14:paraId="7364FFAB" w14:textId="0CF0FB95" w:rsidR="00F9153D" w:rsidRDefault="00F9153D">
      <w:pPr>
        <w:rPr>
          <w:rFonts w:ascii="Book Antiqua" w:hAnsi="Book Antiqua" w:cs="Times New Roman"/>
          <w:sz w:val="24"/>
          <w:szCs w:val="24"/>
        </w:rPr>
      </w:pPr>
      <w:r>
        <w:rPr>
          <w:rFonts w:ascii="Book Antiqua" w:hAnsi="Book Antiqua" w:cs="Times New Roman"/>
          <w:sz w:val="24"/>
          <w:szCs w:val="24"/>
        </w:rPr>
        <w:br w:type="page"/>
      </w:r>
    </w:p>
    <w:p w14:paraId="13F03748" w14:textId="2168622D" w:rsidR="003B108E" w:rsidRDefault="003B108E" w:rsidP="004D5900">
      <w:pPr>
        <w:spacing w:line="360" w:lineRule="auto"/>
        <w:contextualSpacing w:val="0"/>
        <w:jc w:val="both"/>
        <w:rPr>
          <w:rFonts w:ascii="Book Antiqua" w:hAnsi="Book Antiqua" w:cs="Times New Roman"/>
          <w:sz w:val="24"/>
          <w:szCs w:val="24"/>
        </w:rPr>
      </w:pPr>
    </w:p>
    <w:p w14:paraId="3C8B247A" w14:textId="042CC33B" w:rsidR="00F9153D" w:rsidRPr="004D5900" w:rsidRDefault="00F9153D" w:rsidP="004D5900">
      <w:pPr>
        <w:spacing w:line="360" w:lineRule="auto"/>
        <w:contextualSpacing w:val="0"/>
        <w:jc w:val="both"/>
        <w:rPr>
          <w:rFonts w:ascii="Book Antiqua" w:hAnsi="Book Antiqua" w:cs="Times New Roman"/>
          <w:sz w:val="24"/>
          <w:szCs w:val="24"/>
        </w:rPr>
      </w:pPr>
      <w:r>
        <w:rPr>
          <w:rFonts w:ascii="Book Antiqua" w:hAnsi="Book Antiqua" w:cs="Times New Roman" w:hint="eastAsia"/>
          <w:noProof/>
          <w:sz w:val="24"/>
          <w:szCs w:val="24"/>
          <w:lang w:eastAsia="zh-CN"/>
        </w:rPr>
        <w:drawing>
          <wp:inline distT="0" distB="0" distL="0" distR="0" wp14:anchorId="302FA35C" wp14:editId="6929D066">
            <wp:extent cx="5936615" cy="335724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3357245"/>
                    </a:xfrm>
                    <a:prstGeom prst="rect">
                      <a:avLst/>
                    </a:prstGeom>
                    <a:noFill/>
                    <a:ln>
                      <a:noFill/>
                    </a:ln>
                  </pic:spPr>
                </pic:pic>
              </a:graphicData>
            </a:graphic>
          </wp:inline>
        </w:drawing>
      </w:r>
    </w:p>
    <w:p w14:paraId="37DD6FCF" w14:textId="66E83A77" w:rsidR="00725F63" w:rsidRDefault="00725F63" w:rsidP="004D5900">
      <w:pPr>
        <w:spacing w:line="360" w:lineRule="auto"/>
        <w:contextualSpacing w:val="0"/>
        <w:jc w:val="both"/>
        <w:rPr>
          <w:rFonts w:ascii="Book Antiqua" w:hAnsi="Book Antiqua" w:cs="Times New Roman"/>
          <w:sz w:val="24"/>
          <w:szCs w:val="24"/>
        </w:rPr>
      </w:pPr>
      <w:r w:rsidRPr="00F9153D">
        <w:rPr>
          <w:rFonts w:ascii="Book Antiqua" w:hAnsi="Book Antiqua" w:cs="Times New Roman"/>
          <w:b/>
          <w:sz w:val="24"/>
          <w:szCs w:val="24"/>
        </w:rPr>
        <w:t>Figure 4 Initial X-rays at four years after the motorcycle accident.</w:t>
      </w:r>
      <w:r w:rsidRPr="004D5900">
        <w:rPr>
          <w:rFonts w:ascii="Book Antiqua" w:hAnsi="Book Antiqua" w:cs="Times New Roman"/>
          <w:sz w:val="24"/>
          <w:szCs w:val="24"/>
        </w:rPr>
        <w:t xml:space="preserve"> Left: Shiny </w:t>
      </w:r>
      <w:r w:rsidR="00F9153D" w:rsidRPr="004D5900">
        <w:rPr>
          <w:rFonts w:ascii="Book Antiqua" w:hAnsi="Book Antiqua" w:cs="Times New Roman"/>
          <w:sz w:val="24"/>
          <w:szCs w:val="24"/>
        </w:rPr>
        <w:t>c</w:t>
      </w:r>
      <w:r w:rsidRPr="004D5900">
        <w:rPr>
          <w:rFonts w:ascii="Book Antiqua" w:hAnsi="Book Antiqua" w:cs="Times New Roman"/>
          <w:sz w:val="24"/>
          <w:szCs w:val="24"/>
        </w:rPr>
        <w:t xml:space="preserve">orner </w:t>
      </w:r>
      <w:r w:rsidR="00F9153D" w:rsidRPr="004D5900">
        <w:rPr>
          <w:rFonts w:ascii="Book Antiqua" w:hAnsi="Book Antiqua" w:cs="Times New Roman"/>
          <w:sz w:val="24"/>
          <w:szCs w:val="24"/>
        </w:rPr>
        <w:t>s</w:t>
      </w:r>
      <w:r w:rsidRPr="004D5900">
        <w:rPr>
          <w:rFonts w:ascii="Book Antiqua" w:hAnsi="Book Antiqua" w:cs="Times New Roman"/>
          <w:sz w:val="24"/>
          <w:szCs w:val="24"/>
        </w:rPr>
        <w:t xml:space="preserve">ign, a sclerotic margin of the T-L vertebral body corner, compatible with seronegative </w:t>
      </w:r>
      <w:proofErr w:type="spellStart"/>
      <w:r w:rsidRPr="004D5900">
        <w:rPr>
          <w:rFonts w:ascii="Book Antiqua" w:hAnsi="Book Antiqua" w:cs="Times New Roman"/>
          <w:sz w:val="24"/>
          <w:szCs w:val="24"/>
        </w:rPr>
        <w:t>spondyloarthropathy</w:t>
      </w:r>
      <w:proofErr w:type="spellEnd"/>
      <w:r w:rsidRPr="004D5900">
        <w:rPr>
          <w:rFonts w:ascii="Book Antiqua" w:hAnsi="Book Antiqua" w:cs="Times New Roman"/>
          <w:sz w:val="24"/>
          <w:szCs w:val="24"/>
        </w:rPr>
        <w:t xml:space="preserve">; Right: </w:t>
      </w:r>
      <w:r w:rsidR="00F9153D" w:rsidRPr="004D5900">
        <w:rPr>
          <w:rFonts w:ascii="Book Antiqua" w:hAnsi="Book Antiqua" w:cs="Times New Roman"/>
          <w:sz w:val="24"/>
          <w:szCs w:val="24"/>
        </w:rPr>
        <w:t>B</w:t>
      </w:r>
      <w:r w:rsidRPr="004D5900">
        <w:rPr>
          <w:rFonts w:ascii="Book Antiqua" w:hAnsi="Book Antiqua" w:cs="Times New Roman"/>
          <w:sz w:val="24"/>
          <w:szCs w:val="24"/>
        </w:rPr>
        <w:t xml:space="preserve">one sclerotic change in the bilateral sacroiliac joint, compatible with bilateral </w:t>
      </w:r>
      <w:proofErr w:type="spellStart"/>
      <w:r w:rsidRPr="004D5900">
        <w:rPr>
          <w:rFonts w:ascii="Book Antiqua" w:hAnsi="Book Antiqua" w:cs="Times New Roman"/>
          <w:sz w:val="24"/>
          <w:szCs w:val="24"/>
        </w:rPr>
        <w:t>sacroiliitis</w:t>
      </w:r>
      <w:proofErr w:type="spellEnd"/>
      <w:r w:rsidRPr="004D5900">
        <w:rPr>
          <w:rFonts w:ascii="Book Antiqua" w:hAnsi="Book Antiqua" w:cs="Times New Roman"/>
          <w:sz w:val="24"/>
          <w:szCs w:val="24"/>
        </w:rPr>
        <w:t>, grade I.</w:t>
      </w:r>
    </w:p>
    <w:p w14:paraId="1EEF3ECC" w14:textId="5B48D2B4" w:rsidR="003B108E" w:rsidRDefault="003B108E" w:rsidP="004D5900">
      <w:pPr>
        <w:spacing w:line="360" w:lineRule="auto"/>
        <w:contextualSpacing w:val="0"/>
        <w:jc w:val="both"/>
        <w:rPr>
          <w:rFonts w:ascii="Book Antiqua" w:hAnsi="Book Antiqua" w:cs="Times New Roman"/>
          <w:sz w:val="24"/>
          <w:szCs w:val="24"/>
        </w:rPr>
      </w:pPr>
    </w:p>
    <w:p w14:paraId="13C81EE2" w14:textId="018588D2" w:rsidR="00F9153D" w:rsidRDefault="00F9153D">
      <w:pPr>
        <w:rPr>
          <w:rFonts w:ascii="Book Antiqua" w:hAnsi="Book Antiqua" w:cs="Times New Roman"/>
          <w:sz w:val="24"/>
          <w:szCs w:val="24"/>
        </w:rPr>
      </w:pPr>
      <w:r>
        <w:rPr>
          <w:rFonts w:ascii="Book Antiqua" w:hAnsi="Book Antiqua" w:cs="Times New Roman"/>
          <w:sz w:val="24"/>
          <w:szCs w:val="24"/>
        </w:rPr>
        <w:br w:type="page"/>
      </w:r>
    </w:p>
    <w:p w14:paraId="7ADE9496" w14:textId="444A70AC" w:rsidR="003B108E" w:rsidRDefault="003B108E" w:rsidP="004D5900">
      <w:pPr>
        <w:spacing w:line="360" w:lineRule="auto"/>
        <w:contextualSpacing w:val="0"/>
        <w:jc w:val="both"/>
        <w:rPr>
          <w:rFonts w:ascii="Book Antiqua" w:hAnsi="Book Antiqua" w:cs="Times New Roman"/>
          <w:sz w:val="24"/>
          <w:szCs w:val="24"/>
        </w:rPr>
      </w:pPr>
    </w:p>
    <w:p w14:paraId="76D13FD6" w14:textId="73E31E85" w:rsidR="00F9153D" w:rsidRDefault="00F9153D" w:rsidP="004D5900">
      <w:pPr>
        <w:spacing w:line="360" w:lineRule="auto"/>
        <w:contextualSpacing w:val="0"/>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14:anchorId="5AA290D6" wp14:editId="10F075C7">
            <wp:extent cx="5943600" cy="20878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87880"/>
                    </a:xfrm>
                    <a:prstGeom prst="rect">
                      <a:avLst/>
                    </a:prstGeom>
                    <a:noFill/>
                    <a:ln>
                      <a:noFill/>
                    </a:ln>
                  </pic:spPr>
                </pic:pic>
              </a:graphicData>
            </a:graphic>
          </wp:inline>
        </w:drawing>
      </w:r>
    </w:p>
    <w:p w14:paraId="70E3E53E" w14:textId="77777777" w:rsidR="00F9153D" w:rsidRPr="004D5900" w:rsidRDefault="00F9153D" w:rsidP="004D5900">
      <w:pPr>
        <w:spacing w:line="360" w:lineRule="auto"/>
        <w:contextualSpacing w:val="0"/>
        <w:jc w:val="both"/>
        <w:rPr>
          <w:rFonts w:ascii="Book Antiqua" w:hAnsi="Book Antiqua" w:cs="Times New Roman"/>
          <w:sz w:val="24"/>
          <w:szCs w:val="24"/>
        </w:rPr>
      </w:pPr>
    </w:p>
    <w:p w14:paraId="6673F110" w14:textId="594E363F" w:rsidR="003B108E" w:rsidRDefault="00725F63" w:rsidP="004D5900">
      <w:pPr>
        <w:spacing w:line="360" w:lineRule="auto"/>
        <w:contextualSpacing w:val="0"/>
        <w:jc w:val="both"/>
        <w:rPr>
          <w:rFonts w:ascii="Book Antiqua" w:hAnsi="Book Antiqua" w:cs="Times New Roman"/>
          <w:b/>
          <w:sz w:val="24"/>
          <w:szCs w:val="24"/>
        </w:rPr>
      </w:pPr>
      <w:r w:rsidRPr="00F9153D">
        <w:rPr>
          <w:rFonts w:ascii="Book Antiqua" w:hAnsi="Book Antiqua" w:cs="Times New Roman"/>
          <w:b/>
          <w:sz w:val="24"/>
          <w:szCs w:val="24"/>
        </w:rPr>
        <w:t xml:space="preserve">Figure 5 Pre-operative and postoperative radiographs during </w:t>
      </w:r>
      <w:r w:rsidR="00AA1BE0" w:rsidRPr="00F9153D">
        <w:rPr>
          <w:rFonts w:ascii="Book Antiqua" w:hAnsi="Book Antiqua" w:cs="Times New Roman"/>
          <w:b/>
          <w:sz w:val="24"/>
          <w:szCs w:val="24"/>
        </w:rPr>
        <w:t>follow</w:t>
      </w:r>
      <w:r w:rsidR="00AA1BE0">
        <w:rPr>
          <w:rFonts w:ascii="Book Antiqua" w:hAnsi="Book Antiqua" w:cs="Times New Roman"/>
          <w:b/>
          <w:sz w:val="24"/>
          <w:szCs w:val="24"/>
        </w:rPr>
        <w:t>-</w:t>
      </w:r>
      <w:r w:rsidRPr="00F9153D">
        <w:rPr>
          <w:rFonts w:ascii="Book Antiqua" w:hAnsi="Book Antiqua" w:cs="Times New Roman"/>
          <w:b/>
          <w:sz w:val="24"/>
          <w:szCs w:val="24"/>
        </w:rPr>
        <w:t xml:space="preserve">up. </w:t>
      </w:r>
    </w:p>
    <w:p w14:paraId="0D3E05FD" w14:textId="47F73674" w:rsidR="00F9153D" w:rsidRDefault="00F9153D">
      <w:pPr>
        <w:rPr>
          <w:rFonts w:ascii="Book Antiqua" w:hAnsi="Book Antiqua" w:cs="Times New Roman"/>
          <w:b/>
          <w:sz w:val="24"/>
          <w:szCs w:val="24"/>
        </w:rPr>
      </w:pPr>
      <w:r>
        <w:rPr>
          <w:rFonts w:ascii="Book Antiqua" w:hAnsi="Book Antiqua" w:cs="Times New Roman"/>
          <w:b/>
          <w:sz w:val="24"/>
          <w:szCs w:val="24"/>
        </w:rPr>
        <w:br w:type="page"/>
      </w:r>
    </w:p>
    <w:p w14:paraId="71F0DE2C" w14:textId="6B16BC3D" w:rsidR="003B108E" w:rsidRDefault="003B108E" w:rsidP="004D5900">
      <w:pPr>
        <w:spacing w:line="360" w:lineRule="auto"/>
        <w:contextualSpacing w:val="0"/>
        <w:jc w:val="both"/>
        <w:rPr>
          <w:rFonts w:ascii="Book Antiqua" w:hAnsi="Book Antiqua" w:cs="Times New Roman"/>
          <w:b/>
          <w:sz w:val="24"/>
          <w:szCs w:val="24"/>
        </w:rPr>
      </w:pPr>
    </w:p>
    <w:p w14:paraId="6AFA1243" w14:textId="1FF3977B" w:rsidR="00F9153D" w:rsidRDefault="00F9153D" w:rsidP="004D5900">
      <w:pPr>
        <w:spacing w:line="360" w:lineRule="auto"/>
        <w:contextualSpacing w:val="0"/>
        <w:jc w:val="both"/>
        <w:rPr>
          <w:rFonts w:ascii="Book Antiqua" w:hAnsi="Book Antiqua" w:cs="Times New Roman"/>
          <w:b/>
          <w:sz w:val="24"/>
          <w:szCs w:val="24"/>
        </w:rPr>
      </w:pPr>
      <w:r>
        <w:rPr>
          <w:rFonts w:ascii="Book Antiqua" w:hAnsi="Book Antiqua" w:cs="Times New Roman"/>
          <w:b/>
          <w:noProof/>
          <w:sz w:val="24"/>
          <w:szCs w:val="24"/>
          <w:lang w:eastAsia="zh-CN"/>
        </w:rPr>
        <w:drawing>
          <wp:inline distT="0" distB="0" distL="0" distR="0" wp14:anchorId="6FCF392E" wp14:editId="2ABEC163">
            <wp:extent cx="5936615" cy="2695575"/>
            <wp:effectExtent l="0" t="0" r="698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2695575"/>
                    </a:xfrm>
                    <a:prstGeom prst="rect">
                      <a:avLst/>
                    </a:prstGeom>
                    <a:noFill/>
                    <a:ln>
                      <a:noFill/>
                    </a:ln>
                  </pic:spPr>
                </pic:pic>
              </a:graphicData>
            </a:graphic>
          </wp:inline>
        </w:drawing>
      </w:r>
    </w:p>
    <w:p w14:paraId="4D037E34" w14:textId="7D82C75D" w:rsidR="000A0306" w:rsidRPr="00F9153D" w:rsidRDefault="00725F63" w:rsidP="00F9153D">
      <w:pPr>
        <w:spacing w:line="360" w:lineRule="auto"/>
        <w:contextualSpacing w:val="0"/>
        <w:jc w:val="both"/>
        <w:rPr>
          <w:rFonts w:ascii="Book Antiqua" w:hAnsi="Book Antiqua" w:cs="Times New Roman"/>
          <w:sz w:val="24"/>
          <w:szCs w:val="24"/>
        </w:rPr>
      </w:pPr>
      <w:r w:rsidRPr="00F9153D">
        <w:rPr>
          <w:rFonts w:ascii="Book Antiqua" w:hAnsi="Book Antiqua" w:cs="Times New Roman"/>
          <w:b/>
          <w:sz w:val="24"/>
          <w:szCs w:val="24"/>
        </w:rPr>
        <w:t>Figure 6 Cervical computed tomography images showing anterior spur formation without spinal canal stenosis.</w:t>
      </w:r>
      <w:r w:rsidRPr="004D5900">
        <w:rPr>
          <w:rFonts w:ascii="Book Antiqua" w:hAnsi="Book Antiqua" w:cs="Times New Roman"/>
          <w:sz w:val="24"/>
          <w:szCs w:val="24"/>
        </w:rPr>
        <w:t xml:space="preserve"> </w:t>
      </w:r>
      <w:r w:rsidR="00DC74CA">
        <w:rPr>
          <w:rFonts w:ascii="Book Antiqua" w:hAnsi="Book Antiqua" w:cs="Times New Roman"/>
          <w:sz w:val="24"/>
          <w:szCs w:val="24"/>
        </w:rPr>
        <w:t>February</w:t>
      </w:r>
      <w:r w:rsidR="00AA1BE0">
        <w:rPr>
          <w:rFonts w:ascii="Book Antiqua" w:hAnsi="Book Antiqua" w:cs="Times New Roman"/>
          <w:sz w:val="24"/>
          <w:szCs w:val="24"/>
        </w:rPr>
        <w:t xml:space="preserve"> </w:t>
      </w:r>
      <w:r w:rsidRPr="004D5900">
        <w:rPr>
          <w:rFonts w:ascii="Book Antiqua" w:hAnsi="Book Antiqua" w:cs="Times New Roman"/>
          <w:sz w:val="24"/>
          <w:szCs w:val="24"/>
        </w:rPr>
        <w:t xml:space="preserve">2014: 1.5 years after the first operation; </w:t>
      </w:r>
      <w:r w:rsidR="00DC74CA">
        <w:rPr>
          <w:rFonts w:ascii="Book Antiqua" w:hAnsi="Book Antiqua" w:cs="Times New Roman"/>
          <w:sz w:val="24"/>
          <w:szCs w:val="24"/>
        </w:rPr>
        <w:t xml:space="preserve">August </w:t>
      </w:r>
      <w:r w:rsidRPr="004D5900">
        <w:rPr>
          <w:rFonts w:ascii="Book Antiqua" w:hAnsi="Book Antiqua" w:cs="Times New Roman"/>
          <w:sz w:val="24"/>
          <w:szCs w:val="24"/>
        </w:rPr>
        <w:t xml:space="preserve">2016: 4 years after the first operation; </w:t>
      </w:r>
      <w:r w:rsidR="00DC74CA">
        <w:rPr>
          <w:rFonts w:ascii="Book Antiqua" w:hAnsi="Book Antiqua" w:cs="Times New Roman"/>
          <w:sz w:val="24"/>
          <w:szCs w:val="24"/>
        </w:rPr>
        <w:t>September</w:t>
      </w:r>
      <w:r w:rsidR="00AA1BE0">
        <w:rPr>
          <w:rFonts w:ascii="Book Antiqua" w:hAnsi="Book Antiqua" w:cs="Times New Roman"/>
          <w:sz w:val="24"/>
          <w:szCs w:val="24"/>
        </w:rPr>
        <w:t xml:space="preserve"> </w:t>
      </w:r>
      <w:r w:rsidRPr="004D5900">
        <w:rPr>
          <w:rFonts w:ascii="Book Antiqua" w:hAnsi="Book Antiqua" w:cs="Times New Roman"/>
          <w:sz w:val="24"/>
          <w:szCs w:val="24"/>
        </w:rPr>
        <w:t>2017: 1 year after the second operation.</w:t>
      </w:r>
    </w:p>
    <w:sectPr w:rsidR="000A0306" w:rsidRPr="00F9153D" w:rsidSect="004D5900">
      <w:footerReference w:type="default" r:id="rId15"/>
      <w:pgSz w:w="12240" w:h="15840" w:code="1"/>
      <w:pgMar w:top="1440" w:right="1440" w:bottom="1440" w:left="1440" w:header="0" w:footer="720" w:gutter="0"/>
      <w:pgNumType w:start="1"/>
      <w:cols w:space="720"/>
      <w:docGrid w:type="lines" w:linePitch="36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B9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FFEF" w14:textId="77777777" w:rsidR="008E2021" w:rsidRDefault="008E2021" w:rsidP="00E02FD9">
      <w:pPr>
        <w:spacing w:line="240" w:lineRule="auto"/>
      </w:pPr>
      <w:r>
        <w:separator/>
      </w:r>
    </w:p>
  </w:endnote>
  <w:endnote w:type="continuationSeparator" w:id="0">
    <w:p w14:paraId="770E7931" w14:textId="77777777" w:rsidR="008E2021" w:rsidRDefault="008E2021" w:rsidP="00E02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 w:name="等线">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13791"/>
      <w:docPartObj>
        <w:docPartGallery w:val="Page Numbers (Bottom of Page)"/>
        <w:docPartUnique/>
      </w:docPartObj>
    </w:sdtPr>
    <w:sdtEndPr/>
    <w:sdtContent>
      <w:p w14:paraId="223C1275" w14:textId="60B77D39" w:rsidR="00542064" w:rsidRDefault="00C840F9">
        <w:pPr>
          <w:pStyle w:val="ac"/>
          <w:jc w:val="center"/>
        </w:pPr>
        <w:r>
          <w:fldChar w:fldCharType="begin"/>
        </w:r>
        <w:r w:rsidR="00542064">
          <w:instrText>PAGE   \* MERGEFORMAT</w:instrText>
        </w:r>
        <w:r>
          <w:fldChar w:fldCharType="separate"/>
        </w:r>
        <w:r w:rsidR="006812A7" w:rsidRPr="006812A7">
          <w:rPr>
            <w:noProof/>
            <w:lang w:val="zh-CN" w:eastAsia="zh-CN"/>
          </w:rPr>
          <w:t>17</w:t>
        </w:r>
        <w:r>
          <w:fldChar w:fldCharType="end"/>
        </w:r>
      </w:p>
    </w:sdtContent>
  </w:sdt>
  <w:p w14:paraId="759CDDF4" w14:textId="77777777" w:rsidR="00542064" w:rsidRDefault="005420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CF69F" w14:textId="77777777" w:rsidR="008E2021" w:rsidRDefault="008E2021" w:rsidP="00E02FD9">
      <w:pPr>
        <w:spacing w:line="240" w:lineRule="auto"/>
      </w:pPr>
      <w:r>
        <w:separator/>
      </w:r>
    </w:p>
  </w:footnote>
  <w:footnote w:type="continuationSeparator" w:id="0">
    <w:p w14:paraId="113F683E" w14:textId="77777777" w:rsidR="008E2021" w:rsidRDefault="008E2021" w:rsidP="00E02F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262"/>
    <w:multiLevelType w:val="hybridMultilevel"/>
    <w:tmpl w:val="A2E81684"/>
    <w:lvl w:ilvl="0" w:tplc="CBF89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AD363F"/>
    <w:multiLevelType w:val="hybridMultilevel"/>
    <w:tmpl w:val="8258DE00"/>
    <w:lvl w:ilvl="0" w:tplc="53D45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BE014A"/>
    <w:multiLevelType w:val="hybridMultilevel"/>
    <w:tmpl w:val="DD0A4CB0"/>
    <w:lvl w:ilvl="0" w:tplc="027A4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07292D"/>
    <w:multiLevelType w:val="hybridMultilevel"/>
    <w:tmpl w:val="3210D902"/>
    <w:lvl w:ilvl="0" w:tplc="266C7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7F7036"/>
    <w:multiLevelType w:val="hybridMultilevel"/>
    <w:tmpl w:val="2C20322A"/>
    <w:lvl w:ilvl="0" w:tplc="5ADE9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18244A"/>
    <w:multiLevelType w:val="hybridMultilevel"/>
    <w:tmpl w:val="EDF80986"/>
    <w:lvl w:ilvl="0" w:tplc="A7C6F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1911BE"/>
    <w:multiLevelType w:val="multilevel"/>
    <w:tmpl w:val="BD32C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EB0619"/>
    <w:multiLevelType w:val="multilevel"/>
    <w:tmpl w:val="41D84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720"/>
  <w:drawingGridHorizontalSpacing w:val="110"/>
  <w:drawingGridVerticalSpacing w:val="36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WJCC&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9r5sasxbs9w2tewxznp9tt6r295x2frw5sz&quot;&gt;E19012801 鄒錫凱&lt;record-ids&gt;&lt;item&gt;1&lt;/item&gt;&lt;item&gt;2&lt;/item&gt;&lt;item&gt;3&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record-ids&gt;&lt;/item&gt;&lt;/Libraries&gt;"/>
  </w:docVars>
  <w:rsids>
    <w:rsidRoot w:val="00A00DB9"/>
    <w:rsid w:val="00003749"/>
    <w:rsid w:val="0000535F"/>
    <w:rsid w:val="00006884"/>
    <w:rsid w:val="000069F9"/>
    <w:rsid w:val="00010FE4"/>
    <w:rsid w:val="00013E14"/>
    <w:rsid w:val="00013E3D"/>
    <w:rsid w:val="00017F8E"/>
    <w:rsid w:val="000236CE"/>
    <w:rsid w:val="0002423B"/>
    <w:rsid w:val="00026B83"/>
    <w:rsid w:val="000333D5"/>
    <w:rsid w:val="0003641A"/>
    <w:rsid w:val="00047400"/>
    <w:rsid w:val="00047788"/>
    <w:rsid w:val="00053D32"/>
    <w:rsid w:val="00057E3A"/>
    <w:rsid w:val="00062E1D"/>
    <w:rsid w:val="00065421"/>
    <w:rsid w:val="00067F8F"/>
    <w:rsid w:val="000709D3"/>
    <w:rsid w:val="0007486D"/>
    <w:rsid w:val="000758AD"/>
    <w:rsid w:val="000776AF"/>
    <w:rsid w:val="00085257"/>
    <w:rsid w:val="00085D92"/>
    <w:rsid w:val="000970D8"/>
    <w:rsid w:val="000A0306"/>
    <w:rsid w:val="000A1FB7"/>
    <w:rsid w:val="000B25E4"/>
    <w:rsid w:val="000B51ED"/>
    <w:rsid w:val="000C3B45"/>
    <w:rsid w:val="000C4BBC"/>
    <w:rsid w:val="000D3D18"/>
    <w:rsid w:val="000D7164"/>
    <w:rsid w:val="000D794C"/>
    <w:rsid w:val="000D7B4D"/>
    <w:rsid w:val="000E07BD"/>
    <w:rsid w:val="000E6621"/>
    <w:rsid w:val="000F4F32"/>
    <w:rsid w:val="000F502A"/>
    <w:rsid w:val="0010019F"/>
    <w:rsid w:val="001006B0"/>
    <w:rsid w:val="00100C77"/>
    <w:rsid w:val="001015B2"/>
    <w:rsid w:val="0010484D"/>
    <w:rsid w:val="001103A0"/>
    <w:rsid w:val="0011404B"/>
    <w:rsid w:val="00117656"/>
    <w:rsid w:val="00120EF8"/>
    <w:rsid w:val="00121BD2"/>
    <w:rsid w:val="00121F69"/>
    <w:rsid w:val="001221BA"/>
    <w:rsid w:val="00125A8D"/>
    <w:rsid w:val="0012702C"/>
    <w:rsid w:val="00133EF2"/>
    <w:rsid w:val="00137033"/>
    <w:rsid w:val="00137232"/>
    <w:rsid w:val="00137CE3"/>
    <w:rsid w:val="00144BD3"/>
    <w:rsid w:val="00144FE1"/>
    <w:rsid w:val="00151672"/>
    <w:rsid w:val="00157770"/>
    <w:rsid w:val="00162D4C"/>
    <w:rsid w:val="00164F3E"/>
    <w:rsid w:val="00167637"/>
    <w:rsid w:val="00174780"/>
    <w:rsid w:val="00180215"/>
    <w:rsid w:val="001817EB"/>
    <w:rsid w:val="00183A19"/>
    <w:rsid w:val="001851E1"/>
    <w:rsid w:val="00186B57"/>
    <w:rsid w:val="00194525"/>
    <w:rsid w:val="00195C27"/>
    <w:rsid w:val="001979FD"/>
    <w:rsid w:val="001B2377"/>
    <w:rsid w:val="001B5A0F"/>
    <w:rsid w:val="001C3555"/>
    <w:rsid w:val="001C40C4"/>
    <w:rsid w:val="001C6CB9"/>
    <w:rsid w:val="001D2950"/>
    <w:rsid w:val="001D73EE"/>
    <w:rsid w:val="001E10D6"/>
    <w:rsid w:val="001E2917"/>
    <w:rsid w:val="001E3247"/>
    <w:rsid w:val="001E36B4"/>
    <w:rsid w:val="001E4417"/>
    <w:rsid w:val="001E57E6"/>
    <w:rsid w:val="001E6C38"/>
    <w:rsid w:val="001F192A"/>
    <w:rsid w:val="001F22D7"/>
    <w:rsid w:val="002046F7"/>
    <w:rsid w:val="00206CCD"/>
    <w:rsid w:val="00211354"/>
    <w:rsid w:val="002227E6"/>
    <w:rsid w:val="00227B2D"/>
    <w:rsid w:val="00234C7F"/>
    <w:rsid w:val="00235CF2"/>
    <w:rsid w:val="00237003"/>
    <w:rsid w:val="00243B40"/>
    <w:rsid w:val="00244AB7"/>
    <w:rsid w:val="00245FDB"/>
    <w:rsid w:val="0025003D"/>
    <w:rsid w:val="002517B7"/>
    <w:rsid w:val="00257918"/>
    <w:rsid w:val="00260AE2"/>
    <w:rsid w:val="00264A68"/>
    <w:rsid w:val="00265A1E"/>
    <w:rsid w:val="0026643C"/>
    <w:rsid w:val="0027093E"/>
    <w:rsid w:val="002726FA"/>
    <w:rsid w:val="0027308B"/>
    <w:rsid w:val="00276AA9"/>
    <w:rsid w:val="00280787"/>
    <w:rsid w:val="002812FD"/>
    <w:rsid w:val="0028344F"/>
    <w:rsid w:val="00286053"/>
    <w:rsid w:val="0028784A"/>
    <w:rsid w:val="00287FEA"/>
    <w:rsid w:val="00290B78"/>
    <w:rsid w:val="00294DB6"/>
    <w:rsid w:val="00296F22"/>
    <w:rsid w:val="002A2B9F"/>
    <w:rsid w:val="002A3537"/>
    <w:rsid w:val="002A4E8C"/>
    <w:rsid w:val="002A7D05"/>
    <w:rsid w:val="002B14E3"/>
    <w:rsid w:val="002B4307"/>
    <w:rsid w:val="002B7777"/>
    <w:rsid w:val="002C21D2"/>
    <w:rsid w:val="002C56E1"/>
    <w:rsid w:val="002D2662"/>
    <w:rsid w:val="002E0110"/>
    <w:rsid w:val="002E0CA0"/>
    <w:rsid w:val="002E6A31"/>
    <w:rsid w:val="002F0203"/>
    <w:rsid w:val="002F54E3"/>
    <w:rsid w:val="00302E6C"/>
    <w:rsid w:val="003039C1"/>
    <w:rsid w:val="00304E2A"/>
    <w:rsid w:val="00306441"/>
    <w:rsid w:val="0031167D"/>
    <w:rsid w:val="003214CA"/>
    <w:rsid w:val="00323671"/>
    <w:rsid w:val="00323706"/>
    <w:rsid w:val="003279EB"/>
    <w:rsid w:val="00327C3A"/>
    <w:rsid w:val="00331559"/>
    <w:rsid w:val="00331565"/>
    <w:rsid w:val="003351C3"/>
    <w:rsid w:val="00342B6B"/>
    <w:rsid w:val="00343D4B"/>
    <w:rsid w:val="00345135"/>
    <w:rsid w:val="00346F65"/>
    <w:rsid w:val="003475BB"/>
    <w:rsid w:val="003507BA"/>
    <w:rsid w:val="00351C7A"/>
    <w:rsid w:val="00352AC9"/>
    <w:rsid w:val="00354DB0"/>
    <w:rsid w:val="00362844"/>
    <w:rsid w:val="00363BA7"/>
    <w:rsid w:val="003640E9"/>
    <w:rsid w:val="00370301"/>
    <w:rsid w:val="0037109B"/>
    <w:rsid w:val="00371386"/>
    <w:rsid w:val="003723C8"/>
    <w:rsid w:val="0037414F"/>
    <w:rsid w:val="003756FE"/>
    <w:rsid w:val="00375F76"/>
    <w:rsid w:val="00377838"/>
    <w:rsid w:val="00390FF2"/>
    <w:rsid w:val="0039134C"/>
    <w:rsid w:val="00393B6B"/>
    <w:rsid w:val="00394F35"/>
    <w:rsid w:val="003A0B03"/>
    <w:rsid w:val="003A262B"/>
    <w:rsid w:val="003A3BCC"/>
    <w:rsid w:val="003A509C"/>
    <w:rsid w:val="003A5B11"/>
    <w:rsid w:val="003B01E1"/>
    <w:rsid w:val="003B108E"/>
    <w:rsid w:val="003B316B"/>
    <w:rsid w:val="003B475C"/>
    <w:rsid w:val="003B4D6A"/>
    <w:rsid w:val="003B5498"/>
    <w:rsid w:val="003B78B7"/>
    <w:rsid w:val="003C21A1"/>
    <w:rsid w:val="003C47B9"/>
    <w:rsid w:val="003C7644"/>
    <w:rsid w:val="003D13A4"/>
    <w:rsid w:val="003D4206"/>
    <w:rsid w:val="003D5269"/>
    <w:rsid w:val="003D589F"/>
    <w:rsid w:val="003D5D6B"/>
    <w:rsid w:val="003D762D"/>
    <w:rsid w:val="003E01E3"/>
    <w:rsid w:val="003E3750"/>
    <w:rsid w:val="003F0666"/>
    <w:rsid w:val="003F0A46"/>
    <w:rsid w:val="003F0B02"/>
    <w:rsid w:val="003F17A8"/>
    <w:rsid w:val="003F5AD5"/>
    <w:rsid w:val="00414FCC"/>
    <w:rsid w:val="004153D8"/>
    <w:rsid w:val="0042316C"/>
    <w:rsid w:val="00424F57"/>
    <w:rsid w:val="00426136"/>
    <w:rsid w:val="0042737D"/>
    <w:rsid w:val="004274F7"/>
    <w:rsid w:val="00433110"/>
    <w:rsid w:val="00433E5E"/>
    <w:rsid w:val="00441171"/>
    <w:rsid w:val="0044264C"/>
    <w:rsid w:val="00442F4F"/>
    <w:rsid w:val="004439D6"/>
    <w:rsid w:val="004472A6"/>
    <w:rsid w:val="00447757"/>
    <w:rsid w:val="0045010D"/>
    <w:rsid w:val="00450BEF"/>
    <w:rsid w:val="004557F2"/>
    <w:rsid w:val="00456551"/>
    <w:rsid w:val="00460319"/>
    <w:rsid w:val="00464806"/>
    <w:rsid w:val="00467131"/>
    <w:rsid w:val="00467191"/>
    <w:rsid w:val="00470351"/>
    <w:rsid w:val="00480809"/>
    <w:rsid w:val="00482C52"/>
    <w:rsid w:val="00483FEE"/>
    <w:rsid w:val="004860EB"/>
    <w:rsid w:val="0049202F"/>
    <w:rsid w:val="004959AE"/>
    <w:rsid w:val="00496C09"/>
    <w:rsid w:val="004A2606"/>
    <w:rsid w:val="004A3F7E"/>
    <w:rsid w:val="004A6723"/>
    <w:rsid w:val="004A6F89"/>
    <w:rsid w:val="004B546D"/>
    <w:rsid w:val="004C4C09"/>
    <w:rsid w:val="004D5900"/>
    <w:rsid w:val="004D5D12"/>
    <w:rsid w:val="004E04E5"/>
    <w:rsid w:val="004E0B2E"/>
    <w:rsid w:val="004E0D48"/>
    <w:rsid w:val="004E325C"/>
    <w:rsid w:val="004F33E5"/>
    <w:rsid w:val="004F3BCC"/>
    <w:rsid w:val="004F5999"/>
    <w:rsid w:val="005046CF"/>
    <w:rsid w:val="005050F2"/>
    <w:rsid w:val="005103C0"/>
    <w:rsid w:val="005103F6"/>
    <w:rsid w:val="00511BC7"/>
    <w:rsid w:val="0051240C"/>
    <w:rsid w:val="00515C61"/>
    <w:rsid w:val="00521EF4"/>
    <w:rsid w:val="0052589B"/>
    <w:rsid w:val="00525D46"/>
    <w:rsid w:val="00530197"/>
    <w:rsid w:val="00533641"/>
    <w:rsid w:val="00533B09"/>
    <w:rsid w:val="0053573B"/>
    <w:rsid w:val="00535B6E"/>
    <w:rsid w:val="00540288"/>
    <w:rsid w:val="00542064"/>
    <w:rsid w:val="005425A7"/>
    <w:rsid w:val="005449DE"/>
    <w:rsid w:val="00546C39"/>
    <w:rsid w:val="00550861"/>
    <w:rsid w:val="0055438F"/>
    <w:rsid w:val="005552C3"/>
    <w:rsid w:val="00555416"/>
    <w:rsid w:val="0055661D"/>
    <w:rsid w:val="0056062F"/>
    <w:rsid w:val="00561111"/>
    <w:rsid w:val="0056511C"/>
    <w:rsid w:val="00565F0B"/>
    <w:rsid w:val="00567ECF"/>
    <w:rsid w:val="005700F8"/>
    <w:rsid w:val="0057095D"/>
    <w:rsid w:val="0057298E"/>
    <w:rsid w:val="00572D60"/>
    <w:rsid w:val="00576D18"/>
    <w:rsid w:val="0058618E"/>
    <w:rsid w:val="00587AB9"/>
    <w:rsid w:val="0059411E"/>
    <w:rsid w:val="005A6C16"/>
    <w:rsid w:val="005B2BDD"/>
    <w:rsid w:val="005B2D34"/>
    <w:rsid w:val="005B4925"/>
    <w:rsid w:val="005B79D0"/>
    <w:rsid w:val="005C0FB5"/>
    <w:rsid w:val="005C4CB2"/>
    <w:rsid w:val="005C67B6"/>
    <w:rsid w:val="005C71D0"/>
    <w:rsid w:val="005D07CE"/>
    <w:rsid w:val="005D4754"/>
    <w:rsid w:val="005D7CEF"/>
    <w:rsid w:val="005E1271"/>
    <w:rsid w:val="005E2B55"/>
    <w:rsid w:val="005F17DB"/>
    <w:rsid w:val="005F4AA5"/>
    <w:rsid w:val="005F6487"/>
    <w:rsid w:val="005F66A4"/>
    <w:rsid w:val="005F6C0F"/>
    <w:rsid w:val="005F7A6A"/>
    <w:rsid w:val="0060001F"/>
    <w:rsid w:val="00604CA2"/>
    <w:rsid w:val="00607F7A"/>
    <w:rsid w:val="006171FE"/>
    <w:rsid w:val="00620DC0"/>
    <w:rsid w:val="00621007"/>
    <w:rsid w:val="0062248D"/>
    <w:rsid w:val="00623F73"/>
    <w:rsid w:val="006410C8"/>
    <w:rsid w:val="006441E1"/>
    <w:rsid w:val="00652125"/>
    <w:rsid w:val="00656F4F"/>
    <w:rsid w:val="0066098E"/>
    <w:rsid w:val="00661BA5"/>
    <w:rsid w:val="006643A2"/>
    <w:rsid w:val="006666D8"/>
    <w:rsid w:val="006669DD"/>
    <w:rsid w:val="006670DC"/>
    <w:rsid w:val="00667FE4"/>
    <w:rsid w:val="00672CF9"/>
    <w:rsid w:val="00673286"/>
    <w:rsid w:val="00673D3A"/>
    <w:rsid w:val="006741FB"/>
    <w:rsid w:val="006812A7"/>
    <w:rsid w:val="006813E3"/>
    <w:rsid w:val="00685BCA"/>
    <w:rsid w:val="0069043D"/>
    <w:rsid w:val="00694A6B"/>
    <w:rsid w:val="006970B4"/>
    <w:rsid w:val="006974F2"/>
    <w:rsid w:val="006A026A"/>
    <w:rsid w:val="006A1C91"/>
    <w:rsid w:val="006A4117"/>
    <w:rsid w:val="006A6C16"/>
    <w:rsid w:val="006A71BE"/>
    <w:rsid w:val="006B3154"/>
    <w:rsid w:val="006B4AB6"/>
    <w:rsid w:val="006B508D"/>
    <w:rsid w:val="006B78B3"/>
    <w:rsid w:val="006B7D93"/>
    <w:rsid w:val="006C0A9E"/>
    <w:rsid w:val="006C32E8"/>
    <w:rsid w:val="006C34C5"/>
    <w:rsid w:val="006C7CC0"/>
    <w:rsid w:val="006D2550"/>
    <w:rsid w:val="006D3597"/>
    <w:rsid w:val="006D49CF"/>
    <w:rsid w:val="006D541B"/>
    <w:rsid w:val="006E20FF"/>
    <w:rsid w:val="006E35B8"/>
    <w:rsid w:val="006F0C3E"/>
    <w:rsid w:val="006F2385"/>
    <w:rsid w:val="00706CC8"/>
    <w:rsid w:val="00710300"/>
    <w:rsid w:val="00710923"/>
    <w:rsid w:val="00710E08"/>
    <w:rsid w:val="007116ED"/>
    <w:rsid w:val="00713550"/>
    <w:rsid w:val="00725F63"/>
    <w:rsid w:val="0072608C"/>
    <w:rsid w:val="00735324"/>
    <w:rsid w:val="00737163"/>
    <w:rsid w:val="0074297D"/>
    <w:rsid w:val="00742D2F"/>
    <w:rsid w:val="007449EE"/>
    <w:rsid w:val="00746A99"/>
    <w:rsid w:val="00750323"/>
    <w:rsid w:val="00757413"/>
    <w:rsid w:val="00761FF0"/>
    <w:rsid w:val="007643F6"/>
    <w:rsid w:val="00764FF0"/>
    <w:rsid w:val="0076614D"/>
    <w:rsid w:val="00766AA9"/>
    <w:rsid w:val="00770CDA"/>
    <w:rsid w:val="00770ED5"/>
    <w:rsid w:val="00784ACB"/>
    <w:rsid w:val="00786481"/>
    <w:rsid w:val="00786F7E"/>
    <w:rsid w:val="007901A4"/>
    <w:rsid w:val="00794EF7"/>
    <w:rsid w:val="007A16EC"/>
    <w:rsid w:val="007A1AF9"/>
    <w:rsid w:val="007A48D5"/>
    <w:rsid w:val="007A7A39"/>
    <w:rsid w:val="007B179D"/>
    <w:rsid w:val="007B67E1"/>
    <w:rsid w:val="007C029B"/>
    <w:rsid w:val="007C4108"/>
    <w:rsid w:val="007C47B5"/>
    <w:rsid w:val="007C4A46"/>
    <w:rsid w:val="007C4E15"/>
    <w:rsid w:val="007D0552"/>
    <w:rsid w:val="007D1E3F"/>
    <w:rsid w:val="007D6A3A"/>
    <w:rsid w:val="007D7736"/>
    <w:rsid w:val="007E0757"/>
    <w:rsid w:val="007E2E68"/>
    <w:rsid w:val="007E57AE"/>
    <w:rsid w:val="007F122E"/>
    <w:rsid w:val="007F4BD2"/>
    <w:rsid w:val="007F7197"/>
    <w:rsid w:val="007F743F"/>
    <w:rsid w:val="008001F4"/>
    <w:rsid w:val="00801B56"/>
    <w:rsid w:val="00803039"/>
    <w:rsid w:val="00807076"/>
    <w:rsid w:val="008117E3"/>
    <w:rsid w:val="0082277A"/>
    <w:rsid w:val="00825663"/>
    <w:rsid w:val="00825734"/>
    <w:rsid w:val="00830CCB"/>
    <w:rsid w:val="008314E2"/>
    <w:rsid w:val="0083152D"/>
    <w:rsid w:val="00841269"/>
    <w:rsid w:val="00842A20"/>
    <w:rsid w:val="00843248"/>
    <w:rsid w:val="0084381E"/>
    <w:rsid w:val="00845715"/>
    <w:rsid w:val="00846772"/>
    <w:rsid w:val="008478D3"/>
    <w:rsid w:val="00851107"/>
    <w:rsid w:val="00854B27"/>
    <w:rsid w:val="00866BF2"/>
    <w:rsid w:val="00867517"/>
    <w:rsid w:val="008749AB"/>
    <w:rsid w:val="00876ACD"/>
    <w:rsid w:val="008821EA"/>
    <w:rsid w:val="00883459"/>
    <w:rsid w:val="0088365D"/>
    <w:rsid w:val="00883842"/>
    <w:rsid w:val="00885CD9"/>
    <w:rsid w:val="0088641B"/>
    <w:rsid w:val="00887D31"/>
    <w:rsid w:val="00891459"/>
    <w:rsid w:val="0089158B"/>
    <w:rsid w:val="008917C7"/>
    <w:rsid w:val="00897CD1"/>
    <w:rsid w:val="008A1F2E"/>
    <w:rsid w:val="008A290C"/>
    <w:rsid w:val="008A4118"/>
    <w:rsid w:val="008A6213"/>
    <w:rsid w:val="008A64CA"/>
    <w:rsid w:val="008B13B6"/>
    <w:rsid w:val="008B1B0B"/>
    <w:rsid w:val="008B4169"/>
    <w:rsid w:val="008B568D"/>
    <w:rsid w:val="008C0954"/>
    <w:rsid w:val="008C72A2"/>
    <w:rsid w:val="008D69CF"/>
    <w:rsid w:val="008E2021"/>
    <w:rsid w:val="008E50EB"/>
    <w:rsid w:val="008E5FA5"/>
    <w:rsid w:val="008E6B1D"/>
    <w:rsid w:val="008E6B2F"/>
    <w:rsid w:val="008E7D2C"/>
    <w:rsid w:val="008F298F"/>
    <w:rsid w:val="0090321D"/>
    <w:rsid w:val="00903D2F"/>
    <w:rsid w:val="00904075"/>
    <w:rsid w:val="00910B04"/>
    <w:rsid w:val="00911595"/>
    <w:rsid w:val="0091231B"/>
    <w:rsid w:val="009151C0"/>
    <w:rsid w:val="00916416"/>
    <w:rsid w:val="00916E3E"/>
    <w:rsid w:val="00917A6E"/>
    <w:rsid w:val="00920C4A"/>
    <w:rsid w:val="00921C92"/>
    <w:rsid w:val="00933B54"/>
    <w:rsid w:val="00942E8F"/>
    <w:rsid w:val="0094362B"/>
    <w:rsid w:val="009478BB"/>
    <w:rsid w:val="00950D8A"/>
    <w:rsid w:val="00951593"/>
    <w:rsid w:val="009520CA"/>
    <w:rsid w:val="00957822"/>
    <w:rsid w:val="00961801"/>
    <w:rsid w:val="0096283A"/>
    <w:rsid w:val="00963E89"/>
    <w:rsid w:val="00963F42"/>
    <w:rsid w:val="00964FA0"/>
    <w:rsid w:val="00970695"/>
    <w:rsid w:val="00971FF6"/>
    <w:rsid w:val="009739D1"/>
    <w:rsid w:val="00980D3D"/>
    <w:rsid w:val="00983440"/>
    <w:rsid w:val="00984D02"/>
    <w:rsid w:val="009932B6"/>
    <w:rsid w:val="00993C26"/>
    <w:rsid w:val="00996E6A"/>
    <w:rsid w:val="009A1B06"/>
    <w:rsid w:val="009A1B27"/>
    <w:rsid w:val="009A639A"/>
    <w:rsid w:val="009A685C"/>
    <w:rsid w:val="009A6CB7"/>
    <w:rsid w:val="009A77DB"/>
    <w:rsid w:val="009B0FFE"/>
    <w:rsid w:val="009B118F"/>
    <w:rsid w:val="009B3EEC"/>
    <w:rsid w:val="009B7FCE"/>
    <w:rsid w:val="009C02A5"/>
    <w:rsid w:val="009C3087"/>
    <w:rsid w:val="009C4380"/>
    <w:rsid w:val="009D48E6"/>
    <w:rsid w:val="009D497E"/>
    <w:rsid w:val="009E2D84"/>
    <w:rsid w:val="009E45D0"/>
    <w:rsid w:val="009E7ABC"/>
    <w:rsid w:val="00A00DB9"/>
    <w:rsid w:val="00A044DF"/>
    <w:rsid w:val="00A04526"/>
    <w:rsid w:val="00A21D58"/>
    <w:rsid w:val="00A237D9"/>
    <w:rsid w:val="00A272C2"/>
    <w:rsid w:val="00A3026B"/>
    <w:rsid w:val="00A304E8"/>
    <w:rsid w:val="00A34591"/>
    <w:rsid w:val="00A349B7"/>
    <w:rsid w:val="00A409B6"/>
    <w:rsid w:val="00A422DD"/>
    <w:rsid w:val="00A4632B"/>
    <w:rsid w:val="00A470BE"/>
    <w:rsid w:val="00A55086"/>
    <w:rsid w:val="00A60116"/>
    <w:rsid w:val="00A64527"/>
    <w:rsid w:val="00A64560"/>
    <w:rsid w:val="00A725DE"/>
    <w:rsid w:val="00A776B4"/>
    <w:rsid w:val="00A81F4F"/>
    <w:rsid w:val="00A86D82"/>
    <w:rsid w:val="00A87ED3"/>
    <w:rsid w:val="00A937F0"/>
    <w:rsid w:val="00A948FD"/>
    <w:rsid w:val="00AA02DA"/>
    <w:rsid w:val="00AA0BE9"/>
    <w:rsid w:val="00AA14BD"/>
    <w:rsid w:val="00AA1B24"/>
    <w:rsid w:val="00AA1BE0"/>
    <w:rsid w:val="00AA6A78"/>
    <w:rsid w:val="00AA71C3"/>
    <w:rsid w:val="00AA7847"/>
    <w:rsid w:val="00AC0FC9"/>
    <w:rsid w:val="00AC108A"/>
    <w:rsid w:val="00AC1EAE"/>
    <w:rsid w:val="00AC588D"/>
    <w:rsid w:val="00AC62D4"/>
    <w:rsid w:val="00AD3917"/>
    <w:rsid w:val="00AD7368"/>
    <w:rsid w:val="00AD7A4C"/>
    <w:rsid w:val="00AE2304"/>
    <w:rsid w:val="00AE4D3D"/>
    <w:rsid w:val="00AF43E9"/>
    <w:rsid w:val="00AF6A59"/>
    <w:rsid w:val="00B01611"/>
    <w:rsid w:val="00B01F22"/>
    <w:rsid w:val="00B06DF3"/>
    <w:rsid w:val="00B0709E"/>
    <w:rsid w:val="00B07F2B"/>
    <w:rsid w:val="00B10714"/>
    <w:rsid w:val="00B11256"/>
    <w:rsid w:val="00B16845"/>
    <w:rsid w:val="00B20255"/>
    <w:rsid w:val="00B21750"/>
    <w:rsid w:val="00B21D22"/>
    <w:rsid w:val="00B220C6"/>
    <w:rsid w:val="00B2348A"/>
    <w:rsid w:val="00B2494C"/>
    <w:rsid w:val="00B2697C"/>
    <w:rsid w:val="00B27B38"/>
    <w:rsid w:val="00B3057A"/>
    <w:rsid w:val="00B30AAE"/>
    <w:rsid w:val="00B31DB1"/>
    <w:rsid w:val="00B32DC5"/>
    <w:rsid w:val="00B36387"/>
    <w:rsid w:val="00B41C39"/>
    <w:rsid w:val="00B5163D"/>
    <w:rsid w:val="00B51954"/>
    <w:rsid w:val="00B56747"/>
    <w:rsid w:val="00B6065A"/>
    <w:rsid w:val="00B634DE"/>
    <w:rsid w:val="00B725FB"/>
    <w:rsid w:val="00B73F44"/>
    <w:rsid w:val="00B76F0D"/>
    <w:rsid w:val="00B76FB3"/>
    <w:rsid w:val="00B77AE8"/>
    <w:rsid w:val="00B83BFE"/>
    <w:rsid w:val="00B84D47"/>
    <w:rsid w:val="00B85F01"/>
    <w:rsid w:val="00B94EB9"/>
    <w:rsid w:val="00B94EBD"/>
    <w:rsid w:val="00B97DE5"/>
    <w:rsid w:val="00BA15AF"/>
    <w:rsid w:val="00BA3135"/>
    <w:rsid w:val="00BA4FE2"/>
    <w:rsid w:val="00BA5CEB"/>
    <w:rsid w:val="00BA644D"/>
    <w:rsid w:val="00BB18BB"/>
    <w:rsid w:val="00BB3B80"/>
    <w:rsid w:val="00BB4C0D"/>
    <w:rsid w:val="00BB5233"/>
    <w:rsid w:val="00BC1158"/>
    <w:rsid w:val="00BC4130"/>
    <w:rsid w:val="00BC5DDC"/>
    <w:rsid w:val="00BC5E64"/>
    <w:rsid w:val="00BD5C12"/>
    <w:rsid w:val="00BE01E9"/>
    <w:rsid w:val="00BE0EEE"/>
    <w:rsid w:val="00BE14F8"/>
    <w:rsid w:val="00BE2A3A"/>
    <w:rsid w:val="00BE2A87"/>
    <w:rsid w:val="00BE3B59"/>
    <w:rsid w:val="00BE46CC"/>
    <w:rsid w:val="00BF06BC"/>
    <w:rsid w:val="00BF45E8"/>
    <w:rsid w:val="00BF66CA"/>
    <w:rsid w:val="00BF6998"/>
    <w:rsid w:val="00BF7F8E"/>
    <w:rsid w:val="00C01EA6"/>
    <w:rsid w:val="00C0360F"/>
    <w:rsid w:val="00C070EE"/>
    <w:rsid w:val="00C0775A"/>
    <w:rsid w:val="00C07943"/>
    <w:rsid w:val="00C1702D"/>
    <w:rsid w:val="00C25C23"/>
    <w:rsid w:val="00C3022B"/>
    <w:rsid w:val="00C3150C"/>
    <w:rsid w:val="00C33E0B"/>
    <w:rsid w:val="00C3671A"/>
    <w:rsid w:val="00C416EE"/>
    <w:rsid w:val="00C42065"/>
    <w:rsid w:val="00C43722"/>
    <w:rsid w:val="00C44C36"/>
    <w:rsid w:val="00C45C53"/>
    <w:rsid w:val="00C45FD2"/>
    <w:rsid w:val="00C52BC1"/>
    <w:rsid w:val="00C55CB2"/>
    <w:rsid w:val="00C654E8"/>
    <w:rsid w:val="00C65B02"/>
    <w:rsid w:val="00C67A3C"/>
    <w:rsid w:val="00C708FC"/>
    <w:rsid w:val="00C72725"/>
    <w:rsid w:val="00C740CD"/>
    <w:rsid w:val="00C74F94"/>
    <w:rsid w:val="00C77766"/>
    <w:rsid w:val="00C81FC4"/>
    <w:rsid w:val="00C83739"/>
    <w:rsid w:val="00C840F9"/>
    <w:rsid w:val="00C90132"/>
    <w:rsid w:val="00C901D5"/>
    <w:rsid w:val="00C9193B"/>
    <w:rsid w:val="00C92E17"/>
    <w:rsid w:val="00CA5191"/>
    <w:rsid w:val="00CA60EC"/>
    <w:rsid w:val="00CA6CD6"/>
    <w:rsid w:val="00CA700A"/>
    <w:rsid w:val="00CB09C9"/>
    <w:rsid w:val="00CB1785"/>
    <w:rsid w:val="00CB3E36"/>
    <w:rsid w:val="00CB4FBF"/>
    <w:rsid w:val="00CC1CC4"/>
    <w:rsid w:val="00CC3994"/>
    <w:rsid w:val="00CD0DBC"/>
    <w:rsid w:val="00CD1DDE"/>
    <w:rsid w:val="00CD4586"/>
    <w:rsid w:val="00CD5ADA"/>
    <w:rsid w:val="00CD68D2"/>
    <w:rsid w:val="00CD76F4"/>
    <w:rsid w:val="00CD7940"/>
    <w:rsid w:val="00CE0D0D"/>
    <w:rsid w:val="00CE3E4A"/>
    <w:rsid w:val="00D03AAA"/>
    <w:rsid w:val="00D0470C"/>
    <w:rsid w:val="00D04EA1"/>
    <w:rsid w:val="00D06F3C"/>
    <w:rsid w:val="00D10EEB"/>
    <w:rsid w:val="00D127C9"/>
    <w:rsid w:val="00D16019"/>
    <w:rsid w:val="00D17717"/>
    <w:rsid w:val="00D22FF1"/>
    <w:rsid w:val="00D24B92"/>
    <w:rsid w:val="00D303EF"/>
    <w:rsid w:val="00D30D36"/>
    <w:rsid w:val="00D35A5E"/>
    <w:rsid w:val="00D369A6"/>
    <w:rsid w:val="00D42203"/>
    <w:rsid w:val="00D46DD5"/>
    <w:rsid w:val="00D50003"/>
    <w:rsid w:val="00D56757"/>
    <w:rsid w:val="00D6000C"/>
    <w:rsid w:val="00D63DCC"/>
    <w:rsid w:val="00D67368"/>
    <w:rsid w:val="00D70AC1"/>
    <w:rsid w:val="00D7293B"/>
    <w:rsid w:val="00D75A7C"/>
    <w:rsid w:val="00D77B01"/>
    <w:rsid w:val="00D800D8"/>
    <w:rsid w:val="00D841C2"/>
    <w:rsid w:val="00D85721"/>
    <w:rsid w:val="00D8622B"/>
    <w:rsid w:val="00D86F00"/>
    <w:rsid w:val="00D9147B"/>
    <w:rsid w:val="00DA0795"/>
    <w:rsid w:val="00DA341D"/>
    <w:rsid w:val="00DB134E"/>
    <w:rsid w:val="00DB2B4C"/>
    <w:rsid w:val="00DB58C4"/>
    <w:rsid w:val="00DB6212"/>
    <w:rsid w:val="00DC16AD"/>
    <w:rsid w:val="00DC1BB5"/>
    <w:rsid w:val="00DC2749"/>
    <w:rsid w:val="00DC42F7"/>
    <w:rsid w:val="00DC5EB6"/>
    <w:rsid w:val="00DC74CA"/>
    <w:rsid w:val="00DC78A0"/>
    <w:rsid w:val="00DD0F76"/>
    <w:rsid w:val="00DD2877"/>
    <w:rsid w:val="00DD6355"/>
    <w:rsid w:val="00DE27F8"/>
    <w:rsid w:val="00DE2940"/>
    <w:rsid w:val="00DE4F0A"/>
    <w:rsid w:val="00DE6AC2"/>
    <w:rsid w:val="00DF0071"/>
    <w:rsid w:val="00DF69FD"/>
    <w:rsid w:val="00E01187"/>
    <w:rsid w:val="00E017EE"/>
    <w:rsid w:val="00E02FD9"/>
    <w:rsid w:val="00E14D25"/>
    <w:rsid w:val="00E17D43"/>
    <w:rsid w:val="00E23F10"/>
    <w:rsid w:val="00E251CC"/>
    <w:rsid w:val="00E30132"/>
    <w:rsid w:val="00E301E7"/>
    <w:rsid w:val="00E31DB8"/>
    <w:rsid w:val="00E3215D"/>
    <w:rsid w:val="00E41AB7"/>
    <w:rsid w:val="00E422DD"/>
    <w:rsid w:val="00E43DFE"/>
    <w:rsid w:val="00E534DD"/>
    <w:rsid w:val="00E55CE4"/>
    <w:rsid w:val="00E6097D"/>
    <w:rsid w:val="00E619D1"/>
    <w:rsid w:val="00E72FBD"/>
    <w:rsid w:val="00E73D11"/>
    <w:rsid w:val="00E81FFF"/>
    <w:rsid w:val="00E86A2C"/>
    <w:rsid w:val="00E907A5"/>
    <w:rsid w:val="00E920B8"/>
    <w:rsid w:val="00E9260C"/>
    <w:rsid w:val="00E9344A"/>
    <w:rsid w:val="00E97685"/>
    <w:rsid w:val="00EA0CBB"/>
    <w:rsid w:val="00EA49D9"/>
    <w:rsid w:val="00EB06ED"/>
    <w:rsid w:val="00EB0CFD"/>
    <w:rsid w:val="00EB2DAD"/>
    <w:rsid w:val="00EB3187"/>
    <w:rsid w:val="00EB7593"/>
    <w:rsid w:val="00EC234B"/>
    <w:rsid w:val="00EC32A3"/>
    <w:rsid w:val="00ED181C"/>
    <w:rsid w:val="00ED24C8"/>
    <w:rsid w:val="00EE17C7"/>
    <w:rsid w:val="00EE296F"/>
    <w:rsid w:val="00EF0C17"/>
    <w:rsid w:val="00EF2AFB"/>
    <w:rsid w:val="00EF55D4"/>
    <w:rsid w:val="00EF6F6F"/>
    <w:rsid w:val="00EF7070"/>
    <w:rsid w:val="00F00F19"/>
    <w:rsid w:val="00F01E3D"/>
    <w:rsid w:val="00F04BB2"/>
    <w:rsid w:val="00F06ABB"/>
    <w:rsid w:val="00F111C6"/>
    <w:rsid w:val="00F11644"/>
    <w:rsid w:val="00F1317D"/>
    <w:rsid w:val="00F13385"/>
    <w:rsid w:val="00F1423B"/>
    <w:rsid w:val="00F169FD"/>
    <w:rsid w:val="00F354C3"/>
    <w:rsid w:val="00F35A84"/>
    <w:rsid w:val="00F35BF7"/>
    <w:rsid w:val="00F4304A"/>
    <w:rsid w:val="00F43D72"/>
    <w:rsid w:val="00F47A75"/>
    <w:rsid w:val="00F54BF5"/>
    <w:rsid w:val="00F54CCE"/>
    <w:rsid w:val="00F56D43"/>
    <w:rsid w:val="00F6098A"/>
    <w:rsid w:val="00F654F2"/>
    <w:rsid w:val="00F67170"/>
    <w:rsid w:val="00F75CE0"/>
    <w:rsid w:val="00F80ABF"/>
    <w:rsid w:val="00F852A1"/>
    <w:rsid w:val="00F865F4"/>
    <w:rsid w:val="00F90382"/>
    <w:rsid w:val="00F905B1"/>
    <w:rsid w:val="00F9153D"/>
    <w:rsid w:val="00F91B8E"/>
    <w:rsid w:val="00F92536"/>
    <w:rsid w:val="00F925BF"/>
    <w:rsid w:val="00F92895"/>
    <w:rsid w:val="00F93825"/>
    <w:rsid w:val="00F9606F"/>
    <w:rsid w:val="00FA4040"/>
    <w:rsid w:val="00FB1FE8"/>
    <w:rsid w:val="00FB34A4"/>
    <w:rsid w:val="00FB34B2"/>
    <w:rsid w:val="00FB3A06"/>
    <w:rsid w:val="00FB6BBE"/>
    <w:rsid w:val="00FB6FA8"/>
    <w:rsid w:val="00FC126C"/>
    <w:rsid w:val="00FC127F"/>
    <w:rsid w:val="00FC1BE4"/>
    <w:rsid w:val="00FC35C6"/>
    <w:rsid w:val="00FC60FC"/>
    <w:rsid w:val="00FD0E66"/>
    <w:rsid w:val="00FD193E"/>
    <w:rsid w:val="00FE6F49"/>
    <w:rsid w:val="00FE7F07"/>
    <w:rsid w:val="00FF1078"/>
    <w:rsid w:val="00FF401E"/>
    <w:rsid w:val="00FF4BED"/>
    <w:rsid w:val="00FF70D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2D84"/>
  </w:style>
  <w:style w:type="paragraph" w:styleId="1">
    <w:name w:val="heading 1"/>
    <w:basedOn w:val="a"/>
    <w:next w:val="a"/>
    <w:rsid w:val="0056511C"/>
    <w:pPr>
      <w:keepNext/>
      <w:keepLines/>
      <w:spacing w:before="400" w:after="120"/>
      <w:outlineLvl w:val="0"/>
    </w:pPr>
    <w:rPr>
      <w:sz w:val="40"/>
      <w:szCs w:val="40"/>
    </w:rPr>
  </w:style>
  <w:style w:type="paragraph" w:styleId="2">
    <w:name w:val="heading 2"/>
    <w:basedOn w:val="a"/>
    <w:next w:val="a"/>
    <w:rsid w:val="0056511C"/>
    <w:pPr>
      <w:keepNext/>
      <w:keepLines/>
      <w:spacing w:before="360" w:after="120"/>
      <w:outlineLvl w:val="1"/>
    </w:pPr>
    <w:rPr>
      <w:sz w:val="32"/>
      <w:szCs w:val="32"/>
    </w:rPr>
  </w:style>
  <w:style w:type="paragraph" w:styleId="3">
    <w:name w:val="heading 3"/>
    <w:basedOn w:val="a"/>
    <w:next w:val="a"/>
    <w:rsid w:val="0056511C"/>
    <w:pPr>
      <w:keepNext/>
      <w:keepLines/>
      <w:spacing w:before="320" w:after="80"/>
      <w:outlineLvl w:val="2"/>
    </w:pPr>
    <w:rPr>
      <w:color w:val="434343"/>
      <w:sz w:val="28"/>
      <w:szCs w:val="28"/>
    </w:rPr>
  </w:style>
  <w:style w:type="paragraph" w:styleId="4">
    <w:name w:val="heading 4"/>
    <w:basedOn w:val="a"/>
    <w:next w:val="a"/>
    <w:rsid w:val="0056511C"/>
    <w:pPr>
      <w:keepNext/>
      <w:keepLines/>
      <w:spacing w:before="280" w:after="80"/>
      <w:outlineLvl w:val="3"/>
    </w:pPr>
    <w:rPr>
      <w:color w:val="666666"/>
      <w:sz w:val="24"/>
      <w:szCs w:val="24"/>
    </w:rPr>
  </w:style>
  <w:style w:type="paragraph" w:styleId="5">
    <w:name w:val="heading 5"/>
    <w:basedOn w:val="a"/>
    <w:next w:val="a"/>
    <w:rsid w:val="0056511C"/>
    <w:pPr>
      <w:keepNext/>
      <w:keepLines/>
      <w:spacing w:before="240" w:after="80"/>
      <w:outlineLvl w:val="4"/>
    </w:pPr>
    <w:rPr>
      <w:color w:val="666666"/>
    </w:rPr>
  </w:style>
  <w:style w:type="paragraph" w:styleId="6">
    <w:name w:val="heading 6"/>
    <w:basedOn w:val="a"/>
    <w:next w:val="a"/>
    <w:rsid w:val="0056511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6511C"/>
    <w:tblPr>
      <w:tblCellMar>
        <w:top w:w="0" w:type="dxa"/>
        <w:left w:w="0" w:type="dxa"/>
        <w:bottom w:w="0" w:type="dxa"/>
        <w:right w:w="0" w:type="dxa"/>
      </w:tblCellMar>
    </w:tblPr>
  </w:style>
  <w:style w:type="paragraph" w:styleId="a3">
    <w:name w:val="Title"/>
    <w:basedOn w:val="a"/>
    <w:next w:val="a"/>
    <w:rsid w:val="0056511C"/>
    <w:pPr>
      <w:keepNext/>
      <w:keepLines/>
      <w:spacing w:after="60"/>
    </w:pPr>
    <w:rPr>
      <w:sz w:val="52"/>
      <w:szCs w:val="52"/>
    </w:rPr>
  </w:style>
  <w:style w:type="paragraph" w:styleId="a4">
    <w:name w:val="Subtitle"/>
    <w:basedOn w:val="a"/>
    <w:next w:val="a"/>
    <w:rsid w:val="0056511C"/>
    <w:pPr>
      <w:keepNext/>
      <w:keepLines/>
      <w:spacing w:after="320"/>
    </w:pPr>
    <w:rPr>
      <w:rFonts w:eastAsia="Arial"/>
      <w:color w:val="666666"/>
      <w:sz w:val="30"/>
      <w:szCs w:val="30"/>
    </w:rPr>
  </w:style>
  <w:style w:type="character" w:styleId="a5">
    <w:name w:val="Hyperlink"/>
    <w:basedOn w:val="a0"/>
    <w:uiPriority w:val="99"/>
    <w:unhideWhenUsed/>
    <w:rsid w:val="00ED24C8"/>
    <w:rPr>
      <w:color w:val="0000FF" w:themeColor="hyperlink"/>
      <w:u w:val="single"/>
    </w:rPr>
  </w:style>
  <w:style w:type="paragraph" w:styleId="a6">
    <w:name w:val="List Paragraph"/>
    <w:basedOn w:val="a"/>
    <w:uiPriority w:val="34"/>
    <w:qFormat/>
    <w:rsid w:val="00E86A2C"/>
    <w:pPr>
      <w:ind w:leftChars="200" w:left="480"/>
    </w:pPr>
  </w:style>
  <w:style w:type="paragraph" w:styleId="a7">
    <w:name w:val="Balloon Text"/>
    <w:basedOn w:val="a"/>
    <w:link w:val="Char"/>
    <w:uiPriority w:val="99"/>
    <w:semiHidden/>
    <w:unhideWhenUsed/>
    <w:rsid w:val="003507BA"/>
    <w:pPr>
      <w:spacing w:line="240" w:lineRule="auto"/>
    </w:pPr>
    <w:rPr>
      <w:rFonts w:asciiTheme="majorHAnsi" w:eastAsiaTheme="majorEastAsia" w:hAnsiTheme="majorHAnsi" w:cstheme="majorBidi"/>
      <w:sz w:val="16"/>
      <w:szCs w:val="16"/>
    </w:rPr>
  </w:style>
  <w:style w:type="character" w:customStyle="1" w:styleId="Char">
    <w:name w:val="批注框文本 Char"/>
    <w:basedOn w:val="a0"/>
    <w:link w:val="a7"/>
    <w:uiPriority w:val="99"/>
    <w:semiHidden/>
    <w:rsid w:val="003507BA"/>
    <w:rPr>
      <w:rFonts w:asciiTheme="majorHAnsi" w:eastAsiaTheme="majorEastAsia" w:hAnsiTheme="majorHAnsi" w:cstheme="majorBidi"/>
      <w:sz w:val="16"/>
      <w:szCs w:val="16"/>
    </w:rPr>
  </w:style>
  <w:style w:type="character" w:styleId="a8">
    <w:name w:val="annotation reference"/>
    <w:basedOn w:val="a0"/>
    <w:uiPriority w:val="99"/>
    <w:semiHidden/>
    <w:unhideWhenUsed/>
    <w:rsid w:val="009E2D84"/>
    <w:rPr>
      <w:sz w:val="18"/>
      <w:szCs w:val="18"/>
    </w:rPr>
  </w:style>
  <w:style w:type="paragraph" w:styleId="a9">
    <w:name w:val="annotation text"/>
    <w:basedOn w:val="a"/>
    <w:link w:val="Char0"/>
    <w:uiPriority w:val="99"/>
    <w:unhideWhenUsed/>
    <w:qFormat/>
    <w:rsid w:val="009E2D84"/>
  </w:style>
  <w:style w:type="character" w:customStyle="1" w:styleId="Char0">
    <w:name w:val="批注文字 Char"/>
    <w:basedOn w:val="a0"/>
    <w:link w:val="a9"/>
    <w:uiPriority w:val="99"/>
    <w:semiHidden/>
    <w:rsid w:val="009E2D84"/>
  </w:style>
  <w:style w:type="paragraph" w:styleId="aa">
    <w:name w:val="annotation subject"/>
    <w:basedOn w:val="a9"/>
    <w:next w:val="a9"/>
    <w:link w:val="Char1"/>
    <w:uiPriority w:val="99"/>
    <w:semiHidden/>
    <w:unhideWhenUsed/>
    <w:rsid w:val="009E2D84"/>
    <w:rPr>
      <w:b/>
      <w:bCs/>
    </w:rPr>
  </w:style>
  <w:style w:type="character" w:customStyle="1" w:styleId="Char1">
    <w:name w:val="批注主题 Char"/>
    <w:basedOn w:val="Char0"/>
    <w:link w:val="aa"/>
    <w:uiPriority w:val="99"/>
    <w:semiHidden/>
    <w:rsid w:val="009E2D84"/>
    <w:rPr>
      <w:b/>
      <w:bCs/>
    </w:rPr>
  </w:style>
  <w:style w:type="paragraph" w:styleId="ab">
    <w:name w:val="header"/>
    <w:basedOn w:val="a"/>
    <w:link w:val="Char2"/>
    <w:uiPriority w:val="99"/>
    <w:unhideWhenUsed/>
    <w:rsid w:val="00E02FD9"/>
    <w:pPr>
      <w:tabs>
        <w:tab w:val="center" w:pos="4153"/>
        <w:tab w:val="right" w:pos="8306"/>
      </w:tabs>
      <w:snapToGrid w:val="0"/>
    </w:pPr>
    <w:rPr>
      <w:sz w:val="20"/>
      <w:szCs w:val="20"/>
    </w:rPr>
  </w:style>
  <w:style w:type="character" w:customStyle="1" w:styleId="Char2">
    <w:name w:val="页眉 Char"/>
    <w:basedOn w:val="a0"/>
    <w:link w:val="ab"/>
    <w:uiPriority w:val="99"/>
    <w:rsid w:val="00E02FD9"/>
    <w:rPr>
      <w:sz w:val="20"/>
      <w:szCs w:val="20"/>
    </w:rPr>
  </w:style>
  <w:style w:type="paragraph" w:styleId="ac">
    <w:name w:val="footer"/>
    <w:basedOn w:val="a"/>
    <w:link w:val="Char3"/>
    <w:uiPriority w:val="99"/>
    <w:unhideWhenUsed/>
    <w:rsid w:val="00E02FD9"/>
    <w:pPr>
      <w:tabs>
        <w:tab w:val="center" w:pos="4153"/>
        <w:tab w:val="right" w:pos="8306"/>
      </w:tabs>
      <w:snapToGrid w:val="0"/>
    </w:pPr>
    <w:rPr>
      <w:sz w:val="20"/>
      <w:szCs w:val="20"/>
    </w:rPr>
  </w:style>
  <w:style w:type="character" w:customStyle="1" w:styleId="Char3">
    <w:name w:val="页脚 Char"/>
    <w:basedOn w:val="a0"/>
    <w:link w:val="ac"/>
    <w:uiPriority w:val="99"/>
    <w:rsid w:val="00E02FD9"/>
    <w:rPr>
      <w:sz w:val="20"/>
      <w:szCs w:val="20"/>
    </w:rPr>
  </w:style>
  <w:style w:type="table" w:styleId="ad">
    <w:name w:val="Table Grid"/>
    <w:basedOn w:val="a1"/>
    <w:uiPriority w:val="39"/>
    <w:rsid w:val="002B77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內文1"/>
    <w:rsid w:val="003C47B9"/>
    <w:pPr>
      <w:contextualSpacing w:val="0"/>
    </w:pPr>
  </w:style>
  <w:style w:type="paragraph" w:customStyle="1" w:styleId="EndNoteBibliographyTitle">
    <w:name w:val="EndNote Bibliography Title"/>
    <w:basedOn w:val="a"/>
    <w:link w:val="EndNoteBibliographyTitle0"/>
    <w:rsid w:val="007A16EC"/>
    <w:pPr>
      <w:jc w:val="center"/>
    </w:pPr>
    <w:rPr>
      <w:rFonts w:ascii="Book Antiqua" w:hAnsi="Book Antiqua"/>
      <w:noProof/>
      <w:sz w:val="24"/>
    </w:rPr>
  </w:style>
  <w:style w:type="character" w:customStyle="1" w:styleId="EndNoteBibliographyTitle0">
    <w:name w:val="EndNote Bibliography Title 字元"/>
    <w:basedOn w:val="a0"/>
    <w:link w:val="EndNoteBibliographyTitle"/>
    <w:rsid w:val="007A16EC"/>
    <w:rPr>
      <w:rFonts w:ascii="Book Antiqua" w:hAnsi="Book Antiqua"/>
      <w:noProof/>
      <w:sz w:val="24"/>
    </w:rPr>
  </w:style>
  <w:style w:type="paragraph" w:customStyle="1" w:styleId="EndNoteBibliography">
    <w:name w:val="EndNote Bibliography"/>
    <w:basedOn w:val="a"/>
    <w:link w:val="EndNoteBibliography0"/>
    <w:rsid w:val="007A16EC"/>
    <w:pPr>
      <w:spacing w:line="360" w:lineRule="auto"/>
    </w:pPr>
    <w:rPr>
      <w:rFonts w:ascii="Book Antiqua" w:hAnsi="Book Antiqua"/>
      <w:noProof/>
      <w:sz w:val="24"/>
    </w:rPr>
  </w:style>
  <w:style w:type="character" w:customStyle="1" w:styleId="EndNoteBibliography0">
    <w:name w:val="EndNote Bibliography 字元"/>
    <w:basedOn w:val="a0"/>
    <w:link w:val="EndNoteBibliography"/>
    <w:rsid w:val="007A16EC"/>
    <w:rPr>
      <w:rFonts w:ascii="Book Antiqua" w:hAnsi="Book Antiqua"/>
      <w:noProof/>
      <w:sz w:val="24"/>
    </w:rPr>
  </w:style>
  <w:style w:type="paragraph" w:styleId="ae">
    <w:name w:val="Revision"/>
    <w:hidden/>
    <w:uiPriority w:val="99"/>
    <w:semiHidden/>
    <w:rsid w:val="00E9344A"/>
    <w:pPr>
      <w:spacing w:line="240" w:lineRule="auto"/>
      <w:contextualSpacing w:val="0"/>
    </w:pPr>
  </w:style>
  <w:style w:type="character" w:styleId="af">
    <w:name w:val="line number"/>
    <w:basedOn w:val="a0"/>
    <w:uiPriority w:val="99"/>
    <w:semiHidden/>
    <w:unhideWhenUsed/>
    <w:rsid w:val="00C77766"/>
  </w:style>
  <w:style w:type="paragraph" w:customStyle="1" w:styleId="Af0">
    <w:name w:val="內文 A"/>
    <w:qFormat/>
    <w:rsid w:val="00B2494C"/>
    <w:pPr>
      <w:pBdr>
        <w:top w:val="nil"/>
        <w:left w:val="nil"/>
        <w:bottom w:val="nil"/>
        <w:right w:val="nil"/>
        <w:between w:val="nil"/>
        <w:bar w:val="nil"/>
      </w:pBdr>
      <w:spacing w:line="240" w:lineRule="auto"/>
      <w:contextualSpacing w:val="0"/>
    </w:pPr>
    <w:rPr>
      <w:rFonts w:ascii="Times New Roman" w:hAnsi="Times New Roman" w:cs="Arial Unicode MS"/>
      <w:color w:val="000000"/>
      <w:sz w:val="24"/>
      <w:szCs w:val="24"/>
      <w:u w:color="000000"/>
      <w:bdr w:val="nil"/>
      <w:lang w:val="zh-TW"/>
    </w:rPr>
  </w:style>
  <w:style w:type="character" w:customStyle="1" w:styleId="11">
    <w:name w:val="批注文字 字符1"/>
    <w:basedOn w:val="a0"/>
    <w:uiPriority w:val="99"/>
    <w:qFormat/>
    <w:rsid w:val="00D50003"/>
    <w:rPr>
      <w:rFonts w:ascii="Calibri" w:eastAsia="宋体" w:hAnsi="Calibri" w:cs="Times New Roman"/>
      <w:kern w:val="0"/>
      <w:sz w:val="22"/>
      <w:lang w:val="en-GB" w:eastAsia="en-US"/>
    </w:rPr>
  </w:style>
  <w:style w:type="paragraph" w:customStyle="1" w:styleId="20">
    <w:name w:val="內文2"/>
    <w:link w:val="normal"/>
    <w:rsid w:val="005F4AA5"/>
    <w:pPr>
      <w:contextualSpacing w:val="0"/>
    </w:pPr>
  </w:style>
  <w:style w:type="character" w:customStyle="1" w:styleId="normal">
    <w:name w:val="normal 字元"/>
    <w:basedOn w:val="a0"/>
    <w:link w:val="20"/>
    <w:rsid w:val="005F4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2D84"/>
  </w:style>
  <w:style w:type="paragraph" w:styleId="1">
    <w:name w:val="heading 1"/>
    <w:basedOn w:val="a"/>
    <w:next w:val="a"/>
    <w:rsid w:val="0056511C"/>
    <w:pPr>
      <w:keepNext/>
      <w:keepLines/>
      <w:spacing w:before="400" w:after="120"/>
      <w:outlineLvl w:val="0"/>
    </w:pPr>
    <w:rPr>
      <w:sz w:val="40"/>
      <w:szCs w:val="40"/>
    </w:rPr>
  </w:style>
  <w:style w:type="paragraph" w:styleId="2">
    <w:name w:val="heading 2"/>
    <w:basedOn w:val="a"/>
    <w:next w:val="a"/>
    <w:rsid w:val="0056511C"/>
    <w:pPr>
      <w:keepNext/>
      <w:keepLines/>
      <w:spacing w:before="360" w:after="120"/>
      <w:outlineLvl w:val="1"/>
    </w:pPr>
    <w:rPr>
      <w:sz w:val="32"/>
      <w:szCs w:val="32"/>
    </w:rPr>
  </w:style>
  <w:style w:type="paragraph" w:styleId="3">
    <w:name w:val="heading 3"/>
    <w:basedOn w:val="a"/>
    <w:next w:val="a"/>
    <w:rsid w:val="0056511C"/>
    <w:pPr>
      <w:keepNext/>
      <w:keepLines/>
      <w:spacing w:before="320" w:after="80"/>
      <w:outlineLvl w:val="2"/>
    </w:pPr>
    <w:rPr>
      <w:color w:val="434343"/>
      <w:sz w:val="28"/>
      <w:szCs w:val="28"/>
    </w:rPr>
  </w:style>
  <w:style w:type="paragraph" w:styleId="4">
    <w:name w:val="heading 4"/>
    <w:basedOn w:val="a"/>
    <w:next w:val="a"/>
    <w:rsid w:val="0056511C"/>
    <w:pPr>
      <w:keepNext/>
      <w:keepLines/>
      <w:spacing w:before="280" w:after="80"/>
      <w:outlineLvl w:val="3"/>
    </w:pPr>
    <w:rPr>
      <w:color w:val="666666"/>
      <w:sz w:val="24"/>
      <w:szCs w:val="24"/>
    </w:rPr>
  </w:style>
  <w:style w:type="paragraph" w:styleId="5">
    <w:name w:val="heading 5"/>
    <w:basedOn w:val="a"/>
    <w:next w:val="a"/>
    <w:rsid w:val="0056511C"/>
    <w:pPr>
      <w:keepNext/>
      <w:keepLines/>
      <w:spacing w:before="240" w:after="80"/>
      <w:outlineLvl w:val="4"/>
    </w:pPr>
    <w:rPr>
      <w:color w:val="666666"/>
    </w:rPr>
  </w:style>
  <w:style w:type="paragraph" w:styleId="6">
    <w:name w:val="heading 6"/>
    <w:basedOn w:val="a"/>
    <w:next w:val="a"/>
    <w:rsid w:val="0056511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6511C"/>
    <w:tblPr>
      <w:tblCellMar>
        <w:top w:w="0" w:type="dxa"/>
        <w:left w:w="0" w:type="dxa"/>
        <w:bottom w:w="0" w:type="dxa"/>
        <w:right w:w="0" w:type="dxa"/>
      </w:tblCellMar>
    </w:tblPr>
  </w:style>
  <w:style w:type="paragraph" w:styleId="a3">
    <w:name w:val="Title"/>
    <w:basedOn w:val="a"/>
    <w:next w:val="a"/>
    <w:rsid w:val="0056511C"/>
    <w:pPr>
      <w:keepNext/>
      <w:keepLines/>
      <w:spacing w:after="60"/>
    </w:pPr>
    <w:rPr>
      <w:sz w:val="52"/>
      <w:szCs w:val="52"/>
    </w:rPr>
  </w:style>
  <w:style w:type="paragraph" w:styleId="a4">
    <w:name w:val="Subtitle"/>
    <w:basedOn w:val="a"/>
    <w:next w:val="a"/>
    <w:rsid w:val="0056511C"/>
    <w:pPr>
      <w:keepNext/>
      <w:keepLines/>
      <w:spacing w:after="320"/>
    </w:pPr>
    <w:rPr>
      <w:rFonts w:eastAsia="Arial"/>
      <w:color w:val="666666"/>
      <w:sz w:val="30"/>
      <w:szCs w:val="30"/>
    </w:rPr>
  </w:style>
  <w:style w:type="character" w:styleId="a5">
    <w:name w:val="Hyperlink"/>
    <w:basedOn w:val="a0"/>
    <w:uiPriority w:val="99"/>
    <w:unhideWhenUsed/>
    <w:rsid w:val="00ED24C8"/>
    <w:rPr>
      <w:color w:val="0000FF" w:themeColor="hyperlink"/>
      <w:u w:val="single"/>
    </w:rPr>
  </w:style>
  <w:style w:type="paragraph" w:styleId="a6">
    <w:name w:val="List Paragraph"/>
    <w:basedOn w:val="a"/>
    <w:uiPriority w:val="34"/>
    <w:qFormat/>
    <w:rsid w:val="00E86A2C"/>
    <w:pPr>
      <w:ind w:leftChars="200" w:left="480"/>
    </w:pPr>
  </w:style>
  <w:style w:type="paragraph" w:styleId="a7">
    <w:name w:val="Balloon Text"/>
    <w:basedOn w:val="a"/>
    <w:link w:val="Char"/>
    <w:uiPriority w:val="99"/>
    <w:semiHidden/>
    <w:unhideWhenUsed/>
    <w:rsid w:val="003507BA"/>
    <w:pPr>
      <w:spacing w:line="240" w:lineRule="auto"/>
    </w:pPr>
    <w:rPr>
      <w:rFonts w:asciiTheme="majorHAnsi" w:eastAsiaTheme="majorEastAsia" w:hAnsiTheme="majorHAnsi" w:cstheme="majorBidi"/>
      <w:sz w:val="16"/>
      <w:szCs w:val="16"/>
    </w:rPr>
  </w:style>
  <w:style w:type="character" w:customStyle="1" w:styleId="Char">
    <w:name w:val="批注框文本 Char"/>
    <w:basedOn w:val="a0"/>
    <w:link w:val="a7"/>
    <w:uiPriority w:val="99"/>
    <w:semiHidden/>
    <w:rsid w:val="003507BA"/>
    <w:rPr>
      <w:rFonts w:asciiTheme="majorHAnsi" w:eastAsiaTheme="majorEastAsia" w:hAnsiTheme="majorHAnsi" w:cstheme="majorBidi"/>
      <w:sz w:val="16"/>
      <w:szCs w:val="16"/>
    </w:rPr>
  </w:style>
  <w:style w:type="character" w:styleId="a8">
    <w:name w:val="annotation reference"/>
    <w:basedOn w:val="a0"/>
    <w:uiPriority w:val="99"/>
    <w:semiHidden/>
    <w:unhideWhenUsed/>
    <w:rsid w:val="009E2D84"/>
    <w:rPr>
      <w:sz w:val="18"/>
      <w:szCs w:val="18"/>
    </w:rPr>
  </w:style>
  <w:style w:type="paragraph" w:styleId="a9">
    <w:name w:val="annotation text"/>
    <w:basedOn w:val="a"/>
    <w:link w:val="Char0"/>
    <w:uiPriority w:val="99"/>
    <w:unhideWhenUsed/>
    <w:qFormat/>
    <w:rsid w:val="009E2D84"/>
  </w:style>
  <w:style w:type="character" w:customStyle="1" w:styleId="Char0">
    <w:name w:val="批注文字 Char"/>
    <w:basedOn w:val="a0"/>
    <w:link w:val="a9"/>
    <w:uiPriority w:val="99"/>
    <w:semiHidden/>
    <w:rsid w:val="009E2D84"/>
  </w:style>
  <w:style w:type="paragraph" w:styleId="aa">
    <w:name w:val="annotation subject"/>
    <w:basedOn w:val="a9"/>
    <w:next w:val="a9"/>
    <w:link w:val="Char1"/>
    <w:uiPriority w:val="99"/>
    <w:semiHidden/>
    <w:unhideWhenUsed/>
    <w:rsid w:val="009E2D84"/>
    <w:rPr>
      <w:b/>
      <w:bCs/>
    </w:rPr>
  </w:style>
  <w:style w:type="character" w:customStyle="1" w:styleId="Char1">
    <w:name w:val="批注主题 Char"/>
    <w:basedOn w:val="Char0"/>
    <w:link w:val="aa"/>
    <w:uiPriority w:val="99"/>
    <w:semiHidden/>
    <w:rsid w:val="009E2D84"/>
    <w:rPr>
      <w:b/>
      <w:bCs/>
    </w:rPr>
  </w:style>
  <w:style w:type="paragraph" w:styleId="ab">
    <w:name w:val="header"/>
    <w:basedOn w:val="a"/>
    <w:link w:val="Char2"/>
    <w:uiPriority w:val="99"/>
    <w:unhideWhenUsed/>
    <w:rsid w:val="00E02FD9"/>
    <w:pPr>
      <w:tabs>
        <w:tab w:val="center" w:pos="4153"/>
        <w:tab w:val="right" w:pos="8306"/>
      </w:tabs>
      <w:snapToGrid w:val="0"/>
    </w:pPr>
    <w:rPr>
      <w:sz w:val="20"/>
      <w:szCs w:val="20"/>
    </w:rPr>
  </w:style>
  <w:style w:type="character" w:customStyle="1" w:styleId="Char2">
    <w:name w:val="页眉 Char"/>
    <w:basedOn w:val="a0"/>
    <w:link w:val="ab"/>
    <w:uiPriority w:val="99"/>
    <w:rsid w:val="00E02FD9"/>
    <w:rPr>
      <w:sz w:val="20"/>
      <w:szCs w:val="20"/>
    </w:rPr>
  </w:style>
  <w:style w:type="paragraph" w:styleId="ac">
    <w:name w:val="footer"/>
    <w:basedOn w:val="a"/>
    <w:link w:val="Char3"/>
    <w:uiPriority w:val="99"/>
    <w:unhideWhenUsed/>
    <w:rsid w:val="00E02FD9"/>
    <w:pPr>
      <w:tabs>
        <w:tab w:val="center" w:pos="4153"/>
        <w:tab w:val="right" w:pos="8306"/>
      </w:tabs>
      <w:snapToGrid w:val="0"/>
    </w:pPr>
    <w:rPr>
      <w:sz w:val="20"/>
      <w:szCs w:val="20"/>
    </w:rPr>
  </w:style>
  <w:style w:type="character" w:customStyle="1" w:styleId="Char3">
    <w:name w:val="页脚 Char"/>
    <w:basedOn w:val="a0"/>
    <w:link w:val="ac"/>
    <w:uiPriority w:val="99"/>
    <w:rsid w:val="00E02FD9"/>
    <w:rPr>
      <w:sz w:val="20"/>
      <w:szCs w:val="20"/>
    </w:rPr>
  </w:style>
  <w:style w:type="table" w:styleId="ad">
    <w:name w:val="Table Grid"/>
    <w:basedOn w:val="a1"/>
    <w:uiPriority w:val="39"/>
    <w:rsid w:val="002B77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內文1"/>
    <w:rsid w:val="003C47B9"/>
    <w:pPr>
      <w:contextualSpacing w:val="0"/>
    </w:pPr>
  </w:style>
  <w:style w:type="paragraph" w:customStyle="1" w:styleId="EndNoteBibliographyTitle">
    <w:name w:val="EndNote Bibliography Title"/>
    <w:basedOn w:val="a"/>
    <w:link w:val="EndNoteBibliographyTitle0"/>
    <w:rsid w:val="007A16EC"/>
    <w:pPr>
      <w:jc w:val="center"/>
    </w:pPr>
    <w:rPr>
      <w:rFonts w:ascii="Book Antiqua" w:hAnsi="Book Antiqua"/>
      <w:noProof/>
      <w:sz w:val="24"/>
    </w:rPr>
  </w:style>
  <w:style w:type="character" w:customStyle="1" w:styleId="EndNoteBibliographyTitle0">
    <w:name w:val="EndNote Bibliography Title 字元"/>
    <w:basedOn w:val="a0"/>
    <w:link w:val="EndNoteBibliographyTitle"/>
    <w:rsid w:val="007A16EC"/>
    <w:rPr>
      <w:rFonts w:ascii="Book Antiqua" w:hAnsi="Book Antiqua"/>
      <w:noProof/>
      <w:sz w:val="24"/>
    </w:rPr>
  </w:style>
  <w:style w:type="paragraph" w:customStyle="1" w:styleId="EndNoteBibliography">
    <w:name w:val="EndNote Bibliography"/>
    <w:basedOn w:val="a"/>
    <w:link w:val="EndNoteBibliography0"/>
    <w:rsid w:val="007A16EC"/>
    <w:pPr>
      <w:spacing w:line="360" w:lineRule="auto"/>
    </w:pPr>
    <w:rPr>
      <w:rFonts w:ascii="Book Antiqua" w:hAnsi="Book Antiqua"/>
      <w:noProof/>
      <w:sz w:val="24"/>
    </w:rPr>
  </w:style>
  <w:style w:type="character" w:customStyle="1" w:styleId="EndNoteBibliography0">
    <w:name w:val="EndNote Bibliography 字元"/>
    <w:basedOn w:val="a0"/>
    <w:link w:val="EndNoteBibliography"/>
    <w:rsid w:val="007A16EC"/>
    <w:rPr>
      <w:rFonts w:ascii="Book Antiqua" w:hAnsi="Book Antiqua"/>
      <w:noProof/>
      <w:sz w:val="24"/>
    </w:rPr>
  </w:style>
  <w:style w:type="paragraph" w:styleId="ae">
    <w:name w:val="Revision"/>
    <w:hidden/>
    <w:uiPriority w:val="99"/>
    <w:semiHidden/>
    <w:rsid w:val="00E9344A"/>
    <w:pPr>
      <w:spacing w:line="240" w:lineRule="auto"/>
      <w:contextualSpacing w:val="0"/>
    </w:pPr>
  </w:style>
  <w:style w:type="character" w:styleId="af">
    <w:name w:val="line number"/>
    <w:basedOn w:val="a0"/>
    <w:uiPriority w:val="99"/>
    <w:semiHidden/>
    <w:unhideWhenUsed/>
    <w:rsid w:val="00C77766"/>
  </w:style>
  <w:style w:type="paragraph" w:customStyle="1" w:styleId="Af0">
    <w:name w:val="內文 A"/>
    <w:qFormat/>
    <w:rsid w:val="00B2494C"/>
    <w:pPr>
      <w:pBdr>
        <w:top w:val="nil"/>
        <w:left w:val="nil"/>
        <w:bottom w:val="nil"/>
        <w:right w:val="nil"/>
        <w:between w:val="nil"/>
        <w:bar w:val="nil"/>
      </w:pBdr>
      <w:spacing w:line="240" w:lineRule="auto"/>
      <w:contextualSpacing w:val="0"/>
    </w:pPr>
    <w:rPr>
      <w:rFonts w:ascii="Times New Roman" w:hAnsi="Times New Roman" w:cs="Arial Unicode MS"/>
      <w:color w:val="000000"/>
      <w:sz w:val="24"/>
      <w:szCs w:val="24"/>
      <w:u w:color="000000"/>
      <w:bdr w:val="nil"/>
      <w:lang w:val="zh-TW"/>
    </w:rPr>
  </w:style>
  <w:style w:type="character" w:customStyle="1" w:styleId="11">
    <w:name w:val="批注文字 字符1"/>
    <w:basedOn w:val="a0"/>
    <w:uiPriority w:val="99"/>
    <w:qFormat/>
    <w:rsid w:val="00D50003"/>
    <w:rPr>
      <w:rFonts w:ascii="Calibri" w:eastAsia="宋体" w:hAnsi="Calibri" w:cs="Times New Roman"/>
      <w:kern w:val="0"/>
      <w:sz w:val="22"/>
      <w:lang w:val="en-GB" w:eastAsia="en-US"/>
    </w:rPr>
  </w:style>
  <w:style w:type="paragraph" w:customStyle="1" w:styleId="20">
    <w:name w:val="內文2"/>
    <w:link w:val="normal"/>
    <w:rsid w:val="005F4AA5"/>
    <w:pPr>
      <w:contextualSpacing w:val="0"/>
    </w:pPr>
  </w:style>
  <w:style w:type="character" w:customStyle="1" w:styleId="normal">
    <w:name w:val="normal 字元"/>
    <w:basedOn w:val="a0"/>
    <w:link w:val="20"/>
    <w:rsid w:val="005F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6790">
      <w:bodyDiv w:val="1"/>
      <w:marLeft w:val="0"/>
      <w:marRight w:val="0"/>
      <w:marTop w:val="0"/>
      <w:marBottom w:val="0"/>
      <w:divBdr>
        <w:top w:val="none" w:sz="0" w:space="0" w:color="auto"/>
        <w:left w:val="none" w:sz="0" w:space="0" w:color="auto"/>
        <w:bottom w:val="none" w:sz="0" w:space="0" w:color="auto"/>
        <w:right w:val="none" w:sz="0" w:space="0" w:color="auto"/>
      </w:divBdr>
    </w:div>
    <w:div w:id="576787418">
      <w:bodyDiv w:val="1"/>
      <w:marLeft w:val="0"/>
      <w:marRight w:val="0"/>
      <w:marTop w:val="0"/>
      <w:marBottom w:val="0"/>
      <w:divBdr>
        <w:top w:val="none" w:sz="0" w:space="0" w:color="auto"/>
        <w:left w:val="none" w:sz="0" w:space="0" w:color="auto"/>
        <w:bottom w:val="none" w:sz="0" w:space="0" w:color="auto"/>
        <w:right w:val="none" w:sz="0" w:space="0" w:color="auto"/>
      </w:divBdr>
    </w:div>
    <w:div w:id="1032221375">
      <w:bodyDiv w:val="1"/>
      <w:marLeft w:val="0"/>
      <w:marRight w:val="0"/>
      <w:marTop w:val="0"/>
      <w:marBottom w:val="0"/>
      <w:divBdr>
        <w:top w:val="none" w:sz="0" w:space="0" w:color="auto"/>
        <w:left w:val="none" w:sz="0" w:space="0" w:color="auto"/>
        <w:bottom w:val="none" w:sz="0" w:space="0" w:color="auto"/>
        <w:right w:val="none" w:sz="0" w:space="0" w:color="auto"/>
      </w:divBdr>
    </w:div>
    <w:div w:id="1047880281">
      <w:bodyDiv w:val="1"/>
      <w:marLeft w:val="0"/>
      <w:marRight w:val="0"/>
      <w:marTop w:val="0"/>
      <w:marBottom w:val="0"/>
      <w:divBdr>
        <w:top w:val="none" w:sz="0" w:space="0" w:color="auto"/>
        <w:left w:val="none" w:sz="0" w:space="0" w:color="auto"/>
        <w:bottom w:val="none" w:sz="0" w:space="0" w:color="auto"/>
        <w:right w:val="none" w:sz="0" w:space="0" w:color="auto"/>
      </w:divBdr>
    </w:div>
    <w:div w:id="197691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B255C-7C33-4D0C-98A1-D221AE33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9147</Words>
  <Characters>52142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2019-01-01T01:22:00Z</cp:lastPrinted>
  <dcterms:created xsi:type="dcterms:W3CDTF">2019-09-09T14:12:00Z</dcterms:created>
  <dcterms:modified xsi:type="dcterms:W3CDTF">2019-09-27T12:29:00Z</dcterms:modified>
</cp:coreProperties>
</file>