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754AA" w:rsidRPr="00556FC2" w:rsidRDefault="00775937" w:rsidP="00556FC2">
      <w:pPr>
        <w:spacing w:line="360" w:lineRule="auto"/>
        <w:jc w:val="both"/>
        <w:rPr>
          <w:rFonts w:ascii="Book Antiqua" w:hAnsi="Book Antiqua" w:cs="Book Antiqua"/>
          <w:bCs/>
          <w:i/>
          <w:lang w:eastAsia="zh-CN"/>
        </w:rPr>
      </w:pPr>
      <w:r w:rsidRPr="00556FC2">
        <w:rPr>
          <w:rFonts w:ascii="Book Antiqua" w:hAnsi="Book Antiqua" w:cs="Book Antiqua"/>
          <w:b/>
          <w:bCs/>
        </w:rPr>
        <w:t xml:space="preserve">Name of Journal: </w:t>
      </w:r>
      <w:r w:rsidR="00E754AA" w:rsidRPr="00556FC2">
        <w:rPr>
          <w:rFonts w:ascii="Book Antiqua" w:hAnsi="Book Antiqua" w:cs="Book Antiqua"/>
          <w:bCs/>
          <w:i/>
        </w:rPr>
        <w:t>World Journal of Clinical Cases</w:t>
      </w:r>
    </w:p>
    <w:p w:rsidR="00775937" w:rsidRPr="00556FC2" w:rsidRDefault="00E754AA" w:rsidP="00556FC2">
      <w:pPr>
        <w:spacing w:line="360" w:lineRule="auto"/>
        <w:jc w:val="both"/>
        <w:rPr>
          <w:rFonts w:ascii="Book Antiqua" w:hAnsi="Book Antiqua" w:cs="Book Antiqua"/>
          <w:b/>
          <w:bCs/>
        </w:rPr>
      </w:pPr>
      <w:r w:rsidRPr="00556FC2">
        <w:rPr>
          <w:rFonts w:ascii="Book Antiqua" w:hAnsi="Book Antiqua" w:cs="Book Antiqua"/>
          <w:b/>
          <w:bCs/>
        </w:rPr>
        <w:t xml:space="preserve">Manuscript </w:t>
      </w:r>
      <w:r w:rsidRPr="00556FC2">
        <w:rPr>
          <w:rFonts w:ascii="Book Antiqua" w:hAnsi="Book Antiqua" w:cs="Book Antiqua"/>
          <w:b/>
          <w:bCs/>
          <w:lang w:eastAsia="zh-CN"/>
        </w:rPr>
        <w:t xml:space="preserve">NO: </w:t>
      </w:r>
      <w:r w:rsidRPr="00B242C3">
        <w:rPr>
          <w:rFonts w:ascii="Book Antiqua" w:hAnsi="Book Antiqua" w:cs="Book Antiqua"/>
          <w:bCs/>
          <w:lang w:eastAsia="zh-CN"/>
        </w:rPr>
        <w:t>45741</w:t>
      </w:r>
    </w:p>
    <w:p w:rsidR="00775937" w:rsidRPr="00556FC2" w:rsidRDefault="00775937" w:rsidP="00556FC2">
      <w:pPr>
        <w:spacing w:line="360" w:lineRule="auto"/>
        <w:jc w:val="both"/>
        <w:rPr>
          <w:rFonts w:ascii="Book Antiqua" w:hAnsi="Book Antiqua" w:cs="Book Antiqua"/>
          <w:b/>
          <w:bCs/>
        </w:rPr>
      </w:pPr>
      <w:r w:rsidRPr="00556FC2">
        <w:rPr>
          <w:rFonts w:ascii="Book Antiqua" w:hAnsi="Book Antiqua" w:cs="Book Antiqua"/>
          <w:b/>
          <w:bCs/>
        </w:rPr>
        <w:t xml:space="preserve">Manuscript type: </w:t>
      </w:r>
      <w:r w:rsidR="003846A2" w:rsidRPr="00556FC2">
        <w:rPr>
          <w:rFonts w:ascii="Book Antiqua" w:hAnsi="Book Antiqua" w:cs="Book Antiqua"/>
          <w:bCs/>
        </w:rPr>
        <w:t>MINIREVIEWS</w:t>
      </w:r>
    </w:p>
    <w:p w:rsidR="00775937" w:rsidRPr="00556FC2" w:rsidRDefault="00775937" w:rsidP="00556FC2">
      <w:pPr>
        <w:spacing w:line="360" w:lineRule="auto"/>
        <w:jc w:val="both"/>
        <w:rPr>
          <w:rFonts w:ascii="Book Antiqua" w:hAnsi="Book Antiqua" w:cs="Book Antiqua"/>
          <w:b/>
          <w:bCs/>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 xml:space="preserve">Ultrasound imaging of abdominal sarcoidosis: </w:t>
      </w:r>
      <w:r w:rsidR="00754922" w:rsidRPr="00556FC2">
        <w:rPr>
          <w:rFonts w:ascii="Book Antiqua" w:hAnsi="Book Antiqua" w:cs="Book Antiqua"/>
          <w:b/>
          <w:bCs/>
        </w:rPr>
        <w:t xml:space="preserve">State </w:t>
      </w:r>
      <w:r w:rsidRPr="00556FC2">
        <w:rPr>
          <w:rFonts w:ascii="Book Antiqua" w:hAnsi="Book Antiqua" w:cs="Book Antiqua"/>
          <w:b/>
          <w:bCs/>
        </w:rPr>
        <w:t>of the art</w:t>
      </w:r>
    </w:p>
    <w:p w:rsidR="00775937" w:rsidRPr="00556FC2" w:rsidRDefault="00775937" w:rsidP="00556FC2">
      <w:pPr>
        <w:spacing w:line="360" w:lineRule="auto"/>
        <w:jc w:val="both"/>
        <w:rPr>
          <w:rFonts w:ascii="Book Antiqua" w:hAnsi="Book Antiqua" w:cs="Book Antiqua"/>
        </w:rPr>
      </w:pPr>
    </w:p>
    <w:p w:rsidR="00775937" w:rsidRPr="00556FC2" w:rsidRDefault="00775937" w:rsidP="00556FC2">
      <w:pPr>
        <w:spacing w:line="360" w:lineRule="auto"/>
        <w:jc w:val="both"/>
        <w:rPr>
          <w:rFonts w:ascii="Book Antiqua" w:hAnsi="Book Antiqua" w:cs="Book Antiqua"/>
          <w:lang w:val="it-IT" w:eastAsia="zh-CN"/>
        </w:rPr>
      </w:pPr>
      <w:r w:rsidRPr="00556FC2">
        <w:rPr>
          <w:rFonts w:ascii="Book Antiqua" w:hAnsi="Book Antiqua" w:cs="Book Antiqua"/>
          <w:lang w:val="it-IT"/>
        </w:rPr>
        <w:t>Tana C e</w:t>
      </w:r>
      <w:r w:rsidRPr="00556FC2">
        <w:rPr>
          <w:rFonts w:ascii="Book Antiqua" w:hAnsi="Book Antiqua" w:cs="Book Antiqua"/>
          <w:i/>
          <w:lang w:val="it-IT"/>
        </w:rPr>
        <w:t>t al.</w:t>
      </w:r>
      <w:r w:rsidRPr="00556FC2">
        <w:rPr>
          <w:rFonts w:ascii="Book Antiqua" w:hAnsi="Book Antiqua" w:cs="Book Antiqua"/>
          <w:lang w:val="it-IT"/>
        </w:rPr>
        <w:t xml:space="preserve"> </w:t>
      </w:r>
      <w:r w:rsidR="00754922">
        <w:rPr>
          <w:rFonts w:ascii="Book Antiqua" w:hAnsi="Book Antiqua" w:cs="Book Antiqua" w:hint="eastAsia"/>
          <w:lang w:val="it-IT" w:eastAsia="zh-CN"/>
        </w:rPr>
        <w:t>US</w:t>
      </w:r>
      <w:r w:rsidRPr="00556FC2">
        <w:rPr>
          <w:rFonts w:ascii="Book Antiqua" w:hAnsi="Book Antiqua" w:cs="Book Antiqua"/>
          <w:lang w:val="it-IT"/>
        </w:rPr>
        <w:t xml:space="preserve"> in abdominal </w:t>
      </w:r>
      <w:r w:rsidR="003976F0">
        <w:rPr>
          <w:rFonts w:ascii="Book Antiqua" w:hAnsi="Book Antiqua" w:cs="Book Antiqua" w:hint="eastAsia"/>
          <w:lang w:val="it-IT" w:eastAsia="zh-CN"/>
        </w:rPr>
        <w:t>SA</w:t>
      </w:r>
    </w:p>
    <w:p w:rsidR="00775937" w:rsidRPr="00556FC2" w:rsidRDefault="00775937" w:rsidP="00556FC2">
      <w:pPr>
        <w:spacing w:line="360" w:lineRule="auto"/>
        <w:jc w:val="both"/>
        <w:rPr>
          <w:rFonts w:ascii="Book Antiqua" w:hAnsi="Book Antiqua" w:cs="Book Antiqua"/>
          <w:lang w:val="it-IT"/>
        </w:rPr>
      </w:pPr>
    </w:p>
    <w:p w:rsidR="00775937" w:rsidRPr="00556FC2" w:rsidRDefault="00775937" w:rsidP="00556FC2">
      <w:pPr>
        <w:spacing w:line="360" w:lineRule="auto"/>
        <w:jc w:val="both"/>
        <w:rPr>
          <w:rFonts w:ascii="Book Antiqua" w:hAnsi="Book Antiqua" w:cs="Book Antiqua"/>
          <w:b/>
          <w:lang w:val="it-IT"/>
        </w:rPr>
      </w:pPr>
      <w:r w:rsidRPr="00556FC2">
        <w:rPr>
          <w:rFonts w:ascii="Book Antiqua" w:hAnsi="Book Antiqua" w:cs="Book Antiqua"/>
        </w:rPr>
        <w:t xml:space="preserve">Claudio </w:t>
      </w:r>
      <w:proofErr w:type="spellStart"/>
      <w:r w:rsidRPr="00556FC2">
        <w:rPr>
          <w:rFonts w:ascii="Book Antiqua" w:hAnsi="Book Antiqua" w:cs="Book Antiqua"/>
        </w:rPr>
        <w:t>Tana</w:t>
      </w:r>
      <w:proofErr w:type="spellEnd"/>
      <w:r w:rsidRPr="00556FC2">
        <w:rPr>
          <w:rFonts w:ascii="Book Antiqua" w:hAnsi="Book Antiqua" w:cs="Book Antiqua"/>
        </w:rPr>
        <w:t xml:space="preserve">, </w:t>
      </w:r>
      <w:proofErr w:type="spellStart"/>
      <w:r w:rsidRPr="00556FC2">
        <w:rPr>
          <w:rFonts w:ascii="Book Antiqua" w:hAnsi="Book Antiqua" w:cs="Book Antiqua"/>
        </w:rPr>
        <w:t>Cosima</w:t>
      </w:r>
      <w:proofErr w:type="spellEnd"/>
      <w:r w:rsidRPr="00556FC2">
        <w:rPr>
          <w:rFonts w:ascii="Book Antiqua" w:hAnsi="Book Antiqua" w:cs="Book Antiqua"/>
        </w:rPr>
        <w:t xml:space="preserve"> </w:t>
      </w:r>
      <w:proofErr w:type="spellStart"/>
      <w:r w:rsidRPr="00556FC2">
        <w:rPr>
          <w:rFonts w:ascii="Book Antiqua" w:hAnsi="Book Antiqua" w:cs="Book Antiqua"/>
        </w:rPr>
        <w:t>Schiavone</w:t>
      </w:r>
      <w:proofErr w:type="spellEnd"/>
      <w:r w:rsidRPr="00556FC2">
        <w:rPr>
          <w:rFonts w:ascii="Book Antiqua" w:hAnsi="Book Antiqua" w:cs="Book Antiqua"/>
          <w:lang w:val="it-IT"/>
        </w:rPr>
        <w:t xml:space="preserve">, </w:t>
      </w:r>
      <w:r w:rsidRPr="00556FC2">
        <w:rPr>
          <w:rFonts w:ascii="Book Antiqua" w:hAnsi="Book Antiqua" w:cs="Book Antiqua"/>
        </w:rPr>
        <w:t xml:space="preserve">Andrea </w:t>
      </w:r>
      <w:proofErr w:type="spellStart"/>
      <w:r w:rsidRPr="00556FC2">
        <w:rPr>
          <w:rFonts w:ascii="Book Antiqua" w:hAnsi="Book Antiqua" w:cs="Book Antiqua"/>
        </w:rPr>
        <w:t>Ticinesi</w:t>
      </w:r>
      <w:proofErr w:type="spellEnd"/>
      <w:r w:rsidRPr="00556FC2">
        <w:rPr>
          <w:rFonts w:ascii="Book Antiqua" w:hAnsi="Book Antiqua" w:cs="Book Antiqua"/>
        </w:rPr>
        <w:t xml:space="preserve">, </w:t>
      </w:r>
      <w:proofErr w:type="spellStart"/>
      <w:r w:rsidRPr="00556FC2">
        <w:rPr>
          <w:rFonts w:ascii="Book Antiqua" w:hAnsi="Book Antiqua" w:cs="Book Antiqua"/>
        </w:rPr>
        <w:t>Fabrizio</w:t>
      </w:r>
      <w:proofErr w:type="spellEnd"/>
      <w:r w:rsidRPr="00556FC2">
        <w:rPr>
          <w:rFonts w:ascii="Book Antiqua" w:hAnsi="Book Antiqua" w:cs="Book Antiqua"/>
        </w:rPr>
        <w:t xml:space="preserve"> Ricci, Maria Adele </w:t>
      </w:r>
      <w:proofErr w:type="spellStart"/>
      <w:r w:rsidRPr="00556FC2">
        <w:rPr>
          <w:rFonts w:ascii="Book Antiqua" w:hAnsi="Book Antiqua" w:cs="Book Antiqua"/>
        </w:rPr>
        <w:t>Giamberardino</w:t>
      </w:r>
      <w:proofErr w:type="spellEnd"/>
      <w:r w:rsidRPr="00556FC2">
        <w:rPr>
          <w:rFonts w:ascii="Book Antiqua" w:hAnsi="Book Antiqua" w:cs="Book Antiqua"/>
        </w:rPr>
        <w:t>,</w:t>
      </w:r>
      <w:r w:rsidRPr="00556FC2">
        <w:rPr>
          <w:rFonts w:ascii="Book Antiqua" w:hAnsi="Book Antiqua" w:cs="Book Antiqua"/>
          <w:lang w:val="it-IT"/>
        </w:rPr>
        <w:t xml:space="preserve"> Francesco Cipollone,</w:t>
      </w:r>
      <w:r w:rsidRPr="00556FC2">
        <w:rPr>
          <w:rFonts w:ascii="Book Antiqua" w:hAnsi="Book Antiqua" w:cs="Book Antiqua"/>
        </w:rPr>
        <w:t xml:space="preserve"> Mauro </w:t>
      </w:r>
      <w:proofErr w:type="spellStart"/>
      <w:r w:rsidRPr="00556FC2">
        <w:rPr>
          <w:rFonts w:ascii="Book Antiqua" w:hAnsi="Book Antiqua" w:cs="Book Antiqua"/>
        </w:rPr>
        <w:t>Silingardi</w:t>
      </w:r>
      <w:proofErr w:type="spellEnd"/>
      <w:r w:rsidRPr="00556FC2">
        <w:rPr>
          <w:rFonts w:ascii="Book Antiqua" w:hAnsi="Book Antiqua" w:cs="Book Antiqua"/>
        </w:rPr>
        <w:t xml:space="preserve">, </w:t>
      </w:r>
      <w:proofErr w:type="spellStart"/>
      <w:r w:rsidRPr="00556FC2">
        <w:rPr>
          <w:rFonts w:ascii="Book Antiqua" w:hAnsi="Book Antiqua" w:cs="Book Antiqua"/>
        </w:rPr>
        <w:t>Tiziana</w:t>
      </w:r>
      <w:proofErr w:type="spellEnd"/>
      <w:r w:rsidRPr="00556FC2">
        <w:rPr>
          <w:rFonts w:ascii="Book Antiqua" w:hAnsi="Book Antiqua" w:cs="Book Antiqua"/>
        </w:rPr>
        <w:t xml:space="preserve"> </w:t>
      </w:r>
      <w:proofErr w:type="spellStart"/>
      <w:r w:rsidRPr="00556FC2">
        <w:rPr>
          <w:rFonts w:ascii="Book Antiqua" w:hAnsi="Book Antiqua" w:cs="Book Antiqua"/>
        </w:rPr>
        <w:t>Meschi</w:t>
      </w:r>
      <w:proofErr w:type="spellEnd"/>
      <w:r w:rsidRPr="00556FC2">
        <w:rPr>
          <w:rFonts w:ascii="Book Antiqua" w:hAnsi="Book Antiqua" w:cs="Book Antiqua"/>
        </w:rPr>
        <w:t>, Christoph F Dietrich</w:t>
      </w:r>
    </w:p>
    <w:p w:rsidR="00775937" w:rsidRPr="00556FC2" w:rsidRDefault="00775937" w:rsidP="00556FC2">
      <w:pPr>
        <w:spacing w:line="360" w:lineRule="auto"/>
        <w:jc w:val="both"/>
        <w:rPr>
          <w:rFonts w:ascii="Book Antiqua" w:hAnsi="Book Antiqua" w:cs="Book Antiqua"/>
          <w:b/>
          <w:lang w:val="it-IT"/>
        </w:rPr>
      </w:pPr>
    </w:p>
    <w:p w:rsidR="00775937" w:rsidRPr="00556FC2" w:rsidRDefault="00775937" w:rsidP="00556FC2">
      <w:pPr>
        <w:spacing w:line="360" w:lineRule="auto"/>
        <w:jc w:val="both"/>
        <w:rPr>
          <w:rFonts w:ascii="Book Antiqua" w:hAnsi="Book Antiqua" w:cs="Book Antiqua"/>
          <w:b/>
        </w:rPr>
      </w:pPr>
      <w:r w:rsidRPr="00556FC2">
        <w:rPr>
          <w:rFonts w:ascii="Book Antiqua" w:hAnsi="Book Antiqua" w:cs="Book Antiqua"/>
          <w:b/>
        </w:rPr>
        <w:t xml:space="preserve">Claudio </w:t>
      </w:r>
      <w:proofErr w:type="spellStart"/>
      <w:r w:rsidRPr="00556FC2">
        <w:rPr>
          <w:rFonts w:ascii="Book Antiqua" w:hAnsi="Book Antiqua" w:cs="Book Antiqua"/>
          <w:b/>
        </w:rPr>
        <w:t>Tana</w:t>
      </w:r>
      <w:proofErr w:type="spellEnd"/>
      <w:r w:rsidRPr="00556FC2">
        <w:rPr>
          <w:rFonts w:ascii="Book Antiqua" w:hAnsi="Book Antiqua" w:cs="Book Antiqua"/>
          <w:b/>
        </w:rPr>
        <w:t xml:space="preserve">, Andrea </w:t>
      </w:r>
      <w:proofErr w:type="spellStart"/>
      <w:r w:rsidRPr="00556FC2">
        <w:rPr>
          <w:rFonts w:ascii="Book Antiqua" w:hAnsi="Book Antiqua" w:cs="Book Antiqua"/>
          <w:b/>
        </w:rPr>
        <w:t>Ticinesi</w:t>
      </w:r>
      <w:proofErr w:type="spellEnd"/>
      <w:r w:rsidRPr="00556FC2">
        <w:rPr>
          <w:rFonts w:ascii="Book Antiqua" w:hAnsi="Book Antiqua" w:cs="Book Antiqua"/>
          <w:b/>
        </w:rPr>
        <w:t xml:space="preserve">, </w:t>
      </w:r>
      <w:proofErr w:type="spellStart"/>
      <w:r w:rsidRPr="00556FC2">
        <w:rPr>
          <w:rFonts w:ascii="Book Antiqua" w:hAnsi="Book Antiqua" w:cs="Book Antiqua"/>
          <w:b/>
        </w:rPr>
        <w:t>Tiziana</w:t>
      </w:r>
      <w:proofErr w:type="spellEnd"/>
      <w:r w:rsidRPr="00556FC2">
        <w:rPr>
          <w:rFonts w:ascii="Book Antiqua" w:hAnsi="Book Antiqua" w:cs="Book Antiqua"/>
          <w:b/>
        </w:rPr>
        <w:t xml:space="preserve"> </w:t>
      </w:r>
      <w:proofErr w:type="spellStart"/>
      <w:r w:rsidRPr="00556FC2">
        <w:rPr>
          <w:rFonts w:ascii="Book Antiqua" w:hAnsi="Book Antiqua" w:cs="Book Antiqua"/>
          <w:b/>
        </w:rPr>
        <w:t>Meschi</w:t>
      </w:r>
      <w:proofErr w:type="spellEnd"/>
      <w:r w:rsidRPr="00556FC2">
        <w:rPr>
          <w:rFonts w:ascii="Book Antiqua" w:hAnsi="Book Antiqua" w:cs="Book Antiqua"/>
          <w:b/>
        </w:rPr>
        <w:t xml:space="preserve">, </w:t>
      </w:r>
      <w:r w:rsidRPr="00556FC2">
        <w:rPr>
          <w:rFonts w:ascii="Book Antiqua" w:hAnsi="Book Antiqua" w:cs="Book Antiqua"/>
        </w:rPr>
        <w:t>Internal Medicine and Critical Subacute Care Unit, Medicine Geriatric-Rehabilitation Department, and Department of Medicine and Surgery, University-Hospital of Parma, Parma</w:t>
      </w:r>
      <w:r w:rsidR="00C47815">
        <w:rPr>
          <w:rFonts w:ascii="Book Antiqua" w:hAnsi="Book Antiqua" w:cs="Book Antiqua" w:hint="eastAsia"/>
          <w:lang w:eastAsia="zh-CN"/>
        </w:rPr>
        <w:t xml:space="preserve"> 43126</w:t>
      </w:r>
      <w:r w:rsidRPr="00556FC2">
        <w:rPr>
          <w:rFonts w:ascii="Book Antiqua" w:hAnsi="Book Antiqua" w:cs="Book Antiqua"/>
        </w:rPr>
        <w:t>, Italy</w:t>
      </w:r>
    </w:p>
    <w:p w:rsidR="00775937" w:rsidRPr="00556FC2" w:rsidRDefault="00775937" w:rsidP="00556FC2">
      <w:pPr>
        <w:spacing w:line="360" w:lineRule="auto"/>
        <w:ind w:left="360"/>
        <w:jc w:val="both"/>
        <w:rPr>
          <w:rFonts w:ascii="Book Antiqua" w:hAnsi="Book Antiqua" w:cs="Book Antiqua"/>
          <w:b/>
        </w:rPr>
      </w:pPr>
    </w:p>
    <w:p w:rsidR="00775937" w:rsidRPr="00556FC2" w:rsidRDefault="00775937" w:rsidP="00556FC2">
      <w:pPr>
        <w:spacing w:line="360" w:lineRule="auto"/>
        <w:jc w:val="both"/>
        <w:rPr>
          <w:rFonts w:ascii="Book Antiqua" w:hAnsi="Book Antiqua" w:cs="Book Antiqua"/>
          <w:b/>
        </w:rPr>
      </w:pPr>
      <w:proofErr w:type="spellStart"/>
      <w:r w:rsidRPr="00556FC2">
        <w:rPr>
          <w:rFonts w:ascii="Book Antiqua" w:hAnsi="Book Antiqua" w:cs="Book Antiqua"/>
          <w:b/>
        </w:rPr>
        <w:t>Cosima</w:t>
      </w:r>
      <w:proofErr w:type="spellEnd"/>
      <w:r w:rsidRPr="00556FC2">
        <w:rPr>
          <w:rFonts w:ascii="Book Antiqua" w:hAnsi="Book Antiqua" w:cs="Book Antiqua"/>
          <w:b/>
        </w:rPr>
        <w:t xml:space="preserve"> </w:t>
      </w:r>
      <w:proofErr w:type="spellStart"/>
      <w:r w:rsidRPr="00556FC2">
        <w:rPr>
          <w:rFonts w:ascii="Book Antiqua" w:hAnsi="Book Antiqua" w:cs="Book Antiqua"/>
          <w:b/>
        </w:rPr>
        <w:t>Schiavone</w:t>
      </w:r>
      <w:proofErr w:type="spellEnd"/>
      <w:r w:rsidRPr="00556FC2">
        <w:rPr>
          <w:rFonts w:ascii="Book Antiqua" w:hAnsi="Book Antiqua" w:cs="Book Antiqua"/>
          <w:b/>
        </w:rPr>
        <w:t xml:space="preserve">, </w:t>
      </w:r>
      <w:r w:rsidRPr="00556FC2">
        <w:rPr>
          <w:rFonts w:ascii="Book Antiqua" w:hAnsi="Book Antiqua" w:cs="Book Antiqua"/>
        </w:rPr>
        <w:t xml:space="preserve">Department of </w:t>
      </w:r>
      <w:proofErr w:type="spellStart"/>
      <w:r w:rsidRPr="00556FC2">
        <w:rPr>
          <w:rFonts w:ascii="Book Antiqua" w:hAnsi="Book Antiqua" w:cs="Book Antiqua"/>
        </w:rPr>
        <w:t>Internistic</w:t>
      </w:r>
      <w:proofErr w:type="spellEnd"/>
      <w:r w:rsidRPr="00556FC2">
        <w:rPr>
          <w:rFonts w:ascii="Book Antiqua" w:hAnsi="Book Antiqua" w:cs="Book Antiqua"/>
        </w:rPr>
        <w:t xml:space="preserve"> Ultrasound, </w:t>
      </w:r>
      <w:r w:rsidR="00C47815">
        <w:rPr>
          <w:rFonts w:ascii="Book Antiqua" w:hAnsi="Book Antiqua" w:cs="Book Antiqua"/>
          <w:lang w:eastAsia="zh-CN"/>
        </w:rPr>
        <w:t>“</w:t>
      </w:r>
      <w:r w:rsidRPr="00556FC2">
        <w:rPr>
          <w:rFonts w:ascii="Book Antiqua" w:hAnsi="Book Antiqua" w:cs="Book Antiqua"/>
        </w:rPr>
        <w:t>G. D</w:t>
      </w:r>
      <w:r w:rsidR="00C47815">
        <w:rPr>
          <w:rFonts w:ascii="Book Antiqua" w:hAnsi="Book Antiqua" w:cs="Book Antiqua"/>
          <w:lang w:eastAsia="zh-CN"/>
        </w:rPr>
        <w:t>’</w:t>
      </w:r>
      <w:r w:rsidRPr="00556FC2">
        <w:rPr>
          <w:rFonts w:ascii="Book Antiqua" w:hAnsi="Book Antiqua" w:cs="Book Antiqua"/>
        </w:rPr>
        <w:t>Annunzio</w:t>
      </w:r>
      <w:r w:rsidR="00C47815">
        <w:rPr>
          <w:rFonts w:ascii="Book Antiqua" w:hAnsi="Book Antiqua" w:cs="Book Antiqua"/>
          <w:lang w:eastAsia="zh-CN"/>
        </w:rPr>
        <w:t>”</w:t>
      </w:r>
      <w:r w:rsidRPr="00556FC2">
        <w:rPr>
          <w:rFonts w:ascii="Book Antiqua" w:hAnsi="Book Antiqua" w:cs="Book Antiqua"/>
        </w:rPr>
        <w:t xml:space="preserve"> University of Chieti, Chieti</w:t>
      </w:r>
      <w:r w:rsidR="00C47815">
        <w:rPr>
          <w:rFonts w:ascii="Book Antiqua" w:hAnsi="Book Antiqua" w:cs="Book Antiqua" w:hint="eastAsia"/>
          <w:lang w:eastAsia="zh-CN"/>
        </w:rPr>
        <w:t xml:space="preserve"> 66100</w:t>
      </w:r>
      <w:r w:rsidRPr="00556FC2">
        <w:rPr>
          <w:rFonts w:ascii="Book Antiqua" w:hAnsi="Book Antiqua" w:cs="Book Antiqua"/>
        </w:rPr>
        <w:t>, Italy</w:t>
      </w:r>
    </w:p>
    <w:p w:rsidR="00775937" w:rsidRPr="00556FC2" w:rsidRDefault="00775937" w:rsidP="00556FC2">
      <w:pPr>
        <w:spacing w:line="360" w:lineRule="auto"/>
        <w:ind w:left="360"/>
        <w:jc w:val="both"/>
        <w:rPr>
          <w:rFonts w:ascii="Book Antiqua" w:hAnsi="Book Antiqua" w:cs="Book Antiqua"/>
          <w:b/>
        </w:rPr>
      </w:pPr>
    </w:p>
    <w:p w:rsidR="00775937" w:rsidRPr="00556FC2" w:rsidRDefault="00775937" w:rsidP="00556FC2">
      <w:pPr>
        <w:spacing w:line="360" w:lineRule="auto"/>
        <w:jc w:val="both"/>
        <w:rPr>
          <w:rFonts w:ascii="Book Antiqua" w:hAnsi="Book Antiqua" w:cs="Book Antiqua"/>
          <w:b/>
          <w:lang w:eastAsia="zh-CN"/>
        </w:rPr>
      </w:pPr>
      <w:proofErr w:type="spellStart"/>
      <w:r w:rsidRPr="00556FC2">
        <w:rPr>
          <w:rFonts w:ascii="Book Antiqua" w:hAnsi="Book Antiqua" w:cs="Book Antiqua"/>
          <w:b/>
        </w:rPr>
        <w:t>Fabrizio</w:t>
      </w:r>
      <w:proofErr w:type="spellEnd"/>
      <w:r w:rsidRPr="00556FC2">
        <w:rPr>
          <w:rFonts w:ascii="Book Antiqua" w:hAnsi="Book Antiqua" w:cs="Book Antiqua"/>
          <w:b/>
        </w:rPr>
        <w:t xml:space="preserve"> Ricci, </w:t>
      </w:r>
      <w:r w:rsidRPr="00556FC2">
        <w:rPr>
          <w:rFonts w:ascii="Book Antiqua" w:hAnsi="Book Antiqua" w:cs="Book Antiqua"/>
        </w:rPr>
        <w:t xml:space="preserve">Department of Imaging and Clinical Sciences, Institute for Advanced Biomedical Technologies, </w:t>
      </w:r>
      <w:r w:rsidR="00C47815">
        <w:rPr>
          <w:rFonts w:ascii="Book Antiqua" w:hAnsi="Book Antiqua" w:cs="Book Antiqua"/>
          <w:lang w:eastAsia="zh-CN"/>
        </w:rPr>
        <w:t>“</w:t>
      </w:r>
      <w:r w:rsidR="00C47815" w:rsidRPr="00556FC2">
        <w:rPr>
          <w:rFonts w:ascii="Book Antiqua" w:hAnsi="Book Antiqua" w:cs="Book Antiqua"/>
        </w:rPr>
        <w:t>G. D</w:t>
      </w:r>
      <w:r w:rsidR="00C47815">
        <w:rPr>
          <w:rFonts w:ascii="Book Antiqua" w:hAnsi="Book Antiqua" w:cs="Book Antiqua"/>
          <w:lang w:eastAsia="zh-CN"/>
        </w:rPr>
        <w:t>’</w:t>
      </w:r>
      <w:r w:rsidR="00C47815" w:rsidRPr="00556FC2">
        <w:rPr>
          <w:rFonts w:ascii="Book Antiqua" w:hAnsi="Book Antiqua" w:cs="Book Antiqua"/>
        </w:rPr>
        <w:t>Annunzio</w:t>
      </w:r>
      <w:r w:rsidR="00C47815">
        <w:rPr>
          <w:rFonts w:ascii="Book Antiqua" w:hAnsi="Book Antiqua" w:cs="Book Antiqua"/>
          <w:lang w:eastAsia="zh-CN"/>
        </w:rPr>
        <w:t>”</w:t>
      </w:r>
      <w:r w:rsidR="00C47815" w:rsidRPr="00556FC2">
        <w:rPr>
          <w:rFonts w:ascii="Book Antiqua" w:hAnsi="Book Antiqua" w:cs="Book Antiqua"/>
        </w:rPr>
        <w:t xml:space="preserve"> University of Chieti, Chieti</w:t>
      </w:r>
      <w:r w:rsidR="00C47815">
        <w:rPr>
          <w:rFonts w:ascii="Book Antiqua" w:hAnsi="Book Antiqua" w:cs="Book Antiqua" w:hint="eastAsia"/>
          <w:lang w:eastAsia="zh-CN"/>
        </w:rPr>
        <w:t xml:space="preserve"> 66100</w:t>
      </w:r>
      <w:r w:rsidR="00C47815" w:rsidRPr="00556FC2">
        <w:rPr>
          <w:rFonts w:ascii="Book Antiqua" w:hAnsi="Book Antiqua" w:cs="Book Antiqua"/>
        </w:rPr>
        <w:t>, Italy</w:t>
      </w:r>
    </w:p>
    <w:p w:rsidR="00775937" w:rsidRPr="00556FC2" w:rsidRDefault="00775937" w:rsidP="00556FC2">
      <w:pPr>
        <w:spacing w:line="360" w:lineRule="auto"/>
        <w:ind w:left="360"/>
        <w:jc w:val="both"/>
        <w:rPr>
          <w:rFonts w:ascii="Book Antiqua" w:hAnsi="Book Antiqua" w:cs="Book Antiqua"/>
          <w:b/>
        </w:rPr>
      </w:pPr>
    </w:p>
    <w:p w:rsidR="00775937" w:rsidRPr="00556FC2" w:rsidRDefault="00775937" w:rsidP="00556FC2">
      <w:pPr>
        <w:spacing w:line="360" w:lineRule="auto"/>
        <w:jc w:val="both"/>
        <w:rPr>
          <w:rFonts w:ascii="Book Antiqua" w:hAnsi="Book Antiqua" w:cs="Book Antiqua"/>
          <w:lang w:eastAsia="zh-CN"/>
        </w:rPr>
      </w:pPr>
      <w:r w:rsidRPr="00556FC2">
        <w:rPr>
          <w:rFonts w:ascii="Book Antiqua" w:hAnsi="Book Antiqua" w:cs="Book Antiqua"/>
          <w:b/>
        </w:rPr>
        <w:t xml:space="preserve">Maria Adele </w:t>
      </w:r>
      <w:proofErr w:type="spellStart"/>
      <w:r w:rsidRPr="00556FC2">
        <w:rPr>
          <w:rFonts w:ascii="Book Antiqua" w:hAnsi="Book Antiqua" w:cs="Book Antiqua"/>
          <w:b/>
        </w:rPr>
        <w:t>Giamberardino</w:t>
      </w:r>
      <w:proofErr w:type="spellEnd"/>
      <w:r w:rsidRPr="00556FC2">
        <w:rPr>
          <w:rFonts w:ascii="Book Antiqua" w:hAnsi="Book Antiqua" w:cs="Book Antiqua"/>
          <w:b/>
        </w:rPr>
        <w:t>,</w:t>
      </w:r>
      <w:r w:rsidRPr="00556FC2">
        <w:rPr>
          <w:rFonts w:ascii="Book Antiqua" w:hAnsi="Book Antiqua" w:cs="Book Antiqua"/>
        </w:rPr>
        <w:t xml:space="preserve"> Geriatrics Clinic, Department of Medicine and Science of Aging, </w:t>
      </w:r>
      <w:r w:rsidR="00C47815">
        <w:rPr>
          <w:rFonts w:ascii="Book Antiqua" w:hAnsi="Book Antiqua" w:cs="Book Antiqua"/>
          <w:lang w:eastAsia="zh-CN"/>
        </w:rPr>
        <w:t>“</w:t>
      </w:r>
      <w:r w:rsidR="00C47815" w:rsidRPr="00556FC2">
        <w:rPr>
          <w:rFonts w:ascii="Book Antiqua" w:hAnsi="Book Antiqua" w:cs="Book Antiqua"/>
        </w:rPr>
        <w:t>G. D</w:t>
      </w:r>
      <w:r w:rsidR="00C47815">
        <w:rPr>
          <w:rFonts w:ascii="Book Antiqua" w:hAnsi="Book Antiqua" w:cs="Book Antiqua"/>
          <w:lang w:eastAsia="zh-CN"/>
        </w:rPr>
        <w:t>’</w:t>
      </w:r>
      <w:r w:rsidR="00C47815" w:rsidRPr="00556FC2">
        <w:rPr>
          <w:rFonts w:ascii="Book Antiqua" w:hAnsi="Book Antiqua" w:cs="Book Antiqua"/>
        </w:rPr>
        <w:t>Annunzio</w:t>
      </w:r>
      <w:r w:rsidR="00C47815">
        <w:rPr>
          <w:rFonts w:ascii="Book Antiqua" w:hAnsi="Book Antiqua" w:cs="Book Antiqua"/>
          <w:lang w:eastAsia="zh-CN"/>
        </w:rPr>
        <w:t>”</w:t>
      </w:r>
      <w:r w:rsidR="00C47815" w:rsidRPr="00556FC2">
        <w:rPr>
          <w:rFonts w:ascii="Book Antiqua" w:hAnsi="Book Antiqua" w:cs="Book Antiqua"/>
        </w:rPr>
        <w:t xml:space="preserve"> University of Chieti, Chieti</w:t>
      </w:r>
      <w:r w:rsidR="00C47815">
        <w:rPr>
          <w:rFonts w:ascii="Book Antiqua" w:hAnsi="Book Antiqua" w:cs="Book Antiqua" w:hint="eastAsia"/>
          <w:lang w:eastAsia="zh-CN"/>
        </w:rPr>
        <w:t xml:space="preserve"> 66100</w:t>
      </w:r>
      <w:r w:rsidR="00C47815" w:rsidRPr="00556FC2">
        <w:rPr>
          <w:rFonts w:ascii="Book Antiqua" w:hAnsi="Book Antiqua" w:cs="Book Antiqua"/>
        </w:rPr>
        <w:t>, Italy</w:t>
      </w:r>
    </w:p>
    <w:p w:rsidR="00775937" w:rsidRPr="00556FC2" w:rsidRDefault="00775937" w:rsidP="00556FC2">
      <w:pPr>
        <w:spacing w:line="360" w:lineRule="auto"/>
        <w:jc w:val="both"/>
        <w:rPr>
          <w:rFonts w:ascii="Book Antiqua" w:hAnsi="Book Antiqua" w:cs="Book Antiqua"/>
        </w:rPr>
      </w:pPr>
    </w:p>
    <w:p w:rsidR="00775937" w:rsidRPr="00556FC2" w:rsidRDefault="00775937" w:rsidP="00556FC2">
      <w:pPr>
        <w:spacing w:line="360" w:lineRule="auto"/>
        <w:jc w:val="both"/>
        <w:rPr>
          <w:rFonts w:ascii="Book Antiqua" w:hAnsi="Book Antiqua" w:cs="Book Antiqua"/>
          <w:b/>
          <w:lang w:eastAsia="zh-CN"/>
        </w:rPr>
      </w:pPr>
      <w:r w:rsidRPr="00556FC2">
        <w:rPr>
          <w:rFonts w:ascii="Book Antiqua" w:hAnsi="Book Antiqua" w:cs="Book Antiqua"/>
          <w:b/>
        </w:rPr>
        <w:t xml:space="preserve">Francesco </w:t>
      </w:r>
      <w:proofErr w:type="spellStart"/>
      <w:r w:rsidRPr="00556FC2">
        <w:rPr>
          <w:rFonts w:ascii="Book Antiqua" w:hAnsi="Book Antiqua" w:cs="Book Antiqua"/>
          <w:b/>
        </w:rPr>
        <w:t>Cipollone</w:t>
      </w:r>
      <w:proofErr w:type="spellEnd"/>
      <w:r w:rsidRPr="00556FC2">
        <w:rPr>
          <w:rFonts w:ascii="Book Antiqua" w:hAnsi="Book Antiqua" w:cs="Book Antiqua"/>
        </w:rPr>
        <w:t xml:space="preserve">, Medical Clinic, Department of Medicine and Science of Aging, </w:t>
      </w:r>
      <w:r w:rsidR="00C47815">
        <w:rPr>
          <w:rFonts w:ascii="Book Antiqua" w:hAnsi="Book Antiqua" w:cs="Book Antiqua"/>
          <w:lang w:eastAsia="zh-CN"/>
        </w:rPr>
        <w:t>“</w:t>
      </w:r>
      <w:r w:rsidR="00C47815" w:rsidRPr="00556FC2">
        <w:rPr>
          <w:rFonts w:ascii="Book Antiqua" w:hAnsi="Book Antiqua" w:cs="Book Antiqua"/>
        </w:rPr>
        <w:t>G. D</w:t>
      </w:r>
      <w:r w:rsidR="00C47815">
        <w:rPr>
          <w:rFonts w:ascii="Book Antiqua" w:hAnsi="Book Antiqua" w:cs="Book Antiqua"/>
          <w:lang w:eastAsia="zh-CN"/>
        </w:rPr>
        <w:t>’</w:t>
      </w:r>
      <w:r w:rsidR="00C47815" w:rsidRPr="00556FC2">
        <w:rPr>
          <w:rFonts w:ascii="Book Antiqua" w:hAnsi="Book Antiqua" w:cs="Book Antiqua"/>
        </w:rPr>
        <w:t>Annunzio</w:t>
      </w:r>
      <w:r w:rsidR="00C47815">
        <w:rPr>
          <w:rFonts w:ascii="Book Antiqua" w:hAnsi="Book Antiqua" w:cs="Book Antiqua"/>
          <w:lang w:eastAsia="zh-CN"/>
        </w:rPr>
        <w:t>”</w:t>
      </w:r>
      <w:r w:rsidR="00C47815" w:rsidRPr="00556FC2">
        <w:rPr>
          <w:rFonts w:ascii="Book Antiqua" w:hAnsi="Book Antiqua" w:cs="Book Antiqua"/>
        </w:rPr>
        <w:t xml:space="preserve"> University of Chieti, Chieti</w:t>
      </w:r>
      <w:r w:rsidR="00C47815">
        <w:rPr>
          <w:rFonts w:ascii="Book Antiqua" w:hAnsi="Book Antiqua" w:cs="Book Antiqua" w:hint="eastAsia"/>
          <w:lang w:eastAsia="zh-CN"/>
        </w:rPr>
        <w:t xml:space="preserve"> 66100</w:t>
      </w:r>
      <w:r w:rsidR="00C47815" w:rsidRPr="00556FC2">
        <w:rPr>
          <w:rFonts w:ascii="Book Antiqua" w:hAnsi="Book Antiqua" w:cs="Book Antiqua"/>
        </w:rPr>
        <w:t>, Italy</w:t>
      </w:r>
    </w:p>
    <w:p w:rsidR="00775937" w:rsidRPr="00B242C3" w:rsidRDefault="00775937" w:rsidP="00556FC2">
      <w:pPr>
        <w:spacing w:line="360" w:lineRule="auto"/>
        <w:jc w:val="both"/>
        <w:rPr>
          <w:rFonts w:ascii="Book Antiqua" w:hAnsi="Book Antiqua" w:cs="Book Antiqua"/>
          <w:b/>
        </w:rPr>
      </w:pPr>
    </w:p>
    <w:p w:rsidR="00775937" w:rsidRPr="00556FC2" w:rsidRDefault="00775937" w:rsidP="00556FC2">
      <w:pPr>
        <w:spacing w:line="360" w:lineRule="auto"/>
        <w:jc w:val="both"/>
        <w:rPr>
          <w:rFonts w:ascii="Book Antiqua" w:hAnsi="Book Antiqua" w:cs="Book Antiqua"/>
          <w:b/>
          <w:lang w:val="it-IT" w:eastAsia="zh-CN"/>
        </w:rPr>
      </w:pPr>
      <w:r w:rsidRPr="00556FC2">
        <w:rPr>
          <w:rFonts w:ascii="Book Antiqua" w:hAnsi="Book Antiqua" w:cs="Book Antiqua"/>
          <w:b/>
          <w:lang w:val="it-IT"/>
        </w:rPr>
        <w:t xml:space="preserve">Mauro Silingardi, </w:t>
      </w:r>
      <w:r w:rsidRPr="00556FC2">
        <w:rPr>
          <w:rFonts w:ascii="Book Antiqua" w:hAnsi="Book Antiqua" w:cs="Book Antiqua"/>
        </w:rPr>
        <w:t>Internal Medicine Unit, Maggiore Hosp</w:t>
      </w:r>
      <w:r w:rsidR="00B242C3">
        <w:rPr>
          <w:rFonts w:ascii="Book Antiqua" w:hAnsi="Book Antiqua" w:cs="Book Antiqua"/>
        </w:rPr>
        <w:t>ital of Bologna, Bologna</w:t>
      </w:r>
      <w:r w:rsidR="00C47815">
        <w:rPr>
          <w:rFonts w:ascii="Book Antiqua" w:hAnsi="Book Antiqua" w:cs="Book Antiqua" w:hint="eastAsia"/>
          <w:lang w:eastAsia="zh-CN"/>
        </w:rPr>
        <w:t xml:space="preserve"> 40133</w:t>
      </w:r>
      <w:r w:rsidR="00B242C3">
        <w:rPr>
          <w:rFonts w:ascii="Book Antiqua" w:hAnsi="Book Antiqua" w:cs="Book Antiqua"/>
        </w:rPr>
        <w:t>, Italy</w:t>
      </w:r>
    </w:p>
    <w:p w:rsidR="00775937" w:rsidRPr="00556FC2" w:rsidRDefault="00775937" w:rsidP="00556FC2">
      <w:pPr>
        <w:spacing w:line="360" w:lineRule="auto"/>
        <w:ind w:left="360"/>
        <w:jc w:val="both"/>
        <w:rPr>
          <w:rFonts w:ascii="Book Antiqua" w:hAnsi="Book Antiqua" w:cs="Book Antiqua"/>
          <w:b/>
          <w:lang w:val="it-IT"/>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rPr>
        <w:t xml:space="preserve">Christoph F Dietrich, </w:t>
      </w:r>
      <w:r w:rsidRPr="00556FC2">
        <w:rPr>
          <w:rFonts w:ascii="Book Antiqua" w:hAnsi="Book Antiqua" w:cs="Book Antiqua"/>
        </w:rPr>
        <w:t>Caritas-</w:t>
      </w:r>
      <w:proofErr w:type="spellStart"/>
      <w:r w:rsidRPr="00556FC2">
        <w:rPr>
          <w:rFonts w:ascii="Book Antiqua" w:hAnsi="Book Antiqua" w:cs="Book Antiqua"/>
        </w:rPr>
        <w:t>Krankenhaus</w:t>
      </w:r>
      <w:proofErr w:type="spellEnd"/>
      <w:r w:rsidRPr="00556FC2">
        <w:rPr>
          <w:rFonts w:ascii="Book Antiqua" w:hAnsi="Book Antiqua" w:cs="Book Antiqua"/>
        </w:rPr>
        <w:t xml:space="preserve"> Bad </w:t>
      </w:r>
      <w:proofErr w:type="spellStart"/>
      <w:r w:rsidRPr="00556FC2">
        <w:rPr>
          <w:rFonts w:ascii="Book Antiqua" w:hAnsi="Book Antiqua" w:cs="Book Antiqua"/>
        </w:rPr>
        <w:t>Mergentheim</w:t>
      </w:r>
      <w:proofErr w:type="spellEnd"/>
      <w:r w:rsidRPr="00556FC2">
        <w:rPr>
          <w:rFonts w:ascii="Book Antiqua" w:hAnsi="Book Antiqua" w:cs="Book Antiqua"/>
        </w:rPr>
        <w:t xml:space="preserve">, Academic Teaching Hospital of the University of </w:t>
      </w:r>
      <w:proofErr w:type="spellStart"/>
      <w:r w:rsidRPr="00556FC2">
        <w:rPr>
          <w:rFonts w:ascii="Book Antiqua" w:hAnsi="Book Antiqua" w:cs="Book Antiqua"/>
        </w:rPr>
        <w:t>Würzburg</w:t>
      </w:r>
      <w:proofErr w:type="spellEnd"/>
      <w:r w:rsidRPr="00556FC2">
        <w:rPr>
          <w:rFonts w:ascii="Book Antiqua" w:hAnsi="Book Antiqua" w:cs="Book Antiqua"/>
        </w:rPr>
        <w:t>,</w:t>
      </w:r>
      <w:r w:rsidR="00C47815" w:rsidRPr="00C47815">
        <w:t xml:space="preserve"> </w:t>
      </w:r>
      <w:r w:rsidR="00C47815" w:rsidRPr="00C47815">
        <w:rPr>
          <w:rFonts w:ascii="Book Antiqua" w:hAnsi="Book Antiqua" w:cs="Book Antiqua"/>
        </w:rPr>
        <w:t xml:space="preserve">Bad </w:t>
      </w:r>
      <w:proofErr w:type="spellStart"/>
      <w:r w:rsidR="00C47815" w:rsidRPr="00C47815">
        <w:rPr>
          <w:rFonts w:ascii="Book Antiqua" w:hAnsi="Book Antiqua" w:cs="Book Antiqua"/>
        </w:rPr>
        <w:t>Mergentheim</w:t>
      </w:r>
      <w:proofErr w:type="spellEnd"/>
      <w:r w:rsidR="00C47815" w:rsidRPr="00C47815">
        <w:rPr>
          <w:rFonts w:ascii="Book Antiqua" w:hAnsi="Book Antiqua" w:cs="Book Antiqua"/>
        </w:rPr>
        <w:t xml:space="preserve"> D-97980,</w:t>
      </w:r>
      <w:r w:rsidRPr="00556FC2">
        <w:rPr>
          <w:rFonts w:ascii="Book Antiqua" w:hAnsi="Book Antiqua" w:cs="Book Antiqua"/>
        </w:rPr>
        <w:t xml:space="preserve"> Germany</w:t>
      </w:r>
    </w:p>
    <w:p w:rsidR="00775937" w:rsidRPr="00556FC2" w:rsidRDefault="00775937" w:rsidP="00556FC2">
      <w:pPr>
        <w:spacing w:line="360" w:lineRule="auto"/>
        <w:jc w:val="both"/>
        <w:rPr>
          <w:rFonts w:ascii="Book Antiqua" w:hAnsi="Book Antiqua" w:cs="Book Antiqua"/>
        </w:rPr>
      </w:pPr>
    </w:p>
    <w:p w:rsidR="00775937" w:rsidRPr="00556FC2" w:rsidRDefault="00E967DA" w:rsidP="00556FC2">
      <w:pPr>
        <w:spacing w:line="360" w:lineRule="auto"/>
        <w:jc w:val="both"/>
        <w:rPr>
          <w:rFonts w:ascii="Book Antiqua" w:hAnsi="Book Antiqua" w:cs="Book Antiqua"/>
          <w:color w:val="FF0000"/>
          <w:lang w:val="it-IT" w:eastAsia="zh-CN"/>
        </w:rPr>
      </w:pPr>
      <w:r w:rsidRPr="00E967DA">
        <w:rPr>
          <w:rFonts w:ascii="Book Antiqua" w:hAnsi="Book Antiqua"/>
          <w:b/>
          <w:bCs/>
          <w:shd w:val="clear" w:color="auto" w:fill="FFFFFF"/>
        </w:rPr>
        <w:t>ORCID number</w:t>
      </w:r>
      <w:r w:rsidRPr="00E967DA">
        <w:rPr>
          <w:rFonts w:ascii="Book Antiqua" w:hAnsi="Book Antiqua"/>
          <w:b/>
        </w:rPr>
        <w:t>:</w:t>
      </w:r>
      <w:r w:rsidR="00775937" w:rsidRPr="00556FC2">
        <w:rPr>
          <w:rFonts w:ascii="Book Antiqua" w:hAnsi="Book Antiqua" w:cs="Book Antiqua"/>
          <w:lang w:val="it-IT"/>
        </w:rPr>
        <w:t xml:space="preserve"> Claudio Tana (0000-0002-9162-7866); Cosima Schiavone (0000-0002-8453-4936); Andrea Ticinesi (0000-0001-9171-8592); Fabrizio Ricci (0000-0002-1401-6623); Maria Adele Giamberardino (0000-0002-3889-4551); Francesco Cipollone (0000-0002-5993-9341); Mauro Silingardi (0000-0002-9518-8725); Tiziana Meschi (0000-0002-7538-6863); Christoph F Dietrich (</w:t>
      </w:r>
      <w:r w:rsidR="00775937" w:rsidRPr="00556FC2">
        <w:rPr>
          <w:rFonts w:ascii="Book Antiqua" w:hAnsi="Book Antiqua"/>
          <w:shd w:val="clear" w:color="auto" w:fill="FFFFFF"/>
          <w:lang w:val="it-IT" w:eastAsia="de-DE"/>
        </w:rPr>
        <w:t>0000-0001-6015-6347)</w:t>
      </w:r>
      <w:r w:rsidR="00B242C3">
        <w:rPr>
          <w:rFonts w:ascii="Book Antiqua" w:hAnsi="Book Antiqua" w:hint="eastAsia"/>
          <w:shd w:val="clear" w:color="auto" w:fill="FFFFFF"/>
          <w:lang w:val="it-IT" w:eastAsia="zh-CN"/>
        </w:rPr>
        <w:t>.</w:t>
      </w:r>
    </w:p>
    <w:p w:rsidR="00775937" w:rsidRPr="00556FC2" w:rsidRDefault="00775937" w:rsidP="00556FC2">
      <w:pPr>
        <w:spacing w:line="360" w:lineRule="auto"/>
        <w:jc w:val="both"/>
        <w:rPr>
          <w:rFonts w:ascii="Book Antiqua" w:hAnsi="Book Antiqua" w:cs="Book Antiqua"/>
          <w:color w:val="FF0000"/>
          <w:lang w:val="it-IT"/>
        </w:rPr>
      </w:pPr>
    </w:p>
    <w:p w:rsidR="00775937" w:rsidRPr="00556FC2" w:rsidRDefault="00E967DA" w:rsidP="00556FC2">
      <w:pPr>
        <w:spacing w:line="360" w:lineRule="auto"/>
        <w:jc w:val="both"/>
        <w:rPr>
          <w:rFonts w:ascii="Book Antiqua" w:hAnsi="Book Antiqua" w:cs="Book Antiqua"/>
        </w:rPr>
      </w:pPr>
      <w:r w:rsidRPr="005612FF">
        <w:rPr>
          <w:rFonts w:ascii="Book Antiqua" w:hAnsi="Book Antiqua"/>
          <w:b/>
        </w:rPr>
        <w:t>Author contributions:</w:t>
      </w:r>
      <w:r w:rsidRPr="005612FF">
        <w:rPr>
          <w:rFonts w:ascii="Book Antiqua" w:hAnsi="Book Antiqua"/>
          <w:b/>
          <w:lang w:eastAsia="zh-CN"/>
        </w:rPr>
        <w:t xml:space="preserve"> </w:t>
      </w:r>
      <w:r w:rsidR="00775937" w:rsidRPr="00556FC2">
        <w:rPr>
          <w:rFonts w:ascii="Book Antiqua" w:hAnsi="Book Antiqua" w:cs="Book Antiqua"/>
        </w:rPr>
        <w:t>All authors equally contributed to this paper with the conception</w:t>
      </w:r>
      <w:r w:rsidR="00E35B27">
        <w:rPr>
          <w:rFonts w:ascii="Book Antiqua" w:hAnsi="Book Antiqua" w:cs="Book Antiqua" w:hint="eastAsia"/>
          <w:lang w:eastAsia="zh-CN"/>
        </w:rPr>
        <w:t xml:space="preserve">, </w:t>
      </w:r>
      <w:r w:rsidR="00775937" w:rsidRPr="00556FC2">
        <w:rPr>
          <w:rFonts w:ascii="Book Antiqua" w:hAnsi="Book Antiqua" w:cs="Book Antiqua"/>
        </w:rPr>
        <w:t>and design of the study, literature review and analysis,</w:t>
      </w:r>
      <w:r w:rsidR="00E35B27">
        <w:rPr>
          <w:rFonts w:ascii="Book Antiqua" w:hAnsi="Book Antiqua" w:cs="Book Antiqua"/>
        </w:rPr>
        <w:t xml:space="preserve"> drafting and critical revision</w:t>
      </w:r>
      <w:r w:rsidR="00E35B27">
        <w:rPr>
          <w:rFonts w:ascii="Book Antiqua" w:hAnsi="Book Antiqua" w:cs="Book Antiqua" w:hint="eastAsia"/>
          <w:lang w:eastAsia="zh-CN"/>
        </w:rPr>
        <w:t>, an</w:t>
      </w:r>
      <w:r w:rsidR="00775937" w:rsidRPr="00556FC2">
        <w:rPr>
          <w:rFonts w:ascii="Book Antiqua" w:hAnsi="Book Antiqua" w:cs="Book Antiqua"/>
        </w:rPr>
        <w:t>d editing, and final approval of the final version.</w:t>
      </w:r>
    </w:p>
    <w:p w:rsidR="00775937" w:rsidRPr="00556FC2" w:rsidRDefault="00775937" w:rsidP="00556FC2">
      <w:pPr>
        <w:spacing w:line="360" w:lineRule="auto"/>
        <w:jc w:val="both"/>
        <w:rPr>
          <w:rFonts w:ascii="Book Antiqua" w:hAnsi="Book Antiqua" w:cs="Book Antiqua"/>
        </w:rPr>
      </w:pPr>
    </w:p>
    <w:p w:rsidR="00775937" w:rsidRPr="00556FC2" w:rsidRDefault="00E967DA" w:rsidP="00556FC2">
      <w:pPr>
        <w:spacing w:line="360" w:lineRule="auto"/>
        <w:jc w:val="both"/>
        <w:rPr>
          <w:rFonts w:ascii="Book Antiqua" w:hAnsi="Book Antiqua" w:cs="Book Antiqua"/>
          <w:b/>
          <w:bCs/>
        </w:rPr>
      </w:pPr>
      <w:r w:rsidRPr="005612FF">
        <w:rPr>
          <w:rFonts w:ascii="Book Antiqua" w:hAnsi="Book Antiqua"/>
          <w:b/>
        </w:rPr>
        <w:t xml:space="preserve">Conflict-of-interest statement: </w:t>
      </w:r>
      <w:r w:rsidR="00775937" w:rsidRPr="00556FC2">
        <w:rPr>
          <w:rFonts w:ascii="Book Antiqua" w:hAnsi="Book Antiqua" w:cs="Book Antiqua"/>
        </w:rPr>
        <w:t xml:space="preserve">No potential conflicts of interest. </w:t>
      </w:r>
    </w:p>
    <w:p w:rsidR="00775937" w:rsidRPr="00556FC2" w:rsidRDefault="00775937" w:rsidP="00556FC2">
      <w:pPr>
        <w:spacing w:line="360" w:lineRule="auto"/>
        <w:jc w:val="both"/>
        <w:rPr>
          <w:rFonts w:ascii="Book Antiqua" w:hAnsi="Book Antiqua" w:cs="Book Antiqua"/>
          <w:b/>
          <w:bCs/>
        </w:rPr>
      </w:pPr>
    </w:p>
    <w:p w:rsidR="00E967DA" w:rsidRPr="005612FF" w:rsidRDefault="00E967DA" w:rsidP="00E967DA">
      <w:pPr>
        <w:spacing w:line="360" w:lineRule="auto"/>
        <w:jc w:val="both"/>
        <w:rPr>
          <w:rFonts w:ascii="Book Antiqua" w:hAnsi="Book Antiqua" w:cs="宋体"/>
        </w:rPr>
      </w:pPr>
      <w:r w:rsidRPr="005612FF">
        <w:rPr>
          <w:rFonts w:ascii="Book Antiqua" w:hAnsi="Book Antiqua"/>
          <w:b/>
        </w:rPr>
        <w:t xml:space="preserve">Open-Access: </w:t>
      </w:r>
      <w:bookmarkStart w:id="0" w:name="OLE_LINK479"/>
      <w:bookmarkStart w:id="1" w:name="OLE_LINK496"/>
      <w:bookmarkStart w:id="2" w:name="OLE_LINK506"/>
      <w:bookmarkStart w:id="3" w:name="OLE_LINK507"/>
      <w:r w:rsidRPr="005612F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96D16">
        <w:rPr>
          <w:rFonts w:ascii="Book Antiqua" w:hAnsi="Book Antiqua"/>
        </w:rPr>
        <w:t>http://creativecommons.org/licenses/by-nc/4.0/</w:t>
      </w:r>
      <w:bookmarkEnd w:id="0"/>
      <w:bookmarkEnd w:id="1"/>
      <w:bookmarkEnd w:id="2"/>
      <w:bookmarkEnd w:id="3"/>
    </w:p>
    <w:p w:rsidR="00E967DA" w:rsidRPr="005612FF" w:rsidRDefault="00E967DA" w:rsidP="00E967DA">
      <w:pPr>
        <w:spacing w:line="360" w:lineRule="auto"/>
        <w:jc w:val="both"/>
        <w:rPr>
          <w:rFonts w:ascii="Book Antiqua" w:hAnsi="Book Antiqua"/>
          <w:b/>
          <w:lang w:eastAsia="zh-CN"/>
        </w:rPr>
      </w:pPr>
    </w:p>
    <w:p w:rsidR="00E967DA" w:rsidRPr="005612FF" w:rsidRDefault="00E967DA" w:rsidP="00E967DA">
      <w:pPr>
        <w:spacing w:line="360" w:lineRule="auto"/>
        <w:jc w:val="both"/>
        <w:rPr>
          <w:rFonts w:ascii="Book Antiqua" w:hAnsi="Book Antiqua"/>
          <w:b/>
          <w:lang w:eastAsia="zh-CN"/>
        </w:rPr>
      </w:pPr>
      <w:r w:rsidRPr="005612FF">
        <w:rPr>
          <w:rFonts w:ascii="Book Antiqua" w:hAnsi="Book Antiqua"/>
          <w:b/>
          <w:lang w:eastAsia="zh-CN"/>
        </w:rPr>
        <w:t xml:space="preserve">Manuscript Source: </w:t>
      </w:r>
      <w:r w:rsidRPr="005612FF">
        <w:rPr>
          <w:rFonts w:ascii="Book Antiqua" w:hAnsi="Book Antiqua"/>
          <w:lang w:eastAsia="zh-CN"/>
        </w:rPr>
        <w:t>Invited manuscript</w:t>
      </w:r>
    </w:p>
    <w:p w:rsidR="00E967DA" w:rsidRPr="005612FF" w:rsidRDefault="00E967DA" w:rsidP="00E967DA">
      <w:pPr>
        <w:spacing w:line="360" w:lineRule="auto"/>
        <w:jc w:val="both"/>
        <w:rPr>
          <w:rFonts w:ascii="Book Antiqua" w:hAnsi="Book Antiqua"/>
          <w:b/>
          <w:lang w:eastAsia="zh-CN"/>
        </w:rPr>
      </w:pPr>
    </w:p>
    <w:p w:rsidR="00775937" w:rsidRDefault="00E967DA" w:rsidP="00E967DA">
      <w:pPr>
        <w:spacing w:line="360" w:lineRule="auto"/>
        <w:jc w:val="both"/>
        <w:rPr>
          <w:rFonts w:ascii="Book Antiqua" w:hAnsi="Book Antiqua" w:cs="Book Antiqua"/>
          <w:b/>
          <w:lang w:eastAsia="zh-CN"/>
        </w:rPr>
      </w:pPr>
      <w:r w:rsidRPr="005612FF">
        <w:rPr>
          <w:rFonts w:ascii="Book Antiqua" w:hAnsi="Book Antiqua"/>
          <w:b/>
        </w:rPr>
        <w:t>Corresponding author:</w:t>
      </w:r>
      <w:r w:rsidRPr="005612FF">
        <w:rPr>
          <w:rFonts w:ascii="Book Antiqua" w:hAnsi="Book Antiqua"/>
        </w:rPr>
        <w:t xml:space="preserve"> </w:t>
      </w:r>
      <w:r w:rsidR="00775937" w:rsidRPr="00556FC2">
        <w:rPr>
          <w:rFonts w:ascii="Book Antiqua" w:hAnsi="Book Antiqua" w:cs="Book Antiqua"/>
          <w:b/>
        </w:rPr>
        <w:t xml:space="preserve">Claudio </w:t>
      </w:r>
      <w:proofErr w:type="spellStart"/>
      <w:r w:rsidR="00775937" w:rsidRPr="00556FC2">
        <w:rPr>
          <w:rFonts w:ascii="Book Antiqua" w:hAnsi="Book Antiqua" w:cs="Book Antiqua"/>
          <w:b/>
        </w:rPr>
        <w:t>Tana</w:t>
      </w:r>
      <w:proofErr w:type="spellEnd"/>
      <w:r w:rsidR="00775937" w:rsidRPr="00556FC2">
        <w:rPr>
          <w:rFonts w:ascii="Book Antiqua" w:hAnsi="Book Antiqua" w:cs="Book Antiqua"/>
          <w:b/>
        </w:rPr>
        <w:t xml:space="preserve">, </w:t>
      </w:r>
      <w:r w:rsidRPr="00E967DA">
        <w:rPr>
          <w:rFonts w:ascii="Book Antiqua" w:hAnsi="Book Antiqua" w:cs="Book Antiqua"/>
          <w:b/>
        </w:rPr>
        <w:t>MD, Doctor, Medical Assistant,</w:t>
      </w:r>
      <w:r w:rsidR="00775937" w:rsidRPr="00556FC2">
        <w:rPr>
          <w:rFonts w:ascii="Book Antiqua" w:hAnsi="Book Antiqua" w:cs="Book Antiqua"/>
          <w:b/>
        </w:rPr>
        <w:t xml:space="preserve"> </w:t>
      </w:r>
      <w:r w:rsidR="00775937" w:rsidRPr="00556FC2">
        <w:rPr>
          <w:rFonts w:ascii="Book Antiqua" w:hAnsi="Book Antiqua" w:cs="Book Antiqua"/>
        </w:rPr>
        <w:t>Internal Medicine and Subacute Care Unit, Medicine-Geriatric Rehabilitation Department,</w:t>
      </w:r>
      <w:r w:rsidR="00775937" w:rsidRPr="00556FC2">
        <w:rPr>
          <w:rFonts w:ascii="Book Antiqua" w:hAnsi="Book Antiqua" w:cs="Book Antiqua"/>
          <w:b/>
        </w:rPr>
        <w:t xml:space="preserve"> </w:t>
      </w:r>
      <w:r w:rsidR="00775937" w:rsidRPr="00556FC2">
        <w:rPr>
          <w:rFonts w:ascii="Book Antiqua" w:hAnsi="Book Antiqua" w:cs="Book Antiqua"/>
        </w:rPr>
        <w:t xml:space="preserve">University Hospital of Parma, </w:t>
      </w:r>
      <w:r w:rsidRPr="00E967DA">
        <w:rPr>
          <w:rFonts w:ascii="Book Antiqua" w:hAnsi="Book Antiqua" w:cs="Book Antiqua"/>
        </w:rPr>
        <w:t>Via Antonio Gramsci 14, Parma 43126, Italy</w:t>
      </w:r>
      <w:r>
        <w:rPr>
          <w:rFonts w:ascii="Book Antiqua" w:hAnsi="Book Antiqua" w:cs="Book Antiqua" w:hint="eastAsia"/>
          <w:lang w:eastAsia="zh-CN"/>
        </w:rPr>
        <w:t>.</w:t>
      </w:r>
      <w:r w:rsidR="00775937" w:rsidRPr="00556FC2">
        <w:rPr>
          <w:rFonts w:ascii="Book Antiqua" w:hAnsi="Book Antiqua" w:cs="Book Antiqua"/>
          <w:b/>
        </w:rPr>
        <w:t xml:space="preserve"> </w:t>
      </w:r>
      <w:hyperlink r:id="rId6" w:history="1">
        <w:r w:rsidR="00296D16" w:rsidRPr="00482CBB">
          <w:rPr>
            <w:rStyle w:val="a3"/>
            <w:rFonts w:ascii="Book Antiqua" w:hAnsi="Book Antiqua" w:cs="Book Antiqua"/>
          </w:rPr>
          <w:t>ctana@ao.pr.it</w:t>
        </w:r>
      </w:hyperlink>
      <w:r w:rsidR="00296D16">
        <w:rPr>
          <w:rFonts w:ascii="Book Antiqua" w:hAnsi="Book Antiqua" w:cs="Book Antiqua" w:hint="eastAsia"/>
          <w:lang w:eastAsia="zh-CN"/>
        </w:rPr>
        <w:t xml:space="preserve"> </w:t>
      </w:r>
    </w:p>
    <w:p w:rsidR="00775937" w:rsidRPr="00556FC2" w:rsidRDefault="00775937" w:rsidP="00556FC2">
      <w:pPr>
        <w:spacing w:line="360" w:lineRule="auto"/>
        <w:jc w:val="both"/>
        <w:rPr>
          <w:rFonts w:ascii="Book Antiqua" w:hAnsi="Book Antiqua" w:cs="Book Antiqua"/>
          <w:b/>
        </w:rPr>
      </w:pPr>
      <w:r w:rsidRPr="00556FC2">
        <w:rPr>
          <w:rFonts w:ascii="Book Antiqua" w:hAnsi="Book Antiqua" w:cs="Book Antiqua"/>
          <w:b/>
        </w:rPr>
        <w:t xml:space="preserve">Telephone: </w:t>
      </w:r>
      <w:r w:rsidRPr="00556FC2">
        <w:rPr>
          <w:rFonts w:ascii="Book Antiqua" w:hAnsi="Book Antiqua" w:cs="Book Antiqua"/>
        </w:rPr>
        <w:t>+39-</w:t>
      </w:r>
      <w:r w:rsidRPr="00556FC2">
        <w:rPr>
          <w:rFonts w:ascii="Book Antiqua" w:hAnsi="Book Antiqua"/>
        </w:rPr>
        <w:t>521-704316</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rPr>
        <w:t xml:space="preserve">Fax: </w:t>
      </w:r>
      <w:r w:rsidRPr="00556FC2">
        <w:rPr>
          <w:rFonts w:ascii="Book Antiqua" w:hAnsi="Book Antiqua" w:cs="Book Antiqua"/>
        </w:rPr>
        <w:t>+39-</w:t>
      </w:r>
      <w:r w:rsidRPr="00556FC2">
        <w:rPr>
          <w:rFonts w:ascii="Book Antiqua" w:hAnsi="Book Antiqua"/>
        </w:rPr>
        <w:t>521-704316</w:t>
      </w:r>
    </w:p>
    <w:p w:rsidR="00775937" w:rsidRPr="00556FC2" w:rsidRDefault="00775937" w:rsidP="00556FC2">
      <w:pPr>
        <w:spacing w:line="360" w:lineRule="auto"/>
        <w:jc w:val="both"/>
        <w:rPr>
          <w:rFonts w:ascii="Book Antiqua" w:hAnsi="Book Antiqua" w:cs="Book Antiqua"/>
        </w:rPr>
      </w:pPr>
    </w:p>
    <w:p w:rsidR="00E967DA" w:rsidRPr="005612FF" w:rsidRDefault="00E967DA" w:rsidP="00E967DA">
      <w:pPr>
        <w:spacing w:line="360" w:lineRule="auto"/>
        <w:jc w:val="both"/>
        <w:rPr>
          <w:rFonts w:ascii="Book Antiqua" w:hAnsi="Book Antiqua"/>
          <w:b/>
          <w:lang w:eastAsia="zh-CN"/>
        </w:rPr>
      </w:pPr>
      <w:r w:rsidRPr="005612FF">
        <w:rPr>
          <w:rFonts w:ascii="Book Antiqua" w:hAnsi="Book Antiqua"/>
          <w:b/>
        </w:rPr>
        <w:t xml:space="preserve">Received: </w:t>
      </w:r>
      <w:r w:rsidRPr="005612FF">
        <w:rPr>
          <w:rFonts w:ascii="Book Antiqua" w:hAnsi="Book Antiqua"/>
          <w:lang w:eastAsia="zh-CN"/>
        </w:rPr>
        <w:t xml:space="preserve">January </w:t>
      </w:r>
      <w:r>
        <w:rPr>
          <w:rFonts w:ascii="Book Antiqua" w:hAnsi="Book Antiqua" w:hint="eastAsia"/>
          <w:lang w:eastAsia="zh-CN"/>
        </w:rPr>
        <w:t>21</w:t>
      </w:r>
      <w:r w:rsidRPr="005612FF">
        <w:rPr>
          <w:rFonts w:ascii="Book Antiqua" w:hAnsi="Book Antiqua"/>
          <w:lang w:eastAsia="zh-CN"/>
        </w:rPr>
        <w:t>, 2019</w:t>
      </w:r>
    </w:p>
    <w:p w:rsidR="00E967DA" w:rsidRPr="005612FF" w:rsidRDefault="00E967DA" w:rsidP="00E967DA">
      <w:pPr>
        <w:spacing w:line="360" w:lineRule="auto"/>
        <w:jc w:val="both"/>
        <w:rPr>
          <w:rFonts w:ascii="Book Antiqua" w:hAnsi="Book Antiqua"/>
          <w:b/>
        </w:rPr>
      </w:pPr>
      <w:r w:rsidRPr="005612FF">
        <w:rPr>
          <w:rFonts w:ascii="Book Antiqua" w:hAnsi="Book Antiqua"/>
          <w:b/>
        </w:rPr>
        <w:t>Peer-review started:</w:t>
      </w:r>
      <w:r w:rsidRPr="005612FF">
        <w:rPr>
          <w:rFonts w:ascii="Book Antiqua" w:hAnsi="Book Antiqua"/>
          <w:lang w:eastAsia="zh-CN"/>
        </w:rPr>
        <w:t xml:space="preserve"> January </w:t>
      </w:r>
      <w:r>
        <w:rPr>
          <w:rFonts w:ascii="Book Antiqua" w:hAnsi="Book Antiqua" w:hint="eastAsia"/>
          <w:lang w:eastAsia="zh-CN"/>
        </w:rPr>
        <w:t>21</w:t>
      </w:r>
      <w:r w:rsidRPr="005612FF">
        <w:rPr>
          <w:rFonts w:ascii="Book Antiqua" w:hAnsi="Book Antiqua"/>
          <w:lang w:eastAsia="zh-CN"/>
        </w:rPr>
        <w:t>, 2019</w:t>
      </w:r>
    </w:p>
    <w:p w:rsidR="00E967DA" w:rsidRPr="005612FF" w:rsidRDefault="00E967DA" w:rsidP="00E967DA">
      <w:pPr>
        <w:spacing w:line="360" w:lineRule="auto"/>
        <w:jc w:val="both"/>
        <w:rPr>
          <w:rFonts w:ascii="Book Antiqua" w:hAnsi="Book Antiqua"/>
          <w:b/>
          <w:lang w:eastAsia="zh-CN"/>
        </w:rPr>
      </w:pPr>
      <w:r w:rsidRPr="005612FF">
        <w:rPr>
          <w:rFonts w:ascii="Book Antiqua" w:hAnsi="Book Antiqua"/>
          <w:b/>
        </w:rPr>
        <w:t>First decision:</w:t>
      </w:r>
      <w:r w:rsidRPr="005612FF">
        <w:rPr>
          <w:rFonts w:ascii="Book Antiqua" w:hAnsi="Book Antiqua"/>
          <w:b/>
          <w:lang w:eastAsia="zh-CN"/>
        </w:rPr>
        <w:t xml:space="preserve"> </w:t>
      </w:r>
      <w:r>
        <w:rPr>
          <w:rFonts w:ascii="Book Antiqua" w:hAnsi="Book Antiqua" w:hint="eastAsia"/>
          <w:lang w:eastAsia="zh-CN"/>
        </w:rPr>
        <w:t>February</w:t>
      </w:r>
      <w:r w:rsidRPr="005612FF">
        <w:rPr>
          <w:rFonts w:ascii="Book Antiqua" w:hAnsi="Book Antiqua"/>
          <w:lang w:eastAsia="zh-CN"/>
        </w:rPr>
        <w:t xml:space="preserve"> </w:t>
      </w:r>
      <w:r>
        <w:rPr>
          <w:rFonts w:ascii="Book Antiqua" w:hAnsi="Book Antiqua" w:hint="eastAsia"/>
          <w:lang w:eastAsia="zh-CN"/>
        </w:rPr>
        <w:t>13</w:t>
      </w:r>
      <w:r w:rsidRPr="005612FF">
        <w:rPr>
          <w:rFonts w:ascii="Book Antiqua" w:hAnsi="Book Antiqua"/>
          <w:lang w:eastAsia="zh-CN"/>
        </w:rPr>
        <w:t>, 2019</w:t>
      </w:r>
    </w:p>
    <w:p w:rsidR="00E967DA" w:rsidRPr="005612FF" w:rsidRDefault="00E967DA" w:rsidP="00E967DA">
      <w:pPr>
        <w:spacing w:line="360" w:lineRule="auto"/>
        <w:jc w:val="both"/>
        <w:rPr>
          <w:rFonts w:ascii="Book Antiqua" w:hAnsi="Book Antiqua"/>
          <w:b/>
        </w:rPr>
      </w:pPr>
      <w:r w:rsidRPr="005612FF">
        <w:rPr>
          <w:rFonts w:ascii="Book Antiqua" w:hAnsi="Book Antiqua"/>
          <w:b/>
        </w:rPr>
        <w:t>Revised:</w:t>
      </w:r>
      <w:r w:rsidRPr="005612FF">
        <w:rPr>
          <w:rFonts w:ascii="Book Antiqua" w:hAnsi="Book Antiqua"/>
          <w:lang w:eastAsia="zh-CN"/>
        </w:rPr>
        <w:t xml:space="preserve"> March </w:t>
      </w:r>
      <w:r>
        <w:rPr>
          <w:rFonts w:ascii="Book Antiqua" w:hAnsi="Book Antiqua" w:hint="eastAsia"/>
          <w:lang w:eastAsia="zh-CN"/>
        </w:rPr>
        <w:t>8</w:t>
      </w:r>
      <w:r w:rsidRPr="005612FF">
        <w:rPr>
          <w:rFonts w:ascii="Book Antiqua" w:hAnsi="Book Antiqua"/>
          <w:lang w:eastAsia="zh-CN"/>
        </w:rPr>
        <w:t>, 2019</w:t>
      </w:r>
    </w:p>
    <w:p w:rsidR="00E967DA" w:rsidRPr="005612FF" w:rsidRDefault="00E967DA" w:rsidP="00E967DA">
      <w:pPr>
        <w:spacing w:line="360" w:lineRule="auto"/>
        <w:jc w:val="both"/>
        <w:rPr>
          <w:rFonts w:ascii="Book Antiqua" w:hAnsi="Book Antiqua"/>
          <w:b/>
        </w:rPr>
      </w:pPr>
      <w:r w:rsidRPr="005612FF">
        <w:rPr>
          <w:rFonts w:ascii="Book Antiqua" w:hAnsi="Book Antiqua"/>
          <w:b/>
        </w:rPr>
        <w:t>Accepted:</w:t>
      </w:r>
      <w:r w:rsidR="00B462F9" w:rsidRPr="00B462F9">
        <w:t xml:space="preserve"> </w:t>
      </w:r>
      <w:r w:rsidR="00B462F9" w:rsidRPr="00B462F9">
        <w:rPr>
          <w:rFonts w:ascii="Book Antiqua" w:hAnsi="Book Antiqua"/>
        </w:rPr>
        <w:t>March 16, 2019</w:t>
      </w:r>
    </w:p>
    <w:p w:rsidR="00E967DA" w:rsidRPr="005612FF" w:rsidRDefault="00E967DA" w:rsidP="00E967DA">
      <w:pPr>
        <w:spacing w:line="360" w:lineRule="auto"/>
        <w:jc w:val="both"/>
        <w:rPr>
          <w:rFonts w:ascii="Book Antiqua" w:hAnsi="Book Antiqua"/>
          <w:b/>
        </w:rPr>
      </w:pPr>
      <w:r w:rsidRPr="005612FF">
        <w:rPr>
          <w:rFonts w:ascii="Book Antiqua" w:hAnsi="Book Antiqua"/>
          <w:b/>
        </w:rPr>
        <w:t>Article in press:</w:t>
      </w:r>
      <w:r w:rsidR="000F132A" w:rsidRPr="000F132A">
        <w:rPr>
          <w:rFonts w:ascii="Book Antiqua" w:hAnsi="Book Antiqua"/>
        </w:rPr>
        <w:t xml:space="preserve"> </w:t>
      </w:r>
      <w:r w:rsidR="000F132A" w:rsidRPr="00B462F9">
        <w:rPr>
          <w:rFonts w:ascii="Book Antiqua" w:hAnsi="Book Antiqua"/>
        </w:rPr>
        <w:t>March 16, 2019</w:t>
      </w:r>
    </w:p>
    <w:p w:rsidR="00E967DA" w:rsidRPr="000F132A" w:rsidRDefault="00E967DA" w:rsidP="000F132A">
      <w:pPr>
        <w:spacing w:line="360" w:lineRule="auto"/>
        <w:jc w:val="both"/>
        <w:rPr>
          <w:rFonts w:ascii="Book Antiqua" w:hAnsi="Book Antiqua" w:hint="eastAsia"/>
          <w:b/>
        </w:rPr>
      </w:pPr>
      <w:r w:rsidRPr="005612FF">
        <w:rPr>
          <w:rFonts w:ascii="Book Antiqua" w:hAnsi="Book Antiqua"/>
          <w:b/>
        </w:rPr>
        <w:t>Published online:</w:t>
      </w:r>
      <w:r w:rsidR="000F132A">
        <w:rPr>
          <w:rFonts w:ascii="Book Antiqua" w:hAnsi="Book Antiqua"/>
          <w:b/>
        </w:rPr>
        <w:tab/>
      </w:r>
      <w:r w:rsidR="000F132A">
        <w:rPr>
          <w:rFonts w:ascii="Book Antiqua" w:hAnsi="Book Antiqua"/>
        </w:rPr>
        <w:t>April 6,</w:t>
      </w:r>
      <w:r w:rsidR="000F132A" w:rsidRPr="00B462F9">
        <w:rPr>
          <w:rFonts w:ascii="Book Antiqua" w:hAnsi="Book Antiqua"/>
        </w:rPr>
        <w:t xml:space="preserve"> 2019</w:t>
      </w:r>
    </w:p>
    <w:p w:rsidR="00775937" w:rsidRPr="00E967DA" w:rsidRDefault="00775937" w:rsidP="00556FC2">
      <w:pPr>
        <w:spacing w:line="360" w:lineRule="auto"/>
        <w:jc w:val="both"/>
        <w:rPr>
          <w:rFonts w:ascii="Book Antiqua" w:hAnsi="Book Antiqua" w:cs="Book Antiqua"/>
          <w:b/>
          <w:bCs/>
        </w:rPr>
      </w:pPr>
    </w:p>
    <w:p w:rsidR="003976F0" w:rsidRDefault="00E967DA" w:rsidP="00556FC2">
      <w:pPr>
        <w:spacing w:line="360" w:lineRule="auto"/>
        <w:jc w:val="both"/>
        <w:rPr>
          <w:rFonts w:ascii="Book Antiqua" w:hAnsi="Book Antiqua"/>
          <w:b/>
          <w:lang w:eastAsia="zh-CN"/>
        </w:rPr>
      </w:pPr>
      <w:r>
        <w:rPr>
          <w:rFonts w:ascii="Book Antiqua" w:hAnsi="Book Antiqua"/>
          <w:b/>
          <w:bCs/>
        </w:rPr>
        <w:br w:type="page"/>
      </w:r>
      <w:r w:rsidR="00775937" w:rsidRPr="00556FC2">
        <w:rPr>
          <w:rFonts w:ascii="Book Antiqua" w:hAnsi="Book Antiqua"/>
          <w:b/>
          <w:bCs/>
        </w:rPr>
        <w:t>Abstract</w:t>
      </w:r>
    </w:p>
    <w:p w:rsidR="00775937" w:rsidRPr="00556FC2" w:rsidRDefault="00775937" w:rsidP="00556FC2">
      <w:pPr>
        <w:spacing w:line="360" w:lineRule="auto"/>
        <w:jc w:val="both"/>
        <w:rPr>
          <w:rFonts w:ascii="Book Antiqua" w:hAnsi="Book Antiqua" w:cs="Book Antiqua"/>
          <w:b/>
          <w:bCs/>
        </w:rPr>
      </w:pPr>
      <w:r w:rsidRPr="00556FC2">
        <w:rPr>
          <w:rFonts w:ascii="Book Antiqua" w:hAnsi="Book Antiqua"/>
        </w:rPr>
        <w:t>Since it has been recognized that sarcoidosis (SA) is not an exclusive disorder of the lungs but can also affect other organs such as the liver and spleen, efforts have been made to define specific imaging criteria for the diagnosis of the single organ involvement, and the concept has been reinforced that the exclusion of alternative causes is important to achieve the correct diagnosis.</w:t>
      </w:r>
      <w:r w:rsidR="00CC7ACA">
        <w:rPr>
          <w:rFonts w:ascii="Book Antiqua" w:hAnsi="Book Antiqua" w:hint="eastAsia"/>
          <w:lang w:eastAsia="zh-CN"/>
        </w:rPr>
        <w:t xml:space="preserve"> </w:t>
      </w:r>
      <w:r w:rsidRPr="00556FC2">
        <w:rPr>
          <w:rFonts w:ascii="Book Antiqua" w:hAnsi="Book Antiqua" w:cs="Book Antiqua"/>
        </w:rPr>
        <w:t>Ultrasound</w:t>
      </w:r>
      <w:r w:rsidR="00754922">
        <w:rPr>
          <w:rFonts w:ascii="Book Antiqua" w:hAnsi="Book Antiqua" w:cs="Book Antiqua" w:hint="eastAsia"/>
          <w:lang w:eastAsia="zh-CN"/>
        </w:rPr>
        <w:t xml:space="preserve"> (US)</w:t>
      </w:r>
      <w:r w:rsidRPr="00556FC2">
        <w:rPr>
          <w:rFonts w:ascii="Book Antiqua" w:hAnsi="Book Antiqua" w:cs="Book Antiqua"/>
        </w:rPr>
        <w:t xml:space="preserve"> is a useful tool to evaluate patients with suspected abdominal SA, such as of the liver, spleen, kidney, pancreas and other organs, showing findings such as </w:t>
      </w:r>
      <w:proofErr w:type="spellStart"/>
      <w:r w:rsidRPr="00556FC2">
        <w:rPr>
          <w:rFonts w:ascii="Book Antiqua" w:hAnsi="Book Antiqua" w:cs="Book Antiqua"/>
        </w:rPr>
        <w:t>organomegaly</w:t>
      </w:r>
      <w:proofErr w:type="spellEnd"/>
      <w:r w:rsidRPr="00556FC2">
        <w:rPr>
          <w:rFonts w:ascii="Book Antiqua" w:hAnsi="Book Antiqua" w:cs="Book Antiqua"/>
        </w:rPr>
        <w:t>, focal lesions and lymphadenopathy. While the diagnosis of abdominal SA is more predictable in the case of involvement of other organs (</w:t>
      </w:r>
      <w:r w:rsidRPr="003976F0">
        <w:rPr>
          <w:rFonts w:ascii="Book Antiqua" w:hAnsi="Book Antiqua" w:cs="Book Antiqua"/>
          <w:i/>
        </w:rPr>
        <w:t>e.g.</w:t>
      </w:r>
      <w:r w:rsidRPr="00556FC2">
        <w:rPr>
          <w:rFonts w:ascii="Book Antiqua" w:hAnsi="Book Antiqua" w:cs="Book Antiqua"/>
        </w:rPr>
        <w:t xml:space="preserve"> lungs), the problem is more complex in the case of isolated abdominal SA. The recent use of contrast-enhanced ultrasound and endoscopic ultrasound </w:t>
      </w:r>
      <w:proofErr w:type="spellStart"/>
      <w:r w:rsidRPr="00556FC2">
        <w:rPr>
          <w:rFonts w:ascii="Book Antiqua" w:hAnsi="Book Antiqua" w:cs="Book Antiqua"/>
        </w:rPr>
        <w:t>elastography</w:t>
      </w:r>
      <w:proofErr w:type="spellEnd"/>
      <w:r w:rsidRPr="00556FC2">
        <w:rPr>
          <w:rFonts w:ascii="Book Antiqua" w:hAnsi="Book Antiqua" w:cs="Book Antiqua"/>
        </w:rPr>
        <w:t xml:space="preserve"> has provided additional information about the enhancement patterns and tissue rigidity in abdominal SA. Here we critically review the role of US in abdominal SA, reporting typical findings and limitations of current evidence and by discussing future perspectives of study.</w:t>
      </w:r>
    </w:p>
    <w:p w:rsidR="00775937" w:rsidRPr="00556FC2" w:rsidRDefault="00775937" w:rsidP="00556FC2">
      <w:pPr>
        <w:spacing w:line="360" w:lineRule="auto"/>
        <w:jc w:val="both"/>
        <w:rPr>
          <w:rFonts w:ascii="Book Antiqua" w:hAnsi="Book Antiqua" w:cs="Book Antiqua"/>
          <w:b/>
          <w:bCs/>
        </w:rPr>
      </w:pPr>
    </w:p>
    <w:p w:rsidR="00775937" w:rsidRPr="00556FC2" w:rsidRDefault="00754922" w:rsidP="00556FC2">
      <w:pPr>
        <w:spacing w:line="360" w:lineRule="auto"/>
        <w:jc w:val="both"/>
        <w:rPr>
          <w:rFonts w:ascii="Book Antiqua" w:hAnsi="Book Antiqua" w:cs="Book Antiqua"/>
          <w:b/>
          <w:lang w:eastAsia="zh-CN"/>
        </w:rPr>
      </w:pPr>
      <w:r w:rsidRPr="005612FF">
        <w:rPr>
          <w:rFonts w:ascii="Book Antiqua" w:hAnsi="Book Antiqua"/>
          <w:b/>
        </w:rPr>
        <w:t>Key words:</w:t>
      </w:r>
      <w:r w:rsidRPr="005612FF">
        <w:rPr>
          <w:rFonts w:ascii="Book Antiqua" w:hAnsi="Book Antiqua"/>
        </w:rPr>
        <w:t xml:space="preserve"> </w:t>
      </w:r>
      <w:r w:rsidR="00775937" w:rsidRPr="00556FC2">
        <w:rPr>
          <w:rFonts w:ascii="Book Antiqua" w:hAnsi="Book Antiqua" w:cs="Book Antiqua"/>
        </w:rPr>
        <w:t>Sarcoidosis; Sarcoid lesions; Granulomatous disorders; Liver; Spleen; Rare diseases; Ultrasoun</w:t>
      </w:r>
      <w:r>
        <w:rPr>
          <w:rFonts w:ascii="Book Antiqua" w:hAnsi="Book Antiqua" w:cs="Book Antiqua"/>
        </w:rPr>
        <w:t>d; Contrast</w:t>
      </w:r>
      <w:r>
        <w:rPr>
          <w:rFonts w:ascii="Book Antiqua" w:hAnsi="Book Antiqua" w:cs="Book Antiqua" w:hint="eastAsia"/>
          <w:lang w:eastAsia="zh-CN"/>
        </w:rPr>
        <w:t>-</w:t>
      </w:r>
      <w:r>
        <w:rPr>
          <w:rFonts w:ascii="Book Antiqua" w:hAnsi="Book Antiqua" w:cs="Book Antiqua"/>
        </w:rPr>
        <w:t>enhanced ultrasound</w:t>
      </w:r>
    </w:p>
    <w:p w:rsidR="00775937" w:rsidRPr="00754922" w:rsidRDefault="00775937" w:rsidP="00556FC2">
      <w:pPr>
        <w:spacing w:line="360" w:lineRule="auto"/>
        <w:jc w:val="both"/>
        <w:rPr>
          <w:rFonts w:ascii="Book Antiqua" w:hAnsi="Book Antiqua" w:cs="Book Antiqua"/>
          <w:b/>
        </w:rPr>
      </w:pPr>
    </w:p>
    <w:p w:rsidR="00754922" w:rsidRPr="005612FF" w:rsidRDefault="00754922" w:rsidP="00754922">
      <w:pPr>
        <w:spacing w:line="360" w:lineRule="auto"/>
        <w:jc w:val="both"/>
        <w:rPr>
          <w:rFonts w:ascii="Book Antiqua" w:hAnsi="Book Antiqua" w:cs="Arial"/>
        </w:rPr>
      </w:pPr>
      <w:r w:rsidRPr="005612FF">
        <w:rPr>
          <w:rFonts w:ascii="Book Antiqua" w:hAnsi="Book Antiqua"/>
          <w:b/>
        </w:rPr>
        <w:t xml:space="preserve">© </w:t>
      </w:r>
      <w:r w:rsidRPr="005612FF">
        <w:rPr>
          <w:rFonts w:ascii="Book Antiqua" w:hAnsi="Book Antiqua" w:cs="Arial"/>
          <w:b/>
        </w:rPr>
        <w:t>The Author(s) 201</w:t>
      </w:r>
      <w:r w:rsidRPr="005612FF">
        <w:rPr>
          <w:rFonts w:ascii="Book Antiqua" w:hAnsi="Book Antiqua" w:cs="Arial"/>
          <w:b/>
          <w:lang w:eastAsia="zh-CN"/>
        </w:rPr>
        <w:t>9</w:t>
      </w:r>
      <w:r w:rsidRPr="005612FF">
        <w:rPr>
          <w:rFonts w:ascii="Book Antiqua" w:hAnsi="Book Antiqua" w:cs="Arial"/>
          <w:b/>
        </w:rPr>
        <w:t>.</w:t>
      </w:r>
      <w:r w:rsidRPr="005612FF">
        <w:rPr>
          <w:rFonts w:ascii="Book Antiqua" w:hAnsi="Book Antiqua" w:cs="Arial"/>
        </w:rPr>
        <w:t xml:space="preserve"> Published by </w:t>
      </w:r>
      <w:proofErr w:type="spellStart"/>
      <w:r w:rsidRPr="005612FF">
        <w:rPr>
          <w:rFonts w:ascii="Book Antiqua" w:hAnsi="Book Antiqua" w:cs="Arial"/>
        </w:rPr>
        <w:t>Baishideng</w:t>
      </w:r>
      <w:proofErr w:type="spellEnd"/>
      <w:r w:rsidRPr="005612FF">
        <w:rPr>
          <w:rFonts w:ascii="Book Antiqua" w:hAnsi="Book Antiqua" w:cs="Arial"/>
        </w:rPr>
        <w:t xml:space="preserve"> Publishing Group Inc. All rights reserved.</w:t>
      </w:r>
    </w:p>
    <w:p w:rsidR="00754922" w:rsidRPr="005612FF" w:rsidRDefault="00754922" w:rsidP="00754922">
      <w:pPr>
        <w:spacing w:line="360" w:lineRule="auto"/>
        <w:jc w:val="both"/>
        <w:rPr>
          <w:rFonts w:ascii="Book Antiqua" w:hAnsi="Book Antiqua"/>
          <w:lang w:eastAsia="zh-CN"/>
        </w:rPr>
      </w:pPr>
    </w:p>
    <w:p w:rsidR="00775937" w:rsidRPr="00556FC2" w:rsidRDefault="00754922" w:rsidP="00754922">
      <w:pPr>
        <w:spacing w:line="360" w:lineRule="auto"/>
        <w:jc w:val="both"/>
        <w:rPr>
          <w:rFonts w:ascii="Book Antiqua" w:hAnsi="Book Antiqua" w:cs="Book Antiqua"/>
          <w:bCs/>
        </w:rPr>
      </w:pPr>
      <w:r w:rsidRPr="005612FF">
        <w:rPr>
          <w:rFonts w:ascii="Book Antiqua" w:hAnsi="Book Antiqua"/>
          <w:b/>
        </w:rPr>
        <w:t>Core tip</w:t>
      </w:r>
      <w:r w:rsidRPr="005612FF">
        <w:rPr>
          <w:rFonts w:ascii="Book Antiqua" w:hAnsi="Book Antiqua"/>
          <w:b/>
          <w:lang w:eastAsia="zh-CN"/>
        </w:rPr>
        <w:t>:</w:t>
      </w:r>
      <w:r w:rsidRPr="005612FF">
        <w:rPr>
          <w:rFonts w:ascii="Book Antiqua" w:hAnsi="Book Antiqua"/>
        </w:rPr>
        <w:t xml:space="preserve"> </w:t>
      </w:r>
      <w:r w:rsidR="00775937" w:rsidRPr="00556FC2">
        <w:rPr>
          <w:rFonts w:ascii="Book Antiqua" w:hAnsi="Book Antiqua" w:cs="Book Antiqua"/>
        </w:rPr>
        <w:t>Ultrasound</w:t>
      </w:r>
      <w:r>
        <w:rPr>
          <w:rFonts w:ascii="Book Antiqua" w:hAnsi="Book Antiqua" w:cs="Book Antiqua" w:hint="eastAsia"/>
          <w:lang w:eastAsia="zh-CN"/>
        </w:rPr>
        <w:t xml:space="preserve"> (US)</w:t>
      </w:r>
      <w:r w:rsidR="00775937" w:rsidRPr="00556FC2">
        <w:rPr>
          <w:rFonts w:ascii="Book Antiqua" w:hAnsi="Book Antiqua" w:cs="Book Antiqua"/>
        </w:rPr>
        <w:t xml:space="preserve"> is useful to evaluate patients with suspected abdominal </w:t>
      </w:r>
      <w:r w:rsidR="003976F0" w:rsidRPr="00556FC2">
        <w:rPr>
          <w:rFonts w:ascii="Book Antiqua" w:hAnsi="Book Antiqua"/>
        </w:rPr>
        <w:t xml:space="preserve">sarcoidosis </w:t>
      </w:r>
      <w:r w:rsidR="003976F0">
        <w:rPr>
          <w:rFonts w:ascii="Book Antiqua" w:hAnsi="Book Antiqua" w:hint="eastAsia"/>
          <w:lang w:eastAsia="zh-CN"/>
        </w:rPr>
        <w:t>(</w:t>
      </w:r>
      <w:r w:rsidR="00775937" w:rsidRPr="00556FC2">
        <w:rPr>
          <w:rFonts w:ascii="Book Antiqua" w:hAnsi="Book Antiqua" w:cs="Book Antiqua"/>
        </w:rPr>
        <w:t>SA</w:t>
      </w:r>
      <w:r w:rsidR="003976F0">
        <w:rPr>
          <w:rFonts w:ascii="Book Antiqua" w:hAnsi="Book Antiqua" w:cs="Book Antiqua" w:hint="eastAsia"/>
          <w:lang w:eastAsia="zh-CN"/>
        </w:rPr>
        <w:t>)</w:t>
      </w:r>
      <w:r w:rsidR="00775937" w:rsidRPr="00556FC2">
        <w:rPr>
          <w:rFonts w:ascii="Book Antiqua" w:hAnsi="Book Antiqua" w:cs="Book Antiqua"/>
        </w:rPr>
        <w:t xml:space="preserve">, showing some findings such as </w:t>
      </w:r>
      <w:proofErr w:type="spellStart"/>
      <w:r w:rsidR="00775937" w:rsidRPr="00556FC2">
        <w:rPr>
          <w:rFonts w:ascii="Book Antiqua" w:hAnsi="Book Antiqua" w:cs="Book Antiqua"/>
        </w:rPr>
        <w:t>organomegaly</w:t>
      </w:r>
      <w:proofErr w:type="spellEnd"/>
      <w:r w:rsidR="00775937" w:rsidRPr="00556FC2">
        <w:rPr>
          <w:rFonts w:ascii="Book Antiqua" w:hAnsi="Book Antiqua" w:cs="Book Antiqua"/>
        </w:rPr>
        <w:t>, hypoechoic lesions and adenopathy. While the diagnosis of abdominal SA is more predictable in the case of involvement of other organs (</w:t>
      </w:r>
      <w:r w:rsidR="00775937" w:rsidRPr="00754922">
        <w:rPr>
          <w:rFonts w:ascii="Book Antiqua" w:hAnsi="Book Antiqua" w:cs="Book Antiqua"/>
          <w:i/>
        </w:rPr>
        <w:t>e.g.</w:t>
      </w:r>
      <w:r w:rsidR="00775937" w:rsidRPr="00556FC2">
        <w:rPr>
          <w:rFonts w:ascii="Book Antiqua" w:hAnsi="Book Antiqua" w:cs="Book Antiqua"/>
        </w:rPr>
        <w:t xml:space="preserve"> lungs) the problem is more complex in the case of isolated abdominal SA. The recent use of contrast-enhanced ultrasound</w:t>
      </w:r>
      <w:r>
        <w:rPr>
          <w:rFonts w:ascii="Book Antiqua" w:hAnsi="Book Antiqua" w:cs="Book Antiqua"/>
        </w:rPr>
        <w:t xml:space="preserve"> and endoscopic ultrasound</w:t>
      </w:r>
      <w:r w:rsidR="00775937" w:rsidRPr="00556FC2">
        <w:rPr>
          <w:rFonts w:ascii="Book Antiqua" w:hAnsi="Book Antiqua" w:cs="Book Antiqua"/>
        </w:rPr>
        <w:t xml:space="preserve"> </w:t>
      </w:r>
      <w:proofErr w:type="spellStart"/>
      <w:r w:rsidR="00775937" w:rsidRPr="00556FC2">
        <w:rPr>
          <w:rFonts w:ascii="Book Antiqua" w:hAnsi="Book Antiqua" w:cs="Book Antiqua"/>
        </w:rPr>
        <w:t>elastography</w:t>
      </w:r>
      <w:proofErr w:type="spellEnd"/>
      <w:r w:rsidR="00775937" w:rsidRPr="00556FC2">
        <w:rPr>
          <w:rFonts w:ascii="Book Antiqua" w:hAnsi="Book Antiqua" w:cs="Book Antiqua"/>
        </w:rPr>
        <w:t xml:space="preserve"> has provided additional information about the enhancement patterns and tissue rigidity in abdominal SA. Our objective was to critically review the role of US in abdominal SA, reporting characteristic findings and limitations of current evidence and discussing future perspectives of study.</w:t>
      </w:r>
    </w:p>
    <w:p w:rsidR="00775937" w:rsidRPr="00556FC2" w:rsidRDefault="00775937" w:rsidP="00556FC2">
      <w:pPr>
        <w:spacing w:line="360" w:lineRule="auto"/>
        <w:jc w:val="both"/>
        <w:rPr>
          <w:rFonts w:ascii="Book Antiqua" w:hAnsi="Book Antiqua" w:cs="Book Antiqua"/>
          <w:bCs/>
        </w:rPr>
      </w:pPr>
    </w:p>
    <w:p w:rsidR="00AF4DC1" w:rsidRPr="00AF4DC1" w:rsidRDefault="00AF4DC1" w:rsidP="00AF4DC1">
      <w:pPr>
        <w:spacing w:line="360" w:lineRule="auto"/>
        <w:jc w:val="both"/>
        <w:rPr>
          <w:rFonts w:ascii="Book Antiqua" w:hAnsi="Book Antiqua"/>
          <w:iCs/>
          <w:lang w:eastAsia="zh-CN"/>
        </w:rPr>
      </w:pPr>
      <w:r w:rsidRPr="00AF4DC1">
        <w:rPr>
          <w:rFonts w:ascii="Book Antiqua" w:hAnsi="Book Antiqua" w:cs="Book Antiqua"/>
          <w:b/>
          <w:bCs/>
          <w:lang w:val="it-IT"/>
        </w:rPr>
        <w:t xml:space="preserve">Citation: </w:t>
      </w:r>
      <w:r w:rsidR="00775937" w:rsidRPr="00556FC2">
        <w:rPr>
          <w:rFonts w:ascii="Book Antiqua" w:hAnsi="Book Antiqua" w:cs="Book Antiqua"/>
          <w:bCs/>
          <w:lang w:val="it-IT"/>
        </w:rPr>
        <w:t xml:space="preserve">Tana C, Schiavone C, Ticinesi A, Ricci F, Giamberardino MA, Cipollone F, Silingardi M, Meschi T, Dietrich CF. </w:t>
      </w:r>
      <w:r w:rsidR="00775937" w:rsidRPr="00556FC2">
        <w:rPr>
          <w:rFonts w:ascii="Book Antiqua" w:hAnsi="Book Antiqua" w:cs="Book Antiqua"/>
          <w:bCs/>
        </w:rPr>
        <w:t xml:space="preserve">Ultrasound imaging of abdominal sarcoidosis: </w:t>
      </w:r>
      <w:r w:rsidR="00754922" w:rsidRPr="00556FC2">
        <w:rPr>
          <w:rFonts w:ascii="Book Antiqua" w:hAnsi="Book Antiqua" w:cs="Book Antiqua"/>
          <w:bCs/>
        </w:rPr>
        <w:t xml:space="preserve">State </w:t>
      </w:r>
      <w:r w:rsidR="00775937" w:rsidRPr="00556FC2">
        <w:rPr>
          <w:rFonts w:ascii="Book Antiqua" w:hAnsi="Book Antiqua" w:cs="Book Antiqua"/>
          <w:bCs/>
        </w:rPr>
        <w:t>of the art.</w:t>
      </w:r>
      <w:r w:rsidR="00754922">
        <w:rPr>
          <w:rFonts w:ascii="Book Antiqua" w:hAnsi="Book Antiqua" w:cs="Book Antiqua" w:hint="eastAsia"/>
          <w:bCs/>
          <w:lang w:eastAsia="zh-CN"/>
        </w:rPr>
        <w:t xml:space="preserve"> </w:t>
      </w:r>
      <w:r w:rsidR="00754922" w:rsidRPr="005612FF">
        <w:rPr>
          <w:rFonts w:ascii="Book Antiqua" w:hAnsi="Book Antiqua"/>
          <w:i/>
          <w:iCs/>
        </w:rPr>
        <w:t xml:space="preserve">World J </w:t>
      </w:r>
      <w:proofErr w:type="spellStart"/>
      <w:r w:rsidR="00754922" w:rsidRPr="005612FF">
        <w:rPr>
          <w:rFonts w:ascii="Book Antiqua" w:hAnsi="Book Antiqua"/>
          <w:i/>
          <w:iCs/>
          <w:lang w:eastAsia="zh-CN"/>
        </w:rPr>
        <w:t>Clin</w:t>
      </w:r>
      <w:proofErr w:type="spellEnd"/>
      <w:r w:rsidR="00754922" w:rsidRPr="005612FF">
        <w:rPr>
          <w:rFonts w:ascii="Book Antiqua" w:hAnsi="Book Antiqua"/>
          <w:i/>
          <w:iCs/>
          <w:lang w:eastAsia="zh-CN"/>
        </w:rPr>
        <w:t xml:space="preserve"> Cases </w:t>
      </w:r>
      <w:r w:rsidRPr="00AF4DC1">
        <w:rPr>
          <w:rFonts w:ascii="Book Antiqua" w:hAnsi="Book Antiqua"/>
          <w:iCs/>
          <w:lang w:eastAsia="zh-CN"/>
        </w:rPr>
        <w:t xml:space="preserve">2019; 7(7): 809-818 </w:t>
      </w:r>
    </w:p>
    <w:p w:rsidR="00AF4DC1" w:rsidRPr="00AF4DC1" w:rsidRDefault="00AF4DC1" w:rsidP="00AF4DC1">
      <w:pPr>
        <w:spacing w:line="360" w:lineRule="auto"/>
        <w:jc w:val="both"/>
        <w:rPr>
          <w:rFonts w:ascii="Book Antiqua" w:hAnsi="Book Antiqua"/>
          <w:iCs/>
          <w:lang w:eastAsia="zh-CN"/>
        </w:rPr>
      </w:pPr>
      <w:r w:rsidRPr="00AF4DC1">
        <w:rPr>
          <w:rFonts w:ascii="Book Antiqua" w:hAnsi="Book Antiqua"/>
          <w:b/>
          <w:iCs/>
          <w:lang w:eastAsia="zh-CN"/>
        </w:rPr>
        <w:t xml:space="preserve">URL: </w:t>
      </w:r>
      <w:r w:rsidRPr="00AF4DC1">
        <w:rPr>
          <w:rFonts w:ascii="Book Antiqua" w:hAnsi="Book Antiqua"/>
          <w:iCs/>
          <w:lang w:eastAsia="zh-CN"/>
        </w:rPr>
        <w:t xml:space="preserve">https://www.wjgnet.com/2307-8960/full/v7/i7/809.htm  </w:t>
      </w:r>
    </w:p>
    <w:p w:rsidR="00754922" w:rsidRPr="005612FF" w:rsidRDefault="00AF4DC1" w:rsidP="00AF4DC1">
      <w:pPr>
        <w:spacing w:line="360" w:lineRule="auto"/>
        <w:jc w:val="both"/>
        <w:rPr>
          <w:rFonts w:ascii="Book Antiqua" w:hAnsi="Book Antiqua"/>
          <w:lang w:eastAsia="zh-CN"/>
        </w:rPr>
      </w:pPr>
      <w:r w:rsidRPr="00AF4DC1">
        <w:rPr>
          <w:rFonts w:ascii="Book Antiqua" w:hAnsi="Book Antiqua"/>
          <w:b/>
          <w:iCs/>
          <w:lang w:eastAsia="zh-CN"/>
        </w:rPr>
        <w:t xml:space="preserve">DOI: </w:t>
      </w:r>
      <w:r w:rsidRPr="00AF4DC1">
        <w:rPr>
          <w:rFonts w:ascii="Book Antiqua" w:hAnsi="Book Antiqua"/>
          <w:iCs/>
          <w:lang w:eastAsia="zh-CN"/>
        </w:rPr>
        <w:t>https://dx.doi.org/10.12998/wjcc.v7.i7.809</w:t>
      </w:r>
    </w:p>
    <w:p w:rsidR="00775937" w:rsidRPr="00754922" w:rsidRDefault="00754922" w:rsidP="00556FC2">
      <w:pPr>
        <w:spacing w:line="360" w:lineRule="auto"/>
        <w:jc w:val="both"/>
        <w:rPr>
          <w:rFonts w:ascii="Book Antiqua" w:hAnsi="Book Antiqua"/>
          <w:b/>
        </w:rPr>
      </w:pPr>
      <w:r w:rsidRPr="005612FF">
        <w:rPr>
          <w:rFonts w:ascii="Book Antiqua" w:hAnsi="Book Antiqua"/>
          <w:b/>
        </w:rPr>
        <w:br w:type="page"/>
      </w:r>
      <w:r w:rsidR="00775937" w:rsidRPr="00754922">
        <w:rPr>
          <w:rFonts w:ascii="Book Antiqua" w:hAnsi="Book Antiqua"/>
          <w:b/>
        </w:rPr>
        <w:t>INTRODUCTION</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 xml:space="preserve">Since the first evidence in 1899 of sarcoid lesions provided by the Norwegian dermatologist Caesar </w:t>
      </w:r>
      <w:proofErr w:type="spellStart"/>
      <w:r w:rsidRPr="00556FC2">
        <w:rPr>
          <w:rFonts w:ascii="Book Antiqua" w:hAnsi="Book Antiqua" w:cs="Book Antiqua"/>
        </w:rPr>
        <w:t>Boeck</w:t>
      </w:r>
      <w:proofErr w:type="spellEnd"/>
      <w:r w:rsidRPr="00556FC2">
        <w:rPr>
          <w:rFonts w:ascii="Book Antiqua" w:hAnsi="Book Antiqua" w:cs="Book Antiqua"/>
          <w:vertAlign w:val="superscript"/>
        </w:rPr>
        <w:t>[1,2]</w:t>
      </w:r>
      <w:r w:rsidRPr="00556FC2">
        <w:rPr>
          <w:rFonts w:ascii="Book Antiqua" w:hAnsi="Book Antiqua" w:cs="Book Antiqua"/>
        </w:rPr>
        <w:t>, it has been recognized that sarcoidosis (SA) is not an exclusive disorder of a single organ, but can affect virtually every tissue, manifesting with clinically silent or symptomatic granulomatous lesions</w:t>
      </w:r>
      <w:r w:rsidRPr="00556FC2">
        <w:rPr>
          <w:rFonts w:ascii="Book Antiqua" w:hAnsi="Book Antiqua" w:cs="Book Antiqua"/>
          <w:vertAlign w:val="superscript"/>
        </w:rPr>
        <w:t>[3,4]</w:t>
      </w:r>
      <w:r w:rsidRPr="00556FC2">
        <w:rPr>
          <w:rFonts w:ascii="Book Antiqua" w:hAnsi="Book Antiqua" w:cs="Book Antiqua"/>
        </w:rPr>
        <w:t xml:space="preserve">. In this context the term </w:t>
      </w:r>
      <w:r w:rsidR="00754922">
        <w:rPr>
          <w:rFonts w:ascii="Book Antiqua" w:hAnsi="Book Antiqua" w:cs="Book Antiqua"/>
          <w:lang w:eastAsia="zh-CN"/>
        </w:rPr>
        <w:t>“</w:t>
      </w:r>
      <w:r w:rsidRPr="00556FC2">
        <w:rPr>
          <w:rFonts w:ascii="Book Antiqua" w:hAnsi="Book Antiqua" w:cs="Book Antiqua"/>
        </w:rPr>
        <w:t>great chameleon</w:t>
      </w:r>
      <w:r w:rsidR="00754922">
        <w:rPr>
          <w:rFonts w:ascii="Book Antiqua" w:hAnsi="Book Antiqua" w:cs="Book Antiqua"/>
          <w:lang w:eastAsia="zh-CN"/>
        </w:rPr>
        <w:t>”</w:t>
      </w:r>
      <w:r w:rsidRPr="00556FC2">
        <w:rPr>
          <w:rFonts w:ascii="Book Antiqua" w:hAnsi="Book Antiqua" w:cs="Book Antiqua"/>
        </w:rPr>
        <w:t xml:space="preserve"> was created, indicating a non-specific disease with an undefined etiology that </w:t>
      </w:r>
      <w:proofErr w:type="spellStart"/>
      <w:r w:rsidRPr="00556FC2">
        <w:rPr>
          <w:rFonts w:ascii="Book Antiqua" w:hAnsi="Book Antiqua" w:cs="Book Antiqua"/>
        </w:rPr>
        <w:t>mimicks</w:t>
      </w:r>
      <w:proofErr w:type="spellEnd"/>
      <w:r w:rsidRPr="00556FC2">
        <w:rPr>
          <w:rFonts w:ascii="Book Antiqua" w:hAnsi="Book Antiqua" w:cs="Book Antiqua"/>
        </w:rPr>
        <w:t xml:space="preserve"> various disorders in the clinical picture or imaging</w:t>
      </w:r>
      <w:r w:rsidRPr="00556FC2">
        <w:rPr>
          <w:rFonts w:ascii="Book Antiqua" w:hAnsi="Book Antiqua" w:cs="Book Antiqua"/>
          <w:vertAlign w:val="superscript"/>
        </w:rPr>
        <w:t>[5-8]</w:t>
      </w:r>
      <w:r w:rsidRPr="00556FC2">
        <w:rPr>
          <w:rFonts w:ascii="Book Antiqua" w:hAnsi="Book Antiqua" w:cs="Book Antiqua"/>
        </w:rPr>
        <w:t>.</w:t>
      </w:r>
    </w:p>
    <w:p w:rsidR="00775937" w:rsidRPr="00556FC2" w:rsidRDefault="00775937" w:rsidP="00754922">
      <w:pPr>
        <w:spacing w:line="360" w:lineRule="auto"/>
        <w:ind w:firstLineChars="100" w:firstLine="240"/>
        <w:jc w:val="both"/>
        <w:rPr>
          <w:rFonts w:ascii="Book Antiqua" w:hAnsi="Book Antiqua" w:cs="Book Antiqua"/>
          <w:b/>
          <w:bCs/>
        </w:rPr>
      </w:pPr>
      <w:r w:rsidRPr="00556FC2">
        <w:rPr>
          <w:rFonts w:ascii="Book Antiqua" w:hAnsi="Book Antiqua" w:cs="Book Antiqua"/>
        </w:rPr>
        <w:t xml:space="preserve">In the last few years, efforts have been made to define imaging criteria for the diagnosis of specific organ involvement, and the concept has been reinforced that the exclusion of alternative causes is important to achieve the correct diagnosis; a thorough clinical and laboratory assessment is therefore suggested before establishing any imaging approach </w:t>
      </w:r>
      <w:r w:rsidRPr="00556FC2">
        <w:rPr>
          <w:rFonts w:ascii="Book Antiqua" w:hAnsi="Book Antiqua" w:cs="Book Antiqua"/>
          <w:vertAlign w:val="superscript"/>
        </w:rPr>
        <w:t>[9-11]</w:t>
      </w:r>
      <w:r w:rsidRPr="00556FC2">
        <w:rPr>
          <w:rFonts w:ascii="Book Antiqua" w:hAnsi="Book Antiqua" w:cs="Book Antiqua"/>
        </w:rPr>
        <w:t xml:space="preserve">. Conventional US can reveal some useful imaging findings, and the recent advent of novel US techniques, such as contrast-enhanced ultrasound (CEUS) and endoscopic ultrasound (EUS) </w:t>
      </w:r>
      <w:proofErr w:type="spellStart"/>
      <w:r w:rsidRPr="00556FC2">
        <w:rPr>
          <w:rFonts w:ascii="Book Antiqua" w:hAnsi="Book Antiqua" w:cs="Book Antiqua"/>
        </w:rPr>
        <w:t>elastography</w:t>
      </w:r>
      <w:proofErr w:type="spellEnd"/>
      <w:r w:rsidRPr="00556FC2">
        <w:rPr>
          <w:rFonts w:ascii="Book Antiqua" w:hAnsi="Book Antiqua" w:cs="Book Antiqua"/>
        </w:rPr>
        <w:t>, h</w:t>
      </w:r>
      <w:r w:rsidR="00265625">
        <w:rPr>
          <w:rFonts w:ascii="Book Antiqua" w:hAnsi="Book Antiqua" w:cs="Book Antiqua"/>
        </w:rPr>
        <w:t>as provided</w:t>
      </w:r>
      <w:r w:rsidRPr="00556FC2">
        <w:rPr>
          <w:rFonts w:ascii="Book Antiqua" w:hAnsi="Book Antiqua" w:cs="Book Antiqua"/>
        </w:rPr>
        <w:t xml:space="preserve"> more information abo</w:t>
      </w:r>
      <w:r w:rsidR="00265625">
        <w:rPr>
          <w:rFonts w:ascii="Book Antiqua" w:hAnsi="Book Antiqua" w:cs="Book Antiqua"/>
        </w:rPr>
        <w:t>ut the abdominal involvement in</w:t>
      </w:r>
      <w:r w:rsidRPr="00556FC2">
        <w:rPr>
          <w:rFonts w:ascii="Book Antiqua" w:hAnsi="Book Antiqua" w:cs="Book Antiqua"/>
        </w:rPr>
        <w:t xml:space="preserve"> this uncommon disease.</w:t>
      </w:r>
    </w:p>
    <w:p w:rsidR="00775937" w:rsidRPr="00556FC2" w:rsidRDefault="00775937" w:rsidP="00556FC2">
      <w:pPr>
        <w:spacing w:line="360" w:lineRule="auto"/>
        <w:jc w:val="both"/>
        <w:rPr>
          <w:rFonts w:ascii="Book Antiqua" w:hAnsi="Book Antiqua" w:cs="Book Antiqua"/>
          <w:b/>
          <w:bCs/>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SARCOIDOSIS, A DISORDER NOT EXCLUSIVE TO THE LUNGS</w:t>
      </w:r>
    </w:p>
    <w:p w:rsidR="00775937" w:rsidRPr="00556FC2" w:rsidRDefault="00775937" w:rsidP="00556FC2">
      <w:pPr>
        <w:spacing w:line="360" w:lineRule="auto"/>
        <w:jc w:val="both"/>
        <w:rPr>
          <w:rFonts w:ascii="Book Antiqua" w:hAnsi="Book Antiqua" w:cs="Book Antiqua"/>
          <w:b/>
          <w:bCs/>
          <w:lang w:eastAsia="zh-CN"/>
        </w:rPr>
      </w:pPr>
      <w:r w:rsidRPr="00556FC2">
        <w:rPr>
          <w:rFonts w:ascii="Book Antiqua" w:hAnsi="Book Antiqua" w:cs="Book Antiqua"/>
        </w:rPr>
        <w:t>Among all granulomatous disorders, SA most often affects the lungs and intra-thoracic lymph nodes by manifesting with restrictive lung disease</w:t>
      </w:r>
      <w:r w:rsidRPr="00556FC2">
        <w:rPr>
          <w:rFonts w:ascii="Book Antiqua" w:hAnsi="Book Antiqua" w:cs="Book Antiqua"/>
          <w:vertAlign w:val="superscript"/>
        </w:rPr>
        <w:t>[12]</w:t>
      </w:r>
      <w:r w:rsidRPr="00556FC2">
        <w:rPr>
          <w:rFonts w:ascii="Book Antiqua" w:hAnsi="Book Antiqua" w:cs="Book Antiqua"/>
        </w:rPr>
        <w:t xml:space="preserve">. However, </w:t>
      </w:r>
      <w:r w:rsidR="003976F0">
        <w:rPr>
          <w:rFonts w:ascii="Book Antiqua" w:hAnsi="Book Antiqua" w:cs="Book Antiqua"/>
        </w:rPr>
        <w:t>SA</w:t>
      </w:r>
      <w:r w:rsidRPr="00556FC2">
        <w:rPr>
          <w:rFonts w:ascii="Book Antiqua" w:hAnsi="Book Antiqua" w:cs="Book Antiqua"/>
        </w:rPr>
        <w:t xml:space="preserve"> can also involve abdominal organs, such as the liver and spleen, in a non-negligible percentage that varies according to the presence or absence of overt symptoms</w:t>
      </w:r>
      <w:r w:rsidRPr="00556FC2">
        <w:rPr>
          <w:rFonts w:ascii="Book Antiqua" w:hAnsi="Book Antiqua" w:cs="Book Antiqua"/>
          <w:vertAlign w:val="superscript"/>
        </w:rPr>
        <w:t>[13]</w:t>
      </w:r>
      <w:r w:rsidRPr="00556FC2">
        <w:rPr>
          <w:rFonts w:ascii="Book Antiqua" w:hAnsi="Book Antiqua" w:cs="Book Antiqua"/>
        </w:rPr>
        <w:t>. In particular, the symptomatic involvement of liver and spleen is estimated to be around 10</w:t>
      </w:r>
      <w:r w:rsidR="00754922">
        <w:rPr>
          <w:rFonts w:ascii="Book Antiqua" w:hAnsi="Book Antiqua" w:cs="Book Antiqua" w:hint="eastAsia"/>
          <w:lang w:eastAsia="zh-CN"/>
        </w:rPr>
        <w:t>%-</w:t>
      </w:r>
      <w:r w:rsidRPr="00556FC2">
        <w:rPr>
          <w:rFonts w:ascii="Book Antiqua" w:hAnsi="Book Antiqua" w:cs="Book Antiqua"/>
        </w:rPr>
        <w:t>25 % and 5</w:t>
      </w:r>
      <w:r w:rsidR="00754922">
        <w:rPr>
          <w:rFonts w:ascii="Book Antiqua" w:hAnsi="Book Antiqua" w:cs="Book Antiqua" w:hint="eastAsia"/>
          <w:lang w:eastAsia="zh-CN"/>
        </w:rPr>
        <w:t>%-</w:t>
      </w:r>
      <w:r w:rsidR="00754922">
        <w:rPr>
          <w:rFonts w:ascii="Book Antiqua" w:hAnsi="Book Antiqua" w:cs="Book Antiqua"/>
        </w:rPr>
        <w:t>10</w:t>
      </w:r>
      <w:r w:rsidRPr="00556FC2">
        <w:rPr>
          <w:rFonts w:ascii="Book Antiqua" w:hAnsi="Book Antiqua" w:cs="Book Antiqua"/>
        </w:rPr>
        <w:t>% of cases, respectively but asymptomatic cases can be higher</w:t>
      </w:r>
      <w:r w:rsidRPr="00556FC2">
        <w:rPr>
          <w:rFonts w:ascii="Book Antiqua" w:hAnsi="Book Antiqua" w:cs="Book Antiqua"/>
          <w:vertAlign w:val="superscript"/>
        </w:rPr>
        <w:t>[14]</w:t>
      </w:r>
      <w:r w:rsidRPr="00556FC2">
        <w:rPr>
          <w:rFonts w:ascii="Book Antiqua" w:hAnsi="Book Antiqua" w:cs="Book Antiqua"/>
        </w:rPr>
        <w:t xml:space="preserve">. A computed tomography (CT) analysis conducted by </w:t>
      </w:r>
      <w:proofErr w:type="spellStart"/>
      <w:r w:rsidRPr="00556FC2">
        <w:rPr>
          <w:rFonts w:ascii="Book Antiqua" w:hAnsi="Book Antiqua" w:cs="Book Antiqua"/>
        </w:rPr>
        <w:t>Warshauer</w:t>
      </w:r>
      <w:proofErr w:type="spellEnd"/>
      <w:r w:rsidRPr="00556FC2">
        <w:rPr>
          <w:rFonts w:ascii="Book Antiqua" w:hAnsi="Book Antiqua" w:cs="Book Antiqua"/>
        </w:rPr>
        <w:t xml:space="preserve"> </w:t>
      </w:r>
      <w:r w:rsidRPr="00E97252">
        <w:rPr>
          <w:rFonts w:ascii="Book Antiqua" w:hAnsi="Book Antiqua" w:cs="Book Antiqua"/>
          <w:i/>
        </w:rPr>
        <w:t>et al</w:t>
      </w:r>
      <w:r w:rsidR="00E97252" w:rsidRPr="00556FC2">
        <w:rPr>
          <w:rFonts w:ascii="Book Antiqua" w:hAnsi="Book Antiqua" w:cs="Book Antiqua"/>
          <w:vertAlign w:val="superscript"/>
        </w:rPr>
        <w:t>[15]</w:t>
      </w:r>
      <w:r w:rsidRPr="00556FC2">
        <w:rPr>
          <w:rFonts w:ascii="Book Antiqua" w:hAnsi="Book Antiqua" w:cs="Book Antiqua"/>
        </w:rPr>
        <w:t xml:space="preserve"> in 32 patients with abdominal </w:t>
      </w:r>
      <w:r w:rsidR="003976F0">
        <w:rPr>
          <w:rFonts w:ascii="Book Antiqua" w:hAnsi="Book Antiqua" w:cs="Book Antiqua"/>
        </w:rPr>
        <w:t>SA</w:t>
      </w:r>
      <w:r w:rsidRPr="00556FC2">
        <w:rPr>
          <w:rFonts w:ascii="Book Antiqua" w:hAnsi="Book Antiqua" w:cs="Book Antiqua"/>
        </w:rPr>
        <w:t xml:space="preserve"> documented a high prevalence of </w:t>
      </w:r>
      <w:proofErr w:type="spellStart"/>
      <w:r w:rsidR="00754922">
        <w:rPr>
          <w:rFonts w:ascii="Book Antiqua" w:hAnsi="Book Antiqua" w:cs="Book Antiqua"/>
        </w:rPr>
        <w:t>organomegaly</w:t>
      </w:r>
      <w:proofErr w:type="spellEnd"/>
      <w:r w:rsidR="00754922">
        <w:rPr>
          <w:rFonts w:ascii="Book Antiqua" w:hAnsi="Book Antiqua" w:cs="Book Antiqua"/>
        </w:rPr>
        <w:t xml:space="preserve"> and adenopathy (76</w:t>
      </w:r>
      <w:r w:rsidRPr="00556FC2">
        <w:rPr>
          <w:rFonts w:ascii="Book Antiqua" w:hAnsi="Book Antiqua" w:cs="Book Antiqua"/>
        </w:rPr>
        <w:t xml:space="preserve">%). Virtually, there is no organ that is spared from </w:t>
      </w:r>
      <w:r w:rsidR="003976F0">
        <w:rPr>
          <w:rFonts w:ascii="Book Antiqua" w:hAnsi="Book Antiqua" w:cs="Book Antiqua"/>
        </w:rPr>
        <w:t>SA</w:t>
      </w:r>
      <w:r w:rsidRPr="00556FC2">
        <w:rPr>
          <w:rFonts w:ascii="Book Antiqua" w:hAnsi="Book Antiqua" w:cs="Book Antiqua"/>
          <w:vertAlign w:val="superscript"/>
        </w:rPr>
        <w:t>[16]</w:t>
      </w:r>
      <w:r w:rsidRPr="00556FC2">
        <w:rPr>
          <w:rFonts w:ascii="Book Antiqua" w:hAnsi="Book Antiqua" w:cs="Book Antiqua"/>
        </w:rPr>
        <w:t xml:space="preserve">, and the high potential of ubiquitous body involvement raises the problem of the great diagnostic challenge in patients with suspected abdominal </w:t>
      </w:r>
      <w:r w:rsidR="003976F0">
        <w:rPr>
          <w:rFonts w:ascii="Book Antiqua" w:hAnsi="Book Antiqua" w:cs="Book Antiqua"/>
        </w:rPr>
        <w:t>SA</w:t>
      </w:r>
      <w:r w:rsidRPr="00556FC2">
        <w:rPr>
          <w:rFonts w:ascii="Book Antiqua" w:hAnsi="Book Antiqua" w:cs="Book Antiqua"/>
        </w:rPr>
        <w:t xml:space="preserve">, </w:t>
      </w:r>
      <w:proofErr w:type="spellStart"/>
      <w:r w:rsidRPr="00556FC2">
        <w:rPr>
          <w:rFonts w:ascii="Book Antiqua" w:hAnsi="Book Antiqua" w:cs="Book Antiqua"/>
        </w:rPr>
        <w:t>whic</w:t>
      </w:r>
      <w:proofErr w:type="spellEnd"/>
      <w:r w:rsidRPr="00556FC2">
        <w:rPr>
          <w:rFonts w:ascii="Book Antiqua" w:hAnsi="Book Antiqua" w:cs="Book Antiqua"/>
        </w:rPr>
        <w:t xml:space="preserve"> may occur in a percentage higher than that documented clinically. The issue becomes even more complex because patients with traditional pulmonary </w:t>
      </w:r>
      <w:r w:rsidR="003976F0">
        <w:rPr>
          <w:rFonts w:ascii="Book Antiqua" w:hAnsi="Book Antiqua" w:cs="Book Antiqua"/>
        </w:rPr>
        <w:t>SA</w:t>
      </w:r>
      <w:r w:rsidRPr="00556FC2">
        <w:rPr>
          <w:rFonts w:ascii="Book Antiqua" w:hAnsi="Book Antiqua" w:cs="Book Antiqua"/>
        </w:rPr>
        <w:t xml:space="preserve"> do not usually undergo extensive imaging evaluation unless they present significant abnormalities at liver tests</w:t>
      </w:r>
      <w:r w:rsidRPr="00556FC2">
        <w:rPr>
          <w:rFonts w:ascii="Book Antiqua" w:hAnsi="Book Antiqua" w:cs="Book Antiqua"/>
          <w:vertAlign w:val="superscript"/>
        </w:rPr>
        <w:t>[17]</w:t>
      </w:r>
      <w:r w:rsidR="00754922">
        <w:rPr>
          <w:rFonts w:ascii="Book Antiqua" w:hAnsi="Book Antiqua" w:cs="Book Antiqua"/>
        </w:rPr>
        <w:t>.</w:t>
      </w:r>
    </w:p>
    <w:p w:rsidR="00775937" w:rsidRPr="00556FC2" w:rsidRDefault="00775937" w:rsidP="00556FC2">
      <w:pPr>
        <w:spacing w:line="360" w:lineRule="auto"/>
        <w:jc w:val="both"/>
        <w:rPr>
          <w:rFonts w:ascii="Book Antiqua" w:hAnsi="Book Antiqua" w:cs="Book Antiqua"/>
          <w:b/>
          <w:bCs/>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ULTRASOUND ASSESSMENT OF HEPATOSPLENIC SARCOIDOSIS</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 xml:space="preserve">Although the evidence of </w:t>
      </w:r>
      <w:proofErr w:type="spellStart"/>
      <w:r w:rsidRPr="00556FC2">
        <w:rPr>
          <w:rFonts w:ascii="Book Antiqua" w:hAnsi="Book Antiqua" w:cs="Book Antiqua"/>
        </w:rPr>
        <w:t>hepatosplenic</w:t>
      </w:r>
      <w:proofErr w:type="spellEnd"/>
      <w:r w:rsidRPr="00556FC2">
        <w:rPr>
          <w:rFonts w:ascii="Book Antiqua" w:hAnsi="Book Antiqua" w:cs="Book Antiqua"/>
        </w:rPr>
        <w:t xml:space="preserve"> SA at imaging can be limited if there is only a microscopic involvement, ultrasound (US) can be useful to detect some macroscopic findings. Low cost, wide availability and no radiation exposure are some of the main advantages of this method, and routine inclusion of this examination in patients with suspected abdominal </w:t>
      </w:r>
      <w:r w:rsidR="003976F0">
        <w:rPr>
          <w:rFonts w:ascii="Book Antiqua" w:hAnsi="Book Antiqua" w:cs="Book Antiqua"/>
        </w:rPr>
        <w:t>SA</w:t>
      </w:r>
      <w:r w:rsidRPr="00556FC2">
        <w:rPr>
          <w:rFonts w:ascii="Book Antiqua" w:hAnsi="Book Antiqua" w:cs="Book Antiqua"/>
        </w:rPr>
        <w:t xml:space="preserve"> could be useful to screen the involvement of the liver and spleen</w:t>
      </w:r>
      <w:r w:rsidRPr="00556FC2">
        <w:rPr>
          <w:rFonts w:ascii="Book Antiqua" w:hAnsi="Book Antiqua" w:cs="Book Antiqua"/>
          <w:vertAlign w:val="superscript"/>
        </w:rPr>
        <w:t>[17]</w:t>
      </w:r>
      <w:r w:rsidRPr="00556FC2">
        <w:rPr>
          <w:rFonts w:ascii="Book Antiqua" w:hAnsi="Book Antiqua" w:cs="Book Antiqua"/>
        </w:rPr>
        <w:t xml:space="preserve">. However, several other disorders can lead to a liver test dysfunction, such as nonalcoholic liver disease and nonalcoholic </w:t>
      </w:r>
      <w:proofErr w:type="spellStart"/>
      <w:r w:rsidRPr="00556FC2">
        <w:rPr>
          <w:rFonts w:ascii="Book Antiqua" w:hAnsi="Book Antiqua" w:cs="Book Antiqua"/>
        </w:rPr>
        <w:t>steatohepatitis</w:t>
      </w:r>
      <w:proofErr w:type="spellEnd"/>
      <w:r w:rsidRPr="00556FC2">
        <w:rPr>
          <w:rFonts w:ascii="Book Antiqua" w:hAnsi="Book Antiqua" w:cs="Book Antiqua"/>
          <w:vertAlign w:val="superscript"/>
        </w:rPr>
        <w:t>[18]</w:t>
      </w:r>
      <w:r w:rsidRPr="00556FC2">
        <w:rPr>
          <w:rFonts w:ascii="Book Antiqua" w:hAnsi="Book Antiqua" w:cs="Book Antiqua"/>
        </w:rPr>
        <w:t xml:space="preserve">, and the two disorders can coexist in such a way as to make the imaging distinction even more complicated. Nevertheless, a first imaging evaluation with US should be included in the routine assessment of patients with suspected abdominal </w:t>
      </w:r>
      <w:r w:rsidR="003976F0">
        <w:rPr>
          <w:rFonts w:ascii="Book Antiqua" w:hAnsi="Book Antiqua" w:cs="Book Antiqua"/>
        </w:rPr>
        <w:t>SA</w:t>
      </w:r>
      <w:r w:rsidRPr="00556FC2">
        <w:rPr>
          <w:rFonts w:ascii="Book Antiqua" w:hAnsi="Book Antiqua" w:cs="Book Antiqua"/>
        </w:rPr>
        <w:t>, in particular if there is clinical evidence of hepatic dysfunction or liver test abnormalities</w:t>
      </w:r>
      <w:r w:rsidRPr="00556FC2">
        <w:rPr>
          <w:rFonts w:ascii="Book Antiqua" w:hAnsi="Book Antiqua" w:cs="Book Antiqua"/>
          <w:vertAlign w:val="superscript"/>
        </w:rPr>
        <w:t>[17]</w:t>
      </w:r>
      <w:r w:rsidRPr="00556FC2">
        <w:rPr>
          <w:rFonts w:ascii="Book Antiqua" w:hAnsi="Book Antiqua" w:cs="Book Antiqua"/>
        </w:rPr>
        <w:t>.</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 xml:space="preserve">Second imaging approaches include contrast-enhanced CT, </w:t>
      </w:r>
      <w:r w:rsidR="00E97252" w:rsidRPr="00E97252">
        <w:rPr>
          <w:rFonts w:ascii="Book Antiqua" w:hAnsi="Book Antiqua" w:cs="Book Antiqua"/>
        </w:rPr>
        <w:t xml:space="preserve">magnetic resonance imaging </w:t>
      </w:r>
      <w:r w:rsidR="00E97252">
        <w:rPr>
          <w:rFonts w:ascii="Book Antiqua" w:hAnsi="Book Antiqua" w:cs="Book Antiqua" w:hint="eastAsia"/>
          <w:lang w:eastAsia="zh-CN"/>
        </w:rPr>
        <w:t>(</w:t>
      </w:r>
      <w:r w:rsidRPr="00556FC2">
        <w:rPr>
          <w:rFonts w:ascii="Book Antiqua" w:hAnsi="Book Antiqua" w:cs="Book Antiqua"/>
        </w:rPr>
        <w:t>MRI</w:t>
      </w:r>
      <w:r w:rsidR="00E97252">
        <w:rPr>
          <w:rFonts w:ascii="Book Antiqua" w:hAnsi="Book Antiqua" w:cs="Book Antiqua" w:hint="eastAsia"/>
          <w:lang w:eastAsia="zh-CN"/>
        </w:rPr>
        <w:t>)</w:t>
      </w:r>
      <w:r w:rsidRPr="00556FC2">
        <w:rPr>
          <w:rFonts w:ascii="Book Antiqua" w:hAnsi="Book Antiqua" w:cs="Book Antiqua"/>
        </w:rPr>
        <w:t xml:space="preserve"> and </w:t>
      </w:r>
      <w:r w:rsidRPr="00556FC2">
        <w:rPr>
          <w:rFonts w:ascii="Book Antiqua" w:hAnsi="Book Antiqua" w:cs="Book Antiqua"/>
          <w:vertAlign w:val="superscript"/>
        </w:rPr>
        <w:t>18</w:t>
      </w:r>
      <w:r w:rsidRPr="00556FC2">
        <w:rPr>
          <w:rFonts w:ascii="Book Antiqua" w:hAnsi="Book Antiqua" w:cs="Book Antiqua"/>
        </w:rPr>
        <w:t xml:space="preserve">F-FDG PET/CT, which have shown a good diagnostic reliability in the assessment of abdominal </w:t>
      </w:r>
      <w:r w:rsidR="003976F0">
        <w:rPr>
          <w:rFonts w:ascii="Book Antiqua" w:hAnsi="Book Antiqua" w:cs="Book Antiqua"/>
        </w:rPr>
        <w:t>SA</w:t>
      </w:r>
      <w:r w:rsidRPr="00556FC2">
        <w:rPr>
          <w:rFonts w:ascii="Book Antiqua" w:hAnsi="Book Antiqua" w:cs="Book Antiqua"/>
          <w:vertAlign w:val="superscript"/>
        </w:rPr>
        <w:t>[19]</w:t>
      </w:r>
    </w:p>
    <w:p w:rsidR="00775937" w:rsidRPr="00556FC2" w:rsidRDefault="00775937" w:rsidP="00556FC2">
      <w:pPr>
        <w:spacing w:line="360" w:lineRule="auto"/>
        <w:jc w:val="both"/>
        <w:rPr>
          <w:rFonts w:ascii="Book Antiqua" w:hAnsi="Book Antiqua" w:cs="Book Antiqua"/>
        </w:rPr>
      </w:pPr>
    </w:p>
    <w:p w:rsidR="00775937" w:rsidRPr="00E97252" w:rsidRDefault="00775937" w:rsidP="00556FC2">
      <w:pPr>
        <w:spacing w:line="360" w:lineRule="auto"/>
        <w:jc w:val="both"/>
        <w:rPr>
          <w:rFonts w:ascii="Book Antiqua" w:hAnsi="Book Antiqua" w:cs="Book Antiqua"/>
          <w:b/>
          <w:i/>
        </w:rPr>
      </w:pPr>
      <w:r w:rsidRPr="00E97252">
        <w:rPr>
          <w:rFonts w:ascii="Book Antiqua" w:hAnsi="Book Antiqua" w:cs="Book Antiqua"/>
          <w:b/>
          <w:i/>
        </w:rPr>
        <w:t>Liver disease</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 xml:space="preserve">US can reveal several non-specific findings in patients with </w:t>
      </w:r>
      <w:r w:rsidR="003976F0">
        <w:rPr>
          <w:rFonts w:ascii="Book Antiqua" w:hAnsi="Book Antiqua" w:cs="Book Antiqua"/>
        </w:rPr>
        <w:t>SA</w:t>
      </w:r>
      <w:r w:rsidRPr="00556FC2">
        <w:rPr>
          <w:rFonts w:ascii="Book Antiqua" w:hAnsi="Book Antiqua" w:cs="Book Antiqua"/>
        </w:rPr>
        <w:t xml:space="preserve"> of the liver, such as hepatomegaly or bright liver appearance, and can document a significant inhomogeneity of the parenchyma with a coarse nodular pattern, suggesting a patchy granulomatous infiltration of the parenchyma</w:t>
      </w:r>
      <w:r w:rsidRPr="00556FC2">
        <w:rPr>
          <w:rFonts w:ascii="Book Antiqua" w:hAnsi="Book Antiqua" w:cs="Book Antiqua"/>
          <w:vertAlign w:val="superscript"/>
        </w:rPr>
        <w:t>[17,20]</w:t>
      </w:r>
      <w:r w:rsidRPr="00556FC2">
        <w:rPr>
          <w:rFonts w:ascii="Book Antiqua" w:hAnsi="Book Antiqua" w:cs="Book Antiqua"/>
        </w:rPr>
        <w:t>. Given their nonspecific aspect, however, these findings can be easily misdiagnosed with some features that are observed in other very common disorders, such as fatty liver disease and hepatic cirrhosis</w:t>
      </w:r>
      <w:r w:rsidRPr="00556FC2">
        <w:rPr>
          <w:rFonts w:ascii="Book Antiqua" w:hAnsi="Book Antiqua" w:cs="Book Antiqua"/>
          <w:vertAlign w:val="superscript"/>
        </w:rPr>
        <w:t>[20]</w:t>
      </w:r>
      <w:r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lang w:eastAsia="zh-CN"/>
        </w:rPr>
      </w:pPr>
      <w:r w:rsidRPr="00556FC2">
        <w:rPr>
          <w:rFonts w:ascii="Book Antiqua" w:hAnsi="Book Antiqua" w:cs="Book Antiqua"/>
        </w:rPr>
        <w:t xml:space="preserve">The presence of prominent, various-sized nodules can be documented by showing multiple and rounded hypoechoic lesions. Previous US studies have demonstrated that these nodules usually have no specific size and form but are characteristically </w:t>
      </w:r>
      <w:proofErr w:type="spellStart"/>
      <w:r w:rsidRPr="00556FC2">
        <w:rPr>
          <w:rFonts w:ascii="Book Antiqua" w:hAnsi="Book Antiqua" w:cs="Book Antiqua"/>
        </w:rPr>
        <w:t>hypovascular</w:t>
      </w:r>
      <w:proofErr w:type="spellEnd"/>
      <w:r w:rsidRPr="00556FC2">
        <w:rPr>
          <w:rFonts w:ascii="Book Antiqua" w:hAnsi="Book Antiqua" w:cs="Book Antiqua"/>
        </w:rPr>
        <w:t xml:space="preserve"> on Doppler US. The features of these lesions have already</w:t>
      </w:r>
      <w:r w:rsidR="00E97252">
        <w:rPr>
          <w:rFonts w:ascii="Book Antiqua" w:hAnsi="Book Antiqua" w:cs="Book Antiqua"/>
        </w:rPr>
        <w:t xml:space="preserve"> been discussed and illustrated</w:t>
      </w:r>
      <w:r w:rsidRPr="00556FC2">
        <w:rPr>
          <w:rFonts w:ascii="Book Antiqua" w:hAnsi="Book Antiqua" w:cs="Book Antiqua"/>
          <w:vertAlign w:val="superscript"/>
        </w:rPr>
        <w:t>[15,17,21]</w:t>
      </w:r>
      <w:r w:rsidRPr="00556FC2">
        <w:rPr>
          <w:rFonts w:ascii="Book Antiqua" w:hAnsi="Book Antiqua" w:cs="Book Antiqua"/>
        </w:rPr>
        <w:t xml:space="preserve">. A significant number of disorders (both benign and malignant) enter the differential diagnosis with these lesions, including </w:t>
      </w:r>
      <w:proofErr w:type="spellStart"/>
      <w:r w:rsidRPr="00556FC2">
        <w:rPr>
          <w:rFonts w:ascii="Book Antiqua" w:hAnsi="Book Antiqua" w:cs="Book Antiqua"/>
        </w:rPr>
        <w:t>pseudotumours</w:t>
      </w:r>
      <w:proofErr w:type="spellEnd"/>
      <w:r w:rsidRPr="00556FC2">
        <w:rPr>
          <w:rFonts w:ascii="Book Antiqua" w:hAnsi="Book Antiqua" w:cs="Book Antiqua"/>
        </w:rPr>
        <w:t xml:space="preserve"> and tuberculosis</w:t>
      </w:r>
      <w:r w:rsidRPr="00556FC2">
        <w:rPr>
          <w:rFonts w:ascii="Book Antiqua" w:hAnsi="Book Antiqua" w:cs="Book Antiqua"/>
          <w:vertAlign w:val="superscript"/>
        </w:rPr>
        <w:t>[22]</w:t>
      </w:r>
      <w:r w:rsidRPr="00556FC2">
        <w:rPr>
          <w:rFonts w:ascii="Book Antiqua" w:hAnsi="Book Antiqua" w:cs="Book Antiqua"/>
        </w:rPr>
        <w:t>, and US-guided biopsy can be useful to reveal the presence of n</w:t>
      </w:r>
      <w:r w:rsidR="00265625">
        <w:rPr>
          <w:rFonts w:ascii="Book Antiqua" w:hAnsi="Book Antiqua" w:cs="Book Antiqua"/>
        </w:rPr>
        <w:t>on-</w:t>
      </w:r>
      <w:proofErr w:type="spellStart"/>
      <w:r w:rsidR="00265625">
        <w:rPr>
          <w:rFonts w:ascii="Book Antiqua" w:hAnsi="Book Antiqua" w:cs="Book Antiqua"/>
        </w:rPr>
        <w:t>caseating</w:t>
      </w:r>
      <w:proofErr w:type="spellEnd"/>
      <w:r w:rsidR="00265625">
        <w:rPr>
          <w:rFonts w:ascii="Book Antiqua" w:hAnsi="Book Antiqua" w:cs="Book Antiqua"/>
        </w:rPr>
        <w:t xml:space="preserve"> granulomas, which </w:t>
      </w:r>
      <w:r w:rsidRPr="00556FC2">
        <w:rPr>
          <w:rFonts w:ascii="Book Antiqua" w:hAnsi="Book Antiqua" w:cs="Book Antiqua"/>
        </w:rPr>
        <w:t>represent a specific hallmark of the disease and are useful for the definitive diagnosis if the clinical picture or imaging is non- specific or inconclusive</w:t>
      </w:r>
      <w:r w:rsidRPr="00556FC2">
        <w:rPr>
          <w:rFonts w:ascii="Book Antiqua" w:hAnsi="Book Antiqua" w:cs="Book Antiqua"/>
          <w:vertAlign w:val="superscript"/>
        </w:rPr>
        <w:t>[23]</w:t>
      </w:r>
      <w:r w:rsidR="00E97252">
        <w:rPr>
          <w:rFonts w:ascii="Book Antiqua" w:hAnsi="Book Antiqua" w:cs="Book Antiqua"/>
        </w:rPr>
        <w:t>.</w:t>
      </w:r>
    </w:p>
    <w:p w:rsidR="00775937" w:rsidRPr="00556FC2" w:rsidRDefault="00775937" w:rsidP="00556FC2">
      <w:pPr>
        <w:spacing w:line="360" w:lineRule="auto"/>
        <w:jc w:val="both"/>
        <w:rPr>
          <w:rFonts w:ascii="Book Antiqua" w:hAnsi="Book Antiqua" w:cs="Book Antiqua"/>
        </w:rPr>
      </w:pPr>
    </w:p>
    <w:p w:rsidR="00775937" w:rsidRPr="00E97252" w:rsidRDefault="00775937" w:rsidP="00556FC2">
      <w:pPr>
        <w:spacing w:line="360" w:lineRule="auto"/>
        <w:jc w:val="both"/>
        <w:rPr>
          <w:rFonts w:ascii="Book Antiqua" w:hAnsi="Book Antiqua" w:cs="Book Antiqua"/>
          <w:b/>
          <w:i/>
        </w:rPr>
      </w:pPr>
      <w:r w:rsidRPr="00E97252">
        <w:rPr>
          <w:rFonts w:ascii="Book Antiqua" w:hAnsi="Book Antiqua" w:cs="Book Antiqua"/>
          <w:b/>
          <w:i/>
        </w:rPr>
        <w:t>Splenic involvement</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The involvement of the spleen is similar to that of the liver, manifesting with no</w:t>
      </w:r>
      <w:r w:rsidR="00265625">
        <w:rPr>
          <w:rFonts w:ascii="Book Antiqua" w:hAnsi="Book Antiqua" w:cs="Book Antiqua"/>
        </w:rPr>
        <w:t>n-specific organ enlargement or</w:t>
      </w:r>
      <w:r w:rsidRPr="00556FC2">
        <w:rPr>
          <w:rFonts w:ascii="Book Antiqua" w:hAnsi="Book Antiqua" w:cs="Book Antiqua"/>
        </w:rPr>
        <w:t xml:space="preserve"> </w:t>
      </w:r>
      <w:proofErr w:type="spellStart"/>
      <w:r w:rsidRPr="00556FC2">
        <w:rPr>
          <w:rFonts w:ascii="Book Antiqua" w:hAnsi="Book Antiqua" w:cs="Book Antiqua"/>
        </w:rPr>
        <w:t>hypovascular</w:t>
      </w:r>
      <w:proofErr w:type="spellEnd"/>
      <w:r w:rsidRPr="00556FC2">
        <w:rPr>
          <w:rFonts w:ascii="Book Antiqua" w:hAnsi="Book Antiqua" w:cs="Book Antiqua"/>
        </w:rPr>
        <w:t xml:space="preserve"> nodules of various size. In contrast, the lesions can show different degrees of </w:t>
      </w:r>
      <w:proofErr w:type="spellStart"/>
      <w:r w:rsidRPr="00556FC2">
        <w:rPr>
          <w:rFonts w:ascii="Book Antiqua" w:hAnsi="Book Antiqua" w:cs="Book Antiqua"/>
        </w:rPr>
        <w:t>echogenecity</w:t>
      </w:r>
      <w:proofErr w:type="spellEnd"/>
      <w:r w:rsidRPr="00556FC2">
        <w:rPr>
          <w:rFonts w:ascii="Book Antiqua" w:hAnsi="Book Antiqua" w:cs="Book Antiqua"/>
        </w:rPr>
        <w:t xml:space="preserve"> </w:t>
      </w:r>
      <w:r w:rsidR="00265625">
        <w:rPr>
          <w:rFonts w:ascii="Book Antiqua" w:hAnsi="Book Antiqua" w:cs="Book Antiqua"/>
        </w:rPr>
        <w:t xml:space="preserve">(hypo, </w:t>
      </w:r>
      <w:proofErr w:type="spellStart"/>
      <w:r w:rsidR="00265625">
        <w:rPr>
          <w:rFonts w:ascii="Book Antiqua" w:hAnsi="Book Antiqua" w:cs="Book Antiqua"/>
        </w:rPr>
        <w:t>iso</w:t>
      </w:r>
      <w:proofErr w:type="spellEnd"/>
      <w:r w:rsidR="00265625">
        <w:rPr>
          <w:rFonts w:ascii="Book Antiqua" w:hAnsi="Book Antiqua" w:cs="Book Antiqua"/>
        </w:rPr>
        <w:t xml:space="preserve"> or hyper), possibly </w:t>
      </w:r>
      <w:r w:rsidRPr="00556FC2">
        <w:rPr>
          <w:rFonts w:ascii="Book Antiqua" w:hAnsi="Book Antiqua" w:cs="Book Antiqua"/>
        </w:rPr>
        <w:t xml:space="preserve">according to the different degree of fibrosis of the nodules. However, these lesions can be easily misdiagnosed as </w:t>
      </w:r>
      <w:proofErr w:type="spellStart"/>
      <w:r w:rsidRPr="00556FC2">
        <w:rPr>
          <w:rFonts w:ascii="Book Antiqua" w:hAnsi="Book Antiqua" w:cs="Book Antiqua"/>
        </w:rPr>
        <w:t>nodularities</w:t>
      </w:r>
      <w:proofErr w:type="spellEnd"/>
      <w:r w:rsidRPr="00556FC2">
        <w:rPr>
          <w:rFonts w:ascii="Book Antiqua" w:hAnsi="Book Antiqua" w:cs="Book Antiqua"/>
        </w:rPr>
        <w:t xml:space="preserve"> from other disorders; in particular, those that are hypoechoic can be wrongly interpreted as lesions from splenic lymphoma, a disorder that is characterized by a hypoechoic appearance of their nodules</w:t>
      </w:r>
      <w:r w:rsidRPr="00556FC2">
        <w:rPr>
          <w:rFonts w:ascii="Book Antiqua" w:hAnsi="Book Antiqua" w:cs="Book Antiqua"/>
          <w:vertAlign w:val="superscript"/>
        </w:rPr>
        <w:t>[24-26]</w:t>
      </w:r>
      <w:r w:rsidRPr="00556FC2">
        <w:rPr>
          <w:rFonts w:ascii="Book Antiqua" w:hAnsi="Book Antiqua" w:cs="Book Antiqua"/>
        </w:rPr>
        <w:t>. Here again, the problem becomes even more challenging when the two disorders coexist</w:t>
      </w:r>
      <w:r w:rsidRPr="00556FC2">
        <w:rPr>
          <w:rFonts w:ascii="Book Antiqua" w:hAnsi="Book Antiqua" w:cs="Book Antiqua"/>
          <w:vertAlign w:val="superscript"/>
        </w:rPr>
        <w:t>[27]</w:t>
      </w:r>
      <w:r w:rsidRPr="00556FC2">
        <w:rPr>
          <w:rFonts w:ascii="Book Antiqua" w:hAnsi="Book Antiqua" w:cs="Book Antiqua"/>
        </w:rPr>
        <w:t xml:space="preserve">. Several studies have, in fact, documented a strong correlation between </w:t>
      </w:r>
      <w:r w:rsidR="003976F0">
        <w:rPr>
          <w:rFonts w:ascii="Book Antiqua" w:hAnsi="Book Antiqua" w:cs="Book Antiqua"/>
        </w:rPr>
        <w:t>SA</w:t>
      </w:r>
      <w:r w:rsidRPr="00556FC2">
        <w:rPr>
          <w:rFonts w:ascii="Book Antiqua" w:hAnsi="Book Antiqua" w:cs="Book Antiqua"/>
        </w:rPr>
        <w:t xml:space="preserve"> and malignancy (the so-called </w:t>
      </w:r>
      <w:r w:rsidR="003976F0" w:rsidRPr="00E97252">
        <w:rPr>
          <w:rFonts w:ascii="Book Antiqua" w:hAnsi="Book Antiqua" w:cs="Book Antiqua"/>
          <w:iCs/>
        </w:rPr>
        <w:t>SA</w:t>
      </w:r>
      <w:r w:rsidRPr="00E97252">
        <w:rPr>
          <w:rFonts w:ascii="Book Antiqua" w:hAnsi="Book Antiqua" w:cs="Book Antiqua"/>
          <w:iCs/>
        </w:rPr>
        <w:t>-lymphoma syndrome</w:t>
      </w:r>
      <w:r w:rsidRPr="00556FC2">
        <w:rPr>
          <w:rFonts w:ascii="Book Antiqua" w:hAnsi="Book Antiqua" w:cs="Book Antiqua"/>
        </w:rPr>
        <w:t xml:space="preserve">) and the coexistence of sarcoid and </w:t>
      </w:r>
      <w:proofErr w:type="spellStart"/>
      <w:r w:rsidRPr="00556FC2">
        <w:rPr>
          <w:rFonts w:ascii="Book Antiqua" w:hAnsi="Book Antiqua" w:cs="Book Antiqua"/>
        </w:rPr>
        <w:t>lymphomatous</w:t>
      </w:r>
      <w:proofErr w:type="spellEnd"/>
      <w:r w:rsidRPr="00556FC2">
        <w:rPr>
          <w:rFonts w:ascii="Book Antiqua" w:hAnsi="Book Antiqua" w:cs="Book Antiqua"/>
        </w:rPr>
        <w:t xml:space="preserve"> tissue can result in great difficulty of differential diagnosis</w:t>
      </w:r>
      <w:r w:rsidRPr="00556FC2">
        <w:rPr>
          <w:rFonts w:ascii="Book Antiqua" w:hAnsi="Book Antiqua" w:cs="Book Antiqua"/>
          <w:vertAlign w:val="superscript"/>
        </w:rPr>
        <w:t>[28]</w:t>
      </w:r>
      <w:r w:rsidRPr="00556FC2">
        <w:rPr>
          <w:rFonts w:ascii="Book Antiqua" w:hAnsi="Book Antiqua" w:cs="Book Antiqua"/>
        </w:rPr>
        <w:t>. Sometimes a definite diagnosis is reached only through histological examination, a procedure that would inevitably lead to invasive splenectomy.</w:t>
      </w:r>
    </w:p>
    <w:p w:rsidR="00775937" w:rsidRPr="00556FC2" w:rsidRDefault="00775937" w:rsidP="00556FC2">
      <w:pPr>
        <w:spacing w:line="360" w:lineRule="auto"/>
        <w:jc w:val="both"/>
        <w:rPr>
          <w:rFonts w:ascii="Book Antiqua" w:hAnsi="Book Antiqua" w:cs="Book Antiqua"/>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LYMPH NODE EVALUATION</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 xml:space="preserve">Another US finding of abdominal SA is the presence </w:t>
      </w:r>
      <w:r w:rsidR="00265625">
        <w:rPr>
          <w:rFonts w:ascii="Book Antiqua" w:hAnsi="Book Antiqua" w:cs="Book Antiqua"/>
        </w:rPr>
        <w:t xml:space="preserve">of enlarged lymph nodes, which </w:t>
      </w:r>
      <w:r w:rsidRPr="00556FC2">
        <w:rPr>
          <w:rFonts w:ascii="Book Antiqua" w:hAnsi="Book Antiqua" w:cs="Book Antiqua"/>
        </w:rPr>
        <w:t xml:space="preserve">has been described in up to 76% of the cases as inhomogeneous hypoechoic lesions sized generally 1-2 cm and located in </w:t>
      </w:r>
      <w:proofErr w:type="spellStart"/>
      <w:r w:rsidRPr="00556FC2">
        <w:rPr>
          <w:rFonts w:ascii="Book Antiqua" w:hAnsi="Book Antiqua" w:cs="Book Antiqua"/>
        </w:rPr>
        <w:t>periportal</w:t>
      </w:r>
      <w:proofErr w:type="spellEnd"/>
      <w:r w:rsidRPr="00556FC2">
        <w:rPr>
          <w:rFonts w:ascii="Book Antiqua" w:hAnsi="Book Antiqua" w:cs="Book Antiqua"/>
        </w:rPr>
        <w:t xml:space="preserve">, </w:t>
      </w:r>
      <w:proofErr w:type="spellStart"/>
      <w:r w:rsidRPr="00556FC2">
        <w:rPr>
          <w:rFonts w:ascii="Book Antiqua" w:hAnsi="Book Antiqua" w:cs="Book Antiqua"/>
        </w:rPr>
        <w:t>paracaval</w:t>
      </w:r>
      <w:proofErr w:type="spellEnd"/>
      <w:r w:rsidRPr="00556FC2">
        <w:rPr>
          <w:rFonts w:ascii="Book Antiqua" w:hAnsi="Book Antiqua" w:cs="Book Antiqua"/>
        </w:rPr>
        <w:t xml:space="preserve">, </w:t>
      </w:r>
      <w:proofErr w:type="spellStart"/>
      <w:r w:rsidRPr="00556FC2">
        <w:rPr>
          <w:rFonts w:ascii="Book Antiqua" w:hAnsi="Book Antiqua" w:cs="Book Antiqua"/>
        </w:rPr>
        <w:t>paraaortic</w:t>
      </w:r>
      <w:proofErr w:type="spellEnd"/>
      <w:r w:rsidRPr="00556FC2">
        <w:rPr>
          <w:rFonts w:ascii="Book Antiqua" w:hAnsi="Book Antiqua" w:cs="Book Antiqua"/>
        </w:rPr>
        <w:t xml:space="preserve"> and celiac sites. They can be interpreted erroneously as the sign of chronic virus hepatitis C</w:t>
      </w:r>
      <w:r w:rsidRPr="00556FC2">
        <w:rPr>
          <w:rFonts w:ascii="Book Antiqua" w:hAnsi="Book Antiqua" w:cs="Book Antiqua"/>
          <w:vertAlign w:val="superscript"/>
        </w:rPr>
        <w:t>[29]</w:t>
      </w:r>
      <w:r w:rsidRPr="00556FC2">
        <w:rPr>
          <w:rFonts w:ascii="Book Antiqua" w:hAnsi="Book Antiqua" w:cs="Book Antiqua"/>
        </w:rPr>
        <w:t>, primary biliary cirrhosis</w:t>
      </w:r>
      <w:r w:rsidRPr="00556FC2">
        <w:rPr>
          <w:rFonts w:ascii="Book Antiqua" w:hAnsi="Book Antiqua" w:cs="Book Antiqua"/>
          <w:vertAlign w:val="superscript"/>
        </w:rPr>
        <w:t>[30]</w:t>
      </w:r>
      <w:r w:rsidRPr="00556FC2">
        <w:rPr>
          <w:rFonts w:ascii="Book Antiqua" w:hAnsi="Book Antiqua" w:cs="Book Antiqua"/>
        </w:rPr>
        <w:t xml:space="preserve"> and primary </w:t>
      </w:r>
      <w:proofErr w:type="spellStart"/>
      <w:r w:rsidRPr="00556FC2">
        <w:rPr>
          <w:rFonts w:ascii="Book Antiqua" w:hAnsi="Book Antiqua" w:cs="Book Antiqua"/>
        </w:rPr>
        <w:t>sclerosing</w:t>
      </w:r>
      <w:proofErr w:type="spellEnd"/>
      <w:r w:rsidRPr="00556FC2">
        <w:rPr>
          <w:rFonts w:ascii="Book Antiqua" w:hAnsi="Book Antiqua" w:cs="Book Antiqua"/>
        </w:rPr>
        <w:t xml:space="preserve"> cholangitis</w:t>
      </w:r>
      <w:r w:rsidRPr="00556FC2">
        <w:rPr>
          <w:rFonts w:ascii="Book Antiqua" w:hAnsi="Book Antiqua" w:cs="Book Antiqua"/>
          <w:vertAlign w:val="superscript"/>
        </w:rPr>
        <w:t>[31]</w:t>
      </w:r>
      <w:r w:rsidRPr="00556FC2">
        <w:rPr>
          <w:rFonts w:ascii="Book Antiqua" w:hAnsi="Book Antiqua" w:cs="Book Antiqua"/>
        </w:rPr>
        <w:t>; a correct interpretation is therefore mandatory to avoid wrong therapeutic approaches</w:t>
      </w:r>
      <w:r w:rsidRPr="00556FC2">
        <w:rPr>
          <w:rFonts w:ascii="Book Antiqua" w:hAnsi="Book Antiqua" w:cs="Book Antiqua"/>
          <w:vertAlign w:val="superscript"/>
        </w:rPr>
        <w:t>[32]</w:t>
      </w:r>
      <w:r w:rsidRPr="00556FC2">
        <w:rPr>
          <w:rFonts w:ascii="Book Antiqua" w:hAnsi="Book Antiqua" w:cs="Book Antiqua"/>
        </w:rPr>
        <w:t xml:space="preserve">. Unlike these disorders, lymph nodes enlargement in </w:t>
      </w:r>
      <w:r w:rsidR="003976F0">
        <w:rPr>
          <w:rFonts w:ascii="Book Antiqua" w:hAnsi="Book Antiqua" w:cs="Book Antiqua"/>
        </w:rPr>
        <w:t>SA</w:t>
      </w:r>
      <w:r w:rsidRPr="00556FC2">
        <w:rPr>
          <w:rFonts w:ascii="Book Antiqua" w:hAnsi="Book Antiqua" w:cs="Book Antiqua"/>
        </w:rPr>
        <w:t xml:space="preserve"> can reach higher sizes (up to 6 cm) and show tumor-like patterns, with no clear evidence of hilar lymph nodes</w:t>
      </w:r>
      <w:r w:rsidRPr="00556FC2">
        <w:rPr>
          <w:rFonts w:ascii="Book Antiqua" w:hAnsi="Book Antiqua" w:cs="Book Antiqua"/>
          <w:vertAlign w:val="superscript"/>
        </w:rPr>
        <w:t>[17</w:t>
      </w:r>
      <w:r w:rsidR="00E97252">
        <w:rPr>
          <w:rFonts w:ascii="Book Antiqua" w:hAnsi="Book Antiqua" w:cs="Book Antiqua" w:hint="eastAsia"/>
          <w:vertAlign w:val="superscript"/>
          <w:lang w:eastAsia="zh-CN"/>
        </w:rPr>
        <w:t>,</w:t>
      </w:r>
      <w:r w:rsidRPr="00556FC2">
        <w:rPr>
          <w:rFonts w:ascii="Book Antiqua" w:hAnsi="Book Antiqua" w:cs="Book Antiqua"/>
          <w:vertAlign w:val="superscript"/>
        </w:rPr>
        <w:t>33]</w:t>
      </w:r>
      <w:r w:rsidRPr="00556FC2">
        <w:rPr>
          <w:rFonts w:ascii="Book Antiqua" w:hAnsi="Book Antiqua" w:cs="Book Antiqua"/>
        </w:rPr>
        <w:t>.</w:t>
      </w:r>
    </w:p>
    <w:p w:rsidR="00775937" w:rsidRPr="00556FC2" w:rsidRDefault="00775937" w:rsidP="00556FC2">
      <w:pPr>
        <w:spacing w:line="360" w:lineRule="auto"/>
        <w:jc w:val="both"/>
        <w:rPr>
          <w:rFonts w:ascii="Book Antiqua" w:hAnsi="Book Antiqua" w:cs="Book Antiqua"/>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PANCREATIC INVOLVEMENT FROM SARCOID LESIONS</w:t>
      </w:r>
    </w:p>
    <w:p w:rsidR="00775937" w:rsidRPr="00556FC2" w:rsidRDefault="00265625" w:rsidP="00556FC2">
      <w:pPr>
        <w:spacing w:line="360" w:lineRule="auto"/>
        <w:jc w:val="both"/>
        <w:rPr>
          <w:rFonts w:ascii="Book Antiqua" w:hAnsi="Book Antiqua" w:cs="Book Antiqua"/>
        </w:rPr>
      </w:pPr>
      <w:r>
        <w:rPr>
          <w:rFonts w:ascii="Book Antiqua" w:hAnsi="Book Antiqua" w:cs="Book Antiqua"/>
        </w:rPr>
        <w:t xml:space="preserve">The pancreas is rarely involved in </w:t>
      </w:r>
      <w:r w:rsidR="003976F0">
        <w:rPr>
          <w:rFonts w:ascii="Book Antiqua" w:hAnsi="Book Antiqua" w:cs="Book Antiqua"/>
        </w:rPr>
        <w:t>SA</w:t>
      </w:r>
      <w:r>
        <w:rPr>
          <w:rFonts w:ascii="Book Antiqua" w:hAnsi="Book Antiqua" w:cs="Book Antiqua" w:hint="eastAsia"/>
          <w:lang w:eastAsia="zh-CN"/>
        </w:rPr>
        <w:t xml:space="preserve"> </w:t>
      </w:r>
      <w:r w:rsidR="00775937" w:rsidRPr="00556FC2">
        <w:rPr>
          <w:rFonts w:ascii="Book Antiqua" w:hAnsi="Book Antiqua" w:cs="Book Antiqua"/>
        </w:rPr>
        <w:t>(1</w:t>
      </w:r>
      <w:r>
        <w:rPr>
          <w:rFonts w:ascii="Book Antiqua" w:hAnsi="Book Antiqua" w:cs="Book Antiqua" w:hint="eastAsia"/>
          <w:lang w:eastAsia="zh-CN"/>
        </w:rPr>
        <w:t>%</w:t>
      </w:r>
      <w:r w:rsidR="00E97252">
        <w:rPr>
          <w:rFonts w:ascii="Book Antiqua" w:hAnsi="Book Antiqua" w:cs="Book Antiqua"/>
        </w:rPr>
        <w:t>-3</w:t>
      </w:r>
      <w:r w:rsidR="00775937" w:rsidRPr="00556FC2">
        <w:rPr>
          <w:rFonts w:ascii="Book Antiqua" w:hAnsi="Book Antiqua" w:cs="Book Antiqua"/>
        </w:rPr>
        <w:t>% of cases), and focal sarcoid lesions have been reported in less than 50 cases in the literature</w:t>
      </w:r>
      <w:r w:rsidR="00775937" w:rsidRPr="00556FC2">
        <w:rPr>
          <w:rFonts w:ascii="Book Antiqua" w:hAnsi="Book Antiqua" w:cs="Book Antiqua"/>
          <w:vertAlign w:val="superscript"/>
        </w:rPr>
        <w:t>[34]</w:t>
      </w:r>
      <w:r w:rsidR="00775937"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 xml:space="preserve">Main imaging findings are the presence of hypoechoic and </w:t>
      </w:r>
      <w:proofErr w:type="spellStart"/>
      <w:r w:rsidRPr="00556FC2">
        <w:rPr>
          <w:rFonts w:ascii="Book Antiqua" w:hAnsi="Book Antiqua" w:cs="Book Antiqua"/>
        </w:rPr>
        <w:t>hypovascular</w:t>
      </w:r>
      <w:proofErr w:type="spellEnd"/>
      <w:r w:rsidRPr="00556FC2">
        <w:rPr>
          <w:rFonts w:ascii="Book Antiqua" w:hAnsi="Book Antiqua" w:cs="Book Antiqua"/>
        </w:rPr>
        <w:t xml:space="preserve"> focal masses within the parenchyma, sometimes associated with focal or global common bile and pancreatic ducts dilatation</w:t>
      </w:r>
      <w:r w:rsidRPr="00556FC2">
        <w:rPr>
          <w:rFonts w:ascii="Book Antiqua" w:hAnsi="Book Antiqua" w:cs="Book Antiqua"/>
          <w:vertAlign w:val="superscript"/>
        </w:rPr>
        <w:t>[35]</w:t>
      </w:r>
      <w:r w:rsidRPr="00556FC2">
        <w:rPr>
          <w:rFonts w:ascii="Book Antiqua" w:hAnsi="Book Antiqua" w:cs="Book Antiqua"/>
        </w:rPr>
        <w:t>. Size can vary significantly and large hypoechoic masses can be found exceptionally (Fig</w:t>
      </w:r>
      <w:r w:rsidR="00595C18">
        <w:rPr>
          <w:rFonts w:ascii="Book Antiqua" w:hAnsi="Book Antiqua" w:cs="Book Antiqua" w:hint="eastAsia"/>
          <w:lang w:eastAsia="zh-CN"/>
        </w:rPr>
        <w:t>ure</w:t>
      </w:r>
      <w:r w:rsidRPr="00556FC2">
        <w:rPr>
          <w:rFonts w:ascii="Book Antiqua" w:hAnsi="Book Antiqua" w:cs="Book Antiqua"/>
        </w:rPr>
        <w:t xml:space="preserve"> 1A).</w:t>
      </w:r>
    </w:p>
    <w:p w:rsidR="00775937" w:rsidRPr="00556FC2" w:rsidRDefault="00775937" w:rsidP="00E97252">
      <w:pPr>
        <w:spacing w:line="360" w:lineRule="auto"/>
        <w:ind w:firstLineChars="100" w:firstLine="240"/>
        <w:jc w:val="both"/>
        <w:rPr>
          <w:rFonts w:ascii="Book Antiqua" w:hAnsi="Book Antiqua" w:cs="Book Antiqua"/>
          <w:b/>
          <w:bCs/>
        </w:rPr>
      </w:pPr>
      <w:r w:rsidRPr="00556FC2">
        <w:rPr>
          <w:rFonts w:ascii="Book Antiqua" w:hAnsi="Book Antiqua" w:cs="Book Antiqua"/>
        </w:rPr>
        <w:t>These findings can mimic the imaging features observed in tuberculosis of the pancreas</w:t>
      </w:r>
      <w:r w:rsidRPr="00556FC2">
        <w:rPr>
          <w:rFonts w:ascii="Book Antiqua" w:hAnsi="Book Antiqua" w:cs="Book Antiqua"/>
          <w:vertAlign w:val="superscript"/>
        </w:rPr>
        <w:t>[36]</w:t>
      </w:r>
      <w:r w:rsidRPr="00556FC2">
        <w:rPr>
          <w:rFonts w:ascii="Book Antiqua" w:hAnsi="Book Antiqua" w:cs="Book Antiqua"/>
        </w:rPr>
        <w:t xml:space="preserve">. Further imaging techniques (CEUS and EUS </w:t>
      </w:r>
      <w:proofErr w:type="spellStart"/>
      <w:r w:rsidRPr="00556FC2">
        <w:rPr>
          <w:rFonts w:ascii="Book Antiqua" w:hAnsi="Book Antiqua" w:cs="Book Antiqua"/>
        </w:rPr>
        <w:t>elastography</w:t>
      </w:r>
      <w:proofErr w:type="spellEnd"/>
      <w:r w:rsidRPr="00556FC2">
        <w:rPr>
          <w:rFonts w:ascii="Book Antiqua" w:hAnsi="Book Antiqua" w:cs="Book Antiqua"/>
        </w:rPr>
        <w:t>) can be useful to reveal some useful patterns (Fig</w:t>
      </w:r>
      <w:r w:rsidR="00595C18">
        <w:rPr>
          <w:rFonts w:ascii="Book Antiqua" w:hAnsi="Book Antiqua" w:cs="Book Antiqua" w:hint="eastAsia"/>
          <w:lang w:eastAsia="zh-CN"/>
        </w:rPr>
        <w:t>ure</w:t>
      </w:r>
      <w:r w:rsidRPr="00556FC2">
        <w:rPr>
          <w:rFonts w:ascii="Book Antiqua" w:hAnsi="Book Antiqua" w:cs="Book Antiqua"/>
        </w:rPr>
        <w:t xml:space="preserve"> 1B, see below).</w:t>
      </w:r>
    </w:p>
    <w:p w:rsidR="00775937" w:rsidRPr="00556FC2" w:rsidRDefault="00775937" w:rsidP="00556FC2">
      <w:pPr>
        <w:spacing w:line="360" w:lineRule="auto"/>
        <w:jc w:val="both"/>
        <w:rPr>
          <w:rFonts w:ascii="Book Antiqua" w:hAnsi="Book Antiqua" w:cs="Book Antiqua"/>
          <w:b/>
          <w:bCs/>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RENAL SARCOIDOSIS</w:t>
      </w:r>
    </w:p>
    <w:p w:rsidR="00775937" w:rsidRPr="00556FC2" w:rsidRDefault="00775937" w:rsidP="00556FC2">
      <w:pPr>
        <w:spacing w:line="360" w:lineRule="auto"/>
        <w:jc w:val="both"/>
        <w:rPr>
          <w:rFonts w:ascii="Book Antiqua" w:hAnsi="Book Antiqua" w:cs="Book Antiqua"/>
          <w:lang w:eastAsia="zh-CN"/>
        </w:rPr>
      </w:pPr>
      <w:r w:rsidRPr="00556FC2">
        <w:rPr>
          <w:rFonts w:ascii="Book Antiqua" w:hAnsi="Book Antiqua" w:cs="Book Antiqua"/>
        </w:rPr>
        <w:t xml:space="preserve">Renal involvement from </w:t>
      </w:r>
      <w:r w:rsidR="003976F0">
        <w:rPr>
          <w:rFonts w:ascii="Book Antiqua" w:hAnsi="Book Antiqua" w:cs="Book Antiqua"/>
        </w:rPr>
        <w:t>SA</w:t>
      </w:r>
      <w:r w:rsidRPr="00556FC2">
        <w:rPr>
          <w:rFonts w:ascii="Book Antiqua" w:hAnsi="Book Antiqua" w:cs="Book Antiqua"/>
        </w:rPr>
        <w:t xml:space="preserve"> is estimated to be around 25</w:t>
      </w:r>
      <w:r w:rsidR="00E97252">
        <w:rPr>
          <w:rFonts w:ascii="Book Antiqua" w:hAnsi="Book Antiqua" w:cs="Book Antiqua" w:hint="eastAsia"/>
          <w:lang w:eastAsia="zh-CN"/>
        </w:rPr>
        <w:t>%</w:t>
      </w:r>
      <w:r w:rsidRPr="00556FC2">
        <w:rPr>
          <w:rFonts w:ascii="Book Antiqua" w:hAnsi="Book Antiqua" w:cs="Book Antiqua"/>
        </w:rPr>
        <w:t xml:space="preserve">-30% among all cases, and manifests most commonly with granulomatous interstitial nephritis and disturbances in calcium homeostasis with occurrence of nephrolithiasis and </w:t>
      </w:r>
      <w:proofErr w:type="spellStart"/>
      <w:r w:rsidRPr="00556FC2">
        <w:rPr>
          <w:rFonts w:ascii="Book Antiqua" w:hAnsi="Book Antiqua" w:cs="Book Antiqua"/>
        </w:rPr>
        <w:t>nephrocalcinosis</w:t>
      </w:r>
      <w:proofErr w:type="spellEnd"/>
      <w:r w:rsidRPr="00556FC2">
        <w:rPr>
          <w:rFonts w:ascii="Book Antiqua" w:hAnsi="Book Antiqua" w:cs="Book Antiqua"/>
          <w:vertAlign w:val="superscript"/>
        </w:rPr>
        <w:t>[37]</w:t>
      </w:r>
      <w:r w:rsidRPr="00556FC2">
        <w:rPr>
          <w:rFonts w:ascii="Book Antiqua" w:hAnsi="Book Antiqua" w:cs="Book Antiqua"/>
        </w:rPr>
        <w:t xml:space="preserve">. The direct involvement of kidney by granulomatous tissue and the presence of solid masses, however, are extremely rare. </w:t>
      </w:r>
      <w:proofErr w:type="spellStart"/>
      <w:r w:rsidRPr="00556FC2">
        <w:rPr>
          <w:rFonts w:ascii="Book Antiqua" w:hAnsi="Book Antiqua" w:cs="Book Antiqua"/>
        </w:rPr>
        <w:t>Pseudotumours</w:t>
      </w:r>
      <w:proofErr w:type="spellEnd"/>
      <w:r w:rsidRPr="00556FC2">
        <w:rPr>
          <w:rFonts w:ascii="Book Antiqua" w:hAnsi="Book Antiqua" w:cs="Book Antiqua"/>
        </w:rPr>
        <w:t xml:space="preserve"> raise significant problems of differential diagnosis with malignant nodules such as renal cell carcinoma and lymphoma, because they can manifest with similar imaging findings. Such nodules can present as single or multiple hypoechoic masses, </w:t>
      </w:r>
      <w:proofErr w:type="spellStart"/>
      <w:r w:rsidRPr="00556FC2">
        <w:rPr>
          <w:rFonts w:ascii="Book Antiqua" w:hAnsi="Book Antiqua" w:cs="Book Antiqua"/>
        </w:rPr>
        <w:t>hypovascular</w:t>
      </w:r>
      <w:proofErr w:type="spellEnd"/>
      <w:r w:rsidRPr="00556FC2">
        <w:rPr>
          <w:rFonts w:ascii="Book Antiqua" w:hAnsi="Book Antiqua" w:cs="Book Antiqua"/>
        </w:rPr>
        <w:t xml:space="preserve"> on Doppler US</w:t>
      </w:r>
      <w:r w:rsidRPr="00556FC2">
        <w:rPr>
          <w:rFonts w:ascii="Book Antiqua" w:hAnsi="Book Antiqua" w:cs="Book Antiqua"/>
          <w:vertAlign w:val="superscript"/>
        </w:rPr>
        <w:t>[38]</w:t>
      </w:r>
      <w:r w:rsidRPr="00556FC2">
        <w:rPr>
          <w:rFonts w:ascii="Book Antiqua" w:hAnsi="Book Antiqua" w:cs="Book Antiqua"/>
        </w:rPr>
        <w:t>. They can grow within renal parenchyma (Fig</w:t>
      </w:r>
      <w:r w:rsidR="00595C18">
        <w:rPr>
          <w:rFonts w:ascii="Book Antiqua" w:hAnsi="Book Antiqua" w:cs="Book Antiqua" w:hint="eastAsia"/>
          <w:lang w:eastAsia="zh-CN"/>
        </w:rPr>
        <w:t>ure</w:t>
      </w:r>
      <w:r w:rsidRPr="00556FC2">
        <w:rPr>
          <w:rFonts w:ascii="Book Antiqua" w:hAnsi="Book Antiqua" w:cs="Book Antiqua"/>
        </w:rPr>
        <w:t xml:space="preserve"> 2) or be characterized by a focal and </w:t>
      </w:r>
      <w:proofErr w:type="spellStart"/>
      <w:r w:rsidRPr="00556FC2">
        <w:rPr>
          <w:rFonts w:ascii="Book Antiqua" w:hAnsi="Book Antiqua" w:cs="Book Antiqua"/>
        </w:rPr>
        <w:t>exophytic</w:t>
      </w:r>
      <w:proofErr w:type="spellEnd"/>
      <w:r w:rsidRPr="00556FC2">
        <w:rPr>
          <w:rFonts w:ascii="Book Antiqua" w:hAnsi="Book Antiqua" w:cs="Book Antiqua"/>
        </w:rPr>
        <w:t xml:space="preserve"> growth</w:t>
      </w:r>
      <w:r w:rsidRPr="00556FC2">
        <w:rPr>
          <w:rFonts w:ascii="Book Antiqua" w:hAnsi="Book Antiqua" w:cs="Book Antiqua"/>
          <w:vertAlign w:val="superscript"/>
        </w:rPr>
        <w:t>[39,40]</w:t>
      </w:r>
      <w:r w:rsidR="00E9725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For the first time, we found a case of ring-like echogenic pattern determined by a sarcoid lesion of the parenchyma (Fig</w:t>
      </w:r>
      <w:r w:rsidR="00595C18">
        <w:rPr>
          <w:rFonts w:ascii="Book Antiqua" w:hAnsi="Book Antiqua" w:cs="Book Antiqua" w:hint="eastAsia"/>
          <w:lang w:eastAsia="zh-CN"/>
        </w:rPr>
        <w:t>ure</w:t>
      </w:r>
      <w:r w:rsidRPr="00556FC2">
        <w:rPr>
          <w:rFonts w:ascii="Book Antiqua" w:hAnsi="Book Antiqua" w:cs="Book Antiqua"/>
        </w:rPr>
        <w:t xml:space="preserve"> 3). Also this pattern can be misdiagnosed with that observed in focal malignant lesions.</w:t>
      </w:r>
    </w:p>
    <w:p w:rsidR="001C5A80" w:rsidRPr="00556FC2" w:rsidRDefault="001C5A80" w:rsidP="00556FC2">
      <w:pPr>
        <w:spacing w:line="360" w:lineRule="auto"/>
        <w:jc w:val="both"/>
        <w:rPr>
          <w:rFonts w:ascii="Book Antiqua" w:hAnsi="Book Antiqua" w:cs="Book Antiqua"/>
        </w:rPr>
      </w:pPr>
    </w:p>
    <w:p w:rsidR="00775937" w:rsidRPr="00556FC2" w:rsidRDefault="00775937" w:rsidP="00556FC2">
      <w:pPr>
        <w:spacing w:line="360" w:lineRule="auto"/>
        <w:jc w:val="both"/>
        <w:rPr>
          <w:rFonts w:ascii="Book Antiqua" w:hAnsi="Book Antiqua" w:cs="Book Antiqua"/>
          <w:lang w:eastAsia="zh-CN"/>
        </w:rPr>
      </w:pPr>
      <w:r w:rsidRPr="00556FC2">
        <w:rPr>
          <w:rFonts w:ascii="Book Antiqua" w:hAnsi="Book Antiqua" w:cs="Book Antiqua"/>
          <w:b/>
          <w:bCs/>
        </w:rPr>
        <w:t xml:space="preserve">THE DIAGNOSTIC SUPPORT </w:t>
      </w:r>
      <w:r w:rsidR="00E97252">
        <w:rPr>
          <w:rFonts w:ascii="Book Antiqua" w:hAnsi="Book Antiqua" w:cs="Book Antiqua"/>
          <w:b/>
          <w:bCs/>
        </w:rPr>
        <w:t>OF CONTRAST-ENHANCED ULTRASOUND</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CEUS has demonstrated a high accuracy to detect and characterize the nature of a large amount of liver and splenic nodules</w:t>
      </w:r>
      <w:r w:rsidRPr="00556FC2">
        <w:rPr>
          <w:rFonts w:ascii="Book Antiqua" w:hAnsi="Book Antiqua" w:cs="Book Antiqua"/>
          <w:vertAlign w:val="superscript"/>
        </w:rPr>
        <w:t>[41,42]</w:t>
      </w:r>
      <w:r w:rsidRPr="00556FC2">
        <w:rPr>
          <w:rFonts w:ascii="Book Antiqua" w:hAnsi="Book Antiqua" w:cs="Book Antiqua"/>
        </w:rPr>
        <w:t xml:space="preserve">. Despite this, there are few studies aimed at assessing CEUS patterns in granulomatous infiltration such as from </w:t>
      </w:r>
      <w:r w:rsidR="003976F0">
        <w:rPr>
          <w:rFonts w:ascii="Book Antiqua" w:hAnsi="Book Antiqua" w:cs="Book Antiqua"/>
        </w:rPr>
        <w:t>SA</w:t>
      </w:r>
      <w:r w:rsidRPr="00556FC2">
        <w:rPr>
          <w:rFonts w:ascii="Book Antiqua" w:hAnsi="Book Antiqua" w:cs="Book Antiqua"/>
        </w:rPr>
        <w:t>, and most evidence derives from large but heterogeneous studies including nodules of different histology</w:t>
      </w:r>
      <w:r w:rsidRPr="00556FC2">
        <w:rPr>
          <w:rFonts w:ascii="Book Antiqua" w:hAnsi="Book Antiqua" w:cs="Book Antiqua"/>
          <w:vertAlign w:val="superscript"/>
        </w:rPr>
        <w:t>[43]</w:t>
      </w:r>
      <w:r w:rsidRPr="00556FC2">
        <w:rPr>
          <w:rFonts w:ascii="Book Antiqua" w:hAnsi="Book Antiqua" w:cs="Book Antiqua"/>
        </w:rPr>
        <w:t xml:space="preserve">. The use of CEUS in liver </w:t>
      </w:r>
      <w:r w:rsidR="003976F0">
        <w:rPr>
          <w:rFonts w:ascii="Book Antiqua" w:hAnsi="Book Antiqua" w:cs="Book Antiqua"/>
        </w:rPr>
        <w:t>SA</w:t>
      </w:r>
      <w:r w:rsidRPr="00556FC2">
        <w:rPr>
          <w:rFonts w:ascii="Book Antiqua" w:hAnsi="Book Antiqua" w:cs="Book Antiqua"/>
        </w:rPr>
        <w:t xml:space="preserve"> can reveal a variable nodular enhancement and progressive </w:t>
      </w:r>
      <w:proofErr w:type="spellStart"/>
      <w:r w:rsidRPr="00556FC2">
        <w:rPr>
          <w:rFonts w:ascii="Book Antiqua" w:hAnsi="Book Antiqua" w:cs="Book Antiqua"/>
        </w:rPr>
        <w:t>hypoenhancement</w:t>
      </w:r>
      <w:proofErr w:type="spellEnd"/>
      <w:r w:rsidRPr="00556FC2">
        <w:rPr>
          <w:rFonts w:ascii="Book Antiqua" w:hAnsi="Book Antiqua" w:cs="Book Antiqua"/>
        </w:rPr>
        <w:t xml:space="preserve"> in the arterial and portal-venous late phases, respectively (Fig</w:t>
      </w:r>
      <w:r w:rsidR="00595C18">
        <w:rPr>
          <w:rFonts w:ascii="Book Antiqua" w:hAnsi="Book Antiqua" w:cs="Book Antiqua" w:hint="eastAsia"/>
          <w:lang w:eastAsia="zh-CN"/>
        </w:rPr>
        <w:t>ure</w:t>
      </w:r>
      <w:r w:rsidRPr="00556FC2">
        <w:rPr>
          <w:rFonts w:ascii="Book Antiqua" w:hAnsi="Book Antiqua" w:cs="Book Antiqua"/>
        </w:rPr>
        <w:t xml:space="preserve"> 4)</w:t>
      </w:r>
      <w:r w:rsidRPr="00556FC2">
        <w:rPr>
          <w:rFonts w:ascii="Book Antiqua" w:hAnsi="Book Antiqua" w:cs="Book Antiqua"/>
          <w:vertAlign w:val="superscript"/>
        </w:rPr>
        <w:t>[17,44]</w:t>
      </w:r>
      <w:r w:rsidRPr="00556FC2">
        <w:rPr>
          <w:rFonts w:ascii="Book Antiqua" w:hAnsi="Book Antiqua" w:cs="Book Antiqua"/>
        </w:rPr>
        <w:t xml:space="preserve">. Sometimes the nodules can be </w:t>
      </w:r>
      <w:proofErr w:type="spellStart"/>
      <w:r w:rsidRPr="00556FC2">
        <w:rPr>
          <w:rFonts w:ascii="Book Antiqua" w:hAnsi="Book Antiqua" w:cs="Book Antiqua"/>
        </w:rPr>
        <w:t>hyperenhancing</w:t>
      </w:r>
      <w:proofErr w:type="spellEnd"/>
      <w:r w:rsidRPr="00556FC2">
        <w:rPr>
          <w:rFonts w:ascii="Book Antiqua" w:hAnsi="Book Antiqua" w:cs="Book Antiqua"/>
        </w:rPr>
        <w:t xml:space="preserve"> for more than 2 min (Fig</w:t>
      </w:r>
      <w:r w:rsidR="00595C18">
        <w:rPr>
          <w:rFonts w:ascii="Book Antiqua" w:hAnsi="Book Antiqua" w:cs="Book Antiqua" w:hint="eastAsia"/>
          <w:lang w:eastAsia="zh-CN"/>
        </w:rPr>
        <w:t>ure</w:t>
      </w:r>
      <w:r w:rsidRPr="00556FC2">
        <w:rPr>
          <w:rFonts w:ascii="Book Antiqua" w:hAnsi="Book Antiqua" w:cs="Book Antiqua"/>
        </w:rPr>
        <w:t xml:space="preserve"> 5).</w:t>
      </w:r>
    </w:p>
    <w:p w:rsidR="00775937" w:rsidRPr="00556FC2" w:rsidRDefault="00775937" w:rsidP="00E97252">
      <w:pPr>
        <w:spacing w:line="360" w:lineRule="auto"/>
        <w:ind w:firstLineChars="100" w:firstLine="240"/>
        <w:jc w:val="both"/>
        <w:rPr>
          <w:rFonts w:ascii="Book Antiqua" w:hAnsi="Book Antiqua" w:cs="Book Antiqua"/>
          <w:lang w:eastAsia="zh-CN"/>
        </w:rPr>
      </w:pPr>
      <w:r w:rsidRPr="00556FC2">
        <w:rPr>
          <w:rFonts w:ascii="Book Antiqua" w:hAnsi="Book Antiqua" w:cs="Book Antiqua"/>
        </w:rPr>
        <w:t xml:space="preserve">For nodular lesions of the spleen, CEUS can show a progressive </w:t>
      </w:r>
      <w:proofErr w:type="spellStart"/>
      <w:r w:rsidRPr="00556FC2">
        <w:rPr>
          <w:rFonts w:ascii="Book Antiqua" w:hAnsi="Book Antiqua" w:cs="Book Antiqua"/>
        </w:rPr>
        <w:t>hypoenhancement</w:t>
      </w:r>
      <w:proofErr w:type="spellEnd"/>
      <w:r w:rsidRPr="00556FC2">
        <w:rPr>
          <w:rFonts w:ascii="Book Antiqua" w:hAnsi="Book Antiqua" w:cs="Book Antiqua"/>
        </w:rPr>
        <w:t xml:space="preserve"> pattern in both the arterial and parenchymal phases, with a higher contrast diffusion toward parenchyma in this phase (Fig</w:t>
      </w:r>
      <w:r w:rsidR="00595C18">
        <w:rPr>
          <w:rFonts w:ascii="Book Antiqua" w:hAnsi="Book Antiqua" w:cs="Book Antiqua" w:hint="eastAsia"/>
          <w:lang w:eastAsia="zh-CN"/>
        </w:rPr>
        <w:t>ure</w:t>
      </w:r>
      <w:r w:rsidRPr="00556FC2">
        <w:rPr>
          <w:rFonts w:ascii="Book Antiqua" w:hAnsi="Book Antiqua" w:cs="Book Antiqua"/>
        </w:rPr>
        <w:t xml:space="preserve"> 6)</w:t>
      </w:r>
      <w:r w:rsidRPr="00556FC2">
        <w:rPr>
          <w:rFonts w:ascii="Book Antiqua" w:hAnsi="Book Antiqua" w:cs="Book Antiqua"/>
          <w:vertAlign w:val="superscript"/>
        </w:rPr>
        <w:t>[45]</w:t>
      </w:r>
      <w:r w:rsidR="00E9725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Other enhancement patterns have also been documented (</w:t>
      </w:r>
      <w:r w:rsidRPr="00E97252">
        <w:rPr>
          <w:rFonts w:ascii="Book Antiqua" w:hAnsi="Book Antiqua" w:cs="Book Antiqua"/>
          <w:i/>
        </w:rPr>
        <w:t>e.g.</w:t>
      </w:r>
      <w:r w:rsidR="00E97252">
        <w:rPr>
          <w:rFonts w:ascii="Book Antiqua" w:hAnsi="Book Antiqua" w:cs="Book Antiqua" w:hint="eastAsia"/>
          <w:i/>
          <w:lang w:eastAsia="zh-CN"/>
        </w:rPr>
        <w:t>,</w:t>
      </w:r>
      <w:r w:rsidRPr="00556FC2">
        <w:rPr>
          <w:rFonts w:ascii="Book Antiqua" w:hAnsi="Book Antiqua" w:cs="Book Antiqua"/>
        </w:rPr>
        <w:t xml:space="preserve"> rim-like, homogeneous, dotted) and, in particular cases with peripheral or rim-like enhancement in the arterial phase followed by a rapid washout in the parenchymal phase, can </w:t>
      </w:r>
      <w:proofErr w:type="spellStart"/>
      <w:r w:rsidRPr="00556FC2">
        <w:rPr>
          <w:rFonts w:ascii="Book Antiqua" w:hAnsi="Book Antiqua" w:cs="Book Antiqua"/>
        </w:rPr>
        <w:t>mimick</w:t>
      </w:r>
      <w:proofErr w:type="spellEnd"/>
      <w:r w:rsidRPr="00556FC2">
        <w:rPr>
          <w:rFonts w:ascii="Book Antiqua" w:hAnsi="Book Antiqua" w:cs="Book Antiqua"/>
        </w:rPr>
        <w:t xml:space="preserve"> the patterns observed for neoplastic lesions, raising great problems of differential diagnosis with solid cancers and hematologic disorders</w:t>
      </w:r>
      <w:r w:rsidRPr="00556FC2">
        <w:rPr>
          <w:rFonts w:ascii="Book Antiqua" w:hAnsi="Book Antiqua" w:cs="Book Antiqua"/>
          <w:vertAlign w:val="superscript"/>
        </w:rPr>
        <w:t>[46,47]</w:t>
      </w:r>
      <w:r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lang w:eastAsia="zh-CN"/>
        </w:rPr>
      </w:pPr>
      <w:proofErr w:type="spellStart"/>
      <w:r w:rsidRPr="00556FC2">
        <w:rPr>
          <w:rFonts w:ascii="Book Antiqua" w:hAnsi="Book Antiqua" w:cs="Book Antiqua"/>
        </w:rPr>
        <w:t>Stang</w:t>
      </w:r>
      <w:proofErr w:type="spellEnd"/>
      <w:r w:rsidRPr="00556FC2">
        <w:rPr>
          <w:rFonts w:ascii="Book Antiqua" w:hAnsi="Book Antiqua" w:cs="Book Antiqua"/>
        </w:rPr>
        <w:t xml:space="preserve"> </w:t>
      </w:r>
      <w:r w:rsidRPr="00E97252">
        <w:rPr>
          <w:rFonts w:ascii="Book Antiqua" w:hAnsi="Book Antiqua" w:cs="Book Antiqua"/>
          <w:i/>
        </w:rPr>
        <w:t>et al</w:t>
      </w:r>
      <w:r w:rsidR="00E97252" w:rsidRPr="00556FC2">
        <w:rPr>
          <w:rFonts w:ascii="Book Antiqua" w:hAnsi="Book Antiqua" w:cs="Book Antiqua"/>
          <w:vertAlign w:val="superscript"/>
        </w:rPr>
        <w:t>[48]</w:t>
      </w:r>
      <w:r w:rsidRPr="00556FC2">
        <w:rPr>
          <w:rFonts w:ascii="Book Antiqua" w:hAnsi="Book Antiqua" w:cs="Book Antiqua"/>
        </w:rPr>
        <w:t xml:space="preserve"> have previously reported two cases of splenic </w:t>
      </w:r>
      <w:r w:rsidR="003976F0">
        <w:rPr>
          <w:rFonts w:ascii="Book Antiqua" w:hAnsi="Book Antiqua" w:cs="Book Antiqua"/>
        </w:rPr>
        <w:t>SA</w:t>
      </w:r>
      <w:r w:rsidRPr="00556FC2">
        <w:rPr>
          <w:rFonts w:ascii="Book Antiqua" w:hAnsi="Book Antiqua" w:cs="Book Antiqua"/>
        </w:rPr>
        <w:t xml:space="preserve"> with diffuse and homogeneous arterial enhancement followed by a progressive </w:t>
      </w:r>
      <w:proofErr w:type="spellStart"/>
      <w:r w:rsidRPr="00556FC2">
        <w:rPr>
          <w:rFonts w:ascii="Book Antiqua" w:hAnsi="Book Antiqua" w:cs="Book Antiqua"/>
        </w:rPr>
        <w:t>hypoenhancement</w:t>
      </w:r>
      <w:proofErr w:type="spellEnd"/>
      <w:r w:rsidRPr="00556FC2">
        <w:rPr>
          <w:rFonts w:ascii="Book Antiqua" w:hAnsi="Book Antiqua" w:cs="Book Antiqua"/>
        </w:rPr>
        <w:t xml:space="preserve"> in the parenchymal phase. In this context, the exclusive use of CEUS to confirm the presence of isolated splenic SA can fail, making histopathological examination necessary</w:t>
      </w:r>
      <w:r w:rsidRPr="00E97252">
        <w:rPr>
          <w:rFonts w:ascii="Book Antiqua" w:hAnsi="Book Antiqua" w:cs="Book Antiqua"/>
          <w:vertAlign w:val="superscript"/>
        </w:rPr>
        <w:t>[49,50]</w:t>
      </w:r>
      <w:r w:rsidR="00E9725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Lymph nodes enlargement can also be detected by CEUS, by showing a progressive homogeneous enhancement. This pattern can be useful to confirm the benign nature of the lymph node involvement</w:t>
      </w:r>
      <w:r w:rsidRPr="00556FC2">
        <w:rPr>
          <w:rFonts w:ascii="Book Antiqua" w:hAnsi="Book Antiqua" w:cs="Book Antiqua"/>
          <w:vertAlign w:val="superscript"/>
        </w:rPr>
        <w:t>[51]</w:t>
      </w:r>
      <w:r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 xml:space="preserve">In contrast, focal lesions of the pancreas show a rapid and transitory enhancement followed by progressive </w:t>
      </w:r>
      <w:proofErr w:type="spellStart"/>
      <w:r w:rsidRPr="00556FC2">
        <w:rPr>
          <w:rFonts w:ascii="Book Antiqua" w:hAnsi="Book Antiqua" w:cs="Book Antiqua"/>
        </w:rPr>
        <w:t>hypoenhancement</w:t>
      </w:r>
      <w:proofErr w:type="spellEnd"/>
      <w:r w:rsidRPr="00556FC2">
        <w:rPr>
          <w:rFonts w:ascii="Book Antiqua" w:hAnsi="Book Antiqua" w:cs="Book Antiqua"/>
        </w:rPr>
        <w:t>; a histological examination is thus important to confirm the benign nature of the lesion and to exclude the presence of malignant tissue</w:t>
      </w:r>
      <w:r w:rsidRPr="00556FC2">
        <w:rPr>
          <w:rFonts w:ascii="Book Antiqua" w:hAnsi="Book Antiqua" w:cs="Book Antiqua"/>
          <w:vertAlign w:val="superscript"/>
        </w:rPr>
        <w:t>[35]</w:t>
      </w:r>
      <w:r w:rsidRPr="00556FC2">
        <w:rPr>
          <w:rFonts w:ascii="Book Antiqua" w:hAnsi="Book Antiqua" w:cs="Book Antiqua"/>
        </w:rPr>
        <w:t>.</w:t>
      </w:r>
      <w:r w:rsidR="004E4B38" w:rsidRPr="00556FC2">
        <w:rPr>
          <w:rFonts w:ascii="Book Antiqua" w:hAnsi="Book Antiqua" w:cs="Book Antiqua"/>
        </w:rPr>
        <w:t xml:space="preserve"> </w:t>
      </w:r>
      <w:r w:rsidR="001E6231" w:rsidRPr="00556FC2">
        <w:rPr>
          <w:rFonts w:ascii="Book Antiqua" w:hAnsi="Book Antiqua" w:cs="Book Antiqua"/>
        </w:rPr>
        <w:t>T</w:t>
      </w:r>
      <w:r w:rsidR="004E4B38" w:rsidRPr="00556FC2">
        <w:rPr>
          <w:rFonts w:ascii="Book Antiqua" w:hAnsi="Book Antiqua" w:cs="Book Antiqua"/>
        </w:rPr>
        <w:t>here is low evidence</w:t>
      </w:r>
      <w:r w:rsidR="001E6231" w:rsidRPr="00556FC2">
        <w:rPr>
          <w:rFonts w:ascii="Book Antiqua" w:hAnsi="Book Antiqua" w:cs="Book Antiqua"/>
        </w:rPr>
        <w:t xml:space="preserve"> instead</w:t>
      </w:r>
      <w:r w:rsidR="004E4B38" w:rsidRPr="00556FC2">
        <w:rPr>
          <w:rFonts w:ascii="Book Antiqua" w:hAnsi="Book Antiqua" w:cs="Book Antiqua"/>
        </w:rPr>
        <w:t xml:space="preserve"> about the CEUS pattern</w:t>
      </w:r>
      <w:r w:rsidR="009348BA" w:rsidRPr="00556FC2">
        <w:rPr>
          <w:rFonts w:ascii="Book Antiqua" w:hAnsi="Book Antiqua" w:cs="Book Antiqua"/>
        </w:rPr>
        <w:t>s</w:t>
      </w:r>
      <w:r w:rsidR="004E4B38" w:rsidRPr="00556FC2">
        <w:rPr>
          <w:rFonts w:ascii="Book Antiqua" w:hAnsi="Book Antiqua" w:cs="Book Antiqua"/>
        </w:rPr>
        <w:t xml:space="preserve"> </w:t>
      </w:r>
      <w:r w:rsidR="009348BA" w:rsidRPr="00556FC2">
        <w:rPr>
          <w:rFonts w:ascii="Book Antiqua" w:hAnsi="Book Antiqua" w:cs="Book Antiqua"/>
        </w:rPr>
        <w:t>of</w:t>
      </w:r>
      <w:r w:rsidR="004E4B38" w:rsidRPr="00556FC2">
        <w:rPr>
          <w:rFonts w:ascii="Book Antiqua" w:hAnsi="Book Antiqua" w:cs="Book Antiqua"/>
        </w:rPr>
        <w:t xml:space="preserve"> kidney SA</w:t>
      </w:r>
      <w:r w:rsidR="004E4B38" w:rsidRPr="00556FC2">
        <w:rPr>
          <w:rFonts w:ascii="Book Antiqua" w:hAnsi="Book Antiqua" w:cs="Book Antiqua"/>
          <w:vertAlign w:val="superscript"/>
        </w:rPr>
        <w:t>[40]</w:t>
      </w:r>
      <w:r w:rsidR="004E4B38"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lang w:eastAsia="zh-CN"/>
        </w:rPr>
      </w:pPr>
      <w:r w:rsidRPr="00556FC2">
        <w:rPr>
          <w:rFonts w:ascii="Book Antiqua" w:hAnsi="Book Antiqua" w:cs="Book Antiqua"/>
        </w:rPr>
        <w:t>In this complex scenario, a useful diagnostic algorithm can involve the integration of clinical, laboratory and imaging findings if the abdominal involvement from SA is associated with other clinical manifestations (</w:t>
      </w:r>
      <w:r w:rsidRPr="00E97252">
        <w:rPr>
          <w:rFonts w:ascii="Book Antiqua" w:hAnsi="Book Antiqua" w:cs="Book Antiqua"/>
          <w:i/>
        </w:rPr>
        <w:t>e.g.</w:t>
      </w:r>
      <w:r w:rsidRPr="00556FC2">
        <w:rPr>
          <w:rFonts w:ascii="Book Antiqua" w:hAnsi="Book Antiqua" w:cs="Book Antiqua"/>
        </w:rPr>
        <w:t xml:space="preserve"> lung disease). The additional diagnostic support of CEUS could be useful to confirm the presence of the lesions. In the case of suspected isolated </w:t>
      </w:r>
      <w:proofErr w:type="spellStart"/>
      <w:r w:rsidRPr="00556FC2">
        <w:rPr>
          <w:rFonts w:ascii="Book Antiqua" w:hAnsi="Book Antiqua" w:cs="Book Antiqua"/>
        </w:rPr>
        <w:t>hepatosplenic</w:t>
      </w:r>
      <w:proofErr w:type="spellEnd"/>
      <w:r w:rsidRPr="00556FC2">
        <w:rPr>
          <w:rFonts w:ascii="Book Antiqua" w:hAnsi="Book Antiqua" w:cs="Book Antiqua"/>
        </w:rPr>
        <w:t xml:space="preserve"> or pancreatic SA, however, the additional use of biopsy is strongly advisable to achieve the correct diagnosis, because many common (and also harmful) conditions can </w:t>
      </w:r>
      <w:r w:rsidR="00E97252">
        <w:rPr>
          <w:rFonts w:ascii="Book Antiqua" w:hAnsi="Book Antiqua" w:cs="Book Antiqua"/>
        </w:rPr>
        <w:t>be easily misdiagnosed with SA.</w:t>
      </w:r>
    </w:p>
    <w:p w:rsidR="00775937" w:rsidRPr="00556FC2" w:rsidRDefault="00775937" w:rsidP="00E97252">
      <w:pPr>
        <w:spacing w:line="360" w:lineRule="auto"/>
        <w:ind w:firstLineChars="100" w:firstLine="240"/>
        <w:jc w:val="both"/>
        <w:rPr>
          <w:rFonts w:ascii="Book Antiqua" w:hAnsi="Book Antiqua" w:cs="Book Antiqua"/>
          <w:b/>
          <w:bCs/>
          <w:lang w:eastAsia="zh-CN"/>
        </w:rPr>
      </w:pPr>
      <w:r w:rsidRPr="00556FC2">
        <w:rPr>
          <w:rFonts w:ascii="Book Antiqua" w:hAnsi="Book Antiqua" w:cs="Book Antiqua"/>
        </w:rPr>
        <w:t xml:space="preserve">There is a great need for studies aimed at evaluating patients with isolated abdominal </w:t>
      </w:r>
      <w:r w:rsidR="003976F0">
        <w:rPr>
          <w:rFonts w:ascii="Book Antiqua" w:hAnsi="Book Antiqua" w:cs="Book Antiqua"/>
        </w:rPr>
        <w:t>SA</w:t>
      </w:r>
      <w:r w:rsidRPr="00556FC2">
        <w:rPr>
          <w:rFonts w:ascii="Book Antiqua" w:hAnsi="Book Antiqua" w:cs="Book Antiqua"/>
        </w:rPr>
        <w:t>, because, given the pleomorphic nature of SA, it is not difficult to h</w:t>
      </w:r>
      <w:r w:rsidR="00E97252">
        <w:rPr>
          <w:rFonts w:ascii="Book Antiqua" w:hAnsi="Book Antiqua" w:cs="Book Antiqua"/>
        </w:rPr>
        <w:t>ypothesize other CEUS patterns.</w:t>
      </w:r>
    </w:p>
    <w:p w:rsidR="00775937" w:rsidRPr="00E97252" w:rsidRDefault="00775937" w:rsidP="00556FC2">
      <w:pPr>
        <w:spacing w:line="360" w:lineRule="auto"/>
        <w:jc w:val="both"/>
        <w:rPr>
          <w:rFonts w:ascii="Book Antiqua" w:hAnsi="Book Antiqua" w:cs="Book Antiqua"/>
          <w:b/>
          <w:bCs/>
          <w:lang w:eastAsia="zh-CN"/>
        </w:rPr>
      </w:pPr>
    </w:p>
    <w:p w:rsidR="00775937" w:rsidRPr="00556FC2" w:rsidRDefault="00775937" w:rsidP="00556FC2">
      <w:pPr>
        <w:spacing w:line="360" w:lineRule="auto"/>
        <w:jc w:val="both"/>
        <w:rPr>
          <w:rFonts w:ascii="Book Antiqua" w:hAnsi="Book Antiqua" w:cs="Book Antiqua"/>
          <w:lang w:eastAsia="zh-CN"/>
        </w:rPr>
      </w:pPr>
      <w:r w:rsidRPr="00556FC2">
        <w:rPr>
          <w:rFonts w:ascii="Book Antiqua" w:hAnsi="Book Antiqua" w:cs="Book Antiqua"/>
          <w:b/>
          <w:bCs/>
        </w:rPr>
        <w:t>FINDINGS ON END</w:t>
      </w:r>
      <w:r w:rsidR="00E97252">
        <w:rPr>
          <w:rFonts w:ascii="Book Antiqua" w:hAnsi="Book Antiqua" w:cs="Book Antiqua"/>
          <w:b/>
          <w:bCs/>
        </w:rPr>
        <w:t>OSCOPIC ULTRASOUND ELASTOGRAPHY</w:t>
      </w:r>
    </w:p>
    <w:p w:rsidR="00775937" w:rsidRPr="00556FC2" w:rsidRDefault="00775937" w:rsidP="00556FC2">
      <w:pPr>
        <w:spacing w:line="360" w:lineRule="auto"/>
        <w:jc w:val="both"/>
        <w:rPr>
          <w:rFonts w:ascii="Book Antiqua" w:hAnsi="Book Antiqua" w:cs="Book Antiqua"/>
          <w:lang w:eastAsia="zh-CN"/>
        </w:rPr>
      </w:pPr>
      <w:r w:rsidRPr="00556FC2">
        <w:rPr>
          <w:rFonts w:ascii="Book Antiqua" w:hAnsi="Book Antiqua" w:cs="Book Antiqua"/>
        </w:rPr>
        <w:t xml:space="preserve">Although the evidence derives from single case reports or small case series, the greater diffusion of EUS </w:t>
      </w:r>
      <w:proofErr w:type="spellStart"/>
      <w:r w:rsidRPr="00556FC2">
        <w:rPr>
          <w:rFonts w:ascii="Book Antiqua" w:hAnsi="Book Antiqua" w:cs="Book Antiqua"/>
        </w:rPr>
        <w:t>elastography</w:t>
      </w:r>
      <w:proofErr w:type="spellEnd"/>
      <w:r w:rsidRPr="00556FC2">
        <w:rPr>
          <w:rFonts w:ascii="Book Antiqua" w:hAnsi="Book Antiqua" w:cs="Book Antiqua"/>
        </w:rPr>
        <w:t xml:space="preserve"> has provided additional information about the tissue rigidity of sarcoid lesions in abdominal </w:t>
      </w:r>
      <w:r w:rsidR="003976F0">
        <w:rPr>
          <w:rFonts w:ascii="Book Antiqua" w:hAnsi="Book Antiqua" w:cs="Book Antiqua"/>
        </w:rPr>
        <w:t>SA</w:t>
      </w:r>
      <w:r w:rsidR="00E9725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Liver lesions can show a diffuse blue hard pattern within and around the single masses that correlate</w:t>
      </w:r>
      <w:r w:rsidR="008848AE" w:rsidRPr="00556FC2">
        <w:rPr>
          <w:rFonts w:ascii="Book Antiqua" w:hAnsi="Book Antiqua" w:cs="Book Antiqua"/>
        </w:rPr>
        <w:t>s</w:t>
      </w:r>
      <w:r w:rsidRPr="00556FC2">
        <w:rPr>
          <w:rFonts w:ascii="Book Antiqua" w:hAnsi="Book Antiqua" w:cs="Book Antiqua"/>
        </w:rPr>
        <w:t xml:space="preserve"> well with the granulomatous tissue at biopsy</w:t>
      </w:r>
      <w:r w:rsidRPr="00556FC2">
        <w:rPr>
          <w:rFonts w:ascii="Book Antiqua" w:hAnsi="Book Antiqua" w:cs="Book Antiqua"/>
          <w:vertAlign w:val="superscript"/>
        </w:rPr>
        <w:t>[52]</w:t>
      </w:r>
      <w:r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 xml:space="preserve">Lymph node enlargement, instead, shows a mixed, predominantly green pattern at EUS </w:t>
      </w:r>
      <w:proofErr w:type="spellStart"/>
      <w:r w:rsidRPr="00556FC2">
        <w:rPr>
          <w:rFonts w:ascii="Book Antiqua" w:hAnsi="Book Antiqua" w:cs="Book Antiqua"/>
        </w:rPr>
        <w:t>elastography</w:t>
      </w:r>
      <w:proofErr w:type="spellEnd"/>
      <w:r w:rsidRPr="00556FC2">
        <w:rPr>
          <w:rFonts w:ascii="Book Antiqua" w:hAnsi="Book Antiqua" w:cs="Book Antiqua"/>
        </w:rPr>
        <w:t xml:space="preserve">, with a 3-point score (range 1-5 soft </w:t>
      </w:r>
      <w:r w:rsidRPr="00E97252">
        <w:rPr>
          <w:rFonts w:ascii="Book Antiqua" w:hAnsi="Book Antiqua" w:cs="Book Antiqua"/>
          <w:i/>
        </w:rPr>
        <w:t>vs</w:t>
      </w:r>
      <w:r w:rsidRPr="00556FC2">
        <w:rPr>
          <w:rFonts w:ascii="Book Antiqua" w:hAnsi="Book Antiqua" w:cs="Book Antiqua"/>
        </w:rPr>
        <w:t xml:space="preserve"> hard/solid, respectively)</w:t>
      </w:r>
      <w:r w:rsidRPr="00556FC2">
        <w:rPr>
          <w:rFonts w:ascii="Book Antiqua" w:hAnsi="Book Antiqua" w:cs="Book Antiqua"/>
          <w:vertAlign w:val="superscript"/>
        </w:rPr>
        <w:t>[53]</w:t>
      </w:r>
      <w:r w:rsidRPr="00556FC2">
        <w:rPr>
          <w:rFonts w:ascii="Book Antiqua" w:hAnsi="Book Antiqua" w:cs="Book Antiqua"/>
        </w:rPr>
        <w:t>.</w:t>
      </w:r>
    </w:p>
    <w:p w:rsidR="00775937" w:rsidRPr="00556FC2" w:rsidRDefault="00775937" w:rsidP="00E97252">
      <w:pPr>
        <w:spacing w:line="360" w:lineRule="auto"/>
        <w:ind w:firstLineChars="100" w:firstLine="240"/>
        <w:jc w:val="both"/>
        <w:rPr>
          <w:rFonts w:ascii="Book Antiqua" w:hAnsi="Book Antiqua" w:cs="Book Antiqua"/>
        </w:rPr>
      </w:pPr>
      <w:r w:rsidRPr="00556FC2">
        <w:rPr>
          <w:rFonts w:ascii="Book Antiqua" w:hAnsi="Book Antiqua" w:cs="Book Antiqua"/>
        </w:rPr>
        <w:t xml:space="preserve">Similar patterns of rigidity are observed for pancreatic lesions, and both soft and hard tissues are documented on EUS </w:t>
      </w:r>
      <w:proofErr w:type="spellStart"/>
      <w:r w:rsidRPr="00556FC2">
        <w:rPr>
          <w:rFonts w:ascii="Book Antiqua" w:hAnsi="Book Antiqua" w:cs="Book Antiqua"/>
        </w:rPr>
        <w:t>elastography</w:t>
      </w:r>
      <w:proofErr w:type="spellEnd"/>
      <w:r w:rsidRPr="00556FC2">
        <w:rPr>
          <w:rFonts w:ascii="Book Antiqua" w:hAnsi="Book Antiqua" w:cs="Book Antiqua"/>
        </w:rPr>
        <w:t xml:space="preserve"> (Fig</w:t>
      </w:r>
      <w:r w:rsidR="00595C18">
        <w:rPr>
          <w:rFonts w:ascii="Book Antiqua" w:hAnsi="Book Antiqua" w:cs="Book Antiqua" w:hint="eastAsia"/>
          <w:lang w:eastAsia="zh-CN"/>
        </w:rPr>
        <w:t>ure</w:t>
      </w:r>
      <w:r w:rsidRPr="00556FC2">
        <w:rPr>
          <w:rFonts w:ascii="Book Antiqua" w:hAnsi="Book Antiqua" w:cs="Book Antiqua"/>
        </w:rPr>
        <w:t xml:space="preserve"> 1B). These findings suggest the co-existence of mixed tissue components, which are peculiar to disorders such as </w:t>
      </w:r>
      <w:r w:rsidR="003976F0">
        <w:rPr>
          <w:rFonts w:ascii="Book Antiqua" w:hAnsi="Book Antiqua" w:cs="Book Antiqua"/>
        </w:rPr>
        <w:t>SA</w:t>
      </w:r>
      <w:r w:rsidRPr="00556FC2">
        <w:rPr>
          <w:rFonts w:ascii="Book Antiqua" w:hAnsi="Book Antiqua" w:cs="Book Antiqua"/>
        </w:rPr>
        <w:t xml:space="preserve"> that show both fibrotic tissue and non-</w:t>
      </w:r>
      <w:proofErr w:type="spellStart"/>
      <w:r w:rsidRPr="00556FC2">
        <w:rPr>
          <w:rFonts w:ascii="Book Antiqua" w:hAnsi="Book Antiqua" w:cs="Book Antiqua"/>
        </w:rPr>
        <w:t>caseating</w:t>
      </w:r>
      <w:proofErr w:type="spellEnd"/>
      <w:r w:rsidRPr="00556FC2">
        <w:rPr>
          <w:rFonts w:ascii="Book Antiqua" w:hAnsi="Book Antiqua" w:cs="Book Antiqua"/>
        </w:rPr>
        <w:t xml:space="preserve"> granulomas</w:t>
      </w:r>
      <w:r w:rsidRPr="00556FC2">
        <w:rPr>
          <w:rFonts w:ascii="Book Antiqua" w:hAnsi="Book Antiqua" w:cs="Book Antiqua"/>
          <w:vertAlign w:val="superscript"/>
        </w:rPr>
        <w:t>[53]</w:t>
      </w:r>
      <w:r w:rsidRPr="00556FC2">
        <w:rPr>
          <w:rFonts w:ascii="Book Antiqua" w:hAnsi="Book Antiqua" w:cs="Book Antiqua"/>
        </w:rPr>
        <w:t xml:space="preserve">. </w:t>
      </w:r>
      <w:r w:rsidR="001D0D5E" w:rsidRPr="00556FC2">
        <w:rPr>
          <w:rFonts w:ascii="Book Antiqua" w:hAnsi="Book Antiqua" w:cs="Book Antiqua"/>
        </w:rPr>
        <w:t>Table 1 shows the main US, CEUS and EUS findings of abdominal SA.</w:t>
      </w:r>
    </w:p>
    <w:p w:rsidR="001C5A80" w:rsidRPr="00556FC2" w:rsidRDefault="001C5A80" w:rsidP="00556FC2">
      <w:pPr>
        <w:spacing w:line="360" w:lineRule="auto"/>
        <w:jc w:val="both"/>
        <w:rPr>
          <w:rFonts w:ascii="Book Antiqua" w:hAnsi="Book Antiqua" w:cs="Book Antiqua"/>
        </w:rPr>
      </w:pPr>
    </w:p>
    <w:p w:rsidR="001C5A80" w:rsidRPr="00E97252" w:rsidRDefault="001C5A80" w:rsidP="00556FC2">
      <w:pPr>
        <w:spacing w:line="360" w:lineRule="auto"/>
        <w:jc w:val="both"/>
        <w:rPr>
          <w:rFonts w:ascii="Book Antiqua" w:hAnsi="Book Antiqua" w:cs="Book Antiqua"/>
          <w:b/>
        </w:rPr>
      </w:pPr>
      <w:r w:rsidRPr="00E97252">
        <w:rPr>
          <w:rFonts w:ascii="Book Antiqua" w:hAnsi="Book Antiqua" w:cs="Book Antiqua"/>
          <w:b/>
        </w:rPr>
        <w:t>ADVANTAGES AND LIMITS OF US VERSUS OTHER IMAGING METHODS</w:t>
      </w:r>
    </w:p>
    <w:p w:rsidR="001C5A80" w:rsidRPr="00556FC2" w:rsidRDefault="001C5A80" w:rsidP="00556FC2">
      <w:pPr>
        <w:spacing w:line="360" w:lineRule="auto"/>
        <w:jc w:val="both"/>
        <w:rPr>
          <w:rFonts w:ascii="Book Antiqua" w:hAnsi="Book Antiqua"/>
          <w:bCs/>
          <w:lang w:eastAsia="zh-CN"/>
        </w:rPr>
      </w:pPr>
      <w:r w:rsidRPr="00556FC2">
        <w:rPr>
          <w:rFonts w:ascii="Book Antiqua" w:hAnsi="Book Antiqua"/>
          <w:bCs/>
        </w:rPr>
        <w:t xml:space="preserve">US is an inexpensive and rapidly available method that can be performed at patient’s bedside. The use of </w:t>
      </w:r>
      <w:r w:rsidR="001E6231" w:rsidRPr="00556FC2">
        <w:rPr>
          <w:rFonts w:ascii="Book Antiqua" w:hAnsi="Book Antiqua"/>
          <w:bCs/>
        </w:rPr>
        <w:t xml:space="preserve">ultrasound </w:t>
      </w:r>
      <w:r w:rsidRPr="00556FC2">
        <w:rPr>
          <w:rFonts w:ascii="Book Antiqua" w:hAnsi="Book Antiqua"/>
          <w:bCs/>
        </w:rPr>
        <w:t xml:space="preserve">contrast agents </w:t>
      </w:r>
      <w:r w:rsidR="001E6231" w:rsidRPr="00556FC2">
        <w:rPr>
          <w:rFonts w:ascii="Book Antiqua" w:hAnsi="Book Antiqua"/>
          <w:bCs/>
        </w:rPr>
        <w:t xml:space="preserve">(UCAs) </w:t>
      </w:r>
      <w:r w:rsidRPr="00556FC2">
        <w:rPr>
          <w:rFonts w:ascii="Book Antiqua" w:hAnsi="Book Antiqua"/>
          <w:bCs/>
        </w:rPr>
        <w:t xml:space="preserve">can improve the </w:t>
      </w:r>
      <w:r w:rsidR="001E6231" w:rsidRPr="00556FC2">
        <w:rPr>
          <w:rFonts w:ascii="Book Antiqua" w:hAnsi="Book Antiqua"/>
          <w:bCs/>
        </w:rPr>
        <w:t>detection rate</w:t>
      </w:r>
      <w:r w:rsidRPr="00556FC2">
        <w:rPr>
          <w:rFonts w:ascii="Book Antiqua" w:hAnsi="Book Antiqua"/>
          <w:bCs/>
        </w:rPr>
        <w:t xml:space="preserve"> of suspected focal lesions, with a lower risk of hypersensitivity reactions than that associated with X-ray contrast agents, and similar to that encou</w:t>
      </w:r>
      <w:r w:rsidR="00E97252">
        <w:rPr>
          <w:rFonts w:ascii="Book Antiqua" w:hAnsi="Book Antiqua"/>
          <w:bCs/>
        </w:rPr>
        <w:t>ntered with MRI contrast agents</w:t>
      </w:r>
      <w:r w:rsidRPr="00556FC2">
        <w:rPr>
          <w:rFonts w:ascii="Book Antiqua" w:hAnsi="Book Antiqua"/>
          <w:bCs/>
          <w:vertAlign w:val="superscript"/>
        </w:rPr>
        <w:t>[49]</w:t>
      </w:r>
      <w:r w:rsidRPr="00556FC2">
        <w:rPr>
          <w:rFonts w:ascii="Book Antiqua" w:hAnsi="Book Antiqua"/>
          <w:bCs/>
        </w:rPr>
        <w:t xml:space="preserve">. The safer profile of UCAs allows </w:t>
      </w:r>
      <w:r w:rsidR="00E97252" w:rsidRPr="00556FC2">
        <w:rPr>
          <w:rFonts w:ascii="Book Antiqua" w:hAnsi="Book Antiqua"/>
          <w:bCs/>
        </w:rPr>
        <w:t>repeating</w:t>
      </w:r>
      <w:r w:rsidRPr="00556FC2">
        <w:rPr>
          <w:rFonts w:ascii="Book Antiqua" w:hAnsi="Book Antiqua"/>
          <w:bCs/>
        </w:rPr>
        <w:t xml:space="preserve"> the evaluation of the nodules also more than one time for session,</w:t>
      </w:r>
      <w:r w:rsidR="00CC36C1" w:rsidRPr="00556FC2">
        <w:rPr>
          <w:rFonts w:ascii="Book Antiqua" w:hAnsi="Book Antiqua"/>
          <w:bCs/>
        </w:rPr>
        <w:t xml:space="preserve"> giving more opportunities to study the characteristics of the lesions. </w:t>
      </w:r>
      <w:r w:rsidRPr="00556FC2">
        <w:rPr>
          <w:rFonts w:ascii="Book Antiqua" w:hAnsi="Book Antiqua"/>
          <w:bCs/>
        </w:rPr>
        <w:t xml:space="preserve">However, </w:t>
      </w:r>
      <w:r w:rsidR="00E97252" w:rsidRPr="00556FC2">
        <w:rPr>
          <w:rFonts w:ascii="Book Antiqua" w:hAnsi="Book Antiqua"/>
          <w:bCs/>
        </w:rPr>
        <w:t>conventional sonographic methods are operator-dependent and have</w:t>
      </w:r>
      <w:r w:rsidR="00C20559" w:rsidRPr="00556FC2">
        <w:rPr>
          <w:rFonts w:ascii="Book Antiqua" w:hAnsi="Book Antiqua"/>
          <w:bCs/>
        </w:rPr>
        <w:t xml:space="preserve"> </w:t>
      </w:r>
      <w:r w:rsidR="002D1D97" w:rsidRPr="00556FC2">
        <w:rPr>
          <w:rFonts w:ascii="Book Antiqua" w:hAnsi="Book Antiqua"/>
          <w:bCs/>
        </w:rPr>
        <w:t xml:space="preserve">generally </w:t>
      </w:r>
      <w:r w:rsidR="00C20559" w:rsidRPr="00556FC2">
        <w:rPr>
          <w:rFonts w:ascii="Book Antiqua" w:hAnsi="Book Antiqua"/>
          <w:bCs/>
        </w:rPr>
        <w:t>lower specificity and sensitivity than other imaging methods</w:t>
      </w:r>
      <w:r w:rsidR="002D1D97" w:rsidRPr="00556FC2">
        <w:rPr>
          <w:rFonts w:ascii="Book Antiqua" w:hAnsi="Book Antiqua"/>
          <w:bCs/>
        </w:rPr>
        <w:t xml:space="preserve"> such as CT. T</w:t>
      </w:r>
      <w:r w:rsidR="00CC36C1" w:rsidRPr="00556FC2">
        <w:rPr>
          <w:rFonts w:ascii="Book Antiqua" w:hAnsi="Book Antiqua"/>
          <w:bCs/>
        </w:rPr>
        <w:t>his is a great limit of the B-mode US evaluation in cases of suspected abdominal SA, because some lesions can be missed at a first imaging evaluation.</w:t>
      </w:r>
    </w:p>
    <w:p w:rsidR="00775937" w:rsidRPr="00556FC2" w:rsidRDefault="00775937" w:rsidP="00556FC2">
      <w:pPr>
        <w:spacing w:line="360" w:lineRule="auto"/>
        <w:jc w:val="both"/>
        <w:rPr>
          <w:rFonts w:ascii="Book Antiqua" w:hAnsi="Book Antiqua" w:cs="Book Antiqua"/>
        </w:rPr>
      </w:pP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b/>
          <w:bCs/>
        </w:rPr>
        <w:t>CONCLUSION</w:t>
      </w:r>
    </w:p>
    <w:p w:rsidR="00775937" w:rsidRPr="00556FC2" w:rsidRDefault="00775937" w:rsidP="00556FC2">
      <w:pPr>
        <w:spacing w:line="360" w:lineRule="auto"/>
        <w:jc w:val="both"/>
        <w:rPr>
          <w:rFonts w:ascii="Book Antiqua" w:hAnsi="Book Antiqua" w:cs="Book Antiqua"/>
        </w:rPr>
      </w:pPr>
      <w:r w:rsidRPr="00556FC2">
        <w:rPr>
          <w:rFonts w:ascii="Book Antiqua" w:hAnsi="Book Antiqua" w:cs="Book Antiqua"/>
        </w:rPr>
        <w:t xml:space="preserve">The involvement of abdominal organs by </w:t>
      </w:r>
      <w:r w:rsidR="003976F0">
        <w:rPr>
          <w:rFonts w:ascii="Book Antiqua" w:hAnsi="Book Antiqua" w:cs="Book Antiqua"/>
        </w:rPr>
        <w:t>SA</w:t>
      </w:r>
      <w:r w:rsidRPr="00556FC2">
        <w:rPr>
          <w:rFonts w:ascii="Book Antiqua" w:hAnsi="Book Antiqua" w:cs="Book Antiqua"/>
        </w:rPr>
        <w:t xml:space="preserve"> is a possible occurrence that should be taken into consideration in patients with a diagnosis of </w:t>
      </w:r>
      <w:r w:rsidR="003976F0">
        <w:rPr>
          <w:rFonts w:ascii="Book Antiqua" w:hAnsi="Book Antiqua" w:cs="Book Antiqua"/>
        </w:rPr>
        <w:t>SA</w:t>
      </w:r>
      <w:r w:rsidRPr="00556FC2">
        <w:rPr>
          <w:rFonts w:ascii="Book Antiqua" w:hAnsi="Book Antiqua" w:cs="Book Antiqua"/>
        </w:rPr>
        <w:t xml:space="preserve">. An increase in US examinations as the screening test in asymptomatic patients could be useful to detect asymptomatic nodules, particularly if there are blood test abnormalities indicating for instance liver dysfunction. The challenge remains in the case of isolated </w:t>
      </w:r>
      <w:proofErr w:type="spellStart"/>
      <w:r w:rsidRPr="00556FC2">
        <w:rPr>
          <w:rFonts w:ascii="Book Antiqua" w:hAnsi="Book Antiqua" w:cs="Book Antiqua"/>
        </w:rPr>
        <w:t>hepatosplenic</w:t>
      </w:r>
      <w:proofErr w:type="spellEnd"/>
      <w:r w:rsidRPr="00556FC2">
        <w:rPr>
          <w:rFonts w:ascii="Book Antiqua" w:hAnsi="Book Antiqua" w:cs="Book Antiqua"/>
        </w:rPr>
        <w:t xml:space="preserve"> </w:t>
      </w:r>
      <w:r w:rsidR="003976F0">
        <w:rPr>
          <w:rFonts w:ascii="Book Antiqua" w:hAnsi="Book Antiqua" w:cs="Book Antiqua"/>
        </w:rPr>
        <w:t>SA</w:t>
      </w:r>
      <w:r w:rsidRPr="00556FC2">
        <w:rPr>
          <w:rFonts w:ascii="Book Antiqua" w:hAnsi="Book Antiqua" w:cs="Book Antiqua"/>
        </w:rPr>
        <w:t>, which is often found by chance and is associated with a significant risk of misdiagnosis with other conditions if an appropriate diagnostic approach is not performed.</w:t>
      </w:r>
    </w:p>
    <w:p w:rsidR="00775937" w:rsidRPr="00E97252" w:rsidRDefault="00775937" w:rsidP="00E97252">
      <w:pPr>
        <w:spacing w:line="360" w:lineRule="auto"/>
        <w:ind w:firstLineChars="100" w:firstLine="240"/>
        <w:jc w:val="both"/>
        <w:rPr>
          <w:rFonts w:ascii="Book Antiqua" w:hAnsi="Book Antiqua" w:cs="Book Antiqua"/>
          <w:b/>
          <w:lang w:eastAsia="zh-CN"/>
        </w:rPr>
      </w:pPr>
      <w:r w:rsidRPr="00556FC2">
        <w:rPr>
          <w:rFonts w:ascii="Book Antiqua" w:hAnsi="Book Antiqua" w:cs="Book Antiqua"/>
        </w:rPr>
        <w:t xml:space="preserve">Due to the limited number of cases of abdominal </w:t>
      </w:r>
      <w:r w:rsidR="003976F0">
        <w:rPr>
          <w:rFonts w:ascii="Book Antiqua" w:hAnsi="Book Antiqua" w:cs="Book Antiqua"/>
        </w:rPr>
        <w:t>SA</w:t>
      </w:r>
      <w:r w:rsidRPr="00556FC2">
        <w:rPr>
          <w:rFonts w:ascii="Book Antiqua" w:hAnsi="Book Antiqua" w:cs="Book Antiqua"/>
        </w:rPr>
        <w:t xml:space="preserve"> that have been investigated with CEUS and </w:t>
      </w:r>
      <w:proofErr w:type="spellStart"/>
      <w:r w:rsidRPr="00556FC2">
        <w:rPr>
          <w:rFonts w:ascii="Book Antiqua" w:hAnsi="Book Antiqua" w:cs="Book Antiqua"/>
        </w:rPr>
        <w:t>elastography</w:t>
      </w:r>
      <w:proofErr w:type="spellEnd"/>
      <w:r w:rsidRPr="00556FC2">
        <w:rPr>
          <w:rFonts w:ascii="Book Antiqua" w:hAnsi="Book Antiqua" w:cs="Book Antiqua"/>
        </w:rPr>
        <w:t xml:space="preserve">, definite conclusions and recommendations are not possible so far. The wider diffusion of these techniques and the increasing evidence about the diagnostic accuracy for nodular lesions have led to a great need also to assess patients with rare conditions such as </w:t>
      </w:r>
      <w:r w:rsidR="003976F0">
        <w:rPr>
          <w:rFonts w:ascii="Book Antiqua" w:hAnsi="Book Antiqua" w:cs="Book Antiqua"/>
        </w:rPr>
        <w:t>SA</w:t>
      </w:r>
      <w:r w:rsidRPr="00556FC2">
        <w:rPr>
          <w:rFonts w:ascii="Book Antiqua" w:hAnsi="Book Antiqua" w:cs="Book Antiqua"/>
        </w:rPr>
        <w:t xml:space="preserve">. In the future, we expect more tailored studies in these patients, also to evaluate the diagnostic accuracy of CEUS and </w:t>
      </w:r>
      <w:proofErr w:type="spellStart"/>
      <w:r w:rsidRPr="00556FC2">
        <w:rPr>
          <w:rFonts w:ascii="Book Antiqua" w:hAnsi="Book Antiqua" w:cs="Book Antiqua"/>
        </w:rPr>
        <w:t>elastography</w:t>
      </w:r>
      <w:proofErr w:type="spellEnd"/>
      <w:r w:rsidRPr="00556FC2">
        <w:rPr>
          <w:rFonts w:ascii="Book Antiqua" w:hAnsi="Book Antiqua" w:cs="Book Antiqua"/>
        </w:rPr>
        <w:t xml:space="preserve"> in order to give a presumptive characterization of the nature of nodules, which could be useful to guide (or sometimes avoid) invasive approaches, such as histological examination.</w:t>
      </w:r>
    </w:p>
    <w:p w:rsidR="00775937" w:rsidRPr="00556FC2" w:rsidRDefault="00E97252" w:rsidP="00556FC2">
      <w:pPr>
        <w:spacing w:line="360" w:lineRule="auto"/>
        <w:jc w:val="both"/>
        <w:rPr>
          <w:rFonts w:ascii="Book Antiqua" w:hAnsi="Book Antiqua" w:cs="Book Antiqua"/>
          <w:b/>
        </w:rPr>
      </w:pPr>
      <w:r>
        <w:rPr>
          <w:rFonts w:ascii="Book Antiqua" w:hAnsi="Book Antiqua" w:cs="Book Antiqua"/>
          <w:b/>
          <w:bCs/>
          <w:lang w:eastAsia="zh-CN"/>
        </w:rPr>
        <w:br w:type="page"/>
      </w:r>
      <w:r w:rsidR="00775937" w:rsidRPr="00556FC2">
        <w:rPr>
          <w:rFonts w:ascii="Book Antiqua" w:hAnsi="Book Antiqua" w:cs="Book Antiqua"/>
          <w:b/>
          <w:bCs/>
        </w:rPr>
        <w:t>REFERENCES</w:t>
      </w:r>
    </w:p>
    <w:p w:rsidR="00556FC2" w:rsidRPr="00556FC2" w:rsidRDefault="00B242C3" w:rsidP="00556FC2">
      <w:pPr>
        <w:spacing w:line="360" w:lineRule="auto"/>
        <w:jc w:val="both"/>
        <w:rPr>
          <w:rFonts w:ascii="Book Antiqua" w:hAnsi="Book Antiqua"/>
        </w:rPr>
      </w:pPr>
      <w:r w:rsidRPr="00263755">
        <w:rPr>
          <w:rFonts w:ascii="Book Antiqua" w:hAnsi="Book Antiqua"/>
        </w:rPr>
        <w:t>1</w:t>
      </w:r>
      <w:r w:rsidR="00556FC2" w:rsidRPr="00263755">
        <w:rPr>
          <w:rFonts w:ascii="Book Antiqua" w:hAnsi="Book Antiqua"/>
        </w:rPr>
        <w:t xml:space="preserve"> </w:t>
      </w:r>
      <w:proofErr w:type="spellStart"/>
      <w:r w:rsidR="00556FC2" w:rsidRPr="00263755">
        <w:rPr>
          <w:rFonts w:ascii="Book Antiqua" w:hAnsi="Book Antiqua"/>
          <w:b/>
        </w:rPr>
        <w:t>Boeck</w:t>
      </w:r>
      <w:proofErr w:type="spellEnd"/>
      <w:r w:rsidR="00556FC2" w:rsidRPr="00263755">
        <w:rPr>
          <w:rFonts w:ascii="Book Antiqua" w:hAnsi="Book Antiqua"/>
          <w:b/>
        </w:rPr>
        <w:t xml:space="preserve"> C.</w:t>
      </w:r>
      <w:r w:rsidR="00556FC2" w:rsidRPr="00263755">
        <w:rPr>
          <w:rFonts w:ascii="Book Antiqua" w:hAnsi="Book Antiqua"/>
        </w:rPr>
        <w:t xml:space="preserve"> Multiple benign sarcoid of the skin. </w:t>
      </w:r>
      <w:r w:rsidR="00556FC2" w:rsidRPr="00263755">
        <w:rPr>
          <w:rFonts w:ascii="Book Antiqua" w:hAnsi="Book Antiqua"/>
          <w:i/>
        </w:rPr>
        <w:t xml:space="preserve">J </w:t>
      </w:r>
      <w:proofErr w:type="spellStart"/>
      <w:r w:rsidR="00556FC2" w:rsidRPr="00263755">
        <w:rPr>
          <w:rFonts w:ascii="Book Antiqua" w:hAnsi="Book Antiqua"/>
          <w:i/>
        </w:rPr>
        <w:t>Cutan</w:t>
      </w:r>
      <w:proofErr w:type="spellEnd"/>
      <w:r w:rsidR="00556FC2" w:rsidRPr="00263755">
        <w:rPr>
          <w:rFonts w:ascii="Book Antiqua" w:hAnsi="Book Antiqua"/>
          <w:i/>
        </w:rPr>
        <w:t xml:space="preserve"> </w:t>
      </w:r>
      <w:proofErr w:type="spellStart"/>
      <w:r w:rsidR="00556FC2" w:rsidRPr="00263755">
        <w:rPr>
          <w:rFonts w:ascii="Book Antiqua" w:hAnsi="Book Antiqua"/>
          <w:i/>
        </w:rPr>
        <w:t>Genitourin</w:t>
      </w:r>
      <w:proofErr w:type="spellEnd"/>
      <w:r w:rsidR="00556FC2" w:rsidRPr="00263755">
        <w:rPr>
          <w:rFonts w:ascii="Book Antiqua" w:hAnsi="Book Antiqua"/>
          <w:i/>
        </w:rPr>
        <w:t xml:space="preserve"> Dis</w:t>
      </w:r>
      <w:r w:rsidR="00556FC2" w:rsidRPr="00263755">
        <w:rPr>
          <w:rFonts w:ascii="Book Antiqua" w:hAnsi="Book Antiqua"/>
        </w:rPr>
        <w:t xml:space="preserve"> 1899;</w:t>
      </w:r>
      <w:r w:rsidRPr="00263755">
        <w:rPr>
          <w:rFonts w:ascii="Book Antiqua" w:hAnsi="Book Antiqua" w:hint="eastAsia"/>
          <w:lang w:eastAsia="zh-CN"/>
        </w:rPr>
        <w:t xml:space="preserve"> </w:t>
      </w:r>
      <w:r w:rsidR="00556FC2" w:rsidRPr="00263755">
        <w:rPr>
          <w:rFonts w:ascii="Book Antiqua" w:hAnsi="Book Antiqua"/>
          <w:b/>
        </w:rPr>
        <w:t>17</w:t>
      </w:r>
      <w:r w:rsidR="00556FC2" w:rsidRPr="00263755">
        <w:rPr>
          <w:rFonts w:ascii="Book Antiqua" w:hAnsi="Book Antiqua"/>
        </w:rPr>
        <w:t>: 543-550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 </w:t>
      </w:r>
      <w:proofErr w:type="spellStart"/>
      <w:r w:rsidRPr="00556FC2">
        <w:rPr>
          <w:rFonts w:ascii="Book Antiqua" w:hAnsi="Book Antiqua"/>
          <w:b/>
        </w:rPr>
        <w:t>Tchernev</w:t>
      </w:r>
      <w:proofErr w:type="spellEnd"/>
      <w:r w:rsidRPr="00556FC2">
        <w:rPr>
          <w:rFonts w:ascii="Book Antiqua" w:hAnsi="Book Antiqua"/>
          <w:b/>
        </w:rPr>
        <w:t xml:space="preserve"> G</w:t>
      </w:r>
      <w:r w:rsidRPr="00556FC2">
        <w:rPr>
          <w:rFonts w:ascii="Book Antiqua" w:hAnsi="Book Antiqua"/>
        </w:rPr>
        <w:t xml:space="preserve">, Cardoso JC, </w:t>
      </w:r>
      <w:proofErr w:type="spellStart"/>
      <w:r w:rsidRPr="00556FC2">
        <w:rPr>
          <w:rFonts w:ascii="Book Antiqua" w:hAnsi="Book Antiqua"/>
        </w:rPr>
        <w:t>Chokoeva</w:t>
      </w:r>
      <w:proofErr w:type="spellEnd"/>
      <w:r w:rsidRPr="00556FC2">
        <w:rPr>
          <w:rFonts w:ascii="Book Antiqua" w:hAnsi="Book Antiqua"/>
        </w:rPr>
        <w:t xml:space="preserve"> AA, </w:t>
      </w:r>
      <w:proofErr w:type="spellStart"/>
      <w:r w:rsidRPr="00556FC2">
        <w:rPr>
          <w:rFonts w:ascii="Book Antiqua" w:hAnsi="Book Antiqua"/>
        </w:rPr>
        <w:t>Verma</w:t>
      </w:r>
      <w:proofErr w:type="spellEnd"/>
      <w:r w:rsidRPr="00556FC2">
        <w:rPr>
          <w:rFonts w:ascii="Book Antiqua" w:hAnsi="Book Antiqua"/>
        </w:rPr>
        <w:t xml:space="preserve"> SB, </w:t>
      </w:r>
      <w:proofErr w:type="spellStart"/>
      <w:r w:rsidRPr="00556FC2">
        <w:rPr>
          <w:rFonts w:ascii="Book Antiqua" w:hAnsi="Book Antiqua"/>
        </w:rPr>
        <w:t>Tana</w:t>
      </w:r>
      <w:proofErr w:type="spellEnd"/>
      <w:r w:rsidRPr="00556FC2">
        <w:rPr>
          <w:rFonts w:ascii="Book Antiqua" w:hAnsi="Book Antiqua"/>
        </w:rPr>
        <w:t xml:space="preserve"> C, </w:t>
      </w:r>
      <w:proofErr w:type="spellStart"/>
      <w:r w:rsidRPr="00556FC2">
        <w:rPr>
          <w:rFonts w:ascii="Book Antiqua" w:hAnsi="Book Antiqua"/>
        </w:rPr>
        <w:t>Ananiev</w:t>
      </w:r>
      <w:proofErr w:type="spellEnd"/>
      <w:r w:rsidRPr="00556FC2">
        <w:rPr>
          <w:rFonts w:ascii="Book Antiqua" w:hAnsi="Book Antiqua"/>
        </w:rPr>
        <w:t xml:space="preserve"> J, </w:t>
      </w:r>
      <w:proofErr w:type="spellStart"/>
      <w:r w:rsidRPr="00556FC2">
        <w:rPr>
          <w:rFonts w:ascii="Book Antiqua" w:hAnsi="Book Antiqua"/>
        </w:rPr>
        <w:t>Gulubova</w:t>
      </w:r>
      <w:proofErr w:type="spellEnd"/>
      <w:r w:rsidRPr="00556FC2">
        <w:rPr>
          <w:rFonts w:ascii="Book Antiqua" w:hAnsi="Book Antiqua"/>
        </w:rPr>
        <w:t xml:space="preserve"> M, </w:t>
      </w:r>
      <w:proofErr w:type="spellStart"/>
      <w:r w:rsidRPr="00556FC2">
        <w:rPr>
          <w:rFonts w:ascii="Book Antiqua" w:hAnsi="Book Antiqua"/>
        </w:rPr>
        <w:t>Philipov</w:t>
      </w:r>
      <w:proofErr w:type="spellEnd"/>
      <w:r w:rsidRPr="00556FC2">
        <w:rPr>
          <w:rFonts w:ascii="Book Antiqua" w:hAnsi="Book Antiqua"/>
        </w:rPr>
        <w:t xml:space="preserve"> S, Kanazawa N, </w:t>
      </w:r>
      <w:proofErr w:type="spellStart"/>
      <w:r w:rsidRPr="00556FC2">
        <w:rPr>
          <w:rFonts w:ascii="Book Antiqua" w:hAnsi="Book Antiqua"/>
        </w:rPr>
        <w:t>Nenoff</w:t>
      </w:r>
      <w:proofErr w:type="spellEnd"/>
      <w:r w:rsidRPr="00556FC2">
        <w:rPr>
          <w:rFonts w:ascii="Book Antiqua" w:hAnsi="Book Antiqua"/>
        </w:rPr>
        <w:t xml:space="preserve"> P, </w:t>
      </w:r>
      <w:proofErr w:type="spellStart"/>
      <w:r w:rsidRPr="00556FC2">
        <w:rPr>
          <w:rFonts w:ascii="Book Antiqua" w:hAnsi="Book Antiqua"/>
        </w:rPr>
        <w:t>Lotti</w:t>
      </w:r>
      <w:proofErr w:type="spellEnd"/>
      <w:r w:rsidRPr="00556FC2">
        <w:rPr>
          <w:rFonts w:ascii="Book Antiqua" w:hAnsi="Book Antiqua"/>
        </w:rPr>
        <w:t xml:space="preserve"> T, </w:t>
      </w:r>
      <w:proofErr w:type="spellStart"/>
      <w:r w:rsidRPr="00556FC2">
        <w:rPr>
          <w:rFonts w:ascii="Book Antiqua" w:hAnsi="Book Antiqua"/>
        </w:rPr>
        <w:t>Wollina</w:t>
      </w:r>
      <w:proofErr w:type="spellEnd"/>
      <w:r w:rsidRPr="00556FC2">
        <w:rPr>
          <w:rFonts w:ascii="Book Antiqua" w:hAnsi="Book Antiqua"/>
        </w:rPr>
        <w:t xml:space="preserve"> U. The "mystery" of cutaneous sarcoidosis: facts and controversies. </w:t>
      </w:r>
      <w:proofErr w:type="spellStart"/>
      <w:r w:rsidRPr="00556FC2">
        <w:rPr>
          <w:rFonts w:ascii="Book Antiqua" w:hAnsi="Book Antiqua"/>
          <w:i/>
        </w:rPr>
        <w:t>Int</w:t>
      </w:r>
      <w:proofErr w:type="spellEnd"/>
      <w:r w:rsidRPr="00556FC2">
        <w:rPr>
          <w:rFonts w:ascii="Book Antiqua" w:hAnsi="Book Antiqua"/>
          <w:i/>
        </w:rPr>
        <w:t xml:space="preserve"> J </w:t>
      </w:r>
      <w:proofErr w:type="spellStart"/>
      <w:r w:rsidRPr="00556FC2">
        <w:rPr>
          <w:rFonts w:ascii="Book Antiqua" w:hAnsi="Book Antiqua"/>
          <w:i/>
        </w:rPr>
        <w:t>Immunopathol</w:t>
      </w:r>
      <w:proofErr w:type="spellEnd"/>
      <w:r w:rsidRPr="00556FC2">
        <w:rPr>
          <w:rFonts w:ascii="Book Antiqua" w:hAnsi="Book Antiqua"/>
          <w:i/>
        </w:rPr>
        <w:t xml:space="preserve"> </w:t>
      </w:r>
      <w:proofErr w:type="spellStart"/>
      <w:r w:rsidRPr="00556FC2">
        <w:rPr>
          <w:rFonts w:ascii="Book Antiqua" w:hAnsi="Book Antiqua"/>
          <w:i/>
        </w:rPr>
        <w:t>Pharmacol</w:t>
      </w:r>
      <w:proofErr w:type="spellEnd"/>
      <w:r w:rsidRPr="00556FC2">
        <w:rPr>
          <w:rFonts w:ascii="Book Antiqua" w:hAnsi="Book Antiqua"/>
        </w:rPr>
        <w:t xml:space="preserve"> 2014; </w:t>
      </w:r>
      <w:r w:rsidRPr="00556FC2">
        <w:rPr>
          <w:rFonts w:ascii="Book Antiqua" w:hAnsi="Book Antiqua"/>
          <w:b/>
        </w:rPr>
        <w:t>27</w:t>
      </w:r>
      <w:r w:rsidRPr="00556FC2">
        <w:rPr>
          <w:rFonts w:ascii="Book Antiqua" w:hAnsi="Book Antiqua"/>
        </w:rPr>
        <w:t>: 321-330 [PMID: 25280023 DOI: 10.1177/039463201402700302]</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 </w:t>
      </w:r>
      <w:r w:rsidRPr="00556FC2">
        <w:rPr>
          <w:rFonts w:ascii="Book Antiqua" w:hAnsi="Book Antiqua"/>
          <w:b/>
        </w:rPr>
        <w:t>Martin WJ 2nd</w:t>
      </w:r>
      <w:r w:rsidRPr="00556FC2">
        <w:rPr>
          <w:rFonts w:ascii="Book Antiqua" w:hAnsi="Book Antiqua"/>
        </w:rPr>
        <w:t xml:space="preserve">, </w:t>
      </w:r>
      <w:proofErr w:type="spellStart"/>
      <w:r w:rsidRPr="00556FC2">
        <w:rPr>
          <w:rFonts w:ascii="Book Antiqua" w:hAnsi="Book Antiqua"/>
        </w:rPr>
        <w:t>Iannuzzi</w:t>
      </w:r>
      <w:proofErr w:type="spellEnd"/>
      <w:r w:rsidRPr="00556FC2">
        <w:rPr>
          <w:rFonts w:ascii="Book Antiqua" w:hAnsi="Book Antiqua"/>
        </w:rPr>
        <w:t xml:space="preserve"> MC, Gail DB, </w:t>
      </w:r>
      <w:proofErr w:type="spellStart"/>
      <w:r w:rsidRPr="00556FC2">
        <w:rPr>
          <w:rFonts w:ascii="Book Antiqua" w:hAnsi="Book Antiqua"/>
        </w:rPr>
        <w:t>Peavy</w:t>
      </w:r>
      <w:proofErr w:type="spellEnd"/>
      <w:r w:rsidRPr="00556FC2">
        <w:rPr>
          <w:rFonts w:ascii="Book Antiqua" w:hAnsi="Book Antiqua"/>
        </w:rPr>
        <w:t xml:space="preserve"> HH. Future directions in sarcoidosis research: summary of an NHLBI working group. </w:t>
      </w:r>
      <w:r w:rsidRPr="00556FC2">
        <w:rPr>
          <w:rFonts w:ascii="Book Antiqua" w:hAnsi="Book Antiqua"/>
          <w:i/>
        </w:rPr>
        <w:t xml:space="preserve">Am J </w:t>
      </w:r>
      <w:proofErr w:type="spellStart"/>
      <w:r w:rsidRPr="00556FC2">
        <w:rPr>
          <w:rFonts w:ascii="Book Antiqua" w:hAnsi="Book Antiqua"/>
          <w:i/>
        </w:rPr>
        <w:t>Respir</w:t>
      </w:r>
      <w:proofErr w:type="spellEnd"/>
      <w:r w:rsidRPr="00556FC2">
        <w:rPr>
          <w:rFonts w:ascii="Book Antiqua" w:hAnsi="Book Antiqua"/>
          <w:i/>
        </w:rPr>
        <w:t xml:space="preserve"> </w:t>
      </w:r>
      <w:proofErr w:type="spellStart"/>
      <w:r w:rsidRPr="00556FC2">
        <w:rPr>
          <w:rFonts w:ascii="Book Antiqua" w:hAnsi="Book Antiqua"/>
          <w:i/>
        </w:rPr>
        <w:t>Crit</w:t>
      </w:r>
      <w:proofErr w:type="spellEnd"/>
      <w:r w:rsidRPr="00556FC2">
        <w:rPr>
          <w:rFonts w:ascii="Book Antiqua" w:hAnsi="Book Antiqua"/>
          <w:i/>
        </w:rPr>
        <w:t xml:space="preserve"> Care Med</w:t>
      </w:r>
      <w:r w:rsidRPr="00556FC2">
        <w:rPr>
          <w:rFonts w:ascii="Book Antiqua" w:hAnsi="Book Antiqua"/>
        </w:rPr>
        <w:t xml:space="preserve"> 2004; </w:t>
      </w:r>
      <w:r w:rsidRPr="00556FC2">
        <w:rPr>
          <w:rFonts w:ascii="Book Antiqua" w:hAnsi="Book Antiqua"/>
          <w:b/>
        </w:rPr>
        <w:t>170</w:t>
      </w:r>
      <w:r w:rsidRPr="00556FC2">
        <w:rPr>
          <w:rFonts w:ascii="Book Antiqua" w:hAnsi="Book Antiqua"/>
        </w:rPr>
        <w:t>: 567-571 [PMID: 15142870 DOI: 10.1164/rccm.200308-1073WS]</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 </w:t>
      </w:r>
      <w:proofErr w:type="spellStart"/>
      <w:r w:rsidRPr="00556FC2">
        <w:rPr>
          <w:rFonts w:ascii="Book Antiqua" w:hAnsi="Book Antiqua"/>
          <w:b/>
        </w:rPr>
        <w:t>Mañá</w:t>
      </w:r>
      <w:proofErr w:type="spellEnd"/>
      <w:r w:rsidRPr="00556FC2">
        <w:rPr>
          <w:rFonts w:ascii="Book Antiqua" w:hAnsi="Book Antiqua"/>
          <w:b/>
        </w:rPr>
        <w:t xml:space="preserve"> J</w:t>
      </w:r>
      <w:r w:rsidRPr="00556FC2">
        <w:rPr>
          <w:rFonts w:ascii="Book Antiqua" w:hAnsi="Book Antiqua"/>
        </w:rPr>
        <w:t xml:space="preserve">, Rubio-Rivas M, </w:t>
      </w:r>
      <w:proofErr w:type="spellStart"/>
      <w:r w:rsidRPr="00556FC2">
        <w:rPr>
          <w:rFonts w:ascii="Book Antiqua" w:hAnsi="Book Antiqua"/>
        </w:rPr>
        <w:t>Villalba</w:t>
      </w:r>
      <w:proofErr w:type="spellEnd"/>
      <w:r w:rsidRPr="00556FC2">
        <w:rPr>
          <w:rFonts w:ascii="Book Antiqua" w:hAnsi="Book Antiqua"/>
        </w:rPr>
        <w:t xml:space="preserve"> N, </w:t>
      </w:r>
      <w:proofErr w:type="spellStart"/>
      <w:r w:rsidRPr="00556FC2">
        <w:rPr>
          <w:rFonts w:ascii="Book Antiqua" w:hAnsi="Book Antiqua"/>
        </w:rPr>
        <w:t>Marcoval</w:t>
      </w:r>
      <w:proofErr w:type="spellEnd"/>
      <w:r w:rsidRPr="00556FC2">
        <w:rPr>
          <w:rFonts w:ascii="Book Antiqua" w:hAnsi="Book Antiqua"/>
        </w:rPr>
        <w:t xml:space="preserve"> J, </w:t>
      </w:r>
      <w:proofErr w:type="spellStart"/>
      <w:r w:rsidRPr="00556FC2">
        <w:rPr>
          <w:rFonts w:ascii="Book Antiqua" w:hAnsi="Book Antiqua"/>
        </w:rPr>
        <w:t>Iriarte</w:t>
      </w:r>
      <w:proofErr w:type="spellEnd"/>
      <w:r w:rsidRPr="00556FC2">
        <w:rPr>
          <w:rFonts w:ascii="Book Antiqua" w:hAnsi="Book Antiqua"/>
        </w:rPr>
        <w:t xml:space="preserve"> A, Molina-Molina M, </w:t>
      </w:r>
      <w:proofErr w:type="spellStart"/>
      <w:r w:rsidRPr="00556FC2">
        <w:rPr>
          <w:rFonts w:ascii="Book Antiqua" w:hAnsi="Book Antiqua"/>
        </w:rPr>
        <w:t>Llatjos</w:t>
      </w:r>
      <w:proofErr w:type="spellEnd"/>
      <w:r w:rsidRPr="00556FC2">
        <w:rPr>
          <w:rFonts w:ascii="Book Antiqua" w:hAnsi="Book Antiqua"/>
        </w:rPr>
        <w:t xml:space="preserve"> R, </w:t>
      </w:r>
      <w:proofErr w:type="spellStart"/>
      <w:r w:rsidRPr="00556FC2">
        <w:rPr>
          <w:rFonts w:ascii="Book Antiqua" w:hAnsi="Book Antiqua"/>
        </w:rPr>
        <w:t>García</w:t>
      </w:r>
      <w:proofErr w:type="spellEnd"/>
      <w:r w:rsidRPr="00556FC2">
        <w:rPr>
          <w:rFonts w:ascii="Book Antiqua" w:hAnsi="Book Antiqua"/>
        </w:rPr>
        <w:t xml:space="preserve"> O, </w:t>
      </w:r>
      <w:proofErr w:type="spellStart"/>
      <w:r w:rsidRPr="00556FC2">
        <w:rPr>
          <w:rFonts w:ascii="Book Antiqua" w:hAnsi="Book Antiqua"/>
        </w:rPr>
        <w:t>Martínez-Yélamos</w:t>
      </w:r>
      <w:proofErr w:type="spellEnd"/>
      <w:r w:rsidRPr="00556FC2">
        <w:rPr>
          <w:rFonts w:ascii="Book Antiqua" w:hAnsi="Book Antiqua"/>
        </w:rPr>
        <w:t xml:space="preserve"> S, </w:t>
      </w:r>
      <w:proofErr w:type="spellStart"/>
      <w:r w:rsidRPr="00556FC2">
        <w:rPr>
          <w:rFonts w:ascii="Book Antiqua" w:hAnsi="Book Antiqua"/>
        </w:rPr>
        <w:t>Vicens-Zygmunt</w:t>
      </w:r>
      <w:proofErr w:type="spellEnd"/>
      <w:r w:rsidRPr="00556FC2">
        <w:rPr>
          <w:rFonts w:ascii="Book Antiqua" w:hAnsi="Book Antiqua"/>
        </w:rPr>
        <w:t xml:space="preserve"> V, </w:t>
      </w:r>
      <w:proofErr w:type="spellStart"/>
      <w:r w:rsidRPr="00556FC2">
        <w:rPr>
          <w:rFonts w:ascii="Book Antiqua" w:hAnsi="Book Antiqua"/>
        </w:rPr>
        <w:t>Gámez</w:t>
      </w:r>
      <w:proofErr w:type="spellEnd"/>
      <w:r w:rsidRPr="00556FC2">
        <w:rPr>
          <w:rFonts w:ascii="Book Antiqua" w:hAnsi="Book Antiqua"/>
        </w:rPr>
        <w:t xml:space="preserve"> C, </w:t>
      </w:r>
      <w:proofErr w:type="spellStart"/>
      <w:r w:rsidRPr="00556FC2">
        <w:rPr>
          <w:rFonts w:ascii="Book Antiqua" w:hAnsi="Book Antiqua"/>
        </w:rPr>
        <w:t>Pujol</w:t>
      </w:r>
      <w:proofErr w:type="spellEnd"/>
      <w:r w:rsidRPr="00556FC2">
        <w:rPr>
          <w:rFonts w:ascii="Book Antiqua" w:hAnsi="Book Antiqua"/>
        </w:rPr>
        <w:t xml:space="preserve"> R, </w:t>
      </w:r>
      <w:proofErr w:type="spellStart"/>
      <w:r w:rsidRPr="00556FC2">
        <w:rPr>
          <w:rFonts w:ascii="Book Antiqua" w:hAnsi="Book Antiqua"/>
        </w:rPr>
        <w:t>Corbella</w:t>
      </w:r>
      <w:proofErr w:type="spellEnd"/>
      <w:r w:rsidRPr="00556FC2">
        <w:rPr>
          <w:rFonts w:ascii="Book Antiqua" w:hAnsi="Book Antiqua"/>
        </w:rPr>
        <w:t xml:space="preserve"> X. Multidisciplinary approach and long-term follow-up in a series of 640 consecutive patients with sarcoidosis: Cohort study of a 40-year clinical experience at a tertiary referral center in Barcelona, Spain. </w:t>
      </w:r>
      <w:r w:rsidRPr="00556FC2">
        <w:rPr>
          <w:rFonts w:ascii="Book Antiqua" w:hAnsi="Book Antiqua"/>
          <w:i/>
        </w:rPr>
        <w:t>Medicine (Baltimore)</w:t>
      </w:r>
      <w:r w:rsidRPr="00556FC2">
        <w:rPr>
          <w:rFonts w:ascii="Book Antiqua" w:hAnsi="Book Antiqua"/>
        </w:rPr>
        <w:t xml:space="preserve"> 2017; </w:t>
      </w:r>
      <w:r w:rsidRPr="00556FC2">
        <w:rPr>
          <w:rFonts w:ascii="Book Antiqua" w:hAnsi="Book Antiqua"/>
          <w:b/>
        </w:rPr>
        <w:t>96</w:t>
      </w:r>
      <w:r w:rsidRPr="00556FC2">
        <w:rPr>
          <w:rFonts w:ascii="Book Antiqua" w:hAnsi="Book Antiqua"/>
        </w:rPr>
        <w:t>: e7595 [PMID: 28723801 DOI: 10.1097/MD.0000000000007595]</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5 </w:t>
      </w:r>
      <w:r w:rsidRPr="00556FC2">
        <w:rPr>
          <w:rFonts w:ascii="Book Antiqua" w:hAnsi="Book Antiqua"/>
          <w:b/>
        </w:rPr>
        <w:t>Chen ES</w:t>
      </w:r>
      <w:r w:rsidRPr="00556FC2">
        <w:rPr>
          <w:rFonts w:ascii="Book Antiqua" w:hAnsi="Book Antiqua"/>
        </w:rPr>
        <w:t xml:space="preserve">, Moller DR. Etiologies of Sarcoidosis. </w:t>
      </w:r>
      <w:proofErr w:type="spellStart"/>
      <w:r w:rsidRPr="00556FC2">
        <w:rPr>
          <w:rFonts w:ascii="Book Antiqua" w:hAnsi="Book Antiqua"/>
          <w:i/>
        </w:rPr>
        <w:t>Clin</w:t>
      </w:r>
      <w:proofErr w:type="spellEnd"/>
      <w:r w:rsidRPr="00556FC2">
        <w:rPr>
          <w:rFonts w:ascii="Book Antiqua" w:hAnsi="Book Antiqua"/>
          <w:i/>
        </w:rPr>
        <w:t xml:space="preserve"> Rev Allergy </w:t>
      </w:r>
      <w:proofErr w:type="spellStart"/>
      <w:r w:rsidRPr="00556FC2">
        <w:rPr>
          <w:rFonts w:ascii="Book Antiqua" w:hAnsi="Book Antiqua"/>
          <w:i/>
        </w:rPr>
        <w:t>Immunol</w:t>
      </w:r>
      <w:proofErr w:type="spellEnd"/>
      <w:r w:rsidRPr="00556FC2">
        <w:rPr>
          <w:rFonts w:ascii="Book Antiqua" w:hAnsi="Book Antiqua"/>
        </w:rPr>
        <w:t xml:space="preserve"> 2015; </w:t>
      </w:r>
      <w:r w:rsidRPr="00556FC2">
        <w:rPr>
          <w:rFonts w:ascii="Book Antiqua" w:hAnsi="Book Antiqua"/>
          <w:b/>
        </w:rPr>
        <w:t>49</w:t>
      </w:r>
      <w:r w:rsidRPr="00556FC2">
        <w:rPr>
          <w:rFonts w:ascii="Book Antiqua" w:hAnsi="Book Antiqua"/>
        </w:rPr>
        <w:t>: 6-18 [PMID: 25771769 DOI: 10.1007/s12016-015-8481-z]</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6 </w:t>
      </w:r>
      <w:proofErr w:type="spellStart"/>
      <w:r w:rsidRPr="00556FC2">
        <w:rPr>
          <w:rFonts w:ascii="Book Antiqua" w:hAnsi="Book Antiqua"/>
          <w:b/>
        </w:rPr>
        <w:t>Valeyre</w:t>
      </w:r>
      <w:proofErr w:type="spellEnd"/>
      <w:r w:rsidRPr="00556FC2">
        <w:rPr>
          <w:rFonts w:ascii="Book Antiqua" w:hAnsi="Book Antiqua"/>
          <w:b/>
        </w:rPr>
        <w:t xml:space="preserve"> D</w:t>
      </w:r>
      <w:r w:rsidRPr="00556FC2">
        <w:rPr>
          <w:rFonts w:ascii="Book Antiqua" w:hAnsi="Book Antiqua"/>
        </w:rPr>
        <w:t xml:space="preserve">, </w:t>
      </w:r>
      <w:proofErr w:type="spellStart"/>
      <w:r w:rsidRPr="00556FC2">
        <w:rPr>
          <w:rFonts w:ascii="Book Antiqua" w:hAnsi="Book Antiqua"/>
        </w:rPr>
        <w:t>Prasse</w:t>
      </w:r>
      <w:proofErr w:type="spellEnd"/>
      <w:r w:rsidRPr="00556FC2">
        <w:rPr>
          <w:rFonts w:ascii="Book Antiqua" w:hAnsi="Book Antiqua"/>
        </w:rPr>
        <w:t xml:space="preserve"> A, </w:t>
      </w:r>
      <w:proofErr w:type="spellStart"/>
      <w:r w:rsidRPr="00556FC2">
        <w:rPr>
          <w:rFonts w:ascii="Book Antiqua" w:hAnsi="Book Antiqua"/>
        </w:rPr>
        <w:t>Nunes</w:t>
      </w:r>
      <w:proofErr w:type="spellEnd"/>
      <w:r w:rsidRPr="00556FC2">
        <w:rPr>
          <w:rFonts w:ascii="Book Antiqua" w:hAnsi="Book Antiqua"/>
        </w:rPr>
        <w:t xml:space="preserve"> H, </w:t>
      </w:r>
      <w:proofErr w:type="spellStart"/>
      <w:r w:rsidRPr="00556FC2">
        <w:rPr>
          <w:rFonts w:ascii="Book Antiqua" w:hAnsi="Book Antiqua"/>
        </w:rPr>
        <w:t>Uzunhan</w:t>
      </w:r>
      <w:proofErr w:type="spellEnd"/>
      <w:r w:rsidRPr="00556FC2">
        <w:rPr>
          <w:rFonts w:ascii="Book Antiqua" w:hAnsi="Book Antiqua"/>
        </w:rPr>
        <w:t xml:space="preserve"> Y, </w:t>
      </w:r>
      <w:proofErr w:type="spellStart"/>
      <w:r w:rsidRPr="00556FC2">
        <w:rPr>
          <w:rFonts w:ascii="Book Antiqua" w:hAnsi="Book Antiqua"/>
        </w:rPr>
        <w:t>Brillet</w:t>
      </w:r>
      <w:proofErr w:type="spellEnd"/>
      <w:r w:rsidRPr="00556FC2">
        <w:rPr>
          <w:rFonts w:ascii="Book Antiqua" w:hAnsi="Book Antiqua"/>
        </w:rPr>
        <w:t xml:space="preserve"> PY, Müller-</w:t>
      </w:r>
      <w:proofErr w:type="spellStart"/>
      <w:r w:rsidRPr="00556FC2">
        <w:rPr>
          <w:rFonts w:ascii="Book Antiqua" w:hAnsi="Book Antiqua"/>
        </w:rPr>
        <w:t>Quernheim</w:t>
      </w:r>
      <w:proofErr w:type="spellEnd"/>
      <w:r w:rsidRPr="00556FC2">
        <w:rPr>
          <w:rFonts w:ascii="Book Antiqua" w:hAnsi="Book Antiqua"/>
        </w:rPr>
        <w:t xml:space="preserve"> J. Sarcoidosis. </w:t>
      </w:r>
      <w:r w:rsidRPr="00556FC2">
        <w:rPr>
          <w:rFonts w:ascii="Book Antiqua" w:hAnsi="Book Antiqua"/>
          <w:i/>
        </w:rPr>
        <w:t>Lancet</w:t>
      </w:r>
      <w:r w:rsidRPr="00556FC2">
        <w:rPr>
          <w:rFonts w:ascii="Book Antiqua" w:hAnsi="Book Antiqua"/>
        </w:rPr>
        <w:t xml:space="preserve"> 2014; </w:t>
      </w:r>
      <w:r w:rsidRPr="00556FC2">
        <w:rPr>
          <w:rFonts w:ascii="Book Antiqua" w:hAnsi="Book Antiqua"/>
          <w:b/>
        </w:rPr>
        <w:t>383</w:t>
      </w:r>
      <w:r w:rsidRPr="00556FC2">
        <w:rPr>
          <w:rFonts w:ascii="Book Antiqua" w:hAnsi="Book Antiqua"/>
        </w:rPr>
        <w:t>: 1155-1167 [PMID: 24090799 DOI: 10.1016/S0140-6736(13)60680-7]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7 </w:t>
      </w:r>
      <w:proofErr w:type="spellStart"/>
      <w:r w:rsidRPr="00556FC2">
        <w:rPr>
          <w:rFonts w:ascii="Book Antiqua" w:hAnsi="Book Antiqua"/>
          <w:b/>
        </w:rPr>
        <w:t>Chokoeva</w:t>
      </w:r>
      <w:proofErr w:type="spellEnd"/>
      <w:r w:rsidRPr="00556FC2">
        <w:rPr>
          <w:rFonts w:ascii="Book Antiqua" w:hAnsi="Book Antiqua"/>
          <w:b/>
        </w:rPr>
        <w:t xml:space="preserve"> AA</w:t>
      </w:r>
      <w:r w:rsidRPr="00556FC2">
        <w:rPr>
          <w:rFonts w:ascii="Book Antiqua" w:hAnsi="Book Antiqua"/>
        </w:rPr>
        <w:t xml:space="preserve">, </w:t>
      </w:r>
      <w:proofErr w:type="spellStart"/>
      <w:r w:rsidRPr="00556FC2">
        <w:rPr>
          <w:rFonts w:ascii="Book Antiqua" w:hAnsi="Book Antiqua"/>
        </w:rPr>
        <w:t>Tchernev</w:t>
      </w:r>
      <w:proofErr w:type="spellEnd"/>
      <w:r w:rsidRPr="00556FC2">
        <w:rPr>
          <w:rFonts w:ascii="Book Antiqua" w:hAnsi="Book Antiqua"/>
        </w:rPr>
        <w:t xml:space="preserve"> G, </w:t>
      </w:r>
      <w:proofErr w:type="spellStart"/>
      <w:r w:rsidRPr="00556FC2">
        <w:rPr>
          <w:rFonts w:ascii="Book Antiqua" w:hAnsi="Book Antiqua"/>
        </w:rPr>
        <w:t>Tana</w:t>
      </w:r>
      <w:proofErr w:type="spellEnd"/>
      <w:r w:rsidRPr="00556FC2">
        <w:rPr>
          <w:rFonts w:ascii="Book Antiqua" w:hAnsi="Book Antiqua"/>
        </w:rPr>
        <w:t xml:space="preserve"> C, </w:t>
      </w:r>
      <w:proofErr w:type="spellStart"/>
      <w:r w:rsidRPr="00556FC2">
        <w:rPr>
          <w:rFonts w:ascii="Book Antiqua" w:hAnsi="Book Antiqua"/>
        </w:rPr>
        <w:t>Ananiev</w:t>
      </w:r>
      <w:proofErr w:type="spellEnd"/>
      <w:r w:rsidRPr="00556FC2">
        <w:rPr>
          <w:rFonts w:ascii="Book Antiqua" w:hAnsi="Book Antiqua"/>
        </w:rPr>
        <w:t xml:space="preserve"> J, </w:t>
      </w:r>
      <w:proofErr w:type="spellStart"/>
      <w:r w:rsidRPr="00556FC2">
        <w:rPr>
          <w:rFonts w:ascii="Book Antiqua" w:hAnsi="Book Antiqua"/>
        </w:rPr>
        <w:t>Wollina</w:t>
      </w:r>
      <w:proofErr w:type="spellEnd"/>
      <w:r w:rsidRPr="00556FC2">
        <w:rPr>
          <w:rFonts w:ascii="Book Antiqua" w:hAnsi="Book Antiqua"/>
        </w:rPr>
        <w:t xml:space="preserve"> U. Sarcoid-like pattern in a patient with tuberculosis. </w:t>
      </w:r>
      <w:r w:rsidRPr="00556FC2">
        <w:rPr>
          <w:rFonts w:ascii="Book Antiqua" w:hAnsi="Book Antiqua"/>
          <w:i/>
        </w:rPr>
        <w:t xml:space="preserve">J </w:t>
      </w:r>
      <w:proofErr w:type="spellStart"/>
      <w:r w:rsidRPr="00556FC2">
        <w:rPr>
          <w:rFonts w:ascii="Book Antiqua" w:hAnsi="Book Antiqua"/>
          <w:i/>
        </w:rPr>
        <w:t>Biol</w:t>
      </w:r>
      <w:proofErr w:type="spellEnd"/>
      <w:r w:rsidRPr="00556FC2">
        <w:rPr>
          <w:rFonts w:ascii="Book Antiqua" w:hAnsi="Book Antiqua"/>
          <w:i/>
        </w:rPr>
        <w:t xml:space="preserve"> </w:t>
      </w:r>
      <w:proofErr w:type="spellStart"/>
      <w:r w:rsidRPr="00556FC2">
        <w:rPr>
          <w:rFonts w:ascii="Book Antiqua" w:hAnsi="Book Antiqua"/>
          <w:i/>
        </w:rPr>
        <w:t>Regul</w:t>
      </w:r>
      <w:proofErr w:type="spellEnd"/>
      <w:r w:rsidRPr="00556FC2">
        <w:rPr>
          <w:rFonts w:ascii="Book Antiqua" w:hAnsi="Book Antiqua"/>
          <w:i/>
        </w:rPr>
        <w:t xml:space="preserve"> </w:t>
      </w:r>
      <w:proofErr w:type="spellStart"/>
      <w:r w:rsidRPr="00556FC2">
        <w:rPr>
          <w:rFonts w:ascii="Book Antiqua" w:hAnsi="Book Antiqua"/>
          <w:i/>
        </w:rPr>
        <w:t>Homeost</w:t>
      </w:r>
      <w:proofErr w:type="spellEnd"/>
      <w:r w:rsidRPr="00556FC2">
        <w:rPr>
          <w:rFonts w:ascii="Book Antiqua" w:hAnsi="Book Antiqua"/>
          <w:i/>
        </w:rPr>
        <w:t xml:space="preserve"> Agents</w:t>
      </w:r>
      <w:r w:rsidRPr="00556FC2">
        <w:rPr>
          <w:rFonts w:ascii="Book Antiqua" w:hAnsi="Book Antiqua"/>
        </w:rPr>
        <w:t xml:space="preserve"> 2014; </w:t>
      </w:r>
      <w:r w:rsidRPr="00556FC2">
        <w:rPr>
          <w:rFonts w:ascii="Book Antiqua" w:hAnsi="Book Antiqua"/>
          <w:b/>
        </w:rPr>
        <w:t>28</w:t>
      </w:r>
      <w:r w:rsidRPr="00556FC2">
        <w:rPr>
          <w:rFonts w:ascii="Book Antiqua" w:hAnsi="Book Antiqua"/>
        </w:rPr>
        <w:t>: 783-788 [PMID: 25620187]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8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w:t>
      </w:r>
      <w:proofErr w:type="spellStart"/>
      <w:r w:rsidRPr="00556FC2">
        <w:rPr>
          <w:rFonts w:ascii="Book Antiqua" w:hAnsi="Book Antiqua"/>
        </w:rPr>
        <w:t>Tchernev</w:t>
      </w:r>
      <w:proofErr w:type="spellEnd"/>
      <w:r w:rsidRPr="00556FC2">
        <w:rPr>
          <w:rFonts w:ascii="Book Antiqua" w:hAnsi="Book Antiqua"/>
        </w:rPr>
        <w:t xml:space="preserve"> G, </w:t>
      </w:r>
      <w:proofErr w:type="spellStart"/>
      <w:r w:rsidRPr="00556FC2">
        <w:rPr>
          <w:rFonts w:ascii="Book Antiqua" w:hAnsi="Book Antiqua"/>
        </w:rPr>
        <w:t>Chokoeva</w:t>
      </w:r>
      <w:proofErr w:type="spellEnd"/>
      <w:r w:rsidRPr="00556FC2">
        <w:rPr>
          <w:rFonts w:ascii="Book Antiqua" w:hAnsi="Book Antiqua"/>
        </w:rPr>
        <w:t xml:space="preserve"> AA, </w:t>
      </w:r>
      <w:proofErr w:type="spellStart"/>
      <w:r w:rsidRPr="00556FC2">
        <w:rPr>
          <w:rFonts w:ascii="Book Antiqua" w:hAnsi="Book Antiqua"/>
        </w:rPr>
        <w:t>Wollina</w:t>
      </w:r>
      <w:proofErr w:type="spellEnd"/>
      <w:r w:rsidRPr="00556FC2">
        <w:rPr>
          <w:rFonts w:ascii="Book Antiqua" w:hAnsi="Book Antiqua"/>
        </w:rPr>
        <w:t xml:space="preserve"> U, </w:t>
      </w:r>
      <w:proofErr w:type="spellStart"/>
      <w:r w:rsidRPr="00556FC2">
        <w:rPr>
          <w:rFonts w:ascii="Book Antiqua" w:hAnsi="Book Antiqua"/>
        </w:rPr>
        <w:t>Lotti</w:t>
      </w:r>
      <w:proofErr w:type="spellEnd"/>
      <w:r w:rsidRPr="00556FC2">
        <w:rPr>
          <w:rFonts w:ascii="Book Antiqua" w:hAnsi="Book Antiqua"/>
        </w:rPr>
        <w:t xml:space="preserve"> T, </w:t>
      </w:r>
      <w:proofErr w:type="spellStart"/>
      <w:r w:rsidRPr="00556FC2">
        <w:rPr>
          <w:rFonts w:ascii="Book Antiqua" w:hAnsi="Book Antiqua"/>
        </w:rPr>
        <w:t>Fioranelli</w:t>
      </w:r>
      <w:proofErr w:type="spellEnd"/>
      <w:r w:rsidRPr="00556FC2">
        <w:rPr>
          <w:rFonts w:ascii="Book Antiqua" w:hAnsi="Book Antiqua"/>
        </w:rPr>
        <w:t xml:space="preserve"> M, </w:t>
      </w:r>
      <w:proofErr w:type="spellStart"/>
      <w:r w:rsidRPr="00556FC2">
        <w:rPr>
          <w:rFonts w:ascii="Book Antiqua" w:hAnsi="Book Antiqua"/>
        </w:rPr>
        <w:t>Roccia</w:t>
      </w:r>
      <w:proofErr w:type="spellEnd"/>
      <w:r w:rsidRPr="00556FC2">
        <w:rPr>
          <w:rFonts w:ascii="Book Antiqua" w:hAnsi="Book Antiqua"/>
        </w:rPr>
        <w:t xml:space="preserve"> MG, </w:t>
      </w:r>
      <w:proofErr w:type="spellStart"/>
      <w:r w:rsidRPr="00556FC2">
        <w:rPr>
          <w:rFonts w:ascii="Book Antiqua" w:hAnsi="Book Antiqua"/>
        </w:rPr>
        <w:t>Maximov</w:t>
      </w:r>
      <w:proofErr w:type="spellEnd"/>
      <w:r w:rsidRPr="00556FC2">
        <w:rPr>
          <w:rFonts w:ascii="Book Antiqua" w:hAnsi="Book Antiqua"/>
        </w:rPr>
        <w:t xml:space="preserve"> GK, </w:t>
      </w:r>
      <w:proofErr w:type="spellStart"/>
      <w:r w:rsidRPr="00556FC2">
        <w:rPr>
          <w:rFonts w:ascii="Book Antiqua" w:hAnsi="Book Antiqua"/>
        </w:rPr>
        <w:t>Silingardi</w:t>
      </w:r>
      <w:proofErr w:type="spellEnd"/>
      <w:r w:rsidRPr="00556FC2">
        <w:rPr>
          <w:rFonts w:ascii="Book Antiqua" w:hAnsi="Book Antiqua"/>
        </w:rPr>
        <w:t xml:space="preserve"> M. Pulmonary and abdominal sarcoidosis, the great imitators on imaging? </w:t>
      </w:r>
      <w:r w:rsidRPr="00556FC2">
        <w:rPr>
          <w:rFonts w:ascii="Book Antiqua" w:hAnsi="Book Antiqua"/>
          <w:i/>
        </w:rPr>
        <w:t xml:space="preserve">J </w:t>
      </w:r>
      <w:proofErr w:type="spellStart"/>
      <w:r w:rsidRPr="00556FC2">
        <w:rPr>
          <w:rFonts w:ascii="Book Antiqua" w:hAnsi="Book Antiqua"/>
          <w:i/>
        </w:rPr>
        <w:t>Biol</w:t>
      </w:r>
      <w:proofErr w:type="spellEnd"/>
      <w:r w:rsidRPr="00556FC2">
        <w:rPr>
          <w:rFonts w:ascii="Book Antiqua" w:hAnsi="Book Antiqua"/>
          <w:i/>
        </w:rPr>
        <w:t xml:space="preserve"> </w:t>
      </w:r>
      <w:proofErr w:type="spellStart"/>
      <w:r w:rsidRPr="00556FC2">
        <w:rPr>
          <w:rFonts w:ascii="Book Antiqua" w:hAnsi="Book Antiqua"/>
          <w:i/>
        </w:rPr>
        <w:t>Regul</w:t>
      </w:r>
      <w:proofErr w:type="spellEnd"/>
      <w:r w:rsidRPr="00556FC2">
        <w:rPr>
          <w:rFonts w:ascii="Book Antiqua" w:hAnsi="Book Antiqua"/>
          <w:i/>
        </w:rPr>
        <w:t xml:space="preserve"> </w:t>
      </w:r>
      <w:proofErr w:type="spellStart"/>
      <w:r w:rsidRPr="00556FC2">
        <w:rPr>
          <w:rFonts w:ascii="Book Antiqua" w:hAnsi="Book Antiqua"/>
          <w:i/>
        </w:rPr>
        <w:t>Homeost</w:t>
      </w:r>
      <w:proofErr w:type="spellEnd"/>
      <w:r w:rsidRPr="00556FC2">
        <w:rPr>
          <w:rFonts w:ascii="Book Antiqua" w:hAnsi="Book Antiqua"/>
          <w:i/>
        </w:rPr>
        <w:t xml:space="preserve"> Agents</w:t>
      </w:r>
      <w:r w:rsidRPr="00556FC2">
        <w:rPr>
          <w:rFonts w:ascii="Book Antiqua" w:hAnsi="Book Antiqua"/>
        </w:rPr>
        <w:t xml:space="preserve"> 2016; </w:t>
      </w:r>
      <w:r w:rsidRPr="00556FC2">
        <w:rPr>
          <w:rFonts w:ascii="Book Antiqua" w:hAnsi="Book Antiqua"/>
          <w:b/>
        </w:rPr>
        <w:t>30</w:t>
      </w:r>
      <w:r w:rsidRPr="00556FC2">
        <w:rPr>
          <w:rFonts w:ascii="Book Antiqua" w:hAnsi="Book Antiqua"/>
        </w:rPr>
        <w:t>: 45-48 [PMID: 27373134]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9 </w:t>
      </w:r>
      <w:r w:rsidRPr="00556FC2">
        <w:rPr>
          <w:rFonts w:ascii="Book Antiqua" w:hAnsi="Book Antiqua"/>
          <w:b/>
        </w:rPr>
        <w:t>Morgenthau AS</w:t>
      </w:r>
      <w:r w:rsidRPr="00556FC2">
        <w:rPr>
          <w:rFonts w:ascii="Book Antiqua" w:hAnsi="Book Antiqua"/>
        </w:rPr>
        <w:t xml:space="preserve">, </w:t>
      </w:r>
      <w:proofErr w:type="spellStart"/>
      <w:r w:rsidRPr="00556FC2">
        <w:rPr>
          <w:rFonts w:ascii="Book Antiqua" w:hAnsi="Book Antiqua"/>
        </w:rPr>
        <w:t>Iannuzzi</w:t>
      </w:r>
      <w:proofErr w:type="spellEnd"/>
      <w:r w:rsidRPr="00556FC2">
        <w:rPr>
          <w:rFonts w:ascii="Book Antiqua" w:hAnsi="Book Antiqua"/>
        </w:rPr>
        <w:t xml:space="preserve"> MC. Recent advances in sarcoidosis. </w:t>
      </w:r>
      <w:r w:rsidRPr="00556FC2">
        <w:rPr>
          <w:rFonts w:ascii="Book Antiqua" w:hAnsi="Book Antiqua"/>
          <w:i/>
        </w:rPr>
        <w:t>Chest</w:t>
      </w:r>
      <w:r w:rsidRPr="00556FC2">
        <w:rPr>
          <w:rFonts w:ascii="Book Antiqua" w:hAnsi="Book Antiqua"/>
        </w:rPr>
        <w:t xml:space="preserve"> 2011; </w:t>
      </w:r>
      <w:r w:rsidRPr="00556FC2">
        <w:rPr>
          <w:rFonts w:ascii="Book Antiqua" w:hAnsi="Book Antiqua"/>
          <w:b/>
        </w:rPr>
        <w:t>139</w:t>
      </w:r>
      <w:r w:rsidRPr="00556FC2">
        <w:rPr>
          <w:rFonts w:ascii="Book Antiqua" w:hAnsi="Book Antiqua"/>
        </w:rPr>
        <w:t>: 174-182 [PMID: 21208877 DOI: 10.1378/chest.10-0188]</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10 </w:t>
      </w:r>
      <w:r w:rsidRPr="00556FC2">
        <w:rPr>
          <w:rFonts w:ascii="Book Antiqua" w:hAnsi="Book Antiqua"/>
          <w:b/>
        </w:rPr>
        <w:t>Chen ES</w:t>
      </w:r>
      <w:r w:rsidRPr="00556FC2">
        <w:rPr>
          <w:rFonts w:ascii="Book Antiqua" w:hAnsi="Book Antiqua"/>
        </w:rPr>
        <w:t xml:space="preserve">, Moller DR. Sarcoidosis--scientific progress and clinical challenges. </w:t>
      </w:r>
      <w:r w:rsidRPr="00556FC2">
        <w:rPr>
          <w:rFonts w:ascii="Book Antiqua" w:hAnsi="Book Antiqua"/>
          <w:i/>
        </w:rPr>
        <w:t xml:space="preserve">Nat Rev </w:t>
      </w:r>
      <w:proofErr w:type="spellStart"/>
      <w:r w:rsidRPr="00556FC2">
        <w:rPr>
          <w:rFonts w:ascii="Book Antiqua" w:hAnsi="Book Antiqua"/>
          <w:i/>
        </w:rPr>
        <w:t>Rheumatol</w:t>
      </w:r>
      <w:proofErr w:type="spellEnd"/>
      <w:r w:rsidRPr="00556FC2">
        <w:rPr>
          <w:rFonts w:ascii="Book Antiqua" w:hAnsi="Book Antiqua"/>
        </w:rPr>
        <w:t xml:space="preserve"> 2011; </w:t>
      </w:r>
      <w:r w:rsidRPr="00556FC2">
        <w:rPr>
          <w:rFonts w:ascii="Book Antiqua" w:hAnsi="Book Antiqua"/>
          <w:b/>
        </w:rPr>
        <w:t>7</w:t>
      </w:r>
      <w:r w:rsidRPr="00556FC2">
        <w:rPr>
          <w:rFonts w:ascii="Book Antiqua" w:hAnsi="Book Antiqua"/>
        </w:rPr>
        <w:t>: 457-467 [PMID: 21750528 DOI: 10.1038/nrrheum.2011.93]</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11 </w:t>
      </w:r>
      <w:proofErr w:type="spellStart"/>
      <w:r w:rsidRPr="00556FC2">
        <w:rPr>
          <w:rFonts w:ascii="Book Antiqua" w:hAnsi="Book Antiqua"/>
          <w:b/>
        </w:rPr>
        <w:t>Chokoeva</w:t>
      </w:r>
      <w:proofErr w:type="spellEnd"/>
      <w:r w:rsidRPr="00556FC2">
        <w:rPr>
          <w:rFonts w:ascii="Book Antiqua" w:hAnsi="Book Antiqua"/>
          <w:b/>
        </w:rPr>
        <w:t xml:space="preserve"> AA</w:t>
      </w:r>
      <w:r w:rsidRPr="00556FC2">
        <w:rPr>
          <w:rFonts w:ascii="Book Antiqua" w:hAnsi="Book Antiqua"/>
        </w:rPr>
        <w:t xml:space="preserve">, </w:t>
      </w:r>
      <w:proofErr w:type="spellStart"/>
      <w:r w:rsidRPr="00556FC2">
        <w:rPr>
          <w:rFonts w:ascii="Book Antiqua" w:hAnsi="Book Antiqua"/>
        </w:rPr>
        <w:t>Tchernev</w:t>
      </w:r>
      <w:proofErr w:type="spellEnd"/>
      <w:r w:rsidRPr="00556FC2">
        <w:rPr>
          <w:rFonts w:ascii="Book Antiqua" w:hAnsi="Book Antiqua"/>
        </w:rPr>
        <w:t xml:space="preserve"> G, </w:t>
      </w:r>
      <w:proofErr w:type="spellStart"/>
      <w:r w:rsidRPr="00556FC2">
        <w:rPr>
          <w:rFonts w:ascii="Book Antiqua" w:hAnsi="Book Antiqua"/>
        </w:rPr>
        <w:t>Tana</w:t>
      </w:r>
      <w:proofErr w:type="spellEnd"/>
      <w:r w:rsidRPr="00556FC2">
        <w:rPr>
          <w:rFonts w:ascii="Book Antiqua" w:hAnsi="Book Antiqua"/>
        </w:rPr>
        <w:t xml:space="preserve"> M, </w:t>
      </w:r>
      <w:proofErr w:type="spellStart"/>
      <w:r w:rsidRPr="00556FC2">
        <w:rPr>
          <w:rFonts w:ascii="Book Antiqua" w:hAnsi="Book Antiqua"/>
        </w:rPr>
        <w:t>Tana</w:t>
      </w:r>
      <w:proofErr w:type="spellEnd"/>
      <w:r w:rsidRPr="00556FC2">
        <w:rPr>
          <w:rFonts w:ascii="Book Antiqua" w:hAnsi="Book Antiqua"/>
        </w:rPr>
        <w:t xml:space="preserve"> C. Exclusion criteria for sarcoidosis: A novel approach for an ancient disease? </w:t>
      </w:r>
      <w:proofErr w:type="spellStart"/>
      <w:r w:rsidRPr="00556FC2">
        <w:rPr>
          <w:rFonts w:ascii="Book Antiqua" w:hAnsi="Book Antiqua"/>
          <w:i/>
        </w:rPr>
        <w:t>Eur</w:t>
      </w:r>
      <w:proofErr w:type="spellEnd"/>
      <w:r w:rsidRPr="00556FC2">
        <w:rPr>
          <w:rFonts w:ascii="Book Antiqua" w:hAnsi="Book Antiqua"/>
          <w:i/>
        </w:rPr>
        <w:t xml:space="preserve"> J Intern Med</w:t>
      </w:r>
      <w:r w:rsidRPr="00556FC2">
        <w:rPr>
          <w:rFonts w:ascii="Book Antiqua" w:hAnsi="Book Antiqua"/>
        </w:rPr>
        <w:t xml:space="preserve"> 2014; </w:t>
      </w:r>
      <w:r w:rsidRPr="00556FC2">
        <w:rPr>
          <w:rFonts w:ascii="Book Antiqua" w:hAnsi="Book Antiqua"/>
          <w:b/>
        </w:rPr>
        <w:t>25</w:t>
      </w:r>
      <w:r w:rsidRPr="00556FC2">
        <w:rPr>
          <w:rFonts w:ascii="Book Antiqua" w:hAnsi="Book Antiqua"/>
        </w:rPr>
        <w:t>: e120 [PMID: 25457837 DOI: 10.1016/j.ejim.2014.10.009]</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12 </w:t>
      </w:r>
      <w:proofErr w:type="spellStart"/>
      <w:r w:rsidRPr="00556FC2">
        <w:rPr>
          <w:rFonts w:ascii="Book Antiqua" w:hAnsi="Book Antiqua"/>
          <w:b/>
        </w:rPr>
        <w:t>Hirche</w:t>
      </w:r>
      <w:proofErr w:type="spellEnd"/>
      <w:r w:rsidRPr="00556FC2">
        <w:rPr>
          <w:rFonts w:ascii="Book Antiqua" w:hAnsi="Book Antiqua"/>
          <w:b/>
        </w:rPr>
        <w:t xml:space="preserve"> TO</w:t>
      </w:r>
      <w:r w:rsidRPr="00556FC2">
        <w:rPr>
          <w:rFonts w:ascii="Book Antiqua" w:hAnsi="Book Antiqua"/>
        </w:rPr>
        <w:t xml:space="preserve">, </w:t>
      </w:r>
      <w:proofErr w:type="spellStart"/>
      <w:r w:rsidRPr="00556FC2">
        <w:rPr>
          <w:rFonts w:ascii="Book Antiqua" w:hAnsi="Book Antiqua"/>
        </w:rPr>
        <w:t>Hirche</w:t>
      </w:r>
      <w:proofErr w:type="spellEnd"/>
      <w:r w:rsidRPr="00556FC2">
        <w:rPr>
          <w:rFonts w:ascii="Book Antiqua" w:hAnsi="Book Antiqua"/>
        </w:rPr>
        <w:t xml:space="preserve"> H, Cui XW, Wagner TO, Dietrich CF. Ultrasound evaluation of mediastinal lymphadenopathy in patients with sarcoidosis. </w:t>
      </w:r>
      <w:r w:rsidRPr="00556FC2">
        <w:rPr>
          <w:rFonts w:ascii="Book Antiqua" w:hAnsi="Book Antiqua"/>
          <w:i/>
        </w:rPr>
        <w:t xml:space="preserve">Med </w:t>
      </w:r>
      <w:proofErr w:type="spellStart"/>
      <w:r w:rsidRPr="00556FC2">
        <w:rPr>
          <w:rFonts w:ascii="Book Antiqua" w:hAnsi="Book Antiqua"/>
          <w:i/>
        </w:rPr>
        <w:t>Ultrason</w:t>
      </w:r>
      <w:proofErr w:type="spellEnd"/>
      <w:r w:rsidRPr="00556FC2">
        <w:rPr>
          <w:rFonts w:ascii="Book Antiqua" w:hAnsi="Book Antiqua"/>
        </w:rPr>
        <w:t xml:space="preserve"> 2014; </w:t>
      </w:r>
      <w:r w:rsidRPr="00556FC2">
        <w:rPr>
          <w:rFonts w:ascii="Book Antiqua" w:hAnsi="Book Antiqua"/>
          <w:b/>
        </w:rPr>
        <w:t>16</w:t>
      </w:r>
      <w:r w:rsidRPr="00556FC2">
        <w:rPr>
          <w:rFonts w:ascii="Book Antiqua" w:hAnsi="Book Antiqua"/>
        </w:rPr>
        <w:t>: 194-200 [PMID: 25110759 DOI: 10.11152/mu.2013.2066.163.2hh]</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13 </w:t>
      </w:r>
      <w:proofErr w:type="spellStart"/>
      <w:r w:rsidRPr="00556FC2">
        <w:rPr>
          <w:rFonts w:ascii="Book Antiqua" w:hAnsi="Book Antiqua"/>
          <w:b/>
        </w:rPr>
        <w:t>Palmucci</w:t>
      </w:r>
      <w:proofErr w:type="spellEnd"/>
      <w:r w:rsidRPr="00556FC2">
        <w:rPr>
          <w:rFonts w:ascii="Book Antiqua" w:hAnsi="Book Antiqua"/>
          <w:b/>
        </w:rPr>
        <w:t xml:space="preserve"> S</w:t>
      </w:r>
      <w:r w:rsidRPr="00556FC2">
        <w:rPr>
          <w:rFonts w:ascii="Book Antiqua" w:hAnsi="Book Antiqua"/>
        </w:rPr>
        <w:t xml:space="preserve">, </w:t>
      </w:r>
      <w:proofErr w:type="spellStart"/>
      <w:r w:rsidRPr="00556FC2">
        <w:rPr>
          <w:rFonts w:ascii="Book Antiqua" w:hAnsi="Book Antiqua"/>
        </w:rPr>
        <w:t>Torrisi</w:t>
      </w:r>
      <w:proofErr w:type="spellEnd"/>
      <w:r w:rsidRPr="00556FC2">
        <w:rPr>
          <w:rFonts w:ascii="Book Antiqua" w:hAnsi="Book Antiqua"/>
        </w:rPr>
        <w:t xml:space="preserve"> SE, </w:t>
      </w:r>
      <w:proofErr w:type="spellStart"/>
      <w:r w:rsidRPr="00556FC2">
        <w:rPr>
          <w:rFonts w:ascii="Book Antiqua" w:hAnsi="Book Antiqua"/>
        </w:rPr>
        <w:t>Caltabiano</w:t>
      </w:r>
      <w:proofErr w:type="spellEnd"/>
      <w:r w:rsidRPr="00556FC2">
        <w:rPr>
          <w:rFonts w:ascii="Book Antiqua" w:hAnsi="Book Antiqua"/>
        </w:rPr>
        <w:t xml:space="preserve"> DC, Puglisi S, </w:t>
      </w:r>
      <w:proofErr w:type="spellStart"/>
      <w:r w:rsidRPr="00556FC2">
        <w:rPr>
          <w:rFonts w:ascii="Book Antiqua" w:hAnsi="Book Antiqua"/>
        </w:rPr>
        <w:t>Lentini</w:t>
      </w:r>
      <w:proofErr w:type="spellEnd"/>
      <w:r w:rsidRPr="00556FC2">
        <w:rPr>
          <w:rFonts w:ascii="Book Antiqua" w:hAnsi="Book Antiqua"/>
        </w:rPr>
        <w:t xml:space="preserve"> V, </w:t>
      </w:r>
      <w:proofErr w:type="spellStart"/>
      <w:r w:rsidRPr="00556FC2">
        <w:rPr>
          <w:rFonts w:ascii="Book Antiqua" w:hAnsi="Book Antiqua"/>
        </w:rPr>
        <w:t>Grassedonio</w:t>
      </w:r>
      <w:proofErr w:type="spellEnd"/>
      <w:r w:rsidRPr="00556FC2">
        <w:rPr>
          <w:rFonts w:ascii="Book Antiqua" w:hAnsi="Book Antiqua"/>
        </w:rPr>
        <w:t xml:space="preserve"> E, </w:t>
      </w:r>
      <w:proofErr w:type="spellStart"/>
      <w:r w:rsidRPr="00556FC2">
        <w:rPr>
          <w:rFonts w:ascii="Book Antiqua" w:hAnsi="Book Antiqua"/>
        </w:rPr>
        <w:t>Vindigni</w:t>
      </w:r>
      <w:proofErr w:type="spellEnd"/>
      <w:r w:rsidRPr="00556FC2">
        <w:rPr>
          <w:rFonts w:ascii="Book Antiqua" w:hAnsi="Book Antiqua"/>
        </w:rPr>
        <w:t xml:space="preserve"> V, Reggio E, Giuliano R, </w:t>
      </w:r>
      <w:proofErr w:type="spellStart"/>
      <w:r w:rsidRPr="00556FC2">
        <w:rPr>
          <w:rFonts w:ascii="Book Antiqua" w:hAnsi="Book Antiqua"/>
        </w:rPr>
        <w:t>Micali</w:t>
      </w:r>
      <w:proofErr w:type="spellEnd"/>
      <w:r w:rsidRPr="00556FC2">
        <w:rPr>
          <w:rFonts w:ascii="Book Antiqua" w:hAnsi="Book Antiqua"/>
        </w:rPr>
        <w:t xml:space="preserve"> G, </w:t>
      </w:r>
      <w:proofErr w:type="spellStart"/>
      <w:r w:rsidRPr="00556FC2">
        <w:rPr>
          <w:rFonts w:ascii="Book Antiqua" w:hAnsi="Book Antiqua"/>
        </w:rPr>
        <w:t>Caltabiano</w:t>
      </w:r>
      <w:proofErr w:type="spellEnd"/>
      <w:r w:rsidRPr="00556FC2">
        <w:rPr>
          <w:rFonts w:ascii="Book Antiqua" w:hAnsi="Book Antiqua"/>
        </w:rPr>
        <w:t xml:space="preserve"> R, </w:t>
      </w:r>
      <w:proofErr w:type="spellStart"/>
      <w:r w:rsidRPr="00556FC2">
        <w:rPr>
          <w:rFonts w:ascii="Book Antiqua" w:hAnsi="Book Antiqua"/>
        </w:rPr>
        <w:t>Andreula</w:t>
      </w:r>
      <w:proofErr w:type="spellEnd"/>
      <w:r w:rsidRPr="00556FC2">
        <w:rPr>
          <w:rFonts w:ascii="Book Antiqua" w:hAnsi="Book Antiqua"/>
        </w:rPr>
        <w:t xml:space="preserve"> C, </w:t>
      </w:r>
      <w:proofErr w:type="spellStart"/>
      <w:r w:rsidRPr="00556FC2">
        <w:rPr>
          <w:rFonts w:ascii="Book Antiqua" w:hAnsi="Book Antiqua"/>
        </w:rPr>
        <w:t>Foti</w:t>
      </w:r>
      <w:proofErr w:type="spellEnd"/>
      <w:r w:rsidRPr="00556FC2">
        <w:rPr>
          <w:rFonts w:ascii="Book Antiqua" w:hAnsi="Book Antiqua"/>
        </w:rPr>
        <w:t xml:space="preserve"> PV, </w:t>
      </w:r>
      <w:proofErr w:type="spellStart"/>
      <w:r w:rsidRPr="00556FC2">
        <w:rPr>
          <w:rFonts w:ascii="Book Antiqua" w:hAnsi="Book Antiqua"/>
        </w:rPr>
        <w:t>Ettorre</w:t>
      </w:r>
      <w:proofErr w:type="spellEnd"/>
      <w:r w:rsidRPr="00556FC2">
        <w:rPr>
          <w:rFonts w:ascii="Book Antiqua" w:hAnsi="Book Antiqua"/>
        </w:rPr>
        <w:t xml:space="preserve"> GC, Walsh SL, </w:t>
      </w:r>
      <w:proofErr w:type="spellStart"/>
      <w:r w:rsidRPr="00556FC2">
        <w:rPr>
          <w:rFonts w:ascii="Book Antiqua" w:hAnsi="Book Antiqua"/>
        </w:rPr>
        <w:t>Vancheri</w:t>
      </w:r>
      <w:proofErr w:type="spellEnd"/>
      <w:r w:rsidRPr="00556FC2">
        <w:rPr>
          <w:rFonts w:ascii="Book Antiqua" w:hAnsi="Book Antiqua"/>
        </w:rPr>
        <w:t xml:space="preserve"> C. Clinical and radiological features of extra-pulmonary sarcoidosis: a pictorial essay. </w:t>
      </w:r>
      <w:r w:rsidRPr="00556FC2">
        <w:rPr>
          <w:rFonts w:ascii="Book Antiqua" w:hAnsi="Book Antiqua"/>
          <w:i/>
        </w:rPr>
        <w:t>Insights Imaging</w:t>
      </w:r>
      <w:r w:rsidRPr="00556FC2">
        <w:rPr>
          <w:rFonts w:ascii="Book Antiqua" w:hAnsi="Book Antiqua"/>
        </w:rPr>
        <w:t xml:space="preserve"> 2016; </w:t>
      </w:r>
      <w:r w:rsidRPr="00556FC2">
        <w:rPr>
          <w:rFonts w:ascii="Book Antiqua" w:hAnsi="Book Antiqua"/>
          <w:b/>
        </w:rPr>
        <w:t>7</w:t>
      </w:r>
      <w:r w:rsidRPr="00556FC2">
        <w:rPr>
          <w:rFonts w:ascii="Book Antiqua" w:hAnsi="Book Antiqua"/>
        </w:rPr>
        <w:t>: 571-587 [PMID: 27222055 DOI: 10.1007/s13244-016-0495-4]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14 </w:t>
      </w:r>
      <w:proofErr w:type="spellStart"/>
      <w:r w:rsidRPr="00556FC2">
        <w:rPr>
          <w:rFonts w:ascii="Book Antiqua" w:hAnsi="Book Antiqua"/>
          <w:b/>
        </w:rPr>
        <w:t>Folz</w:t>
      </w:r>
      <w:proofErr w:type="spellEnd"/>
      <w:r w:rsidRPr="00556FC2">
        <w:rPr>
          <w:rFonts w:ascii="Book Antiqua" w:hAnsi="Book Antiqua"/>
          <w:b/>
        </w:rPr>
        <w:t xml:space="preserve"> SJ</w:t>
      </w:r>
      <w:r w:rsidRPr="00556FC2">
        <w:rPr>
          <w:rFonts w:ascii="Book Antiqua" w:hAnsi="Book Antiqua"/>
        </w:rPr>
        <w:t xml:space="preserve">, Johnson CD, </w:t>
      </w:r>
      <w:proofErr w:type="spellStart"/>
      <w:r w:rsidRPr="00556FC2">
        <w:rPr>
          <w:rFonts w:ascii="Book Antiqua" w:hAnsi="Book Antiqua"/>
        </w:rPr>
        <w:t>Swensen</w:t>
      </w:r>
      <w:proofErr w:type="spellEnd"/>
      <w:r w:rsidRPr="00556FC2">
        <w:rPr>
          <w:rFonts w:ascii="Book Antiqua" w:hAnsi="Book Antiqua"/>
        </w:rPr>
        <w:t xml:space="preserve"> SJ. Abdominal manifestations of sarcoidosis in CT studies. </w:t>
      </w:r>
      <w:r w:rsidRPr="00556FC2">
        <w:rPr>
          <w:rFonts w:ascii="Book Antiqua" w:hAnsi="Book Antiqua"/>
          <w:i/>
        </w:rPr>
        <w:t xml:space="preserve">J </w:t>
      </w:r>
      <w:proofErr w:type="spellStart"/>
      <w:r w:rsidRPr="00556FC2">
        <w:rPr>
          <w:rFonts w:ascii="Book Antiqua" w:hAnsi="Book Antiqua"/>
          <w:i/>
        </w:rPr>
        <w:t>Comput</w:t>
      </w:r>
      <w:proofErr w:type="spellEnd"/>
      <w:r w:rsidRPr="00556FC2">
        <w:rPr>
          <w:rFonts w:ascii="Book Antiqua" w:hAnsi="Book Antiqua"/>
          <w:i/>
        </w:rPr>
        <w:t xml:space="preserve"> Assist </w:t>
      </w:r>
      <w:proofErr w:type="spellStart"/>
      <w:r w:rsidRPr="00556FC2">
        <w:rPr>
          <w:rFonts w:ascii="Book Antiqua" w:hAnsi="Book Antiqua"/>
          <w:i/>
        </w:rPr>
        <w:t>Tomogr</w:t>
      </w:r>
      <w:proofErr w:type="spellEnd"/>
      <w:r w:rsidRPr="00556FC2">
        <w:rPr>
          <w:rFonts w:ascii="Book Antiqua" w:hAnsi="Book Antiqua"/>
        </w:rPr>
        <w:t xml:space="preserve"> 1995; </w:t>
      </w:r>
      <w:r w:rsidRPr="00556FC2">
        <w:rPr>
          <w:rFonts w:ascii="Book Antiqua" w:hAnsi="Book Antiqua"/>
          <w:b/>
        </w:rPr>
        <w:t>19</w:t>
      </w:r>
      <w:r w:rsidRPr="00556FC2">
        <w:rPr>
          <w:rFonts w:ascii="Book Antiqua" w:hAnsi="Book Antiqua"/>
        </w:rPr>
        <w:t>: 573-579 [PMID: 7622687]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15 </w:t>
      </w:r>
      <w:proofErr w:type="spellStart"/>
      <w:r w:rsidRPr="00556FC2">
        <w:rPr>
          <w:rFonts w:ascii="Book Antiqua" w:hAnsi="Book Antiqua"/>
          <w:b/>
        </w:rPr>
        <w:t>Warshauer</w:t>
      </w:r>
      <w:proofErr w:type="spellEnd"/>
      <w:r w:rsidRPr="00556FC2">
        <w:rPr>
          <w:rFonts w:ascii="Book Antiqua" w:hAnsi="Book Antiqua"/>
          <w:b/>
        </w:rPr>
        <w:t xml:space="preserve"> DM</w:t>
      </w:r>
      <w:r w:rsidRPr="00556FC2">
        <w:rPr>
          <w:rFonts w:ascii="Book Antiqua" w:hAnsi="Book Antiqua"/>
        </w:rPr>
        <w:t xml:space="preserve">, Molina PL, Hamman SM, Koehler RE, Paulson EK, </w:t>
      </w:r>
      <w:proofErr w:type="spellStart"/>
      <w:r w:rsidRPr="00556FC2">
        <w:rPr>
          <w:rFonts w:ascii="Book Antiqua" w:hAnsi="Book Antiqua"/>
        </w:rPr>
        <w:t>Bechtold</w:t>
      </w:r>
      <w:proofErr w:type="spellEnd"/>
      <w:r w:rsidRPr="00556FC2">
        <w:rPr>
          <w:rFonts w:ascii="Book Antiqua" w:hAnsi="Book Antiqua"/>
        </w:rPr>
        <w:t xml:space="preserve"> RE, </w:t>
      </w:r>
      <w:proofErr w:type="spellStart"/>
      <w:r w:rsidRPr="00556FC2">
        <w:rPr>
          <w:rFonts w:ascii="Book Antiqua" w:hAnsi="Book Antiqua"/>
        </w:rPr>
        <w:t>Perlmutter</w:t>
      </w:r>
      <w:proofErr w:type="spellEnd"/>
      <w:r w:rsidRPr="00556FC2">
        <w:rPr>
          <w:rFonts w:ascii="Book Antiqua" w:hAnsi="Book Antiqua"/>
        </w:rPr>
        <w:t xml:space="preserve"> ML, </w:t>
      </w:r>
      <w:proofErr w:type="spellStart"/>
      <w:r w:rsidRPr="00556FC2">
        <w:rPr>
          <w:rFonts w:ascii="Book Antiqua" w:hAnsi="Book Antiqua"/>
        </w:rPr>
        <w:t>Hiken</w:t>
      </w:r>
      <w:proofErr w:type="spellEnd"/>
      <w:r w:rsidRPr="00556FC2">
        <w:rPr>
          <w:rFonts w:ascii="Book Antiqua" w:hAnsi="Book Antiqua"/>
        </w:rPr>
        <w:t xml:space="preserve"> JN, Francis IR, Cooper CJ. Nodular sarcoidosis of the liver and spleen: analysis of 32 cases. </w:t>
      </w:r>
      <w:r w:rsidRPr="00556FC2">
        <w:rPr>
          <w:rFonts w:ascii="Book Antiqua" w:hAnsi="Book Antiqua"/>
          <w:i/>
        </w:rPr>
        <w:t>Radiology</w:t>
      </w:r>
      <w:r w:rsidRPr="00556FC2">
        <w:rPr>
          <w:rFonts w:ascii="Book Antiqua" w:hAnsi="Book Antiqua"/>
        </w:rPr>
        <w:t xml:space="preserve"> 1995; </w:t>
      </w:r>
      <w:r w:rsidRPr="00556FC2">
        <w:rPr>
          <w:rFonts w:ascii="Book Antiqua" w:hAnsi="Book Antiqua"/>
          <w:b/>
        </w:rPr>
        <w:t>195</w:t>
      </w:r>
      <w:r w:rsidRPr="00556FC2">
        <w:rPr>
          <w:rFonts w:ascii="Book Antiqua" w:hAnsi="Book Antiqua"/>
        </w:rPr>
        <w:t>: 757-762 [PMID: 7754007 DOI: 10.1148/radiology.195.3.7754007]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16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Wegener S, </w:t>
      </w:r>
      <w:proofErr w:type="spellStart"/>
      <w:r w:rsidRPr="00556FC2">
        <w:rPr>
          <w:rFonts w:ascii="Book Antiqua" w:hAnsi="Book Antiqua"/>
        </w:rPr>
        <w:t>Borys</w:t>
      </w:r>
      <w:proofErr w:type="spellEnd"/>
      <w:r w:rsidRPr="00556FC2">
        <w:rPr>
          <w:rFonts w:ascii="Book Antiqua" w:hAnsi="Book Antiqua"/>
        </w:rPr>
        <w:t xml:space="preserve"> E, </w:t>
      </w:r>
      <w:proofErr w:type="spellStart"/>
      <w:r w:rsidRPr="00556FC2">
        <w:rPr>
          <w:rFonts w:ascii="Book Antiqua" w:hAnsi="Book Antiqua"/>
        </w:rPr>
        <w:t>Pambuccian</w:t>
      </w:r>
      <w:proofErr w:type="spellEnd"/>
      <w:r w:rsidRPr="00556FC2">
        <w:rPr>
          <w:rFonts w:ascii="Book Antiqua" w:hAnsi="Book Antiqua"/>
        </w:rPr>
        <w:t xml:space="preserve"> S, </w:t>
      </w:r>
      <w:proofErr w:type="spellStart"/>
      <w:r w:rsidRPr="00556FC2">
        <w:rPr>
          <w:rFonts w:ascii="Book Antiqua" w:hAnsi="Book Antiqua"/>
        </w:rPr>
        <w:t>Tchernev</w:t>
      </w:r>
      <w:proofErr w:type="spellEnd"/>
      <w:r w:rsidRPr="00556FC2">
        <w:rPr>
          <w:rFonts w:ascii="Book Antiqua" w:hAnsi="Book Antiqua"/>
        </w:rPr>
        <w:t xml:space="preserve"> G, </w:t>
      </w:r>
      <w:proofErr w:type="spellStart"/>
      <w:r w:rsidRPr="00556FC2">
        <w:rPr>
          <w:rFonts w:ascii="Book Antiqua" w:hAnsi="Book Antiqua"/>
        </w:rPr>
        <w:t>Tana</w:t>
      </w:r>
      <w:proofErr w:type="spellEnd"/>
      <w:r w:rsidRPr="00556FC2">
        <w:rPr>
          <w:rFonts w:ascii="Book Antiqua" w:hAnsi="Book Antiqua"/>
        </w:rPr>
        <w:t xml:space="preserve"> M, </w:t>
      </w:r>
      <w:proofErr w:type="spellStart"/>
      <w:r w:rsidRPr="00556FC2">
        <w:rPr>
          <w:rFonts w:ascii="Book Antiqua" w:hAnsi="Book Antiqua"/>
        </w:rPr>
        <w:t>Giamberardino</w:t>
      </w:r>
      <w:proofErr w:type="spellEnd"/>
      <w:r w:rsidRPr="00556FC2">
        <w:rPr>
          <w:rFonts w:ascii="Book Antiqua" w:hAnsi="Book Antiqua"/>
        </w:rPr>
        <w:t xml:space="preserve"> MA, </w:t>
      </w:r>
      <w:proofErr w:type="spellStart"/>
      <w:r w:rsidRPr="00556FC2">
        <w:rPr>
          <w:rFonts w:ascii="Book Antiqua" w:hAnsi="Book Antiqua"/>
        </w:rPr>
        <w:t>Silingardi</w:t>
      </w:r>
      <w:proofErr w:type="spellEnd"/>
      <w:r w:rsidRPr="00556FC2">
        <w:rPr>
          <w:rFonts w:ascii="Book Antiqua" w:hAnsi="Book Antiqua"/>
        </w:rPr>
        <w:t xml:space="preserve"> M. Challenges in the diagnosis and treatment of </w:t>
      </w:r>
      <w:proofErr w:type="spellStart"/>
      <w:r w:rsidRPr="00556FC2">
        <w:rPr>
          <w:rFonts w:ascii="Book Antiqua" w:hAnsi="Book Antiqua"/>
        </w:rPr>
        <w:t>neurosarcoidosis</w:t>
      </w:r>
      <w:proofErr w:type="spellEnd"/>
      <w:r w:rsidRPr="00556FC2">
        <w:rPr>
          <w:rFonts w:ascii="Book Antiqua" w:hAnsi="Book Antiqua"/>
        </w:rPr>
        <w:t xml:space="preserve">. </w:t>
      </w:r>
      <w:r w:rsidRPr="00556FC2">
        <w:rPr>
          <w:rFonts w:ascii="Book Antiqua" w:hAnsi="Book Antiqua"/>
          <w:i/>
        </w:rPr>
        <w:t>Ann Med</w:t>
      </w:r>
      <w:r w:rsidRPr="00556FC2">
        <w:rPr>
          <w:rFonts w:ascii="Book Antiqua" w:hAnsi="Book Antiqua"/>
        </w:rPr>
        <w:t xml:space="preserve"> 2015; </w:t>
      </w:r>
      <w:r w:rsidRPr="00556FC2">
        <w:rPr>
          <w:rFonts w:ascii="Book Antiqua" w:hAnsi="Book Antiqua"/>
          <w:b/>
        </w:rPr>
        <w:t>47</w:t>
      </w:r>
      <w:r w:rsidRPr="00556FC2">
        <w:rPr>
          <w:rFonts w:ascii="Book Antiqua" w:hAnsi="Book Antiqua"/>
        </w:rPr>
        <w:t>: 576-591 [PMID: 26469296 DOI: 10.3109/07853890.2015.1093164]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17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Dietrich CF, </w:t>
      </w:r>
      <w:proofErr w:type="spellStart"/>
      <w:r w:rsidRPr="00556FC2">
        <w:rPr>
          <w:rFonts w:ascii="Book Antiqua" w:hAnsi="Book Antiqua"/>
        </w:rPr>
        <w:t>Schiavone</w:t>
      </w:r>
      <w:proofErr w:type="spellEnd"/>
      <w:r w:rsidRPr="00556FC2">
        <w:rPr>
          <w:rFonts w:ascii="Book Antiqua" w:hAnsi="Book Antiqua"/>
        </w:rPr>
        <w:t xml:space="preserve"> C. </w:t>
      </w:r>
      <w:proofErr w:type="spellStart"/>
      <w:r w:rsidRPr="00556FC2">
        <w:rPr>
          <w:rFonts w:ascii="Book Antiqua" w:hAnsi="Book Antiqua"/>
        </w:rPr>
        <w:t>Hepatosplenic</w:t>
      </w:r>
      <w:proofErr w:type="spellEnd"/>
      <w:r w:rsidRPr="00556FC2">
        <w:rPr>
          <w:rFonts w:ascii="Book Antiqua" w:hAnsi="Book Antiqua"/>
        </w:rPr>
        <w:t xml:space="preserve"> sarcoidosis: contrast-enhanced ultrasound findings and implications for clinical practice. </w:t>
      </w:r>
      <w:r w:rsidRPr="00556FC2">
        <w:rPr>
          <w:rFonts w:ascii="Book Antiqua" w:hAnsi="Book Antiqua"/>
          <w:i/>
        </w:rPr>
        <w:t xml:space="preserve">Biomed Res </w:t>
      </w:r>
      <w:proofErr w:type="spellStart"/>
      <w:r w:rsidRPr="00556FC2">
        <w:rPr>
          <w:rFonts w:ascii="Book Antiqua" w:hAnsi="Book Antiqua"/>
          <w:i/>
        </w:rPr>
        <w:t>Int</w:t>
      </w:r>
      <w:proofErr w:type="spellEnd"/>
      <w:r w:rsidRPr="00556FC2">
        <w:rPr>
          <w:rFonts w:ascii="Book Antiqua" w:hAnsi="Book Antiqua"/>
        </w:rPr>
        <w:t xml:space="preserve"> 2014; </w:t>
      </w:r>
      <w:r w:rsidRPr="00556FC2">
        <w:rPr>
          <w:rFonts w:ascii="Book Antiqua" w:hAnsi="Book Antiqua"/>
          <w:b/>
        </w:rPr>
        <w:t>2014</w:t>
      </w:r>
      <w:r w:rsidRPr="00556FC2">
        <w:rPr>
          <w:rFonts w:ascii="Book Antiqua" w:hAnsi="Book Antiqua"/>
        </w:rPr>
        <w:t>: 926203 [PMID: 25215299 DOI: 10.1155/2014/926203]</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18 </w:t>
      </w:r>
      <w:r w:rsidRPr="00556FC2">
        <w:rPr>
          <w:rFonts w:ascii="Book Antiqua" w:hAnsi="Book Antiqua"/>
          <w:b/>
        </w:rPr>
        <w:t>Harder H</w:t>
      </w:r>
      <w:r w:rsidRPr="00556FC2">
        <w:rPr>
          <w:rFonts w:ascii="Book Antiqua" w:hAnsi="Book Antiqua"/>
        </w:rPr>
        <w:t xml:space="preserve">, </w:t>
      </w:r>
      <w:proofErr w:type="spellStart"/>
      <w:r w:rsidRPr="00556FC2">
        <w:rPr>
          <w:rFonts w:ascii="Book Antiqua" w:hAnsi="Book Antiqua"/>
        </w:rPr>
        <w:t>Büchler</w:t>
      </w:r>
      <w:proofErr w:type="spellEnd"/>
      <w:r w:rsidRPr="00556FC2">
        <w:rPr>
          <w:rFonts w:ascii="Book Antiqua" w:hAnsi="Book Antiqua"/>
        </w:rPr>
        <w:t xml:space="preserve"> MW, </w:t>
      </w:r>
      <w:proofErr w:type="spellStart"/>
      <w:r w:rsidRPr="00556FC2">
        <w:rPr>
          <w:rFonts w:ascii="Book Antiqua" w:hAnsi="Book Antiqua"/>
        </w:rPr>
        <w:t>Fröhlich</w:t>
      </w:r>
      <w:proofErr w:type="spellEnd"/>
      <w:r w:rsidRPr="00556FC2">
        <w:rPr>
          <w:rFonts w:ascii="Book Antiqua" w:hAnsi="Book Antiqua"/>
        </w:rPr>
        <w:t xml:space="preserve"> B, </w:t>
      </w:r>
      <w:proofErr w:type="spellStart"/>
      <w:r w:rsidRPr="00556FC2">
        <w:rPr>
          <w:rFonts w:ascii="Book Antiqua" w:hAnsi="Book Antiqua"/>
        </w:rPr>
        <w:t>Ströbel</w:t>
      </w:r>
      <w:proofErr w:type="spellEnd"/>
      <w:r w:rsidRPr="00556FC2">
        <w:rPr>
          <w:rFonts w:ascii="Book Antiqua" w:hAnsi="Book Antiqua"/>
        </w:rPr>
        <w:t xml:space="preserve"> P, Bergmann F, Neff W, Singer MV. </w:t>
      </w:r>
      <w:proofErr w:type="spellStart"/>
      <w:r w:rsidRPr="00556FC2">
        <w:rPr>
          <w:rFonts w:ascii="Book Antiqua" w:hAnsi="Book Antiqua"/>
        </w:rPr>
        <w:t>Extrapulmonary</w:t>
      </w:r>
      <w:proofErr w:type="spellEnd"/>
      <w:r w:rsidRPr="00556FC2">
        <w:rPr>
          <w:rFonts w:ascii="Book Antiqua" w:hAnsi="Book Antiqua"/>
        </w:rPr>
        <w:t xml:space="preserve"> sarcoidosis of liver and pancreas: a case report and review of literature. </w:t>
      </w:r>
      <w:r w:rsidRPr="00556FC2">
        <w:rPr>
          <w:rFonts w:ascii="Book Antiqua" w:hAnsi="Book Antiqua"/>
          <w:i/>
        </w:rPr>
        <w:t xml:space="preserve">World J </w:t>
      </w:r>
      <w:proofErr w:type="spellStart"/>
      <w:r w:rsidRPr="00556FC2">
        <w:rPr>
          <w:rFonts w:ascii="Book Antiqua" w:hAnsi="Book Antiqua"/>
          <w:i/>
        </w:rPr>
        <w:t>Gastroenterol</w:t>
      </w:r>
      <w:proofErr w:type="spellEnd"/>
      <w:r w:rsidRPr="00556FC2">
        <w:rPr>
          <w:rFonts w:ascii="Book Antiqua" w:hAnsi="Book Antiqua"/>
        </w:rPr>
        <w:t xml:space="preserve"> 2007; </w:t>
      </w:r>
      <w:r w:rsidRPr="00556FC2">
        <w:rPr>
          <w:rFonts w:ascii="Book Antiqua" w:hAnsi="Book Antiqua"/>
          <w:b/>
        </w:rPr>
        <w:t>13</w:t>
      </w:r>
      <w:r w:rsidRPr="00556FC2">
        <w:rPr>
          <w:rFonts w:ascii="Book Antiqua" w:hAnsi="Book Antiqua"/>
        </w:rPr>
        <w:t>: 2504-2509 [PMID: 17552036 DOI: 10.3748/wjg.v13.i17.2504]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19 </w:t>
      </w:r>
      <w:proofErr w:type="spellStart"/>
      <w:r w:rsidRPr="00556FC2">
        <w:rPr>
          <w:rFonts w:ascii="Book Antiqua" w:hAnsi="Book Antiqua"/>
          <w:b/>
        </w:rPr>
        <w:t>Tana</w:t>
      </w:r>
      <w:proofErr w:type="spellEnd"/>
      <w:r w:rsidRPr="00556FC2">
        <w:rPr>
          <w:rFonts w:ascii="Book Antiqua" w:hAnsi="Book Antiqua"/>
          <w:b/>
        </w:rPr>
        <w:t xml:space="preserve"> C</w:t>
      </w:r>
      <w:r w:rsidR="00265625">
        <w:rPr>
          <w:rFonts w:ascii="Book Antiqua" w:hAnsi="Book Antiqua" w:hint="eastAsia"/>
          <w:b/>
          <w:lang w:eastAsia="zh-CN"/>
        </w:rPr>
        <w:t>.</w:t>
      </w:r>
      <w:r w:rsidRPr="00556FC2">
        <w:rPr>
          <w:rFonts w:ascii="Book Antiqua" w:hAnsi="Book Antiqua"/>
        </w:rPr>
        <w:t xml:space="preserve"> FDG-PET Imaging in Sarcoidosis. </w:t>
      </w:r>
      <w:proofErr w:type="spellStart"/>
      <w:r w:rsidRPr="00265625">
        <w:rPr>
          <w:rFonts w:ascii="Book Antiqua" w:hAnsi="Book Antiqua"/>
          <w:i/>
        </w:rPr>
        <w:t>Curr</w:t>
      </w:r>
      <w:proofErr w:type="spellEnd"/>
      <w:r w:rsidRPr="00265625">
        <w:rPr>
          <w:rFonts w:ascii="Book Antiqua" w:hAnsi="Book Antiqua"/>
          <w:i/>
        </w:rPr>
        <w:t xml:space="preserve"> Med Imaging Rev</w:t>
      </w:r>
      <w:r w:rsidRPr="00556FC2">
        <w:rPr>
          <w:rFonts w:ascii="Book Antiqua" w:hAnsi="Book Antiqua"/>
        </w:rPr>
        <w:t xml:space="preserve"> 2019; </w:t>
      </w:r>
      <w:r w:rsidRPr="00265625">
        <w:rPr>
          <w:rFonts w:ascii="Book Antiqua" w:hAnsi="Book Antiqua"/>
          <w:b/>
        </w:rPr>
        <w:t>15</w:t>
      </w:r>
      <w:r w:rsidRPr="00556FC2">
        <w:rPr>
          <w:rFonts w:ascii="Book Antiqua" w:hAnsi="Book Antiqua"/>
        </w:rPr>
        <w:t>: 2</w:t>
      </w:r>
      <w:r w:rsidR="00265625">
        <w:rPr>
          <w:rFonts w:ascii="Book Antiqua" w:hAnsi="Book Antiqua" w:hint="eastAsia"/>
          <w:lang w:eastAsia="zh-CN"/>
        </w:rPr>
        <w:t>-</w:t>
      </w:r>
      <w:r w:rsidRPr="00556FC2">
        <w:rPr>
          <w:rFonts w:ascii="Book Antiqua" w:hAnsi="Book Antiqua"/>
        </w:rPr>
        <w:t>3 [DOI: 10.2174/157340561501181207091552]</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20 </w:t>
      </w:r>
      <w:proofErr w:type="spellStart"/>
      <w:r w:rsidRPr="00556FC2">
        <w:rPr>
          <w:rFonts w:ascii="Book Antiqua" w:hAnsi="Book Antiqua"/>
          <w:b/>
        </w:rPr>
        <w:t>Sartori</w:t>
      </w:r>
      <w:proofErr w:type="spellEnd"/>
      <w:r w:rsidRPr="00556FC2">
        <w:rPr>
          <w:rFonts w:ascii="Book Antiqua" w:hAnsi="Book Antiqua"/>
          <w:b/>
        </w:rPr>
        <w:t xml:space="preserve"> S</w:t>
      </w:r>
      <w:r w:rsidRPr="00556FC2">
        <w:rPr>
          <w:rFonts w:ascii="Book Antiqua" w:hAnsi="Book Antiqua"/>
        </w:rPr>
        <w:t xml:space="preserve">, </w:t>
      </w:r>
      <w:proofErr w:type="spellStart"/>
      <w:r w:rsidRPr="00556FC2">
        <w:rPr>
          <w:rFonts w:ascii="Book Antiqua" w:hAnsi="Book Antiqua"/>
        </w:rPr>
        <w:t>Galeotti</w:t>
      </w:r>
      <w:proofErr w:type="spellEnd"/>
      <w:r w:rsidRPr="00556FC2">
        <w:rPr>
          <w:rFonts w:ascii="Book Antiqua" w:hAnsi="Book Antiqua"/>
        </w:rPr>
        <w:t xml:space="preserve"> R, </w:t>
      </w:r>
      <w:proofErr w:type="spellStart"/>
      <w:r w:rsidRPr="00556FC2">
        <w:rPr>
          <w:rFonts w:ascii="Book Antiqua" w:hAnsi="Book Antiqua"/>
        </w:rPr>
        <w:t>Calia</w:t>
      </w:r>
      <w:proofErr w:type="spellEnd"/>
      <w:r w:rsidRPr="00556FC2">
        <w:rPr>
          <w:rFonts w:ascii="Book Antiqua" w:hAnsi="Book Antiqua"/>
        </w:rPr>
        <w:t xml:space="preserve"> N, </w:t>
      </w:r>
      <w:proofErr w:type="spellStart"/>
      <w:r w:rsidRPr="00556FC2">
        <w:rPr>
          <w:rFonts w:ascii="Book Antiqua" w:hAnsi="Book Antiqua"/>
        </w:rPr>
        <w:t>Gualandi</w:t>
      </w:r>
      <w:proofErr w:type="spellEnd"/>
      <w:r w:rsidRPr="00556FC2">
        <w:rPr>
          <w:rFonts w:ascii="Book Antiqua" w:hAnsi="Book Antiqua"/>
        </w:rPr>
        <w:t xml:space="preserve"> M, Nielsen I, </w:t>
      </w:r>
      <w:proofErr w:type="spellStart"/>
      <w:r w:rsidRPr="00556FC2">
        <w:rPr>
          <w:rFonts w:ascii="Book Antiqua" w:hAnsi="Book Antiqua"/>
        </w:rPr>
        <w:t>Trevisani</w:t>
      </w:r>
      <w:proofErr w:type="spellEnd"/>
      <w:r w:rsidRPr="00556FC2">
        <w:rPr>
          <w:rFonts w:ascii="Book Antiqua" w:hAnsi="Book Antiqua"/>
        </w:rPr>
        <w:t xml:space="preserve"> L, </w:t>
      </w:r>
      <w:proofErr w:type="spellStart"/>
      <w:r w:rsidRPr="00556FC2">
        <w:rPr>
          <w:rFonts w:ascii="Book Antiqua" w:hAnsi="Book Antiqua"/>
        </w:rPr>
        <w:t>Ceccotti</w:t>
      </w:r>
      <w:proofErr w:type="spellEnd"/>
      <w:r w:rsidRPr="00556FC2">
        <w:rPr>
          <w:rFonts w:ascii="Book Antiqua" w:hAnsi="Book Antiqua"/>
        </w:rPr>
        <w:t xml:space="preserve"> P, </w:t>
      </w:r>
      <w:proofErr w:type="spellStart"/>
      <w:r w:rsidRPr="00556FC2">
        <w:rPr>
          <w:rFonts w:ascii="Book Antiqua" w:hAnsi="Book Antiqua"/>
        </w:rPr>
        <w:t>Abbasciano</w:t>
      </w:r>
      <w:proofErr w:type="spellEnd"/>
      <w:r w:rsidRPr="00556FC2">
        <w:rPr>
          <w:rFonts w:ascii="Book Antiqua" w:hAnsi="Book Antiqua"/>
        </w:rPr>
        <w:t xml:space="preserve"> V. </w:t>
      </w:r>
      <w:proofErr w:type="spellStart"/>
      <w:r w:rsidRPr="00556FC2">
        <w:rPr>
          <w:rFonts w:ascii="Book Antiqua" w:hAnsi="Book Antiqua"/>
        </w:rPr>
        <w:t>Sonographically</w:t>
      </w:r>
      <w:proofErr w:type="spellEnd"/>
      <w:r w:rsidRPr="00556FC2">
        <w:rPr>
          <w:rFonts w:ascii="Book Antiqua" w:hAnsi="Book Antiqua"/>
        </w:rPr>
        <w:t xml:space="preserve"> guided biopsy and sonographic monitoring in the diagnosis and follow-up of 2 cases of sarcoidosis with hepatic nodules and inconclusive thoracic findings. </w:t>
      </w:r>
      <w:r w:rsidRPr="00556FC2">
        <w:rPr>
          <w:rFonts w:ascii="Book Antiqua" w:hAnsi="Book Antiqua"/>
          <w:i/>
        </w:rPr>
        <w:t>J Ultrasound Med</w:t>
      </w:r>
      <w:r w:rsidRPr="00556FC2">
        <w:rPr>
          <w:rFonts w:ascii="Book Antiqua" w:hAnsi="Book Antiqua"/>
        </w:rPr>
        <w:t xml:space="preserve"> 2002; </w:t>
      </w:r>
      <w:r w:rsidRPr="00556FC2">
        <w:rPr>
          <w:rFonts w:ascii="Book Antiqua" w:hAnsi="Book Antiqua"/>
          <w:b/>
        </w:rPr>
        <w:t>21</w:t>
      </w:r>
      <w:r w:rsidRPr="00556FC2">
        <w:rPr>
          <w:rFonts w:ascii="Book Antiqua" w:hAnsi="Book Antiqua"/>
        </w:rPr>
        <w:t>: 1035-1039 [PMID: 12216751 DOI: 10.7863/jum.2002.21.9.1035]</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21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w:t>
      </w:r>
      <w:proofErr w:type="spellStart"/>
      <w:r w:rsidRPr="00556FC2">
        <w:rPr>
          <w:rFonts w:ascii="Book Antiqua" w:hAnsi="Book Antiqua"/>
        </w:rPr>
        <w:t>Silingardi</w:t>
      </w:r>
      <w:proofErr w:type="spellEnd"/>
      <w:r w:rsidRPr="00556FC2">
        <w:rPr>
          <w:rFonts w:ascii="Book Antiqua" w:hAnsi="Book Antiqua"/>
        </w:rPr>
        <w:t xml:space="preserve"> M, Dietrich CF. New trends in ultrasound of </w:t>
      </w:r>
      <w:proofErr w:type="spellStart"/>
      <w:r w:rsidRPr="00556FC2">
        <w:rPr>
          <w:rFonts w:ascii="Book Antiqua" w:hAnsi="Book Antiqua"/>
        </w:rPr>
        <w:t>hepatosplenic</w:t>
      </w:r>
      <w:proofErr w:type="spellEnd"/>
      <w:r w:rsidRPr="00556FC2">
        <w:rPr>
          <w:rFonts w:ascii="Book Antiqua" w:hAnsi="Book Antiqua"/>
        </w:rPr>
        <w:t xml:space="preserve"> sarcoidosis. </w:t>
      </w:r>
      <w:r w:rsidRPr="00556FC2">
        <w:rPr>
          <w:rFonts w:ascii="Book Antiqua" w:hAnsi="Book Antiqua"/>
          <w:i/>
        </w:rPr>
        <w:t xml:space="preserve">Z </w:t>
      </w:r>
      <w:proofErr w:type="spellStart"/>
      <w:r w:rsidRPr="00556FC2">
        <w:rPr>
          <w:rFonts w:ascii="Book Antiqua" w:hAnsi="Book Antiqua"/>
          <w:i/>
        </w:rPr>
        <w:t>Gastroenterol</w:t>
      </w:r>
      <w:proofErr w:type="spellEnd"/>
      <w:r w:rsidRPr="00556FC2">
        <w:rPr>
          <w:rFonts w:ascii="Book Antiqua" w:hAnsi="Book Antiqua"/>
        </w:rPr>
        <w:t xml:space="preserve"> 2015; </w:t>
      </w:r>
      <w:r w:rsidRPr="00556FC2">
        <w:rPr>
          <w:rFonts w:ascii="Book Antiqua" w:hAnsi="Book Antiqua"/>
          <w:b/>
        </w:rPr>
        <w:t>53</w:t>
      </w:r>
      <w:r w:rsidRPr="00556FC2">
        <w:rPr>
          <w:rFonts w:ascii="Book Antiqua" w:hAnsi="Book Antiqua"/>
        </w:rPr>
        <w:t>: 283-284 [PMID: 25860577 DOI: 10.1055/s-0034-1399122]</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22 </w:t>
      </w:r>
      <w:proofErr w:type="spellStart"/>
      <w:r w:rsidRPr="00556FC2">
        <w:rPr>
          <w:rFonts w:ascii="Book Antiqua" w:hAnsi="Book Antiqua"/>
          <w:b/>
        </w:rPr>
        <w:t>Schuessler</w:t>
      </w:r>
      <w:proofErr w:type="spellEnd"/>
      <w:r w:rsidRPr="00556FC2">
        <w:rPr>
          <w:rFonts w:ascii="Book Antiqua" w:hAnsi="Book Antiqua"/>
          <w:b/>
        </w:rPr>
        <w:t xml:space="preserve"> G</w:t>
      </w:r>
      <w:r w:rsidRPr="00556FC2">
        <w:rPr>
          <w:rFonts w:ascii="Book Antiqua" w:hAnsi="Book Antiqua"/>
        </w:rPr>
        <w:t xml:space="preserve">, </w:t>
      </w:r>
      <w:proofErr w:type="spellStart"/>
      <w:r w:rsidRPr="00556FC2">
        <w:rPr>
          <w:rFonts w:ascii="Book Antiqua" w:hAnsi="Book Antiqua"/>
        </w:rPr>
        <w:t>Fellbaum</w:t>
      </w:r>
      <w:proofErr w:type="spellEnd"/>
      <w:r w:rsidRPr="00556FC2">
        <w:rPr>
          <w:rFonts w:ascii="Book Antiqua" w:hAnsi="Book Antiqua"/>
        </w:rPr>
        <w:t xml:space="preserve"> C, </w:t>
      </w:r>
      <w:proofErr w:type="spellStart"/>
      <w:r w:rsidRPr="00556FC2">
        <w:rPr>
          <w:rFonts w:ascii="Book Antiqua" w:hAnsi="Book Antiqua"/>
        </w:rPr>
        <w:t>Fauth</w:t>
      </w:r>
      <w:proofErr w:type="spellEnd"/>
      <w:r w:rsidRPr="00556FC2">
        <w:rPr>
          <w:rFonts w:ascii="Book Antiqua" w:hAnsi="Book Antiqua"/>
        </w:rPr>
        <w:t xml:space="preserve"> F, Jacobi V, Schmidt-</w:t>
      </w:r>
      <w:proofErr w:type="spellStart"/>
      <w:r w:rsidRPr="00556FC2">
        <w:rPr>
          <w:rFonts w:ascii="Book Antiqua" w:hAnsi="Book Antiqua"/>
        </w:rPr>
        <w:t>Matthiesen</w:t>
      </w:r>
      <w:proofErr w:type="spellEnd"/>
      <w:r w:rsidRPr="00556FC2">
        <w:rPr>
          <w:rFonts w:ascii="Book Antiqua" w:hAnsi="Book Antiqua"/>
        </w:rPr>
        <w:t xml:space="preserve"> A, </w:t>
      </w:r>
      <w:proofErr w:type="spellStart"/>
      <w:r w:rsidRPr="00556FC2">
        <w:rPr>
          <w:rFonts w:ascii="Book Antiqua" w:hAnsi="Book Antiqua"/>
        </w:rPr>
        <w:t>Ignee</w:t>
      </w:r>
      <w:proofErr w:type="spellEnd"/>
      <w:r w:rsidRPr="00556FC2">
        <w:rPr>
          <w:rFonts w:ascii="Book Antiqua" w:hAnsi="Book Antiqua"/>
        </w:rPr>
        <w:t xml:space="preserve"> A, Dietrich CF. [The </w:t>
      </w:r>
      <w:proofErr w:type="spellStart"/>
      <w:r w:rsidRPr="00556FC2">
        <w:rPr>
          <w:rFonts w:ascii="Book Antiqua" w:hAnsi="Book Antiqua"/>
        </w:rPr>
        <w:t>infammatory</w:t>
      </w:r>
      <w:proofErr w:type="spellEnd"/>
      <w:r w:rsidRPr="00556FC2">
        <w:rPr>
          <w:rFonts w:ascii="Book Antiqua" w:hAnsi="Book Antiqua"/>
        </w:rPr>
        <w:t xml:space="preserve"> </w:t>
      </w:r>
      <w:proofErr w:type="spellStart"/>
      <w:r w:rsidRPr="00556FC2">
        <w:rPr>
          <w:rFonts w:ascii="Book Antiqua" w:hAnsi="Book Antiqua"/>
        </w:rPr>
        <w:t>pseudotumour</w:t>
      </w:r>
      <w:proofErr w:type="spellEnd"/>
      <w:r w:rsidRPr="00556FC2">
        <w:rPr>
          <w:rFonts w:ascii="Book Antiqua" w:hAnsi="Book Antiqua"/>
        </w:rPr>
        <w:t xml:space="preserve"> -- an unusual liver </w:t>
      </w:r>
      <w:proofErr w:type="spellStart"/>
      <w:r w:rsidRPr="00556FC2">
        <w:rPr>
          <w:rFonts w:ascii="Book Antiqua" w:hAnsi="Book Antiqua"/>
        </w:rPr>
        <w:t>tumour</w:t>
      </w:r>
      <w:proofErr w:type="spellEnd"/>
      <w:r w:rsidRPr="00556FC2">
        <w:rPr>
          <w:rFonts w:ascii="Book Antiqua" w:hAnsi="Book Antiqua"/>
        </w:rPr>
        <w:t xml:space="preserve">]. </w:t>
      </w:r>
      <w:proofErr w:type="spellStart"/>
      <w:r w:rsidRPr="00556FC2">
        <w:rPr>
          <w:rFonts w:ascii="Book Antiqua" w:hAnsi="Book Antiqua"/>
          <w:i/>
        </w:rPr>
        <w:t>Ultraschall</w:t>
      </w:r>
      <w:proofErr w:type="spellEnd"/>
      <w:r w:rsidRPr="00556FC2">
        <w:rPr>
          <w:rFonts w:ascii="Book Antiqua" w:hAnsi="Book Antiqua"/>
          <w:i/>
        </w:rPr>
        <w:t xml:space="preserve"> Med</w:t>
      </w:r>
      <w:r w:rsidRPr="00556FC2">
        <w:rPr>
          <w:rFonts w:ascii="Book Antiqua" w:hAnsi="Book Antiqua"/>
        </w:rPr>
        <w:t xml:space="preserve"> 2006; </w:t>
      </w:r>
      <w:r w:rsidRPr="00556FC2">
        <w:rPr>
          <w:rFonts w:ascii="Book Antiqua" w:hAnsi="Book Antiqua"/>
          <w:b/>
        </w:rPr>
        <w:t>27</w:t>
      </w:r>
      <w:r w:rsidRPr="00556FC2">
        <w:rPr>
          <w:rFonts w:ascii="Book Antiqua" w:hAnsi="Book Antiqua"/>
        </w:rPr>
        <w:t>: 273-279 [PMID: 16767617 DOI: 10.1055/s-2005-858530]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23 </w:t>
      </w:r>
      <w:proofErr w:type="spellStart"/>
      <w:r w:rsidRPr="00556FC2">
        <w:rPr>
          <w:rFonts w:ascii="Book Antiqua" w:hAnsi="Book Antiqua"/>
          <w:b/>
        </w:rPr>
        <w:t>Thanos</w:t>
      </w:r>
      <w:proofErr w:type="spellEnd"/>
      <w:r w:rsidRPr="00556FC2">
        <w:rPr>
          <w:rFonts w:ascii="Book Antiqua" w:hAnsi="Book Antiqua"/>
          <w:b/>
        </w:rPr>
        <w:t xml:space="preserve"> L</w:t>
      </w:r>
      <w:r w:rsidRPr="00556FC2">
        <w:rPr>
          <w:rFonts w:ascii="Book Antiqua" w:hAnsi="Book Antiqua"/>
        </w:rPr>
        <w:t xml:space="preserve">, </w:t>
      </w:r>
      <w:proofErr w:type="spellStart"/>
      <w:r w:rsidRPr="00556FC2">
        <w:rPr>
          <w:rFonts w:ascii="Book Antiqua" w:hAnsi="Book Antiqua"/>
        </w:rPr>
        <w:t>Zormpala</w:t>
      </w:r>
      <w:proofErr w:type="spellEnd"/>
      <w:r w:rsidRPr="00556FC2">
        <w:rPr>
          <w:rFonts w:ascii="Book Antiqua" w:hAnsi="Book Antiqua"/>
        </w:rPr>
        <w:t xml:space="preserve"> A, </w:t>
      </w:r>
      <w:proofErr w:type="spellStart"/>
      <w:r w:rsidRPr="00556FC2">
        <w:rPr>
          <w:rFonts w:ascii="Book Antiqua" w:hAnsi="Book Antiqua"/>
        </w:rPr>
        <w:t>Brountzos</w:t>
      </w:r>
      <w:proofErr w:type="spellEnd"/>
      <w:r w:rsidRPr="00556FC2">
        <w:rPr>
          <w:rFonts w:ascii="Book Antiqua" w:hAnsi="Book Antiqua"/>
        </w:rPr>
        <w:t xml:space="preserve"> E, Nikita A, </w:t>
      </w:r>
      <w:proofErr w:type="spellStart"/>
      <w:r w:rsidRPr="00556FC2">
        <w:rPr>
          <w:rFonts w:ascii="Book Antiqua" w:hAnsi="Book Antiqua"/>
        </w:rPr>
        <w:t>Kelekis</w:t>
      </w:r>
      <w:proofErr w:type="spellEnd"/>
      <w:r w:rsidRPr="00556FC2">
        <w:rPr>
          <w:rFonts w:ascii="Book Antiqua" w:hAnsi="Book Antiqua"/>
        </w:rPr>
        <w:t xml:space="preserve"> D. Nodular hepatic and splenic sarcoidosis in a patient with normal chest radiograph. </w:t>
      </w:r>
      <w:proofErr w:type="spellStart"/>
      <w:r w:rsidRPr="00556FC2">
        <w:rPr>
          <w:rFonts w:ascii="Book Antiqua" w:hAnsi="Book Antiqua"/>
          <w:i/>
        </w:rPr>
        <w:t>Eur</w:t>
      </w:r>
      <w:proofErr w:type="spellEnd"/>
      <w:r w:rsidRPr="00556FC2">
        <w:rPr>
          <w:rFonts w:ascii="Book Antiqua" w:hAnsi="Book Antiqua"/>
          <w:i/>
        </w:rPr>
        <w:t xml:space="preserve"> J </w:t>
      </w:r>
      <w:proofErr w:type="spellStart"/>
      <w:r w:rsidRPr="00556FC2">
        <w:rPr>
          <w:rFonts w:ascii="Book Antiqua" w:hAnsi="Book Antiqua"/>
          <w:i/>
        </w:rPr>
        <w:t>Radiol</w:t>
      </w:r>
      <w:proofErr w:type="spellEnd"/>
      <w:r w:rsidRPr="00556FC2">
        <w:rPr>
          <w:rFonts w:ascii="Book Antiqua" w:hAnsi="Book Antiqua"/>
        </w:rPr>
        <w:t xml:space="preserve"> 2002; </w:t>
      </w:r>
      <w:r w:rsidRPr="00556FC2">
        <w:rPr>
          <w:rFonts w:ascii="Book Antiqua" w:hAnsi="Book Antiqua"/>
          <w:b/>
        </w:rPr>
        <w:t>41</w:t>
      </w:r>
      <w:r w:rsidRPr="00556FC2">
        <w:rPr>
          <w:rFonts w:ascii="Book Antiqua" w:hAnsi="Book Antiqua"/>
        </w:rPr>
        <w:t>: 10-11 [PMID: 11750146 DOI: 10.1016/S0720-048X(01)00375-8]</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24 </w:t>
      </w:r>
      <w:proofErr w:type="spellStart"/>
      <w:r w:rsidRPr="00556FC2">
        <w:rPr>
          <w:rFonts w:ascii="Book Antiqua" w:hAnsi="Book Antiqua"/>
          <w:b/>
        </w:rPr>
        <w:t>Saboo</w:t>
      </w:r>
      <w:proofErr w:type="spellEnd"/>
      <w:r w:rsidRPr="00556FC2">
        <w:rPr>
          <w:rFonts w:ascii="Book Antiqua" w:hAnsi="Book Antiqua"/>
          <w:b/>
        </w:rPr>
        <w:t xml:space="preserve"> SS</w:t>
      </w:r>
      <w:r w:rsidRPr="00556FC2">
        <w:rPr>
          <w:rFonts w:ascii="Book Antiqua" w:hAnsi="Book Antiqua"/>
        </w:rPr>
        <w:t xml:space="preserve">, </w:t>
      </w:r>
      <w:proofErr w:type="spellStart"/>
      <w:r w:rsidRPr="00556FC2">
        <w:rPr>
          <w:rFonts w:ascii="Book Antiqua" w:hAnsi="Book Antiqua"/>
        </w:rPr>
        <w:t>Krajewski</w:t>
      </w:r>
      <w:proofErr w:type="spellEnd"/>
      <w:r w:rsidRPr="00556FC2">
        <w:rPr>
          <w:rFonts w:ascii="Book Antiqua" w:hAnsi="Book Antiqua"/>
        </w:rPr>
        <w:t xml:space="preserve"> KM, </w:t>
      </w:r>
      <w:proofErr w:type="spellStart"/>
      <w:r w:rsidRPr="00556FC2">
        <w:rPr>
          <w:rFonts w:ascii="Book Antiqua" w:hAnsi="Book Antiqua"/>
        </w:rPr>
        <w:t>O'Regan</w:t>
      </w:r>
      <w:proofErr w:type="spellEnd"/>
      <w:r w:rsidRPr="00556FC2">
        <w:rPr>
          <w:rFonts w:ascii="Book Antiqua" w:hAnsi="Book Antiqua"/>
        </w:rPr>
        <w:t xml:space="preserve"> KN, </w:t>
      </w:r>
      <w:proofErr w:type="spellStart"/>
      <w:r w:rsidRPr="00556FC2">
        <w:rPr>
          <w:rFonts w:ascii="Book Antiqua" w:hAnsi="Book Antiqua"/>
        </w:rPr>
        <w:t>Giardino</w:t>
      </w:r>
      <w:proofErr w:type="spellEnd"/>
      <w:r w:rsidRPr="00556FC2">
        <w:rPr>
          <w:rFonts w:ascii="Book Antiqua" w:hAnsi="Book Antiqua"/>
        </w:rPr>
        <w:t xml:space="preserve"> A, Brown JR, </w:t>
      </w:r>
      <w:proofErr w:type="spellStart"/>
      <w:r w:rsidRPr="00556FC2">
        <w:rPr>
          <w:rFonts w:ascii="Book Antiqua" w:hAnsi="Book Antiqua"/>
        </w:rPr>
        <w:t>Ramaiya</w:t>
      </w:r>
      <w:proofErr w:type="spellEnd"/>
      <w:r w:rsidRPr="00556FC2">
        <w:rPr>
          <w:rFonts w:ascii="Book Antiqua" w:hAnsi="Book Antiqua"/>
        </w:rPr>
        <w:t xml:space="preserve"> N, </w:t>
      </w:r>
      <w:proofErr w:type="spellStart"/>
      <w:r w:rsidRPr="00556FC2">
        <w:rPr>
          <w:rFonts w:ascii="Book Antiqua" w:hAnsi="Book Antiqua"/>
        </w:rPr>
        <w:t>Jagannathan</w:t>
      </w:r>
      <w:proofErr w:type="spellEnd"/>
      <w:r w:rsidRPr="00556FC2">
        <w:rPr>
          <w:rFonts w:ascii="Book Antiqua" w:hAnsi="Book Antiqua"/>
        </w:rPr>
        <w:t xml:space="preserve"> JP. Spleen in </w:t>
      </w:r>
      <w:proofErr w:type="spellStart"/>
      <w:r w:rsidRPr="00556FC2">
        <w:rPr>
          <w:rFonts w:ascii="Book Antiqua" w:hAnsi="Book Antiqua"/>
        </w:rPr>
        <w:t>haematological</w:t>
      </w:r>
      <w:proofErr w:type="spellEnd"/>
      <w:r w:rsidRPr="00556FC2">
        <w:rPr>
          <w:rFonts w:ascii="Book Antiqua" w:hAnsi="Book Antiqua"/>
        </w:rPr>
        <w:t xml:space="preserve"> malignancies: spectrum of imaging findings. </w:t>
      </w:r>
      <w:r w:rsidRPr="00556FC2">
        <w:rPr>
          <w:rFonts w:ascii="Book Antiqua" w:hAnsi="Book Antiqua"/>
          <w:i/>
        </w:rPr>
        <w:t xml:space="preserve">Br J </w:t>
      </w:r>
      <w:proofErr w:type="spellStart"/>
      <w:r w:rsidRPr="00556FC2">
        <w:rPr>
          <w:rFonts w:ascii="Book Antiqua" w:hAnsi="Book Antiqua"/>
          <w:i/>
        </w:rPr>
        <w:t>Radiol</w:t>
      </w:r>
      <w:proofErr w:type="spellEnd"/>
      <w:r w:rsidRPr="00556FC2">
        <w:rPr>
          <w:rFonts w:ascii="Book Antiqua" w:hAnsi="Book Antiqua"/>
        </w:rPr>
        <w:t xml:space="preserve"> 2012; </w:t>
      </w:r>
      <w:r w:rsidRPr="00556FC2">
        <w:rPr>
          <w:rFonts w:ascii="Book Antiqua" w:hAnsi="Book Antiqua"/>
          <w:b/>
        </w:rPr>
        <w:t>85</w:t>
      </w:r>
      <w:r w:rsidRPr="00556FC2">
        <w:rPr>
          <w:rFonts w:ascii="Book Antiqua" w:hAnsi="Book Antiqua"/>
        </w:rPr>
        <w:t>: 81-92 [PMID: 22096219 DOI: 10.1259/</w:t>
      </w:r>
      <w:proofErr w:type="spellStart"/>
      <w:r w:rsidRPr="00556FC2">
        <w:rPr>
          <w:rFonts w:ascii="Book Antiqua" w:hAnsi="Book Antiqua"/>
        </w:rPr>
        <w:t>bjr</w:t>
      </w:r>
      <w:proofErr w:type="spellEnd"/>
      <w:r w:rsidRPr="00556FC2">
        <w:rPr>
          <w:rFonts w:ascii="Book Antiqua" w:hAnsi="Book Antiqua"/>
        </w:rPr>
        <w:t>/31542964]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25 </w:t>
      </w:r>
      <w:r w:rsidRPr="00556FC2">
        <w:rPr>
          <w:rFonts w:ascii="Book Antiqua" w:hAnsi="Book Antiqua"/>
          <w:b/>
        </w:rPr>
        <w:t>Wan YL</w:t>
      </w:r>
      <w:r w:rsidRPr="00556FC2">
        <w:rPr>
          <w:rFonts w:ascii="Book Antiqua" w:hAnsi="Book Antiqua"/>
        </w:rPr>
        <w:t xml:space="preserve">, Cheung YC, </w:t>
      </w:r>
      <w:proofErr w:type="spellStart"/>
      <w:r w:rsidRPr="00556FC2">
        <w:rPr>
          <w:rFonts w:ascii="Book Antiqua" w:hAnsi="Book Antiqua"/>
        </w:rPr>
        <w:t>Lui</w:t>
      </w:r>
      <w:proofErr w:type="spellEnd"/>
      <w:r w:rsidRPr="00556FC2">
        <w:rPr>
          <w:rFonts w:ascii="Book Antiqua" w:hAnsi="Book Antiqua"/>
        </w:rPr>
        <w:t xml:space="preserve"> KW, Tseng JH, Lee TY. </w:t>
      </w:r>
      <w:proofErr w:type="spellStart"/>
      <w:r w:rsidRPr="00556FC2">
        <w:rPr>
          <w:rFonts w:ascii="Book Antiqua" w:hAnsi="Book Antiqua"/>
        </w:rPr>
        <w:t>Ultrasonographic</w:t>
      </w:r>
      <w:proofErr w:type="spellEnd"/>
      <w:r w:rsidRPr="00556FC2">
        <w:rPr>
          <w:rFonts w:ascii="Book Antiqua" w:hAnsi="Book Antiqua"/>
        </w:rPr>
        <w:t xml:space="preserve"> findings and differentiation of benign and malignant focal splenic lesions. </w:t>
      </w:r>
      <w:r w:rsidRPr="00556FC2">
        <w:rPr>
          <w:rFonts w:ascii="Book Antiqua" w:hAnsi="Book Antiqua"/>
          <w:i/>
        </w:rPr>
        <w:t>Postgrad Med J</w:t>
      </w:r>
      <w:r w:rsidRPr="00556FC2">
        <w:rPr>
          <w:rFonts w:ascii="Book Antiqua" w:hAnsi="Book Antiqua"/>
        </w:rPr>
        <w:t xml:space="preserve"> 2000; </w:t>
      </w:r>
      <w:r w:rsidRPr="00556FC2">
        <w:rPr>
          <w:rFonts w:ascii="Book Antiqua" w:hAnsi="Book Antiqua"/>
          <w:b/>
        </w:rPr>
        <w:t>76</w:t>
      </w:r>
      <w:r w:rsidRPr="00556FC2">
        <w:rPr>
          <w:rFonts w:ascii="Book Antiqua" w:hAnsi="Book Antiqua"/>
        </w:rPr>
        <w:t>: 488-493 [PMID: 10908377 DOI: 10.1136/pmj.76.898.488]</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26 </w:t>
      </w:r>
      <w:proofErr w:type="spellStart"/>
      <w:r w:rsidRPr="00556FC2">
        <w:rPr>
          <w:rFonts w:ascii="Book Antiqua" w:hAnsi="Book Antiqua"/>
          <w:b/>
        </w:rPr>
        <w:t>Ignee</w:t>
      </w:r>
      <w:proofErr w:type="spellEnd"/>
      <w:r w:rsidRPr="00556FC2">
        <w:rPr>
          <w:rFonts w:ascii="Book Antiqua" w:hAnsi="Book Antiqua"/>
          <w:b/>
        </w:rPr>
        <w:t xml:space="preserve"> A</w:t>
      </w:r>
      <w:r w:rsidRPr="00556FC2">
        <w:rPr>
          <w:rFonts w:ascii="Book Antiqua" w:hAnsi="Book Antiqua"/>
        </w:rPr>
        <w:t xml:space="preserve">, Cui X, </w:t>
      </w:r>
      <w:proofErr w:type="spellStart"/>
      <w:r w:rsidRPr="00556FC2">
        <w:rPr>
          <w:rFonts w:ascii="Book Antiqua" w:hAnsi="Book Antiqua"/>
        </w:rPr>
        <w:t>Hirche</w:t>
      </w:r>
      <w:proofErr w:type="spellEnd"/>
      <w:r w:rsidRPr="00556FC2">
        <w:rPr>
          <w:rFonts w:ascii="Book Antiqua" w:hAnsi="Book Antiqua"/>
        </w:rPr>
        <w:t xml:space="preserve"> T, </w:t>
      </w:r>
      <w:proofErr w:type="spellStart"/>
      <w:r w:rsidRPr="00556FC2">
        <w:rPr>
          <w:rFonts w:ascii="Book Antiqua" w:hAnsi="Book Antiqua"/>
        </w:rPr>
        <w:t>Demolo</w:t>
      </w:r>
      <w:proofErr w:type="spellEnd"/>
      <w:r w:rsidRPr="00556FC2">
        <w:rPr>
          <w:rFonts w:ascii="Book Antiqua" w:hAnsi="Book Antiqua"/>
        </w:rPr>
        <w:t xml:space="preserve"> C, </w:t>
      </w:r>
      <w:proofErr w:type="spellStart"/>
      <w:r w:rsidRPr="00556FC2">
        <w:rPr>
          <w:rFonts w:ascii="Book Antiqua" w:hAnsi="Book Antiqua"/>
        </w:rPr>
        <w:t>Barreiros</w:t>
      </w:r>
      <w:proofErr w:type="spellEnd"/>
      <w:r w:rsidRPr="00556FC2">
        <w:rPr>
          <w:rFonts w:ascii="Book Antiqua" w:hAnsi="Book Antiqua"/>
        </w:rPr>
        <w:t xml:space="preserve"> AP, </w:t>
      </w:r>
      <w:proofErr w:type="spellStart"/>
      <w:r w:rsidRPr="00556FC2">
        <w:rPr>
          <w:rFonts w:ascii="Book Antiqua" w:hAnsi="Book Antiqua"/>
        </w:rPr>
        <w:t>Schuessler</w:t>
      </w:r>
      <w:proofErr w:type="spellEnd"/>
      <w:r w:rsidRPr="00556FC2">
        <w:rPr>
          <w:rFonts w:ascii="Book Antiqua" w:hAnsi="Book Antiqua"/>
        </w:rPr>
        <w:t xml:space="preserve"> G, Dietrich CF. Percutaneous biopsies of splenic lesions--a clinical and contrast enhanced ultrasound based algorithm. </w:t>
      </w:r>
      <w:proofErr w:type="spellStart"/>
      <w:r w:rsidRPr="00556FC2">
        <w:rPr>
          <w:rFonts w:ascii="Book Antiqua" w:hAnsi="Book Antiqua"/>
          <w:i/>
        </w:rPr>
        <w:t>Clin</w:t>
      </w:r>
      <w:proofErr w:type="spellEnd"/>
      <w:r w:rsidRPr="00556FC2">
        <w:rPr>
          <w:rFonts w:ascii="Book Antiqua" w:hAnsi="Book Antiqua"/>
          <w:i/>
        </w:rPr>
        <w:t xml:space="preserve"> </w:t>
      </w:r>
      <w:proofErr w:type="spellStart"/>
      <w:r w:rsidRPr="00556FC2">
        <w:rPr>
          <w:rFonts w:ascii="Book Antiqua" w:hAnsi="Book Antiqua"/>
          <w:i/>
        </w:rPr>
        <w:t>Hemorheol</w:t>
      </w:r>
      <w:proofErr w:type="spellEnd"/>
      <w:r w:rsidRPr="00556FC2">
        <w:rPr>
          <w:rFonts w:ascii="Book Antiqua" w:hAnsi="Book Antiqua"/>
          <w:i/>
        </w:rPr>
        <w:t xml:space="preserve"> </w:t>
      </w:r>
      <w:proofErr w:type="spellStart"/>
      <w:r w:rsidRPr="00556FC2">
        <w:rPr>
          <w:rFonts w:ascii="Book Antiqua" w:hAnsi="Book Antiqua"/>
          <w:i/>
        </w:rPr>
        <w:t>Microcirc</w:t>
      </w:r>
      <w:proofErr w:type="spellEnd"/>
      <w:r w:rsidRPr="00556FC2">
        <w:rPr>
          <w:rFonts w:ascii="Book Antiqua" w:hAnsi="Book Antiqua"/>
        </w:rPr>
        <w:t xml:space="preserve"> 2014; </w:t>
      </w:r>
      <w:r w:rsidRPr="00556FC2">
        <w:rPr>
          <w:rFonts w:ascii="Book Antiqua" w:hAnsi="Book Antiqua"/>
          <w:b/>
        </w:rPr>
        <w:t>58</w:t>
      </w:r>
      <w:r w:rsidRPr="00556FC2">
        <w:rPr>
          <w:rFonts w:ascii="Book Antiqua" w:hAnsi="Book Antiqua"/>
        </w:rPr>
        <w:t>: 529-541 [PMID: 24448731 DOI: 10.3233/CH-141813]</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27 </w:t>
      </w:r>
      <w:proofErr w:type="spellStart"/>
      <w:r w:rsidRPr="00556FC2">
        <w:rPr>
          <w:rFonts w:ascii="Book Antiqua" w:hAnsi="Book Antiqua"/>
          <w:b/>
        </w:rPr>
        <w:t>Oskuei</w:t>
      </w:r>
      <w:proofErr w:type="spellEnd"/>
      <w:r w:rsidRPr="00556FC2">
        <w:rPr>
          <w:rFonts w:ascii="Book Antiqua" w:hAnsi="Book Antiqua"/>
          <w:b/>
        </w:rPr>
        <w:t xml:space="preserve"> A</w:t>
      </w:r>
      <w:r w:rsidRPr="00556FC2">
        <w:rPr>
          <w:rFonts w:ascii="Book Antiqua" w:hAnsi="Book Antiqua"/>
        </w:rPr>
        <w:t xml:space="preserve">, Hicks L, </w:t>
      </w:r>
      <w:proofErr w:type="spellStart"/>
      <w:r w:rsidRPr="00556FC2">
        <w:rPr>
          <w:rFonts w:ascii="Book Antiqua" w:hAnsi="Book Antiqua"/>
        </w:rPr>
        <w:t>Ghaffar</w:t>
      </w:r>
      <w:proofErr w:type="spellEnd"/>
      <w:r w:rsidRPr="00556FC2">
        <w:rPr>
          <w:rFonts w:ascii="Book Antiqua" w:hAnsi="Book Antiqua"/>
        </w:rPr>
        <w:t xml:space="preserve"> H, </w:t>
      </w:r>
      <w:proofErr w:type="spellStart"/>
      <w:r w:rsidRPr="00556FC2">
        <w:rPr>
          <w:rFonts w:ascii="Book Antiqua" w:hAnsi="Book Antiqua"/>
        </w:rPr>
        <w:t>Hoffstein</w:t>
      </w:r>
      <w:proofErr w:type="spellEnd"/>
      <w:r w:rsidRPr="00556FC2">
        <w:rPr>
          <w:rFonts w:ascii="Book Antiqua" w:hAnsi="Book Antiqua"/>
        </w:rPr>
        <w:t xml:space="preserve"> V. Sarcoidosis-lymphoma syndrome: a diagnostic dilemma. </w:t>
      </w:r>
      <w:r w:rsidRPr="00556FC2">
        <w:rPr>
          <w:rFonts w:ascii="Book Antiqua" w:hAnsi="Book Antiqua"/>
          <w:i/>
        </w:rPr>
        <w:t>BMJ Case Rep</w:t>
      </w:r>
      <w:r w:rsidRPr="00556FC2">
        <w:rPr>
          <w:rFonts w:ascii="Book Antiqua" w:hAnsi="Book Antiqua"/>
        </w:rPr>
        <w:t xml:space="preserve"> 2017; </w:t>
      </w:r>
      <w:r w:rsidRPr="00556FC2">
        <w:rPr>
          <w:rFonts w:ascii="Book Antiqua" w:hAnsi="Book Antiqua"/>
          <w:b/>
        </w:rPr>
        <w:t>2017</w:t>
      </w:r>
      <w:r w:rsidRPr="00556FC2">
        <w:rPr>
          <w:rFonts w:ascii="Book Antiqua" w:hAnsi="Book Antiqua"/>
        </w:rPr>
        <w:t xml:space="preserve"> [PMID: 29246929 DOI: 10.1136/bcr-2017-220065]</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28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w:t>
      </w:r>
      <w:proofErr w:type="spellStart"/>
      <w:r w:rsidRPr="00556FC2">
        <w:rPr>
          <w:rFonts w:ascii="Book Antiqua" w:hAnsi="Book Antiqua"/>
        </w:rPr>
        <w:t>Giamberardino</w:t>
      </w:r>
      <w:proofErr w:type="spellEnd"/>
      <w:r w:rsidRPr="00556FC2">
        <w:rPr>
          <w:rFonts w:ascii="Book Antiqua" w:hAnsi="Book Antiqua"/>
        </w:rPr>
        <w:t xml:space="preserve"> MA, Di </w:t>
      </w:r>
      <w:proofErr w:type="spellStart"/>
      <w:r w:rsidRPr="00556FC2">
        <w:rPr>
          <w:rFonts w:ascii="Book Antiqua" w:hAnsi="Book Antiqua"/>
        </w:rPr>
        <w:t>Gioacchino</w:t>
      </w:r>
      <w:proofErr w:type="spellEnd"/>
      <w:r w:rsidRPr="00556FC2">
        <w:rPr>
          <w:rFonts w:ascii="Book Antiqua" w:hAnsi="Book Antiqua"/>
        </w:rPr>
        <w:t xml:space="preserve"> M, </w:t>
      </w:r>
      <w:proofErr w:type="spellStart"/>
      <w:r w:rsidRPr="00556FC2">
        <w:rPr>
          <w:rFonts w:ascii="Book Antiqua" w:hAnsi="Book Antiqua"/>
        </w:rPr>
        <w:t>Mezzetti</w:t>
      </w:r>
      <w:proofErr w:type="spellEnd"/>
      <w:r w:rsidRPr="00556FC2">
        <w:rPr>
          <w:rFonts w:ascii="Book Antiqua" w:hAnsi="Book Antiqua"/>
        </w:rPr>
        <w:t xml:space="preserve"> A, </w:t>
      </w:r>
      <w:proofErr w:type="spellStart"/>
      <w:r w:rsidRPr="00556FC2">
        <w:rPr>
          <w:rFonts w:ascii="Book Antiqua" w:hAnsi="Book Antiqua"/>
        </w:rPr>
        <w:t>Schiavone</w:t>
      </w:r>
      <w:proofErr w:type="spellEnd"/>
      <w:r w:rsidRPr="00556FC2">
        <w:rPr>
          <w:rFonts w:ascii="Book Antiqua" w:hAnsi="Book Antiqua"/>
        </w:rPr>
        <w:t xml:space="preserve"> C. </w:t>
      </w:r>
      <w:proofErr w:type="spellStart"/>
      <w:r w:rsidRPr="00556FC2">
        <w:rPr>
          <w:rFonts w:ascii="Book Antiqua" w:hAnsi="Book Antiqua"/>
        </w:rPr>
        <w:t>Immunopathogenesis</w:t>
      </w:r>
      <w:proofErr w:type="spellEnd"/>
      <w:r w:rsidRPr="00556FC2">
        <w:rPr>
          <w:rFonts w:ascii="Book Antiqua" w:hAnsi="Book Antiqua"/>
        </w:rPr>
        <w:t xml:space="preserve"> of sarcoidosis and risk of malignancy: a lost truth? </w:t>
      </w:r>
      <w:proofErr w:type="spellStart"/>
      <w:r w:rsidRPr="00556FC2">
        <w:rPr>
          <w:rFonts w:ascii="Book Antiqua" w:hAnsi="Book Antiqua"/>
          <w:i/>
        </w:rPr>
        <w:t>Int</w:t>
      </w:r>
      <w:proofErr w:type="spellEnd"/>
      <w:r w:rsidRPr="00556FC2">
        <w:rPr>
          <w:rFonts w:ascii="Book Antiqua" w:hAnsi="Book Antiqua"/>
          <w:i/>
        </w:rPr>
        <w:t xml:space="preserve"> J </w:t>
      </w:r>
      <w:proofErr w:type="spellStart"/>
      <w:r w:rsidRPr="00556FC2">
        <w:rPr>
          <w:rFonts w:ascii="Book Antiqua" w:hAnsi="Book Antiqua"/>
          <w:i/>
        </w:rPr>
        <w:t>Immunopathol</w:t>
      </w:r>
      <w:proofErr w:type="spellEnd"/>
      <w:r w:rsidRPr="00556FC2">
        <w:rPr>
          <w:rFonts w:ascii="Book Antiqua" w:hAnsi="Book Antiqua"/>
          <w:i/>
        </w:rPr>
        <w:t xml:space="preserve"> </w:t>
      </w:r>
      <w:proofErr w:type="spellStart"/>
      <w:r w:rsidRPr="00556FC2">
        <w:rPr>
          <w:rFonts w:ascii="Book Antiqua" w:hAnsi="Book Antiqua"/>
          <w:i/>
        </w:rPr>
        <w:t>Pharmacol</w:t>
      </w:r>
      <w:proofErr w:type="spellEnd"/>
      <w:r w:rsidRPr="00556FC2">
        <w:rPr>
          <w:rFonts w:ascii="Book Antiqua" w:hAnsi="Book Antiqua"/>
        </w:rPr>
        <w:t xml:space="preserve"> 2013; </w:t>
      </w:r>
      <w:r w:rsidRPr="00556FC2">
        <w:rPr>
          <w:rFonts w:ascii="Book Antiqua" w:hAnsi="Book Antiqua"/>
          <w:b/>
        </w:rPr>
        <w:t>26</w:t>
      </w:r>
      <w:r w:rsidRPr="00556FC2">
        <w:rPr>
          <w:rFonts w:ascii="Book Antiqua" w:hAnsi="Book Antiqua"/>
        </w:rPr>
        <w:t>: 305-313 [PMID: 23755746 DOI: 10.1177/039463201302600204]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29 </w:t>
      </w:r>
      <w:r w:rsidRPr="00556FC2">
        <w:rPr>
          <w:rFonts w:ascii="Book Antiqua" w:hAnsi="Book Antiqua"/>
          <w:b/>
        </w:rPr>
        <w:t>Dietrich CF</w:t>
      </w:r>
      <w:r w:rsidRPr="00556FC2">
        <w:rPr>
          <w:rFonts w:ascii="Book Antiqua" w:hAnsi="Book Antiqua"/>
        </w:rPr>
        <w:t xml:space="preserve">, Lee JH, Herrmann G, </w:t>
      </w:r>
      <w:proofErr w:type="spellStart"/>
      <w:r w:rsidRPr="00556FC2">
        <w:rPr>
          <w:rFonts w:ascii="Book Antiqua" w:hAnsi="Book Antiqua"/>
        </w:rPr>
        <w:t>Teuber</w:t>
      </w:r>
      <w:proofErr w:type="spellEnd"/>
      <w:r w:rsidRPr="00556FC2">
        <w:rPr>
          <w:rFonts w:ascii="Book Antiqua" w:hAnsi="Book Antiqua"/>
        </w:rPr>
        <w:t xml:space="preserve"> G, Roth WK, </w:t>
      </w:r>
      <w:proofErr w:type="spellStart"/>
      <w:r w:rsidRPr="00556FC2">
        <w:rPr>
          <w:rFonts w:ascii="Book Antiqua" w:hAnsi="Book Antiqua"/>
        </w:rPr>
        <w:t>Caspary</w:t>
      </w:r>
      <w:proofErr w:type="spellEnd"/>
      <w:r w:rsidRPr="00556FC2">
        <w:rPr>
          <w:rFonts w:ascii="Book Antiqua" w:hAnsi="Book Antiqua"/>
        </w:rPr>
        <w:t xml:space="preserve"> WF, </w:t>
      </w:r>
      <w:proofErr w:type="spellStart"/>
      <w:r w:rsidRPr="00556FC2">
        <w:rPr>
          <w:rFonts w:ascii="Book Antiqua" w:hAnsi="Book Antiqua"/>
        </w:rPr>
        <w:t>Zeuzem</w:t>
      </w:r>
      <w:proofErr w:type="spellEnd"/>
      <w:r w:rsidRPr="00556FC2">
        <w:rPr>
          <w:rFonts w:ascii="Book Antiqua" w:hAnsi="Book Antiqua"/>
        </w:rPr>
        <w:t xml:space="preserve"> S. Enlargement of </w:t>
      </w:r>
      <w:proofErr w:type="spellStart"/>
      <w:r w:rsidRPr="00556FC2">
        <w:rPr>
          <w:rFonts w:ascii="Book Antiqua" w:hAnsi="Book Antiqua"/>
        </w:rPr>
        <w:t>perihepatic</w:t>
      </w:r>
      <w:proofErr w:type="spellEnd"/>
      <w:r w:rsidRPr="00556FC2">
        <w:rPr>
          <w:rFonts w:ascii="Book Antiqua" w:hAnsi="Book Antiqua"/>
        </w:rPr>
        <w:t xml:space="preserve"> lymph nodes in relation to liver histology and viremia in patients with chronic hepatitis C. </w:t>
      </w:r>
      <w:proofErr w:type="spellStart"/>
      <w:r w:rsidRPr="00556FC2">
        <w:rPr>
          <w:rFonts w:ascii="Book Antiqua" w:hAnsi="Book Antiqua"/>
          <w:i/>
        </w:rPr>
        <w:t>Hepatology</w:t>
      </w:r>
      <w:proofErr w:type="spellEnd"/>
      <w:r w:rsidRPr="00556FC2">
        <w:rPr>
          <w:rFonts w:ascii="Book Antiqua" w:hAnsi="Book Antiqua"/>
        </w:rPr>
        <w:t xml:space="preserve"> 1997; </w:t>
      </w:r>
      <w:r w:rsidRPr="00556FC2">
        <w:rPr>
          <w:rFonts w:ascii="Book Antiqua" w:hAnsi="Book Antiqua"/>
          <w:b/>
        </w:rPr>
        <w:t>26</w:t>
      </w:r>
      <w:r w:rsidRPr="00556FC2">
        <w:rPr>
          <w:rFonts w:ascii="Book Antiqua" w:hAnsi="Book Antiqua"/>
        </w:rPr>
        <w:t>: 467-472 [PMID: 9252160 DOI: 10.1002/hep.510260230]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30 </w:t>
      </w:r>
      <w:r w:rsidRPr="00556FC2">
        <w:rPr>
          <w:rFonts w:ascii="Book Antiqua" w:hAnsi="Book Antiqua"/>
          <w:b/>
        </w:rPr>
        <w:t>Dietrich CF</w:t>
      </w:r>
      <w:r w:rsidRPr="00556FC2">
        <w:rPr>
          <w:rFonts w:ascii="Book Antiqua" w:hAnsi="Book Antiqua"/>
        </w:rPr>
        <w:t xml:space="preserve">, </w:t>
      </w:r>
      <w:proofErr w:type="spellStart"/>
      <w:r w:rsidRPr="00556FC2">
        <w:rPr>
          <w:rFonts w:ascii="Book Antiqua" w:hAnsi="Book Antiqua"/>
        </w:rPr>
        <w:t>Leuschner</w:t>
      </w:r>
      <w:proofErr w:type="spellEnd"/>
      <w:r w:rsidRPr="00556FC2">
        <w:rPr>
          <w:rFonts w:ascii="Book Antiqua" w:hAnsi="Book Antiqua"/>
        </w:rPr>
        <w:t xml:space="preserve"> MS, </w:t>
      </w:r>
      <w:proofErr w:type="spellStart"/>
      <w:r w:rsidRPr="00556FC2">
        <w:rPr>
          <w:rFonts w:ascii="Book Antiqua" w:hAnsi="Book Antiqua"/>
        </w:rPr>
        <w:t>Zeuzem</w:t>
      </w:r>
      <w:proofErr w:type="spellEnd"/>
      <w:r w:rsidRPr="00556FC2">
        <w:rPr>
          <w:rFonts w:ascii="Book Antiqua" w:hAnsi="Book Antiqua"/>
        </w:rPr>
        <w:t xml:space="preserve"> S, Herrmann G, </w:t>
      </w:r>
      <w:proofErr w:type="spellStart"/>
      <w:r w:rsidRPr="00556FC2">
        <w:rPr>
          <w:rFonts w:ascii="Book Antiqua" w:hAnsi="Book Antiqua"/>
        </w:rPr>
        <w:t>Sarrazin</w:t>
      </w:r>
      <w:proofErr w:type="spellEnd"/>
      <w:r w:rsidRPr="00556FC2">
        <w:rPr>
          <w:rFonts w:ascii="Book Antiqua" w:hAnsi="Book Antiqua"/>
        </w:rPr>
        <w:t xml:space="preserve"> C, </w:t>
      </w:r>
      <w:proofErr w:type="spellStart"/>
      <w:r w:rsidRPr="00556FC2">
        <w:rPr>
          <w:rFonts w:ascii="Book Antiqua" w:hAnsi="Book Antiqua"/>
        </w:rPr>
        <w:t>Caspary</w:t>
      </w:r>
      <w:proofErr w:type="spellEnd"/>
      <w:r w:rsidRPr="00556FC2">
        <w:rPr>
          <w:rFonts w:ascii="Book Antiqua" w:hAnsi="Book Antiqua"/>
        </w:rPr>
        <w:t xml:space="preserve"> WF, </w:t>
      </w:r>
      <w:proofErr w:type="spellStart"/>
      <w:r w:rsidRPr="00556FC2">
        <w:rPr>
          <w:rFonts w:ascii="Book Antiqua" w:hAnsi="Book Antiqua"/>
        </w:rPr>
        <w:t>Leuschner</w:t>
      </w:r>
      <w:proofErr w:type="spellEnd"/>
      <w:r w:rsidRPr="00556FC2">
        <w:rPr>
          <w:rFonts w:ascii="Book Antiqua" w:hAnsi="Book Antiqua"/>
        </w:rPr>
        <w:t xml:space="preserve"> UF. </w:t>
      </w:r>
      <w:proofErr w:type="spellStart"/>
      <w:r w:rsidRPr="00556FC2">
        <w:rPr>
          <w:rFonts w:ascii="Book Antiqua" w:hAnsi="Book Antiqua"/>
        </w:rPr>
        <w:t>Peri</w:t>
      </w:r>
      <w:proofErr w:type="spellEnd"/>
      <w:r w:rsidRPr="00556FC2">
        <w:rPr>
          <w:rFonts w:ascii="Book Antiqua" w:hAnsi="Book Antiqua"/>
        </w:rPr>
        <w:t xml:space="preserve">-hepatic lymphadenopathy in primary biliary cirrhosis reflects progression of the disease. </w:t>
      </w:r>
      <w:proofErr w:type="spellStart"/>
      <w:r w:rsidRPr="00556FC2">
        <w:rPr>
          <w:rFonts w:ascii="Book Antiqua" w:hAnsi="Book Antiqua"/>
          <w:i/>
        </w:rPr>
        <w:t>Eur</w:t>
      </w:r>
      <w:proofErr w:type="spellEnd"/>
      <w:r w:rsidRPr="00556FC2">
        <w:rPr>
          <w:rFonts w:ascii="Book Antiqua" w:hAnsi="Book Antiqua"/>
          <w:i/>
        </w:rPr>
        <w:t xml:space="preserve"> J </w:t>
      </w:r>
      <w:proofErr w:type="spellStart"/>
      <w:r w:rsidRPr="00556FC2">
        <w:rPr>
          <w:rFonts w:ascii="Book Antiqua" w:hAnsi="Book Antiqua"/>
          <w:i/>
        </w:rPr>
        <w:t>Gastroenterol</w:t>
      </w:r>
      <w:proofErr w:type="spellEnd"/>
      <w:r w:rsidRPr="00556FC2">
        <w:rPr>
          <w:rFonts w:ascii="Book Antiqua" w:hAnsi="Book Antiqua"/>
          <w:i/>
        </w:rPr>
        <w:t xml:space="preserve"> </w:t>
      </w:r>
      <w:proofErr w:type="spellStart"/>
      <w:r w:rsidRPr="00556FC2">
        <w:rPr>
          <w:rFonts w:ascii="Book Antiqua" w:hAnsi="Book Antiqua"/>
          <w:i/>
        </w:rPr>
        <w:t>Hepatol</w:t>
      </w:r>
      <w:proofErr w:type="spellEnd"/>
      <w:r w:rsidRPr="00556FC2">
        <w:rPr>
          <w:rFonts w:ascii="Book Antiqua" w:hAnsi="Book Antiqua"/>
        </w:rPr>
        <w:t xml:space="preserve"> 1999; </w:t>
      </w:r>
      <w:r w:rsidRPr="00556FC2">
        <w:rPr>
          <w:rFonts w:ascii="Book Antiqua" w:hAnsi="Book Antiqua"/>
          <w:b/>
        </w:rPr>
        <w:t>11</w:t>
      </w:r>
      <w:r w:rsidRPr="00556FC2">
        <w:rPr>
          <w:rFonts w:ascii="Book Antiqua" w:hAnsi="Book Antiqua"/>
        </w:rPr>
        <w:t>: 747-753 [PMID: 10445795]</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31 </w:t>
      </w:r>
      <w:proofErr w:type="spellStart"/>
      <w:r w:rsidRPr="00556FC2">
        <w:rPr>
          <w:rFonts w:ascii="Book Antiqua" w:hAnsi="Book Antiqua"/>
          <w:b/>
        </w:rPr>
        <w:t>Hirche</w:t>
      </w:r>
      <w:proofErr w:type="spellEnd"/>
      <w:r w:rsidRPr="00556FC2">
        <w:rPr>
          <w:rFonts w:ascii="Book Antiqua" w:hAnsi="Book Antiqua"/>
          <w:b/>
        </w:rPr>
        <w:t xml:space="preserve"> TO</w:t>
      </w:r>
      <w:r w:rsidRPr="00556FC2">
        <w:rPr>
          <w:rFonts w:ascii="Book Antiqua" w:hAnsi="Book Antiqua"/>
        </w:rPr>
        <w:t xml:space="preserve">, </w:t>
      </w:r>
      <w:proofErr w:type="spellStart"/>
      <w:r w:rsidRPr="00556FC2">
        <w:rPr>
          <w:rFonts w:ascii="Book Antiqua" w:hAnsi="Book Antiqua"/>
        </w:rPr>
        <w:t>Russler</w:t>
      </w:r>
      <w:proofErr w:type="spellEnd"/>
      <w:r w:rsidRPr="00556FC2">
        <w:rPr>
          <w:rFonts w:ascii="Book Antiqua" w:hAnsi="Book Antiqua"/>
        </w:rPr>
        <w:t xml:space="preserve"> J, Braden B, </w:t>
      </w:r>
      <w:proofErr w:type="spellStart"/>
      <w:r w:rsidRPr="00556FC2">
        <w:rPr>
          <w:rFonts w:ascii="Book Antiqua" w:hAnsi="Book Antiqua"/>
        </w:rPr>
        <w:t>Schuessler</w:t>
      </w:r>
      <w:proofErr w:type="spellEnd"/>
      <w:r w:rsidRPr="00556FC2">
        <w:rPr>
          <w:rFonts w:ascii="Book Antiqua" w:hAnsi="Book Antiqua"/>
        </w:rPr>
        <w:t xml:space="preserve"> G, </w:t>
      </w:r>
      <w:proofErr w:type="spellStart"/>
      <w:r w:rsidRPr="00556FC2">
        <w:rPr>
          <w:rFonts w:ascii="Book Antiqua" w:hAnsi="Book Antiqua"/>
        </w:rPr>
        <w:t>Zeuzem</w:t>
      </w:r>
      <w:proofErr w:type="spellEnd"/>
      <w:r w:rsidRPr="00556FC2">
        <w:rPr>
          <w:rFonts w:ascii="Book Antiqua" w:hAnsi="Book Antiqua"/>
        </w:rPr>
        <w:t xml:space="preserve"> S, </w:t>
      </w:r>
      <w:proofErr w:type="spellStart"/>
      <w:r w:rsidRPr="00556FC2">
        <w:rPr>
          <w:rFonts w:ascii="Book Antiqua" w:hAnsi="Book Antiqua"/>
        </w:rPr>
        <w:t>Wehrmann</w:t>
      </w:r>
      <w:proofErr w:type="spellEnd"/>
      <w:r w:rsidRPr="00556FC2">
        <w:rPr>
          <w:rFonts w:ascii="Book Antiqua" w:hAnsi="Book Antiqua"/>
        </w:rPr>
        <w:t xml:space="preserve"> T, Seifert H, Dietrich CF. Sonographic detection of </w:t>
      </w:r>
      <w:proofErr w:type="spellStart"/>
      <w:r w:rsidRPr="00556FC2">
        <w:rPr>
          <w:rFonts w:ascii="Book Antiqua" w:hAnsi="Book Antiqua"/>
        </w:rPr>
        <w:t>perihepatic</w:t>
      </w:r>
      <w:proofErr w:type="spellEnd"/>
      <w:r w:rsidRPr="00556FC2">
        <w:rPr>
          <w:rFonts w:ascii="Book Antiqua" w:hAnsi="Book Antiqua"/>
        </w:rPr>
        <w:t xml:space="preserve"> lymphadenopathy is an indicator for primary </w:t>
      </w:r>
      <w:proofErr w:type="spellStart"/>
      <w:r w:rsidRPr="00556FC2">
        <w:rPr>
          <w:rFonts w:ascii="Book Antiqua" w:hAnsi="Book Antiqua"/>
        </w:rPr>
        <w:t>sclerosing</w:t>
      </w:r>
      <w:proofErr w:type="spellEnd"/>
      <w:r w:rsidRPr="00556FC2">
        <w:rPr>
          <w:rFonts w:ascii="Book Antiqua" w:hAnsi="Book Antiqua"/>
        </w:rPr>
        <w:t xml:space="preserve"> cholangitis in patients with inflammatory bowel disease. </w:t>
      </w:r>
      <w:proofErr w:type="spellStart"/>
      <w:r w:rsidRPr="00556FC2">
        <w:rPr>
          <w:rFonts w:ascii="Book Antiqua" w:hAnsi="Book Antiqua"/>
          <w:i/>
        </w:rPr>
        <w:t>Int</w:t>
      </w:r>
      <w:proofErr w:type="spellEnd"/>
      <w:r w:rsidRPr="00556FC2">
        <w:rPr>
          <w:rFonts w:ascii="Book Antiqua" w:hAnsi="Book Antiqua"/>
          <w:i/>
        </w:rPr>
        <w:t xml:space="preserve"> J Colorectal Dis</w:t>
      </w:r>
      <w:r w:rsidRPr="00556FC2">
        <w:rPr>
          <w:rFonts w:ascii="Book Antiqua" w:hAnsi="Book Antiqua"/>
        </w:rPr>
        <w:t xml:space="preserve"> 2004; </w:t>
      </w:r>
      <w:r w:rsidRPr="00556FC2">
        <w:rPr>
          <w:rFonts w:ascii="Book Antiqua" w:hAnsi="Book Antiqua"/>
          <w:b/>
        </w:rPr>
        <w:t>19</w:t>
      </w:r>
      <w:r w:rsidRPr="00556FC2">
        <w:rPr>
          <w:rFonts w:ascii="Book Antiqua" w:hAnsi="Book Antiqua"/>
        </w:rPr>
        <w:t>: 586-594 [PMID: 15088111 DOI: 10.1007/s00384-004-0598-0]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32 </w:t>
      </w:r>
      <w:r w:rsidRPr="00556FC2">
        <w:rPr>
          <w:rFonts w:ascii="Book Antiqua" w:hAnsi="Book Antiqua"/>
          <w:b/>
        </w:rPr>
        <w:t>Cui XW</w:t>
      </w:r>
      <w:r w:rsidRPr="00556FC2">
        <w:rPr>
          <w:rFonts w:ascii="Book Antiqua" w:hAnsi="Book Antiqua"/>
        </w:rPr>
        <w:t xml:space="preserve">, </w:t>
      </w:r>
      <w:proofErr w:type="spellStart"/>
      <w:r w:rsidRPr="00556FC2">
        <w:rPr>
          <w:rFonts w:ascii="Book Antiqua" w:hAnsi="Book Antiqua"/>
        </w:rPr>
        <w:t>Jenssen</w:t>
      </w:r>
      <w:proofErr w:type="spellEnd"/>
      <w:r w:rsidRPr="00556FC2">
        <w:rPr>
          <w:rFonts w:ascii="Book Antiqua" w:hAnsi="Book Antiqua"/>
        </w:rPr>
        <w:t xml:space="preserve"> C, </w:t>
      </w:r>
      <w:proofErr w:type="spellStart"/>
      <w:r w:rsidRPr="00556FC2">
        <w:rPr>
          <w:rFonts w:ascii="Book Antiqua" w:hAnsi="Book Antiqua"/>
        </w:rPr>
        <w:t>Saftoiu</w:t>
      </w:r>
      <w:proofErr w:type="spellEnd"/>
      <w:r w:rsidRPr="00556FC2">
        <w:rPr>
          <w:rFonts w:ascii="Book Antiqua" w:hAnsi="Book Antiqua"/>
        </w:rPr>
        <w:t xml:space="preserve"> A, </w:t>
      </w:r>
      <w:proofErr w:type="spellStart"/>
      <w:r w:rsidRPr="00556FC2">
        <w:rPr>
          <w:rFonts w:ascii="Book Antiqua" w:hAnsi="Book Antiqua"/>
        </w:rPr>
        <w:t>Ignee</w:t>
      </w:r>
      <w:proofErr w:type="spellEnd"/>
      <w:r w:rsidRPr="00556FC2">
        <w:rPr>
          <w:rFonts w:ascii="Book Antiqua" w:hAnsi="Book Antiqua"/>
        </w:rPr>
        <w:t xml:space="preserve"> A, Dietrich CF. New ultrasound techniques for lymph node evaluation. </w:t>
      </w:r>
      <w:r w:rsidRPr="00556FC2">
        <w:rPr>
          <w:rFonts w:ascii="Book Antiqua" w:hAnsi="Book Antiqua"/>
          <w:i/>
        </w:rPr>
        <w:t xml:space="preserve">World J </w:t>
      </w:r>
      <w:proofErr w:type="spellStart"/>
      <w:r w:rsidRPr="00556FC2">
        <w:rPr>
          <w:rFonts w:ascii="Book Antiqua" w:hAnsi="Book Antiqua"/>
          <w:i/>
        </w:rPr>
        <w:t>Gastroenterol</w:t>
      </w:r>
      <w:proofErr w:type="spellEnd"/>
      <w:r w:rsidRPr="00556FC2">
        <w:rPr>
          <w:rFonts w:ascii="Book Antiqua" w:hAnsi="Book Antiqua"/>
        </w:rPr>
        <w:t xml:space="preserve"> 2013; </w:t>
      </w:r>
      <w:r w:rsidRPr="00556FC2">
        <w:rPr>
          <w:rFonts w:ascii="Book Antiqua" w:hAnsi="Book Antiqua"/>
          <w:b/>
        </w:rPr>
        <w:t>19</w:t>
      </w:r>
      <w:r w:rsidRPr="00556FC2">
        <w:rPr>
          <w:rFonts w:ascii="Book Antiqua" w:hAnsi="Book Antiqua"/>
        </w:rPr>
        <w:t>: 4850-4860 [PMID: 23946589 DOI: 10.3748/wjg.v19.i30.4850]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33 </w:t>
      </w:r>
      <w:proofErr w:type="spellStart"/>
      <w:r w:rsidRPr="00556FC2">
        <w:rPr>
          <w:rFonts w:ascii="Book Antiqua" w:hAnsi="Book Antiqua"/>
          <w:b/>
        </w:rPr>
        <w:t>Lyttkens</w:t>
      </w:r>
      <w:proofErr w:type="spellEnd"/>
      <w:r w:rsidRPr="00556FC2">
        <w:rPr>
          <w:rFonts w:ascii="Book Antiqua" w:hAnsi="Book Antiqua"/>
          <w:b/>
        </w:rPr>
        <w:t xml:space="preserve"> K</w:t>
      </w:r>
      <w:r w:rsidRPr="00556FC2">
        <w:rPr>
          <w:rFonts w:ascii="Book Antiqua" w:hAnsi="Book Antiqua"/>
        </w:rPr>
        <w:t xml:space="preserve">, </w:t>
      </w:r>
      <w:proofErr w:type="spellStart"/>
      <w:r w:rsidRPr="00556FC2">
        <w:rPr>
          <w:rFonts w:ascii="Book Antiqua" w:hAnsi="Book Antiqua"/>
        </w:rPr>
        <w:t>Prytz</w:t>
      </w:r>
      <w:proofErr w:type="spellEnd"/>
      <w:r w:rsidRPr="00556FC2">
        <w:rPr>
          <w:rFonts w:ascii="Book Antiqua" w:hAnsi="Book Antiqua"/>
        </w:rPr>
        <w:t xml:space="preserve"> H, Forsberg L, </w:t>
      </w:r>
      <w:proofErr w:type="spellStart"/>
      <w:r w:rsidRPr="00556FC2">
        <w:rPr>
          <w:rFonts w:ascii="Book Antiqua" w:hAnsi="Book Antiqua"/>
        </w:rPr>
        <w:t>Hederström</w:t>
      </w:r>
      <w:proofErr w:type="spellEnd"/>
      <w:r w:rsidRPr="00556FC2">
        <w:rPr>
          <w:rFonts w:ascii="Book Antiqua" w:hAnsi="Book Antiqua"/>
        </w:rPr>
        <w:t xml:space="preserve"> E, </w:t>
      </w:r>
      <w:proofErr w:type="spellStart"/>
      <w:r w:rsidRPr="00556FC2">
        <w:rPr>
          <w:rFonts w:ascii="Book Antiqua" w:hAnsi="Book Antiqua"/>
        </w:rPr>
        <w:t>Hägerstrand</w:t>
      </w:r>
      <w:proofErr w:type="spellEnd"/>
      <w:r w:rsidRPr="00556FC2">
        <w:rPr>
          <w:rFonts w:ascii="Book Antiqua" w:hAnsi="Book Antiqua"/>
        </w:rPr>
        <w:t xml:space="preserve"> I. Ultrasound, hepatic lymph nodes and primary biliary cirrhosis. </w:t>
      </w:r>
      <w:r w:rsidRPr="00556FC2">
        <w:rPr>
          <w:rFonts w:ascii="Book Antiqua" w:hAnsi="Book Antiqua"/>
          <w:i/>
        </w:rPr>
        <w:t xml:space="preserve">J </w:t>
      </w:r>
      <w:proofErr w:type="spellStart"/>
      <w:r w:rsidRPr="00556FC2">
        <w:rPr>
          <w:rFonts w:ascii="Book Antiqua" w:hAnsi="Book Antiqua"/>
          <w:i/>
        </w:rPr>
        <w:t>Hepatol</w:t>
      </w:r>
      <w:proofErr w:type="spellEnd"/>
      <w:r w:rsidRPr="00556FC2">
        <w:rPr>
          <w:rFonts w:ascii="Book Antiqua" w:hAnsi="Book Antiqua"/>
        </w:rPr>
        <w:t xml:space="preserve"> 1992; </w:t>
      </w:r>
      <w:r w:rsidRPr="00556FC2">
        <w:rPr>
          <w:rFonts w:ascii="Book Antiqua" w:hAnsi="Book Antiqua"/>
          <w:b/>
        </w:rPr>
        <w:t>15</w:t>
      </w:r>
      <w:r w:rsidRPr="00556FC2">
        <w:rPr>
          <w:rFonts w:ascii="Book Antiqua" w:hAnsi="Book Antiqua"/>
        </w:rPr>
        <w:t>: 136-139 [PMID: 1506630 DOI: 10.1016/0168-8278(92)90025-K]</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34 </w:t>
      </w:r>
      <w:proofErr w:type="spellStart"/>
      <w:r w:rsidRPr="00556FC2">
        <w:rPr>
          <w:rFonts w:ascii="Book Antiqua" w:hAnsi="Book Antiqua"/>
          <w:b/>
        </w:rPr>
        <w:t>Bihun</w:t>
      </w:r>
      <w:proofErr w:type="spellEnd"/>
      <w:r w:rsidRPr="00556FC2">
        <w:rPr>
          <w:rFonts w:ascii="Book Antiqua" w:hAnsi="Book Antiqua"/>
          <w:b/>
        </w:rPr>
        <w:t xml:space="preserve"> T</w:t>
      </w:r>
      <w:r w:rsidRPr="00556FC2">
        <w:rPr>
          <w:rFonts w:ascii="Book Antiqua" w:hAnsi="Book Antiqua"/>
        </w:rPr>
        <w:t xml:space="preserve">, Diaz Y, </w:t>
      </w:r>
      <w:proofErr w:type="spellStart"/>
      <w:r w:rsidRPr="00556FC2">
        <w:rPr>
          <w:rFonts w:ascii="Book Antiqua" w:hAnsi="Book Antiqua"/>
        </w:rPr>
        <w:t>Wenig</w:t>
      </w:r>
      <w:proofErr w:type="spellEnd"/>
      <w:r w:rsidRPr="00556FC2">
        <w:rPr>
          <w:rFonts w:ascii="Book Antiqua" w:hAnsi="Book Antiqua"/>
        </w:rPr>
        <w:t xml:space="preserve"> S. Granulomatous Pancreas: A Case Report of Pancreatic Sarcoid. </w:t>
      </w:r>
      <w:r w:rsidRPr="00556FC2">
        <w:rPr>
          <w:rFonts w:ascii="Book Antiqua" w:hAnsi="Book Antiqua"/>
          <w:i/>
        </w:rPr>
        <w:t xml:space="preserve">Case Rep </w:t>
      </w:r>
      <w:proofErr w:type="spellStart"/>
      <w:r w:rsidRPr="00556FC2">
        <w:rPr>
          <w:rFonts w:ascii="Book Antiqua" w:hAnsi="Book Antiqua"/>
          <w:i/>
        </w:rPr>
        <w:t>Gastrointest</w:t>
      </w:r>
      <w:proofErr w:type="spellEnd"/>
      <w:r w:rsidRPr="00556FC2">
        <w:rPr>
          <w:rFonts w:ascii="Book Antiqua" w:hAnsi="Book Antiqua"/>
          <w:i/>
        </w:rPr>
        <w:t xml:space="preserve"> Med</w:t>
      </w:r>
      <w:r w:rsidRPr="00556FC2">
        <w:rPr>
          <w:rFonts w:ascii="Book Antiqua" w:hAnsi="Book Antiqua"/>
        </w:rPr>
        <w:t xml:space="preserve"> 2017; </w:t>
      </w:r>
      <w:r w:rsidRPr="00556FC2">
        <w:rPr>
          <w:rFonts w:ascii="Book Antiqua" w:hAnsi="Book Antiqua"/>
          <w:b/>
        </w:rPr>
        <w:t>2017</w:t>
      </w:r>
      <w:r w:rsidRPr="00556FC2">
        <w:rPr>
          <w:rFonts w:ascii="Book Antiqua" w:hAnsi="Book Antiqua"/>
        </w:rPr>
        <w:t>: 1620392 [PMID: 29348948 DOI: 10.1155/2017/1620392]</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35 </w:t>
      </w:r>
      <w:proofErr w:type="spellStart"/>
      <w:r w:rsidRPr="00556FC2">
        <w:rPr>
          <w:rFonts w:ascii="Book Antiqua" w:hAnsi="Book Antiqua"/>
          <w:b/>
        </w:rPr>
        <w:t>Azemoto</w:t>
      </w:r>
      <w:proofErr w:type="spellEnd"/>
      <w:r w:rsidRPr="00556FC2">
        <w:rPr>
          <w:rFonts w:ascii="Book Antiqua" w:hAnsi="Book Antiqua"/>
          <w:b/>
        </w:rPr>
        <w:t xml:space="preserve"> N</w:t>
      </w:r>
      <w:r w:rsidRPr="00556FC2">
        <w:rPr>
          <w:rFonts w:ascii="Book Antiqua" w:hAnsi="Book Antiqua"/>
        </w:rPr>
        <w:t xml:space="preserve">, </w:t>
      </w:r>
      <w:proofErr w:type="spellStart"/>
      <w:r w:rsidRPr="00556FC2">
        <w:rPr>
          <w:rFonts w:ascii="Book Antiqua" w:hAnsi="Book Antiqua"/>
        </w:rPr>
        <w:t>Kumagi</w:t>
      </w:r>
      <w:proofErr w:type="spellEnd"/>
      <w:r w:rsidRPr="00556FC2">
        <w:rPr>
          <w:rFonts w:ascii="Book Antiqua" w:hAnsi="Book Antiqua"/>
        </w:rPr>
        <w:t xml:space="preserve"> T, Koizumi M, Kuroda T, </w:t>
      </w:r>
      <w:proofErr w:type="spellStart"/>
      <w:r w:rsidRPr="00556FC2">
        <w:rPr>
          <w:rFonts w:ascii="Book Antiqua" w:hAnsi="Book Antiqua"/>
        </w:rPr>
        <w:t>Yamanishi</w:t>
      </w:r>
      <w:proofErr w:type="spellEnd"/>
      <w:r w:rsidRPr="00556FC2">
        <w:rPr>
          <w:rFonts w:ascii="Book Antiqua" w:hAnsi="Book Antiqua"/>
        </w:rPr>
        <w:t xml:space="preserve"> H, </w:t>
      </w:r>
      <w:proofErr w:type="spellStart"/>
      <w:r w:rsidRPr="00556FC2">
        <w:rPr>
          <w:rFonts w:ascii="Book Antiqua" w:hAnsi="Book Antiqua"/>
        </w:rPr>
        <w:t>Ohno</w:t>
      </w:r>
      <w:proofErr w:type="spellEnd"/>
      <w:r w:rsidRPr="00556FC2">
        <w:rPr>
          <w:rFonts w:ascii="Book Antiqua" w:hAnsi="Book Antiqua"/>
        </w:rPr>
        <w:t xml:space="preserve"> Y, Imamura Y, Takeshita E, Soga Y, Ikeda Y, </w:t>
      </w:r>
      <w:proofErr w:type="spellStart"/>
      <w:r w:rsidRPr="00556FC2">
        <w:rPr>
          <w:rFonts w:ascii="Book Antiqua" w:hAnsi="Book Antiqua"/>
        </w:rPr>
        <w:t>Onji</w:t>
      </w:r>
      <w:proofErr w:type="spellEnd"/>
      <w:r w:rsidRPr="00556FC2">
        <w:rPr>
          <w:rFonts w:ascii="Book Antiqua" w:hAnsi="Book Antiqua"/>
        </w:rPr>
        <w:t xml:space="preserve"> M, </w:t>
      </w:r>
      <w:proofErr w:type="spellStart"/>
      <w:r w:rsidRPr="00556FC2">
        <w:rPr>
          <w:rFonts w:ascii="Book Antiqua" w:hAnsi="Book Antiqua"/>
        </w:rPr>
        <w:t>Hiasa</w:t>
      </w:r>
      <w:proofErr w:type="spellEnd"/>
      <w:r w:rsidRPr="00556FC2">
        <w:rPr>
          <w:rFonts w:ascii="Book Antiqua" w:hAnsi="Book Antiqua"/>
        </w:rPr>
        <w:t xml:space="preserve"> Y. Diagnostic Challenge in Pancreatic Sarcoidosis Using Endoscopic Ultrasonography. </w:t>
      </w:r>
      <w:r w:rsidRPr="00556FC2">
        <w:rPr>
          <w:rFonts w:ascii="Book Antiqua" w:hAnsi="Book Antiqua"/>
          <w:i/>
        </w:rPr>
        <w:t>Intern Med</w:t>
      </w:r>
      <w:r w:rsidRPr="00556FC2">
        <w:rPr>
          <w:rFonts w:ascii="Book Antiqua" w:hAnsi="Book Antiqua"/>
        </w:rPr>
        <w:t xml:space="preserve"> 2018; </w:t>
      </w:r>
      <w:r w:rsidRPr="00556FC2">
        <w:rPr>
          <w:rFonts w:ascii="Book Antiqua" w:hAnsi="Book Antiqua"/>
          <w:b/>
        </w:rPr>
        <w:t>57</w:t>
      </w:r>
      <w:r w:rsidRPr="00556FC2">
        <w:rPr>
          <w:rFonts w:ascii="Book Antiqua" w:hAnsi="Book Antiqua"/>
        </w:rPr>
        <w:t>: 231-235 [PMID: 29033431 DOI: 10.2169/internalmedicine.9084-17]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36 </w:t>
      </w:r>
      <w:r w:rsidRPr="00556FC2">
        <w:rPr>
          <w:rFonts w:ascii="Book Antiqua" w:hAnsi="Book Antiqua"/>
          <w:b/>
        </w:rPr>
        <w:t>Dong Y</w:t>
      </w:r>
      <w:r w:rsidRPr="00556FC2">
        <w:rPr>
          <w:rFonts w:ascii="Book Antiqua" w:hAnsi="Book Antiqua"/>
        </w:rPr>
        <w:t xml:space="preserve">, </w:t>
      </w:r>
      <w:proofErr w:type="spellStart"/>
      <w:r w:rsidRPr="00556FC2">
        <w:rPr>
          <w:rFonts w:ascii="Book Antiqua" w:hAnsi="Book Antiqua"/>
        </w:rPr>
        <w:t>Jürgensen</w:t>
      </w:r>
      <w:proofErr w:type="spellEnd"/>
      <w:r w:rsidRPr="00556FC2">
        <w:rPr>
          <w:rFonts w:ascii="Book Antiqua" w:hAnsi="Book Antiqua"/>
        </w:rPr>
        <w:t xml:space="preserve"> C, </w:t>
      </w:r>
      <w:proofErr w:type="spellStart"/>
      <w:r w:rsidRPr="00556FC2">
        <w:rPr>
          <w:rFonts w:ascii="Book Antiqua" w:hAnsi="Book Antiqua"/>
        </w:rPr>
        <w:t>Puri</w:t>
      </w:r>
      <w:proofErr w:type="spellEnd"/>
      <w:r w:rsidRPr="00556FC2">
        <w:rPr>
          <w:rFonts w:ascii="Book Antiqua" w:hAnsi="Book Antiqua"/>
        </w:rPr>
        <w:t xml:space="preserve"> R, </w:t>
      </w:r>
      <w:proofErr w:type="spellStart"/>
      <w:r w:rsidRPr="00556FC2">
        <w:rPr>
          <w:rFonts w:ascii="Book Antiqua" w:hAnsi="Book Antiqua"/>
        </w:rPr>
        <w:t>D'Onofrio</w:t>
      </w:r>
      <w:proofErr w:type="spellEnd"/>
      <w:r w:rsidRPr="00556FC2">
        <w:rPr>
          <w:rFonts w:ascii="Book Antiqua" w:hAnsi="Book Antiqua"/>
        </w:rPr>
        <w:t xml:space="preserve"> M, </w:t>
      </w:r>
      <w:proofErr w:type="spellStart"/>
      <w:r w:rsidRPr="00556FC2">
        <w:rPr>
          <w:rFonts w:ascii="Book Antiqua" w:hAnsi="Book Antiqua"/>
        </w:rPr>
        <w:t>Hocke</w:t>
      </w:r>
      <w:proofErr w:type="spellEnd"/>
      <w:r w:rsidRPr="00556FC2">
        <w:rPr>
          <w:rFonts w:ascii="Book Antiqua" w:hAnsi="Book Antiqua"/>
        </w:rPr>
        <w:t xml:space="preserve"> M, Wang WP, Atkinson N, Sharma M, Dietrich CF. Ultrasound imaging features of isolated pancreatic tuberculosis. </w:t>
      </w:r>
      <w:proofErr w:type="spellStart"/>
      <w:r w:rsidRPr="00556FC2">
        <w:rPr>
          <w:rFonts w:ascii="Book Antiqua" w:hAnsi="Book Antiqua"/>
          <w:i/>
        </w:rPr>
        <w:t>Endosc</w:t>
      </w:r>
      <w:proofErr w:type="spellEnd"/>
      <w:r w:rsidRPr="00556FC2">
        <w:rPr>
          <w:rFonts w:ascii="Book Antiqua" w:hAnsi="Book Antiqua"/>
          <w:i/>
        </w:rPr>
        <w:t xml:space="preserve"> Ultrasound</w:t>
      </w:r>
      <w:r w:rsidRPr="00556FC2">
        <w:rPr>
          <w:rFonts w:ascii="Book Antiqua" w:hAnsi="Book Antiqua"/>
        </w:rPr>
        <w:t xml:space="preserve"> 2018; </w:t>
      </w:r>
      <w:r w:rsidRPr="00556FC2">
        <w:rPr>
          <w:rFonts w:ascii="Book Antiqua" w:hAnsi="Book Antiqua"/>
          <w:b/>
        </w:rPr>
        <w:t>7</w:t>
      </w:r>
      <w:r w:rsidRPr="00556FC2">
        <w:rPr>
          <w:rFonts w:ascii="Book Antiqua" w:hAnsi="Book Antiqua"/>
        </w:rPr>
        <w:t>: 119-127 [PMID: 28721972 DOI: 10.4103/2303-9027.210901]</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37 </w:t>
      </w:r>
      <w:r w:rsidRPr="00556FC2">
        <w:rPr>
          <w:rFonts w:ascii="Book Antiqua" w:hAnsi="Book Antiqua"/>
          <w:b/>
        </w:rPr>
        <w:t>Bergner R</w:t>
      </w:r>
      <w:r w:rsidRPr="00556FC2">
        <w:rPr>
          <w:rFonts w:ascii="Book Antiqua" w:hAnsi="Book Antiqua"/>
        </w:rPr>
        <w:t xml:space="preserve">, </w:t>
      </w:r>
      <w:proofErr w:type="spellStart"/>
      <w:r w:rsidRPr="00556FC2">
        <w:rPr>
          <w:rFonts w:ascii="Book Antiqua" w:hAnsi="Book Antiqua"/>
        </w:rPr>
        <w:t>Löffler</w:t>
      </w:r>
      <w:proofErr w:type="spellEnd"/>
      <w:r w:rsidRPr="00556FC2">
        <w:rPr>
          <w:rFonts w:ascii="Book Antiqua" w:hAnsi="Book Antiqua"/>
        </w:rPr>
        <w:t xml:space="preserve"> C. Renal sarcoidosis: approach to diagnosis and management. </w:t>
      </w:r>
      <w:proofErr w:type="spellStart"/>
      <w:r w:rsidRPr="00556FC2">
        <w:rPr>
          <w:rFonts w:ascii="Book Antiqua" w:hAnsi="Book Antiqua"/>
          <w:i/>
        </w:rPr>
        <w:t>Curr</w:t>
      </w:r>
      <w:proofErr w:type="spellEnd"/>
      <w:r w:rsidRPr="00556FC2">
        <w:rPr>
          <w:rFonts w:ascii="Book Antiqua" w:hAnsi="Book Antiqua"/>
          <w:i/>
        </w:rPr>
        <w:t xml:space="preserve"> </w:t>
      </w:r>
      <w:proofErr w:type="spellStart"/>
      <w:r w:rsidRPr="00556FC2">
        <w:rPr>
          <w:rFonts w:ascii="Book Antiqua" w:hAnsi="Book Antiqua"/>
          <w:i/>
        </w:rPr>
        <w:t>Opin</w:t>
      </w:r>
      <w:proofErr w:type="spellEnd"/>
      <w:r w:rsidRPr="00556FC2">
        <w:rPr>
          <w:rFonts w:ascii="Book Antiqua" w:hAnsi="Book Antiqua"/>
          <w:i/>
        </w:rPr>
        <w:t xml:space="preserve"> </w:t>
      </w:r>
      <w:proofErr w:type="spellStart"/>
      <w:r w:rsidRPr="00556FC2">
        <w:rPr>
          <w:rFonts w:ascii="Book Antiqua" w:hAnsi="Book Antiqua"/>
          <w:i/>
        </w:rPr>
        <w:t>Pulm</w:t>
      </w:r>
      <w:proofErr w:type="spellEnd"/>
      <w:r w:rsidRPr="00556FC2">
        <w:rPr>
          <w:rFonts w:ascii="Book Antiqua" w:hAnsi="Book Antiqua"/>
          <w:i/>
        </w:rPr>
        <w:t xml:space="preserve"> Med</w:t>
      </w:r>
      <w:r w:rsidRPr="00556FC2">
        <w:rPr>
          <w:rFonts w:ascii="Book Antiqua" w:hAnsi="Book Antiqua"/>
        </w:rPr>
        <w:t xml:space="preserve"> 2018; </w:t>
      </w:r>
      <w:r w:rsidRPr="00556FC2">
        <w:rPr>
          <w:rFonts w:ascii="Book Antiqua" w:hAnsi="Book Antiqua"/>
          <w:b/>
        </w:rPr>
        <w:t>24</w:t>
      </w:r>
      <w:r w:rsidRPr="00556FC2">
        <w:rPr>
          <w:rFonts w:ascii="Book Antiqua" w:hAnsi="Book Antiqua"/>
        </w:rPr>
        <w:t>: 513-520 [PMID: 29965860 DOI: 10.1097/MCP.0000000000000504]</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38 </w:t>
      </w:r>
      <w:r w:rsidRPr="00556FC2">
        <w:rPr>
          <w:rFonts w:ascii="Book Antiqua" w:hAnsi="Book Antiqua"/>
          <w:b/>
        </w:rPr>
        <w:t>Gezer NS</w:t>
      </w:r>
      <w:r w:rsidRPr="00556FC2">
        <w:rPr>
          <w:rFonts w:ascii="Book Antiqua" w:hAnsi="Book Antiqua"/>
        </w:rPr>
        <w:t xml:space="preserve">, </w:t>
      </w:r>
      <w:proofErr w:type="spellStart"/>
      <w:r w:rsidRPr="00556FC2">
        <w:rPr>
          <w:rFonts w:ascii="Book Antiqua" w:hAnsi="Book Antiqua"/>
        </w:rPr>
        <w:t>Başara</w:t>
      </w:r>
      <w:proofErr w:type="spellEnd"/>
      <w:r w:rsidRPr="00556FC2">
        <w:rPr>
          <w:rFonts w:ascii="Book Antiqua" w:hAnsi="Book Antiqua"/>
        </w:rPr>
        <w:t xml:space="preserve"> I, Altay C, Harman M, </w:t>
      </w:r>
      <w:proofErr w:type="spellStart"/>
      <w:r w:rsidRPr="00556FC2">
        <w:rPr>
          <w:rFonts w:ascii="Book Antiqua" w:hAnsi="Book Antiqua"/>
        </w:rPr>
        <w:t>Rocher</w:t>
      </w:r>
      <w:proofErr w:type="spellEnd"/>
      <w:r w:rsidRPr="00556FC2">
        <w:rPr>
          <w:rFonts w:ascii="Book Antiqua" w:hAnsi="Book Antiqua"/>
        </w:rPr>
        <w:t xml:space="preserve"> L, </w:t>
      </w:r>
      <w:proofErr w:type="spellStart"/>
      <w:r w:rsidRPr="00556FC2">
        <w:rPr>
          <w:rFonts w:ascii="Book Antiqua" w:hAnsi="Book Antiqua"/>
        </w:rPr>
        <w:t>Karabulut</w:t>
      </w:r>
      <w:proofErr w:type="spellEnd"/>
      <w:r w:rsidRPr="00556FC2">
        <w:rPr>
          <w:rFonts w:ascii="Book Antiqua" w:hAnsi="Book Antiqua"/>
        </w:rPr>
        <w:t xml:space="preserve"> N, </w:t>
      </w:r>
      <w:proofErr w:type="spellStart"/>
      <w:r w:rsidRPr="00556FC2">
        <w:rPr>
          <w:rFonts w:ascii="Book Antiqua" w:hAnsi="Book Antiqua"/>
        </w:rPr>
        <w:t>Seçil</w:t>
      </w:r>
      <w:proofErr w:type="spellEnd"/>
      <w:r w:rsidRPr="00556FC2">
        <w:rPr>
          <w:rFonts w:ascii="Book Antiqua" w:hAnsi="Book Antiqua"/>
        </w:rPr>
        <w:t xml:space="preserve"> M. Abdominal sarcoidosis: cross-sectional imaging findings. </w:t>
      </w:r>
      <w:proofErr w:type="spellStart"/>
      <w:r w:rsidRPr="00556FC2">
        <w:rPr>
          <w:rFonts w:ascii="Book Antiqua" w:hAnsi="Book Antiqua"/>
          <w:i/>
        </w:rPr>
        <w:t>Diagn</w:t>
      </w:r>
      <w:proofErr w:type="spellEnd"/>
      <w:r w:rsidRPr="00556FC2">
        <w:rPr>
          <w:rFonts w:ascii="Book Antiqua" w:hAnsi="Book Antiqua"/>
          <w:i/>
        </w:rPr>
        <w:t xml:space="preserve"> </w:t>
      </w:r>
      <w:proofErr w:type="spellStart"/>
      <w:r w:rsidRPr="00556FC2">
        <w:rPr>
          <w:rFonts w:ascii="Book Antiqua" w:hAnsi="Book Antiqua"/>
          <w:i/>
        </w:rPr>
        <w:t>Interv</w:t>
      </w:r>
      <w:proofErr w:type="spellEnd"/>
      <w:r w:rsidRPr="00556FC2">
        <w:rPr>
          <w:rFonts w:ascii="Book Antiqua" w:hAnsi="Book Antiqua"/>
          <w:i/>
        </w:rPr>
        <w:t xml:space="preserve"> </w:t>
      </w:r>
      <w:proofErr w:type="spellStart"/>
      <w:r w:rsidRPr="00556FC2">
        <w:rPr>
          <w:rFonts w:ascii="Book Antiqua" w:hAnsi="Book Antiqua"/>
          <w:i/>
        </w:rPr>
        <w:t>Radiol</w:t>
      </w:r>
      <w:proofErr w:type="spellEnd"/>
      <w:r w:rsidRPr="00556FC2">
        <w:rPr>
          <w:rFonts w:ascii="Book Antiqua" w:hAnsi="Book Antiqua"/>
        </w:rPr>
        <w:t xml:space="preserve"> 2015; </w:t>
      </w:r>
      <w:r w:rsidRPr="00556FC2">
        <w:rPr>
          <w:rFonts w:ascii="Book Antiqua" w:hAnsi="Book Antiqua"/>
          <w:b/>
        </w:rPr>
        <w:t>21</w:t>
      </w:r>
      <w:r w:rsidRPr="00556FC2">
        <w:rPr>
          <w:rFonts w:ascii="Book Antiqua" w:hAnsi="Book Antiqua"/>
        </w:rPr>
        <w:t>: 111-117 [PMID: 25512071 DOI: 10.5152/dir.2014.14210]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39 </w:t>
      </w:r>
      <w:proofErr w:type="spellStart"/>
      <w:r w:rsidRPr="00556FC2">
        <w:rPr>
          <w:rFonts w:ascii="Book Antiqua" w:hAnsi="Book Antiqua"/>
          <w:b/>
        </w:rPr>
        <w:t>Heldmann</w:t>
      </w:r>
      <w:proofErr w:type="spellEnd"/>
      <w:r w:rsidRPr="00556FC2">
        <w:rPr>
          <w:rFonts w:ascii="Book Antiqua" w:hAnsi="Book Antiqua"/>
          <w:b/>
        </w:rPr>
        <w:t xml:space="preserve"> M</w:t>
      </w:r>
      <w:r w:rsidRPr="00556FC2">
        <w:rPr>
          <w:rFonts w:ascii="Book Antiqua" w:hAnsi="Book Antiqua"/>
        </w:rPr>
        <w:t xml:space="preserve">, </w:t>
      </w:r>
      <w:proofErr w:type="spellStart"/>
      <w:r w:rsidRPr="00556FC2">
        <w:rPr>
          <w:rFonts w:ascii="Book Antiqua" w:hAnsi="Book Antiqua"/>
        </w:rPr>
        <w:t>Behm</w:t>
      </w:r>
      <w:proofErr w:type="spellEnd"/>
      <w:r w:rsidRPr="00556FC2">
        <w:rPr>
          <w:rFonts w:ascii="Book Antiqua" w:hAnsi="Book Antiqua"/>
        </w:rPr>
        <w:t xml:space="preserve"> W, Reddy MP, Bozeman C, </w:t>
      </w:r>
      <w:proofErr w:type="spellStart"/>
      <w:r w:rsidRPr="00556FC2">
        <w:rPr>
          <w:rFonts w:ascii="Book Antiqua" w:hAnsi="Book Antiqua"/>
        </w:rPr>
        <w:t>Welman</w:t>
      </w:r>
      <w:proofErr w:type="spellEnd"/>
      <w:r w:rsidRPr="00556FC2">
        <w:rPr>
          <w:rFonts w:ascii="Book Antiqua" w:hAnsi="Book Antiqua"/>
        </w:rPr>
        <w:t xml:space="preserve"> G, </w:t>
      </w:r>
      <w:proofErr w:type="spellStart"/>
      <w:r w:rsidRPr="00556FC2">
        <w:rPr>
          <w:rFonts w:ascii="Book Antiqua" w:hAnsi="Book Antiqua"/>
        </w:rPr>
        <w:t>Abreo</w:t>
      </w:r>
      <w:proofErr w:type="spellEnd"/>
      <w:r w:rsidRPr="00556FC2">
        <w:rPr>
          <w:rFonts w:ascii="Book Antiqua" w:hAnsi="Book Antiqua"/>
        </w:rPr>
        <w:t xml:space="preserve"> F, </w:t>
      </w:r>
      <w:proofErr w:type="spellStart"/>
      <w:r w:rsidRPr="00556FC2">
        <w:rPr>
          <w:rFonts w:ascii="Book Antiqua" w:hAnsi="Book Antiqua"/>
        </w:rPr>
        <w:t>Minagar</w:t>
      </w:r>
      <w:proofErr w:type="spellEnd"/>
      <w:r w:rsidRPr="00556FC2">
        <w:rPr>
          <w:rFonts w:ascii="Book Antiqua" w:hAnsi="Book Antiqua"/>
        </w:rPr>
        <w:t xml:space="preserve"> A. </w:t>
      </w:r>
      <w:proofErr w:type="spellStart"/>
      <w:r w:rsidRPr="00556FC2">
        <w:rPr>
          <w:rFonts w:ascii="Book Antiqua" w:hAnsi="Book Antiqua"/>
        </w:rPr>
        <w:t>Pseudotumoral</w:t>
      </w:r>
      <w:proofErr w:type="spellEnd"/>
      <w:r w:rsidRPr="00556FC2">
        <w:rPr>
          <w:rFonts w:ascii="Book Antiqua" w:hAnsi="Book Antiqua"/>
        </w:rPr>
        <w:t xml:space="preserve"> renal sarcoid: MRI, PET, and MDCT appearance with pathologic correlation. </w:t>
      </w:r>
      <w:r w:rsidRPr="00556FC2">
        <w:rPr>
          <w:rFonts w:ascii="Book Antiqua" w:hAnsi="Book Antiqua"/>
          <w:i/>
        </w:rPr>
        <w:t xml:space="preserve">AJR Am J </w:t>
      </w:r>
      <w:proofErr w:type="spellStart"/>
      <w:r w:rsidRPr="00556FC2">
        <w:rPr>
          <w:rFonts w:ascii="Book Antiqua" w:hAnsi="Book Antiqua"/>
          <w:i/>
        </w:rPr>
        <w:t>Roentgenol</w:t>
      </w:r>
      <w:proofErr w:type="spellEnd"/>
      <w:r w:rsidRPr="00556FC2">
        <w:rPr>
          <w:rFonts w:ascii="Book Antiqua" w:hAnsi="Book Antiqua"/>
        </w:rPr>
        <w:t xml:space="preserve"> 2005; </w:t>
      </w:r>
      <w:r w:rsidRPr="00556FC2">
        <w:rPr>
          <w:rFonts w:ascii="Book Antiqua" w:hAnsi="Book Antiqua"/>
          <w:b/>
        </w:rPr>
        <w:t>185</w:t>
      </w:r>
      <w:r w:rsidRPr="00556FC2">
        <w:rPr>
          <w:rFonts w:ascii="Book Antiqua" w:hAnsi="Book Antiqua"/>
        </w:rPr>
        <w:t>: 697-699 [PMID: 16120920 DOI: 10.2214/ajr.185.3.01850697]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40 </w:t>
      </w:r>
      <w:r w:rsidRPr="00556FC2">
        <w:rPr>
          <w:rFonts w:ascii="Book Antiqua" w:hAnsi="Book Antiqua"/>
          <w:b/>
        </w:rPr>
        <w:t>Lockhart ME</w:t>
      </w:r>
      <w:r w:rsidRPr="00556FC2">
        <w:rPr>
          <w:rFonts w:ascii="Book Antiqua" w:hAnsi="Book Antiqua"/>
        </w:rPr>
        <w:t xml:space="preserve">, Smith JK, Kenney PJ, Urban DA. </w:t>
      </w:r>
      <w:proofErr w:type="spellStart"/>
      <w:r w:rsidRPr="00556FC2">
        <w:rPr>
          <w:rFonts w:ascii="Book Antiqua" w:hAnsi="Book Antiqua"/>
        </w:rPr>
        <w:t>Pseudotumorous</w:t>
      </w:r>
      <w:proofErr w:type="spellEnd"/>
      <w:r w:rsidRPr="00556FC2">
        <w:rPr>
          <w:rFonts w:ascii="Book Antiqua" w:hAnsi="Book Antiqua"/>
        </w:rPr>
        <w:t xml:space="preserve"> renal involvement of sarcoidosis. </w:t>
      </w:r>
      <w:r w:rsidRPr="00556FC2">
        <w:rPr>
          <w:rFonts w:ascii="Book Antiqua" w:hAnsi="Book Antiqua"/>
          <w:i/>
        </w:rPr>
        <w:t xml:space="preserve">J </w:t>
      </w:r>
      <w:proofErr w:type="spellStart"/>
      <w:r w:rsidRPr="00556FC2">
        <w:rPr>
          <w:rFonts w:ascii="Book Antiqua" w:hAnsi="Book Antiqua"/>
          <w:i/>
        </w:rPr>
        <w:t>Urol</w:t>
      </w:r>
      <w:proofErr w:type="spellEnd"/>
      <w:r w:rsidRPr="00556FC2">
        <w:rPr>
          <w:rFonts w:ascii="Book Antiqua" w:hAnsi="Book Antiqua"/>
        </w:rPr>
        <w:t xml:space="preserve"> 2001; </w:t>
      </w:r>
      <w:r w:rsidRPr="00556FC2">
        <w:rPr>
          <w:rFonts w:ascii="Book Antiqua" w:hAnsi="Book Antiqua"/>
          <w:b/>
        </w:rPr>
        <w:t>165</w:t>
      </w:r>
      <w:r w:rsidRPr="00556FC2">
        <w:rPr>
          <w:rFonts w:ascii="Book Antiqua" w:hAnsi="Book Antiqua"/>
        </w:rPr>
        <w:t>: 895 [PMID: 11176498]</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41 </w:t>
      </w:r>
      <w:r w:rsidRPr="00556FC2">
        <w:rPr>
          <w:rFonts w:ascii="Book Antiqua" w:hAnsi="Book Antiqua"/>
          <w:b/>
        </w:rPr>
        <w:t>Dietrich CF</w:t>
      </w:r>
      <w:r w:rsidRPr="00556FC2">
        <w:rPr>
          <w:rFonts w:ascii="Book Antiqua" w:hAnsi="Book Antiqua"/>
        </w:rPr>
        <w:t xml:space="preserve">, </w:t>
      </w:r>
      <w:proofErr w:type="spellStart"/>
      <w:r w:rsidRPr="00556FC2">
        <w:rPr>
          <w:rFonts w:ascii="Book Antiqua" w:hAnsi="Book Antiqua"/>
        </w:rPr>
        <w:t>Tana</w:t>
      </w:r>
      <w:proofErr w:type="spellEnd"/>
      <w:r w:rsidRPr="00556FC2">
        <w:rPr>
          <w:rFonts w:ascii="Book Antiqua" w:hAnsi="Book Antiqua"/>
        </w:rPr>
        <w:t xml:space="preserve"> C, </w:t>
      </w:r>
      <w:proofErr w:type="spellStart"/>
      <w:r w:rsidRPr="00556FC2">
        <w:rPr>
          <w:rFonts w:ascii="Book Antiqua" w:hAnsi="Book Antiqua"/>
        </w:rPr>
        <w:t>Caraiani</w:t>
      </w:r>
      <w:proofErr w:type="spellEnd"/>
      <w:r w:rsidRPr="00556FC2">
        <w:rPr>
          <w:rFonts w:ascii="Book Antiqua" w:hAnsi="Book Antiqua"/>
        </w:rPr>
        <w:t xml:space="preserve"> C, Dong Y. Contrast enhanced ultrasound (CEUS) imaging of solid benign focal liver lesions. </w:t>
      </w:r>
      <w:r w:rsidRPr="00556FC2">
        <w:rPr>
          <w:rFonts w:ascii="Book Antiqua" w:hAnsi="Book Antiqua"/>
          <w:i/>
        </w:rPr>
        <w:t xml:space="preserve">Expert Rev </w:t>
      </w:r>
      <w:proofErr w:type="spellStart"/>
      <w:r w:rsidRPr="00556FC2">
        <w:rPr>
          <w:rFonts w:ascii="Book Antiqua" w:hAnsi="Book Antiqua"/>
          <w:i/>
        </w:rPr>
        <w:t>Gastroenterol</w:t>
      </w:r>
      <w:proofErr w:type="spellEnd"/>
      <w:r w:rsidRPr="00556FC2">
        <w:rPr>
          <w:rFonts w:ascii="Book Antiqua" w:hAnsi="Book Antiqua"/>
          <w:i/>
        </w:rPr>
        <w:t xml:space="preserve"> </w:t>
      </w:r>
      <w:proofErr w:type="spellStart"/>
      <w:r w:rsidRPr="00556FC2">
        <w:rPr>
          <w:rFonts w:ascii="Book Antiqua" w:hAnsi="Book Antiqua"/>
          <w:i/>
        </w:rPr>
        <w:t>Hepatol</w:t>
      </w:r>
      <w:proofErr w:type="spellEnd"/>
      <w:r w:rsidRPr="00556FC2">
        <w:rPr>
          <w:rFonts w:ascii="Book Antiqua" w:hAnsi="Book Antiqua"/>
        </w:rPr>
        <w:t xml:space="preserve"> 2018; </w:t>
      </w:r>
      <w:r w:rsidRPr="00556FC2">
        <w:rPr>
          <w:rFonts w:ascii="Book Antiqua" w:hAnsi="Book Antiqua"/>
          <w:b/>
        </w:rPr>
        <w:t>12</w:t>
      </w:r>
      <w:r w:rsidRPr="00556FC2">
        <w:rPr>
          <w:rFonts w:ascii="Book Antiqua" w:hAnsi="Book Antiqua"/>
        </w:rPr>
        <w:t>: 479-489 [PMID: 29658347 DOI: 10.1080/17474124.2018.1464389]</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42 </w:t>
      </w:r>
      <w:proofErr w:type="spellStart"/>
      <w:r w:rsidRPr="00556FC2">
        <w:rPr>
          <w:rFonts w:ascii="Book Antiqua" w:hAnsi="Book Antiqua"/>
          <w:b/>
        </w:rPr>
        <w:t>Berzigotti</w:t>
      </w:r>
      <w:proofErr w:type="spellEnd"/>
      <w:r w:rsidRPr="00556FC2">
        <w:rPr>
          <w:rFonts w:ascii="Book Antiqua" w:hAnsi="Book Antiqua"/>
          <w:b/>
        </w:rPr>
        <w:t xml:space="preserve"> A</w:t>
      </w:r>
      <w:r w:rsidRPr="00556FC2">
        <w:rPr>
          <w:rFonts w:ascii="Book Antiqua" w:hAnsi="Book Antiqua"/>
        </w:rPr>
        <w:t xml:space="preserve">, </w:t>
      </w:r>
      <w:proofErr w:type="spellStart"/>
      <w:r w:rsidRPr="00556FC2">
        <w:rPr>
          <w:rFonts w:ascii="Book Antiqua" w:hAnsi="Book Antiqua"/>
        </w:rPr>
        <w:t>Ferraioli</w:t>
      </w:r>
      <w:proofErr w:type="spellEnd"/>
      <w:r w:rsidRPr="00556FC2">
        <w:rPr>
          <w:rFonts w:ascii="Book Antiqua" w:hAnsi="Book Antiqua"/>
        </w:rPr>
        <w:t xml:space="preserve"> G, </w:t>
      </w:r>
      <w:proofErr w:type="spellStart"/>
      <w:r w:rsidRPr="00556FC2">
        <w:rPr>
          <w:rFonts w:ascii="Book Antiqua" w:hAnsi="Book Antiqua"/>
        </w:rPr>
        <w:t>Bota</w:t>
      </w:r>
      <w:proofErr w:type="spellEnd"/>
      <w:r w:rsidRPr="00556FC2">
        <w:rPr>
          <w:rFonts w:ascii="Book Antiqua" w:hAnsi="Book Antiqua"/>
        </w:rPr>
        <w:t xml:space="preserve"> S, </w:t>
      </w:r>
      <w:proofErr w:type="spellStart"/>
      <w:r w:rsidRPr="00556FC2">
        <w:rPr>
          <w:rFonts w:ascii="Book Antiqua" w:hAnsi="Book Antiqua"/>
        </w:rPr>
        <w:t>Gilja</w:t>
      </w:r>
      <w:proofErr w:type="spellEnd"/>
      <w:r w:rsidRPr="00556FC2">
        <w:rPr>
          <w:rFonts w:ascii="Book Antiqua" w:hAnsi="Book Antiqua"/>
        </w:rPr>
        <w:t xml:space="preserve"> OH, Dietrich CF. Novel ultrasound-based methods to assess liver disease: The game has just begun. </w:t>
      </w:r>
      <w:r w:rsidRPr="00556FC2">
        <w:rPr>
          <w:rFonts w:ascii="Book Antiqua" w:hAnsi="Book Antiqua"/>
          <w:i/>
        </w:rPr>
        <w:t>Dig Liver Dis</w:t>
      </w:r>
      <w:r w:rsidRPr="00556FC2">
        <w:rPr>
          <w:rFonts w:ascii="Book Antiqua" w:hAnsi="Book Antiqua"/>
        </w:rPr>
        <w:t xml:space="preserve"> 2018; </w:t>
      </w:r>
      <w:r w:rsidRPr="00556FC2">
        <w:rPr>
          <w:rFonts w:ascii="Book Antiqua" w:hAnsi="Book Antiqua"/>
          <w:b/>
        </w:rPr>
        <w:t>50</w:t>
      </w:r>
      <w:r w:rsidRPr="00556FC2">
        <w:rPr>
          <w:rFonts w:ascii="Book Antiqua" w:hAnsi="Book Antiqua"/>
        </w:rPr>
        <w:t>: 107-112 [PMID: 29258813 DOI: 10.1016/j.dld.2017.11.019]</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43 </w:t>
      </w:r>
      <w:r w:rsidRPr="00556FC2">
        <w:rPr>
          <w:rFonts w:ascii="Book Antiqua" w:hAnsi="Book Antiqua"/>
          <w:b/>
        </w:rPr>
        <w:t>Sidhu PS</w:t>
      </w:r>
      <w:r w:rsidRPr="00556FC2">
        <w:rPr>
          <w:rFonts w:ascii="Book Antiqua" w:hAnsi="Book Antiqua"/>
        </w:rPr>
        <w:t xml:space="preserve">, </w:t>
      </w:r>
      <w:proofErr w:type="spellStart"/>
      <w:r w:rsidRPr="00556FC2">
        <w:rPr>
          <w:rFonts w:ascii="Book Antiqua" w:hAnsi="Book Antiqua"/>
        </w:rPr>
        <w:t>Cantisani</w:t>
      </w:r>
      <w:proofErr w:type="spellEnd"/>
      <w:r w:rsidRPr="00556FC2">
        <w:rPr>
          <w:rFonts w:ascii="Book Antiqua" w:hAnsi="Book Antiqua"/>
        </w:rPr>
        <w:t xml:space="preserve"> V, Dietrich CF, </w:t>
      </w:r>
      <w:proofErr w:type="spellStart"/>
      <w:r w:rsidRPr="00556FC2">
        <w:rPr>
          <w:rFonts w:ascii="Book Antiqua" w:hAnsi="Book Antiqua"/>
        </w:rPr>
        <w:t>Gilja</w:t>
      </w:r>
      <w:proofErr w:type="spellEnd"/>
      <w:r w:rsidRPr="00556FC2">
        <w:rPr>
          <w:rFonts w:ascii="Book Antiqua" w:hAnsi="Book Antiqua"/>
        </w:rPr>
        <w:t xml:space="preserve"> OH, </w:t>
      </w:r>
      <w:proofErr w:type="spellStart"/>
      <w:r w:rsidRPr="00556FC2">
        <w:rPr>
          <w:rFonts w:ascii="Book Antiqua" w:hAnsi="Book Antiqua"/>
        </w:rPr>
        <w:t>Saftoiu</w:t>
      </w:r>
      <w:proofErr w:type="spellEnd"/>
      <w:r w:rsidRPr="00556FC2">
        <w:rPr>
          <w:rFonts w:ascii="Book Antiqua" w:hAnsi="Book Antiqua"/>
        </w:rPr>
        <w:t xml:space="preserve"> A, Bartels E, </w:t>
      </w:r>
      <w:proofErr w:type="spellStart"/>
      <w:r w:rsidRPr="00556FC2">
        <w:rPr>
          <w:rFonts w:ascii="Book Antiqua" w:hAnsi="Book Antiqua"/>
        </w:rPr>
        <w:t>Bertolotto</w:t>
      </w:r>
      <w:proofErr w:type="spellEnd"/>
      <w:r w:rsidRPr="00556FC2">
        <w:rPr>
          <w:rFonts w:ascii="Book Antiqua" w:hAnsi="Book Antiqua"/>
        </w:rPr>
        <w:t xml:space="preserve"> M, </w:t>
      </w:r>
      <w:proofErr w:type="spellStart"/>
      <w:r w:rsidRPr="00556FC2">
        <w:rPr>
          <w:rFonts w:ascii="Book Antiqua" w:hAnsi="Book Antiqua"/>
        </w:rPr>
        <w:t>Calliada</w:t>
      </w:r>
      <w:proofErr w:type="spellEnd"/>
      <w:r w:rsidRPr="00556FC2">
        <w:rPr>
          <w:rFonts w:ascii="Book Antiqua" w:hAnsi="Book Antiqua"/>
        </w:rPr>
        <w:t xml:space="preserve"> F, </w:t>
      </w:r>
      <w:proofErr w:type="spellStart"/>
      <w:r w:rsidRPr="00556FC2">
        <w:rPr>
          <w:rFonts w:ascii="Book Antiqua" w:hAnsi="Book Antiqua"/>
        </w:rPr>
        <w:t>Clevert</w:t>
      </w:r>
      <w:proofErr w:type="spellEnd"/>
      <w:r w:rsidRPr="00556FC2">
        <w:rPr>
          <w:rFonts w:ascii="Book Antiqua" w:hAnsi="Book Antiqua"/>
        </w:rPr>
        <w:t xml:space="preserve"> DA, Cosgrove D, </w:t>
      </w:r>
      <w:proofErr w:type="spellStart"/>
      <w:r w:rsidRPr="00556FC2">
        <w:rPr>
          <w:rFonts w:ascii="Book Antiqua" w:hAnsi="Book Antiqua"/>
        </w:rPr>
        <w:t>Deganello</w:t>
      </w:r>
      <w:proofErr w:type="spellEnd"/>
      <w:r w:rsidRPr="00556FC2">
        <w:rPr>
          <w:rFonts w:ascii="Book Antiqua" w:hAnsi="Book Antiqua"/>
        </w:rPr>
        <w:t xml:space="preserve"> A, </w:t>
      </w:r>
      <w:proofErr w:type="spellStart"/>
      <w:r w:rsidRPr="00556FC2">
        <w:rPr>
          <w:rFonts w:ascii="Book Antiqua" w:hAnsi="Book Antiqua"/>
        </w:rPr>
        <w:t>D'Onofrio</w:t>
      </w:r>
      <w:proofErr w:type="spellEnd"/>
      <w:r w:rsidRPr="00556FC2">
        <w:rPr>
          <w:rFonts w:ascii="Book Antiqua" w:hAnsi="Book Antiqua"/>
        </w:rPr>
        <w:t xml:space="preserve"> M, </w:t>
      </w:r>
      <w:proofErr w:type="spellStart"/>
      <w:r w:rsidRPr="00556FC2">
        <w:rPr>
          <w:rFonts w:ascii="Book Antiqua" w:hAnsi="Book Antiqua"/>
        </w:rPr>
        <w:t>Drudi</w:t>
      </w:r>
      <w:proofErr w:type="spellEnd"/>
      <w:r w:rsidRPr="00556FC2">
        <w:rPr>
          <w:rFonts w:ascii="Book Antiqua" w:hAnsi="Book Antiqua"/>
        </w:rPr>
        <w:t xml:space="preserve"> FM, Freeman S, Harvey C, </w:t>
      </w:r>
      <w:proofErr w:type="spellStart"/>
      <w:r w:rsidRPr="00556FC2">
        <w:rPr>
          <w:rFonts w:ascii="Book Antiqua" w:hAnsi="Book Antiqua"/>
        </w:rPr>
        <w:t>Jenssen</w:t>
      </w:r>
      <w:proofErr w:type="spellEnd"/>
      <w:r w:rsidRPr="00556FC2">
        <w:rPr>
          <w:rFonts w:ascii="Book Antiqua" w:hAnsi="Book Antiqua"/>
        </w:rPr>
        <w:t xml:space="preserve"> C, Jung EM, </w:t>
      </w:r>
      <w:proofErr w:type="spellStart"/>
      <w:r w:rsidRPr="00556FC2">
        <w:rPr>
          <w:rFonts w:ascii="Book Antiqua" w:hAnsi="Book Antiqua"/>
        </w:rPr>
        <w:t>Klauser</w:t>
      </w:r>
      <w:proofErr w:type="spellEnd"/>
      <w:r w:rsidRPr="00556FC2">
        <w:rPr>
          <w:rFonts w:ascii="Book Antiqua" w:hAnsi="Book Antiqua"/>
        </w:rPr>
        <w:t xml:space="preserve"> AS, </w:t>
      </w:r>
      <w:proofErr w:type="spellStart"/>
      <w:r w:rsidRPr="00556FC2">
        <w:rPr>
          <w:rFonts w:ascii="Book Antiqua" w:hAnsi="Book Antiqua"/>
        </w:rPr>
        <w:t>Lassau</w:t>
      </w:r>
      <w:proofErr w:type="spellEnd"/>
      <w:r w:rsidRPr="00556FC2">
        <w:rPr>
          <w:rFonts w:ascii="Book Antiqua" w:hAnsi="Book Antiqua"/>
        </w:rPr>
        <w:t xml:space="preserve"> N, </w:t>
      </w:r>
      <w:proofErr w:type="spellStart"/>
      <w:r w:rsidRPr="00556FC2">
        <w:rPr>
          <w:rFonts w:ascii="Book Antiqua" w:hAnsi="Book Antiqua"/>
        </w:rPr>
        <w:t>Meloni</w:t>
      </w:r>
      <w:proofErr w:type="spellEnd"/>
      <w:r w:rsidRPr="00556FC2">
        <w:rPr>
          <w:rFonts w:ascii="Book Antiqua" w:hAnsi="Book Antiqua"/>
        </w:rPr>
        <w:t xml:space="preserve"> MF, </w:t>
      </w:r>
      <w:proofErr w:type="spellStart"/>
      <w:r w:rsidRPr="00556FC2">
        <w:rPr>
          <w:rFonts w:ascii="Book Antiqua" w:hAnsi="Book Antiqua"/>
        </w:rPr>
        <w:t>Leen</w:t>
      </w:r>
      <w:proofErr w:type="spellEnd"/>
      <w:r w:rsidRPr="00556FC2">
        <w:rPr>
          <w:rFonts w:ascii="Book Antiqua" w:hAnsi="Book Antiqua"/>
        </w:rPr>
        <w:t xml:space="preserve"> E, </w:t>
      </w:r>
      <w:proofErr w:type="spellStart"/>
      <w:r w:rsidRPr="00556FC2">
        <w:rPr>
          <w:rFonts w:ascii="Book Antiqua" w:hAnsi="Book Antiqua"/>
        </w:rPr>
        <w:t>Nicolau</w:t>
      </w:r>
      <w:proofErr w:type="spellEnd"/>
      <w:r w:rsidRPr="00556FC2">
        <w:rPr>
          <w:rFonts w:ascii="Book Antiqua" w:hAnsi="Book Antiqua"/>
        </w:rPr>
        <w:t xml:space="preserve"> C, </w:t>
      </w:r>
      <w:proofErr w:type="spellStart"/>
      <w:r w:rsidRPr="00556FC2">
        <w:rPr>
          <w:rFonts w:ascii="Book Antiqua" w:hAnsi="Book Antiqua"/>
        </w:rPr>
        <w:t>Nolsoe</w:t>
      </w:r>
      <w:proofErr w:type="spellEnd"/>
      <w:r w:rsidRPr="00556FC2">
        <w:rPr>
          <w:rFonts w:ascii="Book Antiqua" w:hAnsi="Book Antiqua"/>
        </w:rPr>
        <w:t xml:space="preserve"> C, </w:t>
      </w:r>
      <w:proofErr w:type="spellStart"/>
      <w:r w:rsidRPr="00556FC2">
        <w:rPr>
          <w:rFonts w:ascii="Book Antiqua" w:hAnsi="Book Antiqua"/>
        </w:rPr>
        <w:t>Piscaglia</w:t>
      </w:r>
      <w:proofErr w:type="spellEnd"/>
      <w:r w:rsidRPr="00556FC2">
        <w:rPr>
          <w:rFonts w:ascii="Book Antiqua" w:hAnsi="Book Antiqua"/>
        </w:rPr>
        <w:t xml:space="preserve"> F, Prada F, </w:t>
      </w:r>
      <w:proofErr w:type="spellStart"/>
      <w:r w:rsidRPr="00556FC2">
        <w:rPr>
          <w:rFonts w:ascii="Book Antiqua" w:hAnsi="Book Antiqua"/>
        </w:rPr>
        <w:t>Prosch</w:t>
      </w:r>
      <w:proofErr w:type="spellEnd"/>
      <w:r w:rsidRPr="00556FC2">
        <w:rPr>
          <w:rFonts w:ascii="Book Antiqua" w:hAnsi="Book Antiqua"/>
        </w:rPr>
        <w:t xml:space="preserve"> H, </w:t>
      </w:r>
      <w:proofErr w:type="spellStart"/>
      <w:r w:rsidRPr="00556FC2">
        <w:rPr>
          <w:rFonts w:ascii="Book Antiqua" w:hAnsi="Book Antiqua"/>
        </w:rPr>
        <w:t>Radzina</w:t>
      </w:r>
      <w:proofErr w:type="spellEnd"/>
      <w:r w:rsidRPr="00556FC2">
        <w:rPr>
          <w:rFonts w:ascii="Book Antiqua" w:hAnsi="Book Antiqua"/>
        </w:rPr>
        <w:t xml:space="preserve"> M, Savelli L, </w:t>
      </w:r>
      <w:proofErr w:type="spellStart"/>
      <w:r w:rsidRPr="00556FC2">
        <w:rPr>
          <w:rFonts w:ascii="Book Antiqua" w:hAnsi="Book Antiqua"/>
        </w:rPr>
        <w:t>Weskott</w:t>
      </w:r>
      <w:proofErr w:type="spellEnd"/>
      <w:r w:rsidRPr="00556FC2">
        <w:rPr>
          <w:rFonts w:ascii="Book Antiqua" w:hAnsi="Book Antiqua"/>
        </w:rPr>
        <w:t xml:space="preserve"> HP, </w:t>
      </w:r>
      <w:proofErr w:type="spellStart"/>
      <w:r w:rsidRPr="00556FC2">
        <w:rPr>
          <w:rFonts w:ascii="Book Antiqua" w:hAnsi="Book Antiqua"/>
        </w:rPr>
        <w:t>Wijkstra</w:t>
      </w:r>
      <w:proofErr w:type="spellEnd"/>
      <w:r w:rsidRPr="00556FC2">
        <w:rPr>
          <w:rFonts w:ascii="Book Antiqua" w:hAnsi="Book Antiqua"/>
        </w:rPr>
        <w:t xml:space="preserve"> H. The EFSUMB Guidelines and Recommendations for the Clinical Practice of Contrast-Enhanced Ultrasound (CEUS) in Non-Hepatic Applications: Update 2017 (Long Version). </w:t>
      </w:r>
      <w:proofErr w:type="spellStart"/>
      <w:r w:rsidRPr="00556FC2">
        <w:rPr>
          <w:rFonts w:ascii="Book Antiqua" w:hAnsi="Book Antiqua"/>
          <w:i/>
        </w:rPr>
        <w:t>Ultraschall</w:t>
      </w:r>
      <w:proofErr w:type="spellEnd"/>
      <w:r w:rsidRPr="00556FC2">
        <w:rPr>
          <w:rFonts w:ascii="Book Antiqua" w:hAnsi="Book Antiqua"/>
          <w:i/>
        </w:rPr>
        <w:t xml:space="preserve"> Med</w:t>
      </w:r>
      <w:r w:rsidRPr="00556FC2">
        <w:rPr>
          <w:rFonts w:ascii="Book Antiqua" w:hAnsi="Book Antiqua"/>
        </w:rPr>
        <w:t xml:space="preserve"> 2018; </w:t>
      </w:r>
      <w:r w:rsidRPr="00556FC2">
        <w:rPr>
          <w:rFonts w:ascii="Book Antiqua" w:hAnsi="Book Antiqua"/>
          <w:b/>
        </w:rPr>
        <w:t>39</w:t>
      </w:r>
      <w:r w:rsidRPr="00556FC2">
        <w:rPr>
          <w:rFonts w:ascii="Book Antiqua" w:hAnsi="Book Antiqua"/>
        </w:rPr>
        <w:t>: e2-e44 [PMID: 29510439 DOI: 10.1055/a-0586-1107]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44 </w:t>
      </w:r>
      <w:proofErr w:type="spellStart"/>
      <w:r w:rsidRPr="00556FC2">
        <w:rPr>
          <w:rFonts w:ascii="Book Antiqua" w:hAnsi="Book Antiqua"/>
          <w:b/>
        </w:rPr>
        <w:t>Stryckers</w:t>
      </w:r>
      <w:proofErr w:type="spellEnd"/>
      <w:r w:rsidRPr="00556FC2">
        <w:rPr>
          <w:rFonts w:ascii="Book Antiqua" w:hAnsi="Book Antiqua"/>
          <w:b/>
        </w:rPr>
        <w:t xml:space="preserve"> M</w:t>
      </w:r>
      <w:r w:rsidRPr="00556FC2">
        <w:rPr>
          <w:rFonts w:ascii="Book Antiqua" w:hAnsi="Book Antiqua"/>
        </w:rPr>
        <w:t xml:space="preserve">, </w:t>
      </w:r>
      <w:proofErr w:type="spellStart"/>
      <w:r w:rsidRPr="00556FC2">
        <w:rPr>
          <w:rFonts w:ascii="Book Antiqua" w:hAnsi="Book Antiqua"/>
        </w:rPr>
        <w:t>Voet</w:t>
      </w:r>
      <w:proofErr w:type="spellEnd"/>
      <w:r w:rsidRPr="00556FC2">
        <w:rPr>
          <w:rFonts w:ascii="Book Antiqua" w:hAnsi="Book Antiqua"/>
        </w:rPr>
        <w:t xml:space="preserve"> D, </w:t>
      </w:r>
      <w:proofErr w:type="spellStart"/>
      <w:r w:rsidRPr="00556FC2">
        <w:rPr>
          <w:rFonts w:ascii="Book Antiqua" w:hAnsi="Book Antiqua"/>
        </w:rPr>
        <w:t>Vogelaers</w:t>
      </w:r>
      <w:proofErr w:type="spellEnd"/>
      <w:r w:rsidRPr="00556FC2">
        <w:rPr>
          <w:rFonts w:ascii="Book Antiqua" w:hAnsi="Book Antiqua"/>
        </w:rPr>
        <w:t xml:space="preserve"> D, </w:t>
      </w:r>
      <w:proofErr w:type="spellStart"/>
      <w:r w:rsidRPr="00556FC2">
        <w:rPr>
          <w:rFonts w:ascii="Book Antiqua" w:hAnsi="Book Antiqua"/>
        </w:rPr>
        <w:t>Afschrift</w:t>
      </w:r>
      <w:proofErr w:type="spellEnd"/>
      <w:r w:rsidRPr="00556FC2">
        <w:rPr>
          <w:rFonts w:ascii="Book Antiqua" w:hAnsi="Book Antiqua"/>
        </w:rPr>
        <w:t xml:space="preserve"> M, </w:t>
      </w:r>
      <w:proofErr w:type="spellStart"/>
      <w:r w:rsidRPr="00556FC2">
        <w:rPr>
          <w:rFonts w:ascii="Book Antiqua" w:hAnsi="Book Antiqua"/>
        </w:rPr>
        <w:t>Verstraete</w:t>
      </w:r>
      <w:proofErr w:type="spellEnd"/>
      <w:r w:rsidRPr="00556FC2">
        <w:rPr>
          <w:rFonts w:ascii="Book Antiqua" w:hAnsi="Book Antiqua"/>
        </w:rPr>
        <w:t xml:space="preserve"> K, Van Belle S. Contrast-enhanced ultrasonography in </w:t>
      </w:r>
      <w:proofErr w:type="spellStart"/>
      <w:r w:rsidRPr="00556FC2">
        <w:rPr>
          <w:rFonts w:ascii="Book Antiqua" w:hAnsi="Book Antiqua"/>
        </w:rPr>
        <w:t>hepatosplenic</w:t>
      </w:r>
      <w:proofErr w:type="spellEnd"/>
      <w:r w:rsidRPr="00556FC2">
        <w:rPr>
          <w:rFonts w:ascii="Book Antiqua" w:hAnsi="Book Antiqua"/>
        </w:rPr>
        <w:t xml:space="preserve"> sarcoidosis. </w:t>
      </w:r>
      <w:proofErr w:type="spellStart"/>
      <w:r w:rsidRPr="00556FC2">
        <w:rPr>
          <w:rFonts w:ascii="Book Antiqua" w:hAnsi="Book Antiqua"/>
          <w:i/>
        </w:rPr>
        <w:t>Acta</w:t>
      </w:r>
      <w:proofErr w:type="spellEnd"/>
      <w:r w:rsidRPr="00556FC2">
        <w:rPr>
          <w:rFonts w:ascii="Book Antiqua" w:hAnsi="Book Antiqua"/>
          <w:i/>
        </w:rPr>
        <w:t xml:space="preserve"> </w:t>
      </w:r>
      <w:proofErr w:type="spellStart"/>
      <w:r w:rsidRPr="00556FC2">
        <w:rPr>
          <w:rFonts w:ascii="Book Antiqua" w:hAnsi="Book Antiqua"/>
          <w:i/>
        </w:rPr>
        <w:t>Clin</w:t>
      </w:r>
      <w:proofErr w:type="spellEnd"/>
      <w:r w:rsidRPr="00556FC2">
        <w:rPr>
          <w:rFonts w:ascii="Book Antiqua" w:hAnsi="Book Antiqua"/>
          <w:i/>
        </w:rPr>
        <w:t xml:space="preserve"> </w:t>
      </w:r>
      <w:proofErr w:type="spellStart"/>
      <w:r w:rsidRPr="00556FC2">
        <w:rPr>
          <w:rFonts w:ascii="Book Antiqua" w:hAnsi="Book Antiqua"/>
          <w:i/>
        </w:rPr>
        <w:t>Belg</w:t>
      </w:r>
      <w:proofErr w:type="spellEnd"/>
      <w:r w:rsidRPr="00556FC2">
        <w:rPr>
          <w:rFonts w:ascii="Book Antiqua" w:hAnsi="Book Antiqua"/>
        </w:rPr>
        <w:t xml:space="preserve"> 2011; </w:t>
      </w:r>
      <w:r w:rsidRPr="00556FC2">
        <w:rPr>
          <w:rFonts w:ascii="Book Antiqua" w:hAnsi="Book Antiqua"/>
          <w:b/>
        </w:rPr>
        <w:t>66</w:t>
      </w:r>
      <w:r w:rsidRPr="00556FC2">
        <w:rPr>
          <w:rFonts w:ascii="Book Antiqua" w:hAnsi="Book Antiqua"/>
        </w:rPr>
        <w:t>: 429-431 [PMID: 22338306 DOI: 10.2143/ACB.66.6.2062609]</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45 </w:t>
      </w:r>
      <w:r w:rsidRPr="00556FC2">
        <w:rPr>
          <w:rFonts w:ascii="Book Antiqua" w:hAnsi="Book Antiqua"/>
          <w:b/>
        </w:rPr>
        <w:t>Yu X</w:t>
      </w:r>
      <w:r w:rsidRPr="00556FC2">
        <w:rPr>
          <w:rFonts w:ascii="Book Antiqua" w:hAnsi="Book Antiqua"/>
        </w:rPr>
        <w:t xml:space="preserve">, Yu J, Liang P, Liu F. Real-time contrast-enhanced ultrasound in diagnosing of focal spleen lesions. </w:t>
      </w:r>
      <w:proofErr w:type="spellStart"/>
      <w:r w:rsidRPr="00556FC2">
        <w:rPr>
          <w:rFonts w:ascii="Book Antiqua" w:hAnsi="Book Antiqua"/>
          <w:i/>
        </w:rPr>
        <w:t>Eur</w:t>
      </w:r>
      <w:proofErr w:type="spellEnd"/>
      <w:r w:rsidRPr="00556FC2">
        <w:rPr>
          <w:rFonts w:ascii="Book Antiqua" w:hAnsi="Book Antiqua"/>
          <w:i/>
        </w:rPr>
        <w:t xml:space="preserve"> J </w:t>
      </w:r>
      <w:proofErr w:type="spellStart"/>
      <w:r w:rsidRPr="00556FC2">
        <w:rPr>
          <w:rFonts w:ascii="Book Antiqua" w:hAnsi="Book Antiqua"/>
          <w:i/>
        </w:rPr>
        <w:t>Radiol</w:t>
      </w:r>
      <w:proofErr w:type="spellEnd"/>
      <w:r w:rsidRPr="00556FC2">
        <w:rPr>
          <w:rFonts w:ascii="Book Antiqua" w:hAnsi="Book Antiqua"/>
        </w:rPr>
        <w:t xml:space="preserve"> 2012; </w:t>
      </w:r>
      <w:r w:rsidRPr="00556FC2">
        <w:rPr>
          <w:rFonts w:ascii="Book Antiqua" w:hAnsi="Book Antiqua"/>
          <w:b/>
        </w:rPr>
        <w:t>81</w:t>
      </w:r>
      <w:r w:rsidRPr="00556FC2">
        <w:rPr>
          <w:rFonts w:ascii="Book Antiqua" w:hAnsi="Book Antiqua"/>
        </w:rPr>
        <w:t>: 430-436 [PMID: 21273021 DOI: 10.1016/j.ejrad.2010.12.052]</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46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w:t>
      </w:r>
      <w:proofErr w:type="spellStart"/>
      <w:r w:rsidRPr="00556FC2">
        <w:rPr>
          <w:rFonts w:ascii="Book Antiqua" w:hAnsi="Book Antiqua"/>
        </w:rPr>
        <w:t>Iannetti</w:t>
      </w:r>
      <w:proofErr w:type="spellEnd"/>
      <w:r w:rsidRPr="00556FC2">
        <w:rPr>
          <w:rFonts w:ascii="Book Antiqua" w:hAnsi="Book Antiqua"/>
        </w:rPr>
        <w:t xml:space="preserve"> G, </w:t>
      </w:r>
      <w:proofErr w:type="spellStart"/>
      <w:r w:rsidRPr="00556FC2">
        <w:rPr>
          <w:rFonts w:ascii="Book Antiqua" w:hAnsi="Book Antiqua"/>
        </w:rPr>
        <w:t>Mezzetti</w:t>
      </w:r>
      <w:proofErr w:type="spellEnd"/>
      <w:r w:rsidRPr="00556FC2">
        <w:rPr>
          <w:rFonts w:ascii="Book Antiqua" w:hAnsi="Book Antiqua"/>
        </w:rPr>
        <w:t xml:space="preserve"> A, </w:t>
      </w:r>
      <w:proofErr w:type="spellStart"/>
      <w:r w:rsidRPr="00556FC2">
        <w:rPr>
          <w:rFonts w:ascii="Book Antiqua" w:hAnsi="Book Antiqua"/>
        </w:rPr>
        <w:t>Schiavone</w:t>
      </w:r>
      <w:proofErr w:type="spellEnd"/>
      <w:r w:rsidRPr="00556FC2">
        <w:rPr>
          <w:rFonts w:ascii="Book Antiqua" w:hAnsi="Book Antiqua"/>
        </w:rPr>
        <w:t xml:space="preserve"> C. Splenic sarcoidosis remains a diagnostic challenge. </w:t>
      </w:r>
      <w:r w:rsidRPr="00556FC2">
        <w:rPr>
          <w:rFonts w:ascii="Book Antiqua" w:hAnsi="Book Antiqua"/>
          <w:i/>
        </w:rPr>
        <w:t xml:space="preserve">J </w:t>
      </w:r>
      <w:proofErr w:type="spellStart"/>
      <w:r w:rsidRPr="00556FC2">
        <w:rPr>
          <w:rFonts w:ascii="Book Antiqua" w:hAnsi="Book Antiqua"/>
          <w:i/>
        </w:rPr>
        <w:t>Clin</w:t>
      </w:r>
      <w:proofErr w:type="spellEnd"/>
      <w:r w:rsidRPr="00556FC2">
        <w:rPr>
          <w:rFonts w:ascii="Book Antiqua" w:hAnsi="Book Antiqua"/>
          <w:i/>
        </w:rPr>
        <w:t xml:space="preserve"> Ultrasound</w:t>
      </w:r>
      <w:r w:rsidRPr="00556FC2">
        <w:rPr>
          <w:rFonts w:ascii="Book Antiqua" w:hAnsi="Book Antiqua"/>
        </w:rPr>
        <w:t xml:space="preserve"> 2014; </w:t>
      </w:r>
      <w:r w:rsidRPr="00556FC2">
        <w:rPr>
          <w:rFonts w:ascii="Book Antiqua" w:hAnsi="Book Antiqua"/>
          <w:b/>
        </w:rPr>
        <w:t>42</w:t>
      </w:r>
      <w:r w:rsidRPr="00556FC2">
        <w:rPr>
          <w:rFonts w:ascii="Book Antiqua" w:hAnsi="Book Antiqua"/>
        </w:rPr>
        <w:t>: 156 [PMID: 24436217 DOI: 10.1002/jcu.22131]</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47 </w:t>
      </w:r>
      <w:r w:rsidRPr="00556FC2">
        <w:rPr>
          <w:rFonts w:ascii="Book Antiqua" w:hAnsi="Book Antiqua"/>
          <w:b/>
        </w:rPr>
        <w:t xml:space="preserve">von </w:t>
      </w:r>
      <w:proofErr w:type="spellStart"/>
      <w:r w:rsidRPr="00556FC2">
        <w:rPr>
          <w:rFonts w:ascii="Book Antiqua" w:hAnsi="Book Antiqua"/>
          <w:b/>
        </w:rPr>
        <w:t>Herbay</w:t>
      </w:r>
      <w:proofErr w:type="spellEnd"/>
      <w:r w:rsidRPr="00556FC2">
        <w:rPr>
          <w:rFonts w:ascii="Book Antiqua" w:hAnsi="Book Antiqua"/>
          <w:b/>
        </w:rPr>
        <w:t xml:space="preserve"> A</w:t>
      </w:r>
      <w:r w:rsidRPr="00556FC2">
        <w:rPr>
          <w:rFonts w:ascii="Book Antiqua" w:hAnsi="Book Antiqua"/>
        </w:rPr>
        <w:t xml:space="preserve">, </w:t>
      </w:r>
      <w:proofErr w:type="spellStart"/>
      <w:r w:rsidRPr="00556FC2">
        <w:rPr>
          <w:rFonts w:ascii="Book Antiqua" w:hAnsi="Book Antiqua"/>
        </w:rPr>
        <w:t>Barreiros</w:t>
      </w:r>
      <w:proofErr w:type="spellEnd"/>
      <w:r w:rsidRPr="00556FC2">
        <w:rPr>
          <w:rFonts w:ascii="Book Antiqua" w:hAnsi="Book Antiqua"/>
        </w:rPr>
        <w:t xml:space="preserve"> AP, </w:t>
      </w:r>
      <w:proofErr w:type="spellStart"/>
      <w:r w:rsidRPr="00556FC2">
        <w:rPr>
          <w:rFonts w:ascii="Book Antiqua" w:hAnsi="Book Antiqua"/>
        </w:rPr>
        <w:t>Ignee</w:t>
      </w:r>
      <w:proofErr w:type="spellEnd"/>
      <w:r w:rsidRPr="00556FC2">
        <w:rPr>
          <w:rFonts w:ascii="Book Antiqua" w:hAnsi="Book Antiqua"/>
        </w:rPr>
        <w:t xml:space="preserve"> A, </w:t>
      </w:r>
      <w:proofErr w:type="spellStart"/>
      <w:r w:rsidRPr="00556FC2">
        <w:rPr>
          <w:rFonts w:ascii="Book Antiqua" w:hAnsi="Book Antiqua"/>
        </w:rPr>
        <w:t>Westendorff</w:t>
      </w:r>
      <w:proofErr w:type="spellEnd"/>
      <w:r w:rsidRPr="00556FC2">
        <w:rPr>
          <w:rFonts w:ascii="Book Antiqua" w:hAnsi="Book Antiqua"/>
        </w:rPr>
        <w:t xml:space="preserve"> J, </w:t>
      </w:r>
      <w:proofErr w:type="spellStart"/>
      <w:r w:rsidRPr="00556FC2">
        <w:rPr>
          <w:rFonts w:ascii="Book Antiqua" w:hAnsi="Book Antiqua"/>
        </w:rPr>
        <w:t>Gregor</w:t>
      </w:r>
      <w:proofErr w:type="spellEnd"/>
      <w:r w:rsidRPr="00556FC2">
        <w:rPr>
          <w:rFonts w:ascii="Book Antiqua" w:hAnsi="Book Antiqua"/>
        </w:rPr>
        <w:t xml:space="preserve"> M, Galle PR, Dietrich C. Contrast-enhanced ultrasonography with </w:t>
      </w:r>
      <w:proofErr w:type="spellStart"/>
      <w:r w:rsidRPr="00556FC2">
        <w:rPr>
          <w:rFonts w:ascii="Book Antiqua" w:hAnsi="Book Antiqua"/>
        </w:rPr>
        <w:t>SonoVue</w:t>
      </w:r>
      <w:proofErr w:type="spellEnd"/>
      <w:r w:rsidRPr="00556FC2">
        <w:rPr>
          <w:rFonts w:ascii="Book Antiqua" w:hAnsi="Book Antiqua"/>
        </w:rPr>
        <w:t xml:space="preserve">: differentiation between benign and malignant lesions of the spleen. </w:t>
      </w:r>
      <w:r w:rsidRPr="00556FC2">
        <w:rPr>
          <w:rFonts w:ascii="Book Antiqua" w:hAnsi="Book Antiqua"/>
          <w:i/>
        </w:rPr>
        <w:t>J Ultrasound Med</w:t>
      </w:r>
      <w:r w:rsidRPr="00556FC2">
        <w:rPr>
          <w:rFonts w:ascii="Book Antiqua" w:hAnsi="Book Antiqua"/>
        </w:rPr>
        <w:t xml:space="preserve"> 2009; </w:t>
      </w:r>
      <w:r w:rsidRPr="00556FC2">
        <w:rPr>
          <w:rFonts w:ascii="Book Antiqua" w:hAnsi="Book Antiqua"/>
          <w:b/>
        </w:rPr>
        <w:t>28</w:t>
      </w:r>
      <w:r w:rsidRPr="00556FC2">
        <w:rPr>
          <w:rFonts w:ascii="Book Antiqua" w:hAnsi="Book Antiqua"/>
        </w:rPr>
        <w:t>: 421-434 [PMID: 19321670 DOI: 10.7863/jum.2009.28.4.421]</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48 </w:t>
      </w:r>
      <w:proofErr w:type="spellStart"/>
      <w:r w:rsidRPr="00556FC2">
        <w:rPr>
          <w:rFonts w:ascii="Book Antiqua" w:hAnsi="Book Antiqua"/>
          <w:b/>
        </w:rPr>
        <w:t>Stang</w:t>
      </w:r>
      <w:proofErr w:type="spellEnd"/>
      <w:r w:rsidRPr="00556FC2">
        <w:rPr>
          <w:rFonts w:ascii="Book Antiqua" w:hAnsi="Book Antiqua"/>
          <w:b/>
        </w:rPr>
        <w:t xml:space="preserve"> A</w:t>
      </w:r>
      <w:r w:rsidRPr="00556FC2">
        <w:rPr>
          <w:rFonts w:ascii="Book Antiqua" w:hAnsi="Book Antiqua"/>
        </w:rPr>
        <w:t xml:space="preserve">, </w:t>
      </w:r>
      <w:proofErr w:type="spellStart"/>
      <w:r w:rsidRPr="00556FC2">
        <w:rPr>
          <w:rFonts w:ascii="Book Antiqua" w:hAnsi="Book Antiqua"/>
        </w:rPr>
        <w:t>Keles</w:t>
      </w:r>
      <w:proofErr w:type="spellEnd"/>
      <w:r w:rsidRPr="00556FC2">
        <w:rPr>
          <w:rFonts w:ascii="Book Antiqua" w:hAnsi="Book Antiqua"/>
        </w:rPr>
        <w:t xml:space="preserve"> H, </w:t>
      </w:r>
      <w:proofErr w:type="spellStart"/>
      <w:r w:rsidRPr="00556FC2">
        <w:rPr>
          <w:rFonts w:ascii="Book Antiqua" w:hAnsi="Book Antiqua"/>
        </w:rPr>
        <w:t>Hentschke</w:t>
      </w:r>
      <w:proofErr w:type="spellEnd"/>
      <w:r w:rsidRPr="00556FC2">
        <w:rPr>
          <w:rFonts w:ascii="Book Antiqua" w:hAnsi="Book Antiqua"/>
        </w:rPr>
        <w:t xml:space="preserve"> S, von </w:t>
      </w:r>
      <w:proofErr w:type="spellStart"/>
      <w:r w:rsidRPr="00556FC2">
        <w:rPr>
          <w:rFonts w:ascii="Book Antiqua" w:hAnsi="Book Antiqua"/>
        </w:rPr>
        <w:t>Seydewitz</w:t>
      </w:r>
      <w:proofErr w:type="spellEnd"/>
      <w:r w:rsidRPr="00556FC2">
        <w:rPr>
          <w:rFonts w:ascii="Book Antiqua" w:hAnsi="Book Antiqua"/>
        </w:rPr>
        <w:t xml:space="preserve"> CU, </w:t>
      </w:r>
      <w:proofErr w:type="spellStart"/>
      <w:r w:rsidRPr="00556FC2">
        <w:rPr>
          <w:rFonts w:ascii="Book Antiqua" w:hAnsi="Book Antiqua"/>
        </w:rPr>
        <w:t>Dahlke</w:t>
      </w:r>
      <w:proofErr w:type="spellEnd"/>
      <w:r w:rsidRPr="00556FC2">
        <w:rPr>
          <w:rFonts w:ascii="Book Antiqua" w:hAnsi="Book Antiqua"/>
        </w:rPr>
        <w:t xml:space="preserve"> J, </w:t>
      </w:r>
      <w:proofErr w:type="spellStart"/>
      <w:r w:rsidRPr="00556FC2">
        <w:rPr>
          <w:rFonts w:ascii="Book Antiqua" w:hAnsi="Book Antiqua"/>
        </w:rPr>
        <w:t>Malzfeldt</w:t>
      </w:r>
      <w:proofErr w:type="spellEnd"/>
      <w:r w:rsidRPr="00556FC2">
        <w:rPr>
          <w:rFonts w:ascii="Book Antiqua" w:hAnsi="Book Antiqua"/>
        </w:rPr>
        <w:t xml:space="preserve"> E, </w:t>
      </w:r>
      <w:proofErr w:type="spellStart"/>
      <w:r w:rsidRPr="00556FC2">
        <w:rPr>
          <w:rFonts w:ascii="Book Antiqua" w:hAnsi="Book Antiqua"/>
        </w:rPr>
        <w:t>Braumann</w:t>
      </w:r>
      <w:proofErr w:type="spellEnd"/>
      <w:r w:rsidRPr="00556FC2">
        <w:rPr>
          <w:rFonts w:ascii="Book Antiqua" w:hAnsi="Book Antiqua"/>
        </w:rPr>
        <w:t xml:space="preserve"> D. Differentiation of benign from malignant focal splenic lesions using sulfur hexafluoride-filled microbubble contrast-enhanced pulse-inversion sonography. </w:t>
      </w:r>
      <w:r w:rsidRPr="00556FC2">
        <w:rPr>
          <w:rFonts w:ascii="Book Antiqua" w:hAnsi="Book Antiqua"/>
          <w:i/>
        </w:rPr>
        <w:t xml:space="preserve">AJR Am J </w:t>
      </w:r>
      <w:proofErr w:type="spellStart"/>
      <w:r w:rsidRPr="00556FC2">
        <w:rPr>
          <w:rFonts w:ascii="Book Antiqua" w:hAnsi="Book Antiqua"/>
          <w:i/>
        </w:rPr>
        <w:t>Roentgenol</w:t>
      </w:r>
      <w:proofErr w:type="spellEnd"/>
      <w:r w:rsidRPr="00556FC2">
        <w:rPr>
          <w:rFonts w:ascii="Book Antiqua" w:hAnsi="Book Antiqua"/>
        </w:rPr>
        <w:t xml:space="preserve"> 2009; </w:t>
      </w:r>
      <w:r w:rsidRPr="00556FC2">
        <w:rPr>
          <w:rFonts w:ascii="Book Antiqua" w:hAnsi="Book Antiqua"/>
          <w:b/>
        </w:rPr>
        <w:t>193</w:t>
      </w:r>
      <w:r w:rsidRPr="00556FC2">
        <w:rPr>
          <w:rFonts w:ascii="Book Antiqua" w:hAnsi="Book Antiqua"/>
        </w:rPr>
        <w:t>: 709-721 [PMID: 19696284 DOI: 10.2214/AJR.07.3988]</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49 </w:t>
      </w:r>
      <w:proofErr w:type="spellStart"/>
      <w:r w:rsidRPr="00556FC2">
        <w:rPr>
          <w:rFonts w:ascii="Book Antiqua" w:hAnsi="Book Antiqua"/>
          <w:b/>
        </w:rPr>
        <w:t>Chiorean</w:t>
      </w:r>
      <w:proofErr w:type="spellEnd"/>
      <w:r w:rsidRPr="00556FC2">
        <w:rPr>
          <w:rFonts w:ascii="Book Antiqua" w:hAnsi="Book Antiqua"/>
          <w:b/>
        </w:rPr>
        <w:t xml:space="preserve"> L</w:t>
      </w:r>
      <w:r w:rsidRPr="00556FC2">
        <w:rPr>
          <w:rFonts w:ascii="Book Antiqua" w:hAnsi="Book Antiqua"/>
        </w:rPr>
        <w:t xml:space="preserve">, </w:t>
      </w:r>
      <w:proofErr w:type="spellStart"/>
      <w:r w:rsidRPr="00556FC2">
        <w:rPr>
          <w:rFonts w:ascii="Book Antiqua" w:hAnsi="Book Antiqua"/>
        </w:rPr>
        <w:t>Tana</w:t>
      </w:r>
      <w:proofErr w:type="spellEnd"/>
      <w:r w:rsidRPr="00556FC2">
        <w:rPr>
          <w:rFonts w:ascii="Book Antiqua" w:hAnsi="Book Antiqua"/>
        </w:rPr>
        <w:t xml:space="preserve"> C, Braden B, </w:t>
      </w:r>
      <w:proofErr w:type="spellStart"/>
      <w:r w:rsidRPr="00556FC2">
        <w:rPr>
          <w:rFonts w:ascii="Book Antiqua" w:hAnsi="Book Antiqua"/>
        </w:rPr>
        <w:t>Caraiani</w:t>
      </w:r>
      <w:proofErr w:type="spellEnd"/>
      <w:r w:rsidRPr="00556FC2">
        <w:rPr>
          <w:rFonts w:ascii="Book Antiqua" w:hAnsi="Book Antiqua"/>
        </w:rPr>
        <w:t xml:space="preserve"> C, </w:t>
      </w:r>
      <w:proofErr w:type="spellStart"/>
      <w:r w:rsidRPr="00556FC2">
        <w:rPr>
          <w:rFonts w:ascii="Book Antiqua" w:hAnsi="Book Antiqua"/>
        </w:rPr>
        <w:t>Sparchez</w:t>
      </w:r>
      <w:proofErr w:type="spellEnd"/>
      <w:r w:rsidRPr="00556FC2">
        <w:rPr>
          <w:rFonts w:ascii="Book Antiqua" w:hAnsi="Book Antiqua"/>
        </w:rPr>
        <w:t xml:space="preserve"> Z, Cui XW, Baum U, Dietrich CF. Advantages and Limitations of Focal Liver Lesion Assessment with Ultrasound Contrast Agents: Comments on the European Federation of Societies for Ultrasound in Medicine and Biology (EFSUMB) Guidelines. </w:t>
      </w:r>
      <w:r w:rsidRPr="00556FC2">
        <w:rPr>
          <w:rFonts w:ascii="Book Antiqua" w:hAnsi="Book Antiqua"/>
          <w:i/>
        </w:rPr>
        <w:t xml:space="preserve">Med </w:t>
      </w:r>
      <w:proofErr w:type="spellStart"/>
      <w:r w:rsidRPr="00556FC2">
        <w:rPr>
          <w:rFonts w:ascii="Book Antiqua" w:hAnsi="Book Antiqua"/>
          <w:i/>
        </w:rPr>
        <w:t>Princ</w:t>
      </w:r>
      <w:proofErr w:type="spellEnd"/>
      <w:r w:rsidRPr="00556FC2">
        <w:rPr>
          <w:rFonts w:ascii="Book Antiqua" w:hAnsi="Book Antiqua"/>
          <w:i/>
        </w:rPr>
        <w:t xml:space="preserve"> </w:t>
      </w:r>
      <w:proofErr w:type="spellStart"/>
      <w:r w:rsidRPr="00556FC2">
        <w:rPr>
          <w:rFonts w:ascii="Book Antiqua" w:hAnsi="Book Antiqua"/>
          <w:i/>
        </w:rPr>
        <w:t>Pract</w:t>
      </w:r>
      <w:proofErr w:type="spellEnd"/>
      <w:r w:rsidRPr="00556FC2">
        <w:rPr>
          <w:rFonts w:ascii="Book Antiqua" w:hAnsi="Book Antiqua"/>
        </w:rPr>
        <w:t xml:space="preserve"> 2016; </w:t>
      </w:r>
      <w:r w:rsidRPr="00556FC2">
        <w:rPr>
          <w:rFonts w:ascii="Book Antiqua" w:hAnsi="Book Antiqua"/>
          <w:b/>
        </w:rPr>
        <w:t>25</w:t>
      </w:r>
      <w:r w:rsidRPr="00556FC2">
        <w:rPr>
          <w:rFonts w:ascii="Book Antiqua" w:hAnsi="Book Antiqua"/>
        </w:rPr>
        <w:t>: 399-407 [PMID: 27318740 DOI: 10.1159/000447670]</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50 </w:t>
      </w:r>
      <w:proofErr w:type="spellStart"/>
      <w:r w:rsidRPr="00556FC2">
        <w:rPr>
          <w:rFonts w:ascii="Book Antiqua" w:hAnsi="Book Antiqua"/>
          <w:b/>
        </w:rPr>
        <w:t>Tana</w:t>
      </w:r>
      <w:proofErr w:type="spellEnd"/>
      <w:r w:rsidRPr="00556FC2">
        <w:rPr>
          <w:rFonts w:ascii="Book Antiqua" w:hAnsi="Book Antiqua"/>
          <w:b/>
        </w:rPr>
        <w:t xml:space="preserve"> C</w:t>
      </w:r>
      <w:r w:rsidRPr="00556FC2">
        <w:rPr>
          <w:rFonts w:ascii="Book Antiqua" w:hAnsi="Book Antiqua"/>
        </w:rPr>
        <w:t xml:space="preserve">, </w:t>
      </w:r>
      <w:proofErr w:type="spellStart"/>
      <w:r w:rsidRPr="00556FC2">
        <w:rPr>
          <w:rFonts w:ascii="Book Antiqua" w:hAnsi="Book Antiqua"/>
        </w:rPr>
        <w:t>Iannetti</w:t>
      </w:r>
      <w:proofErr w:type="spellEnd"/>
      <w:r w:rsidRPr="00556FC2">
        <w:rPr>
          <w:rFonts w:ascii="Book Antiqua" w:hAnsi="Book Antiqua"/>
        </w:rPr>
        <w:t xml:space="preserve"> G, D'Alessandro P, </w:t>
      </w:r>
      <w:proofErr w:type="spellStart"/>
      <w:r w:rsidRPr="00556FC2">
        <w:rPr>
          <w:rFonts w:ascii="Book Antiqua" w:hAnsi="Book Antiqua"/>
        </w:rPr>
        <w:t>Tana</w:t>
      </w:r>
      <w:proofErr w:type="spellEnd"/>
      <w:r w:rsidRPr="00556FC2">
        <w:rPr>
          <w:rFonts w:ascii="Book Antiqua" w:hAnsi="Book Antiqua"/>
        </w:rPr>
        <w:t xml:space="preserve"> M, </w:t>
      </w:r>
      <w:proofErr w:type="spellStart"/>
      <w:r w:rsidRPr="00556FC2">
        <w:rPr>
          <w:rFonts w:ascii="Book Antiqua" w:hAnsi="Book Antiqua"/>
        </w:rPr>
        <w:t>Mezzetti</w:t>
      </w:r>
      <w:proofErr w:type="spellEnd"/>
      <w:r w:rsidRPr="00556FC2">
        <w:rPr>
          <w:rFonts w:ascii="Book Antiqua" w:hAnsi="Book Antiqua"/>
        </w:rPr>
        <w:t xml:space="preserve"> A, </w:t>
      </w:r>
      <w:proofErr w:type="spellStart"/>
      <w:r w:rsidRPr="00556FC2">
        <w:rPr>
          <w:rFonts w:ascii="Book Antiqua" w:hAnsi="Book Antiqua"/>
        </w:rPr>
        <w:t>Schiavone</w:t>
      </w:r>
      <w:proofErr w:type="spellEnd"/>
      <w:r w:rsidRPr="00556FC2">
        <w:rPr>
          <w:rFonts w:ascii="Book Antiqua" w:hAnsi="Book Antiqua"/>
        </w:rPr>
        <w:t xml:space="preserve"> C. Pitfalls of contrast-enhanced ultrasound (CEUS) in the diagnosis of splenic sarcoidosis. </w:t>
      </w:r>
      <w:r w:rsidRPr="00556FC2">
        <w:rPr>
          <w:rFonts w:ascii="Book Antiqua" w:hAnsi="Book Antiqua"/>
          <w:i/>
        </w:rPr>
        <w:t>J Ultrasound</w:t>
      </w:r>
      <w:r w:rsidRPr="00556FC2">
        <w:rPr>
          <w:rFonts w:ascii="Book Antiqua" w:hAnsi="Book Antiqua"/>
        </w:rPr>
        <w:t xml:space="preserve"> 2013; </w:t>
      </w:r>
      <w:r w:rsidRPr="00556FC2">
        <w:rPr>
          <w:rFonts w:ascii="Book Antiqua" w:hAnsi="Book Antiqua"/>
          <w:b/>
        </w:rPr>
        <w:t>16</w:t>
      </w:r>
      <w:r w:rsidRPr="00556FC2">
        <w:rPr>
          <w:rFonts w:ascii="Book Antiqua" w:hAnsi="Book Antiqua"/>
        </w:rPr>
        <w:t>: 75-80 [PMID: 24294346 DOI: 10.1007/s40477-013-0013-1]</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51 </w:t>
      </w:r>
      <w:proofErr w:type="spellStart"/>
      <w:r w:rsidRPr="00556FC2">
        <w:rPr>
          <w:rFonts w:ascii="Book Antiqua" w:hAnsi="Book Antiqua"/>
          <w:b/>
        </w:rPr>
        <w:t>Chiorean</w:t>
      </w:r>
      <w:proofErr w:type="spellEnd"/>
      <w:r w:rsidRPr="00556FC2">
        <w:rPr>
          <w:rFonts w:ascii="Book Antiqua" w:hAnsi="Book Antiqua"/>
          <w:b/>
        </w:rPr>
        <w:t xml:space="preserve"> L</w:t>
      </w:r>
      <w:r w:rsidRPr="00556FC2">
        <w:rPr>
          <w:rFonts w:ascii="Book Antiqua" w:hAnsi="Book Antiqua"/>
        </w:rPr>
        <w:t xml:space="preserve">, Cui XW, Klein SA, </w:t>
      </w:r>
      <w:proofErr w:type="spellStart"/>
      <w:r w:rsidRPr="00556FC2">
        <w:rPr>
          <w:rFonts w:ascii="Book Antiqua" w:hAnsi="Book Antiqua"/>
        </w:rPr>
        <w:t>Budjan</w:t>
      </w:r>
      <w:proofErr w:type="spellEnd"/>
      <w:r w:rsidRPr="00556FC2">
        <w:rPr>
          <w:rFonts w:ascii="Book Antiqua" w:hAnsi="Book Antiqua"/>
        </w:rPr>
        <w:t xml:space="preserve"> J, </w:t>
      </w:r>
      <w:proofErr w:type="spellStart"/>
      <w:r w:rsidRPr="00556FC2">
        <w:rPr>
          <w:rFonts w:ascii="Book Antiqua" w:hAnsi="Book Antiqua"/>
        </w:rPr>
        <w:t>Sparchez</w:t>
      </w:r>
      <w:proofErr w:type="spellEnd"/>
      <w:r w:rsidRPr="00556FC2">
        <w:rPr>
          <w:rFonts w:ascii="Book Antiqua" w:hAnsi="Book Antiqua"/>
        </w:rPr>
        <w:t xml:space="preserve"> Z, </w:t>
      </w:r>
      <w:proofErr w:type="spellStart"/>
      <w:r w:rsidRPr="00556FC2">
        <w:rPr>
          <w:rFonts w:ascii="Book Antiqua" w:hAnsi="Book Antiqua"/>
        </w:rPr>
        <w:t>Radzina</w:t>
      </w:r>
      <w:proofErr w:type="spellEnd"/>
      <w:r w:rsidRPr="00556FC2">
        <w:rPr>
          <w:rFonts w:ascii="Book Antiqua" w:hAnsi="Book Antiqua"/>
        </w:rPr>
        <w:t xml:space="preserve"> M, </w:t>
      </w:r>
      <w:proofErr w:type="spellStart"/>
      <w:r w:rsidRPr="00556FC2">
        <w:rPr>
          <w:rFonts w:ascii="Book Antiqua" w:hAnsi="Book Antiqua"/>
        </w:rPr>
        <w:t>Jenssen</w:t>
      </w:r>
      <w:proofErr w:type="spellEnd"/>
      <w:r w:rsidRPr="00556FC2">
        <w:rPr>
          <w:rFonts w:ascii="Book Antiqua" w:hAnsi="Book Antiqua"/>
        </w:rPr>
        <w:t xml:space="preserve"> C, Dong Y, Dietrich CF. Clinical value of imaging for lymph nodes evaluation with particular emphasis on ultrasonography. </w:t>
      </w:r>
      <w:r w:rsidRPr="00556FC2">
        <w:rPr>
          <w:rFonts w:ascii="Book Antiqua" w:hAnsi="Book Antiqua"/>
          <w:i/>
        </w:rPr>
        <w:t xml:space="preserve">Z </w:t>
      </w:r>
      <w:proofErr w:type="spellStart"/>
      <w:r w:rsidRPr="00556FC2">
        <w:rPr>
          <w:rFonts w:ascii="Book Antiqua" w:hAnsi="Book Antiqua"/>
          <w:i/>
        </w:rPr>
        <w:t>Gastroenterol</w:t>
      </w:r>
      <w:proofErr w:type="spellEnd"/>
      <w:r w:rsidRPr="00556FC2">
        <w:rPr>
          <w:rFonts w:ascii="Book Antiqua" w:hAnsi="Book Antiqua"/>
        </w:rPr>
        <w:t xml:space="preserve"> 2016; </w:t>
      </w:r>
      <w:r w:rsidRPr="00556FC2">
        <w:rPr>
          <w:rFonts w:ascii="Book Antiqua" w:hAnsi="Book Antiqua"/>
          <w:b/>
        </w:rPr>
        <w:t>54</w:t>
      </w:r>
      <w:r w:rsidRPr="00556FC2">
        <w:rPr>
          <w:rFonts w:ascii="Book Antiqua" w:hAnsi="Book Antiqua"/>
        </w:rPr>
        <w:t>: 774-790 [PMID: 27529528 DOI: 10.1055/s-0042-108656]</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52 </w:t>
      </w:r>
      <w:proofErr w:type="spellStart"/>
      <w:r w:rsidRPr="00556FC2">
        <w:rPr>
          <w:rFonts w:ascii="Book Antiqua" w:hAnsi="Book Antiqua"/>
          <w:b/>
        </w:rPr>
        <w:t>Rustemovic</w:t>
      </w:r>
      <w:proofErr w:type="spellEnd"/>
      <w:r w:rsidRPr="00556FC2">
        <w:rPr>
          <w:rFonts w:ascii="Book Antiqua" w:hAnsi="Book Antiqua"/>
          <w:b/>
        </w:rPr>
        <w:t xml:space="preserve"> N</w:t>
      </w:r>
      <w:r w:rsidRPr="00556FC2">
        <w:rPr>
          <w:rFonts w:ascii="Book Antiqua" w:hAnsi="Book Antiqua"/>
        </w:rPr>
        <w:t xml:space="preserve">, </w:t>
      </w:r>
      <w:proofErr w:type="spellStart"/>
      <w:r w:rsidRPr="00556FC2">
        <w:rPr>
          <w:rFonts w:ascii="Book Antiqua" w:hAnsi="Book Antiqua"/>
        </w:rPr>
        <w:t>Hrstic</w:t>
      </w:r>
      <w:proofErr w:type="spellEnd"/>
      <w:r w:rsidRPr="00556FC2">
        <w:rPr>
          <w:rFonts w:ascii="Book Antiqua" w:hAnsi="Book Antiqua"/>
        </w:rPr>
        <w:t xml:space="preserve"> I, </w:t>
      </w:r>
      <w:proofErr w:type="spellStart"/>
      <w:r w:rsidRPr="00556FC2">
        <w:rPr>
          <w:rFonts w:ascii="Book Antiqua" w:hAnsi="Book Antiqua"/>
        </w:rPr>
        <w:t>Opacic</w:t>
      </w:r>
      <w:proofErr w:type="spellEnd"/>
      <w:r w:rsidRPr="00556FC2">
        <w:rPr>
          <w:rFonts w:ascii="Book Antiqua" w:hAnsi="Book Antiqua"/>
        </w:rPr>
        <w:t xml:space="preserve"> M, </w:t>
      </w:r>
      <w:proofErr w:type="spellStart"/>
      <w:r w:rsidRPr="00556FC2">
        <w:rPr>
          <w:rFonts w:ascii="Book Antiqua" w:hAnsi="Book Antiqua"/>
        </w:rPr>
        <w:t>Ostojic</w:t>
      </w:r>
      <w:proofErr w:type="spellEnd"/>
      <w:r w:rsidRPr="00556FC2">
        <w:rPr>
          <w:rFonts w:ascii="Book Antiqua" w:hAnsi="Book Antiqua"/>
        </w:rPr>
        <w:t xml:space="preserve"> R, </w:t>
      </w:r>
      <w:proofErr w:type="spellStart"/>
      <w:r w:rsidRPr="00556FC2">
        <w:rPr>
          <w:rFonts w:ascii="Book Antiqua" w:hAnsi="Book Antiqua"/>
        </w:rPr>
        <w:t>Jakic-Razumovic</w:t>
      </w:r>
      <w:proofErr w:type="spellEnd"/>
      <w:r w:rsidRPr="00556FC2">
        <w:rPr>
          <w:rFonts w:ascii="Book Antiqua" w:hAnsi="Book Antiqua"/>
        </w:rPr>
        <w:t xml:space="preserve"> J, </w:t>
      </w:r>
      <w:proofErr w:type="spellStart"/>
      <w:r w:rsidRPr="00556FC2">
        <w:rPr>
          <w:rFonts w:ascii="Book Antiqua" w:hAnsi="Book Antiqua"/>
        </w:rPr>
        <w:t>Kvarantan</w:t>
      </w:r>
      <w:proofErr w:type="spellEnd"/>
      <w:r w:rsidRPr="00556FC2">
        <w:rPr>
          <w:rFonts w:ascii="Book Antiqua" w:hAnsi="Book Antiqua"/>
        </w:rPr>
        <w:t xml:space="preserve"> M, </w:t>
      </w:r>
      <w:proofErr w:type="spellStart"/>
      <w:r w:rsidRPr="00556FC2">
        <w:rPr>
          <w:rFonts w:ascii="Book Antiqua" w:hAnsi="Book Antiqua"/>
        </w:rPr>
        <w:t>Pulanic</w:t>
      </w:r>
      <w:proofErr w:type="spellEnd"/>
      <w:r w:rsidRPr="00556FC2">
        <w:rPr>
          <w:rFonts w:ascii="Book Antiqua" w:hAnsi="Book Antiqua"/>
        </w:rPr>
        <w:t xml:space="preserve"> R, </w:t>
      </w:r>
      <w:proofErr w:type="spellStart"/>
      <w:r w:rsidRPr="00556FC2">
        <w:rPr>
          <w:rFonts w:ascii="Book Antiqua" w:hAnsi="Book Antiqua"/>
        </w:rPr>
        <w:t>Vucelic</w:t>
      </w:r>
      <w:proofErr w:type="spellEnd"/>
      <w:r w:rsidRPr="00556FC2">
        <w:rPr>
          <w:rFonts w:ascii="Book Antiqua" w:hAnsi="Book Antiqua"/>
        </w:rPr>
        <w:t xml:space="preserve"> B. EUS </w:t>
      </w:r>
      <w:proofErr w:type="spellStart"/>
      <w:r w:rsidRPr="00556FC2">
        <w:rPr>
          <w:rFonts w:ascii="Book Antiqua" w:hAnsi="Book Antiqua"/>
        </w:rPr>
        <w:t>elastography</w:t>
      </w:r>
      <w:proofErr w:type="spellEnd"/>
      <w:r w:rsidRPr="00556FC2">
        <w:rPr>
          <w:rFonts w:ascii="Book Antiqua" w:hAnsi="Book Antiqua"/>
        </w:rPr>
        <w:t xml:space="preserve"> in the diagnosis of focal liver lesions. </w:t>
      </w:r>
      <w:proofErr w:type="spellStart"/>
      <w:r w:rsidRPr="00556FC2">
        <w:rPr>
          <w:rFonts w:ascii="Book Antiqua" w:hAnsi="Book Antiqua"/>
          <w:i/>
        </w:rPr>
        <w:t>Gastrointest</w:t>
      </w:r>
      <w:proofErr w:type="spellEnd"/>
      <w:r w:rsidRPr="00556FC2">
        <w:rPr>
          <w:rFonts w:ascii="Book Antiqua" w:hAnsi="Book Antiqua"/>
          <w:i/>
        </w:rPr>
        <w:t xml:space="preserve"> </w:t>
      </w:r>
      <w:proofErr w:type="spellStart"/>
      <w:r w:rsidRPr="00556FC2">
        <w:rPr>
          <w:rFonts w:ascii="Book Antiqua" w:hAnsi="Book Antiqua"/>
          <w:i/>
        </w:rPr>
        <w:t>Endosc</w:t>
      </w:r>
      <w:proofErr w:type="spellEnd"/>
      <w:r w:rsidRPr="00556FC2">
        <w:rPr>
          <w:rFonts w:ascii="Book Antiqua" w:hAnsi="Book Antiqua"/>
        </w:rPr>
        <w:t xml:space="preserve"> 2007; </w:t>
      </w:r>
      <w:r w:rsidRPr="00556FC2">
        <w:rPr>
          <w:rFonts w:ascii="Book Antiqua" w:hAnsi="Book Antiqua"/>
          <w:b/>
        </w:rPr>
        <w:t>66</w:t>
      </w:r>
      <w:r w:rsidRPr="00556FC2">
        <w:rPr>
          <w:rFonts w:ascii="Book Antiqua" w:hAnsi="Book Antiqua"/>
        </w:rPr>
        <w:t>: 823-4; discussion 824 [PMID: 17681503 DOI: 10.1016/j.gie.2007.06.047]</w:t>
      </w:r>
    </w:p>
    <w:p w:rsidR="00556FC2" w:rsidRPr="00556FC2" w:rsidRDefault="00556FC2" w:rsidP="00556FC2">
      <w:pPr>
        <w:spacing w:line="360" w:lineRule="auto"/>
        <w:jc w:val="both"/>
        <w:rPr>
          <w:rFonts w:ascii="Book Antiqua" w:hAnsi="Book Antiqua"/>
        </w:rPr>
      </w:pPr>
      <w:r w:rsidRPr="00556FC2">
        <w:rPr>
          <w:rFonts w:ascii="Book Antiqua" w:hAnsi="Book Antiqua"/>
        </w:rPr>
        <w:t xml:space="preserve">53 </w:t>
      </w:r>
      <w:proofErr w:type="spellStart"/>
      <w:r w:rsidRPr="00556FC2">
        <w:rPr>
          <w:rFonts w:ascii="Book Antiqua" w:hAnsi="Book Antiqua"/>
          <w:b/>
        </w:rPr>
        <w:t>Rahimi</w:t>
      </w:r>
      <w:proofErr w:type="spellEnd"/>
      <w:r w:rsidRPr="00556FC2">
        <w:rPr>
          <w:rFonts w:ascii="Book Antiqua" w:hAnsi="Book Antiqua"/>
          <w:b/>
        </w:rPr>
        <w:t xml:space="preserve"> E</w:t>
      </w:r>
      <w:r w:rsidRPr="00556FC2">
        <w:rPr>
          <w:rFonts w:ascii="Book Antiqua" w:hAnsi="Book Antiqua"/>
        </w:rPr>
        <w:t xml:space="preserve">, </w:t>
      </w:r>
      <w:proofErr w:type="spellStart"/>
      <w:r w:rsidRPr="00556FC2">
        <w:rPr>
          <w:rFonts w:ascii="Book Antiqua" w:hAnsi="Book Antiqua"/>
        </w:rPr>
        <w:t>Younes</w:t>
      </w:r>
      <w:proofErr w:type="spellEnd"/>
      <w:r w:rsidRPr="00556FC2">
        <w:rPr>
          <w:rFonts w:ascii="Book Antiqua" w:hAnsi="Book Antiqua"/>
        </w:rPr>
        <w:t xml:space="preserve"> M, Zhang S, </w:t>
      </w:r>
      <w:proofErr w:type="spellStart"/>
      <w:r w:rsidRPr="00556FC2">
        <w:rPr>
          <w:rFonts w:ascii="Book Antiqua" w:hAnsi="Book Antiqua"/>
        </w:rPr>
        <w:t>Thosani</w:t>
      </w:r>
      <w:proofErr w:type="spellEnd"/>
      <w:r w:rsidRPr="00556FC2">
        <w:rPr>
          <w:rFonts w:ascii="Book Antiqua" w:hAnsi="Book Antiqua"/>
        </w:rPr>
        <w:t xml:space="preserve"> N. Endoscopic ultrasound </w:t>
      </w:r>
      <w:proofErr w:type="spellStart"/>
      <w:r w:rsidRPr="00556FC2">
        <w:rPr>
          <w:rFonts w:ascii="Book Antiqua" w:hAnsi="Book Antiqua"/>
        </w:rPr>
        <w:t>elastography</w:t>
      </w:r>
      <w:proofErr w:type="spellEnd"/>
      <w:r w:rsidRPr="00556FC2">
        <w:rPr>
          <w:rFonts w:ascii="Book Antiqua" w:hAnsi="Book Antiqua"/>
        </w:rPr>
        <w:t xml:space="preserve"> to diagnose sarcoidosis. </w:t>
      </w:r>
      <w:proofErr w:type="spellStart"/>
      <w:r w:rsidRPr="00556FC2">
        <w:rPr>
          <w:rFonts w:ascii="Book Antiqua" w:hAnsi="Book Antiqua"/>
          <w:i/>
        </w:rPr>
        <w:t>Endosc</w:t>
      </w:r>
      <w:proofErr w:type="spellEnd"/>
      <w:r w:rsidRPr="00556FC2">
        <w:rPr>
          <w:rFonts w:ascii="Book Antiqua" w:hAnsi="Book Antiqua"/>
          <w:i/>
        </w:rPr>
        <w:t xml:space="preserve"> Ultrasound</w:t>
      </w:r>
      <w:r w:rsidRPr="00556FC2">
        <w:rPr>
          <w:rFonts w:ascii="Book Antiqua" w:hAnsi="Book Antiqua"/>
        </w:rPr>
        <w:t xml:space="preserve"> 2016; </w:t>
      </w:r>
      <w:r w:rsidRPr="00556FC2">
        <w:rPr>
          <w:rFonts w:ascii="Book Antiqua" w:hAnsi="Book Antiqua"/>
          <w:b/>
        </w:rPr>
        <w:t>5</w:t>
      </w:r>
      <w:r w:rsidRPr="00556FC2">
        <w:rPr>
          <w:rFonts w:ascii="Book Antiqua" w:hAnsi="Book Antiqua"/>
        </w:rPr>
        <w:t>: 212-214 [PMID: 27386482 DOI: 10.4103/2303-9027.183972]</w:t>
      </w:r>
    </w:p>
    <w:p w:rsidR="00775937" w:rsidRDefault="00775937" w:rsidP="00556FC2">
      <w:pPr>
        <w:spacing w:line="360" w:lineRule="auto"/>
        <w:jc w:val="both"/>
        <w:rPr>
          <w:rFonts w:ascii="Book Antiqua" w:hAnsi="Book Antiqua" w:cs="Book Antiqua"/>
          <w:b/>
          <w:lang w:eastAsia="zh-CN"/>
        </w:rPr>
      </w:pPr>
    </w:p>
    <w:p w:rsidR="003D077B" w:rsidRPr="005A19CD" w:rsidRDefault="003D077B" w:rsidP="003D077B">
      <w:pPr>
        <w:wordWrap w:val="0"/>
        <w:spacing w:line="360" w:lineRule="auto"/>
        <w:jc w:val="right"/>
        <w:rPr>
          <w:rFonts w:ascii="Book Antiqua" w:hAnsi="Book Antiqua"/>
          <w:lang w:eastAsia="zh-CN"/>
        </w:rPr>
      </w:pPr>
      <w:r w:rsidRPr="005612FF">
        <w:rPr>
          <w:rFonts w:ascii="Book Antiqua" w:hAnsi="Book Antiqua"/>
          <w:b/>
          <w:lang w:eastAsia="zh-CN"/>
        </w:rPr>
        <w:t xml:space="preserve">P-Reviewer: </w:t>
      </w:r>
      <w:r w:rsidRPr="003D077B">
        <w:rPr>
          <w:rFonts w:ascii="Book Antiqua" w:hAnsi="Book Antiqua"/>
          <w:lang w:eastAsia="zh-CN"/>
        </w:rPr>
        <w:t>Sun</w:t>
      </w:r>
      <w:r>
        <w:rPr>
          <w:rFonts w:ascii="Book Antiqua" w:hAnsi="Book Antiqua" w:hint="eastAsia"/>
          <w:lang w:eastAsia="zh-CN"/>
        </w:rPr>
        <w:t xml:space="preserve"> SY, </w:t>
      </w:r>
      <w:proofErr w:type="spellStart"/>
      <w:r w:rsidRPr="003D077B">
        <w:rPr>
          <w:rFonts w:ascii="Book Antiqua" w:hAnsi="Book Antiqua"/>
          <w:lang w:eastAsia="zh-CN"/>
        </w:rPr>
        <w:t>Sipahi</w:t>
      </w:r>
      <w:proofErr w:type="spellEnd"/>
      <w:r>
        <w:rPr>
          <w:rFonts w:ascii="Book Antiqua" w:hAnsi="Book Antiqua" w:hint="eastAsia"/>
          <w:lang w:eastAsia="zh-CN"/>
        </w:rPr>
        <w:t xml:space="preserve"> AM</w:t>
      </w:r>
      <w:r w:rsidRPr="005612FF">
        <w:rPr>
          <w:rFonts w:ascii="Book Antiqua" w:hAnsi="Book Antiqua"/>
          <w:b/>
          <w:lang w:eastAsia="zh-CN"/>
        </w:rPr>
        <w:t xml:space="preserve"> S-Editor: </w:t>
      </w:r>
      <w:r w:rsidRPr="005612FF">
        <w:rPr>
          <w:rFonts w:ascii="Book Antiqua" w:hAnsi="Book Antiqua"/>
          <w:lang w:eastAsia="zh-CN"/>
        </w:rPr>
        <w:t xml:space="preserve">Dou Y </w:t>
      </w:r>
      <w:r w:rsidRPr="005612FF">
        <w:rPr>
          <w:rFonts w:ascii="Book Antiqua" w:hAnsi="Book Antiqua"/>
          <w:b/>
          <w:lang w:eastAsia="zh-CN"/>
        </w:rPr>
        <w:t xml:space="preserve">L-Editor: </w:t>
      </w:r>
      <w:r w:rsidR="005A19CD">
        <w:rPr>
          <w:rFonts w:ascii="Book Antiqua" w:hAnsi="Book Antiqua"/>
          <w:lang w:eastAsia="zh-CN"/>
        </w:rPr>
        <w:t xml:space="preserve">A </w:t>
      </w:r>
      <w:r w:rsidRPr="005612FF">
        <w:rPr>
          <w:rFonts w:ascii="Book Antiqua" w:hAnsi="Book Antiqua"/>
          <w:b/>
          <w:lang w:eastAsia="zh-CN"/>
        </w:rPr>
        <w:t>E-Editor:</w:t>
      </w:r>
      <w:r w:rsidR="005A19CD">
        <w:rPr>
          <w:rFonts w:ascii="Book Antiqua" w:hAnsi="Book Antiqua"/>
          <w:lang w:eastAsia="zh-CN"/>
        </w:rPr>
        <w:t xml:space="preserve"> W</w:t>
      </w:r>
      <w:r w:rsidR="005A19CD">
        <w:rPr>
          <w:rFonts w:ascii="Book Antiqua" w:hAnsi="Book Antiqua" w:hint="eastAsia"/>
          <w:lang w:eastAsia="zh-CN"/>
        </w:rPr>
        <w:t>u</w:t>
      </w:r>
      <w:r w:rsidR="00561522">
        <w:rPr>
          <w:rFonts w:ascii="Book Antiqua" w:hAnsi="Book Antiqua"/>
          <w:lang w:eastAsia="zh-CN"/>
        </w:rPr>
        <w:t xml:space="preserve"> </w:t>
      </w:r>
      <w:bookmarkStart w:id="4" w:name="_GoBack"/>
      <w:bookmarkEnd w:id="4"/>
      <w:r w:rsidR="005A19CD">
        <w:rPr>
          <w:rFonts w:ascii="Book Antiqua" w:hAnsi="Book Antiqua"/>
          <w:lang w:eastAsia="zh-CN"/>
        </w:rPr>
        <w:t>YXJ</w:t>
      </w:r>
    </w:p>
    <w:p w:rsidR="003D077B" w:rsidRPr="005612FF" w:rsidRDefault="003D077B" w:rsidP="003D077B">
      <w:pPr>
        <w:spacing w:line="360" w:lineRule="auto"/>
        <w:jc w:val="both"/>
        <w:rPr>
          <w:rFonts w:ascii="Book Antiqua" w:hAnsi="Book Antiqua"/>
          <w:lang w:eastAsia="zh-CN"/>
        </w:rPr>
      </w:pPr>
      <w:r w:rsidRPr="005612FF">
        <w:rPr>
          <w:rFonts w:ascii="Book Antiqua" w:hAnsi="Book Antiqua"/>
          <w:b/>
          <w:lang w:eastAsia="zh-CN"/>
        </w:rPr>
        <w:t>Specialty type:</w:t>
      </w:r>
      <w:r w:rsidRPr="005612FF">
        <w:rPr>
          <w:rFonts w:ascii="Book Antiqua" w:hAnsi="Book Antiqua"/>
          <w:lang w:eastAsia="zh-CN"/>
        </w:rPr>
        <w:t xml:space="preserve"> </w:t>
      </w:r>
      <w:r w:rsidRPr="005612FF">
        <w:rPr>
          <w:rFonts w:ascii="Book Antiqua" w:eastAsia="微软雅黑" w:hAnsi="Book Antiqua" w:cs="宋体"/>
        </w:rPr>
        <w:t>Medicine, Research and Experimental</w:t>
      </w:r>
    </w:p>
    <w:p w:rsidR="003D077B" w:rsidRPr="005612FF" w:rsidRDefault="003D077B" w:rsidP="003D077B">
      <w:pPr>
        <w:spacing w:line="360" w:lineRule="auto"/>
        <w:jc w:val="both"/>
        <w:rPr>
          <w:rFonts w:ascii="Book Antiqua" w:eastAsia="宋体" w:hAnsi="Book Antiqua"/>
          <w:b/>
          <w:lang w:eastAsia="zh-CN"/>
        </w:rPr>
      </w:pPr>
      <w:r w:rsidRPr="005612FF">
        <w:rPr>
          <w:rFonts w:ascii="Book Antiqua" w:hAnsi="Book Antiqua"/>
          <w:b/>
          <w:lang w:eastAsia="zh-CN"/>
        </w:rPr>
        <w:t xml:space="preserve">Country of origin: </w:t>
      </w:r>
      <w:r w:rsidRPr="005612FF">
        <w:rPr>
          <w:rFonts w:ascii="Book Antiqua" w:eastAsia="宋体" w:hAnsi="Book Antiqua"/>
          <w:lang w:eastAsia="zh-CN"/>
        </w:rPr>
        <w:t>Italy</w:t>
      </w:r>
    </w:p>
    <w:p w:rsidR="003D077B" w:rsidRPr="005612FF" w:rsidRDefault="003D077B" w:rsidP="003D077B">
      <w:pPr>
        <w:spacing w:line="360" w:lineRule="auto"/>
        <w:jc w:val="both"/>
        <w:rPr>
          <w:rFonts w:ascii="Book Antiqua" w:eastAsia="Times New Roman" w:hAnsi="Book Antiqua"/>
          <w:lang w:eastAsia="zh-CN"/>
        </w:rPr>
      </w:pPr>
      <w:r w:rsidRPr="005612FF">
        <w:rPr>
          <w:rFonts w:ascii="Book Antiqua" w:hAnsi="Book Antiqua"/>
          <w:b/>
          <w:lang w:eastAsia="zh-CN"/>
        </w:rPr>
        <w:t>Peer-review report classification</w:t>
      </w:r>
    </w:p>
    <w:p w:rsidR="003D077B" w:rsidRPr="005612FF" w:rsidRDefault="003D077B" w:rsidP="003D077B">
      <w:pPr>
        <w:spacing w:line="360" w:lineRule="auto"/>
        <w:jc w:val="both"/>
        <w:rPr>
          <w:rFonts w:ascii="Book Antiqua" w:hAnsi="Book Antiqua"/>
          <w:lang w:eastAsia="zh-CN"/>
        </w:rPr>
      </w:pPr>
      <w:r w:rsidRPr="005612FF">
        <w:rPr>
          <w:rFonts w:ascii="Book Antiqua" w:hAnsi="Book Antiqua"/>
          <w:lang w:eastAsia="zh-CN"/>
        </w:rPr>
        <w:t>Grade A (Excellent): 0</w:t>
      </w:r>
    </w:p>
    <w:p w:rsidR="003D077B" w:rsidRPr="005612FF" w:rsidRDefault="003D077B" w:rsidP="003D077B">
      <w:pPr>
        <w:spacing w:line="360" w:lineRule="auto"/>
        <w:jc w:val="both"/>
        <w:rPr>
          <w:rFonts w:ascii="Book Antiqua" w:eastAsia="宋体" w:hAnsi="Book Antiqua"/>
          <w:lang w:eastAsia="zh-CN"/>
        </w:rPr>
      </w:pPr>
      <w:r w:rsidRPr="005612FF">
        <w:rPr>
          <w:rFonts w:ascii="Book Antiqua" w:hAnsi="Book Antiqua"/>
          <w:lang w:eastAsia="zh-CN"/>
        </w:rPr>
        <w:t xml:space="preserve">Grade B (Very good): </w:t>
      </w:r>
      <w:r>
        <w:rPr>
          <w:rFonts w:ascii="Book Antiqua" w:eastAsia="宋体" w:hAnsi="Book Antiqua" w:hint="eastAsia"/>
          <w:lang w:eastAsia="zh-CN"/>
        </w:rPr>
        <w:t>B</w:t>
      </w:r>
    </w:p>
    <w:p w:rsidR="003D077B" w:rsidRPr="005612FF" w:rsidRDefault="003D077B" w:rsidP="003D077B">
      <w:pPr>
        <w:spacing w:line="360" w:lineRule="auto"/>
        <w:jc w:val="both"/>
        <w:rPr>
          <w:rFonts w:ascii="Book Antiqua" w:eastAsia="Times New Roman" w:hAnsi="Book Antiqua"/>
          <w:lang w:eastAsia="zh-CN"/>
        </w:rPr>
      </w:pPr>
      <w:r w:rsidRPr="005612FF">
        <w:rPr>
          <w:rFonts w:ascii="Book Antiqua" w:hAnsi="Book Antiqua"/>
          <w:lang w:eastAsia="zh-CN"/>
        </w:rPr>
        <w:t>Grade C (Good): C</w:t>
      </w:r>
    </w:p>
    <w:p w:rsidR="003D077B" w:rsidRPr="005612FF" w:rsidRDefault="003D077B" w:rsidP="003D077B">
      <w:pPr>
        <w:spacing w:line="360" w:lineRule="auto"/>
        <w:jc w:val="both"/>
        <w:rPr>
          <w:rFonts w:ascii="Book Antiqua" w:eastAsia="宋体" w:hAnsi="Book Antiqua"/>
          <w:lang w:eastAsia="zh-CN"/>
        </w:rPr>
      </w:pPr>
      <w:r w:rsidRPr="005612FF">
        <w:rPr>
          <w:rFonts w:ascii="Book Antiqua" w:hAnsi="Book Antiqua"/>
          <w:lang w:eastAsia="zh-CN"/>
        </w:rPr>
        <w:t xml:space="preserve">Grade D (Fair): </w:t>
      </w:r>
      <w:r w:rsidRPr="005612FF">
        <w:rPr>
          <w:rFonts w:ascii="Book Antiqua" w:eastAsia="宋体" w:hAnsi="Book Antiqua"/>
          <w:lang w:eastAsia="zh-CN"/>
        </w:rPr>
        <w:t>0</w:t>
      </w:r>
    </w:p>
    <w:p w:rsidR="003D077B" w:rsidRPr="005612FF" w:rsidRDefault="003D077B" w:rsidP="003D077B">
      <w:pPr>
        <w:spacing w:line="360" w:lineRule="auto"/>
        <w:jc w:val="both"/>
        <w:rPr>
          <w:rFonts w:ascii="Book Antiqua" w:eastAsia="Times New Roman" w:hAnsi="Book Antiqua"/>
          <w:lang w:eastAsia="zh-CN"/>
        </w:rPr>
      </w:pPr>
      <w:r w:rsidRPr="005612FF">
        <w:rPr>
          <w:rFonts w:ascii="Book Antiqua" w:hAnsi="Book Antiqua"/>
          <w:lang w:eastAsia="zh-CN"/>
        </w:rPr>
        <w:t>Grade E (Poor): 0</w:t>
      </w:r>
    </w:p>
    <w:p w:rsidR="003D077B" w:rsidRPr="00556FC2" w:rsidRDefault="003D077B" w:rsidP="00556FC2">
      <w:pPr>
        <w:spacing w:line="360" w:lineRule="auto"/>
        <w:jc w:val="both"/>
        <w:rPr>
          <w:rFonts w:ascii="Book Antiqua" w:hAnsi="Book Antiqua" w:cs="Book Antiqua"/>
          <w:b/>
          <w:lang w:eastAsia="zh-CN"/>
        </w:rPr>
      </w:pPr>
    </w:p>
    <w:p w:rsidR="00775937" w:rsidRPr="00556FC2" w:rsidRDefault="00556FC2" w:rsidP="00556FC2">
      <w:pPr>
        <w:spacing w:line="360" w:lineRule="auto"/>
        <w:jc w:val="both"/>
        <w:rPr>
          <w:rFonts w:ascii="Book Antiqua" w:hAnsi="Book Antiqua"/>
          <w:lang w:eastAsia="zh-CN"/>
        </w:rPr>
      </w:pPr>
      <w:r w:rsidRPr="00556FC2">
        <w:rPr>
          <w:rFonts w:ascii="Book Antiqua" w:hAnsi="Book Antiqua" w:cs="Book Antiqua"/>
          <w:b/>
        </w:rPr>
        <w:br w:type="page"/>
      </w:r>
      <w:r w:rsidR="00D8583E">
        <w:rPr>
          <w:rFonts w:ascii="Book Antiqua" w:hAnsi="Book Antiqua" w:cs="Book Antiqua"/>
          <w:b/>
          <w:noProof/>
          <w:lang w:eastAsia="zh-CN"/>
        </w:rPr>
        <w:drawing>
          <wp:inline distT="0" distB="0" distL="0" distR="0">
            <wp:extent cx="6112510" cy="3505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2510" cy="3505835"/>
                    </a:xfrm>
                    <a:prstGeom prst="rect">
                      <a:avLst/>
                    </a:prstGeom>
                    <a:solidFill>
                      <a:srgbClr val="FFFFFF"/>
                    </a:solidFill>
                    <a:ln>
                      <a:noFill/>
                    </a:ln>
                  </pic:spPr>
                </pic:pic>
              </a:graphicData>
            </a:graphic>
          </wp:inline>
        </w:drawing>
      </w:r>
      <w:r w:rsidR="00775937" w:rsidRPr="00556FC2">
        <w:rPr>
          <w:rFonts w:ascii="Book Antiqua" w:hAnsi="Book Antiqua" w:cs="Book Antiqua"/>
          <w:b/>
        </w:rPr>
        <w:t>Fig</w:t>
      </w:r>
      <w:r w:rsidR="00265625">
        <w:rPr>
          <w:rFonts w:ascii="Book Antiqua" w:hAnsi="Book Antiqua" w:cs="Book Antiqua" w:hint="eastAsia"/>
          <w:b/>
          <w:lang w:eastAsia="zh-CN"/>
        </w:rPr>
        <w:t>ure</w:t>
      </w:r>
      <w:r w:rsidR="00775937" w:rsidRPr="00556FC2">
        <w:rPr>
          <w:rFonts w:ascii="Book Antiqua" w:hAnsi="Book Antiqua" w:cs="Book Antiqua"/>
          <w:b/>
        </w:rPr>
        <w:t xml:space="preserve"> 1 </w:t>
      </w:r>
      <w:r w:rsidR="00775937" w:rsidRPr="00595C18">
        <w:rPr>
          <w:rFonts w:ascii="Book Antiqua" w:hAnsi="Book Antiqua" w:cs="Book Antiqua"/>
          <w:b/>
        </w:rPr>
        <w:t>Nodular hypoechoic lesion of the pancreas</w:t>
      </w:r>
      <w:r w:rsidR="00265625" w:rsidRPr="00595C18">
        <w:rPr>
          <w:rFonts w:ascii="Book Antiqua" w:hAnsi="Book Antiqua" w:cs="Book Antiqua" w:hint="eastAsia"/>
          <w:b/>
          <w:lang w:eastAsia="zh-CN"/>
        </w:rPr>
        <w:t>.</w:t>
      </w:r>
      <w:r w:rsidR="00265625">
        <w:rPr>
          <w:rFonts w:ascii="Book Antiqua" w:hAnsi="Book Antiqua" w:cs="Book Antiqua"/>
        </w:rPr>
        <w:t xml:space="preserve"> A</w:t>
      </w:r>
      <w:r w:rsidR="00265625">
        <w:rPr>
          <w:rFonts w:ascii="Book Antiqua" w:hAnsi="Book Antiqua" w:cs="Book Antiqua" w:hint="eastAsia"/>
          <w:lang w:eastAsia="zh-CN"/>
        </w:rPr>
        <w:t>, B:</w:t>
      </w:r>
      <w:r w:rsidR="00775937" w:rsidRPr="00556FC2">
        <w:rPr>
          <w:rFonts w:ascii="Book Antiqua" w:hAnsi="Book Antiqua" w:cs="Book Antiqua"/>
        </w:rPr>
        <w:t xml:space="preserve"> </w:t>
      </w:r>
      <w:r w:rsidR="00265625" w:rsidRPr="00556FC2">
        <w:rPr>
          <w:rFonts w:ascii="Book Antiqua" w:hAnsi="Book Antiqua" w:cs="Book Antiqua"/>
        </w:rPr>
        <w:t xml:space="preserve">Nodular hypoechoic lesion of the pancreas </w:t>
      </w:r>
      <w:r w:rsidR="00775937" w:rsidRPr="00556FC2">
        <w:rPr>
          <w:rFonts w:ascii="Book Antiqua" w:hAnsi="Book Antiqua" w:cs="Book Antiqua"/>
        </w:rPr>
        <w:t xml:space="preserve">showing a mixed pattern (soft versus hard as red and yellow, green and blue colors, respectively) at endoscopic ultrasound </w:t>
      </w:r>
      <w:proofErr w:type="spellStart"/>
      <w:r w:rsidR="00775937" w:rsidRPr="00556FC2">
        <w:rPr>
          <w:rFonts w:ascii="Book Antiqua" w:hAnsi="Book Antiqua" w:cs="Book Antiqua"/>
        </w:rPr>
        <w:t>elastography</w:t>
      </w:r>
      <w:proofErr w:type="spellEnd"/>
      <w:r w:rsidR="00595C18">
        <w:rPr>
          <w:rFonts w:ascii="Book Antiqua" w:hAnsi="Book Antiqua" w:cs="Book Antiqua" w:hint="eastAsia"/>
          <w:lang w:eastAsia="zh-CN"/>
        </w:rPr>
        <w:t>.</w:t>
      </w:r>
    </w:p>
    <w:p w:rsidR="00775937" w:rsidRPr="00556FC2" w:rsidRDefault="00595C18" w:rsidP="00556FC2">
      <w:pPr>
        <w:spacing w:line="360" w:lineRule="auto"/>
        <w:jc w:val="both"/>
        <w:rPr>
          <w:rFonts w:ascii="Book Antiqua" w:hAnsi="Book Antiqua"/>
          <w:lang w:eastAsia="zh-CN"/>
        </w:rPr>
      </w:pPr>
      <w:r>
        <w:rPr>
          <w:rFonts w:ascii="Book Antiqua" w:hAnsi="Book Antiqua" w:cs="Book Antiqua"/>
          <w:b/>
        </w:rPr>
        <w:br w:type="page"/>
      </w:r>
      <w:r w:rsidR="00D8583E">
        <w:rPr>
          <w:rFonts w:ascii="Book Antiqua" w:hAnsi="Book Antiqua" w:cs="Book Antiqua"/>
          <w:b/>
          <w:noProof/>
          <w:lang w:eastAsia="zh-CN"/>
        </w:rPr>
        <w:drawing>
          <wp:inline distT="0" distB="0" distL="0" distR="0">
            <wp:extent cx="6107430" cy="35991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430" cy="3599180"/>
                    </a:xfrm>
                    <a:prstGeom prst="rect">
                      <a:avLst/>
                    </a:prstGeom>
                    <a:solidFill>
                      <a:srgbClr val="FFFFFF"/>
                    </a:solidFill>
                    <a:ln>
                      <a:noFill/>
                    </a:ln>
                  </pic:spPr>
                </pic:pic>
              </a:graphicData>
            </a:graphic>
          </wp:inline>
        </w:drawing>
      </w:r>
      <w:r w:rsidR="00775937" w:rsidRPr="00556FC2">
        <w:rPr>
          <w:rFonts w:ascii="Book Antiqua" w:hAnsi="Book Antiqua" w:cs="Book Antiqua"/>
          <w:b/>
        </w:rPr>
        <w:t>Fig</w:t>
      </w:r>
      <w:r>
        <w:rPr>
          <w:rFonts w:ascii="Book Antiqua" w:hAnsi="Book Antiqua" w:cs="Book Antiqua" w:hint="eastAsia"/>
          <w:b/>
          <w:lang w:eastAsia="zh-CN"/>
        </w:rPr>
        <w:t>ure</w:t>
      </w:r>
      <w:r w:rsidR="00775937" w:rsidRPr="00556FC2">
        <w:rPr>
          <w:rFonts w:ascii="Book Antiqua" w:hAnsi="Book Antiqua" w:cs="Book Antiqua"/>
          <w:b/>
        </w:rPr>
        <w:t xml:space="preserve"> 2 </w:t>
      </w:r>
      <w:r w:rsidR="00775937" w:rsidRPr="00595C18">
        <w:rPr>
          <w:rFonts w:ascii="Book Antiqua" w:hAnsi="Book Antiqua" w:cs="Book Antiqua"/>
          <w:b/>
        </w:rPr>
        <w:t>Hypoechoic lesion of the kidney that was revealed as focal nodule from sarcoidosis (arrow)</w:t>
      </w:r>
      <w:r w:rsidRPr="00595C18">
        <w:rPr>
          <w:rFonts w:ascii="Book Antiqua" w:hAnsi="Book Antiqua" w:cs="Book Antiqua" w:hint="eastAsia"/>
          <w:b/>
          <w:lang w:eastAsia="zh-CN"/>
        </w:rPr>
        <w:t>.</w:t>
      </w:r>
    </w:p>
    <w:p w:rsidR="00775937" w:rsidRPr="00556FC2" w:rsidRDefault="00D8583E" w:rsidP="00556FC2">
      <w:pPr>
        <w:spacing w:line="360" w:lineRule="auto"/>
        <w:jc w:val="both"/>
        <w:rPr>
          <w:rFonts w:ascii="Book Antiqua" w:hAnsi="Book Antiqua"/>
          <w:lang w:eastAsia="zh-CN"/>
        </w:rPr>
      </w:pPr>
      <w:r>
        <w:rPr>
          <w:rFonts w:ascii="Book Antiqua" w:hAnsi="Book Antiqua" w:cs="Book Antiqua"/>
          <w:b/>
          <w:noProof/>
          <w:lang w:eastAsia="zh-CN"/>
        </w:rPr>
        <w:drawing>
          <wp:inline distT="0" distB="0" distL="0" distR="0">
            <wp:extent cx="6112510" cy="70269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510" cy="7026910"/>
                    </a:xfrm>
                    <a:prstGeom prst="rect">
                      <a:avLst/>
                    </a:prstGeom>
                    <a:solidFill>
                      <a:srgbClr val="FFFFFF"/>
                    </a:solidFill>
                    <a:ln>
                      <a:noFill/>
                    </a:ln>
                  </pic:spPr>
                </pic:pic>
              </a:graphicData>
            </a:graphic>
          </wp:inline>
        </w:drawing>
      </w:r>
      <w:r w:rsidR="00775937" w:rsidRPr="00556FC2">
        <w:rPr>
          <w:rFonts w:ascii="Book Antiqua" w:hAnsi="Book Antiqua" w:cs="Book Antiqua"/>
          <w:b/>
        </w:rPr>
        <w:t>Fig</w:t>
      </w:r>
      <w:r w:rsidR="00595C18">
        <w:rPr>
          <w:rFonts w:ascii="Book Antiqua" w:hAnsi="Book Antiqua" w:cs="Book Antiqua" w:hint="eastAsia"/>
          <w:b/>
          <w:lang w:eastAsia="zh-CN"/>
        </w:rPr>
        <w:t>ure</w:t>
      </w:r>
      <w:r w:rsidR="00775937" w:rsidRPr="00556FC2">
        <w:rPr>
          <w:rFonts w:ascii="Book Antiqua" w:hAnsi="Book Antiqua" w:cs="Book Antiqua"/>
          <w:b/>
        </w:rPr>
        <w:t xml:space="preserve"> 3 </w:t>
      </w:r>
      <w:r w:rsidR="00775937" w:rsidRPr="00595C18">
        <w:rPr>
          <w:rFonts w:ascii="Book Antiqua" w:hAnsi="Book Antiqua" w:cs="Book Antiqua"/>
          <w:b/>
        </w:rPr>
        <w:t>Ring-like echogenic pattern determined by a sarcoid lesion of</w:t>
      </w:r>
      <w:r w:rsidR="00595C18" w:rsidRPr="00595C18">
        <w:rPr>
          <w:rFonts w:ascii="Book Antiqua" w:hAnsi="Book Antiqua" w:cs="Book Antiqua"/>
          <w:b/>
        </w:rPr>
        <w:t xml:space="preserve"> the renal parenchyma (markers)</w:t>
      </w:r>
      <w:r w:rsidR="00595C18" w:rsidRPr="00595C18">
        <w:rPr>
          <w:rFonts w:ascii="Book Antiqua" w:hAnsi="Book Antiqua" w:cs="Book Antiqua" w:hint="eastAsia"/>
          <w:b/>
          <w:lang w:eastAsia="zh-CN"/>
        </w:rPr>
        <w:t>.</w:t>
      </w:r>
    </w:p>
    <w:p w:rsidR="00775937" w:rsidRPr="00556FC2" w:rsidRDefault="00D8583E" w:rsidP="00556FC2">
      <w:pPr>
        <w:spacing w:line="360" w:lineRule="auto"/>
        <w:jc w:val="both"/>
        <w:rPr>
          <w:rFonts w:ascii="Book Antiqua" w:hAnsi="Book Antiqua"/>
          <w:lang w:eastAsia="zh-CN"/>
        </w:rPr>
      </w:pPr>
      <w:r>
        <w:rPr>
          <w:rFonts w:ascii="Book Antiqua" w:hAnsi="Book Antiqua" w:cs="Book Antiqua"/>
          <w:b/>
          <w:noProof/>
          <w:lang w:eastAsia="zh-CN"/>
        </w:rPr>
        <w:drawing>
          <wp:inline distT="0" distB="0" distL="0" distR="0">
            <wp:extent cx="6112510" cy="5060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2510" cy="5060950"/>
                    </a:xfrm>
                    <a:prstGeom prst="rect">
                      <a:avLst/>
                    </a:prstGeom>
                    <a:solidFill>
                      <a:srgbClr val="FFFFFF"/>
                    </a:solidFill>
                    <a:ln>
                      <a:noFill/>
                    </a:ln>
                  </pic:spPr>
                </pic:pic>
              </a:graphicData>
            </a:graphic>
          </wp:inline>
        </w:drawing>
      </w:r>
      <w:r w:rsidR="00775937" w:rsidRPr="00556FC2">
        <w:rPr>
          <w:rFonts w:ascii="Book Antiqua" w:hAnsi="Book Antiqua" w:cs="Book Antiqua"/>
          <w:b/>
        </w:rPr>
        <w:t>Fig</w:t>
      </w:r>
      <w:r w:rsidR="00595C18">
        <w:rPr>
          <w:rFonts w:ascii="Book Antiqua" w:hAnsi="Book Antiqua" w:cs="Book Antiqua" w:hint="eastAsia"/>
          <w:b/>
          <w:lang w:eastAsia="zh-CN"/>
        </w:rPr>
        <w:t>ure</w:t>
      </w:r>
      <w:r w:rsidR="00775937" w:rsidRPr="00556FC2">
        <w:rPr>
          <w:rFonts w:ascii="Book Antiqua" w:hAnsi="Book Antiqua" w:cs="Book Antiqua"/>
          <w:b/>
        </w:rPr>
        <w:t xml:space="preserve"> 4 </w:t>
      </w:r>
      <w:r w:rsidR="00775937" w:rsidRPr="00595C18">
        <w:rPr>
          <w:rFonts w:ascii="Book Antiqua" w:hAnsi="Book Antiqua" w:cs="Book Antiqua"/>
          <w:b/>
        </w:rPr>
        <w:t xml:space="preserve">Progressive </w:t>
      </w:r>
      <w:proofErr w:type="spellStart"/>
      <w:r w:rsidR="00775937" w:rsidRPr="00595C18">
        <w:rPr>
          <w:rFonts w:ascii="Book Antiqua" w:hAnsi="Book Antiqua" w:cs="Book Antiqua"/>
          <w:b/>
        </w:rPr>
        <w:t>hypoenhancement</w:t>
      </w:r>
      <w:proofErr w:type="spellEnd"/>
      <w:r w:rsidR="00775937" w:rsidRPr="00595C18">
        <w:rPr>
          <w:rFonts w:ascii="Book Antiqua" w:hAnsi="Book Antiqua" w:cs="Book Antiqua"/>
          <w:b/>
        </w:rPr>
        <w:t xml:space="preserve"> in the arterial and portal-venous late phases, respectively, of a nodu</w:t>
      </w:r>
      <w:r w:rsidR="00595C18" w:rsidRPr="00595C18">
        <w:rPr>
          <w:rFonts w:ascii="Book Antiqua" w:hAnsi="Book Antiqua" w:cs="Book Antiqua"/>
          <w:b/>
        </w:rPr>
        <w:t>lar sarcoid lesion of the liver</w:t>
      </w:r>
      <w:r w:rsidR="00595C18" w:rsidRPr="00595C18">
        <w:rPr>
          <w:rFonts w:ascii="Book Antiqua" w:hAnsi="Book Antiqua" w:cs="Book Antiqua" w:hint="eastAsia"/>
          <w:b/>
          <w:lang w:eastAsia="zh-CN"/>
        </w:rPr>
        <w:t>.</w:t>
      </w:r>
    </w:p>
    <w:p w:rsidR="00775937" w:rsidRPr="00556FC2" w:rsidRDefault="00D8583E" w:rsidP="00556FC2">
      <w:pPr>
        <w:spacing w:line="360" w:lineRule="auto"/>
        <w:jc w:val="both"/>
        <w:rPr>
          <w:rFonts w:ascii="Book Antiqua" w:hAnsi="Book Antiqua"/>
          <w:lang w:eastAsia="zh-CN"/>
        </w:rPr>
      </w:pPr>
      <w:r>
        <w:rPr>
          <w:rFonts w:ascii="Book Antiqua" w:hAnsi="Book Antiqua" w:cs="Book Antiqua"/>
          <w:b/>
          <w:noProof/>
          <w:lang w:eastAsia="zh-CN"/>
        </w:rPr>
        <w:drawing>
          <wp:inline distT="0" distB="0" distL="0" distR="0">
            <wp:extent cx="6116955" cy="4738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955" cy="4738370"/>
                    </a:xfrm>
                    <a:prstGeom prst="rect">
                      <a:avLst/>
                    </a:prstGeom>
                    <a:solidFill>
                      <a:srgbClr val="FFFFFF"/>
                    </a:solidFill>
                    <a:ln>
                      <a:noFill/>
                    </a:ln>
                  </pic:spPr>
                </pic:pic>
              </a:graphicData>
            </a:graphic>
          </wp:inline>
        </w:drawing>
      </w:r>
      <w:r w:rsidR="00775937" w:rsidRPr="00595C18">
        <w:rPr>
          <w:rFonts w:ascii="Book Antiqua" w:hAnsi="Book Antiqua" w:cs="Book Antiqua"/>
          <w:b/>
        </w:rPr>
        <w:t>Fig</w:t>
      </w:r>
      <w:r w:rsidR="00595C18" w:rsidRPr="00595C18">
        <w:rPr>
          <w:rFonts w:ascii="Book Antiqua" w:hAnsi="Book Antiqua" w:cs="Book Antiqua" w:hint="eastAsia"/>
          <w:b/>
          <w:lang w:eastAsia="zh-CN"/>
        </w:rPr>
        <w:t xml:space="preserve">ure </w:t>
      </w:r>
      <w:r w:rsidR="00775937" w:rsidRPr="00595C18">
        <w:rPr>
          <w:rFonts w:ascii="Book Antiqua" w:hAnsi="Book Antiqua" w:cs="Book Antiqua"/>
          <w:b/>
        </w:rPr>
        <w:t xml:space="preserve">5 A rare case of </w:t>
      </w:r>
      <w:proofErr w:type="spellStart"/>
      <w:r w:rsidR="00775937" w:rsidRPr="00595C18">
        <w:rPr>
          <w:rFonts w:ascii="Book Antiqua" w:hAnsi="Book Antiqua" w:cs="Book Antiqua"/>
          <w:b/>
        </w:rPr>
        <w:t>hyperenhancing</w:t>
      </w:r>
      <w:proofErr w:type="spellEnd"/>
      <w:r w:rsidR="00775937" w:rsidRPr="00595C18">
        <w:rPr>
          <w:rFonts w:ascii="Book Antiqua" w:hAnsi="Book Antiqua" w:cs="Book Antiqua"/>
          <w:b/>
        </w:rPr>
        <w:t xml:space="preserve"> lesion in arterial, portal-venous and late phase</w:t>
      </w:r>
      <w:r w:rsidR="00595C18" w:rsidRPr="00595C18">
        <w:rPr>
          <w:rFonts w:ascii="Book Antiqua" w:hAnsi="Book Antiqua" w:cs="Book Antiqua" w:hint="eastAsia"/>
          <w:b/>
          <w:lang w:eastAsia="zh-CN"/>
        </w:rPr>
        <w:t>.</w:t>
      </w:r>
    </w:p>
    <w:p w:rsidR="00775937" w:rsidRPr="00595C18" w:rsidRDefault="00595C18" w:rsidP="00556FC2">
      <w:pPr>
        <w:spacing w:line="360" w:lineRule="auto"/>
        <w:jc w:val="both"/>
        <w:rPr>
          <w:rFonts w:ascii="Book Antiqua" w:hAnsi="Book Antiqua" w:cs="Book Antiqua"/>
          <w:b/>
          <w:bCs/>
          <w:lang w:eastAsia="zh-CN"/>
        </w:rPr>
      </w:pPr>
      <w:r>
        <w:rPr>
          <w:rFonts w:ascii="Book Antiqua" w:hAnsi="Book Antiqua" w:cs="Book Antiqua"/>
          <w:b/>
        </w:rPr>
        <w:br w:type="page"/>
      </w:r>
      <w:r w:rsidR="00D8583E">
        <w:rPr>
          <w:rFonts w:ascii="Book Antiqua" w:hAnsi="Book Antiqua" w:cs="Book Antiqua"/>
          <w:b/>
          <w:noProof/>
          <w:lang w:eastAsia="zh-CN"/>
        </w:rPr>
        <w:drawing>
          <wp:inline distT="0" distB="0" distL="0" distR="0">
            <wp:extent cx="6107430" cy="24841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7430" cy="2484120"/>
                    </a:xfrm>
                    <a:prstGeom prst="rect">
                      <a:avLst/>
                    </a:prstGeom>
                    <a:solidFill>
                      <a:srgbClr val="FFFFFF"/>
                    </a:solidFill>
                    <a:ln>
                      <a:noFill/>
                    </a:ln>
                  </pic:spPr>
                </pic:pic>
              </a:graphicData>
            </a:graphic>
          </wp:inline>
        </w:drawing>
      </w:r>
      <w:r w:rsidR="00775937" w:rsidRPr="00556FC2">
        <w:rPr>
          <w:rFonts w:ascii="Book Antiqua" w:hAnsi="Book Antiqua" w:cs="Book Antiqua"/>
          <w:b/>
        </w:rPr>
        <w:t>Fig</w:t>
      </w:r>
      <w:r>
        <w:rPr>
          <w:rFonts w:ascii="Book Antiqua" w:hAnsi="Book Antiqua" w:cs="Book Antiqua" w:hint="eastAsia"/>
          <w:b/>
          <w:lang w:eastAsia="zh-CN"/>
        </w:rPr>
        <w:t>ure</w:t>
      </w:r>
      <w:r w:rsidR="00775937" w:rsidRPr="00556FC2">
        <w:rPr>
          <w:rFonts w:ascii="Book Antiqua" w:hAnsi="Book Antiqua" w:cs="Book Antiqua"/>
          <w:b/>
        </w:rPr>
        <w:t xml:space="preserve"> 6</w:t>
      </w:r>
      <w:r w:rsidR="00775937" w:rsidRPr="00595C18">
        <w:rPr>
          <w:rFonts w:ascii="Book Antiqua" w:hAnsi="Book Antiqua" w:cs="Book Antiqua"/>
          <w:b/>
        </w:rPr>
        <w:t xml:space="preserve"> Two different cases of </w:t>
      </w:r>
      <w:proofErr w:type="spellStart"/>
      <w:r w:rsidR="00775937" w:rsidRPr="00595C18">
        <w:rPr>
          <w:rFonts w:ascii="Book Antiqua" w:hAnsi="Book Antiqua" w:cs="Book Antiqua"/>
          <w:b/>
        </w:rPr>
        <w:t>hypoenhancing</w:t>
      </w:r>
      <w:proofErr w:type="spellEnd"/>
      <w:r w:rsidR="00775937" w:rsidRPr="00595C18">
        <w:rPr>
          <w:rFonts w:ascii="Book Antiqua" w:hAnsi="Book Antiqua" w:cs="Book Antiqua"/>
          <w:b/>
        </w:rPr>
        <w:t xml:space="preserve"> nodules from sarcoidosis of the spleen</w:t>
      </w:r>
      <w:r w:rsidRPr="00595C18">
        <w:rPr>
          <w:rFonts w:ascii="Book Antiqua" w:hAnsi="Book Antiqua" w:cs="Book Antiqua" w:hint="eastAsia"/>
          <w:b/>
          <w:lang w:eastAsia="zh-CN"/>
        </w:rPr>
        <w:t>.</w:t>
      </w:r>
    </w:p>
    <w:p w:rsidR="00FE6CD1" w:rsidRPr="00556FC2" w:rsidRDefault="00FE6CD1" w:rsidP="00556FC2">
      <w:pPr>
        <w:spacing w:line="360" w:lineRule="auto"/>
        <w:jc w:val="both"/>
        <w:rPr>
          <w:rFonts w:ascii="Book Antiqua" w:hAnsi="Book Antiqua" w:cs="Book Antiqua"/>
          <w:bCs/>
        </w:rPr>
        <w:sectPr w:rsidR="00FE6CD1" w:rsidRPr="00556FC2">
          <w:footnotePr>
            <w:pos w:val="beneathText"/>
          </w:footnotePr>
          <w:pgSz w:w="11906" w:h="16838"/>
          <w:pgMar w:top="1134" w:right="1134" w:bottom="1134" w:left="1134" w:header="720" w:footer="720" w:gutter="0"/>
          <w:cols w:space="720"/>
          <w:docGrid w:linePitch="600" w:charSpace="32768"/>
        </w:sectPr>
      </w:pPr>
    </w:p>
    <w:p w:rsidR="00775937" w:rsidRPr="00595C18" w:rsidRDefault="00FC45E6" w:rsidP="00556FC2">
      <w:pPr>
        <w:spacing w:line="360" w:lineRule="auto"/>
        <w:jc w:val="both"/>
        <w:rPr>
          <w:rFonts w:ascii="Book Antiqua" w:hAnsi="Book Antiqua" w:cs="Book Antiqua"/>
          <w:b/>
        </w:rPr>
      </w:pPr>
      <w:r w:rsidRPr="00556FC2">
        <w:rPr>
          <w:rFonts w:ascii="Book Antiqua" w:hAnsi="Book Antiqua" w:cs="Book Antiqua"/>
          <w:b/>
        </w:rPr>
        <w:t xml:space="preserve">Table 1 </w:t>
      </w:r>
      <w:r w:rsidRPr="00595C18">
        <w:rPr>
          <w:rFonts w:ascii="Book Antiqua" w:hAnsi="Book Antiqua" w:cs="Book Antiqua"/>
          <w:b/>
        </w:rPr>
        <w:t xml:space="preserve">Main </w:t>
      </w:r>
      <w:r w:rsidR="00595C18" w:rsidRPr="00556FC2">
        <w:rPr>
          <w:rFonts w:ascii="Book Antiqua" w:hAnsi="Book Antiqua" w:cs="Book Antiqua"/>
          <w:b/>
        </w:rPr>
        <w:t>ultrasound</w:t>
      </w:r>
      <w:r w:rsidRPr="00595C18">
        <w:rPr>
          <w:rFonts w:ascii="Book Antiqua" w:hAnsi="Book Antiqua" w:cs="Book Antiqua"/>
          <w:b/>
        </w:rPr>
        <w:t xml:space="preserve"> and </w:t>
      </w:r>
      <w:r w:rsidR="00595C18" w:rsidRPr="00556FC2">
        <w:rPr>
          <w:rFonts w:ascii="Book Antiqua" w:hAnsi="Book Antiqua" w:cs="Book Antiqua"/>
          <w:b/>
        </w:rPr>
        <w:t>endoscopic ultrasound</w:t>
      </w:r>
      <w:r w:rsidRPr="00595C18">
        <w:rPr>
          <w:rFonts w:ascii="Book Antiqua" w:hAnsi="Book Antiqua" w:cs="Book Antiqua"/>
          <w:b/>
        </w:rPr>
        <w:t xml:space="preserve"> findings of abdominal </w:t>
      </w:r>
      <w:r w:rsidR="00595C18" w:rsidRPr="00595C18">
        <w:rPr>
          <w:rFonts w:ascii="Book Antiqua" w:hAnsi="Book Antiqua" w:cs="Book Antiqua"/>
          <w:b/>
        </w:rPr>
        <w:t>sarcoidosis</w:t>
      </w:r>
    </w:p>
    <w:tbl>
      <w:tblPr>
        <w:tblW w:w="0" w:type="auto"/>
        <w:tblBorders>
          <w:top w:val="single" w:sz="4" w:space="0" w:color="auto"/>
          <w:bottom w:val="single" w:sz="4" w:space="0" w:color="auto"/>
        </w:tblBorders>
        <w:tblLook w:val="04A0" w:firstRow="1" w:lastRow="0" w:firstColumn="1" w:lastColumn="0" w:noHBand="0" w:noVBand="1"/>
      </w:tblPr>
      <w:tblGrid>
        <w:gridCol w:w="1242"/>
        <w:gridCol w:w="3261"/>
        <w:gridCol w:w="5670"/>
        <w:gridCol w:w="3969"/>
      </w:tblGrid>
      <w:tr w:rsidR="00FC45E6" w:rsidRPr="00556FC2" w:rsidTr="00595C18">
        <w:tc>
          <w:tcPr>
            <w:tcW w:w="1242" w:type="dxa"/>
            <w:tcBorders>
              <w:top w:val="single" w:sz="4" w:space="0" w:color="auto"/>
              <w:bottom w:val="single" w:sz="4" w:space="0" w:color="auto"/>
            </w:tcBorders>
            <w:shd w:val="clear" w:color="auto" w:fill="auto"/>
          </w:tcPr>
          <w:p w:rsidR="00FC45E6" w:rsidRPr="00595C18" w:rsidRDefault="00FC45E6" w:rsidP="00556FC2">
            <w:pPr>
              <w:spacing w:line="360" w:lineRule="auto"/>
              <w:jc w:val="both"/>
              <w:rPr>
                <w:rFonts w:ascii="Book Antiqua" w:hAnsi="Book Antiqua" w:cs="Book Antiqua"/>
              </w:rPr>
            </w:pPr>
          </w:p>
        </w:tc>
        <w:tc>
          <w:tcPr>
            <w:tcW w:w="3261" w:type="dxa"/>
            <w:tcBorders>
              <w:top w:val="single" w:sz="4" w:space="0" w:color="auto"/>
              <w:bottom w:val="single" w:sz="4" w:space="0" w:color="auto"/>
            </w:tcBorders>
            <w:shd w:val="clear" w:color="auto" w:fill="auto"/>
          </w:tcPr>
          <w:p w:rsidR="00FC45E6" w:rsidRPr="00556FC2" w:rsidRDefault="00FC45E6" w:rsidP="00556FC2">
            <w:pPr>
              <w:spacing w:line="360" w:lineRule="auto"/>
              <w:jc w:val="both"/>
              <w:rPr>
                <w:rFonts w:ascii="Book Antiqua" w:hAnsi="Book Antiqua" w:cs="Book Antiqua"/>
                <w:b/>
              </w:rPr>
            </w:pPr>
            <w:r w:rsidRPr="00556FC2">
              <w:rPr>
                <w:rFonts w:ascii="Book Antiqua" w:hAnsi="Book Antiqua" w:cs="Book Antiqua"/>
                <w:b/>
              </w:rPr>
              <w:t>US</w:t>
            </w:r>
          </w:p>
        </w:tc>
        <w:tc>
          <w:tcPr>
            <w:tcW w:w="5670" w:type="dxa"/>
            <w:tcBorders>
              <w:top w:val="single" w:sz="4" w:space="0" w:color="auto"/>
              <w:bottom w:val="single" w:sz="4" w:space="0" w:color="auto"/>
            </w:tcBorders>
            <w:shd w:val="clear" w:color="auto" w:fill="auto"/>
          </w:tcPr>
          <w:p w:rsidR="00FC45E6" w:rsidRPr="00556FC2" w:rsidRDefault="00FC45E6" w:rsidP="00556FC2">
            <w:pPr>
              <w:spacing w:line="360" w:lineRule="auto"/>
              <w:jc w:val="both"/>
              <w:rPr>
                <w:rFonts w:ascii="Book Antiqua" w:hAnsi="Book Antiqua" w:cs="Book Antiqua"/>
                <w:b/>
              </w:rPr>
            </w:pPr>
            <w:r w:rsidRPr="00556FC2">
              <w:rPr>
                <w:rFonts w:ascii="Book Antiqua" w:hAnsi="Book Antiqua" w:cs="Book Antiqua"/>
                <w:b/>
              </w:rPr>
              <w:t>CEUS</w:t>
            </w:r>
          </w:p>
        </w:tc>
        <w:tc>
          <w:tcPr>
            <w:tcW w:w="3969" w:type="dxa"/>
            <w:tcBorders>
              <w:top w:val="single" w:sz="4" w:space="0" w:color="auto"/>
              <w:bottom w:val="single" w:sz="4" w:space="0" w:color="auto"/>
            </w:tcBorders>
            <w:shd w:val="clear" w:color="auto" w:fill="auto"/>
          </w:tcPr>
          <w:p w:rsidR="00FC45E6" w:rsidRPr="00556FC2" w:rsidRDefault="00FC45E6" w:rsidP="00556FC2">
            <w:pPr>
              <w:spacing w:line="360" w:lineRule="auto"/>
              <w:jc w:val="both"/>
              <w:rPr>
                <w:rFonts w:ascii="Book Antiqua" w:hAnsi="Book Antiqua" w:cs="Book Antiqua"/>
                <w:b/>
              </w:rPr>
            </w:pPr>
            <w:r w:rsidRPr="00556FC2">
              <w:rPr>
                <w:rFonts w:ascii="Book Antiqua" w:hAnsi="Book Antiqua" w:cs="Book Antiqua"/>
                <w:b/>
              </w:rPr>
              <w:t xml:space="preserve">EUS </w:t>
            </w:r>
            <w:proofErr w:type="spellStart"/>
            <w:r w:rsidRPr="00556FC2">
              <w:rPr>
                <w:rFonts w:ascii="Book Antiqua" w:hAnsi="Book Antiqua" w:cs="Book Antiqua"/>
                <w:b/>
              </w:rPr>
              <w:t>elastography</w:t>
            </w:r>
            <w:proofErr w:type="spellEnd"/>
          </w:p>
        </w:tc>
      </w:tr>
      <w:tr w:rsidR="00FC45E6" w:rsidRPr="00556FC2" w:rsidTr="00595C18">
        <w:tc>
          <w:tcPr>
            <w:tcW w:w="1242" w:type="dxa"/>
            <w:tcBorders>
              <w:top w:val="single" w:sz="4" w:space="0" w:color="auto"/>
            </w:tcBorders>
            <w:shd w:val="clear" w:color="auto" w:fill="auto"/>
          </w:tcPr>
          <w:p w:rsidR="00FC45E6" w:rsidRPr="00595C18" w:rsidRDefault="00FC45E6" w:rsidP="00556FC2">
            <w:pPr>
              <w:spacing w:line="360" w:lineRule="auto"/>
              <w:jc w:val="both"/>
              <w:rPr>
                <w:rFonts w:ascii="Book Antiqua" w:hAnsi="Book Antiqua" w:cs="Book Antiqua"/>
              </w:rPr>
            </w:pPr>
            <w:r w:rsidRPr="00595C18">
              <w:rPr>
                <w:rFonts w:ascii="Book Antiqua" w:hAnsi="Book Antiqua" w:cs="Book Antiqua"/>
              </w:rPr>
              <w:t>Liver</w:t>
            </w:r>
          </w:p>
        </w:tc>
        <w:tc>
          <w:tcPr>
            <w:tcW w:w="3261" w:type="dxa"/>
            <w:tcBorders>
              <w:top w:val="single" w:sz="4" w:space="0" w:color="auto"/>
            </w:tcBorders>
            <w:shd w:val="clear" w:color="auto" w:fill="auto"/>
          </w:tcPr>
          <w:p w:rsidR="00FC45E6" w:rsidRPr="00556FC2" w:rsidRDefault="00595C18" w:rsidP="00556FC2">
            <w:pPr>
              <w:spacing w:line="360" w:lineRule="auto"/>
              <w:jc w:val="both"/>
              <w:rPr>
                <w:rFonts w:ascii="Book Antiqua" w:hAnsi="Book Antiqua" w:cs="Book Antiqua"/>
                <w:lang w:eastAsia="zh-CN"/>
              </w:rPr>
            </w:pPr>
            <w:r>
              <w:rPr>
                <w:rFonts w:ascii="Book Antiqua" w:hAnsi="Book Antiqua" w:cs="Book Antiqua" w:hint="eastAsia"/>
                <w:lang w:eastAsia="zh-CN"/>
              </w:rPr>
              <w:t xml:space="preserve">(1) </w:t>
            </w:r>
            <w:r w:rsidR="00FC45E6" w:rsidRPr="00556FC2">
              <w:rPr>
                <w:rFonts w:ascii="Book Antiqua" w:hAnsi="Book Antiqua" w:cs="Book Antiqua"/>
              </w:rPr>
              <w:t>Hepatomegaly</w:t>
            </w:r>
            <w:r>
              <w:rPr>
                <w:rFonts w:ascii="Book Antiqua" w:hAnsi="Book Antiqua" w:cs="Book Antiqua" w:hint="eastAsia"/>
                <w:lang w:eastAsia="zh-CN"/>
              </w:rPr>
              <w:t xml:space="preserve">; (2) </w:t>
            </w:r>
            <w:r w:rsidR="00FC45E6" w:rsidRPr="00556FC2">
              <w:rPr>
                <w:rFonts w:ascii="Book Antiqua" w:hAnsi="Book Antiqua" w:cs="Book Antiqua"/>
              </w:rPr>
              <w:t>Coarse nodular pattern</w:t>
            </w:r>
            <w:r>
              <w:rPr>
                <w:rFonts w:ascii="Book Antiqua" w:hAnsi="Book Antiqua" w:cs="Book Antiqua" w:hint="eastAsia"/>
                <w:lang w:eastAsia="zh-CN"/>
              </w:rPr>
              <w:t xml:space="preserve">; (3) </w:t>
            </w:r>
            <w:r w:rsidR="00FC45E6" w:rsidRPr="00556FC2">
              <w:rPr>
                <w:rFonts w:ascii="Book Antiqua" w:hAnsi="Book Antiqua" w:cs="Book Antiqua"/>
              </w:rPr>
              <w:t xml:space="preserve">Hypoechoic and </w:t>
            </w:r>
            <w:proofErr w:type="spellStart"/>
            <w:r w:rsidR="00FC45E6" w:rsidRPr="00556FC2">
              <w:rPr>
                <w:rFonts w:ascii="Book Antiqua" w:hAnsi="Book Antiqua" w:cs="Book Antiqua"/>
              </w:rPr>
              <w:t>hypovascular</w:t>
            </w:r>
            <w:proofErr w:type="spellEnd"/>
            <w:r w:rsidR="00FC45E6" w:rsidRPr="00556FC2">
              <w:rPr>
                <w:rFonts w:ascii="Book Antiqua" w:hAnsi="Book Antiqua" w:cs="Book Antiqua"/>
              </w:rPr>
              <w:t xml:space="preserve"> nodules</w:t>
            </w:r>
          </w:p>
        </w:tc>
        <w:tc>
          <w:tcPr>
            <w:tcW w:w="5670" w:type="dxa"/>
            <w:tcBorders>
              <w:top w:val="single" w:sz="4" w:space="0" w:color="auto"/>
            </w:tcBorders>
            <w:shd w:val="clear" w:color="auto" w:fill="auto"/>
          </w:tcPr>
          <w:p w:rsidR="00FE6CD1" w:rsidRPr="00556FC2" w:rsidRDefault="00563DBC" w:rsidP="00556FC2">
            <w:pPr>
              <w:spacing w:line="360" w:lineRule="auto"/>
              <w:jc w:val="both"/>
              <w:rPr>
                <w:rFonts w:ascii="Book Antiqua" w:hAnsi="Book Antiqua" w:cs="Book Antiqua"/>
              </w:rPr>
            </w:pPr>
            <w:r w:rsidRPr="00556FC2">
              <w:rPr>
                <w:rFonts w:ascii="Book Antiqua" w:hAnsi="Book Antiqua" w:cs="Book Antiqua"/>
              </w:rPr>
              <w:t>V</w:t>
            </w:r>
            <w:r w:rsidR="00FE6CD1" w:rsidRPr="00556FC2">
              <w:rPr>
                <w:rFonts w:ascii="Book Antiqua" w:hAnsi="Book Antiqua" w:cs="Book Antiqua"/>
              </w:rPr>
              <w:t xml:space="preserve">ariable nodular enhancement and progressive </w:t>
            </w:r>
            <w:proofErr w:type="spellStart"/>
            <w:r w:rsidR="00FE6CD1" w:rsidRPr="00556FC2">
              <w:rPr>
                <w:rFonts w:ascii="Book Antiqua" w:hAnsi="Book Antiqua" w:cs="Book Antiqua"/>
              </w:rPr>
              <w:t>hypoenhancement</w:t>
            </w:r>
            <w:proofErr w:type="spellEnd"/>
            <w:r w:rsidR="00FE6CD1" w:rsidRPr="00556FC2">
              <w:rPr>
                <w:rFonts w:ascii="Book Antiqua" w:hAnsi="Book Antiqua" w:cs="Book Antiqua"/>
              </w:rPr>
              <w:t xml:space="preserve"> in the arterial and portal-venous late phases, respectively</w:t>
            </w:r>
          </w:p>
        </w:tc>
        <w:tc>
          <w:tcPr>
            <w:tcW w:w="3969" w:type="dxa"/>
            <w:tcBorders>
              <w:top w:val="single" w:sz="4" w:space="0" w:color="auto"/>
            </w:tcBorders>
            <w:shd w:val="clear" w:color="auto" w:fill="auto"/>
          </w:tcPr>
          <w:p w:rsidR="00563DBC" w:rsidRPr="00556FC2" w:rsidRDefault="00563DBC" w:rsidP="00556FC2">
            <w:pPr>
              <w:spacing w:line="360" w:lineRule="auto"/>
              <w:jc w:val="both"/>
              <w:rPr>
                <w:rFonts w:ascii="Book Antiqua" w:hAnsi="Book Antiqua" w:cs="Book Antiqua"/>
                <w:lang w:eastAsia="zh-CN"/>
              </w:rPr>
            </w:pPr>
            <w:r w:rsidRPr="00556FC2">
              <w:rPr>
                <w:rFonts w:ascii="Book Antiqua" w:hAnsi="Book Antiqua" w:cs="Book Antiqua"/>
              </w:rPr>
              <w:t>Blue hard pattern within and around the single masses that correlate well with the granulomatous tissue at biopsy</w:t>
            </w:r>
          </w:p>
        </w:tc>
      </w:tr>
      <w:tr w:rsidR="00FC45E6" w:rsidRPr="00556FC2" w:rsidTr="00595C18">
        <w:tc>
          <w:tcPr>
            <w:tcW w:w="1242" w:type="dxa"/>
            <w:shd w:val="clear" w:color="auto" w:fill="auto"/>
          </w:tcPr>
          <w:p w:rsidR="00FC45E6" w:rsidRPr="00595C18" w:rsidRDefault="00FC45E6" w:rsidP="00556FC2">
            <w:pPr>
              <w:spacing w:line="360" w:lineRule="auto"/>
              <w:jc w:val="both"/>
              <w:rPr>
                <w:rFonts w:ascii="Book Antiqua" w:hAnsi="Book Antiqua" w:cs="Book Antiqua"/>
              </w:rPr>
            </w:pPr>
            <w:r w:rsidRPr="00595C18">
              <w:rPr>
                <w:rFonts w:ascii="Book Antiqua" w:hAnsi="Book Antiqua" w:cs="Book Antiqua"/>
              </w:rPr>
              <w:t>Spleen</w:t>
            </w:r>
          </w:p>
        </w:tc>
        <w:tc>
          <w:tcPr>
            <w:tcW w:w="3261" w:type="dxa"/>
            <w:shd w:val="clear" w:color="auto" w:fill="auto"/>
          </w:tcPr>
          <w:p w:rsidR="00FC45E6" w:rsidRPr="00556FC2" w:rsidRDefault="00595C18" w:rsidP="00556FC2">
            <w:pPr>
              <w:spacing w:line="360" w:lineRule="auto"/>
              <w:jc w:val="both"/>
              <w:rPr>
                <w:rFonts w:ascii="Book Antiqua" w:hAnsi="Book Antiqua" w:cs="Book Antiqua"/>
                <w:lang w:eastAsia="zh-CN"/>
              </w:rPr>
            </w:pPr>
            <w:r>
              <w:rPr>
                <w:rFonts w:ascii="Book Antiqua" w:hAnsi="Book Antiqua" w:cs="Book Antiqua" w:hint="eastAsia"/>
                <w:lang w:eastAsia="zh-CN"/>
              </w:rPr>
              <w:t xml:space="preserve">(1) </w:t>
            </w:r>
            <w:r w:rsidR="00FC45E6" w:rsidRPr="00556FC2">
              <w:rPr>
                <w:rFonts w:ascii="Book Antiqua" w:hAnsi="Book Antiqua" w:cs="Book Antiqua"/>
              </w:rPr>
              <w:t>Organ enlargement</w:t>
            </w:r>
            <w:r>
              <w:rPr>
                <w:rFonts w:ascii="Book Antiqua" w:hAnsi="Book Antiqua" w:cs="Book Antiqua" w:hint="eastAsia"/>
                <w:lang w:eastAsia="zh-CN"/>
              </w:rPr>
              <w:t xml:space="preserve">; (2) </w:t>
            </w:r>
            <w:r w:rsidR="00FC45E6" w:rsidRPr="00556FC2">
              <w:rPr>
                <w:rFonts w:ascii="Book Antiqua" w:hAnsi="Book Antiqua" w:cs="Book Antiqua"/>
              </w:rPr>
              <w:t xml:space="preserve">Hypo, </w:t>
            </w:r>
            <w:proofErr w:type="spellStart"/>
            <w:r w:rsidR="00FC45E6" w:rsidRPr="00556FC2">
              <w:rPr>
                <w:rFonts w:ascii="Book Antiqua" w:hAnsi="Book Antiqua" w:cs="Book Antiqua"/>
              </w:rPr>
              <w:t>iso</w:t>
            </w:r>
            <w:proofErr w:type="spellEnd"/>
            <w:r w:rsidR="00FC45E6" w:rsidRPr="00556FC2">
              <w:rPr>
                <w:rFonts w:ascii="Book Antiqua" w:hAnsi="Book Antiqua" w:cs="Book Antiqua"/>
              </w:rPr>
              <w:t xml:space="preserve"> or hyperechoic, </w:t>
            </w:r>
            <w:proofErr w:type="spellStart"/>
            <w:r w:rsidR="00FC45E6" w:rsidRPr="00556FC2">
              <w:rPr>
                <w:rFonts w:ascii="Book Antiqua" w:hAnsi="Book Antiqua" w:cs="Book Antiqua"/>
              </w:rPr>
              <w:t>hypovascular</w:t>
            </w:r>
            <w:proofErr w:type="spellEnd"/>
            <w:r w:rsidR="00265625">
              <w:rPr>
                <w:rFonts w:ascii="Book Antiqua" w:hAnsi="Book Antiqua" w:cs="Book Antiqua"/>
              </w:rPr>
              <w:t xml:space="preserve"> nodules</w:t>
            </w:r>
          </w:p>
        </w:tc>
        <w:tc>
          <w:tcPr>
            <w:tcW w:w="5670" w:type="dxa"/>
            <w:shd w:val="clear" w:color="auto" w:fill="auto"/>
          </w:tcPr>
          <w:p w:rsidR="00563DBC" w:rsidRPr="00556FC2" w:rsidRDefault="00595C18" w:rsidP="00556FC2">
            <w:pPr>
              <w:spacing w:line="360" w:lineRule="auto"/>
              <w:jc w:val="both"/>
              <w:rPr>
                <w:rFonts w:ascii="Book Antiqua" w:hAnsi="Book Antiqua" w:cs="Book Antiqua"/>
              </w:rPr>
            </w:pPr>
            <w:r>
              <w:rPr>
                <w:rFonts w:ascii="Book Antiqua" w:hAnsi="Book Antiqua" w:cs="Book Antiqua" w:hint="eastAsia"/>
                <w:lang w:eastAsia="zh-CN"/>
              </w:rPr>
              <w:t xml:space="preserve">(1) </w:t>
            </w:r>
            <w:r w:rsidR="00563DBC" w:rsidRPr="00556FC2">
              <w:rPr>
                <w:rFonts w:ascii="Book Antiqua" w:hAnsi="Book Antiqua" w:cs="Book Antiqua"/>
              </w:rPr>
              <w:t xml:space="preserve">Progressive </w:t>
            </w:r>
            <w:proofErr w:type="spellStart"/>
            <w:r w:rsidR="00563DBC" w:rsidRPr="00556FC2">
              <w:rPr>
                <w:rFonts w:ascii="Book Antiqua" w:hAnsi="Book Antiqua" w:cs="Book Antiqua"/>
              </w:rPr>
              <w:t>hypoenhancement</w:t>
            </w:r>
            <w:proofErr w:type="spellEnd"/>
            <w:r w:rsidR="00563DBC" w:rsidRPr="00556FC2">
              <w:rPr>
                <w:rFonts w:ascii="Book Antiqua" w:hAnsi="Book Antiqua" w:cs="Book Antiqua"/>
              </w:rPr>
              <w:t xml:space="preserve"> in both the arterial and parenchymal phases, with a higher contrast diffusion toward parenchyma in this phase</w:t>
            </w:r>
            <w:r>
              <w:rPr>
                <w:rFonts w:ascii="Book Antiqua" w:hAnsi="Book Antiqua" w:cs="Book Antiqua" w:hint="eastAsia"/>
                <w:lang w:eastAsia="zh-CN"/>
              </w:rPr>
              <w:t xml:space="preserve">; (2) </w:t>
            </w:r>
            <w:r w:rsidR="00563DBC" w:rsidRPr="00556FC2">
              <w:rPr>
                <w:rFonts w:ascii="Book Antiqua" w:hAnsi="Book Antiqua" w:cs="Book Antiqua"/>
              </w:rPr>
              <w:t>Other patterns: rim-like, homogeneous, dotted</w:t>
            </w:r>
          </w:p>
        </w:tc>
        <w:tc>
          <w:tcPr>
            <w:tcW w:w="3969" w:type="dxa"/>
            <w:shd w:val="clear" w:color="auto" w:fill="auto"/>
          </w:tcPr>
          <w:p w:rsidR="008848AE" w:rsidRPr="00556FC2" w:rsidRDefault="008848AE" w:rsidP="00556FC2">
            <w:pPr>
              <w:spacing w:line="360" w:lineRule="auto"/>
              <w:jc w:val="both"/>
              <w:rPr>
                <w:rFonts w:ascii="Book Antiqua" w:hAnsi="Book Antiqua" w:cs="Book Antiqua"/>
              </w:rPr>
            </w:pPr>
            <w:r w:rsidRPr="00556FC2">
              <w:rPr>
                <w:rFonts w:ascii="Book Antiqua" w:hAnsi="Book Antiqua" w:cs="Book Antiqua"/>
              </w:rPr>
              <w:t>N/A</w:t>
            </w:r>
          </w:p>
        </w:tc>
      </w:tr>
      <w:tr w:rsidR="00FC45E6" w:rsidRPr="00556FC2" w:rsidTr="00595C18">
        <w:tc>
          <w:tcPr>
            <w:tcW w:w="1242" w:type="dxa"/>
            <w:shd w:val="clear" w:color="auto" w:fill="auto"/>
          </w:tcPr>
          <w:p w:rsidR="00FC45E6" w:rsidRPr="00595C18" w:rsidRDefault="00FC45E6" w:rsidP="00556FC2">
            <w:pPr>
              <w:spacing w:line="360" w:lineRule="auto"/>
              <w:jc w:val="both"/>
              <w:rPr>
                <w:rFonts w:ascii="Book Antiqua" w:hAnsi="Book Antiqua" w:cs="Book Antiqua"/>
              </w:rPr>
            </w:pPr>
            <w:r w:rsidRPr="00595C18">
              <w:rPr>
                <w:rFonts w:ascii="Book Antiqua" w:hAnsi="Book Antiqua" w:cs="Book Antiqua"/>
              </w:rPr>
              <w:t>Lymph nodes</w:t>
            </w:r>
          </w:p>
        </w:tc>
        <w:tc>
          <w:tcPr>
            <w:tcW w:w="3261" w:type="dxa"/>
            <w:shd w:val="clear" w:color="auto" w:fill="auto"/>
          </w:tcPr>
          <w:p w:rsidR="00FE6CD1" w:rsidRPr="00556FC2" w:rsidRDefault="00595C18" w:rsidP="00556FC2">
            <w:pPr>
              <w:spacing w:line="360" w:lineRule="auto"/>
              <w:jc w:val="both"/>
              <w:rPr>
                <w:rFonts w:ascii="Book Antiqua" w:hAnsi="Book Antiqua" w:cs="Book Antiqua"/>
                <w:lang w:eastAsia="zh-CN"/>
              </w:rPr>
            </w:pPr>
            <w:r>
              <w:rPr>
                <w:rFonts w:ascii="Book Antiqua" w:hAnsi="Book Antiqua" w:cs="Book Antiqua" w:hint="eastAsia"/>
                <w:lang w:eastAsia="zh-CN"/>
              </w:rPr>
              <w:t xml:space="preserve">(1) </w:t>
            </w:r>
            <w:r w:rsidR="00FE6CD1" w:rsidRPr="00556FC2">
              <w:rPr>
                <w:rFonts w:ascii="Book Antiqua" w:hAnsi="Book Antiqua" w:cs="Book Antiqua"/>
              </w:rPr>
              <w:t>Lymphadenopathy</w:t>
            </w:r>
            <w:r>
              <w:rPr>
                <w:rFonts w:ascii="Book Antiqua" w:hAnsi="Book Antiqua" w:cs="Book Antiqua" w:hint="eastAsia"/>
                <w:lang w:eastAsia="zh-CN"/>
              </w:rPr>
              <w:t xml:space="preserve">; (2) </w:t>
            </w:r>
            <w:r w:rsidR="00FE6CD1" w:rsidRPr="00556FC2">
              <w:rPr>
                <w:rFonts w:ascii="Book Antiqua" w:hAnsi="Book Antiqua" w:cs="Book Antiqua"/>
              </w:rPr>
              <w:t>Hypoechoic 1-2 cm sized nodules</w:t>
            </w:r>
          </w:p>
        </w:tc>
        <w:tc>
          <w:tcPr>
            <w:tcW w:w="5670" w:type="dxa"/>
            <w:shd w:val="clear" w:color="auto" w:fill="auto"/>
          </w:tcPr>
          <w:p w:rsidR="00563DBC" w:rsidRPr="00556FC2" w:rsidRDefault="00563DBC" w:rsidP="00556FC2">
            <w:pPr>
              <w:spacing w:line="360" w:lineRule="auto"/>
              <w:jc w:val="both"/>
              <w:rPr>
                <w:rFonts w:ascii="Book Antiqua" w:hAnsi="Book Antiqua" w:cs="Book Antiqua"/>
              </w:rPr>
            </w:pPr>
            <w:r w:rsidRPr="00556FC2">
              <w:rPr>
                <w:rFonts w:ascii="Book Antiqua" w:hAnsi="Book Antiqua" w:cs="Book Antiqua"/>
              </w:rPr>
              <w:t>Progressive homogeneous enhancement, suggesting a benign pattern</w:t>
            </w:r>
          </w:p>
        </w:tc>
        <w:tc>
          <w:tcPr>
            <w:tcW w:w="3969" w:type="dxa"/>
            <w:shd w:val="clear" w:color="auto" w:fill="auto"/>
          </w:tcPr>
          <w:p w:rsidR="008848AE" w:rsidRPr="00556FC2" w:rsidRDefault="008848AE" w:rsidP="00556FC2">
            <w:pPr>
              <w:spacing w:line="360" w:lineRule="auto"/>
              <w:jc w:val="both"/>
              <w:rPr>
                <w:rFonts w:ascii="Book Antiqua" w:hAnsi="Book Antiqua" w:cs="Book Antiqua"/>
                <w:lang w:val="it-IT"/>
              </w:rPr>
            </w:pPr>
            <w:r w:rsidRPr="00556FC2">
              <w:rPr>
                <w:rFonts w:ascii="Book Antiqua" w:hAnsi="Book Antiqua" w:cs="Book Antiqua"/>
              </w:rPr>
              <w:t>Mixed, predominantly green pattern</w:t>
            </w:r>
          </w:p>
        </w:tc>
      </w:tr>
      <w:tr w:rsidR="00FC45E6" w:rsidRPr="00556FC2" w:rsidTr="00595C18">
        <w:tc>
          <w:tcPr>
            <w:tcW w:w="1242" w:type="dxa"/>
            <w:shd w:val="clear" w:color="auto" w:fill="auto"/>
          </w:tcPr>
          <w:p w:rsidR="00FC45E6" w:rsidRPr="00595C18" w:rsidRDefault="00FC45E6" w:rsidP="00556FC2">
            <w:pPr>
              <w:spacing w:line="360" w:lineRule="auto"/>
              <w:jc w:val="both"/>
              <w:rPr>
                <w:rFonts w:ascii="Book Antiqua" w:hAnsi="Book Antiqua" w:cs="Book Antiqua"/>
              </w:rPr>
            </w:pPr>
            <w:r w:rsidRPr="00595C18">
              <w:rPr>
                <w:rFonts w:ascii="Book Antiqua" w:hAnsi="Book Antiqua" w:cs="Book Antiqua"/>
              </w:rPr>
              <w:t>Pancreas</w:t>
            </w:r>
          </w:p>
        </w:tc>
        <w:tc>
          <w:tcPr>
            <w:tcW w:w="3261" w:type="dxa"/>
            <w:shd w:val="clear" w:color="auto" w:fill="auto"/>
          </w:tcPr>
          <w:p w:rsidR="00FE6CD1" w:rsidRPr="00556FC2" w:rsidRDefault="00595C18" w:rsidP="00556FC2">
            <w:pPr>
              <w:spacing w:line="360" w:lineRule="auto"/>
              <w:jc w:val="both"/>
              <w:rPr>
                <w:rFonts w:ascii="Book Antiqua" w:hAnsi="Book Antiqua" w:cs="Book Antiqua"/>
                <w:lang w:eastAsia="zh-CN"/>
              </w:rPr>
            </w:pPr>
            <w:r>
              <w:rPr>
                <w:rFonts w:ascii="Book Antiqua" w:hAnsi="Book Antiqua" w:cs="Book Antiqua" w:hint="eastAsia"/>
                <w:lang w:eastAsia="zh-CN"/>
              </w:rPr>
              <w:t xml:space="preserve">(1) </w:t>
            </w:r>
            <w:r w:rsidR="00FE6CD1" w:rsidRPr="00556FC2">
              <w:rPr>
                <w:rFonts w:ascii="Book Antiqua" w:hAnsi="Book Antiqua" w:cs="Book Antiqua"/>
              </w:rPr>
              <w:t>Focal hyp</w:t>
            </w:r>
            <w:r>
              <w:rPr>
                <w:rFonts w:ascii="Book Antiqua" w:hAnsi="Book Antiqua" w:cs="Book Antiqua"/>
              </w:rPr>
              <w:t xml:space="preserve">oechoic and </w:t>
            </w:r>
            <w:proofErr w:type="spellStart"/>
            <w:r>
              <w:rPr>
                <w:rFonts w:ascii="Book Antiqua" w:hAnsi="Book Antiqua" w:cs="Book Antiqua"/>
              </w:rPr>
              <w:t>hypovascular</w:t>
            </w:r>
            <w:proofErr w:type="spellEnd"/>
            <w:r>
              <w:rPr>
                <w:rFonts w:ascii="Book Antiqua" w:hAnsi="Book Antiqua" w:cs="Book Antiqua"/>
              </w:rPr>
              <w:t xml:space="preserve"> masses</w:t>
            </w:r>
            <w:r>
              <w:rPr>
                <w:rFonts w:ascii="Book Antiqua" w:hAnsi="Book Antiqua" w:cs="Book Antiqua" w:hint="eastAsia"/>
                <w:lang w:eastAsia="zh-CN"/>
              </w:rPr>
              <w:t xml:space="preserve">; (2) </w:t>
            </w:r>
            <w:r w:rsidR="00FE6CD1" w:rsidRPr="00556FC2">
              <w:rPr>
                <w:rFonts w:ascii="Book Antiqua" w:hAnsi="Book Antiqua" w:cs="Book Antiqua"/>
              </w:rPr>
              <w:t>Pancreatic duct dilatation</w:t>
            </w:r>
          </w:p>
        </w:tc>
        <w:tc>
          <w:tcPr>
            <w:tcW w:w="5670" w:type="dxa"/>
            <w:shd w:val="clear" w:color="auto" w:fill="auto"/>
          </w:tcPr>
          <w:p w:rsidR="00FC45E6" w:rsidRPr="00556FC2" w:rsidRDefault="00563DBC" w:rsidP="00556FC2">
            <w:pPr>
              <w:spacing w:line="360" w:lineRule="auto"/>
              <w:jc w:val="both"/>
              <w:rPr>
                <w:rFonts w:ascii="Book Antiqua" w:hAnsi="Book Antiqua" w:cs="Book Antiqua"/>
              </w:rPr>
            </w:pPr>
            <w:r w:rsidRPr="00556FC2">
              <w:rPr>
                <w:rFonts w:ascii="Book Antiqua" w:hAnsi="Book Antiqua" w:cs="Book Antiqua"/>
              </w:rPr>
              <w:t xml:space="preserve">Rapid and transitory enhancement followed by progressive </w:t>
            </w:r>
            <w:proofErr w:type="spellStart"/>
            <w:r w:rsidRPr="00556FC2">
              <w:rPr>
                <w:rFonts w:ascii="Book Antiqua" w:hAnsi="Book Antiqua" w:cs="Book Antiqua"/>
              </w:rPr>
              <w:t>hypoenhancement</w:t>
            </w:r>
            <w:proofErr w:type="spellEnd"/>
            <w:r w:rsidRPr="00556FC2">
              <w:rPr>
                <w:rFonts w:ascii="Book Antiqua" w:hAnsi="Book Antiqua" w:cs="Book Antiqua"/>
              </w:rPr>
              <w:t>, mimicking a malignant pattern</w:t>
            </w:r>
          </w:p>
        </w:tc>
        <w:tc>
          <w:tcPr>
            <w:tcW w:w="3969" w:type="dxa"/>
            <w:shd w:val="clear" w:color="auto" w:fill="auto"/>
          </w:tcPr>
          <w:p w:rsidR="00FC45E6" w:rsidRPr="00556FC2" w:rsidRDefault="008848AE" w:rsidP="00556FC2">
            <w:pPr>
              <w:spacing w:line="360" w:lineRule="auto"/>
              <w:jc w:val="both"/>
              <w:rPr>
                <w:rFonts w:ascii="Book Antiqua" w:hAnsi="Book Antiqua" w:cs="Book Antiqua"/>
              </w:rPr>
            </w:pPr>
            <w:r w:rsidRPr="00556FC2">
              <w:rPr>
                <w:rFonts w:ascii="Book Antiqua" w:hAnsi="Book Antiqua" w:cs="Book Antiqua"/>
              </w:rPr>
              <w:t>B</w:t>
            </w:r>
            <w:r w:rsidR="00DF6223" w:rsidRPr="00556FC2">
              <w:rPr>
                <w:rFonts w:ascii="Book Antiqua" w:hAnsi="Book Antiqua" w:cs="Book Antiqua"/>
              </w:rPr>
              <w:t>oth soft and hard tissues, s</w:t>
            </w:r>
            <w:r w:rsidRPr="00556FC2">
              <w:rPr>
                <w:rFonts w:ascii="Book Antiqua" w:hAnsi="Book Antiqua" w:cs="Book Antiqua"/>
              </w:rPr>
              <w:t>uggest</w:t>
            </w:r>
            <w:r w:rsidR="00DF6223" w:rsidRPr="00556FC2">
              <w:rPr>
                <w:rFonts w:ascii="Book Antiqua" w:hAnsi="Book Antiqua" w:cs="Book Antiqua"/>
              </w:rPr>
              <w:t>ing</w:t>
            </w:r>
            <w:r w:rsidRPr="00556FC2">
              <w:rPr>
                <w:rFonts w:ascii="Book Antiqua" w:hAnsi="Book Antiqua" w:cs="Book Antiqua"/>
              </w:rPr>
              <w:t xml:space="preserve"> the co-existence of mixed tissue components</w:t>
            </w:r>
          </w:p>
        </w:tc>
      </w:tr>
      <w:tr w:rsidR="00FC45E6" w:rsidRPr="00556FC2" w:rsidTr="00595C18">
        <w:tc>
          <w:tcPr>
            <w:tcW w:w="1242" w:type="dxa"/>
            <w:shd w:val="clear" w:color="auto" w:fill="auto"/>
          </w:tcPr>
          <w:p w:rsidR="00FC45E6" w:rsidRPr="00595C18" w:rsidRDefault="00FC45E6" w:rsidP="00556FC2">
            <w:pPr>
              <w:spacing w:line="360" w:lineRule="auto"/>
              <w:jc w:val="both"/>
              <w:rPr>
                <w:rFonts w:ascii="Book Antiqua" w:hAnsi="Book Antiqua" w:cs="Book Antiqua"/>
              </w:rPr>
            </w:pPr>
            <w:r w:rsidRPr="00595C18">
              <w:rPr>
                <w:rFonts w:ascii="Book Antiqua" w:hAnsi="Book Antiqua" w:cs="Book Antiqua"/>
              </w:rPr>
              <w:t>Kidneys</w:t>
            </w:r>
          </w:p>
        </w:tc>
        <w:tc>
          <w:tcPr>
            <w:tcW w:w="3261" w:type="dxa"/>
            <w:shd w:val="clear" w:color="auto" w:fill="auto"/>
          </w:tcPr>
          <w:p w:rsidR="00FE6CD1" w:rsidRPr="00556FC2" w:rsidRDefault="00595C18" w:rsidP="00556FC2">
            <w:pPr>
              <w:spacing w:line="360" w:lineRule="auto"/>
              <w:jc w:val="both"/>
              <w:rPr>
                <w:rFonts w:ascii="Book Antiqua" w:hAnsi="Book Antiqua" w:cs="Book Antiqua"/>
                <w:lang w:eastAsia="zh-CN"/>
              </w:rPr>
            </w:pPr>
            <w:r>
              <w:rPr>
                <w:rFonts w:ascii="Book Antiqua" w:hAnsi="Book Antiqua" w:cs="Book Antiqua" w:hint="eastAsia"/>
                <w:lang w:eastAsia="zh-CN"/>
              </w:rPr>
              <w:t xml:space="preserve">(1) </w:t>
            </w:r>
            <w:proofErr w:type="spellStart"/>
            <w:r w:rsidR="00FE6CD1" w:rsidRPr="00556FC2">
              <w:rPr>
                <w:rFonts w:ascii="Book Antiqua" w:hAnsi="Book Antiqua" w:cs="Book Antiqua"/>
              </w:rPr>
              <w:t>Pseudotumors</w:t>
            </w:r>
            <w:proofErr w:type="spellEnd"/>
            <w:r w:rsidR="00FE6CD1" w:rsidRPr="00556FC2">
              <w:rPr>
                <w:rFonts w:ascii="Book Antiqua" w:hAnsi="Book Antiqua" w:cs="Book Antiqua"/>
              </w:rPr>
              <w:t xml:space="preserve"> as hypoechoic and </w:t>
            </w:r>
            <w:proofErr w:type="spellStart"/>
            <w:r w:rsidR="00FE6CD1" w:rsidRPr="00556FC2">
              <w:rPr>
                <w:rFonts w:ascii="Book Antiqua" w:hAnsi="Book Antiqua" w:cs="Book Antiqua"/>
              </w:rPr>
              <w:t>hypovascular</w:t>
            </w:r>
            <w:proofErr w:type="spellEnd"/>
            <w:r w:rsidR="00FE6CD1" w:rsidRPr="00556FC2">
              <w:rPr>
                <w:rFonts w:ascii="Book Antiqua" w:hAnsi="Book Antiqua" w:cs="Book Antiqua"/>
              </w:rPr>
              <w:t xml:space="preserve"> masses</w:t>
            </w:r>
            <w:r>
              <w:rPr>
                <w:rFonts w:ascii="Book Antiqua" w:hAnsi="Book Antiqua" w:cs="Book Antiqua" w:hint="eastAsia"/>
                <w:lang w:eastAsia="zh-CN"/>
              </w:rPr>
              <w:t xml:space="preserve">; (2) </w:t>
            </w:r>
            <w:r w:rsidR="00FE6CD1" w:rsidRPr="00556FC2">
              <w:rPr>
                <w:rFonts w:ascii="Book Antiqua" w:hAnsi="Book Antiqua" w:cs="Book Antiqua"/>
              </w:rPr>
              <w:t>Ring-like echogenic pattern</w:t>
            </w:r>
          </w:p>
        </w:tc>
        <w:tc>
          <w:tcPr>
            <w:tcW w:w="5670" w:type="dxa"/>
            <w:shd w:val="clear" w:color="auto" w:fill="auto"/>
          </w:tcPr>
          <w:p w:rsidR="00FC45E6" w:rsidRPr="00556FC2" w:rsidRDefault="004E4B38" w:rsidP="00556FC2">
            <w:pPr>
              <w:spacing w:line="360" w:lineRule="auto"/>
              <w:jc w:val="both"/>
              <w:rPr>
                <w:rFonts w:ascii="Book Antiqua" w:hAnsi="Book Antiqua" w:cs="Book Antiqua"/>
                <w:lang w:val="it-IT"/>
              </w:rPr>
            </w:pPr>
            <w:r w:rsidRPr="00556FC2">
              <w:rPr>
                <w:rFonts w:ascii="Book Antiqua" w:hAnsi="Book Antiqua" w:cs="Book Antiqua"/>
                <w:lang w:val="it-IT"/>
              </w:rPr>
              <w:t>H</w:t>
            </w:r>
            <w:proofErr w:type="spellStart"/>
            <w:r w:rsidR="008F5CA6" w:rsidRPr="00556FC2">
              <w:rPr>
                <w:rFonts w:ascii="Book Antiqua" w:hAnsi="Book Antiqua" w:cs="Book Antiqua"/>
              </w:rPr>
              <w:t>ypoenhanc</w:t>
            </w:r>
            <w:proofErr w:type="spellEnd"/>
            <w:r w:rsidR="008F5CA6" w:rsidRPr="00556FC2">
              <w:rPr>
                <w:rFonts w:ascii="Book Antiqua" w:hAnsi="Book Antiqua" w:cs="Book Antiqua"/>
                <w:lang w:val="it-IT"/>
              </w:rPr>
              <w:t>ing</w:t>
            </w:r>
            <w:r w:rsidRPr="00556FC2">
              <w:rPr>
                <w:rFonts w:ascii="Book Antiqua" w:hAnsi="Book Antiqua" w:cs="Book Antiqua"/>
              </w:rPr>
              <w:t xml:space="preserve"> lesions</w:t>
            </w:r>
          </w:p>
        </w:tc>
        <w:tc>
          <w:tcPr>
            <w:tcW w:w="3969" w:type="dxa"/>
            <w:shd w:val="clear" w:color="auto" w:fill="auto"/>
          </w:tcPr>
          <w:p w:rsidR="00FC45E6" w:rsidRPr="00556FC2" w:rsidRDefault="003851DA" w:rsidP="00556FC2">
            <w:pPr>
              <w:spacing w:line="360" w:lineRule="auto"/>
              <w:jc w:val="both"/>
              <w:rPr>
                <w:rFonts w:ascii="Book Antiqua" w:hAnsi="Book Antiqua" w:cs="Book Antiqua"/>
              </w:rPr>
            </w:pPr>
            <w:r w:rsidRPr="00556FC2">
              <w:rPr>
                <w:rFonts w:ascii="Book Antiqua" w:hAnsi="Book Antiqua" w:cs="Book Antiqua"/>
              </w:rPr>
              <w:t>N/A</w:t>
            </w:r>
          </w:p>
        </w:tc>
      </w:tr>
    </w:tbl>
    <w:p w:rsidR="00FC45E6" w:rsidRPr="00556FC2" w:rsidRDefault="00FC45E6" w:rsidP="00556FC2">
      <w:pPr>
        <w:spacing w:line="360" w:lineRule="auto"/>
        <w:jc w:val="both"/>
        <w:rPr>
          <w:rFonts w:ascii="Book Antiqua" w:hAnsi="Book Antiqua" w:cs="Book Antiqua"/>
          <w:b/>
        </w:rPr>
      </w:pPr>
    </w:p>
    <w:p w:rsidR="00FC45E6" w:rsidRPr="00595C18" w:rsidRDefault="00FC45E6" w:rsidP="00556FC2">
      <w:pPr>
        <w:spacing w:line="360" w:lineRule="auto"/>
        <w:jc w:val="both"/>
        <w:rPr>
          <w:rFonts w:ascii="Book Antiqua" w:hAnsi="Book Antiqua" w:cs="Book Antiqua"/>
          <w:lang w:eastAsia="zh-CN"/>
        </w:rPr>
      </w:pPr>
      <w:r w:rsidRPr="00595C18">
        <w:rPr>
          <w:rFonts w:ascii="Book Antiqua" w:hAnsi="Book Antiqua" w:cs="Book Antiqua"/>
        </w:rPr>
        <w:t xml:space="preserve">US: </w:t>
      </w:r>
      <w:r w:rsidR="00595C18" w:rsidRPr="00595C18">
        <w:rPr>
          <w:rFonts w:ascii="Book Antiqua" w:hAnsi="Book Antiqua" w:cs="Book Antiqua"/>
        </w:rPr>
        <w:t>Ultrasound</w:t>
      </w:r>
      <w:r w:rsidRPr="00595C18">
        <w:rPr>
          <w:rFonts w:ascii="Book Antiqua" w:hAnsi="Book Antiqua" w:cs="Book Antiqua"/>
        </w:rPr>
        <w:t xml:space="preserve">; CEUS: </w:t>
      </w:r>
      <w:r w:rsidR="00595C18" w:rsidRPr="00595C18">
        <w:rPr>
          <w:rFonts w:ascii="Book Antiqua" w:hAnsi="Book Antiqua" w:cs="Book Antiqua"/>
        </w:rPr>
        <w:t>Contrast</w:t>
      </w:r>
      <w:r w:rsidRPr="00595C18">
        <w:rPr>
          <w:rFonts w:ascii="Book Antiqua" w:hAnsi="Book Antiqua" w:cs="Book Antiqua"/>
        </w:rPr>
        <w:t>-enhanced ultrasound</w:t>
      </w:r>
      <w:r w:rsidR="00EC3DE4" w:rsidRPr="00595C18">
        <w:rPr>
          <w:rFonts w:ascii="Book Antiqua" w:hAnsi="Book Antiqua" w:cs="Book Antiqua"/>
        </w:rPr>
        <w:t>;</w:t>
      </w:r>
      <w:r w:rsidRPr="00595C18">
        <w:rPr>
          <w:rFonts w:ascii="Book Antiqua" w:hAnsi="Book Antiqua" w:cs="Book Antiqua"/>
        </w:rPr>
        <w:t xml:space="preserve"> </w:t>
      </w:r>
      <w:r w:rsidR="00EC3DE4" w:rsidRPr="00595C18">
        <w:rPr>
          <w:rFonts w:ascii="Book Antiqua" w:hAnsi="Book Antiqua" w:cs="Book Antiqua"/>
        </w:rPr>
        <w:t xml:space="preserve">EUS: </w:t>
      </w:r>
      <w:r w:rsidR="00595C18" w:rsidRPr="00595C18">
        <w:rPr>
          <w:rFonts w:ascii="Book Antiqua" w:hAnsi="Book Antiqua" w:cs="Book Antiqua"/>
        </w:rPr>
        <w:t xml:space="preserve">Endoscopic </w:t>
      </w:r>
      <w:r w:rsidRPr="00595C18">
        <w:rPr>
          <w:rFonts w:ascii="Book Antiqua" w:hAnsi="Book Antiqua" w:cs="Book Antiqua"/>
        </w:rPr>
        <w:t>ultrasound</w:t>
      </w:r>
      <w:r w:rsidR="00595C18" w:rsidRPr="00595C18">
        <w:rPr>
          <w:rFonts w:ascii="Book Antiqua" w:hAnsi="Book Antiqua" w:cs="Book Antiqua" w:hint="eastAsia"/>
          <w:lang w:eastAsia="zh-CN"/>
        </w:rPr>
        <w:t>.</w:t>
      </w:r>
    </w:p>
    <w:sectPr w:rsidR="00FC45E6" w:rsidRPr="00595C18" w:rsidSect="003846A2">
      <w:footnotePr>
        <w:pos w:val="beneathText"/>
      </w:footnotePr>
      <w:pgSz w:w="16838" w:h="11906" w:orient="landscape"/>
      <w:pgMar w:top="1134" w:right="1134"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dale Sans UI">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rPr>
        <w:rFonts w:cs="Book Antiqua"/>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563A5F"/>
    <w:multiLevelType w:val="hybridMultilevel"/>
    <w:tmpl w:val="B8CE35D6"/>
    <w:lvl w:ilvl="0" w:tplc="EED605E6">
      <w:start w:val="1"/>
      <w:numFmt w:val="bullet"/>
      <w:lvlText w:val="-"/>
      <w:lvlJc w:val="left"/>
      <w:pPr>
        <w:ind w:left="720" w:hanging="360"/>
      </w:pPr>
      <w:rPr>
        <w:rFonts w:ascii="Book Antiqua" w:eastAsia="Andale Sans UI" w:hAnsi="Book Antiqua"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footnotePr>
    <w:pos w:val="beneathText"/>
  </w:foot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A5C"/>
    <w:rsid w:val="00063A5C"/>
    <w:rsid w:val="000F132A"/>
    <w:rsid w:val="00112323"/>
    <w:rsid w:val="0016449E"/>
    <w:rsid w:val="00193FAF"/>
    <w:rsid w:val="001C5A80"/>
    <w:rsid w:val="001D0D5E"/>
    <w:rsid w:val="001E6231"/>
    <w:rsid w:val="00263755"/>
    <w:rsid w:val="00265625"/>
    <w:rsid w:val="00296D16"/>
    <w:rsid w:val="002D1D97"/>
    <w:rsid w:val="003846A2"/>
    <w:rsid w:val="003851DA"/>
    <w:rsid w:val="003976F0"/>
    <w:rsid w:val="003D077B"/>
    <w:rsid w:val="004C071D"/>
    <w:rsid w:val="004E4B38"/>
    <w:rsid w:val="00556FC2"/>
    <w:rsid w:val="00561522"/>
    <w:rsid w:val="00563DBC"/>
    <w:rsid w:val="00595C18"/>
    <w:rsid w:val="005A19CD"/>
    <w:rsid w:val="006F7C57"/>
    <w:rsid w:val="00754922"/>
    <w:rsid w:val="00775937"/>
    <w:rsid w:val="008848AE"/>
    <w:rsid w:val="008C01E8"/>
    <w:rsid w:val="008F5CA6"/>
    <w:rsid w:val="009348BA"/>
    <w:rsid w:val="00A14222"/>
    <w:rsid w:val="00AF4DC1"/>
    <w:rsid w:val="00B242C3"/>
    <w:rsid w:val="00B462F9"/>
    <w:rsid w:val="00C20559"/>
    <w:rsid w:val="00C47815"/>
    <w:rsid w:val="00C91930"/>
    <w:rsid w:val="00CC36C1"/>
    <w:rsid w:val="00CC7ACA"/>
    <w:rsid w:val="00D8583E"/>
    <w:rsid w:val="00DF6223"/>
    <w:rsid w:val="00E35B27"/>
    <w:rsid w:val="00E754AA"/>
    <w:rsid w:val="00E967DA"/>
    <w:rsid w:val="00E97252"/>
    <w:rsid w:val="00EC3DE4"/>
    <w:rsid w:val="00ED529E"/>
    <w:rsid w:val="00F82205"/>
    <w:rsid w:val="00FC45E6"/>
    <w:rsid w:val="00FE6CD1"/>
    <w:rsid w:val="0A421C6F"/>
    <w:rsid w:val="19C14C5D"/>
    <w:rsid w:val="2A414DEE"/>
    <w:rsid w:val="3FA27FE3"/>
    <w:rsid w:val="45175533"/>
    <w:rsid w:val="45826AFC"/>
    <w:rsid w:val="53176A4E"/>
    <w:rsid w:val="57437756"/>
    <w:rsid w:val="5E492E75"/>
    <w:rsid w:val="60850978"/>
    <w:rsid w:val="634074EC"/>
    <w:rsid w:val="6B082AFE"/>
    <w:rsid w:val="6F2A2D56"/>
    <w:rsid w:val="705658D0"/>
    <w:rsid w:val="753F5EF0"/>
    <w:rsid w:val="791759CB"/>
    <w:rsid w:val="79232F3A"/>
    <w:rsid w:val="797040E8"/>
    <w:rsid w:val="7C8A6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3CDDD56"/>
  <w15:docId w15:val="{6596EBA9-35FB-4DDC-93CE-F9460D25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6"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6" w:unhideWhenUsed="1"/>
    <w:lsdException w:name="footer" w:semiHidden="1" w:uiPriority="14"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6"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6"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6"/>
    <w:qFormat/>
    <w:pPr>
      <w:widowControl w:val="0"/>
      <w:suppressAutoHyphens/>
    </w:pPr>
    <w:rPr>
      <w:rFonts w:eastAsia="Andale Sans UI"/>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2">
    <w:name w:val="WW8Num2z2"/>
    <w:uiPriority w:val="3"/>
  </w:style>
  <w:style w:type="character" w:customStyle="1" w:styleId="WW8Num2z4">
    <w:name w:val="WW8Num2z4"/>
    <w:uiPriority w:val="3"/>
  </w:style>
  <w:style w:type="character" w:customStyle="1" w:styleId="WW8Num4z1">
    <w:name w:val="WW8Num4z1"/>
    <w:uiPriority w:val="3"/>
  </w:style>
  <w:style w:type="character" w:customStyle="1" w:styleId="WW8Num4z0">
    <w:name w:val="WW8Num4z0"/>
    <w:uiPriority w:val="3"/>
  </w:style>
  <w:style w:type="character" w:customStyle="1" w:styleId="WW8Num5z0">
    <w:name w:val="WW8Num5z0"/>
    <w:uiPriority w:val="3"/>
    <w:rPr>
      <w:rFonts w:ascii="Symbol" w:hAnsi="Symbol" w:cs="Symbol" w:hint="default"/>
    </w:rPr>
  </w:style>
  <w:style w:type="character" w:styleId="a3">
    <w:name w:val="Hyperlink"/>
    <w:uiPriority w:val="6"/>
    <w:rPr>
      <w:color w:val="000080"/>
      <w:u w:val="single"/>
    </w:rPr>
  </w:style>
  <w:style w:type="character" w:customStyle="1" w:styleId="WW8Num1z4">
    <w:name w:val="WW8Num1z4"/>
    <w:uiPriority w:val="3"/>
  </w:style>
  <w:style w:type="character" w:customStyle="1" w:styleId="WW8Num1z8">
    <w:name w:val="WW8Num1z8"/>
    <w:uiPriority w:val="3"/>
  </w:style>
  <w:style w:type="character" w:customStyle="1" w:styleId="KommentartextZchn">
    <w:name w:val="Kommentartext Zchn"/>
    <w:uiPriority w:val="6"/>
    <w:rPr>
      <w:rFonts w:eastAsia="Andale Sans UI"/>
      <w:kern w:val="1"/>
    </w:rPr>
  </w:style>
  <w:style w:type="character" w:customStyle="1" w:styleId="WW8Num3z5">
    <w:name w:val="WW8Num3z5"/>
    <w:uiPriority w:val="3"/>
  </w:style>
  <w:style w:type="character" w:customStyle="1" w:styleId="WW8Num1z7">
    <w:name w:val="WW8Num1z7"/>
    <w:uiPriority w:val="3"/>
  </w:style>
  <w:style w:type="character" w:customStyle="1" w:styleId="WW8Num3z7">
    <w:name w:val="WW8Num3z7"/>
    <w:uiPriority w:val="3"/>
  </w:style>
  <w:style w:type="character" w:customStyle="1" w:styleId="WW8Num4z4">
    <w:name w:val="WW8Num4z4"/>
    <w:uiPriority w:val="3"/>
  </w:style>
  <w:style w:type="character" w:customStyle="1" w:styleId="EndNoteBibliographyZchn">
    <w:name w:val="EndNote Bibliography Zchn"/>
    <w:uiPriority w:val="6"/>
    <w:rPr>
      <w:rFonts w:eastAsia="Andale Sans UI"/>
      <w:kern w:val="1"/>
      <w:sz w:val="24"/>
      <w:szCs w:val="24"/>
    </w:rPr>
  </w:style>
  <w:style w:type="character" w:customStyle="1" w:styleId="WW8Num2z7">
    <w:name w:val="WW8Num2z7"/>
    <w:uiPriority w:val="3"/>
  </w:style>
  <w:style w:type="character" w:customStyle="1" w:styleId="Rimandocommento1">
    <w:name w:val="Rimando commento1"/>
    <w:uiPriority w:val="6"/>
    <w:rPr>
      <w:sz w:val="18"/>
      <w:szCs w:val="18"/>
    </w:rPr>
  </w:style>
  <w:style w:type="character" w:customStyle="1" w:styleId="WW8Num2z8">
    <w:name w:val="WW8Num2z8"/>
    <w:uiPriority w:val="3"/>
  </w:style>
  <w:style w:type="character" w:customStyle="1" w:styleId="WW8Num1z3">
    <w:name w:val="WW8Num1z3"/>
    <w:uiPriority w:val="3"/>
  </w:style>
  <w:style w:type="character" w:customStyle="1" w:styleId="WW8Num4z6">
    <w:name w:val="WW8Num4z6"/>
    <w:uiPriority w:val="3"/>
  </w:style>
  <w:style w:type="character" w:customStyle="1" w:styleId="WW8Num2z3">
    <w:name w:val="WW8Num2z3"/>
    <w:uiPriority w:val="3"/>
  </w:style>
  <w:style w:type="character" w:customStyle="1" w:styleId="IntestazioneCarattere">
    <w:name w:val="Intestazione Carattere"/>
    <w:uiPriority w:val="7"/>
    <w:rPr>
      <w:rFonts w:eastAsia="Andale Sans UI"/>
      <w:kern w:val="1"/>
      <w:sz w:val="24"/>
      <w:szCs w:val="24"/>
    </w:rPr>
  </w:style>
  <w:style w:type="character" w:customStyle="1" w:styleId="WW8Num1z1">
    <w:name w:val="WW8Num1z1"/>
    <w:uiPriority w:val="3"/>
  </w:style>
  <w:style w:type="character" w:customStyle="1" w:styleId="WW8Num1z0">
    <w:name w:val="WW8Num1z0"/>
    <w:uiPriority w:val="3"/>
    <w:rPr>
      <w:rFonts w:cs="Book Antiqua"/>
      <w:lang w:val="en-US"/>
    </w:rPr>
  </w:style>
  <w:style w:type="character" w:customStyle="1" w:styleId="WW8Num3z1">
    <w:name w:val="WW8Num3z1"/>
    <w:uiPriority w:val="3"/>
  </w:style>
  <w:style w:type="character" w:customStyle="1" w:styleId="Absatz-Standardschriftart">
    <w:name w:val="Absatz-Standardschriftart"/>
    <w:uiPriority w:val="7"/>
  </w:style>
  <w:style w:type="character" w:customStyle="1" w:styleId="WW8Num1z6">
    <w:name w:val="WW8Num1z6"/>
    <w:uiPriority w:val="3"/>
  </w:style>
  <w:style w:type="character" w:customStyle="1" w:styleId="TestocommentoCarattere">
    <w:name w:val="Testo commento Carattere"/>
    <w:uiPriority w:val="7"/>
    <w:rPr>
      <w:rFonts w:eastAsia="Andale Sans UI"/>
      <w:kern w:val="1"/>
      <w:sz w:val="24"/>
      <w:szCs w:val="24"/>
    </w:rPr>
  </w:style>
  <w:style w:type="character" w:customStyle="1" w:styleId="WW8Num5z1">
    <w:name w:val="WW8Num5z1"/>
    <w:uiPriority w:val="3"/>
    <w:rPr>
      <w:rFonts w:ascii="Courier New" w:hAnsi="Courier New" w:cs="Courier New" w:hint="default"/>
    </w:rPr>
  </w:style>
  <w:style w:type="character" w:customStyle="1" w:styleId="WW8Num4z2">
    <w:name w:val="WW8Num4z2"/>
    <w:uiPriority w:val="3"/>
  </w:style>
  <w:style w:type="character" w:customStyle="1" w:styleId="WW8Num4z8">
    <w:name w:val="WW8Num4z8"/>
    <w:uiPriority w:val="3"/>
  </w:style>
  <w:style w:type="character" w:customStyle="1" w:styleId="Carpredefinitoparagrafo1">
    <w:name w:val="Car. predefinito paragrafo1"/>
    <w:uiPriority w:val="7"/>
  </w:style>
  <w:style w:type="character" w:customStyle="1" w:styleId="Kommentarzeichen1">
    <w:name w:val="Kommentarzeichen1"/>
    <w:uiPriority w:val="6"/>
    <w:rPr>
      <w:sz w:val="16"/>
      <w:szCs w:val="16"/>
    </w:rPr>
  </w:style>
  <w:style w:type="character" w:customStyle="1" w:styleId="WW8Num2z5">
    <w:name w:val="WW8Num2z5"/>
    <w:uiPriority w:val="3"/>
  </w:style>
  <w:style w:type="character" w:customStyle="1" w:styleId="WW8Num3z6">
    <w:name w:val="WW8Num3z6"/>
    <w:uiPriority w:val="3"/>
  </w:style>
  <w:style w:type="character" w:customStyle="1" w:styleId="WW8Num3z8">
    <w:name w:val="WW8Num3z8"/>
    <w:uiPriority w:val="3"/>
  </w:style>
  <w:style w:type="character" w:customStyle="1" w:styleId="Caratteredinumerazione">
    <w:name w:val="Carattere di numerazione"/>
    <w:uiPriority w:val="7"/>
  </w:style>
  <w:style w:type="character" w:customStyle="1" w:styleId="WW8Num3z0">
    <w:name w:val="WW8Num3z0"/>
    <w:uiPriority w:val="3"/>
    <w:rPr>
      <w:rFonts w:ascii="Book Antiqua" w:hAnsi="Book Antiqua" w:cs="Book Antiqua"/>
      <w:lang w:val="en-US"/>
    </w:rPr>
  </w:style>
  <w:style w:type="character" w:customStyle="1" w:styleId="WW8Num1z2">
    <w:name w:val="WW8Num1z2"/>
    <w:uiPriority w:val="3"/>
  </w:style>
  <w:style w:type="character" w:customStyle="1" w:styleId="WW8Num2z0">
    <w:name w:val="WW8Num2z0"/>
    <w:uiPriority w:val="3"/>
  </w:style>
  <w:style w:type="character" w:customStyle="1" w:styleId="KommentarthemaZchn">
    <w:name w:val="Kommentarthema Zchn"/>
    <w:uiPriority w:val="6"/>
    <w:rPr>
      <w:rFonts w:eastAsia="Andale Sans UI"/>
      <w:b/>
      <w:bCs/>
      <w:kern w:val="1"/>
    </w:rPr>
  </w:style>
  <w:style w:type="character" w:customStyle="1" w:styleId="WW8Num2z6">
    <w:name w:val="WW8Num2z6"/>
    <w:uiPriority w:val="3"/>
  </w:style>
  <w:style w:type="character" w:customStyle="1" w:styleId="WW8Num5z2">
    <w:name w:val="WW8Num5z2"/>
    <w:uiPriority w:val="3"/>
    <w:rPr>
      <w:rFonts w:ascii="Wingdings" w:hAnsi="Wingdings" w:cs="Wingdings" w:hint="default"/>
    </w:rPr>
  </w:style>
  <w:style w:type="character" w:customStyle="1" w:styleId="PidipaginaCarattere">
    <w:name w:val="Piè di pagina Carattere"/>
    <w:uiPriority w:val="14"/>
    <w:rPr>
      <w:rFonts w:eastAsia="Andale Sans UI"/>
      <w:kern w:val="1"/>
      <w:sz w:val="24"/>
      <w:szCs w:val="24"/>
    </w:rPr>
  </w:style>
  <w:style w:type="character" w:customStyle="1" w:styleId="WW8Num4z3">
    <w:name w:val="WW8Num4z3"/>
    <w:uiPriority w:val="3"/>
  </w:style>
  <w:style w:type="character" w:customStyle="1" w:styleId="WW8Num2z1">
    <w:name w:val="WW8Num2z1"/>
    <w:uiPriority w:val="3"/>
  </w:style>
  <w:style w:type="character" w:customStyle="1" w:styleId="WW8Num3z3">
    <w:name w:val="WW8Num3z3"/>
    <w:uiPriority w:val="3"/>
  </w:style>
  <w:style w:type="character" w:customStyle="1" w:styleId="EndNoteBibliographyTitleZchn">
    <w:name w:val="EndNote Bibliography Title Zchn"/>
    <w:uiPriority w:val="6"/>
    <w:rPr>
      <w:rFonts w:eastAsia="Andale Sans UI"/>
      <w:kern w:val="1"/>
      <w:sz w:val="24"/>
      <w:szCs w:val="24"/>
    </w:rPr>
  </w:style>
  <w:style w:type="character" w:customStyle="1" w:styleId="WW8Num1z5">
    <w:name w:val="WW8Num1z5"/>
    <w:uiPriority w:val="3"/>
  </w:style>
  <w:style w:type="character" w:customStyle="1" w:styleId="WW8Num3z2">
    <w:name w:val="WW8Num3z2"/>
    <w:uiPriority w:val="3"/>
  </w:style>
  <w:style w:type="character" w:customStyle="1" w:styleId="WW8Num4z5">
    <w:name w:val="WW8Num4z5"/>
    <w:uiPriority w:val="3"/>
  </w:style>
  <w:style w:type="character" w:customStyle="1" w:styleId="TestofumettoCarattere">
    <w:name w:val="Testo fumetto Carattere"/>
    <w:uiPriority w:val="7"/>
    <w:rPr>
      <w:rFonts w:ascii="Lucida Grande" w:eastAsia="Andale Sans UI" w:hAnsi="Lucida Grande" w:cs="Lucida Grande"/>
      <w:kern w:val="1"/>
      <w:sz w:val="18"/>
      <w:szCs w:val="18"/>
    </w:rPr>
  </w:style>
  <w:style w:type="character" w:customStyle="1" w:styleId="WW8Num4z7">
    <w:name w:val="WW8Num4z7"/>
    <w:uiPriority w:val="3"/>
  </w:style>
  <w:style w:type="character" w:customStyle="1" w:styleId="SprechblasentextZchn">
    <w:name w:val="Sprechblasentext Zchn"/>
    <w:uiPriority w:val="7"/>
    <w:rPr>
      <w:rFonts w:ascii="Tahoma" w:eastAsia="Andale Sans UI" w:hAnsi="Tahoma" w:cs="Tahoma"/>
      <w:kern w:val="1"/>
      <w:sz w:val="16"/>
      <w:szCs w:val="16"/>
    </w:rPr>
  </w:style>
  <w:style w:type="character" w:customStyle="1" w:styleId="WW8Num3z4">
    <w:name w:val="WW8Num3z4"/>
    <w:uiPriority w:val="3"/>
  </w:style>
  <w:style w:type="character" w:customStyle="1" w:styleId="SoggettocommentoCarattere">
    <w:name w:val="Soggetto commento Carattere"/>
    <w:uiPriority w:val="6"/>
    <w:rPr>
      <w:rFonts w:eastAsia="Andale Sans UI"/>
      <w:b/>
      <w:bCs/>
      <w:kern w:val="1"/>
      <w:sz w:val="24"/>
      <w:szCs w:val="24"/>
    </w:rPr>
  </w:style>
  <w:style w:type="paragraph" w:customStyle="1" w:styleId="Intestazione2">
    <w:name w:val="Intestazione2"/>
    <w:basedOn w:val="a"/>
    <w:next w:val="a4"/>
    <w:uiPriority w:val="7"/>
    <w:pPr>
      <w:keepNext/>
      <w:spacing w:before="240" w:after="120"/>
    </w:pPr>
    <w:rPr>
      <w:rFonts w:ascii="Arial" w:eastAsia="微软雅黑" w:hAnsi="Arial" w:cs="Arial"/>
      <w:sz w:val="28"/>
      <w:szCs w:val="28"/>
    </w:rPr>
  </w:style>
  <w:style w:type="paragraph" w:customStyle="1" w:styleId="Nessunaspaziatura1">
    <w:name w:val="Nessuna spaziatura1"/>
    <w:uiPriority w:val="7"/>
    <w:pPr>
      <w:suppressAutoHyphens/>
      <w:spacing w:after="200" w:line="276" w:lineRule="auto"/>
    </w:pPr>
    <w:rPr>
      <w:rFonts w:ascii="Calibri" w:hAnsi="Calibri" w:cs="Calibri"/>
      <w:kern w:val="1"/>
      <w:sz w:val="22"/>
      <w:szCs w:val="22"/>
      <w:lang w:val="sv-SE" w:eastAsia="ar-SA"/>
    </w:rPr>
  </w:style>
  <w:style w:type="paragraph" w:customStyle="1" w:styleId="Kommentarthema1">
    <w:name w:val="Kommentarthema1"/>
    <w:basedOn w:val="Kommentartext1"/>
    <w:next w:val="Kommentartext1"/>
    <w:uiPriority w:val="6"/>
    <w:rPr>
      <w:b/>
      <w:bCs/>
    </w:rPr>
  </w:style>
  <w:style w:type="paragraph" w:customStyle="1" w:styleId="Sprechblasentext1">
    <w:name w:val="Sprechblasentext1"/>
    <w:basedOn w:val="a"/>
    <w:uiPriority w:val="7"/>
    <w:rPr>
      <w:rFonts w:ascii="Tahoma" w:hAnsi="Tahoma" w:cs="Tahoma"/>
      <w:sz w:val="16"/>
      <w:szCs w:val="16"/>
    </w:rPr>
  </w:style>
  <w:style w:type="paragraph" w:customStyle="1" w:styleId="Didascalia2">
    <w:name w:val="Didascalia2"/>
    <w:basedOn w:val="a"/>
    <w:uiPriority w:val="6"/>
    <w:pPr>
      <w:suppressLineNumbers/>
      <w:spacing w:before="120" w:after="120"/>
    </w:pPr>
    <w:rPr>
      <w:rFonts w:cs="Arial"/>
      <w:i/>
      <w:iCs/>
    </w:rPr>
  </w:style>
  <w:style w:type="paragraph" w:customStyle="1" w:styleId="EndNoteBibliography">
    <w:name w:val="EndNote Bibliography"/>
    <w:basedOn w:val="a"/>
    <w:uiPriority w:val="6"/>
  </w:style>
  <w:style w:type="paragraph" w:styleId="a5">
    <w:name w:val="List"/>
    <w:basedOn w:val="a4"/>
    <w:uiPriority w:val="6"/>
    <w:rPr>
      <w:rFonts w:cs="Tahoma"/>
    </w:rPr>
  </w:style>
  <w:style w:type="paragraph" w:styleId="a6">
    <w:name w:val="header"/>
    <w:basedOn w:val="a"/>
    <w:uiPriority w:val="6"/>
    <w:pPr>
      <w:tabs>
        <w:tab w:val="center" w:pos="4819"/>
        <w:tab w:val="right" w:pos="9638"/>
      </w:tabs>
    </w:pPr>
  </w:style>
  <w:style w:type="paragraph" w:customStyle="1" w:styleId="Indice">
    <w:name w:val="Indice"/>
    <w:basedOn w:val="a"/>
    <w:uiPriority w:val="6"/>
    <w:pPr>
      <w:suppressLineNumbers/>
    </w:pPr>
    <w:rPr>
      <w:rFonts w:cs="Tahoma"/>
    </w:rPr>
  </w:style>
  <w:style w:type="paragraph" w:styleId="a4">
    <w:name w:val="Body Text"/>
    <w:basedOn w:val="a"/>
    <w:uiPriority w:val="7"/>
    <w:pPr>
      <w:spacing w:after="120"/>
    </w:pPr>
  </w:style>
  <w:style w:type="paragraph" w:customStyle="1" w:styleId="Testocommento1">
    <w:name w:val="Testo commento1"/>
    <w:basedOn w:val="a"/>
    <w:uiPriority w:val="7"/>
  </w:style>
  <w:style w:type="paragraph" w:styleId="a7">
    <w:name w:val="footer"/>
    <w:basedOn w:val="a"/>
    <w:uiPriority w:val="14"/>
    <w:pPr>
      <w:tabs>
        <w:tab w:val="center" w:pos="4819"/>
        <w:tab w:val="right" w:pos="9638"/>
      </w:tabs>
    </w:pPr>
  </w:style>
  <w:style w:type="paragraph" w:customStyle="1" w:styleId="Intestazione1">
    <w:name w:val="Intestazione1"/>
    <w:basedOn w:val="a"/>
    <w:next w:val="a4"/>
    <w:uiPriority w:val="7"/>
    <w:pPr>
      <w:keepNext/>
      <w:spacing w:before="240" w:after="120"/>
    </w:pPr>
    <w:rPr>
      <w:rFonts w:ascii="Arial" w:hAnsi="Arial" w:cs="Tahoma"/>
      <w:sz w:val="28"/>
      <w:szCs w:val="28"/>
    </w:rPr>
  </w:style>
  <w:style w:type="paragraph" w:customStyle="1" w:styleId="Soggettocommento1">
    <w:name w:val="Soggetto commento1"/>
    <w:basedOn w:val="Testocommento1"/>
    <w:next w:val="Testocommento1"/>
    <w:uiPriority w:val="6"/>
    <w:rPr>
      <w:b/>
      <w:bCs/>
      <w:sz w:val="20"/>
      <w:szCs w:val="20"/>
    </w:rPr>
  </w:style>
  <w:style w:type="paragraph" w:customStyle="1" w:styleId="Kommentartext1">
    <w:name w:val="Kommentartext1"/>
    <w:basedOn w:val="a"/>
    <w:uiPriority w:val="6"/>
    <w:rPr>
      <w:sz w:val="20"/>
      <w:szCs w:val="20"/>
    </w:rPr>
  </w:style>
  <w:style w:type="paragraph" w:customStyle="1" w:styleId="Testofumetto1">
    <w:name w:val="Testo fumetto1"/>
    <w:basedOn w:val="a"/>
    <w:uiPriority w:val="7"/>
    <w:rPr>
      <w:rFonts w:ascii="Lucida Grande" w:hAnsi="Lucida Grande" w:cs="Lucida Grande"/>
      <w:sz w:val="18"/>
      <w:szCs w:val="18"/>
    </w:rPr>
  </w:style>
  <w:style w:type="paragraph" w:customStyle="1" w:styleId="EndNoteBibliographyTitle">
    <w:name w:val="EndNote Bibliography Title"/>
    <w:basedOn w:val="a"/>
    <w:uiPriority w:val="6"/>
    <w:pPr>
      <w:jc w:val="center"/>
    </w:pPr>
  </w:style>
  <w:style w:type="paragraph" w:customStyle="1" w:styleId="Contenutoelenco">
    <w:name w:val="Contenuto elenco"/>
    <w:basedOn w:val="a"/>
    <w:uiPriority w:val="6"/>
    <w:pPr>
      <w:ind w:left="567"/>
    </w:pPr>
  </w:style>
  <w:style w:type="paragraph" w:customStyle="1" w:styleId="Didascalia1">
    <w:name w:val="Didascalia1"/>
    <w:basedOn w:val="a"/>
    <w:uiPriority w:val="6"/>
    <w:pPr>
      <w:suppressLineNumbers/>
      <w:spacing w:before="120" w:after="120"/>
    </w:pPr>
    <w:rPr>
      <w:rFonts w:cs="Tahoma"/>
      <w:i/>
      <w:iCs/>
    </w:rPr>
  </w:style>
  <w:style w:type="paragraph" w:styleId="a8">
    <w:name w:val="Balloon Text"/>
    <w:basedOn w:val="a"/>
    <w:link w:val="a9"/>
    <w:rsid w:val="00063A5C"/>
    <w:rPr>
      <w:rFonts w:ascii="Tahoma" w:hAnsi="Tahoma" w:cs="Tahoma"/>
      <w:sz w:val="16"/>
      <w:szCs w:val="16"/>
    </w:rPr>
  </w:style>
  <w:style w:type="character" w:customStyle="1" w:styleId="a9">
    <w:name w:val="批注框文本 字符"/>
    <w:link w:val="a8"/>
    <w:rsid w:val="00063A5C"/>
    <w:rPr>
      <w:rFonts w:ascii="Tahoma" w:eastAsia="Andale Sans UI" w:hAnsi="Tahoma" w:cs="Tahoma"/>
      <w:kern w:val="1"/>
      <w:sz w:val="16"/>
      <w:szCs w:val="16"/>
      <w:lang w:eastAsia="ar-SA"/>
    </w:rPr>
  </w:style>
  <w:style w:type="paragraph" w:customStyle="1" w:styleId="1">
    <w:name w:val="正文1"/>
    <w:uiPriority w:val="99"/>
    <w:rsid w:val="00E754AA"/>
    <w:pPr>
      <w:spacing w:line="276" w:lineRule="auto"/>
    </w:pPr>
    <w:rPr>
      <w:rFonts w:ascii="Arial" w:hAnsi="Arial" w:cs="Arial"/>
      <w:color w:val="000000"/>
      <w:sz w:val="22"/>
      <w:lang w:val="pl-PL" w:eastAsia="pl-PL"/>
    </w:rPr>
  </w:style>
  <w:style w:type="character" w:styleId="aa">
    <w:name w:val="annotation reference"/>
    <w:rsid w:val="00E754AA"/>
    <w:rPr>
      <w:sz w:val="21"/>
      <w:szCs w:val="21"/>
    </w:rPr>
  </w:style>
  <w:style w:type="paragraph" w:styleId="ab">
    <w:name w:val="annotation text"/>
    <w:basedOn w:val="a"/>
    <w:link w:val="ac"/>
    <w:uiPriority w:val="99"/>
    <w:qFormat/>
    <w:rsid w:val="00E754AA"/>
  </w:style>
  <w:style w:type="character" w:customStyle="1" w:styleId="ac">
    <w:name w:val="批注文字 字符"/>
    <w:link w:val="ab"/>
    <w:uiPriority w:val="99"/>
    <w:qFormat/>
    <w:rsid w:val="00E754AA"/>
    <w:rPr>
      <w:rFonts w:eastAsia="Andale Sans UI"/>
      <w:kern w:val="1"/>
      <w:sz w:val="24"/>
      <w:szCs w:val="24"/>
      <w:lang w:eastAsia="ar-SA"/>
    </w:rPr>
  </w:style>
  <w:style w:type="paragraph" w:styleId="ad">
    <w:name w:val="annotation subject"/>
    <w:basedOn w:val="ab"/>
    <w:next w:val="ab"/>
    <w:link w:val="ae"/>
    <w:rsid w:val="00E754AA"/>
    <w:rPr>
      <w:b/>
      <w:bCs/>
    </w:rPr>
  </w:style>
  <w:style w:type="character" w:customStyle="1" w:styleId="ae">
    <w:name w:val="批注主题 字符"/>
    <w:link w:val="ad"/>
    <w:rsid w:val="00E754AA"/>
    <w:rPr>
      <w:rFonts w:eastAsia="Andale Sans UI"/>
      <w:b/>
      <w:bCs/>
      <w:kern w:val="1"/>
      <w:sz w:val="24"/>
      <w:szCs w:val="24"/>
      <w:lang w:eastAsia="ar-SA"/>
    </w:rPr>
  </w:style>
  <w:style w:type="table" w:styleId="af">
    <w:name w:val="Table Grid"/>
    <w:basedOn w:val="a1"/>
    <w:rsid w:val="00FC4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tana@ao.pr.it"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CF417-901E-4948-A5BC-D74519CEE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5216</Words>
  <Characters>29735</Characters>
  <Application>Microsoft Office Word</Application>
  <DocSecurity>0</DocSecurity>
  <Lines>247</Lines>
  <Paragraphs>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34882</CharactersWithSpaces>
  <SharedDoc>false</SharedDoc>
  <HLinks>
    <vt:vector size="6" baseType="variant">
      <vt:variant>
        <vt:i4>5570593</vt:i4>
      </vt:variant>
      <vt:variant>
        <vt:i4>0</vt:i4>
      </vt:variant>
      <vt:variant>
        <vt:i4>0</vt:i4>
      </vt:variant>
      <vt:variant>
        <vt:i4>5</vt:i4>
      </vt:variant>
      <vt:variant>
        <vt:lpwstr>mailto:ctana@ao.pr.it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c:creator>
  <cp:lastModifiedBy>云 晓健</cp:lastModifiedBy>
  <cp:revision>6</cp:revision>
  <dcterms:created xsi:type="dcterms:W3CDTF">2019-04-04T09:10:00Z</dcterms:created>
  <dcterms:modified xsi:type="dcterms:W3CDTF">2019-04-05T05:23:00Z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&lt;ENInstantFormat&gt;&lt;Enabled&gt;1&lt;/Enabled&gt;&lt;ScanUnformatted&gt;1&lt;/ScanUnformatted&gt;&lt;ScanChanges&gt;1&lt;/ScanChanges&gt;&lt;Suspended&gt;0&lt;/Suspended&gt;&lt;/ENInstantFormat&gt;</vt:lpwstr>
  </property>
  <property fmtid="{D5CDD505-2E9C-101B-9397-08002B2CF9AE}" pid="3" name="EN.Layout">
    <vt:lpwstr>&lt;ENLayout&gt;&lt;Style&gt;Annotated&lt;/Style&gt;&lt;LeftDelim&gt;{&lt;/LeftDelim&gt;&lt;RightDelim&gt;}&lt;/RightDelim&gt;&lt;FontName&gt;Times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vt:lpwstr>
  </property>
  <property fmtid="{D5CDD505-2E9C-101B-9397-08002B2CF9AE}" pid="4" name="EN.Libraries">
    <vt:lpwstr>&lt;Libraries&gt;&lt;item db-id="90art05sbe25vqersdq520wwfd2fw2rr9ffw"&gt;Literaturverzeichnis Dietrich 17 08 2018&lt;record-ids&gt;&lt;item&gt;81&lt;/item&gt;&lt;item&gt;108&lt;/item&gt;&lt;item&gt;122&lt;/item&gt;&lt;item&gt;166&lt;/item&gt;&lt;item&gt;181&lt;/item&gt;&lt;item&gt;574&lt;/item&gt;&lt;item&gt;582&lt;/item&gt;&lt;item&gt;989&lt;/item&gt;&lt;item&gt;990&lt;/ite</vt:lpwstr>
  </property>
  <property fmtid="{D5CDD505-2E9C-101B-9397-08002B2CF9AE}" pid="5" name="KSOProductBuildVer">
    <vt:lpwstr>2057-10.2.0.6020</vt:lpwstr>
  </property>
</Properties>
</file>