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4E2C7"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t xml:space="preserve">Name of Journal: </w:t>
      </w:r>
      <w:r w:rsidRPr="00DC4923">
        <w:rPr>
          <w:rFonts w:ascii="Book Antiqua" w:eastAsia="Book Antiqua" w:hAnsi="Book Antiqua" w:cs="Book Antiqua"/>
          <w:i/>
          <w:color w:val="000000"/>
        </w:rPr>
        <w:t>World Journal of Clinical Cases</w:t>
      </w:r>
    </w:p>
    <w:p w14:paraId="293CE587"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t xml:space="preserve">Manuscript NO: </w:t>
      </w:r>
      <w:r w:rsidRPr="00DC4923">
        <w:rPr>
          <w:rFonts w:ascii="Book Antiqua" w:eastAsia="Book Antiqua" w:hAnsi="Book Antiqua" w:cs="Book Antiqua"/>
          <w:color w:val="000000"/>
        </w:rPr>
        <w:t>56461</w:t>
      </w:r>
    </w:p>
    <w:p w14:paraId="203E41FD"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t xml:space="preserve">Manuscript Type: </w:t>
      </w:r>
      <w:r w:rsidRPr="00DC4923">
        <w:rPr>
          <w:rFonts w:ascii="Book Antiqua" w:eastAsia="Book Antiqua" w:hAnsi="Book Antiqua" w:cs="Book Antiqua"/>
          <w:color w:val="000000"/>
        </w:rPr>
        <w:t>ORIGINAL ARTICLE</w:t>
      </w:r>
    </w:p>
    <w:p w14:paraId="0F764780" w14:textId="77777777" w:rsidR="00A77B3E" w:rsidRPr="00DC4923" w:rsidRDefault="00A77B3E" w:rsidP="00DC4923">
      <w:pPr>
        <w:adjustRightInd w:val="0"/>
        <w:snapToGrid w:val="0"/>
        <w:spacing w:line="360" w:lineRule="auto"/>
        <w:jc w:val="both"/>
        <w:rPr>
          <w:rFonts w:ascii="Book Antiqua" w:hAnsi="Book Antiqua"/>
        </w:rPr>
      </w:pPr>
    </w:p>
    <w:p w14:paraId="47A1C301"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i/>
          <w:color w:val="000000"/>
        </w:rPr>
        <w:t>Retrospective Study</w:t>
      </w:r>
    </w:p>
    <w:p w14:paraId="23C2DE79"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t>Somatostatin receptor scintigraphy in the follow up of neuroendocrine neoplasms of appendix</w:t>
      </w:r>
    </w:p>
    <w:p w14:paraId="05DD8B06" w14:textId="77777777" w:rsidR="00A77B3E" w:rsidRPr="00DC4923" w:rsidRDefault="00A77B3E" w:rsidP="00DC4923">
      <w:pPr>
        <w:adjustRightInd w:val="0"/>
        <w:snapToGrid w:val="0"/>
        <w:spacing w:line="360" w:lineRule="auto"/>
        <w:jc w:val="both"/>
        <w:rPr>
          <w:rFonts w:ascii="Book Antiqua" w:hAnsi="Book Antiqua"/>
        </w:rPr>
      </w:pPr>
    </w:p>
    <w:p w14:paraId="1F2B0819" w14:textId="536C5D6C" w:rsidR="00A77B3E" w:rsidRPr="00DC4923" w:rsidRDefault="00FE5401" w:rsidP="00DC4923">
      <w:pPr>
        <w:adjustRightInd w:val="0"/>
        <w:snapToGrid w:val="0"/>
        <w:spacing w:line="360" w:lineRule="auto"/>
        <w:jc w:val="both"/>
        <w:rPr>
          <w:rFonts w:ascii="Book Antiqua" w:hAnsi="Book Antiqua"/>
        </w:rPr>
      </w:pPr>
      <w:proofErr w:type="spellStart"/>
      <w:r w:rsidRPr="00DC4923">
        <w:rPr>
          <w:rFonts w:ascii="Book Antiqua" w:eastAsia="Book Antiqua" w:hAnsi="Book Antiqua" w:cs="Book Antiqua"/>
          <w:color w:val="000000"/>
        </w:rPr>
        <w:t>Saponjski</w:t>
      </w:r>
      <w:proofErr w:type="spellEnd"/>
      <w:r w:rsidRPr="00DC4923">
        <w:rPr>
          <w:rFonts w:ascii="Book Antiqua" w:eastAsia="Book Antiqua" w:hAnsi="Book Antiqua" w:cs="Book Antiqua"/>
          <w:color w:val="000000"/>
        </w:rPr>
        <w:t xml:space="preserve"> J </w:t>
      </w:r>
      <w:r w:rsidRPr="00DC4923">
        <w:rPr>
          <w:rFonts w:ascii="Book Antiqua" w:eastAsia="Book Antiqua" w:hAnsi="Book Antiqua" w:cs="Book Antiqua"/>
          <w:i/>
          <w:iCs/>
          <w:color w:val="000000"/>
        </w:rPr>
        <w:t>et al</w:t>
      </w:r>
      <w:r w:rsidRPr="00DC4923">
        <w:rPr>
          <w:rFonts w:ascii="Book Antiqua" w:eastAsia="Book Antiqua" w:hAnsi="Book Antiqua" w:cs="Book Antiqua"/>
          <w:color w:val="000000"/>
        </w:rPr>
        <w:t xml:space="preserve">. </w:t>
      </w:r>
      <w:r w:rsidR="00464105" w:rsidRPr="00DC4923">
        <w:rPr>
          <w:rFonts w:ascii="Book Antiqua" w:eastAsia="Book Antiqua" w:hAnsi="Book Antiqua" w:cs="Book Antiqua"/>
          <w:color w:val="000000"/>
        </w:rPr>
        <w:t>SRS in neuroendocrine neoplasms of appendix</w:t>
      </w:r>
    </w:p>
    <w:p w14:paraId="50E27349" w14:textId="77777777" w:rsidR="00A77B3E" w:rsidRPr="00DC4923" w:rsidRDefault="00A77B3E" w:rsidP="00DC4923">
      <w:pPr>
        <w:adjustRightInd w:val="0"/>
        <w:snapToGrid w:val="0"/>
        <w:spacing w:line="360" w:lineRule="auto"/>
        <w:jc w:val="both"/>
        <w:rPr>
          <w:rFonts w:ascii="Book Antiqua" w:hAnsi="Book Antiqua"/>
        </w:rPr>
      </w:pPr>
    </w:p>
    <w:p w14:paraId="1A6D86F2" w14:textId="77777777" w:rsidR="00A77B3E" w:rsidRPr="00DC4923" w:rsidRDefault="00464105" w:rsidP="00DC4923">
      <w:pPr>
        <w:adjustRightInd w:val="0"/>
        <w:snapToGrid w:val="0"/>
        <w:spacing w:line="360" w:lineRule="auto"/>
        <w:jc w:val="both"/>
        <w:rPr>
          <w:rFonts w:ascii="Book Antiqua" w:hAnsi="Book Antiqua"/>
        </w:rPr>
      </w:pPr>
      <w:proofErr w:type="spellStart"/>
      <w:r w:rsidRPr="00DC4923">
        <w:rPr>
          <w:rFonts w:ascii="Book Antiqua" w:eastAsia="Book Antiqua" w:hAnsi="Book Antiqua" w:cs="Book Antiqua"/>
          <w:color w:val="000000"/>
        </w:rPr>
        <w:t>Jelena</w:t>
      </w:r>
      <w:proofErr w:type="spellEnd"/>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Saponjski</w:t>
      </w:r>
      <w:proofErr w:type="spellEnd"/>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Djuro</w:t>
      </w:r>
      <w:proofErr w:type="spellEnd"/>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Macut</w:t>
      </w:r>
      <w:proofErr w:type="spellEnd"/>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Dragana</w:t>
      </w:r>
      <w:proofErr w:type="spellEnd"/>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Sobic-Saranovic</w:t>
      </w:r>
      <w:proofErr w:type="spellEnd"/>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Sanja</w:t>
      </w:r>
      <w:proofErr w:type="spellEnd"/>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Ognjanovic</w:t>
      </w:r>
      <w:proofErr w:type="spellEnd"/>
      <w:r w:rsidRPr="00DC4923">
        <w:rPr>
          <w:rFonts w:ascii="Book Antiqua" w:eastAsia="Book Antiqua" w:hAnsi="Book Antiqua" w:cs="Book Antiqua"/>
          <w:color w:val="000000"/>
        </w:rPr>
        <w:t xml:space="preserve">, Ivana </w:t>
      </w:r>
      <w:proofErr w:type="spellStart"/>
      <w:r w:rsidRPr="00DC4923">
        <w:rPr>
          <w:rFonts w:ascii="Book Antiqua" w:eastAsia="Book Antiqua" w:hAnsi="Book Antiqua" w:cs="Book Antiqua"/>
          <w:color w:val="000000"/>
        </w:rPr>
        <w:t>Bozic</w:t>
      </w:r>
      <w:proofErr w:type="spellEnd"/>
      <w:r w:rsidRPr="00DC4923">
        <w:rPr>
          <w:rFonts w:ascii="Book Antiqua" w:eastAsia="Book Antiqua" w:hAnsi="Book Antiqua" w:cs="Book Antiqua"/>
          <w:color w:val="000000"/>
        </w:rPr>
        <w:t xml:space="preserve"> Antic, </w:t>
      </w:r>
      <w:proofErr w:type="spellStart"/>
      <w:r w:rsidRPr="00DC4923">
        <w:rPr>
          <w:rFonts w:ascii="Book Antiqua" w:eastAsia="Book Antiqua" w:hAnsi="Book Antiqua" w:cs="Book Antiqua"/>
          <w:color w:val="000000"/>
        </w:rPr>
        <w:t>Djordje</w:t>
      </w:r>
      <w:proofErr w:type="spellEnd"/>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Pavlovic</w:t>
      </w:r>
      <w:proofErr w:type="spellEnd"/>
      <w:r w:rsidRPr="00DC4923">
        <w:rPr>
          <w:rFonts w:ascii="Book Antiqua" w:eastAsia="Book Antiqua" w:hAnsi="Book Antiqua" w:cs="Book Antiqua"/>
          <w:color w:val="000000"/>
        </w:rPr>
        <w:t xml:space="preserve">, Vera </w:t>
      </w:r>
      <w:proofErr w:type="spellStart"/>
      <w:r w:rsidRPr="00DC4923">
        <w:rPr>
          <w:rFonts w:ascii="Book Antiqua" w:eastAsia="Book Antiqua" w:hAnsi="Book Antiqua" w:cs="Book Antiqua"/>
          <w:color w:val="000000"/>
        </w:rPr>
        <w:t>Artiko</w:t>
      </w:r>
      <w:proofErr w:type="spellEnd"/>
    </w:p>
    <w:p w14:paraId="76DEBA11" w14:textId="77777777" w:rsidR="00A77B3E" w:rsidRPr="00DC4923" w:rsidRDefault="00A77B3E" w:rsidP="00DC4923">
      <w:pPr>
        <w:adjustRightInd w:val="0"/>
        <w:snapToGrid w:val="0"/>
        <w:spacing w:line="360" w:lineRule="auto"/>
        <w:jc w:val="both"/>
        <w:rPr>
          <w:rFonts w:ascii="Book Antiqua" w:hAnsi="Book Antiqua"/>
        </w:rPr>
      </w:pPr>
    </w:p>
    <w:p w14:paraId="59951B4E" w14:textId="3D9B0D16" w:rsidR="00A77B3E" w:rsidRPr="00DC4923" w:rsidRDefault="00464105" w:rsidP="00DC4923">
      <w:pPr>
        <w:adjustRightInd w:val="0"/>
        <w:snapToGrid w:val="0"/>
        <w:spacing w:line="360" w:lineRule="auto"/>
        <w:jc w:val="both"/>
        <w:rPr>
          <w:rFonts w:ascii="Book Antiqua" w:hAnsi="Book Antiqua"/>
        </w:rPr>
      </w:pPr>
      <w:proofErr w:type="spellStart"/>
      <w:r w:rsidRPr="00DC4923">
        <w:rPr>
          <w:rFonts w:ascii="Book Antiqua" w:eastAsia="Book Antiqua" w:hAnsi="Book Antiqua" w:cs="Book Antiqua"/>
          <w:b/>
          <w:bCs/>
          <w:color w:val="000000"/>
        </w:rPr>
        <w:t>Jelena</w:t>
      </w:r>
      <w:proofErr w:type="spellEnd"/>
      <w:r w:rsidRPr="00DC4923">
        <w:rPr>
          <w:rFonts w:ascii="Book Antiqua" w:eastAsia="Book Antiqua" w:hAnsi="Book Antiqua" w:cs="Book Antiqua"/>
          <w:b/>
          <w:bCs/>
          <w:color w:val="000000"/>
        </w:rPr>
        <w:t xml:space="preserve"> </w:t>
      </w:r>
      <w:proofErr w:type="spellStart"/>
      <w:r w:rsidRPr="00DC4923">
        <w:rPr>
          <w:rFonts w:ascii="Book Antiqua" w:eastAsia="Book Antiqua" w:hAnsi="Book Antiqua" w:cs="Book Antiqua"/>
          <w:b/>
          <w:bCs/>
          <w:color w:val="000000"/>
        </w:rPr>
        <w:t>Saponjski</w:t>
      </w:r>
      <w:proofErr w:type="spellEnd"/>
      <w:r w:rsidRPr="00DC4923">
        <w:rPr>
          <w:rFonts w:ascii="Book Antiqua" w:eastAsia="Book Antiqua" w:hAnsi="Book Antiqua" w:cs="Book Antiqua"/>
          <w:b/>
          <w:bCs/>
          <w:color w:val="000000"/>
        </w:rPr>
        <w:t xml:space="preserve">, </w:t>
      </w:r>
      <w:r w:rsidRPr="00DC4923">
        <w:rPr>
          <w:rFonts w:ascii="Book Antiqua" w:eastAsia="Book Antiqua" w:hAnsi="Book Antiqua" w:cs="Book Antiqua"/>
          <w:color w:val="000000"/>
        </w:rPr>
        <w:t>Center for Nuclear Medicine, Clinical Center of Serbia, Belgrade 11000, Serbia</w:t>
      </w:r>
    </w:p>
    <w:p w14:paraId="011996F7" w14:textId="77777777" w:rsidR="00A77B3E" w:rsidRPr="00DC4923" w:rsidRDefault="00A77B3E" w:rsidP="00DC4923">
      <w:pPr>
        <w:adjustRightInd w:val="0"/>
        <w:snapToGrid w:val="0"/>
        <w:spacing w:line="360" w:lineRule="auto"/>
        <w:jc w:val="both"/>
        <w:rPr>
          <w:rFonts w:ascii="Book Antiqua" w:hAnsi="Book Antiqua"/>
        </w:rPr>
      </w:pPr>
    </w:p>
    <w:p w14:paraId="4DC1452A" w14:textId="32585403" w:rsidR="00A77B3E" w:rsidRPr="00DC4923" w:rsidRDefault="004373F2" w:rsidP="00DC4923">
      <w:pPr>
        <w:adjustRightInd w:val="0"/>
        <w:snapToGrid w:val="0"/>
        <w:spacing w:line="360" w:lineRule="auto"/>
        <w:jc w:val="both"/>
        <w:rPr>
          <w:rFonts w:ascii="Book Antiqua" w:eastAsia="Book Antiqua" w:hAnsi="Book Antiqua" w:cs="Book Antiqua"/>
          <w:color w:val="000000"/>
        </w:rPr>
      </w:pPr>
      <w:proofErr w:type="spellStart"/>
      <w:r w:rsidRPr="00DC4923">
        <w:rPr>
          <w:rFonts w:ascii="Book Antiqua" w:eastAsia="Book Antiqua" w:hAnsi="Book Antiqua" w:cs="Book Antiqua"/>
          <w:b/>
          <w:bCs/>
          <w:color w:val="000000"/>
        </w:rPr>
        <w:t>Djuro</w:t>
      </w:r>
      <w:proofErr w:type="spellEnd"/>
      <w:r w:rsidRPr="00DC4923">
        <w:rPr>
          <w:rFonts w:ascii="Book Antiqua" w:eastAsia="Book Antiqua" w:hAnsi="Book Antiqua" w:cs="Book Antiqua"/>
          <w:b/>
          <w:bCs/>
          <w:color w:val="000000"/>
        </w:rPr>
        <w:t xml:space="preserve"> </w:t>
      </w:r>
      <w:proofErr w:type="spellStart"/>
      <w:r w:rsidRPr="00DC4923">
        <w:rPr>
          <w:rFonts w:ascii="Book Antiqua" w:eastAsia="Book Antiqua" w:hAnsi="Book Antiqua" w:cs="Book Antiqua"/>
          <w:b/>
          <w:bCs/>
          <w:color w:val="000000"/>
        </w:rPr>
        <w:t>Macut</w:t>
      </w:r>
      <w:proofErr w:type="spellEnd"/>
      <w:r w:rsidRPr="00DC4923">
        <w:rPr>
          <w:rFonts w:ascii="Book Antiqua" w:eastAsia="Book Antiqua" w:hAnsi="Book Antiqua" w:cs="Book Antiqua"/>
          <w:b/>
          <w:bCs/>
          <w:color w:val="000000"/>
        </w:rPr>
        <w:t xml:space="preserve">, </w:t>
      </w:r>
      <w:proofErr w:type="spellStart"/>
      <w:r w:rsidR="00464105" w:rsidRPr="00DC4923">
        <w:rPr>
          <w:rFonts w:ascii="Book Antiqua" w:eastAsia="Book Antiqua" w:hAnsi="Book Antiqua" w:cs="Book Antiqua"/>
          <w:b/>
          <w:bCs/>
          <w:color w:val="000000"/>
        </w:rPr>
        <w:t>Dragana</w:t>
      </w:r>
      <w:proofErr w:type="spellEnd"/>
      <w:r w:rsidR="00464105" w:rsidRPr="00DC4923">
        <w:rPr>
          <w:rFonts w:ascii="Book Antiqua" w:eastAsia="Book Antiqua" w:hAnsi="Book Antiqua" w:cs="Book Antiqua"/>
          <w:b/>
          <w:bCs/>
          <w:color w:val="000000"/>
        </w:rPr>
        <w:t xml:space="preserve"> </w:t>
      </w:r>
      <w:proofErr w:type="spellStart"/>
      <w:r w:rsidR="00464105" w:rsidRPr="00DC4923">
        <w:rPr>
          <w:rFonts w:ascii="Book Antiqua" w:eastAsia="Book Antiqua" w:hAnsi="Book Antiqua" w:cs="Book Antiqua"/>
          <w:b/>
          <w:bCs/>
          <w:color w:val="000000"/>
        </w:rPr>
        <w:t>Sobic-Saranovic</w:t>
      </w:r>
      <w:proofErr w:type="spellEnd"/>
      <w:r w:rsidR="00464105" w:rsidRPr="00DC4923">
        <w:rPr>
          <w:rFonts w:ascii="Book Antiqua" w:eastAsia="Book Antiqua" w:hAnsi="Book Antiqua" w:cs="Book Antiqua"/>
          <w:b/>
          <w:bCs/>
          <w:color w:val="000000"/>
        </w:rPr>
        <w:t xml:space="preserve">, </w:t>
      </w:r>
      <w:r w:rsidRPr="00DC4923">
        <w:rPr>
          <w:rFonts w:ascii="Book Antiqua" w:eastAsia="Book Antiqua" w:hAnsi="Book Antiqua" w:cs="Book Antiqua"/>
          <w:b/>
          <w:bCs/>
          <w:color w:val="000000"/>
        </w:rPr>
        <w:t xml:space="preserve">Vera </w:t>
      </w:r>
      <w:proofErr w:type="spellStart"/>
      <w:r w:rsidRPr="00DC4923">
        <w:rPr>
          <w:rFonts w:ascii="Book Antiqua" w:eastAsia="Book Antiqua" w:hAnsi="Book Antiqua" w:cs="Book Antiqua"/>
          <w:b/>
          <w:bCs/>
          <w:color w:val="000000"/>
        </w:rPr>
        <w:t>Artiko</w:t>
      </w:r>
      <w:proofErr w:type="spellEnd"/>
      <w:r w:rsidRPr="00DC4923">
        <w:rPr>
          <w:rFonts w:ascii="Book Antiqua" w:eastAsia="Book Antiqua" w:hAnsi="Book Antiqua" w:cs="Book Antiqua"/>
          <w:b/>
          <w:bCs/>
          <w:color w:val="000000"/>
        </w:rPr>
        <w:t>,</w:t>
      </w:r>
      <w:r w:rsidRPr="00DC4923">
        <w:rPr>
          <w:rFonts w:ascii="Book Antiqua" w:hAnsi="Book Antiqua"/>
          <w:lang w:eastAsia="zh-CN"/>
        </w:rPr>
        <w:t xml:space="preserve"> </w:t>
      </w:r>
      <w:r w:rsidR="00464105" w:rsidRPr="00DC4923">
        <w:rPr>
          <w:rFonts w:ascii="Book Antiqua" w:eastAsia="Book Antiqua" w:hAnsi="Book Antiqua" w:cs="Book Antiqua"/>
          <w:color w:val="000000"/>
        </w:rPr>
        <w:t>Center for Nuclear Medicine Clinical Center of Serbia, Faculty of Medicine University of Belgrade, Belgrade 11000, Serbia</w:t>
      </w:r>
    </w:p>
    <w:p w14:paraId="019BBE33" w14:textId="77777777" w:rsidR="004373F2" w:rsidRPr="00DC4923" w:rsidRDefault="004373F2" w:rsidP="00DC4923">
      <w:pPr>
        <w:adjustRightInd w:val="0"/>
        <w:snapToGrid w:val="0"/>
        <w:spacing w:line="360" w:lineRule="auto"/>
        <w:jc w:val="both"/>
        <w:rPr>
          <w:rFonts w:ascii="Book Antiqua" w:eastAsia="Book Antiqua" w:hAnsi="Book Antiqua" w:cs="Book Antiqua"/>
          <w:color w:val="000000"/>
        </w:rPr>
      </w:pPr>
    </w:p>
    <w:p w14:paraId="3A46347C" w14:textId="77777777" w:rsidR="004373F2" w:rsidRPr="00DC4923" w:rsidRDefault="004373F2" w:rsidP="00DC4923">
      <w:pPr>
        <w:adjustRightInd w:val="0"/>
        <w:snapToGrid w:val="0"/>
        <w:spacing w:line="360" w:lineRule="auto"/>
        <w:jc w:val="both"/>
        <w:rPr>
          <w:rFonts w:ascii="Book Antiqua" w:hAnsi="Book Antiqua"/>
        </w:rPr>
      </w:pPr>
      <w:proofErr w:type="spellStart"/>
      <w:r w:rsidRPr="00DC4923">
        <w:rPr>
          <w:rFonts w:ascii="Book Antiqua" w:eastAsia="Book Antiqua" w:hAnsi="Book Antiqua" w:cs="Book Antiqua"/>
          <w:b/>
          <w:bCs/>
          <w:color w:val="000000"/>
        </w:rPr>
        <w:t>Sanja</w:t>
      </w:r>
      <w:proofErr w:type="spellEnd"/>
      <w:r w:rsidRPr="00DC4923">
        <w:rPr>
          <w:rFonts w:ascii="Book Antiqua" w:eastAsia="Book Antiqua" w:hAnsi="Book Antiqua" w:cs="Book Antiqua"/>
          <w:b/>
          <w:bCs/>
          <w:color w:val="000000"/>
        </w:rPr>
        <w:t xml:space="preserve"> </w:t>
      </w:r>
      <w:proofErr w:type="spellStart"/>
      <w:r w:rsidRPr="00DC4923">
        <w:rPr>
          <w:rFonts w:ascii="Book Antiqua" w:eastAsia="Book Antiqua" w:hAnsi="Book Antiqua" w:cs="Book Antiqua"/>
          <w:b/>
          <w:bCs/>
          <w:color w:val="000000"/>
        </w:rPr>
        <w:t>Ognjanovic</w:t>
      </w:r>
      <w:proofErr w:type="spellEnd"/>
      <w:r w:rsidRPr="00DC4923">
        <w:rPr>
          <w:rFonts w:ascii="Book Antiqua" w:eastAsia="Book Antiqua" w:hAnsi="Book Antiqua" w:cs="Book Antiqua"/>
          <w:b/>
          <w:bCs/>
          <w:color w:val="000000"/>
        </w:rPr>
        <w:t>,</w:t>
      </w:r>
      <w:r w:rsidRPr="00DC4923">
        <w:rPr>
          <w:rFonts w:ascii="Book Antiqua" w:hAnsi="Book Antiqua"/>
          <w:lang w:eastAsia="zh-CN"/>
        </w:rPr>
        <w:t xml:space="preserve"> </w:t>
      </w:r>
      <w:r w:rsidRPr="00DC4923">
        <w:rPr>
          <w:rFonts w:ascii="Book Antiqua" w:eastAsia="Book Antiqua" w:hAnsi="Book Antiqua" w:cs="Book Antiqua"/>
          <w:b/>
          <w:bCs/>
          <w:color w:val="000000"/>
        </w:rPr>
        <w:t xml:space="preserve">Ivana </w:t>
      </w:r>
      <w:proofErr w:type="spellStart"/>
      <w:r w:rsidRPr="00DC4923">
        <w:rPr>
          <w:rFonts w:ascii="Book Antiqua" w:eastAsia="Book Antiqua" w:hAnsi="Book Antiqua" w:cs="Book Antiqua"/>
          <w:b/>
          <w:bCs/>
          <w:color w:val="000000"/>
        </w:rPr>
        <w:t>Bozic</w:t>
      </w:r>
      <w:proofErr w:type="spellEnd"/>
      <w:r w:rsidRPr="00DC4923">
        <w:rPr>
          <w:rFonts w:ascii="Book Antiqua" w:eastAsia="Book Antiqua" w:hAnsi="Book Antiqua" w:cs="Book Antiqua"/>
          <w:b/>
          <w:bCs/>
          <w:color w:val="000000"/>
        </w:rPr>
        <w:t xml:space="preserve"> Antic, </w:t>
      </w:r>
      <w:r w:rsidRPr="00DC4923">
        <w:rPr>
          <w:rFonts w:ascii="Book Antiqua" w:eastAsia="Book Antiqua" w:hAnsi="Book Antiqua" w:cs="Book Antiqua"/>
          <w:color w:val="000000"/>
        </w:rPr>
        <w:t>Clinic for Endocrinology, Diabetes and Metabolic Diseases, Faculty of Medicine, University of Belgrade, Belgrade 11000, Serbia</w:t>
      </w:r>
    </w:p>
    <w:p w14:paraId="1104D42C" w14:textId="77777777" w:rsidR="00A77B3E" w:rsidRPr="00DC4923" w:rsidRDefault="00A77B3E" w:rsidP="00DC4923">
      <w:pPr>
        <w:adjustRightInd w:val="0"/>
        <w:snapToGrid w:val="0"/>
        <w:spacing w:line="360" w:lineRule="auto"/>
        <w:jc w:val="both"/>
        <w:rPr>
          <w:rFonts w:ascii="Book Antiqua" w:hAnsi="Book Antiqua"/>
        </w:rPr>
      </w:pPr>
    </w:p>
    <w:p w14:paraId="014C5B27" w14:textId="68D96069" w:rsidR="00A77B3E" w:rsidRPr="00DC4923" w:rsidRDefault="00464105" w:rsidP="00DC4923">
      <w:pPr>
        <w:adjustRightInd w:val="0"/>
        <w:snapToGrid w:val="0"/>
        <w:spacing w:line="360" w:lineRule="auto"/>
        <w:jc w:val="both"/>
        <w:rPr>
          <w:rFonts w:ascii="Book Antiqua" w:hAnsi="Book Antiqua"/>
        </w:rPr>
      </w:pPr>
      <w:proofErr w:type="spellStart"/>
      <w:r w:rsidRPr="00DC4923">
        <w:rPr>
          <w:rFonts w:ascii="Book Antiqua" w:eastAsia="Book Antiqua" w:hAnsi="Book Antiqua" w:cs="Book Antiqua"/>
          <w:b/>
          <w:bCs/>
          <w:color w:val="000000"/>
        </w:rPr>
        <w:t>Djordje</w:t>
      </w:r>
      <w:proofErr w:type="spellEnd"/>
      <w:r w:rsidRPr="00DC4923">
        <w:rPr>
          <w:rFonts w:ascii="Book Antiqua" w:eastAsia="Book Antiqua" w:hAnsi="Book Antiqua" w:cs="Book Antiqua"/>
          <w:b/>
          <w:bCs/>
          <w:color w:val="000000"/>
        </w:rPr>
        <w:t xml:space="preserve"> </w:t>
      </w:r>
      <w:proofErr w:type="spellStart"/>
      <w:r w:rsidRPr="00DC4923">
        <w:rPr>
          <w:rFonts w:ascii="Book Antiqua" w:eastAsia="Book Antiqua" w:hAnsi="Book Antiqua" w:cs="Book Antiqua"/>
          <w:b/>
          <w:bCs/>
          <w:color w:val="000000"/>
        </w:rPr>
        <w:t>Pavlovic</w:t>
      </w:r>
      <w:proofErr w:type="spellEnd"/>
      <w:r w:rsidRPr="00DC4923">
        <w:rPr>
          <w:rFonts w:ascii="Book Antiqua" w:eastAsia="Book Antiqua" w:hAnsi="Book Antiqua" w:cs="Book Antiqua"/>
          <w:b/>
          <w:bCs/>
          <w:color w:val="000000"/>
        </w:rPr>
        <w:t xml:space="preserve">, </w:t>
      </w:r>
      <w:r w:rsidRPr="00DC4923">
        <w:rPr>
          <w:rFonts w:ascii="Book Antiqua" w:eastAsia="Book Antiqua" w:hAnsi="Book Antiqua" w:cs="Book Antiqua"/>
          <w:color w:val="000000"/>
        </w:rPr>
        <w:t>University Children</w:t>
      </w:r>
      <w:r w:rsidR="009E56D5" w:rsidRPr="00DC4923">
        <w:rPr>
          <w:rFonts w:ascii="Book Antiqua" w:hAnsi="Book Antiqua"/>
        </w:rPr>
        <w:t>'</w:t>
      </w:r>
      <w:r w:rsidRPr="00DC4923">
        <w:rPr>
          <w:rFonts w:ascii="Book Antiqua" w:eastAsia="Book Antiqua" w:hAnsi="Book Antiqua" w:cs="Book Antiqua"/>
          <w:color w:val="000000"/>
        </w:rPr>
        <w:t>s Clinic, Belgrade 11000, Serbia</w:t>
      </w:r>
    </w:p>
    <w:p w14:paraId="0381E401" w14:textId="77777777" w:rsidR="00A77B3E" w:rsidRPr="00DC4923" w:rsidRDefault="00A77B3E" w:rsidP="00DC4923">
      <w:pPr>
        <w:adjustRightInd w:val="0"/>
        <w:snapToGrid w:val="0"/>
        <w:spacing w:line="360" w:lineRule="auto"/>
        <w:jc w:val="both"/>
        <w:rPr>
          <w:rFonts w:ascii="Book Antiqua" w:hAnsi="Book Antiqua"/>
        </w:rPr>
      </w:pPr>
    </w:p>
    <w:p w14:paraId="2914B1E3"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bCs/>
          <w:color w:val="000000"/>
        </w:rPr>
        <w:t xml:space="preserve">Author contributions: </w:t>
      </w:r>
      <w:proofErr w:type="spellStart"/>
      <w:r w:rsidRPr="00DC4923">
        <w:rPr>
          <w:rFonts w:ascii="Book Antiqua" w:eastAsia="Book Antiqua" w:hAnsi="Book Antiqua" w:cs="Book Antiqua"/>
          <w:color w:val="000000"/>
        </w:rPr>
        <w:t>Saponjski</w:t>
      </w:r>
      <w:proofErr w:type="spellEnd"/>
      <w:r w:rsidRPr="00DC4923">
        <w:rPr>
          <w:rFonts w:ascii="Book Antiqua" w:eastAsia="Book Antiqua" w:hAnsi="Book Antiqua" w:cs="Book Antiqua"/>
          <w:color w:val="000000"/>
        </w:rPr>
        <w:t xml:space="preserve"> J designed and performed research and wrote the paper; </w:t>
      </w:r>
      <w:proofErr w:type="spellStart"/>
      <w:r w:rsidRPr="00DC4923">
        <w:rPr>
          <w:rFonts w:ascii="Book Antiqua" w:eastAsia="Book Antiqua" w:hAnsi="Book Antiqua" w:cs="Book Antiqua"/>
          <w:color w:val="000000"/>
        </w:rPr>
        <w:t>Macut</w:t>
      </w:r>
      <w:proofErr w:type="spellEnd"/>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Dj</w:t>
      </w:r>
      <w:proofErr w:type="spellEnd"/>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Sobic</w:t>
      </w:r>
      <w:proofErr w:type="spellEnd"/>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Saranovic</w:t>
      </w:r>
      <w:proofErr w:type="spellEnd"/>
      <w:r w:rsidRPr="00DC4923">
        <w:rPr>
          <w:rFonts w:ascii="Book Antiqua" w:eastAsia="Book Antiqua" w:hAnsi="Book Antiqua" w:cs="Book Antiqua"/>
          <w:color w:val="000000"/>
        </w:rPr>
        <w:t xml:space="preserve"> D and </w:t>
      </w:r>
      <w:proofErr w:type="spellStart"/>
      <w:r w:rsidRPr="00DC4923">
        <w:rPr>
          <w:rFonts w:ascii="Book Antiqua" w:eastAsia="Book Antiqua" w:hAnsi="Book Antiqua" w:cs="Book Antiqua"/>
          <w:color w:val="000000"/>
        </w:rPr>
        <w:t>Artiko</w:t>
      </w:r>
      <w:proofErr w:type="spellEnd"/>
      <w:r w:rsidRPr="00DC4923">
        <w:rPr>
          <w:rFonts w:ascii="Book Antiqua" w:eastAsia="Book Antiqua" w:hAnsi="Book Antiqua" w:cs="Book Antiqua"/>
          <w:color w:val="000000"/>
        </w:rPr>
        <w:t xml:space="preserve"> V designed the research and </w:t>
      </w:r>
      <w:r w:rsidRPr="00DC4923">
        <w:rPr>
          <w:rFonts w:ascii="Book Antiqua" w:eastAsia="Book Antiqua" w:hAnsi="Book Antiqua" w:cs="Book Antiqua"/>
          <w:color w:val="000000"/>
        </w:rPr>
        <w:lastRenderedPageBreak/>
        <w:t xml:space="preserve">supervised the report; </w:t>
      </w:r>
      <w:proofErr w:type="spellStart"/>
      <w:r w:rsidRPr="00DC4923">
        <w:rPr>
          <w:rFonts w:ascii="Book Antiqua" w:eastAsia="Book Antiqua" w:hAnsi="Book Antiqua" w:cs="Book Antiqua"/>
          <w:color w:val="000000"/>
        </w:rPr>
        <w:t>Ognjanovic</w:t>
      </w:r>
      <w:proofErr w:type="spellEnd"/>
      <w:r w:rsidRPr="00DC4923">
        <w:rPr>
          <w:rFonts w:ascii="Book Antiqua" w:eastAsia="Book Antiqua" w:hAnsi="Book Antiqua" w:cs="Book Antiqua"/>
          <w:color w:val="000000"/>
        </w:rPr>
        <w:t xml:space="preserve"> S, </w:t>
      </w:r>
      <w:proofErr w:type="spellStart"/>
      <w:r w:rsidRPr="00DC4923">
        <w:rPr>
          <w:rFonts w:ascii="Book Antiqua" w:eastAsia="Book Antiqua" w:hAnsi="Book Antiqua" w:cs="Book Antiqua"/>
          <w:color w:val="000000"/>
        </w:rPr>
        <w:t>Bozic</w:t>
      </w:r>
      <w:proofErr w:type="spellEnd"/>
      <w:r w:rsidRPr="00DC4923">
        <w:rPr>
          <w:rFonts w:ascii="Book Antiqua" w:eastAsia="Book Antiqua" w:hAnsi="Book Antiqua" w:cs="Book Antiqua"/>
          <w:color w:val="000000"/>
        </w:rPr>
        <w:t xml:space="preserve"> Antic I and </w:t>
      </w:r>
      <w:proofErr w:type="spellStart"/>
      <w:r w:rsidRPr="00DC4923">
        <w:rPr>
          <w:rFonts w:ascii="Book Antiqua" w:eastAsia="Book Antiqua" w:hAnsi="Book Antiqua" w:cs="Book Antiqua"/>
          <w:color w:val="000000"/>
        </w:rPr>
        <w:t>Pavlovic</w:t>
      </w:r>
      <w:proofErr w:type="spellEnd"/>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Dj</w:t>
      </w:r>
      <w:proofErr w:type="spellEnd"/>
      <w:r w:rsidRPr="00DC4923">
        <w:rPr>
          <w:rFonts w:ascii="Book Antiqua" w:eastAsia="Book Antiqua" w:hAnsi="Book Antiqua" w:cs="Book Antiqua"/>
          <w:color w:val="000000"/>
        </w:rPr>
        <w:t xml:space="preserve"> provided clinical advice and contributed to analysis.</w:t>
      </w:r>
    </w:p>
    <w:p w14:paraId="19F91BCC" w14:textId="77777777" w:rsidR="00A77B3E" w:rsidRPr="00DC4923" w:rsidRDefault="00A77B3E" w:rsidP="00DC4923">
      <w:pPr>
        <w:adjustRightInd w:val="0"/>
        <w:snapToGrid w:val="0"/>
        <w:spacing w:line="360" w:lineRule="auto"/>
        <w:jc w:val="both"/>
        <w:rPr>
          <w:rFonts w:ascii="Book Antiqua" w:hAnsi="Book Antiqua"/>
        </w:rPr>
      </w:pPr>
    </w:p>
    <w:p w14:paraId="04AC1BC8" w14:textId="085D7BBD"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bCs/>
          <w:color w:val="000000"/>
        </w:rPr>
        <w:t xml:space="preserve">Supported by </w:t>
      </w:r>
      <w:r w:rsidRPr="00DC4923">
        <w:rPr>
          <w:rFonts w:ascii="Book Antiqua" w:eastAsia="Book Antiqua" w:hAnsi="Book Antiqua" w:cs="Book Antiqua"/>
          <w:color w:val="000000"/>
        </w:rPr>
        <w:t>Ministry of Science, Education and</w:t>
      </w:r>
      <w:r w:rsidR="00EB52EB" w:rsidRPr="00DC4923">
        <w:rPr>
          <w:rFonts w:ascii="Book Antiqua" w:eastAsia="Book Antiqua" w:hAnsi="Book Antiqua" w:cs="Book Antiqua"/>
          <w:color w:val="000000"/>
        </w:rPr>
        <w:t xml:space="preserve"> Technology Republic of Serbia</w:t>
      </w:r>
      <w:r w:rsidRPr="00DC4923">
        <w:rPr>
          <w:rFonts w:ascii="Book Antiqua" w:eastAsia="Book Antiqua" w:hAnsi="Book Antiqua" w:cs="Book Antiqua"/>
          <w:color w:val="000000"/>
        </w:rPr>
        <w:t>, No. 175018.</w:t>
      </w:r>
    </w:p>
    <w:p w14:paraId="59B283BF" w14:textId="77777777" w:rsidR="00A77B3E" w:rsidRPr="00DC4923" w:rsidRDefault="00A77B3E" w:rsidP="00DC4923">
      <w:pPr>
        <w:adjustRightInd w:val="0"/>
        <w:snapToGrid w:val="0"/>
        <w:spacing w:line="360" w:lineRule="auto"/>
        <w:jc w:val="both"/>
        <w:rPr>
          <w:rFonts w:ascii="Book Antiqua" w:hAnsi="Book Antiqua"/>
        </w:rPr>
      </w:pPr>
    </w:p>
    <w:p w14:paraId="30752A27" w14:textId="220CF5C0" w:rsidR="00A77B3E" w:rsidRPr="00DC4923" w:rsidRDefault="00464105" w:rsidP="00DC4923">
      <w:pPr>
        <w:adjustRightInd w:val="0"/>
        <w:snapToGrid w:val="0"/>
        <w:spacing w:line="360" w:lineRule="auto"/>
        <w:jc w:val="both"/>
        <w:rPr>
          <w:rStyle w:val="a7"/>
          <w:rFonts w:ascii="Book Antiqua" w:eastAsia="MS PMincho" w:hAnsi="Book Antiqua" w:cstheme="minorBidi"/>
          <w:bCs/>
          <w:kern w:val="2"/>
          <w:lang w:eastAsia="ja-JP"/>
        </w:rPr>
      </w:pPr>
      <w:r w:rsidRPr="00DC4923">
        <w:rPr>
          <w:rFonts w:ascii="Book Antiqua" w:eastAsia="Book Antiqua" w:hAnsi="Book Antiqua" w:cs="Book Antiqua"/>
          <w:b/>
          <w:bCs/>
          <w:color w:val="000000"/>
        </w:rPr>
        <w:t xml:space="preserve">Corresponding author: Vera </w:t>
      </w:r>
      <w:proofErr w:type="spellStart"/>
      <w:r w:rsidRPr="00DC4923">
        <w:rPr>
          <w:rFonts w:ascii="Book Antiqua" w:eastAsia="Book Antiqua" w:hAnsi="Book Antiqua" w:cs="Book Antiqua"/>
          <w:b/>
          <w:bCs/>
          <w:color w:val="000000"/>
        </w:rPr>
        <w:t>Artiko</w:t>
      </w:r>
      <w:proofErr w:type="spellEnd"/>
      <w:r w:rsidRPr="00DC4923">
        <w:rPr>
          <w:rFonts w:ascii="Book Antiqua" w:eastAsia="Book Antiqua" w:hAnsi="Book Antiqua" w:cs="Book Antiqua"/>
          <w:b/>
          <w:bCs/>
          <w:color w:val="000000"/>
        </w:rPr>
        <w:t xml:space="preserve">, PhD, Professor, </w:t>
      </w:r>
      <w:r w:rsidRPr="00DC4923">
        <w:rPr>
          <w:rFonts w:ascii="Book Antiqua" w:eastAsia="Book Antiqua" w:hAnsi="Book Antiqua" w:cs="Book Antiqua"/>
          <w:color w:val="000000"/>
        </w:rPr>
        <w:t xml:space="preserve">Center for Nuclear Medicine Clinical Center of Serbia, Faculty of Medicine University of Belgrade, </w:t>
      </w:r>
      <w:proofErr w:type="spellStart"/>
      <w:r w:rsidRPr="00DC4923">
        <w:rPr>
          <w:rFonts w:ascii="Book Antiqua" w:eastAsia="Book Antiqua" w:hAnsi="Book Antiqua" w:cs="Book Antiqua"/>
          <w:color w:val="000000"/>
        </w:rPr>
        <w:t>Visegradska</w:t>
      </w:r>
      <w:proofErr w:type="spellEnd"/>
      <w:r w:rsidRPr="00DC4923">
        <w:rPr>
          <w:rFonts w:ascii="Book Antiqua" w:eastAsia="Book Antiqua" w:hAnsi="Book Antiqua" w:cs="Book Antiqua"/>
          <w:color w:val="000000"/>
        </w:rPr>
        <w:t xml:space="preserve"> 26, Belgrade 11000, Serbia. </w:t>
      </w:r>
      <w:r w:rsidRPr="00DC4923">
        <w:rPr>
          <w:rStyle w:val="a7"/>
          <w:rFonts w:ascii="Book Antiqua" w:eastAsia="MS PMincho" w:hAnsi="Book Antiqua" w:cstheme="minorBidi"/>
          <w:bCs/>
          <w:kern w:val="2"/>
          <w:lang w:eastAsia="ja-JP"/>
        </w:rPr>
        <w:t>vera.artiko@gmail.com</w:t>
      </w:r>
    </w:p>
    <w:p w14:paraId="19DEE600" w14:textId="77777777" w:rsidR="00A77B3E" w:rsidRPr="00DC4923" w:rsidRDefault="00A77B3E" w:rsidP="00DC4923">
      <w:pPr>
        <w:adjustRightInd w:val="0"/>
        <w:snapToGrid w:val="0"/>
        <w:spacing w:line="360" w:lineRule="auto"/>
        <w:jc w:val="both"/>
        <w:rPr>
          <w:rFonts w:ascii="Book Antiqua" w:hAnsi="Book Antiqua"/>
        </w:rPr>
      </w:pPr>
    </w:p>
    <w:p w14:paraId="172A3A96"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bCs/>
          <w:color w:val="000000"/>
        </w:rPr>
        <w:t xml:space="preserve">Received: </w:t>
      </w:r>
      <w:r w:rsidRPr="00DC4923">
        <w:rPr>
          <w:rFonts w:ascii="Book Antiqua" w:eastAsia="Book Antiqua" w:hAnsi="Book Antiqua" w:cs="Book Antiqua"/>
          <w:color w:val="000000"/>
        </w:rPr>
        <w:t>May 1, 2020</w:t>
      </w:r>
    </w:p>
    <w:p w14:paraId="4A1642E4"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bCs/>
          <w:color w:val="000000"/>
        </w:rPr>
        <w:t xml:space="preserve">Revised: </w:t>
      </w:r>
      <w:r w:rsidRPr="00DC4923">
        <w:rPr>
          <w:rFonts w:ascii="Book Antiqua" w:eastAsia="Book Antiqua" w:hAnsi="Book Antiqua" w:cs="Book Antiqua"/>
          <w:color w:val="000000"/>
        </w:rPr>
        <w:t>June 24, 2020</w:t>
      </w:r>
    </w:p>
    <w:p w14:paraId="5310F9B9" w14:textId="25836F73" w:rsidR="00A77B3E" w:rsidRPr="00A438E1" w:rsidRDefault="00464105" w:rsidP="00A438E1">
      <w:pPr>
        <w:snapToGrid w:val="0"/>
        <w:spacing w:line="360" w:lineRule="auto"/>
        <w:rPr>
          <w:rFonts w:ascii="Book Antiqua" w:hAnsi="Book Antiqua" w:cs="Arial"/>
          <w:color w:val="000000" w:themeColor="text1"/>
          <w:shd w:val="clear" w:color="auto" w:fill="FFFFFF"/>
        </w:rPr>
      </w:pPr>
      <w:r w:rsidRPr="00DC4923">
        <w:rPr>
          <w:rFonts w:ascii="Book Antiqua" w:eastAsia="Book Antiqua" w:hAnsi="Book Antiqua" w:cs="Book Antiqua"/>
          <w:b/>
          <w:bCs/>
          <w:color w:val="000000"/>
        </w:rPr>
        <w:t xml:space="preserve">Accepted: </w:t>
      </w:r>
      <w:r w:rsidR="00A438E1">
        <w:rPr>
          <w:rFonts w:ascii="Book Antiqua" w:hAnsi="Book Antiqua" w:cs="Arial"/>
          <w:color w:val="000000" w:themeColor="text1"/>
          <w:shd w:val="clear" w:color="auto" w:fill="FFFFFF"/>
        </w:rPr>
        <w:t>August 13, 2020</w:t>
      </w:r>
    </w:p>
    <w:p w14:paraId="4D490054" w14:textId="46DE7C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bCs/>
          <w:color w:val="000000"/>
        </w:rPr>
        <w:t xml:space="preserve">Published online: </w:t>
      </w:r>
      <w:r w:rsidR="00F504CC">
        <w:rPr>
          <w:rFonts w:ascii="Book Antiqua" w:eastAsia="Book Antiqua" w:hAnsi="Book Antiqua" w:cs="Book Antiqua"/>
          <w:color w:val="000000"/>
        </w:rPr>
        <w:t>September</w:t>
      </w:r>
      <w:r w:rsidR="00F504CC">
        <w:rPr>
          <w:rFonts w:ascii="Book Antiqua" w:eastAsia="宋体" w:hAnsi="Book Antiqua" w:cs="Book Antiqua" w:hint="eastAsia"/>
          <w:color w:val="000000"/>
        </w:rPr>
        <w:t xml:space="preserve"> 6, 2020</w:t>
      </w:r>
    </w:p>
    <w:p w14:paraId="049E735B" w14:textId="77777777" w:rsidR="00A77B3E" w:rsidRPr="00DC4923" w:rsidRDefault="00A77B3E" w:rsidP="00DC4923">
      <w:pPr>
        <w:adjustRightInd w:val="0"/>
        <w:snapToGrid w:val="0"/>
        <w:spacing w:line="360" w:lineRule="auto"/>
        <w:jc w:val="both"/>
        <w:rPr>
          <w:rFonts w:ascii="Book Antiqua" w:hAnsi="Book Antiqua"/>
        </w:rPr>
        <w:sectPr w:rsidR="00A77B3E" w:rsidRPr="00DC4923" w:rsidSect="001E4948">
          <w:headerReference w:type="default" r:id="rId8"/>
          <w:footerReference w:type="default" r:id="rId9"/>
          <w:pgSz w:w="12240" w:h="15840"/>
          <w:pgMar w:top="1440" w:right="1800" w:bottom="1440" w:left="1800" w:header="720" w:footer="720" w:gutter="0"/>
          <w:cols w:space="720"/>
          <w:docGrid w:linePitch="360"/>
        </w:sectPr>
      </w:pPr>
    </w:p>
    <w:p w14:paraId="4DBC1F8F"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lastRenderedPageBreak/>
        <w:t>Abstract</w:t>
      </w:r>
    </w:p>
    <w:p w14:paraId="45137EF3"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BACKGROUND</w:t>
      </w:r>
    </w:p>
    <w:p w14:paraId="17FA0D7E" w14:textId="41A689CE"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Neuroendocrine tumors of appendix (ANETs) known as carcinoids, are rare endocrine neoplasms originated from enterochromaffin cells of gastrointestinal tract.</w:t>
      </w:r>
      <w:r w:rsidR="00EC3001"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ANETs are the third most frequent (16.7%) gastrointestinal neuroendocrine tumors, with the incidence of 0.08-0.2 cases/100000 during one year,</w:t>
      </w:r>
      <w:r w:rsidR="005303DA" w:rsidRPr="00DC4923">
        <w:rPr>
          <w:rFonts w:ascii="Book Antiqua" w:eastAsia="Book Antiqua" w:hAnsi="Book Antiqua" w:cs="Book Antiqua"/>
          <w:color w:val="000000"/>
        </w:rPr>
        <w:t xml:space="preserve"> i</w:t>
      </w:r>
      <w:r w:rsidRPr="00DC4923">
        <w:rPr>
          <w:rFonts w:ascii="Book Antiqua" w:eastAsia="Book Antiqua" w:hAnsi="Book Antiqua" w:cs="Book Antiqua"/>
          <w:color w:val="000000"/>
        </w:rPr>
        <w:t>ncidental ANETs occur in 0.2</w:t>
      </w:r>
      <w:r w:rsidR="00323CD6" w:rsidRPr="00DC4923">
        <w:rPr>
          <w:rFonts w:ascii="Book Antiqua" w:eastAsia="Book Antiqua" w:hAnsi="Book Antiqua" w:cs="Book Antiqua"/>
          <w:color w:val="000000"/>
        </w:rPr>
        <w:t>%</w:t>
      </w:r>
      <w:r w:rsidR="00E20044">
        <w:rPr>
          <w:rFonts w:ascii="Book Antiqua" w:eastAsia="Book Antiqua" w:hAnsi="Book Antiqua" w:cs="Book Antiqua"/>
          <w:color w:val="000000"/>
        </w:rPr>
        <w:t>-</w:t>
      </w:r>
      <w:r w:rsidRPr="00DC4923">
        <w:rPr>
          <w:rFonts w:ascii="Book Antiqua" w:eastAsia="Book Antiqua" w:hAnsi="Book Antiqua" w:cs="Book Antiqua"/>
          <w:color w:val="000000"/>
        </w:rPr>
        <w:t>0.7% of emergency surgical resections because of suspected appendicitis which is usually the first manifestation of ANET,</w:t>
      </w:r>
      <w:r w:rsidR="005303DA" w:rsidRPr="00DC4923">
        <w:rPr>
          <w:rFonts w:ascii="Book Antiqua" w:eastAsia="Book Antiqua" w:hAnsi="Book Antiqua" w:cs="Book Antiqua"/>
          <w:color w:val="000000"/>
        </w:rPr>
        <w:t xml:space="preserve"> a</w:t>
      </w:r>
      <w:r w:rsidRPr="00DC4923">
        <w:rPr>
          <w:rFonts w:ascii="Book Antiqua" w:eastAsia="Book Antiqua" w:hAnsi="Book Antiqua" w:cs="Book Antiqua"/>
          <w:color w:val="000000"/>
        </w:rPr>
        <w:t>lthough there are a lot of papers about application of somatostatin receptor scintigraphy in gastrointestinal neuroendocrine tumors, there are very rare sporadic cases described about ANETs particularly. </w:t>
      </w:r>
    </w:p>
    <w:p w14:paraId="6EE44CC0" w14:textId="77777777" w:rsidR="00A77B3E" w:rsidRPr="00DC4923" w:rsidRDefault="00A77B3E" w:rsidP="00DC4923">
      <w:pPr>
        <w:adjustRightInd w:val="0"/>
        <w:snapToGrid w:val="0"/>
        <w:spacing w:line="360" w:lineRule="auto"/>
        <w:jc w:val="both"/>
        <w:rPr>
          <w:rFonts w:ascii="Book Antiqua" w:hAnsi="Book Antiqua"/>
        </w:rPr>
      </w:pPr>
    </w:p>
    <w:p w14:paraId="47614182"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AIM</w:t>
      </w:r>
    </w:p>
    <w:p w14:paraId="791AF775"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To establish the role of </w:t>
      </w:r>
      <w:bookmarkStart w:id="0" w:name="OLE_LINK17"/>
      <w:r w:rsidRPr="00DC4923">
        <w:rPr>
          <w:rFonts w:ascii="Book Antiqua" w:eastAsia="Book Antiqua" w:hAnsi="Book Antiqua" w:cs="Book Antiqua"/>
          <w:color w:val="000000"/>
        </w:rPr>
        <w:t>somatostatin receptor scintigraphy</w:t>
      </w:r>
      <w:bookmarkEnd w:id="0"/>
      <w:r w:rsidRPr="00DC4923">
        <w:rPr>
          <w:rFonts w:ascii="Book Antiqua" w:eastAsia="Book Antiqua" w:hAnsi="Book Antiqua" w:cs="Book Antiqua"/>
          <w:color w:val="000000"/>
        </w:rPr>
        <w:t xml:space="preserve"> (SRS) in the management of patients with neuroendocrine tumors of appendix (ANET). </w:t>
      </w:r>
    </w:p>
    <w:p w14:paraId="1A943E8A" w14:textId="77777777" w:rsidR="00A77B3E" w:rsidRPr="00DC4923" w:rsidRDefault="00A77B3E" w:rsidP="00DC4923">
      <w:pPr>
        <w:adjustRightInd w:val="0"/>
        <w:snapToGrid w:val="0"/>
        <w:spacing w:line="360" w:lineRule="auto"/>
        <w:jc w:val="both"/>
        <w:rPr>
          <w:rFonts w:ascii="Book Antiqua" w:hAnsi="Book Antiqua"/>
        </w:rPr>
      </w:pPr>
    </w:p>
    <w:p w14:paraId="442FF180"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METHODS</w:t>
      </w:r>
    </w:p>
    <w:p w14:paraId="73222BEC" w14:textId="1EE2D607" w:rsidR="00A77B3E" w:rsidRPr="00DC4923" w:rsidRDefault="00464105" w:rsidP="004E1098">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The total of 35 patients was investigated, 23 females and 12 males, average age (43.7</w:t>
      </w:r>
      <w:r w:rsidR="005303DA"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5303DA"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17.3 years). All patients had histological diagnosis of ANET (34 carcinoids of appendix and one tubular carcinoid). Majority of tumors have been found incidentally during surgery of: </w:t>
      </w:r>
      <w:r w:rsidR="00E6108B" w:rsidRPr="00DC4923">
        <w:rPr>
          <w:rFonts w:ascii="Book Antiqua" w:eastAsia="Book Antiqua" w:hAnsi="Book Antiqua" w:cs="Book Antiqua"/>
          <w:color w:val="000000"/>
        </w:rPr>
        <w:t>A</w:t>
      </w:r>
      <w:r w:rsidRPr="00DC4923">
        <w:rPr>
          <w:rFonts w:ascii="Book Antiqua" w:eastAsia="Book Antiqua" w:hAnsi="Book Antiqua" w:cs="Book Antiqua"/>
          <w:color w:val="000000"/>
        </w:rPr>
        <w:t>cute appendicitis (</w:t>
      </w:r>
      <w:r w:rsidRPr="00DC4923">
        <w:rPr>
          <w:rFonts w:ascii="Book Antiqua" w:eastAsia="Book Antiqua" w:hAnsi="Book Antiqua" w:cs="Book Antiqua"/>
          <w:i/>
          <w:iCs/>
          <w:color w:val="000000"/>
        </w:rPr>
        <w:t>n</w:t>
      </w:r>
      <w:r w:rsidR="00E6108B"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E6108B"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15), perforated appendicitis (</w:t>
      </w:r>
      <w:r w:rsidR="00E6108B" w:rsidRPr="00DC4923">
        <w:rPr>
          <w:rFonts w:ascii="Book Antiqua" w:eastAsia="Book Antiqua" w:hAnsi="Book Antiqua" w:cs="Book Antiqua"/>
          <w:i/>
          <w:iCs/>
          <w:color w:val="000000"/>
        </w:rPr>
        <w:t>n</w:t>
      </w:r>
      <w:r w:rsidR="00E6108B" w:rsidRPr="00DC4923">
        <w:rPr>
          <w:rFonts w:ascii="Book Antiqua" w:eastAsia="Book Antiqua" w:hAnsi="Book Antiqua" w:cs="Book Antiqua"/>
          <w:color w:val="000000"/>
        </w:rPr>
        <w:t xml:space="preserve"> = </w:t>
      </w:r>
      <w:r w:rsidRPr="00DC4923">
        <w:rPr>
          <w:rFonts w:ascii="Book Antiqua" w:eastAsia="Book Antiqua" w:hAnsi="Book Antiqua" w:cs="Book Antiqua"/>
          <w:color w:val="000000"/>
        </w:rPr>
        <w:t>2), ileus (</w:t>
      </w:r>
      <w:r w:rsidR="00E6108B" w:rsidRPr="00DC4923">
        <w:rPr>
          <w:rFonts w:ascii="Book Antiqua" w:eastAsia="Book Antiqua" w:hAnsi="Book Antiqua" w:cs="Book Antiqua"/>
          <w:i/>
          <w:iCs/>
          <w:color w:val="000000"/>
        </w:rPr>
        <w:t>n</w:t>
      </w:r>
      <w:r w:rsidR="00E6108B" w:rsidRPr="00DC4923">
        <w:rPr>
          <w:rFonts w:ascii="Book Antiqua" w:eastAsia="Book Antiqua" w:hAnsi="Book Antiqua" w:cs="Book Antiqua"/>
          <w:color w:val="000000"/>
        </w:rPr>
        <w:t xml:space="preserve"> = </w:t>
      </w:r>
      <w:r w:rsidRPr="00DC4923">
        <w:rPr>
          <w:rFonts w:ascii="Book Antiqua" w:eastAsia="Book Antiqua" w:hAnsi="Book Antiqua" w:cs="Book Antiqua"/>
          <w:color w:val="000000"/>
        </w:rPr>
        <w:t xml:space="preserve">3), hysterectomy </w:t>
      </w:r>
      <w:r w:rsidR="00E6108B" w:rsidRPr="00DC4923">
        <w:rPr>
          <w:rFonts w:ascii="Book Antiqua" w:eastAsia="Book Antiqua" w:hAnsi="Book Antiqua" w:cs="Book Antiqua"/>
          <w:color w:val="000000"/>
        </w:rPr>
        <w:t>(</w:t>
      </w:r>
      <w:r w:rsidR="00E6108B" w:rsidRPr="00DC4923">
        <w:rPr>
          <w:rFonts w:ascii="Book Antiqua" w:eastAsia="Book Antiqua" w:hAnsi="Book Antiqua" w:cs="Book Antiqua"/>
          <w:i/>
          <w:iCs/>
          <w:color w:val="000000"/>
        </w:rPr>
        <w:t>n</w:t>
      </w:r>
      <w:r w:rsidR="00E6108B" w:rsidRPr="00DC4923">
        <w:rPr>
          <w:rFonts w:ascii="Book Antiqua" w:eastAsia="Book Antiqua" w:hAnsi="Book Antiqua" w:cs="Book Antiqua"/>
          <w:color w:val="000000"/>
        </w:rPr>
        <w:t xml:space="preserve"> = </w:t>
      </w:r>
      <w:r w:rsidRPr="00DC4923">
        <w:rPr>
          <w:rFonts w:ascii="Book Antiqua" w:eastAsia="Book Antiqua" w:hAnsi="Book Antiqua" w:cs="Book Antiqua"/>
          <w:color w:val="000000"/>
        </w:rPr>
        <w:t>3), ruptured ovarian cyst (</w:t>
      </w:r>
      <w:r w:rsidR="006A7DDB" w:rsidRPr="00DC4923">
        <w:rPr>
          <w:rFonts w:ascii="Book Antiqua" w:eastAsia="Book Antiqua" w:hAnsi="Book Antiqua" w:cs="Book Antiqua"/>
          <w:i/>
          <w:iCs/>
          <w:color w:val="000000"/>
        </w:rPr>
        <w:t>n</w:t>
      </w:r>
      <w:r w:rsidR="006A7DDB" w:rsidRPr="00DC4923">
        <w:rPr>
          <w:rFonts w:ascii="Book Antiqua" w:eastAsia="Book Antiqua" w:hAnsi="Book Antiqua" w:cs="Book Antiqua"/>
          <w:color w:val="000000"/>
        </w:rPr>
        <w:t xml:space="preserve"> = </w:t>
      </w:r>
      <w:r w:rsidRPr="00DC4923">
        <w:rPr>
          <w:rFonts w:ascii="Book Antiqua" w:eastAsia="Book Antiqua" w:hAnsi="Book Antiqua" w:cs="Book Antiqua"/>
          <w:color w:val="000000"/>
        </w:rPr>
        <w:t xml:space="preserve">2), </w:t>
      </w:r>
      <w:proofErr w:type="spellStart"/>
      <w:r w:rsidRPr="00DC4923">
        <w:rPr>
          <w:rFonts w:ascii="Book Antiqua" w:eastAsia="Book Antiqua" w:hAnsi="Book Antiqua" w:cs="Book Antiqua"/>
          <w:color w:val="000000"/>
        </w:rPr>
        <w:t>caecal</w:t>
      </w:r>
      <w:proofErr w:type="spellEnd"/>
      <w:r w:rsidRPr="00DC4923">
        <w:rPr>
          <w:rFonts w:ascii="Book Antiqua" w:eastAsia="Book Antiqua" w:hAnsi="Book Antiqua" w:cs="Book Antiqua"/>
          <w:color w:val="000000"/>
        </w:rPr>
        <w:t xml:space="preserve"> volvulus (</w:t>
      </w:r>
      <w:r w:rsidR="006A7DDB" w:rsidRPr="00DC4923">
        <w:rPr>
          <w:rFonts w:ascii="Book Antiqua" w:eastAsia="Book Antiqua" w:hAnsi="Book Antiqua" w:cs="Book Antiqua"/>
          <w:i/>
          <w:iCs/>
          <w:color w:val="000000"/>
        </w:rPr>
        <w:t>n</w:t>
      </w:r>
      <w:r w:rsidR="006A7DDB" w:rsidRPr="00DC4923">
        <w:rPr>
          <w:rFonts w:ascii="Book Antiqua" w:eastAsia="Book Antiqua" w:hAnsi="Book Antiqua" w:cs="Book Antiqua"/>
          <w:color w:val="000000"/>
        </w:rPr>
        <w:t xml:space="preserve"> = </w:t>
      </w:r>
      <w:r w:rsidRPr="00DC4923">
        <w:rPr>
          <w:rFonts w:ascii="Book Antiqua" w:eastAsia="Book Antiqua" w:hAnsi="Book Antiqua" w:cs="Book Antiqua"/>
          <w:color w:val="000000"/>
        </w:rPr>
        <w:t>1), while 9 patients had diagnosis of appendiceal tumor before the surgery. Seventeen patients had tumor grade (G) G1, 12 G2 and 6 G3. The right hemicolectomy was performed in 13, while the rest of the patients had appendectomy only. SRS was done early (2</w:t>
      </w:r>
      <w:r w:rsidR="00323CD6"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h) and late (24</w:t>
      </w:r>
      <w:r w:rsidR="00323CD6"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h) after</w:t>
      </w:r>
      <w:r w:rsidRPr="00DC4923">
        <w:rPr>
          <w:rFonts w:ascii="Book Antiqua" w:eastAsia="Book Antiqua" w:hAnsi="Book Antiqua" w:cs="Book Antiqua"/>
          <w:i/>
          <w:iCs/>
          <w:color w:val="000000"/>
        </w:rPr>
        <w:t xml:space="preserve"> </w:t>
      </w:r>
      <w:proofErr w:type="spellStart"/>
      <w:r w:rsidRPr="00DC4923">
        <w:rPr>
          <w:rFonts w:ascii="Book Antiqua" w:eastAsia="Book Antiqua" w:hAnsi="Book Antiqua" w:cs="Book Antiqua"/>
          <w:i/>
          <w:iCs/>
          <w:color w:val="000000"/>
        </w:rPr>
        <w:t>i.v.</w:t>
      </w:r>
      <w:proofErr w:type="spellEnd"/>
      <w:r w:rsidRPr="00DC4923">
        <w:rPr>
          <w:rFonts w:ascii="Book Antiqua" w:eastAsia="Book Antiqua" w:hAnsi="Book Antiqua" w:cs="Book Antiqua"/>
          <w:color w:val="000000"/>
        </w:rPr>
        <w:t xml:space="preserve"> application of 740 </w:t>
      </w:r>
      <w:proofErr w:type="spellStart"/>
      <w:r w:rsidRPr="00DC4923">
        <w:rPr>
          <w:rFonts w:ascii="Book Antiqua" w:eastAsia="Book Antiqua" w:hAnsi="Book Antiqua" w:cs="Book Antiqua"/>
          <w:color w:val="000000"/>
        </w:rPr>
        <w:t>MBq</w:t>
      </w:r>
      <w:proofErr w:type="spellEnd"/>
      <w:r w:rsidRPr="00DC4923">
        <w:rPr>
          <w:rFonts w:ascii="Book Antiqua" w:eastAsia="Book Antiqua" w:hAnsi="Book Antiqua" w:cs="Book Antiqua"/>
          <w:color w:val="000000"/>
        </w:rPr>
        <w:t xml:space="preserve"> </w:t>
      </w:r>
      <w:r w:rsidR="007039CF" w:rsidRPr="00DC4923">
        <w:rPr>
          <w:rFonts w:ascii="Book Antiqua" w:eastAsia="Book Antiqua" w:hAnsi="Book Antiqua" w:cs="Book Antiqua"/>
          <w:color w:val="000000"/>
        </w:rPr>
        <w:t xml:space="preserve">technetium-99m </w:t>
      </w:r>
      <w:proofErr w:type="spellStart"/>
      <w:r w:rsidR="007039CF" w:rsidRPr="00DC4923">
        <w:rPr>
          <w:rFonts w:ascii="Book Antiqua" w:hAnsi="Book Antiqua"/>
        </w:rPr>
        <w:t>ethylenediamine</w:t>
      </w:r>
      <w:proofErr w:type="spellEnd"/>
      <w:r w:rsidR="007039CF" w:rsidRPr="00DC4923">
        <w:rPr>
          <w:rFonts w:ascii="Book Antiqua" w:hAnsi="Book Antiqua"/>
        </w:rPr>
        <w:t>-N,</w:t>
      </w:r>
      <w:r w:rsidR="00840A20" w:rsidRPr="00DC4923">
        <w:rPr>
          <w:rFonts w:ascii="Book Antiqua" w:hAnsi="Book Antiqua"/>
        </w:rPr>
        <w:t xml:space="preserve"> </w:t>
      </w:r>
      <w:r w:rsidR="007039CF" w:rsidRPr="00DC4923">
        <w:rPr>
          <w:rFonts w:ascii="Book Antiqua" w:hAnsi="Book Antiqua"/>
        </w:rPr>
        <w:t>N'-</w:t>
      </w:r>
      <w:proofErr w:type="spellStart"/>
      <w:r w:rsidR="007039CF" w:rsidRPr="00DC4923">
        <w:rPr>
          <w:rFonts w:ascii="Book Antiqua" w:hAnsi="Book Antiqua"/>
        </w:rPr>
        <w:t>diacetic</w:t>
      </w:r>
      <w:proofErr w:type="spellEnd"/>
      <w:r w:rsidR="007039CF" w:rsidRPr="00DC4923">
        <w:rPr>
          <w:rFonts w:ascii="Book Antiqua" w:hAnsi="Book Antiqua"/>
        </w:rPr>
        <w:t xml:space="preserve"> acid</w:t>
      </w:r>
      <w:r w:rsidR="001856C9" w:rsidRPr="00DC4923">
        <w:rPr>
          <w:rFonts w:ascii="Book Antiqua" w:eastAsia="Book Antiqua" w:hAnsi="Book Antiqua" w:cs="Book Antiqua"/>
          <w:color w:val="000000"/>
        </w:rPr>
        <w:t xml:space="preserve"> </w:t>
      </w:r>
      <w:r w:rsidR="007039CF" w:rsidRPr="00DC4923">
        <w:rPr>
          <w:rFonts w:ascii="Book Antiqua" w:eastAsia="Book Antiqua" w:hAnsi="Book Antiqua" w:cs="Book Antiqua"/>
          <w:color w:val="000000"/>
        </w:rPr>
        <w:t>Hydrazinonicotinyl-Tyr3-Octreotide</w:t>
      </w:r>
      <w:r w:rsidR="004F0BEA"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840A20" w:rsidRPr="00DC4923">
        <w:rPr>
          <w:rFonts w:ascii="Book Antiqua" w:eastAsia="Book Antiqua" w:hAnsi="Book Antiqua" w:cs="Book Antiqua"/>
          <w:color w:val="000000"/>
        </w:rPr>
        <w:t>technetium-99m</w:t>
      </w:r>
      <w:r w:rsidRPr="00DC4923">
        <w:rPr>
          <w:rFonts w:ascii="Book Antiqua" w:eastAsia="Book Antiqua" w:hAnsi="Book Antiqua" w:cs="Book Antiqua"/>
          <w:color w:val="000000"/>
        </w:rPr>
        <w:t xml:space="preserve">-Tektrotyd, </w:t>
      </w:r>
      <w:proofErr w:type="spellStart"/>
      <w:r w:rsidRPr="00DC4923">
        <w:rPr>
          <w:rFonts w:ascii="Book Antiqua" w:eastAsia="Book Antiqua" w:hAnsi="Book Antiqua" w:cs="Book Antiqua"/>
          <w:color w:val="000000"/>
        </w:rPr>
        <w:t>Polatom</w:t>
      </w:r>
      <w:proofErr w:type="spellEnd"/>
      <w:r w:rsidRPr="00DC4923">
        <w:rPr>
          <w:rFonts w:ascii="Book Antiqua" w:eastAsia="Book Antiqua" w:hAnsi="Book Antiqua" w:cs="Book Antiqua"/>
          <w:color w:val="000000"/>
        </w:rPr>
        <w:t>, Poland). SRS was performed for restaging in all the patients after surgery.</w:t>
      </w:r>
    </w:p>
    <w:p w14:paraId="5E1215B5"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lastRenderedPageBreak/>
        <w:t>RESULTS</w:t>
      </w:r>
    </w:p>
    <w:p w14:paraId="4D01406D" w14:textId="3E7EBB43" w:rsidR="00A77B3E" w:rsidRPr="00DC4923" w:rsidRDefault="00464105" w:rsidP="004E1098">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There were 12 true positive (TP), 19 true negative, 3 false positive and 1 false negative SRS result. Sensitivity of the method was 92.31%, specificity was 86.36%, positive predictive value was 80.00%, negative predictive value was 95.00% and accuracy 88.57%. Receiver </w:t>
      </w:r>
      <w:r w:rsidR="009100F3" w:rsidRPr="00DC4923">
        <w:rPr>
          <w:rFonts w:ascii="Book Antiqua" w:eastAsia="Book Antiqua" w:hAnsi="Book Antiqua" w:cs="Book Antiqua"/>
          <w:color w:val="000000"/>
        </w:rPr>
        <w:t>o</w:t>
      </w:r>
      <w:r w:rsidRPr="00DC4923">
        <w:rPr>
          <w:rFonts w:ascii="Book Antiqua" w:eastAsia="Book Antiqua" w:hAnsi="Book Antiqua" w:cs="Book Antiqua"/>
          <w:color w:val="000000"/>
        </w:rPr>
        <w:t xml:space="preserve">perating </w:t>
      </w:r>
      <w:r w:rsidR="009100F3" w:rsidRPr="00DC4923">
        <w:rPr>
          <w:rFonts w:ascii="Book Antiqua" w:eastAsia="Book Antiqua" w:hAnsi="Book Antiqua" w:cs="Book Antiqua"/>
          <w:color w:val="000000"/>
        </w:rPr>
        <w:t>c</w:t>
      </w:r>
      <w:r w:rsidRPr="00DC4923">
        <w:rPr>
          <w:rFonts w:ascii="Book Antiqua" w:eastAsia="Book Antiqua" w:hAnsi="Book Antiqua" w:cs="Book Antiqua"/>
          <w:color w:val="000000"/>
        </w:rPr>
        <w:t>haracteristics</w:t>
      </w:r>
      <w:r w:rsidR="009100F3"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analysis showed that SRS scintigraphy is a good test for detection TP cases </w:t>
      </w:r>
      <w:r w:rsidR="00FA4E9E" w:rsidRPr="00DC4923">
        <w:rPr>
          <w:rFonts w:ascii="Book Antiqua" w:eastAsia="Book Antiqua" w:hAnsi="Book Antiqua" w:cs="Book Antiqua"/>
          <w:color w:val="000000"/>
        </w:rPr>
        <w:t>[</w:t>
      </w:r>
      <w:r w:rsidR="009100F3" w:rsidRPr="00DC4923">
        <w:rPr>
          <w:rFonts w:ascii="Book Antiqua" w:eastAsia="Book Antiqua" w:hAnsi="Book Antiqua" w:cs="Book Antiqua"/>
          <w:color w:val="000000"/>
        </w:rPr>
        <w:t>a</w:t>
      </w:r>
      <w:r w:rsidRPr="00DC4923">
        <w:rPr>
          <w:rFonts w:ascii="Book Antiqua" w:eastAsia="Book Antiqua" w:hAnsi="Book Antiqua" w:cs="Book Antiqua"/>
          <w:color w:val="000000"/>
        </w:rPr>
        <w:t xml:space="preserve">rea </w:t>
      </w:r>
      <w:r w:rsidR="009100F3" w:rsidRPr="00DC4923">
        <w:rPr>
          <w:rFonts w:ascii="Book Antiqua" w:eastAsia="Book Antiqua" w:hAnsi="Book Antiqua" w:cs="Book Antiqua"/>
          <w:color w:val="000000"/>
        </w:rPr>
        <w:t>u</w:t>
      </w:r>
      <w:r w:rsidRPr="00DC4923">
        <w:rPr>
          <w:rFonts w:ascii="Book Antiqua" w:eastAsia="Book Antiqua" w:hAnsi="Book Antiqua" w:cs="Book Antiqua"/>
          <w:color w:val="000000"/>
        </w:rPr>
        <w:t xml:space="preserve">nder the </w:t>
      </w:r>
      <w:r w:rsidR="009100F3" w:rsidRPr="00DC4923">
        <w:rPr>
          <w:rFonts w:ascii="Book Antiqua" w:eastAsia="Book Antiqua" w:hAnsi="Book Antiqua" w:cs="Book Antiqua"/>
          <w:color w:val="000000"/>
        </w:rPr>
        <w:t>c</w:t>
      </w:r>
      <w:r w:rsidRPr="00DC4923">
        <w:rPr>
          <w:rFonts w:ascii="Book Antiqua" w:eastAsia="Book Antiqua" w:hAnsi="Book Antiqua" w:cs="Book Antiqua"/>
          <w:color w:val="000000"/>
        </w:rPr>
        <w:t>urve of 0.850, 95% confidence interval/</w:t>
      </w:r>
      <w:r w:rsidR="00FA4E9E" w:rsidRPr="00DC4923">
        <w:rPr>
          <w:rFonts w:ascii="Book Antiqua" w:eastAsia="Book Antiqua" w:hAnsi="Book Antiqua" w:cs="Book Antiqua"/>
          <w:color w:val="000000"/>
        </w:rPr>
        <w:t>cardiac index (</w:t>
      </w:r>
      <w:r w:rsidRPr="00DC4923">
        <w:rPr>
          <w:rFonts w:ascii="Book Antiqua" w:eastAsia="Book Antiqua" w:hAnsi="Book Antiqua" w:cs="Book Antiqua"/>
          <w:color w:val="000000"/>
        </w:rPr>
        <w:t>CI</w:t>
      </w:r>
      <w:r w:rsidR="00FA4E9E" w:rsidRPr="00DC4923">
        <w:rPr>
          <w:rFonts w:ascii="Book Antiqua" w:eastAsia="Book Antiqua" w:hAnsi="Book Antiqua" w:cs="Book Antiqua"/>
          <w:color w:val="000000"/>
        </w:rPr>
        <w:t>)</w:t>
      </w:r>
      <w:r w:rsidR="00323CD6"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0.710-0.990, </w:t>
      </w:r>
      <w:r w:rsidRPr="00DC4923">
        <w:rPr>
          <w:rFonts w:ascii="Book Antiqua" w:eastAsia="Book Antiqua" w:hAnsi="Book Antiqua" w:cs="Book Antiqua"/>
          <w:i/>
          <w:iCs/>
          <w:color w:val="000000"/>
        </w:rPr>
        <w:t>P</w:t>
      </w:r>
      <w:r w:rsidR="00FA4E9E" w:rsidRPr="00DC4923">
        <w:rPr>
          <w:rFonts w:ascii="Book Antiqua" w:eastAsia="Book Antiqua" w:hAnsi="Book Antiqua" w:cs="Book Antiqua"/>
          <w:i/>
          <w:iCs/>
          <w:color w:val="000000"/>
        </w:rPr>
        <w:t xml:space="preserve"> </w:t>
      </w:r>
      <w:r w:rsidRPr="00DC4923">
        <w:rPr>
          <w:rFonts w:ascii="Book Antiqua" w:eastAsia="Book Antiqua" w:hAnsi="Book Antiqua" w:cs="Book Antiqua"/>
          <w:color w:val="000000"/>
        </w:rPr>
        <w:t>&lt;</w:t>
      </w:r>
      <w:r w:rsidR="00FA4E9E"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001</w:t>
      </w:r>
      <w:r w:rsidR="00FA4E9E"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w:t>
      </w:r>
      <w:r w:rsidR="0036457A" w:rsidRPr="00DC4923">
        <w:rPr>
          <w:rFonts w:ascii="Book Antiqua" w:eastAsia="Book Antiqua" w:hAnsi="Book Antiqua" w:cs="Book Antiqua"/>
          <w:color w:val="000000"/>
        </w:rPr>
        <w:t>Single photon emission computed tomography</w:t>
      </w:r>
      <w:r w:rsidRPr="00DC4923">
        <w:rPr>
          <w:rFonts w:ascii="Book Antiqua" w:eastAsia="Book Antiqua" w:hAnsi="Book Antiqua" w:cs="Book Antiqua"/>
          <w:color w:val="000000"/>
        </w:rPr>
        <w:t xml:space="preserve"> contributed diagnosis in 7 TP findings. In 10 patients </w:t>
      </w:r>
      <w:proofErr w:type="spellStart"/>
      <w:r w:rsidRPr="00DC4923">
        <w:rPr>
          <w:rFonts w:ascii="Book Antiqua" w:eastAsia="Book Antiqua" w:hAnsi="Book Antiqua" w:cs="Book Antiqua"/>
          <w:color w:val="000000"/>
        </w:rPr>
        <w:t>Krenning</w:t>
      </w:r>
      <w:proofErr w:type="spellEnd"/>
      <w:r w:rsidRPr="00DC4923">
        <w:rPr>
          <w:rFonts w:ascii="Book Antiqua" w:eastAsia="Book Antiqua" w:hAnsi="Book Antiqua" w:cs="Book Antiqua"/>
          <w:color w:val="000000"/>
        </w:rPr>
        <w:t xml:space="preserve"> score was 4 and in 2 was 3. In 8 patients SRS significantly changed the management of the patients (in two surgery was repeated, in 4 somatostatin analogues and in two peptide receptor radionuclide therapy). Median progression-free survival in SRS positive patients was 52 </w:t>
      </w:r>
      <w:proofErr w:type="spellStart"/>
      <w:r w:rsidR="00470AD4" w:rsidRPr="00DC4923">
        <w:rPr>
          <w:rFonts w:ascii="Book Antiqua" w:eastAsia="Book Antiqua" w:hAnsi="Book Antiqua" w:cs="Book Antiqua"/>
          <w:color w:val="000000"/>
        </w:rPr>
        <w:t>mo</w:t>
      </w:r>
      <w:proofErr w:type="spellEnd"/>
      <w:r w:rsidR="00323CD6" w:rsidRPr="00DC4923">
        <w:rPr>
          <w:rFonts w:ascii="Book Antiqua" w:eastAsia="Book Antiqua" w:hAnsi="Book Antiqua" w:cs="Book Antiqua"/>
          <w:color w:val="000000"/>
        </w:rPr>
        <w:t xml:space="preserve"> (95%</w:t>
      </w:r>
      <w:r w:rsidRPr="00DC4923">
        <w:rPr>
          <w:rFonts w:ascii="Book Antiqua" w:eastAsia="Book Antiqua" w:hAnsi="Book Antiqua" w:cs="Book Antiqua"/>
          <w:color w:val="000000"/>
        </w:rPr>
        <w:t>CI</w:t>
      </w:r>
      <w:r w:rsidR="00323CD6"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39.7-117.</w:t>
      </w:r>
      <w:r w:rsidR="00970EE5" w:rsidRPr="00DC4923">
        <w:rPr>
          <w:rFonts w:ascii="Book Antiqua" w:eastAsia="Book Antiqua" w:hAnsi="Book Antiqua" w:cs="Book Antiqua"/>
          <w:color w:val="000000"/>
        </w:rPr>
        <w:t>3</w:t>
      </w:r>
      <w:r w:rsidRPr="00DC4923">
        <w:rPr>
          <w:rFonts w:ascii="Book Antiqua" w:eastAsia="Book Antiqua" w:hAnsi="Book Antiqua" w:cs="Book Antiqua"/>
          <w:color w:val="000000"/>
        </w:rPr>
        <w:t xml:space="preserve"> </w:t>
      </w:r>
      <w:proofErr w:type="spellStart"/>
      <w:r w:rsidR="00470AD4" w:rsidRPr="00DC4923">
        <w:rPr>
          <w:rFonts w:ascii="Book Antiqua" w:eastAsia="Book Antiqua" w:hAnsi="Book Antiqua" w:cs="Book Antiqua"/>
          <w:color w:val="000000"/>
        </w:rPr>
        <w:t>mo</w:t>
      </w:r>
      <w:proofErr w:type="spellEnd"/>
      <w:r w:rsidR="00970EE5"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while in SRS negative patients it was 60 </w:t>
      </w:r>
      <w:proofErr w:type="spellStart"/>
      <w:r w:rsidR="00470AD4" w:rsidRPr="00DC4923">
        <w:rPr>
          <w:rFonts w:ascii="Book Antiqua" w:eastAsia="Book Antiqua" w:hAnsi="Book Antiqua" w:cs="Book Antiqua"/>
          <w:color w:val="000000"/>
        </w:rPr>
        <w:t>mo</w:t>
      </w:r>
      <w:proofErr w:type="spellEnd"/>
      <w:r w:rsidR="00323CD6" w:rsidRPr="00DC4923">
        <w:rPr>
          <w:rFonts w:ascii="Book Antiqua" w:eastAsia="Book Antiqua" w:hAnsi="Book Antiqua" w:cs="Book Antiqua"/>
          <w:color w:val="000000"/>
        </w:rPr>
        <w:t xml:space="preserve"> (95%</w:t>
      </w:r>
      <w:r w:rsidRPr="00DC4923">
        <w:rPr>
          <w:rFonts w:ascii="Book Antiqua" w:eastAsia="Book Antiqua" w:hAnsi="Book Antiqua" w:cs="Book Antiqua"/>
          <w:color w:val="000000"/>
        </w:rPr>
        <w:t>CI</w:t>
      </w:r>
      <w:r w:rsidR="00323CD6"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42.8-77.1 </w:t>
      </w:r>
      <w:proofErr w:type="spellStart"/>
      <w:r w:rsidR="00470AD4" w:rsidRPr="00DC4923">
        <w:rPr>
          <w:rFonts w:ascii="Book Antiqua" w:eastAsia="Book Antiqua" w:hAnsi="Book Antiqua" w:cs="Book Antiqua"/>
          <w:color w:val="000000"/>
        </w:rPr>
        <w:t>mo</w:t>
      </w:r>
      <w:proofErr w:type="spellEnd"/>
      <w:r w:rsidRPr="00DC4923">
        <w:rPr>
          <w:rFonts w:ascii="Book Antiqua" w:eastAsia="Book Antiqua" w:hAnsi="Book Antiqua" w:cs="Book Antiqua"/>
          <w:color w:val="000000"/>
        </w:rPr>
        <w:t>), without statistically significant difference between the two groups (</w:t>
      </w:r>
      <w:r w:rsidRPr="00DC4923">
        <w:rPr>
          <w:rFonts w:ascii="Book Antiqua" w:eastAsia="Book Antiqua" w:hAnsi="Book Antiqua" w:cs="Book Antiqua"/>
          <w:i/>
          <w:iCs/>
          <w:color w:val="000000"/>
        </w:rPr>
        <w:t>P</w:t>
      </w:r>
      <w:r w:rsidRPr="00DC4923">
        <w:rPr>
          <w:rFonts w:ascii="Book Antiqua" w:eastAsia="Book Antiqua" w:hAnsi="Book Antiqua" w:cs="Book Antiqua"/>
          <w:color w:val="000000"/>
        </w:rPr>
        <w:t xml:space="preserve"> = 0.434). </w:t>
      </w:r>
    </w:p>
    <w:p w14:paraId="44116ED6" w14:textId="77777777" w:rsidR="00A77B3E" w:rsidRPr="00DC4923" w:rsidRDefault="00A77B3E" w:rsidP="00DC4923">
      <w:pPr>
        <w:adjustRightInd w:val="0"/>
        <w:snapToGrid w:val="0"/>
        <w:spacing w:line="360" w:lineRule="auto"/>
        <w:jc w:val="both"/>
        <w:rPr>
          <w:rFonts w:ascii="Book Antiqua" w:hAnsi="Book Antiqua"/>
        </w:rPr>
      </w:pPr>
    </w:p>
    <w:p w14:paraId="6BD5EE64"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CONCLUSION</w:t>
      </w:r>
    </w:p>
    <w:p w14:paraId="09276CB1"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In conclusion, our results confirmed the value of SRS in the follow-up of the patients with ANET after surgery, if recurrences or metastases are suspected. </w:t>
      </w:r>
    </w:p>
    <w:p w14:paraId="4881673E" w14:textId="77777777" w:rsidR="00A77B3E" w:rsidRPr="00DC4923" w:rsidRDefault="00A77B3E" w:rsidP="00DC4923">
      <w:pPr>
        <w:adjustRightInd w:val="0"/>
        <w:snapToGrid w:val="0"/>
        <w:spacing w:line="360" w:lineRule="auto"/>
        <w:jc w:val="both"/>
        <w:rPr>
          <w:rFonts w:ascii="Book Antiqua" w:hAnsi="Book Antiqua"/>
        </w:rPr>
      </w:pPr>
    </w:p>
    <w:p w14:paraId="27627E0E" w14:textId="05F76985"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bCs/>
          <w:color w:val="000000"/>
        </w:rPr>
        <w:t xml:space="preserve">Key words: </w:t>
      </w:r>
      <w:r w:rsidRPr="00DC4923">
        <w:rPr>
          <w:rFonts w:ascii="Book Antiqua" w:eastAsia="Book Antiqua" w:hAnsi="Book Antiqua" w:cs="Book Antiqua"/>
          <w:color w:val="000000"/>
        </w:rPr>
        <w:t xml:space="preserve">Somatostatin receptor scintigraphy; Carcinoid; </w:t>
      </w:r>
      <w:r w:rsidR="00423987" w:rsidRPr="00DC4923">
        <w:rPr>
          <w:rFonts w:ascii="Book Antiqua" w:eastAsia="Book Antiqua" w:hAnsi="Book Antiqua" w:cs="Book Antiqua"/>
          <w:color w:val="000000"/>
        </w:rPr>
        <w:t>A</w:t>
      </w:r>
      <w:r w:rsidRPr="00DC4923">
        <w:rPr>
          <w:rFonts w:ascii="Book Antiqua" w:eastAsia="Book Antiqua" w:hAnsi="Book Antiqua" w:cs="Book Antiqua"/>
          <w:color w:val="000000"/>
        </w:rPr>
        <w:t>ppendix; Follow up; Nuclear medicine; Radionuclide</w:t>
      </w:r>
    </w:p>
    <w:p w14:paraId="088AB256" w14:textId="77777777" w:rsidR="00A77B3E" w:rsidRPr="00DC4923" w:rsidRDefault="00A77B3E" w:rsidP="00DC4923">
      <w:pPr>
        <w:adjustRightInd w:val="0"/>
        <w:snapToGrid w:val="0"/>
        <w:spacing w:line="360" w:lineRule="auto"/>
        <w:jc w:val="both"/>
        <w:rPr>
          <w:rFonts w:ascii="Book Antiqua" w:hAnsi="Book Antiqua"/>
        </w:rPr>
      </w:pPr>
    </w:p>
    <w:p w14:paraId="77F215D9" w14:textId="77777777" w:rsidR="0092597F" w:rsidRPr="00D93B78" w:rsidRDefault="00464105" w:rsidP="0092597F">
      <w:pPr>
        <w:adjustRightInd w:val="0"/>
        <w:snapToGrid w:val="0"/>
        <w:spacing w:line="360" w:lineRule="auto"/>
        <w:rPr>
          <w:rFonts w:ascii="Book Antiqua" w:hAnsi="Book Antiqua" w:hint="eastAsia"/>
          <w:lang w:eastAsia="zh-CN"/>
        </w:rPr>
      </w:pPr>
      <w:proofErr w:type="spellStart"/>
      <w:r w:rsidRPr="00DC4923">
        <w:rPr>
          <w:rFonts w:ascii="Book Antiqua" w:eastAsia="Book Antiqua" w:hAnsi="Book Antiqua" w:cs="Book Antiqua"/>
          <w:color w:val="000000"/>
        </w:rPr>
        <w:t>Saponjski</w:t>
      </w:r>
      <w:proofErr w:type="spellEnd"/>
      <w:r w:rsidRPr="00DC4923">
        <w:rPr>
          <w:rFonts w:ascii="Book Antiqua" w:eastAsia="Book Antiqua" w:hAnsi="Book Antiqua" w:cs="Book Antiqua"/>
          <w:color w:val="000000"/>
        </w:rPr>
        <w:t xml:space="preserve"> J, </w:t>
      </w:r>
      <w:proofErr w:type="spellStart"/>
      <w:r w:rsidRPr="00DC4923">
        <w:rPr>
          <w:rFonts w:ascii="Book Antiqua" w:eastAsia="Book Antiqua" w:hAnsi="Book Antiqua" w:cs="Book Antiqua"/>
          <w:color w:val="000000"/>
        </w:rPr>
        <w:t>Macut</w:t>
      </w:r>
      <w:proofErr w:type="spellEnd"/>
      <w:r w:rsidRPr="00DC4923">
        <w:rPr>
          <w:rFonts w:ascii="Book Antiqua" w:eastAsia="Book Antiqua" w:hAnsi="Book Antiqua" w:cs="Book Antiqua"/>
          <w:color w:val="000000"/>
        </w:rPr>
        <w:t xml:space="preserve"> D, </w:t>
      </w:r>
      <w:proofErr w:type="spellStart"/>
      <w:r w:rsidRPr="00DC4923">
        <w:rPr>
          <w:rFonts w:ascii="Book Antiqua" w:eastAsia="Book Antiqua" w:hAnsi="Book Antiqua" w:cs="Book Antiqua"/>
          <w:color w:val="000000"/>
        </w:rPr>
        <w:t>Sobic-Saranovic</w:t>
      </w:r>
      <w:proofErr w:type="spellEnd"/>
      <w:r w:rsidRPr="00DC4923">
        <w:rPr>
          <w:rFonts w:ascii="Book Antiqua" w:eastAsia="Book Antiqua" w:hAnsi="Book Antiqua" w:cs="Book Antiqua"/>
          <w:color w:val="000000"/>
        </w:rPr>
        <w:t xml:space="preserve"> D, </w:t>
      </w:r>
      <w:proofErr w:type="spellStart"/>
      <w:r w:rsidRPr="00DC4923">
        <w:rPr>
          <w:rFonts w:ascii="Book Antiqua" w:eastAsia="Book Antiqua" w:hAnsi="Book Antiqua" w:cs="Book Antiqua"/>
          <w:color w:val="000000"/>
        </w:rPr>
        <w:t>Ognjanovic</w:t>
      </w:r>
      <w:proofErr w:type="spellEnd"/>
      <w:r w:rsidRPr="00DC4923">
        <w:rPr>
          <w:rFonts w:ascii="Book Antiqua" w:eastAsia="Book Antiqua" w:hAnsi="Book Antiqua" w:cs="Book Antiqua"/>
          <w:color w:val="000000"/>
        </w:rPr>
        <w:t xml:space="preserve"> S, </w:t>
      </w:r>
      <w:proofErr w:type="spellStart"/>
      <w:r w:rsidRPr="00DC4923">
        <w:rPr>
          <w:rFonts w:ascii="Book Antiqua" w:eastAsia="Book Antiqua" w:hAnsi="Book Antiqua" w:cs="Book Antiqua"/>
          <w:color w:val="000000"/>
        </w:rPr>
        <w:t>Bozic</w:t>
      </w:r>
      <w:proofErr w:type="spellEnd"/>
      <w:r w:rsidRPr="00DC4923">
        <w:rPr>
          <w:rFonts w:ascii="Book Antiqua" w:eastAsia="Book Antiqua" w:hAnsi="Book Antiqua" w:cs="Book Antiqua"/>
          <w:color w:val="000000"/>
        </w:rPr>
        <w:t xml:space="preserve"> Antic I, </w:t>
      </w:r>
      <w:proofErr w:type="spellStart"/>
      <w:r w:rsidRPr="00DC4923">
        <w:rPr>
          <w:rFonts w:ascii="Book Antiqua" w:eastAsia="Book Antiqua" w:hAnsi="Book Antiqua" w:cs="Book Antiqua"/>
          <w:color w:val="000000"/>
        </w:rPr>
        <w:t>Pavlovic</w:t>
      </w:r>
      <w:proofErr w:type="spellEnd"/>
      <w:r w:rsidRPr="00DC4923">
        <w:rPr>
          <w:rFonts w:ascii="Book Antiqua" w:eastAsia="Book Antiqua" w:hAnsi="Book Antiqua" w:cs="Book Antiqua"/>
          <w:color w:val="000000"/>
        </w:rPr>
        <w:t xml:space="preserve"> D, </w:t>
      </w:r>
      <w:proofErr w:type="spellStart"/>
      <w:r w:rsidRPr="00DC4923">
        <w:rPr>
          <w:rFonts w:ascii="Book Antiqua" w:eastAsia="Book Antiqua" w:hAnsi="Book Antiqua" w:cs="Book Antiqua"/>
          <w:color w:val="000000"/>
        </w:rPr>
        <w:t>Artiko</w:t>
      </w:r>
      <w:proofErr w:type="spellEnd"/>
      <w:r w:rsidRPr="00DC4923">
        <w:rPr>
          <w:rFonts w:ascii="Book Antiqua" w:eastAsia="Book Antiqua" w:hAnsi="Book Antiqua" w:cs="Book Antiqua"/>
          <w:color w:val="000000"/>
        </w:rPr>
        <w:t xml:space="preserve"> V. Somatostatin receptor scintigraphy in the follow up of neuroendocrine neoplasms of appendix. </w:t>
      </w:r>
      <w:r w:rsidRPr="00DC4923">
        <w:rPr>
          <w:rFonts w:ascii="Book Antiqua" w:eastAsia="Book Antiqua" w:hAnsi="Book Antiqua" w:cs="Book Antiqua"/>
          <w:i/>
          <w:iCs/>
          <w:color w:val="000000"/>
        </w:rPr>
        <w:t xml:space="preserve">World J </w:t>
      </w:r>
      <w:proofErr w:type="spellStart"/>
      <w:r w:rsidRPr="00DC4923">
        <w:rPr>
          <w:rFonts w:ascii="Book Antiqua" w:eastAsia="Book Antiqua" w:hAnsi="Book Antiqua" w:cs="Book Antiqua"/>
          <w:i/>
          <w:iCs/>
          <w:color w:val="000000"/>
        </w:rPr>
        <w:t>Clin</w:t>
      </w:r>
      <w:proofErr w:type="spellEnd"/>
      <w:r w:rsidRPr="00DC4923">
        <w:rPr>
          <w:rFonts w:ascii="Book Antiqua" w:eastAsia="Book Antiqua" w:hAnsi="Book Antiqua" w:cs="Book Antiqua"/>
          <w:i/>
          <w:iCs/>
          <w:color w:val="000000"/>
        </w:rPr>
        <w:t xml:space="preserve"> Cases</w:t>
      </w:r>
      <w:r w:rsidRPr="00DC4923">
        <w:rPr>
          <w:rFonts w:ascii="Book Antiqua" w:eastAsia="Book Antiqua" w:hAnsi="Book Antiqua" w:cs="Book Antiqua"/>
          <w:color w:val="000000"/>
        </w:rPr>
        <w:t xml:space="preserve"> 2020; </w:t>
      </w:r>
      <w:r w:rsidR="00D74A7A" w:rsidRPr="007013B1">
        <w:rPr>
          <w:rFonts w:ascii="Book Antiqua" w:eastAsia="Book Antiqua" w:hAnsi="Book Antiqua" w:cs="Book Antiqua"/>
          <w:color w:val="000000"/>
        </w:rPr>
        <w:t>8(1</w:t>
      </w:r>
      <w:r w:rsidR="00D74A7A">
        <w:rPr>
          <w:rFonts w:ascii="Book Antiqua" w:hAnsi="Book Antiqua" w:cs="Book Antiqua" w:hint="eastAsia"/>
          <w:color w:val="000000"/>
        </w:rPr>
        <w:t>7</w:t>
      </w:r>
      <w:r w:rsidR="00D74A7A" w:rsidRPr="007013B1">
        <w:rPr>
          <w:rFonts w:ascii="Book Antiqua" w:eastAsia="Book Antiqua" w:hAnsi="Book Antiqua" w:cs="Book Antiqua"/>
          <w:color w:val="000000"/>
        </w:rPr>
        <w:t xml:space="preserve">): </w:t>
      </w:r>
      <w:r w:rsidR="0092597F">
        <w:rPr>
          <w:rFonts w:ascii="Book Antiqua" w:hAnsi="Book Antiqua" w:cs="Book Antiqua" w:hint="eastAsia"/>
          <w:color w:val="000000"/>
        </w:rPr>
        <w:t>3697-3707</w:t>
      </w:r>
      <w:r w:rsidR="0092597F">
        <w:rPr>
          <w:rFonts w:ascii="Book Antiqua" w:eastAsia="Book Antiqua" w:hAnsi="Book Antiqua" w:cs="Book Antiqua"/>
          <w:color w:val="000000"/>
        </w:rPr>
        <w:t xml:space="preserve"> </w:t>
      </w:r>
      <w:r w:rsidR="0092597F" w:rsidRPr="007013B1">
        <w:rPr>
          <w:rFonts w:ascii="Book Antiqua" w:eastAsia="Book Antiqua" w:hAnsi="Book Antiqua" w:cs="Book Antiqua"/>
          <w:color w:val="000000"/>
        </w:rPr>
        <w:t>URL: https://www.wjgnet.com/2307-8960/full/v8/i1</w:t>
      </w:r>
      <w:r w:rsidR="0092597F">
        <w:rPr>
          <w:rFonts w:ascii="Book Antiqua" w:hAnsi="Book Antiqua" w:cs="Book Antiqua" w:hint="eastAsia"/>
          <w:color w:val="000000"/>
        </w:rPr>
        <w:t>7</w:t>
      </w:r>
      <w:r w:rsidR="0092597F">
        <w:rPr>
          <w:rFonts w:ascii="Book Antiqua" w:eastAsia="Book Antiqua" w:hAnsi="Book Antiqua" w:cs="Book Antiqua"/>
          <w:color w:val="000000"/>
        </w:rPr>
        <w:t>/</w:t>
      </w:r>
      <w:r w:rsidR="0092597F">
        <w:rPr>
          <w:rFonts w:ascii="Book Antiqua" w:hAnsi="Book Antiqua" w:cs="Book Antiqua" w:hint="eastAsia"/>
          <w:color w:val="000000"/>
        </w:rPr>
        <w:t>3697</w:t>
      </w:r>
      <w:r w:rsidR="0092597F">
        <w:rPr>
          <w:rFonts w:ascii="Book Antiqua" w:eastAsia="Book Antiqua" w:hAnsi="Book Antiqua" w:cs="Book Antiqua"/>
          <w:color w:val="000000"/>
        </w:rPr>
        <w:t xml:space="preserve">.htm </w:t>
      </w:r>
      <w:r w:rsidR="0092597F" w:rsidRPr="007013B1">
        <w:rPr>
          <w:rFonts w:ascii="Book Antiqua" w:eastAsia="Book Antiqua" w:hAnsi="Book Antiqua" w:cs="Book Antiqua"/>
          <w:color w:val="000000"/>
        </w:rPr>
        <w:t xml:space="preserve">DOI: </w:t>
      </w:r>
      <w:bookmarkStart w:id="1" w:name="_GoBack"/>
      <w:r w:rsidR="0092597F" w:rsidRPr="007013B1">
        <w:rPr>
          <w:rFonts w:ascii="Book Antiqua" w:eastAsia="Book Antiqua" w:hAnsi="Book Antiqua" w:cs="Book Antiqua"/>
          <w:color w:val="000000"/>
        </w:rPr>
        <w:t>https://dx.doi.org/10.12998/wjcc.v8.i1</w:t>
      </w:r>
      <w:r w:rsidR="0092597F">
        <w:rPr>
          <w:rFonts w:ascii="Book Antiqua" w:hAnsi="Book Antiqua" w:cs="Book Antiqua" w:hint="eastAsia"/>
          <w:color w:val="000000"/>
        </w:rPr>
        <w:t>7</w:t>
      </w:r>
      <w:r w:rsidR="0092597F" w:rsidRPr="007013B1">
        <w:rPr>
          <w:rFonts w:ascii="Book Antiqua" w:eastAsia="Book Antiqua" w:hAnsi="Book Antiqua" w:cs="Book Antiqua"/>
          <w:color w:val="000000"/>
        </w:rPr>
        <w:t>.</w:t>
      </w:r>
      <w:r w:rsidR="0092597F">
        <w:rPr>
          <w:rFonts w:ascii="Book Antiqua" w:hAnsi="Book Antiqua" w:cs="Book Antiqua" w:hint="eastAsia"/>
          <w:color w:val="000000"/>
        </w:rPr>
        <w:t>3697</w:t>
      </w:r>
      <w:bookmarkEnd w:id="1"/>
    </w:p>
    <w:p w14:paraId="26E55194" w14:textId="6D3A7D9E" w:rsidR="00A77B3E" w:rsidRPr="00DC4923" w:rsidRDefault="00A77B3E" w:rsidP="00DC4923">
      <w:pPr>
        <w:adjustRightInd w:val="0"/>
        <w:snapToGrid w:val="0"/>
        <w:spacing w:line="360" w:lineRule="auto"/>
        <w:jc w:val="both"/>
        <w:rPr>
          <w:rFonts w:ascii="Book Antiqua" w:hAnsi="Book Antiqua"/>
        </w:rPr>
      </w:pPr>
    </w:p>
    <w:p w14:paraId="46776E63" w14:textId="36921501"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bCs/>
          <w:color w:val="000000"/>
        </w:rPr>
        <w:lastRenderedPageBreak/>
        <w:t xml:space="preserve">Core tip: </w:t>
      </w:r>
      <w:r w:rsidRPr="00DC4923">
        <w:rPr>
          <w:rFonts w:ascii="Book Antiqua" w:eastAsia="Book Antiqua" w:hAnsi="Book Antiqua" w:cs="Book Antiqua"/>
          <w:color w:val="000000"/>
        </w:rPr>
        <w:t xml:space="preserve">The aim is to establish the role of somatostatin receptor scintigraphy (SRS) in the management of 35 patients with neuroendocrine tumors of appendix. Sensitivity of the method was 92.31, negative predictive value was 95.00% and accuracy 88.57%. In 6 patients SRS significantly changed the management. Median progression-free survival in SRS positive patients was 52 </w:t>
      </w:r>
      <w:proofErr w:type="spellStart"/>
      <w:r w:rsidR="00470AD4" w:rsidRPr="00DC4923">
        <w:rPr>
          <w:rFonts w:ascii="Book Antiqua" w:eastAsia="Book Antiqua" w:hAnsi="Book Antiqua" w:cs="Book Antiqua"/>
          <w:color w:val="000000"/>
        </w:rPr>
        <w:t>mo</w:t>
      </w:r>
      <w:proofErr w:type="spellEnd"/>
      <w:r w:rsidRPr="00DC4923">
        <w:rPr>
          <w:rFonts w:ascii="Book Antiqua" w:eastAsia="Book Antiqua" w:hAnsi="Book Antiqua" w:cs="Book Antiqua"/>
          <w:color w:val="000000"/>
        </w:rPr>
        <w:t xml:space="preserve"> while in SRS negative patients it was 60 </w:t>
      </w:r>
      <w:proofErr w:type="spellStart"/>
      <w:r w:rsidR="00470AD4" w:rsidRPr="00DC4923">
        <w:rPr>
          <w:rFonts w:ascii="Book Antiqua" w:eastAsia="Book Antiqua" w:hAnsi="Book Antiqua" w:cs="Book Antiqua"/>
          <w:color w:val="000000"/>
        </w:rPr>
        <w:t>mo</w:t>
      </w:r>
      <w:proofErr w:type="spellEnd"/>
      <w:r w:rsidRPr="00DC4923">
        <w:rPr>
          <w:rFonts w:ascii="Book Antiqua" w:eastAsia="Book Antiqua" w:hAnsi="Book Antiqua" w:cs="Book Antiqua"/>
          <w:color w:val="000000"/>
        </w:rPr>
        <w:t>, without statistically significant difference between the two groups (</w:t>
      </w:r>
      <w:r w:rsidRPr="00DC4923">
        <w:rPr>
          <w:rFonts w:ascii="Book Antiqua" w:eastAsia="Book Antiqua" w:hAnsi="Book Antiqua" w:cs="Book Antiqua"/>
          <w:i/>
          <w:iCs/>
          <w:color w:val="000000"/>
        </w:rPr>
        <w:t>P</w:t>
      </w:r>
      <w:r w:rsidRPr="00DC4923">
        <w:rPr>
          <w:rFonts w:ascii="Book Antiqua" w:eastAsia="Book Antiqua" w:hAnsi="Book Antiqua" w:cs="Book Antiqua"/>
          <w:color w:val="000000"/>
        </w:rPr>
        <w:t xml:space="preserve"> = 0.434). Our results confirmed the value of SRS in the follow-up of the patients with </w:t>
      </w:r>
      <w:r w:rsidR="00CF6E1C" w:rsidRPr="00DC4923">
        <w:rPr>
          <w:rFonts w:ascii="Book Antiqua" w:eastAsia="Book Antiqua" w:hAnsi="Book Antiqua" w:cs="Book Antiqua"/>
          <w:color w:val="000000"/>
        </w:rPr>
        <w:t>neuroendocrine tumors of appendix</w:t>
      </w:r>
      <w:r w:rsidRPr="00DC4923">
        <w:rPr>
          <w:rFonts w:ascii="Book Antiqua" w:eastAsia="Book Antiqua" w:hAnsi="Book Antiqua" w:cs="Book Antiqua"/>
          <w:color w:val="000000"/>
        </w:rPr>
        <w:t xml:space="preserve"> after surgery, if recurrences or metastases are suspected. </w:t>
      </w:r>
    </w:p>
    <w:p w14:paraId="208634A6" w14:textId="3451208D" w:rsidR="00A77B3E" w:rsidRPr="00DC4923" w:rsidRDefault="00323CD6" w:rsidP="00DC4923">
      <w:pPr>
        <w:adjustRightInd w:val="0"/>
        <w:snapToGrid w:val="0"/>
        <w:spacing w:line="360" w:lineRule="auto"/>
        <w:jc w:val="both"/>
        <w:rPr>
          <w:rFonts w:ascii="Book Antiqua" w:hAnsi="Book Antiqua"/>
        </w:rPr>
      </w:pPr>
      <w:r w:rsidRPr="00DC4923">
        <w:rPr>
          <w:rFonts w:ascii="Book Antiqua" w:hAnsi="Book Antiqua"/>
        </w:rPr>
        <w:br w:type="page"/>
      </w:r>
      <w:r w:rsidR="00464105" w:rsidRPr="00DC4923">
        <w:rPr>
          <w:rFonts w:ascii="Book Antiqua" w:eastAsia="Book Antiqua" w:hAnsi="Book Antiqua" w:cs="Book Antiqua"/>
          <w:b/>
          <w:color w:val="000000"/>
          <w:u w:val="single"/>
        </w:rPr>
        <w:lastRenderedPageBreak/>
        <w:t>INTRODUCTION</w:t>
      </w:r>
    </w:p>
    <w:p w14:paraId="579E99F2" w14:textId="5BC8EF6F"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Neuroendocrine tumors of appendix (ANETs) known as carcinoids, are rare endocrine neoplasms originated from enterochromaffin cells of gastrointestinal tract. ANETs are the third </w:t>
      </w:r>
      <w:r w:rsidR="00470AD4" w:rsidRPr="00DC4923">
        <w:rPr>
          <w:rFonts w:ascii="Book Antiqua" w:eastAsia="Book Antiqua" w:hAnsi="Book Antiqua" w:cs="Book Antiqua"/>
          <w:color w:val="000000"/>
        </w:rPr>
        <w:t>mos</w:t>
      </w:r>
      <w:r w:rsidRPr="00DC4923">
        <w:rPr>
          <w:rFonts w:ascii="Book Antiqua" w:eastAsia="Book Antiqua" w:hAnsi="Book Antiqua" w:cs="Book Antiqua"/>
          <w:color w:val="000000"/>
        </w:rPr>
        <w:t>t frequent (16.7%) gastrointestinal neuroendocrine tumors, with the incidence of 0.08</w:t>
      </w:r>
      <w:r w:rsidR="003D0E8D">
        <w:rPr>
          <w:rFonts w:ascii="Book Antiqua" w:eastAsia="Book Antiqua" w:hAnsi="Book Antiqua" w:cs="Book Antiqua"/>
          <w:color w:val="000000"/>
        </w:rPr>
        <w:t>-</w:t>
      </w:r>
      <w:r w:rsidRPr="00DC4923">
        <w:rPr>
          <w:rFonts w:ascii="Book Antiqua" w:eastAsia="Book Antiqua" w:hAnsi="Book Antiqua" w:cs="Book Antiqua"/>
          <w:color w:val="000000"/>
        </w:rPr>
        <w:t xml:space="preserve">0.2 cases/100000 during one </w:t>
      </w:r>
      <w:proofErr w:type="gramStart"/>
      <w:r w:rsidRPr="00DC4923">
        <w:rPr>
          <w:rFonts w:ascii="Book Antiqua" w:eastAsia="Book Antiqua" w:hAnsi="Book Antiqua" w:cs="Book Antiqua"/>
          <w:color w:val="000000"/>
        </w:rPr>
        <w:t>year</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1,2]</w:t>
      </w:r>
      <w:r w:rsidRPr="00DC4923">
        <w:rPr>
          <w:rFonts w:ascii="Book Antiqua" w:eastAsia="Book Antiqua" w:hAnsi="Book Antiqua" w:cs="Book Antiqua"/>
          <w:color w:val="000000"/>
        </w:rPr>
        <w:t>.</w:t>
      </w:r>
      <w:r w:rsidR="00EC3001"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Incidental ANETs occur in 0.2</w:t>
      </w:r>
      <w:r w:rsidR="00AC2260" w:rsidRPr="00DC4923">
        <w:rPr>
          <w:rFonts w:ascii="Book Antiqua" w:eastAsia="Book Antiqua" w:hAnsi="Book Antiqua" w:cs="Book Antiqua"/>
          <w:color w:val="000000"/>
        </w:rPr>
        <w:t>%</w:t>
      </w:r>
      <w:r w:rsidR="003D0E8D">
        <w:rPr>
          <w:rFonts w:ascii="Book Antiqua" w:eastAsia="Book Antiqua" w:hAnsi="Book Antiqua" w:cs="Book Antiqua"/>
          <w:color w:val="000000"/>
        </w:rPr>
        <w:t>-</w:t>
      </w:r>
      <w:r w:rsidRPr="00DC4923">
        <w:rPr>
          <w:rFonts w:ascii="Book Antiqua" w:eastAsia="Book Antiqua" w:hAnsi="Book Antiqua" w:cs="Book Antiqua"/>
          <w:color w:val="000000"/>
        </w:rPr>
        <w:t xml:space="preserve">0.7% of emergency surgical resections because of suspected appendicitis which is usually the first manifestation of </w:t>
      </w:r>
      <w:proofErr w:type="gramStart"/>
      <w:r w:rsidRPr="00DC4923">
        <w:rPr>
          <w:rFonts w:ascii="Book Antiqua" w:eastAsia="Book Antiqua" w:hAnsi="Book Antiqua" w:cs="Book Antiqua"/>
          <w:color w:val="000000"/>
        </w:rPr>
        <w:t>ANET</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3]</w:t>
      </w:r>
      <w:r w:rsidRPr="00DC4923">
        <w:rPr>
          <w:rFonts w:ascii="Book Antiqua" w:eastAsia="Book Antiqua" w:hAnsi="Book Antiqua" w:cs="Book Antiqua"/>
          <w:color w:val="000000"/>
        </w:rPr>
        <w:t>.</w:t>
      </w:r>
      <w:r w:rsidR="00EC3001"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Over half of the ANET discovered accidentally following appendectomy are the most often at the early stage, implicating high survival rate. Majority (89%) of the tumors of appendix detected during surgery are smaller than 1 cm, which metastasize in only 2%. Metastatic rate for the tumors between 1</w:t>
      </w:r>
      <w:r w:rsidR="005537EA" w:rsidRPr="00DC4923">
        <w:rPr>
          <w:rFonts w:ascii="Book Antiqua" w:eastAsia="Book Antiqua" w:hAnsi="Book Antiqua" w:cs="Book Antiqua"/>
          <w:color w:val="000000"/>
        </w:rPr>
        <w:t xml:space="preserve"> </w:t>
      </w:r>
      <w:r w:rsidR="00AC2260" w:rsidRPr="00DC4923">
        <w:rPr>
          <w:rFonts w:ascii="Book Antiqua" w:eastAsia="Book Antiqua" w:hAnsi="Book Antiqua" w:cs="Book Antiqua"/>
          <w:color w:val="000000"/>
        </w:rPr>
        <w:t>cm</w:t>
      </w:r>
      <w:r w:rsidRPr="00DC4923">
        <w:rPr>
          <w:rFonts w:ascii="Book Antiqua" w:eastAsia="Book Antiqua" w:hAnsi="Book Antiqua" w:cs="Book Antiqua"/>
          <w:color w:val="000000"/>
        </w:rPr>
        <w:t xml:space="preserve"> and 2 cm, and over 2 cm is 50% and 80</w:t>
      </w:r>
      <w:r w:rsidR="00AC2260" w:rsidRPr="00DC4923">
        <w:rPr>
          <w:rFonts w:ascii="Book Antiqua" w:eastAsia="Book Antiqua" w:hAnsi="Book Antiqua" w:cs="Book Antiqua"/>
          <w:color w:val="000000"/>
        </w:rPr>
        <w:t>%</w:t>
      </w:r>
      <w:r w:rsidRPr="00DC4923">
        <w:rPr>
          <w:rFonts w:ascii="Book Antiqua" w:eastAsia="Book Antiqua" w:hAnsi="Book Antiqua" w:cs="Book Antiqua"/>
          <w:color w:val="000000"/>
        </w:rPr>
        <w:t>–90%, respectively</w:t>
      </w:r>
      <w:r w:rsidRPr="00DC4923">
        <w:rPr>
          <w:rFonts w:ascii="Book Antiqua" w:eastAsia="Book Antiqua" w:hAnsi="Book Antiqua" w:cs="Book Antiqua"/>
          <w:color w:val="000000"/>
          <w:vertAlign w:val="superscript"/>
        </w:rPr>
        <w:t>[3,4]</w:t>
      </w:r>
      <w:r w:rsidRPr="00DC4923">
        <w:rPr>
          <w:rFonts w:ascii="Book Antiqua" w:eastAsia="Book Antiqua" w:hAnsi="Book Antiqua" w:cs="Book Antiqua"/>
          <w:color w:val="000000"/>
        </w:rPr>
        <w:t>.</w:t>
      </w:r>
      <w:r w:rsidRPr="00DC4923">
        <w:rPr>
          <w:rFonts w:ascii="Book Antiqua" w:eastAsia="Book Antiqua" w:hAnsi="Book Antiqua" w:cs="Book Antiqua"/>
          <w:b/>
          <w:bCs/>
          <w:color w:val="000000"/>
        </w:rPr>
        <w:t xml:space="preserve"> </w:t>
      </w:r>
      <w:r w:rsidRPr="00DC4923">
        <w:rPr>
          <w:rFonts w:ascii="Book Antiqua" w:eastAsia="Book Antiqua" w:hAnsi="Book Antiqua" w:cs="Book Antiqua"/>
          <w:color w:val="000000"/>
        </w:rPr>
        <w:t>According to the literature, 100% of these patients without lymph node metastases survive 10</w:t>
      </w:r>
      <w:r w:rsidR="002C1A59"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years, and over 90% if they have metastases, regardless of the size of the initial </w:t>
      </w:r>
      <w:proofErr w:type="gramStart"/>
      <w:r w:rsidRPr="00DC4923">
        <w:rPr>
          <w:rFonts w:ascii="Book Antiqua" w:eastAsia="Book Antiqua" w:hAnsi="Book Antiqua" w:cs="Book Antiqua"/>
          <w:color w:val="000000"/>
        </w:rPr>
        <w:t>tumor</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5]</w:t>
      </w:r>
      <w:r w:rsidRPr="00DC4923">
        <w:rPr>
          <w:rFonts w:ascii="Book Antiqua" w:eastAsia="Book Antiqua" w:hAnsi="Book Antiqua" w:cs="Book Antiqua"/>
          <w:color w:val="000000"/>
        </w:rPr>
        <w:t>.</w:t>
      </w:r>
      <w:r w:rsidRPr="00DC4923">
        <w:rPr>
          <w:rFonts w:ascii="Book Antiqua" w:eastAsia="Book Antiqua" w:hAnsi="Book Antiqua" w:cs="Book Antiqua"/>
          <w:color w:val="000000"/>
          <w:u w:val="single" w:color="008080"/>
        </w:rPr>
        <w:t xml:space="preserve"> </w:t>
      </w:r>
    </w:p>
    <w:p w14:paraId="7A84CA5A" w14:textId="449C8A77" w:rsidR="00A77B3E" w:rsidRPr="00DC4923" w:rsidRDefault="00464105" w:rsidP="00DC4923">
      <w:pPr>
        <w:adjustRightInd w:val="0"/>
        <w:snapToGrid w:val="0"/>
        <w:spacing w:line="360" w:lineRule="auto"/>
        <w:ind w:firstLineChars="100" w:firstLine="240"/>
        <w:jc w:val="both"/>
        <w:rPr>
          <w:rFonts w:ascii="Book Antiqua" w:hAnsi="Book Antiqua"/>
        </w:rPr>
      </w:pPr>
      <w:r w:rsidRPr="00DC4923">
        <w:rPr>
          <w:rFonts w:ascii="Book Antiqua" w:eastAsia="Book Antiqua" w:hAnsi="Book Antiqua" w:cs="Book Antiqua"/>
          <w:color w:val="000000"/>
        </w:rPr>
        <w:t>Symptoms typical for carcinoid syndrome are detected in approximately 20</w:t>
      </w:r>
      <w:r w:rsidR="008141A6"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–30% of patients with tumors usually with distant </w:t>
      </w:r>
      <w:proofErr w:type="gramStart"/>
      <w:r w:rsidRPr="00DC4923">
        <w:rPr>
          <w:rFonts w:ascii="Book Antiqua" w:eastAsia="Book Antiqua" w:hAnsi="Book Antiqua" w:cs="Book Antiqua"/>
          <w:color w:val="000000"/>
        </w:rPr>
        <w:t>metastases</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1]</w:t>
      </w:r>
      <w:r w:rsidRPr="00DC4923">
        <w:rPr>
          <w:rFonts w:ascii="Book Antiqua" w:eastAsia="Book Antiqua" w:hAnsi="Book Antiqua" w:cs="Book Antiqua"/>
          <w:color w:val="000000"/>
        </w:rPr>
        <w:t>. For the diagnosis of the neuroendocrine neoplasms of appendix, besides biochemical analyses,</w:t>
      </w:r>
      <w:r w:rsidR="008141A6"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different imaging methods and histopathology analyses with immunohistochemical staining, we could use somatostatin receptor scintigraphy (SRS) or positron emission tomography with computed tomography (PET/CT).</w:t>
      </w:r>
      <w:r w:rsidR="00EC3001"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Surgery represent the first-line therapeutic option while in patients with advanced disease it could be considered long-acting somatostatin analogues, targeted therapies (</w:t>
      </w:r>
      <w:proofErr w:type="spellStart"/>
      <w:r w:rsidRPr="00DC4923">
        <w:rPr>
          <w:rFonts w:ascii="Book Antiqua" w:eastAsia="Book Antiqua" w:hAnsi="Book Antiqua" w:cs="Book Antiqua"/>
          <w:color w:val="000000"/>
        </w:rPr>
        <w:t>everolimus</w:t>
      </w:r>
      <w:proofErr w:type="spellEnd"/>
      <w:r w:rsidRPr="00DC4923">
        <w:rPr>
          <w:rFonts w:ascii="Book Antiqua" w:eastAsia="Book Antiqua" w:hAnsi="Book Antiqua" w:cs="Book Antiqua"/>
          <w:color w:val="000000"/>
        </w:rPr>
        <w:t>) or peptide receptor radionuclide therapy (PRRT)</w:t>
      </w:r>
      <w:r w:rsidRPr="00DC4923">
        <w:rPr>
          <w:rFonts w:ascii="Book Antiqua" w:eastAsia="Book Antiqua" w:hAnsi="Book Antiqua" w:cs="Book Antiqua"/>
          <w:color w:val="000000"/>
          <w:vertAlign w:val="superscript"/>
        </w:rPr>
        <w:t>[6,7]</w:t>
      </w:r>
      <w:r w:rsidRPr="00DC4923">
        <w:rPr>
          <w:rFonts w:ascii="Book Antiqua" w:eastAsia="Book Antiqua" w:hAnsi="Book Antiqua" w:cs="Book Antiqua"/>
          <w:color w:val="000000"/>
        </w:rPr>
        <w:t xml:space="preserve">. According to </w:t>
      </w:r>
      <w:proofErr w:type="spellStart"/>
      <w:r w:rsidRPr="00DC4923">
        <w:rPr>
          <w:rFonts w:ascii="Book Antiqua" w:eastAsia="Book Antiqua" w:hAnsi="Book Antiqua" w:cs="Book Antiqua"/>
          <w:color w:val="000000"/>
        </w:rPr>
        <w:t>Spallitta</w:t>
      </w:r>
      <w:proofErr w:type="spellEnd"/>
      <w:r w:rsidRPr="00DC4923">
        <w:rPr>
          <w:rFonts w:ascii="Book Antiqua" w:eastAsia="Book Antiqua" w:hAnsi="Book Antiqua" w:cs="Book Antiqua"/>
          <w:color w:val="000000"/>
        </w:rPr>
        <w:t xml:space="preserve"> </w:t>
      </w:r>
      <w:r w:rsidRPr="00DC4923">
        <w:rPr>
          <w:rFonts w:ascii="Book Antiqua" w:eastAsia="Book Antiqua" w:hAnsi="Book Antiqua" w:cs="Book Antiqua"/>
          <w:i/>
          <w:iCs/>
          <w:color w:val="000000"/>
        </w:rPr>
        <w:t xml:space="preserve">et </w:t>
      </w:r>
      <w:proofErr w:type="gramStart"/>
      <w:r w:rsidRPr="00DC4923">
        <w:rPr>
          <w:rFonts w:ascii="Book Antiqua" w:eastAsia="Book Antiqua" w:hAnsi="Book Antiqua" w:cs="Book Antiqua"/>
          <w:i/>
          <w:iCs/>
          <w:color w:val="000000"/>
        </w:rPr>
        <w:t>al</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8]</w:t>
      </w:r>
      <w:r w:rsidRPr="00DC4923">
        <w:rPr>
          <w:rFonts w:ascii="Book Antiqua" w:eastAsia="Book Antiqua" w:hAnsi="Book Antiqua" w:cs="Book Antiqua"/>
          <w:color w:val="000000"/>
        </w:rPr>
        <w:t xml:space="preserve"> SRS has an 86% sensitivity in detection of the carcinoid of appendix and can be used for staging as well as for planning an appropriate surgery. Also, in the patients with liver metastases octreotide can relieve symptoms and delay the progression of the disease, which emphasize the role of SRS and PRRT. </w:t>
      </w:r>
      <w:proofErr w:type="spellStart"/>
      <w:r w:rsidRPr="00DC4923">
        <w:rPr>
          <w:rFonts w:ascii="Book Antiqua" w:eastAsia="Book Antiqua" w:hAnsi="Book Antiqua" w:cs="Book Antiqua"/>
          <w:color w:val="000000"/>
        </w:rPr>
        <w:t>Safioleas</w:t>
      </w:r>
      <w:proofErr w:type="spellEnd"/>
      <w:r w:rsidRPr="00DC4923">
        <w:rPr>
          <w:rFonts w:ascii="Book Antiqua" w:eastAsia="Book Antiqua" w:hAnsi="Book Antiqua" w:cs="Book Antiqua"/>
          <w:color w:val="000000"/>
        </w:rPr>
        <w:t xml:space="preserve"> </w:t>
      </w:r>
      <w:r w:rsidRPr="00DC4923">
        <w:rPr>
          <w:rFonts w:ascii="Book Antiqua" w:eastAsia="Book Antiqua" w:hAnsi="Book Antiqua" w:cs="Book Antiqua"/>
          <w:i/>
          <w:iCs/>
          <w:color w:val="000000"/>
        </w:rPr>
        <w:t xml:space="preserve">et </w:t>
      </w:r>
      <w:proofErr w:type="gramStart"/>
      <w:r w:rsidRPr="00DC4923">
        <w:rPr>
          <w:rFonts w:ascii="Book Antiqua" w:eastAsia="Book Antiqua" w:hAnsi="Book Antiqua" w:cs="Book Antiqua"/>
          <w:i/>
          <w:iCs/>
          <w:color w:val="000000"/>
        </w:rPr>
        <w:t>al</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9]</w:t>
      </w:r>
      <w:r w:rsidRPr="00DC4923">
        <w:rPr>
          <w:rFonts w:ascii="Book Antiqua" w:eastAsia="Book Antiqua" w:hAnsi="Book Antiqua" w:cs="Book Antiqua"/>
          <w:color w:val="000000"/>
        </w:rPr>
        <w:t xml:space="preserve"> emphasize the role of SRS in extended surgical treatment. Candela </w:t>
      </w:r>
      <w:r w:rsidRPr="00DC4923">
        <w:rPr>
          <w:rFonts w:ascii="Book Antiqua" w:eastAsia="Book Antiqua" w:hAnsi="Book Antiqua" w:cs="Book Antiqua"/>
          <w:i/>
          <w:iCs/>
          <w:color w:val="000000"/>
        </w:rPr>
        <w:t xml:space="preserve">et </w:t>
      </w:r>
      <w:proofErr w:type="gramStart"/>
      <w:r w:rsidRPr="00DC4923">
        <w:rPr>
          <w:rFonts w:ascii="Book Antiqua" w:eastAsia="Book Antiqua" w:hAnsi="Book Antiqua" w:cs="Book Antiqua"/>
          <w:i/>
          <w:iCs/>
          <w:color w:val="000000"/>
        </w:rPr>
        <w:t>al</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10]</w:t>
      </w:r>
      <w:r w:rsidRPr="00DC4923">
        <w:rPr>
          <w:rFonts w:ascii="Book Antiqua" w:eastAsia="Book Antiqua" w:hAnsi="Book Antiqua" w:cs="Book Antiqua"/>
          <w:color w:val="000000"/>
        </w:rPr>
        <w:t xml:space="preserve"> emphasized the role of SRS and PET in the </w:t>
      </w:r>
      <w:r w:rsidRPr="00DC4923">
        <w:rPr>
          <w:rFonts w:ascii="Book Antiqua" w:eastAsia="Book Antiqua" w:hAnsi="Book Antiqua" w:cs="Book Antiqua"/>
          <w:color w:val="000000"/>
        </w:rPr>
        <w:lastRenderedPageBreak/>
        <w:t>diagnosis of the presence of locoregional metastases in ANET patients. Although there are a lot of papers about application of somatostatin receptor scintigraphy in gastrointestinal neuroendocrine tumors, there are very rare sporadic cases described about ANETs particularly.</w:t>
      </w:r>
      <w:r w:rsidR="00EC3001"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Considering that this tumors have specific symptoms and are discovered mainly accidentally, the aim of this paper was to draw more attention about appropriate management and particularly follow up of these tumors using radionuclide methods. The aim of this investigation is to estimate the role of SRS in the follow up of the patients operated for carcinoid of appendix. </w:t>
      </w:r>
    </w:p>
    <w:p w14:paraId="5353DF0C" w14:textId="77777777" w:rsidR="00A77B3E" w:rsidRPr="00DC4923" w:rsidRDefault="00A77B3E" w:rsidP="00DC4923">
      <w:pPr>
        <w:adjustRightInd w:val="0"/>
        <w:snapToGrid w:val="0"/>
        <w:spacing w:line="360" w:lineRule="auto"/>
        <w:jc w:val="both"/>
        <w:rPr>
          <w:rFonts w:ascii="Book Antiqua" w:hAnsi="Book Antiqua"/>
        </w:rPr>
      </w:pPr>
    </w:p>
    <w:p w14:paraId="53A0AF0B"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u w:val="single"/>
        </w:rPr>
        <w:t>MATERIALS AND METHODS</w:t>
      </w:r>
    </w:p>
    <w:p w14:paraId="5668111C" w14:textId="6A94AA3A"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The study is retrospective analysis of SRS </w:t>
      </w:r>
      <w:proofErr w:type="spellStart"/>
      <w:r w:rsidRPr="00DC4923">
        <w:rPr>
          <w:rFonts w:ascii="Book Antiqua" w:eastAsia="Book Antiqua" w:hAnsi="Book Antiqua" w:cs="Book Antiqua"/>
          <w:color w:val="000000"/>
        </w:rPr>
        <w:t>scintigraphies</w:t>
      </w:r>
      <w:proofErr w:type="spellEnd"/>
      <w:r w:rsidR="00EC3001"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in the patients with ANETs. Demographic and clinical characteristics of 35 studied patients are shown in Table 1. Majority of tumors have been found incidentally during surgery of: </w:t>
      </w:r>
      <w:r w:rsidR="00BF6859" w:rsidRPr="00DC4923">
        <w:rPr>
          <w:rFonts w:ascii="Book Antiqua" w:eastAsia="Book Antiqua" w:hAnsi="Book Antiqua" w:cs="Book Antiqua"/>
          <w:color w:val="000000"/>
        </w:rPr>
        <w:t>A</w:t>
      </w:r>
      <w:r w:rsidRPr="00DC4923">
        <w:rPr>
          <w:rFonts w:ascii="Book Antiqua" w:eastAsia="Book Antiqua" w:hAnsi="Book Antiqua" w:cs="Book Antiqua"/>
          <w:color w:val="000000"/>
        </w:rPr>
        <w:t>cute appendicitis (</w:t>
      </w:r>
      <w:bookmarkStart w:id="2" w:name="OLE_LINK2"/>
      <w:bookmarkStart w:id="3" w:name="OLE_LINK3"/>
      <w:r w:rsidRPr="00DC4923">
        <w:rPr>
          <w:rFonts w:ascii="Book Antiqua" w:eastAsia="Book Antiqua" w:hAnsi="Book Antiqua" w:cs="Book Antiqua"/>
          <w:i/>
          <w:iCs/>
          <w:color w:val="000000"/>
        </w:rPr>
        <w:t>n</w:t>
      </w:r>
      <w:r w:rsidR="00BF6859"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BF6859" w:rsidRPr="00DC4923">
        <w:rPr>
          <w:rFonts w:ascii="Book Antiqua" w:eastAsia="Book Antiqua" w:hAnsi="Book Antiqua" w:cs="Book Antiqua"/>
          <w:color w:val="000000"/>
        </w:rPr>
        <w:t xml:space="preserve"> </w:t>
      </w:r>
      <w:bookmarkEnd w:id="2"/>
      <w:bookmarkEnd w:id="3"/>
      <w:r w:rsidRPr="00DC4923">
        <w:rPr>
          <w:rFonts w:ascii="Book Antiqua" w:eastAsia="Book Antiqua" w:hAnsi="Book Antiqua" w:cs="Book Antiqua"/>
          <w:color w:val="000000"/>
        </w:rPr>
        <w:t>15), perforated appendicitis (</w:t>
      </w:r>
      <w:r w:rsidR="00BF6859" w:rsidRPr="00DC4923">
        <w:rPr>
          <w:rFonts w:ascii="Book Antiqua" w:eastAsia="Book Antiqua" w:hAnsi="Book Antiqua" w:cs="Book Antiqua"/>
          <w:i/>
          <w:iCs/>
          <w:color w:val="000000"/>
        </w:rPr>
        <w:t>n</w:t>
      </w:r>
      <w:r w:rsidR="00BF6859" w:rsidRPr="00DC4923">
        <w:rPr>
          <w:rFonts w:ascii="Book Antiqua" w:eastAsia="Book Antiqua" w:hAnsi="Book Antiqua" w:cs="Book Antiqua"/>
          <w:color w:val="000000"/>
        </w:rPr>
        <w:t xml:space="preserve"> = </w:t>
      </w:r>
      <w:r w:rsidRPr="00DC4923">
        <w:rPr>
          <w:rFonts w:ascii="Book Antiqua" w:eastAsia="Book Antiqua" w:hAnsi="Book Antiqua" w:cs="Book Antiqua"/>
          <w:color w:val="000000"/>
        </w:rPr>
        <w:t>2), ileus (</w:t>
      </w:r>
      <w:r w:rsidR="00BF6859" w:rsidRPr="00DC4923">
        <w:rPr>
          <w:rFonts w:ascii="Book Antiqua" w:eastAsia="Book Antiqua" w:hAnsi="Book Antiqua" w:cs="Book Antiqua"/>
          <w:i/>
          <w:iCs/>
          <w:color w:val="000000"/>
        </w:rPr>
        <w:t>n</w:t>
      </w:r>
      <w:r w:rsidR="00BF6859" w:rsidRPr="00DC4923">
        <w:rPr>
          <w:rFonts w:ascii="Book Antiqua" w:eastAsia="Book Antiqua" w:hAnsi="Book Antiqua" w:cs="Book Antiqua"/>
          <w:color w:val="000000"/>
        </w:rPr>
        <w:t xml:space="preserve"> = </w:t>
      </w:r>
      <w:r w:rsidRPr="00DC4923">
        <w:rPr>
          <w:rFonts w:ascii="Book Antiqua" w:eastAsia="Book Antiqua" w:hAnsi="Book Antiqua" w:cs="Book Antiqua"/>
          <w:color w:val="000000"/>
        </w:rPr>
        <w:t>3), hysterectomy (</w:t>
      </w:r>
      <w:r w:rsidR="00BF6859" w:rsidRPr="00DC4923">
        <w:rPr>
          <w:rFonts w:ascii="Book Antiqua" w:eastAsia="Book Antiqua" w:hAnsi="Book Antiqua" w:cs="Book Antiqua"/>
          <w:i/>
          <w:iCs/>
          <w:color w:val="000000"/>
        </w:rPr>
        <w:t>n</w:t>
      </w:r>
      <w:r w:rsidR="00BF6859" w:rsidRPr="00DC4923">
        <w:rPr>
          <w:rFonts w:ascii="Book Antiqua" w:eastAsia="Book Antiqua" w:hAnsi="Book Antiqua" w:cs="Book Antiqua"/>
          <w:color w:val="000000"/>
        </w:rPr>
        <w:t xml:space="preserve"> = </w:t>
      </w:r>
      <w:r w:rsidRPr="00DC4923">
        <w:rPr>
          <w:rFonts w:ascii="Book Antiqua" w:eastAsia="Book Antiqua" w:hAnsi="Book Antiqua" w:cs="Book Antiqua"/>
          <w:color w:val="000000"/>
        </w:rPr>
        <w:t>3), ruptured ovarian cyst (</w:t>
      </w:r>
      <w:r w:rsidR="00BF6859" w:rsidRPr="00DC4923">
        <w:rPr>
          <w:rFonts w:ascii="Book Antiqua" w:eastAsia="Book Antiqua" w:hAnsi="Book Antiqua" w:cs="Book Antiqua"/>
          <w:i/>
          <w:iCs/>
          <w:color w:val="000000"/>
        </w:rPr>
        <w:t>n</w:t>
      </w:r>
      <w:r w:rsidR="00BF6859" w:rsidRPr="00DC4923">
        <w:rPr>
          <w:rFonts w:ascii="Book Antiqua" w:eastAsia="Book Antiqua" w:hAnsi="Book Antiqua" w:cs="Book Antiqua"/>
          <w:color w:val="000000"/>
        </w:rPr>
        <w:t xml:space="preserve"> = </w:t>
      </w:r>
      <w:r w:rsidRPr="00DC4923">
        <w:rPr>
          <w:rFonts w:ascii="Book Antiqua" w:eastAsia="Book Antiqua" w:hAnsi="Book Antiqua" w:cs="Book Antiqua"/>
          <w:color w:val="000000"/>
        </w:rPr>
        <w:t>2), cercal volvulus (</w:t>
      </w:r>
      <w:r w:rsidR="00BF6859" w:rsidRPr="00DC4923">
        <w:rPr>
          <w:rFonts w:ascii="Book Antiqua" w:eastAsia="Book Antiqua" w:hAnsi="Book Antiqua" w:cs="Book Antiqua"/>
          <w:i/>
          <w:iCs/>
          <w:color w:val="000000"/>
        </w:rPr>
        <w:t>n</w:t>
      </w:r>
      <w:r w:rsidR="00BF6859" w:rsidRPr="00DC4923">
        <w:rPr>
          <w:rFonts w:ascii="Book Antiqua" w:eastAsia="Book Antiqua" w:hAnsi="Book Antiqua" w:cs="Book Antiqua"/>
          <w:color w:val="000000"/>
        </w:rPr>
        <w:t xml:space="preserve"> = </w:t>
      </w:r>
      <w:r w:rsidRPr="00DC4923">
        <w:rPr>
          <w:rFonts w:ascii="Book Antiqua" w:eastAsia="Book Antiqua" w:hAnsi="Book Antiqua" w:cs="Book Antiqua"/>
          <w:color w:val="000000"/>
        </w:rPr>
        <w:t xml:space="preserve">1), while 9 patients had diagnosis of appendiceal tumor before the surgery. All the patients gave informed consent for the SRS investigation. The study was approved by Ethical committee of the Faculty of Medicine University of Belgrade. </w:t>
      </w:r>
    </w:p>
    <w:p w14:paraId="71655063" w14:textId="550D0E14" w:rsidR="00A77B3E" w:rsidRPr="00DC4923" w:rsidRDefault="00464105" w:rsidP="00DC4923">
      <w:pPr>
        <w:adjustRightInd w:val="0"/>
        <w:snapToGrid w:val="0"/>
        <w:spacing w:line="360" w:lineRule="auto"/>
        <w:ind w:firstLineChars="100" w:firstLine="240"/>
        <w:jc w:val="both"/>
        <w:rPr>
          <w:rFonts w:ascii="Book Antiqua" w:hAnsi="Book Antiqua"/>
        </w:rPr>
      </w:pPr>
      <w:r w:rsidRPr="00DC4923">
        <w:rPr>
          <w:rFonts w:ascii="Book Antiqua" w:eastAsia="Book Antiqua" w:hAnsi="Book Antiqua" w:cs="Book Antiqua"/>
          <w:color w:val="000000"/>
        </w:rPr>
        <w:t xml:space="preserve">SRS was performed for follow-up of the patients after surgery because of ANET in the cases when the results of other imaging methods were not conclusive enough. Clinical assessment of majority of patients with ANETs during follow up after the surgery was performed in the intervals 6–12 </w:t>
      </w:r>
      <w:r w:rsidR="00470AD4" w:rsidRPr="00DC4923">
        <w:rPr>
          <w:rFonts w:ascii="Book Antiqua" w:eastAsia="Book Antiqua" w:hAnsi="Book Antiqua" w:cs="Book Antiqua"/>
          <w:color w:val="000000"/>
        </w:rPr>
        <w:t>mo</w:t>
      </w:r>
      <w:r w:rsidRPr="00DC4923">
        <w:rPr>
          <w:rFonts w:ascii="Book Antiqua" w:eastAsia="Book Antiqua" w:hAnsi="Book Antiqua" w:cs="Book Antiqua"/>
          <w:color w:val="000000"/>
        </w:rPr>
        <w:t>. Initially, laboratory diagnostics was performed following by ultrasound, computed tomography, magnetic resonance imaging (</w:t>
      </w:r>
      <w:bookmarkStart w:id="4" w:name="OLE_LINK4"/>
      <w:bookmarkStart w:id="5" w:name="OLE_LINK5"/>
      <w:r w:rsidRPr="00DC4923">
        <w:rPr>
          <w:rFonts w:ascii="Book Antiqua" w:eastAsia="Book Antiqua" w:hAnsi="Book Antiqua" w:cs="Book Antiqua"/>
          <w:color w:val="000000"/>
        </w:rPr>
        <w:t>US</w:t>
      </w:r>
      <w:bookmarkEnd w:id="4"/>
      <w:bookmarkEnd w:id="5"/>
      <w:r w:rsidRPr="00DC4923">
        <w:rPr>
          <w:rFonts w:ascii="Book Antiqua" w:eastAsia="Book Antiqua" w:hAnsi="Book Antiqua" w:cs="Book Antiqua"/>
          <w:color w:val="000000"/>
        </w:rPr>
        <w:t>, CT, MRI) as well as endoscopy. SRS findings were confirmed by surgery, biopsy and clinical follow up of 5 years. The histopathological diagnosis included immunohistochemistry of the tumor in regard to chromogranin A and the Ki-67 index.</w:t>
      </w:r>
    </w:p>
    <w:p w14:paraId="56C9D169" w14:textId="29B17976" w:rsidR="00A77B3E" w:rsidRPr="00DC4923" w:rsidRDefault="00464105" w:rsidP="00DC4923">
      <w:pPr>
        <w:adjustRightInd w:val="0"/>
        <w:snapToGrid w:val="0"/>
        <w:spacing w:line="360" w:lineRule="auto"/>
        <w:ind w:firstLineChars="100" w:firstLine="240"/>
        <w:jc w:val="both"/>
        <w:rPr>
          <w:rFonts w:ascii="Book Antiqua" w:hAnsi="Book Antiqua"/>
        </w:rPr>
      </w:pPr>
      <w:r w:rsidRPr="00DC4923">
        <w:rPr>
          <w:rFonts w:ascii="Book Antiqua" w:eastAsia="Book Antiqua" w:hAnsi="Book Antiqua" w:cs="Book Antiqua"/>
          <w:color w:val="000000"/>
        </w:rPr>
        <w:lastRenderedPageBreak/>
        <w:t>Whole body scintigraphy was performed 2</w:t>
      </w:r>
      <w:r w:rsidR="00323CD6"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h and 24</w:t>
      </w:r>
      <w:r w:rsidR="00323CD6"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h after </w:t>
      </w:r>
      <w:proofErr w:type="spellStart"/>
      <w:r w:rsidRPr="00DC4923">
        <w:rPr>
          <w:rFonts w:ascii="Book Antiqua" w:eastAsia="Book Antiqua" w:hAnsi="Book Antiqua" w:cs="Book Antiqua"/>
          <w:i/>
          <w:iCs/>
          <w:color w:val="000000"/>
        </w:rPr>
        <w:t>i.v</w:t>
      </w:r>
      <w:r w:rsidR="002E3284" w:rsidRPr="00DC4923">
        <w:rPr>
          <w:rFonts w:ascii="Book Antiqua" w:eastAsia="Book Antiqua" w:hAnsi="Book Antiqua" w:cs="Book Antiqua"/>
          <w:color w:val="000000"/>
        </w:rPr>
        <w:t>.</w:t>
      </w:r>
      <w:proofErr w:type="spellEnd"/>
      <w:r w:rsidRPr="00DC4923">
        <w:rPr>
          <w:rFonts w:ascii="Book Antiqua" w:eastAsia="Book Antiqua" w:hAnsi="Book Antiqua" w:cs="Book Antiqua"/>
          <w:color w:val="000000"/>
        </w:rPr>
        <w:t xml:space="preserve"> </w:t>
      </w:r>
      <w:r w:rsidR="002E3284" w:rsidRPr="00DC4923">
        <w:rPr>
          <w:rFonts w:ascii="Book Antiqua" w:eastAsia="Book Antiqua" w:hAnsi="Book Antiqua" w:cs="Book Antiqua"/>
          <w:color w:val="000000"/>
        </w:rPr>
        <w:t>A</w:t>
      </w:r>
      <w:r w:rsidRPr="00DC4923">
        <w:rPr>
          <w:rFonts w:ascii="Book Antiqua" w:eastAsia="Book Antiqua" w:hAnsi="Book Antiqua" w:cs="Book Antiqua"/>
          <w:color w:val="000000"/>
        </w:rPr>
        <w:t xml:space="preserve">dministration of 740 </w:t>
      </w:r>
      <w:proofErr w:type="spellStart"/>
      <w:r w:rsidRPr="00DC4923">
        <w:rPr>
          <w:rFonts w:ascii="Book Antiqua" w:eastAsia="Book Antiqua" w:hAnsi="Book Antiqua" w:cs="Book Antiqua"/>
          <w:color w:val="000000"/>
        </w:rPr>
        <w:t>MBq</w:t>
      </w:r>
      <w:proofErr w:type="spellEnd"/>
      <w:r w:rsidRPr="00DC4923">
        <w:rPr>
          <w:rFonts w:ascii="Book Antiqua" w:eastAsia="Book Antiqua" w:hAnsi="Book Antiqua" w:cs="Book Antiqua"/>
          <w:color w:val="000000"/>
        </w:rPr>
        <w:t xml:space="preserve"> of </w:t>
      </w:r>
      <w:r w:rsidR="0066268D" w:rsidRPr="00DC4923">
        <w:rPr>
          <w:rFonts w:ascii="Book Antiqua" w:eastAsia="Book Antiqua" w:hAnsi="Book Antiqua" w:cs="Book Antiqua"/>
          <w:color w:val="000000"/>
        </w:rPr>
        <w:t>t</w:t>
      </w:r>
      <w:r w:rsidRPr="00DC4923">
        <w:rPr>
          <w:rFonts w:ascii="Book Antiqua" w:eastAsia="Book Antiqua" w:hAnsi="Book Antiqua" w:cs="Book Antiqua"/>
          <w:color w:val="000000"/>
        </w:rPr>
        <w:t xml:space="preserve">echnetium-99m, </w:t>
      </w:r>
      <w:proofErr w:type="spellStart"/>
      <w:r w:rsidR="002E3284" w:rsidRPr="00DC4923">
        <w:rPr>
          <w:rFonts w:ascii="Book Antiqua" w:eastAsia="Book Antiqua" w:hAnsi="Book Antiqua" w:cs="Book Antiqua"/>
          <w:color w:val="000000"/>
        </w:rPr>
        <w:t>e</w:t>
      </w:r>
      <w:r w:rsidRPr="00DC4923">
        <w:rPr>
          <w:rFonts w:ascii="Book Antiqua" w:eastAsia="Book Antiqua" w:hAnsi="Book Antiqua" w:cs="Book Antiqua"/>
          <w:color w:val="000000"/>
        </w:rPr>
        <w:t>thylenediamine</w:t>
      </w:r>
      <w:proofErr w:type="spellEnd"/>
      <w:r w:rsidRPr="00DC4923">
        <w:rPr>
          <w:rFonts w:ascii="Book Antiqua" w:eastAsia="Book Antiqua" w:hAnsi="Book Antiqua" w:cs="Book Antiqua"/>
          <w:color w:val="000000"/>
        </w:rPr>
        <w:t>-N,</w:t>
      </w:r>
      <w:r w:rsidR="0096455A"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N'-</w:t>
      </w:r>
      <w:proofErr w:type="spellStart"/>
      <w:r w:rsidRPr="00DC4923">
        <w:rPr>
          <w:rFonts w:ascii="Book Antiqua" w:eastAsia="Book Antiqua" w:hAnsi="Book Antiqua" w:cs="Book Antiqua"/>
          <w:color w:val="000000"/>
        </w:rPr>
        <w:t>diacetic</w:t>
      </w:r>
      <w:proofErr w:type="spellEnd"/>
      <w:r w:rsidRPr="00DC4923">
        <w:rPr>
          <w:rFonts w:ascii="Book Antiqua" w:eastAsia="Book Antiqua" w:hAnsi="Book Antiqua" w:cs="Book Antiqua"/>
          <w:color w:val="000000"/>
        </w:rPr>
        <w:t xml:space="preserve"> acid, </w:t>
      </w:r>
      <w:r w:rsidR="002E3284" w:rsidRPr="00DC4923">
        <w:rPr>
          <w:rFonts w:ascii="Book Antiqua" w:eastAsia="Book Antiqua" w:hAnsi="Book Antiqua" w:cs="Book Antiqua"/>
          <w:color w:val="000000"/>
        </w:rPr>
        <w:t>h</w:t>
      </w:r>
      <w:r w:rsidRPr="00DC4923">
        <w:rPr>
          <w:rFonts w:ascii="Book Antiqua" w:eastAsia="Book Antiqua" w:hAnsi="Book Antiqua" w:cs="Book Antiqua"/>
          <w:color w:val="000000"/>
        </w:rPr>
        <w:t>ydrazinonicotinyl-Tyr3-Octreotide</w:t>
      </w:r>
      <w:r w:rsidR="00323CD6"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vertAlign w:val="superscript"/>
        </w:rPr>
        <w:t>99m</w:t>
      </w:r>
      <w:r w:rsidRPr="00DC4923">
        <w:rPr>
          <w:rFonts w:ascii="Book Antiqua" w:eastAsia="Book Antiqua" w:hAnsi="Book Antiqua" w:cs="Book Antiqua"/>
          <w:color w:val="000000"/>
        </w:rPr>
        <w:t>Tc-EDDA//HYNIC TOC (</w:t>
      </w:r>
      <w:r w:rsidRPr="00DC4923">
        <w:rPr>
          <w:rFonts w:ascii="Book Antiqua" w:eastAsia="Book Antiqua" w:hAnsi="Book Antiqua" w:cs="Book Antiqua"/>
          <w:color w:val="000000"/>
          <w:vertAlign w:val="superscript"/>
        </w:rPr>
        <w:t>99m</w:t>
      </w:r>
      <w:r w:rsidRPr="00DC4923">
        <w:rPr>
          <w:rFonts w:ascii="Book Antiqua" w:eastAsia="Book Antiqua" w:hAnsi="Book Antiqua" w:cs="Book Antiqua"/>
          <w:color w:val="000000"/>
        </w:rPr>
        <w:t xml:space="preserve">Tc-Tektrotyd, </w:t>
      </w:r>
      <w:proofErr w:type="spellStart"/>
      <w:r w:rsidRPr="00DC4923">
        <w:rPr>
          <w:rFonts w:ascii="Book Antiqua" w:eastAsia="Book Antiqua" w:hAnsi="Book Antiqua" w:cs="Book Antiqua"/>
          <w:color w:val="000000"/>
        </w:rPr>
        <w:t>Polatom</w:t>
      </w:r>
      <w:proofErr w:type="spellEnd"/>
      <w:r w:rsidRPr="00DC4923">
        <w:rPr>
          <w:rFonts w:ascii="Book Antiqua" w:eastAsia="Book Antiqua" w:hAnsi="Book Antiqua" w:cs="Book Antiqua"/>
          <w:color w:val="000000"/>
        </w:rPr>
        <w:t xml:space="preserve">), with </w:t>
      </w:r>
      <w:bookmarkStart w:id="6" w:name="OLE_LINK6"/>
      <w:r w:rsidRPr="00DC4923">
        <w:rPr>
          <w:rFonts w:ascii="Book Antiqua" w:eastAsia="Book Antiqua" w:hAnsi="Book Antiqua" w:cs="Book Antiqua"/>
          <w:color w:val="000000"/>
        </w:rPr>
        <w:t>ECAM</w:t>
      </w:r>
      <w:bookmarkEnd w:id="6"/>
      <w:r w:rsidRPr="00DC4923">
        <w:rPr>
          <w:rFonts w:ascii="Book Antiqua" w:eastAsia="Book Antiqua" w:hAnsi="Book Antiqua" w:cs="Book Antiqua"/>
          <w:color w:val="000000"/>
        </w:rPr>
        <w:t xml:space="preserve"> gamma camera and computer, using high resolution collimator and one photopeak activity (140keV ± 20%).</w:t>
      </w:r>
      <w:r w:rsidR="00EC3001"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After whole body scintigraphy, single photon emission computed tomography</w:t>
      </w:r>
      <w:r w:rsidR="002E3284"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of particular region was performed (360º or</w:t>
      </w:r>
      <w:r w:rsidR="00323CD6" w:rsidRPr="00DC4923">
        <w:rPr>
          <w:rFonts w:ascii="Book Antiqua" w:eastAsia="Book Antiqua" w:hAnsi="Book Antiqua" w:cs="Book Antiqua"/>
          <w:color w:val="000000"/>
        </w:rPr>
        <w:t>bit, step and shoot mode, 30 s</w:t>
      </w:r>
      <w:r w:rsidRPr="00DC4923">
        <w:rPr>
          <w:rFonts w:ascii="Book Antiqua" w:eastAsia="Book Antiqua" w:hAnsi="Book Antiqua" w:cs="Book Antiqua"/>
          <w:color w:val="000000"/>
        </w:rPr>
        <w:t>/view). Computer matrix was 128</w:t>
      </w:r>
      <w:r w:rsidR="002E3284" w:rsidRPr="00DC4923">
        <w:rPr>
          <w:rFonts w:ascii="宋体" w:eastAsia="宋体" w:hAnsi="宋体" w:cs="宋体" w:hint="eastAsia"/>
          <w:color w:val="000000"/>
        </w:rPr>
        <w:t>ⅹ</w:t>
      </w:r>
      <w:r w:rsidRPr="00DC4923">
        <w:rPr>
          <w:rFonts w:ascii="Book Antiqua" w:eastAsia="Book Antiqua" w:hAnsi="Book Antiqua" w:cs="Book Antiqua"/>
          <w:color w:val="000000"/>
        </w:rPr>
        <w:t>128. Reconstruction was done using filtered back-projection and iterative reconstruction. Patients were prepared with good hydration and mild laxatives. Therapy with</w:t>
      </w:r>
      <w:r w:rsidR="00EC3001"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somatostatin analogs was temporarily withdrawn. The images were evaluated and </w:t>
      </w:r>
      <w:proofErr w:type="spellStart"/>
      <w:r w:rsidRPr="00DC4923">
        <w:rPr>
          <w:rFonts w:ascii="Book Antiqua" w:eastAsia="Book Antiqua" w:hAnsi="Book Antiqua" w:cs="Book Antiqua"/>
          <w:color w:val="000000"/>
        </w:rPr>
        <w:t>analysed</w:t>
      </w:r>
      <w:proofErr w:type="spellEnd"/>
      <w:r w:rsidRPr="00DC4923">
        <w:rPr>
          <w:rFonts w:ascii="Book Antiqua" w:eastAsia="Book Antiqua" w:hAnsi="Book Antiqua" w:cs="Book Antiqua"/>
          <w:color w:val="000000"/>
        </w:rPr>
        <w:t xml:space="preserve"> by two nuclear medicine physicians. Increased focal uptake of tracer apart of physiological accumulation was considered a positive finding. Semiquantitative analysis was performed in some cases in order to compare the tumor uptake of radiopharmaceutical to non-tumor tissue.</w:t>
      </w:r>
      <w:r w:rsidR="00EC3001" w:rsidRPr="00DC4923">
        <w:rPr>
          <w:rFonts w:ascii="Book Antiqua" w:eastAsia="Book Antiqua" w:hAnsi="Book Antiqua" w:cs="Book Antiqua"/>
          <w:color w:val="000000"/>
        </w:rPr>
        <w:t xml:space="preserve"> </w:t>
      </w:r>
    </w:p>
    <w:p w14:paraId="17739545" w14:textId="77777777" w:rsidR="00A77B3E" w:rsidRPr="00DC4923" w:rsidRDefault="00A77B3E" w:rsidP="00DC4923">
      <w:pPr>
        <w:adjustRightInd w:val="0"/>
        <w:snapToGrid w:val="0"/>
        <w:spacing w:line="360" w:lineRule="auto"/>
        <w:jc w:val="both"/>
        <w:rPr>
          <w:rFonts w:ascii="Book Antiqua" w:hAnsi="Book Antiqua"/>
        </w:rPr>
      </w:pPr>
    </w:p>
    <w:p w14:paraId="00CDA794" w14:textId="0AB5D5D2" w:rsidR="00323CD6" w:rsidRPr="00DC4923" w:rsidRDefault="00323CD6" w:rsidP="00DC4923">
      <w:pPr>
        <w:adjustRightInd w:val="0"/>
        <w:snapToGrid w:val="0"/>
        <w:spacing w:line="360" w:lineRule="auto"/>
        <w:jc w:val="both"/>
        <w:rPr>
          <w:rFonts w:ascii="Book Antiqua" w:eastAsia="Book Antiqua" w:hAnsi="Book Antiqua" w:cs="Book Antiqua"/>
          <w:b/>
          <w:bCs/>
          <w:i/>
          <w:iCs/>
          <w:color w:val="000000"/>
        </w:rPr>
      </w:pPr>
      <w:r w:rsidRPr="00DC4923">
        <w:rPr>
          <w:rFonts w:ascii="Book Antiqua" w:eastAsia="Book Antiqua" w:hAnsi="Book Antiqua" w:cs="Book Antiqua"/>
          <w:b/>
          <w:bCs/>
          <w:i/>
          <w:iCs/>
          <w:color w:val="000000"/>
        </w:rPr>
        <w:t>Statistical analysis</w:t>
      </w:r>
    </w:p>
    <w:p w14:paraId="485B5E0E" w14:textId="18AFBE91"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The results were presented as mean ± standard deviation. Diagnostic performance of SRS was estimated by determination of sensitivity, specificity, positive and negative predictive values (PPV, </w:t>
      </w:r>
      <w:r w:rsidR="00323CD6" w:rsidRPr="00DC4923">
        <w:rPr>
          <w:rFonts w:ascii="Book Antiqua" w:eastAsia="Book Antiqua" w:hAnsi="Book Antiqua" w:cs="Book Antiqua"/>
          <w:color w:val="000000"/>
        </w:rPr>
        <w:t>negative predictive value</w:t>
      </w:r>
      <w:r w:rsidRPr="00DC4923">
        <w:rPr>
          <w:rFonts w:ascii="Book Antiqua" w:eastAsia="Book Antiqua" w:hAnsi="Book Antiqua" w:cs="Book Antiqua"/>
          <w:color w:val="000000"/>
        </w:rPr>
        <w:t xml:space="preserve">) and accuracy. Receiver operating characteristics (ROC) of </w:t>
      </w:r>
      <w:proofErr w:type="spellStart"/>
      <w:r w:rsidR="009834D4" w:rsidRPr="00DC4923">
        <w:rPr>
          <w:rFonts w:ascii="Book Antiqua" w:eastAsia="Book Antiqua" w:hAnsi="Book Antiqua" w:cs="Book Antiqua"/>
          <w:color w:val="000000"/>
        </w:rPr>
        <w:t>thinprep</w:t>
      </w:r>
      <w:proofErr w:type="spellEnd"/>
      <w:r w:rsidR="009834D4" w:rsidRPr="00DC4923">
        <w:rPr>
          <w:rFonts w:ascii="Book Antiqua" w:eastAsia="Book Antiqua" w:hAnsi="Book Antiqua" w:cs="Book Antiqua"/>
          <w:color w:val="000000"/>
        </w:rPr>
        <w:t xml:space="preserve"> </w:t>
      </w:r>
      <w:proofErr w:type="spellStart"/>
      <w:r w:rsidR="009834D4" w:rsidRPr="00DC4923">
        <w:rPr>
          <w:rFonts w:ascii="Book Antiqua" w:eastAsia="Book Antiqua" w:hAnsi="Book Antiqua" w:cs="Book Antiqua"/>
          <w:color w:val="000000"/>
        </w:rPr>
        <w:t>cytologic</w:t>
      </w:r>
      <w:proofErr w:type="spellEnd"/>
      <w:r w:rsidR="009834D4" w:rsidRPr="00DC4923">
        <w:rPr>
          <w:rFonts w:ascii="Book Antiqua" w:eastAsia="Book Antiqua" w:hAnsi="Book Antiqua" w:cs="Book Antiqua"/>
          <w:color w:val="000000"/>
        </w:rPr>
        <w:t xml:space="preserve"> test</w:t>
      </w:r>
      <w:r w:rsidRPr="00DC4923">
        <w:rPr>
          <w:rFonts w:ascii="Book Antiqua" w:eastAsia="Book Antiqua" w:hAnsi="Book Antiqua" w:cs="Book Antiqua"/>
          <w:color w:val="000000"/>
        </w:rPr>
        <w:t xml:space="preserve"> scintigraphy was performed, and area under the curve (AUC) was calculated.</w:t>
      </w:r>
      <w:r w:rsidR="00EC3001"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Student </w:t>
      </w:r>
      <w:r w:rsidRPr="00DC4923">
        <w:rPr>
          <w:rFonts w:ascii="Book Antiqua" w:eastAsia="Book Antiqua" w:hAnsi="Book Antiqua" w:cs="Book Antiqua"/>
          <w:i/>
          <w:iCs/>
          <w:color w:val="000000"/>
        </w:rPr>
        <w:t>t</w:t>
      </w:r>
      <w:r w:rsidRPr="00DC4923">
        <w:rPr>
          <w:rFonts w:ascii="Book Antiqua" w:eastAsia="Book Antiqua" w:hAnsi="Book Antiqua" w:cs="Book Antiqua"/>
          <w:color w:val="000000"/>
        </w:rPr>
        <w:t xml:space="preserve"> test was used to determine statistically significant difference between Ki 67 and chromogranin A (</w:t>
      </w:r>
      <w:proofErr w:type="spellStart"/>
      <w:r w:rsidRPr="00DC4923">
        <w:rPr>
          <w:rFonts w:ascii="Book Antiqua" w:eastAsia="Book Antiqua" w:hAnsi="Book Antiqua" w:cs="Book Antiqua"/>
          <w:color w:val="000000"/>
        </w:rPr>
        <w:t>CgA</w:t>
      </w:r>
      <w:proofErr w:type="spellEnd"/>
      <w:r w:rsidRPr="00DC4923">
        <w:rPr>
          <w:rFonts w:ascii="Book Antiqua" w:eastAsia="Book Antiqua" w:hAnsi="Book Antiqua" w:cs="Book Antiqua"/>
          <w:color w:val="000000"/>
        </w:rPr>
        <w:t xml:space="preserve">) values in true positive and true negative patients. Progression-free survival was assessed by Kaplan Meier survival analyses. Statistical hypotheses were tested using statistical level of significance </w:t>
      </w:r>
      <w:r w:rsidRPr="00DC4923">
        <w:rPr>
          <w:rFonts w:ascii="Book Antiqua" w:eastAsia="Book Antiqua" w:hAnsi="Book Antiqua" w:cs="Book Antiqua"/>
          <w:i/>
          <w:iCs/>
          <w:color w:val="000000"/>
        </w:rPr>
        <w:t>P</w:t>
      </w:r>
      <w:r w:rsidR="00593C66" w:rsidRPr="00DC4923">
        <w:rPr>
          <w:rFonts w:ascii="Book Antiqua" w:eastAsia="Book Antiqua" w:hAnsi="Book Antiqua" w:cs="Book Antiqua"/>
          <w:i/>
          <w:iCs/>
          <w:color w:val="000000"/>
        </w:rPr>
        <w:t xml:space="preserve"> </w:t>
      </w:r>
      <w:r w:rsidRPr="00DC4923">
        <w:rPr>
          <w:rFonts w:ascii="Book Antiqua" w:eastAsia="Book Antiqua" w:hAnsi="Book Antiqua" w:cs="Book Antiqua"/>
          <w:color w:val="000000"/>
        </w:rPr>
        <w:t>&lt;</w:t>
      </w:r>
      <w:r w:rsidR="00593C66"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0.05.</w:t>
      </w:r>
      <w:r w:rsidR="00593C66"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IBM SPSS Statistics 20, Chicago Illinois program was used for statistical analysis.</w:t>
      </w:r>
    </w:p>
    <w:p w14:paraId="74341BFF" w14:textId="77777777" w:rsidR="00A77B3E" w:rsidRPr="00DC4923" w:rsidRDefault="00A77B3E" w:rsidP="00DC4923">
      <w:pPr>
        <w:adjustRightInd w:val="0"/>
        <w:snapToGrid w:val="0"/>
        <w:spacing w:line="360" w:lineRule="auto"/>
        <w:jc w:val="both"/>
        <w:rPr>
          <w:rFonts w:ascii="Book Antiqua" w:hAnsi="Book Antiqua"/>
        </w:rPr>
      </w:pPr>
    </w:p>
    <w:p w14:paraId="0E22E878"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u w:val="single"/>
        </w:rPr>
        <w:lastRenderedPageBreak/>
        <w:t>RESULTS</w:t>
      </w:r>
    </w:p>
    <w:p w14:paraId="7610B0CA" w14:textId="32DF9903" w:rsidR="00563F37" w:rsidRPr="00DC4923" w:rsidRDefault="00464105" w:rsidP="00DC4923">
      <w:pPr>
        <w:adjustRightInd w:val="0"/>
        <w:snapToGrid w:val="0"/>
        <w:spacing w:line="360" w:lineRule="auto"/>
        <w:jc w:val="both"/>
        <w:rPr>
          <w:rFonts w:ascii="Book Antiqua" w:hAnsi="Book Antiqua"/>
          <w:lang w:eastAsia="zh-CN"/>
        </w:rPr>
      </w:pPr>
      <w:r w:rsidRPr="00DC4923">
        <w:rPr>
          <w:rFonts w:ascii="Book Antiqua" w:eastAsia="Book Antiqua" w:hAnsi="Book Antiqua" w:cs="Book Antiqua"/>
          <w:color w:val="000000"/>
        </w:rPr>
        <w:t>Somatostatin receptor scintigraphy was performed for follow up the patients after surgery for ANETs. The SRS results were as follows:</w:t>
      </w:r>
      <w:r w:rsidR="00593C66"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12 TP, 19 </w:t>
      </w:r>
      <w:r w:rsidR="00454DD7" w:rsidRPr="00DC4923">
        <w:rPr>
          <w:rFonts w:ascii="Book Antiqua" w:eastAsia="Book Antiqua" w:hAnsi="Book Antiqua" w:cs="Book Antiqua"/>
          <w:color w:val="000000"/>
        </w:rPr>
        <w:t>true negative (</w:t>
      </w:r>
      <w:r w:rsidRPr="00DC4923">
        <w:rPr>
          <w:rFonts w:ascii="Book Antiqua" w:eastAsia="Book Antiqua" w:hAnsi="Book Antiqua" w:cs="Book Antiqua"/>
          <w:color w:val="000000"/>
        </w:rPr>
        <w:t>TN</w:t>
      </w:r>
      <w:r w:rsidR="00454DD7"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3 </w:t>
      </w:r>
      <w:r w:rsidR="00A122D7" w:rsidRPr="00DC4923">
        <w:rPr>
          <w:rFonts w:ascii="Book Antiqua" w:eastAsia="Book Antiqua" w:hAnsi="Book Antiqua" w:cs="Book Antiqua"/>
          <w:color w:val="000000"/>
        </w:rPr>
        <w:t>false positive (</w:t>
      </w:r>
      <w:r w:rsidRPr="00DC4923">
        <w:rPr>
          <w:rFonts w:ascii="Book Antiqua" w:eastAsia="Book Antiqua" w:hAnsi="Book Antiqua" w:cs="Book Antiqua"/>
          <w:color w:val="000000"/>
        </w:rPr>
        <w:t>FP</w:t>
      </w:r>
      <w:r w:rsidR="00A122D7"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and 1 </w:t>
      </w:r>
      <w:r w:rsidR="00A122D7" w:rsidRPr="00DC4923">
        <w:rPr>
          <w:rFonts w:ascii="Book Antiqua" w:eastAsia="Book Antiqua" w:hAnsi="Book Antiqua" w:cs="Book Antiqua"/>
          <w:color w:val="000000"/>
        </w:rPr>
        <w:t>false negative (</w:t>
      </w:r>
      <w:r w:rsidRPr="00DC4923">
        <w:rPr>
          <w:rFonts w:ascii="Book Antiqua" w:eastAsia="Book Antiqua" w:hAnsi="Book Antiqua" w:cs="Book Antiqua"/>
          <w:color w:val="000000"/>
        </w:rPr>
        <w:t>FN</w:t>
      </w:r>
      <w:r w:rsidR="00A122D7" w:rsidRPr="00DC4923">
        <w:rPr>
          <w:rFonts w:ascii="Book Antiqua" w:eastAsia="Book Antiqua" w:hAnsi="Book Antiqua" w:cs="Book Antiqua"/>
          <w:color w:val="000000"/>
        </w:rPr>
        <w:t>)</w:t>
      </w:r>
      <w:r w:rsidRPr="00DC4923">
        <w:rPr>
          <w:rFonts w:ascii="Book Antiqua" w:eastAsia="Book Antiqua" w:hAnsi="Book Antiqua" w:cs="Book Antiqua"/>
          <w:color w:val="000000"/>
        </w:rPr>
        <w:t>. Sensitivity was 92.31%, specificity was 86.36%, positive predictive value (PPV) was 80</w:t>
      </w:r>
      <w:r w:rsidR="00323CD6" w:rsidRPr="00DC4923">
        <w:rPr>
          <w:rFonts w:ascii="Book Antiqua" w:eastAsia="Book Antiqua" w:hAnsi="Book Antiqua" w:cs="Book Antiqua"/>
          <w:color w:val="000000"/>
        </w:rPr>
        <w:t>.00%, negative predictive value</w:t>
      </w:r>
      <w:r w:rsidRPr="00DC4923">
        <w:rPr>
          <w:rFonts w:ascii="Book Antiqua" w:eastAsia="Book Antiqua" w:hAnsi="Book Antiqua" w:cs="Book Antiqua"/>
          <w:color w:val="000000"/>
        </w:rPr>
        <w:t xml:space="preserve"> was 95.00% and accuracy 88.57% (Table 2).</w:t>
      </w:r>
      <w:r w:rsidR="00563F37" w:rsidRPr="00DC4923">
        <w:rPr>
          <w:rFonts w:ascii="Book Antiqua" w:hAnsi="Book Antiqua"/>
          <w:lang w:eastAsia="zh-CN"/>
        </w:rPr>
        <w:t xml:space="preserve"> </w:t>
      </w:r>
    </w:p>
    <w:p w14:paraId="7D3D9869" w14:textId="6E74C698" w:rsidR="00A77B3E" w:rsidRPr="00DC4923" w:rsidRDefault="00464105" w:rsidP="00DC4923">
      <w:pPr>
        <w:adjustRightInd w:val="0"/>
        <w:snapToGrid w:val="0"/>
        <w:spacing w:line="360" w:lineRule="auto"/>
        <w:ind w:firstLineChars="100" w:firstLine="240"/>
        <w:jc w:val="both"/>
        <w:rPr>
          <w:rFonts w:ascii="Book Antiqua" w:hAnsi="Book Antiqua"/>
        </w:rPr>
      </w:pPr>
      <w:r w:rsidRPr="00DC4923">
        <w:rPr>
          <w:rFonts w:ascii="Book Antiqua" w:eastAsia="Book Antiqua" w:hAnsi="Book Antiqua" w:cs="Book Antiqua"/>
          <w:color w:val="000000"/>
        </w:rPr>
        <w:t xml:space="preserve">Analysis of Receiver Operating Characteristics (ROC) shows AUC of 0.850 </w:t>
      </w:r>
      <w:r w:rsidR="00563F37" w:rsidRPr="00DC4923">
        <w:rPr>
          <w:rFonts w:ascii="Book Antiqua" w:eastAsia="Book Antiqua" w:hAnsi="Book Antiqua" w:cs="Book Antiqua"/>
          <w:color w:val="000000"/>
        </w:rPr>
        <w:t>[</w:t>
      </w:r>
      <w:r w:rsidRPr="00DC4923">
        <w:rPr>
          <w:rFonts w:ascii="Book Antiqua" w:eastAsia="Book Antiqua" w:hAnsi="Book Antiqua" w:cs="Book Antiqua"/>
          <w:color w:val="000000"/>
        </w:rPr>
        <w:t>95% confidence interval/</w:t>
      </w:r>
      <w:r w:rsidR="00563F37" w:rsidRPr="00DC4923">
        <w:rPr>
          <w:rFonts w:ascii="Book Antiqua" w:eastAsia="Book Antiqua" w:hAnsi="Book Antiqua" w:cs="Book Antiqua"/>
          <w:color w:val="000000"/>
        </w:rPr>
        <w:t>cardiac index (</w:t>
      </w:r>
      <w:r w:rsidRPr="00DC4923">
        <w:rPr>
          <w:rFonts w:ascii="Book Antiqua" w:eastAsia="Book Antiqua" w:hAnsi="Book Antiqua" w:cs="Book Antiqua"/>
          <w:color w:val="000000"/>
        </w:rPr>
        <w:t>CI</w:t>
      </w:r>
      <w:r w:rsidR="00563F37" w:rsidRPr="00DC4923">
        <w:rPr>
          <w:rFonts w:ascii="Book Antiqua" w:eastAsia="Book Antiqua" w:hAnsi="Book Antiqua" w:cs="Book Antiqua"/>
          <w:color w:val="000000"/>
        </w:rPr>
        <w:t>)</w:t>
      </w:r>
      <w:r w:rsidR="007A0773"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0.710-0.990, </w:t>
      </w:r>
      <w:r w:rsidRPr="00DC4923">
        <w:rPr>
          <w:rFonts w:ascii="Book Antiqua" w:eastAsia="Book Antiqua" w:hAnsi="Book Antiqua" w:cs="Book Antiqua"/>
          <w:i/>
          <w:iCs/>
          <w:color w:val="000000"/>
        </w:rPr>
        <w:t>P</w:t>
      </w:r>
      <w:r w:rsidR="00563F37" w:rsidRPr="00DC4923">
        <w:rPr>
          <w:rFonts w:ascii="Book Antiqua" w:eastAsia="Book Antiqua" w:hAnsi="Book Antiqua" w:cs="Book Antiqua"/>
          <w:i/>
          <w:iCs/>
          <w:color w:val="000000"/>
        </w:rPr>
        <w:t xml:space="preserve"> </w:t>
      </w:r>
      <w:r w:rsidRPr="00DC4923">
        <w:rPr>
          <w:rFonts w:ascii="Book Antiqua" w:eastAsia="Book Antiqua" w:hAnsi="Book Antiqua" w:cs="Book Antiqua"/>
          <w:color w:val="000000"/>
        </w:rPr>
        <w:t>&lt;</w:t>
      </w:r>
      <w:r w:rsidR="00563F37"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001</w:t>
      </w:r>
      <w:r w:rsidR="00563F37"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(Figure 1). </w:t>
      </w:r>
      <w:bookmarkStart w:id="7" w:name="OLE_LINK1"/>
      <w:bookmarkStart w:id="8" w:name="OLE_LINK7"/>
      <w:r w:rsidR="00563F37" w:rsidRPr="00DC4923">
        <w:rPr>
          <w:rFonts w:ascii="Book Antiqua" w:eastAsia="Book Antiqua" w:hAnsi="Book Antiqua" w:cs="Book Antiqua"/>
          <w:color w:val="000000"/>
        </w:rPr>
        <w:t>Single-</w:t>
      </w:r>
      <w:r w:rsidR="00563F37" w:rsidRPr="00DC4923">
        <w:rPr>
          <w:rFonts w:ascii="Book Antiqua" w:hAnsi="Book Antiqua" w:cs="Book Antiqua"/>
          <w:color w:val="000000"/>
          <w:lang w:eastAsia="zh-CN"/>
        </w:rPr>
        <w:t>p</w:t>
      </w:r>
      <w:r w:rsidR="00563F37" w:rsidRPr="00DC4923">
        <w:rPr>
          <w:rFonts w:ascii="Book Antiqua" w:eastAsia="Book Antiqua" w:hAnsi="Book Antiqua" w:cs="Book Antiqua"/>
          <w:color w:val="000000"/>
        </w:rPr>
        <w:t xml:space="preserve">hoton </w:t>
      </w:r>
      <w:r w:rsidR="00563F37" w:rsidRPr="00DC4923">
        <w:rPr>
          <w:rFonts w:ascii="Book Antiqua" w:hAnsi="Book Antiqua" w:cs="Book Antiqua"/>
          <w:color w:val="000000"/>
          <w:lang w:eastAsia="zh-CN"/>
        </w:rPr>
        <w:t>e</w:t>
      </w:r>
      <w:r w:rsidR="00563F37" w:rsidRPr="00DC4923">
        <w:rPr>
          <w:rFonts w:ascii="Book Antiqua" w:eastAsia="Book Antiqua" w:hAnsi="Book Antiqua" w:cs="Book Antiqua"/>
          <w:color w:val="000000"/>
        </w:rPr>
        <w:t xml:space="preserve">mission </w:t>
      </w:r>
      <w:r w:rsidR="00563F37" w:rsidRPr="00DC4923">
        <w:rPr>
          <w:rFonts w:ascii="Book Antiqua" w:hAnsi="Book Antiqua" w:cs="Book Antiqua"/>
          <w:color w:val="000000"/>
          <w:lang w:eastAsia="zh-CN"/>
        </w:rPr>
        <w:t>c</w:t>
      </w:r>
      <w:r w:rsidR="00563F37" w:rsidRPr="00DC4923">
        <w:rPr>
          <w:rFonts w:ascii="Book Antiqua" w:eastAsia="Book Antiqua" w:hAnsi="Book Antiqua" w:cs="Book Antiqua"/>
          <w:color w:val="000000"/>
        </w:rPr>
        <w:t>omputed Tomography (</w:t>
      </w:r>
      <w:r w:rsidRPr="00DC4923">
        <w:rPr>
          <w:rFonts w:ascii="Book Antiqua" w:eastAsia="Book Antiqua" w:hAnsi="Book Antiqua" w:cs="Book Antiqua"/>
          <w:color w:val="000000"/>
        </w:rPr>
        <w:t>SPECT</w:t>
      </w:r>
      <w:r w:rsidR="00563F37"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contributed diagnosis in 7 TP findings</w:t>
      </w:r>
      <w:bookmarkEnd w:id="7"/>
      <w:bookmarkEnd w:id="8"/>
      <w:r w:rsidRPr="00DC4923">
        <w:rPr>
          <w:rFonts w:ascii="Book Antiqua" w:eastAsia="Book Antiqua" w:hAnsi="Book Antiqua" w:cs="Book Antiqua"/>
          <w:color w:val="000000"/>
        </w:rPr>
        <w:t xml:space="preserve">. In 10 patients </w:t>
      </w:r>
      <w:proofErr w:type="spellStart"/>
      <w:r w:rsidRPr="00DC4923">
        <w:rPr>
          <w:rFonts w:ascii="Book Antiqua" w:eastAsia="Book Antiqua" w:hAnsi="Book Antiqua" w:cs="Book Antiqua"/>
          <w:color w:val="000000"/>
        </w:rPr>
        <w:t>Krenning</w:t>
      </w:r>
      <w:proofErr w:type="spellEnd"/>
      <w:r w:rsidRPr="00DC4923">
        <w:rPr>
          <w:rFonts w:ascii="Book Antiqua" w:eastAsia="Book Antiqua" w:hAnsi="Book Antiqua" w:cs="Book Antiqua"/>
          <w:color w:val="000000"/>
        </w:rPr>
        <w:t xml:space="preserve"> score was 4 and in 2 was 3. The majority of our patients, </w:t>
      </w:r>
      <w:r w:rsidRPr="00DC4923">
        <w:rPr>
          <w:rFonts w:ascii="Book Antiqua" w:eastAsia="Book Antiqua" w:hAnsi="Book Antiqua" w:cs="Book Antiqua"/>
          <w:i/>
          <w:iCs/>
          <w:color w:val="000000"/>
        </w:rPr>
        <w:t>n</w:t>
      </w:r>
      <w:r w:rsidR="00544639"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544639"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16 were </w:t>
      </w:r>
      <w:r w:rsidR="00BC6947" w:rsidRPr="00DC4923">
        <w:rPr>
          <w:rFonts w:ascii="Book Antiqua" w:eastAsia="Book Antiqua" w:hAnsi="Book Antiqua" w:cs="Book Antiqua"/>
          <w:color w:val="000000"/>
        </w:rPr>
        <w:t>s</w:t>
      </w:r>
      <w:r w:rsidRPr="00DC4923">
        <w:rPr>
          <w:rFonts w:ascii="Book Antiqua" w:eastAsia="Book Antiqua" w:hAnsi="Book Antiqua" w:cs="Book Antiqua"/>
          <w:color w:val="000000"/>
        </w:rPr>
        <w:t>tage II (a, b), smaller group was</w:t>
      </w:r>
      <w:r w:rsidR="00BC6947" w:rsidRPr="00DC4923">
        <w:rPr>
          <w:rFonts w:ascii="Book Antiqua" w:eastAsia="Book Antiqua" w:hAnsi="Book Antiqua" w:cs="Book Antiqua"/>
          <w:color w:val="000000"/>
        </w:rPr>
        <w:t xml:space="preserve"> s</w:t>
      </w:r>
      <w:r w:rsidRPr="00DC4923">
        <w:rPr>
          <w:rFonts w:ascii="Book Antiqua" w:eastAsia="Book Antiqua" w:hAnsi="Book Antiqua" w:cs="Book Antiqua"/>
          <w:color w:val="000000"/>
        </w:rPr>
        <w:t>tage III while only 6 patients were</w:t>
      </w:r>
      <w:r w:rsidR="00AC272F" w:rsidRPr="00DC4923">
        <w:rPr>
          <w:rFonts w:ascii="Book Antiqua" w:eastAsia="Book Antiqua" w:hAnsi="Book Antiqua" w:cs="Book Antiqua"/>
          <w:color w:val="000000"/>
        </w:rPr>
        <w:t xml:space="preserve"> </w:t>
      </w:r>
      <w:r w:rsidR="00BC6947" w:rsidRPr="00DC4923">
        <w:rPr>
          <w:rFonts w:ascii="Book Antiqua" w:eastAsia="Book Antiqua" w:hAnsi="Book Antiqua" w:cs="Book Antiqua"/>
          <w:color w:val="000000"/>
        </w:rPr>
        <w:t>s</w:t>
      </w:r>
      <w:r w:rsidRPr="00DC4923">
        <w:rPr>
          <w:rFonts w:ascii="Book Antiqua" w:eastAsia="Book Antiqua" w:hAnsi="Book Antiqua" w:cs="Book Antiqua"/>
          <w:color w:val="000000"/>
        </w:rPr>
        <w:t xml:space="preserve">tage IV. The best results, obviously very high negative predictive value (13 patients TN, without TP) were obtained in </w:t>
      </w:r>
      <w:r w:rsidR="00BC6947" w:rsidRPr="00DC4923">
        <w:rPr>
          <w:rFonts w:ascii="Book Antiqua" w:eastAsia="Book Antiqua" w:hAnsi="Book Antiqua" w:cs="Book Antiqua"/>
          <w:color w:val="000000"/>
        </w:rPr>
        <w:t>s</w:t>
      </w:r>
      <w:r w:rsidRPr="00DC4923">
        <w:rPr>
          <w:rFonts w:ascii="Book Antiqua" w:eastAsia="Book Antiqua" w:hAnsi="Book Antiqua" w:cs="Book Antiqua"/>
          <w:color w:val="000000"/>
        </w:rPr>
        <w:t xml:space="preserve">tage II (a, b), in spite of 3 FP findings mainly due to local inflammation. In 7 patients with </w:t>
      </w:r>
      <w:r w:rsidR="00BC6947" w:rsidRPr="00DC4923">
        <w:rPr>
          <w:rFonts w:ascii="Book Antiqua" w:eastAsia="Book Antiqua" w:hAnsi="Book Antiqua" w:cs="Book Antiqua"/>
          <w:color w:val="000000"/>
        </w:rPr>
        <w:t>s</w:t>
      </w:r>
      <w:r w:rsidRPr="00DC4923">
        <w:rPr>
          <w:rFonts w:ascii="Book Antiqua" w:eastAsia="Book Antiqua" w:hAnsi="Book Antiqua" w:cs="Book Antiqua"/>
          <w:color w:val="000000"/>
        </w:rPr>
        <w:t>tage III, there was an equal number of TN and TP findings (</w:t>
      </w:r>
      <w:r w:rsidRPr="00DC4923">
        <w:rPr>
          <w:rFonts w:ascii="Book Antiqua" w:eastAsia="Book Antiqua" w:hAnsi="Book Antiqua" w:cs="Book Antiqua"/>
          <w:i/>
          <w:iCs/>
          <w:color w:val="000000"/>
        </w:rPr>
        <w:t>n</w:t>
      </w:r>
      <w:r w:rsidR="005537EA"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5537EA"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3) with one FN due to very small size of the lesion. All the patients in </w:t>
      </w:r>
      <w:r w:rsidR="00BC6947" w:rsidRPr="00DC4923">
        <w:rPr>
          <w:rFonts w:ascii="Book Antiqua" w:eastAsia="Book Antiqua" w:hAnsi="Book Antiqua" w:cs="Book Antiqua"/>
          <w:color w:val="000000"/>
        </w:rPr>
        <w:t>s</w:t>
      </w:r>
      <w:r w:rsidRPr="00DC4923">
        <w:rPr>
          <w:rFonts w:ascii="Book Antiqua" w:eastAsia="Book Antiqua" w:hAnsi="Book Antiqua" w:cs="Book Antiqua"/>
          <w:color w:val="000000"/>
        </w:rPr>
        <w:t xml:space="preserve">tage IV were TP (very high positive predictive value). In 8/35 (22.9%) patients SRS significantly changed the management of the patients (in two surgery was repeated, in 4 somatostatin analogues and in two peptide receptor radionuclide therapy were performed, Figures 2 and 3). In 6 of them (6/35, 17.1%) </w:t>
      </w:r>
      <w:r w:rsidR="00857B9D" w:rsidRPr="00DC4923">
        <w:rPr>
          <w:rFonts w:ascii="Book Antiqua" w:eastAsia="Book Antiqua" w:hAnsi="Book Antiqua" w:cs="Book Antiqua"/>
          <w:color w:val="000000"/>
        </w:rPr>
        <w:t>t</w:t>
      </w:r>
      <w:r w:rsidR="00790EAF" w:rsidRPr="00DC4923">
        <w:rPr>
          <w:rFonts w:ascii="Book Antiqua" w:eastAsia="Book Antiqua" w:hAnsi="Book Antiqua" w:cs="Book Antiqua"/>
          <w:color w:val="000000"/>
        </w:rPr>
        <w:t>umor node metastasis (</w:t>
      </w:r>
      <w:r w:rsidRPr="00DC4923">
        <w:rPr>
          <w:rFonts w:ascii="Book Antiqua" w:eastAsia="Book Antiqua" w:hAnsi="Book Antiqua" w:cs="Book Antiqua"/>
          <w:color w:val="000000"/>
        </w:rPr>
        <w:t>TNM</w:t>
      </w:r>
      <w:r w:rsidR="00790EAF"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classification was corrected after SRS results. Distribution of SRS findings (TP, TN, FP, FN) according the stage of the disease are shown in Table 3.</w:t>
      </w:r>
      <w:r w:rsidR="00EC3001" w:rsidRPr="00DC4923">
        <w:rPr>
          <w:rFonts w:ascii="Book Antiqua" w:eastAsia="Book Antiqua" w:hAnsi="Book Antiqua" w:cs="Book Antiqua"/>
          <w:color w:val="000000"/>
        </w:rPr>
        <w:t xml:space="preserve"> </w:t>
      </w:r>
    </w:p>
    <w:p w14:paraId="3F0CEB5B" w14:textId="52B75198" w:rsidR="00A77B3E" w:rsidRPr="00DC4923" w:rsidRDefault="00464105" w:rsidP="00DC4923">
      <w:pPr>
        <w:adjustRightInd w:val="0"/>
        <w:snapToGrid w:val="0"/>
        <w:spacing w:line="360" w:lineRule="auto"/>
        <w:ind w:firstLineChars="100" w:firstLine="240"/>
        <w:jc w:val="both"/>
        <w:rPr>
          <w:rFonts w:ascii="Book Antiqua" w:eastAsia="Book Antiqua" w:hAnsi="Book Antiqua" w:cs="Book Antiqua"/>
          <w:color w:val="000000"/>
        </w:rPr>
      </w:pPr>
      <w:r w:rsidRPr="00DC4923">
        <w:rPr>
          <w:rFonts w:ascii="Book Antiqua" w:eastAsia="Book Antiqua" w:hAnsi="Book Antiqua" w:cs="Book Antiqua"/>
          <w:color w:val="000000"/>
        </w:rPr>
        <w:t>Average Ki 67 index values for TP were 5.62</w:t>
      </w:r>
      <w:r w:rsidR="00B62F2B"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w:t>
      </w:r>
      <w:r w:rsidR="002C1A59"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3.17%, which was not significantly different (</w:t>
      </w:r>
      <w:r w:rsidRPr="00DC4923">
        <w:rPr>
          <w:rFonts w:ascii="Book Antiqua" w:eastAsia="Book Antiqua" w:hAnsi="Book Antiqua" w:cs="Book Antiqua"/>
          <w:i/>
          <w:iCs/>
          <w:color w:val="000000"/>
        </w:rPr>
        <w:t>P</w:t>
      </w:r>
      <w:r w:rsidR="002C1A59" w:rsidRPr="00DC4923">
        <w:rPr>
          <w:rFonts w:ascii="Book Antiqua" w:eastAsia="Book Antiqua" w:hAnsi="Book Antiqua" w:cs="Book Antiqua"/>
          <w:i/>
          <w:iCs/>
          <w:color w:val="000000"/>
        </w:rPr>
        <w:t xml:space="preserve"> </w:t>
      </w:r>
      <w:r w:rsidRPr="00DC4923">
        <w:rPr>
          <w:rFonts w:ascii="Book Antiqua" w:eastAsia="Book Antiqua" w:hAnsi="Book Antiqua" w:cs="Book Antiqua"/>
          <w:color w:val="000000"/>
        </w:rPr>
        <w:t>&lt;</w:t>
      </w:r>
      <w:r w:rsidR="002C1A59"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0.05, the </w:t>
      </w:r>
      <w:r w:rsidRPr="00DC4923">
        <w:rPr>
          <w:rFonts w:ascii="Book Antiqua" w:eastAsia="Book Antiqua" w:hAnsi="Book Antiqua" w:cs="Book Antiqua"/>
          <w:i/>
          <w:iCs/>
          <w:color w:val="000000"/>
        </w:rPr>
        <w:t>t</w:t>
      </w:r>
      <w:r w:rsidRPr="00DC4923">
        <w:rPr>
          <w:rFonts w:ascii="Book Antiqua" w:eastAsia="Book Antiqua" w:hAnsi="Book Antiqua" w:cs="Book Antiqua"/>
          <w:color w:val="000000"/>
        </w:rPr>
        <w:t xml:space="preserve">-value is 0.83491, the </w:t>
      </w:r>
      <w:r w:rsidRPr="00DC4923">
        <w:rPr>
          <w:rFonts w:ascii="Book Antiqua" w:eastAsia="Book Antiqua" w:hAnsi="Book Antiqua" w:cs="Book Antiqua"/>
          <w:i/>
          <w:iCs/>
          <w:color w:val="000000"/>
        </w:rPr>
        <w:t>P</w:t>
      </w:r>
      <w:r w:rsidRPr="00DC4923">
        <w:rPr>
          <w:rFonts w:ascii="Book Antiqua" w:eastAsia="Book Antiqua" w:hAnsi="Book Antiqua" w:cs="Book Antiqua"/>
          <w:color w:val="000000"/>
        </w:rPr>
        <w:t>-value is 0.206583) from Ki-67 index values in TN patients (3.54</w:t>
      </w:r>
      <w:r w:rsidR="003D0E8D" w:rsidRPr="00DC4923">
        <w:rPr>
          <w:rFonts w:ascii="Book Antiqua" w:eastAsia="Book Antiqua" w:hAnsi="Book Antiqua" w:cs="Book Antiqua"/>
          <w:color w:val="000000"/>
        </w:rPr>
        <w:t>%</w:t>
      </w:r>
      <w:r w:rsidR="007A0773"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2C1A59"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2.12%). Chromogranin A values for TP patients 5081</w:t>
      </w:r>
      <w:r w:rsidR="002C1A59"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2C1A59"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2146 µg/L were significantly (</w:t>
      </w:r>
      <w:r w:rsidRPr="00DC4923">
        <w:rPr>
          <w:rFonts w:ascii="Book Antiqua" w:eastAsia="Book Antiqua" w:hAnsi="Book Antiqua" w:cs="Book Antiqua"/>
          <w:i/>
          <w:iCs/>
          <w:color w:val="000000"/>
        </w:rPr>
        <w:t>P</w:t>
      </w:r>
      <w:r w:rsidR="002C1A59" w:rsidRPr="00DC4923">
        <w:rPr>
          <w:rFonts w:ascii="Book Antiqua" w:eastAsia="Book Antiqua" w:hAnsi="Book Antiqua" w:cs="Book Antiqua"/>
          <w:i/>
          <w:iCs/>
          <w:color w:val="000000"/>
        </w:rPr>
        <w:t xml:space="preserve"> </w:t>
      </w:r>
      <w:r w:rsidRPr="00DC4923">
        <w:rPr>
          <w:rFonts w:ascii="Book Antiqua" w:eastAsia="Book Antiqua" w:hAnsi="Book Antiqua" w:cs="Book Antiqua"/>
          <w:color w:val="000000"/>
        </w:rPr>
        <w:t>&lt;</w:t>
      </w:r>
      <w:r w:rsidR="002C1A59"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0.05, the </w:t>
      </w:r>
      <w:r w:rsidRPr="00DC4923">
        <w:rPr>
          <w:rFonts w:ascii="Book Antiqua" w:eastAsia="Book Antiqua" w:hAnsi="Book Antiqua" w:cs="Book Antiqua"/>
          <w:i/>
          <w:iCs/>
          <w:color w:val="000000"/>
        </w:rPr>
        <w:t>t</w:t>
      </w:r>
      <w:r w:rsidRPr="00DC4923">
        <w:rPr>
          <w:rFonts w:ascii="Book Antiqua" w:eastAsia="Book Antiqua" w:hAnsi="Book Antiqua" w:cs="Book Antiqua"/>
          <w:color w:val="000000"/>
        </w:rPr>
        <w:t xml:space="preserve">-value is 2.40933, the </w:t>
      </w:r>
      <w:r w:rsidRPr="00DC4923">
        <w:rPr>
          <w:rFonts w:ascii="Book Antiqua" w:eastAsia="Book Antiqua" w:hAnsi="Book Antiqua" w:cs="Book Antiqua"/>
          <w:i/>
          <w:iCs/>
          <w:color w:val="000000"/>
        </w:rPr>
        <w:t>P</w:t>
      </w:r>
      <w:r w:rsidRPr="00DC4923">
        <w:rPr>
          <w:rFonts w:ascii="Book Antiqua" w:eastAsia="Book Antiqua" w:hAnsi="Book Antiqua" w:cs="Book Antiqua"/>
          <w:color w:val="000000"/>
        </w:rPr>
        <w:t>-value is 0.014193) higher in comparison to the values in TN patients 43.35</w:t>
      </w:r>
      <w:r w:rsidR="002C1A59"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2C1A59"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16.92 µg/L. </w:t>
      </w:r>
    </w:p>
    <w:p w14:paraId="6DADDB98" w14:textId="54AB62FA" w:rsidR="00A77B3E" w:rsidRPr="00DC4923" w:rsidRDefault="00464105" w:rsidP="00DC4923">
      <w:pPr>
        <w:adjustRightInd w:val="0"/>
        <w:snapToGrid w:val="0"/>
        <w:spacing w:line="360" w:lineRule="auto"/>
        <w:ind w:firstLineChars="100" w:firstLine="240"/>
        <w:jc w:val="both"/>
        <w:rPr>
          <w:rFonts w:ascii="Book Antiqua" w:hAnsi="Book Antiqua"/>
        </w:rPr>
      </w:pPr>
      <w:r w:rsidRPr="00DC4923">
        <w:rPr>
          <w:rFonts w:ascii="Book Antiqua" w:eastAsia="Book Antiqua" w:hAnsi="Book Antiqua" w:cs="Book Antiqua"/>
          <w:color w:val="000000"/>
        </w:rPr>
        <w:lastRenderedPageBreak/>
        <w:t xml:space="preserve">Median progression- free survival in SRS positive patients was 52 </w:t>
      </w:r>
      <w:proofErr w:type="spellStart"/>
      <w:r w:rsidR="00470AD4" w:rsidRPr="00DC4923">
        <w:rPr>
          <w:rFonts w:ascii="Book Antiqua" w:eastAsia="Book Antiqua" w:hAnsi="Book Antiqua" w:cs="Book Antiqua"/>
          <w:color w:val="000000"/>
        </w:rPr>
        <w:t>mo</w:t>
      </w:r>
      <w:proofErr w:type="spellEnd"/>
      <w:r w:rsidR="00323CD6" w:rsidRPr="00DC4923">
        <w:rPr>
          <w:rFonts w:ascii="Book Antiqua" w:eastAsia="Book Antiqua" w:hAnsi="Book Antiqua" w:cs="Book Antiqua"/>
          <w:color w:val="000000"/>
        </w:rPr>
        <w:t xml:space="preserve"> (95%</w:t>
      </w:r>
      <w:r w:rsidRPr="00DC4923">
        <w:rPr>
          <w:rFonts w:ascii="Book Antiqua" w:eastAsia="Book Antiqua" w:hAnsi="Book Antiqua" w:cs="Book Antiqua"/>
          <w:color w:val="000000"/>
        </w:rPr>
        <w:t>CI</w:t>
      </w:r>
      <w:r w:rsidR="00323CD6"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39.7-117.3) </w:t>
      </w:r>
      <w:proofErr w:type="spellStart"/>
      <w:r w:rsidR="00470AD4" w:rsidRPr="00DC4923">
        <w:rPr>
          <w:rFonts w:ascii="Book Antiqua" w:eastAsia="Book Antiqua" w:hAnsi="Book Antiqua" w:cs="Book Antiqua"/>
          <w:color w:val="000000"/>
        </w:rPr>
        <w:t>mo</w:t>
      </w:r>
      <w:proofErr w:type="spellEnd"/>
      <w:r w:rsidRPr="00DC4923">
        <w:rPr>
          <w:rFonts w:ascii="Book Antiqua" w:eastAsia="Book Antiqua" w:hAnsi="Book Antiqua" w:cs="Book Antiqua"/>
          <w:color w:val="000000"/>
        </w:rPr>
        <w:t xml:space="preserve"> while in SRS negative patients it was 60 </w:t>
      </w:r>
      <w:proofErr w:type="spellStart"/>
      <w:r w:rsidR="00470AD4" w:rsidRPr="00DC4923">
        <w:rPr>
          <w:rFonts w:ascii="Book Antiqua" w:eastAsia="Book Antiqua" w:hAnsi="Book Antiqua" w:cs="Book Antiqua"/>
          <w:color w:val="000000"/>
        </w:rPr>
        <w:t>mo</w:t>
      </w:r>
      <w:proofErr w:type="spellEnd"/>
      <w:r w:rsidRPr="00DC4923">
        <w:rPr>
          <w:rFonts w:ascii="Book Antiqua" w:eastAsia="Book Antiqua" w:hAnsi="Book Antiqua" w:cs="Book Antiqua"/>
          <w:color w:val="000000"/>
        </w:rPr>
        <w:t xml:space="preserve"> (</w:t>
      </w:r>
      <w:r w:rsidR="00323CD6" w:rsidRPr="00DC4923">
        <w:rPr>
          <w:rFonts w:ascii="Book Antiqua" w:eastAsia="Book Antiqua" w:hAnsi="Book Antiqua" w:cs="Book Antiqua"/>
          <w:color w:val="000000"/>
        </w:rPr>
        <w:t xml:space="preserve">95%CI: </w:t>
      </w:r>
      <w:r w:rsidRPr="00DC4923">
        <w:rPr>
          <w:rFonts w:ascii="Book Antiqua" w:eastAsia="Book Antiqua" w:hAnsi="Book Antiqua" w:cs="Book Antiqua"/>
          <w:color w:val="000000"/>
        </w:rPr>
        <w:t xml:space="preserve">42.8-77.1 </w:t>
      </w:r>
      <w:proofErr w:type="spellStart"/>
      <w:r w:rsidR="00470AD4" w:rsidRPr="00DC4923">
        <w:rPr>
          <w:rFonts w:ascii="Book Antiqua" w:eastAsia="Book Antiqua" w:hAnsi="Book Antiqua" w:cs="Book Antiqua"/>
          <w:color w:val="000000"/>
        </w:rPr>
        <w:t>mo</w:t>
      </w:r>
      <w:proofErr w:type="spellEnd"/>
      <w:r w:rsidRPr="00DC4923">
        <w:rPr>
          <w:rFonts w:ascii="Book Antiqua" w:eastAsia="Book Antiqua" w:hAnsi="Book Antiqua" w:cs="Book Antiqua"/>
          <w:color w:val="000000"/>
        </w:rPr>
        <w:t>), without statistically significant difference between the two groups (</w:t>
      </w:r>
      <w:r w:rsidRPr="00DC4923">
        <w:rPr>
          <w:rFonts w:ascii="Book Antiqua" w:eastAsia="Book Antiqua" w:hAnsi="Book Antiqua" w:cs="Book Antiqua"/>
          <w:i/>
          <w:iCs/>
          <w:color w:val="000000"/>
        </w:rPr>
        <w:t>P</w:t>
      </w:r>
      <w:r w:rsidR="00D16C16" w:rsidRPr="00DC4923">
        <w:rPr>
          <w:rFonts w:ascii="Book Antiqua" w:eastAsia="Book Antiqua" w:hAnsi="Book Antiqua" w:cs="Book Antiqua"/>
          <w:i/>
          <w:iCs/>
          <w:color w:val="000000"/>
        </w:rPr>
        <w:t xml:space="preserve"> </w:t>
      </w:r>
      <w:r w:rsidRPr="00DC4923">
        <w:rPr>
          <w:rFonts w:ascii="Book Antiqua" w:eastAsia="Book Antiqua" w:hAnsi="Book Antiqua" w:cs="Book Antiqua"/>
          <w:color w:val="000000"/>
        </w:rPr>
        <w:t>=</w:t>
      </w:r>
      <w:r w:rsidR="00D16C16"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0.434) (Figure 4).</w:t>
      </w:r>
    </w:p>
    <w:p w14:paraId="41CE58BE" w14:textId="77777777" w:rsidR="00A77B3E" w:rsidRPr="00DC4923" w:rsidRDefault="00A77B3E" w:rsidP="00DC4923">
      <w:pPr>
        <w:adjustRightInd w:val="0"/>
        <w:snapToGrid w:val="0"/>
        <w:spacing w:line="360" w:lineRule="auto"/>
        <w:jc w:val="both"/>
        <w:rPr>
          <w:rFonts w:ascii="Book Antiqua" w:hAnsi="Book Antiqua"/>
        </w:rPr>
      </w:pPr>
    </w:p>
    <w:p w14:paraId="242F5B0D"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u w:val="single"/>
        </w:rPr>
        <w:t>DISCUSSION</w:t>
      </w:r>
    </w:p>
    <w:p w14:paraId="47C4B606" w14:textId="1EE2B96E"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Our results proved high sensitivity, specificity, accuracy, as well as PPV and </w:t>
      </w:r>
      <w:r w:rsidR="00323CD6" w:rsidRPr="00DC4923">
        <w:rPr>
          <w:rFonts w:ascii="Book Antiqua" w:eastAsia="Book Antiqua" w:hAnsi="Book Antiqua" w:cs="Book Antiqua"/>
          <w:color w:val="000000"/>
        </w:rPr>
        <w:t>negative predictive value</w:t>
      </w:r>
      <w:r w:rsidRPr="00DC4923">
        <w:rPr>
          <w:rFonts w:ascii="Book Antiqua" w:eastAsia="Book Antiqua" w:hAnsi="Book Antiqua" w:cs="Book Antiqua"/>
          <w:color w:val="000000"/>
        </w:rPr>
        <w:t xml:space="preserve"> of SRS in the follow-up of ANETs. The additional value of SPECT, because of the increased resolution in comparison to planar images is confirmed in 20% of the patients. FP results were caused either by inflammation or by increased uptake of radiopharmaceutical on particular site caused by previous surgery. In the patient FN finding, very small tumor below resolution of gamma camera was confirmed. Our results prove the value of SRS in follow-up of ANETs, if recurrences or metastases are suspected. The majority of our patients, </w:t>
      </w:r>
      <w:r w:rsidRPr="00DC4923">
        <w:rPr>
          <w:rFonts w:ascii="Book Antiqua" w:eastAsia="Book Antiqua" w:hAnsi="Book Antiqua" w:cs="Book Antiqua"/>
          <w:i/>
          <w:iCs/>
          <w:color w:val="000000"/>
        </w:rPr>
        <w:t>n</w:t>
      </w:r>
      <w:r w:rsidR="00C950B5" w:rsidRPr="00DC4923">
        <w:rPr>
          <w:rFonts w:ascii="Book Antiqua" w:eastAsia="Book Antiqua" w:hAnsi="Book Antiqua" w:cs="Book Antiqua"/>
          <w:i/>
          <w:iCs/>
          <w:color w:val="000000"/>
        </w:rPr>
        <w:t xml:space="preserve"> </w:t>
      </w:r>
      <w:r w:rsidRPr="00DC4923">
        <w:rPr>
          <w:rFonts w:ascii="Book Antiqua" w:eastAsia="Book Antiqua" w:hAnsi="Book Antiqua" w:cs="Book Antiqua"/>
          <w:color w:val="000000"/>
        </w:rPr>
        <w:t>=</w:t>
      </w:r>
      <w:r w:rsidR="00C950B5"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16 were </w:t>
      </w:r>
      <w:bookmarkStart w:id="9" w:name="OLE_LINK10"/>
      <w:bookmarkStart w:id="10" w:name="OLE_LINK11"/>
      <w:r w:rsidRPr="00DC4923">
        <w:rPr>
          <w:rFonts w:ascii="Book Antiqua" w:eastAsia="Book Antiqua" w:hAnsi="Book Antiqua" w:cs="Book Antiqua"/>
          <w:color w:val="000000"/>
        </w:rPr>
        <w:t>stage</w:t>
      </w:r>
      <w:bookmarkEnd w:id="9"/>
      <w:bookmarkEnd w:id="10"/>
      <w:r w:rsidRPr="00DC4923">
        <w:rPr>
          <w:rFonts w:ascii="Book Antiqua" w:eastAsia="Book Antiqua" w:hAnsi="Book Antiqua" w:cs="Book Antiqua"/>
          <w:color w:val="000000"/>
        </w:rPr>
        <w:t xml:space="preserve"> II (a, b), smaller group (</w:t>
      </w:r>
      <w:r w:rsidRPr="004B5B5C">
        <w:rPr>
          <w:rFonts w:ascii="Book Antiqua" w:eastAsia="Book Antiqua" w:hAnsi="Book Antiqua" w:cs="Book Antiqua"/>
          <w:i/>
          <w:color w:val="000000"/>
        </w:rPr>
        <w:t>n</w:t>
      </w:r>
      <w:r w:rsidR="004B5B5C">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4B5B5C">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13) was stage III while only 6 patients were stage IV. According to our results, number of TP are higher in advanced stages of the disease while number of TN was higher in lower stages. The obviously very high negative predictive value (13 patients TN, without TP) were obtained in </w:t>
      </w:r>
      <w:r w:rsidR="00C950B5" w:rsidRPr="00DC4923">
        <w:rPr>
          <w:rFonts w:ascii="Book Antiqua" w:eastAsia="Book Antiqua" w:hAnsi="Book Antiqua" w:cs="Book Antiqua"/>
          <w:color w:val="000000"/>
        </w:rPr>
        <w:t>s</w:t>
      </w:r>
      <w:r w:rsidRPr="00DC4923">
        <w:rPr>
          <w:rFonts w:ascii="Book Antiqua" w:eastAsia="Book Antiqua" w:hAnsi="Book Antiqua" w:cs="Book Antiqua"/>
          <w:color w:val="000000"/>
        </w:rPr>
        <w:t xml:space="preserve">tage II (a, b), in spite of 3 FP findings mainly due to local inflammation. In 7 patients with </w:t>
      </w:r>
      <w:r w:rsidR="00BC6947" w:rsidRPr="00DC4923">
        <w:rPr>
          <w:rFonts w:ascii="Book Antiqua" w:eastAsia="Book Antiqua" w:hAnsi="Book Antiqua" w:cs="Book Antiqua"/>
          <w:color w:val="000000"/>
        </w:rPr>
        <w:t>s</w:t>
      </w:r>
      <w:r w:rsidR="00C950B5" w:rsidRPr="00DC4923">
        <w:rPr>
          <w:rFonts w:ascii="Book Antiqua" w:eastAsia="Book Antiqua" w:hAnsi="Book Antiqua" w:cs="Book Antiqua"/>
          <w:color w:val="000000"/>
        </w:rPr>
        <w:t>tage</w:t>
      </w:r>
      <w:r w:rsidRPr="00DC4923">
        <w:rPr>
          <w:rFonts w:ascii="Book Antiqua" w:eastAsia="Book Antiqua" w:hAnsi="Book Antiqua" w:cs="Book Antiqua"/>
          <w:color w:val="000000"/>
        </w:rPr>
        <w:t xml:space="preserve"> III, there was an equal number of TN and TP findings (</w:t>
      </w:r>
      <w:r w:rsidRPr="00DC4923">
        <w:rPr>
          <w:rFonts w:ascii="Book Antiqua" w:eastAsia="Book Antiqua" w:hAnsi="Book Antiqua" w:cs="Book Antiqua"/>
          <w:i/>
          <w:iCs/>
          <w:color w:val="000000"/>
        </w:rPr>
        <w:t>n</w:t>
      </w:r>
      <w:r w:rsidR="00C950B5"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C950B5"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3) with one FN due to very small size of the lesion. All the patients in </w:t>
      </w:r>
      <w:r w:rsidR="00C950B5" w:rsidRPr="00DC4923">
        <w:rPr>
          <w:rFonts w:ascii="Book Antiqua" w:eastAsia="Book Antiqua" w:hAnsi="Book Antiqua" w:cs="Book Antiqua"/>
          <w:color w:val="000000"/>
        </w:rPr>
        <w:t>s</w:t>
      </w:r>
      <w:r w:rsidRPr="00DC4923">
        <w:rPr>
          <w:rFonts w:ascii="Book Antiqua" w:eastAsia="Book Antiqua" w:hAnsi="Book Antiqua" w:cs="Book Antiqua"/>
          <w:color w:val="000000"/>
        </w:rPr>
        <w:t xml:space="preserve">tage IV were TP (very high positive predictive value). Similar to our results Maxwell </w:t>
      </w:r>
      <w:r w:rsidRPr="00DC4923">
        <w:rPr>
          <w:rFonts w:ascii="Book Antiqua" w:eastAsia="Book Antiqua" w:hAnsi="Book Antiqua" w:cs="Book Antiqua"/>
          <w:i/>
          <w:iCs/>
          <w:color w:val="000000"/>
        </w:rPr>
        <w:t>et al</w:t>
      </w:r>
      <w:r w:rsidRPr="00DC4923">
        <w:rPr>
          <w:rFonts w:ascii="Book Antiqua" w:eastAsia="Book Antiqua" w:hAnsi="Book Antiqua" w:cs="Book Antiqua"/>
          <w:color w:val="000000"/>
          <w:vertAlign w:val="superscript"/>
        </w:rPr>
        <w:t>[11]</w:t>
      </w:r>
      <w:r w:rsidRPr="00DC4923">
        <w:rPr>
          <w:rFonts w:ascii="Book Antiqua" w:eastAsia="Book Antiqua" w:hAnsi="Book Antiqua" w:cs="Book Antiqua"/>
          <w:color w:val="000000"/>
        </w:rPr>
        <w:t xml:space="preserve"> in small bowel NETs, obtained that the SRS localizing group (TP) had a greater number of patients with multifocal disease, a greater number of lymph nodes excised at surgery, a higher lymph node ratio (number of positive lymph nodes divided by the total number of lymph nodes excised), and higher </w:t>
      </w:r>
      <w:r w:rsidR="00C950B5" w:rsidRPr="00DC4923">
        <w:rPr>
          <w:rFonts w:ascii="Book Antiqua" w:eastAsia="Book Antiqua" w:hAnsi="Book Antiqua" w:cs="Book Antiqua"/>
          <w:color w:val="000000"/>
        </w:rPr>
        <w:t>somatostatin receptor 2</w:t>
      </w:r>
      <w:r w:rsidRPr="00DC4923">
        <w:rPr>
          <w:rFonts w:ascii="Book Antiqua" w:eastAsia="Book Antiqua" w:hAnsi="Book Antiqua" w:cs="Book Antiqua"/>
          <w:color w:val="000000"/>
        </w:rPr>
        <w:t xml:space="preserve"> expression compared to the </w:t>
      </w:r>
      <w:proofErr w:type="spellStart"/>
      <w:r w:rsidRPr="00DC4923">
        <w:rPr>
          <w:rFonts w:ascii="Book Antiqua" w:eastAsia="Book Antiqua" w:hAnsi="Book Antiqua" w:cs="Book Antiqua"/>
          <w:color w:val="000000"/>
        </w:rPr>
        <w:t>nonlocalizing</w:t>
      </w:r>
      <w:proofErr w:type="spellEnd"/>
      <w:r w:rsidRPr="00DC4923">
        <w:rPr>
          <w:rFonts w:ascii="Book Antiqua" w:eastAsia="Book Antiqua" w:hAnsi="Book Antiqua" w:cs="Book Antiqua"/>
          <w:color w:val="000000"/>
        </w:rPr>
        <w:t xml:space="preserve"> group (FN), although these differences were not significant. Likewise, according to van </w:t>
      </w:r>
      <w:proofErr w:type="spellStart"/>
      <w:r w:rsidRPr="00DC4923">
        <w:rPr>
          <w:rFonts w:ascii="Book Antiqua" w:eastAsia="Book Antiqua" w:hAnsi="Book Antiqua" w:cs="Book Antiqua"/>
          <w:color w:val="000000"/>
        </w:rPr>
        <w:t>Adrichem</w:t>
      </w:r>
      <w:proofErr w:type="spellEnd"/>
      <w:r w:rsidRPr="00DC4923">
        <w:rPr>
          <w:rFonts w:ascii="Book Antiqua" w:eastAsia="Book Antiqua" w:hAnsi="Book Antiqua" w:cs="Book Antiqua"/>
          <w:color w:val="000000"/>
        </w:rPr>
        <w:t xml:space="preserve"> </w:t>
      </w:r>
      <w:r w:rsidRPr="00DC4923">
        <w:rPr>
          <w:rFonts w:ascii="Book Antiqua" w:eastAsia="Book Antiqua" w:hAnsi="Book Antiqua" w:cs="Book Antiqua"/>
          <w:i/>
          <w:iCs/>
          <w:color w:val="000000"/>
        </w:rPr>
        <w:t xml:space="preserve">et </w:t>
      </w:r>
      <w:proofErr w:type="gramStart"/>
      <w:r w:rsidRPr="00DC4923">
        <w:rPr>
          <w:rFonts w:ascii="Book Antiqua" w:eastAsia="Book Antiqua" w:hAnsi="Book Antiqua" w:cs="Book Antiqua"/>
          <w:i/>
          <w:iCs/>
          <w:color w:val="000000"/>
        </w:rPr>
        <w:t>al</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12]</w:t>
      </w:r>
      <w:r w:rsidRPr="00DC4923">
        <w:rPr>
          <w:rFonts w:ascii="Book Antiqua" w:eastAsia="Book Antiqua" w:hAnsi="Book Antiqua" w:cs="Book Antiqua"/>
          <w:color w:val="000000"/>
        </w:rPr>
        <w:t xml:space="preserve"> primary tumor site, disease stage and ENETS TNM </w:t>
      </w:r>
      <w:r w:rsidRPr="00DC4923">
        <w:rPr>
          <w:rFonts w:ascii="Book Antiqua" w:eastAsia="Book Antiqua" w:hAnsi="Book Antiqua" w:cs="Book Antiqua"/>
          <w:color w:val="000000"/>
        </w:rPr>
        <w:lastRenderedPageBreak/>
        <w:t xml:space="preserve">classification were not significantly different between patients with negative and positive expression of somatostatin receptors. In 8/35 (22.9%) patients SRS significantly changed the management of the patients (in two surgery was repeated, in 4 somatostatin analogues and in two peptide receptor radionuclide therapy were performed) and is also valuable tool for the choice of therapy. In 6 of them (6/35, 17.1%) TNM classification was corrected after SRS results. Similar to our results, </w:t>
      </w:r>
      <w:proofErr w:type="spellStart"/>
      <w:r w:rsidRPr="00DC4923">
        <w:rPr>
          <w:rFonts w:ascii="Book Antiqua" w:eastAsia="Book Antiqua" w:hAnsi="Book Antiqua" w:cs="Book Antiqua"/>
          <w:color w:val="000000"/>
        </w:rPr>
        <w:t>Leb</w:t>
      </w:r>
      <w:r w:rsidR="004D7C7B" w:rsidRPr="00DC4923">
        <w:rPr>
          <w:rFonts w:ascii="Book Antiqua" w:eastAsia="Book Antiqua" w:hAnsi="Book Antiqua" w:cs="Book Antiqua"/>
          <w:color w:val="000000"/>
        </w:rPr>
        <w:t>t</w:t>
      </w:r>
      <w:r w:rsidRPr="00DC4923">
        <w:rPr>
          <w:rFonts w:ascii="Book Antiqua" w:eastAsia="Book Antiqua" w:hAnsi="Book Antiqua" w:cs="Book Antiqua"/>
          <w:color w:val="000000"/>
        </w:rPr>
        <w:t>ahi</w:t>
      </w:r>
      <w:proofErr w:type="spellEnd"/>
      <w:r w:rsidRPr="00DC4923">
        <w:rPr>
          <w:rFonts w:ascii="Book Antiqua" w:eastAsia="Book Antiqua" w:hAnsi="Book Antiqua" w:cs="Book Antiqua"/>
          <w:color w:val="000000"/>
        </w:rPr>
        <w:t xml:space="preserve"> </w:t>
      </w:r>
      <w:r w:rsidRPr="00DC4923">
        <w:rPr>
          <w:rFonts w:ascii="Book Antiqua" w:eastAsia="Book Antiqua" w:hAnsi="Book Antiqua" w:cs="Book Antiqua"/>
          <w:i/>
          <w:iCs/>
          <w:color w:val="000000"/>
        </w:rPr>
        <w:t xml:space="preserve">et </w:t>
      </w:r>
      <w:proofErr w:type="gramStart"/>
      <w:r w:rsidRPr="00DC4923">
        <w:rPr>
          <w:rFonts w:ascii="Book Antiqua" w:eastAsia="Book Antiqua" w:hAnsi="Book Antiqua" w:cs="Book Antiqua"/>
          <w:i/>
          <w:iCs/>
          <w:color w:val="000000"/>
        </w:rPr>
        <w:t>al</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13]</w:t>
      </w:r>
      <w:r w:rsidRPr="00DC4923">
        <w:rPr>
          <w:rFonts w:ascii="Book Antiqua" w:eastAsia="Book Antiqua" w:hAnsi="Book Antiqua" w:cs="Book Antiqua"/>
          <w:color w:val="000000"/>
        </w:rPr>
        <w:t xml:space="preserve"> proved that SRS results modified patient classification in 24% of the cases, while surgical therapeutic strategy was changed in 25%. In all SRS positive patients, </w:t>
      </w:r>
      <w:proofErr w:type="spellStart"/>
      <w:r w:rsidRPr="00DC4923">
        <w:rPr>
          <w:rFonts w:ascii="Book Antiqua" w:eastAsia="Book Antiqua" w:hAnsi="Book Antiqua" w:cs="Book Antiqua"/>
          <w:color w:val="000000"/>
        </w:rPr>
        <w:t>Krenning</w:t>
      </w:r>
      <w:proofErr w:type="spellEnd"/>
      <w:r w:rsidRPr="00DC4923">
        <w:rPr>
          <w:rFonts w:ascii="Book Antiqua" w:eastAsia="Book Antiqua" w:hAnsi="Book Antiqua" w:cs="Book Antiqua"/>
          <w:color w:val="000000"/>
        </w:rPr>
        <w:t xml:space="preserve"> score was very high.</w:t>
      </w:r>
    </w:p>
    <w:p w14:paraId="6087D5C6" w14:textId="3611D810" w:rsidR="00A77B3E" w:rsidRPr="00DC4923" w:rsidRDefault="00464105" w:rsidP="00DC4923">
      <w:pPr>
        <w:adjustRightInd w:val="0"/>
        <w:snapToGrid w:val="0"/>
        <w:spacing w:line="360" w:lineRule="auto"/>
        <w:ind w:firstLineChars="100" w:firstLine="240"/>
        <w:jc w:val="both"/>
        <w:rPr>
          <w:rFonts w:ascii="Book Antiqua" w:hAnsi="Book Antiqua"/>
        </w:rPr>
      </w:pPr>
      <w:r w:rsidRPr="00DC4923">
        <w:rPr>
          <w:rFonts w:ascii="Book Antiqua" w:eastAsia="Book Antiqua" w:hAnsi="Book Antiqua" w:cs="Book Antiqua"/>
          <w:color w:val="000000"/>
        </w:rPr>
        <w:t xml:space="preserve">According to </w:t>
      </w:r>
      <w:proofErr w:type="spellStart"/>
      <w:r w:rsidRPr="00DC4923">
        <w:rPr>
          <w:rFonts w:ascii="Book Antiqua" w:eastAsia="Book Antiqua" w:hAnsi="Book Antiqua" w:cs="Book Antiqua"/>
          <w:color w:val="000000"/>
        </w:rPr>
        <w:t>Bednarczuk</w:t>
      </w:r>
      <w:proofErr w:type="spellEnd"/>
      <w:r w:rsidRPr="00DC4923">
        <w:rPr>
          <w:rFonts w:ascii="Book Antiqua" w:eastAsia="Book Antiqua" w:hAnsi="Book Antiqua" w:cs="Book Antiqua"/>
          <w:color w:val="000000"/>
        </w:rPr>
        <w:t xml:space="preserve"> </w:t>
      </w:r>
      <w:r w:rsidRPr="00DC4923">
        <w:rPr>
          <w:rFonts w:ascii="Book Antiqua" w:eastAsia="Book Antiqua" w:hAnsi="Book Antiqua" w:cs="Book Antiqua"/>
          <w:i/>
          <w:iCs/>
          <w:color w:val="000000"/>
        </w:rPr>
        <w:t xml:space="preserve">et </w:t>
      </w:r>
      <w:proofErr w:type="gramStart"/>
      <w:r w:rsidRPr="00DC4923">
        <w:rPr>
          <w:rFonts w:ascii="Book Antiqua" w:eastAsia="Book Antiqua" w:hAnsi="Book Antiqua" w:cs="Book Antiqua"/>
          <w:i/>
          <w:iCs/>
          <w:color w:val="000000"/>
        </w:rPr>
        <w:t>al</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14]</w:t>
      </w:r>
      <w:r w:rsidRPr="00DC4923">
        <w:rPr>
          <w:rFonts w:ascii="Book Antiqua" w:eastAsia="Book Antiqua" w:hAnsi="Book Antiqua" w:cs="Book Antiqua"/>
          <w:i/>
          <w:iCs/>
          <w:color w:val="000000"/>
        </w:rPr>
        <w:t>,</w:t>
      </w:r>
      <w:r w:rsidRPr="00DC4923">
        <w:rPr>
          <w:rFonts w:ascii="Book Antiqua" w:eastAsia="Book Antiqua" w:hAnsi="Book Antiqua" w:cs="Book Antiqua"/>
          <w:color w:val="000000"/>
        </w:rPr>
        <w:t xml:space="preserve"> SRS is more sensitive than radiological methods with the sensitivity around 80% for the detection of the primary tumor site. Investigations with positron emitting radiopharmaceuticals </w:t>
      </w:r>
      <w:r w:rsidR="00B45F69"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gallium, </w:t>
      </w:r>
      <w:r w:rsidR="00B45F69" w:rsidRPr="00DC4923">
        <w:rPr>
          <w:rFonts w:ascii="Book Antiqua" w:hAnsi="Book Antiqua"/>
        </w:rPr>
        <w:t>Gallium-68(</w:t>
      </w:r>
      <w:r w:rsidRPr="00DC4923">
        <w:rPr>
          <w:rFonts w:ascii="Book Antiqua" w:eastAsia="Book Antiqua" w:hAnsi="Book Antiqua" w:cs="Book Antiqua"/>
          <w:color w:val="000000"/>
          <w:vertAlign w:val="superscript"/>
        </w:rPr>
        <w:t>68</w:t>
      </w:r>
      <w:r w:rsidRPr="00DC4923">
        <w:rPr>
          <w:rFonts w:ascii="Book Antiqua" w:eastAsia="Book Antiqua" w:hAnsi="Book Antiqua" w:cs="Book Antiqua"/>
          <w:color w:val="000000"/>
        </w:rPr>
        <w:t>Ga</w:t>
      </w:r>
      <w:r w:rsidR="00B45F69" w:rsidRPr="00DC4923">
        <w:rPr>
          <w:rFonts w:ascii="Book Antiqua" w:eastAsia="Book Antiqua" w:hAnsi="Book Antiqua" w:cs="Book Antiqua"/>
          <w:color w:val="000000"/>
        </w:rPr>
        <w:t>)</w:t>
      </w:r>
      <w:r w:rsidRPr="00DC4923">
        <w:rPr>
          <w:rFonts w:ascii="Book Antiqua" w:eastAsia="Book Antiqua" w:hAnsi="Book Antiqua" w:cs="Book Antiqua"/>
          <w:color w:val="000000"/>
        </w:rPr>
        <w:t>-peptides</w:t>
      </w:r>
      <w:r w:rsidR="00B45F69"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are the preferred imaging method, particularly if the lesions are smaller than 1 </w:t>
      </w:r>
      <w:proofErr w:type="gramStart"/>
      <w:r w:rsidRPr="00DC4923">
        <w:rPr>
          <w:rFonts w:ascii="Book Antiqua" w:eastAsia="Book Antiqua" w:hAnsi="Book Antiqua" w:cs="Book Antiqua"/>
          <w:color w:val="000000"/>
        </w:rPr>
        <w:t>cm</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4]</w:t>
      </w:r>
      <w:r w:rsidRPr="00DC4923">
        <w:rPr>
          <w:rFonts w:ascii="Book Antiqua" w:eastAsia="Book Antiqua" w:hAnsi="Book Antiqua" w:cs="Book Antiqua"/>
          <w:color w:val="000000"/>
        </w:rPr>
        <w:t xml:space="preserve">. For localization of primary tumor and assess the disease stage, SRS in addition to CT and MRI is recommended, but in the case of incomplete surgery of the ANET or if distant metastases are suspected, SRS should be </w:t>
      </w:r>
      <w:proofErr w:type="gramStart"/>
      <w:r w:rsidRPr="00DC4923">
        <w:rPr>
          <w:rFonts w:ascii="Book Antiqua" w:eastAsia="Book Antiqua" w:hAnsi="Book Antiqua" w:cs="Book Antiqua"/>
          <w:color w:val="000000"/>
        </w:rPr>
        <w:t>performed</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14]</w:t>
      </w:r>
      <w:r w:rsidRPr="00DC4923">
        <w:rPr>
          <w:rFonts w:ascii="Book Antiqua" w:eastAsia="Book Antiqua" w:hAnsi="Book Antiqua" w:cs="Book Antiqua"/>
          <w:color w:val="000000"/>
        </w:rPr>
        <w:t xml:space="preserve">. According to other investigations sensitivity, specificity, accuracy, positive and negative predictive values of </w:t>
      </w:r>
      <w:r w:rsidRPr="00DC4923">
        <w:rPr>
          <w:rFonts w:ascii="Book Antiqua" w:eastAsia="Book Antiqua" w:hAnsi="Book Antiqua" w:cs="Book Antiqua"/>
          <w:color w:val="000000"/>
          <w:vertAlign w:val="superscript"/>
        </w:rPr>
        <w:t>99m</w:t>
      </w:r>
      <w:r w:rsidRPr="00DC4923">
        <w:rPr>
          <w:rFonts w:ascii="Book Antiqua" w:eastAsia="Book Antiqua" w:hAnsi="Book Antiqua" w:cs="Book Antiqua"/>
          <w:color w:val="000000"/>
        </w:rPr>
        <w:t xml:space="preserve">Tc- SRS were; 96%, 100%, 97%, 100% and 94% respectively, in NENs in general, with high negative predictive value in </w:t>
      </w:r>
      <w:proofErr w:type="gramStart"/>
      <w:r w:rsidRPr="00DC4923">
        <w:rPr>
          <w:rFonts w:ascii="Book Antiqua" w:eastAsia="Book Antiqua" w:hAnsi="Book Antiqua" w:cs="Book Antiqua"/>
          <w:color w:val="000000"/>
        </w:rPr>
        <w:t>ANET</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15]</w:t>
      </w:r>
      <w:r w:rsidRPr="00DC4923">
        <w:rPr>
          <w:rFonts w:ascii="Book Antiqua" w:eastAsia="Book Antiqua" w:hAnsi="Book Antiqua" w:cs="Book Antiqua"/>
          <w:color w:val="000000"/>
        </w:rPr>
        <w:t>, which is in concordance with our results.</w:t>
      </w:r>
      <w:r w:rsidR="00BC6947"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Likewise, a lot of SRS investigations showed high sensitivity for </w:t>
      </w:r>
      <w:proofErr w:type="spellStart"/>
      <w:r w:rsidRPr="00DC4923">
        <w:rPr>
          <w:rFonts w:ascii="Book Antiqua" w:eastAsia="Book Antiqua" w:hAnsi="Book Antiqua" w:cs="Book Antiqua"/>
          <w:color w:val="000000"/>
        </w:rPr>
        <w:t>gastroenteropancreatic</w:t>
      </w:r>
      <w:proofErr w:type="spellEnd"/>
      <w:r w:rsidRPr="00DC4923">
        <w:rPr>
          <w:rFonts w:ascii="Book Antiqua" w:eastAsia="Book Antiqua" w:hAnsi="Book Antiqua" w:cs="Book Antiqua"/>
          <w:color w:val="000000"/>
        </w:rPr>
        <w:t xml:space="preserve"> tumors, from 80</w:t>
      </w:r>
      <w:r w:rsidR="00BC6947"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to 90%. However, sensitivities for metastatic disease is even higher, and in many studies, </w:t>
      </w:r>
      <w:proofErr w:type="spellStart"/>
      <w:r w:rsidR="00BC6947" w:rsidRPr="00DC4923">
        <w:rPr>
          <w:rFonts w:ascii="Book Antiqua" w:eastAsia="Book Antiqua" w:hAnsi="Book Antiqua" w:cs="Book Antiqua"/>
          <w:color w:val="000000"/>
        </w:rPr>
        <w:t>Spallitta</w:t>
      </w:r>
      <w:proofErr w:type="spellEnd"/>
      <w:r w:rsidRPr="00DC4923">
        <w:rPr>
          <w:rFonts w:ascii="Book Antiqua" w:eastAsia="Book Antiqua" w:hAnsi="Book Antiqua" w:cs="Book Antiqua"/>
          <w:color w:val="000000"/>
        </w:rPr>
        <w:t xml:space="preserve"> </w:t>
      </w:r>
      <w:r w:rsidRPr="00DC4923">
        <w:rPr>
          <w:rFonts w:ascii="Book Antiqua" w:eastAsia="Book Antiqua" w:hAnsi="Book Antiqua" w:cs="Book Antiqua"/>
          <w:i/>
          <w:iCs/>
          <w:color w:val="000000"/>
        </w:rPr>
        <w:t>et al</w:t>
      </w:r>
      <w:r w:rsidRPr="00DC4923">
        <w:rPr>
          <w:rFonts w:ascii="Book Antiqua" w:eastAsia="Book Antiqua" w:hAnsi="Book Antiqua" w:cs="Book Antiqua"/>
          <w:color w:val="000000"/>
          <w:vertAlign w:val="superscript"/>
        </w:rPr>
        <w:t>[8]</w:t>
      </w:r>
      <w:r w:rsidRPr="00DC4923">
        <w:rPr>
          <w:rFonts w:ascii="Book Antiqua" w:eastAsia="Book Antiqua" w:hAnsi="Book Antiqua" w:cs="Book Antiqua"/>
          <w:color w:val="000000"/>
        </w:rPr>
        <w:t xml:space="preserve"> recommend SRS in all the patients with ANEN after the surgery, after US and CT examination as well as </w:t>
      </w:r>
      <w:proofErr w:type="spellStart"/>
      <w:r w:rsidRPr="00DC4923">
        <w:rPr>
          <w:rFonts w:ascii="Book Antiqua" w:eastAsia="Book Antiqua" w:hAnsi="Book Antiqua" w:cs="Book Antiqua"/>
          <w:color w:val="000000"/>
        </w:rPr>
        <w:t>Spalitta</w:t>
      </w:r>
      <w:proofErr w:type="spellEnd"/>
      <w:r w:rsidRPr="00DC4923">
        <w:rPr>
          <w:rFonts w:ascii="Book Antiqua" w:eastAsia="Book Antiqua" w:hAnsi="Book Antiqua" w:cs="Book Antiqua"/>
          <w:color w:val="000000"/>
        </w:rPr>
        <w:t xml:space="preserve"> </w:t>
      </w:r>
      <w:r w:rsidRPr="00DC4923">
        <w:rPr>
          <w:rFonts w:ascii="Book Antiqua" w:eastAsia="Book Antiqua" w:hAnsi="Book Antiqua" w:cs="Book Antiqua"/>
          <w:i/>
          <w:iCs/>
          <w:color w:val="000000"/>
        </w:rPr>
        <w:t>et al</w:t>
      </w:r>
      <w:r w:rsidRPr="00DC4923">
        <w:rPr>
          <w:rFonts w:ascii="Book Antiqua" w:eastAsia="Book Antiqua" w:hAnsi="Book Antiqua" w:cs="Book Antiqua"/>
          <w:color w:val="000000"/>
          <w:vertAlign w:val="superscript"/>
        </w:rPr>
        <w:t>[8]</w:t>
      </w:r>
      <w:r w:rsidRPr="00DC4923">
        <w:rPr>
          <w:rFonts w:ascii="Book Antiqua" w:eastAsia="Book Antiqua" w:hAnsi="Book Antiqua" w:cs="Book Antiqua"/>
          <w:color w:val="000000"/>
        </w:rPr>
        <w:t xml:space="preserve"> as well as other authors</w:t>
      </w:r>
      <w:r w:rsidRPr="00DC4923">
        <w:rPr>
          <w:rFonts w:ascii="Book Antiqua" w:eastAsia="Book Antiqua" w:hAnsi="Book Antiqua" w:cs="Book Antiqua"/>
          <w:color w:val="000000"/>
          <w:vertAlign w:val="superscript"/>
        </w:rPr>
        <w:t>[16]</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Hoegerle</w:t>
      </w:r>
      <w:proofErr w:type="spellEnd"/>
      <w:r w:rsidRPr="00DC4923">
        <w:rPr>
          <w:rFonts w:ascii="Book Antiqua" w:eastAsia="Book Antiqua" w:hAnsi="Book Antiqua" w:cs="Book Antiqua"/>
          <w:color w:val="000000"/>
        </w:rPr>
        <w:t xml:space="preserve"> </w:t>
      </w:r>
      <w:r w:rsidRPr="00DC4923">
        <w:rPr>
          <w:rFonts w:ascii="Book Antiqua" w:eastAsia="Book Antiqua" w:hAnsi="Book Antiqua" w:cs="Book Antiqua"/>
          <w:i/>
          <w:iCs/>
          <w:color w:val="000000"/>
        </w:rPr>
        <w:t xml:space="preserve">et </w:t>
      </w:r>
      <w:proofErr w:type="gramStart"/>
      <w:r w:rsidRPr="00DC4923">
        <w:rPr>
          <w:rFonts w:ascii="Book Antiqua" w:eastAsia="Book Antiqua" w:hAnsi="Book Antiqua" w:cs="Book Antiqua"/>
          <w:i/>
          <w:iCs/>
          <w:color w:val="000000"/>
        </w:rPr>
        <w:t>al</w:t>
      </w:r>
      <w:r w:rsidR="00BC6947" w:rsidRPr="00DC4923">
        <w:rPr>
          <w:rFonts w:ascii="Book Antiqua" w:eastAsia="Book Antiqua" w:hAnsi="Book Antiqua" w:cs="Book Antiqua"/>
          <w:color w:val="000000"/>
          <w:vertAlign w:val="superscript"/>
        </w:rPr>
        <w:t>[</w:t>
      </w:r>
      <w:proofErr w:type="gramEnd"/>
      <w:r w:rsidR="00BC6947" w:rsidRPr="00DC4923">
        <w:rPr>
          <w:rFonts w:ascii="Book Antiqua" w:eastAsia="Book Antiqua" w:hAnsi="Book Antiqua" w:cs="Book Antiqua"/>
          <w:color w:val="000000"/>
          <w:vertAlign w:val="superscript"/>
        </w:rPr>
        <w:t>17]</w:t>
      </w:r>
      <w:r w:rsidRPr="00DC4923">
        <w:rPr>
          <w:rFonts w:ascii="Book Antiqua" w:eastAsia="Book Antiqua" w:hAnsi="Book Antiqua" w:cs="Book Antiqua"/>
          <w:color w:val="000000"/>
        </w:rPr>
        <w:t xml:space="preserve"> concluded that there are some potential pitfalls for SRS soon after surgery as well as </w:t>
      </w:r>
      <w:proofErr w:type="spellStart"/>
      <w:r w:rsidRPr="00DC4923">
        <w:rPr>
          <w:rFonts w:ascii="Book Antiqua" w:eastAsia="Book Antiqua" w:hAnsi="Book Antiqua" w:cs="Book Antiqua"/>
          <w:color w:val="000000"/>
        </w:rPr>
        <w:t>Fornaro</w:t>
      </w:r>
      <w:proofErr w:type="spellEnd"/>
      <w:r w:rsidRPr="00DC4923">
        <w:rPr>
          <w:rFonts w:ascii="Book Antiqua" w:eastAsia="Book Antiqua" w:hAnsi="Book Antiqua" w:cs="Book Antiqua"/>
          <w:color w:val="000000"/>
        </w:rPr>
        <w:t xml:space="preserve"> </w:t>
      </w:r>
      <w:r w:rsidRPr="00DC4923">
        <w:rPr>
          <w:rFonts w:ascii="Book Antiqua" w:eastAsia="Book Antiqua" w:hAnsi="Book Antiqua" w:cs="Book Antiqua"/>
          <w:i/>
          <w:iCs/>
          <w:color w:val="000000"/>
        </w:rPr>
        <w:t>et al</w:t>
      </w:r>
      <w:r w:rsidRPr="00DC4923">
        <w:rPr>
          <w:rFonts w:ascii="Book Antiqua" w:eastAsia="Book Antiqua" w:hAnsi="Book Antiqua" w:cs="Book Antiqua"/>
          <w:color w:val="000000"/>
          <w:vertAlign w:val="superscript"/>
        </w:rPr>
        <w:t>[18]</w:t>
      </w:r>
      <w:r w:rsidRPr="00DC4923">
        <w:rPr>
          <w:rFonts w:ascii="Book Antiqua" w:eastAsia="Book Antiqua" w:hAnsi="Book Antiqua" w:cs="Book Antiqua"/>
          <w:color w:val="000000"/>
        </w:rPr>
        <w:t xml:space="preserve">. Namely, they stated that there is a possibility of FP results, which is in concordance with our results. SRS could detect lesions not seen with radiology imaging </w:t>
      </w:r>
      <w:proofErr w:type="gramStart"/>
      <w:r w:rsidRPr="00DC4923">
        <w:rPr>
          <w:rFonts w:ascii="Book Antiqua" w:eastAsia="Book Antiqua" w:hAnsi="Book Antiqua" w:cs="Book Antiqua"/>
          <w:color w:val="000000"/>
        </w:rPr>
        <w:t>modalities</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19]</w:t>
      </w:r>
      <w:r w:rsidRPr="00DC4923">
        <w:rPr>
          <w:rFonts w:ascii="Book Antiqua" w:eastAsia="Book Antiqua" w:hAnsi="Book Antiqua" w:cs="Book Antiqua"/>
          <w:color w:val="000000"/>
        </w:rPr>
        <w:t>,</w:t>
      </w:r>
      <w:r w:rsidRPr="00DC4923">
        <w:rPr>
          <w:rFonts w:ascii="Book Antiqua" w:eastAsia="Book Antiqua" w:hAnsi="Book Antiqua" w:cs="Book Antiqua"/>
          <w:b/>
          <w:bCs/>
          <w:color w:val="000000"/>
        </w:rPr>
        <w:t xml:space="preserve"> </w:t>
      </w:r>
      <w:r w:rsidRPr="00DC4923">
        <w:rPr>
          <w:rFonts w:ascii="Book Antiqua" w:eastAsia="Book Antiqua" w:hAnsi="Book Antiqua" w:cs="Book Antiqua"/>
          <w:color w:val="000000"/>
        </w:rPr>
        <w:t xml:space="preserve">thus influencing on the further patient management like in our </w:t>
      </w:r>
      <w:r w:rsidRPr="00DC4923">
        <w:rPr>
          <w:rFonts w:ascii="Book Antiqua" w:eastAsia="Book Antiqua" w:hAnsi="Book Antiqua" w:cs="Book Antiqua"/>
          <w:color w:val="000000"/>
        </w:rPr>
        <w:lastRenderedPageBreak/>
        <w:t xml:space="preserve">study. In the case of high expression of somatostatin receptors, even during somatostatin analogue treatment, radionuclide therapy with somatostatin analogues should be considered as a first line </w:t>
      </w:r>
      <w:proofErr w:type="gramStart"/>
      <w:r w:rsidRPr="00DC4923">
        <w:rPr>
          <w:rFonts w:ascii="Book Antiqua" w:eastAsia="Book Antiqua" w:hAnsi="Book Antiqua" w:cs="Book Antiqua"/>
          <w:color w:val="000000"/>
        </w:rPr>
        <w:t>treatment</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20]</w:t>
      </w:r>
      <w:r w:rsidRPr="00DC4923">
        <w:rPr>
          <w:rFonts w:ascii="Book Antiqua" w:eastAsia="Book Antiqua" w:hAnsi="Book Antiqua" w:cs="Book Antiqua"/>
          <w:color w:val="000000"/>
        </w:rPr>
        <w:t xml:space="preserve">. However, in patients with negative SRS and evidence of </w:t>
      </w:r>
      <w:proofErr w:type="spellStart"/>
      <w:r w:rsidRPr="00DC4923">
        <w:rPr>
          <w:rFonts w:ascii="Book Antiqua" w:eastAsia="Book Antiqua" w:hAnsi="Book Antiqua" w:cs="Book Antiqua"/>
          <w:color w:val="000000"/>
        </w:rPr>
        <w:t>metaiodobenzylguanidine</w:t>
      </w:r>
      <w:proofErr w:type="spellEnd"/>
      <w:r w:rsidRPr="00DC4923">
        <w:rPr>
          <w:rFonts w:ascii="Book Antiqua" w:eastAsia="Book Antiqua" w:hAnsi="Book Antiqua" w:cs="Book Antiqua"/>
          <w:color w:val="000000"/>
        </w:rPr>
        <w:t xml:space="preserve"> labelled with iodine-131 (</w:t>
      </w:r>
      <w:r w:rsidRPr="00DC4923">
        <w:rPr>
          <w:rFonts w:ascii="Book Antiqua" w:eastAsia="Book Antiqua" w:hAnsi="Book Antiqua" w:cs="Book Antiqua"/>
          <w:color w:val="000000"/>
          <w:vertAlign w:val="superscript"/>
        </w:rPr>
        <w:t>131</w:t>
      </w:r>
      <w:r w:rsidRPr="00DC4923">
        <w:rPr>
          <w:rFonts w:ascii="Book Antiqua" w:eastAsia="Book Antiqua" w:hAnsi="Book Antiqua" w:cs="Book Antiqua"/>
          <w:color w:val="000000"/>
        </w:rPr>
        <w:t xml:space="preserve">I-MIBG) accumulation in the tumor or metastases, therapy with </w:t>
      </w:r>
      <w:r w:rsidRPr="00DC4923">
        <w:rPr>
          <w:rFonts w:ascii="Book Antiqua" w:eastAsia="Book Antiqua" w:hAnsi="Book Antiqua" w:cs="Book Antiqua"/>
          <w:color w:val="000000"/>
          <w:vertAlign w:val="superscript"/>
        </w:rPr>
        <w:t>131</w:t>
      </w:r>
      <w:r w:rsidRPr="00DC4923">
        <w:rPr>
          <w:rFonts w:ascii="Book Antiqua" w:eastAsia="Book Antiqua" w:hAnsi="Book Antiqua" w:cs="Book Antiqua"/>
          <w:color w:val="000000"/>
        </w:rPr>
        <w:t xml:space="preserve">I-MIBG should be considered. </w:t>
      </w:r>
    </w:p>
    <w:p w14:paraId="562105B7" w14:textId="71A69CA0" w:rsidR="00A77B3E" w:rsidRPr="00DC4923" w:rsidRDefault="00464105" w:rsidP="00DC4923">
      <w:pPr>
        <w:adjustRightInd w:val="0"/>
        <w:snapToGrid w:val="0"/>
        <w:spacing w:line="360" w:lineRule="auto"/>
        <w:ind w:firstLineChars="100" w:firstLine="240"/>
        <w:jc w:val="both"/>
        <w:rPr>
          <w:rFonts w:ascii="Book Antiqua" w:hAnsi="Book Antiqua"/>
        </w:rPr>
      </w:pPr>
      <w:r w:rsidRPr="00DC4923">
        <w:rPr>
          <w:rFonts w:ascii="Book Antiqua" w:eastAsia="Book Antiqua" w:hAnsi="Book Antiqua" w:cs="Book Antiqua"/>
          <w:color w:val="000000"/>
        </w:rPr>
        <w:t>Our results prove that Ki-67 index was not very high in majority of the patients and that it was in concordance with the number of positive findings, although there was no significant differences between TP and TN patients (</w:t>
      </w:r>
      <w:r w:rsidRPr="00DC4923">
        <w:rPr>
          <w:rFonts w:ascii="Book Antiqua" w:eastAsia="Book Antiqua" w:hAnsi="Book Antiqua" w:cs="Book Antiqua"/>
          <w:i/>
          <w:iCs/>
          <w:color w:val="000000"/>
        </w:rPr>
        <w:t>P</w:t>
      </w:r>
      <w:r w:rsidR="001D3306" w:rsidRPr="00DC4923">
        <w:rPr>
          <w:rFonts w:ascii="Book Antiqua" w:eastAsia="Book Antiqua" w:hAnsi="Book Antiqua" w:cs="Book Antiqua"/>
          <w:i/>
          <w:iCs/>
          <w:color w:val="000000"/>
        </w:rPr>
        <w:t xml:space="preserve"> </w:t>
      </w:r>
      <w:r w:rsidRPr="00DC4923">
        <w:rPr>
          <w:rFonts w:ascii="Book Antiqua" w:eastAsia="Book Antiqua" w:hAnsi="Book Antiqua" w:cs="Book Antiqua"/>
          <w:color w:val="000000"/>
        </w:rPr>
        <w:t>&gt;</w:t>
      </w:r>
      <w:r w:rsidR="001D3306"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0.05), which was confirmed by the results of other authors</w:t>
      </w:r>
      <w:r w:rsidRPr="00DC4923">
        <w:rPr>
          <w:rFonts w:ascii="Book Antiqua" w:eastAsia="Book Antiqua" w:hAnsi="Book Antiqua" w:cs="Book Antiqua"/>
          <w:color w:val="000000"/>
          <w:vertAlign w:val="superscript"/>
        </w:rPr>
        <w:t>[12]</w:t>
      </w:r>
      <w:r w:rsidRPr="00DC4923">
        <w:rPr>
          <w:rFonts w:ascii="Book Antiqua" w:eastAsia="Book Antiqua" w:hAnsi="Book Antiqua" w:cs="Book Antiqua"/>
          <w:color w:val="000000"/>
        </w:rPr>
        <w:t xml:space="preserve">. However, this indicator can be valuable tool in diagnosis and prediction of prognosis in goblet cell carcinomas, which are not considered as ANET in the newest ENETs </w:t>
      </w:r>
      <w:proofErr w:type="gramStart"/>
      <w:r w:rsidRPr="00DC4923">
        <w:rPr>
          <w:rFonts w:ascii="Book Antiqua" w:eastAsia="Book Antiqua" w:hAnsi="Book Antiqua" w:cs="Book Antiqua"/>
          <w:color w:val="000000"/>
        </w:rPr>
        <w:t>classification</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21,22]</w:t>
      </w:r>
      <w:r w:rsidRPr="00DC4923">
        <w:rPr>
          <w:rFonts w:ascii="Book Antiqua" w:eastAsia="Book Antiqua" w:hAnsi="Book Antiqua" w:cs="Book Antiqua"/>
          <w:color w:val="000000"/>
        </w:rPr>
        <w:t xml:space="preserve">. </w:t>
      </w:r>
    </w:p>
    <w:p w14:paraId="4BE50FD4" w14:textId="4BF4A4FC" w:rsidR="00A77B3E" w:rsidRPr="00DC4923" w:rsidRDefault="00464105" w:rsidP="00DC4923">
      <w:pPr>
        <w:adjustRightInd w:val="0"/>
        <w:snapToGrid w:val="0"/>
        <w:spacing w:line="360" w:lineRule="auto"/>
        <w:ind w:firstLineChars="100" w:firstLine="240"/>
        <w:jc w:val="both"/>
        <w:rPr>
          <w:rFonts w:ascii="Book Antiqua" w:hAnsi="Book Antiqua"/>
        </w:rPr>
      </w:pPr>
      <w:r w:rsidRPr="00DC4923">
        <w:rPr>
          <w:rFonts w:ascii="Book Antiqua" w:eastAsia="Book Antiqua" w:hAnsi="Book Antiqua" w:cs="Book Antiqua"/>
          <w:color w:val="000000"/>
        </w:rPr>
        <w:t xml:space="preserve">In our study, </w:t>
      </w:r>
      <w:proofErr w:type="spellStart"/>
      <w:r w:rsidRPr="00DC4923">
        <w:rPr>
          <w:rFonts w:ascii="Book Antiqua" w:eastAsia="Book Antiqua" w:hAnsi="Book Antiqua" w:cs="Book Antiqua"/>
          <w:color w:val="000000"/>
        </w:rPr>
        <w:t>CgA</w:t>
      </w:r>
      <w:proofErr w:type="spellEnd"/>
      <w:r w:rsidRPr="00DC4923">
        <w:rPr>
          <w:rFonts w:ascii="Book Antiqua" w:eastAsia="Book Antiqua" w:hAnsi="Book Antiqua" w:cs="Book Antiqua"/>
          <w:color w:val="000000"/>
        </w:rPr>
        <w:t xml:space="preserve"> was significantly increased in TP in comparison to TN patients (</w:t>
      </w:r>
      <w:r w:rsidRPr="00DC4923">
        <w:rPr>
          <w:rFonts w:ascii="Book Antiqua" w:eastAsia="Book Antiqua" w:hAnsi="Book Antiqua" w:cs="Book Antiqua"/>
          <w:i/>
          <w:iCs/>
          <w:color w:val="000000"/>
        </w:rPr>
        <w:t>P</w:t>
      </w:r>
      <w:r w:rsidR="00055418" w:rsidRPr="00DC4923">
        <w:rPr>
          <w:rFonts w:ascii="Book Antiqua" w:eastAsia="Book Antiqua" w:hAnsi="Book Antiqua" w:cs="Book Antiqua"/>
          <w:i/>
          <w:iCs/>
          <w:color w:val="000000"/>
        </w:rPr>
        <w:t xml:space="preserve"> </w:t>
      </w:r>
      <w:r w:rsidRPr="00DC4923">
        <w:rPr>
          <w:rFonts w:ascii="Book Antiqua" w:eastAsia="Book Antiqua" w:hAnsi="Book Antiqua" w:cs="Book Antiqua"/>
          <w:color w:val="000000"/>
        </w:rPr>
        <w:t>&lt;</w:t>
      </w:r>
      <w:r w:rsidR="00055418"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0.05). The value of </w:t>
      </w:r>
      <w:proofErr w:type="spellStart"/>
      <w:r w:rsidRPr="00DC4923">
        <w:rPr>
          <w:rFonts w:ascii="Book Antiqua" w:eastAsia="Book Antiqua" w:hAnsi="Book Antiqua" w:cs="Book Antiqua"/>
          <w:color w:val="000000"/>
        </w:rPr>
        <w:t>CgA</w:t>
      </w:r>
      <w:proofErr w:type="spellEnd"/>
      <w:r w:rsidRPr="00DC4923">
        <w:rPr>
          <w:rFonts w:ascii="Book Antiqua" w:eastAsia="Book Antiqua" w:hAnsi="Book Antiqua" w:cs="Book Antiqua"/>
          <w:color w:val="000000"/>
        </w:rPr>
        <w:t xml:space="preserve"> was particularly increased in 4 patients which can be considered as an indicator for poor </w:t>
      </w:r>
      <w:proofErr w:type="gramStart"/>
      <w:r w:rsidRPr="00DC4923">
        <w:rPr>
          <w:rFonts w:ascii="Book Antiqua" w:eastAsia="Book Antiqua" w:hAnsi="Book Antiqua" w:cs="Book Antiqua"/>
          <w:color w:val="000000"/>
        </w:rPr>
        <w:t>prognosis</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5-7]</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Perakakis</w:t>
      </w:r>
      <w:proofErr w:type="spellEnd"/>
      <w:r w:rsidRPr="00DC4923">
        <w:rPr>
          <w:rFonts w:ascii="Book Antiqua" w:eastAsia="Book Antiqua" w:hAnsi="Book Antiqua" w:cs="Book Antiqua"/>
          <w:color w:val="000000"/>
        </w:rPr>
        <w:t xml:space="preserve"> </w:t>
      </w:r>
      <w:r w:rsidRPr="00DC4923">
        <w:rPr>
          <w:rFonts w:ascii="Book Antiqua" w:eastAsia="Book Antiqua" w:hAnsi="Book Antiqua" w:cs="Book Antiqua"/>
          <w:i/>
          <w:iCs/>
          <w:color w:val="000000"/>
        </w:rPr>
        <w:t xml:space="preserve">et </w:t>
      </w:r>
      <w:proofErr w:type="gramStart"/>
      <w:r w:rsidRPr="00DC4923">
        <w:rPr>
          <w:rFonts w:ascii="Book Antiqua" w:eastAsia="Book Antiqua" w:hAnsi="Book Antiqua" w:cs="Book Antiqua"/>
          <w:i/>
          <w:iCs/>
          <w:color w:val="000000"/>
        </w:rPr>
        <w:t>al</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23]</w:t>
      </w:r>
      <w:r w:rsidRPr="00DC4923">
        <w:rPr>
          <w:rFonts w:ascii="Book Antiqua" w:eastAsia="Book Antiqua" w:hAnsi="Book Antiqua" w:cs="Book Antiqua"/>
          <w:color w:val="000000"/>
        </w:rPr>
        <w:t xml:space="preserve"> emphasized the role of PET/CT with </w:t>
      </w:r>
      <w:r w:rsidRPr="00DC4923">
        <w:rPr>
          <w:rFonts w:ascii="Book Antiqua" w:eastAsia="Book Antiqua" w:hAnsi="Book Antiqua" w:cs="Book Antiqua"/>
          <w:color w:val="000000"/>
          <w:vertAlign w:val="superscript"/>
        </w:rPr>
        <w:t>18</w:t>
      </w:r>
      <w:r w:rsidRPr="00DC4923">
        <w:rPr>
          <w:rFonts w:ascii="Book Antiqua" w:eastAsia="Book Antiqua" w:hAnsi="Book Antiqua" w:cs="Book Antiqua"/>
          <w:color w:val="000000"/>
        </w:rPr>
        <w:t xml:space="preserve">F-fluoro-L-dihydroxyphenylalanine for diagnosis of </w:t>
      </w:r>
      <w:proofErr w:type="spellStart"/>
      <w:r w:rsidR="00F84330" w:rsidRPr="00DC4923">
        <w:rPr>
          <w:rFonts w:ascii="Book Antiqua" w:eastAsia="Book Antiqua" w:hAnsi="Book Antiqua" w:cs="Book Antiqua"/>
          <w:color w:val="000000"/>
        </w:rPr>
        <w:t>adreno</w:t>
      </w:r>
      <w:proofErr w:type="spellEnd"/>
      <w:r w:rsidR="00F84330" w:rsidRPr="00DC4923">
        <w:rPr>
          <w:rFonts w:ascii="Book Antiqua" w:eastAsia="Book Antiqua" w:hAnsi="Book Antiqua" w:cs="Book Antiqua"/>
          <w:color w:val="000000"/>
        </w:rPr>
        <w:t xml:space="preserve"> </w:t>
      </w:r>
      <w:proofErr w:type="spellStart"/>
      <w:r w:rsidR="00F84330" w:rsidRPr="00DC4923">
        <w:rPr>
          <w:rFonts w:ascii="Book Antiqua" w:eastAsia="Book Antiqua" w:hAnsi="Book Antiqua" w:cs="Book Antiqua"/>
          <w:color w:val="000000"/>
        </w:rPr>
        <w:t>cortico</w:t>
      </w:r>
      <w:proofErr w:type="spellEnd"/>
      <w:r w:rsidR="00F84330" w:rsidRPr="00DC4923">
        <w:rPr>
          <w:rFonts w:ascii="Book Antiqua" w:eastAsia="Book Antiqua" w:hAnsi="Book Antiqua" w:cs="Book Antiqua"/>
          <w:color w:val="000000"/>
        </w:rPr>
        <w:t xml:space="preserve"> tropic hormone (</w:t>
      </w:r>
      <w:r w:rsidRPr="00DC4923">
        <w:rPr>
          <w:rFonts w:ascii="Book Antiqua" w:eastAsia="Book Antiqua" w:hAnsi="Book Antiqua" w:cs="Book Antiqua"/>
          <w:color w:val="000000"/>
        </w:rPr>
        <w:t>ACTH</w:t>
      </w:r>
      <w:r w:rsidR="00F84330"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secreting ANET. It was proved that SRS was more sensitive than </w:t>
      </w:r>
      <w:proofErr w:type="spellStart"/>
      <w:r w:rsidRPr="00DC4923">
        <w:rPr>
          <w:rFonts w:ascii="Book Antiqua" w:eastAsia="Book Antiqua" w:hAnsi="Book Antiqua" w:cs="Book Antiqua"/>
          <w:color w:val="000000"/>
        </w:rPr>
        <w:t>CgA</w:t>
      </w:r>
      <w:proofErr w:type="spellEnd"/>
      <w:r w:rsidRPr="00DC4923">
        <w:rPr>
          <w:rFonts w:ascii="Book Antiqua" w:eastAsia="Book Antiqua" w:hAnsi="Book Antiqua" w:cs="Book Antiqua"/>
          <w:color w:val="000000"/>
        </w:rPr>
        <w:t xml:space="preserve"> in diagnosis of ectopic ACTH-syndrome due to a ANET with equivalent </w:t>
      </w:r>
      <w:proofErr w:type="gramStart"/>
      <w:r w:rsidRPr="00DC4923">
        <w:rPr>
          <w:rFonts w:ascii="Book Antiqua" w:eastAsia="Book Antiqua" w:hAnsi="Book Antiqua" w:cs="Book Antiqua"/>
          <w:color w:val="000000"/>
        </w:rPr>
        <w:t>specificity</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24]</w:t>
      </w:r>
      <w:r w:rsidRPr="00DC4923">
        <w:rPr>
          <w:rFonts w:ascii="Book Antiqua" w:eastAsia="Book Antiqua" w:hAnsi="Book Antiqua" w:cs="Book Antiqua"/>
          <w:color w:val="000000"/>
        </w:rPr>
        <w:t xml:space="preserve">. Moreover, SRS and </w:t>
      </w:r>
      <w:proofErr w:type="spellStart"/>
      <w:r w:rsidRPr="00DC4923">
        <w:rPr>
          <w:rFonts w:ascii="Book Antiqua" w:eastAsia="Book Antiqua" w:hAnsi="Book Antiqua" w:cs="Book Antiqua"/>
          <w:color w:val="000000"/>
        </w:rPr>
        <w:t>CgA</w:t>
      </w:r>
      <w:proofErr w:type="spellEnd"/>
      <w:r w:rsidRPr="00DC4923">
        <w:rPr>
          <w:rFonts w:ascii="Book Antiqua" w:eastAsia="Book Antiqua" w:hAnsi="Book Antiqua" w:cs="Book Antiqua"/>
          <w:color w:val="000000"/>
        </w:rPr>
        <w:t xml:space="preserve"> are recommended as useful methods in the diagnostic approach of NET </w:t>
      </w:r>
      <w:proofErr w:type="gramStart"/>
      <w:r w:rsidRPr="00DC4923">
        <w:rPr>
          <w:rFonts w:ascii="Book Antiqua" w:eastAsia="Book Antiqua" w:hAnsi="Book Antiqua" w:cs="Book Antiqua"/>
          <w:color w:val="000000"/>
        </w:rPr>
        <w:t>patients</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24]</w:t>
      </w:r>
      <w:r w:rsidRPr="00DC4923">
        <w:rPr>
          <w:rFonts w:ascii="Book Antiqua" w:eastAsia="Book Antiqua" w:hAnsi="Book Antiqua" w:cs="Book Antiqua"/>
          <w:color w:val="000000"/>
        </w:rPr>
        <w:t xml:space="preserve"> and carcinoid patients</w:t>
      </w:r>
      <w:r w:rsidRPr="00DC4923">
        <w:rPr>
          <w:rFonts w:ascii="Book Antiqua" w:eastAsia="Book Antiqua" w:hAnsi="Book Antiqua" w:cs="Book Antiqua"/>
          <w:color w:val="000000"/>
          <w:vertAlign w:val="superscript"/>
        </w:rPr>
        <w:t>[25]</w:t>
      </w:r>
      <w:r w:rsidRPr="00DC4923">
        <w:rPr>
          <w:rFonts w:ascii="Book Antiqua" w:eastAsia="Book Antiqua" w:hAnsi="Book Antiqua" w:cs="Book Antiqua"/>
          <w:color w:val="000000"/>
        </w:rPr>
        <w:t xml:space="preserve">. Similar to our results, other authors suggested that serum </w:t>
      </w:r>
      <w:proofErr w:type="spellStart"/>
      <w:r w:rsidRPr="00DC4923">
        <w:rPr>
          <w:rFonts w:ascii="Book Antiqua" w:eastAsia="Book Antiqua" w:hAnsi="Book Antiqua" w:cs="Book Antiqua"/>
          <w:color w:val="000000"/>
        </w:rPr>
        <w:t>CgA</w:t>
      </w:r>
      <w:proofErr w:type="spellEnd"/>
      <w:r w:rsidRPr="00DC4923">
        <w:rPr>
          <w:rFonts w:ascii="Book Antiqua" w:eastAsia="Book Antiqua" w:hAnsi="Book Antiqua" w:cs="Book Antiqua"/>
          <w:color w:val="000000"/>
        </w:rPr>
        <w:t xml:space="preserve"> is useful indicator for the diagnosis and follow-up of gastrointestinal NETs, while radionuclide imaging contributes to the more precise localization of the primary tumors and metastases, as well as, to the appropriate medical </w:t>
      </w:r>
      <w:proofErr w:type="gramStart"/>
      <w:r w:rsidRPr="00DC4923">
        <w:rPr>
          <w:rFonts w:ascii="Book Antiqua" w:eastAsia="Book Antiqua" w:hAnsi="Book Antiqua" w:cs="Book Antiqua"/>
          <w:color w:val="000000"/>
        </w:rPr>
        <w:t>treatment</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16]</w:t>
      </w:r>
      <w:r w:rsidRPr="00DC4923">
        <w:rPr>
          <w:rFonts w:ascii="Book Antiqua" w:eastAsia="Book Antiqua" w:hAnsi="Book Antiqua" w:cs="Book Antiqua"/>
          <w:color w:val="000000"/>
        </w:rPr>
        <w:t xml:space="preserve">. According to </w:t>
      </w:r>
      <w:proofErr w:type="spellStart"/>
      <w:r w:rsidR="003F2371" w:rsidRPr="00DC4923">
        <w:rPr>
          <w:rFonts w:ascii="Book Antiqua" w:eastAsia="Book Antiqua" w:hAnsi="Book Antiqua" w:cs="Book Antiqua"/>
          <w:color w:val="000000"/>
        </w:rPr>
        <w:t>Stokkel</w:t>
      </w:r>
      <w:proofErr w:type="spellEnd"/>
      <w:r w:rsidRPr="00DC4923">
        <w:rPr>
          <w:rFonts w:ascii="Book Antiqua" w:eastAsia="Book Antiqua" w:hAnsi="Book Antiqua" w:cs="Book Antiqua"/>
          <w:color w:val="000000"/>
        </w:rPr>
        <w:t xml:space="preserve"> </w:t>
      </w:r>
      <w:r w:rsidRPr="00DC4923">
        <w:rPr>
          <w:rFonts w:ascii="Book Antiqua" w:eastAsia="Book Antiqua" w:hAnsi="Book Antiqua" w:cs="Book Antiqua"/>
          <w:i/>
          <w:iCs/>
          <w:color w:val="000000"/>
        </w:rPr>
        <w:t xml:space="preserve">et </w:t>
      </w:r>
      <w:proofErr w:type="gramStart"/>
      <w:r w:rsidRPr="00DC4923">
        <w:rPr>
          <w:rFonts w:ascii="Book Antiqua" w:eastAsia="Book Antiqua" w:hAnsi="Book Antiqua" w:cs="Book Antiqua"/>
          <w:i/>
          <w:iCs/>
          <w:color w:val="000000"/>
        </w:rPr>
        <w:t>al</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26]</w:t>
      </w:r>
      <w:r w:rsidRPr="00DC4923">
        <w:rPr>
          <w:rFonts w:ascii="Book Antiqua" w:eastAsia="Book Antiqua" w:hAnsi="Book Antiqua" w:cs="Book Antiqua"/>
          <w:color w:val="000000"/>
        </w:rPr>
        <w:t xml:space="preserve"> who also emphasized the higher sensitivity of SRS in comparison to </w:t>
      </w:r>
      <w:proofErr w:type="spellStart"/>
      <w:r w:rsidRPr="00DC4923">
        <w:rPr>
          <w:rFonts w:ascii="Book Antiqua" w:eastAsia="Book Antiqua" w:hAnsi="Book Antiqua" w:cs="Book Antiqua"/>
          <w:color w:val="000000"/>
        </w:rPr>
        <w:t>CgA</w:t>
      </w:r>
      <w:proofErr w:type="spellEnd"/>
      <w:r w:rsidRPr="00DC4923">
        <w:rPr>
          <w:rFonts w:ascii="Book Antiqua" w:eastAsia="Book Antiqua" w:hAnsi="Book Antiqua" w:cs="Book Antiqua"/>
          <w:color w:val="000000"/>
        </w:rPr>
        <w:t xml:space="preserve"> in staging and follow up of well-differentiated NETs, both methods should be used at the initial stage while disease spread, symptoms, and metastasis have an influence on both </w:t>
      </w:r>
      <w:r w:rsidRPr="00DC4923">
        <w:rPr>
          <w:rFonts w:ascii="Book Antiqua" w:eastAsia="Book Antiqua" w:hAnsi="Book Antiqua" w:cs="Book Antiqua"/>
          <w:color w:val="000000"/>
        </w:rPr>
        <w:lastRenderedPageBreak/>
        <w:t xml:space="preserve">SRS results and </w:t>
      </w:r>
      <w:proofErr w:type="spellStart"/>
      <w:r w:rsidRPr="00DC4923">
        <w:rPr>
          <w:rFonts w:ascii="Book Antiqua" w:eastAsia="Book Antiqua" w:hAnsi="Book Antiqua" w:cs="Book Antiqua"/>
          <w:color w:val="000000"/>
        </w:rPr>
        <w:t>CgA</w:t>
      </w:r>
      <w:proofErr w:type="spellEnd"/>
      <w:r w:rsidRPr="00DC4923">
        <w:rPr>
          <w:rFonts w:ascii="Book Antiqua" w:eastAsia="Book Antiqua" w:hAnsi="Book Antiqua" w:cs="Book Antiqua"/>
          <w:color w:val="000000"/>
        </w:rPr>
        <w:t xml:space="preserve"> values. However, the results of </w:t>
      </w:r>
      <w:r w:rsidR="00323CD6" w:rsidRPr="00DC4923">
        <w:rPr>
          <w:rFonts w:ascii="Book Antiqua" w:eastAsia="Book Antiqua" w:hAnsi="Book Antiqua" w:cs="Book Antiqua"/>
          <w:color w:val="000000"/>
        </w:rPr>
        <w:t xml:space="preserve">van </w:t>
      </w:r>
      <w:proofErr w:type="spellStart"/>
      <w:r w:rsidR="003F2371" w:rsidRPr="00DC4923">
        <w:rPr>
          <w:rFonts w:ascii="Book Antiqua" w:eastAsia="Book Antiqua" w:hAnsi="Book Antiqua" w:cs="Book Antiqua"/>
          <w:color w:val="000000"/>
        </w:rPr>
        <w:t>Adrichem</w:t>
      </w:r>
      <w:proofErr w:type="spellEnd"/>
      <w:r w:rsidRPr="00DC4923">
        <w:rPr>
          <w:rFonts w:ascii="Book Antiqua" w:eastAsia="Book Antiqua" w:hAnsi="Book Antiqua" w:cs="Book Antiqua"/>
          <w:color w:val="000000"/>
        </w:rPr>
        <w:t xml:space="preserve"> </w:t>
      </w:r>
      <w:r w:rsidRPr="00DC4923">
        <w:rPr>
          <w:rFonts w:ascii="Book Antiqua" w:eastAsia="Book Antiqua" w:hAnsi="Book Antiqua" w:cs="Book Antiqua"/>
          <w:i/>
          <w:iCs/>
          <w:color w:val="000000"/>
        </w:rPr>
        <w:t xml:space="preserve">et </w:t>
      </w:r>
      <w:proofErr w:type="gramStart"/>
      <w:r w:rsidRPr="00DC4923">
        <w:rPr>
          <w:rFonts w:ascii="Book Antiqua" w:eastAsia="Book Antiqua" w:hAnsi="Book Antiqua" w:cs="Book Antiqua"/>
          <w:i/>
          <w:iCs/>
          <w:color w:val="000000"/>
        </w:rPr>
        <w:t>al</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12]</w:t>
      </w:r>
      <w:r w:rsidRPr="00DC4923">
        <w:rPr>
          <w:rFonts w:ascii="Book Antiqua" w:eastAsia="Book Antiqua" w:hAnsi="Book Antiqua" w:cs="Book Antiqua"/>
          <w:color w:val="000000"/>
        </w:rPr>
        <w:t xml:space="preserve"> point out that highest serum </w:t>
      </w:r>
      <w:proofErr w:type="spellStart"/>
      <w:r w:rsidRPr="00DC4923">
        <w:rPr>
          <w:rFonts w:ascii="Book Antiqua" w:eastAsia="Book Antiqua" w:hAnsi="Book Antiqua" w:cs="Book Antiqua"/>
          <w:color w:val="000000"/>
        </w:rPr>
        <w:t>CgA</w:t>
      </w:r>
      <w:proofErr w:type="spellEnd"/>
      <w:r w:rsidRPr="00DC4923">
        <w:rPr>
          <w:rFonts w:ascii="Book Antiqua" w:eastAsia="Book Antiqua" w:hAnsi="Book Antiqua" w:cs="Book Antiqua"/>
          <w:color w:val="000000"/>
        </w:rPr>
        <w:t xml:space="preserve"> level was not significantly different between patients with negative and positive SRS findings. </w:t>
      </w:r>
    </w:p>
    <w:p w14:paraId="2D9D0365" w14:textId="6BC4488D" w:rsidR="00A77B3E" w:rsidRPr="00DC4923" w:rsidRDefault="00464105" w:rsidP="00DC4923">
      <w:pPr>
        <w:adjustRightInd w:val="0"/>
        <w:snapToGrid w:val="0"/>
        <w:spacing w:line="360" w:lineRule="auto"/>
        <w:ind w:firstLineChars="100" w:firstLine="240"/>
        <w:jc w:val="both"/>
        <w:rPr>
          <w:rFonts w:ascii="Book Antiqua" w:hAnsi="Book Antiqua"/>
        </w:rPr>
      </w:pPr>
      <w:r w:rsidRPr="00DC4923">
        <w:rPr>
          <w:rFonts w:ascii="Book Antiqua" w:eastAsia="Book Antiqua" w:hAnsi="Book Antiqua" w:cs="Book Antiqua"/>
          <w:color w:val="000000"/>
        </w:rPr>
        <w:t xml:space="preserve">Median progression- free survival in SRS positive patients was 52 </w:t>
      </w:r>
      <w:proofErr w:type="spellStart"/>
      <w:r w:rsidR="00470AD4" w:rsidRPr="00DC4923">
        <w:rPr>
          <w:rFonts w:ascii="Book Antiqua" w:eastAsia="Book Antiqua" w:hAnsi="Book Antiqua" w:cs="Book Antiqua"/>
          <w:color w:val="000000"/>
        </w:rPr>
        <w:t>mo</w:t>
      </w:r>
      <w:proofErr w:type="spellEnd"/>
      <w:r w:rsidRPr="00DC4923">
        <w:rPr>
          <w:rFonts w:ascii="Book Antiqua" w:eastAsia="Book Antiqua" w:hAnsi="Book Antiqua" w:cs="Book Antiqua"/>
          <w:color w:val="000000"/>
        </w:rPr>
        <w:t xml:space="preserve">, in SRS negative patients it was 60 </w:t>
      </w:r>
      <w:proofErr w:type="spellStart"/>
      <w:r w:rsidR="00470AD4" w:rsidRPr="00DC4923">
        <w:rPr>
          <w:rFonts w:ascii="Book Antiqua" w:eastAsia="Book Antiqua" w:hAnsi="Book Antiqua" w:cs="Book Antiqua"/>
          <w:color w:val="000000"/>
        </w:rPr>
        <w:t>mo</w:t>
      </w:r>
      <w:proofErr w:type="spellEnd"/>
      <w:r w:rsidRPr="00DC4923">
        <w:rPr>
          <w:rFonts w:ascii="Book Antiqua" w:eastAsia="Book Antiqua" w:hAnsi="Book Antiqua" w:cs="Book Antiqua"/>
          <w:color w:val="000000"/>
        </w:rPr>
        <w:t xml:space="preserve"> without statistically significant difference between the two groups (</w:t>
      </w:r>
      <w:r w:rsidRPr="00DC4923">
        <w:rPr>
          <w:rFonts w:ascii="Book Antiqua" w:eastAsia="Book Antiqua" w:hAnsi="Book Antiqua" w:cs="Book Antiqua"/>
          <w:i/>
          <w:iCs/>
          <w:color w:val="000000"/>
        </w:rPr>
        <w:t>P</w:t>
      </w:r>
      <w:r w:rsidR="009E43D2" w:rsidRPr="00DC4923">
        <w:rPr>
          <w:rFonts w:ascii="Book Antiqua" w:eastAsia="Book Antiqua" w:hAnsi="Book Antiqua" w:cs="Book Antiqua"/>
          <w:i/>
          <w:iCs/>
          <w:color w:val="000000"/>
        </w:rPr>
        <w:t xml:space="preserve"> </w:t>
      </w:r>
      <w:r w:rsidRPr="00DC4923">
        <w:rPr>
          <w:rFonts w:ascii="Book Antiqua" w:eastAsia="Book Antiqua" w:hAnsi="Book Antiqua" w:cs="Book Antiqua"/>
          <w:color w:val="000000"/>
        </w:rPr>
        <w:t>=</w:t>
      </w:r>
      <w:r w:rsidR="009E43D2" w:rsidRPr="00DC4923">
        <w:rPr>
          <w:rFonts w:ascii="Book Antiqua" w:eastAsia="Book Antiqua" w:hAnsi="Book Antiqua" w:cs="Book Antiqua"/>
          <w:color w:val="000000"/>
        </w:rPr>
        <w:t xml:space="preserve"> </w:t>
      </w:r>
      <w:r w:rsidR="00323CD6" w:rsidRPr="00DC4923">
        <w:rPr>
          <w:rFonts w:ascii="Book Antiqua" w:eastAsia="Book Antiqua" w:hAnsi="Book Antiqua" w:cs="Book Antiqua"/>
          <w:color w:val="000000"/>
        </w:rPr>
        <w:t>0.434)</w:t>
      </w:r>
      <w:r w:rsidRPr="00DC4923">
        <w:rPr>
          <w:rFonts w:ascii="Book Antiqua" w:eastAsia="Book Antiqua" w:hAnsi="Book Antiqua" w:cs="Book Antiqua"/>
          <w:color w:val="000000"/>
        </w:rPr>
        <w:t>. ANETs have a good prognosis, meaning that survival after 5-years is 85.9</w:t>
      </w:r>
      <w:r w:rsidR="009E43D2" w:rsidRPr="00DC4923">
        <w:rPr>
          <w:rFonts w:ascii="Book Antiqua" w:eastAsia="Book Antiqua" w:hAnsi="Book Antiqua" w:cs="Book Antiqua"/>
          <w:color w:val="000000"/>
        </w:rPr>
        <w:t>%</w:t>
      </w:r>
      <w:r w:rsidRPr="00DC4923">
        <w:rPr>
          <w:rFonts w:ascii="Book Antiqua" w:eastAsia="Book Antiqua" w:hAnsi="Book Antiqua" w:cs="Book Antiqua"/>
          <w:color w:val="000000"/>
        </w:rPr>
        <w:t>-100</w:t>
      </w:r>
      <w:proofErr w:type="gramStart"/>
      <w:r w:rsidRPr="00DC4923">
        <w:rPr>
          <w:rFonts w:ascii="Book Antiqua" w:eastAsia="Book Antiqua" w:hAnsi="Book Antiqua" w:cs="Book Antiqua"/>
          <w:color w:val="000000"/>
        </w:rPr>
        <w:t>%</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7]</w:t>
      </w:r>
      <w:r w:rsidRPr="00DC4923">
        <w:rPr>
          <w:rFonts w:ascii="Book Antiqua" w:eastAsia="Book Antiqua" w:hAnsi="Book Antiqua" w:cs="Book Antiqua"/>
          <w:color w:val="000000"/>
        </w:rPr>
        <w:t xml:space="preserve"> which is in accordance with our results. </w:t>
      </w:r>
      <w:proofErr w:type="spellStart"/>
      <w:r w:rsidRPr="00DC4923">
        <w:rPr>
          <w:rFonts w:ascii="Book Antiqua" w:eastAsia="Book Antiqua" w:hAnsi="Book Antiqua" w:cs="Book Antiqua"/>
          <w:color w:val="000000"/>
        </w:rPr>
        <w:t>Modlin</w:t>
      </w:r>
      <w:proofErr w:type="spellEnd"/>
      <w:r w:rsidRPr="00DC4923">
        <w:rPr>
          <w:rFonts w:ascii="Book Antiqua" w:eastAsia="Book Antiqua" w:hAnsi="Book Antiqua" w:cs="Book Antiqua"/>
          <w:color w:val="000000"/>
        </w:rPr>
        <w:t xml:space="preserve"> </w:t>
      </w:r>
      <w:r w:rsidRPr="00DC4923">
        <w:rPr>
          <w:rFonts w:ascii="Book Antiqua" w:eastAsia="Book Antiqua" w:hAnsi="Book Antiqua" w:cs="Book Antiqua"/>
          <w:i/>
          <w:iCs/>
          <w:color w:val="000000"/>
        </w:rPr>
        <w:t>et al</w:t>
      </w:r>
      <w:r w:rsidR="009E43D2" w:rsidRPr="00DC4923">
        <w:rPr>
          <w:rFonts w:ascii="Book Antiqua" w:eastAsia="Book Antiqua" w:hAnsi="Book Antiqua" w:cs="Book Antiqua"/>
          <w:color w:val="000000"/>
          <w:vertAlign w:val="superscript"/>
        </w:rPr>
        <w:t>[27]</w:t>
      </w:r>
      <w:r w:rsidRPr="00DC4923">
        <w:rPr>
          <w:rFonts w:ascii="Book Antiqua" w:eastAsia="Book Antiqua" w:hAnsi="Book Antiqua" w:cs="Book Antiqua"/>
          <w:color w:val="000000"/>
          <w:vertAlign w:val="superscript"/>
        </w:rPr>
        <w:t xml:space="preserve"> </w:t>
      </w:r>
      <w:r w:rsidRPr="00DC4923">
        <w:rPr>
          <w:rFonts w:ascii="Book Antiqua" w:eastAsia="Book Antiqua" w:hAnsi="Book Antiqua" w:cs="Book Antiqua"/>
          <w:color w:val="000000"/>
        </w:rPr>
        <w:t>concluded that patients with local disease survive 5 years in 92% of cases, those with regional metastases 81% and the few with distant metastases of 31%</w:t>
      </w:r>
      <w:r w:rsidRPr="00DC4923">
        <w:rPr>
          <w:rFonts w:ascii="Book Antiqua" w:eastAsia="Book Antiqua" w:hAnsi="Book Antiqua" w:cs="Book Antiqua"/>
          <w:color w:val="000000"/>
          <w:vertAlign w:val="superscript"/>
        </w:rPr>
        <w:t>[27]</w:t>
      </w:r>
      <w:r w:rsidRPr="00DC4923">
        <w:rPr>
          <w:rFonts w:ascii="Book Antiqua" w:eastAsia="Book Antiqua" w:hAnsi="Book Antiqua" w:cs="Book Antiqua"/>
          <w:color w:val="000000"/>
        </w:rPr>
        <w:t xml:space="preserve"> while similar results (94%, 85% and 34%). Some authors obtained the 7-year survival rate of 100</w:t>
      </w:r>
      <w:proofErr w:type="gramStart"/>
      <w:r w:rsidRPr="00DC4923">
        <w:rPr>
          <w:rFonts w:ascii="Book Antiqua" w:eastAsia="Book Antiqua" w:hAnsi="Book Antiqua" w:cs="Book Antiqua"/>
          <w:color w:val="000000"/>
        </w:rPr>
        <w:t>%</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8</w:t>
      </w:r>
      <w:r w:rsidR="007A0773" w:rsidRPr="00DC4923">
        <w:rPr>
          <w:rFonts w:ascii="Book Antiqua" w:eastAsia="Book Antiqua" w:hAnsi="Book Antiqua" w:cs="Book Antiqua"/>
          <w:color w:val="000000"/>
          <w:vertAlign w:val="superscript"/>
        </w:rPr>
        <w:t>,28</w:t>
      </w:r>
      <w:r w:rsidRPr="00DC4923">
        <w:rPr>
          <w:rFonts w:ascii="Book Antiqua" w:eastAsia="Book Antiqua" w:hAnsi="Book Antiqua" w:cs="Book Antiqua"/>
          <w:color w:val="000000"/>
          <w:vertAlign w:val="superscript"/>
        </w:rPr>
        <w:t>]</w:t>
      </w:r>
      <w:r w:rsidRPr="00DC4923">
        <w:rPr>
          <w:rFonts w:ascii="Book Antiqua" w:eastAsia="Book Antiqua" w:hAnsi="Book Antiqua" w:cs="Book Antiqua"/>
          <w:color w:val="000000"/>
        </w:rPr>
        <w:t xml:space="preserve">. This is in accordance with our results considering grade and stage of our investigated patients. Similar to our findings, SRS nor the </w:t>
      </w:r>
      <w:proofErr w:type="spellStart"/>
      <w:r w:rsidRPr="00DC4923">
        <w:rPr>
          <w:rFonts w:ascii="Book Antiqua" w:eastAsia="Book Antiqua" w:hAnsi="Book Antiqua" w:cs="Book Antiqua"/>
          <w:color w:val="000000"/>
        </w:rPr>
        <w:t>Krenning</w:t>
      </w:r>
      <w:proofErr w:type="spellEnd"/>
      <w:r w:rsidRPr="00DC4923">
        <w:rPr>
          <w:rFonts w:ascii="Book Antiqua" w:eastAsia="Book Antiqua" w:hAnsi="Book Antiqua" w:cs="Book Antiqua"/>
          <w:color w:val="000000"/>
        </w:rPr>
        <w:t xml:space="preserve"> score in SRS in general did not relate significantly to progression-free </w:t>
      </w:r>
      <w:proofErr w:type="gramStart"/>
      <w:r w:rsidRPr="00DC4923">
        <w:rPr>
          <w:rFonts w:ascii="Book Antiqua" w:eastAsia="Book Antiqua" w:hAnsi="Book Antiqua" w:cs="Book Antiqua"/>
          <w:color w:val="000000"/>
        </w:rPr>
        <w:t>survival</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29]</w:t>
      </w:r>
      <w:r w:rsidRPr="00DC4923">
        <w:rPr>
          <w:rFonts w:ascii="Book Antiqua" w:eastAsia="Book Antiqua" w:hAnsi="Book Antiqua" w:cs="Book Antiqua"/>
          <w:color w:val="000000"/>
        </w:rPr>
        <w:t xml:space="preserve"> nor can be used as prognostic markers.</w:t>
      </w:r>
    </w:p>
    <w:p w14:paraId="7B980930" w14:textId="739896D7" w:rsidR="00A77B3E" w:rsidRPr="00DC4923" w:rsidRDefault="00464105" w:rsidP="00DC4923">
      <w:pPr>
        <w:adjustRightInd w:val="0"/>
        <w:snapToGrid w:val="0"/>
        <w:spacing w:line="360" w:lineRule="auto"/>
        <w:ind w:firstLineChars="100" w:firstLine="240"/>
        <w:jc w:val="both"/>
        <w:rPr>
          <w:rFonts w:ascii="Book Antiqua" w:hAnsi="Book Antiqua"/>
        </w:rPr>
      </w:pPr>
      <w:r w:rsidRPr="00DC4923">
        <w:rPr>
          <w:rFonts w:ascii="Book Antiqua" w:eastAsia="Book Antiqua" w:hAnsi="Book Antiqua" w:cs="Book Antiqua"/>
          <w:color w:val="000000"/>
        </w:rPr>
        <w:t xml:space="preserve">Bearing in mind that still the ideal radiopharmaceutical for </w:t>
      </w:r>
      <w:proofErr w:type="spellStart"/>
      <w:r w:rsidRPr="00DC4923">
        <w:rPr>
          <w:rFonts w:ascii="Book Antiqua" w:eastAsia="Book Antiqua" w:hAnsi="Book Antiqua" w:cs="Book Antiqua"/>
          <w:color w:val="000000"/>
        </w:rPr>
        <w:t>scintigraphic</w:t>
      </w:r>
      <w:proofErr w:type="spellEnd"/>
      <w:r w:rsidRPr="00DC4923">
        <w:rPr>
          <w:rFonts w:ascii="Book Antiqua" w:eastAsia="Book Antiqua" w:hAnsi="Book Antiqua" w:cs="Book Antiqua"/>
          <w:color w:val="000000"/>
        </w:rPr>
        <w:t xml:space="preserve"> diagnosis of NETs has not been discovered, there are a lot of them under investigation</w:t>
      </w:r>
      <w:r w:rsidRPr="00DC4923">
        <w:rPr>
          <w:rFonts w:ascii="Book Antiqua" w:eastAsia="Book Antiqua" w:hAnsi="Book Antiqua" w:cs="Book Antiqua"/>
          <w:color w:val="000000"/>
          <w:vertAlign w:val="superscript"/>
        </w:rPr>
        <w:t>[30-32]</w:t>
      </w:r>
      <w:r w:rsidRPr="00DC4923">
        <w:rPr>
          <w:rFonts w:ascii="Book Antiqua" w:eastAsia="Book Antiqua" w:hAnsi="Book Antiqua" w:cs="Book Antiqua"/>
          <w:color w:val="000000"/>
        </w:rPr>
        <w:t xml:space="preserve"> such as: </w:t>
      </w:r>
      <w:bookmarkStart w:id="11" w:name="OLE_LINK14"/>
      <w:r w:rsidRPr="00DC4923">
        <w:rPr>
          <w:rFonts w:ascii="Book Antiqua" w:eastAsia="Book Antiqua" w:hAnsi="Book Antiqua" w:cs="Book Antiqua"/>
          <w:color w:val="000000"/>
          <w:vertAlign w:val="superscript"/>
        </w:rPr>
        <w:t>99m</w:t>
      </w:r>
      <w:r w:rsidRPr="00DC4923">
        <w:rPr>
          <w:rFonts w:ascii="Book Antiqua" w:eastAsia="Book Antiqua" w:hAnsi="Book Antiqua" w:cs="Book Antiqua"/>
          <w:color w:val="000000"/>
        </w:rPr>
        <w:t>Tc-EDDA</w:t>
      </w:r>
      <w:bookmarkEnd w:id="11"/>
      <w:r w:rsidRPr="00DC4923">
        <w:rPr>
          <w:rFonts w:ascii="Book Antiqua" w:eastAsia="Book Antiqua" w:hAnsi="Book Antiqua" w:cs="Book Antiqua"/>
          <w:color w:val="000000"/>
        </w:rPr>
        <w:t xml:space="preserve">--tricine-HYNIC-NATE, </w:t>
      </w:r>
      <w:r w:rsidRPr="00DC4923">
        <w:rPr>
          <w:rFonts w:ascii="Book Antiqua" w:eastAsia="Book Antiqua" w:hAnsi="Book Antiqua" w:cs="Book Antiqua"/>
          <w:color w:val="000000"/>
          <w:vertAlign w:val="superscript"/>
        </w:rPr>
        <w:t>99m</w:t>
      </w:r>
      <w:r w:rsidRPr="00DC4923">
        <w:rPr>
          <w:rFonts w:ascii="Book Antiqua" w:eastAsia="Book Antiqua" w:hAnsi="Book Antiqua" w:cs="Book Antiqua"/>
          <w:color w:val="000000"/>
        </w:rPr>
        <w:t xml:space="preserve">Tc-EDDA/HYNIC-Tyrosine3-octreotate, </w:t>
      </w:r>
      <w:r w:rsidRPr="00DC4923">
        <w:rPr>
          <w:rFonts w:ascii="Book Antiqua" w:eastAsia="Book Antiqua" w:hAnsi="Book Antiqua" w:cs="Book Antiqua"/>
          <w:color w:val="000000"/>
          <w:vertAlign w:val="superscript"/>
        </w:rPr>
        <w:t>99m</w:t>
      </w:r>
      <w:r w:rsidRPr="00DC4923">
        <w:rPr>
          <w:rFonts w:ascii="Book Antiqua" w:eastAsia="Book Antiqua" w:hAnsi="Book Antiqua" w:cs="Book Antiqua"/>
          <w:color w:val="000000"/>
        </w:rPr>
        <w:t>Tc-6-hydrazinopyridine-3-carboxylic acid (0)-octreotide or indium-111 (</w:t>
      </w:r>
      <w:r w:rsidR="00EF6EFD" w:rsidRPr="00DC4923">
        <w:rPr>
          <w:rFonts w:ascii="Book Antiqua" w:hAnsi="Book Antiqua"/>
        </w:rPr>
        <w:t>tetraxetan</w:t>
      </w:r>
      <w:r w:rsidRPr="00DC4923">
        <w:rPr>
          <w:rFonts w:ascii="Book Antiqua" w:eastAsia="Book Antiqua" w:hAnsi="Book Antiqua" w:cs="Book Antiqua"/>
          <w:color w:val="000000"/>
        </w:rPr>
        <w:t>-</w:t>
      </w:r>
      <w:r w:rsidR="00EF6EFD" w:rsidRPr="00DC4923">
        <w:rPr>
          <w:rFonts w:ascii="Book Antiqua" w:hAnsi="Book Antiqua"/>
        </w:rPr>
        <w:t xml:space="preserve"> tyrosine3-octreotate</w:t>
      </w:r>
      <w:r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vertAlign w:val="superscript"/>
        </w:rPr>
        <w:t>99m</w:t>
      </w:r>
      <w:r w:rsidRPr="00DC4923">
        <w:rPr>
          <w:rFonts w:ascii="Book Antiqua" w:eastAsia="Book Antiqua" w:hAnsi="Book Antiqua" w:cs="Book Antiqua"/>
          <w:color w:val="000000"/>
        </w:rPr>
        <w:t xml:space="preserve">Tc-demotate or </w:t>
      </w:r>
      <w:r w:rsidRPr="00DC4923">
        <w:rPr>
          <w:rFonts w:ascii="Book Antiqua" w:eastAsia="Book Antiqua" w:hAnsi="Book Antiqua" w:cs="Book Antiqua"/>
          <w:color w:val="000000"/>
          <w:vertAlign w:val="superscript"/>
        </w:rPr>
        <w:t>99m</w:t>
      </w:r>
      <w:r w:rsidRPr="00DC4923">
        <w:rPr>
          <w:rFonts w:ascii="Book Antiqua" w:eastAsia="Book Antiqua" w:hAnsi="Book Antiqua" w:cs="Book Antiqua"/>
          <w:color w:val="000000"/>
        </w:rPr>
        <w:t>Tc-P829. Wider application of hybrid systems (SPECT/CT, SPECT/MRI) as well as new cadmium-zinc-telluride SPECT and SPECT/CT cameras increased and widened application and increased the accuracy of somatostatin receptor scintigraphy</w:t>
      </w:r>
      <w:r w:rsidRPr="00DC4923">
        <w:rPr>
          <w:rFonts w:ascii="Book Antiqua" w:eastAsia="Book Antiqua" w:hAnsi="Book Antiqua" w:cs="Book Antiqua"/>
          <w:color w:val="000000"/>
          <w:vertAlign w:val="superscript"/>
        </w:rPr>
        <w:t>[33,34]</w:t>
      </w:r>
      <w:r w:rsidRPr="00DC4923">
        <w:rPr>
          <w:rFonts w:ascii="Book Antiqua" w:eastAsia="Book Antiqua" w:hAnsi="Book Antiqua" w:cs="Book Antiqua"/>
          <w:color w:val="000000"/>
        </w:rPr>
        <w:t xml:space="preserve">. These radiopharmaceuticals can also be used for radio-guided surgery thus increasing sensitivity and specificity of the </w:t>
      </w:r>
      <w:proofErr w:type="gramStart"/>
      <w:r w:rsidRPr="00DC4923">
        <w:rPr>
          <w:rFonts w:ascii="Book Antiqua" w:eastAsia="Book Antiqua" w:hAnsi="Book Antiqua" w:cs="Book Antiqua"/>
          <w:color w:val="000000"/>
        </w:rPr>
        <w:t>method</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35]</w:t>
      </w:r>
      <w:r w:rsidRPr="00DC4923">
        <w:rPr>
          <w:rFonts w:ascii="Book Antiqua" w:eastAsia="Book Antiqua" w:hAnsi="Book Antiqua" w:cs="Book Antiqua"/>
          <w:color w:val="000000"/>
        </w:rPr>
        <w:t xml:space="preserve">. </w:t>
      </w:r>
      <w:r w:rsidR="006918FB" w:rsidRPr="00DC4923">
        <w:rPr>
          <w:rFonts w:ascii="Book Antiqua" w:eastAsia="Book Antiqua" w:hAnsi="Book Antiqua" w:cs="Book Antiqua"/>
          <w:color w:val="000000"/>
        </w:rPr>
        <w:t>β-2-</w:t>
      </w:r>
      <w:r w:rsidR="00790EAF" w:rsidRPr="00DC4923">
        <w:rPr>
          <w:rFonts w:ascii="Book Antiqua" w:eastAsia="Book Antiqua" w:hAnsi="Book Antiqua" w:cs="Book Antiqua"/>
          <w:color w:val="000000"/>
        </w:rPr>
        <w:t>(</w:t>
      </w:r>
      <w:r w:rsidR="006918FB" w:rsidRPr="00DC4923">
        <w:rPr>
          <w:rFonts w:ascii="Book Antiqua" w:eastAsia="Book Antiqua" w:hAnsi="Book Antiqua" w:cs="Book Antiqua"/>
          <w:color w:val="000000"/>
        </w:rPr>
        <w:t>18 F</w:t>
      </w:r>
      <w:r w:rsidR="00790EAF" w:rsidRPr="00DC4923">
        <w:rPr>
          <w:rFonts w:ascii="Book Antiqua" w:eastAsia="Book Antiqua" w:hAnsi="Book Antiqua" w:cs="Book Antiqua"/>
          <w:color w:val="000000"/>
        </w:rPr>
        <w:t>)</w:t>
      </w:r>
      <w:r w:rsidR="006918FB" w:rsidRPr="00DC4923">
        <w:rPr>
          <w:rFonts w:ascii="Book Antiqua" w:eastAsia="Book Antiqua" w:hAnsi="Book Antiqua" w:cs="Book Antiqua"/>
          <w:color w:val="000000"/>
        </w:rPr>
        <w:t>-Fluoro-2-deoxy-D-glucose</w:t>
      </w:r>
      <w:r w:rsidRPr="00DC4923">
        <w:rPr>
          <w:rFonts w:ascii="Book Antiqua" w:eastAsia="Book Antiqua" w:hAnsi="Book Antiqua" w:cs="Book Antiqua"/>
          <w:color w:val="000000"/>
        </w:rPr>
        <w:t xml:space="preserve"> PET/CT is recommended for detecting of low differentiated or heterogeneous neuroendocrine tumors. Recently, positron emitting radiopharmaceuticals are </w:t>
      </w:r>
      <w:proofErr w:type="spellStart"/>
      <w:r w:rsidRPr="00DC4923">
        <w:rPr>
          <w:rFonts w:ascii="Book Antiqua" w:eastAsia="Book Antiqua" w:hAnsi="Book Antiqua" w:cs="Book Antiqua"/>
          <w:color w:val="000000"/>
        </w:rPr>
        <w:t>preffered</w:t>
      </w:r>
      <w:proofErr w:type="spellEnd"/>
      <w:r w:rsidRPr="00DC4923">
        <w:rPr>
          <w:rFonts w:ascii="Book Antiqua" w:eastAsia="Book Antiqua" w:hAnsi="Book Antiqua" w:cs="Book Antiqua"/>
          <w:color w:val="000000"/>
        </w:rPr>
        <w:t xml:space="preserve">, such as </w:t>
      </w:r>
      <w:r w:rsidRPr="00DC4923">
        <w:rPr>
          <w:rFonts w:ascii="Book Antiqua" w:eastAsia="Book Antiqua" w:hAnsi="Book Antiqua" w:cs="Book Antiqua"/>
          <w:color w:val="000000"/>
          <w:vertAlign w:val="superscript"/>
        </w:rPr>
        <w:t>68</w:t>
      </w:r>
      <w:r w:rsidRPr="00DC4923">
        <w:rPr>
          <w:rFonts w:ascii="Book Antiqua" w:eastAsia="Book Antiqua" w:hAnsi="Book Antiqua" w:cs="Book Antiqua"/>
          <w:color w:val="000000"/>
        </w:rPr>
        <w:t>Ga labeled peptides</w:t>
      </w:r>
      <w:r w:rsidRPr="00DC4923">
        <w:rPr>
          <w:rFonts w:ascii="Book Antiqua" w:eastAsia="Book Antiqua" w:hAnsi="Book Antiqua" w:cs="Book Antiqua"/>
          <w:color w:val="000000"/>
          <w:vertAlign w:val="superscript"/>
        </w:rPr>
        <w:t xml:space="preserve"> </w:t>
      </w:r>
      <w:r w:rsidRPr="00DC4923">
        <w:rPr>
          <w:rFonts w:ascii="Book Antiqua" w:eastAsia="Book Antiqua" w:hAnsi="Book Antiqua" w:cs="Book Antiqua"/>
          <w:color w:val="000000"/>
        </w:rPr>
        <w:t xml:space="preserve">or </w:t>
      </w:r>
      <w:r w:rsidRPr="00DC4923">
        <w:rPr>
          <w:rFonts w:ascii="Book Antiqua" w:eastAsia="Book Antiqua" w:hAnsi="Book Antiqua" w:cs="Book Antiqua"/>
          <w:color w:val="000000"/>
          <w:vertAlign w:val="superscript"/>
        </w:rPr>
        <w:t>18</w:t>
      </w:r>
      <w:r w:rsidRPr="00DC4923">
        <w:rPr>
          <w:rFonts w:ascii="Book Antiqua" w:eastAsia="Book Antiqua" w:hAnsi="Book Antiqua" w:cs="Book Antiqua"/>
          <w:color w:val="000000"/>
        </w:rPr>
        <w:t xml:space="preserve">F-fluorodopamine. These radiopharmaceuticals as well as PET/CT provide superior resolution, faster investigation, shorter imaging time </w:t>
      </w:r>
      <w:r w:rsidRPr="00DC4923">
        <w:rPr>
          <w:rFonts w:ascii="Book Antiqua" w:eastAsia="Book Antiqua" w:hAnsi="Book Antiqua" w:cs="Book Antiqua"/>
          <w:color w:val="000000"/>
        </w:rPr>
        <w:lastRenderedPageBreak/>
        <w:t xml:space="preserve">and visualization in three dimensions. However, because of their price and availability their application is still not wide </w:t>
      </w:r>
      <w:proofErr w:type="gramStart"/>
      <w:r w:rsidRPr="00DC4923">
        <w:rPr>
          <w:rFonts w:ascii="Book Antiqua" w:eastAsia="Book Antiqua" w:hAnsi="Book Antiqua" w:cs="Book Antiqua"/>
          <w:color w:val="000000"/>
        </w:rPr>
        <w:t>enough</w:t>
      </w:r>
      <w:r w:rsidRPr="00DC4923">
        <w:rPr>
          <w:rFonts w:ascii="Book Antiqua" w:eastAsia="Book Antiqua" w:hAnsi="Book Antiqua" w:cs="Book Antiqua"/>
          <w:color w:val="000000"/>
          <w:vertAlign w:val="superscript"/>
        </w:rPr>
        <w:t>[</w:t>
      </w:r>
      <w:proofErr w:type="gramEnd"/>
      <w:r w:rsidRPr="00DC4923">
        <w:rPr>
          <w:rFonts w:ascii="Book Antiqua" w:eastAsia="Book Antiqua" w:hAnsi="Book Antiqua" w:cs="Book Antiqua"/>
          <w:color w:val="000000"/>
          <w:vertAlign w:val="superscript"/>
        </w:rPr>
        <w:t>36-38]</w:t>
      </w:r>
      <w:r w:rsidRPr="00DC4923">
        <w:rPr>
          <w:rFonts w:ascii="Book Antiqua" w:eastAsia="Book Antiqua" w:hAnsi="Book Antiqua" w:cs="Book Antiqua"/>
          <w:color w:val="000000"/>
        </w:rPr>
        <w:t>.</w:t>
      </w:r>
    </w:p>
    <w:p w14:paraId="12A56BEE" w14:textId="64202F33" w:rsidR="00A77B3E" w:rsidRPr="00DC4923" w:rsidRDefault="00464105" w:rsidP="00DC4923">
      <w:pPr>
        <w:adjustRightInd w:val="0"/>
        <w:snapToGrid w:val="0"/>
        <w:spacing w:line="360" w:lineRule="auto"/>
        <w:ind w:firstLineChars="100" w:firstLine="240"/>
        <w:jc w:val="both"/>
        <w:rPr>
          <w:rFonts w:ascii="Book Antiqua" w:hAnsi="Book Antiqua"/>
        </w:rPr>
      </w:pPr>
      <w:r w:rsidRPr="00DC4923">
        <w:rPr>
          <w:rFonts w:ascii="Book Antiqua" w:eastAsia="Book Antiqua" w:hAnsi="Book Antiqua" w:cs="Book Antiqua"/>
          <w:color w:val="000000"/>
        </w:rPr>
        <w:t xml:space="preserve">Our results point out that SRS with </w:t>
      </w:r>
      <w:r w:rsidRPr="00DC4923">
        <w:rPr>
          <w:rFonts w:ascii="Book Antiqua" w:eastAsia="Book Antiqua" w:hAnsi="Book Antiqua" w:cs="Book Antiqua"/>
          <w:color w:val="000000"/>
          <w:vertAlign w:val="superscript"/>
        </w:rPr>
        <w:t>99m</w:t>
      </w:r>
      <w:r w:rsidRPr="00DC4923">
        <w:rPr>
          <w:rFonts w:ascii="Book Antiqua" w:eastAsia="Book Antiqua" w:hAnsi="Book Antiqua" w:cs="Book Antiqua"/>
          <w:color w:val="000000"/>
        </w:rPr>
        <w:t xml:space="preserve">Tc-Tektrotyd is useful for follow up of the patients after surgery of ANETs, and that the results influence significantly to the change in TNM classification as well as the further management of the patients. SPECT and estimation of </w:t>
      </w:r>
      <w:proofErr w:type="spellStart"/>
      <w:r w:rsidRPr="00DC4923">
        <w:rPr>
          <w:rFonts w:ascii="Book Antiqua" w:eastAsia="Book Antiqua" w:hAnsi="Book Antiqua" w:cs="Book Antiqua"/>
          <w:color w:val="000000"/>
        </w:rPr>
        <w:t>Krenning</w:t>
      </w:r>
      <w:proofErr w:type="spellEnd"/>
      <w:r w:rsidRPr="00DC4923">
        <w:rPr>
          <w:rFonts w:ascii="Book Antiqua" w:eastAsia="Book Antiqua" w:hAnsi="Book Antiqua" w:cs="Book Antiqua"/>
          <w:color w:val="000000"/>
        </w:rPr>
        <w:t xml:space="preserve"> score had important role in diagnosis. SRS is also valuable tool for the choice of therapy (surgery, somatostatin analogues or peptide receptor radionuclide therapy). If PET/CT with </w:t>
      </w:r>
      <w:r w:rsidRPr="00DC4923">
        <w:rPr>
          <w:rFonts w:ascii="Book Antiqua" w:eastAsia="Book Antiqua" w:hAnsi="Book Antiqua" w:cs="Book Antiqua"/>
          <w:color w:val="000000"/>
          <w:vertAlign w:val="superscript"/>
        </w:rPr>
        <w:t>68</w:t>
      </w:r>
      <w:r w:rsidRPr="00DC4923">
        <w:rPr>
          <w:rFonts w:ascii="Book Antiqua" w:eastAsia="Book Antiqua" w:hAnsi="Book Antiqua" w:cs="Book Antiqua"/>
          <w:color w:val="000000"/>
        </w:rPr>
        <w:t xml:space="preserve">Ga-labeled peptides cannot be performed, the special emphasize should be given to hybrid SPECT/CT imaging and to the </w:t>
      </w:r>
      <w:proofErr w:type="spellStart"/>
      <w:r w:rsidRPr="00DC4923">
        <w:rPr>
          <w:rFonts w:ascii="Book Antiqua" w:eastAsia="Book Antiqua" w:hAnsi="Book Antiqua" w:cs="Book Antiqua"/>
          <w:color w:val="000000"/>
        </w:rPr>
        <w:t>radioguided</w:t>
      </w:r>
      <w:proofErr w:type="spellEnd"/>
      <w:r w:rsidRPr="00DC4923">
        <w:rPr>
          <w:rFonts w:ascii="Book Antiqua" w:eastAsia="Book Antiqua" w:hAnsi="Book Antiqua" w:cs="Book Antiqua"/>
          <w:color w:val="000000"/>
        </w:rPr>
        <w:t xml:space="preserve"> surgery. In spite of being a reliable, noninvasive technique for detection of locoregional or distant metastases, it cannot be used as</w:t>
      </w:r>
      <w:r w:rsidR="00FA22E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a</w:t>
      </w:r>
      <w:r w:rsidR="007A0773" w:rsidRPr="00DC4923">
        <w:rPr>
          <w:rFonts w:ascii="Book Antiqua" w:eastAsia="Book Antiqua" w:hAnsi="Book Antiqua" w:cs="Book Antiqua"/>
          <w:color w:val="000000"/>
        </w:rPr>
        <w:t>n</w:t>
      </w:r>
      <w:r w:rsidR="00FA22E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ANET predictive technique. Although there are not many data in the literature dealing particularly with ANETs, considering that these tumors have specific symptoms and are discovered mainly accidentally, in the emergency conditions, the aim of this paper was to draw more attention about due time and appropriate management and particularly follow up of</w:t>
      </w:r>
      <w:r w:rsidR="003E2CCC"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this</w:t>
      </w:r>
      <w:r w:rsidR="003E2CCC"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tumors using radionuclide methods.</w:t>
      </w:r>
    </w:p>
    <w:p w14:paraId="6F2A35BE" w14:textId="77777777" w:rsidR="00A77B3E" w:rsidRPr="00DC4923" w:rsidRDefault="00A77B3E" w:rsidP="00DC4923">
      <w:pPr>
        <w:adjustRightInd w:val="0"/>
        <w:snapToGrid w:val="0"/>
        <w:spacing w:line="360" w:lineRule="auto"/>
        <w:jc w:val="both"/>
        <w:rPr>
          <w:rFonts w:ascii="Book Antiqua" w:hAnsi="Book Antiqua"/>
        </w:rPr>
      </w:pPr>
    </w:p>
    <w:p w14:paraId="415CA146"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u w:val="single"/>
        </w:rPr>
        <w:t>ARTICLE HIGHLIGHTS</w:t>
      </w:r>
    </w:p>
    <w:p w14:paraId="19A3DFF6"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i/>
          <w:color w:val="000000"/>
        </w:rPr>
        <w:t>Research background</w:t>
      </w:r>
    </w:p>
    <w:p w14:paraId="3ED39890" w14:textId="7D7DA80A"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Neuroendocrine tumors of appendix (ANETs) known as carcinoids, are rare endocrine neoplasms originated from enterochromaffin cells of gastrointestinal tract. Over half of the ANET discovered accidentally following appendectomy are the </w:t>
      </w:r>
      <w:r w:rsidR="00470AD4" w:rsidRPr="00DC4923">
        <w:rPr>
          <w:rFonts w:ascii="Book Antiqua" w:eastAsia="Book Antiqua" w:hAnsi="Book Antiqua" w:cs="Book Antiqua"/>
          <w:color w:val="000000"/>
        </w:rPr>
        <w:t>mos</w:t>
      </w:r>
      <w:r w:rsidRPr="00DC4923">
        <w:rPr>
          <w:rFonts w:ascii="Book Antiqua" w:eastAsia="Book Antiqua" w:hAnsi="Book Antiqua" w:cs="Book Antiqua"/>
          <w:color w:val="000000"/>
        </w:rPr>
        <w:t>t often at the early stage, implicating high survival rate. Symptoms typical for carcinoid syndrome are detected in approximately 20</w:t>
      </w:r>
      <w:r w:rsidR="003E2CCC" w:rsidRPr="00DC4923">
        <w:rPr>
          <w:rFonts w:ascii="Book Antiqua" w:eastAsia="Book Antiqua" w:hAnsi="Book Antiqua" w:cs="Book Antiqua"/>
          <w:color w:val="000000"/>
        </w:rPr>
        <w:t>%</w:t>
      </w:r>
      <w:r w:rsidRPr="00DC4923">
        <w:rPr>
          <w:rFonts w:ascii="Book Antiqua" w:eastAsia="Book Antiqua" w:hAnsi="Book Antiqua" w:cs="Book Antiqua"/>
          <w:color w:val="000000"/>
        </w:rPr>
        <w:t>–30% of patients with tumors usually with distant metastases. For the diagnosis of the neuroendocrine neoplasms of appendix, besides biochemical analyses, different imaging methods and histopathology analyses with immunohistochemical staining, we could use somatostatin receptor scintigraphy (</w:t>
      </w:r>
      <w:bookmarkStart w:id="12" w:name="OLE_LINK15"/>
      <w:bookmarkStart w:id="13" w:name="OLE_LINK16"/>
      <w:r w:rsidRPr="00DC4923">
        <w:rPr>
          <w:rFonts w:ascii="Book Antiqua" w:eastAsia="Book Antiqua" w:hAnsi="Book Antiqua" w:cs="Book Antiqua"/>
          <w:color w:val="000000"/>
        </w:rPr>
        <w:t>SRS</w:t>
      </w:r>
      <w:bookmarkEnd w:id="12"/>
      <w:bookmarkEnd w:id="13"/>
      <w:r w:rsidRPr="00DC4923">
        <w:rPr>
          <w:rFonts w:ascii="Book Antiqua" w:eastAsia="Book Antiqua" w:hAnsi="Book Antiqua" w:cs="Book Antiqua"/>
          <w:color w:val="000000"/>
        </w:rPr>
        <w:t xml:space="preserve">) or positron </w:t>
      </w:r>
      <w:r w:rsidRPr="00DC4923">
        <w:rPr>
          <w:rFonts w:ascii="Book Antiqua" w:eastAsia="Book Antiqua" w:hAnsi="Book Antiqua" w:cs="Book Antiqua"/>
          <w:color w:val="000000"/>
        </w:rPr>
        <w:lastRenderedPageBreak/>
        <w:t>emission tomography with computed tomography (PET/CT).</w:t>
      </w:r>
      <w:r w:rsidR="00EC3001"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Surgery represent the first-line therapeutic option while in patients with advanced disease can be considered long-acting somatostatin analogues, targeted therapies (</w:t>
      </w:r>
      <w:proofErr w:type="spellStart"/>
      <w:r w:rsidRPr="00DC4923">
        <w:rPr>
          <w:rFonts w:ascii="Book Antiqua" w:eastAsia="Book Antiqua" w:hAnsi="Book Antiqua" w:cs="Book Antiqua"/>
          <w:color w:val="000000"/>
        </w:rPr>
        <w:t>everolimus</w:t>
      </w:r>
      <w:proofErr w:type="spellEnd"/>
      <w:r w:rsidRPr="00DC4923">
        <w:rPr>
          <w:rFonts w:ascii="Book Antiqua" w:eastAsia="Book Antiqua" w:hAnsi="Book Antiqua" w:cs="Book Antiqua"/>
          <w:color w:val="000000"/>
        </w:rPr>
        <w:t xml:space="preserve">) or peptide receptor radionuclide therapy. </w:t>
      </w:r>
    </w:p>
    <w:p w14:paraId="5690AEFE" w14:textId="77777777" w:rsidR="00A77B3E" w:rsidRPr="00DC4923" w:rsidRDefault="00A77B3E" w:rsidP="00DC4923">
      <w:pPr>
        <w:adjustRightInd w:val="0"/>
        <w:snapToGrid w:val="0"/>
        <w:spacing w:line="360" w:lineRule="auto"/>
        <w:jc w:val="both"/>
        <w:rPr>
          <w:rFonts w:ascii="Book Antiqua" w:hAnsi="Book Antiqua"/>
        </w:rPr>
      </w:pPr>
    </w:p>
    <w:p w14:paraId="07962895"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i/>
          <w:color w:val="000000"/>
        </w:rPr>
        <w:t>Research motivation</w:t>
      </w:r>
    </w:p>
    <w:p w14:paraId="269F9B98" w14:textId="3AFECE49"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Although there are a lot of papers about application of somatostatin receptor scintigraphy in gastrointestinal neuroendocrine tumors, there are very rare sporadic cases described about ANETs particularly.</w:t>
      </w:r>
      <w:r w:rsidR="00EC3001"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Considering that these tumors have specific symptoms and are discovered mainly accidentally, the aim of this paper was to draw more attention about appropriate management and particularly follow up of this</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tumors using radionuclide methods.</w:t>
      </w:r>
    </w:p>
    <w:p w14:paraId="5420EA4A" w14:textId="77777777" w:rsidR="00A77B3E" w:rsidRPr="00DC4923" w:rsidRDefault="00A77B3E" w:rsidP="00DC4923">
      <w:pPr>
        <w:adjustRightInd w:val="0"/>
        <w:snapToGrid w:val="0"/>
        <w:spacing w:line="360" w:lineRule="auto"/>
        <w:jc w:val="both"/>
        <w:rPr>
          <w:rFonts w:ascii="Book Antiqua" w:hAnsi="Book Antiqua"/>
        </w:rPr>
      </w:pPr>
    </w:p>
    <w:p w14:paraId="0DC8EB15"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i/>
          <w:color w:val="000000"/>
        </w:rPr>
        <w:t>Research objectives</w:t>
      </w:r>
    </w:p>
    <w:p w14:paraId="6FEF4211"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The aim of this investigation is to estimate the role of SRS in the follow up of the patients operated for carcinoid of appendix.</w:t>
      </w:r>
    </w:p>
    <w:p w14:paraId="48C68448" w14:textId="77777777" w:rsidR="00A77B3E" w:rsidRPr="00DC4923" w:rsidRDefault="00A77B3E" w:rsidP="00DC4923">
      <w:pPr>
        <w:adjustRightInd w:val="0"/>
        <w:snapToGrid w:val="0"/>
        <w:spacing w:line="360" w:lineRule="auto"/>
        <w:jc w:val="both"/>
        <w:rPr>
          <w:rFonts w:ascii="Book Antiqua" w:hAnsi="Book Antiqua"/>
        </w:rPr>
      </w:pPr>
    </w:p>
    <w:p w14:paraId="02CD8C9C"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i/>
          <w:color w:val="000000"/>
        </w:rPr>
        <w:t>Research methods</w:t>
      </w:r>
    </w:p>
    <w:p w14:paraId="3AEA47B6" w14:textId="6A585EFC" w:rsidR="00A77B3E" w:rsidRPr="00DC4923" w:rsidRDefault="00464105" w:rsidP="00131F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The total of 35 patients was investigated, 23 females and 12 males, average age (43.7</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17.3 years). All patients had histological diagnosis of ANET (34 carcinoids of appendix and one tubular carcinoid). Majority of tumors have been found incidentally during surgery of: </w:t>
      </w:r>
      <w:r w:rsidR="000146B0" w:rsidRPr="00DC4923">
        <w:rPr>
          <w:rFonts w:ascii="Book Antiqua" w:eastAsia="Book Antiqua" w:hAnsi="Book Antiqua" w:cs="Book Antiqua"/>
          <w:color w:val="000000"/>
        </w:rPr>
        <w:t>A</w:t>
      </w:r>
      <w:r w:rsidRPr="00DC4923">
        <w:rPr>
          <w:rFonts w:ascii="Book Antiqua" w:eastAsia="Book Antiqua" w:hAnsi="Book Antiqua" w:cs="Book Antiqua"/>
          <w:color w:val="000000"/>
        </w:rPr>
        <w:t>cute appendicitis (</w:t>
      </w:r>
      <w:r w:rsidRPr="00DC4923">
        <w:rPr>
          <w:rFonts w:ascii="Book Antiqua" w:eastAsia="Book Antiqua" w:hAnsi="Book Antiqua" w:cs="Book Antiqua"/>
          <w:i/>
          <w:iCs/>
          <w:color w:val="000000"/>
        </w:rPr>
        <w:t>n</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15), perforated appendicitis (</w:t>
      </w:r>
      <w:r w:rsidRPr="00DC4923">
        <w:rPr>
          <w:rFonts w:ascii="Book Antiqua" w:eastAsia="Book Antiqua" w:hAnsi="Book Antiqua" w:cs="Book Antiqua"/>
          <w:i/>
          <w:iCs/>
          <w:color w:val="000000"/>
        </w:rPr>
        <w:t>n</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2), ileus (</w:t>
      </w:r>
      <w:r w:rsidRPr="00DC4923">
        <w:rPr>
          <w:rFonts w:ascii="Book Antiqua" w:eastAsia="Book Antiqua" w:hAnsi="Book Antiqua" w:cs="Book Antiqua"/>
          <w:i/>
          <w:iCs/>
          <w:color w:val="000000"/>
        </w:rPr>
        <w:t>n</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3), hysterectomy (</w:t>
      </w:r>
      <w:r w:rsidRPr="00DC4923">
        <w:rPr>
          <w:rFonts w:ascii="Book Antiqua" w:eastAsia="Book Antiqua" w:hAnsi="Book Antiqua" w:cs="Book Antiqua"/>
          <w:i/>
          <w:iCs/>
          <w:color w:val="000000"/>
        </w:rPr>
        <w:t>n</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3), ruptured ovarian cyst (</w:t>
      </w:r>
      <w:r w:rsidRPr="00DC4923">
        <w:rPr>
          <w:rFonts w:ascii="Book Antiqua" w:eastAsia="Book Antiqua" w:hAnsi="Book Antiqua" w:cs="Book Antiqua"/>
          <w:i/>
          <w:iCs/>
          <w:color w:val="000000"/>
        </w:rPr>
        <w:t>n</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2), </w:t>
      </w:r>
      <w:proofErr w:type="spellStart"/>
      <w:r w:rsidRPr="00DC4923">
        <w:rPr>
          <w:rFonts w:ascii="Book Antiqua" w:eastAsia="Book Antiqua" w:hAnsi="Book Antiqua" w:cs="Book Antiqua"/>
          <w:color w:val="000000"/>
        </w:rPr>
        <w:t>caecal</w:t>
      </w:r>
      <w:proofErr w:type="spellEnd"/>
      <w:r w:rsidRPr="00DC4923">
        <w:rPr>
          <w:rFonts w:ascii="Book Antiqua" w:eastAsia="Book Antiqua" w:hAnsi="Book Antiqua" w:cs="Book Antiqua"/>
          <w:color w:val="000000"/>
        </w:rPr>
        <w:t xml:space="preserve"> volvulus (</w:t>
      </w:r>
      <w:r w:rsidRPr="00DC4923">
        <w:rPr>
          <w:rFonts w:ascii="Book Antiqua" w:eastAsia="Book Antiqua" w:hAnsi="Book Antiqua" w:cs="Book Antiqua"/>
          <w:i/>
          <w:iCs/>
          <w:color w:val="000000"/>
        </w:rPr>
        <w:t>n</w:t>
      </w:r>
      <w:r w:rsidR="000146B0" w:rsidRPr="00DC4923">
        <w:rPr>
          <w:rFonts w:ascii="Book Antiqua" w:eastAsia="Book Antiqua" w:hAnsi="Book Antiqua" w:cs="Book Antiqua"/>
          <w:i/>
          <w:iCs/>
          <w:color w:val="000000"/>
        </w:rPr>
        <w:t xml:space="preserve"> </w:t>
      </w:r>
      <w:r w:rsidRPr="00DC4923">
        <w:rPr>
          <w:rFonts w:ascii="Book Antiqua" w:eastAsia="Book Antiqua" w:hAnsi="Book Antiqua" w:cs="Book Antiqua"/>
          <w:color w:val="000000"/>
        </w:rPr>
        <w:t>=</w:t>
      </w:r>
      <w:r w:rsidR="000146B0"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1), while 9 patients had diagnosis of appendiceal tumor before the surgery. Seventeen patients had tumor grade (G) G1, 12 G2 and 6 G3. The right hemicolectomy was performed in 13, while the rest of the patients had appendectomy only. SRS was done early (2h) and late (24h) after </w:t>
      </w:r>
      <w:proofErr w:type="spellStart"/>
      <w:r w:rsidRPr="00DC4923">
        <w:rPr>
          <w:rFonts w:ascii="Book Antiqua" w:eastAsia="Book Antiqua" w:hAnsi="Book Antiqua" w:cs="Book Antiqua"/>
          <w:i/>
          <w:iCs/>
          <w:color w:val="000000"/>
        </w:rPr>
        <w:t>i.v.</w:t>
      </w:r>
      <w:proofErr w:type="spellEnd"/>
      <w:r w:rsidRPr="00DC4923">
        <w:rPr>
          <w:rFonts w:ascii="Book Antiqua" w:eastAsia="Book Antiqua" w:hAnsi="Book Antiqua" w:cs="Book Antiqua"/>
          <w:color w:val="000000"/>
        </w:rPr>
        <w:t xml:space="preserve"> application of 740 </w:t>
      </w:r>
      <w:proofErr w:type="spellStart"/>
      <w:r w:rsidRPr="00DC4923">
        <w:rPr>
          <w:rFonts w:ascii="Book Antiqua" w:eastAsia="Book Antiqua" w:hAnsi="Book Antiqua" w:cs="Book Antiqua"/>
          <w:color w:val="000000"/>
        </w:rPr>
        <w:t>MBq</w:t>
      </w:r>
      <w:proofErr w:type="spellEnd"/>
      <w:r w:rsidRPr="00DC4923">
        <w:rPr>
          <w:rFonts w:ascii="Book Antiqua" w:eastAsia="Book Antiqua" w:hAnsi="Book Antiqua" w:cs="Book Antiqua"/>
          <w:color w:val="000000"/>
        </w:rPr>
        <w:t xml:space="preserve"> </w:t>
      </w:r>
      <w:r w:rsidR="00D164BC" w:rsidRPr="00DC4923">
        <w:rPr>
          <w:rFonts w:ascii="Book Antiqua" w:eastAsia="Book Antiqua" w:hAnsi="Book Antiqua" w:cs="Book Antiqua"/>
          <w:color w:val="000000"/>
        </w:rPr>
        <w:t xml:space="preserve">technetium-99m </w:t>
      </w:r>
      <w:proofErr w:type="spellStart"/>
      <w:r w:rsidR="00D164BC" w:rsidRPr="00DC4923">
        <w:rPr>
          <w:rFonts w:ascii="Book Antiqua" w:hAnsi="Book Antiqua"/>
        </w:rPr>
        <w:t>ethylenediamine</w:t>
      </w:r>
      <w:proofErr w:type="spellEnd"/>
      <w:r w:rsidR="00D164BC" w:rsidRPr="00DC4923">
        <w:rPr>
          <w:rFonts w:ascii="Book Antiqua" w:hAnsi="Book Antiqua"/>
        </w:rPr>
        <w:t>-N, N'-</w:t>
      </w:r>
      <w:proofErr w:type="spellStart"/>
      <w:r w:rsidR="00D164BC" w:rsidRPr="00DC4923">
        <w:rPr>
          <w:rFonts w:ascii="Book Antiqua" w:hAnsi="Book Antiqua"/>
        </w:rPr>
        <w:t>diacetic</w:t>
      </w:r>
      <w:proofErr w:type="spellEnd"/>
      <w:r w:rsidR="00D164BC" w:rsidRPr="00DC4923">
        <w:rPr>
          <w:rFonts w:ascii="Book Antiqua" w:hAnsi="Book Antiqua"/>
        </w:rPr>
        <w:t xml:space="preserve"> acid</w:t>
      </w:r>
      <w:r w:rsidR="00D164BC" w:rsidRPr="00DC4923">
        <w:rPr>
          <w:rFonts w:ascii="Book Antiqua" w:eastAsia="Book Antiqua" w:hAnsi="Book Antiqua" w:cs="Book Antiqua"/>
          <w:color w:val="000000"/>
        </w:rPr>
        <w:t xml:space="preserve"> </w:t>
      </w:r>
      <w:r w:rsidR="00D164BC" w:rsidRPr="00DC4923">
        <w:rPr>
          <w:rFonts w:ascii="Book Antiqua" w:eastAsia="Book Antiqua" w:hAnsi="Book Antiqua" w:cs="Book Antiqua"/>
          <w:color w:val="000000"/>
        </w:rPr>
        <w:lastRenderedPageBreak/>
        <w:t>Hydrazinonicotinyl-Tyr3-Octreotide</w:t>
      </w:r>
      <w:r w:rsidR="00B71102"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w:t>
      </w:r>
      <w:r w:rsidR="00D164BC" w:rsidRPr="00DC4923">
        <w:rPr>
          <w:rFonts w:ascii="Book Antiqua" w:eastAsia="Book Antiqua" w:hAnsi="Book Antiqua" w:cs="Book Antiqua"/>
          <w:color w:val="000000"/>
        </w:rPr>
        <w:t>technetium-99m</w:t>
      </w:r>
      <w:r w:rsidRPr="00DC4923">
        <w:rPr>
          <w:rFonts w:ascii="Book Antiqua" w:eastAsia="Book Antiqua" w:hAnsi="Book Antiqua" w:cs="Book Antiqua"/>
          <w:color w:val="000000"/>
        </w:rPr>
        <w:t xml:space="preserve">-Tektrotyd, </w:t>
      </w:r>
      <w:proofErr w:type="spellStart"/>
      <w:r w:rsidRPr="00DC4923">
        <w:rPr>
          <w:rFonts w:ascii="Book Antiqua" w:eastAsia="Book Antiqua" w:hAnsi="Book Antiqua" w:cs="Book Antiqua"/>
          <w:color w:val="000000"/>
        </w:rPr>
        <w:t>Polatom</w:t>
      </w:r>
      <w:proofErr w:type="spellEnd"/>
      <w:r w:rsidRPr="00DC4923">
        <w:rPr>
          <w:rFonts w:ascii="Book Antiqua" w:eastAsia="Book Antiqua" w:hAnsi="Book Antiqua" w:cs="Book Antiqua"/>
          <w:color w:val="000000"/>
        </w:rPr>
        <w:t>, Poland). SRS was performed for restaging in all the patients after surgery.</w:t>
      </w:r>
    </w:p>
    <w:p w14:paraId="48CDE3C3" w14:textId="77777777" w:rsidR="00A77B3E" w:rsidRPr="00DC4923" w:rsidRDefault="00A77B3E" w:rsidP="00DC4923">
      <w:pPr>
        <w:adjustRightInd w:val="0"/>
        <w:snapToGrid w:val="0"/>
        <w:spacing w:line="360" w:lineRule="auto"/>
        <w:jc w:val="both"/>
        <w:rPr>
          <w:rFonts w:ascii="Book Antiqua" w:hAnsi="Book Antiqua"/>
        </w:rPr>
      </w:pPr>
    </w:p>
    <w:p w14:paraId="1DA79718"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i/>
          <w:color w:val="000000"/>
        </w:rPr>
        <w:t>Research results</w:t>
      </w:r>
    </w:p>
    <w:p w14:paraId="415C32BC" w14:textId="563EFCF6"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There were 12 true positive (TP), 19 true negative, 3 false positive and 1 false negative SRS result. Sensitivity of the method was 92.31%, specificity was 86.36%, positive predictive value was 80.00%, negative predictive value was 95.00% and accuracy 88.57%. Receiver Operating Characteristics analysis showed that SRS scintigraphy is a good test for detection TP cases (</w:t>
      </w:r>
      <w:r w:rsidR="00857B9D" w:rsidRPr="00DC4923">
        <w:rPr>
          <w:rFonts w:ascii="Book Antiqua" w:eastAsia="Book Antiqua" w:hAnsi="Book Antiqua" w:cs="Book Antiqua"/>
          <w:color w:val="000000"/>
        </w:rPr>
        <w:t>a</w:t>
      </w:r>
      <w:r w:rsidRPr="00DC4923">
        <w:rPr>
          <w:rFonts w:ascii="Book Antiqua" w:eastAsia="Book Antiqua" w:hAnsi="Book Antiqua" w:cs="Book Antiqua"/>
          <w:color w:val="000000"/>
        </w:rPr>
        <w:t>rea Under the Curve of 0.850, 95% confidence interval/CI</w:t>
      </w:r>
      <w:r w:rsidR="007A0773"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0.710-0.990, </w:t>
      </w:r>
      <w:r w:rsidR="00857B9D" w:rsidRPr="00DC4923">
        <w:rPr>
          <w:rFonts w:ascii="Book Antiqua" w:eastAsia="Book Antiqua" w:hAnsi="Book Antiqua" w:cs="Book Antiqua"/>
          <w:i/>
          <w:iCs/>
          <w:color w:val="000000"/>
        </w:rPr>
        <w:t>P</w:t>
      </w:r>
      <w:r w:rsidR="00857B9D"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&lt;</w:t>
      </w:r>
      <w:r w:rsidR="00857B9D"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001). </w:t>
      </w:r>
      <w:r w:rsidR="00857B9D" w:rsidRPr="00DC4923">
        <w:rPr>
          <w:rFonts w:ascii="Book Antiqua" w:eastAsia="Book Antiqua" w:hAnsi="Book Antiqua" w:cs="Book Antiqua"/>
          <w:color w:val="000000"/>
        </w:rPr>
        <w:t>Single-</w:t>
      </w:r>
      <w:r w:rsidR="00857B9D" w:rsidRPr="00DC4923">
        <w:rPr>
          <w:rFonts w:ascii="Book Antiqua" w:hAnsi="Book Antiqua" w:cs="Book Antiqua"/>
          <w:color w:val="000000"/>
          <w:lang w:eastAsia="zh-CN"/>
        </w:rPr>
        <w:t>p</w:t>
      </w:r>
      <w:r w:rsidR="00857B9D" w:rsidRPr="00DC4923">
        <w:rPr>
          <w:rFonts w:ascii="Book Antiqua" w:eastAsia="Book Antiqua" w:hAnsi="Book Antiqua" w:cs="Book Antiqua"/>
          <w:color w:val="000000"/>
        </w:rPr>
        <w:t xml:space="preserve">hoton </w:t>
      </w:r>
      <w:r w:rsidR="00857B9D" w:rsidRPr="00DC4923">
        <w:rPr>
          <w:rFonts w:ascii="Book Antiqua" w:hAnsi="Book Antiqua" w:cs="Book Antiqua"/>
          <w:color w:val="000000"/>
          <w:lang w:eastAsia="zh-CN"/>
        </w:rPr>
        <w:t>e</w:t>
      </w:r>
      <w:r w:rsidR="00857B9D" w:rsidRPr="00DC4923">
        <w:rPr>
          <w:rFonts w:ascii="Book Antiqua" w:eastAsia="Book Antiqua" w:hAnsi="Book Antiqua" w:cs="Book Antiqua"/>
          <w:color w:val="000000"/>
        </w:rPr>
        <w:t xml:space="preserve">mission </w:t>
      </w:r>
      <w:r w:rsidR="00857B9D" w:rsidRPr="00DC4923">
        <w:rPr>
          <w:rFonts w:ascii="Book Antiqua" w:hAnsi="Book Antiqua" w:cs="Book Antiqua"/>
          <w:color w:val="000000"/>
          <w:lang w:eastAsia="zh-CN"/>
        </w:rPr>
        <w:t>c</w:t>
      </w:r>
      <w:r w:rsidR="00857B9D" w:rsidRPr="00DC4923">
        <w:rPr>
          <w:rFonts w:ascii="Book Antiqua" w:eastAsia="Book Antiqua" w:hAnsi="Book Antiqua" w:cs="Book Antiqua"/>
          <w:color w:val="000000"/>
        </w:rPr>
        <w:t>omputed tomography (</w:t>
      </w:r>
      <w:r w:rsidRPr="00DC4923">
        <w:rPr>
          <w:rFonts w:ascii="Book Antiqua" w:eastAsia="Book Antiqua" w:hAnsi="Book Antiqua" w:cs="Book Antiqua"/>
          <w:color w:val="000000"/>
        </w:rPr>
        <w:t>SPECT</w:t>
      </w:r>
      <w:r w:rsidR="00857B9D"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contributed diagnosis in 7 TP findings. In 10 patients </w:t>
      </w:r>
      <w:proofErr w:type="spellStart"/>
      <w:r w:rsidRPr="00DC4923">
        <w:rPr>
          <w:rFonts w:ascii="Book Antiqua" w:eastAsia="Book Antiqua" w:hAnsi="Book Antiqua" w:cs="Book Antiqua"/>
          <w:color w:val="000000"/>
        </w:rPr>
        <w:t>Krenning</w:t>
      </w:r>
      <w:proofErr w:type="spellEnd"/>
      <w:r w:rsidRPr="00DC4923">
        <w:rPr>
          <w:rFonts w:ascii="Book Antiqua" w:eastAsia="Book Antiqua" w:hAnsi="Book Antiqua" w:cs="Book Antiqua"/>
          <w:color w:val="000000"/>
        </w:rPr>
        <w:t xml:space="preserve"> score was 4 and in 2 was 3. In 8 patients SRS significantly changed the management of the patients (in two surgery was repeated, in 4 somatostatin analogues and in two peptide receptor radionuclide therapy). Median progression-free survival in SRS positive patients was 52 </w:t>
      </w:r>
      <w:proofErr w:type="spellStart"/>
      <w:r w:rsidR="00470AD4" w:rsidRPr="00DC4923">
        <w:rPr>
          <w:rFonts w:ascii="Book Antiqua" w:eastAsia="Book Antiqua" w:hAnsi="Book Antiqua" w:cs="Book Antiqua"/>
          <w:color w:val="000000"/>
        </w:rPr>
        <w:t>mo</w:t>
      </w:r>
      <w:proofErr w:type="spellEnd"/>
      <w:r w:rsidR="007A0773" w:rsidRPr="00DC4923">
        <w:rPr>
          <w:rFonts w:ascii="Book Antiqua" w:eastAsia="Book Antiqua" w:hAnsi="Book Antiqua" w:cs="Book Antiqua"/>
          <w:color w:val="000000"/>
        </w:rPr>
        <w:t xml:space="preserve"> (95%</w:t>
      </w:r>
      <w:r w:rsidRPr="00DC4923">
        <w:rPr>
          <w:rFonts w:ascii="Book Antiqua" w:eastAsia="Book Antiqua" w:hAnsi="Book Antiqua" w:cs="Book Antiqua"/>
          <w:color w:val="000000"/>
        </w:rPr>
        <w:t>CI</w:t>
      </w:r>
      <w:r w:rsidR="007A0773"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39.7-117.3) </w:t>
      </w:r>
      <w:proofErr w:type="spellStart"/>
      <w:r w:rsidR="00470AD4" w:rsidRPr="00DC4923">
        <w:rPr>
          <w:rFonts w:ascii="Book Antiqua" w:eastAsia="Book Antiqua" w:hAnsi="Book Antiqua" w:cs="Book Antiqua"/>
          <w:color w:val="000000"/>
        </w:rPr>
        <w:t>mo</w:t>
      </w:r>
      <w:proofErr w:type="spellEnd"/>
      <w:r w:rsidRPr="00DC4923">
        <w:rPr>
          <w:rFonts w:ascii="Book Antiqua" w:eastAsia="Book Antiqua" w:hAnsi="Book Antiqua" w:cs="Book Antiqua"/>
          <w:color w:val="000000"/>
        </w:rPr>
        <w:t xml:space="preserve"> while in SRS negative patients it was 60 </w:t>
      </w:r>
      <w:proofErr w:type="spellStart"/>
      <w:r w:rsidR="00470AD4" w:rsidRPr="00DC4923">
        <w:rPr>
          <w:rFonts w:ascii="Book Antiqua" w:eastAsia="Book Antiqua" w:hAnsi="Book Antiqua" w:cs="Book Antiqua"/>
          <w:color w:val="000000"/>
        </w:rPr>
        <w:t>mo</w:t>
      </w:r>
      <w:proofErr w:type="spellEnd"/>
      <w:r w:rsidR="007A0773" w:rsidRPr="00DC4923">
        <w:rPr>
          <w:rFonts w:ascii="Book Antiqua" w:eastAsia="Book Antiqua" w:hAnsi="Book Antiqua" w:cs="Book Antiqua"/>
          <w:color w:val="000000"/>
        </w:rPr>
        <w:t xml:space="preserve"> (95%</w:t>
      </w:r>
      <w:r w:rsidRPr="00DC4923">
        <w:rPr>
          <w:rFonts w:ascii="Book Antiqua" w:eastAsia="Book Antiqua" w:hAnsi="Book Antiqua" w:cs="Book Antiqua"/>
          <w:color w:val="000000"/>
        </w:rPr>
        <w:t>CI</w:t>
      </w:r>
      <w:r w:rsidR="007A0773"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42.8-77.1 </w:t>
      </w:r>
      <w:proofErr w:type="spellStart"/>
      <w:r w:rsidR="00470AD4" w:rsidRPr="00DC4923">
        <w:rPr>
          <w:rFonts w:ascii="Book Antiqua" w:eastAsia="Book Antiqua" w:hAnsi="Book Antiqua" w:cs="Book Antiqua"/>
          <w:color w:val="000000"/>
        </w:rPr>
        <w:t>mo</w:t>
      </w:r>
      <w:proofErr w:type="spellEnd"/>
      <w:r w:rsidRPr="00DC4923">
        <w:rPr>
          <w:rFonts w:ascii="Book Antiqua" w:eastAsia="Book Antiqua" w:hAnsi="Book Antiqua" w:cs="Book Antiqua"/>
          <w:color w:val="000000"/>
        </w:rPr>
        <w:t>), without statistically significant difference between the two groups (</w:t>
      </w:r>
      <w:r w:rsidRPr="00DC4923">
        <w:rPr>
          <w:rFonts w:ascii="Book Antiqua" w:eastAsia="Book Antiqua" w:hAnsi="Book Antiqua" w:cs="Book Antiqua"/>
          <w:i/>
          <w:iCs/>
          <w:color w:val="000000"/>
        </w:rPr>
        <w:t>P</w:t>
      </w:r>
      <w:r w:rsidR="00857B9D" w:rsidRPr="00DC4923">
        <w:rPr>
          <w:rFonts w:ascii="Book Antiqua" w:eastAsia="Book Antiqua" w:hAnsi="Book Antiqua" w:cs="Book Antiqua"/>
          <w:i/>
          <w:iCs/>
          <w:color w:val="000000"/>
        </w:rPr>
        <w:t xml:space="preserve"> </w:t>
      </w:r>
      <w:r w:rsidRPr="00DC4923">
        <w:rPr>
          <w:rFonts w:ascii="Book Antiqua" w:eastAsia="Book Antiqua" w:hAnsi="Book Antiqua" w:cs="Book Antiqua"/>
          <w:color w:val="000000"/>
        </w:rPr>
        <w:t>=</w:t>
      </w:r>
      <w:r w:rsidR="00857B9D"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0.434). </w:t>
      </w:r>
    </w:p>
    <w:p w14:paraId="091326EC" w14:textId="77777777" w:rsidR="00A77B3E" w:rsidRPr="00DC4923" w:rsidRDefault="00A77B3E" w:rsidP="00DC4923">
      <w:pPr>
        <w:adjustRightInd w:val="0"/>
        <w:snapToGrid w:val="0"/>
        <w:spacing w:line="360" w:lineRule="auto"/>
        <w:jc w:val="both"/>
        <w:rPr>
          <w:rFonts w:ascii="Book Antiqua" w:hAnsi="Book Antiqua"/>
        </w:rPr>
      </w:pPr>
    </w:p>
    <w:p w14:paraId="3EC8F04B"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i/>
          <w:color w:val="000000"/>
        </w:rPr>
        <w:t>Research conclusions</w:t>
      </w:r>
    </w:p>
    <w:p w14:paraId="3DB74ECE" w14:textId="497B4DFF"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Our results point out that SRS with </w:t>
      </w:r>
      <w:r w:rsidRPr="00DC4923">
        <w:rPr>
          <w:rFonts w:ascii="Book Antiqua" w:eastAsia="Book Antiqua" w:hAnsi="Book Antiqua" w:cs="Book Antiqua"/>
          <w:color w:val="000000"/>
          <w:vertAlign w:val="superscript"/>
        </w:rPr>
        <w:t>99m</w:t>
      </w:r>
      <w:r w:rsidRPr="00DC4923">
        <w:rPr>
          <w:rFonts w:ascii="Book Antiqua" w:eastAsia="Book Antiqua" w:hAnsi="Book Antiqua" w:cs="Book Antiqua"/>
          <w:color w:val="000000"/>
        </w:rPr>
        <w:t xml:space="preserve">Tc-Tektrotyd is useful for follow up of the patients after surgery of ANETs, and that the results influence significantly to the change in </w:t>
      </w:r>
      <w:r w:rsidR="00857B9D" w:rsidRPr="00DC4923">
        <w:rPr>
          <w:rFonts w:ascii="Book Antiqua" w:eastAsia="Book Antiqua" w:hAnsi="Book Antiqua" w:cs="Book Antiqua"/>
          <w:color w:val="000000"/>
        </w:rPr>
        <w:t xml:space="preserve">tumor node metastasis </w:t>
      </w:r>
      <w:r w:rsidRPr="00DC4923">
        <w:rPr>
          <w:rFonts w:ascii="Book Antiqua" w:eastAsia="Book Antiqua" w:hAnsi="Book Antiqua" w:cs="Book Antiqua"/>
          <w:color w:val="000000"/>
        </w:rPr>
        <w:t xml:space="preserve">classification as well as the further management of the patients. SPECT and estimation of </w:t>
      </w:r>
      <w:proofErr w:type="spellStart"/>
      <w:r w:rsidRPr="00DC4923">
        <w:rPr>
          <w:rFonts w:ascii="Book Antiqua" w:eastAsia="Book Antiqua" w:hAnsi="Book Antiqua" w:cs="Book Antiqua"/>
          <w:color w:val="000000"/>
        </w:rPr>
        <w:t>Krenning</w:t>
      </w:r>
      <w:proofErr w:type="spellEnd"/>
      <w:r w:rsidRPr="00DC4923">
        <w:rPr>
          <w:rFonts w:ascii="Book Antiqua" w:eastAsia="Book Antiqua" w:hAnsi="Book Antiqua" w:cs="Book Antiqua"/>
          <w:color w:val="000000"/>
        </w:rPr>
        <w:t xml:space="preserve"> score had important role in diagnosis. SRS is also valuable tool for the choice of therapy (surgery, somatostatin analogues or peptide receptor radionuclide therapy). If PET/CT with </w:t>
      </w:r>
      <w:r w:rsidRPr="00DC4923">
        <w:rPr>
          <w:rFonts w:ascii="Book Antiqua" w:eastAsia="Book Antiqua" w:hAnsi="Book Antiqua" w:cs="Book Antiqua"/>
          <w:color w:val="000000"/>
          <w:vertAlign w:val="superscript"/>
        </w:rPr>
        <w:t>68</w:t>
      </w:r>
      <w:r w:rsidRPr="00DC4923">
        <w:rPr>
          <w:rFonts w:ascii="Book Antiqua" w:eastAsia="Book Antiqua" w:hAnsi="Book Antiqua" w:cs="Book Antiqua"/>
          <w:color w:val="000000"/>
        </w:rPr>
        <w:t xml:space="preserve">Ga-labeled peptides cannot be performed, the special emphasize should be given to hybrid SPECT/CT imaging and to the </w:t>
      </w:r>
      <w:proofErr w:type="spellStart"/>
      <w:r w:rsidRPr="00DC4923">
        <w:rPr>
          <w:rFonts w:ascii="Book Antiqua" w:eastAsia="Book Antiqua" w:hAnsi="Book Antiqua" w:cs="Book Antiqua"/>
          <w:color w:val="000000"/>
        </w:rPr>
        <w:t>radioguided</w:t>
      </w:r>
      <w:proofErr w:type="spellEnd"/>
      <w:r w:rsidRPr="00DC4923">
        <w:rPr>
          <w:rFonts w:ascii="Book Antiqua" w:eastAsia="Book Antiqua" w:hAnsi="Book Antiqua" w:cs="Book Antiqua"/>
          <w:color w:val="000000"/>
        </w:rPr>
        <w:t xml:space="preserve"> surgery. In spite of being a reliable, noninvasive technique for detection of locoregional or distant metastases, it cannot be used as a</w:t>
      </w:r>
      <w:r w:rsidR="007A0773" w:rsidRPr="00DC4923">
        <w:rPr>
          <w:rFonts w:ascii="Book Antiqua" w:eastAsia="Book Antiqua" w:hAnsi="Book Antiqua" w:cs="Book Antiqua"/>
          <w:color w:val="000000"/>
        </w:rPr>
        <w:t>n</w:t>
      </w:r>
      <w:r w:rsidR="00B71102"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ANET predictive technique. Although </w:t>
      </w:r>
      <w:r w:rsidRPr="00DC4923">
        <w:rPr>
          <w:rFonts w:ascii="Book Antiqua" w:eastAsia="Book Antiqua" w:hAnsi="Book Antiqua" w:cs="Book Antiqua"/>
          <w:color w:val="000000"/>
        </w:rPr>
        <w:lastRenderedPageBreak/>
        <w:t>there are not many data in the literature dealing particularly with ANETs, considering that these tumors have specific symptoms and are discovered mainly accidentally, in the emergency conditions, the aim of this paper was to draw more attention about due time and appropriate management and particularly follow up of this</w:t>
      </w:r>
      <w:r w:rsidR="00363C83"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tumors using radionuclide methods.</w:t>
      </w:r>
    </w:p>
    <w:p w14:paraId="3C56FB58" w14:textId="77777777" w:rsidR="00A77B3E" w:rsidRPr="00DC4923" w:rsidRDefault="00A77B3E" w:rsidP="00DC4923">
      <w:pPr>
        <w:adjustRightInd w:val="0"/>
        <w:snapToGrid w:val="0"/>
        <w:spacing w:line="360" w:lineRule="auto"/>
        <w:jc w:val="both"/>
        <w:rPr>
          <w:rFonts w:ascii="Book Antiqua" w:hAnsi="Book Antiqua"/>
        </w:rPr>
      </w:pPr>
    </w:p>
    <w:p w14:paraId="6FF535E2"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i/>
          <w:color w:val="000000"/>
        </w:rPr>
        <w:t>Research perspectives</w:t>
      </w:r>
    </w:p>
    <w:p w14:paraId="2D2113EB" w14:textId="6821A580"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The ideal radiopharmaceutical for </w:t>
      </w:r>
      <w:proofErr w:type="spellStart"/>
      <w:r w:rsidRPr="00DC4923">
        <w:rPr>
          <w:rFonts w:ascii="Book Antiqua" w:eastAsia="Book Antiqua" w:hAnsi="Book Antiqua" w:cs="Book Antiqua"/>
          <w:color w:val="000000"/>
        </w:rPr>
        <w:t>scintigraphic</w:t>
      </w:r>
      <w:proofErr w:type="spellEnd"/>
      <w:r w:rsidRPr="00DC4923">
        <w:rPr>
          <w:rFonts w:ascii="Book Antiqua" w:eastAsia="Book Antiqua" w:hAnsi="Book Antiqua" w:cs="Book Antiqua"/>
          <w:color w:val="000000"/>
        </w:rPr>
        <w:t xml:space="preserve"> diagnosis of NETs has not been discovered, there are a lot of them under investigation. Wider application of hybrid systems (SPECT/CT, SPECT/</w:t>
      </w:r>
      <w:r w:rsidR="00B71102" w:rsidRPr="00DC4923">
        <w:rPr>
          <w:rFonts w:ascii="Book Antiqua" w:eastAsia="Book Antiqua" w:hAnsi="Book Antiqua" w:cs="Book Antiqua"/>
          <w:color w:val="000000"/>
        </w:rPr>
        <w:t>magnetic resonance imaging</w:t>
      </w:r>
      <w:r w:rsidRPr="00DC4923">
        <w:rPr>
          <w:rFonts w:ascii="Book Antiqua" w:eastAsia="Book Antiqua" w:hAnsi="Book Antiqua" w:cs="Book Antiqua"/>
          <w:color w:val="000000"/>
        </w:rPr>
        <w:t xml:space="preserve">) as well as new cadmium-zinc-telluride SPECT and SPECT/CT cameras increased and widened application and increased the accuracy of somatostatin receptor scintigraphy. These radiopharmaceuticals can also be used for radio-guided surgery </w:t>
      </w:r>
      <w:proofErr w:type="spellStart"/>
      <w:r w:rsidRPr="00DC4923">
        <w:rPr>
          <w:rFonts w:ascii="Book Antiqua" w:eastAsia="Book Antiqua" w:hAnsi="Book Antiqua" w:cs="Book Antiqua"/>
          <w:color w:val="000000"/>
        </w:rPr>
        <w:t>thuc</w:t>
      </w:r>
      <w:proofErr w:type="spellEnd"/>
      <w:r w:rsidRPr="00DC4923">
        <w:rPr>
          <w:rFonts w:ascii="Book Antiqua" w:eastAsia="Book Antiqua" w:hAnsi="Book Antiqua" w:cs="Book Antiqua"/>
          <w:color w:val="000000"/>
        </w:rPr>
        <w:t xml:space="preserve"> increasing sensitivity and specificity of the method. </w:t>
      </w:r>
      <w:r w:rsidR="00285000" w:rsidRPr="00DC4923">
        <w:rPr>
          <w:rFonts w:ascii="Book Antiqua" w:eastAsia="Book Antiqua" w:hAnsi="Book Antiqua" w:cs="Book Antiqua"/>
          <w:color w:val="000000"/>
        </w:rPr>
        <w:t xml:space="preserve">β-2-(18 F)-Fluoro-2-deoxy-D-glucose </w:t>
      </w:r>
      <w:r w:rsidRPr="00DC4923">
        <w:rPr>
          <w:rFonts w:ascii="Book Antiqua" w:eastAsia="Book Antiqua" w:hAnsi="Book Antiqua" w:cs="Book Antiqua"/>
          <w:color w:val="000000"/>
        </w:rPr>
        <w:t xml:space="preserve">PET/CT is recommended for detecting of low differentiated or heterogeneous neuroendocrine tumors. Recently, positron emitting radiopharmaceuticals are </w:t>
      </w:r>
      <w:proofErr w:type="spellStart"/>
      <w:r w:rsidRPr="00DC4923">
        <w:rPr>
          <w:rFonts w:ascii="Book Antiqua" w:eastAsia="Book Antiqua" w:hAnsi="Book Antiqua" w:cs="Book Antiqua"/>
          <w:color w:val="000000"/>
        </w:rPr>
        <w:t>preffered</w:t>
      </w:r>
      <w:proofErr w:type="spellEnd"/>
      <w:r w:rsidRPr="00DC4923">
        <w:rPr>
          <w:rFonts w:ascii="Book Antiqua" w:eastAsia="Book Antiqua" w:hAnsi="Book Antiqua" w:cs="Book Antiqua"/>
          <w:color w:val="000000"/>
        </w:rPr>
        <w:t xml:space="preserve">, such as </w:t>
      </w:r>
      <w:r w:rsidRPr="00DC4923">
        <w:rPr>
          <w:rFonts w:ascii="Book Antiqua" w:eastAsia="Book Antiqua" w:hAnsi="Book Antiqua" w:cs="Book Antiqua"/>
          <w:color w:val="000000"/>
          <w:vertAlign w:val="superscript"/>
        </w:rPr>
        <w:t>68</w:t>
      </w:r>
      <w:r w:rsidRPr="00DC4923">
        <w:rPr>
          <w:rFonts w:ascii="Book Antiqua" w:eastAsia="Book Antiqua" w:hAnsi="Book Antiqua" w:cs="Book Antiqua"/>
          <w:color w:val="000000"/>
        </w:rPr>
        <w:t>Ga labeled peptides</w:t>
      </w:r>
      <w:r w:rsidRPr="00DC4923">
        <w:rPr>
          <w:rFonts w:ascii="Book Antiqua" w:eastAsia="Book Antiqua" w:hAnsi="Book Antiqua" w:cs="Book Antiqua"/>
          <w:color w:val="000000"/>
          <w:vertAlign w:val="superscript"/>
        </w:rPr>
        <w:t xml:space="preserve"> </w:t>
      </w:r>
      <w:r w:rsidRPr="00DC4923">
        <w:rPr>
          <w:rFonts w:ascii="Book Antiqua" w:eastAsia="Book Antiqua" w:hAnsi="Book Antiqua" w:cs="Book Antiqua"/>
          <w:color w:val="000000"/>
        </w:rPr>
        <w:t xml:space="preserve">or </w:t>
      </w:r>
      <w:r w:rsidRPr="00DC4923">
        <w:rPr>
          <w:rFonts w:ascii="Book Antiqua" w:eastAsia="Book Antiqua" w:hAnsi="Book Antiqua" w:cs="Book Antiqua"/>
          <w:color w:val="000000"/>
          <w:vertAlign w:val="superscript"/>
        </w:rPr>
        <w:t>18</w:t>
      </w:r>
      <w:r w:rsidRPr="00DC4923">
        <w:rPr>
          <w:rFonts w:ascii="Book Antiqua" w:eastAsia="Book Antiqua" w:hAnsi="Book Antiqua" w:cs="Book Antiqua"/>
          <w:color w:val="000000"/>
        </w:rPr>
        <w:t>F-fluorodopamine. These radiopharmaceuticals as well as PET/CT provide superior resolution, faster investigation, shorter imaging time and visualization in three dimensions. However, because of their price and availability their application is still not wide enough.</w:t>
      </w:r>
    </w:p>
    <w:p w14:paraId="6905D8BD" w14:textId="77777777" w:rsidR="00A77B3E" w:rsidRPr="00DC4923" w:rsidRDefault="00A77B3E" w:rsidP="00DC4923">
      <w:pPr>
        <w:adjustRightInd w:val="0"/>
        <w:snapToGrid w:val="0"/>
        <w:spacing w:line="360" w:lineRule="auto"/>
        <w:jc w:val="both"/>
        <w:rPr>
          <w:rFonts w:ascii="Book Antiqua" w:hAnsi="Book Antiqua"/>
        </w:rPr>
      </w:pPr>
    </w:p>
    <w:p w14:paraId="2058B79C"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t>REFERENCES</w:t>
      </w:r>
    </w:p>
    <w:p w14:paraId="1BCAE066" w14:textId="6999A51A"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1 </w:t>
      </w:r>
      <w:proofErr w:type="spellStart"/>
      <w:r w:rsidRPr="00DC4923">
        <w:rPr>
          <w:rFonts w:ascii="Book Antiqua" w:eastAsia="Book Antiqua" w:hAnsi="Book Antiqua" w:cs="Book Antiqua"/>
          <w:b/>
          <w:bCs/>
          <w:color w:val="000000"/>
        </w:rPr>
        <w:t>Hofland</w:t>
      </w:r>
      <w:proofErr w:type="spellEnd"/>
      <w:r w:rsidRPr="00DC4923">
        <w:rPr>
          <w:rFonts w:ascii="Book Antiqua" w:eastAsia="Book Antiqua" w:hAnsi="Book Antiqua" w:cs="Book Antiqua"/>
          <w:b/>
          <w:bCs/>
          <w:color w:val="000000"/>
        </w:rPr>
        <w:t xml:space="preserve"> J</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Kaltsas</w:t>
      </w:r>
      <w:proofErr w:type="spellEnd"/>
      <w:r w:rsidRPr="00DC4923">
        <w:rPr>
          <w:rFonts w:ascii="Book Antiqua" w:eastAsia="Book Antiqua" w:hAnsi="Book Antiqua" w:cs="Book Antiqua"/>
          <w:color w:val="000000"/>
        </w:rPr>
        <w:t xml:space="preserve"> G, de Herder WW. Advances in the Diagnosis and Management of Well-Differentiated Neuroendocrine Neoplasms. </w:t>
      </w:r>
      <w:proofErr w:type="spellStart"/>
      <w:r w:rsidRPr="00DC4923">
        <w:rPr>
          <w:rFonts w:ascii="Book Antiqua" w:eastAsia="Book Antiqua" w:hAnsi="Book Antiqua" w:cs="Book Antiqua"/>
          <w:i/>
          <w:iCs/>
          <w:color w:val="000000"/>
        </w:rPr>
        <w:t>Endocr</w:t>
      </w:r>
      <w:proofErr w:type="spellEnd"/>
      <w:r w:rsidRPr="00DC4923">
        <w:rPr>
          <w:rFonts w:ascii="Book Antiqua" w:eastAsia="Book Antiqua" w:hAnsi="Book Antiqua" w:cs="Book Antiqua"/>
          <w:i/>
          <w:iCs/>
          <w:color w:val="000000"/>
        </w:rPr>
        <w:t xml:space="preserve"> Rev</w:t>
      </w:r>
      <w:r w:rsidRPr="00DC4923">
        <w:rPr>
          <w:rFonts w:ascii="Book Antiqua" w:eastAsia="Book Antiqua" w:hAnsi="Book Antiqua" w:cs="Book Antiqua"/>
          <w:color w:val="000000"/>
        </w:rPr>
        <w:t xml:space="preserve"> 2020; </w:t>
      </w:r>
      <w:r w:rsidRPr="00DC4923">
        <w:rPr>
          <w:rFonts w:ascii="Book Antiqua" w:eastAsia="Book Antiqua" w:hAnsi="Book Antiqua" w:cs="Book Antiqua"/>
          <w:b/>
          <w:bCs/>
          <w:color w:val="000000"/>
        </w:rPr>
        <w:t>41</w:t>
      </w:r>
      <w:r w:rsidR="007A0773"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[PMID: 31555796 DOI: 10.1210/</w:t>
      </w:r>
      <w:proofErr w:type="spellStart"/>
      <w:r w:rsidRPr="00DC4923">
        <w:rPr>
          <w:rFonts w:ascii="Book Antiqua" w:eastAsia="Book Antiqua" w:hAnsi="Book Antiqua" w:cs="Book Antiqua"/>
          <w:color w:val="000000"/>
        </w:rPr>
        <w:t>endrev</w:t>
      </w:r>
      <w:proofErr w:type="spellEnd"/>
      <w:r w:rsidRPr="00DC4923">
        <w:rPr>
          <w:rFonts w:ascii="Book Antiqua" w:eastAsia="Book Antiqua" w:hAnsi="Book Antiqua" w:cs="Book Antiqua"/>
          <w:color w:val="000000"/>
        </w:rPr>
        <w:t>/bnz004]</w:t>
      </w:r>
    </w:p>
    <w:p w14:paraId="510F6C7D" w14:textId="6A49EDF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2 </w:t>
      </w:r>
      <w:proofErr w:type="spellStart"/>
      <w:r w:rsidRPr="00DC4923">
        <w:rPr>
          <w:rFonts w:ascii="Book Antiqua" w:eastAsia="Book Antiqua" w:hAnsi="Book Antiqua" w:cs="Book Antiqua"/>
          <w:b/>
          <w:bCs/>
          <w:color w:val="000000"/>
        </w:rPr>
        <w:t>Morais</w:t>
      </w:r>
      <w:proofErr w:type="spellEnd"/>
      <w:r w:rsidRPr="00DC4923">
        <w:rPr>
          <w:rFonts w:ascii="Book Antiqua" w:eastAsia="Book Antiqua" w:hAnsi="Book Antiqua" w:cs="Book Antiqua"/>
          <w:b/>
          <w:bCs/>
          <w:color w:val="000000"/>
        </w:rPr>
        <w:t xml:space="preserve"> C,</w:t>
      </w:r>
      <w:r w:rsidRPr="00DC4923">
        <w:rPr>
          <w:rFonts w:ascii="Book Antiqua" w:eastAsia="Book Antiqua" w:hAnsi="Book Antiqua" w:cs="Book Antiqua"/>
          <w:color w:val="000000"/>
        </w:rPr>
        <w:t xml:space="preserve"> Silva E, </w:t>
      </w:r>
      <w:proofErr w:type="spellStart"/>
      <w:r w:rsidRPr="00DC4923">
        <w:rPr>
          <w:rFonts w:ascii="Book Antiqua" w:eastAsia="Book Antiqua" w:hAnsi="Book Antiqua" w:cs="Book Antiqua"/>
          <w:color w:val="000000"/>
        </w:rPr>
        <w:t>Nuno</w:t>
      </w:r>
      <w:proofErr w:type="spellEnd"/>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Brandão</w:t>
      </w:r>
      <w:proofErr w:type="spellEnd"/>
      <w:r w:rsidRPr="00DC4923">
        <w:rPr>
          <w:rFonts w:ascii="Book Antiqua" w:eastAsia="Book Antiqua" w:hAnsi="Book Antiqua" w:cs="Book Antiqua"/>
          <w:color w:val="000000"/>
        </w:rPr>
        <w:t xml:space="preserve"> P, </w:t>
      </w:r>
      <w:proofErr w:type="spellStart"/>
      <w:r w:rsidRPr="00DC4923">
        <w:rPr>
          <w:rFonts w:ascii="Book Antiqua" w:eastAsia="Book Antiqua" w:hAnsi="Book Antiqua" w:cs="Book Antiqua"/>
          <w:color w:val="000000"/>
        </w:rPr>
        <w:t>Correia</w:t>
      </w:r>
      <w:proofErr w:type="spellEnd"/>
      <w:r w:rsidRPr="00DC4923">
        <w:rPr>
          <w:rFonts w:ascii="Book Antiqua" w:eastAsia="Book Antiqua" w:hAnsi="Book Antiqua" w:cs="Book Antiqua"/>
          <w:color w:val="000000"/>
        </w:rPr>
        <w:t xml:space="preserve"> R, </w:t>
      </w:r>
      <w:proofErr w:type="spellStart"/>
      <w:r w:rsidRPr="00DC4923">
        <w:rPr>
          <w:rFonts w:ascii="Book Antiqua" w:eastAsia="Book Antiqua" w:hAnsi="Book Antiqua" w:cs="Book Antiqua"/>
          <w:color w:val="000000"/>
        </w:rPr>
        <w:t>Foreid</w:t>
      </w:r>
      <w:proofErr w:type="spellEnd"/>
      <w:r w:rsidRPr="00DC4923">
        <w:rPr>
          <w:rFonts w:ascii="Book Antiqua" w:eastAsia="Book Antiqua" w:hAnsi="Book Antiqua" w:cs="Book Antiqua"/>
          <w:color w:val="000000"/>
        </w:rPr>
        <w:t xml:space="preserve"> S, and </w:t>
      </w:r>
      <w:proofErr w:type="spellStart"/>
      <w:r w:rsidRPr="00DC4923">
        <w:rPr>
          <w:rFonts w:ascii="Book Antiqua" w:eastAsia="Book Antiqua" w:hAnsi="Book Antiqua" w:cs="Book Antiqua"/>
          <w:color w:val="000000"/>
        </w:rPr>
        <w:t>Vítor</w:t>
      </w:r>
      <w:proofErr w:type="spellEnd"/>
      <w:r w:rsidRPr="00DC4923">
        <w:rPr>
          <w:rFonts w:ascii="Book Antiqua" w:eastAsia="Book Antiqua" w:hAnsi="Book Antiqua" w:cs="Book Antiqua"/>
          <w:color w:val="000000"/>
        </w:rPr>
        <w:t xml:space="preserve"> Valente. Neuroendocrine tumor of the appendix—a case report and review of the </w:t>
      </w:r>
      <w:r w:rsidRPr="00DC4923">
        <w:rPr>
          <w:rFonts w:ascii="Book Antiqua" w:eastAsia="Book Antiqua" w:hAnsi="Book Antiqua" w:cs="Book Antiqua"/>
          <w:color w:val="000000"/>
        </w:rPr>
        <w:lastRenderedPageBreak/>
        <w:t>literature.</w:t>
      </w:r>
      <w:r w:rsidR="007208A6">
        <w:rPr>
          <w:rFonts w:ascii="Book Antiqua" w:eastAsia="Book Antiqua" w:hAnsi="Book Antiqua" w:cs="Book Antiqua"/>
          <w:color w:val="000000"/>
        </w:rPr>
        <w:t xml:space="preserve"> </w:t>
      </w:r>
      <w:r w:rsidR="007208A6" w:rsidRPr="007208A6">
        <w:rPr>
          <w:rFonts w:ascii="Book Antiqua" w:eastAsia="Book Antiqua" w:hAnsi="Book Antiqua" w:cs="Book Antiqua"/>
          <w:i/>
          <w:color w:val="000000"/>
        </w:rPr>
        <w:t>J Surg Case Rep</w:t>
      </w:r>
      <w:r w:rsidR="007208A6">
        <w:rPr>
          <w:rFonts w:ascii="Book Antiqua" w:eastAsia="Book Antiqua" w:hAnsi="Book Antiqua" w:cs="Book Antiqua"/>
          <w:i/>
          <w:color w:val="000000"/>
        </w:rPr>
        <w:t xml:space="preserve"> </w:t>
      </w:r>
      <w:r w:rsidRPr="00DC4923">
        <w:rPr>
          <w:rFonts w:ascii="Book Antiqua" w:eastAsia="Book Antiqua" w:hAnsi="Book Antiqua" w:cs="Book Antiqua"/>
          <w:color w:val="000000"/>
        </w:rPr>
        <w:t xml:space="preserve">2019; </w:t>
      </w:r>
      <w:r w:rsidR="00C81ECF" w:rsidRPr="00C81ECF">
        <w:rPr>
          <w:rFonts w:ascii="Book Antiqua" w:eastAsia="Book Antiqua" w:hAnsi="Book Antiqua" w:cs="Book Antiqua"/>
          <w:b/>
          <w:color w:val="000000"/>
        </w:rPr>
        <w:t>2019</w:t>
      </w:r>
      <w:r w:rsidR="00C81ECF" w:rsidRPr="00C81ECF">
        <w:rPr>
          <w:rFonts w:ascii="Book Antiqua" w:eastAsia="Book Antiqua" w:hAnsi="Book Antiqua" w:cs="Book Antiqua"/>
          <w:color w:val="000000"/>
        </w:rPr>
        <w:t xml:space="preserve">: rjz086 </w:t>
      </w:r>
      <w:r w:rsidRPr="00DC4923">
        <w:rPr>
          <w:rFonts w:ascii="Book Antiqua" w:eastAsia="Book Antiqua" w:hAnsi="Book Antiqua" w:cs="Book Antiqua"/>
          <w:color w:val="000000"/>
        </w:rPr>
        <w:t>[</w:t>
      </w:r>
      <w:r w:rsidR="007208A6" w:rsidRPr="007208A6">
        <w:rPr>
          <w:rFonts w:ascii="Book Antiqua" w:eastAsia="Book Antiqua" w:hAnsi="Book Antiqua" w:cs="Book Antiqua"/>
          <w:color w:val="000000"/>
        </w:rPr>
        <w:t>PMID: 30949336</w:t>
      </w:r>
      <w:r w:rsidR="00ED0D8B">
        <w:rPr>
          <w:rFonts w:ascii="Book Antiqua" w:eastAsia="Book Antiqua" w:hAnsi="Book Antiqua" w:cs="Book Antiqua"/>
          <w:color w:val="000000"/>
        </w:rPr>
        <w:t xml:space="preserve"> </w:t>
      </w:r>
      <w:r w:rsidR="007208A6" w:rsidRPr="007208A6">
        <w:rPr>
          <w:rFonts w:ascii="Book Antiqua" w:eastAsia="Book Antiqua" w:hAnsi="Book Antiqua" w:cs="Book Antiqua"/>
          <w:color w:val="000000"/>
        </w:rPr>
        <w:t>DOI: 10.1093/</w:t>
      </w:r>
      <w:proofErr w:type="spellStart"/>
      <w:r w:rsidR="007208A6" w:rsidRPr="007208A6">
        <w:rPr>
          <w:rFonts w:ascii="Book Antiqua" w:eastAsia="Book Antiqua" w:hAnsi="Book Antiqua" w:cs="Book Antiqua"/>
          <w:color w:val="000000"/>
        </w:rPr>
        <w:t>jscr</w:t>
      </w:r>
      <w:proofErr w:type="spellEnd"/>
      <w:r w:rsidR="007208A6" w:rsidRPr="007208A6">
        <w:rPr>
          <w:rFonts w:ascii="Book Antiqua" w:eastAsia="Book Antiqua" w:hAnsi="Book Antiqua" w:cs="Book Antiqua"/>
          <w:color w:val="000000"/>
        </w:rPr>
        <w:t>/rjz086</w:t>
      </w:r>
      <w:r w:rsidRPr="00DC4923">
        <w:rPr>
          <w:rFonts w:ascii="Book Antiqua" w:eastAsia="Book Antiqua" w:hAnsi="Book Antiqua" w:cs="Book Antiqua"/>
          <w:color w:val="000000"/>
        </w:rPr>
        <w:t>]</w:t>
      </w:r>
    </w:p>
    <w:p w14:paraId="57C1E388"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3 </w:t>
      </w:r>
      <w:proofErr w:type="spellStart"/>
      <w:r w:rsidRPr="00DC4923">
        <w:rPr>
          <w:rFonts w:ascii="Book Antiqua" w:eastAsia="Book Antiqua" w:hAnsi="Book Antiqua" w:cs="Book Antiqua"/>
          <w:b/>
          <w:bCs/>
          <w:color w:val="000000"/>
        </w:rPr>
        <w:t>Moris</w:t>
      </w:r>
      <w:proofErr w:type="spellEnd"/>
      <w:r w:rsidRPr="00DC4923">
        <w:rPr>
          <w:rFonts w:ascii="Book Antiqua" w:eastAsia="Book Antiqua" w:hAnsi="Book Antiqua" w:cs="Book Antiqua"/>
          <w:b/>
          <w:bCs/>
          <w:color w:val="000000"/>
        </w:rPr>
        <w:t xml:space="preserve"> D</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Tsilimigras</w:t>
      </w:r>
      <w:proofErr w:type="spellEnd"/>
      <w:r w:rsidRPr="00DC4923">
        <w:rPr>
          <w:rFonts w:ascii="Book Antiqua" w:eastAsia="Book Antiqua" w:hAnsi="Book Antiqua" w:cs="Book Antiqua"/>
          <w:color w:val="000000"/>
        </w:rPr>
        <w:t xml:space="preserve"> DI, </w:t>
      </w:r>
      <w:proofErr w:type="spellStart"/>
      <w:r w:rsidRPr="00DC4923">
        <w:rPr>
          <w:rFonts w:ascii="Book Antiqua" w:eastAsia="Book Antiqua" w:hAnsi="Book Antiqua" w:cs="Book Antiqua"/>
          <w:color w:val="000000"/>
        </w:rPr>
        <w:t>Vagios</w:t>
      </w:r>
      <w:proofErr w:type="spellEnd"/>
      <w:r w:rsidRPr="00DC4923">
        <w:rPr>
          <w:rFonts w:ascii="Book Antiqua" w:eastAsia="Book Antiqua" w:hAnsi="Book Antiqua" w:cs="Book Antiqua"/>
          <w:color w:val="000000"/>
        </w:rPr>
        <w:t xml:space="preserve"> S, </w:t>
      </w:r>
      <w:proofErr w:type="spellStart"/>
      <w:r w:rsidRPr="00DC4923">
        <w:rPr>
          <w:rFonts w:ascii="Book Antiqua" w:eastAsia="Book Antiqua" w:hAnsi="Book Antiqua" w:cs="Book Antiqua"/>
          <w:color w:val="000000"/>
        </w:rPr>
        <w:t>Ntanasis</w:t>
      </w:r>
      <w:proofErr w:type="spellEnd"/>
      <w:r w:rsidRPr="00DC4923">
        <w:rPr>
          <w:rFonts w:ascii="Book Antiqua" w:eastAsia="Book Antiqua" w:hAnsi="Book Antiqua" w:cs="Book Antiqua"/>
          <w:color w:val="000000"/>
        </w:rPr>
        <w:t xml:space="preserve">-Stathopoulos I, </w:t>
      </w:r>
      <w:proofErr w:type="spellStart"/>
      <w:r w:rsidRPr="00DC4923">
        <w:rPr>
          <w:rFonts w:ascii="Book Antiqua" w:eastAsia="Book Antiqua" w:hAnsi="Book Antiqua" w:cs="Book Antiqua"/>
          <w:color w:val="000000"/>
        </w:rPr>
        <w:t>Karachaliou</w:t>
      </w:r>
      <w:proofErr w:type="spellEnd"/>
      <w:r w:rsidRPr="00DC4923">
        <w:rPr>
          <w:rFonts w:ascii="Book Antiqua" w:eastAsia="Book Antiqua" w:hAnsi="Book Antiqua" w:cs="Book Antiqua"/>
          <w:color w:val="000000"/>
        </w:rPr>
        <w:t xml:space="preserve"> GS, </w:t>
      </w:r>
      <w:proofErr w:type="spellStart"/>
      <w:r w:rsidRPr="00DC4923">
        <w:rPr>
          <w:rFonts w:ascii="Book Antiqua" w:eastAsia="Book Antiqua" w:hAnsi="Book Antiqua" w:cs="Book Antiqua"/>
          <w:color w:val="000000"/>
        </w:rPr>
        <w:t>Papalampros</w:t>
      </w:r>
      <w:proofErr w:type="spellEnd"/>
      <w:r w:rsidRPr="00DC4923">
        <w:rPr>
          <w:rFonts w:ascii="Book Antiqua" w:eastAsia="Book Antiqua" w:hAnsi="Book Antiqua" w:cs="Book Antiqua"/>
          <w:color w:val="000000"/>
        </w:rPr>
        <w:t xml:space="preserve"> A, </w:t>
      </w:r>
      <w:proofErr w:type="spellStart"/>
      <w:r w:rsidRPr="00DC4923">
        <w:rPr>
          <w:rFonts w:ascii="Book Antiqua" w:eastAsia="Book Antiqua" w:hAnsi="Book Antiqua" w:cs="Book Antiqua"/>
          <w:color w:val="000000"/>
        </w:rPr>
        <w:t>Alexandrou</w:t>
      </w:r>
      <w:proofErr w:type="spellEnd"/>
      <w:r w:rsidRPr="00DC4923">
        <w:rPr>
          <w:rFonts w:ascii="Book Antiqua" w:eastAsia="Book Antiqua" w:hAnsi="Book Antiqua" w:cs="Book Antiqua"/>
          <w:color w:val="000000"/>
        </w:rPr>
        <w:t xml:space="preserve"> A, Blazer DG 3RD, </w:t>
      </w:r>
      <w:proofErr w:type="spellStart"/>
      <w:r w:rsidRPr="00DC4923">
        <w:rPr>
          <w:rFonts w:ascii="Book Antiqua" w:eastAsia="Book Antiqua" w:hAnsi="Book Antiqua" w:cs="Book Antiqua"/>
          <w:color w:val="000000"/>
        </w:rPr>
        <w:t>Felekouras</w:t>
      </w:r>
      <w:proofErr w:type="spellEnd"/>
      <w:r w:rsidRPr="00DC4923">
        <w:rPr>
          <w:rFonts w:ascii="Book Antiqua" w:eastAsia="Book Antiqua" w:hAnsi="Book Antiqua" w:cs="Book Antiqua"/>
          <w:color w:val="000000"/>
        </w:rPr>
        <w:t xml:space="preserve"> E. Neuroendocrine Neoplasms of the Appendix: A Review of the Literature. </w:t>
      </w:r>
      <w:r w:rsidRPr="00DC4923">
        <w:rPr>
          <w:rFonts w:ascii="Book Antiqua" w:eastAsia="Book Antiqua" w:hAnsi="Book Antiqua" w:cs="Book Antiqua"/>
          <w:i/>
          <w:iCs/>
          <w:color w:val="000000"/>
        </w:rPr>
        <w:t>Anticancer Res</w:t>
      </w:r>
      <w:r w:rsidRPr="00DC4923">
        <w:rPr>
          <w:rFonts w:ascii="Book Antiqua" w:eastAsia="Book Antiqua" w:hAnsi="Book Antiqua" w:cs="Book Antiqua"/>
          <w:color w:val="000000"/>
        </w:rPr>
        <w:t xml:space="preserve"> 2018; </w:t>
      </w:r>
      <w:r w:rsidRPr="00DC4923">
        <w:rPr>
          <w:rFonts w:ascii="Book Antiqua" w:eastAsia="Book Antiqua" w:hAnsi="Book Antiqua" w:cs="Book Antiqua"/>
          <w:b/>
          <w:bCs/>
          <w:color w:val="000000"/>
        </w:rPr>
        <w:t>38</w:t>
      </w:r>
      <w:r w:rsidRPr="00DC4923">
        <w:rPr>
          <w:rFonts w:ascii="Book Antiqua" w:eastAsia="Book Antiqua" w:hAnsi="Book Antiqua" w:cs="Book Antiqua"/>
          <w:color w:val="000000"/>
        </w:rPr>
        <w:t>: 601-611 [PMID: 29374682 DOI: 10.21873/anticanres.12264]</w:t>
      </w:r>
    </w:p>
    <w:p w14:paraId="4442B65E"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4 </w:t>
      </w:r>
      <w:r w:rsidRPr="00DC4923">
        <w:rPr>
          <w:rFonts w:ascii="Book Antiqua" w:eastAsia="Book Antiqua" w:hAnsi="Book Antiqua" w:cs="Book Antiqua"/>
          <w:b/>
          <w:bCs/>
          <w:color w:val="000000"/>
        </w:rPr>
        <w:t>Pape UF</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Niederle</w:t>
      </w:r>
      <w:proofErr w:type="spellEnd"/>
      <w:r w:rsidRPr="00DC4923">
        <w:rPr>
          <w:rFonts w:ascii="Book Antiqua" w:eastAsia="Book Antiqua" w:hAnsi="Book Antiqua" w:cs="Book Antiqua"/>
          <w:color w:val="000000"/>
        </w:rPr>
        <w:t xml:space="preserve"> B, Costa F, Gross D, </w:t>
      </w:r>
      <w:proofErr w:type="spellStart"/>
      <w:r w:rsidRPr="00DC4923">
        <w:rPr>
          <w:rFonts w:ascii="Book Antiqua" w:eastAsia="Book Antiqua" w:hAnsi="Book Antiqua" w:cs="Book Antiqua"/>
          <w:color w:val="000000"/>
        </w:rPr>
        <w:t>Kelestimur</w:t>
      </w:r>
      <w:proofErr w:type="spellEnd"/>
      <w:r w:rsidRPr="00DC4923">
        <w:rPr>
          <w:rFonts w:ascii="Book Antiqua" w:eastAsia="Book Antiqua" w:hAnsi="Book Antiqua" w:cs="Book Antiqua"/>
          <w:color w:val="000000"/>
        </w:rPr>
        <w:t xml:space="preserve"> F, </w:t>
      </w:r>
      <w:proofErr w:type="spellStart"/>
      <w:r w:rsidRPr="00DC4923">
        <w:rPr>
          <w:rFonts w:ascii="Book Antiqua" w:eastAsia="Book Antiqua" w:hAnsi="Book Antiqua" w:cs="Book Antiqua"/>
          <w:color w:val="000000"/>
        </w:rPr>
        <w:t>Kianmanesh</w:t>
      </w:r>
      <w:proofErr w:type="spellEnd"/>
      <w:r w:rsidRPr="00DC4923">
        <w:rPr>
          <w:rFonts w:ascii="Book Antiqua" w:eastAsia="Book Antiqua" w:hAnsi="Book Antiqua" w:cs="Book Antiqua"/>
          <w:color w:val="000000"/>
        </w:rPr>
        <w:t xml:space="preserve"> R, </w:t>
      </w:r>
      <w:proofErr w:type="spellStart"/>
      <w:r w:rsidRPr="00DC4923">
        <w:rPr>
          <w:rFonts w:ascii="Book Antiqua" w:eastAsia="Book Antiqua" w:hAnsi="Book Antiqua" w:cs="Book Antiqua"/>
          <w:color w:val="000000"/>
        </w:rPr>
        <w:t>Knigge</w:t>
      </w:r>
      <w:proofErr w:type="spellEnd"/>
      <w:r w:rsidRPr="00DC4923">
        <w:rPr>
          <w:rFonts w:ascii="Book Antiqua" w:eastAsia="Book Antiqua" w:hAnsi="Book Antiqua" w:cs="Book Antiqua"/>
          <w:color w:val="000000"/>
        </w:rPr>
        <w:t xml:space="preserve"> U, </w:t>
      </w:r>
      <w:proofErr w:type="spellStart"/>
      <w:r w:rsidRPr="00DC4923">
        <w:rPr>
          <w:rFonts w:ascii="Book Antiqua" w:eastAsia="Book Antiqua" w:hAnsi="Book Antiqua" w:cs="Book Antiqua"/>
          <w:color w:val="000000"/>
        </w:rPr>
        <w:t>Öberg</w:t>
      </w:r>
      <w:proofErr w:type="spellEnd"/>
      <w:r w:rsidRPr="00DC4923">
        <w:rPr>
          <w:rFonts w:ascii="Book Antiqua" w:eastAsia="Book Antiqua" w:hAnsi="Book Antiqua" w:cs="Book Antiqua"/>
          <w:color w:val="000000"/>
        </w:rPr>
        <w:t xml:space="preserve"> K, Pavel M, </w:t>
      </w:r>
      <w:proofErr w:type="spellStart"/>
      <w:r w:rsidRPr="00DC4923">
        <w:rPr>
          <w:rFonts w:ascii="Book Antiqua" w:eastAsia="Book Antiqua" w:hAnsi="Book Antiqua" w:cs="Book Antiqua"/>
          <w:color w:val="000000"/>
        </w:rPr>
        <w:t>Perren</w:t>
      </w:r>
      <w:proofErr w:type="spellEnd"/>
      <w:r w:rsidRPr="00DC4923">
        <w:rPr>
          <w:rFonts w:ascii="Book Antiqua" w:eastAsia="Book Antiqua" w:hAnsi="Book Antiqua" w:cs="Book Antiqua"/>
          <w:color w:val="000000"/>
        </w:rPr>
        <w:t xml:space="preserve"> A, </w:t>
      </w:r>
      <w:proofErr w:type="spellStart"/>
      <w:r w:rsidRPr="00DC4923">
        <w:rPr>
          <w:rFonts w:ascii="Book Antiqua" w:eastAsia="Book Antiqua" w:hAnsi="Book Antiqua" w:cs="Book Antiqua"/>
          <w:color w:val="000000"/>
        </w:rPr>
        <w:t>Toumpanakis</w:t>
      </w:r>
      <w:proofErr w:type="spellEnd"/>
      <w:r w:rsidRPr="00DC4923">
        <w:rPr>
          <w:rFonts w:ascii="Book Antiqua" w:eastAsia="Book Antiqua" w:hAnsi="Book Antiqua" w:cs="Book Antiqua"/>
          <w:color w:val="000000"/>
        </w:rPr>
        <w:t xml:space="preserve"> C, O'Connor J, </w:t>
      </w:r>
      <w:proofErr w:type="spellStart"/>
      <w:r w:rsidRPr="00DC4923">
        <w:rPr>
          <w:rFonts w:ascii="Book Antiqua" w:eastAsia="Book Antiqua" w:hAnsi="Book Antiqua" w:cs="Book Antiqua"/>
          <w:color w:val="000000"/>
        </w:rPr>
        <w:t>Krenning</w:t>
      </w:r>
      <w:proofErr w:type="spellEnd"/>
      <w:r w:rsidRPr="00DC4923">
        <w:rPr>
          <w:rFonts w:ascii="Book Antiqua" w:eastAsia="Book Antiqua" w:hAnsi="Book Antiqua" w:cs="Book Antiqua"/>
          <w:color w:val="000000"/>
        </w:rPr>
        <w:t xml:space="preserve"> E, Reed N, O'Toole D; Vienna Consensus Conference participants. ENETS Consensus Guidelines for Neuroendocrine Neoplasms of the Appendix (Excluding Goblet Cell Carcinomas). </w:t>
      </w:r>
      <w:r w:rsidRPr="00DC4923">
        <w:rPr>
          <w:rFonts w:ascii="Book Antiqua" w:eastAsia="Book Antiqua" w:hAnsi="Book Antiqua" w:cs="Book Antiqua"/>
          <w:i/>
          <w:iCs/>
          <w:color w:val="000000"/>
        </w:rPr>
        <w:t>Neuroendocrinology</w:t>
      </w:r>
      <w:r w:rsidRPr="00DC4923">
        <w:rPr>
          <w:rFonts w:ascii="Book Antiqua" w:eastAsia="Book Antiqua" w:hAnsi="Book Antiqua" w:cs="Book Antiqua"/>
          <w:color w:val="000000"/>
        </w:rPr>
        <w:t xml:space="preserve"> 2016; </w:t>
      </w:r>
      <w:r w:rsidRPr="00DC4923">
        <w:rPr>
          <w:rFonts w:ascii="Book Antiqua" w:eastAsia="Book Antiqua" w:hAnsi="Book Antiqua" w:cs="Book Antiqua"/>
          <w:b/>
          <w:bCs/>
          <w:color w:val="000000"/>
        </w:rPr>
        <w:t>103</w:t>
      </w:r>
      <w:r w:rsidRPr="00DC4923">
        <w:rPr>
          <w:rFonts w:ascii="Book Antiqua" w:eastAsia="Book Antiqua" w:hAnsi="Book Antiqua" w:cs="Book Antiqua"/>
          <w:color w:val="000000"/>
        </w:rPr>
        <w:t>: 144-152 [PMID: 26730583 DOI: 10.1159/000443165]</w:t>
      </w:r>
    </w:p>
    <w:p w14:paraId="2A9CEF9A" w14:textId="6F5B6D54" w:rsidR="00BF7927" w:rsidRPr="00BF7927" w:rsidRDefault="00BF7927" w:rsidP="00BF7927">
      <w:pPr>
        <w:adjustRightInd w:val="0"/>
        <w:snapToGrid w:val="0"/>
        <w:spacing w:line="360" w:lineRule="auto"/>
        <w:rPr>
          <w:rFonts w:ascii="Book Antiqua" w:hAnsi="Book Antiqua"/>
          <w:lang w:eastAsia="zh-CN"/>
        </w:rPr>
      </w:pPr>
      <w:r>
        <w:rPr>
          <w:rFonts w:ascii="Book Antiqua" w:eastAsia="Book Antiqua" w:hAnsi="Book Antiqua" w:cs="Book Antiqua"/>
          <w:color w:val="000000"/>
        </w:rPr>
        <w:t xml:space="preserve">5 </w:t>
      </w:r>
      <w:proofErr w:type="spellStart"/>
      <w:r w:rsidRPr="006A4D54">
        <w:rPr>
          <w:rFonts w:ascii="Book Antiqua" w:hAnsi="Book Antiqua"/>
          <w:b/>
        </w:rPr>
        <w:t>Bolanowski</w:t>
      </w:r>
      <w:proofErr w:type="spellEnd"/>
      <w:r w:rsidRPr="006A4D54">
        <w:rPr>
          <w:rFonts w:ascii="Book Antiqua" w:hAnsi="Book Antiqua"/>
          <w:b/>
        </w:rPr>
        <w:t xml:space="preserve"> M</w:t>
      </w:r>
      <w:r w:rsidRPr="006A4D54">
        <w:rPr>
          <w:rFonts w:ascii="Book Antiqua" w:hAnsi="Book Antiqua"/>
        </w:rPr>
        <w:t xml:space="preserve">, </w:t>
      </w:r>
      <w:proofErr w:type="spellStart"/>
      <w:r w:rsidRPr="006A4D54">
        <w:rPr>
          <w:rFonts w:ascii="Book Antiqua" w:hAnsi="Book Antiqua"/>
        </w:rPr>
        <w:t>Bednarczuk</w:t>
      </w:r>
      <w:proofErr w:type="spellEnd"/>
      <w:r w:rsidRPr="006A4D54">
        <w:rPr>
          <w:rFonts w:ascii="Book Antiqua" w:hAnsi="Book Antiqua"/>
        </w:rPr>
        <w:t xml:space="preserve"> T, </w:t>
      </w:r>
      <w:proofErr w:type="spellStart"/>
      <w:r w:rsidRPr="006A4D54">
        <w:rPr>
          <w:rFonts w:ascii="Book Antiqua" w:hAnsi="Book Antiqua"/>
        </w:rPr>
        <w:t>Bobek-Billewicz</w:t>
      </w:r>
      <w:proofErr w:type="spellEnd"/>
      <w:r w:rsidRPr="006A4D54">
        <w:rPr>
          <w:rFonts w:ascii="Book Antiqua" w:hAnsi="Book Antiqua"/>
        </w:rPr>
        <w:t xml:space="preserve"> B, </w:t>
      </w:r>
      <w:proofErr w:type="spellStart"/>
      <w:r w:rsidRPr="006A4D54">
        <w:rPr>
          <w:rFonts w:ascii="Book Antiqua" w:hAnsi="Book Antiqua"/>
        </w:rPr>
        <w:t>Handkiewicz-Junak</w:t>
      </w:r>
      <w:proofErr w:type="spellEnd"/>
      <w:r w:rsidRPr="006A4D54">
        <w:rPr>
          <w:rFonts w:ascii="Book Antiqua" w:hAnsi="Book Antiqua"/>
        </w:rPr>
        <w:t xml:space="preserve"> D, </w:t>
      </w:r>
      <w:proofErr w:type="spellStart"/>
      <w:r w:rsidRPr="006A4D54">
        <w:rPr>
          <w:rFonts w:ascii="Book Antiqua" w:hAnsi="Book Antiqua"/>
        </w:rPr>
        <w:t>Jeziorski</w:t>
      </w:r>
      <w:proofErr w:type="spellEnd"/>
      <w:r w:rsidRPr="006A4D54">
        <w:rPr>
          <w:rFonts w:ascii="Book Antiqua" w:hAnsi="Book Antiqua"/>
        </w:rPr>
        <w:t xml:space="preserve"> A, </w:t>
      </w:r>
      <w:proofErr w:type="spellStart"/>
      <w:r w:rsidRPr="006A4D54">
        <w:rPr>
          <w:rFonts w:ascii="Book Antiqua" w:hAnsi="Book Antiqua"/>
        </w:rPr>
        <w:t>Nowakowska-Duława</w:t>
      </w:r>
      <w:proofErr w:type="spellEnd"/>
      <w:r w:rsidRPr="006A4D54">
        <w:rPr>
          <w:rFonts w:ascii="Book Antiqua" w:hAnsi="Book Antiqua"/>
        </w:rPr>
        <w:t xml:space="preserve"> E, </w:t>
      </w:r>
      <w:proofErr w:type="spellStart"/>
      <w:r w:rsidRPr="006A4D54">
        <w:rPr>
          <w:rFonts w:ascii="Book Antiqua" w:hAnsi="Book Antiqua"/>
        </w:rPr>
        <w:t>Steinhof-Radwańska</w:t>
      </w:r>
      <w:proofErr w:type="spellEnd"/>
      <w:r w:rsidRPr="006A4D54">
        <w:rPr>
          <w:rFonts w:ascii="Book Antiqua" w:hAnsi="Book Antiqua"/>
        </w:rPr>
        <w:t xml:space="preserve"> K, </w:t>
      </w:r>
      <w:proofErr w:type="spellStart"/>
      <w:r w:rsidRPr="006A4D54">
        <w:rPr>
          <w:rFonts w:ascii="Book Antiqua" w:hAnsi="Book Antiqua"/>
        </w:rPr>
        <w:t>Zajęcki</w:t>
      </w:r>
      <w:proofErr w:type="spellEnd"/>
      <w:r w:rsidRPr="006A4D54">
        <w:rPr>
          <w:rFonts w:ascii="Book Antiqua" w:hAnsi="Book Antiqua"/>
        </w:rPr>
        <w:t xml:space="preserve"> W, </w:t>
      </w:r>
      <w:proofErr w:type="spellStart"/>
      <w:r w:rsidRPr="006A4D54">
        <w:rPr>
          <w:rFonts w:ascii="Book Antiqua" w:hAnsi="Book Antiqua"/>
        </w:rPr>
        <w:t>Zemczak</w:t>
      </w:r>
      <w:proofErr w:type="spellEnd"/>
      <w:r w:rsidRPr="006A4D54">
        <w:rPr>
          <w:rFonts w:ascii="Book Antiqua" w:hAnsi="Book Antiqua"/>
        </w:rPr>
        <w:t xml:space="preserve"> A, Kos-</w:t>
      </w:r>
      <w:proofErr w:type="spellStart"/>
      <w:r w:rsidRPr="006A4D54">
        <w:rPr>
          <w:rFonts w:ascii="Book Antiqua" w:hAnsi="Book Antiqua"/>
        </w:rPr>
        <w:t>Kudła</w:t>
      </w:r>
      <w:proofErr w:type="spellEnd"/>
      <w:r w:rsidRPr="006A4D54">
        <w:rPr>
          <w:rFonts w:ascii="Book Antiqua" w:hAnsi="Book Antiqua"/>
        </w:rPr>
        <w:t xml:space="preserve"> B, Consensus Conference; Polish Network of Neuroendocrine </w:t>
      </w:r>
      <w:proofErr w:type="spellStart"/>
      <w:r w:rsidRPr="006A4D54">
        <w:rPr>
          <w:rFonts w:ascii="Book Antiqua" w:hAnsi="Book Antiqua"/>
        </w:rPr>
        <w:t>Tumours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Neuroendocrine neoplasms of the small intestine and the appendix - management guidelines (recommended by the Polish Network of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Endokrynol</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64</w:t>
      </w:r>
      <w:r>
        <w:rPr>
          <w:rFonts w:ascii="Book Antiqua" w:eastAsia="Book Antiqua" w:hAnsi="Book Antiqua" w:cs="Book Antiqua"/>
          <w:color w:val="000000"/>
        </w:rPr>
        <w:t>: 480-493 [PMID: 24431119 DOI: 10.5603/EP.2013.0029]</w:t>
      </w:r>
    </w:p>
    <w:p w14:paraId="14ECC354"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6 </w:t>
      </w:r>
      <w:r w:rsidRPr="00DC4923">
        <w:rPr>
          <w:rFonts w:ascii="Book Antiqua" w:eastAsia="Book Antiqua" w:hAnsi="Book Antiqua" w:cs="Book Antiqua"/>
          <w:b/>
          <w:bCs/>
          <w:color w:val="000000"/>
        </w:rPr>
        <w:t>Mullen JT</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Savarese</w:t>
      </w:r>
      <w:proofErr w:type="spellEnd"/>
      <w:r w:rsidRPr="00DC4923">
        <w:rPr>
          <w:rFonts w:ascii="Book Antiqua" w:eastAsia="Book Antiqua" w:hAnsi="Book Antiqua" w:cs="Book Antiqua"/>
          <w:color w:val="000000"/>
        </w:rPr>
        <w:t xml:space="preserve"> DM. Carcinoid tumors of the appendix: a population-based study. </w:t>
      </w:r>
      <w:r w:rsidRPr="00DC4923">
        <w:rPr>
          <w:rFonts w:ascii="Book Antiqua" w:eastAsia="Book Antiqua" w:hAnsi="Book Antiqua" w:cs="Book Antiqua"/>
          <w:i/>
          <w:iCs/>
          <w:color w:val="000000"/>
        </w:rPr>
        <w:t>J Surg Oncol</w:t>
      </w:r>
      <w:r w:rsidRPr="00DC4923">
        <w:rPr>
          <w:rFonts w:ascii="Book Antiqua" w:eastAsia="Book Antiqua" w:hAnsi="Book Antiqua" w:cs="Book Antiqua"/>
          <w:color w:val="000000"/>
        </w:rPr>
        <w:t xml:space="preserve"> 2011; </w:t>
      </w:r>
      <w:r w:rsidRPr="00DC4923">
        <w:rPr>
          <w:rFonts w:ascii="Book Antiqua" w:eastAsia="Book Antiqua" w:hAnsi="Book Antiqua" w:cs="Book Antiqua"/>
          <w:b/>
          <w:bCs/>
          <w:color w:val="000000"/>
        </w:rPr>
        <w:t>104</w:t>
      </w:r>
      <w:r w:rsidRPr="00DC4923">
        <w:rPr>
          <w:rFonts w:ascii="Book Antiqua" w:eastAsia="Book Antiqua" w:hAnsi="Book Antiqua" w:cs="Book Antiqua"/>
          <w:color w:val="000000"/>
        </w:rPr>
        <w:t>: 41-44 [PMID: 21294132 DOI: 10.1002/jso.21888]</w:t>
      </w:r>
    </w:p>
    <w:p w14:paraId="5A0E29FB"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7 </w:t>
      </w:r>
      <w:proofErr w:type="spellStart"/>
      <w:r w:rsidRPr="00DC4923">
        <w:rPr>
          <w:rFonts w:ascii="Book Antiqua" w:eastAsia="Book Antiqua" w:hAnsi="Book Antiqua" w:cs="Book Antiqua"/>
          <w:b/>
          <w:bCs/>
          <w:color w:val="000000"/>
        </w:rPr>
        <w:t>Kanakis</w:t>
      </w:r>
      <w:proofErr w:type="spellEnd"/>
      <w:r w:rsidRPr="00DC4923">
        <w:rPr>
          <w:rFonts w:ascii="Book Antiqua" w:eastAsia="Book Antiqua" w:hAnsi="Book Antiqua" w:cs="Book Antiqua"/>
          <w:b/>
          <w:bCs/>
          <w:color w:val="000000"/>
        </w:rPr>
        <w:t xml:space="preserve"> G</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Kaltsas</w:t>
      </w:r>
      <w:proofErr w:type="spellEnd"/>
      <w:r w:rsidRPr="00DC4923">
        <w:rPr>
          <w:rFonts w:ascii="Book Antiqua" w:eastAsia="Book Antiqua" w:hAnsi="Book Antiqua" w:cs="Book Antiqua"/>
          <w:color w:val="000000"/>
        </w:rPr>
        <w:t xml:space="preserve"> G. Biochemical markers for </w:t>
      </w:r>
      <w:proofErr w:type="spellStart"/>
      <w:r w:rsidRPr="00DC4923">
        <w:rPr>
          <w:rFonts w:ascii="Book Antiqua" w:eastAsia="Book Antiqua" w:hAnsi="Book Antiqua" w:cs="Book Antiqua"/>
          <w:color w:val="000000"/>
        </w:rPr>
        <w:t>gastroenteropancreatic</w:t>
      </w:r>
      <w:proofErr w:type="spellEnd"/>
      <w:r w:rsidRPr="00DC4923">
        <w:rPr>
          <w:rFonts w:ascii="Book Antiqua" w:eastAsia="Book Antiqua" w:hAnsi="Book Antiqua" w:cs="Book Antiqua"/>
          <w:color w:val="000000"/>
        </w:rPr>
        <w:t xml:space="preserve"> neuroendocrine </w:t>
      </w:r>
      <w:proofErr w:type="spellStart"/>
      <w:r w:rsidRPr="00DC4923">
        <w:rPr>
          <w:rFonts w:ascii="Book Antiqua" w:eastAsia="Book Antiqua" w:hAnsi="Book Antiqua" w:cs="Book Antiqua"/>
          <w:color w:val="000000"/>
        </w:rPr>
        <w:t>tumours</w:t>
      </w:r>
      <w:proofErr w:type="spellEnd"/>
      <w:r w:rsidRPr="00DC4923">
        <w:rPr>
          <w:rFonts w:ascii="Book Antiqua" w:eastAsia="Book Antiqua" w:hAnsi="Book Antiqua" w:cs="Book Antiqua"/>
          <w:color w:val="000000"/>
        </w:rPr>
        <w:t xml:space="preserve"> (GEP-NETs). </w:t>
      </w:r>
      <w:r w:rsidRPr="00DC4923">
        <w:rPr>
          <w:rFonts w:ascii="Book Antiqua" w:eastAsia="Book Antiqua" w:hAnsi="Book Antiqua" w:cs="Book Antiqua"/>
          <w:i/>
          <w:iCs/>
          <w:color w:val="000000"/>
        </w:rPr>
        <w:t xml:space="preserve">Best </w:t>
      </w:r>
      <w:proofErr w:type="spellStart"/>
      <w:r w:rsidRPr="00DC4923">
        <w:rPr>
          <w:rFonts w:ascii="Book Antiqua" w:eastAsia="Book Antiqua" w:hAnsi="Book Antiqua" w:cs="Book Antiqua"/>
          <w:i/>
          <w:iCs/>
          <w:color w:val="000000"/>
        </w:rPr>
        <w:t>Pract</w:t>
      </w:r>
      <w:proofErr w:type="spellEnd"/>
      <w:r w:rsidRPr="00DC4923">
        <w:rPr>
          <w:rFonts w:ascii="Book Antiqua" w:eastAsia="Book Antiqua" w:hAnsi="Book Antiqua" w:cs="Book Antiqua"/>
          <w:i/>
          <w:iCs/>
          <w:color w:val="000000"/>
        </w:rPr>
        <w:t xml:space="preserve"> Res </w:t>
      </w:r>
      <w:proofErr w:type="spellStart"/>
      <w:r w:rsidRPr="00DC4923">
        <w:rPr>
          <w:rFonts w:ascii="Book Antiqua" w:eastAsia="Book Antiqua" w:hAnsi="Book Antiqua" w:cs="Book Antiqua"/>
          <w:i/>
          <w:iCs/>
          <w:color w:val="000000"/>
        </w:rPr>
        <w:t>Clin</w:t>
      </w:r>
      <w:proofErr w:type="spellEnd"/>
      <w:r w:rsidRPr="00DC4923">
        <w:rPr>
          <w:rFonts w:ascii="Book Antiqua" w:eastAsia="Book Antiqua" w:hAnsi="Book Antiqua" w:cs="Book Antiqua"/>
          <w:i/>
          <w:iCs/>
          <w:color w:val="000000"/>
        </w:rPr>
        <w:t xml:space="preserve"> </w:t>
      </w:r>
      <w:proofErr w:type="spellStart"/>
      <w:r w:rsidRPr="00DC4923">
        <w:rPr>
          <w:rFonts w:ascii="Book Antiqua" w:eastAsia="Book Antiqua" w:hAnsi="Book Antiqua" w:cs="Book Antiqua"/>
          <w:i/>
          <w:iCs/>
          <w:color w:val="000000"/>
        </w:rPr>
        <w:t>Gastroenterol</w:t>
      </w:r>
      <w:proofErr w:type="spellEnd"/>
      <w:r w:rsidRPr="00DC4923">
        <w:rPr>
          <w:rFonts w:ascii="Book Antiqua" w:eastAsia="Book Antiqua" w:hAnsi="Book Antiqua" w:cs="Book Antiqua"/>
          <w:color w:val="000000"/>
        </w:rPr>
        <w:t xml:space="preserve"> 2012; </w:t>
      </w:r>
      <w:r w:rsidRPr="00DC4923">
        <w:rPr>
          <w:rFonts w:ascii="Book Antiqua" w:eastAsia="Book Antiqua" w:hAnsi="Book Antiqua" w:cs="Book Antiqua"/>
          <w:b/>
          <w:bCs/>
          <w:color w:val="000000"/>
        </w:rPr>
        <w:t>26</w:t>
      </w:r>
      <w:r w:rsidRPr="00DC4923">
        <w:rPr>
          <w:rFonts w:ascii="Book Antiqua" w:eastAsia="Book Antiqua" w:hAnsi="Book Antiqua" w:cs="Book Antiqua"/>
          <w:color w:val="000000"/>
        </w:rPr>
        <w:t>: 791-802 [PMID: 23582919 DOI: 10.1016/j.bpg.2012.12.006]</w:t>
      </w:r>
    </w:p>
    <w:p w14:paraId="6C6D726C"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8 </w:t>
      </w:r>
      <w:proofErr w:type="spellStart"/>
      <w:r w:rsidRPr="00DC4923">
        <w:rPr>
          <w:rFonts w:ascii="Book Antiqua" w:eastAsia="Book Antiqua" w:hAnsi="Book Antiqua" w:cs="Book Antiqua"/>
          <w:b/>
          <w:bCs/>
          <w:color w:val="000000"/>
        </w:rPr>
        <w:t>Spallitta</w:t>
      </w:r>
      <w:proofErr w:type="spellEnd"/>
      <w:r w:rsidRPr="00DC4923">
        <w:rPr>
          <w:rFonts w:ascii="Book Antiqua" w:eastAsia="Book Antiqua" w:hAnsi="Book Antiqua" w:cs="Book Antiqua"/>
          <w:b/>
          <w:bCs/>
          <w:color w:val="000000"/>
        </w:rPr>
        <w:t xml:space="preserve"> SI</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Termine</w:t>
      </w:r>
      <w:proofErr w:type="spellEnd"/>
      <w:r w:rsidRPr="00DC4923">
        <w:rPr>
          <w:rFonts w:ascii="Book Antiqua" w:eastAsia="Book Antiqua" w:hAnsi="Book Antiqua" w:cs="Book Antiqua"/>
          <w:color w:val="000000"/>
        </w:rPr>
        <w:t xml:space="preserve"> G, Stella M, </w:t>
      </w:r>
      <w:proofErr w:type="spellStart"/>
      <w:r w:rsidRPr="00DC4923">
        <w:rPr>
          <w:rFonts w:ascii="Book Antiqua" w:eastAsia="Book Antiqua" w:hAnsi="Book Antiqua" w:cs="Book Antiqua"/>
          <w:color w:val="000000"/>
        </w:rPr>
        <w:t>Calistro</w:t>
      </w:r>
      <w:proofErr w:type="spellEnd"/>
      <w:r w:rsidRPr="00DC4923">
        <w:rPr>
          <w:rFonts w:ascii="Book Antiqua" w:eastAsia="Book Antiqua" w:hAnsi="Book Antiqua" w:cs="Book Antiqua"/>
          <w:color w:val="000000"/>
        </w:rPr>
        <w:t xml:space="preserve"> V, </w:t>
      </w:r>
      <w:proofErr w:type="spellStart"/>
      <w:r w:rsidRPr="00DC4923">
        <w:rPr>
          <w:rFonts w:ascii="Book Antiqua" w:eastAsia="Book Antiqua" w:hAnsi="Book Antiqua" w:cs="Book Antiqua"/>
          <w:color w:val="000000"/>
        </w:rPr>
        <w:t>Marozzi</w:t>
      </w:r>
      <w:proofErr w:type="spellEnd"/>
      <w:r w:rsidRPr="00DC4923">
        <w:rPr>
          <w:rFonts w:ascii="Book Antiqua" w:eastAsia="Book Antiqua" w:hAnsi="Book Antiqua" w:cs="Book Antiqua"/>
          <w:color w:val="000000"/>
        </w:rPr>
        <w:t xml:space="preserve"> P. [Carcinoid of the appendix. A case report]. </w:t>
      </w:r>
      <w:r w:rsidRPr="00DC4923">
        <w:rPr>
          <w:rFonts w:ascii="Book Antiqua" w:eastAsia="Book Antiqua" w:hAnsi="Book Antiqua" w:cs="Book Antiqua"/>
          <w:i/>
          <w:iCs/>
          <w:color w:val="000000"/>
        </w:rPr>
        <w:t xml:space="preserve">Minerva </w:t>
      </w:r>
      <w:proofErr w:type="spellStart"/>
      <w:r w:rsidRPr="00DC4923">
        <w:rPr>
          <w:rFonts w:ascii="Book Antiqua" w:eastAsia="Book Antiqua" w:hAnsi="Book Antiqua" w:cs="Book Antiqua"/>
          <w:i/>
          <w:iCs/>
          <w:color w:val="000000"/>
        </w:rPr>
        <w:t>Chir</w:t>
      </w:r>
      <w:proofErr w:type="spellEnd"/>
      <w:r w:rsidRPr="00DC4923">
        <w:rPr>
          <w:rFonts w:ascii="Book Antiqua" w:eastAsia="Book Antiqua" w:hAnsi="Book Antiqua" w:cs="Book Antiqua"/>
          <w:color w:val="000000"/>
        </w:rPr>
        <w:t xml:space="preserve"> 2000; </w:t>
      </w:r>
      <w:r w:rsidRPr="00DC4923">
        <w:rPr>
          <w:rFonts w:ascii="Book Antiqua" w:eastAsia="Book Antiqua" w:hAnsi="Book Antiqua" w:cs="Book Antiqua"/>
          <w:b/>
          <w:bCs/>
          <w:color w:val="000000"/>
        </w:rPr>
        <w:t>55</w:t>
      </w:r>
      <w:r w:rsidRPr="00DC4923">
        <w:rPr>
          <w:rFonts w:ascii="Book Antiqua" w:eastAsia="Book Antiqua" w:hAnsi="Book Antiqua" w:cs="Book Antiqua"/>
          <w:color w:val="000000"/>
        </w:rPr>
        <w:t>: 77-87 [PMID: 10832290 DOI: 10.3892/ol.2015.2997]</w:t>
      </w:r>
    </w:p>
    <w:p w14:paraId="3DCB9D2F"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lastRenderedPageBreak/>
        <w:t xml:space="preserve">9 </w:t>
      </w:r>
      <w:proofErr w:type="spellStart"/>
      <w:r w:rsidRPr="00DC4923">
        <w:rPr>
          <w:rFonts w:ascii="Book Antiqua" w:eastAsia="Book Antiqua" w:hAnsi="Book Antiqua" w:cs="Book Antiqua"/>
          <w:b/>
          <w:bCs/>
          <w:color w:val="000000"/>
        </w:rPr>
        <w:t>Safioleas</w:t>
      </w:r>
      <w:proofErr w:type="spellEnd"/>
      <w:r w:rsidRPr="00DC4923">
        <w:rPr>
          <w:rFonts w:ascii="Book Antiqua" w:eastAsia="Book Antiqua" w:hAnsi="Book Antiqua" w:cs="Book Antiqua"/>
          <w:b/>
          <w:bCs/>
          <w:color w:val="000000"/>
        </w:rPr>
        <w:t xml:space="preserve"> MC</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Moulakakis</w:t>
      </w:r>
      <w:proofErr w:type="spellEnd"/>
      <w:r w:rsidRPr="00DC4923">
        <w:rPr>
          <w:rFonts w:ascii="Book Antiqua" w:eastAsia="Book Antiqua" w:hAnsi="Book Antiqua" w:cs="Book Antiqua"/>
          <w:color w:val="000000"/>
        </w:rPr>
        <w:t xml:space="preserve"> KG, </w:t>
      </w:r>
      <w:proofErr w:type="spellStart"/>
      <w:r w:rsidRPr="00DC4923">
        <w:rPr>
          <w:rFonts w:ascii="Book Antiqua" w:eastAsia="Book Antiqua" w:hAnsi="Book Antiqua" w:cs="Book Antiqua"/>
          <w:color w:val="000000"/>
        </w:rPr>
        <w:t>Kontzoglou</w:t>
      </w:r>
      <w:proofErr w:type="spellEnd"/>
      <w:r w:rsidRPr="00DC4923">
        <w:rPr>
          <w:rFonts w:ascii="Book Antiqua" w:eastAsia="Book Antiqua" w:hAnsi="Book Antiqua" w:cs="Book Antiqua"/>
          <w:color w:val="000000"/>
        </w:rPr>
        <w:t xml:space="preserve"> K, </w:t>
      </w:r>
      <w:proofErr w:type="spellStart"/>
      <w:r w:rsidRPr="00DC4923">
        <w:rPr>
          <w:rFonts w:ascii="Book Antiqua" w:eastAsia="Book Antiqua" w:hAnsi="Book Antiqua" w:cs="Book Antiqua"/>
          <w:color w:val="000000"/>
        </w:rPr>
        <w:t>Stamoulis</w:t>
      </w:r>
      <w:proofErr w:type="spellEnd"/>
      <w:r w:rsidRPr="00DC4923">
        <w:rPr>
          <w:rFonts w:ascii="Book Antiqua" w:eastAsia="Book Antiqua" w:hAnsi="Book Antiqua" w:cs="Book Antiqua"/>
          <w:color w:val="000000"/>
        </w:rPr>
        <w:t xml:space="preserve"> J, Nikou GC, </w:t>
      </w:r>
      <w:proofErr w:type="spellStart"/>
      <w:r w:rsidRPr="00DC4923">
        <w:rPr>
          <w:rFonts w:ascii="Book Antiqua" w:eastAsia="Book Antiqua" w:hAnsi="Book Antiqua" w:cs="Book Antiqua"/>
          <w:color w:val="000000"/>
        </w:rPr>
        <w:t>Toubanakis</w:t>
      </w:r>
      <w:proofErr w:type="spellEnd"/>
      <w:r w:rsidRPr="00DC4923">
        <w:rPr>
          <w:rFonts w:ascii="Book Antiqua" w:eastAsia="Book Antiqua" w:hAnsi="Book Antiqua" w:cs="Book Antiqua"/>
          <w:color w:val="000000"/>
        </w:rPr>
        <w:t xml:space="preserve"> C, </w:t>
      </w:r>
      <w:proofErr w:type="spellStart"/>
      <w:r w:rsidRPr="00DC4923">
        <w:rPr>
          <w:rFonts w:ascii="Book Antiqua" w:eastAsia="Book Antiqua" w:hAnsi="Book Antiqua" w:cs="Book Antiqua"/>
          <w:color w:val="000000"/>
        </w:rPr>
        <w:t>Lygidakis</w:t>
      </w:r>
      <w:proofErr w:type="spellEnd"/>
      <w:r w:rsidRPr="00DC4923">
        <w:rPr>
          <w:rFonts w:ascii="Book Antiqua" w:eastAsia="Book Antiqua" w:hAnsi="Book Antiqua" w:cs="Book Antiqua"/>
          <w:color w:val="000000"/>
        </w:rPr>
        <w:t xml:space="preserve"> NJ. Carcinoid tumors of the appendix. Prognostic factors and evaluation of indications for right hemicolectomy. </w:t>
      </w:r>
      <w:proofErr w:type="spellStart"/>
      <w:r w:rsidRPr="00DC4923">
        <w:rPr>
          <w:rFonts w:ascii="Book Antiqua" w:eastAsia="Book Antiqua" w:hAnsi="Book Antiqua" w:cs="Book Antiqua"/>
          <w:i/>
          <w:iCs/>
          <w:color w:val="000000"/>
        </w:rPr>
        <w:t>Hepatogastroenterology</w:t>
      </w:r>
      <w:proofErr w:type="spellEnd"/>
      <w:r w:rsidRPr="00DC4923">
        <w:rPr>
          <w:rFonts w:ascii="Book Antiqua" w:eastAsia="Book Antiqua" w:hAnsi="Book Antiqua" w:cs="Book Antiqua"/>
          <w:color w:val="000000"/>
        </w:rPr>
        <w:t xml:space="preserve"> 2005; </w:t>
      </w:r>
      <w:r w:rsidRPr="00DC4923">
        <w:rPr>
          <w:rFonts w:ascii="Book Antiqua" w:eastAsia="Book Antiqua" w:hAnsi="Book Antiqua" w:cs="Book Antiqua"/>
          <w:b/>
          <w:bCs/>
          <w:color w:val="000000"/>
        </w:rPr>
        <w:t>52</w:t>
      </w:r>
      <w:r w:rsidRPr="00DC4923">
        <w:rPr>
          <w:rFonts w:ascii="Book Antiqua" w:eastAsia="Book Antiqua" w:hAnsi="Book Antiqua" w:cs="Book Antiqua"/>
          <w:color w:val="000000"/>
        </w:rPr>
        <w:t>: 123-127 [PMID: 15783011]</w:t>
      </w:r>
    </w:p>
    <w:p w14:paraId="4759E8F8"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10 </w:t>
      </w:r>
      <w:r w:rsidRPr="00DC4923">
        <w:rPr>
          <w:rFonts w:ascii="Book Antiqua" w:eastAsia="Book Antiqua" w:hAnsi="Book Antiqua" w:cs="Book Antiqua"/>
          <w:b/>
          <w:bCs/>
          <w:color w:val="000000"/>
        </w:rPr>
        <w:t>Candela G</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Varriale</w:t>
      </w:r>
      <w:proofErr w:type="spellEnd"/>
      <w:r w:rsidRPr="00DC4923">
        <w:rPr>
          <w:rFonts w:ascii="Book Antiqua" w:eastAsia="Book Antiqua" w:hAnsi="Book Antiqua" w:cs="Book Antiqua"/>
          <w:color w:val="000000"/>
        </w:rPr>
        <w:t xml:space="preserve"> S, Di Libero L, Giordano M, </w:t>
      </w:r>
      <w:proofErr w:type="spellStart"/>
      <w:r w:rsidRPr="00DC4923">
        <w:rPr>
          <w:rFonts w:ascii="Book Antiqua" w:eastAsia="Book Antiqua" w:hAnsi="Book Antiqua" w:cs="Book Antiqua"/>
          <w:color w:val="000000"/>
        </w:rPr>
        <w:t>Maschio</w:t>
      </w:r>
      <w:proofErr w:type="spellEnd"/>
      <w:r w:rsidRPr="00DC4923">
        <w:rPr>
          <w:rFonts w:ascii="Book Antiqua" w:eastAsia="Book Antiqua" w:hAnsi="Book Antiqua" w:cs="Book Antiqua"/>
          <w:color w:val="000000"/>
        </w:rPr>
        <w:t xml:space="preserve"> A, </w:t>
      </w:r>
      <w:proofErr w:type="spellStart"/>
      <w:r w:rsidRPr="00DC4923">
        <w:rPr>
          <w:rFonts w:ascii="Book Antiqua" w:eastAsia="Book Antiqua" w:hAnsi="Book Antiqua" w:cs="Book Antiqua"/>
          <w:color w:val="000000"/>
        </w:rPr>
        <w:t>Manetta</w:t>
      </w:r>
      <w:proofErr w:type="spellEnd"/>
      <w:r w:rsidRPr="00DC4923">
        <w:rPr>
          <w:rFonts w:ascii="Book Antiqua" w:eastAsia="Book Antiqua" w:hAnsi="Book Antiqua" w:cs="Book Antiqua"/>
          <w:color w:val="000000"/>
        </w:rPr>
        <w:t xml:space="preserve"> F, </w:t>
      </w:r>
      <w:proofErr w:type="spellStart"/>
      <w:r w:rsidRPr="00DC4923">
        <w:rPr>
          <w:rFonts w:ascii="Book Antiqua" w:eastAsia="Book Antiqua" w:hAnsi="Book Antiqua" w:cs="Book Antiqua"/>
          <w:color w:val="000000"/>
        </w:rPr>
        <w:t>Borrelli</w:t>
      </w:r>
      <w:proofErr w:type="spellEnd"/>
      <w:r w:rsidRPr="00DC4923">
        <w:rPr>
          <w:rFonts w:ascii="Book Antiqua" w:eastAsia="Book Antiqua" w:hAnsi="Book Antiqua" w:cs="Book Antiqua"/>
          <w:color w:val="000000"/>
        </w:rPr>
        <w:t xml:space="preserve"> V, </w:t>
      </w:r>
      <w:proofErr w:type="spellStart"/>
      <w:r w:rsidRPr="00DC4923">
        <w:rPr>
          <w:rFonts w:ascii="Book Antiqua" w:eastAsia="Book Antiqua" w:hAnsi="Book Antiqua" w:cs="Book Antiqua"/>
          <w:color w:val="000000"/>
        </w:rPr>
        <w:t>Nunziata</w:t>
      </w:r>
      <w:proofErr w:type="spellEnd"/>
      <w:r w:rsidRPr="00DC4923">
        <w:rPr>
          <w:rFonts w:ascii="Book Antiqua" w:eastAsia="Book Antiqua" w:hAnsi="Book Antiqua" w:cs="Book Antiqua"/>
          <w:color w:val="000000"/>
        </w:rPr>
        <w:t xml:space="preserve"> A, </w:t>
      </w:r>
      <w:proofErr w:type="spellStart"/>
      <w:r w:rsidRPr="00DC4923">
        <w:rPr>
          <w:rFonts w:ascii="Book Antiqua" w:eastAsia="Book Antiqua" w:hAnsi="Book Antiqua" w:cs="Book Antiqua"/>
          <w:color w:val="000000"/>
        </w:rPr>
        <w:t>Santini</w:t>
      </w:r>
      <w:proofErr w:type="spellEnd"/>
      <w:r w:rsidRPr="00DC4923">
        <w:rPr>
          <w:rFonts w:ascii="Book Antiqua" w:eastAsia="Book Antiqua" w:hAnsi="Book Antiqua" w:cs="Book Antiqua"/>
          <w:color w:val="000000"/>
        </w:rPr>
        <w:t xml:space="preserve"> L. Carcinoid of the vermiform appendix. Description of three clinical cases and review of the literature. </w:t>
      </w:r>
      <w:r w:rsidRPr="00DC4923">
        <w:rPr>
          <w:rFonts w:ascii="Book Antiqua" w:eastAsia="Book Antiqua" w:hAnsi="Book Antiqua" w:cs="Book Antiqua"/>
          <w:i/>
          <w:iCs/>
          <w:color w:val="000000"/>
        </w:rPr>
        <w:t xml:space="preserve">Minerva </w:t>
      </w:r>
      <w:proofErr w:type="spellStart"/>
      <w:r w:rsidRPr="00DC4923">
        <w:rPr>
          <w:rFonts w:ascii="Book Antiqua" w:eastAsia="Book Antiqua" w:hAnsi="Book Antiqua" w:cs="Book Antiqua"/>
          <w:i/>
          <w:iCs/>
          <w:color w:val="000000"/>
        </w:rPr>
        <w:t>Chir</w:t>
      </w:r>
      <w:proofErr w:type="spellEnd"/>
      <w:r w:rsidRPr="00DC4923">
        <w:rPr>
          <w:rFonts w:ascii="Book Antiqua" w:eastAsia="Book Antiqua" w:hAnsi="Book Antiqua" w:cs="Book Antiqua"/>
          <w:color w:val="000000"/>
        </w:rPr>
        <w:t xml:space="preserve"> 2006; </w:t>
      </w:r>
      <w:r w:rsidRPr="00DC4923">
        <w:rPr>
          <w:rFonts w:ascii="Book Antiqua" w:eastAsia="Book Antiqua" w:hAnsi="Book Antiqua" w:cs="Book Antiqua"/>
          <w:b/>
          <w:bCs/>
          <w:color w:val="000000"/>
        </w:rPr>
        <w:t>61</w:t>
      </w:r>
      <w:r w:rsidRPr="00DC4923">
        <w:rPr>
          <w:rFonts w:ascii="Book Antiqua" w:eastAsia="Book Antiqua" w:hAnsi="Book Antiqua" w:cs="Book Antiqua"/>
          <w:color w:val="000000"/>
        </w:rPr>
        <w:t>: 265-272 [PMID: 16858310]</w:t>
      </w:r>
    </w:p>
    <w:p w14:paraId="5F4B4437"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11 </w:t>
      </w:r>
      <w:r w:rsidRPr="00DC4923">
        <w:rPr>
          <w:rFonts w:ascii="Book Antiqua" w:eastAsia="Book Antiqua" w:hAnsi="Book Antiqua" w:cs="Book Antiqua"/>
          <w:b/>
          <w:bCs/>
          <w:color w:val="000000"/>
        </w:rPr>
        <w:t>Maxwell JE</w:t>
      </w:r>
      <w:r w:rsidRPr="00DC4923">
        <w:rPr>
          <w:rFonts w:ascii="Book Antiqua" w:eastAsia="Book Antiqua" w:hAnsi="Book Antiqua" w:cs="Book Antiqua"/>
          <w:color w:val="000000"/>
        </w:rPr>
        <w:t xml:space="preserve">, Sherman SK, </w:t>
      </w:r>
      <w:proofErr w:type="spellStart"/>
      <w:r w:rsidRPr="00DC4923">
        <w:rPr>
          <w:rFonts w:ascii="Book Antiqua" w:eastAsia="Book Antiqua" w:hAnsi="Book Antiqua" w:cs="Book Antiqua"/>
          <w:color w:val="000000"/>
        </w:rPr>
        <w:t>Menda</w:t>
      </w:r>
      <w:proofErr w:type="spellEnd"/>
      <w:r w:rsidRPr="00DC4923">
        <w:rPr>
          <w:rFonts w:ascii="Book Antiqua" w:eastAsia="Book Antiqua" w:hAnsi="Book Antiqua" w:cs="Book Antiqua"/>
          <w:color w:val="000000"/>
        </w:rPr>
        <w:t xml:space="preserve"> Y, Wang D, </w:t>
      </w:r>
      <w:proofErr w:type="spellStart"/>
      <w:r w:rsidRPr="00DC4923">
        <w:rPr>
          <w:rFonts w:ascii="Book Antiqua" w:eastAsia="Book Antiqua" w:hAnsi="Book Antiqua" w:cs="Book Antiqua"/>
          <w:color w:val="000000"/>
        </w:rPr>
        <w:t>O'Dorisio</w:t>
      </w:r>
      <w:proofErr w:type="spellEnd"/>
      <w:r w:rsidRPr="00DC4923">
        <w:rPr>
          <w:rFonts w:ascii="Book Antiqua" w:eastAsia="Book Antiqua" w:hAnsi="Book Antiqua" w:cs="Book Antiqua"/>
          <w:color w:val="000000"/>
        </w:rPr>
        <w:t xml:space="preserve"> TM, Howe JR. Limitations of somatostatin scintigraphy in primary small bowel neuroendocrine tumors. </w:t>
      </w:r>
      <w:r w:rsidRPr="00DC4923">
        <w:rPr>
          <w:rFonts w:ascii="Book Antiqua" w:eastAsia="Book Antiqua" w:hAnsi="Book Antiqua" w:cs="Book Antiqua"/>
          <w:i/>
          <w:iCs/>
          <w:color w:val="000000"/>
        </w:rPr>
        <w:t>J Surg Res</w:t>
      </w:r>
      <w:r w:rsidRPr="00DC4923">
        <w:rPr>
          <w:rFonts w:ascii="Book Antiqua" w:eastAsia="Book Antiqua" w:hAnsi="Book Antiqua" w:cs="Book Antiqua"/>
          <w:color w:val="000000"/>
        </w:rPr>
        <w:t xml:space="preserve"> 2014; </w:t>
      </w:r>
      <w:r w:rsidRPr="00DC4923">
        <w:rPr>
          <w:rFonts w:ascii="Book Antiqua" w:eastAsia="Book Antiqua" w:hAnsi="Book Antiqua" w:cs="Book Antiqua"/>
          <w:b/>
          <w:bCs/>
          <w:color w:val="000000"/>
        </w:rPr>
        <w:t>190</w:t>
      </w:r>
      <w:r w:rsidRPr="00DC4923">
        <w:rPr>
          <w:rFonts w:ascii="Book Antiqua" w:eastAsia="Book Antiqua" w:hAnsi="Book Antiqua" w:cs="Book Antiqua"/>
          <w:color w:val="000000"/>
        </w:rPr>
        <w:t>: 548-553 [PMID: 24950794 DOI: 10.1016/j.jss.2014.05.031]</w:t>
      </w:r>
    </w:p>
    <w:p w14:paraId="6584CED1"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12 </w:t>
      </w:r>
      <w:r w:rsidRPr="00DC4923">
        <w:rPr>
          <w:rFonts w:ascii="Book Antiqua" w:eastAsia="Book Antiqua" w:hAnsi="Book Antiqua" w:cs="Book Antiqua"/>
          <w:b/>
          <w:bCs/>
          <w:color w:val="000000"/>
        </w:rPr>
        <w:t xml:space="preserve">van </w:t>
      </w:r>
      <w:proofErr w:type="spellStart"/>
      <w:r w:rsidRPr="00DC4923">
        <w:rPr>
          <w:rFonts w:ascii="Book Antiqua" w:eastAsia="Book Antiqua" w:hAnsi="Book Antiqua" w:cs="Book Antiqua"/>
          <w:b/>
          <w:bCs/>
          <w:color w:val="000000"/>
        </w:rPr>
        <w:t>Adrichem</w:t>
      </w:r>
      <w:proofErr w:type="spellEnd"/>
      <w:r w:rsidRPr="00DC4923">
        <w:rPr>
          <w:rFonts w:ascii="Book Antiqua" w:eastAsia="Book Antiqua" w:hAnsi="Book Antiqua" w:cs="Book Antiqua"/>
          <w:b/>
          <w:bCs/>
          <w:color w:val="000000"/>
        </w:rPr>
        <w:t xml:space="preserve"> RC</w:t>
      </w:r>
      <w:r w:rsidRPr="00DC4923">
        <w:rPr>
          <w:rFonts w:ascii="Book Antiqua" w:eastAsia="Book Antiqua" w:hAnsi="Book Antiqua" w:cs="Book Antiqua"/>
          <w:color w:val="000000"/>
        </w:rPr>
        <w:t xml:space="preserve">, Kamp K, van </w:t>
      </w:r>
      <w:proofErr w:type="spellStart"/>
      <w:r w:rsidRPr="00DC4923">
        <w:rPr>
          <w:rFonts w:ascii="Book Antiqua" w:eastAsia="Book Antiqua" w:hAnsi="Book Antiqua" w:cs="Book Antiqua"/>
          <w:color w:val="000000"/>
        </w:rPr>
        <w:t>Deurzen</w:t>
      </w:r>
      <w:proofErr w:type="spellEnd"/>
      <w:r w:rsidRPr="00DC4923">
        <w:rPr>
          <w:rFonts w:ascii="Book Antiqua" w:eastAsia="Book Antiqua" w:hAnsi="Book Antiqua" w:cs="Book Antiqua"/>
          <w:color w:val="000000"/>
        </w:rPr>
        <w:t xml:space="preserve"> CH, Biermann K, </w:t>
      </w:r>
      <w:proofErr w:type="spellStart"/>
      <w:r w:rsidRPr="00DC4923">
        <w:rPr>
          <w:rFonts w:ascii="Book Antiqua" w:eastAsia="Book Antiqua" w:hAnsi="Book Antiqua" w:cs="Book Antiqua"/>
          <w:color w:val="000000"/>
        </w:rPr>
        <w:t>Feelders</w:t>
      </w:r>
      <w:proofErr w:type="spellEnd"/>
      <w:r w:rsidRPr="00DC4923">
        <w:rPr>
          <w:rFonts w:ascii="Book Antiqua" w:eastAsia="Book Antiqua" w:hAnsi="Book Antiqua" w:cs="Book Antiqua"/>
          <w:color w:val="000000"/>
        </w:rPr>
        <w:t xml:space="preserve"> RA, </w:t>
      </w:r>
      <w:proofErr w:type="spellStart"/>
      <w:r w:rsidRPr="00DC4923">
        <w:rPr>
          <w:rFonts w:ascii="Book Antiqua" w:eastAsia="Book Antiqua" w:hAnsi="Book Antiqua" w:cs="Book Antiqua"/>
          <w:color w:val="000000"/>
        </w:rPr>
        <w:t>Franssen</w:t>
      </w:r>
      <w:proofErr w:type="spellEnd"/>
      <w:r w:rsidRPr="00DC4923">
        <w:rPr>
          <w:rFonts w:ascii="Book Antiqua" w:eastAsia="Book Antiqua" w:hAnsi="Book Antiqua" w:cs="Book Antiqua"/>
          <w:color w:val="000000"/>
        </w:rPr>
        <w:t xml:space="preserve"> GJ, </w:t>
      </w:r>
      <w:proofErr w:type="spellStart"/>
      <w:r w:rsidRPr="00DC4923">
        <w:rPr>
          <w:rFonts w:ascii="Book Antiqua" w:eastAsia="Book Antiqua" w:hAnsi="Book Antiqua" w:cs="Book Antiqua"/>
          <w:color w:val="000000"/>
        </w:rPr>
        <w:t>Kwekkeboom</w:t>
      </w:r>
      <w:proofErr w:type="spellEnd"/>
      <w:r w:rsidRPr="00DC4923">
        <w:rPr>
          <w:rFonts w:ascii="Book Antiqua" w:eastAsia="Book Antiqua" w:hAnsi="Book Antiqua" w:cs="Book Antiqua"/>
          <w:color w:val="000000"/>
        </w:rPr>
        <w:t xml:space="preserve"> DJ, </w:t>
      </w:r>
      <w:proofErr w:type="spellStart"/>
      <w:r w:rsidRPr="00DC4923">
        <w:rPr>
          <w:rFonts w:ascii="Book Antiqua" w:eastAsia="Book Antiqua" w:hAnsi="Book Antiqua" w:cs="Book Antiqua"/>
          <w:color w:val="000000"/>
        </w:rPr>
        <w:t>Hofland</w:t>
      </w:r>
      <w:proofErr w:type="spellEnd"/>
      <w:r w:rsidRPr="00DC4923">
        <w:rPr>
          <w:rFonts w:ascii="Book Antiqua" w:eastAsia="Book Antiqua" w:hAnsi="Book Antiqua" w:cs="Book Antiqua"/>
          <w:color w:val="000000"/>
        </w:rPr>
        <w:t xml:space="preserve"> LJ, de Herder WW. Is There an Additional Value of Using Somatostatin Receptor Subtype 2a Immunohistochemistry Compared to Somatostatin Receptor Scintigraphy Uptake in Predicting </w:t>
      </w:r>
      <w:proofErr w:type="spellStart"/>
      <w:r w:rsidRPr="00DC4923">
        <w:rPr>
          <w:rFonts w:ascii="Book Antiqua" w:eastAsia="Book Antiqua" w:hAnsi="Book Antiqua" w:cs="Book Antiqua"/>
          <w:color w:val="000000"/>
        </w:rPr>
        <w:t>Gastroenteropancreatic</w:t>
      </w:r>
      <w:proofErr w:type="spellEnd"/>
      <w:r w:rsidRPr="00DC4923">
        <w:rPr>
          <w:rFonts w:ascii="Book Antiqua" w:eastAsia="Book Antiqua" w:hAnsi="Book Antiqua" w:cs="Book Antiqua"/>
          <w:color w:val="000000"/>
        </w:rPr>
        <w:t xml:space="preserve"> Neuroendocrine Tumor Response? </w:t>
      </w:r>
      <w:r w:rsidRPr="00DC4923">
        <w:rPr>
          <w:rFonts w:ascii="Book Antiqua" w:eastAsia="Book Antiqua" w:hAnsi="Book Antiqua" w:cs="Book Antiqua"/>
          <w:i/>
          <w:iCs/>
          <w:color w:val="000000"/>
        </w:rPr>
        <w:t>Neuroendocrinology</w:t>
      </w:r>
      <w:r w:rsidRPr="00DC4923">
        <w:rPr>
          <w:rFonts w:ascii="Book Antiqua" w:eastAsia="Book Antiqua" w:hAnsi="Book Antiqua" w:cs="Book Antiqua"/>
          <w:color w:val="000000"/>
        </w:rPr>
        <w:t xml:space="preserve"> 2016; </w:t>
      </w:r>
      <w:r w:rsidRPr="00DC4923">
        <w:rPr>
          <w:rFonts w:ascii="Book Antiqua" w:eastAsia="Book Antiqua" w:hAnsi="Book Antiqua" w:cs="Book Antiqua"/>
          <w:b/>
          <w:bCs/>
          <w:color w:val="000000"/>
        </w:rPr>
        <w:t>103</w:t>
      </w:r>
      <w:r w:rsidRPr="00DC4923">
        <w:rPr>
          <w:rFonts w:ascii="Book Antiqua" w:eastAsia="Book Antiqua" w:hAnsi="Book Antiqua" w:cs="Book Antiqua"/>
          <w:color w:val="000000"/>
        </w:rPr>
        <w:t>: 560-566 [PMID: 26536001 DOI: 10.1159/000441604]</w:t>
      </w:r>
    </w:p>
    <w:p w14:paraId="32FF03CA"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13 </w:t>
      </w:r>
      <w:proofErr w:type="spellStart"/>
      <w:r w:rsidRPr="00DC4923">
        <w:rPr>
          <w:rFonts w:ascii="Book Antiqua" w:eastAsia="Book Antiqua" w:hAnsi="Book Antiqua" w:cs="Book Antiqua"/>
          <w:b/>
          <w:bCs/>
          <w:color w:val="000000"/>
        </w:rPr>
        <w:t>Lebtahi</w:t>
      </w:r>
      <w:proofErr w:type="spellEnd"/>
      <w:r w:rsidRPr="00DC4923">
        <w:rPr>
          <w:rFonts w:ascii="Book Antiqua" w:eastAsia="Book Antiqua" w:hAnsi="Book Antiqua" w:cs="Book Antiqua"/>
          <w:b/>
          <w:bCs/>
          <w:color w:val="000000"/>
        </w:rPr>
        <w:t xml:space="preserve"> R</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Cadiot</w:t>
      </w:r>
      <w:proofErr w:type="spellEnd"/>
      <w:r w:rsidRPr="00DC4923">
        <w:rPr>
          <w:rFonts w:ascii="Book Antiqua" w:eastAsia="Book Antiqua" w:hAnsi="Book Antiqua" w:cs="Book Antiqua"/>
          <w:color w:val="000000"/>
        </w:rPr>
        <w:t xml:space="preserve"> G, </w:t>
      </w:r>
      <w:proofErr w:type="spellStart"/>
      <w:r w:rsidRPr="00DC4923">
        <w:rPr>
          <w:rFonts w:ascii="Book Antiqua" w:eastAsia="Book Antiqua" w:hAnsi="Book Antiqua" w:cs="Book Antiqua"/>
          <w:color w:val="000000"/>
        </w:rPr>
        <w:t>Sarda</w:t>
      </w:r>
      <w:proofErr w:type="spellEnd"/>
      <w:r w:rsidRPr="00DC4923">
        <w:rPr>
          <w:rFonts w:ascii="Book Antiqua" w:eastAsia="Book Antiqua" w:hAnsi="Book Antiqua" w:cs="Book Antiqua"/>
          <w:color w:val="000000"/>
        </w:rPr>
        <w:t xml:space="preserve"> L, </w:t>
      </w:r>
      <w:proofErr w:type="spellStart"/>
      <w:r w:rsidRPr="00DC4923">
        <w:rPr>
          <w:rFonts w:ascii="Book Antiqua" w:eastAsia="Book Antiqua" w:hAnsi="Book Antiqua" w:cs="Book Antiqua"/>
          <w:color w:val="000000"/>
        </w:rPr>
        <w:t>Daou</w:t>
      </w:r>
      <w:proofErr w:type="spellEnd"/>
      <w:r w:rsidRPr="00DC4923">
        <w:rPr>
          <w:rFonts w:ascii="Book Antiqua" w:eastAsia="Book Antiqua" w:hAnsi="Book Antiqua" w:cs="Book Antiqua"/>
          <w:color w:val="000000"/>
        </w:rPr>
        <w:t xml:space="preserve"> D, </w:t>
      </w:r>
      <w:proofErr w:type="spellStart"/>
      <w:r w:rsidRPr="00DC4923">
        <w:rPr>
          <w:rFonts w:ascii="Book Antiqua" w:eastAsia="Book Antiqua" w:hAnsi="Book Antiqua" w:cs="Book Antiqua"/>
          <w:color w:val="000000"/>
        </w:rPr>
        <w:t>Faraggi</w:t>
      </w:r>
      <w:proofErr w:type="spellEnd"/>
      <w:r w:rsidRPr="00DC4923">
        <w:rPr>
          <w:rFonts w:ascii="Book Antiqua" w:eastAsia="Book Antiqua" w:hAnsi="Book Antiqua" w:cs="Book Antiqua"/>
          <w:color w:val="000000"/>
        </w:rPr>
        <w:t xml:space="preserve"> M, </w:t>
      </w:r>
      <w:proofErr w:type="spellStart"/>
      <w:r w:rsidRPr="00DC4923">
        <w:rPr>
          <w:rFonts w:ascii="Book Antiqua" w:eastAsia="Book Antiqua" w:hAnsi="Book Antiqua" w:cs="Book Antiqua"/>
          <w:color w:val="000000"/>
        </w:rPr>
        <w:t>Petegnief</w:t>
      </w:r>
      <w:proofErr w:type="spellEnd"/>
      <w:r w:rsidRPr="00DC4923">
        <w:rPr>
          <w:rFonts w:ascii="Book Antiqua" w:eastAsia="Book Antiqua" w:hAnsi="Book Antiqua" w:cs="Book Antiqua"/>
          <w:color w:val="000000"/>
        </w:rPr>
        <w:t xml:space="preserve"> Y, Mignon M, le </w:t>
      </w:r>
      <w:proofErr w:type="spellStart"/>
      <w:r w:rsidRPr="00DC4923">
        <w:rPr>
          <w:rFonts w:ascii="Book Antiqua" w:eastAsia="Book Antiqua" w:hAnsi="Book Antiqua" w:cs="Book Antiqua"/>
          <w:color w:val="000000"/>
        </w:rPr>
        <w:t>Guludec</w:t>
      </w:r>
      <w:proofErr w:type="spellEnd"/>
      <w:r w:rsidRPr="00DC4923">
        <w:rPr>
          <w:rFonts w:ascii="Book Antiqua" w:eastAsia="Book Antiqua" w:hAnsi="Book Antiqua" w:cs="Book Antiqua"/>
          <w:color w:val="000000"/>
        </w:rPr>
        <w:t xml:space="preserve"> D. Clinical impact of somatostatin receptor scintigraphy in the management of patients with neuroendocrine </w:t>
      </w:r>
      <w:proofErr w:type="spellStart"/>
      <w:r w:rsidRPr="00DC4923">
        <w:rPr>
          <w:rFonts w:ascii="Book Antiqua" w:eastAsia="Book Antiqua" w:hAnsi="Book Antiqua" w:cs="Book Antiqua"/>
          <w:color w:val="000000"/>
        </w:rPr>
        <w:t>gastroenteropancreatic</w:t>
      </w:r>
      <w:proofErr w:type="spellEnd"/>
      <w:r w:rsidRPr="00DC4923">
        <w:rPr>
          <w:rFonts w:ascii="Book Antiqua" w:eastAsia="Book Antiqua" w:hAnsi="Book Antiqua" w:cs="Book Antiqua"/>
          <w:color w:val="000000"/>
        </w:rPr>
        <w:t xml:space="preserve"> tumors. </w:t>
      </w:r>
      <w:r w:rsidRPr="00DC4923">
        <w:rPr>
          <w:rFonts w:ascii="Book Antiqua" w:eastAsia="Book Antiqua" w:hAnsi="Book Antiqua" w:cs="Book Antiqua"/>
          <w:i/>
          <w:iCs/>
          <w:color w:val="000000"/>
        </w:rPr>
        <w:t xml:space="preserve">J </w:t>
      </w:r>
      <w:proofErr w:type="spellStart"/>
      <w:r w:rsidRPr="00DC4923">
        <w:rPr>
          <w:rFonts w:ascii="Book Antiqua" w:eastAsia="Book Antiqua" w:hAnsi="Book Antiqua" w:cs="Book Antiqua"/>
          <w:i/>
          <w:iCs/>
          <w:color w:val="000000"/>
        </w:rPr>
        <w:t>Nucl</w:t>
      </w:r>
      <w:proofErr w:type="spellEnd"/>
      <w:r w:rsidRPr="00DC4923">
        <w:rPr>
          <w:rFonts w:ascii="Book Antiqua" w:eastAsia="Book Antiqua" w:hAnsi="Book Antiqua" w:cs="Book Antiqua"/>
          <w:i/>
          <w:iCs/>
          <w:color w:val="000000"/>
        </w:rPr>
        <w:t xml:space="preserve"> Med</w:t>
      </w:r>
      <w:r w:rsidRPr="00DC4923">
        <w:rPr>
          <w:rFonts w:ascii="Book Antiqua" w:eastAsia="Book Antiqua" w:hAnsi="Book Antiqua" w:cs="Book Antiqua"/>
          <w:color w:val="000000"/>
        </w:rPr>
        <w:t xml:space="preserve"> 1997; </w:t>
      </w:r>
      <w:r w:rsidRPr="00DC4923">
        <w:rPr>
          <w:rFonts w:ascii="Book Antiqua" w:eastAsia="Book Antiqua" w:hAnsi="Book Antiqua" w:cs="Book Antiqua"/>
          <w:b/>
          <w:bCs/>
          <w:color w:val="000000"/>
        </w:rPr>
        <w:t>38</w:t>
      </w:r>
      <w:r w:rsidRPr="00DC4923">
        <w:rPr>
          <w:rFonts w:ascii="Book Antiqua" w:eastAsia="Book Antiqua" w:hAnsi="Book Antiqua" w:cs="Book Antiqua"/>
          <w:color w:val="000000"/>
        </w:rPr>
        <w:t>: 853-858 [PMID: 9189129]</w:t>
      </w:r>
    </w:p>
    <w:p w14:paraId="6A10B426" w14:textId="437D544C" w:rsidR="00BD5090" w:rsidRPr="00BD5090" w:rsidRDefault="00BD5090" w:rsidP="00BD5090">
      <w:pPr>
        <w:adjustRightInd w:val="0"/>
        <w:snapToGrid w:val="0"/>
        <w:spacing w:line="360" w:lineRule="auto"/>
        <w:rPr>
          <w:rFonts w:ascii="Book Antiqua" w:eastAsia="宋体" w:hAnsi="Book Antiqua"/>
          <w:lang w:eastAsia="zh-CN"/>
        </w:rPr>
      </w:pPr>
      <w:r>
        <w:rPr>
          <w:rFonts w:ascii="Book Antiqua" w:eastAsia="Book Antiqua" w:hAnsi="Book Antiqua" w:cs="Book Antiqua"/>
          <w:color w:val="000000"/>
        </w:rPr>
        <w:t xml:space="preserve">14 </w:t>
      </w:r>
      <w:proofErr w:type="spellStart"/>
      <w:r w:rsidRPr="002F4AD9">
        <w:rPr>
          <w:rFonts w:ascii="Book Antiqua" w:eastAsia="Book Antiqua" w:hAnsi="Book Antiqua" w:cs="Book Antiqua"/>
          <w:b/>
          <w:bCs/>
          <w:color w:val="000000"/>
        </w:rPr>
        <w:t>Bednarczuk</w:t>
      </w:r>
      <w:proofErr w:type="spellEnd"/>
      <w:r w:rsidRPr="002F4AD9">
        <w:rPr>
          <w:rFonts w:ascii="Book Antiqua" w:eastAsia="Book Antiqua" w:hAnsi="Book Antiqua" w:cs="Book Antiqua"/>
          <w:b/>
          <w:bCs/>
          <w:color w:val="000000"/>
        </w:rPr>
        <w:t xml:space="preserve"> T</w:t>
      </w:r>
      <w:r w:rsidRPr="00B67AEF">
        <w:rPr>
          <w:rFonts w:ascii="Book Antiqua" w:eastAsia="Book Antiqua" w:hAnsi="Book Antiqua" w:cs="Book Antiqua"/>
          <w:bCs/>
          <w:color w:val="000000"/>
        </w:rPr>
        <w:t xml:space="preserve">, </w:t>
      </w:r>
      <w:proofErr w:type="spellStart"/>
      <w:r w:rsidRPr="00B67AEF">
        <w:rPr>
          <w:rFonts w:ascii="Book Antiqua" w:eastAsia="Book Antiqua" w:hAnsi="Book Antiqua" w:cs="Book Antiqua"/>
          <w:bCs/>
          <w:color w:val="000000"/>
        </w:rPr>
        <w:t>Bolanowski</w:t>
      </w:r>
      <w:proofErr w:type="spellEnd"/>
      <w:r w:rsidRPr="00B67AEF">
        <w:rPr>
          <w:rFonts w:ascii="Book Antiqua" w:eastAsia="Book Antiqua" w:hAnsi="Book Antiqua" w:cs="Book Antiqua"/>
          <w:bCs/>
          <w:color w:val="000000"/>
        </w:rPr>
        <w:t xml:space="preserve"> M, </w:t>
      </w:r>
      <w:proofErr w:type="spellStart"/>
      <w:r w:rsidRPr="00B67AEF">
        <w:rPr>
          <w:rFonts w:ascii="Book Antiqua" w:eastAsia="Book Antiqua" w:hAnsi="Book Antiqua" w:cs="Book Antiqua"/>
          <w:bCs/>
          <w:color w:val="000000"/>
        </w:rPr>
        <w:t>Zemczak</w:t>
      </w:r>
      <w:proofErr w:type="spellEnd"/>
      <w:r w:rsidRPr="00B67AEF">
        <w:rPr>
          <w:rFonts w:ascii="Book Antiqua" w:eastAsia="Book Antiqua" w:hAnsi="Book Antiqua" w:cs="Book Antiqua"/>
          <w:bCs/>
          <w:color w:val="000000"/>
        </w:rPr>
        <w:t xml:space="preserve"> A, </w:t>
      </w:r>
      <w:proofErr w:type="spellStart"/>
      <w:r w:rsidRPr="00B67AEF">
        <w:rPr>
          <w:rFonts w:ascii="Book Antiqua" w:eastAsia="Book Antiqua" w:hAnsi="Book Antiqua" w:cs="Book Antiqua"/>
          <w:bCs/>
          <w:color w:val="000000"/>
        </w:rPr>
        <w:t>Bałdys-Waligórska</w:t>
      </w:r>
      <w:proofErr w:type="spellEnd"/>
      <w:r w:rsidRPr="00B67AEF">
        <w:rPr>
          <w:rFonts w:ascii="Book Antiqua" w:eastAsia="Book Antiqua" w:hAnsi="Book Antiqua" w:cs="Book Antiqua"/>
          <w:bCs/>
          <w:color w:val="000000"/>
        </w:rPr>
        <w:t xml:space="preserve"> A, </w:t>
      </w:r>
      <w:proofErr w:type="spellStart"/>
      <w:r w:rsidRPr="00B67AEF">
        <w:rPr>
          <w:rFonts w:ascii="Book Antiqua" w:eastAsia="Book Antiqua" w:hAnsi="Book Antiqua" w:cs="Book Antiqua"/>
          <w:bCs/>
          <w:color w:val="000000"/>
        </w:rPr>
        <w:t>Blicharz-Dorniak</w:t>
      </w:r>
      <w:proofErr w:type="spellEnd"/>
      <w:r w:rsidRPr="00B67AEF">
        <w:rPr>
          <w:rFonts w:ascii="Book Antiqua" w:eastAsia="Book Antiqua" w:hAnsi="Book Antiqua" w:cs="Book Antiqua"/>
          <w:bCs/>
          <w:color w:val="000000"/>
        </w:rPr>
        <w:t xml:space="preserve"> J, </w:t>
      </w:r>
      <w:proofErr w:type="spellStart"/>
      <w:r w:rsidRPr="00B67AEF">
        <w:rPr>
          <w:rFonts w:ascii="Book Antiqua" w:eastAsia="Book Antiqua" w:hAnsi="Book Antiqua" w:cs="Book Antiqua"/>
          <w:bCs/>
          <w:color w:val="000000"/>
        </w:rPr>
        <w:t>Boratyn-Nowicka</w:t>
      </w:r>
      <w:proofErr w:type="spellEnd"/>
      <w:r w:rsidRPr="00B67AEF">
        <w:rPr>
          <w:rFonts w:ascii="Book Antiqua" w:eastAsia="Book Antiqua" w:hAnsi="Book Antiqua" w:cs="Book Antiqua"/>
          <w:bCs/>
          <w:color w:val="000000"/>
        </w:rPr>
        <w:t xml:space="preserve"> A, </w:t>
      </w:r>
      <w:proofErr w:type="spellStart"/>
      <w:r w:rsidRPr="00B67AEF">
        <w:rPr>
          <w:rFonts w:ascii="Book Antiqua" w:eastAsia="Book Antiqua" w:hAnsi="Book Antiqua" w:cs="Book Antiqua"/>
          <w:bCs/>
          <w:color w:val="000000"/>
        </w:rPr>
        <w:t>Borowska</w:t>
      </w:r>
      <w:proofErr w:type="spellEnd"/>
      <w:r w:rsidRPr="00B67AEF">
        <w:rPr>
          <w:rFonts w:ascii="Book Antiqua" w:eastAsia="Book Antiqua" w:hAnsi="Book Antiqua" w:cs="Book Antiqua"/>
          <w:bCs/>
          <w:color w:val="000000"/>
        </w:rPr>
        <w:t xml:space="preserve"> M, </w:t>
      </w:r>
      <w:proofErr w:type="spellStart"/>
      <w:r w:rsidRPr="00B67AEF">
        <w:rPr>
          <w:rFonts w:ascii="Book Antiqua" w:eastAsia="Book Antiqua" w:hAnsi="Book Antiqua" w:cs="Book Antiqua"/>
          <w:bCs/>
          <w:color w:val="000000"/>
        </w:rPr>
        <w:t>Cichocki</w:t>
      </w:r>
      <w:proofErr w:type="spellEnd"/>
      <w:r w:rsidRPr="00B67AEF">
        <w:rPr>
          <w:rFonts w:ascii="Book Antiqua" w:eastAsia="Book Antiqua" w:hAnsi="Book Antiqua" w:cs="Book Antiqua"/>
          <w:bCs/>
          <w:color w:val="000000"/>
        </w:rPr>
        <w:t xml:space="preserve"> A, </w:t>
      </w:r>
      <w:proofErr w:type="spellStart"/>
      <w:r w:rsidRPr="00B67AEF">
        <w:rPr>
          <w:rFonts w:ascii="Book Antiqua" w:eastAsia="Book Antiqua" w:hAnsi="Book Antiqua" w:cs="Book Antiqua"/>
          <w:bCs/>
          <w:color w:val="000000"/>
        </w:rPr>
        <w:t>Ćwikła</w:t>
      </w:r>
      <w:proofErr w:type="spellEnd"/>
      <w:r w:rsidRPr="00B67AEF">
        <w:rPr>
          <w:rFonts w:ascii="Book Antiqua" w:eastAsia="Book Antiqua" w:hAnsi="Book Antiqua" w:cs="Book Antiqua"/>
          <w:bCs/>
          <w:color w:val="000000"/>
        </w:rPr>
        <w:t xml:space="preserve"> JB, </w:t>
      </w:r>
      <w:proofErr w:type="spellStart"/>
      <w:r w:rsidRPr="00B67AEF">
        <w:rPr>
          <w:rFonts w:ascii="Book Antiqua" w:eastAsia="Book Antiqua" w:hAnsi="Book Antiqua" w:cs="Book Antiqua"/>
          <w:bCs/>
          <w:color w:val="000000"/>
        </w:rPr>
        <w:t>Falconi</w:t>
      </w:r>
      <w:proofErr w:type="spellEnd"/>
      <w:r w:rsidRPr="00B67AEF">
        <w:rPr>
          <w:rFonts w:ascii="Book Antiqua" w:eastAsia="Book Antiqua" w:hAnsi="Book Antiqua" w:cs="Book Antiqua"/>
          <w:bCs/>
          <w:color w:val="000000"/>
        </w:rPr>
        <w:t xml:space="preserve"> M, </w:t>
      </w:r>
      <w:proofErr w:type="spellStart"/>
      <w:r w:rsidRPr="00B67AEF">
        <w:rPr>
          <w:rFonts w:ascii="Book Antiqua" w:eastAsia="Book Antiqua" w:hAnsi="Book Antiqua" w:cs="Book Antiqua"/>
          <w:bCs/>
          <w:color w:val="000000"/>
        </w:rPr>
        <w:t>Foltyn</w:t>
      </w:r>
      <w:proofErr w:type="spellEnd"/>
      <w:r w:rsidRPr="00B67AEF">
        <w:rPr>
          <w:rFonts w:ascii="Book Antiqua" w:eastAsia="Book Antiqua" w:hAnsi="Book Antiqua" w:cs="Book Antiqua"/>
          <w:bCs/>
          <w:color w:val="000000"/>
        </w:rPr>
        <w:t xml:space="preserve"> W, </w:t>
      </w:r>
      <w:proofErr w:type="spellStart"/>
      <w:r w:rsidRPr="00B67AEF">
        <w:rPr>
          <w:rFonts w:ascii="Book Antiqua" w:eastAsia="Book Antiqua" w:hAnsi="Book Antiqua" w:cs="Book Antiqua"/>
          <w:bCs/>
          <w:color w:val="000000"/>
        </w:rPr>
        <w:t>Handkiewicz-Junak</w:t>
      </w:r>
      <w:proofErr w:type="spellEnd"/>
      <w:r w:rsidRPr="00B67AEF">
        <w:rPr>
          <w:rFonts w:ascii="Book Antiqua" w:eastAsia="Book Antiqua" w:hAnsi="Book Antiqua" w:cs="Book Antiqua"/>
          <w:bCs/>
          <w:color w:val="000000"/>
        </w:rPr>
        <w:t xml:space="preserve"> D, </w:t>
      </w:r>
      <w:proofErr w:type="spellStart"/>
      <w:r w:rsidRPr="00B67AEF">
        <w:rPr>
          <w:rFonts w:ascii="Book Antiqua" w:eastAsia="Book Antiqua" w:hAnsi="Book Antiqua" w:cs="Book Antiqua"/>
          <w:bCs/>
          <w:color w:val="000000"/>
        </w:rPr>
        <w:t>Hubalewska-Dydejczyk</w:t>
      </w:r>
      <w:proofErr w:type="spellEnd"/>
      <w:r w:rsidRPr="00B67AEF">
        <w:rPr>
          <w:rFonts w:ascii="Book Antiqua" w:eastAsia="Book Antiqua" w:hAnsi="Book Antiqua" w:cs="Book Antiqua"/>
          <w:bCs/>
          <w:color w:val="000000"/>
        </w:rPr>
        <w:t xml:space="preserve"> A, </w:t>
      </w:r>
      <w:proofErr w:type="spellStart"/>
      <w:r w:rsidRPr="00B67AEF">
        <w:rPr>
          <w:rFonts w:ascii="Book Antiqua" w:eastAsia="Book Antiqua" w:hAnsi="Book Antiqua" w:cs="Book Antiqua"/>
          <w:bCs/>
          <w:color w:val="000000"/>
        </w:rPr>
        <w:t>Jarząb</w:t>
      </w:r>
      <w:proofErr w:type="spellEnd"/>
      <w:r w:rsidRPr="00B67AEF">
        <w:rPr>
          <w:rFonts w:ascii="Book Antiqua" w:eastAsia="Book Antiqua" w:hAnsi="Book Antiqua" w:cs="Book Antiqua"/>
          <w:bCs/>
          <w:color w:val="000000"/>
        </w:rPr>
        <w:t xml:space="preserve"> B, </w:t>
      </w:r>
      <w:proofErr w:type="spellStart"/>
      <w:r w:rsidRPr="00B67AEF">
        <w:rPr>
          <w:rFonts w:ascii="Book Antiqua" w:eastAsia="Book Antiqua" w:hAnsi="Book Antiqua" w:cs="Book Antiqua"/>
          <w:bCs/>
          <w:color w:val="000000"/>
        </w:rPr>
        <w:t>Junik</w:t>
      </w:r>
      <w:proofErr w:type="spellEnd"/>
      <w:r w:rsidRPr="00B67AEF">
        <w:rPr>
          <w:rFonts w:ascii="Book Antiqua" w:eastAsia="Book Antiqua" w:hAnsi="Book Antiqua" w:cs="Book Antiqua"/>
          <w:bCs/>
          <w:color w:val="000000"/>
        </w:rPr>
        <w:t xml:space="preserve"> R, </w:t>
      </w:r>
      <w:proofErr w:type="spellStart"/>
      <w:r w:rsidRPr="00B67AEF">
        <w:rPr>
          <w:rFonts w:ascii="Book Antiqua" w:eastAsia="Book Antiqua" w:hAnsi="Book Antiqua" w:cs="Book Antiqua"/>
          <w:bCs/>
          <w:color w:val="000000"/>
        </w:rPr>
        <w:t>Kajdaniuk</w:t>
      </w:r>
      <w:proofErr w:type="spellEnd"/>
      <w:r w:rsidRPr="00B67AEF">
        <w:rPr>
          <w:rFonts w:ascii="Book Antiqua" w:eastAsia="Book Antiqua" w:hAnsi="Book Antiqua" w:cs="Book Antiqua"/>
          <w:bCs/>
          <w:color w:val="000000"/>
        </w:rPr>
        <w:t xml:space="preserve"> D, </w:t>
      </w:r>
      <w:proofErr w:type="spellStart"/>
      <w:r w:rsidRPr="00B67AEF">
        <w:rPr>
          <w:rFonts w:ascii="Book Antiqua" w:eastAsia="Book Antiqua" w:hAnsi="Book Antiqua" w:cs="Book Antiqua"/>
          <w:bCs/>
          <w:color w:val="000000"/>
        </w:rPr>
        <w:t>Kamiński</w:t>
      </w:r>
      <w:proofErr w:type="spellEnd"/>
      <w:r w:rsidRPr="00B67AEF">
        <w:rPr>
          <w:rFonts w:ascii="Book Antiqua" w:eastAsia="Book Antiqua" w:hAnsi="Book Antiqua" w:cs="Book Antiqua"/>
          <w:bCs/>
          <w:color w:val="000000"/>
        </w:rPr>
        <w:t xml:space="preserve"> G, </w:t>
      </w:r>
      <w:proofErr w:type="spellStart"/>
      <w:r w:rsidRPr="00B67AEF">
        <w:rPr>
          <w:rFonts w:ascii="Book Antiqua" w:eastAsia="Book Antiqua" w:hAnsi="Book Antiqua" w:cs="Book Antiqua"/>
          <w:bCs/>
          <w:color w:val="000000"/>
        </w:rPr>
        <w:t>Kolasińska-Ćwikła</w:t>
      </w:r>
      <w:proofErr w:type="spellEnd"/>
      <w:r w:rsidRPr="00B67AEF">
        <w:rPr>
          <w:rFonts w:ascii="Book Antiqua" w:eastAsia="Book Antiqua" w:hAnsi="Book Antiqua" w:cs="Book Antiqua"/>
          <w:bCs/>
          <w:color w:val="000000"/>
        </w:rPr>
        <w:t xml:space="preserve"> A, </w:t>
      </w:r>
      <w:proofErr w:type="spellStart"/>
      <w:r w:rsidRPr="00B67AEF">
        <w:rPr>
          <w:rFonts w:ascii="Book Antiqua" w:eastAsia="Book Antiqua" w:hAnsi="Book Antiqua" w:cs="Book Antiqua"/>
          <w:bCs/>
          <w:color w:val="000000"/>
        </w:rPr>
        <w:t>Kowalska</w:t>
      </w:r>
      <w:proofErr w:type="spellEnd"/>
      <w:r w:rsidRPr="00B67AEF">
        <w:rPr>
          <w:rFonts w:ascii="Book Antiqua" w:eastAsia="Book Antiqua" w:hAnsi="Book Antiqua" w:cs="Book Antiqua"/>
          <w:bCs/>
          <w:color w:val="000000"/>
        </w:rPr>
        <w:t xml:space="preserve"> A, </w:t>
      </w:r>
      <w:proofErr w:type="spellStart"/>
      <w:r w:rsidRPr="00B67AEF">
        <w:rPr>
          <w:rFonts w:ascii="Book Antiqua" w:eastAsia="Book Antiqua" w:hAnsi="Book Antiqua" w:cs="Book Antiqua"/>
          <w:bCs/>
          <w:color w:val="000000"/>
        </w:rPr>
        <w:t>Król</w:t>
      </w:r>
      <w:proofErr w:type="spellEnd"/>
      <w:r w:rsidRPr="00B67AEF">
        <w:rPr>
          <w:rFonts w:ascii="Book Antiqua" w:eastAsia="Book Antiqua" w:hAnsi="Book Antiqua" w:cs="Book Antiqua"/>
          <w:bCs/>
          <w:color w:val="000000"/>
        </w:rPr>
        <w:t xml:space="preserve"> R, </w:t>
      </w:r>
      <w:proofErr w:type="spellStart"/>
      <w:r w:rsidRPr="00B67AEF">
        <w:rPr>
          <w:rFonts w:ascii="Book Antiqua" w:eastAsia="Book Antiqua" w:hAnsi="Book Antiqua" w:cs="Book Antiqua"/>
          <w:bCs/>
          <w:color w:val="000000"/>
        </w:rPr>
        <w:t>Królicki</w:t>
      </w:r>
      <w:proofErr w:type="spellEnd"/>
      <w:r w:rsidRPr="00B67AEF">
        <w:rPr>
          <w:rFonts w:ascii="Book Antiqua" w:eastAsia="Book Antiqua" w:hAnsi="Book Antiqua" w:cs="Book Antiqua"/>
          <w:bCs/>
          <w:color w:val="000000"/>
        </w:rPr>
        <w:t xml:space="preserve"> L, </w:t>
      </w:r>
      <w:proofErr w:type="spellStart"/>
      <w:r w:rsidRPr="00B67AEF">
        <w:rPr>
          <w:rFonts w:ascii="Book Antiqua" w:eastAsia="Book Antiqua" w:hAnsi="Book Antiqua" w:cs="Book Antiqua"/>
          <w:bCs/>
          <w:color w:val="000000"/>
        </w:rPr>
        <w:t>Kunikowska</w:t>
      </w:r>
      <w:proofErr w:type="spellEnd"/>
      <w:r w:rsidRPr="00B67AEF">
        <w:rPr>
          <w:rFonts w:ascii="Book Antiqua" w:eastAsia="Book Antiqua" w:hAnsi="Book Antiqua" w:cs="Book Antiqua"/>
          <w:bCs/>
          <w:color w:val="000000"/>
        </w:rPr>
        <w:t xml:space="preserve"> J, </w:t>
      </w:r>
      <w:proofErr w:type="spellStart"/>
      <w:r w:rsidRPr="00B67AEF">
        <w:rPr>
          <w:rFonts w:ascii="Book Antiqua" w:eastAsia="Book Antiqua" w:hAnsi="Book Antiqua" w:cs="Book Antiqua"/>
          <w:bCs/>
          <w:color w:val="000000"/>
        </w:rPr>
        <w:t>Kuśnierz</w:t>
      </w:r>
      <w:proofErr w:type="spellEnd"/>
      <w:r w:rsidRPr="00B67AEF">
        <w:rPr>
          <w:rFonts w:ascii="Book Antiqua" w:eastAsia="Book Antiqua" w:hAnsi="Book Antiqua" w:cs="Book Antiqua"/>
          <w:bCs/>
          <w:color w:val="000000"/>
        </w:rPr>
        <w:t xml:space="preserve"> K, Lampe P, Lange D, </w:t>
      </w:r>
      <w:proofErr w:type="spellStart"/>
      <w:r w:rsidRPr="00B67AEF">
        <w:rPr>
          <w:rFonts w:ascii="Book Antiqua" w:eastAsia="Book Antiqua" w:hAnsi="Book Antiqua" w:cs="Book Antiqua"/>
          <w:bCs/>
          <w:color w:val="000000"/>
        </w:rPr>
        <w:t>Lewczuk-Myślicka</w:t>
      </w:r>
      <w:proofErr w:type="spellEnd"/>
      <w:r w:rsidRPr="00B67AEF">
        <w:rPr>
          <w:rFonts w:ascii="Book Antiqua" w:eastAsia="Book Antiqua" w:hAnsi="Book Antiqua" w:cs="Book Antiqua"/>
          <w:bCs/>
          <w:color w:val="000000"/>
        </w:rPr>
        <w:t xml:space="preserve"> A, </w:t>
      </w:r>
      <w:proofErr w:type="spellStart"/>
      <w:r w:rsidRPr="00B67AEF">
        <w:rPr>
          <w:rFonts w:ascii="Book Antiqua" w:eastAsia="Book Antiqua" w:hAnsi="Book Antiqua" w:cs="Book Antiqua"/>
          <w:bCs/>
          <w:color w:val="000000"/>
        </w:rPr>
        <w:t>Lewiński</w:t>
      </w:r>
      <w:proofErr w:type="spellEnd"/>
      <w:r w:rsidRPr="00B67AEF">
        <w:rPr>
          <w:rFonts w:ascii="Book Antiqua" w:eastAsia="Book Antiqua" w:hAnsi="Book Antiqua" w:cs="Book Antiqua"/>
          <w:bCs/>
          <w:color w:val="000000"/>
        </w:rPr>
        <w:t xml:space="preserve"> A, </w:t>
      </w:r>
      <w:proofErr w:type="spellStart"/>
      <w:r w:rsidRPr="00B67AEF">
        <w:rPr>
          <w:rFonts w:ascii="Book Antiqua" w:eastAsia="Book Antiqua" w:hAnsi="Book Antiqua" w:cs="Book Antiqua"/>
          <w:bCs/>
          <w:color w:val="000000"/>
        </w:rPr>
        <w:t>Lipiński</w:t>
      </w:r>
      <w:proofErr w:type="spellEnd"/>
      <w:r w:rsidRPr="00B67AEF">
        <w:rPr>
          <w:rFonts w:ascii="Book Antiqua" w:eastAsia="Book Antiqua" w:hAnsi="Book Antiqua" w:cs="Book Antiqua"/>
          <w:bCs/>
          <w:color w:val="000000"/>
        </w:rPr>
        <w:t xml:space="preserve"> M, </w:t>
      </w:r>
      <w:proofErr w:type="spellStart"/>
      <w:r w:rsidRPr="00B67AEF">
        <w:rPr>
          <w:rFonts w:ascii="Book Antiqua" w:eastAsia="Book Antiqua" w:hAnsi="Book Antiqua" w:cs="Book Antiqua"/>
          <w:bCs/>
          <w:color w:val="000000"/>
        </w:rPr>
        <w:t>Londzin-Olesik</w:t>
      </w:r>
      <w:proofErr w:type="spellEnd"/>
      <w:r w:rsidRPr="00B67AEF">
        <w:rPr>
          <w:rFonts w:ascii="Book Antiqua" w:eastAsia="Book Antiqua" w:hAnsi="Book Antiqua" w:cs="Book Antiqua"/>
          <w:bCs/>
          <w:color w:val="000000"/>
        </w:rPr>
        <w:t xml:space="preserve"> M, Marek B, </w:t>
      </w:r>
      <w:proofErr w:type="spellStart"/>
      <w:r w:rsidRPr="00B67AEF">
        <w:rPr>
          <w:rFonts w:ascii="Book Antiqua" w:eastAsia="Book Antiqua" w:hAnsi="Book Antiqua" w:cs="Book Antiqua"/>
          <w:bCs/>
          <w:color w:val="000000"/>
        </w:rPr>
        <w:t>Nasierowska-Guttmejer</w:t>
      </w:r>
      <w:proofErr w:type="spellEnd"/>
      <w:r w:rsidRPr="00B67AEF">
        <w:rPr>
          <w:rFonts w:ascii="Book Antiqua" w:eastAsia="Book Antiqua" w:hAnsi="Book Antiqua" w:cs="Book Antiqua"/>
          <w:bCs/>
          <w:color w:val="000000"/>
        </w:rPr>
        <w:t xml:space="preserve"> A, </w:t>
      </w:r>
      <w:proofErr w:type="spellStart"/>
      <w:r w:rsidRPr="00B67AEF">
        <w:rPr>
          <w:rFonts w:ascii="Book Antiqua" w:eastAsia="Book Antiqua" w:hAnsi="Book Antiqua" w:cs="Book Antiqua"/>
          <w:bCs/>
          <w:color w:val="000000"/>
        </w:rPr>
        <w:t>Nowakowska-Duława</w:t>
      </w:r>
      <w:proofErr w:type="spellEnd"/>
      <w:r w:rsidRPr="00B67AEF">
        <w:rPr>
          <w:rFonts w:ascii="Book Antiqua" w:eastAsia="Book Antiqua" w:hAnsi="Book Antiqua" w:cs="Book Antiqua"/>
          <w:bCs/>
          <w:color w:val="000000"/>
        </w:rPr>
        <w:t xml:space="preserve"> E, </w:t>
      </w:r>
      <w:proofErr w:type="spellStart"/>
      <w:r w:rsidRPr="00B67AEF">
        <w:rPr>
          <w:rFonts w:ascii="Book Antiqua" w:eastAsia="Book Antiqua" w:hAnsi="Book Antiqua" w:cs="Book Antiqua"/>
          <w:bCs/>
          <w:color w:val="000000"/>
        </w:rPr>
        <w:t>Pałucki</w:t>
      </w:r>
      <w:proofErr w:type="spellEnd"/>
      <w:r w:rsidRPr="00B67AEF">
        <w:rPr>
          <w:rFonts w:ascii="Book Antiqua" w:eastAsia="Book Antiqua" w:hAnsi="Book Antiqua" w:cs="Book Antiqua"/>
          <w:bCs/>
          <w:color w:val="000000"/>
        </w:rPr>
        <w:t xml:space="preserve"> J, </w:t>
      </w:r>
      <w:proofErr w:type="spellStart"/>
      <w:r w:rsidRPr="00B67AEF">
        <w:rPr>
          <w:rFonts w:ascii="Book Antiqua" w:eastAsia="Book Antiqua" w:hAnsi="Book Antiqua" w:cs="Book Antiqua"/>
          <w:bCs/>
          <w:color w:val="000000"/>
        </w:rPr>
        <w:t>Pilch-Kowalczyk</w:t>
      </w:r>
      <w:proofErr w:type="spellEnd"/>
      <w:r w:rsidRPr="00B67AEF">
        <w:rPr>
          <w:rFonts w:ascii="Book Antiqua" w:eastAsia="Book Antiqua" w:hAnsi="Book Antiqua" w:cs="Book Antiqua"/>
          <w:bCs/>
          <w:color w:val="000000"/>
        </w:rPr>
        <w:t xml:space="preserve"> J, </w:t>
      </w:r>
      <w:proofErr w:type="spellStart"/>
      <w:r w:rsidRPr="00B67AEF">
        <w:rPr>
          <w:rFonts w:ascii="Book Antiqua" w:eastAsia="Book Antiqua" w:hAnsi="Book Antiqua" w:cs="Book Antiqua"/>
          <w:bCs/>
          <w:color w:val="000000"/>
        </w:rPr>
        <w:t>Rosiek</w:t>
      </w:r>
      <w:proofErr w:type="spellEnd"/>
      <w:r w:rsidRPr="00B67AEF">
        <w:rPr>
          <w:rFonts w:ascii="Book Antiqua" w:eastAsia="Book Antiqua" w:hAnsi="Book Antiqua" w:cs="Book Antiqua"/>
          <w:bCs/>
          <w:color w:val="000000"/>
        </w:rPr>
        <w:t xml:space="preserve"> V, </w:t>
      </w:r>
      <w:proofErr w:type="spellStart"/>
      <w:r w:rsidRPr="00B67AEF">
        <w:rPr>
          <w:rFonts w:ascii="Book Antiqua" w:eastAsia="Book Antiqua" w:hAnsi="Book Antiqua" w:cs="Book Antiqua"/>
          <w:bCs/>
          <w:color w:val="000000"/>
        </w:rPr>
        <w:t>Ruchała</w:t>
      </w:r>
      <w:proofErr w:type="spellEnd"/>
      <w:r w:rsidRPr="00B67AEF">
        <w:rPr>
          <w:rFonts w:ascii="Book Antiqua" w:eastAsia="Book Antiqua" w:hAnsi="Book Antiqua" w:cs="Book Antiqua"/>
          <w:bCs/>
          <w:color w:val="000000"/>
        </w:rPr>
        <w:t xml:space="preserve"> M, </w:t>
      </w:r>
      <w:proofErr w:type="spellStart"/>
      <w:r w:rsidRPr="00B67AEF">
        <w:rPr>
          <w:rFonts w:ascii="Book Antiqua" w:eastAsia="Book Antiqua" w:hAnsi="Book Antiqua" w:cs="Book Antiqua"/>
          <w:bCs/>
          <w:color w:val="000000"/>
        </w:rPr>
        <w:lastRenderedPageBreak/>
        <w:t>Siemińska</w:t>
      </w:r>
      <w:proofErr w:type="spellEnd"/>
      <w:r w:rsidRPr="00B67AEF">
        <w:rPr>
          <w:rFonts w:ascii="Book Antiqua" w:eastAsia="Book Antiqua" w:hAnsi="Book Antiqua" w:cs="Book Antiqua"/>
          <w:bCs/>
          <w:color w:val="000000"/>
        </w:rPr>
        <w:t xml:space="preserve"> L, Sowa-</w:t>
      </w:r>
      <w:proofErr w:type="spellStart"/>
      <w:r w:rsidRPr="00B67AEF">
        <w:rPr>
          <w:rFonts w:ascii="Book Antiqua" w:eastAsia="Book Antiqua" w:hAnsi="Book Antiqua" w:cs="Book Antiqua"/>
          <w:bCs/>
          <w:color w:val="000000"/>
        </w:rPr>
        <w:t>Staszczak</w:t>
      </w:r>
      <w:proofErr w:type="spellEnd"/>
      <w:r w:rsidRPr="00B67AEF">
        <w:rPr>
          <w:rFonts w:ascii="Book Antiqua" w:eastAsia="Book Antiqua" w:hAnsi="Book Antiqua" w:cs="Book Antiqua"/>
          <w:bCs/>
          <w:color w:val="000000"/>
        </w:rPr>
        <w:t xml:space="preserve"> A, </w:t>
      </w:r>
      <w:proofErr w:type="spellStart"/>
      <w:r w:rsidRPr="00B67AEF">
        <w:rPr>
          <w:rFonts w:ascii="Book Antiqua" w:eastAsia="Book Antiqua" w:hAnsi="Book Antiqua" w:cs="Book Antiqua"/>
          <w:bCs/>
          <w:color w:val="000000"/>
        </w:rPr>
        <w:t>Starzyńska</w:t>
      </w:r>
      <w:proofErr w:type="spellEnd"/>
      <w:r w:rsidRPr="00B67AEF">
        <w:rPr>
          <w:rFonts w:ascii="Book Antiqua" w:eastAsia="Book Antiqua" w:hAnsi="Book Antiqua" w:cs="Book Antiqua"/>
          <w:bCs/>
          <w:color w:val="000000"/>
        </w:rPr>
        <w:t xml:space="preserve"> T, </w:t>
      </w:r>
      <w:proofErr w:type="spellStart"/>
      <w:r w:rsidRPr="00B67AEF">
        <w:rPr>
          <w:rFonts w:ascii="Book Antiqua" w:eastAsia="Book Antiqua" w:hAnsi="Book Antiqua" w:cs="Book Antiqua"/>
          <w:bCs/>
          <w:color w:val="000000"/>
        </w:rPr>
        <w:t>Steinhof-Radwańska</w:t>
      </w:r>
      <w:proofErr w:type="spellEnd"/>
      <w:r w:rsidRPr="00B67AEF">
        <w:rPr>
          <w:rFonts w:ascii="Book Antiqua" w:eastAsia="Book Antiqua" w:hAnsi="Book Antiqua" w:cs="Book Antiqua"/>
          <w:bCs/>
          <w:color w:val="000000"/>
        </w:rPr>
        <w:t xml:space="preserve"> K, </w:t>
      </w:r>
      <w:proofErr w:type="spellStart"/>
      <w:r w:rsidRPr="00B67AEF">
        <w:rPr>
          <w:rFonts w:ascii="Book Antiqua" w:eastAsia="Book Antiqua" w:hAnsi="Book Antiqua" w:cs="Book Antiqua"/>
          <w:bCs/>
          <w:color w:val="000000"/>
        </w:rPr>
        <w:t>Strzelczyk</w:t>
      </w:r>
      <w:proofErr w:type="spellEnd"/>
      <w:r w:rsidRPr="00B67AEF">
        <w:rPr>
          <w:rFonts w:ascii="Book Antiqua" w:eastAsia="Book Antiqua" w:hAnsi="Book Antiqua" w:cs="Book Antiqua"/>
          <w:bCs/>
          <w:color w:val="000000"/>
        </w:rPr>
        <w:t xml:space="preserve"> J, </w:t>
      </w:r>
      <w:proofErr w:type="spellStart"/>
      <w:r w:rsidRPr="00B67AEF">
        <w:rPr>
          <w:rFonts w:ascii="Book Antiqua" w:eastAsia="Book Antiqua" w:hAnsi="Book Antiqua" w:cs="Book Antiqua"/>
          <w:bCs/>
          <w:color w:val="000000"/>
        </w:rPr>
        <w:t>Sworczak</w:t>
      </w:r>
      <w:proofErr w:type="spellEnd"/>
      <w:r w:rsidRPr="00B67AEF">
        <w:rPr>
          <w:rFonts w:ascii="Book Antiqua" w:eastAsia="Book Antiqua" w:hAnsi="Book Antiqua" w:cs="Book Antiqua"/>
          <w:bCs/>
          <w:color w:val="000000"/>
        </w:rPr>
        <w:t xml:space="preserve"> K, </w:t>
      </w:r>
      <w:proofErr w:type="spellStart"/>
      <w:r w:rsidRPr="00B67AEF">
        <w:rPr>
          <w:rFonts w:ascii="Book Antiqua" w:eastAsia="Book Antiqua" w:hAnsi="Book Antiqua" w:cs="Book Antiqua"/>
          <w:bCs/>
          <w:color w:val="000000"/>
        </w:rPr>
        <w:t>Syrenicz</w:t>
      </w:r>
      <w:proofErr w:type="spellEnd"/>
      <w:r w:rsidRPr="00B67AEF">
        <w:rPr>
          <w:rFonts w:ascii="Book Antiqua" w:eastAsia="Book Antiqua" w:hAnsi="Book Antiqua" w:cs="Book Antiqua"/>
          <w:bCs/>
          <w:color w:val="000000"/>
        </w:rPr>
        <w:t xml:space="preserve"> A, </w:t>
      </w:r>
      <w:proofErr w:type="spellStart"/>
      <w:r w:rsidRPr="00B67AEF">
        <w:rPr>
          <w:rFonts w:ascii="Book Antiqua" w:eastAsia="Book Antiqua" w:hAnsi="Book Antiqua" w:cs="Book Antiqua"/>
          <w:bCs/>
          <w:color w:val="000000"/>
        </w:rPr>
        <w:t>Szawłowski</w:t>
      </w:r>
      <w:proofErr w:type="spellEnd"/>
      <w:r w:rsidRPr="00B67AEF">
        <w:rPr>
          <w:rFonts w:ascii="Book Antiqua" w:eastAsia="Book Antiqua" w:hAnsi="Book Antiqua" w:cs="Book Antiqua"/>
          <w:bCs/>
          <w:color w:val="000000"/>
        </w:rPr>
        <w:t xml:space="preserve"> A, </w:t>
      </w:r>
      <w:proofErr w:type="spellStart"/>
      <w:r w:rsidRPr="00B67AEF">
        <w:rPr>
          <w:rFonts w:ascii="Book Antiqua" w:eastAsia="Book Antiqua" w:hAnsi="Book Antiqua" w:cs="Book Antiqua"/>
          <w:bCs/>
          <w:color w:val="000000"/>
        </w:rPr>
        <w:t>Szczepkowski</w:t>
      </w:r>
      <w:proofErr w:type="spellEnd"/>
      <w:r w:rsidRPr="00B67AEF">
        <w:rPr>
          <w:rFonts w:ascii="Book Antiqua" w:eastAsia="Book Antiqua" w:hAnsi="Book Antiqua" w:cs="Book Antiqua"/>
          <w:bCs/>
          <w:color w:val="000000"/>
        </w:rPr>
        <w:t xml:space="preserve"> M, </w:t>
      </w:r>
      <w:proofErr w:type="spellStart"/>
      <w:r w:rsidRPr="00B67AEF">
        <w:rPr>
          <w:rFonts w:ascii="Book Antiqua" w:eastAsia="Book Antiqua" w:hAnsi="Book Antiqua" w:cs="Book Antiqua"/>
          <w:bCs/>
          <w:color w:val="000000"/>
        </w:rPr>
        <w:t>Wachuła</w:t>
      </w:r>
      <w:proofErr w:type="spellEnd"/>
      <w:r w:rsidRPr="00B67AEF">
        <w:rPr>
          <w:rFonts w:ascii="Book Antiqua" w:eastAsia="Book Antiqua" w:hAnsi="Book Antiqua" w:cs="Book Antiqua"/>
          <w:bCs/>
          <w:color w:val="000000"/>
        </w:rPr>
        <w:t xml:space="preserve"> E, </w:t>
      </w:r>
      <w:proofErr w:type="spellStart"/>
      <w:r w:rsidRPr="00B67AEF">
        <w:rPr>
          <w:rFonts w:ascii="Book Antiqua" w:eastAsia="Book Antiqua" w:hAnsi="Book Antiqua" w:cs="Book Antiqua"/>
          <w:bCs/>
          <w:color w:val="000000"/>
        </w:rPr>
        <w:t>Zajęcki</w:t>
      </w:r>
      <w:proofErr w:type="spellEnd"/>
      <w:r w:rsidRPr="00B67AEF">
        <w:rPr>
          <w:rFonts w:ascii="Book Antiqua" w:eastAsia="Book Antiqua" w:hAnsi="Book Antiqua" w:cs="Book Antiqua"/>
          <w:bCs/>
          <w:color w:val="000000"/>
        </w:rPr>
        <w:t xml:space="preserve"> W, </w:t>
      </w:r>
      <w:proofErr w:type="spellStart"/>
      <w:r w:rsidRPr="00B67AEF">
        <w:rPr>
          <w:rFonts w:ascii="Book Antiqua" w:eastAsia="Book Antiqua" w:hAnsi="Book Antiqua" w:cs="Book Antiqua"/>
          <w:bCs/>
          <w:color w:val="000000"/>
        </w:rPr>
        <w:t>Zgliczyński</w:t>
      </w:r>
      <w:proofErr w:type="spellEnd"/>
      <w:r w:rsidRPr="00B67AEF">
        <w:rPr>
          <w:rFonts w:ascii="Book Antiqua" w:eastAsia="Book Antiqua" w:hAnsi="Book Antiqua" w:cs="Book Antiqua"/>
          <w:bCs/>
          <w:color w:val="000000"/>
        </w:rPr>
        <w:t xml:space="preserve"> W, Kos-</w:t>
      </w:r>
      <w:proofErr w:type="spellStart"/>
      <w:r w:rsidRPr="00B67AEF">
        <w:rPr>
          <w:rFonts w:ascii="Book Antiqua" w:eastAsia="Book Antiqua" w:hAnsi="Book Antiqua" w:cs="Book Antiqua"/>
          <w:bCs/>
          <w:color w:val="000000"/>
        </w:rPr>
        <w:t>Kudła</w:t>
      </w:r>
      <w:proofErr w:type="spellEnd"/>
      <w:r w:rsidRPr="00B67AEF">
        <w:rPr>
          <w:rFonts w:ascii="Book Antiqua" w:eastAsia="Book Antiqua" w:hAnsi="Book Antiqua" w:cs="Book Antiqua"/>
          <w:bCs/>
          <w:color w:val="000000"/>
        </w:rPr>
        <w:t xml:space="preserve"> B</w:t>
      </w:r>
      <w:r>
        <w:rPr>
          <w:rFonts w:ascii="Book Antiqua" w:eastAsia="Book Antiqua" w:hAnsi="Book Antiqua" w:cs="Book Antiqua"/>
          <w:color w:val="000000"/>
        </w:rPr>
        <w:t xml:space="preserve">. Neuroendocrine neoplasms of the small intestine and appendix - management guidelines (recommended by the Polish Network of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Endokrynol</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68</w:t>
      </w:r>
      <w:r>
        <w:rPr>
          <w:rFonts w:ascii="Book Antiqua" w:eastAsia="Book Antiqua" w:hAnsi="Book Antiqua" w:cs="Book Antiqua"/>
          <w:color w:val="000000"/>
        </w:rPr>
        <w:t>: 223-236 [PMID: 28540974 DOI: 10.5603/EP.2017.0018]</w:t>
      </w:r>
    </w:p>
    <w:p w14:paraId="6B03CECF"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15 </w:t>
      </w:r>
      <w:r w:rsidRPr="00DC4923">
        <w:rPr>
          <w:rFonts w:ascii="Book Antiqua" w:eastAsia="Book Antiqua" w:hAnsi="Book Antiqua" w:cs="Book Antiqua"/>
          <w:b/>
          <w:bCs/>
          <w:color w:val="000000"/>
        </w:rPr>
        <w:t xml:space="preserve">Al </w:t>
      </w:r>
      <w:proofErr w:type="spellStart"/>
      <w:r w:rsidRPr="00DC4923">
        <w:rPr>
          <w:rFonts w:ascii="Book Antiqua" w:eastAsia="Book Antiqua" w:hAnsi="Book Antiqua" w:cs="Book Antiqua"/>
          <w:b/>
          <w:bCs/>
          <w:color w:val="000000"/>
        </w:rPr>
        <w:t>Bulushi</w:t>
      </w:r>
      <w:proofErr w:type="spellEnd"/>
      <w:r w:rsidRPr="00DC4923">
        <w:rPr>
          <w:rFonts w:ascii="Book Antiqua" w:eastAsia="Book Antiqua" w:hAnsi="Book Antiqua" w:cs="Book Antiqua"/>
          <w:b/>
          <w:bCs/>
          <w:color w:val="000000"/>
        </w:rPr>
        <w:t xml:space="preserve"> N</w:t>
      </w:r>
      <w:r w:rsidRPr="00DC4923">
        <w:rPr>
          <w:rFonts w:ascii="Book Antiqua" w:eastAsia="Book Antiqua" w:hAnsi="Book Antiqua" w:cs="Book Antiqua"/>
          <w:color w:val="000000"/>
        </w:rPr>
        <w:t xml:space="preserve">, Al </w:t>
      </w:r>
      <w:proofErr w:type="spellStart"/>
      <w:r w:rsidRPr="00DC4923">
        <w:rPr>
          <w:rFonts w:ascii="Book Antiqua" w:eastAsia="Book Antiqua" w:hAnsi="Book Antiqua" w:cs="Book Antiqua"/>
          <w:color w:val="000000"/>
        </w:rPr>
        <w:t>Suqri</w:t>
      </w:r>
      <w:proofErr w:type="spellEnd"/>
      <w:r w:rsidRPr="00DC4923">
        <w:rPr>
          <w:rFonts w:ascii="Book Antiqua" w:eastAsia="Book Antiqua" w:hAnsi="Book Antiqua" w:cs="Book Antiqua"/>
          <w:color w:val="000000"/>
        </w:rPr>
        <w:t xml:space="preserve"> B, Al </w:t>
      </w:r>
      <w:proofErr w:type="spellStart"/>
      <w:r w:rsidRPr="00DC4923">
        <w:rPr>
          <w:rFonts w:ascii="Book Antiqua" w:eastAsia="Book Antiqua" w:hAnsi="Book Antiqua" w:cs="Book Antiqua"/>
          <w:color w:val="000000"/>
        </w:rPr>
        <w:t>Aamri</w:t>
      </w:r>
      <w:proofErr w:type="spellEnd"/>
      <w:r w:rsidRPr="00DC4923">
        <w:rPr>
          <w:rFonts w:ascii="Book Antiqua" w:eastAsia="Book Antiqua" w:hAnsi="Book Antiqua" w:cs="Book Antiqua"/>
          <w:color w:val="000000"/>
        </w:rPr>
        <w:t xml:space="preserve"> M, Al </w:t>
      </w:r>
      <w:proofErr w:type="spellStart"/>
      <w:r w:rsidRPr="00DC4923">
        <w:rPr>
          <w:rFonts w:ascii="Book Antiqua" w:eastAsia="Book Antiqua" w:hAnsi="Book Antiqua" w:cs="Book Antiqua"/>
          <w:color w:val="000000"/>
        </w:rPr>
        <w:t>Hadidi</w:t>
      </w:r>
      <w:proofErr w:type="spellEnd"/>
      <w:r w:rsidRPr="00DC4923">
        <w:rPr>
          <w:rFonts w:ascii="Book Antiqua" w:eastAsia="Book Antiqua" w:hAnsi="Book Antiqua" w:cs="Book Antiqua"/>
          <w:color w:val="000000"/>
        </w:rPr>
        <w:t xml:space="preserve"> A, Al </w:t>
      </w:r>
      <w:proofErr w:type="spellStart"/>
      <w:r w:rsidRPr="00DC4923">
        <w:rPr>
          <w:rFonts w:ascii="Book Antiqua" w:eastAsia="Book Antiqua" w:hAnsi="Book Antiqua" w:cs="Book Antiqua"/>
          <w:color w:val="000000"/>
        </w:rPr>
        <w:t>Jahdami</w:t>
      </w:r>
      <w:proofErr w:type="spellEnd"/>
      <w:r w:rsidRPr="00DC4923">
        <w:rPr>
          <w:rFonts w:ascii="Book Antiqua" w:eastAsia="Book Antiqua" w:hAnsi="Book Antiqua" w:cs="Book Antiqua"/>
          <w:color w:val="000000"/>
        </w:rPr>
        <w:t xml:space="preserve"> H, Al </w:t>
      </w:r>
      <w:proofErr w:type="spellStart"/>
      <w:r w:rsidRPr="00DC4923">
        <w:rPr>
          <w:rFonts w:ascii="Book Antiqua" w:eastAsia="Book Antiqua" w:hAnsi="Book Antiqua" w:cs="Book Antiqua"/>
          <w:color w:val="000000"/>
        </w:rPr>
        <w:t>Zadjali</w:t>
      </w:r>
      <w:proofErr w:type="spellEnd"/>
      <w:r w:rsidRPr="00DC4923">
        <w:rPr>
          <w:rFonts w:ascii="Book Antiqua" w:eastAsia="Book Antiqua" w:hAnsi="Book Antiqua" w:cs="Book Antiqua"/>
          <w:color w:val="000000"/>
        </w:rPr>
        <w:t xml:space="preserve"> M, Al </w:t>
      </w:r>
      <w:proofErr w:type="spellStart"/>
      <w:r w:rsidRPr="00DC4923">
        <w:rPr>
          <w:rFonts w:ascii="Book Antiqua" w:eastAsia="Book Antiqua" w:hAnsi="Book Antiqua" w:cs="Book Antiqua"/>
          <w:color w:val="000000"/>
        </w:rPr>
        <w:t>Risi</w:t>
      </w:r>
      <w:proofErr w:type="spellEnd"/>
      <w:r w:rsidRPr="00DC4923">
        <w:rPr>
          <w:rFonts w:ascii="Book Antiqua" w:eastAsia="Book Antiqua" w:hAnsi="Book Antiqua" w:cs="Book Antiqua"/>
          <w:color w:val="000000"/>
        </w:rPr>
        <w:t xml:space="preserve"> M. Diagnostic accuracy of technetium-99m-octreotide in imaging neuroendocrine tumors, Oman hospital experience with literature review. </w:t>
      </w:r>
      <w:r w:rsidRPr="00DC4923">
        <w:rPr>
          <w:rFonts w:ascii="Book Antiqua" w:eastAsia="Book Antiqua" w:hAnsi="Book Antiqua" w:cs="Book Antiqua"/>
          <w:i/>
          <w:iCs/>
          <w:color w:val="000000"/>
        </w:rPr>
        <w:t xml:space="preserve">World J </w:t>
      </w:r>
      <w:proofErr w:type="spellStart"/>
      <w:r w:rsidRPr="00DC4923">
        <w:rPr>
          <w:rFonts w:ascii="Book Antiqua" w:eastAsia="Book Antiqua" w:hAnsi="Book Antiqua" w:cs="Book Antiqua"/>
          <w:i/>
          <w:iCs/>
          <w:color w:val="000000"/>
        </w:rPr>
        <w:t>Nucl</w:t>
      </w:r>
      <w:proofErr w:type="spellEnd"/>
      <w:r w:rsidRPr="00DC4923">
        <w:rPr>
          <w:rFonts w:ascii="Book Antiqua" w:eastAsia="Book Antiqua" w:hAnsi="Book Antiqua" w:cs="Book Antiqua"/>
          <w:i/>
          <w:iCs/>
          <w:color w:val="000000"/>
        </w:rPr>
        <w:t xml:space="preserve"> Med</w:t>
      </w:r>
      <w:r w:rsidRPr="00DC4923">
        <w:rPr>
          <w:rFonts w:ascii="Book Antiqua" w:eastAsia="Book Antiqua" w:hAnsi="Book Antiqua" w:cs="Book Antiqua"/>
          <w:color w:val="000000"/>
        </w:rPr>
        <w:t xml:space="preserve"> 2019; </w:t>
      </w:r>
      <w:r w:rsidRPr="00DC4923">
        <w:rPr>
          <w:rFonts w:ascii="Book Antiqua" w:eastAsia="Book Antiqua" w:hAnsi="Book Antiqua" w:cs="Book Antiqua"/>
          <w:b/>
          <w:bCs/>
          <w:color w:val="000000"/>
        </w:rPr>
        <w:t>18</w:t>
      </w:r>
      <w:r w:rsidRPr="00DC4923">
        <w:rPr>
          <w:rFonts w:ascii="Book Antiqua" w:eastAsia="Book Antiqua" w:hAnsi="Book Antiqua" w:cs="Book Antiqua"/>
          <w:color w:val="000000"/>
        </w:rPr>
        <w:t>: 137-142 [PMID: 31040744 DOI: 10.4103/wjnm.WJNM_36_18]</w:t>
      </w:r>
    </w:p>
    <w:p w14:paraId="0C21D9E8"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16 </w:t>
      </w:r>
      <w:r w:rsidRPr="00DC4923">
        <w:rPr>
          <w:rFonts w:ascii="Book Antiqua" w:eastAsia="Book Antiqua" w:hAnsi="Book Antiqua" w:cs="Book Antiqua"/>
          <w:b/>
          <w:bCs/>
          <w:color w:val="000000"/>
        </w:rPr>
        <w:t>Nikou GC</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Lygidakis</w:t>
      </w:r>
      <w:proofErr w:type="spellEnd"/>
      <w:r w:rsidRPr="00DC4923">
        <w:rPr>
          <w:rFonts w:ascii="Book Antiqua" w:eastAsia="Book Antiqua" w:hAnsi="Book Antiqua" w:cs="Book Antiqua"/>
          <w:color w:val="000000"/>
        </w:rPr>
        <w:t xml:space="preserve"> NJ, </w:t>
      </w:r>
      <w:proofErr w:type="spellStart"/>
      <w:r w:rsidRPr="00DC4923">
        <w:rPr>
          <w:rFonts w:ascii="Book Antiqua" w:eastAsia="Book Antiqua" w:hAnsi="Book Antiqua" w:cs="Book Antiqua"/>
          <w:color w:val="000000"/>
        </w:rPr>
        <w:t>Toubanakis</w:t>
      </w:r>
      <w:proofErr w:type="spellEnd"/>
      <w:r w:rsidRPr="00DC4923">
        <w:rPr>
          <w:rFonts w:ascii="Book Antiqua" w:eastAsia="Book Antiqua" w:hAnsi="Book Antiqua" w:cs="Book Antiqua"/>
          <w:color w:val="000000"/>
        </w:rPr>
        <w:t xml:space="preserve"> C, </w:t>
      </w:r>
      <w:proofErr w:type="spellStart"/>
      <w:r w:rsidRPr="00DC4923">
        <w:rPr>
          <w:rFonts w:ascii="Book Antiqua" w:eastAsia="Book Antiqua" w:hAnsi="Book Antiqua" w:cs="Book Antiqua"/>
          <w:color w:val="000000"/>
        </w:rPr>
        <w:t>Pavlatos</w:t>
      </w:r>
      <w:proofErr w:type="spellEnd"/>
      <w:r w:rsidRPr="00DC4923">
        <w:rPr>
          <w:rFonts w:ascii="Book Antiqua" w:eastAsia="Book Antiqua" w:hAnsi="Book Antiqua" w:cs="Book Antiqua"/>
          <w:color w:val="000000"/>
        </w:rPr>
        <w:t xml:space="preserve"> S, </w:t>
      </w:r>
      <w:proofErr w:type="spellStart"/>
      <w:r w:rsidRPr="00DC4923">
        <w:rPr>
          <w:rFonts w:ascii="Book Antiqua" w:eastAsia="Book Antiqua" w:hAnsi="Book Antiqua" w:cs="Book Antiqua"/>
          <w:color w:val="000000"/>
        </w:rPr>
        <w:t>Tseleni-Balafouta</w:t>
      </w:r>
      <w:proofErr w:type="spellEnd"/>
      <w:r w:rsidRPr="00DC4923">
        <w:rPr>
          <w:rFonts w:ascii="Book Antiqua" w:eastAsia="Book Antiqua" w:hAnsi="Book Antiqua" w:cs="Book Antiqua"/>
          <w:color w:val="000000"/>
        </w:rPr>
        <w:t xml:space="preserve"> S, </w:t>
      </w:r>
      <w:proofErr w:type="spellStart"/>
      <w:r w:rsidRPr="00DC4923">
        <w:rPr>
          <w:rFonts w:ascii="Book Antiqua" w:eastAsia="Book Antiqua" w:hAnsi="Book Antiqua" w:cs="Book Antiqua"/>
          <w:color w:val="000000"/>
        </w:rPr>
        <w:t>Giannatou</w:t>
      </w:r>
      <w:proofErr w:type="spellEnd"/>
      <w:r w:rsidRPr="00DC4923">
        <w:rPr>
          <w:rFonts w:ascii="Book Antiqua" w:eastAsia="Book Antiqua" w:hAnsi="Book Antiqua" w:cs="Book Antiqua"/>
          <w:color w:val="000000"/>
        </w:rPr>
        <w:t xml:space="preserve"> E, </w:t>
      </w:r>
      <w:proofErr w:type="spellStart"/>
      <w:r w:rsidRPr="00DC4923">
        <w:rPr>
          <w:rFonts w:ascii="Book Antiqua" w:eastAsia="Book Antiqua" w:hAnsi="Book Antiqua" w:cs="Book Antiqua"/>
          <w:color w:val="000000"/>
        </w:rPr>
        <w:t>Mallas</w:t>
      </w:r>
      <w:proofErr w:type="spellEnd"/>
      <w:r w:rsidRPr="00DC4923">
        <w:rPr>
          <w:rFonts w:ascii="Book Antiqua" w:eastAsia="Book Antiqua" w:hAnsi="Book Antiqua" w:cs="Book Antiqua"/>
          <w:color w:val="000000"/>
        </w:rPr>
        <w:t xml:space="preserve"> E, </w:t>
      </w:r>
      <w:proofErr w:type="spellStart"/>
      <w:r w:rsidRPr="00DC4923">
        <w:rPr>
          <w:rFonts w:ascii="Book Antiqua" w:eastAsia="Book Antiqua" w:hAnsi="Book Antiqua" w:cs="Book Antiqua"/>
          <w:color w:val="000000"/>
        </w:rPr>
        <w:t>Safioleas</w:t>
      </w:r>
      <w:proofErr w:type="spellEnd"/>
      <w:r w:rsidRPr="00DC4923">
        <w:rPr>
          <w:rFonts w:ascii="Book Antiqua" w:eastAsia="Book Antiqua" w:hAnsi="Book Antiqua" w:cs="Book Antiqua"/>
          <w:color w:val="000000"/>
        </w:rPr>
        <w:t xml:space="preserve"> M. Current diagnosis and treatment of gastrointestinal carcinoids in a series of 101 patients: the significance of serum chromogranin-A, somatostatin receptor scintigraphy and somatostatin analogues. </w:t>
      </w:r>
      <w:proofErr w:type="spellStart"/>
      <w:r w:rsidRPr="00DC4923">
        <w:rPr>
          <w:rFonts w:ascii="Book Antiqua" w:eastAsia="Book Antiqua" w:hAnsi="Book Antiqua" w:cs="Book Antiqua"/>
          <w:i/>
          <w:iCs/>
          <w:color w:val="000000"/>
        </w:rPr>
        <w:t>Hepatogastroenterology</w:t>
      </w:r>
      <w:proofErr w:type="spellEnd"/>
      <w:r w:rsidRPr="00DC4923">
        <w:rPr>
          <w:rFonts w:ascii="Book Antiqua" w:eastAsia="Book Antiqua" w:hAnsi="Book Antiqua" w:cs="Book Antiqua"/>
          <w:color w:val="000000"/>
        </w:rPr>
        <w:t xml:space="preserve"> 2005; </w:t>
      </w:r>
      <w:r w:rsidRPr="00DC4923">
        <w:rPr>
          <w:rFonts w:ascii="Book Antiqua" w:eastAsia="Book Antiqua" w:hAnsi="Book Antiqua" w:cs="Book Antiqua"/>
          <w:b/>
          <w:bCs/>
          <w:color w:val="000000"/>
        </w:rPr>
        <w:t>52</w:t>
      </w:r>
      <w:r w:rsidRPr="00DC4923">
        <w:rPr>
          <w:rFonts w:ascii="Book Antiqua" w:eastAsia="Book Antiqua" w:hAnsi="Book Antiqua" w:cs="Book Antiqua"/>
          <w:color w:val="000000"/>
        </w:rPr>
        <w:t>: 731-741 [PMID: 15966194]</w:t>
      </w:r>
    </w:p>
    <w:p w14:paraId="09B152C1"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17 </w:t>
      </w:r>
      <w:proofErr w:type="spellStart"/>
      <w:r w:rsidRPr="00DC4923">
        <w:rPr>
          <w:rFonts w:ascii="Book Antiqua" w:eastAsia="Book Antiqua" w:hAnsi="Book Antiqua" w:cs="Book Antiqua"/>
          <w:b/>
          <w:bCs/>
          <w:color w:val="000000"/>
        </w:rPr>
        <w:t>Hoegerle</w:t>
      </w:r>
      <w:proofErr w:type="spellEnd"/>
      <w:r w:rsidRPr="00DC4923">
        <w:rPr>
          <w:rFonts w:ascii="Book Antiqua" w:eastAsia="Book Antiqua" w:hAnsi="Book Antiqua" w:cs="Book Antiqua"/>
          <w:b/>
          <w:bCs/>
          <w:color w:val="000000"/>
        </w:rPr>
        <w:t xml:space="preserve"> S</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Nitzsche</w:t>
      </w:r>
      <w:proofErr w:type="spellEnd"/>
      <w:r w:rsidRPr="00DC4923">
        <w:rPr>
          <w:rFonts w:ascii="Book Antiqua" w:eastAsia="Book Antiqua" w:hAnsi="Book Antiqua" w:cs="Book Antiqua"/>
          <w:color w:val="000000"/>
        </w:rPr>
        <w:t xml:space="preserve"> EU, Stumpf A, Simon GH, </w:t>
      </w:r>
      <w:proofErr w:type="spellStart"/>
      <w:r w:rsidRPr="00DC4923">
        <w:rPr>
          <w:rFonts w:ascii="Book Antiqua" w:eastAsia="Book Antiqua" w:hAnsi="Book Antiqua" w:cs="Book Antiqua"/>
          <w:color w:val="000000"/>
        </w:rPr>
        <w:t>Otte</w:t>
      </w:r>
      <w:proofErr w:type="spellEnd"/>
      <w:r w:rsidRPr="00DC4923">
        <w:rPr>
          <w:rFonts w:ascii="Book Antiqua" w:eastAsia="Book Antiqua" w:hAnsi="Book Antiqua" w:cs="Book Antiqua"/>
          <w:color w:val="000000"/>
        </w:rPr>
        <w:t xml:space="preserve"> A, Schwarzkopf G, </w:t>
      </w:r>
      <w:proofErr w:type="spellStart"/>
      <w:r w:rsidRPr="00DC4923">
        <w:rPr>
          <w:rFonts w:ascii="Book Antiqua" w:eastAsia="Book Antiqua" w:hAnsi="Book Antiqua" w:cs="Book Antiqua"/>
          <w:color w:val="000000"/>
        </w:rPr>
        <w:t>Moer</w:t>
      </w:r>
      <w:proofErr w:type="spellEnd"/>
      <w:r w:rsidRPr="00DC4923">
        <w:rPr>
          <w:rFonts w:ascii="Book Antiqua" w:eastAsia="Book Antiqua" w:hAnsi="Book Antiqua" w:cs="Book Antiqua"/>
          <w:color w:val="000000"/>
        </w:rPr>
        <w:t xml:space="preserve"> E. Incidental appendix carcinoid. Value of somatostatin receptor imaging. </w:t>
      </w:r>
      <w:proofErr w:type="spellStart"/>
      <w:r w:rsidRPr="00DC4923">
        <w:rPr>
          <w:rFonts w:ascii="Book Antiqua" w:eastAsia="Book Antiqua" w:hAnsi="Book Antiqua" w:cs="Book Antiqua"/>
          <w:i/>
          <w:iCs/>
          <w:color w:val="000000"/>
        </w:rPr>
        <w:t>Clin</w:t>
      </w:r>
      <w:proofErr w:type="spellEnd"/>
      <w:r w:rsidRPr="00DC4923">
        <w:rPr>
          <w:rFonts w:ascii="Book Antiqua" w:eastAsia="Book Antiqua" w:hAnsi="Book Antiqua" w:cs="Book Antiqua"/>
          <w:i/>
          <w:iCs/>
          <w:color w:val="000000"/>
        </w:rPr>
        <w:t xml:space="preserve"> </w:t>
      </w:r>
      <w:proofErr w:type="spellStart"/>
      <w:r w:rsidRPr="00DC4923">
        <w:rPr>
          <w:rFonts w:ascii="Book Antiqua" w:eastAsia="Book Antiqua" w:hAnsi="Book Antiqua" w:cs="Book Antiqua"/>
          <w:i/>
          <w:iCs/>
          <w:color w:val="000000"/>
        </w:rPr>
        <w:t>Nucl</w:t>
      </w:r>
      <w:proofErr w:type="spellEnd"/>
      <w:r w:rsidRPr="00DC4923">
        <w:rPr>
          <w:rFonts w:ascii="Book Antiqua" w:eastAsia="Book Antiqua" w:hAnsi="Book Antiqua" w:cs="Book Antiqua"/>
          <w:i/>
          <w:iCs/>
          <w:color w:val="000000"/>
        </w:rPr>
        <w:t xml:space="preserve"> Med</w:t>
      </w:r>
      <w:r w:rsidRPr="00DC4923">
        <w:rPr>
          <w:rFonts w:ascii="Book Antiqua" w:eastAsia="Book Antiqua" w:hAnsi="Book Antiqua" w:cs="Book Antiqua"/>
          <w:color w:val="000000"/>
        </w:rPr>
        <w:t xml:space="preserve"> 1997; </w:t>
      </w:r>
      <w:r w:rsidRPr="00DC4923">
        <w:rPr>
          <w:rFonts w:ascii="Book Antiqua" w:eastAsia="Book Antiqua" w:hAnsi="Book Antiqua" w:cs="Book Antiqua"/>
          <w:b/>
          <w:bCs/>
          <w:color w:val="000000"/>
        </w:rPr>
        <w:t>22</w:t>
      </w:r>
      <w:r w:rsidRPr="00DC4923">
        <w:rPr>
          <w:rFonts w:ascii="Book Antiqua" w:eastAsia="Book Antiqua" w:hAnsi="Book Antiqua" w:cs="Book Antiqua"/>
          <w:color w:val="000000"/>
        </w:rPr>
        <w:t>: 467-469 [PMID: 9227869 DOI: 10.1097/00003072-199707000-00004]</w:t>
      </w:r>
    </w:p>
    <w:p w14:paraId="72C075CD"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18 </w:t>
      </w:r>
      <w:proofErr w:type="spellStart"/>
      <w:r w:rsidRPr="00DC4923">
        <w:rPr>
          <w:rFonts w:ascii="Book Antiqua" w:eastAsia="Book Antiqua" w:hAnsi="Book Antiqua" w:cs="Book Antiqua"/>
          <w:b/>
          <w:bCs/>
          <w:color w:val="000000"/>
        </w:rPr>
        <w:t>Fornaro</w:t>
      </w:r>
      <w:proofErr w:type="spellEnd"/>
      <w:r w:rsidRPr="00DC4923">
        <w:rPr>
          <w:rFonts w:ascii="Book Antiqua" w:eastAsia="Book Antiqua" w:hAnsi="Book Antiqua" w:cs="Book Antiqua"/>
          <w:b/>
          <w:bCs/>
          <w:color w:val="000000"/>
        </w:rPr>
        <w:t xml:space="preserve"> R</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Frascio</w:t>
      </w:r>
      <w:proofErr w:type="spellEnd"/>
      <w:r w:rsidRPr="00DC4923">
        <w:rPr>
          <w:rFonts w:ascii="Book Antiqua" w:eastAsia="Book Antiqua" w:hAnsi="Book Antiqua" w:cs="Book Antiqua"/>
          <w:color w:val="000000"/>
        </w:rPr>
        <w:t xml:space="preserve"> M, </w:t>
      </w:r>
      <w:proofErr w:type="spellStart"/>
      <w:r w:rsidRPr="00DC4923">
        <w:rPr>
          <w:rFonts w:ascii="Book Antiqua" w:eastAsia="Book Antiqua" w:hAnsi="Book Antiqua" w:cs="Book Antiqua"/>
          <w:color w:val="000000"/>
        </w:rPr>
        <w:t>Sticchi</w:t>
      </w:r>
      <w:proofErr w:type="spellEnd"/>
      <w:r w:rsidRPr="00DC4923">
        <w:rPr>
          <w:rFonts w:ascii="Book Antiqua" w:eastAsia="Book Antiqua" w:hAnsi="Book Antiqua" w:cs="Book Antiqua"/>
          <w:color w:val="000000"/>
        </w:rPr>
        <w:t xml:space="preserve"> C, De Salvo L, </w:t>
      </w:r>
      <w:proofErr w:type="spellStart"/>
      <w:r w:rsidRPr="00DC4923">
        <w:rPr>
          <w:rFonts w:ascii="Book Antiqua" w:eastAsia="Book Antiqua" w:hAnsi="Book Antiqua" w:cs="Book Antiqua"/>
          <w:color w:val="000000"/>
        </w:rPr>
        <w:t>Stabilini</w:t>
      </w:r>
      <w:proofErr w:type="spellEnd"/>
      <w:r w:rsidRPr="00DC4923">
        <w:rPr>
          <w:rFonts w:ascii="Book Antiqua" w:eastAsia="Book Antiqua" w:hAnsi="Book Antiqua" w:cs="Book Antiqua"/>
          <w:color w:val="000000"/>
        </w:rPr>
        <w:t xml:space="preserve"> C, </w:t>
      </w:r>
      <w:proofErr w:type="spellStart"/>
      <w:r w:rsidRPr="00DC4923">
        <w:rPr>
          <w:rFonts w:ascii="Book Antiqua" w:eastAsia="Book Antiqua" w:hAnsi="Book Antiqua" w:cs="Book Antiqua"/>
          <w:color w:val="000000"/>
        </w:rPr>
        <w:t>Mandolfino</w:t>
      </w:r>
      <w:proofErr w:type="spellEnd"/>
      <w:r w:rsidRPr="00DC4923">
        <w:rPr>
          <w:rFonts w:ascii="Book Antiqua" w:eastAsia="Book Antiqua" w:hAnsi="Book Antiqua" w:cs="Book Antiqua"/>
          <w:color w:val="000000"/>
        </w:rPr>
        <w:t xml:space="preserve"> F, Ricci B, </w:t>
      </w:r>
      <w:proofErr w:type="spellStart"/>
      <w:r w:rsidRPr="00DC4923">
        <w:rPr>
          <w:rFonts w:ascii="Book Antiqua" w:eastAsia="Book Antiqua" w:hAnsi="Book Antiqua" w:cs="Book Antiqua"/>
          <w:color w:val="000000"/>
        </w:rPr>
        <w:t>Gianetta</w:t>
      </w:r>
      <w:proofErr w:type="spellEnd"/>
      <w:r w:rsidRPr="00DC4923">
        <w:rPr>
          <w:rFonts w:ascii="Book Antiqua" w:eastAsia="Book Antiqua" w:hAnsi="Book Antiqua" w:cs="Book Antiqua"/>
          <w:color w:val="000000"/>
        </w:rPr>
        <w:t xml:space="preserve"> E. Appendectomy or right hemicolectomy in the treatment of appendiceal carcinoid tumors? </w:t>
      </w:r>
      <w:proofErr w:type="spellStart"/>
      <w:r w:rsidRPr="00DC4923">
        <w:rPr>
          <w:rFonts w:ascii="Book Antiqua" w:eastAsia="Book Antiqua" w:hAnsi="Book Antiqua" w:cs="Book Antiqua"/>
          <w:i/>
          <w:iCs/>
          <w:color w:val="000000"/>
        </w:rPr>
        <w:t>Tumori</w:t>
      </w:r>
      <w:proofErr w:type="spellEnd"/>
      <w:r w:rsidRPr="00DC4923">
        <w:rPr>
          <w:rFonts w:ascii="Book Antiqua" w:eastAsia="Book Antiqua" w:hAnsi="Book Antiqua" w:cs="Book Antiqua"/>
          <w:color w:val="000000"/>
        </w:rPr>
        <w:t xml:space="preserve"> 2007; </w:t>
      </w:r>
      <w:r w:rsidRPr="00DC4923">
        <w:rPr>
          <w:rFonts w:ascii="Book Antiqua" w:eastAsia="Book Antiqua" w:hAnsi="Book Antiqua" w:cs="Book Antiqua"/>
          <w:b/>
          <w:bCs/>
          <w:color w:val="000000"/>
        </w:rPr>
        <w:t>93</w:t>
      </w:r>
      <w:r w:rsidRPr="00DC4923">
        <w:rPr>
          <w:rFonts w:ascii="Book Antiqua" w:eastAsia="Book Antiqua" w:hAnsi="Book Antiqua" w:cs="Book Antiqua"/>
          <w:color w:val="000000"/>
        </w:rPr>
        <w:t>: 587-590 [PMID: 18338494 DOI: 10.1177/030089160709300612]</w:t>
      </w:r>
    </w:p>
    <w:p w14:paraId="5C742272"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19 </w:t>
      </w:r>
      <w:r w:rsidRPr="00DC4923">
        <w:rPr>
          <w:rFonts w:ascii="Book Antiqua" w:eastAsia="Book Antiqua" w:hAnsi="Book Antiqua" w:cs="Book Antiqua"/>
          <w:b/>
          <w:bCs/>
          <w:color w:val="000000"/>
        </w:rPr>
        <w:t>Carrasquillo JA</w:t>
      </w:r>
      <w:r w:rsidRPr="00DC4923">
        <w:rPr>
          <w:rFonts w:ascii="Book Antiqua" w:eastAsia="Book Antiqua" w:hAnsi="Book Antiqua" w:cs="Book Antiqua"/>
          <w:color w:val="000000"/>
        </w:rPr>
        <w:t xml:space="preserve">, Chen CC. Molecular imaging of neuroendocrine tumors. </w:t>
      </w:r>
      <w:r w:rsidRPr="00DC4923">
        <w:rPr>
          <w:rFonts w:ascii="Book Antiqua" w:eastAsia="Book Antiqua" w:hAnsi="Book Antiqua" w:cs="Book Antiqua"/>
          <w:i/>
          <w:iCs/>
          <w:color w:val="000000"/>
        </w:rPr>
        <w:t>Semin Oncol</w:t>
      </w:r>
      <w:r w:rsidRPr="00DC4923">
        <w:rPr>
          <w:rFonts w:ascii="Book Antiqua" w:eastAsia="Book Antiqua" w:hAnsi="Book Antiqua" w:cs="Book Antiqua"/>
          <w:color w:val="000000"/>
        </w:rPr>
        <w:t xml:space="preserve"> 2010; </w:t>
      </w:r>
      <w:r w:rsidRPr="00DC4923">
        <w:rPr>
          <w:rFonts w:ascii="Book Antiqua" w:eastAsia="Book Antiqua" w:hAnsi="Book Antiqua" w:cs="Book Antiqua"/>
          <w:b/>
          <w:bCs/>
          <w:color w:val="000000"/>
        </w:rPr>
        <w:t>37</w:t>
      </w:r>
      <w:r w:rsidRPr="00DC4923">
        <w:rPr>
          <w:rFonts w:ascii="Book Antiqua" w:eastAsia="Book Antiqua" w:hAnsi="Book Antiqua" w:cs="Book Antiqua"/>
          <w:color w:val="000000"/>
        </w:rPr>
        <w:t>: 662-679 [PMID: 21167384 DOI: 10.1053/j.seminoncol.2010.10.015]</w:t>
      </w:r>
    </w:p>
    <w:p w14:paraId="6E5A5BAF"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20 </w:t>
      </w:r>
      <w:proofErr w:type="spellStart"/>
      <w:r w:rsidRPr="00DC4923">
        <w:rPr>
          <w:rFonts w:ascii="Book Antiqua" w:eastAsia="Book Antiqua" w:hAnsi="Book Antiqua" w:cs="Book Antiqua"/>
          <w:b/>
          <w:bCs/>
          <w:color w:val="000000"/>
        </w:rPr>
        <w:t>Strosberg</w:t>
      </w:r>
      <w:proofErr w:type="spellEnd"/>
      <w:r w:rsidRPr="00DC4923">
        <w:rPr>
          <w:rFonts w:ascii="Book Antiqua" w:eastAsia="Book Antiqua" w:hAnsi="Book Antiqua" w:cs="Book Antiqua"/>
          <w:b/>
          <w:bCs/>
          <w:color w:val="000000"/>
        </w:rPr>
        <w:t xml:space="preserve"> J</w:t>
      </w:r>
      <w:r w:rsidRPr="00DC4923">
        <w:rPr>
          <w:rFonts w:ascii="Book Antiqua" w:eastAsia="Book Antiqua" w:hAnsi="Book Antiqua" w:cs="Book Antiqua"/>
          <w:color w:val="000000"/>
        </w:rPr>
        <w:t xml:space="preserve">, El-Haddad G, </w:t>
      </w:r>
      <w:proofErr w:type="spellStart"/>
      <w:r w:rsidRPr="00DC4923">
        <w:rPr>
          <w:rFonts w:ascii="Book Antiqua" w:eastAsia="Book Antiqua" w:hAnsi="Book Antiqua" w:cs="Book Antiqua"/>
          <w:color w:val="000000"/>
        </w:rPr>
        <w:t>Wolin</w:t>
      </w:r>
      <w:proofErr w:type="spellEnd"/>
      <w:r w:rsidRPr="00DC4923">
        <w:rPr>
          <w:rFonts w:ascii="Book Antiqua" w:eastAsia="Book Antiqua" w:hAnsi="Book Antiqua" w:cs="Book Antiqua"/>
          <w:color w:val="000000"/>
        </w:rPr>
        <w:t xml:space="preserve"> E, </w:t>
      </w:r>
      <w:proofErr w:type="spellStart"/>
      <w:r w:rsidRPr="00DC4923">
        <w:rPr>
          <w:rFonts w:ascii="Book Antiqua" w:eastAsia="Book Antiqua" w:hAnsi="Book Antiqua" w:cs="Book Antiqua"/>
          <w:color w:val="000000"/>
        </w:rPr>
        <w:t>Hendifar</w:t>
      </w:r>
      <w:proofErr w:type="spellEnd"/>
      <w:r w:rsidRPr="00DC4923">
        <w:rPr>
          <w:rFonts w:ascii="Book Antiqua" w:eastAsia="Book Antiqua" w:hAnsi="Book Antiqua" w:cs="Book Antiqua"/>
          <w:color w:val="000000"/>
        </w:rPr>
        <w:t xml:space="preserve"> A, Yao J, </w:t>
      </w:r>
      <w:proofErr w:type="spellStart"/>
      <w:r w:rsidRPr="00DC4923">
        <w:rPr>
          <w:rFonts w:ascii="Book Antiqua" w:eastAsia="Book Antiqua" w:hAnsi="Book Antiqua" w:cs="Book Antiqua"/>
          <w:color w:val="000000"/>
        </w:rPr>
        <w:t>Chasen</w:t>
      </w:r>
      <w:proofErr w:type="spellEnd"/>
      <w:r w:rsidRPr="00DC4923">
        <w:rPr>
          <w:rFonts w:ascii="Book Antiqua" w:eastAsia="Book Antiqua" w:hAnsi="Book Antiqua" w:cs="Book Antiqua"/>
          <w:color w:val="000000"/>
        </w:rPr>
        <w:t xml:space="preserve"> B, </w:t>
      </w:r>
      <w:proofErr w:type="spellStart"/>
      <w:r w:rsidRPr="00DC4923">
        <w:rPr>
          <w:rFonts w:ascii="Book Antiqua" w:eastAsia="Book Antiqua" w:hAnsi="Book Antiqua" w:cs="Book Antiqua"/>
          <w:color w:val="000000"/>
        </w:rPr>
        <w:t>Mittra</w:t>
      </w:r>
      <w:proofErr w:type="spellEnd"/>
      <w:r w:rsidRPr="00DC4923">
        <w:rPr>
          <w:rFonts w:ascii="Book Antiqua" w:eastAsia="Book Antiqua" w:hAnsi="Book Antiqua" w:cs="Book Antiqua"/>
          <w:color w:val="000000"/>
        </w:rPr>
        <w:t xml:space="preserve"> E, Kunz PL, </w:t>
      </w:r>
      <w:proofErr w:type="spellStart"/>
      <w:r w:rsidRPr="00DC4923">
        <w:rPr>
          <w:rFonts w:ascii="Book Antiqua" w:eastAsia="Book Antiqua" w:hAnsi="Book Antiqua" w:cs="Book Antiqua"/>
          <w:color w:val="000000"/>
        </w:rPr>
        <w:t>Kulke</w:t>
      </w:r>
      <w:proofErr w:type="spellEnd"/>
      <w:r w:rsidRPr="00DC4923">
        <w:rPr>
          <w:rFonts w:ascii="Book Antiqua" w:eastAsia="Book Antiqua" w:hAnsi="Book Antiqua" w:cs="Book Antiqua"/>
          <w:color w:val="000000"/>
        </w:rPr>
        <w:t xml:space="preserve"> MH, </w:t>
      </w:r>
      <w:proofErr w:type="spellStart"/>
      <w:r w:rsidRPr="00DC4923">
        <w:rPr>
          <w:rFonts w:ascii="Book Antiqua" w:eastAsia="Book Antiqua" w:hAnsi="Book Antiqua" w:cs="Book Antiqua"/>
          <w:color w:val="000000"/>
        </w:rPr>
        <w:t>Jacene</w:t>
      </w:r>
      <w:proofErr w:type="spellEnd"/>
      <w:r w:rsidRPr="00DC4923">
        <w:rPr>
          <w:rFonts w:ascii="Book Antiqua" w:eastAsia="Book Antiqua" w:hAnsi="Book Antiqua" w:cs="Book Antiqua"/>
          <w:color w:val="000000"/>
        </w:rPr>
        <w:t xml:space="preserve"> H, Bushnell D, </w:t>
      </w:r>
      <w:proofErr w:type="spellStart"/>
      <w:r w:rsidRPr="00DC4923">
        <w:rPr>
          <w:rFonts w:ascii="Book Antiqua" w:eastAsia="Book Antiqua" w:hAnsi="Book Antiqua" w:cs="Book Antiqua"/>
          <w:color w:val="000000"/>
        </w:rPr>
        <w:t>O'Dorisio</w:t>
      </w:r>
      <w:proofErr w:type="spellEnd"/>
      <w:r w:rsidRPr="00DC4923">
        <w:rPr>
          <w:rFonts w:ascii="Book Antiqua" w:eastAsia="Book Antiqua" w:hAnsi="Book Antiqua" w:cs="Book Antiqua"/>
          <w:color w:val="000000"/>
        </w:rPr>
        <w:t xml:space="preserve"> TM, Baum RP, Kulkarni HR, </w:t>
      </w:r>
      <w:proofErr w:type="spellStart"/>
      <w:r w:rsidRPr="00DC4923">
        <w:rPr>
          <w:rFonts w:ascii="Book Antiqua" w:eastAsia="Book Antiqua" w:hAnsi="Book Antiqua" w:cs="Book Antiqua"/>
          <w:color w:val="000000"/>
        </w:rPr>
        <w:t>Caplin</w:t>
      </w:r>
      <w:proofErr w:type="spellEnd"/>
      <w:r w:rsidRPr="00DC4923">
        <w:rPr>
          <w:rFonts w:ascii="Book Antiqua" w:eastAsia="Book Antiqua" w:hAnsi="Book Antiqua" w:cs="Book Antiqua"/>
          <w:color w:val="000000"/>
        </w:rPr>
        <w:t xml:space="preserve"> M, </w:t>
      </w:r>
      <w:proofErr w:type="spellStart"/>
      <w:r w:rsidRPr="00DC4923">
        <w:rPr>
          <w:rFonts w:ascii="Book Antiqua" w:eastAsia="Book Antiqua" w:hAnsi="Book Antiqua" w:cs="Book Antiqua"/>
          <w:color w:val="000000"/>
        </w:rPr>
        <w:t>Lebtahi</w:t>
      </w:r>
      <w:proofErr w:type="spellEnd"/>
      <w:r w:rsidRPr="00DC4923">
        <w:rPr>
          <w:rFonts w:ascii="Book Antiqua" w:eastAsia="Book Antiqua" w:hAnsi="Book Antiqua" w:cs="Book Antiqua"/>
          <w:color w:val="000000"/>
        </w:rPr>
        <w:t xml:space="preserve"> R, </w:t>
      </w:r>
      <w:proofErr w:type="spellStart"/>
      <w:r w:rsidRPr="00DC4923">
        <w:rPr>
          <w:rFonts w:ascii="Book Antiqua" w:eastAsia="Book Antiqua" w:hAnsi="Book Antiqua" w:cs="Book Antiqua"/>
          <w:color w:val="000000"/>
        </w:rPr>
        <w:t>Hobday</w:t>
      </w:r>
      <w:proofErr w:type="spellEnd"/>
      <w:r w:rsidRPr="00DC4923">
        <w:rPr>
          <w:rFonts w:ascii="Book Antiqua" w:eastAsia="Book Antiqua" w:hAnsi="Book Antiqua" w:cs="Book Antiqua"/>
          <w:color w:val="000000"/>
        </w:rPr>
        <w:t xml:space="preserve"> T, </w:t>
      </w:r>
      <w:proofErr w:type="spellStart"/>
      <w:r w:rsidRPr="00DC4923">
        <w:rPr>
          <w:rFonts w:ascii="Book Antiqua" w:eastAsia="Book Antiqua" w:hAnsi="Book Antiqua" w:cs="Book Antiqua"/>
          <w:color w:val="000000"/>
        </w:rPr>
        <w:t>Delpassand</w:t>
      </w:r>
      <w:proofErr w:type="spellEnd"/>
      <w:r w:rsidRPr="00DC4923">
        <w:rPr>
          <w:rFonts w:ascii="Book Antiqua" w:eastAsia="Book Antiqua" w:hAnsi="Book Antiqua" w:cs="Book Antiqua"/>
          <w:color w:val="000000"/>
        </w:rPr>
        <w:t xml:space="preserve"> E, Van </w:t>
      </w:r>
      <w:proofErr w:type="spellStart"/>
      <w:r w:rsidRPr="00DC4923">
        <w:rPr>
          <w:rFonts w:ascii="Book Antiqua" w:eastAsia="Book Antiqua" w:hAnsi="Book Antiqua" w:cs="Book Antiqua"/>
          <w:color w:val="000000"/>
        </w:rPr>
        <w:t>Cutsem</w:t>
      </w:r>
      <w:proofErr w:type="spellEnd"/>
      <w:r w:rsidRPr="00DC4923">
        <w:rPr>
          <w:rFonts w:ascii="Book Antiqua" w:eastAsia="Book Antiqua" w:hAnsi="Book Antiqua" w:cs="Book Antiqua"/>
          <w:color w:val="000000"/>
        </w:rPr>
        <w:t xml:space="preserve"> E, Benson A, </w:t>
      </w:r>
      <w:proofErr w:type="spellStart"/>
      <w:r w:rsidRPr="00DC4923">
        <w:rPr>
          <w:rFonts w:ascii="Book Antiqua" w:eastAsia="Book Antiqua" w:hAnsi="Book Antiqua" w:cs="Book Antiqua"/>
          <w:color w:val="000000"/>
        </w:rPr>
        <w:lastRenderedPageBreak/>
        <w:t>Srirajaskanthan</w:t>
      </w:r>
      <w:proofErr w:type="spellEnd"/>
      <w:r w:rsidRPr="00DC4923">
        <w:rPr>
          <w:rFonts w:ascii="Book Antiqua" w:eastAsia="Book Antiqua" w:hAnsi="Book Antiqua" w:cs="Book Antiqua"/>
          <w:color w:val="000000"/>
        </w:rPr>
        <w:t xml:space="preserve"> R, Pavel M, Mora J, Berlin J, Grande E, Reed N, </w:t>
      </w:r>
      <w:proofErr w:type="spellStart"/>
      <w:r w:rsidRPr="00DC4923">
        <w:rPr>
          <w:rFonts w:ascii="Book Antiqua" w:eastAsia="Book Antiqua" w:hAnsi="Book Antiqua" w:cs="Book Antiqua"/>
          <w:color w:val="000000"/>
        </w:rPr>
        <w:t>Seregni</w:t>
      </w:r>
      <w:proofErr w:type="spellEnd"/>
      <w:r w:rsidRPr="00DC4923">
        <w:rPr>
          <w:rFonts w:ascii="Book Antiqua" w:eastAsia="Book Antiqua" w:hAnsi="Book Antiqua" w:cs="Book Antiqua"/>
          <w:color w:val="000000"/>
        </w:rPr>
        <w:t xml:space="preserve"> E, </w:t>
      </w:r>
      <w:proofErr w:type="spellStart"/>
      <w:r w:rsidRPr="00DC4923">
        <w:rPr>
          <w:rFonts w:ascii="Book Antiqua" w:eastAsia="Book Antiqua" w:hAnsi="Book Antiqua" w:cs="Book Antiqua"/>
          <w:color w:val="000000"/>
        </w:rPr>
        <w:t>Öberg</w:t>
      </w:r>
      <w:proofErr w:type="spellEnd"/>
      <w:r w:rsidRPr="00DC4923">
        <w:rPr>
          <w:rFonts w:ascii="Book Antiqua" w:eastAsia="Book Antiqua" w:hAnsi="Book Antiqua" w:cs="Book Antiqua"/>
          <w:color w:val="000000"/>
        </w:rPr>
        <w:t xml:space="preserve"> K, Lopera Sierra M, Santoro P, </w:t>
      </w:r>
      <w:proofErr w:type="spellStart"/>
      <w:r w:rsidRPr="00DC4923">
        <w:rPr>
          <w:rFonts w:ascii="Book Antiqua" w:eastAsia="Book Antiqua" w:hAnsi="Book Antiqua" w:cs="Book Antiqua"/>
          <w:color w:val="000000"/>
        </w:rPr>
        <w:t>Thevenet</w:t>
      </w:r>
      <w:proofErr w:type="spellEnd"/>
      <w:r w:rsidRPr="00DC4923">
        <w:rPr>
          <w:rFonts w:ascii="Book Antiqua" w:eastAsia="Book Antiqua" w:hAnsi="Book Antiqua" w:cs="Book Antiqua"/>
          <w:color w:val="000000"/>
        </w:rPr>
        <w:t xml:space="preserve"> T, </w:t>
      </w:r>
      <w:proofErr w:type="spellStart"/>
      <w:r w:rsidRPr="00DC4923">
        <w:rPr>
          <w:rFonts w:ascii="Book Antiqua" w:eastAsia="Book Antiqua" w:hAnsi="Book Antiqua" w:cs="Book Antiqua"/>
          <w:color w:val="000000"/>
        </w:rPr>
        <w:t>Erion</w:t>
      </w:r>
      <w:proofErr w:type="spellEnd"/>
      <w:r w:rsidRPr="00DC4923">
        <w:rPr>
          <w:rFonts w:ascii="Book Antiqua" w:eastAsia="Book Antiqua" w:hAnsi="Book Antiqua" w:cs="Book Antiqua"/>
          <w:color w:val="000000"/>
        </w:rPr>
        <w:t xml:space="preserve"> JL, </w:t>
      </w:r>
      <w:proofErr w:type="spellStart"/>
      <w:r w:rsidRPr="00DC4923">
        <w:rPr>
          <w:rFonts w:ascii="Book Antiqua" w:eastAsia="Book Antiqua" w:hAnsi="Book Antiqua" w:cs="Book Antiqua"/>
          <w:color w:val="000000"/>
        </w:rPr>
        <w:t>Ruszniewski</w:t>
      </w:r>
      <w:proofErr w:type="spellEnd"/>
      <w:r w:rsidRPr="00DC4923">
        <w:rPr>
          <w:rFonts w:ascii="Book Antiqua" w:eastAsia="Book Antiqua" w:hAnsi="Book Antiqua" w:cs="Book Antiqua"/>
          <w:color w:val="000000"/>
        </w:rPr>
        <w:t xml:space="preserve"> P, </w:t>
      </w:r>
      <w:proofErr w:type="spellStart"/>
      <w:r w:rsidRPr="00DC4923">
        <w:rPr>
          <w:rFonts w:ascii="Book Antiqua" w:eastAsia="Book Antiqua" w:hAnsi="Book Antiqua" w:cs="Book Antiqua"/>
          <w:color w:val="000000"/>
        </w:rPr>
        <w:t>Kwekkeboom</w:t>
      </w:r>
      <w:proofErr w:type="spellEnd"/>
      <w:r w:rsidRPr="00DC4923">
        <w:rPr>
          <w:rFonts w:ascii="Book Antiqua" w:eastAsia="Book Antiqua" w:hAnsi="Book Antiqua" w:cs="Book Antiqua"/>
          <w:color w:val="000000"/>
        </w:rPr>
        <w:t xml:space="preserve"> D, </w:t>
      </w:r>
      <w:proofErr w:type="spellStart"/>
      <w:r w:rsidRPr="00DC4923">
        <w:rPr>
          <w:rFonts w:ascii="Book Antiqua" w:eastAsia="Book Antiqua" w:hAnsi="Book Antiqua" w:cs="Book Antiqua"/>
          <w:color w:val="000000"/>
        </w:rPr>
        <w:t>Krenning</w:t>
      </w:r>
      <w:proofErr w:type="spellEnd"/>
      <w:r w:rsidRPr="00DC4923">
        <w:rPr>
          <w:rFonts w:ascii="Book Antiqua" w:eastAsia="Book Antiqua" w:hAnsi="Book Antiqua" w:cs="Book Antiqua"/>
          <w:color w:val="000000"/>
        </w:rPr>
        <w:t xml:space="preserve"> E; NETTER-1 Trial Investigators. Phase 3 Trial of </w:t>
      </w:r>
      <w:r w:rsidRPr="00DC4923">
        <w:rPr>
          <w:rFonts w:ascii="Book Antiqua" w:eastAsia="Book Antiqua" w:hAnsi="Book Antiqua" w:cs="Book Antiqua"/>
          <w:color w:val="000000"/>
          <w:vertAlign w:val="superscript"/>
        </w:rPr>
        <w:t>177</w:t>
      </w:r>
      <w:r w:rsidRPr="00DC4923">
        <w:rPr>
          <w:rFonts w:ascii="Book Antiqua" w:eastAsia="Book Antiqua" w:hAnsi="Book Antiqua" w:cs="Book Antiqua"/>
          <w:color w:val="000000"/>
        </w:rPr>
        <w:t xml:space="preserve">Lu-Dotatate for Midgut Neuroendocrine Tumors. </w:t>
      </w:r>
      <w:r w:rsidRPr="00DC4923">
        <w:rPr>
          <w:rFonts w:ascii="Book Antiqua" w:eastAsia="Book Antiqua" w:hAnsi="Book Antiqua" w:cs="Book Antiqua"/>
          <w:i/>
          <w:iCs/>
          <w:color w:val="000000"/>
        </w:rPr>
        <w:t xml:space="preserve">N </w:t>
      </w:r>
      <w:proofErr w:type="spellStart"/>
      <w:r w:rsidRPr="00DC4923">
        <w:rPr>
          <w:rFonts w:ascii="Book Antiqua" w:eastAsia="Book Antiqua" w:hAnsi="Book Antiqua" w:cs="Book Antiqua"/>
          <w:i/>
          <w:iCs/>
          <w:color w:val="000000"/>
        </w:rPr>
        <w:t>Engl</w:t>
      </w:r>
      <w:proofErr w:type="spellEnd"/>
      <w:r w:rsidRPr="00DC4923">
        <w:rPr>
          <w:rFonts w:ascii="Book Antiqua" w:eastAsia="Book Antiqua" w:hAnsi="Book Antiqua" w:cs="Book Antiqua"/>
          <w:i/>
          <w:iCs/>
          <w:color w:val="000000"/>
        </w:rPr>
        <w:t xml:space="preserve"> J Med</w:t>
      </w:r>
      <w:r w:rsidRPr="00DC4923">
        <w:rPr>
          <w:rFonts w:ascii="Book Antiqua" w:eastAsia="Book Antiqua" w:hAnsi="Book Antiqua" w:cs="Book Antiqua"/>
          <w:color w:val="000000"/>
        </w:rPr>
        <w:t xml:space="preserve"> 2017; </w:t>
      </w:r>
      <w:r w:rsidRPr="00DC4923">
        <w:rPr>
          <w:rFonts w:ascii="Book Antiqua" w:eastAsia="Book Antiqua" w:hAnsi="Book Antiqua" w:cs="Book Antiqua"/>
          <w:b/>
          <w:bCs/>
          <w:color w:val="000000"/>
        </w:rPr>
        <w:t>376</w:t>
      </w:r>
      <w:r w:rsidRPr="00DC4923">
        <w:rPr>
          <w:rFonts w:ascii="Book Antiqua" w:eastAsia="Book Antiqua" w:hAnsi="Book Antiqua" w:cs="Book Antiqua"/>
          <w:color w:val="000000"/>
        </w:rPr>
        <w:t>: 125-135 [PMID: 28076709 DOI: 10.1056/NEJMoa1607427]</w:t>
      </w:r>
    </w:p>
    <w:p w14:paraId="1B7C3479"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21 </w:t>
      </w:r>
      <w:proofErr w:type="spellStart"/>
      <w:r w:rsidRPr="00DC4923">
        <w:rPr>
          <w:rFonts w:ascii="Book Antiqua" w:eastAsia="Book Antiqua" w:hAnsi="Book Antiqua" w:cs="Book Antiqua"/>
          <w:b/>
          <w:bCs/>
          <w:color w:val="000000"/>
        </w:rPr>
        <w:t>Toumpanakis</w:t>
      </w:r>
      <w:proofErr w:type="spellEnd"/>
      <w:r w:rsidRPr="00DC4923">
        <w:rPr>
          <w:rFonts w:ascii="Book Antiqua" w:eastAsia="Book Antiqua" w:hAnsi="Book Antiqua" w:cs="Book Antiqua"/>
          <w:b/>
          <w:bCs/>
          <w:color w:val="000000"/>
        </w:rPr>
        <w:t xml:space="preserve"> C</w:t>
      </w:r>
      <w:r w:rsidRPr="00DC4923">
        <w:rPr>
          <w:rFonts w:ascii="Book Antiqua" w:eastAsia="Book Antiqua" w:hAnsi="Book Antiqua" w:cs="Book Antiqua"/>
          <w:color w:val="000000"/>
        </w:rPr>
        <w:t xml:space="preserve">, Standish RA, </w:t>
      </w:r>
      <w:proofErr w:type="spellStart"/>
      <w:r w:rsidRPr="00DC4923">
        <w:rPr>
          <w:rFonts w:ascii="Book Antiqua" w:eastAsia="Book Antiqua" w:hAnsi="Book Antiqua" w:cs="Book Antiqua"/>
          <w:color w:val="000000"/>
        </w:rPr>
        <w:t>Baishnab</w:t>
      </w:r>
      <w:proofErr w:type="spellEnd"/>
      <w:r w:rsidRPr="00DC4923">
        <w:rPr>
          <w:rFonts w:ascii="Book Antiqua" w:eastAsia="Book Antiqua" w:hAnsi="Book Antiqua" w:cs="Book Antiqua"/>
          <w:color w:val="000000"/>
        </w:rPr>
        <w:t xml:space="preserve"> E, Winslet MC, Caplin ME. Goblet cell carcinoid tumors (</w:t>
      </w:r>
      <w:proofErr w:type="spellStart"/>
      <w:r w:rsidRPr="00DC4923">
        <w:rPr>
          <w:rFonts w:ascii="Book Antiqua" w:eastAsia="Book Antiqua" w:hAnsi="Book Antiqua" w:cs="Book Antiqua"/>
          <w:color w:val="000000"/>
        </w:rPr>
        <w:t>adenocarcinoid</w:t>
      </w:r>
      <w:proofErr w:type="spellEnd"/>
      <w:r w:rsidRPr="00DC4923">
        <w:rPr>
          <w:rFonts w:ascii="Book Antiqua" w:eastAsia="Book Antiqua" w:hAnsi="Book Antiqua" w:cs="Book Antiqua"/>
          <w:color w:val="000000"/>
        </w:rPr>
        <w:t xml:space="preserve">) of the appendix. </w:t>
      </w:r>
      <w:r w:rsidRPr="00DC4923">
        <w:rPr>
          <w:rFonts w:ascii="Book Antiqua" w:eastAsia="Book Antiqua" w:hAnsi="Book Antiqua" w:cs="Book Antiqua"/>
          <w:i/>
          <w:iCs/>
          <w:color w:val="000000"/>
        </w:rPr>
        <w:t>Dis Colon Rectum</w:t>
      </w:r>
      <w:r w:rsidRPr="00DC4923">
        <w:rPr>
          <w:rFonts w:ascii="Book Antiqua" w:eastAsia="Book Antiqua" w:hAnsi="Book Antiqua" w:cs="Book Antiqua"/>
          <w:color w:val="000000"/>
        </w:rPr>
        <w:t xml:space="preserve"> 2007; </w:t>
      </w:r>
      <w:r w:rsidRPr="00DC4923">
        <w:rPr>
          <w:rFonts w:ascii="Book Antiqua" w:eastAsia="Book Antiqua" w:hAnsi="Book Antiqua" w:cs="Book Antiqua"/>
          <w:b/>
          <w:bCs/>
          <w:color w:val="000000"/>
        </w:rPr>
        <w:t>50</w:t>
      </w:r>
      <w:r w:rsidRPr="00DC4923">
        <w:rPr>
          <w:rFonts w:ascii="Book Antiqua" w:eastAsia="Book Antiqua" w:hAnsi="Book Antiqua" w:cs="Book Antiqua"/>
          <w:color w:val="000000"/>
        </w:rPr>
        <w:t>: 315-322 [PMID: 17195086 DOI: 10.1007/s10350-006-0762-4]</w:t>
      </w:r>
    </w:p>
    <w:p w14:paraId="06F5CF04"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22 </w:t>
      </w:r>
      <w:r w:rsidRPr="00DC4923">
        <w:rPr>
          <w:rFonts w:ascii="Book Antiqua" w:eastAsia="Book Antiqua" w:hAnsi="Book Antiqua" w:cs="Book Antiqua"/>
          <w:b/>
          <w:bCs/>
          <w:color w:val="000000"/>
        </w:rPr>
        <w:t>Holt N</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Grønbæk</w:t>
      </w:r>
      <w:proofErr w:type="spellEnd"/>
      <w:r w:rsidRPr="00DC4923">
        <w:rPr>
          <w:rFonts w:ascii="Book Antiqua" w:eastAsia="Book Antiqua" w:hAnsi="Book Antiqua" w:cs="Book Antiqua"/>
          <w:color w:val="000000"/>
        </w:rPr>
        <w:t xml:space="preserve"> H. Goblet cell carcinoids of the appendix. </w:t>
      </w:r>
      <w:proofErr w:type="spellStart"/>
      <w:r w:rsidRPr="00DC4923">
        <w:rPr>
          <w:rFonts w:ascii="Book Antiqua" w:eastAsia="Book Antiqua" w:hAnsi="Book Antiqua" w:cs="Book Antiqua"/>
          <w:i/>
          <w:iCs/>
          <w:color w:val="000000"/>
        </w:rPr>
        <w:t>ScientificWorldJournal</w:t>
      </w:r>
      <w:proofErr w:type="spellEnd"/>
      <w:r w:rsidRPr="00DC4923">
        <w:rPr>
          <w:rFonts w:ascii="Book Antiqua" w:eastAsia="Book Antiqua" w:hAnsi="Book Antiqua" w:cs="Book Antiqua"/>
          <w:color w:val="000000"/>
        </w:rPr>
        <w:t xml:space="preserve"> 2013; </w:t>
      </w:r>
      <w:r w:rsidRPr="00DC4923">
        <w:rPr>
          <w:rFonts w:ascii="Book Antiqua" w:eastAsia="Book Antiqua" w:hAnsi="Book Antiqua" w:cs="Book Antiqua"/>
          <w:b/>
          <w:bCs/>
          <w:color w:val="000000"/>
        </w:rPr>
        <w:t>2013</w:t>
      </w:r>
      <w:r w:rsidRPr="00DC4923">
        <w:rPr>
          <w:rFonts w:ascii="Book Antiqua" w:eastAsia="Book Antiqua" w:hAnsi="Book Antiqua" w:cs="Book Antiqua"/>
          <w:color w:val="000000"/>
        </w:rPr>
        <w:t>: 543696 [PMID: 23365545 DOI: 10.1155/2013/543696]</w:t>
      </w:r>
    </w:p>
    <w:p w14:paraId="1F1383C1"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23 </w:t>
      </w:r>
      <w:proofErr w:type="spellStart"/>
      <w:r w:rsidRPr="00DC4923">
        <w:rPr>
          <w:rFonts w:ascii="Book Antiqua" w:eastAsia="Book Antiqua" w:hAnsi="Book Antiqua" w:cs="Book Antiqua"/>
          <w:b/>
          <w:bCs/>
          <w:color w:val="000000"/>
        </w:rPr>
        <w:t>Perakakis</w:t>
      </w:r>
      <w:proofErr w:type="spellEnd"/>
      <w:r w:rsidRPr="00DC4923">
        <w:rPr>
          <w:rFonts w:ascii="Book Antiqua" w:eastAsia="Book Antiqua" w:hAnsi="Book Antiqua" w:cs="Book Antiqua"/>
          <w:b/>
          <w:bCs/>
          <w:color w:val="000000"/>
        </w:rPr>
        <w:t xml:space="preserve"> N</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Laubner</w:t>
      </w:r>
      <w:proofErr w:type="spellEnd"/>
      <w:r w:rsidRPr="00DC4923">
        <w:rPr>
          <w:rFonts w:ascii="Book Antiqua" w:eastAsia="Book Antiqua" w:hAnsi="Book Antiqua" w:cs="Book Antiqua"/>
          <w:color w:val="000000"/>
        </w:rPr>
        <w:t xml:space="preserve"> K, Keck T, </w:t>
      </w:r>
      <w:proofErr w:type="spellStart"/>
      <w:r w:rsidRPr="00DC4923">
        <w:rPr>
          <w:rFonts w:ascii="Book Antiqua" w:eastAsia="Book Antiqua" w:hAnsi="Book Antiqua" w:cs="Book Antiqua"/>
          <w:color w:val="000000"/>
        </w:rPr>
        <w:t>Steffl</w:t>
      </w:r>
      <w:proofErr w:type="spellEnd"/>
      <w:r w:rsidRPr="00DC4923">
        <w:rPr>
          <w:rFonts w:ascii="Book Antiqua" w:eastAsia="Book Antiqua" w:hAnsi="Book Antiqua" w:cs="Book Antiqua"/>
          <w:color w:val="000000"/>
        </w:rPr>
        <w:t xml:space="preserve"> D, </w:t>
      </w:r>
      <w:proofErr w:type="spellStart"/>
      <w:r w:rsidRPr="00DC4923">
        <w:rPr>
          <w:rFonts w:ascii="Book Antiqua" w:eastAsia="Book Antiqua" w:hAnsi="Book Antiqua" w:cs="Book Antiqua"/>
          <w:color w:val="000000"/>
        </w:rPr>
        <w:t>Lausch</w:t>
      </w:r>
      <w:proofErr w:type="spellEnd"/>
      <w:r w:rsidRPr="00DC4923">
        <w:rPr>
          <w:rFonts w:ascii="Book Antiqua" w:eastAsia="Book Antiqua" w:hAnsi="Book Antiqua" w:cs="Book Antiqua"/>
          <w:color w:val="000000"/>
        </w:rPr>
        <w:t xml:space="preserve"> M, Meyer PT, Burger D, </w:t>
      </w:r>
      <w:proofErr w:type="spellStart"/>
      <w:r w:rsidRPr="00DC4923">
        <w:rPr>
          <w:rFonts w:ascii="Book Antiqua" w:eastAsia="Book Antiqua" w:hAnsi="Book Antiqua" w:cs="Book Antiqua"/>
          <w:color w:val="000000"/>
        </w:rPr>
        <w:t>Csanadi</w:t>
      </w:r>
      <w:proofErr w:type="spellEnd"/>
      <w:r w:rsidRPr="00DC4923">
        <w:rPr>
          <w:rFonts w:ascii="Book Antiqua" w:eastAsia="Book Antiqua" w:hAnsi="Book Antiqua" w:cs="Book Antiqua"/>
          <w:color w:val="000000"/>
        </w:rPr>
        <w:t xml:space="preserve"> A, </w:t>
      </w:r>
      <w:proofErr w:type="spellStart"/>
      <w:r w:rsidRPr="00DC4923">
        <w:rPr>
          <w:rFonts w:ascii="Book Antiqua" w:eastAsia="Book Antiqua" w:hAnsi="Book Antiqua" w:cs="Book Antiqua"/>
          <w:color w:val="000000"/>
        </w:rPr>
        <w:t>Seufert</w:t>
      </w:r>
      <w:proofErr w:type="spellEnd"/>
      <w:r w:rsidRPr="00DC4923">
        <w:rPr>
          <w:rFonts w:ascii="Book Antiqua" w:eastAsia="Book Antiqua" w:hAnsi="Book Antiqua" w:cs="Book Antiqua"/>
          <w:color w:val="000000"/>
        </w:rPr>
        <w:t xml:space="preserve"> J. Ectopic ACTH-syndrome due to a neuroendocrine </w:t>
      </w:r>
      <w:proofErr w:type="spellStart"/>
      <w:r w:rsidRPr="00DC4923">
        <w:rPr>
          <w:rFonts w:ascii="Book Antiqua" w:eastAsia="Book Antiqua" w:hAnsi="Book Antiqua" w:cs="Book Antiqua"/>
          <w:color w:val="000000"/>
        </w:rPr>
        <w:t>tumour</w:t>
      </w:r>
      <w:proofErr w:type="spellEnd"/>
      <w:r w:rsidRPr="00DC4923">
        <w:rPr>
          <w:rFonts w:ascii="Book Antiqua" w:eastAsia="Book Antiqua" w:hAnsi="Book Antiqua" w:cs="Book Antiqua"/>
          <w:color w:val="000000"/>
        </w:rPr>
        <w:t xml:space="preserve"> of the appendix. </w:t>
      </w:r>
      <w:r w:rsidRPr="00DC4923">
        <w:rPr>
          <w:rFonts w:ascii="Book Antiqua" w:eastAsia="Book Antiqua" w:hAnsi="Book Antiqua" w:cs="Book Antiqua"/>
          <w:i/>
          <w:iCs/>
          <w:color w:val="000000"/>
        </w:rPr>
        <w:t>Exp Clin Endocrinol Diabetes</w:t>
      </w:r>
      <w:r w:rsidRPr="00DC4923">
        <w:rPr>
          <w:rFonts w:ascii="Book Antiqua" w:eastAsia="Book Antiqua" w:hAnsi="Book Antiqua" w:cs="Book Antiqua"/>
          <w:color w:val="000000"/>
        </w:rPr>
        <w:t xml:space="preserve"> 2011; </w:t>
      </w:r>
      <w:r w:rsidRPr="00DC4923">
        <w:rPr>
          <w:rFonts w:ascii="Book Antiqua" w:eastAsia="Book Antiqua" w:hAnsi="Book Antiqua" w:cs="Book Antiqua"/>
          <w:b/>
          <w:bCs/>
          <w:color w:val="000000"/>
        </w:rPr>
        <w:t>119</w:t>
      </w:r>
      <w:r w:rsidRPr="00DC4923">
        <w:rPr>
          <w:rFonts w:ascii="Book Antiqua" w:eastAsia="Book Antiqua" w:hAnsi="Book Antiqua" w:cs="Book Antiqua"/>
          <w:color w:val="000000"/>
        </w:rPr>
        <w:t>: 525-529 [PMID: 22006180 DOI: 10.1055/s-0031-1284368]</w:t>
      </w:r>
    </w:p>
    <w:p w14:paraId="4AB23889"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24 </w:t>
      </w:r>
      <w:proofErr w:type="spellStart"/>
      <w:r w:rsidRPr="00DC4923">
        <w:rPr>
          <w:rFonts w:ascii="Book Antiqua" w:eastAsia="Book Antiqua" w:hAnsi="Book Antiqua" w:cs="Book Antiqua"/>
          <w:b/>
          <w:bCs/>
          <w:color w:val="000000"/>
        </w:rPr>
        <w:t>Cimitan</w:t>
      </w:r>
      <w:proofErr w:type="spellEnd"/>
      <w:r w:rsidRPr="00DC4923">
        <w:rPr>
          <w:rFonts w:ascii="Book Antiqua" w:eastAsia="Book Antiqua" w:hAnsi="Book Antiqua" w:cs="Book Antiqua"/>
          <w:b/>
          <w:bCs/>
          <w:color w:val="000000"/>
        </w:rPr>
        <w:t xml:space="preserve"> M</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Buonadonna</w:t>
      </w:r>
      <w:proofErr w:type="spellEnd"/>
      <w:r w:rsidRPr="00DC4923">
        <w:rPr>
          <w:rFonts w:ascii="Book Antiqua" w:eastAsia="Book Antiqua" w:hAnsi="Book Antiqua" w:cs="Book Antiqua"/>
          <w:color w:val="000000"/>
        </w:rPr>
        <w:t xml:space="preserve"> A, </w:t>
      </w:r>
      <w:proofErr w:type="spellStart"/>
      <w:r w:rsidRPr="00DC4923">
        <w:rPr>
          <w:rFonts w:ascii="Book Antiqua" w:eastAsia="Book Antiqua" w:hAnsi="Book Antiqua" w:cs="Book Antiqua"/>
          <w:color w:val="000000"/>
        </w:rPr>
        <w:t>Cannizzaro</w:t>
      </w:r>
      <w:proofErr w:type="spellEnd"/>
      <w:r w:rsidRPr="00DC4923">
        <w:rPr>
          <w:rFonts w:ascii="Book Antiqua" w:eastAsia="Book Antiqua" w:hAnsi="Book Antiqua" w:cs="Book Antiqua"/>
          <w:color w:val="000000"/>
        </w:rPr>
        <w:t xml:space="preserve"> R, </w:t>
      </w:r>
      <w:proofErr w:type="spellStart"/>
      <w:r w:rsidRPr="00DC4923">
        <w:rPr>
          <w:rFonts w:ascii="Book Antiqua" w:eastAsia="Book Antiqua" w:hAnsi="Book Antiqua" w:cs="Book Antiqua"/>
          <w:color w:val="000000"/>
        </w:rPr>
        <w:t>Canzonieri</w:t>
      </w:r>
      <w:proofErr w:type="spellEnd"/>
      <w:r w:rsidRPr="00DC4923">
        <w:rPr>
          <w:rFonts w:ascii="Book Antiqua" w:eastAsia="Book Antiqua" w:hAnsi="Book Antiqua" w:cs="Book Antiqua"/>
          <w:color w:val="000000"/>
        </w:rPr>
        <w:t xml:space="preserve"> V, </w:t>
      </w:r>
      <w:proofErr w:type="spellStart"/>
      <w:r w:rsidRPr="00DC4923">
        <w:rPr>
          <w:rFonts w:ascii="Book Antiqua" w:eastAsia="Book Antiqua" w:hAnsi="Book Antiqua" w:cs="Book Antiqua"/>
          <w:color w:val="000000"/>
        </w:rPr>
        <w:t>Borsatti</w:t>
      </w:r>
      <w:proofErr w:type="spellEnd"/>
      <w:r w:rsidRPr="00DC4923">
        <w:rPr>
          <w:rFonts w:ascii="Book Antiqua" w:eastAsia="Book Antiqua" w:hAnsi="Book Antiqua" w:cs="Book Antiqua"/>
          <w:color w:val="000000"/>
        </w:rPr>
        <w:t xml:space="preserve"> E, </w:t>
      </w:r>
      <w:proofErr w:type="spellStart"/>
      <w:r w:rsidRPr="00DC4923">
        <w:rPr>
          <w:rFonts w:ascii="Book Antiqua" w:eastAsia="Book Antiqua" w:hAnsi="Book Antiqua" w:cs="Book Antiqua"/>
          <w:color w:val="000000"/>
        </w:rPr>
        <w:t>Ruffo</w:t>
      </w:r>
      <w:proofErr w:type="spellEnd"/>
      <w:r w:rsidRPr="00DC4923">
        <w:rPr>
          <w:rFonts w:ascii="Book Antiqua" w:eastAsia="Book Antiqua" w:hAnsi="Book Antiqua" w:cs="Book Antiqua"/>
          <w:color w:val="000000"/>
        </w:rPr>
        <w:t xml:space="preserve"> R, De Apollonia L. Somatostatin receptor scintigraphy versus chromogranin A assay in the management of patients with neuroendocrine tumors of different types: clinical role. </w:t>
      </w:r>
      <w:r w:rsidRPr="00DC4923">
        <w:rPr>
          <w:rFonts w:ascii="Book Antiqua" w:eastAsia="Book Antiqua" w:hAnsi="Book Antiqua" w:cs="Book Antiqua"/>
          <w:i/>
          <w:iCs/>
          <w:color w:val="000000"/>
        </w:rPr>
        <w:t>Ann Oncol</w:t>
      </w:r>
      <w:r w:rsidRPr="00DC4923">
        <w:rPr>
          <w:rFonts w:ascii="Book Antiqua" w:eastAsia="Book Antiqua" w:hAnsi="Book Antiqua" w:cs="Book Antiqua"/>
          <w:color w:val="000000"/>
        </w:rPr>
        <w:t xml:space="preserve"> 2003; </w:t>
      </w:r>
      <w:r w:rsidRPr="00DC4923">
        <w:rPr>
          <w:rFonts w:ascii="Book Antiqua" w:eastAsia="Book Antiqua" w:hAnsi="Book Antiqua" w:cs="Book Antiqua"/>
          <w:b/>
          <w:bCs/>
          <w:color w:val="000000"/>
        </w:rPr>
        <w:t>14</w:t>
      </w:r>
      <w:r w:rsidRPr="00DC4923">
        <w:rPr>
          <w:rFonts w:ascii="Book Antiqua" w:eastAsia="Book Antiqua" w:hAnsi="Book Antiqua" w:cs="Book Antiqua"/>
          <w:color w:val="000000"/>
        </w:rPr>
        <w:t>: 1135-1141 [PMID: 12853358 DOI: 10.1093/</w:t>
      </w:r>
      <w:proofErr w:type="spellStart"/>
      <w:r w:rsidRPr="00DC4923">
        <w:rPr>
          <w:rFonts w:ascii="Book Antiqua" w:eastAsia="Book Antiqua" w:hAnsi="Book Antiqua" w:cs="Book Antiqua"/>
          <w:color w:val="000000"/>
        </w:rPr>
        <w:t>annonc</w:t>
      </w:r>
      <w:proofErr w:type="spellEnd"/>
      <w:r w:rsidRPr="00DC4923">
        <w:rPr>
          <w:rFonts w:ascii="Book Antiqua" w:eastAsia="Book Antiqua" w:hAnsi="Book Antiqua" w:cs="Book Antiqua"/>
          <w:color w:val="000000"/>
        </w:rPr>
        <w:t>/mdg279]</w:t>
      </w:r>
    </w:p>
    <w:p w14:paraId="322FCD2A"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25 </w:t>
      </w:r>
      <w:proofErr w:type="spellStart"/>
      <w:r w:rsidRPr="00DC4923">
        <w:rPr>
          <w:rFonts w:ascii="Book Antiqua" w:eastAsia="Book Antiqua" w:hAnsi="Book Antiqua" w:cs="Book Antiqua"/>
          <w:b/>
          <w:bCs/>
          <w:color w:val="000000"/>
        </w:rPr>
        <w:t>Namwongprom</w:t>
      </w:r>
      <w:proofErr w:type="spellEnd"/>
      <w:r w:rsidRPr="00DC4923">
        <w:rPr>
          <w:rFonts w:ascii="Book Antiqua" w:eastAsia="Book Antiqua" w:hAnsi="Book Antiqua" w:cs="Book Antiqua"/>
          <w:b/>
          <w:bCs/>
          <w:color w:val="000000"/>
        </w:rPr>
        <w:t xml:space="preserve"> S</w:t>
      </w:r>
      <w:r w:rsidRPr="00DC4923">
        <w:rPr>
          <w:rFonts w:ascii="Book Antiqua" w:eastAsia="Book Antiqua" w:hAnsi="Book Antiqua" w:cs="Book Antiqua"/>
          <w:color w:val="000000"/>
        </w:rPr>
        <w:t xml:space="preserve">, Wong FC, </w:t>
      </w:r>
      <w:proofErr w:type="spellStart"/>
      <w:r w:rsidRPr="00DC4923">
        <w:rPr>
          <w:rFonts w:ascii="Book Antiqua" w:eastAsia="Book Antiqua" w:hAnsi="Book Antiqua" w:cs="Book Antiqua"/>
          <w:color w:val="000000"/>
        </w:rPr>
        <w:t>Tateishi</w:t>
      </w:r>
      <w:proofErr w:type="spellEnd"/>
      <w:r w:rsidRPr="00DC4923">
        <w:rPr>
          <w:rFonts w:ascii="Book Antiqua" w:eastAsia="Book Antiqua" w:hAnsi="Book Antiqua" w:cs="Book Antiqua"/>
          <w:color w:val="000000"/>
        </w:rPr>
        <w:t xml:space="preserve"> U, Kim EE, </w:t>
      </w:r>
      <w:proofErr w:type="spellStart"/>
      <w:r w:rsidRPr="00DC4923">
        <w:rPr>
          <w:rFonts w:ascii="Book Antiqua" w:eastAsia="Book Antiqua" w:hAnsi="Book Antiqua" w:cs="Book Antiqua"/>
          <w:color w:val="000000"/>
        </w:rPr>
        <w:t>Boonyaprapa</w:t>
      </w:r>
      <w:proofErr w:type="spellEnd"/>
      <w:r w:rsidRPr="00DC4923">
        <w:rPr>
          <w:rFonts w:ascii="Book Antiqua" w:eastAsia="Book Antiqua" w:hAnsi="Book Antiqua" w:cs="Book Antiqua"/>
          <w:color w:val="000000"/>
        </w:rPr>
        <w:t xml:space="preserve"> S. Correlation of chromogranin A levels and somatostatin receptor scintigraphy findings in the evaluation of metastases in carcinoid tumors. </w:t>
      </w:r>
      <w:r w:rsidRPr="00DC4923">
        <w:rPr>
          <w:rFonts w:ascii="Book Antiqua" w:eastAsia="Book Antiqua" w:hAnsi="Book Antiqua" w:cs="Book Antiqua"/>
          <w:i/>
          <w:iCs/>
          <w:color w:val="000000"/>
        </w:rPr>
        <w:t xml:space="preserve">Ann </w:t>
      </w:r>
      <w:proofErr w:type="spellStart"/>
      <w:r w:rsidRPr="00DC4923">
        <w:rPr>
          <w:rFonts w:ascii="Book Antiqua" w:eastAsia="Book Antiqua" w:hAnsi="Book Antiqua" w:cs="Book Antiqua"/>
          <w:i/>
          <w:iCs/>
          <w:color w:val="000000"/>
        </w:rPr>
        <w:t>Nucl</w:t>
      </w:r>
      <w:proofErr w:type="spellEnd"/>
      <w:r w:rsidRPr="00DC4923">
        <w:rPr>
          <w:rFonts w:ascii="Book Antiqua" w:eastAsia="Book Antiqua" w:hAnsi="Book Antiqua" w:cs="Book Antiqua"/>
          <w:i/>
          <w:iCs/>
          <w:color w:val="000000"/>
        </w:rPr>
        <w:t xml:space="preserve"> Med</w:t>
      </w:r>
      <w:r w:rsidRPr="00DC4923">
        <w:rPr>
          <w:rFonts w:ascii="Book Antiqua" w:eastAsia="Book Antiqua" w:hAnsi="Book Antiqua" w:cs="Book Antiqua"/>
          <w:color w:val="000000"/>
        </w:rPr>
        <w:t xml:space="preserve"> 2008; </w:t>
      </w:r>
      <w:r w:rsidRPr="00DC4923">
        <w:rPr>
          <w:rFonts w:ascii="Book Antiqua" w:eastAsia="Book Antiqua" w:hAnsi="Book Antiqua" w:cs="Book Antiqua"/>
          <w:b/>
          <w:bCs/>
          <w:color w:val="000000"/>
        </w:rPr>
        <w:t>22</w:t>
      </w:r>
      <w:r w:rsidRPr="00DC4923">
        <w:rPr>
          <w:rFonts w:ascii="Book Antiqua" w:eastAsia="Book Antiqua" w:hAnsi="Book Antiqua" w:cs="Book Antiqua"/>
          <w:color w:val="000000"/>
        </w:rPr>
        <w:t>: 237-243 [PMID: 18535873 DOI: 10.1007/s12149-007-0123-y]</w:t>
      </w:r>
    </w:p>
    <w:p w14:paraId="6EDEA596"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26 </w:t>
      </w:r>
      <w:bookmarkStart w:id="14" w:name="OLE_LINK12"/>
      <w:bookmarkStart w:id="15" w:name="OLE_LINK13"/>
      <w:proofErr w:type="spellStart"/>
      <w:r w:rsidRPr="00DC4923">
        <w:rPr>
          <w:rFonts w:ascii="Book Antiqua" w:eastAsia="Book Antiqua" w:hAnsi="Book Antiqua" w:cs="Book Antiqua"/>
          <w:b/>
          <w:bCs/>
          <w:color w:val="000000"/>
        </w:rPr>
        <w:t>Stokkel</w:t>
      </w:r>
      <w:bookmarkEnd w:id="14"/>
      <w:bookmarkEnd w:id="15"/>
      <w:proofErr w:type="spellEnd"/>
      <w:r w:rsidRPr="00DC4923">
        <w:rPr>
          <w:rFonts w:ascii="Book Antiqua" w:eastAsia="Book Antiqua" w:hAnsi="Book Antiqua" w:cs="Book Antiqua"/>
          <w:b/>
          <w:bCs/>
          <w:color w:val="000000"/>
        </w:rPr>
        <w:t xml:space="preserve"> MP</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Rietbergen</w:t>
      </w:r>
      <w:proofErr w:type="spellEnd"/>
      <w:r w:rsidRPr="00DC4923">
        <w:rPr>
          <w:rFonts w:ascii="Book Antiqua" w:eastAsia="Book Antiqua" w:hAnsi="Book Antiqua" w:cs="Book Antiqua"/>
          <w:color w:val="000000"/>
        </w:rPr>
        <w:t xml:space="preserve"> DD, </w:t>
      </w:r>
      <w:proofErr w:type="spellStart"/>
      <w:r w:rsidRPr="00DC4923">
        <w:rPr>
          <w:rFonts w:ascii="Book Antiqua" w:eastAsia="Book Antiqua" w:hAnsi="Book Antiqua" w:cs="Book Antiqua"/>
          <w:color w:val="000000"/>
        </w:rPr>
        <w:t>Korse</w:t>
      </w:r>
      <w:proofErr w:type="spellEnd"/>
      <w:r w:rsidRPr="00DC4923">
        <w:rPr>
          <w:rFonts w:ascii="Book Antiqua" w:eastAsia="Book Antiqua" w:hAnsi="Book Antiqua" w:cs="Book Antiqua"/>
          <w:color w:val="000000"/>
        </w:rPr>
        <w:t xml:space="preserve"> CM, </w:t>
      </w:r>
      <w:proofErr w:type="spellStart"/>
      <w:r w:rsidRPr="00DC4923">
        <w:rPr>
          <w:rFonts w:ascii="Book Antiqua" w:eastAsia="Book Antiqua" w:hAnsi="Book Antiqua" w:cs="Book Antiqua"/>
          <w:color w:val="000000"/>
        </w:rPr>
        <w:t>Taal</w:t>
      </w:r>
      <w:proofErr w:type="spellEnd"/>
      <w:r w:rsidRPr="00DC4923">
        <w:rPr>
          <w:rFonts w:ascii="Book Antiqua" w:eastAsia="Book Antiqua" w:hAnsi="Book Antiqua" w:cs="Book Antiqua"/>
          <w:color w:val="000000"/>
        </w:rPr>
        <w:t xml:space="preserve"> BG. Somatostatin receptor scintigraphy and chromogranin A assay in staging and follow-up of patients with well-differentiated neuroendocrine tumors. </w:t>
      </w:r>
      <w:proofErr w:type="spellStart"/>
      <w:r w:rsidRPr="00DC4923">
        <w:rPr>
          <w:rFonts w:ascii="Book Antiqua" w:eastAsia="Book Antiqua" w:hAnsi="Book Antiqua" w:cs="Book Antiqua"/>
          <w:i/>
          <w:iCs/>
          <w:color w:val="000000"/>
        </w:rPr>
        <w:t>Nucl</w:t>
      </w:r>
      <w:proofErr w:type="spellEnd"/>
      <w:r w:rsidRPr="00DC4923">
        <w:rPr>
          <w:rFonts w:ascii="Book Antiqua" w:eastAsia="Book Antiqua" w:hAnsi="Book Antiqua" w:cs="Book Antiqua"/>
          <w:i/>
          <w:iCs/>
          <w:color w:val="000000"/>
        </w:rPr>
        <w:t xml:space="preserve"> Med </w:t>
      </w:r>
      <w:proofErr w:type="spellStart"/>
      <w:r w:rsidRPr="00DC4923">
        <w:rPr>
          <w:rFonts w:ascii="Book Antiqua" w:eastAsia="Book Antiqua" w:hAnsi="Book Antiqua" w:cs="Book Antiqua"/>
          <w:i/>
          <w:iCs/>
          <w:color w:val="000000"/>
        </w:rPr>
        <w:t>Commun</w:t>
      </w:r>
      <w:proofErr w:type="spellEnd"/>
      <w:r w:rsidRPr="00DC4923">
        <w:rPr>
          <w:rFonts w:ascii="Book Antiqua" w:eastAsia="Book Antiqua" w:hAnsi="Book Antiqua" w:cs="Book Antiqua"/>
          <w:color w:val="000000"/>
        </w:rPr>
        <w:t xml:space="preserve"> 2011; </w:t>
      </w:r>
      <w:r w:rsidRPr="00DC4923">
        <w:rPr>
          <w:rFonts w:ascii="Book Antiqua" w:eastAsia="Book Antiqua" w:hAnsi="Book Antiqua" w:cs="Book Antiqua"/>
          <w:b/>
          <w:bCs/>
          <w:color w:val="000000"/>
        </w:rPr>
        <w:t>32</w:t>
      </w:r>
      <w:r w:rsidRPr="00DC4923">
        <w:rPr>
          <w:rFonts w:ascii="Book Antiqua" w:eastAsia="Book Antiqua" w:hAnsi="Book Antiqua" w:cs="Book Antiqua"/>
          <w:color w:val="000000"/>
        </w:rPr>
        <w:t>: 731-737 [PMID: 21633314 DOI: 10.1097/MNM.0b013e328347a895]</w:t>
      </w:r>
    </w:p>
    <w:p w14:paraId="6E8369D2"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lastRenderedPageBreak/>
        <w:t xml:space="preserve">27 </w:t>
      </w:r>
      <w:proofErr w:type="spellStart"/>
      <w:r w:rsidRPr="00DC4923">
        <w:rPr>
          <w:rFonts w:ascii="Book Antiqua" w:eastAsia="Book Antiqua" w:hAnsi="Book Antiqua" w:cs="Book Antiqua"/>
          <w:b/>
          <w:bCs/>
          <w:color w:val="000000"/>
        </w:rPr>
        <w:t>Modlin</w:t>
      </w:r>
      <w:proofErr w:type="spellEnd"/>
      <w:r w:rsidRPr="00DC4923">
        <w:rPr>
          <w:rFonts w:ascii="Book Antiqua" w:eastAsia="Book Antiqua" w:hAnsi="Book Antiqua" w:cs="Book Antiqua"/>
          <w:b/>
          <w:bCs/>
          <w:color w:val="000000"/>
        </w:rPr>
        <w:t xml:space="preserve"> IM</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Drozdov</w:t>
      </w:r>
      <w:proofErr w:type="spellEnd"/>
      <w:r w:rsidRPr="00DC4923">
        <w:rPr>
          <w:rFonts w:ascii="Book Antiqua" w:eastAsia="Book Antiqua" w:hAnsi="Book Antiqua" w:cs="Book Antiqua"/>
          <w:color w:val="000000"/>
        </w:rPr>
        <w:t xml:space="preserve"> I, </w:t>
      </w:r>
      <w:proofErr w:type="spellStart"/>
      <w:r w:rsidRPr="00DC4923">
        <w:rPr>
          <w:rFonts w:ascii="Book Antiqua" w:eastAsia="Book Antiqua" w:hAnsi="Book Antiqua" w:cs="Book Antiqua"/>
          <w:color w:val="000000"/>
        </w:rPr>
        <w:t>Alaimo</w:t>
      </w:r>
      <w:proofErr w:type="spellEnd"/>
      <w:r w:rsidRPr="00DC4923">
        <w:rPr>
          <w:rFonts w:ascii="Book Antiqua" w:eastAsia="Book Antiqua" w:hAnsi="Book Antiqua" w:cs="Book Antiqua"/>
          <w:color w:val="000000"/>
        </w:rPr>
        <w:t xml:space="preserve"> D, Callahan S, </w:t>
      </w:r>
      <w:proofErr w:type="spellStart"/>
      <w:r w:rsidRPr="00DC4923">
        <w:rPr>
          <w:rFonts w:ascii="Book Antiqua" w:eastAsia="Book Antiqua" w:hAnsi="Book Antiqua" w:cs="Book Antiqua"/>
          <w:color w:val="000000"/>
        </w:rPr>
        <w:t>Teixiera</w:t>
      </w:r>
      <w:proofErr w:type="spellEnd"/>
      <w:r w:rsidRPr="00DC4923">
        <w:rPr>
          <w:rFonts w:ascii="Book Antiqua" w:eastAsia="Book Antiqua" w:hAnsi="Book Antiqua" w:cs="Book Antiqua"/>
          <w:color w:val="000000"/>
        </w:rPr>
        <w:t xml:space="preserve"> N, </w:t>
      </w:r>
      <w:proofErr w:type="spellStart"/>
      <w:r w:rsidRPr="00DC4923">
        <w:rPr>
          <w:rFonts w:ascii="Book Antiqua" w:eastAsia="Book Antiqua" w:hAnsi="Book Antiqua" w:cs="Book Antiqua"/>
          <w:color w:val="000000"/>
        </w:rPr>
        <w:t>Bodei</w:t>
      </w:r>
      <w:proofErr w:type="spellEnd"/>
      <w:r w:rsidRPr="00DC4923">
        <w:rPr>
          <w:rFonts w:ascii="Book Antiqua" w:eastAsia="Book Antiqua" w:hAnsi="Book Antiqua" w:cs="Book Antiqua"/>
          <w:color w:val="000000"/>
        </w:rPr>
        <w:t xml:space="preserve"> L, Kidd M. A multianalyte PCR blood test outperforms single analyte ELISAs (chromogranin A, </w:t>
      </w:r>
      <w:proofErr w:type="spellStart"/>
      <w:r w:rsidRPr="00DC4923">
        <w:rPr>
          <w:rFonts w:ascii="Book Antiqua" w:eastAsia="Book Antiqua" w:hAnsi="Book Antiqua" w:cs="Book Antiqua"/>
          <w:color w:val="000000"/>
        </w:rPr>
        <w:t>pancreastatin</w:t>
      </w:r>
      <w:proofErr w:type="spellEnd"/>
      <w:r w:rsidRPr="00DC4923">
        <w:rPr>
          <w:rFonts w:ascii="Book Antiqua" w:eastAsia="Book Antiqua" w:hAnsi="Book Antiqua" w:cs="Book Antiqua"/>
          <w:color w:val="000000"/>
        </w:rPr>
        <w:t xml:space="preserve">, neurokinin A) for neuroendocrine tumor detection. </w:t>
      </w:r>
      <w:proofErr w:type="spellStart"/>
      <w:r w:rsidRPr="00DC4923">
        <w:rPr>
          <w:rFonts w:ascii="Book Antiqua" w:eastAsia="Book Antiqua" w:hAnsi="Book Antiqua" w:cs="Book Antiqua"/>
          <w:i/>
          <w:iCs/>
          <w:color w:val="000000"/>
        </w:rPr>
        <w:t>Endocr</w:t>
      </w:r>
      <w:proofErr w:type="spellEnd"/>
      <w:r w:rsidRPr="00DC4923">
        <w:rPr>
          <w:rFonts w:ascii="Book Antiqua" w:eastAsia="Book Antiqua" w:hAnsi="Book Antiqua" w:cs="Book Antiqua"/>
          <w:i/>
          <w:iCs/>
          <w:color w:val="000000"/>
        </w:rPr>
        <w:t xml:space="preserve"> </w:t>
      </w:r>
      <w:proofErr w:type="spellStart"/>
      <w:r w:rsidRPr="00DC4923">
        <w:rPr>
          <w:rFonts w:ascii="Book Antiqua" w:eastAsia="Book Antiqua" w:hAnsi="Book Antiqua" w:cs="Book Antiqua"/>
          <w:i/>
          <w:iCs/>
          <w:color w:val="000000"/>
        </w:rPr>
        <w:t>Relat</w:t>
      </w:r>
      <w:proofErr w:type="spellEnd"/>
      <w:r w:rsidRPr="00DC4923">
        <w:rPr>
          <w:rFonts w:ascii="Book Antiqua" w:eastAsia="Book Antiqua" w:hAnsi="Book Antiqua" w:cs="Book Antiqua"/>
          <w:i/>
          <w:iCs/>
          <w:color w:val="000000"/>
        </w:rPr>
        <w:t xml:space="preserve"> Cancer</w:t>
      </w:r>
      <w:r w:rsidRPr="00DC4923">
        <w:rPr>
          <w:rFonts w:ascii="Book Antiqua" w:eastAsia="Book Antiqua" w:hAnsi="Book Antiqua" w:cs="Book Antiqua"/>
          <w:color w:val="000000"/>
        </w:rPr>
        <w:t xml:space="preserve"> 2014; </w:t>
      </w:r>
      <w:r w:rsidRPr="00DC4923">
        <w:rPr>
          <w:rFonts w:ascii="Book Antiqua" w:eastAsia="Book Antiqua" w:hAnsi="Book Antiqua" w:cs="Book Antiqua"/>
          <w:b/>
          <w:bCs/>
          <w:color w:val="000000"/>
        </w:rPr>
        <w:t>21</w:t>
      </w:r>
      <w:r w:rsidRPr="00DC4923">
        <w:rPr>
          <w:rFonts w:ascii="Book Antiqua" w:eastAsia="Book Antiqua" w:hAnsi="Book Antiqua" w:cs="Book Antiqua"/>
          <w:color w:val="000000"/>
        </w:rPr>
        <w:t>: 615-628 [PMID: 25015994 DOI: 10.1530/ERC-14-0190]</w:t>
      </w:r>
    </w:p>
    <w:p w14:paraId="427F80B8" w14:textId="21B4CE8B"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highlight w:val="yellow"/>
        </w:rPr>
        <w:t xml:space="preserve">28 </w:t>
      </w:r>
      <w:r w:rsidRPr="00DC4923">
        <w:rPr>
          <w:rFonts w:ascii="Book Antiqua" w:eastAsia="Book Antiqua" w:hAnsi="Book Antiqua" w:cs="Book Antiqua"/>
          <w:b/>
          <w:bCs/>
          <w:color w:val="000000"/>
          <w:highlight w:val="yellow"/>
        </w:rPr>
        <w:t xml:space="preserve">Nandakumar G. </w:t>
      </w:r>
      <w:r w:rsidRPr="00DC4923">
        <w:rPr>
          <w:rFonts w:ascii="Book Antiqua" w:eastAsia="Book Antiqua" w:hAnsi="Book Antiqua" w:cs="Book Antiqua"/>
          <w:bCs/>
          <w:color w:val="000000"/>
          <w:highlight w:val="yellow"/>
        </w:rPr>
        <w:t>Evidence Based Practices in Gastrointestinal and Hepatobiliary Surgery. New York,</w:t>
      </w:r>
      <w:r w:rsidRPr="00DC4923">
        <w:rPr>
          <w:rFonts w:ascii="Book Antiqua" w:eastAsia="Book Antiqua" w:hAnsi="Book Antiqua" w:cs="Book Antiqua"/>
          <w:color w:val="000000"/>
          <w:highlight w:val="yellow"/>
        </w:rPr>
        <w:t xml:space="preserve"> </w:t>
      </w:r>
      <w:r w:rsidR="007A0773" w:rsidRPr="00DC4923">
        <w:rPr>
          <w:rFonts w:ascii="Book Antiqua" w:eastAsia="Book Antiqua" w:hAnsi="Book Antiqua" w:cs="Book Antiqua"/>
          <w:color w:val="000000"/>
          <w:highlight w:val="yellow"/>
        </w:rPr>
        <w:t xml:space="preserve">The Health Science Publisher, 2017: </w:t>
      </w:r>
      <w:r w:rsidRPr="00DC4923">
        <w:rPr>
          <w:rFonts w:ascii="Book Antiqua" w:eastAsia="Book Antiqua" w:hAnsi="Book Antiqua" w:cs="Book Antiqua"/>
          <w:color w:val="000000"/>
          <w:highlight w:val="yellow"/>
        </w:rPr>
        <w:t>665</w:t>
      </w:r>
      <w:r w:rsidR="007A0773" w:rsidRPr="00DC4923">
        <w:rPr>
          <w:rFonts w:ascii="Book Antiqua" w:eastAsia="Book Antiqua" w:hAnsi="Book Antiqua" w:cs="Book Antiqua"/>
          <w:color w:val="000000"/>
        </w:rPr>
        <w:t>.</w:t>
      </w:r>
    </w:p>
    <w:p w14:paraId="3079EE2F"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29 </w:t>
      </w:r>
      <w:proofErr w:type="spellStart"/>
      <w:r w:rsidRPr="00DC4923">
        <w:rPr>
          <w:rFonts w:ascii="Book Antiqua" w:eastAsia="Book Antiqua" w:hAnsi="Book Antiqua" w:cs="Book Antiqua"/>
          <w:b/>
          <w:bCs/>
          <w:color w:val="000000"/>
        </w:rPr>
        <w:t>Boutsikou</w:t>
      </w:r>
      <w:proofErr w:type="spellEnd"/>
      <w:r w:rsidRPr="00DC4923">
        <w:rPr>
          <w:rFonts w:ascii="Book Antiqua" w:eastAsia="Book Antiqua" w:hAnsi="Book Antiqua" w:cs="Book Antiqua"/>
          <w:b/>
          <w:bCs/>
          <w:color w:val="000000"/>
        </w:rPr>
        <w:t xml:space="preserve"> E</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Porpodis</w:t>
      </w:r>
      <w:proofErr w:type="spellEnd"/>
      <w:r w:rsidRPr="00DC4923">
        <w:rPr>
          <w:rFonts w:ascii="Book Antiqua" w:eastAsia="Book Antiqua" w:hAnsi="Book Antiqua" w:cs="Book Antiqua"/>
          <w:color w:val="000000"/>
        </w:rPr>
        <w:t xml:space="preserve"> K, </w:t>
      </w:r>
      <w:proofErr w:type="spellStart"/>
      <w:r w:rsidRPr="00DC4923">
        <w:rPr>
          <w:rFonts w:ascii="Book Antiqua" w:eastAsia="Book Antiqua" w:hAnsi="Book Antiqua" w:cs="Book Antiqua"/>
          <w:color w:val="000000"/>
        </w:rPr>
        <w:t>Chatzipavlidou</w:t>
      </w:r>
      <w:proofErr w:type="spellEnd"/>
      <w:r w:rsidRPr="00DC4923">
        <w:rPr>
          <w:rFonts w:ascii="Book Antiqua" w:eastAsia="Book Antiqua" w:hAnsi="Book Antiqua" w:cs="Book Antiqua"/>
          <w:color w:val="000000"/>
        </w:rPr>
        <w:t xml:space="preserve"> V, </w:t>
      </w:r>
      <w:proofErr w:type="spellStart"/>
      <w:r w:rsidRPr="00DC4923">
        <w:rPr>
          <w:rFonts w:ascii="Book Antiqua" w:eastAsia="Book Antiqua" w:hAnsi="Book Antiqua" w:cs="Book Antiqua"/>
          <w:color w:val="000000"/>
        </w:rPr>
        <w:t>Hardavella</w:t>
      </w:r>
      <w:proofErr w:type="spellEnd"/>
      <w:r w:rsidRPr="00DC4923">
        <w:rPr>
          <w:rFonts w:ascii="Book Antiqua" w:eastAsia="Book Antiqua" w:hAnsi="Book Antiqua" w:cs="Book Antiqua"/>
          <w:color w:val="000000"/>
        </w:rPr>
        <w:t xml:space="preserve"> G, </w:t>
      </w:r>
      <w:proofErr w:type="spellStart"/>
      <w:r w:rsidRPr="00DC4923">
        <w:rPr>
          <w:rFonts w:ascii="Book Antiqua" w:eastAsia="Book Antiqua" w:hAnsi="Book Antiqua" w:cs="Book Antiqua"/>
          <w:color w:val="000000"/>
        </w:rPr>
        <w:t>Gerasimou</w:t>
      </w:r>
      <w:proofErr w:type="spellEnd"/>
      <w:r w:rsidRPr="00DC4923">
        <w:rPr>
          <w:rFonts w:ascii="Book Antiqua" w:eastAsia="Book Antiqua" w:hAnsi="Book Antiqua" w:cs="Book Antiqua"/>
          <w:color w:val="000000"/>
        </w:rPr>
        <w:t xml:space="preserve"> G, </w:t>
      </w:r>
      <w:proofErr w:type="spellStart"/>
      <w:r w:rsidRPr="00DC4923">
        <w:rPr>
          <w:rFonts w:ascii="Book Antiqua" w:eastAsia="Book Antiqua" w:hAnsi="Book Antiqua" w:cs="Book Antiqua"/>
          <w:color w:val="000000"/>
        </w:rPr>
        <w:t>Domvri</w:t>
      </w:r>
      <w:proofErr w:type="spellEnd"/>
      <w:r w:rsidRPr="00DC4923">
        <w:rPr>
          <w:rFonts w:ascii="Book Antiqua" w:eastAsia="Book Antiqua" w:hAnsi="Book Antiqua" w:cs="Book Antiqua"/>
          <w:color w:val="000000"/>
        </w:rPr>
        <w:t xml:space="preserve"> K, Papadopoulos N, </w:t>
      </w:r>
      <w:proofErr w:type="spellStart"/>
      <w:r w:rsidRPr="00DC4923">
        <w:rPr>
          <w:rFonts w:ascii="Book Antiqua" w:eastAsia="Book Antiqua" w:hAnsi="Book Antiqua" w:cs="Book Antiqua"/>
          <w:color w:val="000000"/>
        </w:rPr>
        <w:t>Avramidou</w:t>
      </w:r>
      <w:proofErr w:type="spellEnd"/>
      <w:r w:rsidRPr="00DC4923">
        <w:rPr>
          <w:rFonts w:ascii="Book Antiqua" w:eastAsia="Book Antiqua" w:hAnsi="Book Antiqua" w:cs="Book Antiqua"/>
          <w:color w:val="000000"/>
        </w:rPr>
        <w:t xml:space="preserve"> V, </w:t>
      </w:r>
      <w:proofErr w:type="spellStart"/>
      <w:r w:rsidRPr="00DC4923">
        <w:rPr>
          <w:rFonts w:ascii="Book Antiqua" w:eastAsia="Book Antiqua" w:hAnsi="Book Antiqua" w:cs="Book Antiqua"/>
          <w:color w:val="000000"/>
        </w:rPr>
        <w:t>Spyratos</w:t>
      </w:r>
      <w:proofErr w:type="spellEnd"/>
      <w:r w:rsidRPr="00DC4923">
        <w:rPr>
          <w:rFonts w:ascii="Book Antiqua" w:eastAsia="Book Antiqua" w:hAnsi="Book Antiqua" w:cs="Book Antiqua"/>
          <w:color w:val="000000"/>
        </w:rPr>
        <w:t xml:space="preserve"> D, </w:t>
      </w:r>
      <w:proofErr w:type="spellStart"/>
      <w:r w:rsidRPr="00DC4923">
        <w:rPr>
          <w:rFonts w:ascii="Book Antiqua" w:eastAsia="Book Antiqua" w:hAnsi="Book Antiqua" w:cs="Book Antiqua"/>
          <w:color w:val="000000"/>
        </w:rPr>
        <w:t>Kontakiotis</w:t>
      </w:r>
      <w:proofErr w:type="spellEnd"/>
      <w:r w:rsidRPr="00DC4923">
        <w:rPr>
          <w:rFonts w:ascii="Book Antiqua" w:eastAsia="Book Antiqua" w:hAnsi="Book Antiqua" w:cs="Book Antiqua"/>
          <w:color w:val="000000"/>
        </w:rPr>
        <w:t xml:space="preserve"> T, </w:t>
      </w:r>
      <w:proofErr w:type="spellStart"/>
      <w:r w:rsidRPr="00DC4923">
        <w:rPr>
          <w:rFonts w:ascii="Book Antiqua" w:eastAsia="Book Antiqua" w:hAnsi="Book Antiqua" w:cs="Book Antiqua"/>
          <w:color w:val="000000"/>
        </w:rPr>
        <w:t>Zarogoulidis</w:t>
      </w:r>
      <w:proofErr w:type="spellEnd"/>
      <w:r w:rsidRPr="00DC4923">
        <w:rPr>
          <w:rFonts w:ascii="Book Antiqua" w:eastAsia="Book Antiqua" w:hAnsi="Book Antiqua" w:cs="Book Antiqua"/>
          <w:color w:val="000000"/>
        </w:rPr>
        <w:t xml:space="preserve"> K. Predictive Value of 99MTC-hynic-toc Scintigraphy in Lung Neuroendocrine Tumor Diagnosis. </w:t>
      </w:r>
      <w:r w:rsidRPr="00DC4923">
        <w:rPr>
          <w:rFonts w:ascii="Book Antiqua" w:eastAsia="Book Antiqua" w:hAnsi="Book Antiqua" w:cs="Book Antiqua"/>
          <w:i/>
          <w:iCs/>
          <w:color w:val="000000"/>
        </w:rPr>
        <w:t>Technol Cancer Res Treat</w:t>
      </w:r>
      <w:r w:rsidRPr="00DC4923">
        <w:rPr>
          <w:rFonts w:ascii="Book Antiqua" w:eastAsia="Book Antiqua" w:hAnsi="Book Antiqua" w:cs="Book Antiqua"/>
          <w:color w:val="000000"/>
        </w:rPr>
        <w:t xml:space="preserve"> 2019; </w:t>
      </w:r>
      <w:r w:rsidRPr="00DC4923">
        <w:rPr>
          <w:rFonts w:ascii="Book Antiqua" w:eastAsia="Book Antiqua" w:hAnsi="Book Antiqua" w:cs="Book Antiqua"/>
          <w:b/>
          <w:bCs/>
          <w:color w:val="000000"/>
        </w:rPr>
        <w:t>18</w:t>
      </w:r>
      <w:r w:rsidRPr="00DC4923">
        <w:rPr>
          <w:rFonts w:ascii="Book Antiqua" w:eastAsia="Book Antiqua" w:hAnsi="Book Antiqua" w:cs="Book Antiqua"/>
          <w:color w:val="000000"/>
        </w:rPr>
        <w:t>: 1533033819842586 [PMID: 31079574 DOI: 10.1177/1533033819842586]</w:t>
      </w:r>
    </w:p>
    <w:p w14:paraId="50B344A9"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30 </w:t>
      </w:r>
      <w:proofErr w:type="spellStart"/>
      <w:r w:rsidRPr="00DC4923">
        <w:rPr>
          <w:rFonts w:ascii="Book Antiqua" w:eastAsia="Book Antiqua" w:hAnsi="Book Antiqua" w:cs="Book Antiqua"/>
          <w:b/>
          <w:bCs/>
          <w:color w:val="000000"/>
        </w:rPr>
        <w:t>Artiko</w:t>
      </w:r>
      <w:proofErr w:type="spellEnd"/>
      <w:r w:rsidRPr="00DC4923">
        <w:rPr>
          <w:rFonts w:ascii="Book Antiqua" w:eastAsia="Book Antiqua" w:hAnsi="Book Antiqua" w:cs="Book Antiqua"/>
          <w:b/>
          <w:bCs/>
          <w:color w:val="000000"/>
        </w:rPr>
        <w:t xml:space="preserve"> V</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Afgan</w:t>
      </w:r>
      <w:proofErr w:type="spellEnd"/>
      <w:r w:rsidRPr="00DC4923">
        <w:rPr>
          <w:rFonts w:ascii="Book Antiqua" w:eastAsia="Book Antiqua" w:hAnsi="Book Antiqua" w:cs="Book Antiqua"/>
          <w:color w:val="000000"/>
        </w:rPr>
        <w:t xml:space="preserve"> A, </w:t>
      </w:r>
      <w:proofErr w:type="spellStart"/>
      <w:r w:rsidRPr="00DC4923">
        <w:rPr>
          <w:rFonts w:ascii="Book Antiqua" w:eastAsia="Book Antiqua" w:hAnsi="Book Antiqua" w:cs="Book Antiqua"/>
          <w:color w:val="000000"/>
        </w:rPr>
        <w:t>PetroviÄ</w:t>
      </w:r>
      <w:proofErr w:type="spellEnd"/>
      <w:r w:rsidRPr="00DC4923">
        <w:rPr>
          <w:rFonts w:ascii="Book Antiqua" w:eastAsia="Book Antiqua" w:hAnsi="Book Antiqua" w:cs="Book Antiqua"/>
          <w:color w:val="000000"/>
        </w:rPr>
        <w:t xml:space="preserve">‡ J, </w:t>
      </w:r>
      <w:proofErr w:type="spellStart"/>
      <w:r w:rsidRPr="00DC4923">
        <w:rPr>
          <w:rFonts w:ascii="Book Antiqua" w:eastAsia="Book Antiqua" w:hAnsi="Book Antiqua" w:cs="Book Antiqua"/>
          <w:color w:val="000000"/>
        </w:rPr>
        <w:t>RadoviÄ</w:t>
      </w:r>
      <w:proofErr w:type="spellEnd"/>
      <w:r w:rsidRPr="00DC4923">
        <w:rPr>
          <w:rFonts w:ascii="Book Antiqua" w:eastAsia="Book Antiqua" w:hAnsi="Book Antiqua" w:cs="Book Antiqua"/>
          <w:color w:val="000000"/>
        </w:rPr>
        <w:t xml:space="preserve">‡ B, </w:t>
      </w:r>
      <w:proofErr w:type="spellStart"/>
      <w:r w:rsidRPr="00DC4923">
        <w:rPr>
          <w:rFonts w:ascii="Book Antiqua" w:eastAsia="Book Antiqua" w:hAnsi="Book Antiqua" w:cs="Book Antiqua"/>
          <w:color w:val="000000"/>
        </w:rPr>
        <w:t>PetroviÄ</w:t>
      </w:r>
      <w:proofErr w:type="spellEnd"/>
      <w:r w:rsidRPr="00DC4923">
        <w:rPr>
          <w:rFonts w:ascii="Book Antiqua" w:eastAsia="Book Antiqua" w:hAnsi="Book Antiqua" w:cs="Book Antiqua"/>
          <w:color w:val="000000"/>
        </w:rPr>
        <w:t xml:space="preserve">‡ N, </w:t>
      </w:r>
      <w:proofErr w:type="spellStart"/>
      <w:r w:rsidRPr="00DC4923">
        <w:rPr>
          <w:rFonts w:ascii="Book Antiqua" w:eastAsia="Book Antiqua" w:hAnsi="Book Antiqua" w:cs="Book Antiqua"/>
          <w:color w:val="000000"/>
        </w:rPr>
        <w:t>VlajkoviÄ</w:t>
      </w:r>
      <w:proofErr w:type="spellEnd"/>
      <w:r w:rsidRPr="00DC4923">
        <w:rPr>
          <w:rFonts w:ascii="Book Antiqua" w:eastAsia="Book Antiqua" w:hAnsi="Book Antiqua" w:cs="Book Antiqua"/>
          <w:color w:val="000000"/>
        </w:rPr>
        <w:t xml:space="preserve">‡ M, </w:t>
      </w:r>
      <w:proofErr w:type="spellStart"/>
      <w:r w:rsidRPr="00DC4923">
        <w:rPr>
          <w:rFonts w:ascii="Book Antiqua" w:eastAsia="Book Antiqua" w:hAnsi="Book Antiqua" w:cs="Book Antiqua"/>
          <w:color w:val="000000"/>
        </w:rPr>
        <w:t>ŠobiÄ</w:t>
      </w:r>
      <w:proofErr w:type="spellEnd"/>
      <w:r w:rsidRPr="00DC4923">
        <w:rPr>
          <w:rFonts w:ascii="Book Antiqua" w:eastAsia="Book Antiqua" w:hAnsi="Book Antiqua" w:cs="Book Antiqua"/>
          <w:color w:val="000000"/>
        </w:rPr>
        <w:t>‡-</w:t>
      </w:r>
      <w:proofErr w:type="spellStart"/>
      <w:r w:rsidRPr="00DC4923">
        <w:rPr>
          <w:rFonts w:ascii="Book Antiqua" w:eastAsia="Book Antiqua" w:hAnsi="Book Antiqua" w:cs="Book Antiqua"/>
          <w:color w:val="000000"/>
        </w:rPr>
        <w:t>ŠaranoviÄ</w:t>
      </w:r>
      <w:proofErr w:type="spellEnd"/>
      <w:r w:rsidRPr="00DC4923">
        <w:rPr>
          <w:rFonts w:ascii="Book Antiqua" w:eastAsia="Book Antiqua" w:hAnsi="Book Antiqua" w:cs="Book Antiqua"/>
          <w:color w:val="000000"/>
        </w:rPr>
        <w:t xml:space="preserve">‡ D, </w:t>
      </w:r>
      <w:proofErr w:type="spellStart"/>
      <w:r w:rsidRPr="00DC4923">
        <w:rPr>
          <w:rFonts w:ascii="Book Antiqua" w:eastAsia="Book Antiqua" w:hAnsi="Book Antiqua" w:cs="Book Antiqua"/>
          <w:color w:val="000000"/>
        </w:rPr>
        <w:t>ObradoviÄ</w:t>
      </w:r>
      <w:proofErr w:type="spellEnd"/>
      <w:r w:rsidRPr="00DC4923">
        <w:rPr>
          <w:rFonts w:ascii="Book Antiqua" w:eastAsia="Book Antiqua" w:hAnsi="Book Antiqua" w:cs="Book Antiqua"/>
          <w:color w:val="000000"/>
        </w:rPr>
        <w:t xml:space="preserve">‡ V. Evaluation of neuroendocrine tumors with 99mTc-EDDA/HYNIC TOC. </w:t>
      </w:r>
      <w:proofErr w:type="spellStart"/>
      <w:r w:rsidRPr="00DC4923">
        <w:rPr>
          <w:rFonts w:ascii="Book Antiqua" w:eastAsia="Book Antiqua" w:hAnsi="Book Antiqua" w:cs="Book Antiqua"/>
          <w:i/>
          <w:iCs/>
          <w:color w:val="000000"/>
        </w:rPr>
        <w:t>Nucl</w:t>
      </w:r>
      <w:proofErr w:type="spellEnd"/>
      <w:r w:rsidRPr="00DC4923">
        <w:rPr>
          <w:rFonts w:ascii="Book Antiqua" w:eastAsia="Book Antiqua" w:hAnsi="Book Antiqua" w:cs="Book Antiqua"/>
          <w:i/>
          <w:iCs/>
          <w:color w:val="000000"/>
        </w:rPr>
        <w:t xml:space="preserve"> Med Rev Cent East Eur</w:t>
      </w:r>
      <w:r w:rsidRPr="00DC4923">
        <w:rPr>
          <w:rFonts w:ascii="Book Antiqua" w:eastAsia="Book Antiqua" w:hAnsi="Book Antiqua" w:cs="Book Antiqua"/>
          <w:color w:val="000000"/>
        </w:rPr>
        <w:t xml:space="preserve"> 2016; </w:t>
      </w:r>
      <w:r w:rsidRPr="00DC4923">
        <w:rPr>
          <w:rFonts w:ascii="Book Antiqua" w:eastAsia="Book Antiqua" w:hAnsi="Book Antiqua" w:cs="Book Antiqua"/>
          <w:b/>
          <w:bCs/>
          <w:color w:val="000000"/>
        </w:rPr>
        <w:t>19</w:t>
      </w:r>
      <w:r w:rsidRPr="00DC4923">
        <w:rPr>
          <w:rFonts w:ascii="Book Antiqua" w:eastAsia="Book Antiqua" w:hAnsi="Book Antiqua" w:cs="Book Antiqua"/>
          <w:color w:val="000000"/>
        </w:rPr>
        <w:t>: 99-103 [PMID: 27479786 DOI: 10.5603/NMR.2016.0020]</w:t>
      </w:r>
    </w:p>
    <w:p w14:paraId="085DDB18"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31 </w:t>
      </w:r>
      <w:proofErr w:type="spellStart"/>
      <w:r w:rsidRPr="00DC4923">
        <w:rPr>
          <w:rFonts w:ascii="Book Antiqua" w:eastAsia="Book Antiqua" w:hAnsi="Book Antiqua" w:cs="Book Antiqua"/>
          <w:b/>
          <w:bCs/>
          <w:color w:val="000000"/>
        </w:rPr>
        <w:t>Artiko</w:t>
      </w:r>
      <w:proofErr w:type="spellEnd"/>
      <w:r w:rsidRPr="00DC4923">
        <w:rPr>
          <w:rFonts w:ascii="Book Antiqua" w:eastAsia="Book Antiqua" w:hAnsi="Book Antiqua" w:cs="Book Antiqua"/>
          <w:b/>
          <w:bCs/>
          <w:color w:val="000000"/>
        </w:rPr>
        <w:t xml:space="preserve"> V</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Sobic-Saranovic</w:t>
      </w:r>
      <w:proofErr w:type="spellEnd"/>
      <w:r w:rsidRPr="00DC4923">
        <w:rPr>
          <w:rFonts w:ascii="Book Antiqua" w:eastAsia="Book Antiqua" w:hAnsi="Book Antiqua" w:cs="Book Antiqua"/>
          <w:color w:val="000000"/>
        </w:rPr>
        <w:t xml:space="preserve"> D, </w:t>
      </w:r>
      <w:proofErr w:type="spellStart"/>
      <w:r w:rsidRPr="00DC4923">
        <w:rPr>
          <w:rFonts w:ascii="Book Antiqua" w:eastAsia="Book Antiqua" w:hAnsi="Book Antiqua" w:cs="Book Antiqua"/>
          <w:color w:val="000000"/>
        </w:rPr>
        <w:t>Pavlovic</w:t>
      </w:r>
      <w:proofErr w:type="spellEnd"/>
      <w:r w:rsidRPr="00DC4923">
        <w:rPr>
          <w:rFonts w:ascii="Book Antiqua" w:eastAsia="Book Antiqua" w:hAnsi="Book Antiqua" w:cs="Book Antiqua"/>
          <w:color w:val="000000"/>
        </w:rPr>
        <w:t xml:space="preserve"> S, </w:t>
      </w:r>
      <w:proofErr w:type="spellStart"/>
      <w:r w:rsidRPr="00DC4923">
        <w:rPr>
          <w:rFonts w:ascii="Book Antiqua" w:eastAsia="Book Antiqua" w:hAnsi="Book Antiqua" w:cs="Book Antiqua"/>
          <w:color w:val="000000"/>
        </w:rPr>
        <w:t>Petrovic</w:t>
      </w:r>
      <w:proofErr w:type="spellEnd"/>
      <w:r w:rsidRPr="00DC4923">
        <w:rPr>
          <w:rFonts w:ascii="Book Antiqua" w:eastAsia="Book Antiqua" w:hAnsi="Book Antiqua" w:cs="Book Antiqua"/>
          <w:color w:val="000000"/>
        </w:rPr>
        <w:t xml:space="preserve"> M, </w:t>
      </w:r>
      <w:proofErr w:type="spellStart"/>
      <w:r w:rsidRPr="00DC4923">
        <w:rPr>
          <w:rFonts w:ascii="Book Antiqua" w:eastAsia="Book Antiqua" w:hAnsi="Book Antiqua" w:cs="Book Antiqua"/>
          <w:color w:val="000000"/>
        </w:rPr>
        <w:t>Zuvela</w:t>
      </w:r>
      <w:proofErr w:type="spellEnd"/>
      <w:r w:rsidRPr="00DC4923">
        <w:rPr>
          <w:rFonts w:ascii="Book Antiqua" w:eastAsia="Book Antiqua" w:hAnsi="Book Antiqua" w:cs="Book Antiqua"/>
          <w:color w:val="000000"/>
        </w:rPr>
        <w:t xml:space="preserve"> M, Antic A, </w:t>
      </w:r>
      <w:proofErr w:type="spellStart"/>
      <w:r w:rsidRPr="00DC4923">
        <w:rPr>
          <w:rFonts w:ascii="Book Antiqua" w:eastAsia="Book Antiqua" w:hAnsi="Book Antiqua" w:cs="Book Antiqua"/>
          <w:color w:val="000000"/>
        </w:rPr>
        <w:t>Matic</w:t>
      </w:r>
      <w:proofErr w:type="spellEnd"/>
      <w:r w:rsidRPr="00DC4923">
        <w:rPr>
          <w:rFonts w:ascii="Book Antiqua" w:eastAsia="Book Antiqua" w:hAnsi="Book Antiqua" w:cs="Book Antiqua"/>
          <w:color w:val="000000"/>
        </w:rPr>
        <w:t xml:space="preserve"> S, </w:t>
      </w:r>
      <w:proofErr w:type="spellStart"/>
      <w:r w:rsidRPr="00DC4923">
        <w:rPr>
          <w:rFonts w:ascii="Book Antiqua" w:eastAsia="Book Antiqua" w:hAnsi="Book Antiqua" w:cs="Book Antiqua"/>
          <w:color w:val="000000"/>
        </w:rPr>
        <w:t>Odalovic</w:t>
      </w:r>
      <w:proofErr w:type="spellEnd"/>
      <w:r w:rsidRPr="00DC4923">
        <w:rPr>
          <w:rFonts w:ascii="Book Antiqua" w:eastAsia="Book Antiqua" w:hAnsi="Book Antiqua" w:cs="Book Antiqua"/>
          <w:color w:val="000000"/>
        </w:rPr>
        <w:t xml:space="preserve"> S, </w:t>
      </w:r>
      <w:proofErr w:type="spellStart"/>
      <w:r w:rsidRPr="00DC4923">
        <w:rPr>
          <w:rFonts w:ascii="Book Antiqua" w:eastAsia="Book Antiqua" w:hAnsi="Book Antiqua" w:cs="Book Antiqua"/>
          <w:color w:val="000000"/>
        </w:rPr>
        <w:t>Petrovic</w:t>
      </w:r>
      <w:proofErr w:type="spellEnd"/>
      <w:r w:rsidRPr="00DC4923">
        <w:rPr>
          <w:rFonts w:ascii="Book Antiqua" w:eastAsia="Book Antiqua" w:hAnsi="Book Antiqua" w:cs="Book Antiqua"/>
          <w:color w:val="000000"/>
        </w:rPr>
        <w:t xml:space="preserve"> N, </w:t>
      </w:r>
      <w:proofErr w:type="spellStart"/>
      <w:r w:rsidRPr="00DC4923">
        <w:rPr>
          <w:rFonts w:ascii="Book Antiqua" w:eastAsia="Book Antiqua" w:hAnsi="Book Antiqua" w:cs="Book Antiqua"/>
          <w:color w:val="000000"/>
        </w:rPr>
        <w:t>Milovanovic</w:t>
      </w:r>
      <w:proofErr w:type="spellEnd"/>
      <w:r w:rsidRPr="00DC4923">
        <w:rPr>
          <w:rFonts w:ascii="Book Antiqua" w:eastAsia="Book Antiqua" w:hAnsi="Book Antiqua" w:cs="Book Antiqua"/>
          <w:color w:val="000000"/>
        </w:rPr>
        <w:t xml:space="preserve"> A, </w:t>
      </w:r>
      <w:proofErr w:type="spellStart"/>
      <w:r w:rsidRPr="00DC4923">
        <w:rPr>
          <w:rFonts w:ascii="Book Antiqua" w:eastAsia="Book Antiqua" w:hAnsi="Book Antiqua" w:cs="Book Antiqua"/>
          <w:color w:val="000000"/>
        </w:rPr>
        <w:t>Obradovic</w:t>
      </w:r>
      <w:proofErr w:type="spellEnd"/>
      <w:r w:rsidRPr="00DC4923">
        <w:rPr>
          <w:rFonts w:ascii="Book Antiqua" w:eastAsia="Book Antiqua" w:hAnsi="Book Antiqua" w:cs="Book Antiqua"/>
          <w:color w:val="000000"/>
        </w:rPr>
        <w:t xml:space="preserve"> V. The clinical value of scintigraphy of neuroendocrine tumors using (99m</w:t>
      </w:r>
      <w:proofErr w:type="gramStart"/>
      <w:r w:rsidRPr="00DC4923">
        <w:rPr>
          <w:rFonts w:ascii="Book Antiqua" w:eastAsia="Book Antiqua" w:hAnsi="Book Antiqua" w:cs="Book Antiqua"/>
          <w:color w:val="000000"/>
        </w:rPr>
        <w:t>)Tc</w:t>
      </w:r>
      <w:proofErr w:type="gramEnd"/>
      <w:r w:rsidRPr="00DC4923">
        <w:rPr>
          <w:rFonts w:ascii="Book Antiqua" w:eastAsia="Book Antiqua" w:hAnsi="Book Antiqua" w:cs="Book Antiqua"/>
          <w:color w:val="000000"/>
        </w:rPr>
        <w:t xml:space="preserve">-HYNIC-TOC. </w:t>
      </w:r>
      <w:r w:rsidRPr="00DC4923">
        <w:rPr>
          <w:rFonts w:ascii="Book Antiqua" w:eastAsia="Book Antiqua" w:hAnsi="Book Antiqua" w:cs="Book Antiqua"/>
          <w:i/>
          <w:iCs/>
          <w:color w:val="000000"/>
        </w:rPr>
        <w:t>J BUON</w:t>
      </w:r>
      <w:r w:rsidRPr="00DC4923">
        <w:rPr>
          <w:rFonts w:ascii="Book Antiqua" w:eastAsia="Book Antiqua" w:hAnsi="Book Antiqua" w:cs="Book Antiqua"/>
          <w:color w:val="000000"/>
        </w:rPr>
        <w:t xml:space="preserve"> 2012; </w:t>
      </w:r>
      <w:r w:rsidRPr="00DC4923">
        <w:rPr>
          <w:rFonts w:ascii="Book Antiqua" w:eastAsia="Book Antiqua" w:hAnsi="Book Antiqua" w:cs="Book Antiqua"/>
          <w:b/>
          <w:bCs/>
          <w:color w:val="000000"/>
        </w:rPr>
        <w:t>17</w:t>
      </w:r>
      <w:r w:rsidRPr="00DC4923">
        <w:rPr>
          <w:rFonts w:ascii="Book Antiqua" w:eastAsia="Book Antiqua" w:hAnsi="Book Antiqua" w:cs="Book Antiqua"/>
          <w:color w:val="000000"/>
        </w:rPr>
        <w:t>: 537-542 [PMID: 23033296 DOI: 10.1016/j.clinimag.2018.09.010]</w:t>
      </w:r>
    </w:p>
    <w:p w14:paraId="13AAD714"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32 </w:t>
      </w:r>
      <w:proofErr w:type="spellStart"/>
      <w:r w:rsidRPr="00DC4923">
        <w:rPr>
          <w:rFonts w:ascii="Book Antiqua" w:eastAsia="Book Antiqua" w:hAnsi="Book Antiqua" w:cs="Book Antiqua"/>
          <w:b/>
          <w:bCs/>
          <w:color w:val="000000"/>
        </w:rPr>
        <w:t>Sobic-Saranovic</w:t>
      </w:r>
      <w:proofErr w:type="spellEnd"/>
      <w:r w:rsidRPr="00DC4923">
        <w:rPr>
          <w:rFonts w:ascii="Book Antiqua" w:eastAsia="Book Antiqua" w:hAnsi="Book Antiqua" w:cs="Book Antiqua"/>
          <w:b/>
          <w:bCs/>
          <w:color w:val="000000"/>
        </w:rPr>
        <w:t xml:space="preserve"> DP</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Pavlovic</w:t>
      </w:r>
      <w:proofErr w:type="spellEnd"/>
      <w:r w:rsidRPr="00DC4923">
        <w:rPr>
          <w:rFonts w:ascii="Book Antiqua" w:eastAsia="Book Antiqua" w:hAnsi="Book Antiqua" w:cs="Book Antiqua"/>
          <w:color w:val="000000"/>
        </w:rPr>
        <w:t xml:space="preserve"> SV, </w:t>
      </w:r>
      <w:proofErr w:type="spellStart"/>
      <w:r w:rsidRPr="00DC4923">
        <w:rPr>
          <w:rFonts w:ascii="Book Antiqua" w:eastAsia="Book Antiqua" w:hAnsi="Book Antiqua" w:cs="Book Antiqua"/>
          <w:color w:val="000000"/>
        </w:rPr>
        <w:t>Artiko</w:t>
      </w:r>
      <w:proofErr w:type="spellEnd"/>
      <w:r w:rsidRPr="00DC4923">
        <w:rPr>
          <w:rFonts w:ascii="Book Antiqua" w:eastAsia="Book Antiqua" w:hAnsi="Book Antiqua" w:cs="Book Antiqua"/>
          <w:color w:val="000000"/>
        </w:rPr>
        <w:t xml:space="preserve"> VM, </w:t>
      </w:r>
      <w:proofErr w:type="spellStart"/>
      <w:r w:rsidRPr="00DC4923">
        <w:rPr>
          <w:rFonts w:ascii="Book Antiqua" w:eastAsia="Book Antiqua" w:hAnsi="Book Antiqua" w:cs="Book Antiqua"/>
          <w:color w:val="000000"/>
        </w:rPr>
        <w:t>Saranovic</w:t>
      </w:r>
      <w:proofErr w:type="spellEnd"/>
      <w:r w:rsidRPr="00DC4923">
        <w:rPr>
          <w:rFonts w:ascii="Book Antiqua" w:eastAsia="Book Antiqua" w:hAnsi="Book Antiqua" w:cs="Book Antiqua"/>
          <w:color w:val="000000"/>
        </w:rPr>
        <w:t xml:space="preserve"> DZ, </w:t>
      </w:r>
      <w:proofErr w:type="spellStart"/>
      <w:r w:rsidRPr="00DC4923">
        <w:rPr>
          <w:rFonts w:ascii="Book Antiqua" w:eastAsia="Book Antiqua" w:hAnsi="Book Antiqua" w:cs="Book Antiqua"/>
          <w:color w:val="000000"/>
        </w:rPr>
        <w:t>Jaksic</w:t>
      </w:r>
      <w:proofErr w:type="spellEnd"/>
      <w:r w:rsidRPr="00DC4923">
        <w:rPr>
          <w:rFonts w:ascii="Book Antiqua" w:eastAsia="Book Antiqua" w:hAnsi="Book Antiqua" w:cs="Book Antiqua"/>
          <w:color w:val="000000"/>
        </w:rPr>
        <w:t xml:space="preserve"> ED, </w:t>
      </w:r>
      <w:proofErr w:type="spellStart"/>
      <w:r w:rsidRPr="00DC4923">
        <w:rPr>
          <w:rFonts w:ascii="Book Antiqua" w:eastAsia="Book Antiqua" w:hAnsi="Book Antiqua" w:cs="Book Antiqua"/>
          <w:color w:val="000000"/>
        </w:rPr>
        <w:t>Subotic</w:t>
      </w:r>
      <w:proofErr w:type="spellEnd"/>
      <w:r w:rsidRPr="00DC4923">
        <w:rPr>
          <w:rFonts w:ascii="Book Antiqua" w:eastAsia="Book Antiqua" w:hAnsi="Book Antiqua" w:cs="Book Antiqua"/>
          <w:color w:val="000000"/>
        </w:rPr>
        <w:t xml:space="preserve"> D, </w:t>
      </w:r>
      <w:proofErr w:type="spellStart"/>
      <w:r w:rsidRPr="00DC4923">
        <w:rPr>
          <w:rFonts w:ascii="Book Antiqua" w:eastAsia="Book Antiqua" w:hAnsi="Book Antiqua" w:cs="Book Antiqua"/>
          <w:color w:val="000000"/>
        </w:rPr>
        <w:t>Nagorni-Obradovic</w:t>
      </w:r>
      <w:proofErr w:type="spellEnd"/>
      <w:r w:rsidRPr="00DC4923">
        <w:rPr>
          <w:rFonts w:ascii="Book Antiqua" w:eastAsia="Book Antiqua" w:hAnsi="Book Antiqua" w:cs="Book Antiqua"/>
          <w:color w:val="000000"/>
        </w:rPr>
        <w:t xml:space="preserve"> L, </w:t>
      </w:r>
      <w:proofErr w:type="spellStart"/>
      <w:r w:rsidRPr="00DC4923">
        <w:rPr>
          <w:rFonts w:ascii="Book Antiqua" w:eastAsia="Book Antiqua" w:hAnsi="Book Antiqua" w:cs="Book Antiqua"/>
          <w:color w:val="000000"/>
        </w:rPr>
        <w:t>Kozarevic</w:t>
      </w:r>
      <w:proofErr w:type="spellEnd"/>
      <w:r w:rsidRPr="00DC4923">
        <w:rPr>
          <w:rFonts w:ascii="Book Antiqua" w:eastAsia="Book Antiqua" w:hAnsi="Book Antiqua" w:cs="Book Antiqua"/>
          <w:color w:val="000000"/>
        </w:rPr>
        <w:t xml:space="preserve"> N, </w:t>
      </w:r>
      <w:proofErr w:type="spellStart"/>
      <w:r w:rsidRPr="00DC4923">
        <w:rPr>
          <w:rFonts w:ascii="Book Antiqua" w:eastAsia="Book Antiqua" w:hAnsi="Book Antiqua" w:cs="Book Antiqua"/>
          <w:color w:val="000000"/>
        </w:rPr>
        <w:t>Petrovic</w:t>
      </w:r>
      <w:proofErr w:type="spellEnd"/>
      <w:r w:rsidRPr="00DC4923">
        <w:rPr>
          <w:rFonts w:ascii="Book Antiqua" w:eastAsia="Book Antiqua" w:hAnsi="Book Antiqua" w:cs="Book Antiqua"/>
          <w:color w:val="000000"/>
        </w:rPr>
        <w:t xml:space="preserve"> N, </w:t>
      </w:r>
      <w:proofErr w:type="spellStart"/>
      <w:r w:rsidRPr="00DC4923">
        <w:rPr>
          <w:rFonts w:ascii="Book Antiqua" w:eastAsia="Book Antiqua" w:hAnsi="Book Antiqua" w:cs="Book Antiqua"/>
          <w:color w:val="000000"/>
        </w:rPr>
        <w:t>Grozdic</w:t>
      </w:r>
      <w:proofErr w:type="spellEnd"/>
      <w:r w:rsidRPr="00DC4923">
        <w:rPr>
          <w:rFonts w:ascii="Book Antiqua" w:eastAsia="Book Antiqua" w:hAnsi="Book Antiqua" w:cs="Book Antiqua"/>
          <w:color w:val="000000"/>
        </w:rPr>
        <w:t xml:space="preserve"> IT, </w:t>
      </w:r>
      <w:proofErr w:type="spellStart"/>
      <w:r w:rsidRPr="00DC4923">
        <w:rPr>
          <w:rFonts w:ascii="Book Antiqua" w:eastAsia="Book Antiqua" w:hAnsi="Book Antiqua" w:cs="Book Antiqua"/>
          <w:color w:val="000000"/>
        </w:rPr>
        <w:t>Obradovic</w:t>
      </w:r>
      <w:proofErr w:type="spellEnd"/>
      <w:r w:rsidRPr="00DC4923">
        <w:rPr>
          <w:rFonts w:ascii="Book Antiqua" w:eastAsia="Book Antiqua" w:hAnsi="Book Antiqua" w:cs="Book Antiqua"/>
          <w:color w:val="000000"/>
        </w:rPr>
        <w:t xml:space="preserve"> VB. The utility of two somatostatin analog radiopharmaceuticals in assessment of radiologically indeterminate pulmonary lesions. </w:t>
      </w:r>
      <w:proofErr w:type="spellStart"/>
      <w:r w:rsidRPr="00DC4923">
        <w:rPr>
          <w:rFonts w:ascii="Book Antiqua" w:eastAsia="Book Antiqua" w:hAnsi="Book Antiqua" w:cs="Book Antiqua"/>
          <w:i/>
          <w:iCs/>
          <w:color w:val="000000"/>
        </w:rPr>
        <w:t>Clin</w:t>
      </w:r>
      <w:proofErr w:type="spellEnd"/>
      <w:r w:rsidRPr="00DC4923">
        <w:rPr>
          <w:rFonts w:ascii="Book Antiqua" w:eastAsia="Book Antiqua" w:hAnsi="Book Antiqua" w:cs="Book Antiqua"/>
          <w:i/>
          <w:iCs/>
          <w:color w:val="000000"/>
        </w:rPr>
        <w:t xml:space="preserve"> </w:t>
      </w:r>
      <w:proofErr w:type="spellStart"/>
      <w:r w:rsidRPr="00DC4923">
        <w:rPr>
          <w:rFonts w:ascii="Book Antiqua" w:eastAsia="Book Antiqua" w:hAnsi="Book Antiqua" w:cs="Book Antiqua"/>
          <w:i/>
          <w:iCs/>
          <w:color w:val="000000"/>
        </w:rPr>
        <w:t>Nucl</w:t>
      </w:r>
      <w:proofErr w:type="spellEnd"/>
      <w:r w:rsidRPr="00DC4923">
        <w:rPr>
          <w:rFonts w:ascii="Book Antiqua" w:eastAsia="Book Antiqua" w:hAnsi="Book Antiqua" w:cs="Book Antiqua"/>
          <w:i/>
          <w:iCs/>
          <w:color w:val="000000"/>
        </w:rPr>
        <w:t xml:space="preserve"> Med</w:t>
      </w:r>
      <w:r w:rsidRPr="00DC4923">
        <w:rPr>
          <w:rFonts w:ascii="Book Antiqua" w:eastAsia="Book Antiqua" w:hAnsi="Book Antiqua" w:cs="Book Antiqua"/>
          <w:color w:val="000000"/>
        </w:rPr>
        <w:t xml:space="preserve"> 2012; </w:t>
      </w:r>
      <w:r w:rsidRPr="00DC4923">
        <w:rPr>
          <w:rFonts w:ascii="Book Antiqua" w:eastAsia="Book Antiqua" w:hAnsi="Book Antiqua" w:cs="Book Antiqua"/>
          <w:b/>
          <w:bCs/>
          <w:color w:val="000000"/>
        </w:rPr>
        <w:t>37</w:t>
      </w:r>
      <w:r w:rsidRPr="00DC4923">
        <w:rPr>
          <w:rFonts w:ascii="Book Antiqua" w:eastAsia="Book Antiqua" w:hAnsi="Book Antiqua" w:cs="Book Antiqua"/>
          <w:color w:val="000000"/>
        </w:rPr>
        <w:t>: 14-20 [PMID: 22157022 DOI: 10.1097/RLU.0b013e3182335edb]</w:t>
      </w:r>
    </w:p>
    <w:p w14:paraId="1C09C5F4"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33 </w:t>
      </w:r>
      <w:r w:rsidRPr="00DC4923">
        <w:rPr>
          <w:rFonts w:ascii="Book Antiqua" w:eastAsia="Book Antiqua" w:hAnsi="Book Antiqua" w:cs="Book Antiqua"/>
          <w:b/>
          <w:bCs/>
          <w:color w:val="000000"/>
        </w:rPr>
        <w:t>Signore A</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Artiko</w:t>
      </w:r>
      <w:proofErr w:type="spellEnd"/>
      <w:r w:rsidRPr="00DC4923">
        <w:rPr>
          <w:rFonts w:ascii="Book Antiqua" w:eastAsia="Book Antiqua" w:hAnsi="Book Antiqua" w:cs="Book Antiqua"/>
          <w:color w:val="000000"/>
        </w:rPr>
        <w:t xml:space="preserve"> V. Hybrid fusion images in diagnostic and therapeutic procedures. </w:t>
      </w:r>
      <w:r w:rsidRPr="00DC4923">
        <w:rPr>
          <w:rFonts w:ascii="Book Antiqua" w:eastAsia="Book Antiqua" w:hAnsi="Book Antiqua" w:cs="Book Antiqua"/>
          <w:i/>
          <w:iCs/>
          <w:color w:val="000000"/>
        </w:rPr>
        <w:t xml:space="preserve">Q J </w:t>
      </w:r>
      <w:proofErr w:type="spellStart"/>
      <w:r w:rsidRPr="00DC4923">
        <w:rPr>
          <w:rFonts w:ascii="Book Antiqua" w:eastAsia="Book Antiqua" w:hAnsi="Book Antiqua" w:cs="Book Antiqua"/>
          <w:i/>
          <w:iCs/>
          <w:color w:val="000000"/>
        </w:rPr>
        <w:t>Nucl</w:t>
      </w:r>
      <w:proofErr w:type="spellEnd"/>
      <w:r w:rsidRPr="00DC4923">
        <w:rPr>
          <w:rFonts w:ascii="Book Antiqua" w:eastAsia="Book Antiqua" w:hAnsi="Book Antiqua" w:cs="Book Antiqua"/>
          <w:i/>
          <w:iCs/>
          <w:color w:val="000000"/>
        </w:rPr>
        <w:t xml:space="preserve"> Med </w:t>
      </w:r>
      <w:proofErr w:type="spellStart"/>
      <w:r w:rsidRPr="00DC4923">
        <w:rPr>
          <w:rFonts w:ascii="Book Antiqua" w:eastAsia="Book Antiqua" w:hAnsi="Book Antiqua" w:cs="Book Antiqua"/>
          <w:i/>
          <w:iCs/>
          <w:color w:val="000000"/>
        </w:rPr>
        <w:t>Mol</w:t>
      </w:r>
      <w:proofErr w:type="spellEnd"/>
      <w:r w:rsidRPr="00DC4923">
        <w:rPr>
          <w:rFonts w:ascii="Book Antiqua" w:eastAsia="Book Antiqua" w:hAnsi="Book Antiqua" w:cs="Book Antiqua"/>
          <w:i/>
          <w:iCs/>
          <w:color w:val="000000"/>
        </w:rPr>
        <w:t xml:space="preserve"> Imaging</w:t>
      </w:r>
      <w:r w:rsidRPr="00DC4923">
        <w:rPr>
          <w:rFonts w:ascii="Book Antiqua" w:eastAsia="Book Antiqua" w:hAnsi="Book Antiqua" w:cs="Book Antiqua"/>
          <w:color w:val="000000"/>
        </w:rPr>
        <w:t xml:space="preserve"> 2018; </w:t>
      </w:r>
      <w:r w:rsidRPr="00DC4923">
        <w:rPr>
          <w:rFonts w:ascii="Book Antiqua" w:eastAsia="Book Antiqua" w:hAnsi="Book Antiqua" w:cs="Book Antiqua"/>
          <w:b/>
          <w:bCs/>
          <w:color w:val="000000"/>
        </w:rPr>
        <w:t>62</w:t>
      </w:r>
      <w:r w:rsidRPr="00DC4923">
        <w:rPr>
          <w:rFonts w:ascii="Book Antiqua" w:eastAsia="Book Antiqua" w:hAnsi="Book Antiqua" w:cs="Book Antiqua"/>
          <w:color w:val="000000"/>
        </w:rPr>
        <w:t>: 1-2 [PMID: 29166755 DOI: 10.23736/S1824-4785.17.03042-4]</w:t>
      </w:r>
    </w:p>
    <w:p w14:paraId="3DFBD125"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lastRenderedPageBreak/>
        <w:t xml:space="preserve">34 </w:t>
      </w:r>
      <w:r w:rsidRPr="00DC4923">
        <w:rPr>
          <w:rFonts w:ascii="Book Antiqua" w:eastAsia="Book Antiqua" w:hAnsi="Book Antiqua" w:cs="Book Antiqua"/>
          <w:b/>
          <w:bCs/>
          <w:color w:val="000000"/>
        </w:rPr>
        <w:t>Peters A</w:t>
      </w:r>
      <w:r w:rsidRPr="00DC4923">
        <w:rPr>
          <w:rFonts w:ascii="Book Antiqua" w:eastAsia="Book Antiqua" w:hAnsi="Book Antiqua" w:cs="Book Antiqua"/>
          <w:color w:val="000000"/>
        </w:rPr>
        <w:t xml:space="preserve">, Kumar J, Patil PV. Diagnostic implications of CZT SPECT and impact of CT attenuation correction. </w:t>
      </w:r>
      <w:r w:rsidRPr="00DC4923">
        <w:rPr>
          <w:rFonts w:ascii="Book Antiqua" w:eastAsia="Book Antiqua" w:hAnsi="Book Antiqua" w:cs="Book Antiqua"/>
          <w:i/>
          <w:iCs/>
          <w:color w:val="000000"/>
        </w:rPr>
        <w:t xml:space="preserve">J </w:t>
      </w:r>
      <w:proofErr w:type="spellStart"/>
      <w:r w:rsidRPr="00DC4923">
        <w:rPr>
          <w:rFonts w:ascii="Book Antiqua" w:eastAsia="Book Antiqua" w:hAnsi="Book Antiqua" w:cs="Book Antiqua"/>
          <w:i/>
          <w:iCs/>
          <w:color w:val="000000"/>
        </w:rPr>
        <w:t>Nucl</w:t>
      </w:r>
      <w:proofErr w:type="spellEnd"/>
      <w:r w:rsidRPr="00DC4923">
        <w:rPr>
          <w:rFonts w:ascii="Book Antiqua" w:eastAsia="Book Antiqua" w:hAnsi="Book Antiqua" w:cs="Book Antiqua"/>
          <w:i/>
          <w:iCs/>
          <w:color w:val="000000"/>
        </w:rPr>
        <w:t xml:space="preserve"> </w:t>
      </w:r>
      <w:proofErr w:type="spellStart"/>
      <w:r w:rsidRPr="00DC4923">
        <w:rPr>
          <w:rFonts w:ascii="Book Antiqua" w:eastAsia="Book Antiqua" w:hAnsi="Book Antiqua" w:cs="Book Antiqua"/>
          <w:i/>
          <w:iCs/>
          <w:color w:val="000000"/>
        </w:rPr>
        <w:t>Cardiol</w:t>
      </w:r>
      <w:proofErr w:type="spellEnd"/>
      <w:r w:rsidRPr="00DC4923">
        <w:rPr>
          <w:rFonts w:ascii="Book Antiqua" w:eastAsia="Book Antiqua" w:hAnsi="Book Antiqua" w:cs="Book Antiqua"/>
          <w:color w:val="000000"/>
        </w:rPr>
        <w:t xml:space="preserve"> 2019; </w:t>
      </w:r>
      <w:r w:rsidRPr="00DC4923">
        <w:rPr>
          <w:rFonts w:ascii="Book Antiqua" w:eastAsia="Book Antiqua" w:hAnsi="Book Antiqua" w:cs="Book Antiqua"/>
          <w:b/>
          <w:bCs/>
          <w:color w:val="000000"/>
        </w:rPr>
        <w:t>26</w:t>
      </w:r>
      <w:r w:rsidRPr="00DC4923">
        <w:rPr>
          <w:rFonts w:ascii="Book Antiqua" w:eastAsia="Book Antiqua" w:hAnsi="Book Antiqua" w:cs="Book Antiqua"/>
          <w:color w:val="000000"/>
        </w:rPr>
        <w:t>: 246-249 [PMID: 28646293 DOI: 10.1007/s12350-017-0961-5]</w:t>
      </w:r>
    </w:p>
    <w:p w14:paraId="0093586E"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35 </w:t>
      </w:r>
      <w:proofErr w:type="spellStart"/>
      <w:r w:rsidRPr="00DC4923">
        <w:rPr>
          <w:rFonts w:ascii="Book Antiqua" w:eastAsia="Book Antiqua" w:hAnsi="Book Antiqua" w:cs="Book Antiqua"/>
          <w:b/>
          <w:bCs/>
          <w:color w:val="000000"/>
        </w:rPr>
        <w:t>Cuccurullo</w:t>
      </w:r>
      <w:proofErr w:type="spellEnd"/>
      <w:r w:rsidRPr="00DC4923">
        <w:rPr>
          <w:rFonts w:ascii="Book Antiqua" w:eastAsia="Book Antiqua" w:hAnsi="Book Antiqua" w:cs="Book Antiqua"/>
          <w:b/>
          <w:bCs/>
          <w:color w:val="000000"/>
        </w:rPr>
        <w:t xml:space="preserve"> V</w:t>
      </w:r>
      <w:r w:rsidRPr="00DC4923">
        <w:rPr>
          <w:rFonts w:ascii="Book Antiqua" w:eastAsia="Book Antiqua" w:hAnsi="Book Antiqua" w:cs="Book Antiqua"/>
          <w:color w:val="000000"/>
        </w:rPr>
        <w:t xml:space="preserve">, Di </w:t>
      </w:r>
      <w:proofErr w:type="spellStart"/>
      <w:r w:rsidRPr="00DC4923">
        <w:rPr>
          <w:rFonts w:ascii="Book Antiqua" w:eastAsia="Book Antiqua" w:hAnsi="Book Antiqua" w:cs="Book Antiqua"/>
          <w:color w:val="000000"/>
        </w:rPr>
        <w:t>Stasio</w:t>
      </w:r>
      <w:proofErr w:type="spellEnd"/>
      <w:r w:rsidRPr="00DC4923">
        <w:rPr>
          <w:rFonts w:ascii="Book Antiqua" w:eastAsia="Book Antiqua" w:hAnsi="Book Antiqua" w:cs="Book Antiqua"/>
          <w:color w:val="000000"/>
        </w:rPr>
        <w:t xml:space="preserve"> GD, Mansi L. </w:t>
      </w:r>
      <w:proofErr w:type="spellStart"/>
      <w:r w:rsidRPr="00DC4923">
        <w:rPr>
          <w:rFonts w:ascii="Book Antiqua" w:eastAsia="Book Antiqua" w:hAnsi="Book Antiqua" w:cs="Book Antiqua"/>
          <w:color w:val="000000"/>
        </w:rPr>
        <w:t>Radioguided</w:t>
      </w:r>
      <w:proofErr w:type="spellEnd"/>
      <w:r w:rsidRPr="00DC4923">
        <w:rPr>
          <w:rFonts w:ascii="Book Antiqua" w:eastAsia="Book Antiqua" w:hAnsi="Book Antiqua" w:cs="Book Antiqua"/>
          <w:color w:val="000000"/>
        </w:rPr>
        <w:t xml:space="preserve"> surgery with radiolabeled somatostatin analogs: not only in GEP-NETs. </w:t>
      </w:r>
      <w:proofErr w:type="spellStart"/>
      <w:r w:rsidRPr="00DC4923">
        <w:rPr>
          <w:rFonts w:ascii="Book Antiqua" w:eastAsia="Book Antiqua" w:hAnsi="Book Antiqua" w:cs="Book Antiqua"/>
          <w:i/>
          <w:iCs/>
          <w:color w:val="000000"/>
        </w:rPr>
        <w:t>Nucl</w:t>
      </w:r>
      <w:proofErr w:type="spellEnd"/>
      <w:r w:rsidRPr="00DC4923">
        <w:rPr>
          <w:rFonts w:ascii="Book Antiqua" w:eastAsia="Book Antiqua" w:hAnsi="Book Antiqua" w:cs="Book Antiqua"/>
          <w:i/>
          <w:iCs/>
          <w:color w:val="000000"/>
        </w:rPr>
        <w:t xml:space="preserve"> Med Rev Cent East Eur</w:t>
      </w:r>
      <w:r w:rsidRPr="00DC4923">
        <w:rPr>
          <w:rFonts w:ascii="Book Antiqua" w:eastAsia="Book Antiqua" w:hAnsi="Book Antiqua" w:cs="Book Antiqua"/>
          <w:color w:val="000000"/>
        </w:rPr>
        <w:t xml:space="preserve"> 2017; </w:t>
      </w:r>
      <w:r w:rsidRPr="00DC4923">
        <w:rPr>
          <w:rFonts w:ascii="Book Antiqua" w:eastAsia="Book Antiqua" w:hAnsi="Book Antiqua" w:cs="Book Antiqua"/>
          <w:b/>
          <w:bCs/>
          <w:color w:val="000000"/>
        </w:rPr>
        <w:t>20</w:t>
      </w:r>
      <w:r w:rsidRPr="00DC4923">
        <w:rPr>
          <w:rFonts w:ascii="Book Antiqua" w:eastAsia="Book Antiqua" w:hAnsi="Book Antiqua" w:cs="Book Antiqua"/>
          <w:color w:val="000000"/>
        </w:rPr>
        <w:t>: 49-56 [PMID: 28218348 DOI: 10.5603/NMR.2017.0003]</w:t>
      </w:r>
    </w:p>
    <w:p w14:paraId="2FB41B3A"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36 </w:t>
      </w:r>
      <w:r w:rsidRPr="00DC4923">
        <w:rPr>
          <w:rFonts w:ascii="Book Antiqua" w:eastAsia="Book Antiqua" w:hAnsi="Book Antiqua" w:cs="Book Antiqua"/>
          <w:b/>
          <w:bCs/>
          <w:color w:val="000000"/>
        </w:rPr>
        <w:t>Pollard J</w:t>
      </w:r>
      <w:r w:rsidRPr="00DC4923">
        <w:rPr>
          <w:rFonts w:ascii="Book Antiqua" w:eastAsia="Book Antiqua" w:hAnsi="Book Antiqua" w:cs="Book Antiqua"/>
          <w:color w:val="000000"/>
        </w:rPr>
        <w:t xml:space="preserve">, McNeely P, </w:t>
      </w:r>
      <w:proofErr w:type="spellStart"/>
      <w:r w:rsidRPr="00DC4923">
        <w:rPr>
          <w:rFonts w:ascii="Book Antiqua" w:eastAsia="Book Antiqua" w:hAnsi="Book Antiqua" w:cs="Book Antiqua"/>
          <w:color w:val="000000"/>
        </w:rPr>
        <w:t>Menda</w:t>
      </w:r>
      <w:proofErr w:type="spellEnd"/>
      <w:r w:rsidRPr="00DC4923">
        <w:rPr>
          <w:rFonts w:ascii="Book Antiqua" w:eastAsia="Book Antiqua" w:hAnsi="Book Antiqua" w:cs="Book Antiqua"/>
          <w:color w:val="000000"/>
        </w:rPr>
        <w:t xml:space="preserve"> Y. Nuclear Imaging of Neuroendocrine Tumors. </w:t>
      </w:r>
      <w:r w:rsidRPr="00DC4923">
        <w:rPr>
          <w:rFonts w:ascii="Book Antiqua" w:eastAsia="Book Antiqua" w:hAnsi="Book Antiqua" w:cs="Book Antiqua"/>
          <w:i/>
          <w:iCs/>
          <w:color w:val="000000"/>
        </w:rPr>
        <w:t>Surg Oncol Clin N Am</w:t>
      </w:r>
      <w:r w:rsidRPr="00DC4923">
        <w:rPr>
          <w:rFonts w:ascii="Book Antiqua" w:eastAsia="Book Antiqua" w:hAnsi="Book Antiqua" w:cs="Book Antiqua"/>
          <w:color w:val="000000"/>
        </w:rPr>
        <w:t xml:space="preserve"> 2020; </w:t>
      </w:r>
      <w:r w:rsidRPr="00DC4923">
        <w:rPr>
          <w:rFonts w:ascii="Book Antiqua" w:eastAsia="Book Antiqua" w:hAnsi="Book Antiqua" w:cs="Book Antiqua"/>
          <w:b/>
          <w:bCs/>
          <w:color w:val="000000"/>
        </w:rPr>
        <w:t>29</w:t>
      </w:r>
      <w:r w:rsidRPr="00DC4923">
        <w:rPr>
          <w:rFonts w:ascii="Book Antiqua" w:eastAsia="Book Antiqua" w:hAnsi="Book Antiqua" w:cs="Book Antiqua"/>
          <w:color w:val="000000"/>
        </w:rPr>
        <w:t>: 209-221 [PMID: 32151356 DOI: 10.1016/j.soc.2019.11.007]</w:t>
      </w:r>
    </w:p>
    <w:p w14:paraId="2B853A71"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37 </w:t>
      </w:r>
      <w:proofErr w:type="spellStart"/>
      <w:r w:rsidRPr="00DC4923">
        <w:rPr>
          <w:rFonts w:ascii="Book Antiqua" w:eastAsia="Book Antiqua" w:hAnsi="Book Antiqua" w:cs="Book Antiqua"/>
          <w:b/>
          <w:bCs/>
          <w:color w:val="000000"/>
        </w:rPr>
        <w:t>Danti</w:t>
      </w:r>
      <w:proofErr w:type="spellEnd"/>
      <w:r w:rsidRPr="00DC4923">
        <w:rPr>
          <w:rFonts w:ascii="Book Antiqua" w:eastAsia="Book Antiqua" w:hAnsi="Book Antiqua" w:cs="Book Antiqua"/>
          <w:b/>
          <w:bCs/>
          <w:color w:val="000000"/>
        </w:rPr>
        <w:t xml:space="preserve"> G</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Berti</w:t>
      </w:r>
      <w:proofErr w:type="spellEnd"/>
      <w:r w:rsidRPr="00DC4923">
        <w:rPr>
          <w:rFonts w:ascii="Book Antiqua" w:eastAsia="Book Antiqua" w:hAnsi="Book Antiqua" w:cs="Book Antiqua"/>
          <w:color w:val="000000"/>
        </w:rPr>
        <w:t xml:space="preserve"> V, </w:t>
      </w:r>
      <w:proofErr w:type="spellStart"/>
      <w:r w:rsidRPr="00DC4923">
        <w:rPr>
          <w:rFonts w:ascii="Book Antiqua" w:eastAsia="Book Antiqua" w:hAnsi="Book Antiqua" w:cs="Book Antiqua"/>
          <w:color w:val="000000"/>
        </w:rPr>
        <w:t>Abenavoli</w:t>
      </w:r>
      <w:proofErr w:type="spellEnd"/>
      <w:r w:rsidRPr="00DC4923">
        <w:rPr>
          <w:rFonts w:ascii="Book Antiqua" w:eastAsia="Book Antiqua" w:hAnsi="Book Antiqua" w:cs="Book Antiqua"/>
          <w:color w:val="000000"/>
        </w:rPr>
        <w:t xml:space="preserve"> E, Briganti V, </w:t>
      </w:r>
      <w:proofErr w:type="spellStart"/>
      <w:r w:rsidRPr="00DC4923">
        <w:rPr>
          <w:rFonts w:ascii="Book Antiqua" w:eastAsia="Book Antiqua" w:hAnsi="Book Antiqua" w:cs="Book Antiqua"/>
          <w:color w:val="000000"/>
        </w:rPr>
        <w:t>Linguanti</w:t>
      </w:r>
      <w:proofErr w:type="spellEnd"/>
      <w:r w:rsidRPr="00DC4923">
        <w:rPr>
          <w:rFonts w:ascii="Book Antiqua" w:eastAsia="Book Antiqua" w:hAnsi="Book Antiqua" w:cs="Book Antiqua"/>
          <w:color w:val="000000"/>
        </w:rPr>
        <w:t xml:space="preserve"> F, </w:t>
      </w:r>
      <w:proofErr w:type="spellStart"/>
      <w:r w:rsidRPr="00DC4923">
        <w:rPr>
          <w:rFonts w:ascii="Book Antiqua" w:eastAsia="Book Antiqua" w:hAnsi="Book Antiqua" w:cs="Book Antiqua"/>
          <w:color w:val="000000"/>
        </w:rPr>
        <w:t>Mungai</w:t>
      </w:r>
      <w:proofErr w:type="spellEnd"/>
      <w:r w:rsidRPr="00DC4923">
        <w:rPr>
          <w:rFonts w:ascii="Book Antiqua" w:eastAsia="Book Antiqua" w:hAnsi="Book Antiqua" w:cs="Book Antiqua"/>
          <w:color w:val="000000"/>
        </w:rPr>
        <w:t xml:space="preserve"> F, </w:t>
      </w:r>
      <w:proofErr w:type="spellStart"/>
      <w:r w:rsidRPr="00DC4923">
        <w:rPr>
          <w:rFonts w:ascii="Book Antiqua" w:eastAsia="Book Antiqua" w:hAnsi="Book Antiqua" w:cs="Book Antiqua"/>
          <w:color w:val="000000"/>
        </w:rPr>
        <w:t>Pradella</w:t>
      </w:r>
      <w:proofErr w:type="spellEnd"/>
      <w:r w:rsidRPr="00DC4923">
        <w:rPr>
          <w:rFonts w:ascii="Book Antiqua" w:eastAsia="Book Antiqua" w:hAnsi="Book Antiqua" w:cs="Book Antiqua"/>
          <w:color w:val="000000"/>
        </w:rPr>
        <w:t xml:space="preserve"> S, Miele V. Diagnostic imaging of typical lung carcinoids: relationship between MDCT, </w:t>
      </w:r>
      <w:r w:rsidRPr="00DC4923">
        <w:rPr>
          <w:rFonts w:ascii="Book Antiqua" w:eastAsia="Book Antiqua" w:hAnsi="Book Antiqua" w:cs="Book Antiqua"/>
          <w:color w:val="000000"/>
          <w:vertAlign w:val="superscript"/>
        </w:rPr>
        <w:t>111</w:t>
      </w:r>
      <w:r w:rsidRPr="00DC4923">
        <w:rPr>
          <w:rFonts w:ascii="Book Antiqua" w:eastAsia="Book Antiqua" w:hAnsi="Book Antiqua" w:cs="Book Antiqua"/>
          <w:color w:val="000000"/>
        </w:rPr>
        <w:t xml:space="preserve">In-Octreoscan and </w:t>
      </w:r>
      <w:r w:rsidRPr="00DC4923">
        <w:rPr>
          <w:rFonts w:ascii="Book Antiqua" w:eastAsia="Book Antiqua" w:hAnsi="Book Antiqua" w:cs="Book Antiqua"/>
          <w:color w:val="000000"/>
          <w:vertAlign w:val="superscript"/>
        </w:rPr>
        <w:t>18</w:t>
      </w:r>
      <w:r w:rsidRPr="00DC4923">
        <w:rPr>
          <w:rFonts w:ascii="Book Antiqua" w:eastAsia="Book Antiqua" w:hAnsi="Book Antiqua" w:cs="Book Antiqua"/>
          <w:color w:val="000000"/>
        </w:rPr>
        <w:t xml:space="preserve">F-FDG-PET imaging features with Ki-67 index. </w:t>
      </w:r>
      <w:proofErr w:type="spellStart"/>
      <w:r w:rsidRPr="00DC4923">
        <w:rPr>
          <w:rFonts w:ascii="Book Antiqua" w:eastAsia="Book Antiqua" w:hAnsi="Book Antiqua" w:cs="Book Antiqua"/>
          <w:i/>
          <w:iCs/>
          <w:color w:val="000000"/>
        </w:rPr>
        <w:t>Radiol</w:t>
      </w:r>
      <w:proofErr w:type="spellEnd"/>
      <w:r w:rsidRPr="00DC4923">
        <w:rPr>
          <w:rFonts w:ascii="Book Antiqua" w:eastAsia="Book Antiqua" w:hAnsi="Book Antiqua" w:cs="Book Antiqua"/>
          <w:i/>
          <w:iCs/>
          <w:color w:val="000000"/>
        </w:rPr>
        <w:t xml:space="preserve"> Med</w:t>
      </w:r>
      <w:r w:rsidRPr="00DC4923">
        <w:rPr>
          <w:rFonts w:ascii="Book Antiqua" w:eastAsia="Book Antiqua" w:hAnsi="Book Antiqua" w:cs="Book Antiqua"/>
          <w:color w:val="000000"/>
        </w:rPr>
        <w:t xml:space="preserve"> 2020; </w:t>
      </w:r>
      <w:r w:rsidRPr="00DC4923">
        <w:rPr>
          <w:rFonts w:ascii="Book Antiqua" w:eastAsia="Book Antiqua" w:hAnsi="Book Antiqua" w:cs="Book Antiqua"/>
          <w:b/>
          <w:bCs/>
          <w:color w:val="000000"/>
        </w:rPr>
        <w:t>125</w:t>
      </w:r>
      <w:r w:rsidRPr="00DC4923">
        <w:rPr>
          <w:rFonts w:ascii="Book Antiqua" w:eastAsia="Book Antiqua" w:hAnsi="Book Antiqua" w:cs="Book Antiqua"/>
          <w:color w:val="000000"/>
        </w:rPr>
        <w:t>: 715-729 [PMID: 32189174 DOI: 10.1007/s11547-020-01172-4]</w:t>
      </w:r>
    </w:p>
    <w:p w14:paraId="311FD323" w14:textId="77777777" w:rsidR="00A1400A" w:rsidRPr="00DC4923" w:rsidRDefault="00A1400A"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 xml:space="preserve">38 </w:t>
      </w:r>
      <w:r w:rsidRPr="00DC4923">
        <w:rPr>
          <w:rFonts w:ascii="Book Antiqua" w:eastAsia="Book Antiqua" w:hAnsi="Book Antiqua" w:cs="Book Antiqua"/>
          <w:b/>
          <w:bCs/>
          <w:color w:val="000000"/>
        </w:rPr>
        <w:t>Werner RA</w:t>
      </w:r>
      <w:r w:rsidRPr="00DC4923">
        <w:rPr>
          <w:rFonts w:ascii="Book Antiqua" w:eastAsia="Book Antiqua" w:hAnsi="Book Antiqua" w:cs="Book Antiqua"/>
          <w:color w:val="000000"/>
        </w:rPr>
        <w:t xml:space="preserve">, </w:t>
      </w:r>
      <w:proofErr w:type="spellStart"/>
      <w:r w:rsidRPr="00DC4923">
        <w:rPr>
          <w:rFonts w:ascii="Book Antiqua" w:eastAsia="Book Antiqua" w:hAnsi="Book Antiqua" w:cs="Book Antiqua"/>
          <w:color w:val="000000"/>
        </w:rPr>
        <w:t>Bengel</w:t>
      </w:r>
      <w:proofErr w:type="spellEnd"/>
      <w:r w:rsidRPr="00DC4923">
        <w:rPr>
          <w:rFonts w:ascii="Book Antiqua" w:eastAsia="Book Antiqua" w:hAnsi="Book Antiqua" w:cs="Book Antiqua"/>
          <w:color w:val="000000"/>
        </w:rPr>
        <w:t xml:space="preserve"> FM, </w:t>
      </w:r>
      <w:proofErr w:type="spellStart"/>
      <w:r w:rsidRPr="00DC4923">
        <w:rPr>
          <w:rFonts w:ascii="Book Antiqua" w:eastAsia="Book Antiqua" w:hAnsi="Book Antiqua" w:cs="Book Antiqua"/>
          <w:color w:val="000000"/>
        </w:rPr>
        <w:t>Derlin</w:t>
      </w:r>
      <w:proofErr w:type="spellEnd"/>
      <w:r w:rsidRPr="00DC4923">
        <w:rPr>
          <w:rFonts w:ascii="Book Antiqua" w:eastAsia="Book Antiqua" w:hAnsi="Book Antiqua" w:cs="Book Antiqua"/>
          <w:color w:val="000000"/>
        </w:rPr>
        <w:t xml:space="preserve"> T. [</w:t>
      </w:r>
      <w:proofErr w:type="spellStart"/>
      <w:r w:rsidRPr="00DC4923">
        <w:rPr>
          <w:rFonts w:ascii="Book Antiqua" w:eastAsia="Book Antiqua" w:hAnsi="Book Antiqua" w:cs="Book Antiqua"/>
          <w:color w:val="000000"/>
        </w:rPr>
        <w:t>Theranostics</w:t>
      </w:r>
      <w:proofErr w:type="spellEnd"/>
      <w:r w:rsidRPr="00DC4923">
        <w:rPr>
          <w:rFonts w:ascii="Book Antiqua" w:eastAsia="Book Antiqua" w:hAnsi="Book Antiqua" w:cs="Book Antiqua"/>
          <w:color w:val="000000"/>
        </w:rPr>
        <w:t xml:space="preserve"> and hybrid imaging for somatostatin receptor-expressing tumors]. </w:t>
      </w:r>
      <w:proofErr w:type="spellStart"/>
      <w:r w:rsidRPr="00DC4923">
        <w:rPr>
          <w:rFonts w:ascii="Book Antiqua" w:eastAsia="Book Antiqua" w:hAnsi="Book Antiqua" w:cs="Book Antiqua"/>
          <w:i/>
          <w:iCs/>
          <w:color w:val="000000"/>
        </w:rPr>
        <w:t>Radiologe</w:t>
      </w:r>
      <w:proofErr w:type="spellEnd"/>
      <w:r w:rsidRPr="00DC4923">
        <w:rPr>
          <w:rFonts w:ascii="Book Antiqua" w:eastAsia="Book Antiqua" w:hAnsi="Book Antiqua" w:cs="Book Antiqua"/>
          <w:color w:val="000000"/>
        </w:rPr>
        <w:t xml:space="preserve"> 2020; </w:t>
      </w:r>
      <w:r w:rsidRPr="00DC4923">
        <w:rPr>
          <w:rFonts w:ascii="Book Antiqua" w:eastAsia="Book Antiqua" w:hAnsi="Book Antiqua" w:cs="Book Antiqua"/>
          <w:b/>
          <w:bCs/>
          <w:color w:val="000000"/>
        </w:rPr>
        <w:t>60</w:t>
      </w:r>
      <w:r w:rsidRPr="00DC4923">
        <w:rPr>
          <w:rFonts w:ascii="Book Antiqua" w:eastAsia="Book Antiqua" w:hAnsi="Book Antiqua" w:cs="Book Antiqua"/>
          <w:color w:val="000000"/>
        </w:rPr>
        <w:t>: 413-420 [PMID: 32052116 DOI: 10.1007/s00117-020-00652-y]</w:t>
      </w:r>
    </w:p>
    <w:p w14:paraId="48F4A1A4" w14:textId="77777777" w:rsidR="00A77B3E" w:rsidRPr="00DC4923" w:rsidRDefault="00A77B3E" w:rsidP="00DC4923">
      <w:pPr>
        <w:adjustRightInd w:val="0"/>
        <w:snapToGrid w:val="0"/>
        <w:spacing w:line="360" w:lineRule="auto"/>
        <w:jc w:val="both"/>
        <w:rPr>
          <w:rFonts w:ascii="Book Antiqua" w:hAnsi="Book Antiqua"/>
        </w:rPr>
        <w:sectPr w:rsidR="00A77B3E" w:rsidRPr="00DC4923" w:rsidSect="001E4948">
          <w:pgSz w:w="12240" w:h="15840"/>
          <w:pgMar w:top="1440" w:right="1800" w:bottom="1440" w:left="1800" w:header="720" w:footer="720" w:gutter="0"/>
          <w:cols w:space="720"/>
          <w:docGrid w:linePitch="360"/>
        </w:sectPr>
      </w:pPr>
    </w:p>
    <w:p w14:paraId="6BE9F67A"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lastRenderedPageBreak/>
        <w:t>Footnotes</w:t>
      </w:r>
    </w:p>
    <w:p w14:paraId="09A1A7BA"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bCs/>
          <w:color w:val="000000"/>
        </w:rPr>
        <w:t xml:space="preserve">Institutional review board statement: </w:t>
      </w:r>
      <w:r w:rsidRPr="00DC4923">
        <w:rPr>
          <w:rFonts w:ascii="Book Antiqua" w:eastAsia="Book Antiqua" w:hAnsi="Book Antiqua" w:cs="Book Antiqua"/>
          <w:color w:val="000000"/>
        </w:rPr>
        <w:t>The study was reviewed and approved by the Ethic Committee of the Faculty of Medicine University of Belgrade No. 1550/V-9 from 31.05.2019.</w:t>
      </w:r>
    </w:p>
    <w:p w14:paraId="19AC325C" w14:textId="77777777" w:rsidR="00A77B3E" w:rsidRPr="00DC4923" w:rsidRDefault="00A77B3E" w:rsidP="00DC4923">
      <w:pPr>
        <w:adjustRightInd w:val="0"/>
        <w:snapToGrid w:val="0"/>
        <w:spacing w:line="360" w:lineRule="auto"/>
        <w:jc w:val="both"/>
        <w:rPr>
          <w:rFonts w:ascii="Book Antiqua" w:hAnsi="Book Antiqua"/>
        </w:rPr>
      </w:pPr>
    </w:p>
    <w:p w14:paraId="7E14B834" w14:textId="362BE6C4"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bCs/>
          <w:color w:val="000000"/>
        </w:rPr>
        <w:t xml:space="preserve">Informed consent statement: </w:t>
      </w:r>
      <w:r w:rsidRPr="00DC4923">
        <w:rPr>
          <w:rFonts w:ascii="Book Antiqua" w:eastAsia="Book Antiqua" w:hAnsi="Book Antiqua" w:cs="Book Antiqua"/>
          <w:color w:val="000000"/>
        </w:rPr>
        <w:t>Before</w:t>
      </w:r>
      <w:r w:rsidRPr="00DC4923">
        <w:rPr>
          <w:rFonts w:ascii="Book Antiqua" w:eastAsia="Book Antiqua" w:hAnsi="Book Antiqua" w:cs="Book Antiqua"/>
          <w:b/>
          <w:bCs/>
          <w:color w:val="000000"/>
        </w:rPr>
        <w:t xml:space="preserve"> </w:t>
      </w:r>
      <w:r w:rsidRPr="00DC4923">
        <w:rPr>
          <w:rFonts w:ascii="Book Antiqua" w:eastAsia="Book Antiqua" w:hAnsi="Book Antiqua" w:cs="Book Antiqua"/>
          <w:color w:val="000000"/>
        </w:rPr>
        <w:t>each investigation</w:t>
      </w:r>
      <w:r w:rsidRPr="00DC4923">
        <w:rPr>
          <w:rFonts w:ascii="Book Antiqua" w:eastAsia="Book Antiqua" w:hAnsi="Book Antiqua" w:cs="Book Antiqua"/>
          <w:b/>
          <w:bCs/>
          <w:color w:val="000000"/>
        </w:rPr>
        <w:t xml:space="preserve"> </w:t>
      </w:r>
      <w:r w:rsidRPr="00DC4923">
        <w:rPr>
          <w:rFonts w:ascii="Book Antiqua" w:eastAsia="Book Antiqua" w:hAnsi="Book Antiqua" w:cs="Book Antiqua"/>
          <w:color w:val="000000"/>
        </w:rPr>
        <w:t>individual</w:t>
      </w:r>
      <w:r w:rsidRPr="00DC4923">
        <w:rPr>
          <w:rFonts w:ascii="Book Antiqua" w:eastAsia="Book Antiqua" w:hAnsi="Book Antiqua" w:cs="Book Antiqua"/>
          <w:b/>
          <w:bCs/>
          <w:color w:val="000000"/>
        </w:rPr>
        <w:t xml:space="preserve"> </w:t>
      </w:r>
      <w:r w:rsidRPr="00DC4923">
        <w:rPr>
          <w:rFonts w:ascii="Book Antiqua" w:eastAsia="Book Antiqua" w:hAnsi="Book Antiqua" w:cs="Book Antiqua"/>
          <w:color w:val="000000"/>
        </w:rPr>
        <w:t>patient gave written consent that anonymous data and the results of investigation can be used for clinical, educational and scientific purposes</w:t>
      </w:r>
      <w:r w:rsidR="00F36862">
        <w:rPr>
          <w:rFonts w:ascii="Book Antiqua" w:eastAsia="Book Antiqua" w:hAnsi="Book Antiqua" w:cs="Book Antiqua"/>
          <w:color w:val="000000"/>
        </w:rPr>
        <w:t xml:space="preserve"> </w:t>
      </w:r>
      <w:r w:rsidRPr="00DC4923">
        <w:rPr>
          <w:rFonts w:ascii="Book Antiqua" w:eastAsia="Book Antiqua" w:hAnsi="Book Antiqua" w:cs="Book Antiqua"/>
          <w:color w:val="000000"/>
        </w:rPr>
        <w:t>(with the agreement of Ethical Committee Clinical Center of Serbia, Faculty of Medicine University of Bel</w:t>
      </w:r>
      <w:r w:rsidR="0087107A">
        <w:rPr>
          <w:rFonts w:ascii="Book Antiqua" w:eastAsia="Book Antiqua" w:hAnsi="Book Antiqua" w:cs="Book Antiqua"/>
          <w:color w:val="000000"/>
        </w:rPr>
        <w:t>grade No. 668/6 from 19.04.2018</w:t>
      </w:r>
      <w:r w:rsidRPr="00DC4923">
        <w:rPr>
          <w:rFonts w:ascii="Book Antiqua" w:eastAsia="Book Antiqua" w:hAnsi="Book Antiqua" w:cs="Book Antiqua"/>
          <w:color w:val="000000"/>
        </w:rPr>
        <w:t>)</w:t>
      </w:r>
      <w:r w:rsidR="00F36862">
        <w:rPr>
          <w:rFonts w:ascii="Book Antiqua" w:eastAsia="Book Antiqua" w:hAnsi="Book Antiqua" w:cs="Book Antiqua"/>
          <w:color w:val="000000"/>
        </w:rPr>
        <w:t>.</w:t>
      </w:r>
    </w:p>
    <w:p w14:paraId="7BEB9959" w14:textId="77777777" w:rsidR="00A77B3E" w:rsidRPr="00DC4923" w:rsidRDefault="00A77B3E" w:rsidP="00DC4923">
      <w:pPr>
        <w:adjustRightInd w:val="0"/>
        <w:snapToGrid w:val="0"/>
        <w:spacing w:line="360" w:lineRule="auto"/>
        <w:jc w:val="both"/>
        <w:rPr>
          <w:rFonts w:ascii="Book Antiqua" w:hAnsi="Book Antiqua"/>
        </w:rPr>
      </w:pPr>
    </w:p>
    <w:p w14:paraId="1866F248"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bCs/>
          <w:color w:val="000000"/>
        </w:rPr>
        <w:t xml:space="preserve">Conflict-of-interest statement: </w:t>
      </w:r>
      <w:r w:rsidRPr="00DC4923">
        <w:rPr>
          <w:rFonts w:ascii="Book Antiqua" w:eastAsia="Book Antiqua" w:hAnsi="Book Antiqua" w:cs="Book Antiqua"/>
          <w:color w:val="000000"/>
        </w:rPr>
        <w:t>We have no financial relationships to disclose.</w:t>
      </w:r>
    </w:p>
    <w:p w14:paraId="40696CE1" w14:textId="77777777" w:rsidR="00A77B3E" w:rsidRPr="00DC4923" w:rsidRDefault="00A77B3E" w:rsidP="00DC4923">
      <w:pPr>
        <w:adjustRightInd w:val="0"/>
        <w:snapToGrid w:val="0"/>
        <w:spacing w:line="360" w:lineRule="auto"/>
        <w:jc w:val="both"/>
        <w:rPr>
          <w:rFonts w:ascii="Book Antiqua" w:hAnsi="Book Antiqua"/>
        </w:rPr>
      </w:pPr>
    </w:p>
    <w:p w14:paraId="2782BA79"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bCs/>
          <w:color w:val="000000"/>
        </w:rPr>
        <w:t xml:space="preserve">Data sharing statement: </w:t>
      </w:r>
      <w:r w:rsidRPr="00DC4923">
        <w:rPr>
          <w:rFonts w:ascii="Book Antiqua" w:eastAsia="Book Antiqua" w:hAnsi="Book Antiqua" w:cs="Book Antiqua"/>
          <w:color w:val="000000"/>
        </w:rPr>
        <w:t>No additional data are available.</w:t>
      </w:r>
    </w:p>
    <w:p w14:paraId="5D38796A" w14:textId="77777777" w:rsidR="00A77B3E" w:rsidRPr="00DC4923" w:rsidRDefault="00A77B3E" w:rsidP="00DC4923">
      <w:pPr>
        <w:adjustRightInd w:val="0"/>
        <w:snapToGrid w:val="0"/>
        <w:spacing w:line="360" w:lineRule="auto"/>
        <w:jc w:val="both"/>
        <w:rPr>
          <w:rFonts w:ascii="Book Antiqua" w:hAnsi="Book Antiqua"/>
        </w:rPr>
      </w:pPr>
    </w:p>
    <w:p w14:paraId="5A96BFF5"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bCs/>
          <w:color w:val="000000"/>
        </w:rPr>
        <w:t xml:space="preserve">Open-Access: </w:t>
      </w:r>
      <w:r w:rsidRPr="00DC49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4923">
        <w:rPr>
          <w:rFonts w:ascii="Book Antiqua" w:eastAsia="Book Antiqua" w:hAnsi="Book Antiqua" w:cs="Book Antiqua"/>
          <w:color w:val="000000"/>
        </w:rPr>
        <w:t>NonCommercial</w:t>
      </w:r>
      <w:proofErr w:type="spellEnd"/>
      <w:r w:rsidRPr="00DC49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4EFBC9" w14:textId="77777777" w:rsidR="00A77B3E" w:rsidRPr="00DC4923" w:rsidRDefault="00A77B3E" w:rsidP="00DC4923">
      <w:pPr>
        <w:adjustRightInd w:val="0"/>
        <w:snapToGrid w:val="0"/>
        <w:spacing w:line="360" w:lineRule="auto"/>
        <w:jc w:val="both"/>
        <w:rPr>
          <w:rFonts w:ascii="Book Antiqua" w:hAnsi="Book Antiqua"/>
        </w:rPr>
      </w:pPr>
    </w:p>
    <w:p w14:paraId="451E296F" w14:textId="06E73FB1" w:rsidR="00A77B3E" w:rsidRPr="00DC4923" w:rsidRDefault="00464105" w:rsidP="00DC4923">
      <w:pPr>
        <w:adjustRightInd w:val="0"/>
        <w:snapToGrid w:val="0"/>
        <w:spacing w:line="360" w:lineRule="auto"/>
        <w:jc w:val="both"/>
        <w:rPr>
          <w:rFonts w:ascii="Book Antiqua" w:eastAsia="Book Antiqua" w:hAnsi="Book Antiqua" w:cs="Book Antiqua"/>
          <w:color w:val="000000"/>
        </w:rPr>
      </w:pPr>
      <w:r w:rsidRPr="00DC4923">
        <w:rPr>
          <w:rFonts w:ascii="Book Antiqua" w:eastAsia="Book Antiqua" w:hAnsi="Book Antiqua" w:cs="Book Antiqua"/>
          <w:b/>
          <w:color w:val="000000"/>
        </w:rPr>
        <w:t xml:space="preserve">Manuscript source: </w:t>
      </w:r>
      <w:r w:rsidRPr="00DC4923">
        <w:rPr>
          <w:rFonts w:ascii="Book Antiqua" w:eastAsia="Book Antiqua" w:hAnsi="Book Antiqua" w:cs="Book Antiqua"/>
          <w:color w:val="000000"/>
        </w:rPr>
        <w:t xml:space="preserve">Unsolicited </w:t>
      </w:r>
      <w:r w:rsidR="007A0773" w:rsidRPr="00DC4923">
        <w:rPr>
          <w:rFonts w:ascii="Book Antiqua" w:eastAsia="Book Antiqua" w:hAnsi="Book Antiqua" w:cs="Book Antiqua"/>
          <w:color w:val="000000"/>
        </w:rPr>
        <w:t>manuscript</w:t>
      </w:r>
    </w:p>
    <w:p w14:paraId="30647C2B" w14:textId="77777777" w:rsidR="007A0773" w:rsidRPr="00DC4923" w:rsidRDefault="007A0773" w:rsidP="00DC4923">
      <w:pPr>
        <w:adjustRightInd w:val="0"/>
        <w:snapToGrid w:val="0"/>
        <w:spacing w:line="360" w:lineRule="auto"/>
        <w:jc w:val="both"/>
        <w:rPr>
          <w:rFonts w:ascii="Book Antiqua" w:hAnsi="Book Antiqua"/>
        </w:rPr>
      </w:pPr>
    </w:p>
    <w:p w14:paraId="312851E1" w14:textId="42E2024F"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t xml:space="preserve">Corresponding Author's Membership in Professional Societies: </w:t>
      </w:r>
      <w:r w:rsidRPr="00DC4923">
        <w:rPr>
          <w:rFonts w:ascii="Book Antiqua" w:eastAsia="Book Antiqua" w:hAnsi="Book Antiqua" w:cs="Book Antiqua"/>
          <w:color w:val="000000"/>
        </w:rPr>
        <w:t xml:space="preserve">European Association of Nuclear Medicine, </w:t>
      </w:r>
      <w:r w:rsidR="007A0773" w:rsidRPr="00DC4923">
        <w:rPr>
          <w:rFonts w:ascii="Book Antiqua" w:eastAsia="Book Antiqua" w:hAnsi="Book Antiqua" w:cs="Book Antiqua"/>
          <w:color w:val="000000"/>
        </w:rPr>
        <w:t xml:space="preserve">No. </w:t>
      </w:r>
      <w:r w:rsidRPr="00DC4923">
        <w:rPr>
          <w:rFonts w:ascii="Book Antiqua" w:eastAsia="Book Antiqua" w:hAnsi="Book Antiqua" w:cs="Book Antiqua"/>
          <w:color w:val="000000"/>
        </w:rPr>
        <w:t>12531.</w:t>
      </w:r>
    </w:p>
    <w:p w14:paraId="72D9F44F" w14:textId="77777777" w:rsidR="00A77B3E" w:rsidRPr="00DC4923" w:rsidRDefault="00A77B3E" w:rsidP="00DC4923">
      <w:pPr>
        <w:adjustRightInd w:val="0"/>
        <w:snapToGrid w:val="0"/>
        <w:spacing w:line="360" w:lineRule="auto"/>
        <w:jc w:val="both"/>
        <w:rPr>
          <w:rFonts w:ascii="Book Antiqua" w:hAnsi="Book Antiqua"/>
        </w:rPr>
      </w:pPr>
    </w:p>
    <w:p w14:paraId="2E7E7728"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t xml:space="preserve">Peer-review started: </w:t>
      </w:r>
      <w:r w:rsidRPr="00DC4923">
        <w:rPr>
          <w:rFonts w:ascii="Book Antiqua" w:eastAsia="Book Antiqua" w:hAnsi="Book Antiqua" w:cs="Book Antiqua"/>
          <w:color w:val="000000"/>
        </w:rPr>
        <w:t>May 1, 2020</w:t>
      </w:r>
    </w:p>
    <w:p w14:paraId="44AE0822"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lastRenderedPageBreak/>
        <w:t xml:space="preserve">First decision: </w:t>
      </w:r>
      <w:r w:rsidRPr="00DC4923">
        <w:rPr>
          <w:rFonts w:ascii="Book Antiqua" w:eastAsia="Book Antiqua" w:hAnsi="Book Antiqua" w:cs="Book Antiqua"/>
          <w:color w:val="000000"/>
        </w:rPr>
        <w:t>June 13, 2020</w:t>
      </w:r>
    </w:p>
    <w:p w14:paraId="637AC895" w14:textId="7D6C75FF"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t xml:space="preserve">Article in press: </w:t>
      </w:r>
      <w:r w:rsidR="00D006A0">
        <w:rPr>
          <w:rFonts w:ascii="Book Antiqua" w:hAnsi="Book Antiqua" w:cs="Arial"/>
          <w:color w:val="000000" w:themeColor="text1"/>
          <w:shd w:val="clear" w:color="auto" w:fill="FFFFFF"/>
        </w:rPr>
        <w:t>August 13, 2020</w:t>
      </w:r>
    </w:p>
    <w:p w14:paraId="786DD9DC" w14:textId="77777777" w:rsidR="00A77B3E" w:rsidRPr="00DC4923" w:rsidRDefault="00A77B3E" w:rsidP="00DC4923">
      <w:pPr>
        <w:adjustRightInd w:val="0"/>
        <w:snapToGrid w:val="0"/>
        <w:spacing w:line="360" w:lineRule="auto"/>
        <w:jc w:val="both"/>
        <w:rPr>
          <w:rFonts w:ascii="Book Antiqua" w:hAnsi="Book Antiqua"/>
        </w:rPr>
      </w:pPr>
    </w:p>
    <w:p w14:paraId="294BD60B" w14:textId="45ED6EA3"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t xml:space="preserve">Specialty type: </w:t>
      </w:r>
      <w:r w:rsidRPr="00DC4923">
        <w:rPr>
          <w:rFonts w:ascii="Book Antiqua" w:eastAsia="Book Antiqua" w:hAnsi="Book Antiqua" w:cs="Book Antiqua"/>
          <w:color w:val="000000"/>
        </w:rPr>
        <w:t xml:space="preserve">Gastroenterology and </w:t>
      </w:r>
      <w:r w:rsidR="007A0773" w:rsidRPr="00DC4923">
        <w:rPr>
          <w:rFonts w:ascii="Book Antiqua" w:eastAsia="Book Antiqua" w:hAnsi="Book Antiqua" w:cs="Book Antiqua"/>
          <w:color w:val="000000"/>
        </w:rPr>
        <w:t>hepatology</w:t>
      </w:r>
    </w:p>
    <w:p w14:paraId="5D5F270E"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t xml:space="preserve">Country/Territory of origin: </w:t>
      </w:r>
      <w:r w:rsidRPr="00DC4923">
        <w:rPr>
          <w:rFonts w:ascii="Book Antiqua" w:eastAsia="Book Antiqua" w:hAnsi="Book Antiqua" w:cs="Book Antiqua"/>
          <w:color w:val="000000"/>
        </w:rPr>
        <w:t>Serbia</w:t>
      </w:r>
    </w:p>
    <w:p w14:paraId="266A33BB"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b/>
          <w:color w:val="000000"/>
        </w:rPr>
        <w:t>Peer-review report’s scientific quality classification</w:t>
      </w:r>
    </w:p>
    <w:p w14:paraId="534F5923"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Grade A (Excellent): 0</w:t>
      </w:r>
    </w:p>
    <w:p w14:paraId="261B6324"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Grade B (Very good): B</w:t>
      </w:r>
    </w:p>
    <w:p w14:paraId="03B7243D"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Grade C (Good): C</w:t>
      </w:r>
    </w:p>
    <w:p w14:paraId="23F5E891"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Grade D (Fair): 0</w:t>
      </w:r>
    </w:p>
    <w:p w14:paraId="2BE7C331" w14:textId="77777777" w:rsidR="00A77B3E" w:rsidRPr="00DC4923" w:rsidRDefault="00464105" w:rsidP="00DC4923">
      <w:pPr>
        <w:adjustRightInd w:val="0"/>
        <w:snapToGrid w:val="0"/>
        <w:spacing w:line="360" w:lineRule="auto"/>
        <w:jc w:val="both"/>
        <w:rPr>
          <w:rFonts w:ascii="Book Antiqua" w:hAnsi="Book Antiqua"/>
        </w:rPr>
      </w:pPr>
      <w:r w:rsidRPr="00DC4923">
        <w:rPr>
          <w:rFonts w:ascii="Book Antiqua" w:eastAsia="Book Antiqua" w:hAnsi="Book Antiqua" w:cs="Book Antiqua"/>
          <w:color w:val="000000"/>
        </w:rPr>
        <w:t>Grade E (Poor): 0</w:t>
      </w:r>
    </w:p>
    <w:p w14:paraId="7537F156" w14:textId="77777777" w:rsidR="00A77B3E" w:rsidRPr="00DC4923" w:rsidRDefault="00A77B3E" w:rsidP="00DC4923">
      <w:pPr>
        <w:adjustRightInd w:val="0"/>
        <w:snapToGrid w:val="0"/>
        <w:spacing w:line="360" w:lineRule="auto"/>
        <w:jc w:val="both"/>
        <w:rPr>
          <w:rFonts w:ascii="Book Antiqua" w:hAnsi="Book Antiqua"/>
        </w:rPr>
      </w:pPr>
    </w:p>
    <w:p w14:paraId="7E325578" w14:textId="7925F4C1" w:rsidR="00A77B3E" w:rsidRPr="00B25F00" w:rsidRDefault="00464105" w:rsidP="00DC4923">
      <w:pPr>
        <w:adjustRightInd w:val="0"/>
        <w:snapToGrid w:val="0"/>
        <w:spacing w:line="360" w:lineRule="auto"/>
        <w:jc w:val="both"/>
        <w:rPr>
          <w:rFonts w:ascii="Book Antiqua" w:hAnsi="Book Antiqua" w:cs="Book Antiqua"/>
          <w:b/>
          <w:color w:val="000000"/>
          <w:lang w:eastAsia="zh-CN"/>
        </w:rPr>
      </w:pPr>
      <w:r w:rsidRPr="00DC4923">
        <w:rPr>
          <w:rFonts w:ascii="Book Antiqua" w:eastAsia="Book Antiqua" w:hAnsi="Book Antiqua" w:cs="Book Antiqua"/>
          <w:b/>
          <w:color w:val="000000"/>
        </w:rPr>
        <w:t xml:space="preserve">P-Reviewer: </w:t>
      </w:r>
      <w:r w:rsidRPr="00DC4923">
        <w:rPr>
          <w:rFonts w:ascii="Book Antiqua" w:eastAsia="Book Antiqua" w:hAnsi="Book Antiqua" w:cs="Book Antiqua"/>
          <w:color w:val="000000"/>
        </w:rPr>
        <w:t xml:space="preserve">Huang WY, </w:t>
      </w:r>
      <w:proofErr w:type="spellStart"/>
      <w:r w:rsidRPr="00DC4923">
        <w:rPr>
          <w:rFonts w:ascii="Book Antiqua" w:eastAsia="Book Antiqua" w:hAnsi="Book Antiqua" w:cs="Book Antiqua"/>
          <w:color w:val="000000"/>
        </w:rPr>
        <w:t>Larentzakis</w:t>
      </w:r>
      <w:proofErr w:type="spellEnd"/>
      <w:r w:rsidRPr="00DC4923">
        <w:rPr>
          <w:rFonts w:ascii="Book Antiqua" w:eastAsia="Book Antiqua" w:hAnsi="Book Antiqua" w:cs="Book Antiqua"/>
          <w:color w:val="000000"/>
        </w:rPr>
        <w:t xml:space="preserve"> A</w:t>
      </w:r>
      <w:r w:rsidRPr="00DC4923">
        <w:rPr>
          <w:rFonts w:ascii="Book Antiqua" w:eastAsia="Book Antiqua" w:hAnsi="Book Antiqua" w:cs="Book Antiqua"/>
          <w:b/>
          <w:color w:val="000000"/>
        </w:rPr>
        <w:t xml:space="preserve"> S-Editor: </w:t>
      </w:r>
      <w:r w:rsidRPr="00DC4923">
        <w:rPr>
          <w:rFonts w:ascii="Book Antiqua" w:eastAsia="Book Antiqua" w:hAnsi="Book Antiqua" w:cs="Book Antiqua"/>
          <w:color w:val="000000"/>
        </w:rPr>
        <w:t>Zhang L</w:t>
      </w:r>
      <w:r w:rsidRPr="00DC4923">
        <w:rPr>
          <w:rFonts w:ascii="Book Antiqua" w:eastAsia="Book Antiqua" w:hAnsi="Book Antiqua" w:cs="Book Antiqua"/>
          <w:b/>
          <w:color w:val="000000"/>
        </w:rPr>
        <w:t xml:space="preserve"> L-Editor:</w:t>
      </w:r>
      <w:r w:rsidR="00B25F00">
        <w:rPr>
          <w:rFonts w:ascii="Book Antiqua" w:hAnsi="Book Antiqua" w:cs="Book Antiqua" w:hint="eastAsia"/>
          <w:b/>
          <w:color w:val="000000"/>
          <w:lang w:eastAsia="zh-CN"/>
        </w:rPr>
        <w:t xml:space="preserve"> </w:t>
      </w:r>
      <w:r w:rsidR="00B25F00" w:rsidRPr="00B25F00">
        <w:rPr>
          <w:rFonts w:ascii="Book Antiqua" w:hAnsi="Book Antiqua" w:cs="Book Antiqua" w:hint="eastAsia"/>
          <w:color w:val="000000"/>
          <w:lang w:eastAsia="zh-CN"/>
        </w:rPr>
        <w:t>A</w:t>
      </w:r>
      <w:r w:rsidR="00B25F00">
        <w:rPr>
          <w:rFonts w:ascii="Book Antiqua" w:hAnsi="Book Antiqua" w:cs="Book Antiqua" w:hint="eastAsia"/>
          <w:b/>
          <w:color w:val="000000"/>
          <w:lang w:eastAsia="zh-CN"/>
        </w:rPr>
        <w:t xml:space="preserve"> </w:t>
      </w:r>
      <w:r w:rsidR="00351151">
        <w:rPr>
          <w:rFonts w:ascii="Book Antiqua" w:eastAsia="Book Antiqua" w:hAnsi="Book Antiqua" w:cs="Book Antiqua"/>
          <w:b/>
          <w:color w:val="000000"/>
        </w:rPr>
        <w:t>P</w:t>
      </w:r>
      <w:r w:rsidRPr="00DC4923">
        <w:rPr>
          <w:rFonts w:ascii="Book Antiqua" w:eastAsia="Book Antiqua" w:hAnsi="Book Antiqua" w:cs="Book Antiqua"/>
          <w:b/>
          <w:color w:val="000000"/>
        </w:rPr>
        <w:t xml:space="preserve">-Editor: </w:t>
      </w:r>
      <w:r w:rsidR="00B25F00" w:rsidRPr="00B25F00">
        <w:rPr>
          <w:rFonts w:ascii="Book Antiqua" w:hAnsi="Book Antiqua" w:cs="Book Antiqua" w:hint="eastAsia"/>
          <w:color w:val="000000"/>
          <w:lang w:eastAsia="zh-CN"/>
        </w:rPr>
        <w:t>Li JH</w:t>
      </w:r>
    </w:p>
    <w:p w14:paraId="40BA3CFB" w14:textId="77777777" w:rsidR="007A0773" w:rsidRPr="00DC4923" w:rsidRDefault="007A0773" w:rsidP="00DC4923">
      <w:pPr>
        <w:adjustRightInd w:val="0"/>
        <w:snapToGrid w:val="0"/>
        <w:spacing w:line="360" w:lineRule="auto"/>
        <w:jc w:val="both"/>
        <w:rPr>
          <w:rFonts w:ascii="Book Antiqua" w:hAnsi="Book Antiqua"/>
        </w:rPr>
        <w:sectPr w:rsidR="007A0773" w:rsidRPr="00DC4923" w:rsidSect="001E4948">
          <w:pgSz w:w="12240" w:h="15840"/>
          <w:pgMar w:top="1440" w:right="1800" w:bottom="1440" w:left="1800" w:header="720" w:footer="720" w:gutter="0"/>
          <w:cols w:space="720"/>
          <w:docGrid w:linePitch="360"/>
        </w:sectPr>
      </w:pPr>
    </w:p>
    <w:p w14:paraId="6C05C5B7" w14:textId="3BAAEF80" w:rsidR="00A77B3E" w:rsidRPr="00DC4923" w:rsidRDefault="00464105" w:rsidP="00DC4923">
      <w:pPr>
        <w:adjustRightInd w:val="0"/>
        <w:snapToGrid w:val="0"/>
        <w:spacing w:line="360" w:lineRule="auto"/>
        <w:jc w:val="both"/>
        <w:rPr>
          <w:rFonts w:ascii="Book Antiqua" w:eastAsia="Book Antiqua" w:hAnsi="Book Antiqua" w:cs="Book Antiqua"/>
          <w:b/>
          <w:color w:val="000000"/>
        </w:rPr>
      </w:pPr>
      <w:r w:rsidRPr="00DC4923">
        <w:rPr>
          <w:rFonts w:ascii="Book Antiqua" w:eastAsia="Book Antiqua" w:hAnsi="Book Antiqua" w:cs="Book Antiqua"/>
          <w:b/>
          <w:color w:val="000000"/>
        </w:rPr>
        <w:lastRenderedPageBreak/>
        <w:t>Figure Legends</w:t>
      </w:r>
    </w:p>
    <w:p w14:paraId="27B2CA7B" w14:textId="544283B2" w:rsidR="004A158E" w:rsidRPr="00DC4923" w:rsidRDefault="004A158E" w:rsidP="00DC4923">
      <w:pPr>
        <w:adjustRightInd w:val="0"/>
        <w:snapToGrid w:val="0"/>
        <w:spacing w:line="360" w:lineRule="auto"/>
        <w:jc w:val="both"/>
        <w:rPr>
          <w:rFonts w:ascii="Book Antiqua" w:hAnsi="Book Antiqua"/>
        </w:rPr>
      </w:pPr>
      <w:r w:rsidRPr="00DC4923">
        <w:rPr>
          <w:rFonts w:ascii="Book Antiqua" w:hAnsi="Book Antiqua"/>
          <w:noProof/>
          <w:lang w:eastAsia="zh-CN"/>
        </w:rPr>
        <w:drawing>
          <wp:inline distT="0" distB="0" distL="0" distR="0" wp14:anchorId="16C3218D" wp14:editId="67B798BD">
            <wp:extent cx="4586068" cy="42058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4601758" cy="4220245"/>
                    </a:xfrm>
                    <a:prstGeom prst="rect">
                      <a:avLst/>
                    </a:prstGeom>
                  </pic:spPr>
                </pic:pic>
              </a:graphicData>
            </a:graphic>
          </wp:inline>
        </w:drawing>
      </w:r>
    </w:p>
    <w:p w14:paraId="76FE0AFD" w14:textId="4DFA7CDB" w:rsidR="004A158E" w:rsidRPr="00DC4923" w:rsidRDefault="00464105" w:rsidP="00DC4923">
      <w:pPr>
        <w:adjustRightInd w:val="0"/>
        <w:snapToGrid w:val="0"/>
        <w:spacing w:line="360" w:lineRule="auto"/>
        <w:jc w:val="both"/>
        <w:rPr>
          <w:rFonts w:ascii="Book Antiqua" w:eastAsia="Book Antiqua" w:hAnsi="Book Antiqua" w:cs="Book Antiqua"/>
          <w:color w:val="000000"/>
        </w:rPr>
      </w:pPr>
      <w:r w:rsidRPr="00DC4923">
        <w:rPr>
          <w:rFonts w:ascii="Book Antiqua" w:eastAsia="Book Antiqua" w:hAnsi="Book Antiqua" w:cs="Book Antiqua"/>
          <w:b/>
          <w:bCs/>
          <w:color w:val="000000"/>
        </w:rPr>
        <w:t xml:space="preserve">Figure 1 </w:t>
      </w:r>
      <w:r w:rsidR="007A0773" w:rsidRPr="00DC4923">
        <w:rPr>
          <w:rFonts w:ascii="Book Antiqua" w:eastAsia="Book Antiqua" w:hAnsi="Book Antiqua" w:cs="Book Antiqua"/>
          <w:b/>
          <w:color w:val="000000"/>
        </w:rPr>
        <w:t>Receiver operating characteristics</w:t>
      </w:r>
      <w:r w:rsidRPr="00DC4923">
        <w:rPr>
          <w:rFonts w:ascii="Book Antiqua" w:eastAsia="Book Antiqua" w:hAnsi="Book Antiqua" w:cs="Book Antiqua"/>
          <w:b/>
          <w:bCs/>
          <w:color w:val="000000"/>
        </w:rPr>
        <w:t xml:space="preserve"> analysis shows </w:t>
      </w:r>
      <w:r w:rsidR="007A0773" w:rsidRPr="00DC4923">
        <w:rPr>
          <w:rFonts w:ascii="Book Antiqua" w:eastAsia="Book Antiqua" w:hAnsi="Book Antiqua" w:cs="Book Antiqua"/>
          <w:b/>
          <w:color w:val="000000"/>
        </w:rPr>
        <w:t>area under the curve</w:t>
      </w:r>
      <w:r w:rsidRPr="00DC4923">
        <w:rPr>
          <w:rFonts w:ascii="Book Antiqua" w:eastAsia="Book Antiqua" w:hAnsi="Book Antiqua" w:cs="Book Antiqua"/>
          <w:b/>
          <w:bCs/>
          <w:color w:val="000000"/>
        </w:rPr>
        <w:t xml:space="preserve"> of 0.850 (95% </w:t>
      </w:r>
      <w:r w:rsidR="007A0773" w:rsidRPr="00DC4923">
        <w:rPr>
          <w:rFonts w:ascii="Book Antiqua" w:eastAsia="Book Antiqua" w:hAnsi="Book Antiqua" w:cs="Book Antiqua"/>
          <w:b/>
          <w:color w:val="000000"/>
        </w:rPr>
        <w:t>confidence interval:</w:t>
      </w:r>
      <w:r w:rsidRPr="00DC4923">
        <w:rPr>
          <w:rFonts w:ascii="Book Antiqua" w:eastAsia="Book Antiqua" w:hAnsi="Book Antiqua" w:cs="Book Antiqua"/>
          <w:b/>
          <w:bCs/>
          <w:color w:val="000000"/>
        </w:rPr>
        <w:t xml:space="preserve"> 0.710-0.990, </w:t>
      </w:r>
      <w:r w:rsidRPr="00DC4923">
        <w:rPr>
          <w:rFonts w:ascii="Book Antiqua" w:eastAsia="Book Antiqua" w:hAnsi="Book Antiqua" w:cs="Book Antiqua"/>
          <w:b/>
          <w:bCs/>
          <w:i/>
          <w:iCs/>
          <w:color w:val="000000"/>
        </w:rPr>
        <w:t>P</w:t>
      </w:r>
      <w:r w:rsidR="004A4EE3" w:rsidRPr="00DC4923">
        <w:rPr>
          <w:rFonts w:ascii="Book Antiqua" w:eastAsia="Book Antiqua" w:hAnsi="Book Antiqua" w:cs="Book Antiqua"/>
          <w:b/>
          <w:bCs/>
          <w:i/>
          <w:iCs/>
          <w:color w:val="000000"/>
        </w:rPr>
        <w:t xml:space="preserve"> </w:t>
      </w:r>
      <w:r w:rsidRPr="00DC4923">
        <w:rPr>
          <w:rFonts w:ascii="Book Antiqua" w:eastAsia="Book Antiqua" w:hAnsi="Book Antiqua" w:cs="Book Antiqua"/>
          <w:b/>
          <w:bCs/>
          <w:color w:val="000000"/>
        </w:rPr>
        <w:t>&lt;</w:t>
      </w:r>
      <w:r w:rsidR="004A4EE3" w:rsidRPr="00DC4923">
        <w:rPr>
          <w:rFonts w:ascii="Book Antiqua" w:eastAsia="Book Antiqua" w:hAnsi="Book Antiqua" w:cs="Book Antiqua"/>
          <w:b/>
          <w:bCs/>
          <w:color w:val="000000"/>
        </w:rPr>
        <w:t xml:space="preserve"> </w:t>
      </w:r>
      <w:r w:rsidRPr="00DC4923">
        <w:rPr>
          <w:rFonts w:ascii="Book Antiqua" w:eastAsia="Book Antiqua" w:hAnsi="Book Antiqua" w:cs="Book Antiqua"/>
          <w:b/>
          <w:bCs/>
          <w:color w:val="000000"/>
        </w:rPr>
        <w:t>001)</w:t>
      </w:r>
      <w:r w:rsidR="004A158E" w:rsidRPr="00DC4923">
        <w:rPr>
          <w:rFonts w:ascii="Book Antiqua" w:eastAsia="Book Antiqua" w:hAnsi="Book Antiqua" w:cs="Book Antiqua"/>
          <w:b/>
          <w:bCs/>
          <w:color w:val="000000"/>
        </w:rPr>
        <w:t xml:space="preserve">. </w:t>
      </w:r>
      <w:r w:rsidR="004A158E" w:rsidRPr="00DC4923">
        <w:rPr>
          <w:rFonts w:ascii="Book Antiqua" w:hAnsi="Book Antiqua" w:cs="Book Antiqua"/>
          <w:color w:val="000000"/>
          <w:lang w:eastAsia="zh-CN"/>
        </w:rPr>
        <w:t xml:space="preserve">ROC: </w:t>
      </w:r>
      <w:r w:rsidR="004A158E" w:rsidRPr="00DC4923">
        <w:rPr>
          <w:rFonts w:ascii="Book Antiqua" w:eastAsia="Book Antiqua" w:hAnsi="Book Antiqua" w:cs="Book Antiqua"/>
          <w:color w:val="000000"/>
        </w:rPr>
        <w:t xml:space="preserve">Receiver operating characteristics; AUC: Area under the curve; </w:t>
      </w:r>
      <w:r w:rsidR="003C45E6" w:rsidRPr="00DC4923">
        <w:rPr>
          <w:rFonts w:ascii="Book Antiqua" w:eastAsia="Book Antiqua" w:hAnsi="Book Antiqua" w:cs="Book Antiqua"/>
          <w:color w:val="000000"/>
        </w:rPr>
        <w:t>CI: Confidence interval.</w:t>
      </w:r>
    </w:p>
    <w:p w14:paraId="0B87A378" w14:textId="56BC8208" w:rsidR="004A158E" w:rsidRPr="00DC4923" w:rsidRDefault="004A158E" w:rsidP="00DC4923">
      <w:pPr>
        <w:adjustRightInd w:val="0"/>
        <w:snapToGrid w:val="0"/>
        <w:spacing w:line="360" w:lineRule="auto"/>
        <w:jc w:val="both"/>
        <w:rPr>
          <w:rFonts w:ascii="Book Antiqua" w:eastAsia="Book Antiqua" w:hAnsi="Book Antiqua" w:cs="Book Antiqua"/>
          <w:b/>
          <w:bCs/>
          <w:color w:val="000000"/>
          <w:lang w:eastAsia="zh-CN"/>
        </w:rPr>
      </w:pPr>
      <w:r w:rsidRPr="00DC4923">
        <w:rPr>
          <w:rFonts w:ascii="Book Antiqua" w:eastAsia="Book Antiqua" w:hAnsi="Book Antiqua" w:cs="Book Antiqua"/>
          <w:color w:val="000000"/>
        </w:rPr>
        <w:br w:type="page"/>
      </w:r>
      <w:r w:rsidRPr="00DC4923">
        <w:rPr>
          <w:rFonts w:ascii="Book Antiqua" w:eastAsia="Book Antiqua" w:hAnsi="Book Antiqua" w:cs="Book Antiqua"/>
          <w:b/>
          <w:bCs/>
          <w:noProof/>
          <w:color w:val="000000"/>
          <w:lang w:eastAsia="zh-CN"/>
        </w:rPr>
        <w:lastRenderedPageBreak/>
        <w:drawing>
          <wp:inline distT="0" distB="0" distL="0" distR="0" wp14:anchorId="18D546AC" wp14:editId="667C8777">
            <wp:extent cx="5425141" cy="13835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jpg"/>
                    <pic:cNvPicPr/>
                  </pic:nvPicPr>
                  <pic:blipFill>
                    <a:blip r:embed="rId11">
                      <a:extLst>
                        <a:ext uri="{28A0092B-C50C-407E-A947-70E740481C1C}">
                          <a14:useLocalDpi xmlns:a14="http://schemas.microsoft.com/office/drawing/2010/main" val="0"/>
                        </a:ext>
                      </a:extLst>
                    </a:blip>
                    <a:stretch>
                      <a:fillRect/>
                    </a:stretch>
                  </pic:blipFill>
                  <pic:spPr>
                    <a:xfrm>
                      <a:off x="0" y="0"/>
                      <a:ext cx="5448524" cy="1389490"/>
                    </a:xfrm>
                    <a:prstGeom prst="rect">
                      <a:avLst/>
                    </a:prstGeom>
                  </pic:spPr>
                </pic:pic>
              </a:graphicData>
            </a:graphic>
          </wp:inline>
        </w:drawing>
      </w:r>
    </w:p>
    <w:p w14:paraId="05F0FEAC" w14:textId="3ECFC6F8" w:rsidR="004A158E" w:rsidRPr="00DC4923" w:rsidRDefault="00464105" w:rsidP="00DC4923">
      <w:pPr>
        <w:adjustRightInd w:val="0"/>
        <w:snapToGrid w:val="0"/>
        <w:spacing w:line="360" w:lineRule="auto"/>
        <w:jc w:val="both"/>
        <w:rPr>
          <w:rFonts w:ascii="Book Antiqua" w:eastAsia="Book Antiqua" w:hAnsi="Book Antiqua" w:cs="Book Antiqua"/>
          <w:b/>
          <w:bCs/>
          <w:color w:val="000000"/>
        </w:rPr>
      </w:pPr>
      <w:r w:rsidRPr="00DC4923">
        <w:rPr>
          <w:rFonts w:ascii="Book Antiqua" w:eastAsia="Book Antiqua" w:hAnsi="Book Antiqua" w:cs="Book Antiqua"/>
          <w:b/>
          <w:bCs/>
          <w:color w:val="000000"/>
        </w:rPr>
        <w:t xml:space="preserve">Figure 2 Liver metastases of carcinoid of appendix revealed with </w:t>
      </w:r>
      <w:r w:rsidRPr="00DC4923">
        <w:rPr>
          <w:rFonts w:ascii="Book Antiqua" w:eastAsia="Book Antiqua" w:hAnsi="Book Antiqua" w:cs="Book Antiqua"/>
          <w:b/>
          <w:bCs/>
          <w:color w:val="000000"/>
          <w:vertAlign w:val="superscript"/>
        </w:rPr>
        <w:t>99m</w:t>
      </w:r>
      <w:r w:rsidRPr="00DC4923">
        <w:rPr>
          <w:rFonts w:ascii="Book Antiqua" w:eastAsia="Book Antiqua" w:hAnsi="Book Antiqua" w:cs="Book Antiqua"/>
          <w:b/>
          <w:bCs/>
          <w:color w:val="000000"/>
        </w:rPr>
        <w:t>Tc-Tektrotyd.</w:t>
      </w:r>
    </w:p>
    <w:p w14:paraId="3ECC4DC1" w14:textId="5A65E0C0" w:rsidR="00A77B3E" w:rsidRPr="00DC4923" w:rsidRDefault="004A158E" w:rsidP="00DC4923">
      <w:pPr>
        <w:adjustRightInd w:val="0"/>
        <w:snapToGrid w:val="0"/>
        <w:spacing w:line="360" w:lineRule="auto"/>
        <w:jc w:val="both"/>
        <w:rPr>
          <w:rFonts w:ascii="Book Antiqua" w:hAnsi="Book Antiqua"/>
          <w:b/>
          <w:bCs/>
        </w:rPr>
      </w:pPr>
      <w:r w:rsidRPr="00DC4923">
        <w:rPr>
          <w:rFonts w:ascii="Book Antiqua" w:eastAsia="Book Antiqua" w:hAnsi="Book Antiqua" w:cs="Book Antiqua"/>
          <w:b/>
          <w:bCs/>
          <w:color w:val="000000"/>
        </w:rPr>
        <w:br w:type="page"/>
      </w:r>
      <w:r w:rsidRPr="00DC4923">
        <w:rPr>
          <w:rFonts w:ascii="Book Antiqua" w:hAnsi="Book Antiqua"/>
          <w:b/>
          <w:bCs/>
          <w:noProof/>
          <w:lang w:eastAsia="zh-CN"/>
        </w:rPr>
        <w:lastRenderedPageBreak/>
        <w:drawing>
          <wp:inline distT="0" distB="0" distL="0" distR="0" wp14:anchorId="116C1C11" wp14:editId="67D5C578">
            <wp:extent cx="3270738" cy="245398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7954" cy="2466899"/>
                    </a:xfrm>
                    <a:prstGeom prst="rect">
                      <a:avLst/>
                    </a:prstGeom>
                  </pic:spPr>
                </pic:pic>
              </a:graphicData>
            </a:graphic>
          </wp:inline>
        </w:drawing>
      </w:r>
    </w:p>
    <w:p w14:paraId="0966B6E6" w14:textId="627BC5A2" w:rsidR="004A158E" w:rsidRPr="00DC4923" w:rsidRDefault="00464105" w:rsidP="00DC4923">
      <w:pPr>
        <w:adjustRightInd w:val="0"/>
        <w:snapToGrid w:val="0"/>
        <w:spacing w:line="360" w:lineRule="auto"/>
        <w:jc w:val="both"/>
        <w:rPr>
          <w:rFonts w:ascii="Book Antiqua" w:eastAsia="Book Antiqua" w:hAnsi="Book Antiqua" w:cs="Book Antiqua"/>
          <w:b/>
          <w:bCs/>
          <w:color w:val="000000"/>
        </w:rPr>
      </w:pPr>
      <w:r w:rsidRPr="00DC4923">
        <w:rPr>
          <w:rFonts w:ascii="Book Antiqua" w:eastAsia="Book Antiqua" w:hAnsi="Book Antiqua" w:cs="Book Antiqua"/>
          <w:b/>
          <w:bCs/>
          <w:color w:val="000000"/>
        </w:rPr>
        <w:t xml:space="preserve">Figure 3 Liver metastases of carcinoid of appendix revealed with </w:t>
      </w:r>
      <w:r w:rsidRPr="00DC4923">
        <w:rPr>
          <w:rFonts w:ascii="Book Antiqua" w:eastAsia="Book Antiqua" w:hAnsi="Book Antiqua" w:cs="Book Antiqua"/>
          <w:b/>
          <w:bCs/>
          <w:color w:val="000000"/>
          <w:vertAlign w:val="superscript"/>
        </w:rPr>
        <w:t>90</w:t>
      </w:r>
      <w:r w:rsidRPr="00DC4923">
        <w:rPr>
          <w:rFonts w:ascii="Book Antiqua" w:eastAsia="Book Antiqua" w:hAnsi="Book Antiqua" w:cs="Book Antiqua"/>
          <w:b/>
          <w:bCs/>
          <w:color w:val="000000"/>
        </w:rPr>
        <w:t>Y-</w:t>
      </w:r>
      <w:r w:rsidR="00EF6EFD" w:rsidRPr="00DC4923">
        <w:rPr>
          <w:rFonts w:ascii="Book Antiqua" w:eastAsia="Book Antiqua" w:hAnsi="Book Antiqua" w:cs="Book Antiqua"/>
          <w:b/>
          <w:bCs/>
          <w:color w:val="000000"/>
        </w:rPr>
        <w:t>tetraxetan-tyrosine3-octreotate</w:t>
      </w:r>
      <w:r w:rsidRPr="00DC4923">
        <w:rPr>
          <w:rFonts w:ascii="Book Antiqua" w:eastAsia="Book Antiqua" w:hAnsi="Book Antiqua" w:cs="Book Antiqua"/>
          <w:b/>
          <w:bCs/>
          <w:color w:val="000000"/>
        </w:rPr>
        <w:t>.</w:t>
      </w:r>
    </w:p>
    <w:p w14:paraId="1116D7F5" w14:textId="6678D14F" w:rsidR="00A77B3E" w:rsidRPr="00DC4923" w:rsidRDefault="004A158E" w:rsidP="00DC4923">
      <w:pPr>
        <w:adjustRightInd w:val="0"/>
        <w:snapToGrid w:val="0"/>
        <w:spacing w:line="360" w:lineRule="auto"/>
        <w:jc w:val="both"/>
        <w:rPr>
          <w:rFonts w:ascii="Book Antiqua" w:hAnsi="Book Antiqua"/>
          <w:b/>
          <w:bCs/>
        </w:rPr>
      </w:pPr>
      <w:r w:rsidRPr="00DC4923">
        <w:rPr>
          <w:rFonts w:ascii="Book Antiqua" w:eastAsia="Book Antiqua" w:hAnsi="Book Antiqua" w:cs="Book Antiqua"/>
          <w:b/>
          <w:bCs/>
          <w:color w:val="000000"/>
        </w:rPr>
        <w:br w:type="page"/>
      </w:r>
      <w:r w:rsidR="00F87665">
        <w:rPr>
          <w:noProof/>
          <w:lang w:eastAsia="zh-CN"/>
        </w:rPr>
        <w:lastRenderedPageBreak/>
        <w:drawing>
          <wp:inline distT="0" distB="0" distL="0" distR="0" wp14:anchorId="4402C21A" wp14:editId="6034B01B">
            <wp:extent cx="5486400" cy="43922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4392295"/>
                    </a:xfrm>
                    <a:prstGeom prst="rect">
                      <a:avLst/>
                    </a:prstGeom>
                  </pic:spPr>
                </pic:pic>
              </a:graphicData>
            </a:graphic>
          </wp:inline>
        </w:drawing>
      </w:r>
    </w:p>
    <w:p w14:paraId="448341B0" w14:textId="43F23EB8" w:rsidR="00D8127F" w:rsidRPr="00DC4923" w:rsidRDefault="00464105" w:rsidP="00DC4923">
      <w:pPr>
        <w:adjustRightInd w:val="0"/>
        <w:snapToGrid w:val="0"/>
        <w:spacing w:line="360" w:lineRule="auto"/>
        <w:jc w:val="both"/>
        <w:rPr>
          <w:rFonts w:ascii="Book Antiqua" w:eastAsia="Book Antiqua" w:hAnsi="Book Antiqua" w:cs="Book Antiqua"/>
          <w:color w:val="000000"/>
        </w:rPr>
      </w:pPr>
      <w:r w:rsidRPr="00DC4923">
        <w:rPr>
          <w:rFonts w:ascii="Book Antiqua" w:eastAsia="Book Antiqua" w:hAnsi="Book Antiqua" w:cs="Book Antiqua"/>
          <w:b/>
          <w:bCs/>
          <w:color w:val="000000"/>
        </w:rPr>
        <w:t>Figure 4</w:t>
      </w:r>
      <w:r w:rsidRPr="00DC4923">
        <w:rPr>
          <w:rFonts w:ascii="Book Antiqua" w:eastAsia="Book Antiqua" w:hAnsi="Book Antiqua" w:cs="Book Antiqua"/>
          <w:color w:val="000000"/>
        </w:rPr>
        <w:t xml:space="preserve"> </w:t>
      </w:r>
      <w:r w:rsidR="00D8127F" w:rsidRPr="00DC4923">
        <w:rPr>
          <w:rFonts w:ascii="Book Antiqua" w:eastAsia="Book Antiqua" w:hAnsi="Book Antiqua" w:cs="Book Antiqua"/>
          <w:b/>
          <w:bCs/>
          <w:color w:val="000000"/>
        </w:rPr>
        <w:t xml:space="preserve">Median progression- free survival in </w:t>
      </w:r>
      <w:r w:rsidR="003C45E6" w:rsidRPr="00DC4923">
        <w:rPr>
          <w:rFonts w:ascii="Book Antiqua" w:eastAsia="Book Antiqua" w:hAnsi="Book Antiqua" w:cs="Book Antiqua"/>
          <w:b/>
          <w:color w:val="000000"/>
        </w:rPr>
        <w:t>somatostatin receptor scintigraphy</w:t>
      </w:r>
      <w:r w:rsidR="00D8127F" w:rsidRPr="00DC4923">
        <w:rPr>
          <w:rFonts w:ascii="Book Antiqua" w:eastAsia="Book Antiqua" w:hAnsi="Book Antiqua" w:cs="Book Antiqua"/>
          <w:b/>
          <w:color w:val="000000"/>
        </w:rPr>
        <w:t xml:space="preserve">. </w:t>
      </w:r>
      <w:r w:rsidRPr="00DC4923">
        <w:rPr>
          <w:rFonts w:ascii="Book Antiqua" w:eastAsia="Book Antiqua" w:hAnsi="Book Antiqua" w:cs="Book Antiqua"/>
          <w:color w:val="000000"/>
        </w:rPr>
        <w:t xml:space="preserve">Median progression- free survival in </w:t>
      </w:r>
      <w:r w:rsidR="003C45E6" w:rsidRPr="00DC4923">
        <w:rPr>
          <w:rFonts w:ascii="Book Antiqua" w:eastAsia="Book Antiqua" w:hAnsi="Book Antiqua" w:cs="Book Antiqua"/>
          <w:color w:val="000000"/>
        </w:rPr>
        <w:t>somatostatin receptor scintigraphy</w:t>
      </w:r>
      <w:r w:rsidRPr="00DC4923">
        <w:rPr>
          <w:rFonts w:ascii="Book Antiqua" w:eastAsia="Book Antiqua" w:hAnsi="Book Antiqua" w:cs="Book Antiqua"/>
          <w:color w:val="000000"/>
        </w:rPr>
        <w:t xml:space="preserve"> positive patients was 52 </w:t>
      </w:r>
      <w:proofErr w:type="spellStart"/>
      <w:r w:rsidRPr="00DC4923">
        <w:rPr>
          <w:rFonts w:ascii="Book Antiqua" w:eastAsia="Book Antiqua" w:hAnsi="Book Antiqua" w:cs="Book Antiqua"/>
          <w:color w:val="000000"/>
        </w:rPr>
        <w:t>mo</w:t>
      </w:r>
      <w:proofErr w:type="spellEnd"/>
      <w:r w:rsidRPr="00DC4923">
        <w:rPr>
          <w:rFonts w:ascii="Book Antiqua" w:eastAsia="Book Antiqua" w:hAnsi="Book Antiqua" w:cs="Book Antiqua"/>
          <w:color w:val="000000"/>
        </w:rPr>
        <w:t xml:space="preserve"> (95% </w:t>
      </w:r>
      <w:r w:rsidR="007A0773" w:rsidRPr="00DC4923">
        <w:rPr>
          <w:rFonts w:ascii="Book Antiqua" w:eastAsia="Book Antiqua" w:hAnsi="Book Antiqua" w:cs="Book Antiqua"/>
          <w:color w:val="000000"/>
        </w:rPr>
        <w:t>confidence interval</w:t>
      </w:r>
      <w:r w:rsidR="003C45E6"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39.7-117.3)</w:t>
      </w:r>
      <w:r w:rsidR="00D8127F" w:rsidRPr="00DC4923">
        <w:rPr>
          <w:rFonts w:ascii="Book Antiqua" w:eastAsia="Book Antiqua" w:hAnsi="Book Antiqua" w:cs="Book Antiqua"/>
          <w:color w:val="000000"/>
        </w:rPr>
        <w:t xml:space="preserve"> </w:t>
      </w:r>
      <w:r w:rsidRPr="00DC4923">
        <w:rPr>
          <w:rFonts w:ascii="Book Antiqua" w:eastAsia="Book Antiqua" w:hAnsi="Book Antiqua" w:cs="Book Antiqua"/>
          <w:color w:val="000000"/>
        </w:rPr>
        <w:t xml:space="preserve">while in </w:t>
      </w:r>
      <w:r w:rsidR="003C45E6" w:rsidRPr="00DC4923">
        <w:rPr>
          <w:rFonts w:ascii="Book Antiqua" w:eastAsia="Book Antiqua" w:hAnsi="Book Antiqua" w:cs="Book Antiqua"/>
          <w:color w:val="000000"/>
        </w:rPr>
        <w:t>somatostatin receptor scintigraphy</w:t>
      </w:r>
      <w:r w:rsidRPr="00DC4923">
        <w:rPr>
          <w:rFonts w:ascii="Book Antiqua" w:eastAsia="Book Antiqua" w:hAnsi="Book Antiqua" w:cs="Book Antiqua"/>
          <w:color w:val="000000"/>
        </w:rPr>
        <w:t xml:space="preserve"> negative patients it was 60 </w:t>
      </w:r>
      <w:proofErr w:type="spellStart"/>
      <w:r w:rsidRPr="00DC4923">
        <w:rPr>
          <w:rFonts w:ascii="Book Antiqua" w:eastAsia="Book Antiqua" w:hAnsi="Book Antiqua" w:cs="Book Antiqua"/>
          <w:color w:val="000000"/>
        </w:rPr>
        <w:t>mo</w:t>
      </w:r>
      <w:proofErr w:type="spellEnd"/>
      <w:r w:rsidRPr="00DC4923">
        <w:rPr>
          <w:rFonts w:ascii="Book Antiqua" w:eastAsia="Book Antiqua" w:hAnsi="Book Antiqua" w:cs="Book Antiqua"/>
          <w:color w:val="000000"/>
        </w:rPr>
        <w:t xml:space="preserve"> (95% </w:t>
      </w:r>
      <w:r w:rsidR="007A0773" w:rsidRPr="00DC4923">
        <w:rPr>
          <w:rFonts w:ascii="Book Antiqua" w:eastAsia="Book Antiqua" w:hAnsi="Book Antiqua" w:cs="Book Antiqua"/>
          <w:color w:val="000000"/>
        </w:rPr>
        <w:t>confidence interval</w:t>
      </w:r>
      <w:r w:rsidR="003C45E6" w:rsidRPr="00DC4923">
        <w:rPr>
          <w:rFonts w:ascii="Book Antiqua" w:eastAsia="Book Antiqua" w:hAnsi="Book Antiqua" w:cs="Book Antiqua"/>
          <w:color w:val="000000"/>
        </w:rPr>
        <w:t>:</w:t>
      </w:r>
      <w:r w:rsidRPr="00DC4923">
        <w:rPr>
          <w:rFonts w:ascii="Book Antiqua" w:eastAsia="Book Antiqua" w:hAnsi="Book Antiqua" w:cs="Book Antiqua"/>
          <w:color w:val="000000"/>
        </w:rPr>
        <w:t xml:space="preserve"> 42.8-77.1 </w:t>
      </w:r>
      <w:proofErr w:type="spellStart"/>
      <w:r w:rsidRPr="00DC4923">
        <w:rPr>
          <w:rFonts w:ascii="Book Antiqua" w:eastAsia="Book Antiqua" w:hAnsi="Book Antiqua" w:cs="Book Antiqua"/>
          <w:color w:val="000000"/>
        </w:rPr>
        <w:t>mo</w:t>
      </w:r>
      <w:proofErr w:type="spellEnd"/>
      <w:r w:rsidRPr="00DC4923">
        <w:rPr>
          <w:rFonts w:ascii="Book Antiqua" w:eastAsia="Book Antiqua" w:hAnsi="Book Antiqua" w:cs="Book Antiqua"/>
          <w:color w:val="000000"/>
        </w:rPr>
        <w:t>), without statistically significant difference between the two groups (</w:t>
      </w:r>
      <w:r w:rsidRPr="00DC4923">
        <w:rPr>
          <w:rFonts w:ascii="Book Antiqua" w:eastAsia="Book Antiqua" w:hAnsi="Book Antiqua" w:cs="Book Antiqua"/>
          <w:i/>
          <w:iCs/>
          <w:color w:val="000000"/>
        </w:rPr>
        <w:t>P</w:t>
      </w:r>
      <w:r w:rsidRPr="00DC4923">
        <w:rPr>
          <w:rFonts w:ascii="Book Antiqua" w:eastAsia="Book Antiqua" w:hAnsi="Book Antiqua" w:cs="Book Antiqua"/>
          <w:color w:val="000000"/>
        </w:rPr>
        <w:t xml:space="preserve"> = 0.434).</w:t>
      </w:r>
      <w:r w:rsidR="003C45E6" w:rsidRPr="00DC4923">
        <w:rPr>
          <w:rFonts w:ascii="Book Antiqua" w:eastAsia="Book Antiqua" w:hAnsi="Book Antiqua" w:cs="Book Antiqua"/>
          <w:color w:val="000000"/>
        </w:rPr>
        <w:t xml:space="preserve"> </w:t>
      </w:r>
    </w:p>
    <w:p w14:paraId="1844C109" w14:textId="59A3F578" w:rsidR="00FE5401" w:rsidRPr="00DC4923" w:rsidRDefault="00D8127F" w:rsidP="00DC4923">
      <w:pPr>
        <w:adjustRightInd w:val="0"/>
        <w:snapToGrid w:val="0"/>
        <w:spacing w:line="360" w:lineRule="auto"/>
        <w:jc w:val="both"/>
        <w:rPr>
          <w:rFonts w:ascii="Book Antiqua" w:eastAsia="Book Antiqua" w:hAnsi="Book Antiqua" w:cs="Book Antiqua"/>
          <w:color w:val="000000"/>
        </w:rPr>
      </w:pPr>
      <w:r w:rsidRPr="00DC4923">
        <w:rPr>
          <w:rFonts w:ascii="Book Antiqua" w:eastAsia="Book Antiqua" w:hAnsi="Book Antiqua" w:cs="Book Antiqua"/>
          <w:color w:val="000000"/>
        </w:rPr>
        <w:br w:type="page"/>
      </w:r>
      <w:r w:rsidR="00FE5401" w:rsidRPr="00DC4923">
        <w:rPr>
          <w:rFonts w:ascii="Book Antiqua" w:hAnsi="Book Antiqua"/>
          <w:b/>
        </w:rPr>
        <w:lastRenderedPageBreak/>
        <w:t>Table 1 Demographic and clinical characteristics of 35 studies patients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373"/>
      </w:tblGrid>
      <w:tr w:rsidR="00FE5401" w:rsidRPr="00DC4923" w14:paraId="4410E962" w14:textId="77777777" w:rsidTr="003C45E6">
        <w:tc>
          <w:tcPr>
            <w:tcW w:w="4788" w:type="dxa"/>
            <w:tcBorders>
              <w:top w:val="single" w:sz="4" w:space="0" w:color="auto"/>
              <w:bottom w:val="single" w:sz="4" w:space="0" w:color="auto"/>
            </w:tcBorders>
          </w:tcPr>
          <w:p w14:paraId="20AE40AD" w14:textId="77777777" w:rsidR="00FE5401" w:rsidRPr="00DC4923" w:rsidRDefault="00FE5401" w:rsidP="00DC4923">
            <w:pPr>
              <w:adjustRightInd w:val="0"/>
              <w:snapToGrid w:val="0"/>
              <w:spacing w:line="360" w:lineRule="auto"/>
              <w:jc w:val="both"/>
              <w:rPr>
                <w:rFonts w:ascii="Book Antiqua" w:hAnsi="Book Antiqua" w:cs="Times New Roman"/>
                <w:b/>
              </w:rPr>
            </w:pPr>
            <w:r w:rsidRPr="00DC4923">
              <w:rPr>
                <w:rFonts w:ascii="Book Antiqua" w:hAnsi="Book Antiqua" w:cs="Times New Roman"/>
                <w:b/>
              </w:rPr>
              <w:t>Characteristics</w:t>
            </w:r>
          </w:p>
        </w:tc>
        <w:tc>
          <w:tcPr>
            <w:tcW w:w="4788" w:type="dxa"/>
            <w:tcBorders>
              <w:top w:val="single" w:sz="4" w:space="0" w:color="auto"/>
              <w:bottom w:val="single" w:sz="4" w:space="0" w:color="auto"/>
            </w:tcBorders>
          </w:tcPr>
          <w:p w14:paraId="57F3EE7C" w14:textId="77777777" w:rsidR="00FE5401" w:rsidRPr="00DC4923" w:rsidRDefault="00FE5401" w:rsidP="00DC4923">
            <w:pPr>
              <w:adjustRightInd w:val="0"/>
              <w:snapToGrid w:val="0"/>
              <w:spacing w:line="360" w:lineRule="auto"/>
              <w:jc w:val="both"/>
              <w:rPr>
                <w:rFonts w:ascii="Book Antiqua" w:hAnsi="Book Antiqua" w:cs="Times New Roman"/>
                <w:b/>
              </w:rPr>
            </w:pPr>
            <w:r w:rsidRPr="00DC4923">
              <w:rPr>
                <w:rFonts w:ascii="Book Antiqua" w:hAnsi="Book Antiqua" w:cs="Times New Roman"/>
                <w:b/>
              </w:rPr>
              <w:t>Value</w:t>
            </w:r>
          </w:p>
        </w:tc>
      </w:tr>
      <w:tr w:rsidR="00FE5401" w:rsidRPr="00DC4923" w14:paraId="76583D9E" w14:textId="77777777" w:rsidTr="003C45E6">
        <w:trPr>
          <w:trHeight w:val="420"/>
        </w:trPr>
        <w:tc>
          <w:tcPr>
            <w:tcW w:w="4788" w:type="dxa"/>
            <w:tcBorders>
              <w:top w:val="single" w:sz="4" w:space="0" w:color="auto"/>
            </w:tcBorders>
          </w:tcPr>
          <w:p w14:paraId="4CF1AB8B" w14:textId="0CBE1E53"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Age (</w:t>
            </w:r>
            <w:proofErr w:type="spellStart"/>
            <w:r w:rsidRPr="00DC4923">
              <w:rPr>
                <w:rFonts w:ascii="Book Antiqua" w:hAnsi="Book Antiqua" w:cs="Times New Roman"/>
                <w:bCs/>
              </w:rPr>
              <w:t>y</w:t>
            </w:r>
            <w:r w:rsidR="00D8127F" w:rsidRPr="00DC4923">
              <w:rPr>
                <w:rFonts w:ascii="Book Antiqua" w:hAnsi="Book Antiqua" w:cs="Times New Roman"/>
                <w:bCs/>
                <w:lang w:eastAsia="zh-CN"/>
              </w:rPr>
              <w:t>r</w:t>
            </w:r>
            <w:proofErr w:type="spellEnd"/>
            <w:r w:rsidRPr="00DC4923">
              <w:rPr>
                <w:rFonts w:ascii="Book Antiqua" w:hAnsi="Book Antiqua" w:cs="Times New Roman"/>
                <w:bCs/>
              </w:rPr>
              <w:t>)</w:t>
            </w:r>
          </w:p>
        </w:tc>
        <w:tc>
          <w:tcPr>
            <w:tcW w:w="4788" w:type="dxa"/>
            <w:tcBorders>
              <w:top w:val="single" w:sz="4" w:space="0" w:color="auto"/>
            </w:tcBorders>
          </w:tcPr>
          <w:p w14:paraId="61C8FB29" w14:textId="6C91B008" w:rsidR="00FE5401" w:rsidRPr="00DC4923" w:rsidRDefault="00FE5401" w:rsidP="00DC4923">
            <w:pPr>
              <w:adjustRightInd w:val="0"/>
              <w:snapToGrid w:val="0"/>
              <w:spacing w:line="360" w:lineRule="auto"/>
              <w:jc w:val="both"/>
              <w:rPr>
                <w:rFonts w:ascii="Book Antiqua" w:hAnsi="Book Antiqua" w:cs="Times New Roman"/>
              </w:rPr>
            </w:pPr>
          </w:p>
        </w:tc>
      </w:tr>
      <w:tr w:rsidR="003C45E6" w:rsidRPr="00DC4923" w14:paraId="38E4E21E" w14:textId="77777777" w:rsidTr="003C45E6">
        <w:trPr>
          <w:trHeight w:val="480"/>
        </w:trPr>
        <w:tc>
          <w:tcPr>
            <w:tcW w:w="4788" w:type="dxa"/>
          </w:tcPr>
          <w:p w14:paraId="2A6E5C6E" w14:textId="71741107" w:rsidR="003C45E6" w:rsidRPr="00DC4923" w:rsidRDefault="003C45E6" w:rsidP="00DC4923">
            <w:pPr>
              <w:adjustRightInd w:val="0"/>
              <w:snapToGrid w:val="0"/>
              <w:spacing w:line="360" w:lineRule="auto"/>
              <w:jc w:val="both"/>
              <w:rPr>
                <w:rFonts w:ascii="Book Antiqua" w:hAnsi="Book Antiqua"/>
                <w:bCs/>
              </w:rPr>
            </w:pPr>
            <w:r w:rsidRPr="00DC4923">
              <w:rPr>
                <w:rFonts w:ascii="Book Antiqua" w:hAnsi="Book Antiqua" w:cs="Times New Roman"/>
                <w:bCs/>
              </w:rPr>
              <w:t>Mean ± SD (range)</w:t>
            </w:r>
          </w:p>
        </w:tc>
        <w:tc>
          <w:tcPr>
            <w:tcW w:w="4788" w:type="dxa"/>
          </w:tcPr>
          <w:p w14:paraId="66DC9FA1" w14:textId="1F21BE63"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43.7 ± 17.3</w:t>
            </w:r>
          </w:p>
        </w:tc>
      </w:tr>
      <w:tr w:rsidR="00FE5401" w:rsidRPr="00DC4923" w14:paraId="7FA94BD1" w14:textId="77777777" w:rsidTr="003C45E6">
        <w:trPr>
          <w:trHeight w:val="396"/>
        </w:trPr>
        <w:tc>
          <w:tcPr>
            <w:tcW w:w="4788" w:type="dxa"/>
          </w:tcPr>
          <w:p w14:paraId="46CD2B00" w14:textId="51347453"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Sex</w:t>
            </w:r>
            <w:r w:rsidR="00DD16CE">
              <w:rPr>
                <w:rFonts w:ascii="Book Antiqua" w:hAnsi="Book Antiqua" w:cs="Times New Roman"/>
                <w:bCs/>
              </w:rPr>
              <w:t>,</w:t>
            </w:r>
            <w:r w:rsidR="00DD16CE" w:rsidRPr="00DC4923">
              <w:rPr>
                <w:rFonts w:ascii="Book Antiqua" w:hAnsi="Book Antiqua" w:cs="Times New Roman"/>
                <w:bCs/>
              </w:rPr>
              <w:t xml:space="preserve"> </w:t>
            </w:r>
            <w:r w:rsidR="00DD16CE" w:rsidRPr="00DC4923">
              <w:rPr>
                <w:rFonts w:ascii="Book Antiqua" w:hAnsi="Book Antiqua" w:cs="Times New Roman"/>
                <w:bCs/>
                <w:i/>
                <w:iCs/>
              </w:rPr>
              <w:t>n</w:t>
            </w:r>
            <w:r w:rsidR="00DD16CE" w:rsidRPr="00DC4923">
              <w:rPr>
                <w:rFonts w:ascii="Book Antiqua" w:hAnsi="Book Antiqua" w:cs="Times New Roman"/>
                <w:bCs/>
              </w:rPr>
              <w:t xml:space="preserve"> (%)</w:t>
            </w:r>
          </w:p>
        </w:tc>
        <w:tc>
          <w:tcPr>
            <w:tcW w:w="4788" w:type="dxa"/>
          </w:tcPr>
          <w:p w14:paraId="4941E2DE" w14:textId="32786419" w:rsidR="00FE5401" w:rsidRPr="00DC4923" w:rsidRDefault="00FE5401" w:rsidP="00DC4923">
            <w:pPr>
              <w:adjustRightInd w:val="0"/>
              <w:snapToGrid w:val="0"/>
              <w:spacing w:line="360" w:lineRule="auto"/>
              <w:jc w:val="both"/>
              <w:rPr>
                <w:rFonts w:ascii="Book Antiqua" w:hAnsi="Book Antiqua" w:cs="Times New Roman"/>
              </w:rPr>
            </w:pPr>
          </w:p>
        </w:tc>
      </w:tr>
      <w:tr w:rsidR="003C45E6" w:rsidRPr="00DC4923" w14:paraId="472E34D7" w14:textId="77777777" w:rsidTr="003C45E6">
        <w:trPr>
          <w:trHeight w:val="396"/>
        </w:trPr>
        <w:tc>
          <w:tcPr>
            <w:tcW w:w="4788" w:type="dxa"/>
          </w:tcPr>
          <w:p w14:paraId="4415405B" w14:textId="012989AD" w:rsidR="003C45E6" w:rsidRPr="00DC4923" w:rsidRDefault="003C45E6" w:rsidP="00DC4923">
            <w:pPr>
              <w:adjustRightInd w:val="0"/>
              <w:snapToGrid w:val="0"/>
              <w:spacing w:line="360" w:lineRule="auto"/>
              <w:jc w:val="both"/>
              <w:rPr>
                <w:rFonts w:ascii="Book Antiqua" w:hAnsi="Book Antiqua"/>
                <w:bCs/>
              </w:rPr>
            </w:pPr>
            <w:r w:rsidRPr="00DC4923">
              <w:rPr>
                <w:rFonts w:ascii="Book Antiqua" w:hAnsi="Book Antiqua" w:cs="Times New Roman"/>
                <w:bCs/>
              </w:rPr>
              <w:t>Male</w:t>
            </w:r>
          </w:p>
        </w:tc>
        <w:tc>
          <w:tcPr>
            <w:tcW w:w="4788" w:type="dxa"/>
          </w:tcPr>
          <w:p w14:paraId="7E52BD1E" w14:textId="20123852"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12 (34.3</w:t>
            </w:r>
            <w:r w:rsidR="003A7463">
              <w:rPr>
                <w:rFonts w:ascii="Book Antiqua" w:hAnsi="Book Antiqua" w:cs="Times New Roman"/>
              </w:rPr>
              <w:t>)</w:t>
            </w:r>
          </w:p>
        </w:tc>
      </w:tr>
      <w:tr w:rsidR="003C45E6" w:rsidRPr="00DC4923" w14:paraId="14967731" w14:textId="77777777" w:rsidTr="003C45E6">
        <w:trPr>
          <w:trHeight w:val="540"/>
        </w:trPr>
        <w:tc>
          <w:tcPr>
            <w:tcW w:w="4788" w:type="dxa"/>
          </w:tcPr>
          <w:p w14:paraId="2E8FF680" w14:textId="2E68AFB5" w:rsidR="003C45E6" w:rsidRPr="00DC4923" w:rsidRDefault="003C45E6" w:rsidP="00DC4923">
            <w:pPr>
              <w:adjustRightInd w:val="0"/>
              <w:snapToGrid w:val="0"/>
              <w:spacing w:line="360" w:lineRule="auto"/>
              <w:jc w:val="both"/>
              <w:rPr>
                <w:rFonts w:ascii="Book Antiqua" w:hAnsi="Book Antiqua"/>
                <w:bCs/>
              </w:rPr>
            </w:pPr>
            <w:r w:rsidRPr="00DC4923">
              <w:rPr>
                <w:rFonts w:ascii="Book Antiqua" w:hAnsi="Book Antiqua" w:cs="Times New Roman"/>
                <w:bCs/>
              </w:rPr>
              <w:t>Female</w:t>
            </w:r>
          </w:p>
        </w:tc>
        <w:tc>
          <w:tcPr>
            <w:tcW w:w="4788" w:type="dxa"/>
          </w:tcPr>
          <w:p w14:paraId="63F04BBD" w14:textId="16CE504B"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23 (65.7</w:t>
            </w:r>
            <w:r w:rsidR="003A7463">
              <w:rPr>
                <w:rFonts w:ascii="Book Antiqua" w:hAnsi="Book Antiqua" w:cs="Times New Roman"/>
              </w:rPr>
              <w:t>)</w:t>
            </w:r>
          </w:p>
        </w:tc>
      </w:tr>
      <w:tr w:rsidR="00FE5401" w:rsidRPr="00DC4923" w14:paraId="748CA8E4" w14:textId="77777777" w:rsidTr="003C45E6">
        <w:trPr>
          <w:trHeight w:val="420"/>
        </w:trPr>
        <w:tc>
          <w:tcPr>
            <w:tcW w:w="4788" w:type="dxa"/>
          </w:tcPr>
          <w:p w14:paraId="468CD25B" w14:textId="3609D01C"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Histopathology</w:t>
            </w:r>
            <w:r w:rsidR="00DD16CE">
              <w:rPr>
                <w:rFonts w:ascii="Book Antiqua" w:hAnsi="Book Antiqua" w:cs="Times New Roman"/>
                <w:bCs/>
              </w:rPr>
              <w:t>,</w:t>
            </w:r>
            <w:r w:rsidR="00DD16CE" w:rsidRPr="00DC4923">
              <w:rPr>
                <w:rFonts w:ascii="Book Antiqua" w:hAnsi="Book Antiqua" w:cs="Times New Roman"/>
                <w:bCs/>
              </w:rPr>
              <w:t xml:space="preserve"> </w:t>
            </w:r>
            <w:r w:rsidR="00DD16CE" w:rsidRPr="00DC4923">
              <w:rPr>
                <w:rFonts w:ascii="Book Antiqua" w:hAnsi="Book Antiqua" w:cs="Times New Roman"/>
                <w:bCs/>
                <w:i/>
                <w:iCs/>
              </w:rPr>
              <w:t>n</w:t>
            </w:r>
            <w:r w:rsidR="00DD16CE" w:rsidRPr="00DC4923">
              <w:rPr>
                <w:rFonts w:ascii="Book Antiqua" w:hAnsi="Book Antiqua" w:cs="Times New Roman"/>
                <w:bCs/>
              </w:rPr>
              <w:t xml:space="preserve"> (%)</w:t>
            </w:r>
          </w:p>
        </w:tc>
        <w:tc>
          <w:tcPr>
            <w:tcW w:w="4788" w:type="dxa"/>
          </w:tcPr>
          <w:p w14:paraId="2119C44E" w14:textId="189E88EA" w:rsidR="00FE5401" w:rsidRPr="00DC4923" w:rsidRDefault="00FE5401" w:rsidP="00DC4923">
            <w:pPr>
              <w:adjustRightInd w:val="0"/>
              <w:snapToGrid w:val="0"/>
              <w:spacing w:line="360" w:lineRule="auto"/>
              <w:jc w:val="both"/>
              <w:rPr>
                <w:rFonts w:ascii="Book Antiqua" w:hAnsi="Book Antiqua" w:cs="Times New Roman"/>
              </w:rPr>
            </w:pPr>
          </w:p>
        </w:tc>
      </w:tr>
      <w:tr w:rsidR="003C45E6" w:rsidRPr="00DC4923" w14:paraId="2AF6B3E0" w14:textId="77777777" w:rsidTr="003C45E6">
        <w:trPr>
          <w:trHeight w:val="396"/>
        </w:trPr>
        <w:tc>
          <w:tcPr>
            <w:tcW w:w="4788" w:type="dxa"/>
          </w:tcPr>
          <w:p w14:paraId="6B14FDDE" w14:textId="2BFB30F8" w:rsidR="003C45E6" w:rsidRPr="00DC4923" w:rsidRDefault="003C45E6" w:rsidP="00DC4923">
            <w:pPr>
              <w:adjustRightInd w:val="0"/>
              <w:snapToGrid w:val="0"/>
              <w:spacing w:line="360" w:lineRule="auto"/>
              <w:jc w:val="both"/>
              <w:rPr>
                <w:rFonts w:ascii="Book Antiqua" w:hAnsi="Book Antiqua"/>
                <w:bCs/>
              </w:rPr>
            </w:pPr>
            <w:r w:rsidRPr="00DC4923">
              <w:rPr>
                <w:rFonts w:ascii="Book Antiqua" w:hAnsi="Book Antiqua" w:cs="Times New Roman"/>
                <w:bCs/>
              </w:rPr>
              <w:t>Carcinoid of appendix</w:t>
            </w:r>
          </w:p>
        </w:tc>
        <w:tc>
          <w:tcPr>
            <w:tcW w:w="4788" w:type="dxa"/>
          </w:tcPr>
          <w:p w14:paraId="1F5C174D" w14:textId="6CBDA5E4"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34 (97.1</w:t>
            </w:r>
            <w:r w:rsidR="003A7463">
              <w:rPr>
                <w:rFonts w:ascii="Book Antiqua" w:hAnsi="Book Antiqua" w:cs="Times New Roman"/>
              </w:rPr>
              <w:t>)</w:t>
            </w:r>
          </w:p>
        </w:tc>
      </w:tr>
      <w:tr w:rsidR="003C45E6" w:rsidRPr="00DC4923" w14:paraId="15DB9F0D" w14:textId="77777777" w:rsidTr="003C45E6">
        <w:trPr>
          <w:trHeight w:val="516"/>
        </w:trPr>
        <w:tc>
          <w:tcPr>
            <w:tcW w:w="4788" w:type="dxa"/>
          </w:tcPr>
          <w:p w14:paraId="38C807D4" w14:textId="2A0F6750" w:rsidR="003C45E6" w:rsidRPr="00DC4923" w:rsidRDefault="003C45E6" w:rsidP="00DC4923">
            <w:pPr>
              <w:adjustRightInd w:val="0"/>
              <w:snapToGrid w:val="0"/>
              <w:spacing w:line="360" w:lineRule="auto"/>
              <w:jc w:val="both"/>
              <w:rPr>
                <w:rFonts w:ascii="Book Antiqua" w:hAnsi="Book Antiqua"/>
                <w:bCs/>
              </w:rPr>
            </w:pPr>
            <w:r w:rsidRPr="00DC4923">
              <w:rPr>
                <w:rFonts w:ascii="Book Antiqua" w:hAnsi="Book Antiqua" w:cs="Times New Roman"/>
                <w:bCs/>
              </w:rPr>
              <w:t xml:space="preserve">Tubular carcinoid </w:t>
            </w:r>
          </w:p>
        </w:tc>
        <w:tc>
          <w:tcPr>
            <w:tcW w:w="4788" w:type="dxa"/>
          </w:tcPr>
          <w:p w14:paraId="6CE12F2C" w14:textId="76116147"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 xml:space="preserve"> 1 (2.9</w:t>
            </w:r>
            <w:r w:rsidR="003A7463">
              <w:rPr>
                <w:rFonts w:ascii="Book Antiqua" w:hAnsi="Book Antiqua" w:cs="Times New Roman"/>
              </w:rPr>
              <w:t>)</w:t>
            </w:r>
          </w:p>
        </w:tc>
      </w:tr>
      <w:tr w:rsidR="00FE5401" w:rsidRPr="00DC4923" w14:paraId="48B96B8E" w14:textId="77777777" w:rsidTr="003C45E6">
        <w:trPr>
          <w:trHeight w:val="396"/>
        </w:trPr>
        <w:tc>
          <w:tcPr>
            <w:tcW w:w="4788" w:type="dxa"/>
          </w:tcPr>
          <w:p w14:paraId="7DFD936B" w14:textId="1C95C7F0"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Initial clinical grade</w:t>
            </w:r>
            <w:r w:rsidR="00DD16CE">
              <w:rPr>
                <w:rFonts w:ascii="Book Antiqua" w:hAnsi="Book Antiqua" w:cs="Times New Roman"/>
                <w:bCs/>
              </w:rPr>
              <w:t>,</w:t>
            </w:r>
            <w:r w:rsidR="00DD16CE" w:rsidRPr="00DC4923">
              <w:rPr>
                <w:rFonts w:ascii="Book Antiqua" w:hAnsi="Book Antiqua" w:cs="Times New Roman"/>
                <w:bCs/>
              </w:rPr>
              <w:t xml:space="preserve"> </w:t>
            </w:r>
            <w:r w:rsidR="00DD16CE" w:rsidRPr="00DC4923">
              <w:rPr>
                <w:rFonts w:ascii="Book Antiqua" w:hAnsi="Book Antiqua" w:cs="Times New Roman"/>
                <w:bCs/>
                <w:i/>
                <w:iCs/>
              </w:rPr>
              <w:t>n</w:t>
            </w:r>
            <w:r w:rsidR="00DD16CE" w:rsidRPr="00DC4923">
              <w:rPr>
                <w:rFonts w:ascii="Book Antiqua" w:hAnsi="Book Antiqua" w:cs="Times New Roman"/>
                <w:bCs/>
              </w:rPr>
              <w:t xml:space="preserve"> (%)</w:t>
            </w:r>
          </w:p>
        </w:tc>
        <w:tc>
          <w:tcPr>
            <w:tcW w:w="4788" w:type="dxa"/>
          </w:tcPr>
          <w:p w14:paraId="7AC3E873" w14:textId="093F615A" w:rsidR="00FE5401" w:rsidRPr="00DC4923" w:rsidRDefault="00FE5401" w:rsidP="00DC4923">
            <w:pPr>
              <w:adjustRightInd w:val="0"/>
              <w:snapToGrid w:val="0"/>
              <w:spacing w:line="360" w:lineRule="auto"/>
              <w:jc w:val="both"/>
              <w:rPr>
                <w:rFonts w:ascii="Book Antiqua" w:hAnsi="Book Antiqua" w:cs="Times New Roman"/>
              </w:rPr>
            </w:pPr>
          </w:p>
        </w:tc>
      </w:tr>
      <w:tr w:rsidR="003C45E6" w:rsidRPr="00DC4923" w14:paraId="3F57C010" w14:textId="77777777" w:rsidTr="003C45E6">
        <w:trPr>
          <w:trHeight w:val="396"/>
        </w:trPr>
        <w:tc>
          <w:tcPr>
            <w:tcW w:w="4788" w:type="dxa"/>
          </w:tcPr>
          <w:p w14:paraId="0D130433" w14:textId="01D219D1" w:rsidR="003C45E6" w:rsidRPr="00DC4923" w:rsidRDefault="003C45E6" w:rsidP="00DC4923">
            <w:pPr>
              <w:adjustRightInd w:val="0"/>
              <w:snapToGrid w:val="0"/>
              <w:spacing w:line="360" w:lineRule="auto"/>
              <w:jc w:val="both"/>
              <w:rPr>
                <w:rFonts w:ascii="Book Antiqua" w:hAnsi="Book Antiqua"/>
                <w:bCs/>
              </w:rPr>
            </w:pPr>
            <w:r w:rsidRPr="00DC4923">
              <w:rPr>
                <w:rFonts w:ascii="Book Antiqua" w:hAnsi="Book Antiqua" w:cs="Times New Roman"/>
                <w:bCs/>
              </w:rPr>
              <w:t>G1</w:t>
            </w:r>
          </w:p>
        </w:tc>
        <w:tc>
          <w:tcPr>
            <w:tcW w:w="4788" w:type="dxa"/>
          </w:tcPr>
          <w:p w14:paraId="2D94C509" w14:textId="59B6A58E"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17 (48.6</w:t>
            </w:r>
            <w:r w:rsidR="003A7463">
              <w:rPr>
                <w:rFonts w:ascii="Book Antiqua" w:hAnsi="Book Antiqua" w:cs="Times New Roman"/>
              </w:rPr>
              <w:t>)</w:t>
            </w:r>
          </w:p>
        </w:tc>
      </w:tr>
      <w:tr w:rsidR="003C45E6" w:rsidRPr="00DC4923" w14:paraId="7C8836C7" w14:textId="77777777" w:rsidTr="003C45E6">
        <w:trPr>
          <w:trHeight w:val="372"/>
        </w:trPr>
        <w:tc>
          <w:tcPr>
            <w:tcW w:w="4788" w:type="dxa"/>
          </w:tcPr>
          <w:p w14:paraId="39365D09" w14:textId="20D841C3" w:rsidR="003C45E6" w:rsidRPr="00DC4923" w:rsidRDefault="003C45E6" w:rsidP="00DC4923">
            <w:pPr>
              <w:adjustRightInd w:val="0"/>
              <w:snapToGrid w:val="0"/>
              <w:spacing w:line="360" w:lineRule="auto"/>
              <w:jc w:val="both"/>
              <w:rPr>
                <w:rFonts w:ascii="Book Antiqua" w:hAnsi="Book Antiqua"/>
                <w:bCs/>
              </w:rPr>
            </w:pPr>
            <w:r w:rsidRPr="00DC4923">
              <w:rPr>
                <w:rFonts w:ascii="Book Antiqua" w:hAnsi="Book Antiqua" w:cs="Times New Roman"/>
                <w:bCs/>
              </w:rPr>
              <w:t>G2</w:t>
            </w:r>
          </w:p>
        </w:tc>
        <w:tc>
          <w:tcPr>
            <w:tcW w:w="4788" w:type="dxa"/>
          </w:tcPr>
          <w:p w14:paraId="759BFEBB" w14:textId="6DA12EBD"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12 (34.3</w:t>
            </w:r>
            <w:r w:rsidR="003A7463">
              <w:rPr>
                <w:rFonts w:ascii="Book Antiqua" w:hAnsi="Book Antiqua" w:cs="Times New Roman"/>
              </w:rPr>
              <w:t>)</w:t>
            </w:r>
          </w:p>
        </w:tc>
      </w:tr>
      <w:tr w:rsidR="003C45E6" w:rsidRPr="00DC4923" w14:paraId="1536EB96" w14:textId="77777777" w:rsidTr="003C45E6">
        <w:trPr>
          <w:trHeight w:val="600"/>
        </w:trPr>
        <w:tc>
          <w:tcPr>
            <w:tcW w:w="4788" w:type="dxa"/>
          </w:tcPr>
          <w:p w14:paraId="15766F33" w14:textId="7C1731A3" w:rsidR="003C45E6" w:rsidRPr="00DC4923" w:rsidRDefault="003C45E6" w:rsidP="00DC4923">
            <w:pPr>
              <w:adjustRightInd w:val="0"/>
              <w:snapToGrid w:val="0"/>
              <w:spacing w:line="360" w:lineRule="auto"/>
              <w:jc w:val="both"/>
              <w:rPr>
                <w:rFonts w:ascii="Book Antiqua" w:hAnsi="Book Antiqua"/>
                <w:bCs/>
              </w:rPr>
            </w:pPr>
            <w:r w:rsidRPr="00DC4923">
              <w:rPr>
                <w:rFonts w:ascii="Book Antiqua" w:hAnsi="Book Antiqua" w:cs="Times New Roman"/>
                <w:bCs/>
              </w:rPr>
              <w:t>G3</w:t>
            </w:r>
          </w:p>
        </w:tc>
        <w:tc>
          <w:tcPr>
            <w:tcW w:w="4788" w:type="dxa"/>
          </w:tcPr>
          <w:p w14:paraId="7B94C42D" w14:textId="7BE365DD"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 xml:space="preserve"> 6 (17.1</w:t>
            </w:r>
            <w:r w:rsidR="003A7463">
              <w:rPr>
                <w:rFonts w:ascii="Book Antiqua" w:hAnsi="Book Antiqua" w:cs="Times New Roman"/>
              </w:rPr>
              <w:t>)</w:t>
            </w:r>
          </w:p>
        </w:tc>
      </w:tr>
      <w:tr w:rsidR="00FE5401" w:rsidRPr="00DC4923" w14:paraId="61E96632" w14:textId="77777777" w:rsidTr="003C45E6">
        <w:trPr>
          <w:trHeight w:val="408"/>
        </w:trPr>
        <w:tc>
          <w:tcPr>
            <w:tcW w:w="4788" w:type="dxa"/>
          </w:tcPr>
          <w:p w14:paraId="22932C0E" w14:textId="6264CE8C" w:rsidR="00FE5401" w:rsidRPr="00DC4923" w:rsidRDefault="00FE5401" w:rsidP="00DD16CE">
            <w:pPr>
              <w:adjustRightInd w:val="0"/>
              <w:snapToGrid w:val="0"/>
              <w:spacing w:line="360" w:lineRule="auto"/>
              <w:jc w:val="both"/>
              <w:rPr>
                <w:rFonts w:ascii="Book Antiqua" w:hAnsi="Book Antiqua" w:cs="Times New Roman"/>
                <w:bCs/>
              </w:rPr>
            </w:pPr>
            <w:r w:rsidRPr="00DC4923">
              <w:rPr>
                <w:rFonts w:ascii="Book Antiqua" w:hAnsi="Book Antiqua" w:cs="Times New Roman"/>
                <w:bCs/>
              </w:rPr>
              <w:t>Initial clinical stage</w:t>
            </w:r>
            <w:r w:rsidR="00DD16CE">
              <w:rPr>
                <w:rFonts w:ascii="Book Antiqua" w:hAnsi="Book Antiqua" w:cs="Times New Roman"/>
                <w:bCs/>
              </w:rPr>
              <w:t>,</w:t>
            </w:r>
            <w:r w:rsidRPr="00DC4923">
              <w:rPr>
                <w:rFonts w:ascii="Book Antiqua" w:hAnsi="Book Antiqua" w:cs="Times New Roman"/>
                <w:bCs/>
              </w:rPr>
              <w:t xml:space="preserve"> </w:t>
            </w:r>
            <w:r w:rsidR="00DD16CE" w:rsidRPr="00DC4923">
              <w:rPr>
                <w:rFonts w:ascii="Book Antiqua" w:hAnsi="Book Antiqua" w:cs="Times New Roman"/>
                <w:bCs/>
                <w:i/>
                <w:iCs/>
              </w:rPr>
              <w:t>n</w:t>
            </w:r>
            <w:r w:rsidR="00DD16CE" w:rsidRPr="00DC4923">
              <w:rPr>
                <w:rFonts w:ascii="Book Antiqua" w:hAnsi="Book Antiqua" w:cs="Times New Roman"/>
                <w:bCs/>
              </w:rPr>
              <w:t xml:space="preserve"> </w:t>
            </w:r>
            <w:r w:rsidRPr="00DC4923">
              <w:rPr>
                <w:rFonts w:ascii="Book Antiqua" w:hAnsi="Book Antiqua" w:cs="Times New Roman"/>
                <w:bCs/>
              </w:rPr>
              <w:t>(%)</w:t>
            </w:r>
          </w:p>
        </w:tc>
        <w:tc>
          <w:tcPr>
            <w:tcW w:w="4788" w:type="dxa"/>
          </w:tcPr>
          <w:p w14:paraId="6308C138" w14:textId="6CB57313" w:rsidR="00FE5401" w:rsidRPr="00DC4923" w:rsidRDefault="00FE5401" w:rsidP="00DC4923">
            <w:pPr>
              <w:adjustRightInd w:val="0"/>
              <w:snapToGrid w:val="0"/>
              <w:spacing w:line="360" w:lineRule="auto"/>
              <w:jc w:val="both"/>
              <w:rPr>
                <w:rFonts w:ascii="Book Antiqua" w:hAnsi="Book Antiqua" w:cs="Times New Roman"/>
              </w:rPr>
            </w:pPr>
          </w:p>
        </w:tc>
      </w:tr>
      <w:tr w:rsidR="003C45E6" w:rsidRPr="00DC4923" w14:paraId="08990CE0" w14:textId="77777777" w:rsidTr="003C45E6">
        <w:trPr>
          <w:trHeight w:val="420"/>
        </w:trPr>
        <w:tc>
          <w:tcPr>
            <w:tcW w:w="4788" w:type="dxa"/>
          </w:tcPr>
          <w:p w14:paraId="66D2B0CC" w14:textId="1867F92B" w:rsidR="003C45E6" w:rsidRPr="00DC4923" w:rsidRDefault="003C45E6" w:rsidP="00DC4923">
            <w:pPr>
              <w:adjustRightInd w:val="0"/>
              <w:snapToGrid w:val="0"/>
              <w:spacing w:line="360" w:lineRule="auto"/>
              <w:jc w:val="both"/>
              <w:rPr>
                <w:rFonts w:ascii="Book Antiqua" w:hAnsi="Book Antiqua"/>
                <w:bCs/>
              </w:rPr>
            </w:pPr>
            <w:proofErr w:type="spellStart"/>
            <w:r w:rsidRPr="00DC4923">
              <w:rPr>
                <w:rFonts w:ascii="Book Antiqua" w:hAnsi="Book Antiqua" w:cs="Times New Roman"/>
                <w:bCs/>
              </w:rPr>
              <w:t>IIa</w:t>
            </w:r>
            <w:proofErr w:type="spellEnd"/>
          </w:p>
        </w:tc>
        <w:tc>
          <w:tcPr>
            <w:tcW w:w="4788" w:type="dxa"/>
          </w:tcPr>
          <w:p w14:paraId="3BD57FEA" w14:textId="5624D815"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10 (28.57</w:t>
            </w:r>
            <w:r w:rsidR="003A7463">
              <w:rPr>
                <w:rFonts w:ascii="Book Antiqua" w:hAnsi="Book Antiqua" w:cs="Times New Roman"/>
              </w:rPr>
              <w:t>)</w:t>
            </w:r>
          </w:p>
        </w:tc>
      </w:tr>
      <w:tr w:rsidR="003C45E6" w:rsidRPr="00DC4923" w14:paraId="18354815" w14:textId="77777777" w:rsidTr="003C45E6">
        <w:trPr>
          <w:trHeight w:val="384"/>
        </w:trPr>
        <w:tc>
          <w:tcPr>
            <w:tcW w:w="4788" w:type="dxa"/>
          </w:tcPr>
          <w:p w14:paraId="703EFCCD" w14:textId="1B17C1AB" w:rsidR="003C45E6" w:rsidRPr="00DC4923" w:rsidRDefault="003C45E6" w:rsidP="00DC4923">
            <w:pPr>
              <w:adjustRightInd w:val="0"/>
              <w:snapToGrid w:val="0"/>
              <w:spacing w:line="360" w:lineRule="auto"/>
              <w:jc w:val="both"/>
              <w:rPr>
                <w:rFonts w:ascii="Book Antiqua" w:hAnsi="Book Antiqua"/>
                <w:bCs/>
              </w:rPr>
            </w:pPr>
            <w:r w:rsidRPr="00DC4923">
              <w:rPr>
                <w:rFonts w:ascii="Book Antiqua" w:hAnsi="Book Antiqua" w:cs="Times New Roman"/>
                <w:bCs/>
              </w:rPr>
              <w:t>IIb</w:t>
            </w:r>
          </w:p>
        </w:tc>
        <w:tc>
          <w:tcPr>
            <w:tcW w:w="4788" w:type="dxa"/>
          </w:tcPr>
          <w:p w14:paraId="3B7525BB" w14:textId="51898199"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 xml:space="preserve"> 6 (17.14</w:t>
            </w:r>
            <w:r w:rsidR="003A7463">
              <w:rPr>
                <w:rFonts w:ascii="Book Antiqua" w:hAnsi="Book Antiqua" w:cs="Times New Roman"/>
              </w:rPr>
              <w:t>)</w:t>
            </w:r>
          </w:p>
        </w:tc>
      </w:tr>
      <w:tr w:rsidR="003C45E6" w:rsidRPr="00DC4923" w14:paraId="15193C7F" w14:textId="77777777" w:rsidTr="003C45E6">
        <w:trPr>
          <w:trHeight w:val="372"/>
        </w:trPr>
        <w:tc>
          <w:tcPr>
            <w:tcW w:w="4788" w:type="dxa"/>
          </w:tcPr>
          <w:p w14:paraId="5C2F727B" w14:textId="040680A6" w:rsidR="003C45E6" w:rsidRPr="00DC4923" w:rsidRDefault="003C45E6" w:rsidP="00DC4923">
            <w:pPr>
              <w:adjustRightInd w:val="0"/>
              <w:snapToGrid w:val="0"/>
              <w:spacing w:line="360" w:lineRule="auto"/>
              <w:jc w:val="both"/>
              <w:rPr>
                <w:rFonts w:ascii="Book Antiqua" w:hAnsi="Book Antiqua"/>
                <w:bCs/>
              </w:rPr>
            </w:pPr>
            <w:r w:rsidRPr="00DC4923">
              <w:rPr>
                <w:rFonts w:ascii="Book Antiqua" w:hAnsi="Book Antiqua" w:cs="Times New Roman"/>
                <w:bCs/>
              </w:rPr>
              <w:t>IIIa</w:t>
            </w:r>
          </w:p>
        </w:tc>
        <w:tc>
          <w:tcPr>
            <w:tcW w:w="4788" w:type="dxa"/>
          </w:tcPr>
          <w:p w14:paraId="2347D092" w14:textId="0E18FD93"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 xml:space="preserve"> 6 (17.14</w:t>
            </w:r>
            <w:r w:rsidR="003A7463">
              <w:rPr>
                <w:rFonts w:ascii="Book Antiqua" w:hAnsi="Book Antiqua" w:cs="Times New Roman"/>
              </w:rPr>
              <w:t>)</w:t>
            </w:r>
          </w:p>
        </w:tc>
      </w:tr>
      <w:tr w:rsidR="003C45E6" w:rsidRPr="00DC4923" w14:paraId="016237C3" w14:textId="77777777" w:rsidTr="003C45E6">
        <w:trPr>
          <w:trHeight w:val="396"/>
        </w:trPr>
        <w:tc>
          <w:tcPr>
            <w:tcW w:w="4788" w:type="dxa"/>
          </w:tcPr>
          <w:p w14:paraId="5C1D1E2A" w14:textId="5B52B2A2" w:rsidR="003C45E6" w:rsidRPr="00DC4923" w:rsidRDefault="003C45E6" w:rsidP="00DC4923">
            <w:pPr>
              <w:adjustRightInd w:val="0"/>
              <w:snapToGrid w:val="0"/>
              <w:spacing w:line="360" w:lineRule="auto"/>
              <w:jc w:val="both"/>
              <w:rPr>
                <w:rFonts w:ascii="Book Antiqua" w:hAnsi="Book Antiqua"/>
                <w:bCs/>
              </w:rPr>
            </w:pPr>
            <w:proofErr w:type="spellStart"/>
            <w:r w:rsidRPr="00DC4923">
              <w:rPr>
                <w:rFonts w:ascii="Book Antiqua" w:hAnsi="Book Antiqua" w:cs="Times New Roman"/>
                <w:bCs/>
              </w:rPr>
              <w:t>IIIb</w:t>
            </w:r>
            <w:proofErr w:type="spellEnd"/>
          </w:p>
        </w:tc>
        <w:tc>
          <w:tcPr>
            <w:tcW w:w="4788" w:type="dxa"/>
          </w:tcPr>
          <w:p w14:paraId="641B2B8A" w14:textId="66E0D41F"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 xml:space="preserve"> 7 (20.00</w:t>
            </w:r>
            <w:r w:rsidR="003A7463">
              <w:rPr>
                <w:rFonts w:ascii="Book Antiqua" w:hAnsi="Book Antiqua" w:cs="Times New Roman"/>
              </w:rPr>
              <w:t>)</w:t>
            </w:r>
          </w:p>
        </w:tc>
      </w:tr>
      <w:tr w:rsidR="003C45E6" w:rsidRPr="00DC4923" w14:paraId="783C1B1D" w14:textId="77777777" w:rsidTr="0046011F">
        <w:trPr>
          <w:trHeight w:val="70"/>
        </w:trPr>
        <w:tc>
          <w:tcPr>
            <w:tcW w:w="4788" w:type="dxa"/>
          </w:tcPr>
          <w:p w14:paraId="7FFBE90D" w14:textId="63E8214F" w:rsidR="003C45E6" w:rsidRPr="00DC4923" w:rsidRDefault="003C45E6" w:rsidP="00DC4923">
            <w:pPr>
              <w:adjustRightInd w:val="0"/>
              <w:snapToGrid w:val="0"/>
              <w:spacing w:line="360" w:lineRule="auto"/>
              <w:jc w:val="both"/>
              <w:rPr>
                <w:rFonts w:ascii="Book Antiqua" w:hAnsi="Book Antiqua"/>
                <w:bCs/>
              </w:rPr>
            </w:pPr>
            <w:r w:rsidRPr="00DC4923">
              <w:rPr>
                <w:rFonts w:ascii="Book Antiqua" w:hAnsi="Book Antiqua" w:cs="Times New Roman"/>
                <w:bCs/>
              </w:rPr>
              <w:t>IV</w:t>
            </w:r>
          </w:p>
        </w:tc>
        <w:tc>
          <w:tcPr>
            <w:tcW w:w="4788" w:type="dxa"/>
          </w:tcPr>
          <w:p w14:paraId="7E28A482" w14:textId="7CD3DA20"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 xml:space="preserve"> 6 (17.14</w:t>
            </w:r>
            <w:r w:rsidR="003A7463">
              <w:rPr>
                <w:rFonts w:ascii="Book Antiqua" w:hAnsi="Book Antiqua" w:cs="Times New Roman"/>
              </w:rPr>
              <w:t>)</w:t>
            </w:r>
          </w:p>
        </w:tc>
      </w:tr>
      <w:tr w:rsidR="00FE5401" w:rsidRPr="00DC4923" w14:paraId="1DB874F6" w14:textId="77777777" w:rsidTr="003C45E6">
        <w:trPr>
          <w:trHeight w:val="384"/>
        </w:trPr>
        <w:tc>
          <w:tcPr>
            <w:tcW w:w="4788" w:type="dxa"/>
          </w:tcPr>
          <w:p w14:paraId="4F87C953" w14:textId="3F8BF65D"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Surgery</w:t>
            </w:r>
            <w:r w:rsidR="00E96C69">
              <w:rPr>
                <w:rFonts w:ascii="Book Antiqua" w:hAnsi="Book Antiqua" w:cs="Times New Roman"/>
                <w:bCs/>
              </w:rPr>
              <w:t>,</w:t>
            </w:r>
            <w:r w:rsidR="00E96C69" w:rsidRPr="00DC4923">
              <w:rPr>
                <w:rFonts w:ascii="Book Antiqua" w:hAnsi="Book Antiqua" w:cs="Times New Roman"/>
                <w:bCs/>
              </w:rPr>
              <w:t xml:space="preserve"> </w:t>
            </w:r>
            <w:r w:rsidR="00E96C69" w:rsidRPr="00DC4923">
              <w:rPr>
                <w:rFonts w:ascii="Book Antiqua" w:hAnsi="Book Antiqua" w:cs="Times New Roman"/>
                <w:bCs/>
                <w:i/>
                <w:iCs/>
              </w:rPr>
              <w:t>n</w:t>
            </w:r>
            <w:r w:rsidR="00E96C69" w:rsidRPr="00DC4923">
              <w:rPr>
                <w:rFonts w:ascii="Book Antiqua" w:hAnsi="Book Antiqua" w:cs="Times New Roman"/>
                <w:bCs/>
              </w:rPr>
              <w:t xml:space="preserve"> (%)</w:t>
            </w:r>
          </w:p>
        </w:tc>
        <w:tc>
          <w:tcPr>
            <w:tcW w:w="4788" w:type="dxa"/>
          </w:tcPr>
          <w:p w14:paraId="5608768A" w14:textId="6959BC18" w:rsidR="00FE5401" w:rsidRPr="00DC4923" w:rsidRDefault="00FE5401" w:rsidP="00DC4923">
            <w:pPr>
              <w:adjustRightInd w:val="0"/>
              <w:snapToGrid w:val="0"/>
              <w:spacing w:line="360" w:lineRule="auto"/>
              <w:jc w:val="both"/>
              <w:rPr>
                <w:rFonts w:ascii="Book Antiqua" w:hAnsi="Book Antiqua" w:cs="Times New Roman"/>
              </w:rPr>
            </w:pPr>
          </w:p>
        </w:tc>
      </w:tr>
      <w:tr w:rsidR="003C45E6" w:rsidRPr="00DC4923" w14:paraId="25E47F76" w14:textId="77777777" w:rsidTr="003C45E6">
        <w:trPr>
          <w:trHeight w:val="396"/>
        </w:trPr>
        <w:tc>
          <w:tcPr>
            <w:tcW w:w="4788" w:type="dxa"/>
          </w:tcPr>
          <w:p w14:paraId="65DA1ADB" w14:textId="1A9B4CF1" w:rsidR="003C45E6" w:rsidRPr="00DC4923" w:rsidRDefault="003C45E6" w:rsidP="00DC4923">
            <w:pPr>
              <w:adjustRightInd w:val="0"/>
              <w:snapToGrid w:val="0"/>
              <w:spacing w:line="360" w:lineRule="auto"/>
              <w:jc w:val="both"/>
              <w:rPr>
                <w:rFonts w:ascii="Book Antiqua" w:hAnsi="Book Antiqua"/>
                <w:bCs/>
              </w:rPr>
            </w:pPr>
            <w:r w:rsidRPr="00DC4923">
              <w:rPr>
                <w:rFonts w:ascii="Book Antiqua" w:hAnsi="Book Antiqua" w:cs="Times New Roman"/>
                <w:bCs/>
              </w:rPr>
              <w:t>Appendectomy</w:t>
            </w:r>
          </w:p>
        </w:tc>
        <w:tc>
          <w:tcPr>
            <w:tcW w:w="4788" w:type="dxa"/>
          </w:tcPr>
          <w:p w14:paraId="7B451FDE" w14:textId="23EE0CB2"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22 (62.9</w:t>
            </w:r>
            <w:r w:rsidR="003A7463">
              <w:rPr>
                <w:rFonts w:ascii="Book Antiqua" w:hAnsi="Book Antiqua" w:cs="Times New Roman"/>
              </w:rPr>
              <w:t>)</w:t>
            </w:r>
          </w:p>
        </w:tc>
      </w:tr>
      <w:tr w:rsidR="003C45E6" w:rsidRPr="00DC4923" w14:paraId="36B86886" w14:textId="77777777" w:rsidTr="003C45E6">
        <w:trPr>
          <w:trHeight w:val="564"/>
        </w:trPr>
        <w:tc>
          <w:tcPr>
            <w:tcW w:w="4788" w:type="dxa"/>
          </w:tcPr>
          <w:p w14:paraId="2BA8C72E" w14:textId="316213B8" w:rsidR="003C45E6" w:rsidRPr="00DC4923" w:rsidRDefault="003C45E6" w:rsidP="00DC4923">
            <w:pPr>
              <w:adjustRightInd w:val="0"/>
              <w:snapToGrid w:val="0"/>
              <w:spacing w:line="360" w:lineRule="auto"/>
              <w:jc w:val="both"/>
              <w:rPr>
                <w:rFonts w:ascii="Book Antiqua" w:hAnsi="Book Antiqua"/>
                <w:bCs/>
              </w:rPr>
            </w:pPr>
            <w:r w:rsidRPr="00DC4923">
              <w:rPr>
                <w:rFonts w:ascii="Book Antiqua" w:hAnsi="Book Antiqua" w:cs="Times New Roman"/>
                <w:bCs/>
              </w:rPr>
              <w:t>Right hemicolectomy</w:t>
            </w:r>
          </w:p>
        </w:tc>
        <w:tc>
          <w:tcPr>
            <w:tcW w:w="4788" w:type="dxa"/>
          </w:tcPr>
          <w:p w14:paraId="04EDED61" w14:textId="3EA1E65B" w:rsidR="003C45E6" w:rsidRPr="00DC4923" w:rsidRDefault="003C45E6" w:rsidP="00DC4923">
            <w:pPr>
              <w:adjustRightInd w:val="0"/>
              <w:snapToGrid w:val="0"/>
              <w:spacing w:line="360" w:lineRule="auto"/>
              <w:jc w:val="both"/>
              <w:rPr>
                <w:rFonts w:ascii="Book Antiqua" w:hAnsi="Book Antiqua"/>
              </w:rPr>
            </w:pPr>
            <w:r w:rsidRPr="00DC4923">
              <w:rPr>
                <w:rFonts w:ascii="Book Antiqua" w:hAnsi="Book Antiqua" w:cs="Times New Roman"/>
              </w:rPr>
              <w:t>13 (37.1</w:t>
            </w:r>
            <w:r w:rsidR="003A7463">
              <w:rPr>
                <w:rFonts w:ascii="Book Antiqua" w:hAnsi="Book Antiqua" w:cs="Times New Roman"/>
              </w:rPr>
              <w:t>)</w:t>
            </w:r>
          </w:p>
        </w:tc>
      </w:tr>
    </w:tbl>
    <w:p w14:paraId="2844A67A" w14:textId="33C353FC" w:rsidR="003C45E6" w:rsidRPr="00DC4923" w:rsidRDefault="007039CF" w:rsidP="00DC4923">
      <w:pPr>
        <w:adjustRightInd w:val="0"/>
        <w:snapToGrid w:val="0"/>
        <w:spacing w:line="360" w:lineRule="auto"/>
        <w:jc w:val="both"/>
        <w:rPr>
          <w:rFonts w:ascii="Book Antiqua" w:hAnsi="Book Antiqua"/>
          <w:lang w:eastAsia="zh-CN"/>
        </w:rPr>
      </w:pPr>
      <w:r w:rsidRPr="00DC4923">
        <w:rPr>
          <w:rFonts w:ascii="Book Antiqua" w:hAnsi="Book Antiqua"/>
          <w:lang w:eastAsia="zh-CN"/>
        </w:rPr>
        <w:t xml:space="preserve">SD: </w:t>
      </w:r>
      <w:r w:rsidRPr="00DC4923">
        <w:rPr>
          <w:rFonts w:ascii="Book Antiqua" w:hAnsi="Book Antiqua" w:cs="Arial"/>
          <w:color w:val="333333"/>
          <w:shd w:val="clear" w:color="auto" w:fill="FFFFFF"/>
        </w:rPr>
        <w:t xml:space="preserve">Standard </w:t>
      </w:r>
      <w:r w:rsidR="003C45E6" w:rsidRPr="00DC4923">
        <w:rPr>
          <w:rFonts w:ascii="Book Antiqua" w:hAnsi="Book Antiqua" w:cs="Arial"/>
          <w:color w:val="333333"/>
          <w:shd w:val="clear" w:color="auto" w:fill="FFFFFF"/>
        </w:rPr>
        <w:t>deviation</w:t>
      </w:r>
      <w:r w:rsidRPr="00DC4923">
        <w:rPr>
          <w:rFonts w:ascii="Book Antiqua" w:hAnsi="Book Antiqua" w:cs="Arial"/>
          <w:color w:val="333333"/>
          <w:shd w:val="clear" w:color="auto" w:fill="FFFFFF"/>
        </w:rPr>
        <w:t>; G: Grade.</w:t>
      </w:r>
    </w:p>
    <w:p w14:paraId="64177DCF" w14:textId="6779AE5B" w:rsidR="00FE5401" w:rsidRPr="00DC4923" w:rsidRDefault="003C45E6" w:rsidP="00DC4923">
      <w:pPr>
        <w:adjustRightInd w:val="0"/>
        <w:snapToGrid w:val="0"/>
        <w:spacing w:line="360" w:lineRule="auto"/>
        <w:jc w:val="both"/>
        <w:rPr>
          <w:rFonts w:ascii="Book Antiqua" w:hAnsi="Book Antiqua"/>
          <w:lang w:eastAsia="zh-CN"/>
        </w:rPr>
      </w:pPr>
      <w:r w:rsidRPr="00DC4923">
        <w:rPr>
          <w:rFonts w:ascii="Book Antiqua" w:hAnsi="Book Antiqua"/>
          <w:lang w:eastAsia="zh-CN"/>
        </w:rPr>
        <w:br w:type="page"/>
      </w:r>
      <w:r w:rsidR="00FE5401" w:rsidRPr="00DC4923">
        <w:rPr>
          <w:rFonts w:ascii="Book Antiqua" w:hAnsi="Book Antiqua"/>
          <w:b/>
        </w:rPr>
        <w:lastRenderedPageBreak/>
        <w:t xml:space="preserve">Table 2 Diagnostic accuracy of </w:t>
      </w:r>
      <w:r w:rsidR="00D8127F" w:rsidRPr="00DC4923">
        <w:rPr>
          <w:rFonts w:ascii="Book Antiqua" w:eastAsia="宋体" w:hAnsi="Book Antiqua"/>
          <w:b/>
        </w:rPr>
        <w:t>β</w:t>
      </w:r>
      <w:r w:rsidR="00D8127F" w:rsidRPr="00DC4923">
        <w:rPr>
          <w:rFonts w:ascii="Book Antiqua" w:hAnsi="Book Antiqua"/>
          <w:b/>
        </w:rPr>
        <w:t>-2-</w:t>
      </w:r>
      <w:r w:rsidR="00C15C36" w:rsidRPr="00DC4923">
        <w:rPr>
          <w:rFonts w:ascii="Book Antiqua" w:hAnsi="Book Antiqua"/>
          <w:b/>
        </w:rPr>
        <w:t>(</w:t>
      </w:r>
      <w:r w:rsidR="00D8127F" w:rsidRPr="00DC4923">
        <w:rPr>
          <w:rFonts w:ascii="Book Antiqua" w:hAnsi="Book Antiqua"/>
          <w:b/>
        </w:rPr>
        <w:t>18 F</w:t>
      </w:r>
      <w:r w:rsidR="00C15C36" w:rsidRPr="00DC4923">
        <w:rPr>
          <w:rFonts w:ascii="Book Antiqua" w:hAnsi="Book Antiqua"/>
          <w:b/>
        </w:rPr>
        <w:t>)</w:t>
      </w:r>
      <w:r w:rsidR="00D8127F" w:rsidRPr="00DC4923">
        <w:rPr>
          <w:rFonts w:ascii="Book Antiqua" w:hAnsi="Book Antiqua"/>
          <w:b/>
        </w:rPr>
        <w:t>-Fluoro-2-deoxy-D-glucose</w:t>
      </w:r>
      <w:r w:rsidR="00FE5401" w:rsidRPr="00DC4923">
        <w:rPr>
          <w:rFonts w:ascii="Book Antiqua" w:hAnsi="Book Antiqua"/>
          <w:b/>
        </w:rPr>
        <w:t xml:space="preserve"> </w:t>
      </w:r>
      <w:r w:rsidR="00D8127F" w:rsidRPr="00DC4923">
        <w:rPr>
          <w:rFonts w:ascii="Book Antiqua" w:hAnsi="Book Antiqua"/>
          <w:b/>
        </w:rPr>
        <w:t>positron emission tomography with computed tomography</w:t>
      </w:r>
      <w:r w:rsidR="00FE5401" w:rsidRPr="00DC4923">
        <w:rPr>
          <w:rFonts w:ascii="Book Antiqua" w:hAnsi="Book Antiqua"/>
          <w:b/>
        </w:rPr>
        <w:t xml:space="preserve"> for detection of local recurrence and metastases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924"/>
        <w:gridCol w:w="2944"/>
      </w:tblGrid>
      <w:tr w:rsidR="00FE5401" w:rsidRPr="00DC4923" w14:paraId="7EDEB656" w14:textId="77777777" w:rsidTr="00D8127F">
        <w:tc>
          <w:tcPr>
            <w:tcW w:w="3192" w:type="dxa"/>
            <w:tcBorders>
              <w:top w:val="single" w:sz="4" w:space="0" w:color="auto"/>
              <w:bottom w:val="single" w:sz="4" w:space="0" w:color="auto"/>
            </w:tcBorders>
          </w:tcPr>
          <w:p w14:paraId="74426C73" w14:textId="77777777" w:rsidR="00FE5401" w:rsidRPr="00DC4923" w:rsidRDefault="00FE5401" w:rsidP="00DC4923">
            <w:pPr>
              <w:adjustRightInd w:val="0"/>
              <w:snapToGrid w:val="0"/>
              <w:spacing w:line="360" w:lineRule="auto"/>
              <w:jc w:val="both"/>
              <w:rPr>
                <w:rFonts w:ascii="Book Antiqua" w:hAnsi="Book Antiqua" w:cs="Times New Roman"/>
                <w:b/>
              </w:rPr>
            </w:pPr>
            <w:r w:rsidRPr="00DC4923">
              <w:rPr>
                <w:rFonts w:ascii="Book Antiqua" w:hAnsi="Book Antiqua" w:cs="Times New Roman"/>
                <w:b/>
              </w:rPr>
              <w:t>Parameter</w:t>
            </w:r>
          </w:p>
        </w:tc>
        <w:tc>
          <w:tcPr>
            <w:tcW w:w="3192" w:type="dxa"/>
            <w:tcBorders>
              <w:top w:val="single" w:sz="4" w:space="0" w:color="auto"/>
              <w:bottom w:val="single" w:sz="4" w:space="0" w:color="auto"/>
            </w:tcBorders>
          </w:tcPr>
          <w:p w14:paraId="33477A74" w14:textId="77777777" w:rsidR="00FE5401" w:rsidRPr="00DC4923" w:rsidRDefault="00FE5401" w:rsidP="00DC4923">
            <w:pPr>
              <w:adjustRightInd w:val="0"/>
              <w:snapToGrid w:val="0"/>
              <w:spacing w:line="360" w:lineRule="auto"/>
              <w:jc w:val="both"/>
              <w:rPr>
                <w:rFonts w:ascii="Book Antiqua" w:hAnsi="Book Antiqua" w:cs="Times New Roman"/>
                <w:b/>
              </w:rPr>
            </w:pPr>
            <w:r w:rsidRPr="00DC4923">
              <w:rPr>
                <w:rFonts w:ascii="Book Antiqua" w:hAnsi="Book Antiqua" w:cs="Times New Roman"/>
                <w:b/>
              </w:rPr>
              <w:t>(%)</w:t>
            </w:r>
          </w:p>
        </w:tc>
        <w:tc>
          <w:tcPr>
            <w:tcW w:w="3192" w:type="dxa"/>
            <w:tcBorders>
              <w:top w:val="single" w:sz="4" w:space="0" w:color="auto"/>
              <w:bottom w:val="single" w:sz="4" w:space="0" w:color="auto"/>
            </w:tcBorders>
          </w:tcPr>
          <w:p w14:paraId="58318596" w14:textId="4222C1A9" w:rsidR="00FE5401" w:rsidRPr="00DC4923" w:rsidRDefault="00FE5401" w:rsidP="00DC4923">
            <w:pPr>
              <w:adjustRightInd w:val="0"/>
              <w:snapToGrid w:val="0"/>
              <w:spacing w:line="360" w:lineRule="auto"/>
              <w:jc w:val="both"/>
              <w:rPr>
                <w:rFonts w:ascii="Book Antiqua" w:hAnsi="Book Antiqua" w:cs="Times New Roman"/>
                <w:b/>
              </w:rPr>
            </w:pPr>
            <w:r w:rsidRPr="00DC4923">
              <w:rPr>
                <w:rFonts w:ascii="Book Antiqua" w:hAnsi="Book Antiqua" w:cs="Times New Roman"/>
                <w:b/>
              </w:rPr>
              <w:t>95%CI</w:t>
            </w:r>
          </w:p>
        </w:tc>
      </w:tr>
      <w:tr w:rsidR="00FE5401" w:rsidRPr="00DC4923" w14:paraId="64A3DEBE" w14:textId="77777777" w:rsidTr="00D8127F">
        <w:tc>
          <w:tcPr>
            <w:tcW w:w="3192" w:type="dxa"/>
            <w:tcBorders>
              <w:top w:val="single" w:sz="4" w:space="0" w:color="auto"/>
            </w:tcBorders>
          </w:tcPr>
          <w:p w14:paraId="41060232" w14:textId="77777777"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Sensitivity</w:t>
            </w:r>
          </w:p>
        </w:tc>
        <w:tc>
          <w:tcPr>
            <w:tcW w:w="3192" w:type="dxa"/>
            <w:tcBorders>
              <w:top w:val="single" w:sz="4" w:space="0" w:color="auto"/>
            </w:tcBorders>
          </w:tcPr>
          <w:p w14:paraId="1E8F02DF"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92.31</w:t>
            </w:r>
          </w:p>
        </w:tc>
        <w:tc>
          <w:tcPr>
            <w:tcW w:w="3192" w:type="dxa"/>
            <w:tcBorders>
              <w:top w:val="single" w:sz="4" w:space="0" w:color="auto"/>
            </w:tcBorders>
          </w:tcPr>
          <w:p w14:paraId="6F6DDC28" w14:textId="5F0CD789"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63.97-99.81</w:t>
            </w:r>
          </w:p>
        </w:tc>
      </w:tr>
      <w:tr w:rsidR="00FE5401" w:rsidRPr="00DC4923" w14:paraId="71E40B16" w14:textId="77777777" w:rsidTr="00D8127F">
        <w:tc>
          <w:tcPr>
            <w:tcW w:w="3192" w:type="dxa"/>
          </w:tcPr>
          <w:p w14:paraId="7DA514BB" w14:textId="77777777"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Specificity</w:t>
            </w:r>
          </w:p>
        </w:tc>
        <w:tc>
          <w:tcPr>
            <w:tcW w:w="3192" w:type="dxa"/>
          </w:tcPr>
          <w:p w14:paraId="411957D9"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86.36</w:t>
            </w:r>
          </w:p>
        </w:tc>
        <w:tc>
          <w:tcPr>
            <w:tcW w:w="3192" w:type="dxa"/>
          </w:tcPr>
          <w:p w14:paraId="044BFAE0" w14:textId="74540679"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65.09-97.09</w:t>
            </w:r>
          </w:p>
        </w:tc>
      </w:tr>
      <w:tr w:rsidR="00FE5401" w:rsidRPr="00DC4923" w14:paraId="769F01A1" w14:textId="77777777" w:rsidTr="00D8127F">
        <w:tc>
          <w:tcPr>
            <w:tcW w:w="3192" w:type="dxa"/>
          </w:tcPr>
          <w:p w14:paraId="548A2F2C" w14:textId="77777777"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Positive predictive value</w:t>
            </w:r>
          </w:p>
        </w:tc>
        <w:tc>
          <w:tcPr>
            <w:tcW w:w="3192" w:type="dxa"/>
          </w:tcPr>
          <w:p w14:paraId="54407F47"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80.00</w:t>
            </w:r>
          </w:p>
        </w:tc>
        <w:tc>
          <w:tcPr>
            <w:tcW w:w="3192" w:type="dxa"/>
          </w:tcPr>
          <w:p w14:paraId="495FADE5" w14:textId="5773C7B2"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58.01-92.05</w:t>
            </w:r>
          </w:p>
        </w:tc>
      </w:tr>
      <w:tr w:rsidR="00FE5401" w:rsidRPr="00DC4923" w14:paraId="4037B934" w14:textId="77777777" w:rsidTr="00D8127F">
        <w:tc>
          <w:tcPr>
            <w:tcW w:w="3192" w:type="dxa"/>
          </w:tcPr>
          <w:p w14:paraId="4D0E7CB7" w14:textId="77777777"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Negative predictive value</w:t>
            </w:r>
          </w:p>
        </w:tc>
        <w:tc>
          <w:tcPr>
            <w:tcW w:w="3192" w:type="dxa"/>
          </w:tcPr>
          <w:p w14:paraId="3FD362CE"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95.00</w:t>
            </w:r>
          </w:p>
        </w:tc>
        <w:tc>
          <w:tcPr>
            <w:tcW w:w="3192" w:type="dxa"/>
          </w:tcPr>
          <w:p w14:paraId="2B824903" w14:textId="7451869A"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74.15-99.21</w:t>
            </w:r>
          </w:p>
        </w:tc>
      </w:tr>
      <w:tr w:rsidR="00FE5401" w:rsidRPr="00DC4923" w14:paraId="7CC7D43B" w14:textId="77777777" w:rsidTr="00D8127F">
        <w:tc>
          <w:tcPr>
            <w:tcW w:w="3192" w:type="dxa"/>
          </w:tcPr>
          <w:p w14:paraId="34C8D3D0" w14:textId="77777777"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Accuracy</w:t>
            </w:r>
          </w:p>
        </w:tc>
        <w:tc>
          <w:tcPr>
            <w:tcW w:w="3192" w:type="dxa"/>
          </w:tcPr>
          <w:p w14:paraId="177296D3"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88.57</w:t>
            </w:r>
          </w:p>
        </w:tc>
        <w:tc>
          <w:tcPr>
            <w:tcW w:w="3192" w:type="dxa"/>
          </w:tcPr>
          <w:p w14:paraId="2210E256" w14:textId="4BC06F79"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73.26-96.80</w:t>
            </w:r>
          </w:p>
        </w:tc>
      </w:tr>
    </w:tbl>
    <w:p w14:paraId="47E1F881" w14:textId="77777777" w:rsidR="003C45E6" w:rsidRPr="00DC4923" w:rsidRDefault="00D8127F" w:rsidP="00DC4923">
      <w:pPr>
        <w:adjustRightInd w:val="0"/>
        <w:snapToGrid w:val="0"/>
        <w:spacing w:line="360" w:lineRule="auto"/>
        <w:jc w:val="both"/>
        <w:rPr>
          <w:rFonts w:ascii="Book Antiqua" w:hAnsi="Book Antiqua"/>
          <w:lang w:eastAsia="zh-CN"/>
        </w:rPr>
      </w:pPr>
      <w:r w:rsidRPr="00DC4923">
        <w:rPr>
          <w:rFonts w:ascii="Book Antiqua" w:eastAsia="Book Antiqua" w:hAnsi="Book Antiqua" w:cs="Book Antiqua"/>
          <w:color w:val="000000"/>
        </w:rPr>
        <w:t xml:space="preserve">CI: </w:t>
      </w:r>
      <w:r w:rsidR="003C45E6" w:rsidRPr="00DC4923">
        <w:rPr>
          <w:rFonts w:ascii="Book Antiqua" w:eastAsia="Book Antiqua" w:hAnsi="Book Antiqua" w:cs="Book Antiqua"/>
          <w:color w:val="000000"/>
        </w:rPr>
        <w:t xml:space="preserve">Confidence </w:t>
      </w:r>
      <w:r w:rsidR="007A0773" w:rsidRPr="00DC4923">
        <w:rPr>
          <w:rFonts w:ascii="Book Antiqua" w:eastAsia="Book Antiqua" w:hAnsi="Book Antiqua" w:cs="Book Antiqua"/>
          <w:color w:val="000000"/>
        </w:rPr>
        <w:t>interval</w:t>
      </w:r>
      <w:r w:rsidRPr="00DC4923">
        <w:rPr>
          <w:rFonts w:ascii="Book Antiqua" w:eastAsia="Book Antiqua" w:hAnsi="Book Antiqua" w:cs="Book Antiqua"/>
          <w:color w:val="000000"/>
        </w:rPr>
        <w:t>.</w:t>
      </w:r>
    </w:p>
    <w:p w14:paraId="5A93B15A" w14:textId="0B805E6D" w:rsidR="00FE5401" w:rsidRPr="00DC4923" w:rsidRDefault="003C45E6" w:rsidP="00DC4923">
      <w:pPr>
        <w:adjustRightInd w:val="0"/>
        <w:snapToGrid w:val="0"/>
        <w:spacing w:line="360" w:lineRule="auto"/>
        <w:jc w:val="both"/>
        <w:rPr>
          <w:rFonts w:ascii="Book Antiqua" w:hAnsi="Book Antiqua"/>
          <w:lang w:eastAsia="zh-CN"/>
        </w:rPr>
      </w:pPr>
      <w:r w:rsidRPr="00DC4923">
        <w:rPr>
          <w:rFonts w:ascii="Book Antiqua" w:hAnsi="Book Antiqua"/>
          <w:lang w:eastAsia="zh-CN"/>
        </w:rPr>
        <w:br w:type="page"/>
      </w:r>
      <w:r w:rsidR="00FE5401" w:rsidRPr="00DC4923">
        <w:rPr>
          <w:rFonts w:ascii="Book Antiqua" w:hAnsi="Book Antiqua"/>
          <w:b/>
        </w:rPr>
        <w:lastRenderedPageBreak/>
        <w:t xml:space="preserve">Table 3 Distribution of </w:t>
      </w:r>
      <w:r w:rsidR="007039CF" w:rsidRPr="00DC4923">
        <w:rPr>
          <w:rFonts w:ascii="Book Antiqua" w:hAnsi="Book Antiqua"/>
          <w:b/>
        </w:rPr>
        <w:t>somatostatin receptor scintigraphy</w:t>
      </w:r>
      <w:r w:rsidR="00FE5401" w:rsidRPr="00DC4923">
        <w:rPr>
          <w:rFonts w:ascii="Book Antiqua" w:hAnsi="Book Antiqua"/>
          <w:b/>
        </w:rPr>
        <w:t xml:space="preserve"> findings in different groups of the patients according to the stage of the resected tumor</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1457"/>
        <w:gridCol w:w="1471"/>
        <w:gridCol w:w="1451"/>
        <w:gridCol w:w="1466"/>
        <w:gridCol w:w="1438"/>
      </w:tblGrid>
      <w:tr w:rsidR="00FE5401" w:rsidRPr="00DC4923" w14:paraId="406D2550" w14:textId="77777777" w:rsidTr="007039CF">
        <w:tc>
          <w:tcPr>
            <w:tcW w:w="1653" w:type="dxa"/>
            <w:tcBorders>
              <w:top w:val="single" w:sz="4" w:space="0" w:color="auto"/>
              <w:bottom w:val="single" w:sz="4" w:space="0" w:color="auto"/>
            </w:tcBorders>
          </w:tcPr>
          <w:p w14:paraId="6F07C147" w14:textId="5731CFA4" w:rsidR="00FE5401" w:rsidRPr="00DC4923" w:rsidRDefault="00FE5401" w:rsidP="00DC4923">
            <w:pPr>
              <w:adjustRightInd w:val="0"/>
              <w:snapToGrid w:val="0"/>
              <w:spacing w:line="360" w:lineRule="auto"/>
              <w:jc w:val="both"/>
              <w:rPr>
                <w:rFonts w:ascii="Book Antiqua" w:hAnsi="Book Antiqua" w:cs="Times New Roman"/>
                <w:b/>
              </w:rPr>
            </w:pPr>
            <w:r w:rsidRPr="00DC4923">
              <w:rPr>
                <w:rFonts w:ascii="Book Antiqua" w:hAnsi="Book Antiqua" w:cs="Times New Roman"/>
                <w:b/>
              </w:rPr>
              <w:t>Stage</w:t>
            </w:r>
          </w:p>
        </w:tc>
        <w:tc>
          <w:tcPr>
            <w:tcW w:w="1595" w:type="dxa"/>
            <w:tcBorders>
              <w:top w:val="single" w:sz="4" w:space="0" w:color="auto"/>
              <w:bottom w:val="single" w:sz="4" w:space="0" w:color="auto"/>
            </w:tcBorders>
          </w:tcPr>
          <w:p w14:paraId="178EBD1A" w14:textId="77777777" w:rsidR="00FE5401" w:rsidRPr="00DC4923" w:rsidRDefault="00FE5401" w:rsidP="00DC4923">
            <w:pPr>
              <w:adjustRightInd w:val="0"/>
              <w:snapToGrid w:val="0"/>
              <w:spacing w:line="360" w:lineRule="auto"/>
              <w:jc w:val="both"/>
              <w:rPr>
                <w:rFonts w:ascii="Book Antiqua" w:hAnsi="Book Antiqua" w:cs="Times New Roman"/>
                <w:b/>
              </w:rPr>
            </w:pPr>
            <w:r w:rsidRPr="00DC4923">
              <w:rPr>
                <w:rFonts w:ascii="Book Antiqua" w:hAnsi="Book Antiqua" w:cs="Times New Roman"/>
                <w:b/>
              </w:rPr>
              <w:t>TP</w:t>
            </w:r>
          </w:p>
        </w:tc>
        <w:tc>
          <w:tcPr>
            <w:tcW w:w="1603" w:type="dxa"/>
            <w:tcBorders>
              <w:top w:val="single" w:sz="4" w:space="0" w:color="auto"/>
              <w:bottom w:val="single" w:sz="4" w:space="0" w:color="auto"/>
            </w:tcBorders>
          </w:tcPr>
          <w:p w14:paraId="59F94F1B" w14:textId="77777777" w:rsidR="00FE5401" w:rsidRPr="00DC4923" w:rsidRDefault="00FE5401" w:rsidP="00DC4923">
            <w:pPr>
              <w:adjustRightInd w:val="0"/>
              <w:snapToGrid w:val="0"/>
              <w:spacing w:line="360" w:lineRule="auto"/>
              <w:jc w:val="both"/>
              <w:rPr>
                <w:rFonts w:ascii="Book Antiqua" w:hAnsi="Book Antiqua" w:cs="Times New Roman"/>
                <w:b/>
              </w:rPr>
            </w:pPr>
            <w:r w:rsidRPr="00DC4923">
              <w:rPr>
                <w:rFonts w:ascii="Book Antiqua" w:hAnsi="Book Antiqua" w:cs="Times New Roman"/>
                <w:b/>
              </w:rPr>
              <w:t>TN</w:t>
            </w:r>
          </w:p>
        </w:tc>
        <w:tc>
          <w:tcPr>
            <w:tcW w:w="1591" w:type="dxa"/>
            <w:tcBorders>
              <w:top w:val="single" w:sz="4" w:space="0" w:color="auto"/>
              <w:bottom w:val="single" w:sz="4" w:space="0" w:color="auto"/>
            </w:tcBorders>
          </w:tcPr>
          <w:p w14:paraId="4C5CB5A5" w14:textId="77777777" w:rsidR="00FE5401" w:rsidRPr="00DC4923" w:rsidRDefault="00FE5401" w:rsidP="00DC4923">
            <w:pPr>
              <w:adjustRightInd w:val="0"/>
              <w:snapToGrid w:val="0"/>
              <w:spacing w:line="360" w:lineRule="auto"/>
              <w:jc w:val="both"/>
              <w:rPr>
                <w:rFonts w:ascii="Book Antiqua" w:hAnsi="Book Antiqua" w:cs="Times New Roman"/>
                <w:b/>
              </w:rPr>
            </w:pPr>
            <w:r w:rsidRPr="00DC4923">
              <w:rPr>
                <w:rFonts w:ascii="Book Antiqua" w:hAnsi="Book Antiqua" w:cs="Times New Roman"/>
                <w:b/>
              </w:rPr>
              <w:t>FP</w:t>
            </w:r>
          </w:p>
        </w:tc>
        <w:tc>
          <w:tcPr>
            <w:tcW w:w="1601" w:type="dxa"/>
            <w:tcBorders>
              <w:top w:val="single" w:sz="4" w:space="0" w:color="auto"/>
              <w:bottom w:val="single" w:sz="4" w:space="0" w:color="auto"/>
            </w:tcBorders>
          </w:tcPr>
          <w:p w14:paraId="1BB157EE" w14:textId="77777777" w:rsidR="00FE5401" w:rsidRPr="00DC4923" w:rsidRDefault="00FE5401" w:rsidP="00DC4923">
            <w:pPr>
              <w:adjustRightInd w:val="0"/>
              <w:snapToGrid w:val="0"/>
              <w:spacing w:line="360" w:lineRule="auto"/>
              <w:jc w:val="both"/>
              <w:rPr>
                <w:rFonts w:ascii="Book Antiqua" w:hAnsi="Book Antiqua" w:cs="Times New Roman"/>
                <w:b/>
              </w:rPr>
            </w:pPr>
            <w:r w:rsidRPr="00DC4923">
              <w:rPr>
                <w:rFonts w:ascii="Book Antiqua" w:hAnsi="Book Antiqua" w:cs="Times New Roman"/>
                <w:b/>
              </w:rPr>
              <w:t>FN</w:t>
            </w:r>
          </w:p>
        </w:tc>
        <w:tc>
          <w:tcPr>
            <w:tcW w:w="1533" w:type="dxa"/>
            <w:tcBorders>
              <w:top w:val="single" w:sz="4" w:space="0" w:color="auto"/>
              <w:bottom w:val="single" w:sz="4" w:space="0" w:color="auto"/>
            </w:tcBorders>
          </w:tcPr>
          <w:p w14:paraId="7D8708E5" w14:textId="47A6705F" w:rsidR="00FE5401" w:rsidRPr="00DC4923" w:rsidRDefault="003C45E6" w:rsidP="00DC4923">
            <w:pPr>
              <w:adjustRightInd w:val="0"/>
              <w:snapToGrid w:val="0"/>
              <w:spacing w:line="360" w:lineRule="auto"/>
              <w:jc w:val="both"/>
              <w:rPr>
                <w:rFonts w:ascii="Book Antiqua" w:hAnsi="Book Antiqua" w:cs="Times New Roman"/>
                <w:b/>
              </w:rPr>
            </w:pPr>
            <w:r w:rsidRPr="00DC4923">
              <w:rPr>
                <w:rFonts w:ascii="Book Antiqua" w:hAnsi="Book Antiqua" w:cs="Times New Roman"/>
                <w:b/>
              </w:rPr>
              <w:t>Total</w:t>
            </w:r>
          </w:p>
        </w:tc>
      </w:tr>
      <w:tr w:rsidR="00FE5401" w:rsidRPr="00DC4923" w14:paraId="1DC7C675" w14:textId="77777777" w:rsidTr="007039CF">
        <w:tc>
          <w:tcPr>
            <w:tcW w:w="1653" w:type="dxa"/>
            <w:tcBorders>
              <w:top w:val="single" w:sz="4" w:space="0" w:color="auto"/>
            </w:tcBorders>
          </w:tcPr>
          <w:p w14:paraId="363D4C19" w14:textId="77777777" w:rsidR="00FE5401" w:rsidRPr="00DC4923" w:rsidRDefault="00FE5401" w:rsidP="00DC4923">
            <w:pPr>
              <w:adjustRightInd w:val="0"/>
              <w:snapToGrid w:val="0"/>
              <w:spacing w:line="360" w:lineRule="auto"/>
              <w:jc w:val="both"/>
              <w:rPr>
                <w:rFonts w:ascii="Book Antiqua" w:hAnsi="Book Antiqua" w:cs="Times New Roman"/>
                <w:bCs/>
              </w:rPr>
            </w:pPr>
            <w:proofErr w:type="spellStart"/>
            <w:r w:rsidRPr="00DC4923">
              <w:rPr>
                <w:rFonts w:ascii="Book Antiqua" w:hAnsi="Book Antiqua" w:cs="Times New Roman"/>
                <w:bCs/>
              </w:rPr>
              <w:t>IIa</w:t>
            </w:r>
            <w:proofErr w:type="spellEnd"/>
          </w:p>
        </w:tc>
        <w:tc>
          <w:tcPr>
            <w:tcW w:w="1595" w:type="dxa"/>
            <w:tcBorders>
              <w:top w:val="single" w:sz="4" w:space="0" w:color="auto"/>
            </w:tcBorders>
          </w:tcPr>
          <w:p w14:paraId="689D3358"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0</w:t>
            </w:r>
          </w:p>
        </w:tc>
        <w:tc>
          <w:tcPr>
            <w:tcW w:w="1603" w:type="dxa"/>
            <w:tcBorders>
              <w:top w:val="single" w:sz="4" w:space="0" w:color="auto"/>
            </w:tcBorders>
          </w:tcPr>
          <w:p w14:paraId="71C7B61F"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8</w:t>
            </w:r>
          </w:p>
        </w:tc>
        <w:tc>
          <w:tcPr>
            <w:tcW w:w="1591" w:type="dxa"/>
            <w:tcBorders>
              <w:top w:val="single" w:sz="4" w:space="0" w:color="auto"/>
            </w:tcBorders>
          </w:tcPr>
          <w:p w14:paraId="15A2A678"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2</w:t>
            </w:r>
          </w:p>
        </w:tc>
        <w:tc>
          <w:tcPr>
            <w:tcW w:w="1601" w:type="dxa"/>
            <w:tcBorders>
              <w:top w:val="single" w:sz="4" w:space="0" w:color="auto"/>
            </w:tcBorders>
          </w:tcPr>
          <w:p w14:paraId="1BD90FF4"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0</w:t>
            </w:r>
          </w:p>
        </w:tc>
        <w:tc>
          <w:tcPr>
            <w:tcW w:w="1533" w:type="dxa"/>
            <w:tcBorders>
              <w:top w:val="single" w:sz="4" w:space="0" w:color="auto"/>
            </w:tcBorders>
          </w:tcPr>
          <w:p w14:paraId="7145CC9E"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10</w:t>
            </w:r>
          </w:p>
        </w:tc>
      </w:tr>
      <w:tr w:rsidR="00FE5401" w:rsidRPr="00DC4923" w14:paraId="140C9E6D" w14:textId="77777777" w:rsidTr="007039CF">
        <w:tc>
          <w:tcPr>
            <w:tcW w:w="1653" w:type="dxa"/>
          </w:tcPr>
          <w:p w14:paraId="14153020" w14:textId="77777777"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IIb</w:t>
            </w:r>
          </w:p>
        </w:tc>
        <w:tc>
          <w:tcPr>
            <w:tcW w:w="1595" w:type="dxa"/>
          </w:tcPr>
          <w:p w14:paraId="0BE40941"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0</w:t>
            </w:r>
          </w:p>
        </w:tc>
        <w:tc>
          <w:tcPr>
            <w:tcW w:w="1603" w:type="dxa"/>
          </w:tcPr>
          <w:p w14:paraId="4643BCFB"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5</w:t>
            </w:r>
          </w:p>
        </w:tc>
        <w:tc>
          <w:tcPr>
            <w:tcW w:w="1591" w:type="dxa"/>
          </w:tcPr>
          <w:p w14:paraId="2FB5D621"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1</w:t>
            </w:r>
          </w:p>
        </w:tc>
        <w:tc>
          <w:tcPr>
            <w:tcW w:w="1601" w:type="dxa"/>
          </w:tcPr>
          <w:p w14:paraId="6DE48DDF"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0</w:t>
            </w:r>
          </w:p>
        </w:tc>
        <w:tc>
          <w:tcPr>
            <w:tcW w:w="1533" w:type="dxa"/>
          </w:tcPr>
          <w:p w14:paraId="742394B3"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6</w:t>
            </w:r>
          </w:p>
        </w:tc>
      </w:tr>
      <w:tr w:rsidR="00FE5401" w:rsidRPr="00DC4923" w14:paraId="13196305" w14:textId="77777777" w:rsidTr="007039CF">
        <w:tc>
          <w:tcPr>
            <w:tcW w:w="1653" w:type="dxa"/>
          </w:tcPr>
          <w:p w14:paraId="432677C4" w14:textId="77777777"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IIIa</w:t>
            </w:r>
          </w:p>
        </w:tc>
        <w:tc>
          <w:tcPr>
            <w:tcW w:w="1595" w:type="dxa"/>
          </w:tcPr>
          <w:p w14:paraId="35CD6E93"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0</w:t>
            </w:r>
          </w:p>
        </w:tc>
        <w:tc>
          <w:tcPr>
            <w:tcW w:w="1603" w:type="dxa"/>
          </w:tcPr>
          <w:p w14:paraId="2517C51C"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6</w:t>
            </w:r>
          </w:p>
        </w:tc>
        <w:tc>
          <w:tcPr>
            <w:tcW w:w="1591" w:type="dxa"/>
          </w:tcPr>
          <w:p w14:paraId="1BF1967F"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0</w:t>
            </w:r>
          </w:p>
        </w:tc>
        <w:tc>
          <w:tcPr>
            <w:tcW w:w="1601" w:type="dxa"/>
          </w:tcPr>
          <w:p w14:paraId="1E273904"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0</w:t>
            </w:r>
          </w:p>
        </w:tc>
        <w:tc>
          <w:tcPr>
            <w:tcW w:w="1533" w:type="dxa"/>
          </w:tcPr>
          <w:p w14:paraId="61C30EBD"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6</w:t>
            </w:r>
          </w:p>
        </w:tc>
      </w:tr>
      <w:tr w:rsidR="00FE5401" w:rsidRPr="00DC4923" w14:paraId="371B4A89" w14:textId="77777777" w:rsidTr="007039CF">
        <w:tc>
          <w:tcPr>
            <w:tcW w:w="1653" w:type="dxa"/>
          </w:tcPr>
          <w:p w14:paraId="4FF8820B" w14:textId="77777777" w:rsidR="00FE5401" w:rsidRPr="00DC4923" w:rsidRDefault="00FE5401" w:rsidP="00DC4923">
            <w:pPr>
              <w:adjustRightInd w:val="0"/>
              <w:snapToGrid w:val="0"/>
              <w:spacing w:line="360" w:lineRule="auto"/>
              <w:jc w:val="both"/>
              <w:rPr>
                <w:rFonts w:ascii="Book Antiqua" w:hAnsi="Book Antiqua" w:cs="Times New Roman"/>
                <w:bCs/>
              </w:rPr>
            </w:pPr>
            <w:proofErr w:type="spellStart"/>
            <w:r w:rsidRPr="00DC4923">
              <w:rPr>
                <w:rFonts w:ascii="Book Antiqua" w:hAnsi="Book Antiqua" w:cs="Times New Roman"/>
                <w:bCs/>
              </w:rPr>
              <w:t>IIIb</w:t>
            </w:r>
            <w:proofErr w:type="spellEnd"/>
          </w:p>
        </w:tc>
        <w:tc>
          <w:tcPr>
            <w:tcW w:w="1595" w:type="dxa"/>
          </w:tcPr>
          <w:p w14:paraId="0BA1C7ED"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6</w:t>
            </w:r>
          </w:p>
        </w:tc>
        <w:tc>
          <w:tcPr>
            <w:tcW w:w="1603" w:type="dxa"/>
          </w:tcPr>
          <w:p w14:paraId="587F8019"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0</w:t>
            </w:r>
          </w:p>
        </w:tc>
        <w:tc>
          <w:tcPr>
            <w:tcW w:w="1591" w:type="dxa"/>
          </w:tcPr>
          <w:p w14:paraId="2E623758"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0</w:t>
            </w:r>
          </w:p>
        </w:tc>
        <w:tc>
          <w:tcPr>
            <w:tcW w:w="1601" w:type="dxa"/>
          </w:tcPr>
          <w:p w14:paraId="08F1F2E7"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1</w:t>
            </w:r>
          </w:p>
        </w:tc>
        <w:tc>
          <w:tcPr>
            <w:tcW w:w="1533" w:type="dxa"/>
          </w:tcPr>
          <w:p w14:paraId="450049C8"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7</w:t>
            </w:r>
          </w:p>
        </w:tc>
      </w:tr>
      <w:tr w:rsidR="00FE5401" w:rsidRPr="00DC4923" w14:paraId="2C16B021" w14:textId="77777777" w:rsidTr="007039CF">
        <w:tc>
          <w:tcPr>
            <w:tcW w:w="1653" w:type="dxa"/>
          </w:tcPr>
          <w:p w14:paraId="2D072B2F" w14:textId="77777777"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IV</w:t>
            </w:r>
          </w:p>
        </w:tc>
        <w:tc>
          <w:tcPr>
            <w:tcW w:w="1595" w:type="dxa"/>
          </w:tcPr>
          <w:p w14:paraId="07107382"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6</w:t>
            </w:r>
          </w:p>
        </w:tc>
        <w:tc>
          <w:tcPr>
            <w:tcW w:w="1603" w:type="dxa"/>
          </w:tcPr>
          <w:p w14:paraId="1D2BF601"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0</w:t>
            </w:r>
          </w:p>
        </w:tc>
        <w:tc>
          <w:tcPr>
            <w:tcW w:w="1591" w:type="dxa"/>
          </w:tcPr>
          <w:p w14:paraId="3A894B8C"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0</w:t>
            </w:r>
          </w:p>
        </w:tc>
        <w:tc>
          <w:tcPr>
            <w:tcW w:w="1601" w:type="dxa"/>
          </w:tcPr>
          <w:p w14:paraId="402402C4"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0</w:t>
            </w:r>
          </w:p>
        </w:tc>
        <w:tc>
          <w:tcPr>
            <w:tcW w:w="1533" w:type="dxa"/>
          </w:tcPr>
          <w:p w14:paraId="408AE8ED"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6</w:t>
            </w:r>
          </w:p>
        </w:tc>
      </w:tr>
      <w:tr w:rsidR="00FE5401" w:rsidRPr="00DC4923" w14:paraId="43F86EF3" w14:textId="77777777" w:rsidTr="007039CF">
        <w:tc>
          <w:tcPr>
            <w:tcW w:w="1653" w:type="dxa"/>
          </w:tcPr>
          <w:p w14:paraId="7D6FA845" w14:textId="77777777" w:rsidR="00FE5401" w:rsidRPr="00DC4923" w:rsidRDefault="00FE5401" w:rsidP="00DC4923">
            <w:pPr>
              <w:adjustRightInd w:val="0"/>
              <w:snapToGrid w:val="0"/>
              <w:spacing w:line="360" w:lineRule="auto"/>
              <w:jc w:val="both"/>
              <w:rPr>
                <w:rFonts w:ascii="Book Antiqua" w:hAnsi="Book Antiqua" w:cs="Times New Roman"/>
                <w:bCs/>
              </w:rPr>
            </w:pPr>
            <w:r w:rsidRPr="00DC4923">
              <w:rPr>
                <w:rFonts w:ascii="Book Antiqua" w:hAnsi="Book Antiqua" w:cs="Times New Roman"/>
                <w:bCs/>
              </w:rPr>
              <w:t>TOTAL</w:t>
            </w:r>
          </w:p>
        </w:tc>
        <w:tc>
          <w:tcPr>
            <w:tcW w:w="1595" w:type="dxa"/>
          </w:tcPr>
          <w:p w14:paraId="3F974771"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12</w:t>
            </w:r>
          </w:p>
        </w:tc>
        <w:tc>
          <w:tcPr>
            <w:tcW w:w="1603" w:type="dxa"/>
          </w:tcPr>
          <w:p w14:paraId="299C94F1"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19</w:t>
            </w:r>
          </w:p>
        </w:tc>
        <w:tc>
          <w:tcPr>
            <w:tcW w:w="1591" w:type="dxa"/>
          </w:tcPr>
          <w:p w14:paraId="770AA1B0"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3</w:t>
            </w:r>
          </w:p>
        </w:tc>
        <w:tc>
          <w:tcPr>
            <w:tcW w:w="1601" w:type="dxa"/>
          </w:tcPr>
          <w:p w14:paraId="6DE9C95B"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1</w:t>
            </w:r>
          </w:p>
        </w:tc>
        <w:tc>
          <w:tcPr>
            <w:tcW w:w="1533" w:type="dxa"/>
          </w:tcPr>
          <w:p w14:paraId="3CDEA1F8" w14:textId="77777777" w:rsidR="00FE5401" w:rsidRPr="00DC4923" w:rsidRDefault="00FE5401" w:rsidP="00DC4923">
            <w:pPr>
              <w:adjustRightInd w:val="0"/>
              <w:snapToGrid w:val="0"/>
              <w:spacing w:line="360" w:lineRule="auto"/>
              <w:jc w:val="both"/>
              <w:rPr>
                <w:rFonts w:ascii="Book Antiqua" w:hAnsi="Book Antiqua" w:cs="Times New Roman"/>
              </w:rPr>
            </w:pPr>
            <w:r w:rsidRPr="00DC4923">
              <w:rPr>
                <w:rFonts w:ascii="Book Antiqua" w:hAnsi="Book Antiqua" w:cs="Times New Roman"/>
              </w:rPr>
              <w:t>35</w:t>
            </w:r>
          </w:p>
        </w:tc>
      </w:tr>
    </w:tbl>
    <w:p w14:paraId="0BF46BB9" w14:textId="349B05FB" w:rsidR="002E3284" w:rsidRPr="00DC4923" w:rsidRDefault="007039CF" w:rsidP="00DC4923">
      <w:pPr>
        <w:adjustRightInd w:val="0"/>
        <w:snapToGrid w:val="0"/>
        <w:spacing w:line="360" w:lineRule="auto"/>
        <w:jc w:val="both"/>
        <w:rPr>
          <w:rFonts w:ascii="Book Antiqua" w:eastAsia="Book Antiqua" w:hAnsi="Book Antiqua" w:cs="Book Antiqua"/>
          <w:color w:val="000000"/>
        </w:rPr>
      </w:pPr>
      <w:r w:rsidRPr="00DC4923">
        <w:rPr>
          <w:rFonts w:ascii="Book Antiqua" w:hAnsi="Book Antiqua"/>
        </w:rPr>
        <w:t xml:space="preserve">TP: </w:t>
      </w:r>
      <w:r w:rsidR="00FE5401" w:rsidRPr="00DC4923">
        <w:rPr>
          <w:rFonts w:ascii="Book Antiqua" w:hAnsi="Book Antiqua"/>
        </w:rPr>
        <w:t>True positive</w:t>
      </w:r>
      <w:r w:rsidRPr="00DC4923">
        <w:rPr>
          <w:rFonts w:ascii="Book Antiqua" w:hAnsi="Book Antiqua"/>
        </w:rPr>
        <w:t>; TN:</w:t>
      </w:r>
      <w:r w:rsidR="00FE5401" w:rsidRPr="00DC4923">
        <w:rPr>
          <w:rFonts w:ascii="Book Antiqua" w:hAnsi="Book Antiqua"/>
        </w:rPr>
        <w:t xml:space="preserve"> </w:t>
      </w:r>
      <w:r w:rsidRPr="00DC4923">
        <w:rPr>
          <w:rFonts w:ascii="Book Antiqua" w:hAnsi="Book Antiqua"/>
        </w:rPr>
        <w:t>T</w:t>
      </w:r>
      <w:r w:rsidR="00FE5401" w:rsidRPr="00DC4923">
        <w:rPr>
          <w:rFonts w:ascii="Book Antiqua" w:hAnsi="Book Antiqua"/>
        </w:rPr>
        <w:t>rue</w:t>
      </w:r>
      <w:r w:rsidR="00B45F69" w:rsidRPr="00DC4923">
        <w:rPr>
          <w:rFonts w:ascii="Book Antiqua" w:hAnsi="Book Antiqua"/>
        </w:rPr>
        <w:t xml:space="preserve"> </w:t>
      </w:r>
      <w:r w:rsidR="00FE5401" w:rsidRPr="00DC4923">
        <w:rPr>
          <w:rFonts w:ascii="Book Antiqua" w:hAnsi="Book Antiqua"/>
        </w:rPr>
        <w:t>negative</w:t>
      </w:r>
      <w:r w:rsidRPr="00DC4923">
        <w:rPr>
          <w:rFonts w:ascii="Book Antiqua" w:hAnsi="Book Antiqua"/>
        </w:rPr>
        <w:t>;</w:t>
      </w:r>
      <w:r w:rsidR="00FE5401" w:rsidRPr="00DC4923">
        <w:rPr>
          <w:rFonts w:ascii="Book Antiqua" w:hAnsi="Book Antiqua"/>
        </w:rPr>
        <w:t xml:space="preserve"> </w:t>
      </w:r>
      <w:r w:rsidRPr="00DC4923">
        <w:rPr>
          <w:rFonts w:ascii="Book Antiqua" w:hAnsi="Book Antiqua"/>
        </w:rPr>
        <w:t>TP: F</w:t>
      </w:r>
      <w:r w:rsidR="00FE5401" w:rsidRPr="00DC4923">
        <w:rPr>
          <w:rFonts w:ascii="Book Antiqua" w:hAnsi="Book Antiqua"/>
        </w:rPr>
        <w:t>alse positive</w:t>
      </w:r>
      <w:r w:rsidRPr="00DC4923">
        <w:rPr>
          <w:rFonts w:ascii="Book Antiqua" w:hAnsi="Book Antiqua"/>
        </w:rPr>
        <w:t>; TN:</w:t>
      </w:r>
      <w:r w:rsidR="00FE5401" w:rsidRPr="00DC4923">
        <w:rPr>
          <w:rFonts w:ascii="Book Antiqua" w:hAnsi="Book Antiqua"/>
        </w:rPr>
        <w:t xml:space="preserve"> </w:t>
      </w:r>
      <w:r w:rsidR="003C45E6" w:rsidRPr="00DC4923">
        <w:rPr>
          <w:rFonts w:ascii="Book Antiqua" w:hAnsi="Book Antiqua"/>
        </w:rPr>
        <w:t xml:space="preserve">False </w:t>
      </w:r>
      <w:r w:rsidR="00FE5401" w:rsidRPr="00DC4923">
        <w:rPr>
          <w:rFonts w:ascii="Book Antiqua" w:hAnsi="Book Antiqua"/>
        </w:rPr>
        <w:t>negative</w:t>
      </w:r>
      <w:r w:rsidR="00820B00" w:rsidRPr="00DC4923">
        <w:rPr>
          <w:rFonts w:ascii="Book Antiqua" w:hAnsi="Book Antiqua"/>
        </w:rPr>
        <w:t>.</w:t>
      </w:r>
    </w:p>
    <w:sectPr w:rsidR="002E3284" w:rsidRPr="00DC4923" w:rsidSect="001E49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94BDD" w14:textId="77777777" w:rsidR="00B53653" w:rsidRDefault="00B53653" w:rsidP="00FE5401">
      <w:r>
        <w:separator/>
      </w:r>
    </w:p>
  </w:endnote>
  <w:endnote w:type="continuationSeparator" w:id="0">
    <w:p w14:paraId="077B32BD" w14:textId="77777777" w:rsidR="00B53653" w:rsidRDefault="00B53653" w:rsidP="00FE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38692"/>
      <w:docPartObj>
        <w:docPartGallery w:val="Page Numbers (Bottom of Page)"/>
        <w:docPartUnique/>
      </w:docPartObj>
    </w:sdtPr>
    <w:sdtEndPr/>
    <w:sdtContent>
      <w:sdt>
        <w:sdtPr>
          <w:id w:val="-1769616900"/>
          <w:docPartObj>
            <w:docPartGallery w:val="Page Numbers (Top of Page)"/>
            <w:docPartUnique/>
          </w:docPartObj>
        </w:sdtPr>
        <w:sdtEndPr/>
        <w:sdtContent>
          <w:p w14:paraId="3B75346F" w14:textId="5713E302" w:rsidR="001E4948" w:rsidRDefault="001E4948">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2597F">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2597F">
              <w:rPr>
                <w:b/>
                <w:bCs/>
                <w:noProof/>
              </w:rPr>
              <w:t>32</w:t>
            </w:r>
            <w:r>
              <w:rPr>
                <w:b/>
                <w:bCs/>
                <w:sz w:val="24"/>
                <w:szCs w:val="24"/>
              </w:rPr>
              <w:fldChar w:fldCharType="end"/>
            </w:r>
          </w:p>
        </w:sdtContent>
      </w:sdt>
    </w:sdtContent>
  </w:sdt>
  <w:p w14:paraId="6381D2FE" w14:textId="77777777" w:rsidR="001E4948" w:rsidRDefault="001E49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03931" w14:textId="77777777" w:rsidR="00B53653" w:rsidRDefault="00B53653" w:rsidP="00FE5401">
      <w:r>
        <w:separator/>
      </w:r>
    </w:p>
  </w:footnote>
  <w:footnote w:type="continuationSeparator" w:id="0">
    <w:p w14:paraId="4570EB08" w14:textId="77777777" w:rsidR="00B53653" w:rsidRDefault="00B53653" w:rsidP="00FE5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3759" w14:textId="77777777" w:rsidR="00A1400A" w:rsidRDefault="00A1400A" w:rsidP="00EB52EB">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6B0"/>
    <w:rsid w:val="0001610E"/>
    <w:rsid w:val="0003300C"/>
    <w:rsid w:val="00054FE9"/>
    <w:rsid w:val="00055418"/>
    <w:rsid w:val="00064DDE"/>
    <w:rsid w:val="000A4A6A"/>
    <w:rsid w:val="000A5A67"/>
    <w:rsid w:val="00131F23"/>
    <w:rsid w:val="001856C9"/>
    <w:rsid w:val="001D3306"/>
    <w:rsid w:val="001E4948"/>
    <w:rsid w:val="00202961"/>
    <w:rsid w:val="00245480"/>
    <w:rsid w:val="002768B1"/>
    <w:rsid w:val="00285000"/>
    <w:rsid w:val="002C1A59"/>
    <w:rsid w:val="002E3284"/>
    <w:rsid w:val="002E3E11"/>
    <w:rsid w:val="00323CD6"/>
    <w:rsid w:val="003265A9"/>
    <w:rsid w:val="003356CC"/>
    <w:rsid w:val="00351151"/>
    <w:rsid w:val="00363C83"/>
    <w:rsid w:val="0036457A"/>
    <w:rsid w:val="00382506"/>
    <w:rsid w:val="00390B37"/>
    <w:rsid w:val="003978BD"/>
    <w:rsid w:val="003A7463"/>
    <w:rsid w:val="003C45E6"/>
    <w:rsid w:val="003D0E8D"/>
    <w:rsid w:val="003E2CCC"/>
    <w:rsid w:val="003E6C5A"/>
    <w:rsid w:val="003F2371"/>
    <w:rsid w:val="004164D9"/>
    <w:rsid w:val="00423987"/>
    <w:rsid w:val="004373F2"/>
    <w:rsid w:val="00454DD7"/>
    <w:rsid w:val="0046011F"/>
    <w:rsid w:val="00464105"/>
    <w:rsid w:val="00470AD4"/>
    <w:rsid w:val="004A158E"/>
    <w:rsid w:val="004A4EE3"/>
    <w:rsid w:val="004A5109"/>
    <w:rsid w:val="004B5B5C"/>
    <w:rsid w:val="004D7C7B"/>
    <w:rsid w:val="004E1098"/>
    <w:rsid w:val="004F0BEA"/>
    <w:rsid w:val="005303DA"/>
    <w:rsid w:val="00544639"/>
    <w:rsid w:val="005537EA"/>
    <w:rsid w:val="00563F37"/>
    <w:rsid w:val="00581FCB"/>
    <w:rsid w:val="00593C66"/>
    <w:rsid w:val="0066268D"/>
    <w:rsid w:val="006918FB"/>
    <w:rsid w:val="006A7DDB"/>
    <w:rsid w:val="006C3C06"/>
    <w:rsid w:val="006D247D"/>
    <w:rsid w:val="007039CF"/>
    <w:rsid w:val="007208A6"/>
    <w:rsid w:val="007538DD"/>
    <w:rsid w:val="0077269B"/>
    <w:rsid w:val="00790EAF"/>
    <w:rsid w:val="007A0773"/>
    <w:rsid w:val="007A55C7"/>
    <w:rsid w:val="007A6886"/>
    <w:rsid w:val="007B0F94"/>
    <w:rsid w:val="008141A6"/>
    <w:rsid w:val="00820B00"/>
    <w:rsid w:val="00840A20"/>
    <w:rsid w:val="00857B9D"/>
    <w:rsid w:val="0087107A"/>
    <w:rsid w:val="008751FB"/>
    <w:rsid w:val="008D3A55"/>
    <w:rsid w:val="009100F3"/>
    <w:rsid w:val="00922E79"/>
    <w:rsid w:val="0092597F"/>
    <w:rsid w:val="0096455A"/>
    <w:rsid w:val="00970EE5"/>
    <w:rsid w:val="009834D4"/>
    <w:rsid w:val="009C64E4"/>
    <w:rsid w:val="009D0FAA"/>
    <w:rsid w:val="009E003B"/>
    <w:rsid w:val="009E43D2"/>
    <w:rsid w:val="009E56D5"/>
    <w:rsid w:val="00A122D7"/>
    <w:rsid w:val="00A1400A"/>
    <w:rsid w:val="00A438E1"/>
    <w:rsid w:val="00A70D15"/>
    <w:rsid w:val="00A77B3E"/>
    <w:rsid w:val="00AC2260"/>
    <w:rsid w:val="00AC272F"/>
    <w:rsid w:val="00AD2B05"/>
    <w:rsid w:val="00AD5C7F"/>
    <w:rsid w:val="00B25F00"/>
    <w:rsid w:val="00B31CBB"/>
    <w:rsid w:val="00B45F69"/>
    <w:rsid w:val="00B53653"/>
    <w:rsid w:val="00B62F2B"/>
    <w:rsid w:val="00B71102"/>
    <w:rsid w:val="00B82360"/>
    <w:rsid w:val="00BA036C"/>
    <w:rsid w:val="00BC060B"/>
    <w:rsid w:val="00BC6947"/>
    <w:rsid w:val="00BD5090"/>
    <w:rsid w:val="00BF2C6F"/>
    <w:rsid w:val="00BF6859"/>
    <w:rsid w:val="00BF7927"/>
    <w:rsid w:val="00C15C36"/>
    <w:rsid w:val="00C81ECF"/>
    <w:rsid w:val="00C950B5"/>
    <w:rsid w:val="00CA2A55"/>
    <w:rsid w:val="00CB0CA5"/>
    <w:rsid w:val="00CD5C2A"/>
    <w:rsid w:val="00CF043C"/>
    <w:rsid w:val="00CF6E1C"/>
    <w:rsid w:val="00D006A0"/>
    <w:rsid w:val="00D05560"/>
    <w:rsid w:val="00D07D33"/>
    <w:rsid w:val="00D164BC"/>
    <w:rsid w:val="00D16C16"/>
    <w:rsid w:val="00D52A33"/>
    <w:rsid w:val="00D74A7A"/>
    <w:rsid w:val="00D8127F"/>
    <w:rsid w:val="00DC4923"/>
    <w:rsid w:val="00DD16CE"/>
    <w:rsid w:val="00DE6EB3"/>
    <w:rsid w:val="00E20044"/>
    <w:rsid w:val="00E27FD1"/>
    <w:rsid w:val="00E6108B"/>
    <w:rsid w:val="00E95865"/>
    <w:rsid w:val="00E96C69"/>
    <w:rsid w:val="00EB1A7F"/>
    <w:rsid w:val="00EB52EB"/>
    <w:rsid w:val="00EB746E"/>
    <w:rsid w:val="00EB77FF"/>
    <w:rsid w:val="00EC3001"/>
    <w:rsid w:val="00ED0D8B"/>
    <w:rsid w:val="00EF6EFD"/>
    <w:rsid w:val="00F36862"/>
    <w:rsid w:val="00F504CC"/>
    <w:rsid w:val="00F52AF9"/>
    <w:rsid w:val="00F84330"/>
    <w:rsid w:val="00F85DED"/>
    <w:rsid w:val="00F87665"/>
    <w:rsid w:val="00FA22E0"/>
    <w:rsid w:val="00FA4E9E"/>
    <w:rsid w:val="00FD0C04"/>
    <w:rsid w:val="00FD66B3"/>
    <w:rsid w:val="00FE5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A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401"/>
    <w:rPr>
      <w:sz w:val="18"/>
      <w:szCs w:val="18"/>
    </w:rPr>
  </w:style>
  <w:style w:type="paragraph" w:styleId="a4">
    <w:name w:val="footer"/>
    <w:basedOn w:val="a"/>
    <w:link w:val="Char0"/>
    <w:uiPriority w:val="99"/>
    <w:unhideWhenUsed/>
    <w:rsid w:val="00FE5401"/>
    <w:pPr>
      <w:tabs>
        <w:tab w:val="center" w:pos="4153"/>
        <w:tab w:val="right" w:pos="8306"/>
      </w:tabs>
      <w:snapToGrid w:val="0"/>
    </w:pPr>
    <w:rPr>
      <w:sz w:val="18"/>
      <w:szCs w:val="18"/>
    </w:rPr>
  </w:style>
  <w:style w:type="character" w:customStyle="1" w:styleId="Char0">
    <w:name w:val="页脚 Char"/>
    <w:basedOn w:val="a0"/>
    <w:link w:val="a4"/>
    <w:uiPriority w:val="99"/>
    <w:rsid w:val="00FE5401"/>
    <w:rPr>
      <w:sz w:val="18"/>
      <w:szCs w:val="18"/>
    </w:rPr>
  </w:style>
  <w:style w:type="paragraph" w:styleId="a5">
    <w:name w:val="Balloon Text"/>
    <w:basedOn w:val="a"/>
    <w:link w:val="Char1"/>
    <w:rsid w:val="00FE5401"/>
    <w:rPr>
      <w:sz w:val="18"/>
      <w:szCs w:val="18"/>
    </w:rPr>
  </w:style>
  <w:style w:type="character" w:customStyle="1" w:styleId="Char1">
    <w:name w:val="批注框文本 Char"/>
    <w:basedOn w:val="a0"/>
    <w:link w:val="a5"/>
    <w:rsid w:val="00FE5401"/>
    <w:rPr>
      <w:sz w:val="18"/>
      <w:szCs w:val="18"/>
    </w:rPr>
  </w:style>
  <w:style w:type="table" w:styleId="a6">
    <w:name w:val="Table Grid"/>
    <w:basedOn w:val="a1"/>
    <w:uiPriority w:val="39"/>
    <w:rsid w:val="00FE540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303DA"/>
    <w:rPr>
      <w:color w:val="0000FF" w:themeColor="hyperlink"/>
      <w:u w:val="single"/>
    </w:rPr>
  </w:style>
  <w:style w:type="character" w:styleId="a8">
    <w:name w:val="annotation reference"/>
    <w:basedOn w:val="a0"/>
    <w:semiHidden/>
    <w:unhideWhenUsed/>
    <w:rsid w:val="0003300C"/>
    <w:rPr>
      <w:sz w:val="21"/>
      <w:szCs w:val="21"/>
    </w:rPr>
  </w:style>
  <w:style w:type="paragraph" w:styleId="a9">
    <w:name w:val="annotation text"/>
    <w:basedOn w:val="a"/>
    <w:link w:val="Char2"/>
    <w:semiHidden/>
    <w:unhideWhenUsed/>
    <w:rsid w:val="0003300C"/>
  </w:style>
  <w:style w:type="character" w:customStyle="1" w:styleId="Char2">
    <w:name w:val="批注文字 Char"/>
    <w:basedOn w:val="a0"/>
    <w:link w:val="a9"/>
    <w:semiHidden/>
    <w:rsid w:val="0003300C"/>
    <w:rPr>
      <w:sz w:val="24"/>
      <w:szCs w:val="24"/>
    </w:rPr>
  </w:style>
  <w:style w:type="paragraph" w:styleId="aa">
    <w:name w:val="annotation subject"/>
    <w:basedOn w:val="a9"/>
    <w:next w:val="a9"/>
    <w:link w:val="Char3"/>
    <w:semiHidden/>
    <w:unhideWhenUsed/>
    <w:rsid w:val="0003300C"/>
    <w:rPr>
      <w:b/>
      <w:bCs/>
    </w:rPr>
  </w:style>
  <w:style w:type="character" w:customStyle="1" w:styleId="Char3">
    <w:name w:val="批注主题 Char"/>
    <w:basedOn w:val="Char2"/>
    <w:link w:val="aa"/>
    <w:semiHidden/>
    <w:rsid w:val="0003300C"/>
    <w:rPr>
      <w:b/>
      <w:bCs/>
      <w:sz w:val="24"/>
      <w:szCs w:val="24"/>
    </w:rPr>
  </w:style>
  <w:style w:type="character" w:styleId="ab">
    <w:name w:val="Placeholder Text"/>
    <w:basedOn w:val="a0"/>
    <w:uiPriority w:val="99"/>
    <w:semiHidden/>
    <w:rsid w:val="00D812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401"/>
    <w:rPr>
      <w:sz w:val="18"/>
      <w:szCs w:val="18"/>
    </w:rPr>
  </w:style>
  <w:style w:type="paragraph" w:styleId="a4">
    <w:name w:val="footer"/>
    <w:basedOn w:val="a"/>
    <w:link w:val="Char0"/>
    <w:uiPriority w:val="99"/>
    <w:unhideWhenUsed/>
    <w:rsid w:val="00FE5401"/>
    <w:pPr>
      <w:tabs>
        <w:tab w:val="center" w:pos="4153"/>
        <w:tab w:val="right" w:pos="8306"/>
      </w:tabs>
      <w:snapToGrid w:val="0"/>
    </w:pPr>
    <w:rPr>
      <w:sz w:val="18"/>
      <w:szCs w:val="18"/>
    </w:rPr>
  </w:style>
  <w:style w:type="character" w:customStyle="1" w:styleId="Char0">
    <w:name w:val="页脚 Char"/>
    <w:basedOn w:val="a0"/>
    <w:link w:val="a4"/>
    <w:uiPriority w:val="99"/>
    <w:rsid w:val="00FE5401"/>
    <w:rPr>
      <w:sz w:val="18"/>
      <w:szCs w:val="18"/>
    </w:rPr>
  </w:style>
  <w:style w:type="paragraph" w:styleId="a5">
    <w:name w:val="Balloon Text"/>
    <w:basedOn w:val="a"/>
    <w:link w:val="Char1"/>
    <w:rsid w:val="00FE5401"/>
    <w:rPr>
      <w:sz w:val="18"/>
      <w:szCs w:val="18"/>
    </w:rPr>
  </w:style>
  <w:style w:type="character" w:customStyle="1" w:styleId="Char1">
    <w:name w:val="批注框文本 Char"/>
    <w:basedOn w:val="a0"/>
    <w:link w:val="a5"/>
    <w:rsid w:val="00FE5401"/>
    <w:rPr>
      <w:sz w:val="18"/>
      <w:szCs w:val="18"/>
    </w:rPr>
  </w:style>
  <w:style w:type="table" w:styleId="a6">
    <w:name w:val="Table Grid"/>
    <w:basedOn w:val="a1"/>
    <w:uiPriority w:val="39"/>
    <w:rsid w:val="00FE540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303DA"/>
    <w:rPr>
      <w:color w:val="0000FF" w:themeColor="hyperlink"/>
      <w:u w:val="single"/>
    </w:rPr>
  </w:style>
  <w:style w:type="character" w:styleId="a8">
    <w:name w:val="annotation reference"/>
    <w:basedOn w:val="a0"/>
    <w:semiHidden/>
    <w:unhideWhenUsed/>
    <w:rsid w:val="0003300C"/>
    <w:rPr>
      <w:sz w:val="21"/>
      <w:szCs w:val="21"/>
    </w:rPr>
  </w:style>
  <w:style w:type="paragraph" w:styleId="a9">
    <w:name w:val="annotation text"/>
    <w:basedOn w:val="a"/>
    <w:link w:val="Char2"/>
    <w:semiHidden/>
    <w:unhideWhenUsed/>
    <w:rsid w:val="0003300C"/>
  </w:style>
  <w:style w:type="character" w:customStyle="1" w:styleId="Char2">
    <w:name w:val="批注文字 Char"/>
    <w:basedOn w:val="a0"/>
    <w:link w:val="a9"/>
    <w:semiHidden/>
    <w:rsid w:val="0003300C"/>
    <w:rPr>
      <w:sz w:val="24"/>
      <w:szCs w:val="24"/>
    </w:rPr>
  </w:style>
  <w:style w:type="paragraph" w:styleId="aa">
    <w:name w:val="annotation subject"/>
    <w:basedOn w:val="a9"/>
    <w:next w:val="a9"/>
    <w:link w:val="Char3"/>
    <w:semiHidden/>
    <w:unhideWhenUsed/>
    <w:rsid w:val="0003300C"/>
    <w:rPr>
      <w:b/>
      <w:bCs/>
    </w:rPr>
  </w:style>
  <w:style w:type="character" w:customStyle="1" w:styleId="Char3">
    <w:name w:val="批注主题 Char"/>
    <w:basedOn w:val="Char2"/>
    <w:link w:val="aa"/>
    <w:semiHidden/>
    <w:rsid w:val="0003300C"/>
    <w:rPr>
      <w:b/>
      <w:bCs/>
      <w:sz w:val="24"/>
      <w:szCs w:val="24"/>
    </w:rPr>
  </w:style>
  <w:style w:type="character" w:styleId="ab">
    <w:name w:val="Placeholder Text"/>
    <w:basedOn w:val="a0"/>
    <w:uiPriority w:val="99"/>
    <w:semiHidden/>
    <w:rsid w:val="00D812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2762">
      <w:bodyDiv w:val="1"/>
      <w:marLeft w:val="0"/>
      <w:marRight w:val="0"/>
      <w:marTop w:val="0"/>
      <w:marBottom w:val="0"/>
      <w:divBdr>
        <w:top w:val="none" w:sz="0" w:space="0" w:color="auto"/>
        <w:left w:val="none" w:sz="0" w:space="0" w:color="auto"/>
        <w:bottom w:val="none" w:sz="0" w:space="0" w:color="auto"/>
        <w:right w:val="none" w:sz="0" w:space="0" w:color="auto"/>
      </w:divBdr>
      <w:divsChild>
        <w:div w:id="137387072">
          <w:marLeft w:val="0"/>
          <w:marRight w:val="0"/>
          <w:marTop w:val="0"/>
          <w:marBottom w:val="0"/>
          <w:divBdr>
            <w:top w:val="single" w:sz="6" w:space="0" w:color="auto"/>
            <w:left w:val="single" w:sz="6" w:space="0" w:color="auto"/>
            <w:bottom w:val="single" w:sz="6" w:space="0" w:color="auto"/>
            <w:right w:val="single" w:sz="6" w:space="0" w:color="auto"/>
          </w:divBdr>
          <w:divsChild>
            <w:div w:id="6849851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6432618">
      <w:bodyDiv w:val="1"/>
      <w:marLeft w:val="0"/>
      <w:marRight w:val="0"/>
      <w:marTop w:val="0"/>
      <w:marBottom w:val="0"/>
      <w:divBdr>
        <w:top w:val="none" w:sz="0" w:space="0" w:color="auto"/>
        <w:left w:val="none" w:sz="0" w:space="0" w:color="auto"/>
        <w:bottom w:val="none" w:sz="0" w:space="0" w:color="auto"/>
        <w:right w:val="none" w:sz="0" w:space="0" w:color="auto"/>
      </w:divBdr>
    </w:div>
    <w:div w:id="1546068034">
      <w:bodyDiv w:val="1"/>
      <w:marLeft w:val="0"/>
      <w:marRight w:val="0"/>
      <w:marTop w:val="0"/>
      <w:marBottom w:val="0"/>
      <w:divBdr>
        <w:top w:val="none" w:sz="0" w:space="0" w:color="auto"/>
        <w:left w:val="none" w:sz="0" w:space="0" w:color="auto"/>
        <w:bottom w:val="none" w:sz="0" w:space="0" w:color="auto"/>
        <w:right w:val="none" w:sz="0" w:space="0" w:color="auto"/>
      </w:divBdr>
      <w:divsChild>
        <w:div w:id="128665751">
          <w:marLeft w:val="0"/>
          <w:marRight w:val="0"/>
          <w:marTop w:val="0"/>
          <w:marBottom w:val="0"/>
          <w:divBdr>
            <w:top w:val="single" w:sz="6" w:space="0" w:color="auto"/>
            <w:left w:val="single" w:sz="6" w:space="0" w:color="auto"/>
            <w:bottom w:val="single" w:sz="6" w:space="0" w:color="auto"/>
            <w:right w:val="single" w:sz="6" w:space="0" w:color="auto"/>
          </w:divBdr>
          <w:divsChild>
            <w:div w:id="4786924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AFC3F-FBC3-41F7-AF1D-0189DC34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6599</Words>
  <Characters>37617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13</cp:revision>
  <dcterms:created xsi:type="dcterms:W3CDTF">2020-08-12T18:36:00Z</dcterms:created>
  <dcterms:modified xsi:type="dcterms:W3CDTF">2020-09-02T08:21:00Z</dcterms:modified>
</cp:coreProperties>
</file>