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9C945"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olor w:val="000000"/>
        </w:rPr>
        <w:t xml:space="preserve">Name of Journal: </w:t>
      </w:r>
      <w:r w:rsidRPr="00365D4B">
        <w:rPr>
          <w:rFonts w:ascii="Book Antiqua" w:eastAsia="Book Antiqua" w:hAnsi="Book Antiqua" w:cs="Book Antiqua"/>
          <w:i/>
          <w:color w:val="000000"/>
        </w:rPr>
        <w:t>World Journal of Clinical Cases</w:t>
      </w:r>
    </w:p>
    <w:p w14:paraId="46CB1E01"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olor w:val="000000"/>
        </w:rPr>
        <w:t xml:space="preserve">Manuscript NO: </w:t>
      </w:r>
      <w:r w:rsidRPr="00365D4B">
        <w:rPr>
          <w:rFonts w:ascii="Book Antiqua" w:eastAsia="Book Antiqua" w:hAnsi="Book Antiqua" w:cs="Book Antiqua"/>
          <w:color w:val="000000"/>
        </w:rPr>
        <w:t>55923</w:t>
      </w:r>
    </w:p>
    <w:p w14:paraId="794AE034"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olor w:val="000000"/>
        </w:rPr>
        <w:t xml:space="preserve">Manuscript Type: </w:t>
      </w:r>
      <w:r w:rsidRPr="00365D4B">
        <w:rPr>
          <w:rFonts w:ascii="Book Antiqua" w:eastAsia="Book Antiqua" w:hAnsi="Book Antiqua" w:cs="Book Antiqua"/>
          <w:color w:val="000000"/>
        </w:rPr>
        <w:t>OPINION REVIEW</w:t>
      </w:r>
    </w:p>
    <w:p w14:paraId="488834E9" w14:textId="77777777" w:rsidR="00A77B3E" w:rsidRPr="00365D4B" w:rsidRDefault="00A77B3E" w:rsidP="00365D4B">
      <w:pPr>
        <w:spacing w:line="360" w:lineRule="auto"/>
        <w:jc w:val="both"/>
        <w:rPr>
          <w:rFonts w:ascii="Book Antiqua" w:hAnsi="Book Antiqua"/>
        </w:rPr>
      </w:pPr>
    </w:p>
    <w:p w14:paraId="2C62989A" w14:textId="68CD2A73"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olor w:val="000000"/>
          <w:shd w:val="clear" w:color="auto" w:fill="FFFFFF"/>
        </w:rPr>
        <w:t>Continuity of cancer care in the era of COVID</w:t>
      </w:r>
      <w:r w:rsidR="00613BD8" w:rsidRPr="00365D4B">
        <w:rPr>
          <w:rFonts w:ascii="Book Antiqua" w:eastAsia="Book Antiqua" w:hAnsi="Book Antiqua" w:cs="Book Antiqua"/>
          <w:b/>
          <w:color w:val="000000"/>
          <w:shd w:val="clear" w:color="auto" w:fill="FFFFFF"/>
        </w:rPr>
        <w:t>-</w:t>
      </w:r>
      <w:r w:rsidRPr="00365D4B">
        <w:rPr>
          <w:rFonts w:ascii="Book Antiqua" w:eastAsia="Book Antiqua" w:hAnsi="Book Antiqua" w:cs="Book Antiqua"/>
          <w:b/>
          <w:color w:val="000000"/>
          <w:shd w:val="clear" w:color="auto" w:fill="FFFFFF"/>
        </w:rPr>
        <w:t xml:space="preserve">19 pandemic: Role of </w:t>
      </w:r>
      <w:r w:rsidR="00613BD8" w:rsidRPr="00365D4B">
        <w:rPr>
          <w:rFonts w:ascii="Book Antiqua" w:eastAsia="Book Antiqua" w:hAnsi="Book Antiqua" w:cs="Book Antiqua"/>
          <w:b/>
          <w:color w:val="000000"/>
          <w:shd w:val="clear" w:color="auto" w:fill="FFFFFF"/>
        </w:rPr>
        <w:t>s</w:t>
      </w:r>
      <w:r w:rsidRPr="00365D4B">
        <w:rPr>
          <w:rFonts w:ascii="Book Antiqua" w:eastAsia="Book Antiqua" w:hAnsi="Book Antiqua" w:cs="Book Antiqua"/>
          <w:b/>
          <w:color w:val="000000"/>
          <w:shd w:val="clear" w:color="auto" w:fill="FFFFFF"/>
        </w:rPr>
        <w:t xml:space="preserve">ocial media in </w:t>
      </w:r>
      <w:r w:rsidR="00613BD8" w:rsidRPr="00365D4B">
        <w:rPr>
          <w:rFonts w:ascii="Book Antiqua" w:eastAsia="Book Antiqua" w:hAnsi="Book Antiqua" w:cs="Book Antiqua"/>
          <w:b/>
          <w:color w:val="000000"/>
          <w:shd w:val="clear" w:color="auto" w:fill="FFFFFF"/>
        </w:rPr>
        <w:t>low- and middle-income countries</w:t>
      </w:r>
    </w:p>
    <w:p w14:paraId="5D850A22" w14:textId="77777777" w:rsidR="00A77B3E" w:rsidRPr="00365D4B" w:rsidRDefault="00A77B3E" w:rsidP="00365D4B">
      <w:pPr>
        <w:spacing w:line="360" w:lineRule="auto"/>
        <w:jc w:val="both"/>
        <w:rPr>
          <w:rFonts w:ascii="Book Antiqua" w:hAnsi="Book Antiqua"/>
        </w:rPr>
      </w:pPr>
    </w:p>
    <w:p w14:paraId="53E2B169" w14:textId="6C8F3C39" w:rsidR="00A77B3E" w:rsidRPr="00365D4B" w:rsidRDefault="008A2EA1" w:rsidP="00365D4B">
      <w:pPr>
        <w:spacing w:line="360" w:lineRule="auto"/>
        <w:jc w:val="both"/>
        <w:rPr>
          <w:rFonts w:ascii="Book Antiqua" w:hAnsi="Book Antiqua"/>
        </w:rPr>
      </w:pPr>
      <w:r w:rsidRPr="00365D4B">
        <w:rPr>
          <w:rFonts w:ascii="Book Antiqua" w:eastAsia="Book Antiqua" w:hAnsi="Book Antiqua" w:cs="Book Antiqua"/>
          <w:color w:val="000000"/>
        </w:rPr>
        <w:t xml:space="preserve">Yadav SK </w:t>
      </w:r>
      <w:r w:rsidRPr="00365D4B">
        <w:rPr>
          <w:rFonts w:ascii="Book Antiqua" w:eastAsia="Book Antiqua" w:hAnsi="Book Antiqua" w:cs="Book Antiqua"/>
          <w:i/>
          <w:iCs/>
          <w:color w:val="000000"/>
        </w:rPr>
        <w:t>et al</w:t>
      </w:r>
      <w:r w:rsidRPr="00365D4B">
        <w:rPr>
          <w:rFonts w:ascii="Book Antiqua" w:eastAsia="Book Antiqua" w:hAnsi="Book Antiqua" w:cs="Book Antiqua"/>
          <w:color w:val="000000"/>
        </w:rPr>
        <w:t xml:space="preserve">. </w:t>
      </w:r>
      <w:r w:rsidR="00BB006B" w:rsidRPr="00365D4B">
        <w:rPr>
          <w:rFonts w:ascii="Book Antiqua" w:eastAsia="Book Antiqua" w:hAnsi="Book Antiqua" w:cs="Book Antiqua"/>
          <w:color w:val="000000"/>
        </w:rPr>
        <w:t>Social media in the era of COVID-19</w:t>
      </w:r>
    </w:p>
    <w:p w14:paraId="3ABCFB09" w14:textId="77777777" w:rsidR="00A77B3E" w:rsidRPr="00365D4B" w:rsidRDefault="00A77B3E" w:rsidP="00365D4B">
      <w:pPr>
        <w:spacing w:line="360" w:lineRule="auto"/>
        <w:jc w:val="both"/>
        <w:rPr>
          <w:rFonts w:ascii="Book Antiqua" w:hAnsi="Book Antiqua"/>
        </w:rPr>
      </w:pPr>
    </w:p>
    <w:p w14:paraId="7EF765B4"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Sanjay Kumar Yadav, Nishtha Yadav</w:t>
      </w:r>
    </w:p>
    <w:p w14:paraId="740597A2" w14:textId="77777777" w:rsidR="00A77B3E" w:rsidRPr="00365D4B" w:rsidRDefault="00A77B3E" w:rsidP="00365D4B">
      <w:pPr>
        <w:spacing w:line="360" w:lineRule="auto"/>
        <w:jc w:val="both"/>
        <w:rPr>
          <w:rFonts w:ascii="Book Antiqua" w:hAnsi="Book Antiqua"/>
        </w:rPr>
      </w:pPr>
    </w:p>
    <w:p w14:paraId="15971BC3"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bCs/>
          <w:color w:val="000000"/>
        </w:rPr>
        <w:t xml:space="preserve">Sanjay Kumar Yadav, </w:t>
      </w:r>
      <w:r w:rsidRPr="00365D4B">
        <w:rPr>
          <w:rFonts w:ascii="Book Antiqua" w:eastAsia="Book Antiqua" w:hAnsi="Book Antiqua" w:cs="Book Antiqua"/>
          <w:color w:val="000000"/>
        </w:rPr>
        <w:t>Department of Surgery, Netaji Subhash Chandra Bose Medical College, Jabalpur 482003, Madhya Pradesh, India</w:t>
      </w:r>
    </w:p>
    <w:p w14:paraId="6110CFB2" w14:textId="77777777" w:rsidR="00A77B3E" w:rsidRPr="00365D4B" w:rsidRDefault="00A77B3E" w:rsidP="00365D4B">
      <w:pPr>
        <w:spacing w:line="360" w:lineRule="auto"/>
        <w:jc w:val="both"/>
        <w:rPr>
          <w:rFonts w:ascii="Book Antiqua" w:hAnsi="Book Antiqua"/>
        </w:rPr>
      </w:pPr>
    </w:p>
    <w:p w14:paraId="5CFCC0EB" w14:textId="1A0C52C1"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bCs/>
          <w:color w:val="000000"/>
        </w:rPr>
        <w:t xml:space="preserve">Nishtha Yadav, </w:t>
      </w:r>
      <w:r w:rsidRPr="00365D4B">
        <w:rPr>
          <w:rFonts w:ascii="Book Antiqua" w:eastAsia="Book Antiqua" w:hAnsi="Book Antiqua" w:cs="Book Antiqua"/>
          <w:color w:val="000000"/>
        </w:rPr>
        <w:t xml:space="preserve">Department of Radiology, </w:t>
      </w:r>
      <w:r w:rsidR="00051C3E" w:rsidRPr="00365D4B">
        <w:rPr>
          <w:rFonts w:ascii="Book Antiqua" w:eastAsia="Book Antiqua" w:hAnsi="Book Antiqua" w:cs="Book Antiqua"/>
          <w:color w:val="000000"/>
        </w:rPr>
        <w:t xml:space="preserve">Super-specialty Hospital, </w:t>
      </w:r>
      <w:r w:rsidRPr="00365D4B">
        <w:rPr>
          <w:rFonts w:ascii="Book Antiqua" w:eastAsia="Book Antiqua" w:hAnsi="Book Antiqua" w:cs="Book Antiqua"/>
          <w:color w:val="000000"/>
        </w:rPr>
        <w:t>Netaji Subhash Chandra Bose Medical College, Jabalpur 482003, Madhya Pradesh, India</w:t>
      </w:r>
    </w:p>
    <w:p w14:paraId="6781EEBB" w14:textId="77777777" w:rsidR="00A77B3E" w:rsidRPr="00365D4B" w:rsidRDefault="00A77B3E" w:rsidP="00365D4B">
      <w:pPr>
        <w:spacing w:line="360" w:lineRule="auto"/>
        <w:jc w:val="both"/>
        <w:rPr>
          <w:rFonts w:ascii="Book Antiqua" w:hAnsi="Book Antiqua"/>
        </w:rPr>
      </w:pPr>
    </w:p>
    <w:p w14:paraId="4FDFA731" w14:textId="164F1B6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bCs/>
          <w:color w:val="000000"/>
        </w:rPr>
        <w:t xml:space="preserve">Author contributions: </w:t>
      </w:r>
      <w:r w:rsidR="008A2EA1" w:rsidRPr="00365D4B">
        <w:rPr>
          <w:rFonts w:ascii="Book Antiqua" w:eastAsia="Book Antiqua" w:hAnsi="Book Antiqua" w:cs="Book Antiqua"/>
          <w:color w:val="000000"/>
        </w:rPr>
        <w:t>Yadav SK contributed to s</w:t>
      </w:r>
      <w:r w:rsidRPr="00365D4B">
        <w:rPr>
          <w:rFonts w:ascii="Book Antiqua" w:eastAsia="Book Antiqua" w:hAnsi="Book Antiqua" w:cs="Book Antiqua"/>
          <w:color w:val="000000"/>
        </w:rPr>
        <w:t xml:space="preserve">tudy design, literature search, writing, </w:t>
      </w:r>
      <w:r w:rsidR="008A2EA1" w:rsidRPr="00365D4B">
        <w:rPr>
          <w:rFonts w:ascii="Book Antiqua" w:eastAsia="Book Antiqua" w:hAnsi="Book Antiqua" w:cs="Book Antiqua"/>
          <w:color w:val="000000"/>
        </w:rPr>
        <w:t xml:space="preserve">and </w:t>
      </w:r>
      <w:r w:rsidRPr="00365D4B">
        <w:rPr>
          <w:rFonts w:ascii="Book Antiqua" w:eastAsia="Book Antiqua" w:hAnsi="Book Antiqua" w:cs="Book Antiqua"/>
          <w:color w:val="000000"/>
        </w:rPr>
        <w:t>proofreading</w:t>
      </w:r>
      <w:r w:rsidR="008A2EA1" w:rsidRPr="00365D4B">
        <w:rPr>
          <w:rFonts w:ascii="Book Antiqua" w:eastAsia="Book Antiqua" w:hAnsi="Book Antiqua" w:cs="Book Antiqua"/>
          <w:color w:val="000000"/>
        </w:rPr>
        <w:t>; Yadav N</w:t>
      </w:r>
      <w:r w:rsidR="008A2EA1" w:rsidRPr="00365D4B">
        <w:rPr>
          <w:rFonts w:ascii="Book Antiqua" w:hAnsi="Book Antiqua"/>
          <w:lang w:eastAsia="zh-CN"/>
        </w:rPr>
        <w:t xml:space="preserve"> </w:t>
      </w:r>
      <w:r w:rsidR="008A2EA1" w:rsidRPr="00365D4B">
        <w:rPr>
          <w:rFonts w:ascii="Book Antiqua" w:eastAsia="Book Antiqua" w:hAnsi="Book Antiqua" w:cs="Book Antiqua"/>
          <w:color w:val="000000"/>
        </w:rPr>
        <w:t>contributed to l</w:t>
      </w:r>
      <w:r w:rsidRPr="00365D4B">
        <w:rPr>
          <w:rFonts w:ascii="Book Antiqua" w:eastAsia="Book Antiqua" w:hAnsi="Book Antiqua" w:cs="Book Antiqua"/>
          <w:color w:val="000000"/>
        </w:rPr>
        <w:t xml:space="preserve">iterature search, writing, </w:t>
      </w:r>
      <w:r w:rsidR="008A2EA1" w:rsidRPr="00365D4B">
        <w:rPr>
          <w:rFonts w:ascii="Book Antiqua" w:eastAsia="Book Antiqua" w:hAnsi="Book Antiqua" w:cs="Book Antiqua"/>
          <w:color w:val="000000"/>
        </w:rPr>
        <w:t xml:space="preserve">and </w:t>
      </w:r>
      <w:r w:rsidRPr="00365D4B">
        <w:rPr>
          <w:rFonts w:ascii="Book Antiqua" w:eastAsia="Book Antiqua" w:hAnsi="Book Antiqua" w:cs="Book Antiqua"/>
          <w:color w:val="000000"/>
        </w:rPr>
        <w:t>proofreading</w:t>
      </w:r>
      <w:r w:rsidR="008A2EA1" w:rsidRPr="00365D4B">
        <w:rPr>
          <w:rFonts w:ascii="Book Antiqua" w:eastAsia="Book Antiqua" w:hAnsi="Book Antiqua" w:cs="Book Antiqua"/>
          <w:color w:val="000000"/>
        </w:rPr>
        <w:t>.</w:t>
      </w:r>
    </w:p>
    <w:p w14:paraId="521DF19E" w14:textId="77777777" w:rsidR="00A77B3E" w:rsidRPr="00365D4B" w:rsidRDefault="00A77B3E" w:rsidP="00365D4B">
      <w:pPr>
        <w:spacing w:line="360" w:lineRule="auto"/>
        <w:jc w:val="both"/>
        <w:rPr>
          <w:rFonts w:ascii="Book Antiqua" w:hAnsi="Book Antiqua"/>
        </w:rPr>
      </w:pPr>
    </w:p>
    <w:p w14:paraId="6BC66393" w14:textId="0EC98191"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bCs/>
          <w:color w:val="000000"/>
        </w:rPr>
        <w:t xml:space="preserve">Corresponding author: Sanjay Kumar Yadav, MBBS, </w:t>
      </w:r>
      <w:r w:rsidR="00051C3E" w:rsidRPr="00365D4B">
        <w:rPr>
          <w:rFonts w:ascii="Book Antiqua" w:eastAsia="Book Antiqua" w:hAnsi="Book Antiqua" w:cs="Book Antiqua"/>
          <w:b/>
          <w:bCs/>
          <w:color w:val="000000"/>
        </w:rPr>
        <w:t>MCh</w:t>
      </w:r>
      <w:r w:rsidRPr="00365D4B">
        <w:rPr>
          <w:rFonts w:ascii="Book Antiqua" w:eastAsia="Book Antiqua" w:hAnsi="Book Antiqua" w:cs="Book Antiqua"/>
          <w:b/>
          <w:bCs/>
          <w:color w:val="000000"/>
        </w:rPr>
        <w:t xml:space="preserve">, </w:t>
      </w:r>
      <w:r w:rsidR="00190925" w:rsidRPr="00365D4B">
        <w:rPr>
          <w:rFonts w:ascii="Book Antiqua" w:eastAsia="Book Antiqua" w:hAnsi="Book Antiqua" w:cs="Book Antiqua"/>
          <w:b/>
          <w:bCs/>
          <w:color w:val="000000"/>
        </w:rPr>
        <w:t xml:space="preserve">MS, </w:t>
      </w:r>
      <w:r w:rsidRPr="00365D4B">
        <w:rPr>
          <w:rFonts w:ascii="Book Antiqua" w:eastAsia="Book Antiqua" w:hAnsi="Book Antiqua" w:cs="Book Antiqua"/>
          <w:b/>
          <w:bCs/>
          <w:color w:val="000000"/>
        </w:rPr>
        <w:t xml:space="preserve">Assistant Professor, </w:t>
      </w:r>
      <w:r w:rsidRPr="00365D4B">
        <w:rPr>
          <w:rFonts w:ascii="Book Antiqua" w:eastAsia="Book Antiqua" w:hAnsi="Book Antiqua" w:cs="Book Antiqua"/>
          <w:color w:val="000000"/>
        </w:rPr>
        <w:t>Department of Surgery, Netaji Subhash Chandra Bose Medical College, Tilwara Road, Jabalpur 482003, Madhya Pradesh, India. sky1508@gmail.com</w:t>
      </w:r>
    </w:p>
    <w:p w14:paraId="34E6FBE9" w14:textId="77777777" w:rsidR="00A77B3E" w:rsidRPr="00365D4B" w:rsidRDefault="00A77B3E" w:rsidP="00365D4B">
      <w:pPr>
        <w:spacing w:line="360" w:lineRule="auto"/>
        <w:jc w:val="both"/>
        <w:rPr>
          <w:rFonts w:ascii="Book Antiqua" w:hAnsi="Book Antiqua"/>
        </w:rPr>
      </w:pPr>
    </w:p>
    <w:p w14:paraId="1C5AD6B7"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bCs/>
          <w:color w:val="000000"/>
        </w:rPr>
        <w:t xml:space="preserve">Received: </w:t>
      </w:r>
      <w:r w:rsidRPr="00365D4B">
        <w:rPr>
          <w:rFonts w:ascii="Book Antiqua" w:eastAsia="Book Antiqua" w:hAnsi="Book Antiqua" w:cs="Book Antiqua"/>
          <w:color w:val="000000"/>
        </w:rPr>
        <w:t>April 10, 2020</w:t>
      </w:r>
    </w:p>
    <w:p w14:paraId="63EBDF61"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bCs/>
          <w:color w:val="000000"/>
        </w:rPr>
        <w:t xml:space="preserve">Revised: </w:t>
      </w:r>
      <w:r w:rsidRPr="00365D4B">
        <w:rPr>
          <w:rFonts w:ascii="Book Antiqua" w:eastAsia="Book Antiqua" w:hAnsi="Book Antiqua" w:cs="Book Antiqua"/>
          <w:color w:val="000000"/>
        </w:rPr>
        <w:t>November 22, 2020</w:t>
      </w:r>
    </w:p>
    <w:p w14:paraId="6AE56F37" w14:textId="52E277FE"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bCs/>
          <w:color w:val="000000"/>
        </w:rPr>
        <w:t>Accepted:</w:t>
      </w:r>
      <w:r w:rsidR="00D34FB5" w:rsidRPr="00365D4B">
        <w:rPr>
          <w:rFonts w:ascii="Book Antiqua" w:hAnsi="Book Antiqua"/>
        </w:rPr>
        <w:t xml:space="preserve"> </w:t>
      </w:r>
      <w:r w:rsidR="00D34FB5" w:rsidRPr="00365D4B">
        <w:rPr>
          <w:rFonts w:ascii="Book Antiqua" w:eastAsia="Book Antiqua" w:hAnsi="Book Antiqua" w:cs="Book Antiqua"/>
          <w:color w:val="000000"/>
        </w:rPr>
        <w:t>December 6, 2020</w:t>
      </w:r>
      <w:r w:rsidRPr="00365D4B">
        <w:rPr>
          <w:rFonts w:ascii="Book Antiqua" w:eastAsia="Book Antiqua" w:hAnsi="Book Antiqua" w:cs="Book Antiqua"/>
          <w:b/>
          <w:bCs/>
          <w:color w:val="000000"/>
        </w:rPr>
        <w:t xml:space="preserve"> </w:t>
      </w:r>
    </w:p>
    <w:p w14:paraId="7EE88F28" w14:textId="0119C342"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bCs/>
          <w:color w:val="000000"/>
        </w:rPr>
        <w:t xml:space="preserve">Published online: </w:t>
      </w:r>
      <w:r w:rsidR="007542CD">
        <w:rPr>
          <w:rFonts w:ascii="Book Antiqua" w:hAnsi="Book Antiqua" w:cs="Calibri"/>
          <w:color w:val="222222"/>
          <w:shd w:val="clear" w:color="auto" w:fill="FFFFFF"/>
        </w:rPr>
        <w:t>January 16, 2021</w:t>
      </w:r>
    </w:p>
    <w:p w14:paraId="3AC8ED3D" w14:textId="77777777" w:rsidR="00A77B3E" w:rsidRPr="00365D4B" w:rsidRDefault="00A77B3E" w:rsidP="00365D4B">
      <w:pPr>
        <w:spacing w:line="360" w:lineRule="auto"/>
        <w:jc w:val="both"/>
        <w:rPr>
          <w:rFonts w:ascii="Book Antiqua" w:hAnsi="Book Antiqua"/>
        </w:rPr>
        <w:sectPr w:rsidR="00A77B3E" w:rsidRPr="00365D4B" w:rsidSect="00365D4B">
          <w:footerReference w:type="default" r:id="rId7"/>
          <w:pgSz w:w="12240" w:h="15840"/>
          <w:pgMar w:top="1440" w:right="1440" w:bottom="1440" w:left="1440" w:header="720" w:footer="720" w:gutter="0"/>
          <w:cols w:space="720"/>
          <w:docGrid w:linePitch="360"/>
        </w:sectPr>
      </w:pPr>
    </w:p>
    <w:p w14:paraId="494212CE"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olor w:val="000000"/>
        </w:rPr>
        <w:lastRenderedPageBreak/>
        <w:t>Abstract</w:t>
      </w:r>
    </w:p>
    <w:p w14:paraId="2F4C71FF" w14:textId="34223179"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A novel coronavirus (</w:t>
      </w:r>
      <w:r w:rsidR="004574A1" w:rsidRPr="00365D4B">
        <w:rPr>
          <w:rFonts w:ascii="Book Antiqua" w:eastAsia="Book Antiqua" w:hAnsi="Book Antiqua" w:cs="Book Antiqua"/>
          <w:color w:val="000000"/>
        </w:rPr>
        <w:t>severe acute respiratory syndrome coronavirus 2</w:t>
      </w:r>
      <w:r w:rsidRPr="00365D4B">
        <w:rPr>
          <w:rFonts w:ascii="Book Antiqua" w:eastAsia="Book Antiqua" w:hAnsi="Book Antiqua" w:cs="Book Antiqua"/>
          <w:color w:val="000000"/>
        </w:rPr>
        <w:t>) first detected in Wuhan, China, has spread rapidly since December 2019, causing more than 1.4 million confirmed infections and 15000 fatalities (as of April</w:t>
      </w:r>
      <w:r w:rsidR="004574A1" w:rsidRPr="00365D4B">
        <w:rPr>
          <w:rFonts w:ascii="Book Antiqua" w:eastAsia="Book Antiqua" w:hAnsi="Book Antiqua" w:cs="Book Antiqua"/>
          <w:color w:val="000000"/>
        </w:rPr>
        <w:t xml:space="preserve"> 9,</w:t>
      </w:r>
      <w:r w:rsidRPr="00365D4B">
        <w:rPr>
          <w:rFonts w:ascii="Book Antiqua" w:eastAsia="Book Antiqua" w:hAnsi="Book Antiqua" w:cs="Book Antiqua"/>
          <w:color w:val="000000"/>
        </w:rPr>
        <w:t xml:space="preserve"> 2020). The outbreak was declared a pandemic by the </w:t>
      </w:r>
      <w:r w:rsidR="00274502" w:rsidRPr="00365D4B">
        <w:rPr>
          <w:rFonts w:ascii="Book Antiqua" w:eastAsia="Book Antiqua" w:hAnsi="Book Antiqua" w:cs="Book Antiqua"/>
          <w:color w:val="000000"/>
        </w:rPr>
        <w:t>World Health Organization</w:t>
      </w:r>
      <w:r w:rsidRPr="00365D4B">
        <w:rPr>
          <w:rFonts w:ascii="Book Antiqua" w:eastAsia="Book Antiqua" w:hAnsi="Book Antiqua" w:cs="Book Antiqua"/>
          <w:color w:val="000000"/>
        </w:rPr>
        <w:t xml:space="preserve"> on Mar</w:t>
      </w:r>
      <w:r w:rsidR="004574A1" w:rsidRPr="00365D4B">
        <w:rPr>
          <w:rFonts w:ascii="Book Antiqua" w:eastAsia="Book Antiqua" w:hAnsi="Book Antiqua" w:cs="Book Antiqua"/>
          <w:color w:val="000000"/>
        </w:rPr>
        <w:t>ch</w:t>
      </w:r>
      <w:r w:rsidRPr="00365D4B">
        <w:rPr>
          <w:rFonts w:ascii="Book Antiqua" w:eastAsia="Book Antiqua" w:hAnsi="Book Antiqua" w:cs="Book Antiqua"/>
          <w:color w:val="000000"/>
        </w:rPr>
        <w:t xml:space="preserve"> 11, 2020.</w:t>
      </w:r>
      <w:r w:rsidR="004574A1" w:rsidRPr="00365D4B">
        <w:rPr>
          <w:rFonts w:ascii="Book Antiqua" w:hAnsi="Book Antiqua"/>
          <w:lang w:eastAsia="zh-CN"/>
        </w:rPr>
        <w:t xml:space="preserve"> </w:t>
      </w:r>
      <w:r w:rsidRPr="00365D4B">
        <w:rPr>
          <w:rFonts w:ascii="Book Antiqua" w:eastAsia="Book Antiqua" w:hAnsi="Book Antiqua" w:cs="Book Antiqua"/>
          <w:color w:val="000000"/>
        </w:rPr>
        <w:t>Isolation, quarantine, social distancing, and community containment measures were rapidly implemented in China</w:t>
      </w:r>
      <w:r w:rsidR="00824A3F">
        <w:rPr>
          <w:rFonts w:ascii="Book Antiqua" w:eastAsia="Book Antiqua" w:hAnsi="Book Antiqua" w:cs="Book Antiqua"/>
          <w:color w:val="000000"/>
        </w:rPr>
        <w:t>,</w:t>
      </w:r>
      <w:r w:rsidRPr="00365D4B">
        <w:rPr>
          <w:rFonts w:ascii="Book Antiqua" w:eastAsia="Book Antiqua" w:hAnsi="Book Antiqua" w:cs="Book Antiqua"/>
          <w:color w:val="000000"/>
        </w:rPr>
        <w:t xml:space="preserve"> which helped in containing the disease. However, other low- and middle-income countries lack such extensive infrastructural capacities and resources. Cancer patients are particularly at high risk of infection and mortality due to immunosuppression. Hence self-quarantine is recommended for them. Additionally, it is becoming impossible to maintain the continuity of care </w:t>
      </w:r>
      <w:r w:rsidR="00824A3F">
        <w:rPr>
          <w:rFonts w:ascii="Book Antiqua" w:eastAsia="Book Antiqua" w:hAnsi="Book Antiqua" w:cs="Book Antiqua"/>
          <w:color w:val="000000"/>
        </w:rPr>
        <w:t>when</w:t>
      </w:r>
      <w:r w:rsidR="00824A3F" w:rsidRPr="00365D4B">
        <w:rPr>
          <w:rFonts w:ascii="Book Antiqua" w:eastAsia="Book Antiqua" w:hAnsi="Book Antiqua" w:cs="Book Antiqua"/>
          <w:color w:val="000000"/>
        </w:rPr>
        <w:t xml:space="preserve"> </w:t>
      </w:r>
      <w:r w:rsidRPr="00365D4B">
        <w:rPr>
          <w:rFonts w:ascii="Book Antiqua" w:eastAsia="Book Antiqua" w:hAnsi="Book Antiqua" w:cs="Book Antiqua"/>
          <w:color w:val="000000"/>
        </w:rPr>
        <w:t>cancer patients have to avoid physical visits. Social media applications</w:t>
      </w:r>
      <w:r w:rsidR="004574A1" w:rsidRPr="00365D4B">
        <w:rPr>
          <w:rFonts w:ascii="Book Antiqua" w:eastAsia="Book Antiqua" w:hAnsi="Book Antiqua" w:cs="Book Antiqua"/>
          <w:color w:val="000000"/>
        </w:rPr>
        <w:t>,</w:t>
      </w:r>
      <w:r w:rsidRPr="00365D4B">
        <w:rPr>
          <w:rFonts w:ascii="Book Antiqua" w:eastAsia="Book Antiqua" w:hAnsi="Book Antiqua" w:cs="Book Antiqua"/>
          <w:color w:val="000000"/>
        </w:rPr>
        <w:t xml:space="preserve"> </w:t>
      </w:r>
      <w:r w:rsidRPr="00365D4B">
        <w:rPr>
          <w:rFonts w:ascii="Book Antiqua" w:eastAsia="Book Antiqua" w:hAnsi="Book Antiqua" w:cs="Book Antiqua"/>
          <w:i/>
          <w:iCs/>
          <w:color w:val="000000"/>
        </w:rPr>
        <w:t>e.g.</w:t>
      </w:r>
      <w:r w:rsidR="004574A1" w:rsidRPr="00365D4B">
        <w:rPr>
          <w:rFonts w:ascii="Book Antiqua" w:eastAsia="Book Antiqua" w:hAnsi="Book Antiqua" w:cs="Book Antiqua"/>
          <w:i/>
          <w:iCs/>
          <w:color w:val="000000"/>
        </w:rPr>
        <w:t>,</w:t>
      </w:r>
      <w:r w:rsidRPr="00365D4B">
        <w:rPr>
          <w:rFonts w:ascii="Book Antiqua" w:eastAsia="Book Antiqua" w:hAnsi="Book Antiqua" w:cs="Book Antiqua"/>
          <w:color w:val="000000"/>
        </w:rPr>
        <w:t xml:space="preserve"> Facebook and WhatsApp</w:t>
      </w:r>
      <w:r w:rsidR="00E270D2">
        <w:rPr>
          <w:rFonts w:ascii="Book Antiqua" w:eastAsia="Book Antiqua" w:hAnsi="Book Antiqua" w:cs="Book Antiqua"/>
          <w:color w:val="000000"/>
        </w:rPr>
        <w:t>,</w:t>
      </w:r>
      <w:r w:rsidRPr="00365D4B">
        <w:rPr>
          <w:rFonts w:ascii="Book Antiqua" w:eastAsia="Book Antiqua" w:hAnsi="Book Antiqua" w:cs="Book Antiqua"/>
          <w:color w:val="000000"/>
        </w:rPr>
        <w:t xml:space="preserve"> can provide educational group program and psychosocial support to these patients while maintain social distancing. We have analyzed their use in this review article and how it could change the follow</w:t>
      </w:r>
      <w:r w:rsidR="00FC0B75">
        <w:rPr>
          <w:rFonts w:ascii="Book Antiqua" w:eastAsia="Book Antiqua" w:hAnsi="Book Antiqua" w:cs="Book Antiqua"/>
          <w:color w:val="000000"/>
        </w:rPr>
        <w:t>-</w:t>
      </w:r>
      <w:r w:rsidRPr="00365D4B">
        <w:rPr>
          <w:rFonts w:ascii="Book Antiqua" w:eastAsia="Book Antiqua" w:hAnsi="Book Antiqua" w:cs="Book Antiqua"/>
          <w:color w:val="000000"/>
        </w:rPr>
        <w:t>up of cancer patients during this pandemic.</w:t>
      </w:r>
    </w:p>
    <w:p w14:paraId="22BE233F" w14:textId="77777777" w:rsidR="00A77B3E" w:rsidRPr="00365D4B" w:rsidRDefault="00A77B3E" w:rsidP="00365D4B">
      <w:pPr>
        <w:spacing w:line="360" w:lineRule="auto"/>
        <w:jc w:val="both"/>
        <w:rPr>
          <w:rFonts w:ascii="Book Antiqua" w:hAnsi="Book Antiqua"/>
        </w:rPr>
      </w:pPr>
    </w:p>
    <w:p w14:paraId="735AF908" w14:textId="714C4621"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bCs/>
          <w:color w:val="000000"/>
        </w:rPr>
        <w:t xml:space="preserve">Key Words: </w:t>
      </w:r>
      <w:r w:rsidRPr="00365D4B">
        <w:rPr>
          <w:rFonts w:ascii="Book Antiqua" w:eastAsia="Book Antiqua" w:hAnsi="Book Antiqua" w:cs="Book Antiqua"/>
          <w:color w:val="000000"/>
        </w:rPr>
        <w:t>COVID-19; T</w:t>
      </w:r>
      <w:r w:rsidR="00397167" w:rsidRPr="00365D4B">
        <w:rPr>
          <w:rFonts w:ascii="Book Antiqua" w:eastAsia="Book Antiqua" w:hAnsi="Book Antiqua" w:cs="Book Antiqua"/>
          <w:color w:val="000000"/>
        </w:rPr>
        <w:t>elemedicine</w:t>
      </w:r>
      <w:r w:rsidRPr="00365D4B">
        <w:rPr>
          <w:rFonts w:ascii="Book Antiqua" w:eastAsia="Book Antiqua" w:hAnsi="Book Antiqua" w:cs="Book Antiqua"/>
          <w:color w:val="000000"/>
        </w:rPr>
        <w:t>; C</w:t>
      </w:r>
      <w:r w:rsidR="00397167" w:rsidRPr="00365D4B">
        <w:rPr>
          <w:rFonts w:ascii="Book Antiqua" w:eastAsia="Book Antiqua" w:hAnsi="Book Antiqua" w:cs="Book Antiqua"/>
          <w:color w:val="000000"/>
        </w:rPr>
        <w:t>ancer</w:t>
      </w:r>
      <w:r w:rsidRPr="00365D4B">
        <w:rPr>
          <w:rFonts w:ascii="Book Antiqua" w:eastAsia="Book Antiqua" w:hAnsi="Book Antiqua" w:cs="Book Antiqua"/>
          <w:color w:val="000000"/>
        </w:rPr>
        <w:t xml:space="preserve"> </w:t>
      </w:r>
      <w:r w:rsidR="00397167" w:rsidRPr="00365D4B">
        <w:rPr>
          <w:rFonts w:ascii="Book Antiqua" w:eastAsia="Book Antiqua" w:hAnsi="Book Antiqua" w:cs="Book Antiqua"/>
          <w:color w:val="000000"/>
        </w:rPr>
        <w:t>care</w:t>
      </w:r>
      <w:r w:rsidRPr="00365D4B">
        <w:rPr>
          <w:rFonts w:ascii="Book Antiqua" w:eastAsia="Book Antiqua" w:hAnsi="Book Antiqua" w:cs="Book Antiqua"/>
          <w:color w:val="000000"/>
        </w:rPr>
        <w:t>; S</w:t>
      </w:r>
      <w:r w:rsidR="00397167" w:rsidRPr="00365D4B">
        <w:rPr>
          <w:rFonts w:ascii="Book Antiqua" w:eastAsia="Book Antiqua" w:hAnsi="Book Antiqua" w:cs="Book Antiqua"/>
          <w:color w:val="000000"/>
        </w:rPr>
        <w:t>ocial</w:t>
      </w:r>
      <w:r w:rsidRPr="00365D4B">
        <w:rPr>
          <w:rFonts w:ascii="Book Antiqua" w:eastAsia="Book Antiqua" w:hAnsi="Book Antiqua" w:cs="Book Antiqua"/>
          <w:color w:val="000000"/>
        </w:rPr>
        <w:t xml:space="preserve"> </w:t>
      </w:r>
      <w:r w:rsidR="00397167" w:rsidRPr="00365D4B">
        <w:rPr>
          <w:rFonts w:ascii="Book Antiqua" w:eastAsia="Book Antiqua" w:hAnsi="Book Antiqua" w:cs="Book Antiqua"/>
          <w:color w:val="000000"/>
        </w:rPr>
        <w:t>media</w:t>
      </w:r>
      <w:r w:rsidRPr="00365D4B">
        <w:rPr>
          <w:rFonts w:ascii="Book Antiqua" w:eastAsia="Book Antiqua" w:hAnsi="Book Antiqua" w:cs="Book Antiqua"/>
          <w:color w:val="000000"/>
        </w:rPr>
        <w:t>; L</w:t>
      </w:r>
      <w:r w:rsidR="00397167" w:rsidRPr="00365D4B">
        <w:rPr>
          <w:rFonts w:ascii="Book Antiqua" w:eastAsia="Book Antiqua" w:hAnsi="Book Antiqua" w:cs="Book Antiqua"/>
          <w:color w:val="000000"/>
        </w:rPr>
        <w:t>ow-</w:t>
      </w:r>
      <w:r w:rsidRPr="00365D4B">
        <w:rPr>
          <w:rFonts w:ascii="Book Antiqua" w:eastAsia="Book Antiqua" w:hAnsi="Book Antiqua" w:cs="Book Antiqua"/>
          <w:color w:val="000000"/>
        </w:rPr>
        <w:t xml:space="preserve"> </w:t>
      </w:r>
      <w:r w:rsidR="00397167" w:rsidRPr="00365D4B">
        <w:rPr>
          <w:rFonts w:ascii="Book Antiqua" w:eastAsia="Book Antiqua" w:hAnsi="Book Antiqua" w:cs="Book Antiqua"/>
          <w:color w:val="000000"/>
        </w:rPr>
        <w:t>and</w:t>
      </w:r>
      <w:r w:rsidRPr="00365D4B">
        <w:rPr>
          <w:rFonts w:ascii="Book Antiqua" w:eastAsia="Book Antiqua" w:hAnsi="Book Antiqua" w:cs="Book Antiqua"/>
          <w:color w:val="000000"/>
        </w:rPr>
        <w:t xml:space="preserve"> </w:t>
      </w:r>
      <w:r w:rsidR="00397167" w:rsidRPr="00365D4B">
        <w:rPr>
          <w:rFonts w:ascii="Book Antiqua" w:eastAsia="Book Antiqua" w:hAnsi="Book Antiqua" w:cs="Book Antiqua"/>
          <w:color w:val="000000"/>
        </w:rPr>
        <w:t>middle-income</w:t>
      </w:r>
      <w:r w:rsidRPr="00365D4B">
        <w:rPr>
          <w:rFonts w:ascii="Book Antiqua" w:eastAsia="Book Antiqua" w:hAnsi="Book Antiqua" w:cs="Book Antiqua"/>
          <w:color w:val="000000"/>
        </w:rPr>
        <w:t xml:space="preserve"> </w:t>
      </w:r>
      <w:r w:rsidR="00397167" w:rsidRPr="00365D4B">
        <w:rPr>
          <w:rFonts w:ascii="Book Antiqua" w:eastAsia="Book Antiqua" w:hAnsi="Book Antiqua" w:cs="Book Antiqua"/>
          <w:color w:val="000000"/>
        </w:rPr>
        <w:t>countries</w:t>
      </w:r>
      <w:r w:rsidRPr="00365D4B">
        <w:rPr>
          <w:rFonts w:ascii="Book Antiqua" w:eastAsia="Book Antiqua" w:hAnsi="Book Antiqua" w:cs="Book Antiqua"/>
          <w:color w:val="000000"/>
        </w:rPr>
        <w:t xml:space="preserve">; </w:t>
      </w:r>
      <w:proofErr w:type="gramStart"/>
      <w:r w:rsidRPr="00365D4B">
        <w:rPr>
          <w:rFonts w:ascii="Book Antiqua" w:eastAsia="Book Antiqua" w:hAnsi="Book Antiqua" w:cs="Book Antiqua"/>
          <w:color w:val="000000"/>
        </w:rPr>
        <w:t>R</w:t>
      </w:r>
      <w:r w:rsidR="00397167" w:rsidRPr="00365D4B">
        <w:rPr>
          <w:rFonts w:ascii="Book Antiqua" w:eastAsia="Book Antiqua" w:hAnsi="Book Antiqua" w:cs="Book Antiqua"/>
          <w:color w:val="000000"/>
        </w:rPr>
        <w:t>emote</w:t>
      </w:r>
      <w:proofErr w:type="gramEnd"/>
      <w:r w:rsidRPr="00365D4B">
        <w:rPr>
          <w:rFonts w:ascii="Book Antiqua" w:eastAsia="Book Antiqua" w:hAnsi="Book Antiqua" w:cs="Book Antiqua"/>
          <w:color w:val="000000"/>
        </w:rPr>
        <w:t xml:space="preserve"> </w:t>
      </w:r>
      <w:r w:rsidR="00397167" w:rsidRPr="00365D4B">
        <w:rPr>
          <w:rFonts w:ascii="Book Antiqua" w:eastAsia="Book Antiqua" w:hAnsi="Book Antiqua" w:cs="Book Antiqua"/>
          <w:color w:val="000000"/>
        </w:rPr>
        <w:t>monitoring</w:t>
      </w:r>
    </w:p>
    <w:p w14:paraId="04109D3F" w14:textId="77777777" w:rsidR="00A77B3E" w:rsidRDefault="00A77B3E" w:rsidP="00365D4B">
      <w:pPr>
        <w:spacing w:line="360" w:lineRule="auto"/>
        <w:jc w:val="both"/>
        <w:rPr>
          <w:rFonts w:ascii="Book Antiqua" w:hAnsi="Book Antiqua" w:hint="eastAsia"/>
          <w:lang w:eastAsia="zh-CN"/>
        </w:rPr>
      </w:pPr>
    </w:p>
    <w:p w14:paraId="7505CF08" w14:textId="77777777" w:rsidR="00F23CCE" w:rsidRPr="00026CB8" w:rsidRDefault="00F23CCE" w:rsidP="00F23CCE">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AE458D8" w14:textId="77777777" w:rsidR="00F23CCE" w:rsidRPr="009C101B" w:rsidRDefault="00F23CCE" w:rsidP="00F23CCE">
      <w:pPr>
        <w:spacing w:line="360" w:lineRule="auto"/>
        <w:jc w:val="both"/>
        <w:rPr>
          <w:lang w:eastAsia="zh-CN"/>
        </w:rPr>
      </w:pPr>
    </w:p>
    <w:p w14:paraId="28697087" w14:textId="4EAF52EB" w:rsidR="00366C12" w:rsidRDefault="00F23CCE" w:rsidP="00F23CCE">
      <w:pPr>
        <w:spacing w:line="360" w:lineRule="auto"/>
        <w:jc w:val="both"/>
        <w:rPr>
          <w:rFonts w:ascii="Book Antiqua" w:hAnsi="Book Antiqua" w:cs="Book Antiqua" w:hint="eastAsia"/>
          <w:lang w:eastAsia="zh-CN"/>
        </w:rPr>
      </w:pPr>
      <w:r w:rsidRPr="00AE1DD1">
        <w:rPr>
          <w:rFonts w:ascii="Book Antiqua" w:hAnsi="Book Antiqua" w:cs="Book Antiqua" w:hint="eastAsia"/>
          <w:b/>
          <w:color w:val="000000"/>
          <w:lang w:eastAsia="zh-CN"/>
        </w:rPr>
        <w:t>Citation:</w:t>
      </w:r>
      <w:r>
        <w:rPr>
          <w:rFonts w:ascii="Book Antiqua" w:hAnsi="Book Antiqua" w:hint="eastAsia"/>
          <w:lang w:eastAsia="zh-CN"/>
        </w:rPr>
        <w:t xml:space="preserve"> </w:t>
      </w:r>
      <w:r w:rsidR="00BB006B" w:rsidRPr="00365D4B">
        <w:rPr>
          <w:rFonts w:ascii="Book Antiqua" w:eastAsia="Book Antiqua" w:hAnsi="Book Antiqua" w:cs="Book Antiqua"/>
          <w:color w:val="000000"/>
        </w:rPr>
        <w:t xml:space="preserve">Yadav SK, Yadav N. </w:t>
      </w:r>
      <w:r w:rsidR="00613BD8" w:rsidRPr="00365D4B">
        <w:rPr>
          <w:rFonts w:ascii="Book Antiqua" w:eastAsia="Book Antiqua" w:hAnsi="Book Antiqua" w:cs="Book Antiqua"/>
          <w:color w:val="000000"/>
        </w:rPr>
        <w:t xml:space="preserve">Continuity of cancer </w:t>
      </w:r>
      <w:proofErr w:type="gramStart"/>
      <w:r w:rsidR="00613BD8" w:rsidRPr="00365D4B">
        <w:rPr>
          <w:rFonts w:ascii="Book Antiqua" w:eastAsia="Book Antiqua" w:hAnsi="Book Antiqua" w:cs="Book Antiqua"/>
          <w:color w:val="000000"/>
        </w:rPr>
        <w:t>care</w:t>
      </w:r>
      <w:proofErr w:type="gramEnd"/>
      <w:r w:rsidR="00613BD8" w:rsidRPr="00365D4B">
        <w:rPr>
          <w:rFonts w:ascii="Book Antiqua" w:eastAsia="Book Antiqua" w:hAnsi="Book Antiqua" w:cs="Book Antiqua"/>
          <w:color w:val="000000"/>
        </w:rPr>
        <w:t xml:space="preserve"> in the era of COVID-19 pandemic: Role of social media in low- and middle-income countries</w:t>
      </w:r>
      <w:r w:rsidR="00BB006B" w:rsidRPr="00365D4B">
        <w:rPr>
          <w:rFonts w:ascii="Book Antiqua" w:eastAsia="Book Antiqua" w:hAnsi="Book Antiqua" w:cs="Book Antiqua"/>
          <w:color w:val="000000"/>
        </w:rPr>
        <w:t xml:space="preserve">. </w:t>
      </w:r>
      <w:r w:rsidR="00BB006B" w:rsidRPr="00365D4B">
        <w:rPr>
          <w:rFonts w:ascii="Book Antiqua" w:eastAsia="Book Antiqua" w:hAnsi="Book Antiqua" w:cs="Book Antiqua"/>
          <w:i/>
          <w:iCs/>
          <w:color w:val="000000"/>
        </w:rPr>
        <w:t>World J Clin Cases</w:t>
      </w:r>
      <w:r w:rsidR="00BB006B" w:rsidRPr="00365D4B">
        <w:rPr>
          <w:rFonts w:ascii="Book Antiqua" w:eastAsia="Book Antiqua" w:hAnsi="Book Antiqua" w:cs="Book Antiqua"/>
          <w:color w:val="000000"/>
        </w:rPr>
        <w:t xml:space="preserve"> </w:t>
      </w:r>
      <w:bookmarkStart w:id="0" w:name="_Hlk56867303"/>
      <w:r w:rsidR="00CB626B" w:rsidRPr="00CB626B">
        <w:rPr>
          <w:rFonts w:ascii="Book Antiqua" w:eastAsia="Book Antiqua" w:hAnsi="Book Antiqua" w:cs="Book Antiqua"/>
        </w:rPr>
        <w:t>202</w:t>
      </w:r>
      <w:r w:rsidR="00366C12">
        <w:rPr>
          <w:rFonts w:ascii="Book Antiqua" w:hAnsi="Book Antiqua" w:cs="Book Antiqua" w:hint="eastAsia"/>
          <w:lang w:eastAsia="zh-CN"/>
        </w:rPr>
        <w:t>1</w:t>
      </w:r>
      <w:r w:rsidR="00CB626B" w:rsidRPr="00CB626B">
        <w:rPr>
          <w:rFonts w:ascii="Book Antiqua" w:eastAsia="Book Antiqua" w:hAnsi="Book Antiqua" w:cs="Book Antiqua"/>
        </w:rPr>
        <w:t xml:space="preserve">; 9(2): </w:t>
      </w:r>
      <w:r w:rsidR="00366C12">
        <w:rPr>
          <w:rFonts w:ascii="Book Antiqua" w:hAnsi="Book Antiqua" w:cs="Book Antiqua" w:hint="eastAsia"/>
          <w:lang w:eastAsia="zh-CN"/>
        </w:rPr>
        <w:t>291</w:t>
      </w:r>
      <w:r w:rsidR="00CB626B" w:rsidRPr="00CB626B">
        <w:rPr>
          <w:rFonts w:ascii="Book Antiqua" w:eastAsia="Book Antiqua" w:hAnsi="Book Antiqua" w:cs="Book Antiqua"/>
        </w:rPr>
        <w:t>-</w:t>
      </w:r>
      <w:r w:rsidR="00366C12">
        <w:rPr>
          <w:rFonts w:ascii="Book Antiqua" w:hAnsi="Book Antiqua" w:cs="Book Antiqua" w:hint="eastAsia"/>
          <w:lang w:eastAsia="zh-CN"/>
        </w:rPr>
        <w:t>295</w:t>
      </w:r>
      <w:r w:rsidR="00CB626B" w:rsidRPr="00CB626B">
        <w:rPr>
          <w:rFonts w:ascii="Book Antiqua" w:eastAsia="Book Antiqua" w:hAnsi="Book Antiqua" w:cs="Book Antiqua"/>
        </w:rPr>
        <w:t xml:space="preserve">  </w:t>
      </w:r>
    </w:p>
    <w:p w14:paraId="7ED5441A" w14:textId="4B019D05" w:rsidR="00366C12" w:rsidRDefault="00CB626B" w:rsidP="00F23CCE">
      <w:pPr>
        <w:spacing w:line="360" w:lineRule="auto"/>
        <w:jc w:val="both"/>
        <w:rPr>
          <w:rFonts w:ascii="Book Antiqua" w:hAnsi="Book Antiqua" w:cs="Book Antiqua" w:hint="eastAsia"/>
          <w:lang w:eastAsia="zh-CN"/>
        </w:rPr>
      </w:pPr>
      <w:r w:rsidRPr="00CB626B">
        <w:rPr>
          <w:rFonts w:ascii="Book Antiqua" w:eastAsia="Book Antiqua" w:hAnsi="Book Antiqua" w:cs="Book Antiqua"/>
        </w:rPr>
        <w:t>URL: https://www.wjgnet.com/2307-8960/full/v9/i2/</w:t>
      </w:r>
      <w:r w:rsidR="00366C12">
        <w:rPr>
          <w:rFonts w:ascii="Book Antiqua" w:hAnsi="Book Antiqua" w:cs="Book Antiqua" w:hint="eastAsia"/>
          <w:lang w:eastAsia="zh-CN"/>
        </w:rPr>
        <w:t>291</w:t>
      </w:r>
      <w:r w:rsidRPr="00CB626B">
        <w:rPr>
          <w:rFonts w:ascii="Book Antiqua" w:eastAsia="Book Antiqua" w:hAnsi="Book Antiqua" w:cs="Book Antiqua"/>
        </w:rPr>
        <w:t xml:space="preserve">.htm  </w:t>
      </w:r>
    </w:p>
    <w:p w14:paraId="0C6D3EC0" w14:textId="67219F26" w:rsidR="00A77B3E" w:rsidRPr="00366C12" w:rsidRDefault="00CB626B" w:rsidP="00F23CCE">
      <w:pPr>
        <w:spacing w:line="360" w:lineRule="auto"/>
        <w:jc w:val="both"/>
        <w:rPr>
          <w:rFonts w:ascii="Book Antiqua" w:hAnsi="Book Antiqua" w:hint="eastAsia"/>
          <w:lang w:eastAsia="zh-CN"/>
        </w:rPr>
      </w:pPr>
      <w:r w:rsidRPr="00CB626B">
        <w:rPr>
          <w:rFonts w:ascii="Book Antiqua" w:eastAsia="Book Antiqua" w:hAnsi="Book Antiqua" w:cs="Book Antiqua"/>
        </w:rPr>
        <w:t>DOI: https://dx.doi.org/10.12998/wjcc.v9.i2.</w:t>
      </w:r>
      <w:bookmarkEnd w:id="0"/>
      <w:r w:rsidR="00366C12">
        <w:rPr>
          <w:rFonts w:ascii="Book Antiqua" w:hAnsi="Book Antiqua" w:cs="Book Antiqua" w:hint="eastAsia"/>
          <w:lang w:eastAsia="zh-CN"/>
        </w:rPr>
        <w:t>291</w:t>
      </w:r>
    </w:p>
    <w:p w14:paraId="560CFC74" w14:textId="77777777" w:rsidR="00A77B3E" w:rsidRPr="00365D4B" w:rsidRDefault="00A77B3E" w:rsidP="00365D4B">
      <w:pPr>
        <w:spacing w:line="360" w:lineRule="auto"/>
        <w:jc w:val="both"/>
        <w:rPr>
          <w:rFonts w:ascii="Book Antiqua" w:hAnsi="Book Antiqua"/>
        </w:rPr>
      </w:pPr>
    </w:p>
    <w:p w14:paraId="4B3DCA87" w14:textId="3ADB6FD8" w:rsidR="0013303C" w:rsidRPr="00365D4B" w:rsidRDefault="00BB006B" w:rsidP="00365D4B">
      <w:pPr>
        <w:spacing w:line="360" w:lineRule="auto"/>
        <w:jc w:val="both"/>
        <w:rPr>
          <w:rFonts w:ascii="Book Antiqua" w:eastAsia="Book Antiqua" w:hAnsi="Book Antiqua" w:cs="Book Antiqua"/>
          <w:color w:val="000000"/>
        </w:rPr>
      </w:pPr>
      <w:r w:rsidRPr="00365D4B">
        <w:rPr>
          <w:rFonts w:ascii="Book Antiqua" w:eastAsia="Book Antiqua" w:hAnsi="Book Antiqua" w:cs="Book Antiqua"/>
          <w:b/>
          <w:bCs/>
          <w:color w:val="000000"/>
        </w:rPr>
        <w:lastRenderedPageBreak/>
        <w:t xml:space="preserve">Core Tip: </w:t>
      </w:r>
      <w:r w:rsidRPr="00365D4B">
        <w:rPr>
          <w:rFonts w:ascii="Book Antiqua" w:eastAsia="Book Antiqua" w:hAnsi="Book Antiqua" w:cs="Book Antiqua"/>
          <w:color w:val="000000"/>
        </w:rPr>
        <w:t xml:space="preserve">Social media is an effective modality in remote monitoring of cancer patients. While using social media, platforms </w:t>
      </w:r>
      <w:r w:rsidR="00FC0B75">
        <w:rPr>
          <w:rFonts w:ascii="Book Antiqua" w:eastAsia="Book Antiqua" w:hAnsi="Book Antiqua" w:cs="Book Antiqua"/>
          <w:color w:val="000000"/>
        </w:rPr>
        <w:t>that</w:t>
      </w:r>
      <w:r w:rsidR="00FC0B75" w:rsidRPr="00365D4B">
        <w:rPr>
          <w:rFonts w:ascii="Book Antiqua" w:eastAsia="Book Antiqua" w:hAnsi="Book Antiqua" w:cs="Book Antiqua"/>
          <w:color w:val="000000"/>
        </w:rPr>
        <w:t xml:space="preserve"> </w:t>
      </w:r>
      <w:r w:rsidRPr="00365D4B">
        <w:rPr>
          <w:rFonts w:ascii="Book Antiqua" w:eastAsia="Book Antiqua" w:hAnsi="Book Antiqua" w:cs="Book Antiqua"/>
          <w:color w:val="000000"/>
        </w:rPr>
        <w:t>have end</w:t>
      </w:r>
      <w:r w:rsidR="00FC0B75">
        <w:rPr>
          <w:rFonts w:ascii="Book Antiqua" w:eastAsia="Book Antiqua" w:hAnsi="Book Antiqua" w:cs="Book Antiqua"/>
          <w:color w:val="000000"/>
        </w:rPr>
        <w:t>-</w:t>
      </w:r>
      <w:r w:rsidRPr="00365D4B">
        <w:rPr>
          <w:rFonts w:ascii="Book Antiqua" w:eastAsia="Book Antiqua" w:hAnsi="Book Antiqua" w:cs="Book Antiqua"/>
          <w:color w:val="000000"/>
        </w:rPr>
        <w:t>to</w:t>
      </w:r>
      <w:r w:rsidR="00FC0B75">
        <w:rPr>
          <w:rFonts w:ascii="Book Antiqua" w:eastAsia="Book Antiqua" w:hAnsi="Book Antiqua" w:cs="Book Antiqua"/>
          <w:color w:val="000000"/>
        </w:rPr>
        <w:t>-</w:t>
      </w:r>
      <w:r w:rsidRPr="00365D4B">
        <w:rPr>
          <w:rFonts w:ascii="Book Antiqua" w:eastAsia="Book Antiqua" w:hAnsi="Book Antiqua" w:cs="Book Antiqua"/>
          <w:color w:val="000000"/>
        </w:rPr>
        <w:t xml:space="preserve">end encryption </w:t>
      </w:r>
      <w:r w:rsidR="00FC0B75">
        <w:rPr>
          <w:rFonts w:ascii="Book Antiqua" w:eastAsia="Book Antiqua" w:hAnsi="Book Antiqua" w:cs="Book Antiqua"/>
          <w:color w:val="000000"/>
        </w:rPr>
        <w:t>(</w:t>
      </w:r>
      <w:r w:rsidRPr="00365D4B">
        <w:rPr>
          <w:rFonts w:ascii="Book Antiqua" w:eastAsia="Book Antiqua" w:hAnsi="Book Antiqua" w:cs="Book Antiqua"/>
          <w:i/>
          <w:iCs/>
          <w:color w:val="000000"/>
        </w:rPr>
        <w:t>e.g.</w:t>
      </w:r>
      <w:r w:rsidR="0013303C" w:rsidRPr="00365D4B">
        <w:rPr>
          <w:rFonts w:ascii="Book Antiqua" w:eastAsia="Book Antiqua" w:hAnsi="Book Antiqua" w:cs="Book Antiqua"/>
          <w:i/>
          <w:iCs/>
          <w:color w:val="000000"/>
        </w:rPr>
        <w:t>,</w:t>
      </w:r>
      <w:r w:rsidRPr="00365D4B">
        <w:rPr>
          <w:rFonts w:ascii="Book Antiqua" w:eastAsia="Book Antiqua" w:hAnsi="Book Antiqua" w:cs="Book Antiqua"/>
          <w:color w:val="000000"/>
        </w:rPr>
        <w:t xml:space="preserve"> WhatsApp</w:t>
      </w:r>
      <w:r w:rsidR="00FC0B75">
        <w:rPr>
          <w:rFonts w:ascii="Book Antiqua" w:eastAsia="Book Antiqua" w:hAnsi="Book Antiqua" w:cs="Book Antiqua"/>
          <w:color w:val="000000"/>
        </w:rPr>
        <w:t>)</w:t>
      </w:r>
      <w:r w:rsidRPr="00365D4B">
        <w:rPr>
          <w:rFonts w:ascii="Book Antiqua" w:eastAsia="Book Antiqua" w:hAnsi="Book Antiqua" w:cs="Book Antiqua"/>
          <w:color w:val="000000"/>
        </w:rPr>
        <w:t xml:space="preserve"> should be preferred over open platforms </w:t>
      </w:r>
      <w:r w:rsidR="00FC0B75">
        <w:rPr>
          <w:rFonts w:ascii="Book Antiqua" w:eastAsia="Book Antiqua" w:hAnsi="Book Antiqua" w:cs="Book Antiqua"/>
          <w:color w:val="000000"/>
        </w:rPr>
        <w:t>(</w:t>
      </w:r>
      <w:r w:rsidRPr="00365D4B">
        <w:rPr>
          <w:rFonts w:ascii="Book Antiqua" w:eastAsia="Book Antiqua" w:hAnsi="Book Antiqua" w:cs="Book Antiqua"/>
          <w:i/>
          <w:iCs/>
          <w:color w:val="000000"/>
        </w:rPr>
        <w:t>e.g.</w:t>
      </w:r>
      <w:r w:rsidR="0013303C" w:rsidRPr="00365D4B">
        <w:rPr>
          <w:rFonts w:ascii="Book Antiqua" w:eastAsia="Book Antiqua" w:hAnsi="Book Antiqua" w:cs="Book Antiqua"/>
          <w:i/>
          <w:iCs/>
          <w:color w:val="000000"/>
        </w:rPr>
        <w:t>,</w:t>
      </w:r>
      <w:r w:rsidRPr="00365D4B">
        <w:rPr>
          <w:rFonts w:ascii="Book Antiqua" w:eastAsia="Book Antiqua" w:hAnsi="Book Antiqua" w:cs="Book Antiqua"/>
          <w:color w:val="000000"/>
        </w:rPr>
        <w:t xml:space="preserve"> Facebook</w:t>
      </w:r>
      <w:r w:rsidR="00FC0B75">
        <w:rPr>
          <w:rFonts w:ascii="Book Antiqua" w:eastAsia="Book Antiqua" w:hAnsi="Book Antiqua" w:cs="Book Antiqua"/>
          <w:color w:val="000000"/>
        </w:rPr>
        <w:t>)</w:t>
      </w:r>
      <w:r w:rsidRPr="00365D4B">
        <w:rPr>
          <w:rFonts w:ascii="Book Antiqua" w:eastAsia="Book Antiqua" w:hAnsi="Book Antiqua" w:cs="Book Antiqua"/>
          <w:color w:val="000000"/>
        </w:rPr>
        <w:t>. It is recommended to use</w:t>
      </w:r>
      <w:r w:rsidR="00FC0B75">
        <w:rPr>
          <w:rFonts w:ascii="Book Antiqua" w:eastAsia="Book Antiqua" w:hAnsi="Book Antiqua" w:cs="Book Antiqua"/>
          <w:color w:val="000000"/>
        </w:rPr>
        <w:t xml:space="preserve"> a</w:t>
      </w:r>
      <w:r w:rsidRPr="00365D4B">
        <w:rPr>
          <w:rFonts w:ascii="Book Antiqua" w:eastAsia="Book Antiqua" w:hAnsi="Book Antiqua" w:cs="Book Antiqua"/>
          <w:color w:val="000000"/>
        </w:rPr>
        <w:t xml:space="preserve"> single smart phone </w:t>
      </w:r>
      <w:r w:rsidR="00FC0B75">
        <w:rPr>
          <w:rFonts w:ascii="Book Antiqua" w:eastAsia="Book Antiqua" w:hAnsi="Book Antiqua" w:cs="Book Antiqua"/>
          <w:color w:val="000000"/>
        </w:rPr>
        <w:t>that</w:t>
      </w:r>
      <w:r w:rsidRPr="00365D4B">
        <w:rPr>
          <w:rFonts w:ascii="Book Antiqua" w:eastAsia="Book Antiqua" w:hAnsi="Book Antiqua" w:cs="Book Antiqua"/>
          <w:color w:val="000000"/>
        </w:rPr>
        <w:t xml:space="preserve"> should have multiple security mechanisms so that only</w:t>
      </w:r>
      <w:r w:rsidR="00FC0B75">
        <w:rPr>
          <w:rFonts w:ascii="Book Antiqua" w:eastAsia="Book Antiqua" w:hAnsi="Book Antiqua" w:cs="Book Antiqua"/>
          <w:color w:val="000000"/>
        </w:rPr>
        <w:t xml:space="preserve"> the</w:t>
      </w:r>
      <w:r w:rsidRPr="00365D4B">
        <w:rPr>
          <w:rFonts w:ascii="Book Antiqua" w:eastAsia="Book Antiqua" w:hAnsi="Book Antiqua" w:cs="Book Antiqua"/>
          <w:color w:val="000000"/>
        </w:rPr>
        <w:t xml:space="preserve"> clinician can open the social media platform. It is always a good practice to transfer the patient data to a secure hard drive on a regular basis and then delete it from the smart phone.</w:t>
      </w:r>
    </w:p>
    <w:p w14:paraId="4699F03B" w14:textId="3D21DF29" w:rsidR="00A77B3E" w:rsidRPr="00365D4B" w:rsidRDefault="0013303C" w:rsidP="00365D4B">
      <w:pPr>
        <w:spacing w:line="360" w:lineRule="auto"/>
        <w:jc w:val="both"/>
        <w:rPr>
          <w:rFonts w:ascii="Book Antiqua" w:hAnsi="Book Antiqua"/>
        </w:rPr>
      </w:pPr>
      <w:r w:rsidRPr="00365D4B">
        <w:rPr>
          <w:rFonts w:ascii="Book Antiqua" w:eastAsia="Book Antiqua" w:hAnsi="Book Antiqua" w:cs="Book Antiqua"/>
          <w:color w:val="000000"/>
        </w:rPr>
        <w:br w:type="page"/>
      </w:r>
      <w:r w:rsidR="00BB006B" w:rsidRPr="00365D4B">
        <w:rPr>
          <w:rFonts w:ascii="Book Antiqua" w:eastAsia="Book Antiqua" w:hAnsi="Book Antiqua" w:cs="Book Antiqua"/>
          <w:b/>
          <w:caps/>
          <w:color w:val="000000"/>
          <w:u w:val="single"/>
        </w:rPr>
        <w:lastRenderedPageBreak/>
        <w:t>INTRODUCTION</w:t>
      </w:r>
    </w:p>
    <w:p w14:paraId="1AA1E266" w14:textId="400B433F"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A novel corona virus disease 2019 (COVID-19) outbreak was first detected in Wuhan, China in December 2019</w:t>
      </w:r>
      <w:r w:rsidRPr="00365D4B">
        <w:rPr>
          <w:rFonts w:ascii="Book Antiqua" w:eastAsia="Book Antiqua" w:hAnsi="Book Antiqua" w:cs="Book Antiqua"/>
          <w:color w:val="000000"/>
          <w:vertAlign w:val="superscript"/>
        </w:rPr>
        <w:t>[1</w:t>
      </w:r>
      <w:proofErr w:type="gramStart"/>
      <w:r w:rsidRPr="00365D4B">
        <w:rPr>
          <w:rFonts w:ascii="Book Antiqua" w:eastAsia="Book Antiqua" w:hAnsi="Book Antiqua" w:cs="Book Antiqua"/>
          <w:color w:val="000000"/>
          <w:vertAlign w:val="superscript"/>
        </w:rPr>
        <w:t>,2</w:t>
      </w:r>
      <w:proofErr w:type="gramEnd"/>
      <w:r w:rsidRPr="00365D4B">
        <w:rPr>
          <w:rFonts w:ascii="Book Antiqua" w:eastAsia="Book Antiqua" w:hAnsi="Book Antiqua" w:cs="Book Antiqua"/>
          <w:color w:val="000000"/>
          <w:vertAlign w:val="superscript"/>
        </w:rPr>
        <w:t>]</w:t>
      </w:r>
      <w:r w:rsidRPr="00365D4B">
        <w:rPr>
          <w:rFonts w:ascii="Book Antiqua" w:eastAsia="Book Antiqua" w:hAnsi="Book Antiqua" w:cs="Book Antiqua"/>
          <w:color w:val="000000"/>
        </w:rPr>
        <w:t>. Subsequently, it has spread globally</w:t>
      </w:r>
      <w:r w:rsidR="00BB3158">
        <w:rPr>
          <w:rFonts w:ascii="Book Antiqua" w:eastAsia="Book Antiqua" w:hAnsi="Book Antiqua" w:cs="Book Antiqua"/>
          <w:color w:val="000000"/>
        </w:rPr>
        <w:t>,</w:t>
      </w:r>
      <w:r w:rsidRPr="00365D4B">
        <w:rPr>
          <w:rFonts w:ascii="Book Antiqua" w:eastAsia="Book Antiqua" w:hAnsi="Book Antiqua" w:cs="Book Antiqua"/>
          <w:color w:val="000000"/>
        </w:rPr>
        <w:t xml:space="preserve"> and</w:t>
      </w:r>
      <w:r w:rsidR="00BB3158">
        <w:rPr>
          <w:rFonts w:ascii="Book Antiqua" w:eastAsia="Book Antiqua" w:hAnsi="Book Antiqua" w:cs="Book Antiqua"/>
          <w:color w:val="000000"/>
        </w:rPr>
        <w:t xml:space="preserve"> the</w:t>
      </w:r>
      <w:r w:rsidRPr="00365D4B">
        <w:rPr>
          <w:rFonts w:ascii="Book Antiqua" w:eastAsia="Book Antiqua" w:hAnsi="Book Antiqua" w:cs="Book Antiqua"/>
          <w:color w:val="000000"/>
        </w:rPr>
        <w:t xml:space="preserve"> World Health Organization</w:t>
      </w:r>
      <w:r w:rsidR="00C80124">
        <w:rPr>
          <w:rFonts w:ascii="Book Antiqua" w:eastAsia="Book Antiqua" w:hAnsi="Book Antiqua" w:cs="Book Antiqua"/>
          <w:color w:val="000000"/>
        </w:rPr>
        <w:t xml:space="preserve"> </w:t>
      </w:r>
      <w:r w:rsidRPr="00365D4B">
        <w:rPr>
          <w:rFonts w:ascii="Book Antiqua" w:eastAsia="Book Antiqua" w:hAnsi="Book Antiqua" w:cs="Book Antiqua"/>
          <w:color w:val="000000"/>
        </w:rPr>
        <w:t xml:space="preserve">has declared it a </w:t>
      </w:r>
      <w:proofErr w:type="gramStart"/>
      <w:r w:rsidRPr="00365D4B">
        <w:rPr>
          <w:rFonts w:ascii="Book Antiqua" w:eastAsia="Book Antiqua" w:hAnsi="Book Antiqua" w:cs="Book Antiqua"/>
          <w:color w:val="000000"/>
        </w:rPr>
        <w:t>pandemic</w:t>
      </w:r>
      <w:r w:rsidRPr="00365D4B">
        <w:rPr>
          <w:rFonts w:ascii="Book Antiqua" w:eastAsia="Book Antiqua" w:hAnsi="Book Antiqua" w:cs="Book Antiqua"/>
          <w:color w:val="000000"/>
          <w:vertAlign w:val="superscript"/>
        </w:rPr>
        <w:t>[</w:t>
      </w:r>
      <w:proofErr w:type="gramEnd"/>
      <w:r w:rsidRPr="00365D4B">
        <w:rPr>
          <w:rFonts w:ascii="Book Antiqua" w:eastAsia="Book Antiqua" w:hAnsi="Book Antiqua" w:cs="Book Antiqua"/>
          <w:color w:val="000000"/>
          <w:vertAlign w:val="superscript"/>
        </w:rPr>
        <w:t>3]</w:t>
      </w:r>
      <w:r w:rsidRPr="00365D4B">
        <w:rPr>
          <w:rFonts w:ascii="Book Antiqua" w:eastAsia="Book Antiqua" w:hAnsi="Book Antiqua" w:cs="Book Antiqua"/>
          <w:color w:val="000000"/>
        </w:rPr>
        <w:t xml:space="preserve">. </w:t>
      </w:r>
      <w:r w:rsidR="00C80124">
        <w:rPr>
          <w:rFonts w:ascii="Book Antiqua" w:eastAsia="Book Antiqua" w:hAnsi="Book Antiqua" w:cs="Book Antiqua"/>
          <w:color w:val="000000"/>
        </w:rPr>
        <w:t xml:space="preserve">The </w:t>
      </w:r>
      <w:r w:rsidR="00BB3158" w:rsidRPr="00365D4B">
        <w:rPr>
          <w:rFonts w:ascii="Book Antiqua" w:eastAsia="Book Antiqua" w:hAnsi="Book Antiqua" w:cs="Book Antiqua"/>
          <w:color w:val="000000"/>
        </w:rPr>
        <w:t>World Health Organization</w:t>
      </w:r>
      <w:r w:rsidRPr="00365D4B">
        <w:rPr>
          <w:rFonts w:ascii="Book Antiqua" w:eastAsia="Book Antiqua" w:hAnsi="Book Antiqua" w:cs="Book Antiqua"/>
          <w:color w:val="000000"/>
        </w:rPr>
        <w:t xml:space="preserve"> report</w:t>
      </w:r>
      <w:r w:rsidR="00C80124">
        <w:rPr>
          <w:rFonts w:ascii="Book Antiqua" w:eastAsia="Book Antiqua" w:hAnsi="Book Antiqua" w:cs="Book Antiqua"/>
          <w:color w:val="000000"/>
        </w:rPr>
        <w:t>ed</w:t>
      </w:r>
      <w:r w:rsidRPr="00365D4B">
        <w:rPr>
          <w:rFonts w:ascii="Book Antiqua" w:eastAsia="Book Antiqua" w:hAnsi="Book Antiqua" w:cs="Book Antiqua"/>
          <w:color w:val="000000"/>
        </w:rPr>
        <w:t xml:space="preserve"> on April</w:t>
      </w:r>
      <w:r w:rsidR="00274502" w:rsidRPr="00365D4B">
        <w:rPr>
          <w:rFonts w:ascii="Book Antiqua" w:eastAsia="Book Antiqua" w:hAnsi="Book Antiqua" w:cs="Book Antiqua"/>
          <w:color w:val="000000"/>
        </w:rPr>
        <w:t xml:space="preserve"> 7,</w:t>
      </w:r>
      <w:r w:rsidRPr="00365D4B">
        <w:rPr>
          <w:rFonts w:ascii="Book Antiqua" w:eastAsia="Book Antiqua" w:hAnsi="Book Antiqua" w:cs="Book Antiqua"/>
          <w:color w:val="000000"/>
        </w:rPr>
        <w:t xml:space="preserve"> 2020 that globally </w:t>
      </w:r>
      <w:r w:rsidR="00BE6CAC">
        <w:rPr>
          <w:rFonts w:ascii="Book Antiqua" w:eastAsia="Book Antiqua" w:hAnsi="Book Antiqua" w:cs="Book Antiqua"/>
          <w:color w:val="000000"/>
        </w:rPr>
        <w:t>1.4 millions</w:t>
      </w:r>
      <w:r w:rsidRPr="00365D4B">
        <w:rPr>
          <w:rFonts w:ascii="Book Antiqua" w:eastAsia="Book Antiqua" w:hAnsi="Book Antiqua" w:cs="Book Antiqua"/>
          <w:color w:val="000000"/>
        </w:rPr>
        <w:t xml:space="preserve"> are infected</w:t>
      </w:r>
      <w:r w:rsidR="00C80124">
        <w:rPr>
          <w:rFonts w:ascii="Book Antiqua" w:eastAsia="Book Antiqua" w:hAnsi="Book Antiqua" w:cs="Book Antiqua"/>
          <w:color w:val="000000"/>
        </w:rPr>
        <w:t>,</w:t>
      </w:r>
      <w:r w:rsidRPr="00365D4B">
        <w:rPr>
          <w:rFonts w:ascii="Book Antiqua" w:eastAsia="Book Antiqua" w:hAnsi="Book Antiqua" w:cs="Book Antiqua"/>
          <w:color w:val="000000"/>
        </w:rPr>
        <w:t xml:space="preserve"> and </w:t>
      </w:r>
      <w:r w:rsidR="00BE6CAC">
        <w:rPr>
          <w:rFonts w:ascii="Book Antiqua" w:eastAsia="Book Antiqua" w:hAnsi="Book Antiqua" w:cs="Book Antiqua"/>
          <w:color w:val="000000"/>
        </w:rPr>
        <w:t>15000</w:t>
      </w:r>
      <w:r w:rsidRPr="00365D4B">
        <w:rPr>
          <w:rFonts w:ascii="Book Antiqua" w:eastAsia="Book Antiqua" w:hAnsi="Book Antiqua" w:cs="Book Antiqua"/>
          <w:color w:val="000000"/>
        </w:rPr>
        <w:t xml:space="preserve"> persons have died due to COVID</w:t>
      </w:r>
      <w:r w:rsidR="00274502" w:rsidRPr="00365D4B">
        <w:rPr>
          <w:rFonts w:ascii="Book Antiqua" w:eastAsia="Book Antiqua" w:hAnsi="Book Antiqua" w:cs="Book Antiqua"/>
          <w:color w:val="000000"/>
        </w:rPr>
        <w:t>-</w:t>
      </w:r>
      <w:r w:rsidRPr="00365D4B">
        <w:rPr>
          <w:rFonts w:ascii="Book Antiqua" w:eastAsia="Book Antiqua" w:hAnsi="Book Antiqua" w:cs="Book Antiqua"/>
          <w:color w:val="000000"/>
        </w:rPr>
        <w:t xml:space="preserve">19. This data illustrates the gravity of this </w:t>
      </w:r>
      <w:r w:rsidR="001B2B8F">
        <w:rPr>
          <w:rFonts w:ascii="Book Antiqua" w:eastAsia="Book Antiqua" w:hAnsi="Book Antiqua" w:cs="Book Antiqua"/>
          <w:color w:val="000000"/>
        </w:rPr>
        <w:t xml:space="preserve">disease, </w:t>
      </w:r>
      <w:r w:rsidRPr="00365D4B">
        <w:rPr>
          <w:rFonts w:ascii="Book Antiqua" w:eastAsia="Book Antiqua" w:hAnsi="Book Antiqua" w:cs="Book Antiqua"/>
          <w:color w:val="000000"/>
        </w:rPr>
        <w:t xml:space="preserve">which has no vaccine as of now. Without any proven cure and vaccine, </w:t>
      </w:r>
      <w:r w:rsidR="001B2B8F">
        <w:rPr>
          <w:rFonts w:ascii="Book Antiqua" w:eastAsia="Book Antiqua" w:hAnsi="Book Antiqua" w:cs="Book Antiqua"/>
          <w:color w:val="000000"/>
        </w:rPr>
        <w:t xml:space="preserve">the </w:t>
      </w:r>
      <w:r w:rsidR="00BB3158" w:rsidRPr="00365D4B">
        <w:rPr>
          <w:rFonts w:ascii="Book Antiqua" w:eastAsia="Book Antiqua" w:hAnsi="Book Antiqua" w:cs="Book Antiqua"/>
          <w:color w:val="000000"/>
        </w:rPr>
        <w:t>World Health Organization</w:t>
      </w:r>
      <w:r w:rsidRPr="00365D4B">
        <w:rPr>
          <w:rFonts w:ascii="Book Antiqua" w:eastAsia="Book Antiqua" w:hAnsi="Book Antiqua" w:cs="Book Antiqua"/>
          <w:color w:val="000000"/>
        </w:rPr>
        <w:t xml:space="preserve"> has advised infection prevention as the only proven method to control the </w:t>
      </w:r>
      <w:proofErr w:type="gramStart"/>
      <w:r w:rsidRPr="00365D4B">
        <w:rPr>
          <w:rFonts w:ascii="Book Antiqua" w:eastAsia="Book Antiqua" w:hAnsi="Book Antiqua" w:cs="Book Antiqua"/>
          <w:color w:val="000000"/>
        </w:rPr>
        <w:t>pandemic</w:t>
      </w:r>
      <w:r w:rsidRPr="00365D4B">
        <w:rPr>
          <w:rFonts w:ascii="Book Antiqua" w:eastAsia="Book Antiqua" w:hAnsi="Book Antiqua" w:cs="Book Antiqua"/>
          <w:color w:val="000000"/>
          <w:vertAlign w:val="superscript"/>
        </w:rPr>
        <w:t>[</w:t>
      </w:r>
      <w:proofErr w:type="gramEnd"/>
      <w:r w:rsidRPr="00365D4B">
        <w:rPr>
          <w:rFonts w:ascii="Book Antiqua" w:eastAsia="Book Antiqua" w:hAnsi="Book Antiqua" w:cs="Book Antiqua"/>
          <w:color w:val="000000"/>
          <w:vertAlign w:val="superscript"/>
        </w:rPr>
        <w:t>4]</w:t>
      </w:r>
      <w:r w:rsidRPr="00365D4B">
        <w:rPr>
          <w:rFonts w:ascii="Book Antiqua" w:eastAsia="Book Antiqua" w:hAnsi="Book Antiqua" w:cs="Book Antiqua"/>
          <w:color w:val="000000"/>
        </w:rPr>
        <w:t>. More and more countries have announced lockdown</w:t>
      </w:r>
      <w:r w:rsidR="009B713F">
        <w:rPr>
          <w:rFonts w:ascii="Book Antiqua" w:eastAsia="Book Antiqua" w:hAnsi="Book Antiqua" w:cs="Book Antiqua"/>
          <w:color w:val="000000"/>
        </w:rPr>
        <w:t>s and</w:t>
      </w:r>
      <w:r w:rsidRPr="00365D4B">
        <w:rPr>
          <w:rFonts w:ascii="Book Antiqua" w:eastAsia="Book Antiqua" w:hAnsi="Book Antiqua" w:cs="Book Antiqua"/>
          <w:color w:val="000000"/>
        </w:rPr>
        <w:t xml:space="preserve"> closed schools</w:t>
      </w:r>
      <w:r w:rsidR="009B713F">
        <w:rPr>
          <w:rFonts w:ascii="Book Antiqua" w:eastAsia="Book Antiqua" w:hAnsi="Book Antiqua" w:cs="Book Antiqua"/>
          <w:color w:val="000000"/>
        </w:rPr>
        <w:t xml:space="preserve"> and bans on</w:t>
      </w:r>
      <w:r w:rsidRPr="00365D4B">
        <w:rPr>
          <w:rFonts w:ascii="Book Antiqua" w:eastAsia="Book Antiqua" w:hAnsi="Book Antiqua" w:cs="Book Antiqua"/>
          <w:color w:val="000000"/>
        </w:rPr>
        <w:t xml:space="preserve"> mass gatherings, cinema halls, shopping complexes and factories to prevent the infection. </w:t>
      </w:r>
      <w:r w:rsidR="009B713F">
        <w:rPr>
          <w:rFonts w:ascii="Book Antiqua" w:eastAsia="Book Antiqua" w:hAnsi="Book Antiqua" w:cs="Book Antiqua"/>
          <w:color w:val="000000"/>
        </w:rPr>
        <w:t>T</w:t>
      </w:r>
      <w:r w:rsidRPr="00365D4B">
        <w:rPr>
          <w:rFonts w:ascii="Book Antiqua" w:eastAsia="Book Antiqua" w:hAnsi="Book Antiqua" w:cs="Book Antiqua"/>
          <w:color w:val="000000"/>
        </w:rPr>
        <w:t xml:space="preserve">rains and </w:t>
      </w:r>
      <w:r w:rsidR="009B713F">
        <w:rPr>
          <w:rFonts w:ascii="Book Antiqua" w:eastAsia="Book Antiqua" w:hAnsi="Book Antiqua" w:cs="Book Antiqua"/>
          <w:color w:val="000000"/>
        </w:rPr>
        <w:t xml:space="preserve">the </w:t>
      </w:r>
      <w:r w:rsidRPr="00365D4B">
        <w:rPr>
          <w:rFonts w:ascii="Book Antiqua" w:eastAsia="Book Antiqua" w:hAnsi="Book Antiqua" w:cs="Book Antiqua"/>
          <w:color w:val="000000"/>
        </w:rPr>
        <w:t>aviation sector have also been closed in many countries including India. The biggest challenge for patients with cancer is the inability to access required clinical appointment</w:t>
      </w:r>
      <w:r w:rsidR="009B713F">
        <w:rPr>
          <w:rFonts w:ascii="Book Antiqua" w:eastAsia="Book Antiqua" w:hAnsi="Book Antiqua" w:cs="Book Antiqua"/>
          <w:color w:val="000000"/>
        </w:rPr>
        <w:t>s</w:t>
      </w:r>
      <w:r w:rsidRPr="00365D4B">
        <w:rPr>
          <w:rFonts w:ascii="Book Antiqua" w:eastAsia="Book Antiqua" w:hAnsi="Book Antiqua" w:cs="Book Antiqua"/>
          <w:color w:val="000000"/>
        </w:rPr>
        <w:t>, traveling to</w:t>
      </w:r>
      <w:r w:rsidR="009B713F">
        <w:rPr>
          <w:rFonts w:ascii="Book Antiqua" w:eastAsia="Book Antiqua" w:hAnsi="Book Antiqua" w:cs="Book Antiqua"/>
          <w:color w:val="000000"/>
        </w:rPr>
        <w:t xml:space="preserve"> the</w:t>
      </w:r>
      <w:r w:rsidRPr="00365D4B">
        <w:rPr>
          <w:rFonts w:ascii="Book Antiqua" w:eastAsia="Book Antiqua" w:hAnsi="Book Antiqua" w:cs="Book Antiqua"/>
          <w:color w:val="000000"/>
        </w:rPr>
        <w:t xml:space="preserve"> hospital, </w:t>
      </w:r>
      <w:r w:rsidR="002D5439">
        <w:rPr>
          <w:rFonts w:ascii="Book Antiqua" w:eastAsia="Book Antiqua" w:hAnsi="Book Antiqua" w:cs="Book Antiqua"/>
          <w:color w:val="000000"/>
        </w:rPr>
        <w:t xml:space="preserve">and </w:t>
      </w:r>
      <w:r w:rsidRPr="00365D4B">
        <w:rPr>
          <w:rFonts w:ascii="Book Antiqua" w:eastAsia="Book Antiqua" w:hAnsi="Book Antiqua" w:cs="Book Antiqua"/>
          <w:color w:val="000000"/>
        </w:rPr>
        <w:t>admission and discharge without getting infected. This has impacted the care of cancer patients as collateral damage. Herein we have reviewed the use of social media platforms and how they can overcome the difficulty of physical visits in these times.</w:t>
      </w:r>
    </w:p>
    <w:p w14:paraId="4F772A29" w14:textId="77777777" w:rsidR="00A77B3E" w:rsidRPr="00365D4B" w:rsidRDefault="00A77B3E" w:rsidP="00365D4B">
      <w:pPr>
        <w:spacing w:line="360" w:lineRule="auto"/>
        <w:jc w:val="both"/>
        <w:rPr>
          <w:rFonts w:ascii="Book Antiqua" w:hAnsi="Book Antiqua"/>
        </w:rPr>
      </w:pPr>
    </w:p>
    <w:p w14:paraId="29994F32" w14:textId="054768D4"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aps/>
          <w:color w:val="000000"/>
          <w:u w:val="single"/>
        </w:rPr>
        <w:t>DEADLY DUOS: CANCER AND COVID-19</w:t>
      </w:r>
    </w:p>
    <w:p w14:paraId="79800501" w14:textId="7B2208B8"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Cancer and COVID</w:t>
      </w:r>
      <w:r w:rsidR="00274502" w:rsidRPr="00365D4B">
        <w:rPr>
          <w:rFonts w:ascii="Book Antiqua" w:eastAsia="Book Antiqua" w:hAnsi="Book Antiqua" w:cs="Book Antiqua"/>
          <w:color w:val="000000"/>
        </w:rPr>
        <w:t>-</w:t>
      </w:r>
      <w:r w:rsidRPr="00365D4B">
        <w:rPr>
          <w:rFonts w:ascii="Book Antiqua" w:eastAsia="Book Antiqua" w:hAnsi="Book Antiqua" w:cs="Book Antiqua"/>
          <w:color w:val="000000"/>
        </w:rPr>
        <w:t xml:space="preserve">19 form a deadly duo associated with higher mortality. Liang </w:t>
      </w:r>
      <w:r w:rsidRPr="00365D4B">
        <w:rPr>
          <w:rFonts w:ascii="Book Antiqua" w:eastAsia="Book Antiqua" w:hAnsi="Book Antiqua" w:cs="Book Antiqua"/>
          <w:i/>
          <w:iCs/>
          <w:color w:val="000000"/>
        </w:rPr>
        <w:t xml:space="preserve">et </w:t>
      </w:r>
      <w:proofErr w:type="gramStart"/>
      <w:r w:rsidRPr="00365D4B">
        <w:rPr>
          <w:rFonts w:ascii="Book Antiqua" w:eastAsia="Book Antiqua" w:hAnsi="Book Antiqua" w:cs="Book Antiqua"/>
          <w:i/>
          <w:iCs/>
          <w:color w:val="000000"/>
        </w:rPr>
        <w:t>al</w:t>
      </w:r>
      <w:r w:rsidRPr="00365D4B">
        <w:rPr>
          <w:rFonts w:ascii="Book Antiqua" w:eastAsia="Book Antiqua" w:hAnsi="Book Antiqua" w:cs="Book Antiqua"/>
          <w:color w:val="000000"/>
          <w:vertAlign w:val="superscript"/>
        </w:rPr>
        <w:t>[</w:t>
      </w:r>
      <w:proofErr w:type="gramEnd"/>
      <w:r w:rsidRPr="00365D4B">
        <w:rPr>
          <w:rFonts w:ascii="Book Antiqua" w:eastAsia="Book Antiqua" w:hAnsi="Book Antiqua" w:cs="Book Antiqua"/>
          <w:color w:val="000000"/>
          <w:vertAlign w:val="superscript"/>
        </w:rPr>
        <w:t>5]</w:t>
      </w:r>
      <w:r w:rsidRPr="00365D4B">
        <w:rPr>
          <w:rFonts w:ascii="Book Antiqua" w:eastAsia="Book Antiqua" w:hAnsi="Book Antiqua" w:cs="Book Antiqua"/>
          <w:color w:val="000000"/>
        </w:rPr>
        <w:t xml:space="preserve"> reported that </w:t>
      </w:r>
      <w:r w:rsidR="009E7B86" w:rsidRPr="00365D4B">
        <w:rPr>
          <w:rFonts w:ascii="Book Antiqua" w:eastAsia="Book Antiqua" w:hAnsi="Book Antiqua" w:cs="Book Antiqua"/>
          <w:color w:val="000000"/>
        </w:rPr>
        <w:t xml:space="preserve">cancer patients had higher morbidity and mortality. </w:t>
      </w:r>
      <w:r w:rsidR="002D5439">
        <w:rPr>
          <w:rFonts w:ascii="Book Antiqua" w:eastAsia="Book Antiqua" w:hAnsi="Book Antiqua" w:cs="Book Antiqua"/>
          <w:color w:val="000000"/>
        </w:rPr>
        <w:t>The f</w:t>
      </w:r>
      <w:r w:rsidR="009E7B86" w:rsidRPr="00365D4B">
        <w:rPr>
          <w:rFonts w:ascii="Book Antiqua" w:eastAsia="Book Antiqua" w:hAnsi="Book Antiqua" w:cs="Book Antiqua"/>
          <w:color w:val="000000"/>
        </w:rPr>
        <w:t>requency of severe events was 39%</w:t>
      </w:r>
      <w:r w:rsidR="002D5439">
        <w:rPr>
          <w:rFonts w:ascii="Book Antiqua" w:eastAsia="Book Antiqua" w:hAnsi="Book Antiqua" w:cs="Book Antiqua"/>
          <w:color w:val="000000"/>
        </w:rPr>
        <w:t xml:space="preserve"> in</w:t>
      </w:r>
      <w:r w:rsidR="009E7B86" w:rsidRPr="00365D4B">
        <w:rPr>
          <w:rFonts w:ascii="Book Antiqua" w:eastAsia="Book Antiqua" w:hAnsi="Book Antiqua" w:cs="Book Antiqua"/>
          <w:color w:val="000000"/>
        </w:rPr>
        <w:t xml:space="preserve"> cancer patients </w:t>
      </w:r>
      <w:r w:rsidR="009E7B86" w:rsidRPr="00365D4B">
        <w:rPr>
          <w:rFonts w:ascii="Book Antiqua" w:eastAsia="Book Antiqua" w:hAnsi="Book Antiqua" w:cs="Book Antiqua"/>
          <w:i/>
          <w:iCs/>
          <w:color w:val="000000"/>
        </w:rPr>
        <w:t>vs</w:t>
      </w:r>
      <w:r w:rsidR="009E7B86" w:rsidRPr="00365D4B">
        <w:rPr>
          <w:rFonts w:ascii="Book Antiqua" w:eastAsia="Book Antiqua" w:hAnsi="Book Antiqua" w:cs="Book Antiqua"/>
          <w:color w:val="000000"/>
        </w:rPr>
        <w:t xml:space="preserve"> 8%</w:t>
      </w:r>
      <w:r w:rsidR="002D5439">
        <w:rPr>
          <w:rFonts w:ascii="Book Antiqua" w:eastAsia="Book Antiqua" w:hAnsi="Book Antiqua" w:cs="Book Antiqua"/>
          <w:color w:val="000000"/>
        </w:rPr>
        <w:t xml:space="preserve"> in</w:t>
      </w:r>
      <w:r w:rsidR="009E7B86" w:rsidRPr="00365D4B">
        <w:rPr>
          <w:rFonts w:ascii="Book Antiqua" w:eastAsia="Book Antiqua" w:hAnsi="Book Antiqua" w:cs="Book Antiqua"/>
          <w:color w:val="000000"/>
        </w:rPr>
        <w:t xml:space="preserve"> other patients (</w:t>
      </w:r>
      <w:r w:rsidR="009E7B86" w:rsidRPr="00365D4B">
        <w:rPr>
          <w:rFonts w:ascii="Book Antiqua" w:eastAsia="Book Antiqua" w:hAnsi="Book Antiqua" w:cs="Book Antiqua"/>
          <w:i/>
          <w:iCs/>
          <w:color w:val="000000"/>
        </w:rPr>
        <w:t>P</w:t>
      </w:r>
      <w:r w:rsidR="009E7B86" w:rsidRPr="00365D4B">
        <w:rPr>
          <w:rFonts w:ascii="Book Antiqua" w:eastAsia="Book Antiqua" w:hAnsi="Book Antiqua" w:cs="Book Antiqua"/>
          <w:color w:val="000000"/>
        </w:rPr>
        <w:t xml:space="preserve"> = 0.0003)</w:t>
      </w:r>
      <w:r w:rsidRPr="00365D4B">
        <w:rPr>
          <w:rFonts w:ascii="Book Antiqua" w:eastAsia="Book Antiqua" w:hAnsi="Book Antiqua" w:cs="Book Antiqua"/>
          <w:color w:val="000000"/>
        </w:rPr>
        <w:t xml:space="preserve">. Similarly, cancer patients who had received chemotherapy or had undergone surgery recently were at </w:t>
      </w:r>
      <w:r w:rsidR="00616076">
        <w:rPr>
          <w:rFonts w:ascii="Book Antiqua" w:eastAsia="Book Antiqua" w:hAnsi="Book Antiqua" w:cs="Book Antiqua"/>
          <w:color w:val="000000"/>
        </w:rPr>
        <w:t xml:space="preserve">a </w:t>
      </w:r>
      <w:r w:rsidRPr="00365D4B">
        <w:rPr>
          <w:rFonts w:ascii="Book Antiqua" w:eastAsia="Book Antiqua" w:hAnsi="Book Antiqua" w:cs="Book Antiqua"/>
          <w:color w:val="000000"/>
        </w:rPr>
        <w:t>greater risk of clinically severe events</w:t>
      </w:r>
      <w:r w:rsidR="00616076">
        <w:rPr>
          <w:rFonts w:ascii="Book Antiqua" w:eastAsia="Book Antiqua" w:hAnsi="Book Antiqua" w:cs="Book Antiqua"/>
          <w:color w:val="000000"/>
        </w:rPr>
        <w:t xml:space="preserve"> than patients who had not</w:t>
      </w:r>
      <w:r w:rsidRPr="00365D4B">
        <w:rPr>
          <w:rFonts w:ascii="Book Antiqua" w:eastAsia="Book Antiqua" w:hAnsi="Book Antiqua" w:cs="Book Antiqua"/>
          <w:color w:val="000000"/>
        </w:rPr>
        <w:t xml:space="preserve"> </w:t>
      </w:r>
      <w:r w:rsidR="00E9647B" w:rsidRPr="00365D4B">
        <w:rPr>
          <w:rFonts w:ascii="Book Antiqua" w:eastAsia="Book Antiqua" w:hAnsi="Book Antiqua" w:cs="Book Antiqua"/>
          <w:color w:val="000000"/>
        </w:rPr>
        <w:t>(</w:t>
      </w:r>
      <w:r w:rsidRPr="00365D4B">
        <w:rPr>
          <w:rFonts w:ascii="Book Antiqua" w:eastAsia="Book Antiqua" w:hAnsi="Book Antiqua" w:cs="Book Antiqua"/>
          <w:color w:val="000000"/>
        </w:rPr>
        <w:t>75%</w:t>
      </w:r>
      <w:r w:rsidR="00616076">
        <w:rPr>
          <w:rFonts w:ascii="Book Antiqua" w:eastAsia="Book Antiqua" w:hAnsi="Book Antiqua" w:cs="Book Antiqua"/>
          <w:color w:val="000000"/>
        </w:rPr>
        <w:t xml:space="preserve"> </w:t>
      </w:r>
      <w:r w:rsidRPr="00365D4B">
        <w:rPr>
          <w:rFonts w:ascii="Book Antiqua" w:eastAsia="Book Antiqua" w:hAnsi="Book Antiqua" w:cs="Book Antiqua"/>
          <w:i/>
          <w:iCs/>
          <w:color w:val="000000"/>
        </w:rPr>
        <w:t>vs</w:t>
      </w:r>
      <w:r w:rsidRPr="00365D4B">
        <w:rPr>
          <w:rFonts w:ascii="Book Antiqua" w:eastAsia="Book Antiqua" w:hAnsi="Book Antiqua" w:cs="Book Antiqua"/>
          <w:color w:val="000000"/>
        </w:rPr>
        <w:t xml:space="preserve"> 43%</w:t>
      </w:r>
      <w:r w:rsidR="00616076">
        <w:rPr>
          <w:rFonts w:ascii="Book Antiqua" w:eastAsia="Book Antiqua" w:hAnsi="Book Antiqua" w:cs="Book Antiqua"/>
          <w:color w:val="000000"/>
        </w:rPr>
        <w:t>, respectively</w:t>
      </w:r>
      <w:r w:rsidRPr="00365D4B">
        <w:rPr>
          <w:rFonts w:ascii="Book Antiqua" w:eastAsia="Book Antiqua" w:hAnsi="Book Antiqua" w:cs="Book Antiqua"/>
          <w:color w:val="000000"/>
        </w:rPr>
        <w:t xml:space="preserve">; odds ratio = 5.34, </w:t>
      </w:r>
      <w:r w:rsidRPr="00365D4B">
        <w:rPr>
          <w:rFonts w:ascii="Book Antiqua" w:eastAsia="Book Antiqua" w:hAnsi="Book Antiqua" w:cs="Book Antiqua"/>
          <w:i/>
          <w:iCs/>
          <w:color w:val="000000"/>
        </w:rPr>
        <w:t>P</w:t>
      </w:r>
      <w:r w:rsidRPr="00365D4B">
        <w:rPr>
          <w:rFonts w:ascii="Book Antiqua" w:eastAsia="Book Antiqua" w:hAnsi="Book Antiqua" w:cs="Book Antiqua"/>
          <w:color w:val="000000"/>
        </w:rPr>
        <w:t xml:space="preserve"> = </w:t>
      </w:r>
      <w:r w:rsidR="00E9647B" w:rsidRPr="00365D4B">
        <w:rPr>
          <w:rFonts w:ascii="Book Antiqua" w:eastAsia="Book Antiqua" w:hAnsi="Book Antiqua" w:cs="Book Antiqua"/>
          <w:color w:val="000000"/>
        </w:rPr>
        <w:t>0</w:t>
      </w:r>
      <w:r w:rsidRPr="00365D4B">
        <w:rPr>
          <w:rFonts w:ascii="Book Antiqua" w:eastAsia="Book Antiqua" w:hAnsi="Book Antiqua" w:cs="Book Antiqua"/>
          <w:color w:val="000000"/>
        </w:rPr>
        <w:t>.0026</w:t>
      </w:r>
      <w:r w:rsidR="00A51FB6">
        <w:rPr>
          <w:rFonts w:ascii="Book Antiqua" w:eastAsia="Book Antiqua" w:hAnsi="Book Antiqua" w:cs="Book Antiqua"/>
          <w:color w:val="000000"/>
        </w:rPr>
        <w:t>)</w:t>
      </w:r>
      <w:r w:rsidRPr="00365D4B">
        <w:rPr>
          <w:rFonts w:ascii="Book Antiqua" w:eastAsia="Book Antiqua" w:hAnsi="Book Antiqua" w:cs="Book Antiqua"/>
          <w:color w:val="000000"/>
        </w:rPr>
        <w:t xml:space="preserve">. </w:t>
      </w:r>
      <w:proofErr w:type="gramStart"/>
      <w:r w:rsidRPr="00365D4B">
        <w:rPr>
          <w:rFonts w:ascii="Book Antiqua" w:eastAsia="Book Antiqua" w:hAnsi="Book Antiqua" w:cs="Book Antiqua"/>
          <w:color w:val="000000"/>
        </w:rPr>
        <w:t>Higher adverse events in cancer patients is</w:t>
      </w:r>
      <w:proofErr w:type="gramEnd"/>
      <w:r w:rsidRPr="00365D4B">
        <w:rPr>
          <w:rFonts w:ascii="Book Antiqua" w:eastAsia="Book Antiqua" w:hAnsi="Book Antiqua" w:cs="Book Antiqua"/>
          <w:color w:val="000000"/>
        </w:rPr>
        <w:t xml:space="preserve"> due to </w:t>
      </w:r>
      <w:r w:rsidR="00A51FB6">
        <w:rPr>
          <w:rFonts w:ascii="Book Antiqua" w:eastAsia="Book Antiqua" w:hAnsi="Book Antiqua" w:cs="Book Antiqua"/>
          <w:color w:val="000000"/>
        </w:rPr>
        <w:t xml:space="preserve">an </w:t>
      </w:r>
      <w:r w:rsidRPr="00365D4B">
        <w:rPr>
          <w:rFonts w:ascii="Book Antiqua" w:eastAsia="Book Antiqua" w:hAnsi="Book Antiqua" w:cs="Book Antiqua"/>
          <w:color w:val="000000"/>
        </w:rPr>
        <w:t>immunocompromised state.</w:t>
      </w:r>
    </w:p>
    <w:p w14:paraId="3F4D0162" w14:textId="77777777" w:rsidR="00A77B3E" w:rsidRPr="00365D4B" w:rsidRDefault="00A77B3E" w:rsidP="00365D4B">
      <w:pPr>
        <w:spacing w:line="360" w:lineRule="auto"/>
        <w:jc w:val="both"/>
        <w:rPr>
          <w:rFonts w:ascii="Book Antiqua" w:hAnsi="Book Antiqua"/>
        </w:rPr>
      </w:pPr>
    </w:p>
    <w:p w14:paraId="083AD68F" w14:textId="63B565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aps/>
          <w:color w:val="000000"/>
          <w:u w:val="single"/>
        </w:rPr>
        <w:t>LATEST BARRIER IN CANCER CARE: COVID-19</w:t>
      </w:r>
    </w:p>
    <w:p w14:paraId="5445EA24" w14:textId="043E2FB2"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 xml:space="preserve">Low- and middle-income countries (LMICs) have high mortality related to cancer. Cost of transportation and treatment, failure of the primary health care provider to recognize </w:t>
      </w:r>
      <w:r w:rsidRPr="00365D4B">
        <w:rPr>
          <w:rFonts w:ascii="Book Antiqua" w:eastAsia="Book Antiqua" w:hAnsi="Book Antiqua" w:cs="Book Antiqua"/>
          <w:color w:val="000000"/>
        </w:rPr>
        <w:lastRenderedPageBreak/>
        <w:t>the possibility of cancer, and illiteracy are</w:t>
      </w:r>
      <w:r w:rsidR="005A4ED6">
        <w:rPr>
          <w:rFonts w:ascii="Book Antiqua" w:eastAsia="Book Antiqua" w:hAnsi="Book Antiqua" w:cs="Book Antiqua"/>
          <w:color w:val="000000"/>
        </w:rPr>
        <w:t xml:space="preserve"> a</w:t>
      </w:r>
      <w:r w:rsidRPr="00365D4B">
        <w:rPr>
          <w:rFonts w:ascii="Book Antiqua" w:eastAsia="Book Antiqua" w:hAnsi="Book Antiqua" w:cs="Book Antiqua"/>
          <w:color w:val="000000"/>
        </w:rPr>
        <w:t xml:space="preserve"> few major barriers in delivery of cancer care </w:t>
      </w:r>
      <w:r w:rsidR="005A4ED6">
        <w:rPr>
          <w:rFonts w:ascii="Book Antiqua" w:eastAsia="Book Antiqua" w:hAnsi="Book Antiqua" w:cs="Book Antiqua"/>
          <w:color w:val="000000"/>
        </w:rPr>
        <w:t xml:space="preserve">in </w:t>
      </w:r>
      <w:proofErr w:type="gramStart"/>
      <w:r w:rsidRPr="00365D4B">
        <w:rPr>
          <w:rFonts w:ascii="Book Antiqua" w:eastAsia="Book Antiqua" w:hAnsi="Book Antiqua" w:cs="Book Antiqua"/>
          <w:color w:val="000000"/>
        </w:rPr>
        <w:t>LMICs</w:t>
      </w:r>
      <w:r w:rsidRPr="00365D4B">
        <w:rPr>
          <w:rFonts w:ascii="Book Antiqua" w:eastAsia="Book Antiqua" w:hAnsi="Book Antiqua" w:cs="Book Antiqua"/>
          <w:color w:val="000000"/>
          <w:vertAlign w:val="superscript"/>
        </w:rPr>
        <w:t>[</w:t>
      </w:r>
      <w:proofErr w:type="gramEnd"/>
      <w:r w:rsidRPr="00365D4B">
        <w:rPr>
          <w:rFonts w:ascii="Book Antiqua" w:eastAsia="Book Antiqua" w:hAnsi="Book Antiqua" w:cs="Book Antiqua"/>
          <w:color w:val="000000"/>
          <w:vertAlign w:val="superscript"/>
        </w:rPr>
        <w:t>6]</w:t>
      </w:r>
      <w:r w:rsidRPr="00365D4B">
        <w:rPr>
          <w:rFonts w:ascii="Book Antiqua" w:eastAsia="Book Antiqua" w:hAnsi="Book Antiqua" w:cs="Book Antiqua"/>
          <w:color w:val="000000"/>
        </w:rPr>
        <w:t xml:space="preserve">. With the emergence of COVID-19, another barrier has been added to it. </w:t>
      </w:r>
      <w:r w:rsidR="005A4ED6" w:rsidRPr="00365D4B">
        <w:rPr>
          <w:rFonts w:ascii="Book Antiqua" w:eastAsia="Book Antiqua" w:hAnsi="Book Antiqua" w:cs="Book Antiqua"/>
          <w:color w:val="000000"/>
        </w:rPr>
        <w:t>A</w:t>
      </w:r>
      <w:r w:rsidR="005A4ED6">
        <w:rPr>
          <w:rFonts w:ascii="Book Antiqua" w:eastAsia="Book Antiqua" w:hAnsi="Book Antiqua" w:cs="Book Antiqua"/>
          <w:color w:val="000000"/>
        </w:rPr>
        <w:t xml:space="preserve">long with </w:t>
      </w:r>
      <w:r w:rsidRPr="00365D4B">
        <w:rPr>
          <w:rFonts w:ascii="Book Antiqua" w:eastAsia="Book Antiqua" w:hAnsi="Book Antiqua" w:cs="Book Antiqua"/>
          <w:color w:val="000000"/>
        </w:rPr>
        <w:t>social distancing</w:t>
      </w:r>
      <w:r w:rsidR="005A4ED6">
        <w:rPr>
          <w:rFonts w:ascii="Book Antiqua" w:eastAsia="Book Antiqua" w:hAnsi="Book Antiqua" w:cs="Book Antiqua"/>
          <w:color w:val="000000"/>
        </w:rPr>
        <w:t>,</w:t>
      </w:r>
      <w:r w:rsidRPr="00365D4B">
        <w:rPr>
          <w:rFonts w:ascii="Book Antiqua" w:eastAsia="Book Antiqua" w:hAnsi="Book Antiqua" w:cs="Book Antiqua"/>
          <w:color w:val="000000"/>
        </w:rPr>
        <w:t xml:space="preserve"> many countries have ordered lockdown</w:t>
      </w:r>
      <w:r w:rsidR="005A4ED6">
        <w:rPr>
          <w:rFonts w:ascii="Book Antiqua" w:eastAsia="Book Antiqua" w:hAnsi="Book Antiqua" w:cs="Book Antiqua"/>
          <w:color w:val="000000"/>
        </w:rPr>
        <w:t>s</w:t>
      </w:r>
      <w:r w:rsidRPr="00365D4B">
        <w:rPr>
          <w:rFonts w:ascii="Book Antiqua" w:eastAsia="Book Antiqua" w:hAnsi="Book Antiqua" w:cs="Book Antiqua"/>
          <w:color w:val="000000"/>
        </w:rPr>
        <w:t>. More than a third of the planet</w:t>
      </w:r>
      <w:r w:rsidR="00E9647B" w:rsidRPr="00365D4B">
        <w:rPr>
          <w:rFonts w:ascii="Book Antiqua" w:eastAsia="Book Antiqua" w:hAnsi="Book Antiqua" w:cs="Book Antiqua"/>
          <w:color w:val="000000"/>
        </w:rPr>
        <w:t>’</w:t>
      </w:r>
      <w:r w:rsidRPr="00365D4B">
        <w:rPr>
          <w:rFonts w:ascii="Book Antiqua" w:eastAsia="Book Antiqua" w:hAnsi="Book Antiqua" w:cs="Book Antiqua"/>
          <w:color w:val="000000"/>
        </w:rPr>
        <w:t xml:space="preserve">s population is under some form of restriction. </w:t>
      </w:r>
      <w:r w:rsidR="005A4ED6">
        <w:rPr>
          <w:rFonts w:ascii="Book Antiqua" w:eastAsia="Book Antiqua" w:hAnsi="Book Antiqua" w:cs="Book Antiqua"/>
          <w:color w:val="000000"/>
        </w:rPr>
        <w:t>The w</w:t>
      </w:r>
      <w:r w:rsidRPr="00365D4B">
        <w:rPr>
          <w:rFonts w:ascii="Book Antiqua" w:eastAsia="Book Antiqua" w:hAnsi="Book Antiqua" w:cs="Book Antiqua"/>
          <w:color w:val="000000"/>
        </w:rPr>
        <w:t xml:space="preserve">orld’s two </w:t>
      </w:r>
      <w:r w:rsidR="005A4ED6">
        <w:rPr>
          <w:rFonts w:ascii="Book Antiqua" w:eastAsia="Book Antiqua" w:hAnsi="Book Antiqua" w:cs="Book Antiqua"/>
          <w:color w:val="000000"/>
        </w:rPr>
        <w:t>most</w:t>
      </w:r>
      <w:r w:rsidRPr="00365D4B">
        <w:rPr>
          <w:rFonts w:ascii="Book Antiqua" w:eastAsia="Book Antiqua" w:hAnsi="Book Antiqua" w:cs="Book Antiqua"/>
          <w:color w:val="000000"/>
        </w:rPr>
        <w:t xml:space="preserve"> populous countries </w:t>
      </w:r>
      <w:r w:rsidR="005A4ED6">
        <w:rPr>
          <w:rFonts w:ascii="Book Antiqua" w:eastAsia="Book Antiqua" w:hAnsi="Book Antiqua" w:cs="Book Antiqua"/>
          <w:color w:val="000000"/>
        </w:rPr>
        <w:t xml:space="preserve">are </w:t>
      </w:r>
      <w:r w:rsidRPr="00365D4B">
        <w:rPr>
          <w:rFonts w:ascii="Book Antiqua" w:eastAsia="Book Antiqua" w:hAnsi="Book Antiqua" w:cs="Book Antiqua"/>
          <w:color w:val="000000"/>
        </w:rPr>
        <w:t xml:space="preserve">India and China. While China is an upper middle-class country, India </w:t>
      </w:r>
      <w:r w:rsidR="005A4ED6">
        <w:rPr>
          <w:rFonts w:ascii="Book Antiqua" w:eastAsia="Book Antiqua" w:hAnsi="Book Antiqua" w:cs="Book Antiqua"/>
          <w:color w:val="000000"/>
        </w:rPr>
        <w:t xml:space="preserve">(population of </w:t>
      </w:r>
      <w:r w:rsidRPr="00365D4B">
        <w:rPr>
          <w:rFonts w:ascii="Book Antiqua" w:eastAsia="Book Antiqua" w:hAnsi="Book Antiqua" w:cs="Book Antiqua"/>
          <w:color w:val="000000"/>
        </w:rPr>
        <w:t>1.3 billion</w:t>
      </w:r>
      <w:r w:rsidR="005A4ED6">
        <w:rPr>
          <w:rFonts w:ascii="Book Antiqua" w:eastAsia="Book Antiqua" w:hAnsi="Book Antiqua" w:cs="Book Antiqua"/>
          <w:color w:val="000000"/>
        </w:rPr>
        <w:t>)</w:t>
      </w:r>
      <w:r w:rsidRPr="00365D4B">
        <w:rPr>
          <w:rFonts w:ascii="Book Antiqua" w:eastAsia="Book Antiqua" w:hAnsi="Book Antiqua" w:cs="Book Antiqua"/>
          <w:color w:val="000000"/>
        </w:rPr>
        <w:t xml:space="preserve"> is the largest LMIC to declare</w:t>
      </w:r>
      <w:r w:rsidR="007C2850">
        <w:rPr>
          <w:rFonts w:ascii="Book Antiqua" w:eastAsia="Book Antiqua" w:hAnsi="Book Antiqua" w:cs="Book Antiqua"/>
          <w:color w:val="000000"/>
        </w:rPr>
        <w:t xml:space="preserve"> a</w:t>
      </w:r>
      <w:r w:rsidRPr="00365D4B">
        <w:rPr>
          <w:rFonts w:ascii="Book Antiqua" w:eastAsia="Book Antiqua" w:hAnsi="Book Antiqua" w:cs="Book Antiqua"/>
          <w:color w:val="000000"/>
        </w:rPr>
        <w:t xml:space="preserve"> lockdown on March</w:t>
      </w:r>
      <w:r w:rsidR="00E9647B" w:rsidRPr="00365D4B">
        <w:rPr>
          <w:rFonts w:ascii="Book Antiqua" w:eastAsia="Book Antiqua" w:hAnsi="Book Antiqua" w:cs="Book Antiqua"/>
          <w:color w:val="000000"/>
        </w:rPr>
        <w:t xml:space="preserve"> 24,</w:t>
      </w:r>
      <w:r w:rsidRPr="00365D4B">
        <w:rPr>
          <w:rFonts w:ascii="Book Antiqua" w:eastAsia="Book Antiqua" w:hAnsi="Book Antiqua" w:cs="Book Antiqua"/>
          <w:color w:val="000000"/>
        </w:rPr>
        <w:t xml:space="preserve"> 2020. Many other LMICs have restricted their public transportation to prevent further transmission of COVID-19. The challenges faced by cancer patients due to COVID-19 are numerous. Cancer patients undergoing chemotherapy need regular monitoring of their white blood cell counts</w:t>
      </w:r>
      <w:r w:rsidR="007C2850">
        <w:rPr>
          <w:rFonts w:ascii="Book Antiqua" w:eastAsia="Book Antiqua" w:hAnsi="Book Antiqua" w:cs="Book Antiqua"/>
          <w:color w:val="000000"/>
        </w:rPr>
        <w:t>,</w:t>
      </w:r>
      <w:r w:rsidRPr="00365D4B">
        <w:rPr>
          <w:rFonts w:ascii="Book Antiqua" w:eastAsia="Book Antiqua" w:hAnsi="Book Antiqua" w:cs="Book Antiqua"/>
          <w:color w:val="000000"/>
        </w:rPr>
        <w:t xml:space="preserve"> and in </w:t>
      </w:r>
      <w:r w:rsidR="007C2850">
        <w:rPr>
          <w:rFonts w:ascii="Book Antiqua" w:eastAsia="Book Antiqua" w:hAnsi="Book Antiqua" w:cs="Book Antiqua"/>
          <w:color w:val="000000"/>
        </w:rPr>
        <w:t xml:space="preserve">the </w:t>
      </w:r>
      <w:r w:rsidRPr="00365D4B">
        <w:rPr>
          <w:rFonts w:ascii="Book Antiqua" w:eastAsia="Book Antiqua" w:hAnsi="Book Antiqua" w:cs="Book Antiqua"/>
          <w:color w:val="000000"/>
        </w:rPr>
        <w:t xml:space="preserve">case of neutropenia they need treatment. Patients who have completed their treatment need to visit </w:t>
      </w:r>
      <w:r w:rsidR="007C2850">
        <w:rPr>
          <w:rFonts w:ascii="Book Antiqua" w:eastAsia="Book Antiqua" w:hAnsi="Book Antiqua" w:cs="Book Antiqua"/>
          <w:color w:val="000000"/>
        </w:rPr>
        <w:t xml:space="preserve">the </w:t>
      </w:r>
      <w:r w:rsidRPr="00365D4B">
        <w:rPr>
          <w:rFonts w:ascii="Book Antiqua" w:eastAsia="Book Antiqua" w:hAnsi="Book Antiqua" w:cs="Book Antiqua"/>
          <w:color w:val="000000"/>
        </w:rPr>
        <w:t>hospital for physical check-up</w:t>
      </w:r>
      <w:r w:rsidR="007C2850">
        <w:rPr>
          <w:rFonts w:ascii="Book Antiqua" w:eastAsia="Book Antiqua" w:hAnsi="Book Antiqua" w:cs="Book Antiqua"/>
          <w:color w:val="000000"/>
        </w:rPr>
        <w:t>s</w:t>
      </w:r>
      <w:r w:rsidRPr="00365D4B">
        <w:rPr>
          <w:rFonts w:ascii="Book Antiqua" w:eastAsia="Book Antiqua" w:hAnsi="Book Antiqua" w:cs="Book Antiqua"/>
          <w:color w:val="000000"/>
        </w:rPr>
        <w:t xml:space="preserve"> and investigations. All </w:t>
      </w:r>
      <w:r w:rsidR="007C2850">
        <w:rPr>
          <w:rFonts w:ascii="Book Antiqua" w:eastAsia="Book Antiqua" w:hAnsi="Book Antiqua" w:cs="Book Antiqua"/>
          <w:color w:val="000000"/>
        </w:rPr>
        <w:t xml:space="preserve">of </w:t>
      </w:r>
      <w:r w:rsidRPr="00365D4B">
        <w:rPr>
          <w:rFonts w:ascii="Book Antiqua" w:eastAsia="Book Antiqua" w:hAnsi="Book Antiqua" w:cs="Book Antiqua"/>
          <w:color w:val="000000"/>
        </w:rPr>
        <w:t>this is difficult</w:t>
      </w:r>
      <w:r w:rsidR="007C2850">
        <w:rPr>
          <w:rFonts w:ascii="Book Antiqua" w:eastAsia="Book Antiqua" w:hAnsi="Book Antiqua" w:cs="Book Antiqua"/>
          <w:color w:val="000000"/>
        </w:rPr>
        <w:t xml:space="preserve"> to accomplish</w:t>
      </w:r>
      <w:r w:rsidRPr="00365D4B">
        <w:rPr>
          <w:rFonts w:ascii="Book Antiqua" w:eastAsia="Book Antiqua" w:hAnsi="Book Antiqua" w:cs="Book Antiqua"/>
          <w:color w:val="000000"/>
        </w:rPr>
        <w:t xml:space="preserve"> due to restrictions.</w:t>
      </w:r>
    </w:p>
    <w:p w14:paraId="193437C7" w14:textId="77777777" w:rsidR="00A77B3E" w:rsidRPr="00365D4B" w:rsidRDefault="00A77B3E" w:rsidP="00365D4B">
      <w:pPr>
        <w:spacing w:line="360" w:lineRule="auto"/>
        <w:jc w:val="both"/>
        <w:rPr>
          <w:rFonts w:ascii="Book Antiqua" w:hAnsi="Book Antiqua"/>
        </w:rPr>
      </w:pPr>
    </w:p>
    <w:p w14:paraId="034C98D3" w14:textId="1E65666B"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aps/>
          <w:color w:val="000000"/>
          <w:u w:val="single"/>
        </w:rPr>
        <w:t>RISE OF 4G AND SOCIAL MEDIA IN LMICs</w:t>
      </w:r>
    </w:p>
    <w:p w14:paraId="2C8F8DBA" w14:textId="50617A9A"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 xml:space="preserve">With the advent of 4G technology, more </w:t>
      </w:r>
      <w:r w:rsidR="004441B0">
        <w:rPr>
          <w:rFonts w:ascii="Book Antiqua" w:eastAsia="Book Antiqua" w:hAnsi="Book Antiqua" w:cs="Book Antiqua"/>
          <w:color w:val="000000"/>
        </w:rPr>
        <w:t>of the</w:t>
      </w:r>
      <w:r w:rsidRPr="00365D4B">
        <w:rPr>
          <w:rFonts w:ascii="Book Antiqua" w:eastAsia="Book Antiqua" w:hAnsi="Book Antiqua" w:cs="Book Antiqua"/>
          <w:color w:val="000000"/>
        </w:rPr>
        <w:t xml:space="preserve"> global population is using </w:t>
      </w:r>
      <w:r w:rsidR="004441B0">
        <w:rPr>
          <w:rFonts w:ascii="Book Antiqua" w:eastAsia="Book Antiqua" w:hAnsi="Book Antiqua" w:cs="Book Antiqua"/>
          <w:color w:val="000000"/>
        </w:rPr>
        <w:t xml:space="preserve">the </w:t>
      </w:r>
      <w:r w:rsidRPr="00365D4B">
        <w:rPr>
          <w:rFonts w:ascii="Book Antiqua" w:eastAsia="Book Antiqua" w:hAnsi="Book Antiqua" w:cs="Book Antiqua"/>
          <w:color w:val="000000"/>
        </w:rPr>
        <w:t xml:space="preserve">internet and social media. </w:t>
      </w:r>
      <w:r w:rsidR="00F35A98">
        <w:rPr>
          <w:rFonts w:ascii="Book Antiqua" w:eastAsia="Book Antiqua" w:hAnsi="Book Antiqua" w:cs="Book Antiqua"/>
          <w:color w:val="000000"/>
        </w:rPr>
        <w:t>A</w:t>
      </w:r>
      <w:r w:rsidRPr="00365D4B">
        <w:rPr>
          <w:rFonts w:ascii="Book Antiqua" w:eastAsia="Book Antiqua" w:hAnsi="Book Antiqua" w:cs="Book Antiqua"/>
          <w:color w:val="000000"/>
        </w:rPr>
        <w:t xml:space="preserve"> </w:t>
      </w:r>
      <w:proofErr w:type="gramStart"/>
      <w:r w:rsidRPr="00365D4B">
        <w:rPr>
          <w:rFonts w:ascii="Book Antiqua" w:eastAsia="Book Antiqua" w:hAnsi="Book Antiqua" w:cs="Book Antiqua"/>
          <w:color w:val="000000"/>
        </w:rPr>
        <w:t>survey</w:t>
      </w:r>
      <w:r w:rsidRPr="00365D4B">
        <w:rPr>
          <w:rFonts w:ascii="Book Antiqua" w:eastAsia="Book Antiqua" w:hAnsi="Book Antiqua" w:cs="Book Antiqua"/>
          <w:color w:val="000000"/>
          <w:vertAlign w:val="superscript"/>
        </w:rPr>
        <w:t>[</w:t>
      </w:r>
      <w:proofErr w:type="gramEnd"/>
      <w:r w:rsidRPr="00365D4B">
        <w:rPr>
          <w:rFonts w:ascii="Book Antiqua" w:eastAsia="Book Antiqua" w:hAnsi="Book Antiqua" w:cs="Book Antiqua"/>
          <w:color w:val="000000"/>
          <w:vertAlign w:val="superscript"/>
        </w:rPr>
        <w:t>7]</w:t>
      </w:r>
      <w:r w:rsidRPr="00365D4B">
        <w:rPr>
          <w:rFonts w:ascii="Book Antiqua" w:eastAsia="Book Antiqua" w:hAnsi="Book Antiqua" w:cs="Book Antiqua"/>
          <w:color w:val="000000"/>
        </w:rPr>
        <w:t xml:space="preserve"> stated that 19 emerging and developing economies had </w:t>
      </w:r>
      <w:r w:rsidR="00F35A98">
        <w:rPr>
          <w:rFonts w:ascii="Book Antiqua" w:eastAsia="Book Antiqua" w:hAnsi="Book Antiqua" w:cs="Book Antiqua"/>
          <w:color w:val="000000"/>
        </w:rPr>
        <w:t xml:space="preserve">a </w:t>
      </w:r>
      <w:r w:rsidRPr="00365D4B">
        <w:rPr>
          <w:rFonts w:ascii="Book Antiqua" w:eastAsia="Book Antiqua" w:hAnsi="Book Antiqua" w:cs="Book Antiqua"/>
          <w:color w:val="000000"/>
        </w:rPr>
        <w:t>substantial increase in internet connectivity. Between 2013 and 2014, a median of 42% across these countries said they accessed the internet at least occasionally or owned a smartphone. By 2017, a median of 64% were online. Social media use has also increased in emerging markets. In 2015-</w:t>
      </w:r>
      <w:r w:rsidR="00E9647B" w:rsidRPr="00365D4B">
        <w:rPr>
          <w:rFonts w:ascii="Book Antiqua" w:eastAsia="Book Antiqua" w:hAnsi="Book Antiqua" w:cs="Book Antiqua"/>
          <w:color w:val="000000"/>
        </w:rPr>
        <w:t>20</w:t>
      </w:r>
      <w:r w:rsidRPr="00365D4B">
        <w:rPr>
          <w:rFonts w:ascii="Book Antiqua" w:eastAsia="Book Antiqua" w:hAnsi="Book Antiqua" w:cs="Book Antiqua"/>
          <w:color w:val="000000"/>
        </w:rPr>
        <w:t xml:space="preserve">16, roughly </w:t>
      </w:r>
      <w:r w:rsidR="00F35A98">
        <w:rPr>
          <w:rFonts w:ascii="Book Antiqua" w:eastAsia="Book Antiqua" w:hAnsi="Book Antiqua" w:cs="Book Antiqua"/>
          <w:color w:val="000000"/>
        </w:rPr>
        <w:t>40% of</w:t>
      </w:r>
      <w:r w:rsidRPr="00365D4B">
        <w:rPr>
          <w:rFonts w:ascii="Book Antiqua" w:eastAsia="Book Antiqua" w:hAnsi="Book Antiqua" w:cs="Book Antiqua"/>
          <w:color w:val="000000"/>
        </w:rPr>
        <w:t xml:space="preserve"> adults across the emerging nations surveyed said they used social networking sites. As of 2017, 53% use</w:t>
      </w:r>
      <w:r w:rsidR="00F35A98">
        <w:rPr>
          <w:rFonts w:ascii="Book Antiqua" w:eastAsia="Book Antiqua" w:hAnsi="Book Antiqua" w:cs="Book Antiqua"/>
          <w:color w:val="000000"/>
        </w:rPr>
        <w:t>d</w:t>
      </w:r>
      <w:r w:rsidRPr="00365D4B">
        <w:rPr>
          <w:rFonts w:ascii="Book Antiqua" w:eastAsia="Book Antiqua" w:hAnsi="Book Antiqua" w:cs="Book Antiqua"/>
          <w:color w:val="000000"/>
        </w:rPr>
        <w:t xml:space="preserve"> social media. This has created a unique opportunity for health care services in these LMICs.</w:t>
      </w:r>
    </w:p>
    <w:p w14:paraId="1A3CDF75" w14:textId="77777777" w:rsidR="00A77B3E" w:rsidRPr="00365D4B" w:rsidRDefault="00A77B3E" w:rsidP="00365D4B">
      <w:pPr>
        <w:spacing w:line="360" w:lineRule="auto"/>
        <w:jc w:val="both"/>
        <w:rPr>
          <w:rFonts w:ascii="Book Antiqua" w:hAnsi="Book Antiqua"/>
        </w:rPr>
      </w:pPr>
    </w:p>
    <w:p w14:paraId="2C554F8A" w14:textId="657F7982" w:rsidR="00A77B3E" w:rsidRPr="007542CD" w:rsidRDefault="00BB006B" w:rsidP="00365D4B">
      <w:pPr>
        <w:spacing w:line="360" w:lineRule="auto"/>
        <w:jc w:val="both"/>
        <w:rPr>
          <w:rFonts w:ascii="Book Antiqua" w:hAnsi="Book Antiqua"/>
          <w:lang w:val="fr-FR"/>
        </w:rPr>
      </w:pPr>
      <w:r w:rsidRPr="007542CD">
        <w:rPr>
          <w:rFonts w:ascii="Book Antiqua" w:eastAsia="Book Antiqua" w:hAnsi="Book Antiqua" w:cs="Book Antiqua"/>
          <w:b/>
          <w:caps/>
          <w:color w:val="000000"/>
          <w:u w:val="single"/>
          <w:lang w:val="fr-FR"/>
        </w:rPr>
        <w:t>CONVENTIONAL TELEMEDICINE VIS</w:t>
      </w:r>
      <w:r w:rsidR="00C70B54" w:rsidRPr="007542CD">
        <w:rPr>
          <w:rFonts w:ascii="Book Antiqua" w:eastAsia="Book Antiqua" w:hAnsi="Book Antiqua" w:cs="Book Antiqua"/>
          <w:b/>
          <w:caps/>
          <w:color w:val="000000"/>
          <w:u w:val="single"/>
          <w:lang w:val="fr-FR"/>
        </w:rPr>
        <w:t>-À-</w:t>
      </w:r>
      <w:r w:rsidRPr="007542CD">
        <w:rPr>
          <w:rFonts w:ascii="Book Antiqua" w:eastAsia="Book Antiqua" w:hAnsi="Book Antiqua" w:cs="Book Antiqua"/>
          <w:b/>
          <w:caps/>
          <w:color w:val="000000"/>
          <w:u w:val="single"/>
          <w:lang w:val="fr-FR"/>
        </w:rPr>
        <w:t>VIS SOCIAL MEDIA</w:t>
      </w:r>
    </w:p>
    <w:p w14:paraId="5FD93846" w14:textId="74856530"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Hospital based telemedicine system</w:t>
      </w:r>
      <w:r w:rsidR="00C70B54">
        <w:rPr>
          <w:rFonts w:ascii="Book Antiqua" w:eastAsia="Book Antiqua" w:hAnsi="Book Antiqua" w:cs="Book Antiqua"/>
          <w:color w:val="000000"/>
        </w:rPr>
        <w:t>s</w:t>
      </w:r>
      <w:r w:rsidRPr="00365D4B">
        <w:rPr>
          <w:rFonts w:ascii="Book Antiqua" w:eastAsia="Book Antiqua" w:hAnsi="Book Antiqua" w:cs="Book Antiqua"/>
          <w:color w:val="000000"/>
        </w:rPr>
        <w:t xml:space="preserve"> are already being used </w:t>
      </w:r>
      <w:r w:rsidR="00062DBE">
        <w:rPr>
          <w:rFonts w:ascii="Book Antiqua" w:eastAsia="Book Antiqua" w:hAnsi="Book Antiqua" w:cs="Book Antiqua"/>
          <w:color w:val="000000"/>
        </w:rPr>
        <w:t xml:space="preserve">to </w:t>
      </w:r>
      <w:r w:rsidRPr="00365D4B">
        <w:rPr>
          <w:rFonts w:ascii="Book Antiqua" w:eastAsia="Book Antiqua" w:hAnsi="Book Antiqua" w:cs="Book Antiqua"/>
          <w:color w:val="000000"/>
        </w:rPr>
        <w:t xml:space="preserve">carry out continuity of care after primary treatment is over and are being used in both developed countries and </w:t>
      </w:r>
      <w:proofErr w:type="gramStart"/>
      <w:r w:rsidRPr="00365D4B">
        <w:rPr>
          <w:rFonts w:ascii="Book Antiqua" w:eastAsia="Book Antiqua" w:hAnsi="Book Antiqua" w:cs="Book Antiqua"/>
          <w:color w:val="000000"/>
        </w:rPr>
        <w:t>LMICs</w:t>
      </w:r>
      <w:r w:rsidRPr="00365D4B">
        <w:rPr>
          <w:rFonts w:ascii="Book Antiqua" w:eastAsia="Book Antiqua" w:hAnsi="Book Antiqua" w:cs="Book Antiqua"/>
          <w:color w:val="000000"/>
          <w:vertAlign w:val="superscript"/>
        </w:rPr>
        <w:t>[</w:t>
      </w:r>
      <w:proofErr w:type="gramEnd"/>
      <w:r w:rsidRPr="00365D4B">
        <w:rPr>
          <w:rFonts w:ascii="Book Antiqua" w:eastAsia="Book Antiqua" w:hAnsi="Book Antiqua" w:cs="Book Antiqua"/>
          <w:color w:val="000000"/>
          <w:vertAlign w:val="superscript"/>
        </w:rPr>
        <w:t>8</w:t>
      </w:r>
      <w:r w:rsidR="00E9647B" w:rsidRPr="00365D4B">
        <w:rPr>
          <w:rFonts w:ascii="Book Antiqua" w:eastAsia="Book Antiqua" w:hAnsi="Book Antiqua" w:cs="Book Antiqua"/>
          <w:color w:val="000000"/>
          <w:vertAlign w:val="superscript"/>
        </w:rPr>
        <w:t>-</w:t>
      </w:r>
      <w:r w:rsidRPr="00365D4B">
        <w:rPr>
          <w:rFonts w:ascii="Book Antiqua" w:eastAsia="Book Antiqua" w:hAnsi="Book Antiqua" w:cs="Book Antiqua"/>
          <w:color w:val="000000"/>
          <w:vertAlign w:val="superscript"/>
        </w:rPr>
        <w:t>11]</w:t>
      </w:r>
      <w:r w:rsidRPr="00365D4B">
        <w:rPr>
          <w:rFonts w:ascii="Book Antiqua" w:eastAsia="Book Antiqua" w:hAnsi="Book Antiqua" w:cs="Book Antiqua"/>
          <w:color w:val="000000"/>
        </w:rPr>
        <w:t xml:space="preserve">. </w:t>
      </w:r>
      <w:proofErr w:type="gramStart"/>
      <w:r w:rsidR="00782D4D" w:rsidRPr="00365D4B">
        <w:rPr>
          <w:rFonts w:ascii="Book Antiqua" w:eastAsia="Book Antiqua" w:hAnsi="Book Antiqua" w:cs="Book Antiqua"/>
          <w:color w:val="000000"/>
        </w:rPr>
        <w:t>Although, financially less costly in comparison to conventional follow-up, telemedicine requires equipment and prior appointment</w:t>
      </w:r>
      <w:r w:rsidR="00062DBE">
        <w:rPr>
          <w:rFonts w:ascii="Book Antiqua" w:eastAsia="Book Antiqua" w:hAnsi="Book Antiqua" w:cs="Book Antiqua"/>
          <w:color w:val="000000"/>
        </w:rPr>
        <w:t>s</w:t>
      </w:r>
      <w:r w:rsidR="00782D4D" w:rsidRPr="00365D4B">
        <w:rPr>
          <w:rFonts w:ascii="Book Antiqua" w:eastAsia="Book Antiqua" w:hAnsi="Book Antiqua" w:cs="Book Antiqua"/>
          <w:color w:val="000000"/>
        </w:rPr>
        <w:t>.</w:t>
      </w:r>
      <w:proofErr w:type="gramEnd"/>
      <w:r w:rsidR="00782D4D" w:rsidRPr="00365D4B">
        <w:rPr>
          <w:rFonts w:ascii="Book Antiqua" w:eastAsia="Book Antiqua" w:hAnsi="Book Antiqua" w:cs="Book Antiqua"/>
          <w:color w:val="000000"/>
        </w:rPr>
        <w:t xml:space="preserve"> </w:t>
      </w:r>
      <w:r w:rsidR="00062DBE">
        <w:rPr>
          <w:rFonts w:ascii="Book Antiqua" w:eastAsia="Book Antiqua" w:hAnsi="Book Antiqua" w:cs="Book Antiqua"/>
          <w:color w:val="000000"/>
        </w:rPr>
        <w:t>The p</w:t>
      </w:r>
      <w:r w:rsidR="00782D4D" w:rsidRPr="00365D4B">
        <w:rPr>
          <w:rFonts w:ascii="Book Antiqua" w:eastAsia="Book Antiqua" w:hAnsi="Book Antiqua" w:cs="Book Antiqua"/>
          <w:color w:val="000000"/>
        </w:rPr>
        <w:t xml:space="preserve">hysical presence of </w:t>
      </w:r>
      <w:r w:rsidR="00062DBE">
        <w:rPr>
          <w:rFonts w:ascii="Book Antiqua" w:eastAsia="Book Antiqua" w:hAnsi="Book Antiqua" w:cs="Book Antiqua"/>
          <w:color w:val="000000"/>
        </w:rPr>
        <w:t xml:space="preserve">the </w:t>
      </w:r>
      <w:r w:rsidR="00782D4D" w:rsidRPr="00365D4B">
        <w:rPr>
          <w:rFonts w:ascii="Book Antiqua" w:eastAsia="Book Antiqua" w:hAnsi="Book Antiqua" w:cs="Book Antiqua"/>
          <w:color w:val="000000"/>
        </w:rPr>
        <w:t xml:space="preserve">patient is also needed at a nearby telemedicine center. Social media can provide </w:t>
      </w:r>
      <w:r w:rsidR="00782D4D" w:rsidRPr="00365D4B">
        <w:rPr>
          <w:rFonts w:ascii="Book Antiqua" w:eastAsia="Book Antiqua" w:hAnsi="Book Antiqua" w:cs="Book Antiqua"/>
          <w:color w:val="000000"/>
        </w:rPr>
        <w:lastRenderedPageBreak/>
        <w:t>continuity of care without any physical visit</w:t>
      </w:r>
      <w:r w:rsidRPr="00365D4B">
        <w:rPr>
          <w:rFonts w:ascii="Book Antiqua" w:eastAsia="Book Antiqua" w:hAnsi="Book Antiqua" w:cs="Book Antiqua"/>
          <w:color w:val="000000"/>
        </w:rPr>
        <w:t>. This is where social media can fill the gap by providing continuity of care without any physical visit. This is a form of consultation at leisure where both physician and patient remain within the confines of their homes. However, a major issue with this form of consultation is the issue of privacy.</w:t>
      </w:r>
    </w:p>
    <w:p w14:paraId="2B50B8C9" w14:textId="77777777" w:rsidR="00A77B3E" w:rsidRPr="00365D4B" w:rsidRDefault="00A77B3E" w:rsidP="00365D4B">
      <w:pPr>
        <w:spacing w:line="360" w:lineRule="auto"/>
        <w:jc w:val="both"/>
        <w:rPr>
          <w:rFonts w:ascii="Book Antiqua" w:hAnsi="Book Antiqua"/>
        </w:rPr>
      </w:pPr>
    </w:p>
    <w:p w14:paraId="52CDCB50"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aps/>
          <w:color w:val="000000"/>
          <w:u w:val="single"/>
        </w:rPr>
        <w:t>PRIVACY ISSUES</w:t>
      </w:r>
    </w:p>
    <w:p w14:paraId="394D85A3" w14:textId="054DFDF7" w:rsidR="00BE1AA7" w:rsidRDefault="00BB006B" w:rsidP="00365D4B">
      <w:pPr>
        <w:spacing w:line="360" w:lineRule="auto"/>
        <w:jc w:val="both"/>
        <w:rPr>
          <w:rFonts w:ascii="Book Antiqua" w:eastAsia="Book Antiqua" w:hAnsi="Book Antiqua" w:cs="Book Antiqua"/>
          <w:color w:val="000000"/>
        </w:rPr>
      </w:pPr>
      <w:r w:rsidRPr="00365D4B">
        <w:rPr>
          <w:rFonts w:ascii="Book Antiqua" w:eastAsia="Book Antiqua" w:hAnsi="Book Antiqua" w:cs="Book Antiqua"/>
          <w:color w:val="000000"/>
        </w:rPr>
        <w:t xml:space="preserve">General </w:t>
      </w:r>
      <w:r w:rsidR="00062DBE">
        <w:rPr>
          <w:rFonts w:ascii="Book Antiqua" w:eastAsia="Book Antiqua" w:hAnsi="Book Antiqua" w:cs="Book Antiqua"/>
          <w:color w:val="000000"/>
        </w:rPr>
        <w:t>D</w:t>
      </w:r>
      <w:r w:rsidRPr="00365D4B">
        <w:rPr>
          <w:rFonts w:ascii="Book Antiqua" w:eastAsia="Book Antiqua" w:hAnsi="Book Antiqua" w:cs="Book Antiqua"/>
          <w:color w:val="000000"/>
        </w:rPr>
        <w:t xml:space="preserve">ata </w:t>
      </w:r>
      <w:r w:rsidR="00062DBE">
        <w:rPr>
          <w:rFonts w:ascii="Book Antiqua" w:eastAsia="Book Antiqua" w:hAnsi="Book Antiqua" w:cs="Book Antiqua"/>
          <w:color w:val="000000"/>
        </w:rPr>
        <w:t>P</w:t>
      </w:r>
      <w:r w:rsidRPr="00365D4B">
        <w:rPr>
          <w:rFonts w:ascii="Book Antiqua" w:eastAsia="Book Antiqua" w:hAnsi="Book Antiqua" w:cs="Book Antiqua"/>
          <w:color w:val="000000"/>
        </w:rPr>
        <w:t xml:space="preserve">rotection </w:t>
      </w:r>
      <w:r w:rsidR="00062DBE">
        <w:rPr>
          <w:rFonts w:ascii="Book Antiqua" w:eastAsia="Book Antiqua" w:hAnsi="Book Antiqua" w:cs="Book Antiqua"/>
          <w:color w:val="000000"/>
        </w:rPr>
        <w:t>R</w:t>
      </w:r>
      <w:r w:rsidRPr="00365D4B">
        <w:rPr>
          <w:rFonts w:ascii="Book Antiqua" w:eastAsia="Book Antiqua" w:hAnsi="Book Antiqua" w:cs="Book Antiqua"/>
          <w:color w:val="000000"/>
        </w:rPr>
        <w:t xml:space="preserve">egulation requires businesses to protect the personal data and privacy of </w:t>
      </w:r>
      <w:r w:rsidR="00A91FF0" w:rsidRPr="00365D4B">
        <w:rPr>
          <w:rFonts w:ascii="Book Antiqua" w:eastAsia="Book Antiqua" w:hAnsi="Book Antiqua" w:cs="Book Antiqua"/>
          <w:color w:val="000000"/>
        </w:rPr>
        <w:t xml:space="preserve">European Union </w:t>
      </w:r>
      <w:r w:rsidRPr="00365D4B">
        <w:rPr>
          <w:rFonts w:ascii="Book Antiqua" w:eastAsia="Book Antiqua" w:hAnsi="Book Antiqua" w:cs="Book Antiqua"/>
          <w:color w:val="000000"/>
        </w:rPr>
        <w:t xml:space="preserve">citizens for transactions that occur within </w:t>
      </w:r>
      <w:r w:rsidR="00A91FF0" w:rsidRPr="00365D4B">
        <w:rPr>
          <w:rFonts w:ascii="Book Antiqua" w:eastAsia="Book Antiqua" w:hAnsi="Book Antiqua" w:cs="Book Antiqua"/>
          <w:color w:val="000000"/>
        </w:rPr>
        <w:t>European Union</w:t>
      </w:r>
      <w:r w:rsidRPr="00365D4B">
        <w:rPr>
          <w:rFonts w:ascii="Book Antiqua" w:eastAsia="Book Antiqua" w:hAnsi="Book Antiqua" w:cs="Book Antiqua"/>
          <w:color w:val="000000"/>
        </w:rPr>
        <w:t xml:space="preserve"> member states. </w:t>
      </w:r>
      <w:r w:rsidR="00AB2BCC">
        <w:rPr>
          <w:rFonts w:ascii="Book Antiqua" w:eastAsia="Book Antiqua" w:hAnsi="Book Antiqua" w:cs="Book Antiqua"/>
          <w:color w:val="000000"/>
        </w:rPr>
        <w:t xml:space="preserve">The </w:t>
      </w:r>
      <w:r w:rsidRPr="00365D4B">
        <w:rPr>
          <w:rFonts w:ascii="Book Antiqua" w:eastAsia="Book Antiqua" w:hAnsi="Book Antiqua" w:cs="Book Antiqua"/>
          <w:color w:val="000000"/>
        </w:rPr>
        <w:t xml:space="preserve">HITECH Act in North America is a similar </w:t>
      </w:r>
      <w:r w:rsidR="00AB2BCC">
        <w:rPr>
          <w:rFonts w:ascii="Book Antiqua" w:eastAsia="Book Antiqua" w:hAnsi="Book Antiqua" w:cs="Book Antiqua"/>
          <w:color w:val="000000"/>
        </w:rPr>
        <w:t xml:space="preserve">type of </w:t>
      </w:r>
      <w:r w:rsidRPr="00365D4B">
        <w:rPr>
          <w:rFonts w:ascii="Book Antiqua" w:eastAsia="Book Antiqua" w:hAnsi="Book Antiqua" w:cs="Book Antiqua"/>
          <w:color w:val="000000"/>
        </w:rPr>
        <w:t>regulation. These type</w:t>
      </w:r>
      <w:r w:rsidR="00A91FF0" w:rsidRPr="00365D4B">
        <w:rPr>
          <w:rFonts w:ascii="Book Antiqua" w:eastAsia="Book Antiqua" w:hAnsi="Book Antiqua" w:cs="Book Antiqua"/>
          <w:color w:val="000000"/>
        </w:rPr>
        <w:t>s</w:t>
      </w:r>
      <w:r w:rsidRPr="00365D4B">
        <w:rPr>
          <w:rFonts w:ascii="Book Antiqua" w:eastAsia="Book Antiqua" w:hAnsi="Book Antiqua" w:cs="Book Antiqua"/>
          <w:color w:val="000000"/>
        </w:rPr>
        <w:t xml:space="preserve"> of regulations </w:t>
      </w:r>
      <w:r w:rsidR="00AB2BCC">
        <w:rPr>
          <w:rFonts w:ascii="Book Antiqua" w:eastAsia="Book Antiqua" w:hAnsi="Book Antiqua" w:cs="Book Antiqua"/>
          <w:color w:val="000000"/>
        </w:rPr>
        <w:t xml:space="preserve">do </w:t>
      </w:r>
      <w:r w:rsidRPr="00365D4B">
        <w:rPr>
          <w:rFonts w:ascii="Book Antiqua" w:eastAsia="Book Antiqua" w:hAnsi="Book Antiqua" w:cs="Book Antiqua"/>
          <w:color w:val="000000"/>
        </w:rPr>
        <w:t xml:space="preserve">not existent in most LMICs. India is planning to </w:t>
      </w:r>
      <w:r w:rsidR="00AB2BCC">
        <w:rPr>
          <w:rFonts w:ascii="Book Antiqua" w:eastAsia="Book Antiqua" w:hAnsi="Book Antiqua" w:cs="Book Antiqua"/>
          <w:color w:val="000000"/>
        </w:rPr>
        <w:t>introduce the</w:t>
      </w:r>
      <w:r w:rsidRPr="00365D4B">
        <w:rPr>
          <w:rFonts w:ascii="Book Antiqua" w:eastAsia="Book Antiqua" w:hAnsi="Book Antiqua" w:cs="Book Antiqua"/>
          <w:color w:val="000000"/>
        </w:rPr>
        <w:t xml:space="preserve"> Digital Information Security in Healthcare </w:t>
      </w:r>
      <w:r w:rsidR="00E9647B" w:rsidRPr="00365D4B">
        <w:rPr>
          <w:rFonts w:ascii="Book Antiqua" w:eastAsia="Book Antiqua" w:hAnsi="Book Antiqua" w:cs="Book Antiqua"/>
          <w:color w:val="000000"/>
        </w:rPr>
        <w:t>A</w:t>
      </w:r>
      <w:r w:rsidRPr="00365D4B">
        <w:rPr>
          <w:rFonts w:ascii="Book Antiqua" w:eastAsia="Book Antiqua" w:hAnsi="Book Antiqua" w:cs="Book Antiqua"/>
          <w:color w:val="000000"/>
        </w:rPr>
        <w:t xml:space="preserve">ct to protect the privacy of healthcare data. </w:t>
      </w:r>
    </w:p>
    <w:p w14:paraId="3BFDA32A" w14:textId="063B925A" w:rsidR="00A77B3E" w:rsidRPr="00365D4B" w:rsidRDefault="00AB2BCC" w:rsidP="00BE6CAC">
      <w:pPr>
        <w:spacing w:line="360" w:lineRule="auto"/>
        <w:ind w:firstLine="270"/>
        <w:jc w:val="both"/>
        <w:rPr>
          <w:rFonts w:ascii="Book Antiqua" w:hAnsi="Book Antiqua"/>
        </w:rPr>
      </w:pPr>
      <w:r>
        <w:rPr>
          <w:rFonts w:ascii="Book Antiqua" w:eastAsia="Book Antiqua" w:hAnsi="Book Antiqua" w:cs="Book Antiqua"/>
          <w:color w:val="000000"/>
        </w:rPr>
        <w:t xml:space="preserve">The </w:t>
      </w:r>
      <w:r w:rsidR="00BB006B" w:rsidRPr="00365D4B">
        <w:rPr>
          <w:rFonts w:ascii="Book Antiqua" w:eastAsia="Book Antiqua" w:hAnsi="Book Antiqua" w:cs="Book Antiqua"/>
          <w:color w:val="000000"/>
        </w:rPr>
        <w:t>COVID-19 pandemic has changed the mindset of authorities making these regulations</w:t>
      </w:r>
      <w:r w:rsidR="00BE1AA7">
        <w:rPr>
          <w:rFonts w:ascii="Book Antiqua" w:eastAsia="Book Antiqua" w:hAnsi="Book Antiqua" w:cs="Book Antiqua"/>
          <w:color w:val="000000"/>
        </w:rPr>
        <w:t>,</w:t>
      </w:r>
      <w:r w:rsidR="00BB006B" w:rsidRPr="00365D4B">
        <w:rPr>
          <w:rFonts w:ascii="Book Antiqua" w:eastAsia="Book Antiqua" w:hAnsi="Book Antiqua" w:cs="Book Antiqua"/>
          <w:color w:val="000000"/>
        </w:rPr>
        <w:t xml:space="preserve"> and now many countries are relaxing their regulations. India </w:t>
      </w:r>
      <w:r w:rsidR="00BE1AA7">
        <w:rPr>
          <w:rFonts w:ascii="Book Antiqua" w:eastAsia="Book Antiqua" w:hAnsi="Book Antiqua" w:cs="Book Antiqua"/>
          <w:color w:val="000000"/>
        </w:rPr>
        <w:t>introduced</w:t>
      </w:r>
      <w:r w:rsidR="00BB006B" w:rsidRPr="00365D4B">
        <w:rPr>
          <w:rFonts w:ascii="Book Antiqua" w:eastAsia="Book Antiqua" w:hAnsi="Book Antiqua" w:cs="Book Antiqua"/>
          <w:color w:val="000000"/>
        </w:rPr>
        <w:t xml:space="preserve"> telemedicine guidelines on March </w:t>
      </w:r>
      <w:r w:rsidR="00E9647B" w:rsidRPr="00365D4B">
        <w:rPr>
          <w:rFonts w:ascii="Book Antiqua" w:eastAsia="Book Antiqua" w:hAnsi="Book Antiqua" w:cs="Book Antiqua"/>
          <w:color w:val="000000"/>
        </w:rPr>
        <w:t xml:space="preserve">25, </w:t>
      </w:r>
      <w:r w:rsidR="00BB006B" w:rsidRPr="00365D4B">
        <w:rPr>
          <w:rFonts w:ascii="Book Antiqua" w:eastAsia="Book Antiqua" w:hAnsi="Book Antiqua" w:cs="Book Antiqua"/>
          <w:color w:val="000000"/>
        </w:rPr>
        <w:t>2020</w:t>
      </w:r>
      <w:r w:rsidR="00BE1AA7">
        <w:rPr>
          <w:rFonts w:ascii="Book Antiqua" w:eastAsia="Book Antiqua" w:hAnsi="Book Antiqua" w:cs="Book Antiqua"/>
          <w:color w:val="000000"/>
        </w:rPr>
        <w:t>,</w:t>
      </w:r>
      <w:r w:rsidR="00BB006B" w:rsidRPr="00365D4B">
        <w:rPr>
          <w:rFonts w:ascii="Book Antiqua" w:eastAsia="Book Antiqua" w:hAnsi="Book Antiqua" w:cs="Book Antiqua"/>
          <w:color w:val="000000"/>
        </w:rPr>
        <w:t xml:space="preserve"> and a clinician may use any telemedicine tool suitable for carrying out technology-based patient consultation </w:t>
      </w:r>
      <w:r w:rsidR="00E40A61">
        <w:rPr>
          <w:rFonts w:ascii="Book Antiqua" w:eastAsia="Book Antiqua" w:hAnsi="Book Antiqua" w:cs="Book Antiqua"/>
          <w:color w:val="000000"/>
        </w:rPr>
        <w:t>(</w:t>
      </w:r>
      <w:r w:rsidR="00BB006B" w:rsidRPr="00365D4B">
        <w:rPr>
          <w:rFonts w:ascii="Book Antiqua" w:eastAsia="Book Antiqua" w:hAnsi="Book Antiqua" w:cs="Book Antiqua"/>
          <w:i/>
          <w:iCs/>
          <w:color w:val="000000"/>
        </w:rPr>
        <w:t>e.g.</w:t>
      </w:r>
      <w:r w:rsidR="00E9647B" w:rsidRPr="00365D4B">
        <w:rPr>
          <w:rFonts w:ascii="Book Antiqua" w:eastAsia="Book Antiqua" w:hAnsi="Book Antiqua" w:cs="Book Antiqua"/>
          <w:i/>
          <w:iCs/>
          <w:color w:val="000000"/>
        </w:rPr>
        <w:t>,</w:t>
      </w:r>
      <w:r w:rsidR="00BB006B" w:rsidRPr="00365D4B">
        <w:rPr>
          <w:rFonts w:ascii="Book Antiqua" w:eastAsia="Book Antiqua" w:hAnsi="Book Antiqua" w:cs="Book Antiqua"/>
          <w:color w:val="000000"/>
        </w:rPr>
        <w:t xml:space="preserve"> telephone, video</w:t>
      </w:r>
      <w:r w:rsidR="00E40A61">
        <w:rPr>
          <w:rFonts w:ascii="Book Antiqua" w:eastAsia="Book Antiqua" w:hAnsi="Book Antiqua" w:cs="Book Antiqua"/>
          <w:color w:val="000000"/>
        </w:rPr>
        <w:t>)</w:t>
      </w:r>
      <w:r w:rsidR="00BB006B" w:rsidRPr="00365D4B">
        <w:rPr>
          <w:rFonts w:ascii="Book Antiqua" w:eastAsia="Book Antiqua" w:hAnsi="Book Antiqua" w:cs="Book Antiqua"/>
          <w:color w:val="000000"/>
        </w:rPr>
        <w:t xml:space="preserve"> connected over LAN, WAN, </w:t>
      </w:r>
      <w:r w:rsidR="00E40A61">
        <w:rPr>
          <w:rFonts w:ascii="Book Antiqua" w:eastAsia="Book Antiqua" w:hAnsi="Book Antiqua" w:cs="Book Antiqua"/>
          <w:color w:val="000000"/>
        </w:rPr>
        <w:t>i</w:t>
      </w:r>
      <w:r w:rsidR="00BB006B" w:rsidRPr="00365D4B">
        <w:rPr>
          <w:rFonts w:ascii="Book Antiqua" w:eastAsia="Book Antiqua" w:hAnsi="Book Antiqua" w:cs="Book Antiqua"/>
          <w:color w:val="000000"/>
        </w:rPr>
        <w:t xml:space="preserve">nternet, mobile or landline phones, </w:t>
      </w:r>
      <w:r w:rsidR="00E40A61">
        <w:rPr>
          <w:rFonts w:ascii="Book Antiqua" w:eastAsia="Book Antiqua" w:hAnsi="Book Antiqua" w:cs="Book Antiqua"/>
          <w:color w:val="000000"/>
        </w:rPr>
        <w:t>c</w:t>
      </w:r>
      <w:r w:rsidR="00BB006B" w:rsidRPr="00365D4B">
        <w:rPr>
          <w:rFonts w:ascii="Book Antiqua" w:eastAsia="Book Antiqua" w:hAnsi="Book Antiqua" w:cs="Book Antiqua"/>
          <w:color w:val="000000"/>
        </w:rPr>
        <w:t xml:space="preserve">hat </w:t>
      </w:r>
      <w:r w:rsidR="00E40A61">
        <w:rPr>
          <w:rFonts w:ascii="Book Antiqua" w:eastAsia="Book Antiqua" w:hAnsi="Book Antiqua" w:cs="Book Antiqua"/>
          <w:color w:val="000000"/>
        </w:rPr>
        <w:t>p</w:t>
      </w:r>
      <w:r w:rsidR="00BB006B" w:rsidRPr="00365D4B">
        <w:rPr>
          <w:rFonts w:ascii="Book Antiqua" w:eastAsia="Book Antiqua" w:hAnsi="Book Antiqua" w:cs="Book Antiqua"/>
          <w:color w:val="000000"/>
        </w:rPr>
        <w:t xml:space="preserve">latforms like WhatsApp, Facebook Messenger </w:t>
      </w:r>
      <w:r w:rsidR="00BB006B" w:rsidRPr="00365D4B">
        <w:rPr>
          <w:rFonts w:ascii="Book Antiqua" w:eastAsia="Book Antiqua" w:hAnsi="Book Antiqua" w:cs="Book Antiqua"/>
          <w:i/>
          <w:iCs/>
          <w:color w:val="000000"/>
        </w:rPr>
        <w:t>etc.</w:t>
      </w:r>
      <w:r w:rsidR="00BB006B" w:rsidRPr="00365D4B">
        <w:rPr>
          <w:rFonts w:ascii="Book Antiqua" w:eastAsia="Book Antiqua" w:hAnsi="Book Antiqua" w:cs="Book Antiqua"/>
          <w:color w:val="000000"/>
        </w:rPr>
        <w:t xml:space="preserve">, </w:t>
      </w:r>
      <w:r w:rsidR="00E40A61">
        <w:rPr>
          <w:rFonts w:ascii="Book Antiqua" w:eastAsia="Book Antiqua" w:hAnsi="Book Antiqua" w:cs="Book Antiqua"/>
          <w:color w:val="000000"/>
        </w:rPr>
        <w:t>m</w:t>
      </w:r>
      <w:r w:rsidR="00BB006B" w:rsidRPr="00365D4B">
        <w:rPr>
          <w:rFonts w:ascii="Book Antiqua" w:eastAsia="Book Antiqua" w:hAnsi="Book Antiqua" w:cs="Book Antiqua"/>
          <w:color w:val="000000"/>
        </w:rPr>
        <w:t xml:space="preserve">obile </w:t>
      </w:r>
      <w:r w:rsidR="00E40A61">
        <w:rPr>
          <w:rFonts w:ascii="Book Antiqua" w:eastAsia="Book Antiqua" w:hAnsi="Book Antiqua" w:cs="Book Antiqua"/>
          <w:color w:val="000000"/>
        </w:rPr>
        <w:t>a</w:t>
      </w:r>
      <w:r w:rsidR="00BB006B" w:rsidRPr="00365D4B">
        <w:rPr>
          <w:rFonts w:ascii="Book Antiqua" w:eastAsia="Book Antiqua" w:hAnsi="Book Antiqua" w:cs="Book Antiqua"/>
          <w:color w:val="000000"/>
        </w:rPr>
        <w:t>pp</w:t>
      </w:r>
      <w:r w:rsidR="00E40A61">
        <w:rPr>
          <w:rFonts w:ascii="Book Antiqua" w:eastAsia="Book Antiqua" w:hAnsi="Book Antiqua" w:cs="Book Antiqua"/>
          <w:color w:val="000000"/>
        </w:rPr>
        <w:t>s,</w:t>
      </w:r>
      <w:r w:rsidR="00BB006B" w:rsidRPr="00365D4B">
        <w:rPr>
          <w:rFonts w:ascii="Book Antiqua" w:eastAsia="Book Antiqua" w:hAnsi="Book Antiqua" w:cs="Book Antiqua"/>
          <w:color w:val="000000"/>
        </w:rPr>
        <w:t xml:space="preserve"> or internet based digital platforms for telemedicine or data transmission systems like Skype/email/fax</w:t>
      </w:r>
      <w:r w:rsidR="00E40A61">
        <w:rPr>
          <w:rFonts w:ascii="Book Antiqua" w:eastAsia="Book Antiqua" w:hAnsi="Book Antiqua" w:cs="Book Antiqua"/>
          <w:color w:val="000000"/>
        </w:rPr>
        <w:t>,</w:t>
      </w:r>
      <w:r w:rsidR="00BB006B" w:rsidRPr="00365D4B">
        <w:rPr>
          <w:rFonts w:ascii="Book Antiqua" w:eastAsia="Book Antiqua" w:hAnsi="Book Antiqua" w:cs="Book Antiqua"/>
          <w:color w:val="000000"/>
        </w:rPr>
        <w:t xml:space="preserve"> </w:t>
      </w:r>
      <w:r w:rsidR="00BB006B" w:rsidRPr="00365D4B">
        <w:rPr>
          <w:rFonts w:ascii="Book Antiqua" w:eastAsia="Book Antiqua" w:hAnsi="Book Antiqua" w:cs="Book Antiqua"/>
          <w:i/>
          <w:iCs/>
          <w:color w:val="000000"/>
        </w:rPr>
        <w:t>etc</w:t>
      </w:r>
      <w:r w:rsidR="00E9647B" w:rsidRPr="00365D4B">
        <w:rPr>
          <w:rFonts w:ascii="Book Antiqua" w:eastAsia="Book Antiqua" w:hAnsi="Book Antiqua" w:cs="Book Antiqua"/>
          <w:color w:val="000000"/>
        </w:rPr>
        <w:t>.</w:t>
      </w:r>
      <w:r w:rsidR="00BB006B" w:rsidRPr="00365D4B">
        <w:rPr>
          <w:rFonts w:ascii="Book Antiqua" w:eastAsia="Book Antiqua" w:hAnsi="Book Antiqua" w:cs="Book Antiqua"/>
          <w:color w:val="000000"/>
          <w:vertAlign w:val="superscript"/>
        </w:rPr>
        <w:t>[12]</w:t>
      </w:r>
      <w:r w:rsidR="00BB006B" w:rsidRPr="00365D4B">
        <w:rPr>
          <w:rFonts w:ascii="Book Antiqua" w:eastAsia="Book Antiqua" w:hAnsi="Book Antiqua" w:cs="Book Antiqua"/>
          <w:color w:val="000000"/>
        </w:rPr>
        <w:t xml:space="preserve"> In my opinion</w:t>
      </w:r>
      <w:r w:rsidR="00F86A6B">
        <w:rPr>
          <w:rFonts w:ascii="Book Antiqua" w:eastAsia="Book Antiqua" w:hAnsi="Book Antiqua" w:cs="Book Antiqua"/>
          <w:color w:val="000000"/>
        </w:rPr>
        <w:t>,</w:t>
      </w:r>
      <w:r w:rsidR="00BB006B" w:rsidRPr="00365D4B">
        <w:rPr>
          <w:rFonts w:ascii="Book Antiqua" w:eastAsia="Book Antiqua" w:hAnsi="Book Antiqua" w:cs="Book Antiqua"/>
          <w:color w:val="000000"/>
        </w:rPr>
        <w:t xml:space="preserve"> more LMICs should relax their norms for telemedicine practice so that clinicians can provide required services over social media.</w:t>
      </w:r>
    </w:p>
    <w:p w14:paraId="0C6959B4" w14:textId="62B3E806" w:rsidR="00A77B3E" w:rsidRPr="00365D4B" w:rsidRDefault="00BB006B" w:rsidP="00365D4B">
      <w:pPr>
        <w:spacing w:line="360" w:lineRule="auto"/>
        <w:ind w:firstLineChars="100" w:firstLine="240"/>
        <w:jc w:val="both"/>
        <w:rPr>
          <w:rFonts w:ascii="Book Antiqua" w:hAnsi="Book Antiqua"/>
        </w:rPr>
      </w:pPr>
      <w:r w:rsidRPr="00365D4B">
        <w:rPr>
          <w:rFonts w:ascii="Book Antiqua" w:eastAsia="Book Antiqua" w:hAnsi="Book Antiqua" w:cs="Book Antiqua"/>
          <w:color w:val="000000"/>
        </w:rPr>
        <w:t>WhatsApp can be used because the</w:t>
      </w:r>
      <w:r w:rsidR="00F86A6B">
        <w:rPr>
          <w:rFonts w:ascii="Book Antiqua" w:eastAsia="Book Antiqua" w:hAnsi="Book Antiqua" w:cs="Book Antiqua"/>
          <w:color w:val="000000"/>
        </w:rPr>
        <w:t xml:space="preserve"> platform is</w:t>
      </w:r>
      <w:r w:rsidRPr="00365D4B">
        <w:rPr>
          <w:rFonts w:ascii="Book Antiqua" w:eastAsia="Book Antiqua" w:hAnsi="Book Antiqua" w:cs="Book Antiqua"/>
          <w:color w:val="000000"/>
        </w:rPr>
        <w:t xml:space="preserve"> encrypt</w:t>
      </w:r>
      <w:r w:rsidR="00F86A6B">
        <w:rPr>
          <w:rFonts w:ascii="Book Antiqua" w:eastAsia="Book Antiqua" w:hAnsi="Book Antiqua" w:cs="Book Antiqua"/>
          <w:color w:val="000000"/>
        </w:rPr>
        <w:t xml:space="preserve">ed, </w:t>
      </w:r>
      <w:r w:rsidRPr="00365D4B">
        <w:rPr>
          <w:rFonts w:ascii="Book Antiqua" w:eastAsia="Book Antiqua" w:hAnsi="Book Antiqua" w:cs="Book Antiqua"/>
          <w:color w:val="000000"/>
        </w:rPr>
        <w:t xml:space="preserve">which ensures </w:t>
      </w:r>
      <w:r w:rsidR="0073541E">
        <w:rPr>
          <w:rFonts w:ascii="Book Antiqua" w:eastAsia="Book Antiqua" w:hAnsi="Book Antiqua" w:cs="Book Antiqua"/>
          <w:color w:val="000000"/>
        </w:rPr>
        <w:t>privacy between</w:t>
      </w:r>
      <w:r w:rsidR="0073541E" w:rsidRPr="00365D4B">
        <w:rPr>
          <w:rFonts w:ascii="Book Antiqua" w:eastAsia="Book Antiqua" w:hAnsi="Book Antiqua" w:cs="Book Antiqua"/>
          <w:color w:val="000000"/>
        </w:rPr>
        <w:t xml:space="preserve"> </w:t>
      </w:r>
      <w:r w:rsidR="00F86A6B">
        <w:rPr>
          <w:rFonts w:ascii="Book Antiqua" w:eastAsia="Book Antiqua" w:hAnsi="Book Antiqua" w:cs="Book Antiqua"/>
          <w:color w:val="000000"/>
        </w:rPr>
        <w:t xml:space="preserve">the </w:t>
      </w:r>
      <w:r w:rsidRPr="00365D4B">
        <w:rPr>
          <w:rFonts w:ascii="Book Antiqua" w:eastAsia="Book Antiqua" w:hAnsi="Book Antiqua" w:cs="Book Antiqua"/>
          <w:color w:val="000000"/>
        </w:rPr>
        <w:t>doctor and the p</w:t>
      </w:r>
      <w:r w:rsidR="00F86A6B">
        <w:rPr>
          <w:rFonts w:ascii="Book Antiqua" w:eastAsia="Book Antiqua" w:hAnsi="Book Antiqua" w:cs="Book Antiqua"/>
          <w:color w:val="000000"/>
        </w:rPr>
        <w:t>atient</w:t>
      </w:r>
      <w:r w:rsidR="0073541E">
        <w:rPr>
          <w:rFonts w:ascii="Book Antiqua" w:eastAsia="Book Antiqua" w:hAnsi="Book Antiqua" w:cs="Book Antiqua"/>
          <w:color w:val="000000"/>
        </w:rPr>
        <w:t>. No one,</w:t>
      </w:r>
      <w:r w:rsidRPr="00365D4B">
        <w:rPr>
          <w:rFonts w:ascii="Book Antiqua" w:eastAsia="Book Antiqua" w:hAnsi="Book Antiqua" w:cs="Book Antiqua"/>
          <w:color w:val="000000"/>
        </w:rPr>
        <w:t xml:space="preserve"> not even </w:t>
      </w:r>
      <w:r w:rsidR="0073541E">
        <w:rPr>
          <w:rFonts w:ascii="Book Antiqua" w:eastAsia="Book Antiqua" w:hAnsi="Book Antiqua" w:cs="Book Antiqua"/>
          <w:color w:val="000000"/>
        </w:rPr>
        <w:t xml:space="preserve">a </w:t>
      </w:r>
      <w:r w:rsidRPr="00365D4B">
        <w:rPr>
          <w:rFonts w:ascii="Book Antiqua" w:eastAsia="Book Antiqua" w:hAnsi="Book Antiqua" w:cs="Book Antiqua"/>
          <w:color w:val="000000"/>
        </w:rPr>
        <w:t xml:space="preserve">WhatsApp </w:t>
      </w:r>
      <w:r w:rsidR="0073541E">
        <w:rPr>
          <w:rFonts w:ascii="Book Antiqua" w:eastAsia="Book Antiqua" w:hAnsi="Book Antiqua" w:cs="Book Antiqua"/>
          <w:color w:val="000000"/>
        </w:rPr>
        <w:t>employee, can access the</w:t>
      </w:r>
      <w:r w:rsidR="0067173F">
        <w:rPr>
          <w:rFonts w:ascii="Book Antiqua" w:eastAsia="Book Antiqua" w:hAnsi="Book Antiqua" w:cs="Book Antiqua"/>
          <w:color w:val="000000"/>
        </w:rPr>
        <w:t xml:space="preserve"> information except for the sender and recipient</w:t>
      </w:r>
      <w:r w:rsidRPr="00365D4B">
        <w:rPr>
          <w:rFonts w:ascii="Book Antiqua" w:eastAsia="Book Antiqua" w:hAnsi="Book Antiqua" w:cs="Book Antiqua"/>
          <w:color w:val="000000"/>
        </w:rPr>
        <w:t xml:space="preserve">. All the images received may be transferred to a secure hard drive regularly and data from </w:t>
      </w:r>
      <w:r w:rsidR="0067173F">
        <w:rPr>
          <w:rFonts w:ascii="Book Antiqua" w:eastAsia="Book Antiqua" w:hAnsi="Book Antiqua" w:cs="Book Antiqua"/>
          <w:color w:val="000000"/>
        </w:rPr>
        <w:t xml:space="preserve">the </w:t>
      </w:r>
      <w:r w:rsidRPr="00365D4B">
        <w:rPr>
          <w:rFonts w:ascii="Book Antiqua" w:eastAsia="Book Antiqua" w:hAnsi="Book Antiqua" w:cs="Book Antiqua"/>
          <w:color w:val="000000"/>
        </w:rPr>
        <w:t>smart phone can be deleted permanently. This may solve privacy concerns.</w:t>
      </w:r>
    </w:p>
    <w:p w14:paraId="40A300E5" w14:textId="77777777" w:rsidR="00A77B3E" w:rsidRPr="00365D4B" w:rsidRDefault="00A77B3E" w:rsidP="00365D4B">
      <w:pPr>
        <w:spacing w:line="360" w:lineRule="auto"/>
        <w:jc w:val="both"/>
        <w:rPr>
          <w:rFonts w:ascii="Book Antiqua" w:hAnsi="Book Antiqua"/>
        </w:rPr>
      </w:pPr>
    </w:p>
    <w:p w14:paraId="48661500" w14:textId="17E61262"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aps/>
          <w:color w:val="000000"/>
          <w:u w:val="single"/>
        </w:rPr>
        <w:t>SOCIAL MEDIA IN REMOTE MONITORING OF CANCER PATIENTS</w:t>
      </w:r>
    </w:p>
    <w:p w14:paraId="529F6C17" w14:textId="07E94789" w:rsidR="00121061" w:rsidRDefault="00CE7AA4" w:rsidP="00365D4B">
      <w:pPr>
        <w:spacing w:line="360" w:lineRule="auto"/>
        <w:jc w:val="both"/>
        <w:rPr>
          <w:rFonts w:ascii="Book Antiqua" w:eastAsia="Book Antiqua" w:hAnsi="Book Antiqua" w:cs="Book Antiqua"/>
          <w:color w:val="000000"/>
        </w:rPr>
      </w:pPr>
      <w:r w:rsidRPr="00365D4B">
        <w:rPr>
          <w:rFonts w:ascii="Book Antiqua" w:eastAsia="Book Antiqua" w:hAnsi="Book Antiqua" w:cs="Book Antiqua"/>
          <w:color w:val="000000"/>
        </w:rPr>
        <w:t xml:space="preserve">A trial of </w:t>
      </w:r>
      <w:r w:rsidR="0067173F">
        <w:rPr>
          <w:rFonts w:ascii="Book Antiqua" w:eastAsia="Book Antiqua" w:hAnsi="Book Antiqua" w:cs="Book Antiqua"/>
          <w:color w:val="000000"/>
        </w:rPr>
        <w:t xml:space="preserve">a </w:t>
      </w:r>
      <w:r w:rsidRPr="00365D4B">
        <w:rPr>
          <w:rFonts w:ascii="Book Antiqua" w:eastAsia="Book Antiqua" w:hAnsi="Book Antiqua" w:cs="Book Antiqua"/>
          <w:color w:val="000000"/>
        </w:rPr>
        <w:t xml:space="preserve">social media application (WhatsApp) for remote monitoring of cancer patients was studied in India by the </w:t>
      </w:r>
      <w:proofErr w:type="gramStart"/>
      <w:r w:rsidRPr="00365D4B">
        <w:rPr>
          <w:rFonts w:ascii="Book Antiqua" w:eastAsia="Book Antiqua" w:hAnsi="Book Antiqua" w:cs="Book Antiqua"/>
          <w:color w:val="000000"/>
        </w:rPr>
        <w:t>author</w:t>
      </w:r>
      <w:r w:rsidRPr="00365D4B">
        <w:rPr>
          <w:rFonts w:ascii="Book Antiqua" w:eastAsia="Book Antiqua" w:hAnsi="Book Antiqua" w:cs="Book Antiqua"/>
          <w:color w:val="000000"/>
          <w:vertAlign w:val="superscript"/>
        </w:rPr>
        <w:t>[</w:t>
      </w:r>
      <w:proofErr w:type="gramEnd"/>
      <w:r w:rsidRPr="00365D4B">
        <w:rPr>
          <w:rFonts w:ascii="Book Antiqua" w:eastAsia="Book Antiqua" w:hAnsi="Book Antiqua" w:cs="Book Antiqua"/>
          <w:color w:val="000000"/>
          <w:vertAlign w:val="superscript"/>
        </w:rPr>
        <w:t>13]</w:t>
      </w:r>
      <w:r w:rsidRPr="00365D4B">
        <w:rPr>
          <w:rFonts w:ascii="Book Antiqua" w:eastAsia="Book Antiqua" w:hAnsi="Book Antiqua" w:cs="Book Antiqua"/>
          <w:color w:val="000000"/>
        </w:rPr>
        <w:t xml:space="preserve">. Sixty-four differentiated thyroid cancer </w:t>
      </w:r>
      <w:r w:rsidRPr="00365D4B">
        <w:rPr>
          <w:rFonts w:ascii="Book Antiqua" w:eastAsia="Book Antiqua" w:hAnsi="Book Antiqua" w:cs="Book Antiqua"/>
          <w:color w:val="000000"/>
        </w:rPr>
        <w:lastRenderedPageBreak/>
        <w:t xml:space="preserve">patients were studied in this trial: 24 were followed up conventionally and 40 </w:t>
      </w:r>
      <w:r w:rsidRPr="00365D4B">
        <w:rPr>
          <w:rFonts w:ascii="Book Antiqua" w:eastAsia="Book Antiqua" w:hAnsi="Book Antiqua" w:cs="Book Antiqua"/>
          <w:i/>
          <w:iCs/>
          <w:color w:val="000000"/>
        </w:rPr>
        <w:t>via</w:t>
      </w:r>
      <w:r w:rsidRPr="00365D4B">
        <w:rPr>
          <w:rFonts w:ascii="Book Antiqua" w:eastAsia="Book Antiqua" w:hAnsi="Book Antiqua" w:cs="Book Antiqua"/>
          <w:color w:val="000000"/>
        </w:rPr>
        <w:t xml:space="preserve"> social media. There were no significant differences between these two groups regarding satisfaction. More patients in the social media group were “very satisfied</w:t>
      </w:r>
      <w:r w:rsidR="0067173F">
        <w:rPr>
          <w:rFonts w:ascii="Book Antiqua" w:eastAsia="Book Antiqua" w:hAnsi="Book Antiqua" w:cs="Book Antiqua"/>
          <w:color w:val="000000"/>
        </w:rPr>
        <w:t>.</w:t>
      </w:r>
      <w:r w:rsidRPr="00365D4B">
        <w:rPr>
          <w:rFonts w:ascii="Book Antiqua" w:eastAsia="Book Antiqua" w:hAnsi="Book Antiqua" w:cs="Book Antiqua"/>
          <w:color w:val="000000"/>
        </w:rPr>
        <w:t>”</w:t>
      </w:r>
      <w:r w:rsidR="00BB006B" w:rsidRPr="00365D4B">
        <w:rPr>
          <w:rFonts w:ascii="Book Antiqua" w:eastAsia="Book Antiqua" w:hAnsi="Book Antiqua" w:cs="Book Antiqua"/>
          <w:color w:val="000000"/>
        </w:rPr>
        <w:t xml:space="preserve"> Wound evaluation through </w:t>
      </w:r>
      <w:r w:rsidR="0067173F">
        <w:rPr>
          <w:rFonts w:ascii="Book Antiqua" w:eastAsia="Book Antiqua" w:hAnsi="Book Antiqua" w:cs="Book Antiqua"/>
          <w:color w:val="000000"/>
        </w:rPr>
        <w:t xml:space="preserve">remote </w:t>
      </w:r>
      <w:r w:rsidR="00BB006B" w:rsidRPr="00365D4B">
        <w:rPr>
          <w:rFonts w:ascii="Book Antiqua" w:eastAsia="Book Antiqua" w:hAnsi="Book Antiqua" w:cs="Book Antiqua"/>
          <w:color w:val="000000"/>
        </w:rPr>
        <w:t>follow</w:t>
      </w:r>
      <w:r w:rsidR="0067173F">
        <w:rPr>
          <w:rFonts w:ascii="Book Antiqua" w:eastAsia="Book Antiqua" w:hAnsi="Book Antiqua" w:cs="Book Antiqua"/>
          <w:color w:val="000000"/>
        </w:rPr>
        <w:t>-</w:t>
      </w:r>
      <w:r w:rsidR="00BB006B" w:rsidRPr="00365D4B">
        <w:rPr>
          <w:rFonts w:ascii="Book Antiqua" w:eastAsia="Book Antiqua" w:hAnsi="Book Antiqua" w:cs="Book Antiqua"/>
          <w:color w:val="000000"/>
        </w:rPr>
        <w:t xml:space="preserve">up was on par with </w:t>
      </w:r>
      <w:r w:rsidR="0067173F">
        <w:rPr>
          <w:rFonts w:ascii="Book Antiqua" w:eastAsia="Book Antiqua" w:hAnsi="Book Antiqua" w:cs="Book Antiqua"/>
          <w:color w:val="000000"/>
        </w:rPr>
        <w:t>outpatient department</w:t>
      </w:r>
      <w:r w:rsidR="0067173F" w:rsidRPr="00365D4B">
        <w:rPr>
          <w:rFonts w:ascii="Book Antiqua" w:eastAsia="Book Antiqua" w:hAnsi="Book Antiqua" w:cs="Book Antiqua"/>
          <w:color w:val="000000"/>
        </w:rPr>
        <w:t xml:space="preserve"> </w:t>
      </w:r>
      <w:r w:rsidR="00BB006B" w:rsidRPr="00365D4B">
        <w:rPr>
          <w:rFonts w:ascii="Book Antiqua" w:eastAsia="Book Antiqua" w:hAnsi="Book Antiqua" w:cs="Book Antiqua"/>
          <w:color w:val="000000"/>
        </w:rPr>
        <w:t>follow</w:t>
      </w:r>
      <w:r w:rsidR="0067173F">
        <w:rPr>
          <w:rFonts w:ascii="Book Antiqua" w:eastAsia="Book Antiqua" w:hAnsi="Book Antiqua" w:cs="Book Antiqua"/>
          <w:color w:val="000000"/>
        </w:rPr>
        <w:t>-</w:t>
      </w:r>
      <w:r w:rsidR="00BB006B" w:rsidRPr="00365D4B">
        <w:rPr>
          <w:rFonts w:ascii="Book Antiqua" w:eastAsia="Book Antiqua" w:hAnsi="Book Antiqua" w:cs="Book Antiqua"/>
          <w:color w:val="000000"/>
        </w:rPr>
        <w:t xml:space="preserve">up. If all of these 40 patients would have come to our </w:t>
      </w:r>
      <w:r w:rsidR="0067173F">
        <w:rPr>
          <w:rFonts w:ascii="Book Antiqua" w:eastAsia="Book Antiqua" w:hAnsi="Book Antiqua" w:cs="Book Antiqua"/>
          <w:color w:val="000000"/>
        </w:rPr>
        <w:t>outpatient department</w:t>
      </w:r>
      <w:r w:rsidR="0067173F" w:rsidRPr="00365D4B">
        <w:rPr>
          <w:rFonts w:ascii="Book Antiqua" w:eastAsia="Book Antiqua" w:hAnsi="Book Antiqua" w:cs="Book Antiqua"/>
          <w:color w:val="000000"/>
        </w:rPr>
        <w:t xml:space="preserve"> </w:t>
      </w:r>
      <w:r w:rsidR="00BB006B" w:rsidRPr="00365D4B">
        <w:rPr>
          <w:rFonts w:ascii="Book Antiqua" w:eastAsia="Book Antiqua" w:hAnsi="Book Antiqua" w:cs="Book Antiqua"/>
          <w:color w:val="000000"/>
        </w:rPr>
        <w:t xml:space="preserve">follow-up, they would have traveled an average </w:t>
      </w:r>
      <w:r w:rsidR="00121061">
        <w:rPr>
          <w:rFonts w:ascii="Book Antiqua" w:eastAsia="Book Antiqua" w:hAnsi="Book Antiqua" w:cs="Book Antiqua"/>
          <w:color w:val="000000"/>
        </w:rPr>
        <w:t xml:space="preserve">of </w:t>
      </w:r>
      <w:r w:rsidR="00BB006B" w:rsidRPr="00365D4B">
        <w:rPr>
          <w:rFonts w:ascii="Book Antiqua" w:eastAsia="Book Antiqua" w:hAnsi="Book Antiqua" w:cs="Book Antiqua"/>
          <w:color w:val="000000"/>
        </w:rPr>
        <w:t xml:space="preserve">930 </w:t>
      </w:r>
      <w:r w:rsidR="002B208E" w:rsidRPr="00365D4B">
        <w:rPr>
          <w:rFonts w:ascii="Book Antiqua" w:eastAsia="Book Antiqua" w:hAnsi="Book Antiqua" w:cs="Book Antiqua"/>
          <w:color w:val="000000"/>
        </w:rPr>
        <w:t>k</w:t>
      </w:r>
      <w:r w:rsidR="00BB006B" w:rsidRPr="00365D4B">
        <w:rPr>
          <w:rFonts w:ascii="Book Antiqua" w:eastAsia="Book Antiqua" w:hAnsi="Book Antiqua" w:cs="Book Antiqua"/>
          <w:color w:val="000000"/>
        </w:rPr>
        <w:t xml:space="preserve">m per patient. </w:t>
      </w:r>
    </w:p>
    <w:p w14:paraId="0F40899A" w14:textId="3D83311B" w:rsidR="00A77B3E" w:rsidRPr="00365D4B" w:rsidRDefault="00BB006B" w:rsidP="00BE6CAC">
      <w:pPr>
        <w:spacing w:line="360" w:lineRule="auto"/>
        <w:ind w:firstLine="270"/>
        <w:jc w:val="both"/>
        <w:rPr>
          <w:rFonts w:ascii="Book Antiqua" w:hAnsi="Book Antiqua"/>
        </w:rPr>
      </w:pPr>
      <w:r w:rsidRPr="00365D4B">
        <w:rPr>
          <w:rFonts w:ascii="Book Antiqua" w:eastAsia="Book Antiqua" w:hAnsi="Book Antiqua" w:cs="Book Antiqua"/>
          <w:color w:val="000000"/>
        </w:rPr>
        <w:t xml:space="preserve">Eng </w:t>
      </w:r>
      <w:r w:rsidRPr="00365D4B">
        <w:rPr>
          <w:rFonts w:ascii="Book Antiqua" w:eastAsia="Book Antiqua" w:hAnsi="Book Antiqua" w:cs="Book Antiqua"/>
          <w:i/>
          <w:iCs/>
          <w:color w:val="000000"/>
        </w:rPr>
        <w:t xml:space="preserve">et </w:t>
      </w:r>
      <w:proofErr w:type="gramStart"/>
      <w:r w:rsidRPr="00365D4B">
        <w:rPr>
          <w:rFonts w:ascii="Book Antiqua" w:eastAsia="Book Antiqua" w:hAnsi="Book Antiqua" w:cs="Book Antiqua"/>
          <w:i/>
          <w:iCs/>
          <w:color w:val="000000"/>
        </w:rPr>
        <w:t>al</w:t>
      </w:r>
      <w:r w:rsidRPr="00365D4B">
        <w:rPr>
          <w:rFonts w:ascii="Book Antiqua" w:eastAsia="Book Antiqua" w:hAnsi="Book Antiqua" w:cs="Book Antiqua"/>
          <w:color w:val="000000"/>
          <w:vertAlign w:val="superscript"/>
        </w:rPr>
        <w:t>[</w:t>
      </w:r>
      <w:proofErr w:type="gramEnd"/>
      <w:r w:rsidRPr="00365D4B">
        <w:rPr>
          <w:rFonts w:ascii="Book Antiqua" w:eastAsia="Book Antiqua" w:hAnsi="Book Antiqua" w:cs="Book Antiqua"/>
          <w:color w:val="000000"/>
          <w:vertAlign w:val="superscript"/>
        </w:rPr>
        <w:t>14]</w:t>
      </w:r>
      <w:r w:rsidRPr="00365D4B">
        <w:rPr>
          <w:rFonts w:ascii="Book Antiqua" w:eastAsia="Book Antiqua" w:hAnsi="Book Antiqua" w:cs="Book Antiqua"/>
          <w:color w:val="000000"/>
        </w:rPr>
        <w:t xml:space="preserve"> reported that among 371 cancer survivors, 74% used the internet and 39% </w:t>
      </w:r>
      <w:r w:rsidR="00121061">
        <w:rPr>
          <w:rFonts w:ascii="Book Antiqua" w:eastAsia="Book Antiqua" w:hAnsi="Book Antiqua" w:cs="Book Antiqua"/>
          <w:color w:val="000000"/>
        </w:rPr>
        <w:t xml:space="preserve">used </w:t>
      </w:r>
      <w:r w:rsidRPr="00365D4B">
        <w:rPr>
          <w:rFonts w:ascii="Book Antiqua" w:eastAsia="Book Antiqua" w:hAnsi="Book Antiqua" w:cs="Book Antiqua"/>
          <w:color w:val="000000"/>
        </w:rPr>
        <w:t xml:space="preserve">social media for cancer care; 48% felt confident in using online information for cancer-care decisions. Young adults were more likely to use social media for cancer-care </w:t>
      </w:r>
      <w:r w:rsidR="002B208E" w:rsidRPr="00365D4B">
        <w:rPr>
          <w:rFonts w:ascii="Book Antiqua" w:eastAsia="Book Antiqua" w:hAnsi="Book Antiqua" w:cs="Book Antiqua"/>
          <w:color w:val="000000"/>
        </w:rPr>
        <w:t>[</w:t>
      </w:r>
      <w:r w:rsidR="00327269">
        <w:rPr>
          <w:rFonts w:ascii="Book Antiqua" w:eastAsia="Book Antiqua" w:hAnsi="Book Antiqua" w:cs="Book Antiqua"/>
          <w:color w:val="000000"/>
        </w:rPr>
        <w:t>odds ratio</w:t>
      </w:r>
      <w:r w:rsidRPr="00365D4B">
        <w:rPr>
          <w:rFonts w:ascii="Book Antiqua" w:eastAsia="Book Antiqua" w:hAnsi="Book Antiqua" w:cs="Book Antiqua"/>
          <w:color w:val="000000"/>
        </w:rPr>
        <w:t xml:space="preserve"> = 1.79</w:t>
      </w:r>
      <w:r w:rsidR="002B208E" w:rsidRPr="00365D4B">
        <w:rPr>
          <w:rFonts w:ascii="Book Antiqua" w:eastAsia="Book Antiqua" w:hAnsi="Book Antiqua" w:cs="Book Antiqua"/>
          <w:color w:val="000000"/>
        </w:rPr>
        <w:t xml:space="preserve"> (</w:t>
      </w:r>
      <w:r w:rsidRPr="00365D4B">
        <w:rPr>
          <w:rFonts w:ascii="Book Antiqua" w:eastAsia="Book Antiqua" w:hAnsi="Book Antiqua" w:cs="Book Antiqua"/>
          <w:color w:val="000000"/>
        </w:rPr>
        <w:t>1.08-2.99</w:t>
      </w:r>
      <w:r w:rsidR="002B208E" w:rsidRPr="00365D4B">
        <w:rPr>
          <w:rFonts w:ascii="Book Antiqua" w:eastAsia="Book Antiqua" w:hAnsi="Book Antiqua" w:cs="Book Antiqua"/>
          <w:color w:val="000000"/>
        </w:rPr>
        <w:t>)</w:t>
      </w:r>
      <w:r w:rsidRPr="00365D4B">
        <w:rPr>
          <w:rFonts w:ascii="Book Antiqua" w:eastAsia="Book Antiqua" w:hAnsi="Book Antiqua" w:cs="Book Antiqua"/>
          <w:color w:val="000000"/>
        </w:rPr>
        <w:t xml:space="preserve">, </w:t>
      </w:r>
      <w:r w:rsidRPr="00365D4B">
        <w:rPr>
          <w:rFonts w:ascii="Book Antiqua" w:eastAsia="Book Antiqua" w:hAnsi="Book Antiqua" w:cs="Book Antiqua"/>
          <w:i/>
          <w:iCs/>
          <w:color w:val="000000"/>
        </w:rPr>
        <w:t>P</w:t>
      </w:r>
      <w:r w:rsidRPr="00365D4B">
        <w:rPr>
          <w:rFonts w:ascii="Book Antiqua" w:eastAsia="Book Antiqua" w:hAnsi="Book Antiqua" w:cs="Book Antiqua"/>
          <w:color w:val="000000"/>
        </w:rPr>
        <w:t xml:space="preserve"> = </w:t>
      </w:r>
      <w:r w:rsidR="002B208E" w:rsidRPr="00365D4B">
        <w:rPr>
          <w:rFonts w:ascii="Book Antiqua" w:eastAsia="Book Antiqua" w:hAnsi="Book Antiqua" w:cs="Book Antiqua"/>
          <w:color w:val="000000"/>
        </w:rPr>
        <w:t>0</w:t>
      </w:r>
      <w:r w:rsidRPr="00365D4B">
        <w:rPr>
          <w:rFonts w:ascii="Book Antiqua" w:eastAsia="Book Antiqua" w:hAnsi="Book Antiqua" w:cs="Book Antiqua"/>
          <w:color w:val="000000"/>
        </w:rPr>
        <w:t>.03</w:t>
      </w:r>
      <w:r w:rsidR="002B208E" w:rsidRPr="00365D4B">
        <w:rPr>
          <w:rFonts w:ascii="Book Antiqua" w:eastAsia="Book Antiqua" w:hAnsi="Book Antiqua" w:cs="Book Antiqua"/>
          <w:color w:val="000000"/>
        </w:rPr>
        <w:t>]</w:t>
      </w:r>
      <w:r w:rsidRPr="00365D4B">
        <w:rPr>
          <w:rFonts w:ascii="Book Antiqua" w:eastAsia="Book Antiqua" w:hAnsi="Book Antiqua" w:cs="Book Antiqua"/>
          <w:color w:val="000000"/>
        </w:rPr>
        <w:t xml:space="preserve">. </w:t>
      </w:r>
      <w:r w:rsidR="00624D69">
        <w:rPr>
          <w:rFonts w:ascii="Book Antiqua" w:eastAsia="Book Antiqua" w:hAnsi="Book Antiqua" w:cs="Book Antiqua"/>
          <w:color w:val="000000"/>
        </w:rPr>
        <w:t xml:space="preserve">A </w:t>
      </w:r>
      <w:r w:rsidR="00327269">
        <w:rPr>
          <w:rFonts w:ascii="Book Antiqua" w:eastAsia="Book Antiqua" w:hAnsi="Book Antiqua" w:cs="Book Antiqua"/>
          <w:color w:val="000000"/>
        </w:rPr>
        <w:t>review</w:t>
      </w:r>
      <w:r w:rsidR="00624D69">
        <w:rPr>
          <w:rFonts w:ascii="Book Antiqua" w:eastAsia="Book Antiqua" w:hAnsi="Book Antiqua" w:cs="Book Antiqua"/>
          <w:color w:val="000000"/>
        </w:rPr>
        <w:t xml:space="preserve"> of</w:t>
      </w:r>
      <w:r w:rsidR="00327269">
        <w:rPr>
          <w:rFonts w:ascii="Book Antiqua" w:eastAsia="Book Antiqua" w:hAnsi="Book Antiqua" w:cs="Book Antiqua"/>
          <w:color w:val="000000"/>
        </w:rPr>
        <w:t xml:space="preserve"> </w:t>
      </w:r>
      <w:r w:rsidR="00867332" w:rsidRPr="00365D4B">
        <w:rPr>
          <w:rFonts w:ascii="Book Antiqua" w:eastAsia="Book Antiqua" w:hAnsi="Book Antiqua" w:cs="Book Antiqua"/>
          <w:color w:val="000000"/>
        </w:rPr>
        <w:t>the available literature</w:t>
      </w:r>
      <w:r w:rsidR="00AB411B">
        <w:rPr>
          <w:rFonts w:ascii="Book Antiqua" w:eastAsia="Book Antiqua" w:hAnsi="Book Antiqua" w:cs="Book Antiqua"/>
          <w:color w:val="000000"/>
        </w:rPr>
        <w:t xml:space="preserve"> </w:t>
      </w:r>
      <w:r w:rsidR="00867332" w:rsidRPr="00365D4B">
        <w:rPr>
          <w:rFonts w:ascii="Book Antiqua" w:eastAsia="Book Antiqua" w:hAnsi="Book Antiqua" w:cs="Book Antiqua"/>
          <w:color w:val="000000"/>
        </w:rPr>
        <w:t>o</w:t>
      </w:r>
      <w:r w:rsidR="00624D69">
        <w:rPr>
          <w:rFonts w:ascii="Book Antiqua" w:eastAsia="Book Antiqua" w:hAnsi="Book Antiqua" w:cs="Book Antiqua"/>
          <w:color w:val="000000"/>
        </w:rPr>
        <w:t>n</w:t>
      </w:r>
      <w:r w:rsidR="00867332" w:rsidRPr="00365D4B">
        <w:rPr>
          <w:rFonts w:ascii="Book Antiqua" w:eastAsia="Book Antiqua" w:hAnsi="Book Antiqua" w:cs="Book Antiqua"/>
          <w:color w:val="000000"/>
        </w:rPr>
        <w:t xml:space="preserve"> breast cancer survivors</w:t>
      </w:r>
      <w:r w:rsidR="00AB411B">
        <w:rPr>
          <w:rFonts w:ascii="Book Antiqua" w:eastAsia="Book Antiqua" w:hAnsi="Book Antiqua" w:cs="Book Antiqua"/>
          <w:color w:val="000000"/>
        </w:rPr>
        <w:t xml:space="preserve"> using social </w:t>
      </w:r>
      <w:r w:rsidR="00624D69">
        <w:rPr>
          <w:rFonts w:ascii="Book Antiqua" w:eastAsia="Book Antiqua" w:hAnsi="Book Antiqua" w:cs="Book Antiqua"/>
          <w:color w:val="000000"/>
        </w:rPr>
        <w:t>media</w:t>
      </w:r>
      <w:r w:rsidR="00AB411B">
        <w:rPr>
          <w:rFonts w:ascii="Book Antiqua" w:eastAsia="Book Antiqua" w:hAnsi="Book Antiqua" w:cs="Book Antiqua"/>
          <w:color w:val="000000"/>
        </w:rPr>
        <w:t xml:space="preserve"> concluded</w:t>
      </w:r>
      <w:r w:rsidR="00624D69">
        <w:rPr>
          <w:rFonts w:ascii="Book Antiqua" w:eastAsia="Book Antiqua" w:hAnsi="Book Antiqua" w:cs="Book Antiqua"/>
          <w:color w:val="000000"/>
        </w:rPr>
        <w:t xml:space="preserve"> that it </w:t>
      </w:r>
      <w:r w:rsidR="00990D84">
        <w:rPr>
          <w:rFonts w:ascii="Book Antiqua" w:eastAsia="Book Antiqua" w:hAnsi="Book Antiqua" w:cs="Book Antiqua"/>
          <w:color w:val="000000"/>
        </w:rPr>
        <w:t>i</w:t>
      </w:r>
      <w:r w:rsidR="00624D69">
        <w:rPr>
          <w:rFonts w:ascii="Book Antiqua" w:eastAsia="Book Antiqua" w:hAnsi="Book Antiqua" w:cs="Book Antiqua"/>
          <w:color w:val="000000"/>
        </w:rPr>
        <w:t>s</w:t>
      </w:r>
      <w:r w:rsidR="00990D84">
        <w:rPr>
          <w:rFonts w:ascii="Book Antiqua" w:eastAsia="Book Antiqua" w:hAnsi="Book Antiqua" w:cs="Book Antiqua"/>
          <w:color w:val="000000"/>
        </w:rPr>
        <w:t xml:space="preserve"> a positive </w:t>
      </w:r>
      <w:proofErr w:type="gramStart"/>
      <w:r w:rsidR="00990D84">
        <w:rPr>
          <w:rFonts w:ascii="Book Antiqua" w:eastAsia="Book Antiqua" w:hAnsi="Book Antiqua" w:cs="Book Antiqua"/>
          <w:color w:val="000000"/>
        </w:rPr>
        <w:t>experience</w:t>
      </w:r>
      <w:r w:rsidR="00624D69" w:rsidRPr="00365D4B">
        <w:rPr>
          <w:rFonts w:ascii="Book Antiqua" w:eastAsia="Book Antiqua" w:hAnsi="Book Antiqua" w:cs="Book Antiqua"/>
          <w:color w:val="000000"/>
          <w:vertAlign w:val="superscript"/>
        </w:rPr>
        <w:t>[</w:t>
      </w:r>
      <w:proofErr w:type="gramEnd"/>
      <w:r w:rsidR="00624D69" w:rsidRPr="00365D4B">
        <w:rPr>
          <w:rFonts w:ascii="Book Antiqua" w:eastAsia="Book Antiqua" w:hAnsi="Book Antiqua" w:cs="Book Antiqua"/>
          <w:color w:val="000000"/>
          <w:vertAlign w:val="superscript"/>
        </w:rPr>
        <w:t>15]</w:t>
      </w:r>
      <w:r w:rsidRPr="00365D4B">
        <w:rPr>
          <w:rFonts w:ascii="Book Antiqua" w:eastAsia="Book Antiqua" w:hAnsi="Book Antiqua" w:cs="Book Antiqua"/>
          <w:color w:val="000000"/>
        </w:rPr>
        <w:t xml:space="preserve">. Multiple studies have now proven the effective role of social media in cancer care. Han </w:t>
      </w:r>
      <w:r w:rsidRPr="00365D4B">
        <w:rPr>
          <w:rFonts w:ascii="Book Antiqua" w:eastAsia="Book Antiqua" w:hAnsi="Book Antiqua" w:cs="Book Antiqua"/>
          <w:i/>
          <w:iCs/>
          <w:color w:val="000000"/>
        </w:rPr>
        <w:t xml:space="preserve">et </w:t>
      </w:r>
      <w:proofErr w:type="gramStart"/>
      <w:r w:rsidRPr="00365D4B">
        <w:rPr>
          <w:rFonts w:ascii="Book Antiqua" w:eastAsia="Book Antiqua" w:hAnsi="Book Antiqua" w:cs="Book Antiqua"/>
          <w:i/>
          <w:iCs/>
          <w:color w:val="000000"/>
        </w:rPr>
        <w:t>al</w:t>
      </w:r>
      <w:r w:rsidRPr="00365D4B">
        <w:rPr>
          <w:rFonts w:ascii="Book Antiqua" w:eastAsia="Book Antiqua" w:hAnsi="Book Antiqua" w:cs="Book Antiqua"/>
          <w:color w:val="000000"/>
          <w:vertAlign w:val="superscript"/>
        </w:rPr>
        <w:t>[</w:t>
      </w:r>
      <w:proofErr w:type="gramEnd"/>
      <w:r w:rsidRPr="00365D4B">
        <w:rPr>
          <w:rFonts w:ascii="Book Antiqua" w:eastAsia="Book Antiqua" w:hAnsi="Book Antiqua" w:cs="Book Antiqua"/>
          <w:color w:val="000000"/>
          <w:vertAlign w:val="superscript"/>
        </w:rPr>
        <w:t>16]</w:t>
      </w:r>
      <w:r w:rsidRPr="00365D4B">
        <w:rPr>
          <w:rFonts w:ascii="Book Antiqua" w:eastAsia="Book Antiqua" w:hAnsi="Book Antiqua" w:cs="Book Antiqua"/>
          <w:color w:val="000000"/>
        </w:rPr>
        <w:t xml:space="preserve"> reviewed 18 studies</w:t>
      </w:r>
      <w:r w:rsidR="00990D84">
        <w:rPr>
          <w:rFonts w:ascii="Book Antiqua" w:eastAsia="Book Antiqua" w:hAnsi="Book Antiqua" w:cs="Book Antiqua"/>
          <w:color w:val="000000"/>
        </w:rPr>
        <w:t xml:space="preserve">, seven of which </w:t>
      </w:r>
      <w:r w:rsidRPr="00365D4B">
        <w:rPr>
          <w:rFonts w:ascii="Book Antiqua" w:eastAsia="Book Antiqua" w:hAnsi="Book Antiqua" w:cs="Book Antiqua"/>
          <w:color w:val="000000"/>
        </w:rPr>
        <w:t>were randomized controlled trials. Most studies were conducted for all types of cancer, and some were conducted for breast cancer in the United States with mostly white female participants. Facebook was the most frequently used platform. Most studies targeted healthy participants providing cancer prevention education. They concluded</w:t>
      </w:r>
      <w:r w:rsidR="004430B9">
        <w:rPr>
          <w:rFonts w:ascii="Book Antiqua" w:eastAsia="Book Antiqua" w:hAnsi="Book Antiqua" w:cs="Book Antiqua"/>
          <w:color w:val="000000"/>
        </w:rPr>
        <w:t xml:space="preserve"> that the use of</w:t>
      </w:r>
      <w:r w:rsidRPr="00365D4B">
        <w:rPr>
          <w:rFonts w:ascii="Book Antiqua" w:eastAsia="Book Antiqua" w:hAnsi="Book Antiqua" w:cs="Book Antiqua"/>
          <w:color w:val="000000"/>
        </w:rPr>
        <w:t xml:space="preserve"> social media platforms</w:t>
      </w:r>
      <w:r w:rsidR="004430B9">
        <w:rPr>
          <w:rFonts w:ascii="Book Antiqua" w:eastAsia="Book Antiqua" w:hAnsi="Book Antiqua" w:cs="Book Antiqua"/>
          <w:color w:val="000000"/>
        </w:rPr>
        <w:t>, either</w:t>
      </w:r>
      <w:r w:rsidRPr="00365D4B">
        <w:rPr>
          <w:rFonts w:ascii="Book Antiqua" w:eastAsia="Book Antiqua" w:hAnsi="Book Antiqua" w:cs="Book Antiqua"/>
          <w:color w:val="000000"/>
        </w:rPr>
        <w:t xml:space="preserve"> as </w:t>
      </w:r>
      <w:r w:rsidR="004430B9">
        <w:rPr>
          <w:rFonts w:ascii="Book Antiqua" w:eastAsia="Book Antiqua" w:hAnsi="Book Antiqua" w:cs="Book Antiqua"/>
          <w:color w:val="000000"/>
        </w:rPr>
        <w:t xml:space="preserve">a </w:t>
      </w:r>
      <w:r w:rsidRPr="00365D4B">
        <w:rPr>
          <w:rFonts w:ascii="Book Antiqua" w:eastAsia="Book Antiqua" w:hAnsi="Book Antiqua" w:cs="Book Antiqua"/>
          <w:color w:val="000000"/>
        </w:rPr>
        <w:t>part of a larger intervention</w:t>
      </w:r>
      <w:r w:rsidR="004430B9">
        <w:rPr>
          <w:rFonts w:ascii="Book Antiqua" w:eastAsia="Book Antiqua" w:hAnsi="Book Antiqua" w:cs="Book Antiqua"/>
          <w:color w:val="000000"/>
        </w:rPr>
        <w:t xml:space="preserve"> </w:t>
      </w:r>
      <w:r w:rsidRPr="00365D4B">
        <w:rPr>
          <w:rFonts w:ascii="Book Antiqua" w:eastAsia="Book Antiqua" w:hAnsi="Book Antiqua" w:cs="Book Antiqua"/>
          <w:color w:val="000000"/>
        </w:rPr>
        <w:t xml:space="preserve">or </w:t>
      </w:r>
      <w:r w:rsidR="004430B9">
        <w:rPr>
          <w:rFonts w:ascii="Book Antiqua" w:eastAsia="Book Antiqua" w:hAnsi="Book Antiqua" w:cs="Book Antiqua"/>
          <w:color w:val="000000"/>
        </w:rPr>
        <w:t xml:space="preserve">as </w:t>
      </w:r>
      <w:r w:rsidRPr="00365D4B">
        <w:rPr>
          <w:rFonts w:ascii="Book Antiqua" w:eastAsia="Book Antiqua" w:hAnsi="Book Antiqua" w:cs="Book Antiqua"/>
          <w:color w:val="000000"/>
        </w:rPr>
        <w:t xml:space="preserve">the main component of </w:t>
      </w:r>
      <w:r w:rsidR="0027389D">
        <w:rPr>
          <w:rFonts w:ascii="Book Antiqua" w:eastAsia="Book Antiqua" w:hAnsi="Book Antiqua" w:cs="Book Antiqua"/>
          <w:color w:val="000000"/>
        </w:rPr>
        <w:t xml:space="preserve">an </w:t>
      </w:r>
      <w:r w:rsidRPr="00365D4B">
        <w:rPr>
          <w:rFonts w:ascii="Book Antiqua" w:eastAsia="Book Antiqua" w:hAnsi="Book Antiqua" w:cs="Book Antiqua"/>
          <w:color w:val="000000"/>
        </w:rPr>
        <w:t>intervention, w</w:t>
      </w:r>
      <w:r w:rsidR="0027389D">
        <w:rPr>
          <w:rFonts w:ascii="Book Antiqua" w:eastAsia="Book Antiqua" w:hAnsi="Book Antiqua" w:cs="Book Antiqua"/>
          <w:color w:val="000000"/>
        </w:rPr>
        <w:t>as</w:t>
      </w:r>
      <w:r w:rsidRPr="00365D4B">
        <w:rPr>
          <w:rFonts w:ascii="Book Antiqua" w:eastAsia="Book Antiqua" w:hAnsi="Book Antiqua" w:cs="Book Antiqua"/>
          <w:color w:val="000000"/>
        </w:rPr>
        <w:t xml:space="preserve"> feasible and showed a significant improvement in cancer prevention and management.</w:t>
      </w:r>
    </w:p>
    <w:p w14:paraId="39EBA24D" w14:textId="77777777" w:rsidR="00A77B3E" w:rsidRPr="00365D4B" w:rsidRDefault="00A77B3E" w:rsidP="00365D4B">
      <w:pPr>
        <w:spacing w:line="360" w:lineRule="auto"/>
        <w:jc w:val="both"/>
        <w:rPr>
          <w:rFonts w:ascii="Book Antiqua" w:hAnsi="Book Antiqua"/>
        </w:rPr>
      </w:pPr>
    </w:p>
    <w:p w14:paraId="1FBE3725" w14:textId="7AE67656"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aps/>
          <w:color w:val="000000"/>
          <w:u w:val="single"/>
        </w:rPr>
        <w:t>CONCLUSION</w:t>
      </w:r>
      <w:r w:rsidR="0075393C">
        <w:rPr>
          <w:rFonts w:ascii="Book Antiqua" w:eastAsia="Book Antiqua" w:hAnsi="Book Antiqua" w:cs="Book Antiqua"/>
          <w:b/>
          <w:caps/>
          <w:color w:val="000000"/>
          <w:u w:val="single"/>
        </w:rPr>
        <w:t xml:space="preserve"> </w:t>
      </w:r>
    </w:p>
    <w:p w14:paraId="5F5651BE" w14:textId="58A87A22" w:rsidR="00A77B3E" w:rsidRPr="00365D4B" w:rsidRDefault="0027389D" w:rsidP="00365D4B">
      <w:pPr>
        <w:spacing w:line="360" w:lineRule="auto"/>
        <w:jc w:val="both"/>
        <w:rPr>
          <w:rFonts w:ascii="Book Antiqua" w:hAnsi="Book Antiqua"/>
        </w:rPr>
      </w:pPr>
      <w:r>
        <w:rPr>
          <w:rFonts w:ascii="Book Antiqua" w:eastAsia="Book Antiqua" w:hAnsi="Book Antiqua" w:cs="Book Antiqua"/>
          <w:color w:val="000000"/>
        </w:rPr>
        <w:t xml:space="preserve">The </w:t>
      </w:r>
      <w:r w:rsidR="00BB006B" w:rsidRPr="00365D4B">
        <w:rPr>
          <w:rFonts w:ascii="Book Antiqua" w:eastAsia="Book Antiqua" w:hAnsi="Book Antiqua" w:cs="Book Antiqua"/>
          <w:color w:val="000000"/>
        </w:rPr>
        <w:t>COVID</w:t>
      </w:r>
      <w:r w:rsidR="00274502" w:rsidRPr="00365D4B">
        <w:rPr>
          <w:rFonts w:ascii="Book Antiqua" w:eastAsia="Book Antiqua" w:hAnsi="Book Antiqua" w:cs="Book Antiqua"/>
          <w:color w:val="000000"/>
        </w:rPr>
        <w:t>-</w:t>
      </w:r>
      <w:r w:rsidR="00BB006B" w:rsidRPr="00365D4B">
        <w:rPr>
          <w:rFonts w:ascii="Book Antiqua" w:eastAsia="Book Antiqua" w:hAnsi="Book Antiqua" w:cs="Book Antiqua"/>
          <w:color w:val="000000"/>
        </w:rPr>
        <w:t>19 pandemic has changed the global landscape of telemedicine</w:t>
      </w:r>
      <w:r>
        <w:rPr>
          <w:rFonts w:ascii="Book Antiqua" w:eastAsia="Book Antiqua" w:hAnsi="Book Antiqua" w:cs="Book Antiqua"/>
          <w:color w:val="000000"/>
        </w:rPr>
        <w:t>,</w:t>
      </w:r>
      <w:r w:rsidR="00BB006B" w:rsidRPr="00365D4B">
        <w:rPr>
          <w:rFonts w:ascii="Book Antiqua" w:eastAsia="Book Antiqua" w:hAnsi="Book Antiqua" w:cs="Book Antiqua"/>
          <w:color w:val="000000"/>
        </w:rPr>
        <w:t xml:space="preserve"> and most governments have relaxed the norms for </w:t>
      </w:r>
      <w:r>
        <w:rPr>
          <w:rFonts w:ascii="Book Antiqua" w:eastAsia="Book Antiqua" w:hAnsi="Book Antiqua" w:cs="Book Antiqua"/>
          <w:color w:val="000000"/>
        </w:rPr>
        <w:t>conducting telemedicine</w:t>
      </w:r>
      <w:r w:rsidR="00BB006B" w:rsidRPr="00365D4B">
        <w:rPr>
          <w:rFonts w:ascii="Book Antiqua" w:eastAsia="Book Antiqua" w:hAnsi="Book Antiqua" w:cs="Book Antiqua"/>
          <w:color w:val="000000"/>
        </w:rPr>
        <w:t xml:space="preserve">. Social media can be an effective tool in LMICs in remote monitoring of cancer patients due to </w:t>
      </w:r>
      <w:r>
        <w:rPr>
          <w:rFonts w:ascii="Book Antiqua" w:eastAsia="Book Antiqua" w:hAnsi="Book Antiqua" w:cs="Book Antiqua"/>
          <w:color w:val="000000"/>
        </w:rPr>
        <w:t xml:space="preserve">the </w:t>
      </w:r>
      <w:r w:rsidR="00BB006B" w:rsidRPr="00365D4B">
        <w:rPr>
          <w:rFonts w:ascii="Book Antiqua" w:eastAsia="Book Antiqua" w:hAnsi="Book Antiqua" w:cs="Book Antiqua"/>
          <w:color w:val="000000"/>
        </w:rPr>
        <w:t>increased availability of smartphones and 4G data connectivity. This is particularly suitable for monitoring patients with less aggressive cancers like breast cancer, thyroid cancer</w:t>
      </w:r>
      <w:r>
        <w:rPr>
          <w:rFonts w:ascii="Book Antiqua" w:eastAsia="Book Antiqua" w:hAnsi="Book Antiqua" w:cs="Book Antiqua"/>
          <w:color w:val="000000"/>
        </w:rPr>
        <w:t>,</w:t>
      </w:r>
      <w:r w:rsidR="00BB006B" w:rsidRPr="00365D4B">
        <w:rPr>
          <w:rFonts w:ascii="Book Antiqua" w:eastAsia="Book Antiqua" w:hAnsi="Book Antiqua" w:cs="Book Antiqua"/>
          <w:color w:val="000000"/>
        </w:rPr>
        <w:t xml:space="preserve"> </w:t>
      </w:r>
      <w:r w:rsidR="00BB006B" w:rsidRPr="00365D4B">
        <w:rPr>
          <w:rFonts w:ascii="Book Antiqua" w:eastAsia="Book Antiqua" w:hAnsi="Book Antiqua" w:cs="Book Antiqua"/>
          <w:i/>
          <w:iCs/>
          <w:color w:val="000000"/>
        </w:rPr>
        <w:t>etc.</w:t>
      </w:r>
      <w:r w:rsidR="00812343" w:rsidRPr="00365D4B">
        <w:rPr>
          <w:rFonts w:ascii="Book Antiqua" w:eastAsia="Book Antiqua" w:hAnsi="Book Antiqua" w:cs="Book Antiqua"/>
          <w:color w:val="000000"/>
        </w:rPr>
        <w:t xml:space="preserve"> </w:t>
      </w:r>
      <w:r w:rsidR="00BB006B" w:rsidRPr="00365D4B">
        <w:rPr>
          <w:rFonts w:ascii="Book Antiqua" w:eastAsia="Book Antiqua" w:hAnsi="Book Antiqua" w:cs="Book Antiqua"/>
          <w:color w:val="000000"/>
        </w:rPr>
        <w:t>However, there is limited evidence on long term outcome</w:t>
      </w:r>
      <w:r>
        <w:rPr>
          <w:rFonts w:ascii="Book Antiqua" w:eastAsia="Book Antiqua" w:hAnsi="Book Antiqua" w:cs="Book Antiqua"/>
          <w:color w:val="000000"/>
        </w:rPr>
        <w:t>s</w:t>
      </w:r>
      <w:r w:rsidR="00BB006B" w:rsidRPr="00365D4B">
        <w:rPr>
          <w:rFonts w:ascii="Book Antiqua" w:eastAsia="Book Antiqua" w:hAnsi="Book Antiqua" w:cs="Book Antiqua"/>
          <w:color w:val="000000"/>
        </w:rPr>
        <w:t xml:space="preserve">. </w:t>
      </w:r>
      <w:proofErr w:type="gramStart"/>
      <w:r w:rsidR="00BB006B" w:rsidRPr="00365D4B">
        <w:rPr>
          <w:rFonts w:ascii="Book Antiqua" w:eastAsia="Book Antiqua" w:hAnsi="Book Antiqua" w:cs="Book Antiqua"/>
          <w:color w:val="000000"/>
        </w:rPr>
        <w:t>Safety and reliability of social media applications to deliver remote cancer follow</w:t>
      </w:r>
      <w:r>
        <w:rPr>
          <w:rFonts w:ascii="Book Antiqua" w:eastAsia="Book Antiqua" w:hAnsi="Book Antiqua" w:cs="Book Antiqua"/>
          <w:color w:val="000000"/>
        </w:rPr>
        <w:t>-</w:t>
      </w:r>
      <w:r w:rsidR="00BB006B" w:rsidRPr="00365D4B">
        <w:rPr>
          <w:rFonts w:ascii="Book Antiqua" w:eastAsia="Book Antiqua" w:hAnsi="Book Antiqua" w:cs="Book Antiqua"/>
          <w:color w:val="000000"/>
        </w:rPr>
        <w:t xml:space="preserve">up needs </w:t>
      </w:r>
      <w:r>
        <w:rPr>
          <w:rFonts w:ascii="Book Antiqua" w:eastAsia="Book Antiqua" w:hAnsi="Book Antiqua" w:cs="Book Antiqua"/>
          <w:color w:val="000000"/>
        </w:rPr>
        <w:t xml:space="preserve">further </w:t>
      </w:r>
      <w:r w:rsidR="006550A5">
        <w:rPr>
          <w:rFonts w:ascii="Book Antiqua" w:eastAsia="Book Antiqua" w:hAnsi="Book Antiqua" w:cs="Book Antiqua"/>
          <w:color w:val="000000"/>
        </w:rPr>
        <w:t>studies</w:t>
      </w:r>
      <w:r w:rsidR="00BB006B" w:rsidRPr="00365D4B">
        <w:rPr>
          <w:rFonts w:ascii="Book Antiqua" w:eastAsia="Book Antiqua" w:hAnsi="Book Antiqua" w:cs="Book Antiqua"/>
          <w:color w:val="000000"/>
        </w:rPr>
        <w:t>.</w:t>
      </w:r>
      <w:proofErr w:type="gramEnd"/>
    </w:p>
    <w:p w14:paraId="1DB2ABE5" w14:textId="77777777" w:rsidR="00A77B3E" w:rsidRPr="00365D4B" w:rsidRDefault="00A77B3E" w:rsidP="00365D4B">
      <w:pPr>
        <w:spacing w:line="360" w:lineRule="auto"/>
        <w:jc w:val="both"/>
        <w:rPr>
          <w:rFonts w:ascii="Book Antiqua" w:hAnsi="Book Antiqua"/>
        </w:rPr>
      </w:pPr>
    </w:p>
    <w:p w14:paraId="6A7943CF"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olor w:val="000000"/>
        </w:rPr>
        <w:t>REFERENCES</w:t>
      </w:r>
    </w:p>
    <w:p w14:paraId="492B5150" w14:textId="64D57D70"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 xml:space="preserve">1 </w:t>
      </w:r>
      <w:r w:rsidRPr="00365D4B">
        <w:rPr>
          <w:rFonts w:ascii="Book Antiqua" w:eastAsia="Book Antiqua" w:hAnsi="Book Antiqua" w:cs="Book Antiqua"/>
          <w:b/>
          <w:bCs/>
          <w:color w:val="000000"/>
        </w:rPr>
        <w:t>Wang D,</w:t>
      </w:r>
      <w:r w:rsidRPr="00365D4B">
        <w:rPr>
          <w:rFonts w:ascii="Book Antiqua" w:eastAsia="Book Antiqua" w:hAnsi="Book Antiqua" w:cs="Book Antiqua"/>
          <w:color w:val="000000"/>
        </w:rPr>
        <w:t xml:space="preserve"> Hu B, Hu C, Zhu F, Liu X, Zhang J, Wang B, Xiang H, Cheng Z, Xiong Y, Zhao Y, Li Y, Wang X, Peng Z. Clinical Characteristics of 138 Hospitalized Patients With 2019 Novel Coronavirus-Infected Pneumonia in Wuhan, China. </w:t>
      </w:r>
      <w:r w:rsidRPr="00365D4B">
        <w:rPr>
          <w:rFonts w:ascii="Book Antiqua" w:eastAsia="Book Antiqua" w:hAnsi="Book Antiqua" w:cs="Book Antiqua"/>
          <w:i/>
          <w:iCs/>
          <w:color w:val="000000"/>
        </w:rPr>
        <w:t>JAMA</w:t>
      </w:r>
      <w:r w:rsidRPr="00365D4B">
        <w:rPr>
          <w:rFonts w:ascii="Book Antiqua" w:eastAsia="Book Antiqua" w:hAnsi="Book Antiqua" w:cs="Book Antiqua"/>
          <w:color w:val="000000"/>
        </w:rPr>
        <w:t xml:space="preserve"> 2020</w:t>
      </w:r>
      <w:r w:rsidR="00C25A2A" w:rsidRPr="00365D4B">
        <w:rPr>
          <w:rFonts w:ascii="Book Antiqua" w:eastAsia="Book Antiqua" w:hAnsi="Book Antiqua" w:cs="Book Antiqua"/>
          <w:color w:val="000000"/>
        </w:rPr>
        <w:t xml:space="preserve">; </w:t>
      </w:r>
      <w:r w:rsidR="00C25A2A" w:rsidRPr="00365D4B">
        <w:rPr>
          <w:rFonts w:ascii="Book Antiqua" w:eastAsia="Book Antiqua" w:hAnsi="Book Antiqua" w:cs="Book Antiqua"/>
          <w:b/>
          <w:bCs/>
          <w:color w:val="000000"/>
        </w:rPr>
        <w:t>323</w:t>
      </w:r>
      <w:r w:rsidR="00C25A2A" w:rsidRPr="00365D4B">
        <w:rPr>
          <w:rFonts w:ascii="Book Antiqua" w:eastAsia="Book Antiqua" w:hAnsi="Book Antiqua" w:cs="Book Antiqua"/>
          <w:color w:val="000000"/>
        </w:rPr>
        <w:t>: 1061-1069 [PMID: 32031570 DOI: 10.1001/jama.2020.1585]</w:t>
      </w:r>
    </w:p>
    <w:p w14:paraId="1DDB403C" w14:textId="49848856"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 xml:space="preserve">2 </w:t>
      </w:r>
      <w:proofErr w:type="spellStart"/>
      <w:r w:rsidRPr="00365D4B">
        <w:rPr>
          <w:rFonts w:ascii="Book Antiqua" w:eastAsia="Book Antiqua" w:hAnsi="Book Antiqua" w:cs="Book Antiqua"/>
          <w:b/>
          <w:bCs/>
          <w:color w:val="000000"/>
        </w:rPr>
        <w:t>Holshue</w:t>
      </w:r>
      <w:proofErr w:type="spellEnd"/>
      <w:r w:rsidRPr="00365D4B">
        <w:rPr>
          <w:rFonts w:ascii="Book Antiqua" w:eastAsia="Book Antiqua" w:hAnsi="Book Antiqua" w:cs="Book Antiqua"/>
          <w:b/>
          <w:bCs/>
          <w:color w:val="000000"/>
        </w:rPr>
        <w:t xml:space="preserve"> ML,</w:t>
      </w:r>
      <w:r w:rsidRPr="00365D4B">
        <w:rPr>
          <w:rFonts w:ascii="Book Antiqua" w:eastAsia="Book Antiqua" w:hAnsi="Book Antiqua" w:cs="Book Antiqua"/>
          <w:color w:val="000000"/>
        </w:rPr>
        <w:t xml:space="preserve"> </w:t>
      </w:r>
      <w:proofErr w:type="spellStart"/>
      <w:r w:rsidR="00FC4910" w:rsidRPr="00365D4B">
        <w:rPr>
          <w:rFonts w:ascii="Book Antiqua" w:eastAsia="Book Antiqua" w:hAnsi="Book Antiqua" w:cs="Book Antiqua"/>
          <w:color w:val="000000"/>
        </w:rPr>
        <w:t>DeBolt</w:t>
      </w:r>
      <w:proofErr w:type="spellEnd"/>
      <w:r w:rsidR="00FC4910" w:rsidRPr="00365D4B">
        <w:rPr>
          <w:rFonts w:ascii="Book Antiqua" w:eastAsia="Book Antiqua" w:hAnsi="Book Antiqua" w:cs="Book Antiqua"/>
          <w:color w:val="000000"/>
        </w:rPr>
        <w:t xml:space="preserve"> C, Lindquist S, </w:t>
      </w:r>
      <w:proofErr w:type="spellStart"/>
      <w:r w:rsidR="00FC4910" w:rsidRPr="00365D4B">
        <w:rPr>
          <w:rFonts w:ascii="Book Antiqua" w:eastAsia="Book Antiqua" w:hAnsi="Book Antiqua" w:cs="Book Antiqua"/>
          <w:color w:val="000000"/>
        </w:rPr>
        <w:t>Lofy</w:t>
      </w:r>
      <w:proofErr w:type="spellEnd"/>
      <w:r w:rsidR="00FC4910" w:rsidRPr="00365D4B">
        <w:rPr>
          <w:rFonts w:ascii="Book Antiqua" w:eastAsia="Book Antiqua" w:hAnsi="Book Antiqua" w:cs="Book Antiqua"/>
          <w:color w:val="000000"/>
        </w:rPr>
        <w:t xml:space="preserve"> KH, </w:t>
      </w:r>
      <w:proofErr w:type="spellStart"/>
      <w:r w:rsidR="00FC4910" w:rsidRPr="00365D4B">
        <w:rPr>
          <w:rFonts w:ascii="Book Antiqua" w:eastAsia="Book Antiqua" w:hAnsi="Book Antiqua" w:cs="Book Antiqua"/>
          <w:color w:val="000000"/>
        </w:rPr>
        <w:t>Wiesman</w:t>
      </w:r>
      <w:proofErr w:type="spellEnd"/>
      <w:r w:rsidR="00FC4910" w:rsidRPr="00365D4B">
        <w:rPr>
          <w:rFonts w:ascii="Book Antiqua" w:eastAsia="Book Antiqua" w:hAnsi="Book Antiqua" w:cs="Book Antiqua"/>
          <w:color w:val="000000"/>
        </w:rPr>
        <w:t xml:space="preserve"> J, Bruce H, Spitters C, Ericson K, Wilkerson S, </w:t>
      </w:r>
      <w:proofErr w:type="spellStart"/>
      <w:r w:rsidR="00FC4910" w:rsidRPr="00365D4B">
        <w:rPr>
          <w:rFonts w:ascii="Book Antiqua" w:eastAsia="Book Antiqua" w:hAnsi="Book Antiqua" w:cs="Book Antiqua"/>
          <w:color w:val="000000"/>
        </w:rPr>
        <w:t>Tural</w:t>
      </w:r>
      <w:proofErr w:type="spellEnd"/>
      <w:r w:rsidR="00FC4910" w:rsidRPr="00365D4B">
        <w:rPr>
          <w:rFonts w:ascii="Book Antiqua" w:eastAsia="Book Antiqua" w:hAnsi="Book Antiqua" w:cs="Book Antiqua"/>
          <w:color w:val="000000"/>
        </w:rPr>
        <w:t xml:space="preserve"> A, Diaz G, Cohn A, Fox L, Patel A, Gerber SI, Kim L, Tong S, Lu X, Lindstrom S, </w:t>
      </w:r>
      <w:proofErr w:type="spellStart"/>
      <w:r w:rsidR="00FC4910" w:rsidRPr="00365D4B">
        <w:rPr>
          <w:rFonts w:ascii="Book Antiqua" w:eastAsia="Book Antiqua" w:hAnsi="Book Antiqua" w:cs="Book Antiqua"/>
          <w:color w:val="000000"/>
        </w:rPr>
        <w:t>Pallansch</w:t>
      </w:r>
      <w:proofErr w:type="spellEnd"/>
      <w:r w:rsidR="00FC4910" w:rsidRPr="00365D4B">
        <w:rPr>
          <w:rFonts w:ascii="Book Antiqua" w:eastAsia="Book Antiqua" w:hAnsi="Book Antiqua" w:cs="Book Antiqua"/>
          <w:color w:val="000000"/>
        </w:rPr>
        <w:t xml:space="preserve"> MA, Weldon WC, Biggs HM, </w:t>
      </w:r>
      <w:proofErr w:type="spellStart"/>
      <w:r w:rsidR="00FC4910" w:rsidRPr="00365D4B">
        <w:rPr>
          <w:rFonts w:ascii="Book Antiqua" w:eastAsia="Book Antiqua" w:hAnsi="Book Antiqua" w:cs="Book Antiqua"/>
          <w:color w:val="000000"/>
        </w:rPr>
        <w:t>Uyeki</w:t>
      </w:r>
      <w:proofErr w:type="spellEnd"/>
      <w:r w:rsidR="00FC4910" w:rsidRPr="00365D4B">
        <w:rPr>
          <w:rFonts w:ascii="Book Antiqua" w:eastAsia="Book Antiqua" w:hAnsi="Book Antiqua" w:cs="Book Antiqua"/>
          <w:color w:val="000000"/>
        </w:rPr>
        <w:t xml:space="preserve"> TM, Pillai SK; Washington State 2019-nCoV Case Investigation Team. </w:t>
      </w:r>
      <w:proofErr w:type="gramStart"/>
      <w:r w:rsidR="00FC4910" w:rsidRPr="00365D4B">
        <w:rPr>
          <w:rFonts w:ascii="Book Antiqua" w:eastAsia="Book Antiqua" w:hAnsi="Book Antiqua" w:cs="Book Antiqua"/>
          <w:color w:val="000000"/>
        </w:rPr>
        <w:t>First Case of 2019 Novel Coronavirus in the United States</w:t>
      </w:r>
      <w:r w:rsidRPr="00365D4B">
        <w:rPr>
          <w:rFonts w:ascii="Book Antiqua" w:eastAsia="Book Antiqua" w:hAnsi="Book Antiqua" w:cs="Book Antiqua"/>
          <w:color w:val="000000"/>
        </w:rPr>
        <w:t>.</w:t>
      </w:r>
      <w:proofErr w:type="gramEnd"/>
      <w:r w:rsidRPr="00365D4B">
        <w:rPr>
          <w:rFonts w:ascii="Book Antiqua" w:eastAsia="Book Antiqua" w:hAnsi="Book Antiqua" w:cs="Book Antiqua"/>
          <w:color w:val="000000"/>
        </w:rPr>
        <w:t xml:space="preserve"> </w:t>
      </w:r>
      <w:r w:rsidRPr="00365D4B">
        <w:rPr>
          <w:rFonts w:ascii="Book Antiqua" w:eastAsia="Book Antiqua" w:hAnsi="Book Antiqua" w:cs="Book Antiqua"/>
          <w:i/>
          <w:iCs/>
          <w:color w:val="000000"/>
        </w:rPr>
        <w:t xml:space="preserve">N </w:t>
      </w:r>
      <w:proofErr w:type="spellStart"/>
      <w:r w:rsidRPr="00365D4B">
        <w:rPr>
          <w:rFonts w:ascii="Book Antiqua" w:eastAsia="Book Antiqua" w:hAnsi="Book Antiqua" w:cs="Book Antiqua"/>
          <w:i/>
          <w:iCs/>
          <w:color w:val="000000"/>
        </w:rPr>
        <w:t>Engl</w:t>
      </w:r>
      <w:proofErr w:type="spellEnd"/>
      <w:r w:rsidRPr="00365D4B">
        <w:rPr>
          <w:rFonts w:ascii="Book Antiqua" w:eastAsia="Book Antiqua" w:hAnsi="Book Antiqua" w:cs="Book Antiqua"/>
          <w:i/>
          <w:iCs/>
          <w:color w:val="000000"/>
        </w:rPr>
        <w:t xml:space="preserve"> J Med</w:t>
      </w:r>
      <w:r w:rsidRPr="00365D4B">
        <w:rPr>
          <w:rFonts w:ascii="Book Antiqua" w:eastAsia="Book Antiqua" w:hAnsi="Book Antiqua" w:cs="Book Antiqua"/>
          <w:color w:val="000000"/>
        </w:rPr>
        <w:t xml:space="preserve"> 2020</w:t>
      </w:r>
      <w:r w:rsidR="00FC4910" w:rsidRPr="00365D4B">
        <w:rPr>
          <w:rFonts w:ascii="Book Antiqua" w:eastAsia="Book Antiqua" w:hAnsi="Book Antiqua" w:cs="Book Antiqua"/>
          <w:color w:val="000000"/>
        </w:rPr>
        <w:t xml:space="preserve">; </w:t>
      </w:r>
      <w:r w:rsidR="00FC4910" w:rsidRPr="00365D4B">
        <w:rPr>
          <w:rFonts w:ascii="Book Antiqua" w:eastAsia="Book Antiqua" w:hAnsi="Book Antiqua" w:cs="Book Antiqua"/>
          <w:b/>
          <w:bCs/>
          <w:color w:val="000000"/>
        </w:rPr>
        <w:t>382</w:t>
      </w:r>
      <w:r w:rsidR="00FC4910" w:rsidRPr="00365D4B">
        <w:rPr>
          <w:rFonts w:ascii="Book Antiqua" w:eastAsia="Book Antiqua" w:hAnsi="Book Antiqua" w:cs="Book Antiqua"/>
          <w:color w:val="000000"/>
        </w:rPr>
        <w:t>: 929-936 [PMID: 32004427 DOI: 10.1056/NEJMoa2001191]</w:t>
      </w:r>
    </w:p>
    <w:p w14:paraId="7F3BECEC" w14:textId="5365C620"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highlight w:val="yellow"/>
        </w:rPr>
        <w:t xml:space="preserve">3 </w:t>
      </w:r>
      <w:r w:rsidRPr="00365D4B">
        <w:rPr>
          <w:rFonts w:ascii="Book Antiqua" w:eastAsia="Book Antiqua" w:hAnsi="Book Antiqua" w:cs="Book Antiqua"/>
          <w:b/>
          <w:bCs/>
          <w:color w:val="000000"/>
          <w:highlight w:val="yellow"/>
        </w:rPr>
        <w:t xml:space="preserve">World Health </w:t>
      </w:r>
      <w:proofErr w:type="gramStart"/>
      <w:r w:rsidRPr="00365D4B">
        <w:rPr>
          <w:rFonts w:ascii="Book Antiqua" w:eastAsia="Book Antiqua" w:hAnsi="Book Antiqua" w:cs="Book Antiqua"/>
          <w:b/>
          <w:bCs/>
          <w:color w:val="000000"/>
          <w:highlight w:val="yellow"/>
        </w:rPr>
        <w:t>Organization</w:t>
      </w:r>
      <w:proofErr w:type="gramEnd"/>
      <w:r w:rsidR="00EB2DA3" w:rsidRPr="00365D4B">
        <w:rPr>
          <w:rFonts w:ascii="Book Antiqua" w:eastAsia="Book Antiqua" w:hAnsi="Book Antiqua" w:cs="Book Antiqua"/>
          <w:b/>
          <w:bCs/>
          <w:color w:val="000000"/>
          <w:highlight w:val="yellow"/>
        </w:rPr>
        <w:t>.</w:t>
      </w:r>
      <w:r w:rsidR="00EB2DA3" w:rsidRPr="00365D4B">
        <w:rPr>
          <w:rFonts w:ascii="Book Antiqua" w:eastAsia="Book Antiqua" w:hAnsi="Book Antiqua" w:cs="Book Antiqua"/>
          <w:color w:val="000000"/>
          <w:highlight w:val="yellow"/>
        </w:rPr>
        <w:t xml:space="preserve"> </w:t>
      </w:r>
      <w:proofErr w:type="gramStart"/>
      <w:r w:rsidRPr="00365D4B">
        <w:rPr>
          <w:rFonts w:ascii="Book Antiqua" w:eastAsia="Book Antiqua" w:hAnsi="Book Antiqua" w:cs="Book Antiqua"/>
          <w:color w:val="000000"/>
          <w:highlight w:val="yellow"/>
        </w:rPr>
        <w:t xml:space="preserve">Virtual press conference on COVID-19 </w:t>
      </w:r>
      <w:r w:rsidR="00EB2DA3" w:rsidRPr="00365D4B">
        <w:rPr>
          <w:rFonts w:ascii="Book Antiqua" w:eastAsia="Book Antiqua" w:hAnsi="Book Antiqua" w:cs="Book Antiqua"/>
          <w:color w:val="000000"/>
          <w:highlight w:val="yellow"/>
        </w:rPr>
        <w:t>-</w:t>
      </w:r>
      <w:r w:rsidRPr="00365D4B">
        <w:rPr>
          <w:rFonts w:ascii="Book Antiqua" w:eastAsia="Book Antiqua" w:hAnsi="Book Antiqua" w:cs="Book Antiqua"/>
          <w:color w:val="000000"/>
          <w:highlight w:val="yellow"/>
        </w:rPr>
        <w:t xml:space="preserve"> 11 March 2020.</w:t>
      </w:r>
      <w:proofErr w:type="gramEnd"/>
      <w:r w:rsidRPr="00365D4B">
        <w:rPr>
          <w:rFonts w:ascii="Book Antiqua" w:eastAsia="Book Antiqua" w:hAnsi="Book Antiqua" w:cs="Book Antiqua"/>
          <w:color w:val="000000"/>
          <w:highlight w:val="yellow"/>
        </w:rPr>
        <w:t xml:space="preserve"> Available from</w:t>
      </w:r>
      <w:r w:rsidR="00EB2DA3" w:rsidRPr="00365D4B">
        <w:rPr>
          <w:rFonts w:ascii="Book Antiqua" w:eastAsia="Book Antiqua" w:hAnsi="Book Antiqua" w:cs="Book Antiqua"/>
          <w:color w:val="000000"/>
          <w:highlight w:val="yellow"/>
        </w:rPr>
        <w:t xml:space="preserve"> </w:t>
      </w:r>
      <w:r w:rsidRPr="00365D4B">
        <w:rPr>
          <w:rFonts w:ascii="Book Antiqua" w:eastAsia="Book Antiqua" w:hAnsi="Book Antiqua" w:cs="Book Antiqua"/>
          <w:color w:val="000000"/>
          <w:highlight w:val="yellow"/>
        </w:rPr>
        <w:t>https://www.who.int/docs/default-source/coronaviruse/transcripts/who-audio-emergencies-coronavirus-press-conference-full-and-final-11mar2020.pdf?sfvrsn=cb432bb3_2</w:t>
      </w:r>
    </w:p>
    <w:p w14:paraId="38FD239A" w14:textId="6AED61EE"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highlight w:val="yellow"/>
        </w:rPr>
        <w:t xml:space="preserve">4 </w:t>
      </w:r>
      <w:r w:rsidRPr="00365D4B">
        <w:rPr>
          <w:rFonts w:ascii="Book Antiqua" w:eastAsia="Book Antiqua" w:hAnsi="Book Antiqua" w:cs="Book Antiqua"/>
          <w:b/>
          <w:bCs/>
          <w:color w:val="000000"/>
          <w:highlight w:val="yellow"/>
        </w:rPr>
        <w:t xml:space="preserve">World Health </w:t>
      </w:r>
      <w:proofErr w:type="gramStart"/>
      <w:r w:rsidRPr="00365D4B">
        <w:rPr>
          <w:rFonts w:ascii="Book Antiqua" w:eastAsia="Book Antiqua" w:hAnsi="Book Antiqua" w:cs="Book Antiqua"/>
          <w:b/>
          <w:bCs/>
          <w:color w:val="000000"/>
          <w:highlight w:val="yellow"/>
        </w:rPr>
        <w:t>Organization</w:t>
      </w:r>
      <w:proofErr w:type="gramEnd"/>
      <w:r w:rsidR="00EB2DA3" w:rsidRPr="00365D4B">
        <w:rPr>
          <w:rFonts w:ascii="Book Antiqua" w:eastAsia="Book Antiqua" w:hAnsi="Book Antiqua" w:cs="Book Antiqua"/>
          <w:b/>
          <w:bCs/>
          <w:color w:val="000000"/>
          <w:highlight w:val="yellow"/>
        </w:rPr>
        <w:t>.</w:t>
      </w:r>
      <w:r w:rsidR="00EB2DA3" w:rsidRPr="00365D4B">
        <w:rPr>
          <w:rFonts w:ascii="Book Antiqua" w:eastAsia="Book Antiqua" w:hAnsi="Book Antiqua" w:cs="Book Antiqua"/>
          <w:color w:val="000000"/>
          <w:highlight w:val="yellow"/>
        </w:rPr>
        <w:t xml:space="preserve"> </w:t>
      </w:r>
      <w:proofErr w:type="gramStart"/>
      <w:r w:rsidRPr="00365D4B">
        <w:rPr>
          <w:rFonts w:ascii="Book Antiqua" w:eastAsia="Book Antiqua" w:hAnsi="Book Antiqua" w:cs="Book Antiqua"/>
          <w:color w:val="000000"/>
          <w:highlight w:val="yellow"/>
        </w:rPr>
        <w:t>Situation report</w:t>
      </w:r>
      <w:r w:rsidR="00EB2DA3" w:rsidRPr="00365D4B">
        <w:rPr>
          <w:rFonts w:ascii="Book Antiqua" w:eastAsia="Book Antiqua" w:hAnsi="Book Antiqua" w:cs="Book Antiqua"/>
          <w:color w:val="000000"/>
          <w:highlight w:val="yellow"/>
        </w:rPr>
        <w:t xml:space="preserve"> -</w:t>
      </w:r>
      <w:r w:rsidRPr="00365D4B">
        <w:rPr>
          <w:rFonts w:ascii="Book Antiqua" w:eastAsia="Book Antiqua" w:hAnsi="Book Antiqua" w:cs="Book Antiqua"/>
          <w:color w:val="000000"/>
          <w:highlight w:val="yellow"/>
        </w:rPr>
        <w:t xml:space="preserve"> 07 April 2020.</w:t>
      </w:r>
      <w:proofErr w:type="gramEnd"/>
      <w:r w:rsidRPr="00365D4B">
        <w:rPr>
          <w:rFonts w:ascii="Book Antiqua" w:eastAsia="Book Antiqua" w:hAnsi="Book Antiqua" w:cs="Book Antiqua"/>
          <w:color w:val="000000"/>
          <w:highlight w:val="yellow"/>
        </w:rPr>
        <w:t xml:space="preserve"> Available from</w:t>
      </w:r>
      <w:r w:rsidR="00EB2DA3" w:rsidRPr="00365D4B">
        <w:rPr>
          <w:rFonts w:ascii="Book Antiqua" w:eastAsia="Book Antiqua" w:hAnsi="Book Antiqua" w:cs="Book Antiqua"/>
          <w:color w:val="000000"/>
          <w:highlight w:val="yellow"/>
        </w:rPr>
        <w:t xml:space="preserve"> </w:t>
      </w:r>
      <w:r w:rsidRPr="00365D4B">
        <w:rPr>
          <w:rFonts w:ascii="Book Antiqua" w:eastAsia="Book Antiqua" w:hAnsi="Book Antiqua" w:cs="Book Antiqua"/>
          <w:color w:val="000000"/>
          <w:highlight w:val="yellow"/>
        </w:rPr>
        <w:t>https://www.who.int/docs/default-source/coronaviruse/situation-reports/20200407-sitrep-78-covid-19.pdf?sfvrsn=bc43e1b_2</w:t>
      </w:r>
    </w:p>
    <w:p w14:paraId="624BAD2D" w14:textId="1527E229"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 xml:space="preserve">5 </w:t>
      </w:r>
      <w:r w:rsidRPr="00365D4B">
        <w:rPr>
          <w:rFonts w:ascii="Book Antiqua" w:eastAsia="Book Antiqua" w:hAnsi="Book Antiqua" w:cs="Book Antiqua"/>
          <w:b/>
          <w:bCs/>
          <w:color w:val="000000"/>
        </w:rPr>
        <w:t>Liang W,</w:t>
      </w:r>
      <w:r w:rsidRPr="00365D4B">
        <w:rPr>
          <w:rFonts w:ascii="Book Antiqua" w:eastAsia="Book Antiqua" w:hAnsi="Book Antiqua" w:cs="Book Antiqua"/>
          <w:color w:val="000000"/>
        </w:rPr>
        <w:t xml:space="preserve"> </w:t>
      </w:r>
      <w:r w:rsidR="007E39E6" w:rsidRPr="00365D4B">
        <w:rPr>
          <w:rFonts w:ascii="Book Antiqua" w:eastAsia="Book Antiqua" w:hAnsi="Book Antiqua" w:cs="Book Antiqua"/>
          <w:color w:val="000000"/>
        </w:rPr>
        <w:t>Guan W, Chen R, Wang W, Li J, Xu K, Li C, Ai Q, Lu W, Liang H, Li S, He J. Cancer patients in SARS-CoV-2 infection: a nationwide analysis in China</w:t>
      </w:r>
      <w:r w:rsidRPr="00365D4B">
        <w:rPr>
          <w:rFonts w:ascii="Book Antiqua" w:eastAsia="Book Antiqua" w:hAnsi="Book Antiqua" w:cs="Book Antiqua"/>
          <w:color w:val="000000"/>
        </w:rPr>
        <w:t xml:space="preserve">. </w:t>
      </w:r>
      <w:r w:rsidRPr="00365D4B">
        <w:rPr>
          <w:rFonts w:ascii="Book Antiqua" w:eastAsia="Book Antiqua" w:hAnsi="Book Antiqua" w:cs="Book Antiqua"/>
          <w:i/>
          <w:iCs/>
          <w:color w:val="000000"/>
        </w:rPr>
        <w:t>Lancet Oncol</w:t>
      </w:r>
      <w:r w:rsidRPr="00365D4B">
        <w:rPr>
          <w:rFonts w:ascii="Book Antiqua" w:eastAsia="Book Antiqua" w:hAnsi="Book Antiqua" w:cs="Book Antiqua"/>
          <w:color w:val="000000"/>
        </w:rPr>
        <w:t xml:space="preserve"> 2020;</w:t>
      </w:r>
      <w:r w:rsidR="007E39E6" w:rsidRPr="00365D4B">
        <w:rPr>
          <w:rFonts w:ascii="Book Antiqua" w:eastAsia="Book Antiqua" w:hAnsi="Book Antiqua" w:cs="Book Antiqua"/>
          <w:color w:val="000000"/>
        </w:rPr>
        <w:t xml:space="preserve"> </w:t>
      </w:r>
      <w:r w:rsidRPr="00365D4B">
        <w:rPr>
          <w:rFonts w:ascii="Book Antiqua" w:eastAsia="Book Antiqua" w:hAnsi="Book Antiqua" w:cs="Book Antiqua"/>
          <w:b/>
          <w:bCs/>
          <w:color w:val="000000"/>
        </w:rPr>
        <w:t>21</w:t>
      </w:r>
      <w:r w:rsidRPr="00365D4B">
        <w:rPr>
          <w:rFonts w:ascii="Book Antiqua" w:eastAsia="Book Antiqua" w:hAnsi="Book Antiqua" w:cs="Book Antiqua"/>
          <w:color w:val="000000"/>
        </w:rPr>
        <w:t>:</w:t>
      </w:r>
      <w:r w:rsidR="007E39E6" w:rsidRPr="00365D4B">
        <w:rPr>
          <w:rFonts w:ascii="Book Antiqua" w:eastAsia="Book Antiqua" w:hAnsi="Book Antiqua" w:cs="Book Antiqua"/>
          <w:color w:val="000000"/>
        </w:rPr>
        <w:t xml:space="preserve"> </w:t>
      </w:r>
      <w:r w:rsidRPr="00365D4B">
        <w:rPr>
          <w:rFonts w:ascii="Book Antiqua" w:eastAsia="Book Antiqua" w:hAnsi="Book Antiqua" w:cs="Book Antiqua"/>
          <w:color w:val="000000"/>
        </w:rPr>
        <w:t>335-337</w:t>
      </w:r>
      <w:r w:rsidR="007E39E6" w:rsidRPr="00365D4B">
        <w:rPr>
          <w:rFonts w:ascii="Book Antiqua" w:eastAsia="Book Antiqua" w:hAnsi="Book Antiqua" w:cs="Book Antiqua"/>
          <w:color w:val="000000"/>
        </w:rPr>
        <w:t xml:space="preserve"> [PMID: 32066541 DOI: 10.1016/S1470-2045(20)30096-6]</w:t>
      </w:r>
    </w:p>
    <w:p w14:paraId="0C3F7636" w14:textId="21F77195"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highlight w:val="yellow"/>
        </w:rPr>
        <w:t xml:space="preserve">6 </w:t>
      </w:r>
      <w:r w:rsidRPr="00365D4B">
        <w:rPr>
          <w:rFonts w:ascii="Book Antiqua" w:eastAsia="Book Antiqua" w:hAnsi="Book Antiqua" w:cs="Book Antiqua"/>
          <w:b/>
          <w:bCs/>
          <w:color w:val="000000"/>
          <w:highlight w:val="yellow"/>
        </w:rPr>
        <w:t xml:space="preserve">World Health </w:t>
      </w:r>
      <w:proofErr w:type="gramStart"/>
      <w:r w:rsidRPr="00365D4B">
        <w:rPr>
          <w:rFonts w:ascii="Book Antiqua" w:eastAsia="Book Antiqua" w:hAnsi="Book Antiqua" w:cs="Book Antiqua"/>
          <w:b/>
          <w:bCs/>
          <w:color w:val="000000"/>
          <w:highlight w:val="yellow"/>
        </w:rPr>
        <w:t>Organization</w:t>
      </w:r>
      <w:proofErr w:type="gramEnd"/>
      <w:r w:rsidR="0074490A" w:rsidRPr="00365D4B">
        <w:rPr>
          <w:rFonts w:ascii="Book Antiqua" w:eastAsia="Book Antiqua" w:hAnsi="Book Antiqua" w:cs="Book Antiqua"/>
          <w:b/>
          <w:bCs/>
          <w:color w:val="000000"/>
          <w:highlight w:val="yellow"/>
        </w:rPr>
        <w:t>.</w:t>
      </w:r>
      <w:r w:rsidRPr="00365D4B">
        <w:rPr>
          <w:rFonts w:ascii="Book Antiqua" w:eastAsia="Book Antiqua" w:hAnsi="Book Antiqua" w:cs="Book Antiqua"/>
          <w:color w:val="000000"/>
          <w:highlight w:val="yellow"/>
        </w:rPr>
        <w:t xml:space="preserve"> </w:t>
      </w:r>
      <w:r w:rsidR="0074490A" w:rsidRPr="00365D4B">
        <w:rPr>
          <w:rFonts w:ascii="Book Antiqua" w:eastAsia="Book Antiqua" w:hAnsi="Book Antiqua" w:cs="Book Antiqua"/>
          <w:color w:val="000000"/>
          <w:highlight w:val="yellow"/>
        </w:rPr>
        <w:t>Cancer control: knowledge into action</w:t>
      </w:r>
      <w:r w:rsidRPr="00365D4B">
        <w:rPr>
          <w:rFonts w:ascii="Book Antiqua" w:eastAsia="Book Antiqua" w:hAnsi="Book Antiqua" w:cs="Book Antiqua"/>
          <w:color w:val="000000"/>
          <w:highlight w:val="yellow"/>
        </w:rPr>
        <w:t xml:space="preserve">. WHO guide for effective programs. </w:t>
      </w:r>
      <w:r w:rsidR="0074490A" w:rsidRPr="00365D4B">
        <w:rPr>
          <w:rFonts w:ascii="Book Antiqua" w:eastAsia="Book Antiqua" w:hAnsi="Book Antiqua" w:cs="Book Antiqua"/>
          <w:color w:val="000000"/>
          <w:highlight w:val="yellow"/>
        </w:rPr>
        <w:t xml:space="preserve">Available from </w:t>
      </w:r>
      <w:r w:rsidRPr="00365D4B">
        <w:rPr>
          <w:rFonts w:ascii="Book Antiqua" w:eastAsia="Book Antiqua" w:hAnsi="Book Antiqua" w:cs="Book Antiqua"/>
          <w:color w:val="000000"/>
          <w:highlight w:val="yellow"/>
        </w:rPr>
        <w:t>http://www.who.int/cancer/modules/en/</w:t>
      </w:r>
    </w:p>
    <w:p w14:paraId="79A6A771" w14:textId="08350284" w:rsidR="00A77B3E" w:rsidRPr="00365D4B" w:rsidRDefault="00BB006B" w:rsidP="00365D4B">
      <w:pPr>
        <w:spacing w:line="360" w:lineRule="auto"/>
        <w:jc w:val="both"/>
        <w:rPr>
          <w:rFonts w:ascii="Book Antiqua" w:hAnsi="Book Antiqua"/>
        </w:rPr>
      </w:pPr>
      <w:proofErr w:type="gramStart"/>
      <w:r w:rsidRPr="00365D4B">
        <w:rPr>
          <w:rFonts w:ascii="Book Antiqua" w:eastAsia="Book Antiqua" w:hAnsi="Book Antiqua" w:cs="Book Antiqua"/>
          <w:color w:val="000000"/>
          <w:highlight w:val="yellow"/>
        </w:rPr>
        <w:t>7 Pew research center on global attitudes and trends.</w:t>
      </w:r>
      <w:proofErr w:type="gramEnd"/>
      <w:r w:rsidRPr="00365D4B">
        <w:rPr>
          <w:rFonts w:ascii="Book Antiqua" w:eastAsia="Book Antiqua" w:hAnsi="Book Antiqua" w:cs="Book Antiqua"/>
          <w:color w:val="000000"/>
          <w:highlight w:val="yellow"/>
        </w:rPr>
        <w:t xml:space="preserve"> Available from</w:t>
      </w:r>
      <w:r w:rsidR="00456D4F" w:rsidRPr="00365D4B">
        <w:rPr>
          <w:rFonts w:ascii="Book Antiqua" w:eastAsia="Book Antiqua" w:hAnsi="Book Antiqua" w:cs="Book Antiqua"/>
          <w:color w:val="000000"/>
          <w:highlight w:val="yellow"/>
        </w:rPr>
        <w:t xml:space="preserve"> </w:t>
      </w:r>
      <w:r w:rsidRPr="00365D4B">
        <w:rPr>
          <w:rFonts w:ascii="Book Antiqua" w:eastAsia="Book Antiqua" w:hAnsi="Book Antiqua" w:cs="Book Antiqua"/>
          <w:color w:val="000000"/>
          <w:highlight w:val="yellow"/>
        </w:rPr>
        <w:t>https://www.pewresearch.org/global/2018/06/19/social-media-use-continues-to-rise-in-developing-countries-but-plateaus-across-developed-ones/</w:t>
      </w:r>
    </w:p>
    <w:p w14:paraId="0972923D" w14:textId="1C42FCF4"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 xml:space="preserve">8 </w:t>
      </w:r>
      <w:r w:rsidRPr="00365D4B">
        <w:rPr>
          <w:rFonts w:ascii="Book Antiqua" w:eastAsia="Book Antiqua" w:hAnsi="Book Antiqua" w:cs="Book Antiqua"/>
          <w:b/>
          <w:bCs/>
          <w:color w:val="000000"/>
        </w:rPr>
        <w:t>Mishra A,</w:t>
      </w:r>
      <w:r w:rsidRPr="00365D4B">
        <w:rPr>
          <w:rFonts w:ascii="Book Antiqua" w:eastAsia="Book Antiqua" w:hAnsi="Book Antiqua" w:cs="Book Antiqua"/>
          <w:color w:val="000000"/>
        </w:rPr>
        <w:t xml:space="preserve"> </w:t>
      </w:r>
      <w:r w:rsidR="00456D4F" w:rsidRPr="00365D4B">
        <w:rPr>
          <w:rFonts w:ascii="Book Antiqua" w:eastAsia="Book Antiqua" w:hAnsi="Book Antiqua" w:cs="Book Antiqua"/>
          <w:color w:val="000000"/>
        </w:rPr>
        <w:t xml:space="preserve">Kapoor L, Mishra SK. Post-operative care through tele-follow up visits in patients undergoing thyroidectomy and parathyroidectomy in a resource-constrained </w:t>
      </w:r>
      <w:r w:rsidR="00456D4F" w:rsidRPr="00365D4B">
        <w:rPr>
          <w:rFonts w:ascii="Book Antiqua" w:eastAsia="Book Antiqua" w:hAnsi="Book Antiqua" w:cs="Book Antiqua"/>
          <w:color w:val="000000"/>
        </w:rPr>
        <w:lastRenderedPageBreak/>
        <w:t>environment</w:t>
      </w:r>
      <w:r w:rsidRPr="00365D4B">
        <w:rPr>
          <w:rFonts w:ascii="Book Antiqua" w:eastAsia="Book Antiqua" w:hAnsi="Book Antiqua" w:cs="Book Antiqua"/>
          <w:color w:val="000000"/>
        </w:rPr>
        <w:t xml:space="preserve">. </w:t>
      </w:r>
      <w:r w:rsidR="00456D4F" w:rsidRPr="00365D4B">
        <w:rPr>
          <w:rFonts w:ascii="Book Antiqua" w:eastAsia="Book Antiqua" w:hAnsi="Book Antiqua" w:cs="Book Antiqua"/>
          <w:i/>
          <w:iCs/>
          <w:color w:val="000000"/>
        </w:rPr>
        <w:t xml:space="preserve">J </w:t>
      </w:r>
      <w:proofErr w:type="spellStart"/>
      <w:r w:rsidR="00456D4F" w:rsidRPr="00365D4B">
        <w:rPr>
          <w:rFonts w:ascii="Book Antiqua" w:eastAsia="Book Antiqua" w:hAnsi="Book Antiqua" w:cs="Book Antiqua"/>
          <w:i/>
          <w:iCs/>
          <w:color w:val="000000"/>
        </w:rPr>
        <w:t>Telemed</w:t>
      </w:r>
      <w:proofErr w:type="spellEnd"/>
      <w:r w:rsidR="00456D4F" w:rsidRPr="00365D4B">
        <w:rPr>
          <w:rFonts w:ascii="Book Antiqua" w:eastAsia="Book Antiqua" w:hAnsi="Book Antiqua" w:cs="Book Antiqua"/>
          <w:i/>
          <w:iCs/>
          <w:color w:val="000000"/>
        </w:rPr>
        <w:t xml:space="preserve"> Telecare</w:t>
      </w:r>
      <w:r w:rsidRPr="00365D4B">
        <w:rPr>
          <w:rFonts w:ascii="Book Antiqua" w:eastAsia="Book Antiqua" w:hAnsi="Book Antiqua" w:cs="Book Antiqua"/>
          <w:color w:val="000000"/>
        </w:rPr>
        <w:t xml:space="preserve"> 2009;</w:t>
      </w:r>
      <w:r w:rsidR="00456D4F" w:rsidRPr="00365D4B">
        <w:rPr>
          <w:rFonts w:ascii="Book Antiqua" w:eastAsia="Book Antiqua" w:hAnsi="Book Antiqua" w:cs="Book Antiqua"/>
          <w:color w:val="000000"/>
        </w:rPr>
        <w:t xml:space="preserve"> </w:t>
      </w:r>
      <w:r w:rsidRPr="00365D4B">
        <w:rPr>
          <w:rFonts w:ascii="Book Antiqua" w:eastAsia="Book Antiqua" w:hAnsi="Book Antiqua" w:cs="Book Antiqua"/>
          <w:b/>
          <w:bCs/>
          <w:color w:val="000000"/>
        </w:rPr>
        <w:t>15</w:t>
      </w:r>
      <w:r w:rsidRPr="00365D4B">
        <w:rPr>
          <w:rFonts w:ascii="Book Antiqua" w:eastAsia="Book Antiqua" w:hAnsi="Book Antiqua" w:cs="Book Antiqua"/>
          <w:color w:val="000000"/>
        </w:rPr>
        <w:t>:</w:t>
      </w:r>
      <w:r w:rsidR="00456D4F" w:rsidRPr="00365D4B">
        <w:rPr>
          <w:rFonts w:ascii="Book Antiqua" w:eastAsia="Book Antiqua" w:hAnsi="Book Antiqua" w:cs="Book Antiqua"/>
          <w:color w:val="000000"/>
        </w:rPr>
        <w:t xml:space="preserve"> </w:t>
      </w:r>
      <w:r w:rsidRPr="00365D4B">
        <w:rPr>
          <w:rFonts w:ascii="Book Antiqua" w:eastAsia="Book Antiqua" w:hAnsi="Book Antiqua" w:cs="Book Antiqua"/>
          <w:color w:val="000000"/>
        </w:rPr>
        <w:t>73-76</w:t>
      </w:r>
      <w:r w:rsidR="00456D4F" w:rsidRPr="00365D4B">
        <w:rPr>
          <w:rFonts w:ascii="Book Antiqua" w:eastAsia="Book Antiqua" w:hAnsi="Book Antiqua" w:cs="Book Antiqua"/>
          <w:color w:val="000000"/>
        </w:rPr>
        <w:t xml:space="preserve"> [PMID: 19246606 DOI: 10.1258/jtt.2008.080808]</w:t>
      </w:r>
    </w:p>
    <w:p w14:paraId="0B60EF20" w14:textId="75CD9FCC"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 xml:space="preserve">9 </w:t>
      </w:r>
      <w:proofErr w:type="spellStart"/>
      <w:r w:rsidRPr="00365D4B">
        <w:rPr>
          <w:rFonts w:ascii="Book Antiqua" w:eastAsia="Book Antiqua" w:hAnsi="Book Antiqua" w:cs="Book Antiqua"/>
          <w:b/>
          <w:bCs/>
          <w:color w:val="000000"/>
        </w:rPr>
        <w:t>Weinerman</w:t>
      </w:r>
      <w:proofErr w:type="spellEnd"/>
      <w:r w:rsidRPr="00365D4B">
        <w:rPr>
          <w:rFonts w:ascii="Book Antiqua" w:eastAsia="Book Antiqua" w:hAnsi="Book Antiqua" w:cs="Book Antiqua"/>
          <w:b/>
          <w:bCs/>
          <w:color w:val="000000"/>
        </w:rPr>
        <w:t xml:space="preserve"> B,</w:t>
      </w:r>
      <w:r w:rsidRPr="00365D4B">
        <w:rPr>
          <w:rFonts w:ascii="Book Antiqua" w:eastAsia="Book Antiqua" w:hAnsi="Book Antiqua" w:cs="Book Antiqua"/>
          <w:color w:val="000000"/>
        </w:rPr>
        <w:t xml:space="preserve"> </w:t>
      </w:r>
      <w:r w:rsidR="00456D4F" w:rsidRPr="00365D4B">
        <w:rPr>
          <w:rFonts w:ascii="Book Antiqua" w:eastAsia="Book Antiqua" w:hAnsi="Book Antiqua" w:cs="Book Antiqua"/>
          <w:color w:val="000000"/>
        </w:rPr>
        <w:t xml:space="preserve">den </w:t>
      </w:r>
      <w:proofErr w:type="spellStart"/>
      <w:r w:rsidR="00456D4F" w:rsidRPr="00365D4B">
        <w:rPr>
          <w:rFonts w:ascii="Book Antiqua" w:eastAsia="Book Antiqua" w:hAnsi="Book Antiqua" w:cs="Book Antiqua"/>
          <w:color w:val="000000"/>
        </w:rPr>
        <w:t>Duyf</w:t>
      </w:r>
      <w:proofErr w:type="spellEnd"/>
      <w:r w:rsidR="00456D4F" w:rsidRPr="00365D4B">
        <w:rPr>
          <w:rFonts w:ascii="Book Antiqua" w:eastAsia="Book Antiqua" w:hAnsi="Book Antiqua" w:cs="Book Antiqua"/>
          <w:color w:val="000000"/>
        </w:rPr>
        <w:t xml:space="preserve"> J, Hughes A, Robertson S. Can subspecialty cancer consultations be delivered to communities using modern technology?--A pilot study</w:t>
      </w:r>
      <w:r w:rsidRPr="00365D4B">
        <w:rPr>
          <w:rFonts w:ascii="Book Antiqua" w:eastAsia="Book Antiqua" w:hAnsi="Book Antiqua" w:cs="Book Antiqua"/>
          <w:color w:val="000000"/>
        </w:rPr>
        <w:t xml:space="preserve">. </w:t>
      </w:r>
      <w:proofErr w:type="spellStart"/>
      <w:r w:rsidR="00456D4F" w:rsidRPr="00365D4B">
        <w:rPr>
          <w:rFonts w:ascii="Book Antiqua" w:eastAsia="Book Antiqua" w:hAnsi="Book Antiqua" w:cs="Book Antiqua"/>
          <w:i/>
          <w:iCs/>
          <w:color w:val="000000"/>
        </w:rPr>
        <w:t>Telemed</w:t>
      </w:r>
      <w:proofErr w:type="spellEnd"/>
      <w:r w:rsidR="00456D4F" w:rsidRPr="00365D4B">
        <w:rPr>
          <w:rFonts w:ascii="Book Antiqua" w:eastAsia="Book Antiqua" w:hAnsi="Book Antiqua" w:cs="Book Antiqua"/>
          <w:i/>
          <w:iCs/>
          <w:color w:val="000000"/>
        </w:rPr>
        <w:t xml:space="preserve"> J E Health</w:t>
      </w:r>
      <w:r w:rsidRPr="00365D4B">
        <w:rPr>
          <w:rFonts w:ascii="Book Antiqua" w:eastAsia="Book Antiqua" w:hAnsi="Book Antiqua" w:cs="Book Antiqua"/>
          <w:color w:val="000000"/>
        </w:rPr>
        <w:t xml:space="preserve"> 2005;</w:t>
      </w:r>
      <w:r w:rsidR="00456D4F" w:rsidRPr="00365D4B">
        <w:rPr>
          <w:rFonts w:ascii="Book Antiqua" w:eastAsia="Book Antiqua" w:hAnsi="Book Antiqua" w:cs="Book Antiqua"/>
          <w:color w:val="000000"/>
        </w:rPr>
        <w:t xml:space="preserve"> </w:t>
      </w:r>
      <w:r w:rsidRPr="00365D4B">
        <w:rPr>
          <w:rFonts w:ascii="Book Antiqua" w:eastAsia="Book Antiqua" w:hAnsi="Book Antiqua" w:cs="Book Antiqua"/>
          <w:b/>
          <w:bCs/>
          <w:color w:val="000000"/>
        </w:rPr>
        <w:t>11</w:t>
      </w:r>
      <w:r w:rsidRPr="00365D4B">
        <w:rPr>
          <w:rFonts w:ascii="Book Antiqua" w:eastAsia="Book Antiqua" w:hAnsi="Book Antiqua" w:cs="Book Antiqua"/>
          <w:color w:val="000000"/>
        </w:rPr>
        <w:t>:</w:t>
      </w:r>
      <w:r w:rsidR="00456D4F" w:rsidRPr="00365D4B">
        <w:rPr>
          <w:rFonts w:ascii="Book Antiqua" w:eastAsia="Book Antiqua" w:hAnsi="Book Antiqua" w:cs="Book Antiqua"/>
          <w:color w:val="000000"/>
        </w:rPr>
        <w:t xml:space="preserve"> </w:t>
      </w:r>
      <w:r w:rsidRPr="00365D4B">
        <w:rPr>
          <w:rFonts w:ascii="Book Antiqua" w:eastAsia="Book Antiqua" w:hAnsi="Book Antiqua" w:cs="Book Antiqua"/>
          <w:color w:val="000000"/>
        </w:rPr>
        <w:t>608-615</w:t>
      </w:r>
      <w:r w:rsidR="00456D4F" w:rsidRPr="00365D4B">
        <w:rPr>
          <w:rFonts w:ascii="Book Antiqua" w:eastAsia="Book Antiqua" w:hAnsi="Book Antiqua" w:cs="Book Antiqua"/>
          <w:color w:val="000000"/>
        </w:rPr>
        <w:t xml:space="preserve"> [PMID: 16250826 DOI: 10.1089/tmj.2005.11.608]</w:t>
      </w:r>
    </w:p>
    <w:p w14:paraId="20C2649C" w14:textId="681827F3"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 xml:space="preserve">10 </w:t>
      </w:r>
      <w:r w:rsidRPr="00365D4B">
        <w:rPr>
          <w:rFonts w:ascii="Book Antiqua" w:eastAsia="Book Antiqua" w:hAnsi="Book Antiqua" w:cs="Book Antiqua"/>
          <w:b/>
          <w:bCs/>
          <w:color w:val="000000"/>
        </w:rPr>
        <w:t>Canon S,</w:t>
      </w:r>
      <w:r w:rsidRPr="00365D4B">
        <w:rPr>
          <w:rFonts w:ascii="Book Antiqua" w:eastAsia="Book Antiqua" w:hAnsi="Book Antiqua" w:cs="Book Antiqua"/>
          <w:color w:val="000000"/>
        </w:rPr>
        <w:t xml:space="preserve"> </w:t>
      </w:r>
      <w:r w:rsidR="00456D4F" w:rsidRPr="00365D4B">
        <w:rPr>
          <w:rFonts w:ascii="Book Antiqua" w:eastAsia="Book Antiqua" w:hAnsi="Book Antiqua" w:cs="Book Antiqua"/>
          <w:color w:val="000000"/>
        </w:rPr>
        <w:t xml:space="preserve">Shera A, Patel A, </w:t>
      </w:r>
      <w:proofErr w:type="spellStart"/>
      <w:r w:rsidR="00456D4F" w:rsidRPr="00365D4B">
        <w:rPr>
          <w:rFonts w:ascii="Book Antiqua" w:eastAsia="Book Antiqua" w:hAnsi="Book Antiqua" w:cs="Book Antiqua"/>
          <w:color w:val="000000"/>
        </w:rPr>
        <w:t>Zamilpa</w:t>
      </w:r>
      <w:proofErr w:type="spellEnd"/>
      <w:r w:rsidR="00456D4F" w:rsidRPr="00365D4B">
        <w:rPr>
          <w:rFonts w:ascii="Book Antiqua" w:eastAsia="Book Antiqua" w:hAnsi="Book Antiqua" w:cs="Book Antiqua"/>
          <w:color w:val="000000"/>
        </w:rPr>
        <w:t xml:space="preserve"> I, Paddack J, Fisher PL, Smith J, Hurtt R. </w:t>
      </w:r>
      <w:proofErr w:type="gramStart"/>
      <w:r w:rsidR="00456D4F" w:rsidRPr="00365D4B">
        <w:rPr>
          <w:rFonts w:ascii="Book Antiqua" w:eastAsia="Book Antiqua" w:hAnsi="Book Antiqua" w:cs="Book Antiqua"/>
          <w:color w:val="000000"/>
        </w:rPr>
        <w:t>A pilot study of telemedicine for post-operative urological care in children.</w:t>
      </w:r>
      <w:proofErr w:type="gramEnd"/>
      <w:r w:rsidR="00456D4F" w:rsidRPr="00365D4B">
        <w:rPr>
          <w:rFonts w:ascii="Book Antiqua" w:eastAsia="Book Antiqua" w:hAnsi="Book Antiqua" w:cs="Book Antiqua"/>
          <w:color w:val="000000"/>
        </w:rPr>
        <w:t xml:space="preserve"> </w:t>
      </w:r>
      <w:r w:rsidR="00456D4F" w:rsidRPr="00365D4B">
        <w:rPr>
          <w:rFonts w:ascii="Book Antiqua" w:eastAsia="Book Antiqua" w:hAnsi="Book Antiqua" w:cs="Book Antiqua"/>
          <w:i/>
          <w:iCs/>
          <w:color w:val="000000"/>
        </w:rPr>
        <w:t xml:space="preserve">J </w:t>
      </w:r>
      <w:proofErr w:type="spellStart"/>
      <w:r w:rsidR="00456D4F" w:rsidRPr="00365D4B">
        <w:rPr>
          <w:rFonts w:ascii="Book Antiqua" w:eastAsia="Book Antiqua" w:hAnsi="Book Antiqua" w:cs="Book Antiqua"/>
          <w:i/>
          <w:iCs/>
          <w:color w:val="000000"/>
        </w:rPr>
        <w:t>Telemed</w:t>
      </w:r>
      <w:proofErr w:type="spellEnd"/>
      <w:r w:rsidR="00456D4F" w:rsidRPr="00365D4B">
        <w:rPr>
          <w:rFonts w:ascii="Book Antiqua" w:eastAsia="Book Antiqua" w:hAnsi="Book Antiqua" w:cs="Book Antiqua"/>
          <w:i/>
          <w:iCs/>
          <w:color w:val="000000"/>
        </w:rPr>
        <w:t xml:space="preserve"> Telecare</w:t>
      </w:r>
      <w:r w:rsidRPr="00365D4B">
        <w:rPr>
          <w:rFonts w:ascii="Book Antiqua" w:eastAsia="Book Antiqua" w:hAnsi="Book Antiqua" w:cs="Book Antiqua"/>
          <w:color w:val="000000"/>
        </w:rPr>
        <w:t xml:space="preserve"> 2014;</w:t>
      </w:r>
      <w:r w:rsidR="00456D4F" w:rsidRPr="00365D4B">
        <w:rPr>
          <w:rFonts w:ascii="Book Antiqua" w:eastAsia="Book Antiqua" w:hAnsi="Book Antiqua" w:cs="Book Antiqua"/>
          <w:b/>
          <w:bCs/>
          <w:color w:val="000000"/>
        </w:rPr>
        <w:t xml:space="preserve"> </w:t>
      </w:r>
      <w:r w:rsidRPr="00365D4B">
        <w:rPr>
          <w:rFonts w:ascii="Book Antiqua" w:eastAsia="Book Antiqua" w:hAnsi="Book Antiqua" w:cs="Book Antiqua"/>
          <w:b/>
          <w:bCs/>
          <w:color w:val="000000"/>
        </w:rPr>
        <w:t>20</w:t>
      </w:r>
      <w:r w:rsidRPr="00365D4B">
        <w:rPr>
          <w:rFonts w:ascii="Book Antiqua" w:eastAsia="Book Antiqua" w:hAnsi="Book Antiqua" w:cs="Book Antiqua"/>
          <w:color w:val="000000"/>
        </w:rPr>
        <w:t>:</w:t>
      </w:r>
      <w:r w:rsidR="00456D4F" w:rsidRPr="00365D4B">
        <w:rPr>
          <w:rFonts w:ascii="Book Antiqua" w:eastAsia="Book Antiqua" w:hAnsi="Book Antiqua" w:cs="Book Antiqua"/>
          <w:color w:val="000000"/>
        </w:rPr>
        <w:t xml:space="preserve"> </w:t>
      </w:r>
      <w:r w:rsidRPr="00365D4B">
        <w:rPr>
          <w:rFonts w:ascii="Book Antiqua" w:eastAsia="Book Antiqua" w:hAnsi="Book Antiqua" w:cs="Book Antiqua"/>
          <w:color w:val="000000"/>
        </w:rPr>
        <w:t>427-430</w:t>
      </w:r>
      <w:r w:rsidR="00456D4F" w:rsidRPr="00365D4B">
        <w:rPr>
          <w:rFonts w:ascii="Book Antiqua" w:eastAsia="Book Antiqua" w:hAnsi="Book Antiqua" w:cs="Book Antiqua"/>
          <w:color w:val="000000"/>
        </w:rPr>
        <w:t xml:space="preserve"> [PMID: 25316038 DOI: 10.1177/1357633X14555610]</w:t>
      </w:r>
    </w:p>
    <w:p w14:paraId="5C9A812C" w14:textId="1F2762AC" w:rsidR="00A77B3E" w:rsidRPr="00365D4B" w:rsidRDefault="00BB006B" w:rsidP="00365D4B">
      <w:pPr>
        <w:spacing w:line="360" w:lineRule="auto"/>
        <w:jc w:val="both"/>
        <w:rPr>
          <w:rFonts w:ascii="Book Antiqua" w:hAnsi="Book Antiqua"/>
        </w:rPr>
      </w:pPr>
      <w:proofErr w:type="gramStart"/>
      <w:r w:rsidRPr="00365D4B">
        <w:rPr>
          <w:rFonts w:ascii="Book Antiqua" w:eastAsia="Book Antiqua" w:hAnsi="Book Antiqua" w:cs="Book Antiqua"/>
          <w:color w:val="000000"/>
        </w:rPr>
        <w:t xml:space="preserve">11 </w:t>
      </w:r>
      <w:r w:rsidRPr="00365D4B">
        <w:rPr>
          <w:rFonts w:ascii="Book Antiqua" w:eastAsia="Book Antiqua" w:hAnsi="Book Antiqua" w:cs="Book Antiqua"/>
          <w:b/>
          <w:bCs/>
          <w:color w:val="000000"/>
        </w:rPr>
        <w:t>Shearer N</w:t>
      </w:r>
      <w:r w:rsidR="00896DDF" w:rsidRPr="00365D4B">
        <w:rPr>
          <w:rFonts w:ascii="Book Antiqua" w:eastAsia="Book Antiqua" w:hAnsi="Book Antiqua" w:cs="Book Antiqua"/>
          <w:b/>
          <w:bCs/>
          <w:color w:val="000000"/>
        </w:rPr>
        <w:t>B</w:t>
      </w:r>
      <w:r w:rsidRPr="00365D4B">
        <w:rPr>
          <w:rFonts w:ascii="Book Antiqua" w:eastAsia="Book Antiqua" w:hAnsi="Book Antiqua" w:cs="Book Antiqua"/>
          <w:b/>
          <w:bCs/>
          <w:color w:val="000000"/>
        </w:rPr>
        <w:t>,</w:t>
      </w:r>
      <w:r w:rsidRPr="00365D4B">
        <w:rPr>
          <w:rFonts w:ascii="Book Antiqua" w:eastAsia="Book Antiqua" w:hAnsi="Book Antiqua" w:cs="Book Antiqua"/>
          <w:color w:val="000000"/>
        </w:rPr>
        <w:t xml:space="preserve"> </w:t>
      </w:r>
      <w:proofErr w:type="spellStart"/>
      <w:r w:rsidR="00DC7D40" w:rsidRPr="00365D4B">
        <w:rPr>
          <w:rFonts w:ascii="Book Antiqua" w:eastAsia="Book Antiqua" w:hAnsi="Book Antiqua" w:cs="Book Antiqua"/>
          <w:color w:val="000000"/>
        </w:rPr>
        <w:t>Cisar</w:t>
      </w:r>
      <w:proofErr w:type="spellEnd"/>
      <w:r w:rsidR="00DC7D40" w:rsidRPr="00365D4B">
        <w:rPr>
          <w:rFonts w:ascii="Book Antiqua" w:eastAsia="Book Antiqua" w:hAnsi="Book Antiqua" w:cs="Book Antiqua"/>
          <w:color w:val="000000"/>
        </w:rPr>
        <w:t xml:space="preserve"> N, Greenberg EA.</w:t>
      </w:r>
      <w:proofErr w:type="gramEnd"/>
      <w:r w:rsidR="00DC7D40" w:rsidRPr="00365D4B">
        <w:rPr>
          <w:rFonts w:ascii="Book Antiqua" w:eastAsia="Book Antiqua" w:hAnsi="Book Antiqua" w:cs="Book Antiqua"/>
          <w:color w:val="000000"/>
        </w:rPr>
        <w:t xml:space="preserve"> A telephone-delivered empowerment intervention with patients diagnosed with heart failure</w:t>
      </w:r>
      <w:r w:rsidRPr="00365D4B">
        <w:rPr>
          <w:rFonts w:ascii="Book Antiqua" w:eastAsia="Book Antiqua" w:hAnsi="Book Antiqua" w:cs="Book Antiqua"/>
          <w:color w:val="000000"/>
        </w:rPr>
        <w:t xml:space="preserve">. </w:t>
      </w:r>
      <w:r w:rsidR="00DC7D40" w:rsidRPr="00365D4B">
        <w:rPr>
          <w:rFonts w:ascii="Book Antiqua" w:eastAsia="Book Antiqua" w:hAnsi="Book Antiqua" w:cs="Book Antiqua"/>
          <w:i/>
          <w:iCs/>
          <w:color w:val="000000"/>
        </w:rPr>
        <w:t>Heart Lung</w:t>
      </w:r>
      <w:r w:rsidRPr="00365D4B">
        <w:rPr>
          <w:rFonts w:ascii="Book Antiqua" w:eastAsia="Book Antiqua" w:hAnsi="Book Antiqua" w:cs="Book Antiqua"/>
          <w:color w:val="000000"/>
        </w:rPr>
        <w:t xml:space="preserve"> 2007;</w:t>
      </w:r>
      <w:r w:rsidR="00DC7D40" w:rsidRPr="00365D4B">
        <w:rPr>
          <w:rFonts w:ascii="Book Antiqua" w:eastAsia="Book Antiqua" w:hAnsi="Book Antiqua" w:cs="Book Antiqua"/>
          <w:b/>
          <w:bCs/>
          <w:color w:val="000000"/>
        </w:rPr>
        <w:t xml:space="preserve"> </w:t>
      </w:r>
      <w:r w:rsidRPr="00365D4B">
        <w:rPr>
          <w:rFonts w:ascii="Book Antiqua" w:eastAsia="Book Antiqua" w:hAnsi="Book Antiqua" w:cs="Book Antiqua"/>
          <w:b/>
          <w:bCs/>
          <w:color w:val="000000"/>
        </w:rPr>
        <w:t>36</w:t>
      </w:r>
      <w:r w:rsidRPr="00365D4B">
        <w:rPr>
          <w:rFonts w:ascii="Book Antiqua" w:eastAsia="Book Antiqua" w:hAnsi="Book Antiqua" w:cs="Book Antiqua"/>
          <w:color w:val="000000"/>
        </w:rPr>
        <w:t>:</w:t>
      </w:r>
      <w:r w:rsidR="00DC7D40" w:rsidRPr="00365D4B">
        <w:rPr>
          <w:rFonts w:ascii="Book Antiqua" w:eastAsia="Book Antiqua" w:hAnsi="Book Antiqua" w:cs="Book Antiqua"/>
          <w:color w:val="000000"/>
        </w:rPr>
        <w:t xml:space="preserve"> </w:t>
      </w:r>
      <w:r w:rsidRPr="00365D4B">
        <w:rPr>
          <w:rFonts w:ascii="Book Antiqua" w:eastAsia="Book Antiqua" w:hAnsi="Book Antiqua" w:cs="Book Antiqua"/>
          <w:color w:val="000000"/>
        </w:rPr>
        <w:t>159-169</w:t>
      </w:r>
      <w:r w:rsidR="00DC7D40" w:rsidRPr="00365D4B">
        <w:rPr>
          <w:rFonts w:ascii="Book Antiqua" w:eastAsia="Book Antiqua" w:hAnsi="Book Antiqua" w:cs="Book Antiqua"/>
          <w:color w:val="000000"/>
        </w:rPr>
        <w:t xml:space="preserve"> [PMID: 17509423 DOI: 10.1016/j.hrtlng.2006.08.006]</w:t>
      </w:r>
    </w:p>
    <w:p w14:paraId="2E5A6048" w14:textId="65F6BA2C" w:rsidR="00A77B3E" w:rsidRPr="00365D4B" w:rsidRDefault="00BB006B" w:rsidP="00365D4B">
      <w:pPr>
        <w:spacing w:line="360" w:lineRule="auto"/>
        <w:jc w:val="both"/>
        <w:rPr>
          <w:rFonts w:ascii="Book Antiqua" w:eastAsia="Book Antiqua" w:hAnsi="Book Antiqua" w:cs="Book Antiqua"/>
          <w:color w:val="000000"/>
        </w:rPr>
      </w:pPr>
      <w:r w:rsidRPr="00365D4B">
        <w:rPr>
          <w:rFonts w:ascii="Book Antiqua" w:eastAsia="Book Antiqua" w:hAnsi="Book Antiqua" w:cs="Book Antiqua"/>
          <w:color w:val="000000"/>
          <w:highlight w:val="yellow"/>
        </w:rPr>
        <w:t xml:space="preserve">12 </w:t>
      </w:r>
      <w:r w:rsidR="00DC7D40" w:rsidRPr="00365D4B">
        <w:rPr>
          <w:rFonts w:ascii="Book Antiqua" w:eastAsia="Book Antiqua" w:hAnsi="Book Antiqua" w:cs="Book Antiqua"/>
          <w:color w:val="000000"/>
          <w:highlight w:val="yellow"/>
        </w:rPr>
        <w:t>BOARD OF GOVERNORS</w:t>
      </w:r>
      <w:r w:rsidR="00DC7D40" w:rsidRPr="00365D4B">
        <w:rPr>
          <w:rFonts w:ascii="Book Antiqua" w:hAnsi="Book Antiqua" w:cs="Book Antiqua"/>
          <w:color w:val="000000"/>
          <w:highlight w:val="yellow"/>
          <w:lang w:eastAsia="zh-CN"/>
        </w:rPr>
        <w:t xml:space="preserve">, </w:t>
      </w:r>
      <w:proofErr w:type="gramStart"/>
      <w:r w:rsidR="00DC7D40" w:rsidRPr="00365D4B">
        <w:rPr>
          <w:rFonts w:ascii="Book Antiqua" w:eastAsia="Book Antiqua" w:hAnsi="Book Antiqua" w:cs="Book Antiqua"/>
          <w:color w:val="000000"/>
          <w:highlight w:val="yellow"/>
        </w:rPr>
        <w:t>In</w:t>
      </w:r>
      <w:proofErr w:type="gramEnd"/>
      <w:r w:rsidR="00DC7D40" w:rsidRPr="00365D4B">
        <w:rPr>
          <w:rFonts w:ascii="Book Antiqua" w:eastAsia="Book Antiqua" w:hAnsi="Book Antiqua" w:cs="Book Antiqua"/>
          <w:color w:val="000000"/>
          <w:highlight w:val="yellow"/>
        </w:rPr>
        <w:t xml:space="preserve"> supersession of the Medical Council of India. </w:t>
      </w:r>
      <w:proofErr w:type="gramStart"/>
      <w:r w:rsidR="00DC7D40" w:rsidRPr="00365D4B">
        <w:rPr>
          <w:rFonts w:ascii="Book Antiqua" w:eastAsia="Book Antiqua" w:hAnsi="Book Antiqua" w:cs="Book Antiqua"/>
          <w:color w:val="000000"/>
          <w:highlight w:val="yellow"/>
        </w:rPr>
        <w:t>Telemedicine Practice Guidelines</w:t>
      </w:r>
      <w:r w:rsidRPr="00365D4B">
        <w:rPr>
          <w:rFonts w:ascii="Book Antiqua" w:eastAsia="Book Antiqua" w:hAnsi="Book Antiqua" w:cs="Book Antiqua"/>
          <w:color w:val="000000"/>
          <w:highlight w:val="yellow"/>
        </w:rPr>
        <w:t>.</w:t>
      </w:r>
      <w:proofErr w:type="gramEnd"/>
      <w:r w:rsidRPr="00365D4B">
        <w:rPr>
          <w:rFonts w:ascii="Book Antiqua" w:eastAsia="Book Antiqua" w:hAnsi="Book Antiqua" w:cs="Book Antiqua"/>
          <w:color w:val="000000"/>
          <w:highlight w:val="yellow"/>
        </w:rPr>
        <w:t xml:space="preserve"> Available from</w:t>
      </w:r>
      <w:r w:rsidR="00DC7D40" w:rsidRPr="00365D4B">
        <w:rPr>
          <w:rFonts w:ascii="Book Antiqua" w:eastAsia="Book Antiqua" w:hAnsi="Book Antiqua" w:cs="Book Antiqua"/>
          <w:color w:val="000000"/>
          <w:highlight w:val="yellow"/>
        </w:rPr>
        <w:t xml:space="preserve"> </w:t>
      </w:r>
      <w:r w:rsidRPr="00365D4B">
        <w:rPr>
          <w:rFonts w:ascii="Book Antiqua" w:eastAsia="Book Antiqua" w:hAnsi="Book Antiqua" w:cs="Book Antiqua"/>
          <w:color w:val="000000"/>
          <w:highlight w:val="yellow"/>
        </w:rPr>
        <w:t>https://www.mohfw.gov.in/pdf/Telemedicine.pdf</w:t>
      </w:r>
    </w:p>
    <w:p w14:paraId="5C2C8831" w14:textId="7C855144"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 xml:space="preserve">13 </w:t>
      </w:r>
      <w:r w:rsidRPr="00365D4B">
        <w:rPr>
          <w:rFonts w:ascii="Book Antiqua" w:eastAsia="Book Antiqua" w:hAnsi="Book Antiqua" w:cs="Book Antiqua"/>
          <w:b/>
          <w:bCs/>
          <w:color w:val="000000"/>
        </w:rPr>
        <w:t>Yadav</w:t>
      </w:r>
      <w:r w:rsidR="00896DDF" w:rsidRPr="00365D4B">
        <w:rPr>
          <w:rFonts w:ascii="Book Antiqua" w:eastAsia="Book Antiqua" w:hAnsi="Book Antiqua" w:cs="Book Antiqua"/>
          <w:b/>
          <w:bCs/>
          <w:color w:val="000000"/>
        </w:rPr>
        <w:t xml:space="preserve"> </w:t>
      </w:r>
      <w:r w:rsidRPr="00365D4B">
        <w:rPr>
          <w:rFonts w:ascii="Book Antiqua" w:eastAsia="Book Antiqua" w:hAnsi="Book Antiqua" w:cs="Book Antiqua"/>
          <w:color w:val="000000"/>
        </w:rPr>
        <w:t xml:space="preserve">SK, </w:t>
      </w:r>
      <w:proofErr w:type="spellStart"/>
      <w:r w:rsidRPr="00365D4B">
        <w:rPr>
          <w:rFonts w:ascii="Book Antiqua" w:eastAsia="Book Antiqua" w:hAnsi="Book Antiqua" w:cs="Book Antiqua"/>
          <w:color w:val="000000"/>
        </w:rPr>
        <w:t>Jha</w:t>
      </w:r>
      <w:proofErr w:type="spellEnd"/>
      <w:r w:rsidR="00896DDF" w:rsidRPr="00365D4B">
        <w:rPr>
          <w:rFonts w:ascii="Book Antiqua" w:eastAsia="Book Antiqua" w:hAnsi="Book Antiqua" w:cs="Book Antiqua"/>
          <w:color w:val="000000"/>
        </w:rPr>
        <w:t xml:space="preserve"> </w:t>
      </w:r>
      <w:r w:rsidRPr="00365D4B">
        <w:rPr>
          <w:rFonts w:ascii="Book Antiqua" w:eastAsia="Book Antiqua" w:hAnsi="Book Antiqua" w:cs="Book Antiqua"/>
          <w:color w:val="000000"/>
        </w:rPr>
        <w:t xml:space="preserve">CK, </w:t>
      </w:r>
      <w:proofErr w:type="spellStart"/>
      <w:r w:rsidRPr="00365D4B">
        <w:rPr>
          <w:rFonts w:ascii="Book Antiqua" w:eastAsia="Book Antiqua" w:hAnsi="Book Antiqua" w:cs="Book Antiqua"/>
          <w:color w:val="000000"/>
        </w:rPr>
        <w:t>Bichoo</w:t>
      </w:r>
      <w:proofErr w:type="spellEnd"/>
      <w:r w:rsidR="00896DDF" w:rsidRPr="00365D4B">
        <w:rPr>
          <w:rFonts w:ascii="Book Antiqua" w:eastAsia="Book Antiqua" w:hAnsi="Book Antiqua" w:cs="Book Antiqua"/>
          <w:color w:val="000000"/>
        </w:rPr>
        <w:t xml:space="preserve"> </w:t>
      </w:r>
      <w:r w:rsidRPr="00365D4B">
        <w:rPr>
          <w:rFonts w:ascii="Book Antiqua" w:eastAsia="Book Antiqua" w:hAnsi="Book Antiqua" w:cs="Book Antiqua"/>
          <w:color w:val="000000"/>
        </w:rPr>
        <w:t>RA, Krishna</w:t>
      </w:r>
      <w:r w:rsidR="00896DDF" w:rsidRPr="00365D4B">
        <w:rPr>
          <w:rFonts w:ascii="Book Antiqua" w:eastAsia="Book Antiqua" w:hAnsi="Book Antiqua" w:cs="Book Antiqua"/>
          <w:color w:val="000000"/>
        </w:rPr>
        <w:t xml:space="preserve"> </w:t>
      </w:r>
      <w:r w:rsidRPr="00365D4B">
        <w:rPr>
          <w:rFonts w:ascii="Book Antiqua" w:eastAsia="Book Antiqua" w:hAnsi="Book Antiqua" w:cs="Book Antiqua"/>
          <w:color w:val="000000"/>
        </w:rPr>
        <w:t>A, Mishra</w:t>
      </w:r>
      <w:r w:rsidR="00896DDF" w:rsidRPr="00365D4B">
        <w:rPr>
          <w:rFonts w:ascii="Book Antiqua" w:eastAsia="Book Antiqua" w:hAnsi="Book Antiqua" w:cs="Book Antiqua"/>
          <w:color w:val="000000"/>
        </w:rPr>
        <w:t xml:space="preserve"> </w:t>
      </w:r>
      <w:r w:rsidRPr="00365D4B">
        <w:rPr>
          <w:rFonts w:ascii="Book Antiqua" w:eastAsia="Book Antiqua" w:hAnsi="Book Antiqua" w:cs="Book Antiqua"/>
          <w:color w:val="000000"/>
        </w:rPr>
        <w:t xml:space="preserve">SK, Gopinath P. Longitudinal trial of smart-phone based social media applications for remote monitoring of cancer patients in the context of a LMIC: compliance, satisfaction, and cost-benefit analysis. </w:t>
      </w:r>
      <w:proofErr w:type="spellStart"/>
      <w:r w:rsidRPr="00365D4B">
        <w:rPr>
          <w:rFonts w:ascii="Book Antiqua" w:eastAsia="Book Antiqua" w:hAnsi="Book Antiqua" w:cs="Book Antiqua"/>
          <w:i/>
          <w:iCs/>
          <w:color w:val="000000"/>
        </w:rPr>
        <w:t>Fin</w:t>
      </w:r>
      <w:r w:rsidR="00896DDF" w:rsidRPr="00365D4B">
        <w:rPr>
          <w:rFonts w:ascii="Book Antiqua" w:eastAsia="Book Antiqua" w:hAnsi="Book Antiqua" w:cs="Book Antiqua"/>
          <w:i/>
          <w:iCs/>
          <w:color w:val="000000"/>
        </w:rPr>
        <w:t>jehew</w:t>
      </w:r>
      <w:proofErr w:type="spellEnd"/>
      <w:r w:rsidRPr="00365D4B">
        <w:rPr>
          <w:rFonts w:ascii="Book Antiqua" w:eastAsia="Book Antiqua" w:hAnsi="Book Antiqua" w:cs="Book Antiqua"/>
          <w:color w:val="000000"/>
        </w:rPr>
        <w:t xml:space="preserve"> </w:t>
      </w:r>
      <w:r w:rsidR="00896DDF" w:rsidRPr="00365D4B">
        <w:rPr>
          <w:rFonts w:ascii="Book Antiqua" w:eastAsia="Book Antiqua" w:hAnsi="Book Antiqua" w:cs="Book Antiqua"/>
          <w:color w:val="000000"/>
        </w:rPr>
        <w:t xml:space="preserve">2020; </w:t>
      </w:r>
      <w:r w:rsidRPr="00365D4B">
        <w:rPr>
          <w:rFonts w:ascii="Book Antiqua" w:eastAsia="Book Antiqua" w:hAnsi="Book Antiqua" w:cs="Book Antiqua"/>
          <w:b/>
          <w:bCs/>
          <w:color w:val="000000"/>
        </w:rPr>
        <w:t>12</w:t>
      </w:r>
      <w:r w:rsidR="00896DDF" w:rsidRPr="00365D4B">
        <w:rPr>
          <w:rFonts w:ascii="Book Antiqua" w:eastAsia="Book Antiqua" w:hAnsi="Book Antiqua" w:cs="Book Antiqua"/>
          <w:color w:val="000000"/>
        </w:rPr>
        <w:t>:</w:t>
      </w:r>
      <w:r w:rsidRPr="00365D4B">
        <w:rPr>
          <w:rFonts w:ascii="Book Antiqua" w:eastAsia="Book Antiqua" w:hAnsi="Book Antiqua" w:cs="Book Antiqua"/>
          <w:color w:val="000000"/>
        </w:rPr>
        <w:t xml:space="preserve"> 22-29</w:t>
      </w:r>
      <w:r w:rsidR="00896DDF" w:rsidRPr="00365D4B">
        <w:rPr>
          <w:rFonts w:ascii="Book Antiqua" w:eastAsia="Book Antiqua" w:hAnsi="Book Antiqua" w:cs="Book Antiqua"/>
          <w:color w:val="000000"/>
        </w:rPr>
        <w:t xml:space="preserve"> [DOI: </w:t>
      </w:r>
      <w:r w:rsidRPr="00365D4B">
        <w:rPr>
          <w:rFonts w:ascii="Book Antiqua" w:eastAsia="Book Antiqua" w:hAnsi="Book Antiqua" w:cs="Book Antiqua"/>
          <w:color w:val="000000"/>
        </w:rPr>
        <w:t>10.23996/fjhw.79961</w:t>
      </w:r>
      <w:r w:rsidR="00896DDF" w:rsidRPr="00365D4B">
        <w:rPr>
          <w:rFonts w:ascii="Book Antiqua" w:eastAsia="Book Antiqua" w:hAnsi="Book Antiqua" w:cs="Book Antiqua"/>
          <w:color w:val="000000"/>
        </w:rPr>
        <w:t>]</w:t>
      </w:r>
    </w:p>
    <w:p w14:paraId="33719811" w14:textId="1CCE1015"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 xml:space="preserve">14 </w:t>
      </w:r>
      <w:r w:rsidRPr="00365D4B">
        <w:rPr>
          <w:rFonts w:ascii="Book Antiqua" w:eastAsia="Book Antiqua" w:hAnsi="Book Antiqua" w:cs="Book Antiqua"/>
          <w:b/>
          <w:bCs/>
          <w:color w:val="000000"/>
        </w:rPr>
        <w:t>Eng L</w:t>
      </w:r>
      <w:r w:rsidRPr="00365D4B">
        <w:rPr>
          <w:rFonts w:ascii="Book Antiqua" w:eastAsia="Book Antiqua" w:hAnsi="Book Antiqua" w:cs="Book Antiqua"/>
          <w:color w:val="000000"/>
        </w:rPr>
        <w:t xml:space="preserve">, Bender J, </w:t>
      </w:r>
      <w:proofErr w:type="spellStart"/>
      <w:r w:rsidRPr="00365D4B">
        <w:rPr>
          <w:rFonts w:ascii="Book Antiqua" w:eastAsia="Book Antiqua" w:hAnsi="Book Antiqua" w:cs="Book Antiqua"/>
          <w:color w:val="000000"/>
        </w:rPr>
        <w:t>Hueniken</w:t>
      </w:r>
      <w:proofErr w:type="spellEnd"/>
      <w:r w:rsidRPr="00365D4B">
        <w:rPr>
          <w:rFonts w:ascii="Book Antiqua" w:eastAsia="Book Antiqua" w:hAnsi="Book Antiqua" w:cs="Book Antiqua"/>
          <w:color w:val="000000"/>
        </w:rPr>
        <w:t xml:space="preserve"> K, </w:t>
      </w:r>
      <w:proofErr w:type="spellStart"/>
      <w:r w:rsidRPr="00365D4B">
        <w:rPr>
          <w:rFonts w:ascii="Book Antiqua" w:eastAsia="Book Antiqua" w:hAnsi="Book Antiqua" w:cs="Book Antiqua"/>
          <w:color w:val="000000"/>
        </w:rPr>
        <w:t>Kassirian</w:t>
      </w:r>
      <w:proofErr w:type="spellEnd"/>
      <w:r w:rsidRPr="00365D4B">
        <w:rPr>
          <w:rFonts w:ascii="Book Antiqua" w:eastAsia="Book Antiqua" w:hAnsi="Book Antiqua" w:cs="Book Antiqua"/>
          <w:color w:val="000000"/>
        </w:rPr>
        <w:t xml:space="preserve"> S, Mitchell L, Aggarwal R, Paulo C, Smith EC, Geist I, </w:t>
      </w:r>
      <w:proofErr w:type="spellStart"/>
      <w:r w:rsidRPr="00365D4B">
        <w:rPr>
          <w:rFonts w:ascii="Book Antiqua" w:eastAsia="Book Antiqua" w:hAnsi="Book Antiqua" w:cs="Book Antiqua"/>
          <w:color w:val="000000"/>
        </w:rPr>
        <w:t>Balaratnam</w:t>
      </w:r>
      <w:proofErr w:type="spellEnd"/>
      <w:r w:rsidRPr="00365D4B">
        <w:rPr>
          <w:rFonts w:ascii="Book Antiqua" w:eastAsia="Book Antiqua" w:hAnsi="Book Antiqua" w:cs="Book Antiqua"/>
          <w:color w:val="000000"/>
        </w:rPr>
        <w:t xml:space="preserve"> K, </w:t>
      </w:r>
      <w:proofErr w:type="spellStart"/>
      <w:r w:rsidRPr="00365D4B">
        <w:rPr>
          <w:rFonts w:ascii="Book Antiqua" w:eastAsia="Book Antiqua" w:hAnsi="Book Antiqua" w:cs="Book Antiqua"/>
          <w:color w:val="000000"/>
        </w:rPr>
        <w:t>Magony</w:t>
      </w:r>
      <w:proofErr w:type="spellEnd"/>
      <w:r w:rsidRPr="00365D4B">
        <w:rPr>
          <w:rFonts w:ascii="Book Antiqua" w:eastAsia="Book Antiqua" w:hAnsi="Book Antiqua" w:cs="Book Antiqua"/>
          <w:color w:val="000000"/>
        </w:rPr>
        <w:t xml:space="preserve"> A, Liang M, Yang D, Jones JM, Brown MC, Xu W, Grover SC, Alibhai SMH, Liu G, Gupta AA. </w:t>
      </w:r>
      <w:proofErr w:type="gramStart"/>
      <w:r w:rsidRPr="00365D4B">
        <w:rPr>
          <w:rFonts w:ascii="Book Antiqua" w:eastAsia="Book Antiqua" w:hAnsi="Book Antiqua" w:cs="Book Antiqua"/>
          <w:color w:val="000000"/>
        </w:rPr>
        <w:t>Age differences in patterns and confidence of using internet and social media for cancer-care among cancer survivors.</w:t>
      </w:r>
      <w:proofErr w:type="gramEnd"/>
      <w:r w:rsidRPr="00365D4B">
        <w:rPr>
          <w:rFonts w:ascii="Book Antiqua" w:eastAsia="Book Antiqua" w:hAnsi="Book Antiqua" w:cs="Book Antiqua"/>
          <w:color w:val="000000"/>
        </w:rPr>
        <w:t xml:space="preserve"> </w:t>
      </w:r>
      <w:r w:rsidRPr="00365D4B">
        <w:rPr>
          <w:rFonts w:ascii="Book Antiqua" w:eastAsia="Book Antiqua" w:hAnsi="Book Antiqua" w:cs="Book Antiqua"/>
          <w:i/>
          <w:iCs/>
          <w:color w:val="000000"/>
        </w:rPr>
        <w:t xml:space="preserve">J </w:t>
      </w:r>
      <w:proofErr w:type="spellStart"/>
      <w:r w:rsidRPr="00365D4B">
        <w:rPr>
          <w:rFonts w:ascii="Book Antiqua" w:eastAsia="Book Antiqua" w:hAnsi="Book Antiqua" w:cs="Book Antiqua"/>
          <w:i/>
          <w:iCs/>
          <w:color w:val="000000"/>
        </w:rPr>
        <w:t>Geriatr</w:t>
      </w:r>
      <w:proofErr w:type="spellEnd"/>
      <w:r w:rsidRPr="00365D4B">
        <w:rPr>
          <w:rFonts w:ascii="Book Antiqua" w:eastAsia="Book Antiqua" w:hAnsi="Book Antiqua" w:cs="Book Antiqua"/>
          <w:i/>
          <w:iCs/>
          <w:color w:val="000000"/>
        </w:rPr>
        <w:t xml:space="preserve"> </w:t>
      </w:r>
      <w:proofErr w:type="spellStart"/>
      <w:r w:rsidRPr="00365D4B">
        <w:rPr>
          <w:rFonts w:ascii="Book Antiqua" w:eastAsia="Book Antiqua" w:hAnsi="Book Antiqua" w:cs="Book Antiqua"/>
          <w:i/>
          <w:iCs/>
          <w:color w:val="000000"/>
        </w:rPr>
        <w:t>Oncol</w:t>
      </w:r>
      <w:proofErr w:type="spellEnd"/>
      <w:r w:rsidRPr="00365D4B">
        <w:rPr>
          <w:rFonts w:ascii="Book Antiqua" w:eastAsia="Book Antiqua" w:hAnsi="Book Antiqua" w:cs="Book Antiqua"/>
          <w:color w:val="000000"/>
        </w:rPr>
        <w:t xml:space="preserve"> 2020; </w:t>
      </w:r>
      <w:r w:rsidRPr="00365D4B">
        <w:rPr>
          <w:rFonts w:ascii="Book Antiqua" w:eastAsia="Book Antiqua" w:hAnsi="Book Antiqua" w:cs="Book Antiqua"/>
          <w:b/>
          <w:bCs/>
          <w:color w:val="000000"/>
        </w:rPr>
        <w:t>11</w:t>
      </w:r>
      <w:r w:rsidRPr="00365D4B">
        <w:rPr>
          <w:rFonts w:ascii="Book Antiqua" w:eastAsia="Book Antiqua" w:hAnsi="Book Antiqua" w:cs="Book Antiqua"/>
          <w:color w:val="000000"/>
        </w:rPr>
        <w:t>: 1011-1019 [PMID: 32169545</w:t>
      </w:r>
      <w:r w:rsidR="00896DDF" w:rsidRPr="00365D4B">
        <w:rPr>
          <w:rFonts w:ascii="Book Antiqua" w:eastAsia="Book Antiqua" w:hAnsi="Book Antiqua" w:cs="Book Antiqua"/>
          <w:color w:val="000000"/>
        </w:rPr>
        <w:t xml:space="preserve"> DOI: 10.1016/j.jgo.2020.02.011</w:t>
      </w:r>
      <w:r w:rsidRPr="00365D4B">
        <w:rPr>
          <w:rFonts w:ascii="Book Antiqua" w:eastAsia="Book Antiqua" w:hAnsi="Book Antiqua" w:cs="Book Antiqua"/>
          <w:color w:val="000000"/>
        </w:rPr>
        <w:t>]</w:t>
      </w:r>
    </w:p>
    <w:p w14:paraId="27E39CF8" w14:textId="284BAEA7" w:rsidR="00A77B3E" w:rsidRPr="00365D4B" w:rsidRDefault="00BB006B" w:rsidP="00365D4B">
      <w:pPr>
        <w:spacing w:line="360" w:lineRule="auto"/>
        <w:jc w:val="both"/>
        <w:rPr>
          <w:rFonts w:ascii="Book Antiqua" w:hAnsi="Book Antiqua"/>
        </w:rPr>
      </w:pPr>
      <w:proofErr w:type="gramStart"/>
      <w:r w:rsidRPr="00365D4B">
        <w:rPr>
          <w:rFonts w:ascii="Book Antiqua" w:eastAsia="Book Antiqua" w:hAnsi="Book Antiqua" w:cs="Book Antiqua"/>
          <w:color w:val="000000"/>
        </w:rPr>
        <w:t xml:space="preserve">15 </w:t>
      </w:r>
      <w:proofErr w:type="spellStart"/>
      <w:r w:rsidRPr="00365D4B">
        <w:rPr>
          <w:rFonts w:ascii="Book Antiqua" w:eastAsia="Book Antiqua" w:hAnsi="Book Antiqua" w:cs="Book Antiqua"/>
          <w:b/>
          <w:bCs/>
          <w:color w:val="000000"/>
        </w:rPr>
        <w:t>Falisi</w:t>
      </w:r>
      <w:proofErr w:type="spellEnd"/>
      <w:r w:rsidRPr="00365D4B">
        <w:rPr>
          <w:rFonts w:ascii="Book Antiqua" w:eastAsia="Book Antiqua" w:hAnsi="Book Antiqua" w:cs="Book Antiqua"/>
          <w:b/>
          <w:bCs/>
          <w:color w:val="000000"/>
        </w:rPr>
        <w:t xml:space="preserve"> AL</w:t>
      </w:r>
      <w:r w:rsidRPr="00365D4B">
        <w:rPr>
          <w:rFonts w:ascii="Book Antiqua" w:eastAsia="Book Antiqua" w:hAnsi="Book Antiqua" w:cs="Book Antiqua"/>
          <w:color w:val="000000"/>
        </w:rPr>
        <w:t xml:space="preserve">, Wiseman KP, </w:t>
      </w:r>
      <w:proofErr w:type="spellStart"/>
      <w:r w:rsidRPr="00365D4B">
        <w:rPr>
          <w:rFonts w:ascii="Book Antiqua" w:eastAsia="Book Antiqua" w:hAnsi="Book Antiqua" w:cs="Book Antiqua"/>
          <w:color w:val="000000"/>
        </w:rPr>
        <w:t>Gaysynsky</w:t>
      </w:r>
      <w:proofErr w:type="spellEnd"/>
      <w:r w:rsidRPr="00365D4B">
        <w:rPr>
          <w:rFonts w:ascii="Book Antiqua" w:eastAsia="Book Antiqua" w:hAnsi="Book Antiqua" w:cs="Book Antiqua"/>
          <w:color w:val="000000"/>
        </w:rPr>
        <w:t xml:space="preserve"> A, </w:t>
      </w:r>
      <w:proofErr w:type="spellStart"/>
      <w:r w:rsidRPr="00365D4B">
        <w:rPr>
          <w:rFonts w:ascii="Book Antiqua" w:eastAsia="Book Antiqua" w:hAnsi="Book Antiqua" w:cs="Book Antiqua"/>
          <w:color w:val="000000"/>
        </w:rPr>
        <w:t>Scheideler</w:t>
      </w:r>
      <w:proofErr w:type="spellEnd"/>
      <w:r w:rsidRPr="00365D4B">
        <w:rPr>
          <w:rFonts w:ascii="Book Antiqua" w:eastAsia="Book Antiqua" w:hAnsi="Book Antiqua" w:cs="Book Antiqua"/>
          <w:color w:val="000000"/>
        </w:rPr>
        <w:t xml:space="preserve"> JK, </w:t>
      </w:r>
      <w:proofErr w:type="spellStart"/>
      <w:r w:rsidRPr="00365D4B">
        <w:rPr>
          <w:rFonts w:ascii="Book Antiqua" w:eastAsia="Book Antiqua" w:hAnsi="Book Antiqua" w:cs="Book Antiqua"/>
          <w:color w:val="000000"/>
        </w:rPr>
        <w:t>Ramin</w:t>
      </w:r>
      <w:proofErr w:type="spellEnd"/>
      <w:r w:rsidRPr="00365D4B">
        <w:rPr>
          <w:rFonts w:ascii="Book Antiqua" w:eastAsia="Book Antiqua" w:hAnsi="Book Antiqua" w:cs="Book Antiqua"/>
          <w:color w:val="000000"/>
        </w:rPr>
        <w:t xml:space="preserve"> DA, Chou WS.</w:t>
      </w:r>
      <w:proofErr w:type="gramEnd"/>
      <w:r w:rsidRPr="00365D4B">
        <w:rPr>
          <w:rFonts w:ascii="Book Antiqua" w:eastAsia="Book Antiqua" w:hAnsi="Book Antiqua" w:cs="Book Antiqua"/>
          <w:color w:val="000000"/>
        </w:rPr>
        <w:t xml:space="preserve"> Social media for breast cancer survivors: a literature review. </w:t>
      </w:r>
      <w:r w:rsidRPr="00365D4B">
        <w:rPr>
          <w:rFonts w:ascii="Book Antiqua" w:eastAsia="Book Antiqua" w:hAnsi="Book Antiqua" w:cs="Book Antiqua"/>
          <w:i/>
          <w:iCs/>
          <w:color w:val="000000"/>
        </w:rPr>
        <w:t xml:space="preserve">J Cancer </w:t>
      </w:r>
      <w:proofErr w:type="spellStart"/>
      <w:r w:rsidRPr="00365D4B">
        <w:rPr>
          <w:rFonts w:ascii="Book Antiqua" w:eastAsia="Book Antiqua" w:hAnsi="Book Antiqua" w:cs="Book Antiqua"/>
          <w:i/>
          <w:iCs/>
          <w:color w:val="000000"/>
        </w:rPr>
        <w:t>Surviv</w:t>
      </w:r>
      <w:proofErr w:type="spellEnd"/>
      <w:r w:rsidRPr="00365D4B">
        <w:rPr>
          <w:rFonts w:ascii="Book Antiqua" w:eastAsia="Book Antiqua" w:hAnsi="Book Antiqua" w:cs="Book Antiqua"/>
          <w:color w:val="000000"/>
        </w:rPr>
        <w:t xml:space="preserve"> 2017; </w:t>
      </w:r>
      <w:r w:rsidRPr="00365D4B">
        <w:rPr>
          <w:rFonts w:ascii="Book Antiqua" w:eastAsia="Book Antiqua" w:hAnsi="Book Antiqua" w:cs="Book Antiqua"/>
          <w:b/>
          <w:bCs/>
          <w:color w:val="000000"/>
        </w:rPr>
        <w:t>11</w:t>
      </w:r>
      <w:r w:rsidRPr="00365D4B">
        <w:rPr>
          <w:rFonts w:ascii="Book Antiqua" w:eastAsia="Book Antiqua" w:hAnsi="Book Antiqua" w:cs="Book Antiqua"/>
          <w:color w:val="000000"/>
        </w:rPr>
        <w:t>: 808-821 [PMID: 28601981 DOI: 10.1007/s11764-017-0620-5]</w:t>
      </w:r>
    </w:p>
    <w:p w14:paraId="620992EF" w14:textId="7A77F8E8"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 xml:space="preserve">16 </w:t>
      </w:r>
      <w:r w:rsidRPr="00365D4B">
        <w:rPr>
          <w:rFonts w:ascii="Book Antiqua" w:eastAsia="Book Antiqua" w:hAnsi="Book Antiqua" w:cs="Book Antiqua"/>
          <w:b/>
          <w:bCs/>
          <w:color w:val="000000"/>
        </w:rPr>
        <w:t>Han CJ</w:t>
      </w:r>
      <w:r w:rsidRPr="00365D4B">
        <w:rPr>
          <w:rFonts w:ascii="Book Antiqua" w:eastAsia="Book Antiqua" w:hAnsi="Book Antiqua" w:cs="Book Antiqua"/>
          <w:color w:val="000000"/>
        </w:rPr>
        <w:t xml:space="preserve">, Lee YJ, </w:t>
      </w:r>
      <w:proofErr w:type="spellStart"/>
      <w:r w:rsidRPr="00365D4B">
        <w:rPr>
          <w:rFonts w:ascii="Book Antiqua" w:eastAsia="Book Antiqua" w:hAnsi="Book Antiqua" w:cs="Book Antiqua"/>
          <w:color w:val="000000"/>
        </w:rPr>
        <w:t>Demiris</w:t>
      </w:r>
      <w:proofErr w:type="spellEnd"/>
      <w:r w:rsidRPr="00365D4B">
        <w:rPr>
          <w:rFonts w:ascii="Book Antiqua" w:eastAsia="Book Antiqua" w:hAnsi="Book Antiqua" w:cs="Book Antiqua"/>
          <w:color w:val="000000"/>
        </w:rPr>
        <w:t xml:space="preserve"> G. Interventions Using Social Media for Cancer Prevention and Management: A Systematic Review. </w:t>
      </w:r>
      <w:r w:rsidRPr="00365D4B">
        <w:rPr>
          <w:rFonts w:ascii="Book Antiqua" w:eastAsia="Book Antiqua" w:hAnsi="Book Antiqua" w:cs="Book Antiqua"/>
          <w:i/>
          <w:iCs/>
          <w:color w:val="000000"/>
        </w:rPr>
        <w:t xml:space="preserve">Cancer </w:t>
      </w:r>
      <w:proofErr w:type="spellStart"/>
      <w:r w:rsidRPr="00365D4B">
        <w:rPr>
          <w:rFonts w:ascii="Book Antiqua" w:eastAsia="Book Antiqua" w:hAnsi="Book Antiqua" w:cs="Book Antiqua"/>
          <w:i/>
          <w:iCs/>
          <w:color w:val="000000"/>
        </w:rPr>
        <w:t>Nurs</w:t>
      </w:r>
      <w:proofErr w:type="spellEnd"/>
      <w:r w:rsidRPr="00365D4B">
        <w:rPr>
          <w:rFonts w:ascii="Book Antiqua" w:eastAsia="Book Antiqua" w:hAnsi="Book Antiqua" w:cs="Book Antiqua"/>
          <w:color w:val="000000"/>
        </w:rPr>
        <w:t xml:space="preserve"> 2018; </w:t>
      </w:r>
      <w:r w:rsidRPr="00365D4B">
        <w:rPr>
          <w:rFonts w:ascii="Book Antiqua" w:eastAsia="Book Antiqua" w:hAnsi="Book Antiqua" w:cs="Book Antiqua"/>
          <w:b/>
          <w:bCs/>
          <w:color w:val="000000"/>
        </w:rPr>
        <w:t>41</w:t>
      </w:r>
      <w:r w:rsidRPr="00365D4B">
        <w:rPr>
          <w:rFonts w:ascii="Book Antiqua" w:eastAsia="Book Antiqua" w:hAnsi="Book Antiqua" w:cs="Book Antiqua"/>
          <w:color w:val="000000"/>
        </w:rPr>
        <w:t>: E19-E31 [PMID: 28753192 DOI: 10.1097/NCC.0000000000000534]</w:t>
      </w:r>
    </w:p>
    <w:p w14:paraId="2456C78C" w14:textId="77777777" w:rsidR="00A77B3E" w:rsidRPr="00365D4B" w:rsidRDefault="00A77B3E" w:rsidP="00365D4B">
      <w:pPr>
        <w:spacing w:line="360" w:lineRule="auto"/>
        <w:jc w:val="both"/>
        <w:rPr>
          <w:rFonts w:ascii="Book Antiqua" w:hAnsi="Book Antiqua"/>
        </w:rPr>
        <w:sectPr w:rsidR="00A77B3E" w:rsidRPr="00365D4B" w:rsidSect="00365D4B">
          <w:pgSz w:w="12240" w:h="15840"/>
          <w:pgMar w:top="1440" w:right="1440" w:bottom="1440" w:left="1440" w:header="720" w:footer="720" w:gutter="0"/>
          <w:cols w:space="720"/>
          <w:docGrid w:linePitch="360"/>
        </w:sectPr>
      </w:pPr>
    </w:p>
    <w:p w14:paraId="30320ED7"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olor w:val="000000"/>
        </w:rPr>
        <w:lastRenderedPageBreak/>
        <w:t>Footnotes</w:t>
      </w:r>
    </w:p>
    <w:p w14:paraId="0B7024CD" w14:textId="3074DD6F"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bCs/>
          <w:color w:val="000000"/>
        </w:rPr>
        <w:t xml:space="preserve">Conflict-of-interest statement: </w:t>
      </w:r>
      <w:r w:rsidRPr="00365D4B">
        <w:rPr>
          <w:rFonts w:ascii="Book Antiqua" w:eastAsia="Book Antiqua" w:hAnsi="Book Antiqua" w:cs="Book Antiqua"/>
          <w:color w:val="000000"/>
        </w:rPr>
        <w:t>No conflict of interest</w:t>
      </w:r>
      <w:r w:rsidR="006961BD" w:rsidRPr="00365D4B">
        <w:rPr>
          <w:rFonts w:ascii="Book Antiqua" w:eastAsia="Book Antiqua" w:hAnsi="Book Antiqua" w:cs="Book Antiqua"/>
          <w:color w:val="000000"/>
        </w:rPr>
        <w:t>.</w:t>
      </w:r>
    </w:p>
    <w:p w14:paraId="68408604" w14:textId="77777777" w:rsidR="00A77B3E" w:rsidRPr="00365D4B" w:rsidRDefault="00A77B3E" w:rsidP="00365D4B">
      <w:pPr>
        <w:spacing w:line="360" w:lineRule="auto"/>
        <w:jc w:val="both"/>
        <w:rPr>
          <w:rFonts w:ascii="Book Antiqua" w:hAnsi="Book Antiqua"/>
        </w:rPr>
      </w:pPr>
    </w:p>
    <w:p w14:paraId="0E62347A"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bCs/>
          <w:color w:val="000000"/>
        </w:rPr>
        <w:t xml:space="preserve">Open-Access: </w:t>
      </w:r>
      <w:r w:rsidRPr="00365D4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83EACF" w14:textId="77777777" w:rsidR="00A77B3E" w:rsidRPr="00365D4B" w:rsidRDefault="00A77B3E" w:rsidP="00365D4B">
      <w:pPr>
        <w:spacing w:line="360" w:lineRule="auto"/>
        <w:jc w:val="both"/>
        <w:rPr>
          <w:rFonts w:ascii="Book Antiqua" w:hAnsi="Book Antiqua"/>
        </w:rPr>
      </w:pPr>
    </w:p>
    <w:p w14:paraId="27D3F3C6" w14:textId="076FB839"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olor w:val="000000"/>
        </w:rPr>
        <w:t xml:space="preserve">Manuscript source: </w:t>
      </w:r>
      <w:r w:rsidRPr="00365D4B">
        <w:rPr>
          <w:rFonts w:ascii="Book Antiqua" w:eastAsia="Book Antiqua" w:hAnsi="Book Antiqua" w:cs="Book Antiqua"/>
          <w:color w:val="000000"/>
        </w:rPr>
        <w:t xml:space="preserve">Invited </w:t>
      </w:r>
      <w:r w:rsidR="006961BD" w:rsidRPr="00365D4B">
        <w:rPr>
          <w:rFonts w:ascii="Book Antiqua" w:eastAsia="Book Antiqua" w:hAnsi="Book Antiqua" w:cs="Book Antiqua"/>
          <w:color w:val="000000"/>
        </w:rPr>
        <w:t>m</w:t>
      </w:r>
      <w:r w:rsidRPr="00365D4B">
        <w:rPr>
          <w:rFonts w:ascii="Book Antiqua" w:eastAsia="Book Antiqua" w:hAnsi="Book Antiqua" w:cs="Book Antiqua"/>
          <w:color w:val="000000"/>
        </w:rPr>
        <w:t>anuscript</w:t>
      </w:r>
    </w:p>
    <w:p w14:paraId="093BADFA" w14:textId="77777777" w:rsidR="00A77B3E" w:rsidRPr="00365D4B" w:rsidRDefault="00A77B3E" w:rsidP="00365D4B">
      <w:pPr>
        <w:spacing w:line="360" w:lineRule="auto"/>
        <w:jc w:val="both"/>
        <w:rPr>
          <w:rFonts w:ascii="Book Antiqua" w:hAnsi="Book Antiqua"/>
        </w:rPr>
      </w:pPr>
    </w:p>
    <w:p w14:paraId="518E0864"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olor w:val="000000"/>
        </w:rPr>
        <w:t xml:space="preserve">Peer-review started: </w:t>
      </w:r>
      <w:r w:rsidRPr="00365D4B">
        <w:rPr>
          <w:rFonts w:ascii="Book Antiqua" w:eastAsia="Book Antiqua" w:hAnsi="Book Antiqua" w:cs="Book Antiqua"/>
          <w:color w:val="000000"/>
        </w:rPr>
        <w:t>April 10, 2020</w:t>
      </w:r>
    </w:p>
    <w:p w14:paraId="50E4C37D"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olor w:val="000000"/>
        </w:rPr>
        <w:t xml:space="preserve">First decision: </w:t>
      </w:r>
      <w:r w:rsidRPr="00365D4B">
        <w:rPr>
          <w:rFonts w:ascii="Book Antiqua" w:eastAsia="Book Antiqua" w:hAnsi="Book Antiqua" w:cs="Book Antiqua"/>
          <w:color w:val="000000"/>
        </w:rPr>
        <w:t>November 20, 2020</w:t>
      </w:r>
    </w:p>
    <w:p w14:paraId="732C601C" w14:textId="73FB9D31"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olor w:val="000000"/>
        </w:rPr>
        <w:t xml:space="preserve">Article in press: </w:t>
      </w:r>
      <w:r w:rsidR="007542CD" w:rsidRPr="00365D4B">
        <w:rPr>
          <w:rFonts w:ascii="Book Antiqua" w:eastAsia="Book Antiqua" w:hAnsi="Book Antiqua" w:cs="Book Antiqua"/>
          <w:color w:val="000000"/>
        </w:rPr>
        <w:t>December 6, 2020</w:t>
      </w:r>
    </w:p>
    <w:p w14:paraId="086FF9E0" w14:textId="77777777" w:rsidR="00A77B3E" w:rsidRPr="00365D4B" w:rsidRDefault="00A77B3E" w:rsidP="00365D4B">
      <w:pPr>
        <w:spacing w:line="360" w:lineRule="auto"/>
        <w:jc w:val="both"/>
        <w:rPr>
          <w:rFonts w:ascii="Book Antiqua" w:hAnsi="Book Antiqua"/>
        </w:rPr>
      </w:pPr>
    </w:p>
    <w:p w14:paraId="4AD1C8D6" w14:textId="759DBFDF"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olor w:val="000000"/>
        </w:rPr>
        <w:t xml:space="preserve">Specialty type: </w:t>
      </w:r>
      <w:r w:rsidR="00B37FBA" w:rsidRPr="00365D4B">
        <w:rPr>
          <w:rFonts w:ascii="Book Antiqua" w:eastAsia="Book Antiqua" w:hAnsi="Book Antiqua" w:cs="Book Antiqua"/>
          <w:color w:val="000000"/>
        </w:rPr>
        <w:t>Medicine, research and experimental</w:t>
      </w:r>
    </w:p>
    <w:p w14:paraId="6D129800"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olor w:val="000000"/>
        </w:rPr>
        <w:t xml:space="preserve">Country/Territory of origin: </w:t>
      </w:r>
      <w:r w:rsidRPr="00365D4B">
        <w:rPr>
          <w:rFonts w:ascii="Book Antiqua" w:eastAsia="Book Antiqua" w:hAnsi="Book Antiqua" w:cs="Book Antiqua"/>
          <w:color w:val="000000"/>
        </w:rPr>
        <w:t>India</w:t>
      </w:r>
    </w:p>
    <w:p w14:paraId="7D5E252B"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b/>
          <w:color w:val="000000"/>
        </w:rPr>
        <w:t>Peer-review report’s scientific quality classification</w:t>
      </w:r>
    </w:p>
    <w:p w14:paraId="1FC4D57D"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 xml:space="preserve">Grade </w:t>
      </w:r>
      <w:proofErr w:type="gramStart"/>
      <w:r w:rsidRPr="00365D4B">
        <w:rPr>
          <w:rFonts w:ascii="Book Antiqua" w:eastAsia="Book Antiqua" w:hAnsi="Book Antiqua" w:cs="Book Antiqua"/>
          <w:color w:val="000000"/>
        </w:rPr>
        <w:t>A</w:t>
      </w:r>
      <w:proofErr w:type="gramEnd"/>
      <w:r w:rsidRPr="00365D4B">
        <w:rPr>
          <w:rFonts w:ascii="Book Antiqua" w:eastAsia="Book Antiqua" w:hAnsi="Book Antiqua" w:cs="Book Antiqua"/>
          <w:color w:val="000000"/>
        </w:rPr>
        <w:t xml:space="preserve"> (Excellent): 0</w:t>
      </w:r>
    </w:p>
    <w:p w14:paraId="5D3EE16B"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Grade B (Very good): 0</w:t>
      </w:r>
    </w:p>
    <w:p w14:paraId="505AAAE0"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Grade C (Good): C</w:t>
      </w:r>
    </w:p>
    <w:p w14:paraId="415A2785"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Grade D (Fair): 0</w:t>
      </w:r>
    </w:p>
    <w:p w14:paraId="3AAAF27B" w14:textId="77777777" w:rsidR="00A77B3E" w:rsidRPr="00365D4B" w:rsidRDefault="00BB006B" w:rsidP="00365D4B">
      <w:pPr>
        <w:spacing w:line="360" w:lineRule="auto"/>
        <w:jc w:val="both"/>
        <w:rPr>
          <w:rFonts w:ascii="Book Antiqua" w:hAnsi="Book Antiqua"/>
        </w:rPr>
      </w:pPr>
      <w:r w:rsidRPr="00365D4B">
        <w:rPr>
          <w:rFonts w:ascii="Book Antiqua" w:eastAsia="Book Antiqua" w:hAnsi="Book Antiqua" w:cs="Book Antiqua"/>
          <w:color w:val="000000"/>
        </w:rPr>
        <w:t>Grade E (Poor): 0</w:t>
      </w:r>
    </w:p>
    <w:p w14:paraId="4B25385E" w14:textId="77777777" w:rsidR="00A77B3E" w:rsidRPr="00365D4B" w:rsidRDefault="00A77B3E" w:rsidP="00365D4B">
      <w:pPr>
        <w:spacing w:line="360" w:lineRule="auto"/>
        <w:jc w:val="both"/>
        <w:rPr>
          <w:rFonts w:ascii="Book Antiqua" w:hAnsi="Book Antiqua"/>
        </w:rPr>
      </w:pPr>
    </w:p>
    <w:p w14:paraId="4B12581C" w14:textId="23C74269" w:rsidR="009E520F" w:rsidRDefault="00BB006B" w:rsidP="00365D4B">
      <w:pPr>
        <w:spacing w:line="360" w:lineRule="auto"/>
        <w:jc w:val="both"/>
        <w:rPr>
          <w:rFonts w:ascii="Book Antiqua" w:eastAsia="Book Antiqua" w:hAnsi="Book Antiqua" w:cs="Book Antiqua"/>
          <w:bCs/>
          <w:color w:val="000000"/>
        </w:rPr>
      </w:pPr>
      <w:r w:rsidRPr="00365D4B">
        <w:rPr>
          <w:rFonts w:ascii="Book Antiqua" w:eastAsia="Book Antiqua" w:hAnsi="Book Antiqua" w:cs="Book Antiqua"/>
          <w:b/>
          <w:color w:val="000000"/>
        </w:rPr>
        <w:t xml:space="preserve">P-Reviewer: </w:t>
      </w:r>
      <w:r w:rsidRPr="00365D4B">
        <w:rPr>
          <w:rFonts w:ascii="Book Antiqua" w:eastAsia="Book Antiqua" w:hAnsi="Book Antiqua" w:cs="Book Antiqua"/>
          <w:color w:val="000000"/>
        </w:rPr>
        <w:t>Pan H</w:t>
      </w:r>
      <w:r w:rsidRPr="00365D4B">
        <w:rPr>
          <w:rFonts w:ascii="Book Antiqua" w:eastAsia="Book Antiqua" w:hAnsi="Book Antiqua" w:cs="Book Antiqua"/>
          <w:b/>
          <w:color w:val="000000"/>
        </w:rPr>
        <w:t xml:space="preserve"> S-Editor: </w:t>
      </w:r>
      <w:r w:rsidRPr="00365D4B">
        <w:rPr>
          <w:rFonts w:ascii="Book Antiqua" w:eastAsia="Book Antiqua" w:hAnsi="Book Antiqua" w:cs="Book Antiqua"/>
          <w:color w:val="000000"/>
        </w:rPr>
        <w:t>Huang P</w:t>
      </w:r>
      <w:r w:rsidRPr="00365D4B">
        <w:rPr>
          <w:rFonts w:ascii="Book Antiqua" w:eastAsia="Book Antiqua" w:hAnsi="Book Antiqua" w:cs="Book Antiqua"/>
          <w:b/>
          <w:color w:val="000000"/>
        </w:rPr>
        <w:t xml:space="preserve"> L-Editor: </w:t>
      </w:r>
      <w:proofErr w:type="spellStart"/>
      <w:r w:rsidR="00965B8E" w:rsidRPr="00365D4B">
        <w:rPr>
          <w:rFonts w:ascii="Book Antiqua" w:eastAsia="Book Antiqua" w:hAnsi="Book Antiqua" w:cs="Book Antiqua"/>
          <w:bCs/>
          <w:color w:val="000000"/>
        </w:rPr>
        <w:t>Filipodia</w:t>
      </w:r>
      <w:proofErr w:type="spellEnd"/>
      <w:r w:rsidRPr="00365D4B">
        <w:rPr>
          <w:rFonts w:ascii="Book Antiqua" w:eastAsia="Book Antiqua" w:hAnsi="Book Antiqua" w:cs="Book Antiqua"/>
          <w:b/>
          <w:color w:val="000000"/>
        </w:rPr>
        <w:t xml:space="preserve"> P-Editor: </w:t>
      </w:r>
      <w:r w:rsidR="00EC61B5">
        <w:rPr>
          <w:rFonts w:ascii="Book Antiqua" w:eastAsia="Book Antiqua" w:hAnsi="Book Antiqua" w:cs="Book Antiqua"/>
          <w:bCs/>
          <w:color w:val="000000"/>
        </w:rPr>
        <w:t>Wang LYT</w:t>
      </w:r>
    </w:p>
    <w:p w14:paraId="2E4B7E9A" w14:textId="77777777" w:rsidR="009E520F" w:rsidRDefault="009E520F">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2144A639" w14:textId="77777777" w:rsidR="009E520F" w:rsidRDefault="009E520F" w:rsidP="009E520F">
      <w:pPr>
        <w:jc w:val="center"/>
        <w:rPr>
          <w:rFonts w:ascii="Book Antiqua" w:hAnsi="Book Antiqua"/>
          <w:lang w:eastAsia="zh-CN"/>
        </w:rPr>
      </w:pPr>
    </w:p>
    <w:p w14:paraId="61A9AF19" w14:textId="77777777" w:rsidR="009E520F" w:rsidRDefault="009E520F" w:rsidP="009E520F">
      <w:pPr>
        <w:jc w:val="center"/>
        <w:rPr>
          <w:rFonts w:ascii="Book Antiqua" w:hAnsi="Book Antiqua"/>
          <w:lang w:eastAsia="zh-CN"/>
        </w:rPr>
      </w:pPr>
    </w:p>
    <w:p w14:paraId="45AF3C7B" w14:textId="77777777" w:rsidR="009E520F" w:rsidRDefault="009E520F" w:rsidP="009E520F">
      <w:pPr>
        <w:jc w:val="center"/>
        <w:rPr>
          <w:rFonts w:ascii="Book Antiqua" w:hAnsi="Book Antiqua"/>
          <w:lang w:eastAsia="zh-CN"/>
        </w:rPr>
      </w:pPr>
    </w:p>
    <w:p w14:paraId="6EB011D3" w14:textId="77777777" w:rsidR="009E520F" w:rsidRDefault="009E520F" w:rsidP="009E520F">
      <w:pPr>
        <w:jc w:val="center"/>
        <w:rPr>
          <w:rFonts w:ascii="Book Antiqua" w:hAnsi="Book Antiqua"/>
          <w:lang w:eastAsia="zh-CN"/>
        </w:rPr>
      </w:pPr>
    </w:p>
    <w:p w14:paraId="73A8AF01" w14:textId="77777777" w:rsidR="009E520F" w:rsidRDefault="009E520F" w:rsidP="009E520F">
      <w:pPr>
        <w:jc w:val="center"/>
        <w:rPr>
          <w:rFonts w:ascii="Book Antiqua" w:hAnsi="Book Antiqua"/>
          <w:lang w:eastAsia="zh-CN"/>
        </w:rPr>
      </w:pPr>
    </w:p>
    <w:p w14:paraId="294EB406" w14:textId="77777777" w:rsidR="009E520F" w:rsidRDefault="009E520F" w:rsidP="009E520F">
      <w:pPr>
        <w:jc w:val="center"/>
        <w:rPr>
          <w:rFonts w:ascii="Book Antiqua" w:hAnsi="Book Antiqua"/>
          <w:lang w:eastAsia="zh-CN"/>
        </w:rPr>
      </w:pPr>
      <w:r>
        <w:rPr>
          <w:rFonts w:ascii="Book Antiqua" w:hAnsi="Book Antiqua"/>
          <w:noProof/>
          <w:lang w:eastAsia="zh-CN"/>
        </w:rPr>
        <w:drawing>
          <wp:inline distT="0" distB="0" distL="0" distR="0" wp14:anchorId="7B1480DA" wp14:editId="5CA02B7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B5D0AFE" w14:textId="77777777" w:rsidR="009E520F" w:rsidRDefault="009E520F" w:rsidP="009E520F">
      <w:pPr>
        <w:jc w:val="center"/>
        <w:rPr>
          <w:rFonts w:ascii="Book Antiqua" w:hAnsi="Book Antiqua"/>
          <w:lang w:eastAsia="zh-CN"/>
        </w:rPr>
      </w:pPr>
    </w:p>
    <w:p w14:paraId="4B7B90AF" w14:textId="77777777" w:rsidR="009E520F" w:rsidRPr="00763D22" w:rsidRDefault="009E520F" w:rsidP="009E520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E6A5E51" w14:textId="77777777" w:rsidR="009E520F" w:rsidRPr="00763D22" w:rsidRDefault="009E520F" w:rsidP="009E520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1B133FA" w14:textId="77777777" w:rsidR="009E520F" w:rsidRPr="00763D22" w:rsidRDefault="009E520F" w:rsidP="009E520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623BC88" w14:textId="77777777" w:rsidR="009E520F" w:rsidRPr="00763D22" w:rsidRDefault="009E520F" w:rsidP="009E520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404AEE2" w14:textId="77777777" w:rsidR="009E520F" w:rsidRPr="00763D22" w:rsidRDefault="009E520F" w:rsidP="009E520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2B5E925" w14:textId="77777777" w:rsidR="009E520F" w:rsidRPr="00763D22" w:rsidRDefault="009E520F" w:rsidP="009E520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7BE1080" w14:textId="77777777" w:rsidR="009E520F" w:rsidRDefault="009E520F" w:rsidP="009E520F">
      <w:pPr>
        <w:jc w:val="center"/>
        <w:rPr>
          <w:rFonts w:ascii="Book Antiqua" w:hAnsi="Book Antiqua"/>
          <w:lang w:eastAsia="zh-CN"/>
        </w:rPr>
      </w:pPr>
    </w:p>
    <w:p w14:paraId="418BD318" w14:textId="77777777" w:rsidR="009E520F" w:rsidRDefault="009E520F" w:rsidP="009E520F">
      <w:pPr>
        <w:jc w:val="center"/>
        <w:rPr>
          <w:rFonts w:ascii="Book Antiqua" w:hAnsi="Book Antiqua"/>
          <w:lang w:eastAsia="zh-CN"/>
        </w:rPr>
      </w:pPr>
    </w:p>
    <w:p w14:paraId="2C2E1C55" w14:textId="77777777" w:rsidR="009E520F" w:rsidRDefault="009E520F" w:rsidP="009E520F">
      <w:pPr>
        <w:jc w:val="center"/>
        <w:rPr>
          <w:rFonts w:ascii="Book Antiqua" w:hAnsi="Book Antiqua"/>
          <w:lang w:eastAsia="zh-CN"/>
        </w:rPr>
      </w:pPr>
    </w:p>
    <w:p w14:paraId="0001AFD7" w14:textId="77777777" w:rsidR="009E520F" w:rsidRDefault="009E520F" w:rsidP="009E520F">
      <w:pPr>
        <w:jc w:val="center"/>
        <w:rPr>
          <w:rFonts w:ascii="Book Antiqua" w:hAnsi="Book Antiqua"/>
          <w:lang w:eastAsia="zh-CN"/>
        </w:rPr>
      </w:pPr>
      <w:r>
        <w:rPr>
          <w:rFonts w:ascii="Book Antiqua" w:hAnsi="Book Antiqua"/>
          <w:noProof/>
          <w:lang w:eastAsia="zh-CN"/>
        </w:rPr>
        <w:drawing>
          <wp:inline distT="0" distB="0" distL="0" distR="0" wp14:anchorId="07B0999A" wp14:editId="1D0157D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BC37F1B" w14:textId="77777777" w:rsidR="009E520F" w:rsidRDefault="009E520F" w:rsidP="009E520F">
      <w:pPr>
        <w:jc w:val="center"/>
        <w:rPr>
          <w:rFonts w:ascii="Book Antiqua" w:hAnsi="Book Antiqua"/>
          <w:lang w:eastAsia="zh-CN"/>
        </w:rPr>
      </w:pPr>
    </w:p>
    <w:p w14:paraId="75F00AE5" w14:textId="77777777" w:rsidR="009E520F" w:rsidRDefault="009E520F" w:rsidP="009E520F">
      <w:pPr>
        <w:jc w:val="center"/>
        <w:rPr>
          <w:rFonts w:ascii="Book Antiqua" w:hAnsi="Book Antiqua"/>
          <w:lang w:eastAsia="zh-CN"/>
        </w:rPr>
      </w:pPr>
    </w:p>
    <w:p w14:paraId="14DEE3F6" w14:textId="77777777" w:rsidR="009E520F" w:rsidRDefault="009E520F" w:rsidP="009E520F">
      <w:pPr>
        <w:jc w:val="center"/>
        <w:rPr>
          <w:rFonts w:ascii="Book Antiqua" w:hAnsi="Book Antiqua"/>
          <w:lang w:eastAsia="zh-CN"/>
        </w:rPr>
      </w:pPr>
    </w:p>
    <w:p w14:paraId="45DC1614" w14:textId="77777777" w:rsidR="009E520F" w:rsidRDefault="009E520F" w:rsidP="009E520F">
      <w:pPr>
        <w:jc w:val="center"/>
        <w:rPr>
          <w:rFonts w:ascii="Book Antiqua" w:hAnsi="Book Antiqua"/>
          <w:lang w:eastAsia="zh-CN"/>
        </w:rPr>
      </w:pPr>
    </w:p>
    <w:p w14:paraId="2747E292" w14:textId="77777777" w:rsidR="009E520F" w:rsidRDefault="009E520F" w:rsidP="009E520F">
      <w:pPr>
        <w:jc w:val="center"/>
        <w:rPr>
          <w:rFonts w:ascii="Book Antiqua" w:hAnsi="Book Antiqua"/>
          <w:lang w:eastAsia="zh-CN"/>
        </w:rPr>
      </w:pPr>
    </w:p>
    <w:p w14:paraId="0BCBC4B2" w14:textId="77777777" w:rsidR="009E520F" w:rsidRDefault="009E520F" w:rsidP="009E520F">
      <w:pPr>
        <w:jc w:val="center"/>
        <w:rPr>
          <w:rFonts w:ascii="Book Antiqua" w:hAnsi="Book Antiqua"/>
          <w:lang w:eastAsia="zh-CN"/>
        </w:rPr>
      </w:pPr>
    </w:p>
    <w:p w14:paraId="2345A959" w14:textId="77777777" w:rsidR="009E520F" w:rsidRDefault="009E520F" w:rsidP="009E520F">
      <w:pPr>
        <w:jc w:val="center"/>
        <w:rPr>
          <w:rFonts w:ascii="Book Antiqua" w:hAnsi="Book Antiqua"/>
          <w:lang w:eastAsia="zh-CN"/>
        </w:rPr>
      </w:pPr>
    </w:p>
    <w:p w14:paraId="427E7627" w14:textId="77777777" w:rsidR="009E520F" w:rsidRDefault="009E520F" w:rsidP="009E520F">
      <w:pPr>
        <w:jc w:val="center"/>
        <w:rPr>
          <w:rFonts w:ascii="Book Antiqua" w:hAnsi="Book Antiqua"/>
          <w:lang w:eastAsia="zh-CN"/>
        </w:rPr>
      </w:pPr>
    </w:p>
    <w:p w14:paraId="08878033" w14:textId="77777777" w:rsidR="009E520F" w:rsidRDefault="009E520F" w:rsidP="009E520F">
      <w:pPr>
        <w:jc w:val="center"/>
        <w:rPr>
          <w:rFonts w:ascii="Book Antiqua" w:hAnsi="Book Antiqua"/>
          <w:lang w:eastAsia="zh-CN"/>
        </w:rPr>
      </w:pPr>
    </w:p>
    <w:p w14:paraId="514DE9AF" w14:textId="77777777" w:rsidR="009E520F" w:rsidRPr="00763D22" w:rsidRDefault="009E520F" w:rsidP="009E520F">
      <w:pPr>
        <w:jc w:val="right"/>
        <w:rPr>
          <w:rFonts w:ascii="Book Antiqua" w:hAnsi="Book Antiqua"/>
          <w:color w:val="000000" w:themeColor="text1"/>
          <w:lang w:eastAsia="zh-CN"/>
        </w:rPr>
      </w:pPr>
    </w:p>
    <w:p w14:paraId="350AD184" w14:textId="77777777" w:rsidR="009E520F" w:rsidRPr="00763D22" w:rsidRDefault="009E520F" w:rsidP="009E520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CAD69F8" w14:textId="77777777" w:rsidR="00A77B3E" w:rsidRPr="00EC61B5" w:rsidRDefault="00A77B3E" w:rsidP="00365D4B">
      <w:pPr>
        <w:spacing w:line="360" w:lineRule="auto"/>
        <w:jc w:val="both"/>
        <w:rPr>
          <w:rFonts w:ascii="Book Antiqua" w:eastAsia="Book Antiqua" w:hAnsi="Book Antiqua" w:cs="Book Antiqua"/>
          <w:bCs/>
          <w:color w:val="000000"/>
        </w:rPr>
      </w:pPr>
      <w:bookmarkStart w:id="1" w:name="_GoBack"/>
      <w:bookmarkEnd w:id="1"/>
    </w:p>
    <w:sectPr w:rsidR="00A77B3E" w:rsidRPr="00EC61B5" w:rsidSect="00365D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ED29B" w14:textId="77777777" w:rsidR="00875C36" w:rsidRDefault="00875C36" w:rsidP="00AD00EF">
      <w:r>
        <w:separator/>
      </w:r>
    </w:p>
  </w:endnote>
  <w:endnote w:type="continuationSeparator" w:id="0">
    <w:p w14:paraId="159BB4EB" w14:textId="77777777" w:rsidR="00875C36" w:rsidRDefault="00875C36" w:rsidP="00AD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52785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670B852" w14:textId="5BC2ED51" w:rsidR="00AD00EF" w:rsidRPr="00BE6CAC" w:rsidRDefault="00AD00EF" w:rsidP="00AD00EF">
            <w:pPr>
              <w:pStyle w:val="a8"/>
              <w:jc w:val="right"/>
              <w:rPr>
                <w:sz w:val="24"/>
                <w:szCs w:val="24"/>
              </w:rPr>
            </w:pPr>
            <w:r>
              <w:rPr>
                <w:lang w:val="zh-CN" w:eastAsia="zh-CN"/>
              </w:rPr>
              <w:t xml:space="preserve"> </w:t>
            </w:r>
            <w:r w:rsidRPr="00BE6CAC">
              <w:rPr>
                <w:rFonts w:ascii="Book Antiqua" w:hAnsi="Book Antiqua"/>
                <w:sz w:val="24"/>
                <w:szCs w:val="24"/>
              </w:rPr>
              <w:fldChar w:fldCharType="begin"/>
            </w:r>
            <w:r w:rsidRPr="00BE6CAC">
              <w:rPr>
                <w:rFonts w:ascii="Book Antiqua" w:hAnsi="Book Antiqua"/>
                <w:sz w:val="24"/>
                <w:szCs w:val="24"/>
              </w:rPr>
              <w:instrText>PAGE</w:instrText>
            </w:r>
            <w:r w:rsidRPr="00BE6CAC">
              <w:rPr>
                <w:rFonts w:ascii="Book Antiqua" w:hAnsi="Book Antiqua"/>
                <w:sz w:val="24"/>
                <w:szCs w:val="24"/>
              </w:rPr>
              <w:fldChar w:fldCharType="separate"/>
            </w:r>
            <w:r w:rsidR="009E520F">
              <w:rPr>
                <w:rFonts w:ascii="Book Antiqua" w:hAnsi="Book Antiqua"/>
                <w:noProof/>
                <w:sz w:val="24"/>
                <w:szCs w:val="24"/>
              </w:rPr>
              <w:t>11</w:t>
            </w:r>
            <w:r w:rsidRPr="00BE6CAC">
              <w:rPr>
                <w:rFonts w:ascii="Book Antiqua" w:hAnsi="Book Antiqua"/>
                <w:sz w:val="24"/>
                <w:szCs w:val="24"/>
              </w:rPr>
              <w:fldChar w:fldCharType="end"/>
            </w:r>
            <w:r w:rsidRPr="00BE6CAC">
              <w:rPr>
                <w:rFonts w:ascii="Book Antiqua" w:hAnsi="Book Antiqua"/>
                <w:sz w:val="24"/>
                <w:szCs w:val="24"/>
                <w:lang w:val="zh-CN" w:eastAsia="zh-CN"/>
              </w:rPr>
              <w:t xml:space="preserve"> / </w:t>
            </w:r>
            <w:r w:rsidRPr="00BE6CAC">
              <w:rPr>
                <w:rFonts w:ascii="Book Antiqua" w:hAnsi="Book Antiqua"/>
                <w:sz w:val="24"/>
                <w:szCs w:val="24"/>
              </w:rPr>
              <w:fldChar w:fldCharType="begin"/>
            </w:r>
            <w:r w:rsidRPr="00BE6CAC">
              <w:rPr>
                <w:rFonts w:ascii="Book Antiqua" w:hAnsi="Book Antiqua"/>
                <w:sz w:val="24"/>
                <w:szCs w:val="24"/>
              </w:rPr>
              <w:instrText>NUMPAGES</w:instrText>
            </w:r>
            <w:r w:rsidRPr="00BE6CAC">
              <w:rPr>
                <w:rFonts w:ascii="Book Antiqua" w:hAnsi="Book Antiqua"/>
                <w:sz w:val="24"/>
                <w:szCs w:val="24"/>
              </w:rPr>
              <w:fldChar w:fldCharType="separate"/>
            </w:r>
            <w:r w:rsidR="009E520F">
              <w:rPr>
                <w:rFonts w:ascii="Book Antiqua" w:hAnsi="Book Antiqua"/>
                <w:noProof/>
                <w:sz w:val="24"/>
                <w:szCs w:val="24"/>
              </w:rPr>
              <w:t>11</w:t>
            </w:r>
            <w:r w:rsidRPr="00BE6CAC">
              <w:rPr>
                <w:rFonts w:ascii="Book Antiqua" w:hAnsi="Book Antiqua"/>
                <w:sz w:val="24"/>
                <w:szCs w:val="24"/>
              </w:rPr>
              <w:fldChar w:fldCharType="end"/>
            </w:r>
          </w:p>
        </w:sdtContent>
      </w:sdt>
    </w:sdtContent>
  </w:sdt>
  <w:p w14:paraId="45FA4378" w14:textId="77777777" w:rsidR="00AD00EF" w:rsidRDefault="00AD00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5E1F5" w14:textId="77777777" w:rsidR="00875C36" w:rsidRDefault="00875C36" w:rsidP="00AD00EF">
      <w:r>
        <w:separator/>
      </w:r>
    </w:p>
  </w:footnote>
  <w:footnote w:type="continuationSeparator" w:id="0">
    <w:p w14:paraId="70ECDC68" w14:textId="77777777" w:rsidR="00875C36" w:rsidRDefault="00875C36" w:rsidP="00AD0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F2D"/>
    <w:rsid w:val="00051C3E"/>
    <w:rsid w:val="00062DBE"/>
    <w:rsid w:val="0007590B"/>
    <w:rsid w:val="000B24E4"/>
    <w:rsid w:val="00116503"/>
    <w:rsid w:val="00121061"/>
    <w:rsid w:val="0013303C"/>
    <w:rsid w:val="001557B6"/>
    <w:rsid w:val="00160DA1"/>
    <w:rsid w:val="0017397E"/>
    <w:rsid w:val="00190925"/>
    <w:rsid w:val="001A1AA1"/>
    <w:rsid w:val="001B2B8F"/>
    <w:rsid w:val="0027389D"/>
    <w:rsid w:val="00274502"/>
    <w:rsid w:val="002A66F3"/>
    <w:rsid w:val="002B208E"/>
    <w:rsid w:val="002D5439"/>
    <w:rsid w:val="00327269"/>
    <w:rsid w:val="00365D4B"/>
    <w:rsid w:val="00366C12"/>
    <w:rsid w:val="0037642B"/>
    <w:rsid w:val="00384481"/>
    <w:rsid w:val="00397167"/>
    <w:rsid w:val="00440C9A"/>
    <w:rsid w:val="004430B9"/>
    <w:rsid w:val="004441B0"/>
    <w:rsid w:val="00456D4F"/>
    <w:rsid w:val="004574A1"/>
    <w:rsid w:val="004A7066"/>
    <w:rsid w:val="004D793B"/>
    <w:rsid w:val="004F5F5D"/>
    <w:rsid w:val="004F7E6F"/>
    <w:rsid w:val="00544532"/>
    <w:rsid w:val="00561E1B"/>
    <w:rsid w:val="005768ED"/>
    <w:rsid w:val="00587C03"/>
    <w:rsid w:val="005A4ED6"/>
    <w:rsid w:val="005E464A"/>
    <w:rsid w:val="005E47E6"/>
    <w:rsid w:val="00603F21"/>
    <w:rsid w:val="00613BD8"/>
    <w:rsid w:val="00616076"/>
    <w:rsid w:val="00624D69"/>
    <w:rsid w:val="006550A5"/>
    <w:rsid w:val="0067173F"/>
    <w:rsid w:val="00681597"/>
    <w:rsid w:val="006961BD"/>
    <w:rsid w:val="0073541E"/>
    <w:rsid w:val="0074490A"/>
    <w:rsid w:val="0075393C"/>
    <w:rsid w:val="007542CD"/>
    <w:rsid w:val="007635D5"/>
    <w:rsid w:val="00782D4D"/>
    <w:rsid w:val="007C2850"/>
    <w:rsid w:val="007D5F32"/>
    <w:rsid w:val="007E39E6"/>
    <w:rsid w:val="007F7A9D"/>
    <w:rsid w:val="00812343"/>
    <w:rsid w:val="00824A3F"/>
    <w:rsid w:val="00831340"/>
    <w:rsid w:val="0084284F"/>
    <w:rsid w:val="00867332"/>
    <w:rsid w:val="00875C36"/>
    <w:rsid w:val="00893C08"/>
    <w:rsid w:val="00896DDF"/>
    <w:rsid w:val="008A2EA1"/>
    <w:rsid w:val="00920EE3"/>
    <w:rsid w:val="00965B8E"/>
    <w:rsid w:val="00990D84"/>
    <w:rsid w:val="009B0FF5"/>
    <w:rsid w:val="009B713F"/>
    <w:rsid w:val="009E520F"/>
    <w:rsid w:val="009E7A9C"/>
    <w:rsid w:val="009E7B86"/>
    <w:rsid w:val="00A51FB6"/>
    <w:rsid w:val="00A72CD0"/>
    <w:rsid w:val="00A77B3E"/>
    <w:rsid w:val="00A91FF0"/>
    <w:rsid w:val="00AB2BCC"/>
    <w:rsid w:val="00AB411B"/>
    <w:rsid w:val="00AD00EF"/>
    <w:rsid w:val="00AF039D"/>
    <w:rsid w:val="00B03449"/>
    <w:rsid w:val="00B10A70"/>
    <w:rsid w:val="00B37FBA"/>
    <w:rsid w:val="00B74F70"/>
    <w:rsid w:val="00BB006B"/>
    <w:rsid w:val="00BB3158"/>
    <w:rsid w:val="00BE1AA7"/>
    <w:rsid w:val="00BE6CAC"/>
    <w:rsid w:val="00C25A2A"/>
    <w:rsid w:val="00C70B54"/>
    <w:rsid w:val="00C80124"/>
    <w:rsid w:val="00CA05E8"/>
    <w:rsid w:val="00CA2A55"/>
    <w:rsid w:val="00CB626B"/>
    <w:rsid w:val="00CC1527"/>
    <w:rsid w:val="00CE7AA4"/>
    <w:rsid w:val="00D34FB5"/>
    <w:rsid w:val="00D4184C"/>
    <w:rsid w:val="00D43A5E"/>
    <w:rsid w:val="00D65875"/>
    <w:rsid w:val="00D73F8B"/>
    <w:rsid w:val="00DC7D40"/>
    <w:rsid w:val="00E270D2"/>
    <w:rsid w:val="00E40A61"/>
    <w:rsid w:val="00E9647B"/>
    <w:rsid w:val="00EB2565"/>
    <w:rsid w:val="00EB2DA3"/>
    <w:rsid w:val="00EC27C5"/>
    <w:rsid w:val="00EC61B5"/>
    <w:rsid w:val="00EE6AFB"/>
    <w:rsid w:val="00EF0B31"/>
    <w:rsid w:val="00F23CCE"/>
    <w:rsid w:val="00F35A98"/>
    <w:rsid w:val="00F602A6"/>
    <w:rsid w:val="00F71AAA"/>
    <w:rsid w:val="00F86A6B"/>
    <w:rsid w:val="00FC0B75"/>
    <w:rsid w:val="00FC4910"/>
    <w:rsid w:val="00FF47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8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A2EA1"/>
    <w:rPr>
      <w:sz w:val="21"/>
      <w:szCs w:val="21"/>
    </w:rPr>
  </w:style>
  <w:style w:type="paragraph" w:styleId="a4">
    <w:name w:val="annotation text"/>
    <w:basedOn w:val="a"/>
    <w:link w:val="Char"/>
    <w:semiHidden/>
    <w:unhideWhenUsed/>
    <w:rsid w:val="008A2EA1"/>
  </w:style>
  <w:style w:type="character" w:customStyle="1" w:styleId="Char">
    <w:name w:val="批注文字 Char"/>
    <w:basedOn w:val="a0"/>
    <w:link w:val="a4"/>
    <w:semiHidden/>
    <w:rsid w:val="008A2EA1"/>
    <w:rPr>
      <w:sz w:val="24"/>
      <w:szCs w:val="24"/>
    </w:rPr>
  </w:style>
  <w:style w:type="paragraph" w:styleId="a5">
    <w:name w:val="annotation subject"/>
    <w:basedOn w:val="a4"/>
    <w:next w:val="a4"/>
    <w:link w:val="Char0"/>
    <w:semiHidden/>
    <w:unhideWhenUsed/>
    <w:rsid w:val="008A2EA1"/>
    <w:rPr>
      <w:b/>
      <w:bCs/>
    </w:rPr>
  </w:style>
  <w:style w:type="character" w:customStyle="1" w:styleId="Char0">
    <w:name w:val="批注主题 Char"/>
    <w:basedOn w:val="Char"/>
    <w:link w:val="a5"/>
    <w:semiHidden/>
    <w:rsid w:val="008A2EA1"/>
    <w:rPr>
      <w:b/>
      <w:bCs/>
      <w:sz w:val="24"/>
      <w:szCs w:val="24"/>
    </w:rPr>
  </w:style>
  <w:style w:type="paragraph" w:styleId="a6">
    <w:name w:val="Balloon Text"/>
    <w:basedOn w:val="a"/>
    <w:link w:val="Char1"/>
    <w:rsid w:val="008A2EA1"/>
    <w:rPr>
      <w:sz w:val="18"/>
      <w:szCs w:val="18"/>
    </w:rPr>
  </w:style>
  <w:style w:type="character" w:customStyle="1" w:styleId="Char1">
    <w:name w:val="批注框文本 Char"/>
    <w:basedOn w:val="a0"/>
    <w:link w:val="a6"/>
    <w:rsid w:val="008A2EA1"/>
    <w:rPr>
      <w:sz w:val="18"/>
      <w:szCs w:val="18"/>
    </w:rPr>
  </w:style>
  <w:style w:type="paragraph" w:styleId="a7">
    <w:name w:val="header"/>
    <w:basedOn w:val="a"/>
    <w:link w:val="Char2"/>
    <w:unhideWhenUsed/>
    <w:rsid w:val="00AD00E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AD00EF"/>
    <w:rPr>
      <w:sz w:val="18"/>
      <w:szCs w:val="18"/>
    </w:rPr>
  </w:style>
  <w:style w:type="paragraph" w:styleId="a8">
    <w:name w:val="footer"/>
    <w:basedOn w:val="a"/>
    <w:link w:val="Char3"/>
    <w:uiPriority w:val="99"/>
    <w:unhideWhenUsed/>
    <w:rsid w:val="00AD00EF"/>
    <w:pPr>
      <w:tabs>
        <w:tab w:val="center" w:pos="4153"/>
        <w:tab w:val="right" w:pos="8306"/>
      </w:tabs>
      <w:snapToGrid w:val="0"/>
    </w:pPr>
    <w:rPr>
      <w:sz w:val="18"/>
      <w:szCs w:val="18"/>
    </w:rPr>
  </w:style>
  <w:style w:type="character" w:customStyle="1" w:styleId="Char3">
    <w:name w:val="页脚 Char"/>
    <w:basedOn w:val="a0"/>
    <w:link w:val="a8"/>
    <w:uiPriority w:val="99"/>
    <w:rsid w:val="00AD00E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A2EA1"/>
    <w:rPr>
      <w:sz w:val="21"/>
      <w:szCs w:val="21"/>
    </w:rPr>
  </w:style>
  <w:style w:type="paragraph" w:styleId="a4">
    <w:name w:val="annotation text"/>
    <w:basedOn w:val="a"/>
    <w:link w:val="Char"/>
    <w:semiHidden/>
    <w:unhideWhenUsed/>
    <w:rsid w:val="008A2EA1"/>
  </w:style>
  <w:style w:type="character" w:customStyle="1" w:styleId="Char">
    <w:name w:val="批注文字 Char"/>
    <w:basedOn w:val="a0"/>
    <w:link w:val="a4"/>
    <w:semiHidden/>
    <w:rsid w:val="008A2EA1"/>
    <w:rPr>
      <w:sz w:val="24"/>
      <w:szCs w:val="24"/>
    </w:rPr>
  </w:style>
  <w:style w:type="paragraph" w:styleId="a5">
    <w:name w:val="annotation subject"/>
    <w:basedOn w:val="a4"/>
    <w:next w:val="a4"/>
    <w:link w:val="Char0"/>
    <w:semiHidden/>
    <w:unhideWhenUsed/>
    <w:rsid w:val="008A2EA1"/>
    <w:rPr>
      <w:b/>
      <w:bCs/>
    </w:rPr>
  </w:style>
  <w:style w:type="character" w:customStyle="1" w:styleId="Char0">
    <w:name w:val="批注主题 Char"/>
    <w:basedOn w:val="Char"/>
    <w:link w:val="a5"/>
    <w:semiHidden/>
    <w:rsid w:val="008A2EA1"/>
    <w:rPr>
      <w:b/>
      <w:bCs/>
      <w:sz w:val="24"/>
      <w:szCs w:val="24"/>
    </w:rPr>
  </w:style>
  <w:style w:type="paragraph" w:styleId="a6">
    <w:name w:val="Balloon Text"/>
    <w:basedOn w:val="a"/>
    <w:link w:val="Char1"/>
    <w:rsid w:val="008A2EA1"/>
    <w:rPr>
      <w:sz w:val="18"/>
      <w:szCs w:val="18"/>
    </w:rPr>
  </w:style>
  <w:style w:type="character" w:customStyle="1" w:styleId="Char1">
    <w:name w:val="批注框文本 Char"/>
    <w:basedOn w:val="a0"/>
    <w:link w:val="a6"/>
    <w:rsid w:val="008A2EA1"/>
    <w:rPr>
      <w:sz w:val="18"/>
      <w:szCs w:val="18"/>
    </w:rPr>
  </w:style>
  <w:style w:type="paragraph" w:styleId="a7">
    <w:name w:val="header"/>
    <w:basedOn w:val="a"/>
    <w:link w:val="Char2"/>
    <w:unhideWhenUsed/>
    <w:rsid w:val="00AD00E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AD00EF"/>
    <w:rPr>
      <w:sz w:val="18"/>
      <w:szCs w:val="18"/>
    </w:rPr>
  </w:style>
  <w:style w:type="paragraph" w:styleId="a8">
    <w:name w:val="footer"/>
    <w:basedOn w:val="a"/>
    <w:link w:val="Char3"/>
    <w:uiPriority w:val="99"/>
    <w:unhideWhenUsed/>
    <w:rsid w:val="00AD00EF"/>
    <w:pPr>
      <w:tabs>
        <w:tab w:val="center" w:pos="4153"/>
        <w:tab w:val="right" w:pos="8306"/>
      </w:tabs>
      <w:snapToGrid w:val="0"/>
    </w:pPr>
    <w:rPr>
      <w:sz w:val="18"/>
      <w:szCs w:val="18"/>
    </w:rPr>
  </w:style>
  <w:style w:type="character" w:customStyle="1" w:styleId="Char3">
    <w:name w:val="页脚 Char"/>
    <w:basedOn w:val="a0"/>
    <w:link w:val="a8"/>
    <w:uiPriority w:val="99"/>
    <w:rsid w:val="00AD00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2594</Words>
  <Characters>14787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2020-12-13T02:01:00Z</dcterms:created>
  <dcterms:modified xsi:type="dcterms:W3CDTF">2021-01-07T01:30:00Z</dcterms:modified>
</cp:coreProperties>
</file>