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20EC9"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Name of Journal: </w:t>
      </w:r>
      <w:r w:rsidRPr="00E46FE9">
        <w:rPr>
          <w:rFonts w:ascii="Book Antiqua" w:eastAsia="Book Antiqua" w:hAnsi="Book Antiqua" w:cs="Book Antiqua"/>
          <w:i/>
          <w:color w:val="000000"/>
        </w:rPr>
        <w:t>World Journal of Clinical Cases</w:t>
      </w:r>
    </w:p>
    <w:p w14:paraId="79BE227D"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Manuscript NO: </w:t>
      </w:r>
      <w:r w:rsidRPr="00E46FE9">
        <w:rPr>
          <w:rFonts w:ascii="Book Antiqua" w:eastAsia="Book Antiqua" w:hAnsi="Book Antiqua" w:cs="Book Antiqua"/>
          <w:color w:val="000000"/>
        </w:rPr>
        <w:t>59736</w:t>
      </w:r>
    </w:p>
    <w:p w14:paraId="0E3DFDB7"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Manuscript Type: </w:t>
      </w:r>
      <w:bookmarkStart w:id="0" w:name="OLE_LINK331"/>
      <w:bookmarkStart w:id="1" w:name="OLE_LINK332"/>
      <w:r w:rsidRPr="00E46FE9">
        <w:rPr>
          <w:rFonts w:ascii="Book Antiqua" w:eastAsia="Book Antiqua" w:hAnsi="Book Antiqua" w:cs="Book Antiqua"/>
          <w:color w:val="000000"/>
        </w:rPr>
        <w:t>CASE REPORT</w:t>
      </w:r>
      <w:bookmarkEnd w:id="0"/>
      <w:bookmarkEnd w:id="1"/>
    </w:p>
    <w:p w14:paraId="7B3B02F5" w14:textId="77777777" w:rsidR="00A77B3E" w:rsidRPr="00E46FE9" w:rsidRDefault="00A77B3E" w:rsidP="002F7997">
      <w:pPr>
        <w:spacing w:line="360" w:lineRule="auto"/>
        <w:jc w:val="both"/>
        <w:rPr>
          <w:rFonts w:ascii="Book Antiqua" w:hAnsi="Book Antiqua"/>
        </w:rPr>
      </w:pPr>
    </w:p>
    <w:p w14:paraId="21ED7B06" w14:textId="77777777" w:rsidR="00A77B3E" w:rsidRPr="00E46FE9" w:rsidRDefault="00231F8A" w:rsidP="002F7997">
      <w:pPr>
        <w:spacing w:line="360" w:lineRule="auto"/>
        <w:jc w:val="both"/>
        <w:rPr>
          <w:rFonts w:ascii="Book Antiqua" w:hAnsi="Book Antiqua"/>
        </w:rPr>
      </w:pPr>
      <w:bookmarkStart w:id="2" w:name="OLE_LINK317"/>
      <w:bookmarkStart w:id="3" w:name="OLE_LINK318"/>
      <w:bookmarkStart w:id="4" w:name="OLE_LINK319"/>
      <w:bookmarkStart w:id="5" w:name="OLE_LINK345"/>
      <w:bookmarkStart w:id="6" w:name="OLE_LINK346"/>
      <w:r w:rsidRPr="00E46FE9">
        <w:rPr>
          <w:rFonts w:ascii="Book Antiqua" w:eastAsia="Book Antiqua" w:hAnsi="Book Antiqua" w:cs="Book Antiqua"/>
          <w:b/>
          <w:color w:val="000000"/>
        </w:rPr>
        <w:t>Repair of a severe palm injury with anterolateral</w:t>
      </w:r>
      <w:r w:rsidR="009873EC" w:rsidRPr="00E46FE9">
        <w:rPr>
          <w:rFonts w:ascii="Book Antiqua" w:eastAsia="Book Antiqua" w:hAnsi="Book Antiqua" w:cs="Book Antiqua"/>
          <w:b/>
          <w:color w:val="000000"/>
        </w:rPr>
        <w:t xml:space="preserve"> thigh and ilioinguinal flaps: </w:t>
      </w:r>
      <w:r w:rsidR="009873EC" w:rsidRPr="00E46FE9">
        <w:rPr>
          <w:rFonts w:ascii="Book Antiqua" w:hAnsi="Book Antiqua" w:cs="Book Antiqua"/>
          <w:b/>
          <w:color w:val="000000"/>
          <w:lang w:eastAsia="zh-CN"/>
        </w:rPr>
        <w:t>A</w:t>
      </w:r>
      <w:r w:rsidRPr="00E46FE9">
        <w:rPr>
          <w:rFonts w:ascii="Book Antiqua" w:eastAsia="Book Antiqua" w:hAnsi="Book Antiqua" w:cs="Book Antiqua"/>
          <w:b/>
          <w:color w:val="000000"/>
        </w:rPr>
        <w:t xml:space="preserve"> case report</w:t>
      </w:r>
    </w:p>
    <w:bookmarkEnd w:id="2"/>
    <w:bookmarkEnd w:id="3"/>
    <w:bookmarkEnd w:id="4"/>
    <w:bookmarkEnd w:id="5"/>
    <w:bookmarkEnd w:id="6"/>
    <w:p w14:paraId="2E955F23" w14:textId="77777777" w:rsidR="00A77B3E" w:rsidRPr="00E46FE9" w:rsidRDefault="00A77B3E" w:rsidP="002F7997">
      <w:pPr>
        <w:spacing w:line="360" w:lineRule="auto"/>
        <w:jc w:val="both"/>
        <w:rPr>
          <w:rFonts w:ascii="Book Antiqua" w:hAnsi="Book Antiqua"/>
        </w:rPr>
      </w:pPr>
    </w:p>
    <w:p w14:paraId="336F7FE8" w14:textId="77777777" w:rsidR="00A77B3E" w:rsidRPr="00E46FE9" w:rsidRDefault="00C1056B" w:rsidP="002F7997">
      <w:pPr>
        <w:spacing w:line="360" w:lineRule="auto"/>
        <w:jc w:val="both"/>
        <w:rPr>
          <w:rFonts w:ascii="Book Antiqua" w:hAnsi="Book Antiqua"/>
          <w:lang w:eastAsia="zh-CN"/>
        </w:rPr>
      </w:pPr>
      <w:r w:rsidRPr="00E46FE9">
        <w:rPr>
          <w:rFonts w:ascii="Book Antiqua" w:eastAsia="Book Antiqua" w:hAnsi="Book Antiqua" w:cs="Book Antiqua"/>
          <w:color w:val="000000"/>
        </w:rPr>
        <w:t xml:space="preserve">Gong </w:t>
      </w:r>
      <w:r w:rsidRPr="00E46FE9">
        <w:rPr>
          <w:rFonts w:ascii="Book Antiqua" w:hAnsi="Book Antiqua" w:cs="Book Antiqua"/>
          <w:color w:val="000000"/>
          <w:lang w:eastAsia="zh-CN"/>
        </w:rPr>
        <w:t xml:space="preserve">HY </w:t>
      </w:r>
      <w:r w:rsidRPr="00E46FE9">
        <w:rPr>
          <w:rFonts w:ascii="Book Antiqua" w:hAnsi="Book Antiqua" w:cs="Book Antiqua"/>
          <w:i/>
          <w:color w:val="000000"/>
          <w:lang w:eastAsia="zh-CN"/>
        </w:rPr>
        <w:t>et al</w:t>
      </w:r>
      <w:r w:rsidRPr="00E46FE9">
        <w:rPr>
          <w:rFonts w:ascii="Book Antiqua" w:hAnsi="Book Antiqua" w:cs="Book Antiqua"/>
          <w:color w:val="000000"/>
          <w:lang w:eastAsia="zh-CN"/>
        </w:rPr>
        <w:t xml:space="preserve">. </w:t>
      </w:r>
      <w:bookmarkStart w:id="7" w:name="OLE_LINK320"/>
      <w:bookmarkStart w:id="8" w:name="OLE_LINK347"/>
      <w:r w:rsidR="00231F8A" w:rsidRPr="00E46FE9">
        <w:rPr>
          <w:rFonts w:ascii="Book Antiqua" w:eastAsia="Book Antiqua" w:hAnsi="Book Antiqua" w:cs="Book Antiqua"/>
          <w:color w:val="000000"/>
        </w:rPr>
        <w:t>Repair of a severe palm injury</w:t>
      </w:r>
      <w:bookmarkEnd w:id="7"/>
      <w:bookmarkEnd w:id="8"/>
    </w:p>
    <w:p w14:paraId="578AB7FA" w14:textId="77777777" w:rsidR="00A77B3E" w:rsidRPr="00E46FE9" w:rsidRDefault="00A77B3E" w:rsidP="002F7997">
      <w:pPr>
        <w:spacing w:line="360" w:lineRule="auto"/>
        <w:jc w:val="both"/>
        <w:rPr>
          <w:rFonts w:ascii="Book Antiqua" w:hAnsi="Book Antiqua"/>
        </w:rPr>
      </w:pPr>
    </w:p>
    <w:p w14:paraId="7FC0E3B5" w14:textId="77777777" w:rsidR="00A77B3E" w:rsidRPr="00E46FE9" w:rsidRDefault="009873EC" w:rsidP="002F7997">
      <w:pPr>
        <w:spacing w:line="360" w:lineRule="auto"/>
        <w:jc w:val="both"/>
        <w:rPr>
          <w:rFonts w:ascii="Book Antiqua" w:hAnsi="Book Antiqua"/>
        </w:rPr>
      </w:pPr>
      <w:r w:rsidRPr="00E46FE9">
        <w:rPr>
          <w:rFonts w:ascii="Book Antiqua" w:eastAsia="Book Antiqua" w:hAnsi="Book Antiqua" w:cs="Book Antiqua"/>
          <w:color w:val="000000"/>
        </w:rPr>
        <w:t>Hong-</w:t>
      </w:r>
      <w:r w:rsidRPr="00E46FE9">
        <w:rPr>
          <w:rFonts w:ascii="Book Antiqua" w:hAnsi="Book Antiqua" w:cs="Book Antiqua"/>
          <w:color w:val="000000"/>
          <w:lang w:eastAsia="zh-CN"/>
        </w:rPr>
        <w:t>Y</w:t>
      </w:r>
      <w:r w:rsidRPr="00E46FE9">
        <w:rPr>
          <w:rFonts w:ascii="Book Antiqua" w:eastAsia="Book Antiqua" w:hAnsi="Book Antiqua" w:cs="Book Antiqua"/>
          <w:color w:val="000000"/>
        </w:rPr>
        <w:t xml:space="preserve">ang </w:t>
      </w:r>
      <w:bookmarkStart w:id="9" w:name="OLE_LINK3"/>
      <w:bookmarkStart w:id="10" w:name="OLE_LINK4"/>
      <w:r w:rsidRPr="00E46FE9">
        <w:rPr>
          <w:rFonts w:ascii="Book Antiqua" w:eastAsia="Book Antiqua" w:hAnsi="Book Antiqua" w:cs="Book Antiqua"/>
          <w:color w:val="000000"/>
        </w:rPr>
        <w:t>Gong</w:t>
      </w:r>
      <w:bookmarkEnd w:id="9"/>
      <w:bookmarkEnd w:id="10"/>
      <w:r w:rsidRPr="00E46FE9">
        <w:rPr>
          <w:rFonts w:ascii="Book Antiqua" w:eastAsia="Book Antiqua" w:hAnsi="Book Antiqua" w:cs="Book Antiqua"/>
          <w:color w:val="000000"/>
        </w:rPr>
        <w:t>, Xi</w:t>
      </w:r>
      <w:r w:rsidRPr="00E46FE9">
        <w:rPr>
          <w:rFonts w:ascii="Book Antiqua" w:hAnsi="Book Antiqua" w:cs="Book Antiqua"/>
          <w:color w:val="000000"/>
          <w:lang w:eastAsia="zh-CN"/>
        </w:rPr>
        <w:t>-</w:t>
      </w:r>
      <w:proofErr w:type="spellStart"/>
      <w:r w:rsidRPr="00E46FE9">
        <w:rPr>
          <w:rFonts w:ascii="Book Antiqua" w:hAnsi="Book Antiqua" w:cs="Book Antiqua"/>
          <w:color w:val="000000"/>
          <w:lang w:eastAsia="zh-CN"/>
        </w:rPr>
        <w:t>G</w:t>
      </w:r>
      <w:r w:rsidRPr="00E46FE9">
        <w:rPr>
          <w:rFonts w:ascii="Book Antiqua" w:eastAsia="Book Antiqua" w:hAnsi="Book Antiqua" w:cs="Book Antiqua"/>
          <w:color w:val="000000"/>
        </w:rPr>
        <w:t>uang</w:t>
      </w:r>
      <w:proofErr w:type="spellEnd"/>
      <w:r w:rsidRPr="00E46FE9">
        <w:rPr>
          <w:rFonts w:ascii="Book Antiqua" w:eastAsia="Book Antiqua" w:hAnsi="Book Antiqua" w:cs="Book Antiqua"/>
          <w:color w:val="000000"/>
        </w:rPr>
        <w:t xml:space="preserve"> Sun, Lai</w:t>
      </w:r>
      <w:r w:rsidRPr="00E46FE9">
        <w:rPr>
          <w:rFonts w:ascii="Book Antiqua" w:hAnsi="Book Antiqua" w:cs="Book Antiqua"/>
          <w:color w:val="000000"/>
          <w:lang w:eastAsia="zh-CN"/>
        </w:rPr>
        <w:t>-</w:t>
      </w:r>
      <w:proofErr w:type="spellStart"/>
      <w:r w:rsidRPr="00E46FE9">
        <w:rPr>
          <w:rFonts w:ascii="Book Antiqua" w:hAnsi="Book Antiqua" w:cs="Book Antiqua"/>
          <w:color w:val="000000"/>
          <w:lang w:eastAsia="zh-CN"/>
        </w:rPr>
        <w:t>J</w:t>
      </w:r>
      <w:r w:rsidRPr="00E46FE9">
        <w:rPr>
          <w:rFonts w:ascii="Book Antiqua" w:eastAsia="Book Antiqua" w:hAnsi="Book Antiqua" w:cs="Book Antiqua"/>
          <w:color w:val="000000"/>
        </w:rPr>
        <w:t>in</w:t>
      </w:r>
      <w:proofErr w:type="spellEnd"/>
      <w:r w:rsidRPr="00E46FE9">
        <w:rPr>
          <w:rFonts w:ascii="Book Antiqua" w:eastAsia="Book Antiqua" w:hAnsi="Book Antiqua" w:cs="Book Antiqua"/>
          <w:color w:val="000000"/>
        </w:rPr>
        <w:t xml:space="preserve"> Lu, Peng</w:t>
      </w:r>
      <w:r w:rsidRPr="00E46FE9">
        <w:rPr>
          <w:rFonts w:ascii="Book Antiqua" w:hAnsi="Book Antiqua" w:cs="Book Antiqua"/>
          <w:color w:val="000000"/>
          <w:lang w:eastAsia="zh-CN"/>
        </w:rPr>
        <w:t>-C</w:t>
      </w:r>
      <w:r w:rsidR="00231F8A" w:rsidRPr="00E46FE9">
        <w:rPr>
          <w:rFonts w:ascii="Book Antiqua" w:eastAsia="Book Antiqua" w:hAnsi="Book Antiqua" w:cs="Book Antiqua"/>
          <w:color w:val="000000"/>
        </w:rPr>
        <w:t>heng Liu, Xin Yu</w:t>
      </w:r>
    </w:p>
    <w:p w14:paraId="25EC9A8E" w14:textId="77777777" w:rsidR="00A77B3E" w:rsidRPr="00E46FE9" w:rsidRDefault="00A77B3E" w:rsidP="002F7997">
      <w:pPr>
        <w:spacing w:line="360" w:lineRule="auto"/>
        <w:jc w:val="both"/>
        <w:rPr>
          <w:rFonts w:ascii="Book Antiqua" w:hAnsi="Book Antiqua"/>
        </w:rPr>
      </w:pPr>
    </w:p>
    <w:p w14:paraId="00F2008C" w14:textId="77777777" w:rsidR="00A77B3E" w:rsidRPr="00E46FE9" w:rsidRDefault="009873EC" w:rsidP="002F7997">
      <w:pPr>
        <w:spacing w:line="360" w:lineRule="auto"/>
        <w:jc w:val="both"/>
        <w:rPr>
          <w:rFonts w:ascii="Book Antiqua" w:hAnsi="Book Antiqua"/>
        </w:rPr>
      </w:pPr>
      <w:r w:rsidRPr="00E46FE9">
        <w:rPr>
          <w:rFonts w:ascii="Book Antiqua" w:eastAsia="Book Antiqua" w:hAnsi="Book Antiqua" w:cs="Book Antiqua"/>
          <w:b/>
          <w:bCs/>
          <w:color w:val="000000"/>
        </w:rPr>
        <w:t>Hong</w:t>
      </w:r>
      <w:r w:rsidRPr="00E46FE9">
        <w:rPr>
          <w:rFonts w:ascii="Book Antiqua" w:hAnsi="Book Antiqua" w:cs="Book Antiqua"/>
          <w:b/>
          <w:bCs/>
          <w:color w:val="000000"/>
          <w:lang w:eastAsia="zh-CN"/>
        </w:rPr>
        <w:t>-Y</w:t>
      </w:r>
      <w:r w:rsidRPr="00E46FE9">
        <w:rPr>
          <w:rFonts w:ascii="Book Antiqua" w:eastAsia="Book Antiqua" w:hAnsi="Book Antiqua" w:cs="Book Antiqua"/>
          <w:b/>
          <w:bCs/>
          <w:color w:val="000000"/>
        </w:rPr>
        <w:t>ang Gong, Xi</w:t>
      </w:r>
      <w:r w:rsidRPr="00E46FE9">
        <w:rPr>
          <w:rFonts w:ascii="Book Antiqua" w:hAnsi="Book Antiqua" w:cs="Book Antiqua"/>
          <w:b/>
          <w:bCs/>
          <w:color w:val="000000"/>
          <w:lang w:eastAsia="zh-CN"/>
        </w:rPr>
        <w:t>-</w:t>
      </w:r>
      <w:proofErr w:type="spellStart"/>
      <w:r w:rsidRPr="00E46FE9">
        <w:rPr>
          <w:rFonts w:ascii="Book Antiqua" w:hAnsi="Book Antiqua" w:cs="Book Antiqua"/>
          <w:b/>
          <w:bCs/>
          <w:color w:val="000000"/>
          <w:lang w:eastAsia="zh-CN"/>
        </w:rPr>
        <w:t>G</w:t>
      </w:r>
      <w:r w:rsidRPr="00E46FE9">
        <w:rPr>
          <w:rFonts w:ascii="Book Antiqua" w:eastAsia="Book Antiqua" w:hAnsi="Book Antiqua" w:cs="Book Antiqua"/>
          <w:b/>
          <w:bCs/>
          <w:color w:val="000000"/>
        </w:rPr>
        <w:t>uang</w:t>
      </w:r>
      <w:proofErr w:type="spellEnd"/>
      <w:r w:rsidRPr="00E46FE9">
        <w:rPr>
          <w:rFonts w:ascii="Book Antiqua" w:eastAsia="Book Antiqua" w:hAnsi="Book Antiqua" w:cs="Book Antiqua"/>
          <w:b/>
          <w:bCs/>
          <w:color w:val="000000"/>
        </w:rPr>
        <w:t xml:space="preserve"> Sun, Lai</w:t>
      </w:r>
      <w:r w:rsidRPr="00E46FE9">
        <w:rPr>
          <w:rFonts w:ascii="Book Antiqua" w:hAnsi="Book Antiqua" w:cs="Book Antiqua"/>
          <w:b/>
          <w:bCs/>
          <w:color w:val="000000"/>
          <w:lang w:eastAsia="zh-CN"/>
        </w:rPr>
        <w:t>-</w:t>
      </w:r>
      <w:proofErr w:type="spellStart"/>
      <w:r w:rsidRPr="00E46FE9">
        <w:rPr>
          <w:rFonts w:ascii="Book Antiqua" w:hAnsi="Book Antiqua" w:cs="Book Antiqua"/>
          <w:b/>
          <w:bCs/>
          <w:color w:val="000000"/>
          <w:lang w:eastAsia="zh-CN"/>
        </w:rPr>
        <w:t>J</w:t>
      </w:r>
      <w:r w:rsidRPr="00E46FE9">
        <w:rPr>
          <w:rFonts w:ascii="Book Antiqua" w:eastAsia="Book Antiqua" w:hAnsi="Book Antiqua" w:cs="Book Antiqua"/>
          <w:b/>
          <w:bCs/>
          <w:color w:val="000000"/>
        </w:rPr>
        <w:t>in</w:t>
      </w:r>
      <w:proofErr w:type="spellEnd"/>
      <w:r w:rsidRPr="00E46FE9">
        <w:rPr>
          <w:rFonts w:ascii="Book Antiqua" w:eastAsia="Book Antiqua" w:hAnsi="Book Antiqua" w:cs="Book Antiqua"/>
          <w:b/>
          <w:bCs/>
          <w:color w:val="000000"/>
        </w:rPr>
        <w:t xml:space="preserve"> Lu, Peng</w:t>
      </w:r>
      <w:r w:rsidRPr="00E46FE9">
        <w:rPr>
          <w:rFonts w:ascii="Book Antiqua" w:hAnsi="Book Antiqua" w:cs="Book Antiqua"/>
          <w:b/>
          <w:bCs/>
          <w:color w:val="000000"/>
          <w:lang w:eastAsia="zh-CN"/>
        </w:rPr>
        <w:t>-C</w:t>
      </w:r>
      <w:r w:rsidR="00231F8A" w:rsidRPr="00E46FE9">
        <w:rPr>
          <w:rFonts w:ascii="Book Antiqua" w:eastAsia="Book Antiqua" w:hAnsi="Book Antiqua" w:cs="Book Antiqua"/>
          <w:b/>
          <w:bCs/>
          <w:color w:val="000000"/>
        </w:rPr>
        <w:t xml:space="preserve">heng Liu, </w:t>
      </w:r>
      <w:r w:rsidRPr="00E46FE9">
        <w:rPr>
          <w:rFonts w:ascii="Book Antiqua" w:eastAsia="Book Antiqua" w:hAnsi="Book Antiqua" w:cs="Book Antiqua"/>
          <w:b/>
          <w:bCs/>
          <w:color w:val="000000"/>
        </w:rPr>
        <w:t>Xin Yu,</w:t>
      </w:r>
      <w:r w:rsidRPr="00E46FE9">
        <w:rPr>
          <w:rFonts w:ascii="Book Antiqua" w:hAnsi="Book Antiqua" w:cs="Book Antiqua"/>
          <w:b/>
          <w:bCs/>
          <w:color w:val="000000"/>
          <w:lang w:eastAsia="zh-CN"/>
        </w:rPr>
        <w:t xml:space="preserve"> </w:t>
      </w:r>
      <w:r w:rsidR="00231F8A" w:rsidRPr="00E46FE9">
        <w:rPr>
          <w:rFonts w:ascii="Book Antiqua" w:eastAsia="Book Antiqua" w:hAnsi="Book Antiqua" w:cs="Book Antiqua"/>
          <w:color w:val="000000"/>
        </w:rPr>
        <w:t xml:space="preserve">Hand and Foot Surgery, The First Hospital of Jilin University, Changchun 130021, </w:t>
      </w:r>
      <w:bookmarkStart w:id="11" w:name="OLE_LINK325"/>
      <w:bookmarkStart w:id="12" w:name="OLE_LINK326"/>
      <w:bookmarkStart w:id="13" w:name="OLE_LINK327"/>
      <w:bookmarkStart w:id="14" w:name="OLE_LINK328"/>
      <w:bookmarkStart w:id="15" w:name="OLE_LINK24"/>
      <w:bookmarkStart w:id="16" w:name="OLE_LINK25"/>
      <w:r w:rsidRPr="00E46FE9">
        <w:rPr>
          <w:rFonts w:ascii="Book Antiqua" w:eastAsia="Book Antiqua" w:hAnsi="Book Antiqua" w:cs="Book Antiqua"/>
          <w:color w:val="000000"/>
        </w:rPr>
        <w:t>Jilin</w:t>
      </w:r>
      <w:bookmarkEnd w:id="11"/>
      <w:bookmarkEnd w:id="12"/>
      <w:bookmarkEnd w:id="13"/>
      <w:bookmarkEnd w:id="14"/>
      <w:r w:rsidRPr="00E46FE9">
        <w:rPr>
          <w:rFonts w:ascii="Book Antiqua" w:hAnsi="Book Antiqua" w:cs="Book Antiqua"/>
          <w:color w:val="000000"/>
          <w:lang w:eastAsia="zh-CN"/>
        </w:rPr>
        <w:t xml:space="preserve"> Province</w:t>
      </w:r>
      <w:bookmarkEnd w:id="15"/>
      <w:bookmarkEnd w:id="16"/>
      <w:r w:rsidRPr="00E46FE9">
        <w:rPr>
          <w:rFonts w:ascii="Book Antiqua" w:eastAsia="Book Antiqua" w:hAnsi="Book Antiqua" w:cs="Book Antiqua"/>
          <w:color w:val="000000"/>
        </w:rPr>
        <w:t xml:space="preserve">, </w:t>
      </w:r>
      <w:bookmarkStart w:id="17" w:name="OLE_LINK321"/>
      <w:bookmarkStart w:id="18" w:name="OLE_LINK322"/>
      <w:bookmarkStart w:id="19" w:name="OLE_LINK323"/>
      <w:bookmarkStart w:id="20" w:name="OLE_LINK324"/>
      <w:r w:rsidR="00231F8A" w:rsidRPr="00E46FE9">
        <w:rPr>
          <w:rFonts w:ascii="Book Antiqua" w:eastAsia="Book Antiqua" w:hAnsi="Book Antiqua" w:cs="Book Antiqua"/>
          <w:color w:val="000000"/>
        </w:rPr>
        <w:t>China</w:t>
      </w:r>
      <w:bookmarkEnd w:id="17"/>
      <w:bookmarkEnd w:id="18"/>
      <w:bookmarkEnd w:id="19"/>
      <w:bookmarkEnd w:id="20"/>
    </w:p>
    <w:p w14:paraId="5F0BAEDC" w14:textId="77777777" w:rsidR="00A77B3E" w:rsidRPr="00E46FE9" w:rsidRDefault="00A77B3E" w:rsidP="002F7997">
      <w:pPr>
        <w:spacing w:line="360" w:lineRule="auto"/>
        <w:jc w:val="both"/>
        <w:rPr>
          <w:rFonts w:ascii="Book Antiqua" w:hAnsi="Book Antiqua"/>
        </w:rPr>
      </w:pPr>
    </w:p>
    <w:p w14:paraId="5E400A02" w14:textId="58D22794"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Author contributions: </w:t>
      </w:r>
      <w:bookmarkStart w:id="21" w:name="OLE_LINK5"/>
      <w:bookmarkStart w:id="22" w:name="OLE_LINK6"/>
      <w:bookmarkStart w:id="23" w:name="OLE_LINK348"/>
      <w:bookmarkStart w:id="24" w:name="OLE_LINK349"/>
      <w:r w:rsidR="00D04785" w:rsidRPr="00E46FE9">
        <w:rPr>
          <w:rFonts w:ascii="Book Antiqua" w:eastAsia="Book Antiqua" w:hAnsi="Book Antiqua" w:cs="Book Antiqua"/>
          <w:color w:val="000000"/>
        </w:rPr>
        <w:t>Gong</w:t>
      </w:r>
      <w:r w:rsidR="00D04785" w:rsidRPr="00E46FE9">
        <w:rPr>
          <w:rFonts w:ascii="Book Antiqua" w:hAnsi="Book Antiqua" w:cs="Book Antiqua"/>
          <w:color w:val="000000"/>
          <w:lang w:eastAsia="zh-CN"/>
        </w:rPr>
        <w:t xml:space="preserve"> HY</w:t>
      </w:r>
      <w:bookmarkEnd w:id="21"/>
      <w:bookmarkEnd w:id="22"/>
      <w:r w:rsidR="00D04785" w:rsidRPr="00E46FE9">
        <w:rPr>
          <w:rFonts w:ascii="Book Antiqua" w:eastAsia="Book Antiqua" w:hAnsi="Book Antiqua" w:cs="Book Antiqua"/>
          <w:color w:val="000000"/>
        </w:rPr>
        <w:t xml:space="preserve"> </w:t>
      </w:r>
      <w:r w:rsidR="00D04785" w:rsidRPr="00E46FE9">
        <w:rPr>
          <w:rFonts w:ascii="Book Antiqua" w:hAnsi="Book Antiqua" w:cs="Book Antiqua"/>
          <w:color w:val="000000"/>
          <w:lang w:eastAsia="zh-CN"/>
        </w:rPr>
        <w:t>was the g</w:t>
      </w:r>
      <w:r w:rsidRPr="00E46FE9">
        <w:rPr>
          <w:rFonts w:ascii="Book Antiqua" w:eastAsia="Book Antiqua" w:hAnsi="Book Antiqua" w:cs="Book Antiqua"/>
          <w:color w:val="000000"/>
        </w:rPr>
        <w:t>uarantor o</w:t>
      </w:r>
      <w:r w:rsidR="00D04785" w:rsidRPr="00E46FE9">
        <w:rPr>
          <w:rFonts w:ascii="Book Antiqua" w:eastAsia="Book Antiqua" w:hAnsi="Book Antiqua" w:cs="Book Antiqua"/>
          <w:color w:val="000000"/>
        </w:rPr>
        <w:t>f integrity of the entire study</w:t>
      </w:r>
      <w:r w:rsidRPr="00E46FE9">
        <w:rPr>
          <w:rFonts w:ascii="Book Antiqua" w:eastAsia="Book Antiqua" w:hAnsi="Book Antiqua" w:cs="Book Antiqua"/>
          <w:color w:val="000000"/>
        </w:rPr>
        <w:t xml:space="preserve">; </w:t>
      </w:r>
      <w:r w:rsidR="00D04785" w:rsidRPr="00E46FE9">
        <w:rPr>
          <w:rFonts w:ascii="Book Antiqua" w:eastAsia="Book Antiqua" w:hAnsi="Book Antiqua" w:cs="Book Antiqua"/>
          <w:color w:val="000000"/>
        </w:rPr>
        <w:t>Gong</w:t>
      </w:r>
      <w:r w:rsidR="00D04785" w:rsidRPr="00E46FE9">
        <w:rPr>
          <w:rFonts w:ascii="Book Antiqua" w:hAnsi="Book Antiqua" w:cs="Book Antiqua"/>
          <w:color w:val="000000"/>
          <w:lang w:eastAsia="zh-CN"/>
        </w:rPr>
        <w:t xml:space="preserve"> HY</w:t>
      </w:r>
      <w:r w:rsidR="00D04785" w:rsidRPr="00E46FE9">
        <w:rPr>
          <w:rFonts w:ascii="Book Antiqua" w:eastAsia="Book Antiqua" w:hAnsi="Book Antiqua" w:cs="Book Antiqua"/>
          <w:color w:val="000000"/>
        </w:rPr>
        <w:t xml:space="preserve"> </w:t>
      </w:r>
      <w:bookmarkStart w:id="25" w:name="OLE_LINK9"/>
      <w:bookmarkStart w:id="26" w:name="OLE_LINK10"/>
      <w:bookmarkStart w:id="27" w:name="OLE_LINK11"/>
      <w:bookmarkStart w:id="28" w:name="OLE_LINK12"/>
      <w:r w:rsidR="00D04785" w:rsidRPr="00E46FE9">
        <w:rPr>
          <w:rFonts w:ascii="Book Antiqua" w:hAnsi="Book Antiqua" w:cs="Book Antiqua"/>
          <w:color w:val="000000"/>
          <w:lang w:eastAsia="zh-CN"/>
        </w:rPr>
        <w:t>contributed to</w:t>
      </w:r>
      <w:bookmarkEnd w:id="25"/>
      <w:bookmarkEnd w:id="26"/>
      <w:r w:rsidR="00D04785" w:rsidRPr="00E46FE9">
        <w:rPr>
          <w:rFonts w:ascii="Book Antiqua" w:hAnsi="Book Antiqua" w:cs="Book Antiqua"/>
          <w:color w:val="000000"/>
          <w:lang w:eastAsia="zh-CN"/>
        </w:rPr>
        <w:t xml:space="preserve"> the</w:t>
      </w:r>
      <w:bookmarkEnd w:id="27"/>
      <w:bookmarkEnd w:id="28"/>
      <w:r w:rsidR="00D04785" w:rsidRPr="00E46FE9">
        <w:rPr>
          <w:rFonts w:ascii="Book Antiqua" w:hAnsi="Book Antiqua" w:cs="Book Antiqua"/>
          <w:color w:val="000000"/>
          <w:lang w:eastAsia="zh-CN"/>
        </w:rPr>
        <w:t xml:space="preserve"> </w:t>
      </w:r>
      <w:r w:rsidRPr="00E46FE9">
        <w:rPr>
          <w:rFonts w:ascii="Book Antiqua" w:eastAsia="Book Antiqua" w:hAnsi="Book Antiqua" w:cs="Book Antiqua"/>
          <w:color w:val="000000"/>
        </w:rPr>
        <w:t xml:space="preserve">study concepts; </w:t>
      </w:r>
      <w:r w:rsidR="00D04785" w:rsidRPr="00E46FE9">
        <w:rPr>
          <w:rFonts w:ascii="Book Antiqua" w:eastAsia="Book Antiqua" w:hAnsi="Book Antiqua" w:cs="Book Antiqua"/>
          <w:color w:val="000000"/>
        </w:rPr>
        <w:t xml:space="preserve">Sun </w:t>
      </w:r>
      <w:r w:rsidR="00D04785" w:rsidRPr="00E46FE9">
        <w:rPr>
          <w:rFonts w:ascii="Book Antiqua" w:hAnsi="Book Antiqua" w:cs="Book Antiqua"/>
          <w:color w:val="000000"/>
          <w:lang w:eastAsia="zh-CN"/>
        </w:rPr>
        <w:t xml:space="preserve">XG </w:t>
      </w:r>
      <w:bookmarkStart w:id="29" w:name="OLE_LINK15"/>
      <w:bookmarkStart w:id="30" w:name="OLE_LINK16"/>
      <w:r w:rsidR="00D04785" w:rsidRPr="00E46FE9">
        <w:rPr>
          <w:rFonts w:ascii="Book Antiqua" w:hAnsi="Book Antiqua" w:cs="Book Antiqua"/>
          <w:color w:val="000000"/>
          <w:lang w:eastAsia="zh-CN"/>
        </w:rPr>
        <w:t>contributed to the</w:t>
      </w:r>
      <w:bookmarkEnd w:id="29"/>
      <w:bookmarkEnd w:id="30"/>
      <w:r w:rsidR="00D04785" w:rsidRPr="00E46FE9">
        <w:rPr>
          <w:rFonts w:ascii="Book Antiqua" w:eastAsia="Book Antiqua" w:hAnsi="Book Antiqua" w:cs="Book Antiqua"/>
          <w:color w:val="000000"/>
        </w:rPr>
        <w:t xml:space="preserve"> </w:t>
      </w:r>
      <w:r w:rsidRPr="00E46FE9">
        <w:rPr>
          <w:rFonts w:ascii="Book Antiqua" w:eastAsia="Book Antiqua" w:hAnsi="Book Antiqua" w:cs="Book Antiqua"/>
          <w:color w:val="000000"/>
        </w:rPr>
        <w:t>study design</w:t>
      </w:r>
      <w:r w:rsidR="00D04785" w:rsidRPr="00E46FE9">
        <w:rPr>
          <w:rFonts w:ascii="Book Antiqua" w:hAnsi="Book Antiqua" w:cs="Book Antiqua"/>
          <w:color w:val="000000"/>
          <w:lang w:eastAsia="zh-CN"/>
        </w:rPr>
        <w:t xml:space="preserve"> and</w:t>
      </w:r>
      <w:r w:rsidRPr="00E46FE9">
        <w:rPr>
          <w:rFonts w:ascii="Book Antiqua" w:eastAsia="Book Antiqua" w:hAnsi="Book Antiqua" w:cs="Book Antiqua"/>
          <w:color w:val="000000"/>
        </w:rPr>
        <w:t xml:space="preserve"> definition of intellectual content; </w:t>
      </w:r>
      <w:r w:rsidR="00D04785" w:rsidRPr="00E46FE9">
        <w:rPr>
          <w:rFonts w:ascii="Book Antiqua" w:eastAsia="Book Antiqua" w:hAnsi="Book Antiqua" w:cs="Book Antiqua"/>
          <w:color w:val="000000"/>
        </w:rPr>
        <w:t xml:space="preserve">Lu </w:t>
      </w:r>
      <w:r w:rsidR="00D04785" w:rsidRPr="00E46FE9">
        <w:rPr>
          <w:rFonts w:ascii="Book Antiqua" w:hAnsi="Book Antiqua" w:cs="Book Antiqua"/>
          <w:color w:val="000000"/>
          <w:lang w:eastAsia="zh-CN"/>
        </w:rPr>
        <w:t xml:space="preserve">LJ </w:t>
      </w:r>
      <w:bookmarkStart w:id="31" w:name="OLE_LINK19"/>
      <w:bookmarkStart w:id="32" w:name="OLE_LINK20"/>
      <w:bookmarkStart w:id="33" w:name="OLE_LINK23"/>
      <w:r w:rsidR="00D04785" w:rsidRPr="00E46FE9">
        <w:rPr>
          <w:rFonts w:ascii="Book Antiqua" w:hAnsi="Book Antiqua" w:cs="Book Antiqua"/>
          <w:color w:val="000000"/>
          <w:lang w:eastAsia="zh-CN"/>
        </w:rPr>
        <w:t>contributed to the</w:t>
      </w:r>
      <w:bookmarkEnd w:id="31"/>
      <w:bookmarkEnd w:id="32"/>
      <w:bookmarkEnd w:id="33"/>
      <w:r w:rsidR="00D04785" w:rsidRPr="00E46FE9">
        <w:rPr>
          <w:rFonts w:ascii="Book Antiqua" w:eastAsia="Book Antiqua" w:hAnsi="Book Antiqua" w:cs="Book Antiqua"/>
          <w:color w:val="000000"/>
        </w:rPr>
        <w:t xml:space="preserve"> </w:t>
      </w:r>
      <w:r w:rsidRPr="00E46FE9">
        <w:rPr>
          <w:rFonts w:ascii="Book Antiqua" w:eastAsia="Book Antiqua" w:hAnsi="Book Antiqua" w:cs="Book Antiqua"/>
          <w:color w:val="000000"/>
        </w:rPr>
        <w:t>literature research</w:t>
      </w:r>
      <w:r w:rsidR="00D04785" w:rsidRPr="00E46FE9">
        <w:rPr>
          <w:rFonts w:ascii="Book Antiqua" w:hAnsi="Book Antiqua" w:cs="Book Antiqua"/>
          <w:color w:val="000000"/>
          <w:lang w:eastAsia="zh-CN"/>
        </w:rPr>
        <w:t>,</w:t>
      </w:r>
      <w:r w:rsidRPr="00E46FE9">
        <w:rPr>
          <w:rFonts w:ascii="Book Antiqua" w:eastAsia="Book Antiqua" w:hAnsi="Book Antiqua" w:cs="Book Antiqua"/>
          <w:color w:val="000000"/>
        </w:rPr>
        <w:t xml:space="preserve"> clinical studies</w:t>
      </w:r>
      <w:r w:rsidR="00D04785" w:rsidRPr="00E46FE9">
        <w:rPr>
          <w:rFonts w:ascii="Book Antiqua" w:hAnsi="Book Antiqua" w:cs="Book Antiqua"/>
          <w:color w:val="000000"/>
          <w:lang w:eastAsia="zh-CN"/>
        </w:rPr>
        <w:t xml:space="preserve"> and</w:t>
      </w:r>
      <w:r w:rsidRPr="00E46FE9">
        <w:rPr>
          <w:rFonts w:ascii="Book Antiqua" w:eastAsia="Book Antiqua" w:hAnsi="Book Antiqua" w:cs="Book Antiqua"/>
          <w:color w:val="000000"/>
        </w:rPr>
        <w:t xml:space="preserve"> experimental studies; </w:t>
      </w:r>
      <w:r w:rsidR="007B5CD5" w:rsidRPr="00E46FE9">
        <w:rPr>
          <w:rFonts w:ascii="Book Antiqua" w:eastAsia="Book Antiqua" w:hAnsi="Book Antiqua" w:cs="Book Antiqua"/>
          <w:color w:val="000000"/>
        </w:rPr>
        <w:t xml:space="preserve">Liu </w:t>
      </w:r>
      <w:r w:rsidR="007B5CD5" w:rsidRPr="00E46FE9">
        <w:rPr>
          <w:rFonts w:ascii="Book Antiqua" w:hAnsi="Book Antiqua" w:cs="Book Antiqua"/>
          <w:color w:val="000000"/>
          <w:lang w:eastAsia="zh-CN"/>
        </w:rPr>
        <w:t>PC contributed to the</w:t>
      </w:r>
      <w:r w:rsidR="007B5CD5" w:rsidRPr="00E46FE9">
        <w:rPr>
          <w:rFonts w:ascii="Book Antiqua" w:eastAsia="Book Antiqua" w:hAnsi="Book Antiqua" w:cs="Book Antiqua"/>
          <w:color w:val="000000"/>
        </w:rPr>
        <w:t xml:space="preserve"> </w:t>
      </w:r>
      <w:r w:rsidRPr="00E46FE9">
        <w:rPr>
          <w:rFonts w:ascii="Book Antiqua" w:eastAsia="Book Antiqua" w:hAnsi="Book Antiqua" w:cs="Book Antiqua"/>
          <w:color w:val="000000"/>
        </w:rPr>
        <w:t>data acquisition</w:t>
      </w:r>
      <w:r w:rsidR="009C07CB">
        <w:rPr>
          <w:rFonts w:ascii="Book Antiqua" w:hAnsi="Book Antiqua" w:cs="Book Antiqua"/>
          <w:color w:val="000000"/>
          <w:lang w:eastAsia="zh-CN"/>
        </w:rPr>
        <w:t xml:space="preserve"> and</w:t>
      </w:r>
      <w:r w:rsidRPr="00E46FE9">
        <w:rPr>
          <w:rFonts w:ascii="Book Antiqua" w:eastAsia="Book Antiqua" w:hAnsi="Book Antiqua" w:cs="Book Antiqua"/>
          <w:color w:val="000000"/>
        </w:rPr>
        <w:t xml:space="preserve"> data </w:t>
      </w:r>
      <w:r w:rsidR="007B5CD5" w:rsidRPr="00E46FE9">
        <w:rPr>
          <w:rFonts w:ascii="Book Antiqua" w:hAnsi="Book Antiqua" w:cs="Book Antiqua"/>
          <w:color w:val="000000"/>
          <w:lang w:eastAsia="zh-CN"/>
        </w:rPr>
        <w:t>and</w:t>
      </w:r>
      <w:r w:rsidRPr="00E46FE9">
        <w:rPr>
          <w:rFonts w:ascii="Book Antiqua" w:eastAsia="Book Antiqua" w:hAnsi="Book Antiqua" w:cs="Book Antiqua"/>
          <w:color w:val="000000"/>
        </w:rPr>
        <w:t xml:space="preserve"> statistical analysis; </w:t>
      </w:r>
      <w:r w:rsidR="007B5CD5" w:rsidRPr="00E46FE9">
        <w:rPr>
          <w:rFonts w:ascii="Book Antiqua" w:eastAsia="Book Antiqua" w:hAnsi="Book Antiqua" w:cs="Book Antiqua"/>
          <w:color w:val="000000"/>
        </w:rPr>
        <w:t xml:space="preserve">Yu </w:t>
      </w:r>
      <w:r w:rsidR="007B5CD5" w:rsidRPr="00E46FE9">
        <w:rPr>
          <w:rFonts w:ascii="Book Antiqua" w:hAnsi="Book Antiqua" w:cs="Book Antiqua"/>
          <w:color w:val="000000"/>
          <w:lang w:eastAsia="zh-CN"/>
        </w:rPr>
        <w:t>X contributed to the</w:t>
      </w:r>
      <w:r w:rsidR="007B5CD5" w:rsidRPr="00E46FE9">
        <w:rPr>
          <w:rFonts w:ascii="Book Antiqua" w:eastAsia="Book Antiqua" w:hAnsi="Book Antiqua" w:cs="Book Antiqua"/>
          <w:color w:val="000000"/>
        </w:rPr>
        <w:t xml:space="preserve"> </w:t>
      </w:r>
      <w:r w:rsidRPr="00E46FE9">
        <w:rPr>
          <w:rFonts w:ascii="Book Antiqua" w:eastAsia="Book Antiqua" w:hAnsi="Book Antiqua" w:cs="Book Antiqua"/>
          <w:color w:val="000000"/>
        </w:rPr>
        <w:t>manuscript preparation</w:t>
      </w:r>
      <w:r w:rsidR="007B5CD5" w:rsidRPr="00E46FE9">
        <w:rPr>
          <w:rFonts w:ascii="Book Antiqua" w:hAnsi="Book Antiqua" w:cs="Book Antiqua"/>
          <w:color w:val="000000"/>
          <w:lang w:eastAsia="zh-CN"/>
        </w:rPr>
        <w:t xml:space="preserve">, </w:t>
      </w:r>
      <w:r w:rsidRPr="00E46FE9">
        <w:rPr>
          <w:rFonts w:ascii="Book Antiqua" w:eastAsia="Book Antiqua" w:hAnsi="Book Antiqua" w:cs="Book Antiqua"/>
          <w:color w:val="000000"/>
        </w:rPr>
        <w:t>editing</w:t>
      </w:r>
      <w:r w:rsidR="007B5CD5" w:rsidRPr="00E46FE9">
        <w:rPr>
          <w:rFonts w:ascii="Book Antiqua" w:hAnsi="Book Antiqua" w:cs="Book Antiqua"/>
          <w:color w:val="000000"/>
          <w:lang w:eastAsia="zh-CN"/>
        </w:rPr>
        <w:t xml:space="preserve"> and</w:t>
      </w:r>
      <w:r w:rsidRPr="00E46FE9">
        <w:rPr>
          <w:rFonts w:ascii="Book Antiqua" w:eastAsia="Book Antiqua" w:hAnsi="Book Antiqua" w:cs="Book Antiqua"/>
          <w:color w:val="000000"/>
        </w:rPr>
        <w:t xml:space="preserve"> review.</w:t>
      </w:r>
      <w:bookmarkEnd w:id="23"/>
      <w:bookmarkEnd w:id="24"/>
    </w:p>
    <w:p w14:paraId="59CCDD18" w14:textId="77777777" w:rsidR="00A77B3E" w:rsidRPr="00E46FE9" w:rsidRDefault="00A77B3E" w:rsidP="002F7997">
      <w:pPr>
        <w:spacing w:line="360" w:lineRule="auto"/>
        <w:jc w:val="both"/>
        <w:rPr>
          <w:rFonts w:ascii="Book Antiqua" w:hAnsi="Book Antiqua"/>
        </w:rPr>
      </w:pPr>
    </w:p>
    <w:p w14:paraId="234AD0EA"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Corresponding author: Xin Yu, MD, </w:t>
      </w:r>
      <w:r w:rsidR="00946149" w:rsidRPr="00E46FE9">
        <w:rPr>
          <w:rFonts w:ascii="Book Antiqua" w:hAnsi="Book Antiqua" w:cs="Book Antiqua"/>
          <w:b/>
          <w:bCs/>
          <w:color w:val="000000"/>
          <w:lang w:eastAsia="zh-CN"/>
        </w:rPr>
        <w:t xml:space="preserve">Doctor, </w:t>
      </w:r>
      <w:r w:rsidRPr="00E46FE9">
        <w:rPr>
          <w:rFonts w:ascii="Book Antiqua" w:eastAsia="Book Antiqua" w:hAnsi="Book Antiqua" w:cs="Book Antiqua"/>
          <w:color w:val="000000"/>
        </w:rPr>
        <w:t xml:space="preserve">Hand and Foot Surgery, The First </w:t>
      </w:r>
      <w:r w:rsidR="00F96AD7" w:rsidRPr="00E46FE9">
        <w:rPr>
          <w:rFonts w:ascii="Book Antiqua" w:eastAsia="Book Antiqua" w:hAnsi="Book Antiqua" w:cs="Book Antiqua"/>
          <w:color w:val="000000"/>
        </w:rPr>
        <w:t xml:space="preserve">Hospital of Jilin University, </w:t>
      </w:r>
      <w:bookmarkStart w:id="34" w:name="OLE_LINK329"/>
      <w:bookmarkStart w:id="35" w:name="OLE_LINK330"/>
      <w:r w:rsidR="00F96AD7" w:rsidRPr="00E46FE9">
        <w:rPr>
          <w:rFonts w:ascii="Book Antiqua" w:eastAsia="Book Antiqua" w:hAnsi="Book Antiqua" w:cs="Book Antiqua"/>
          <w:color w:val="000000"/>
        </w:rPr>
        <w:t>N</w:t>
      </w:r>
      <w:r w:rsidR="00F96AD7" w:rsidRPr="00E46FE9">
        <w:rPr>
          <w:rFonts w:ascii="Book Antiqua" w:hAnsi="Book Antiqua" w:cs="Book Antiqua"/>
          <w:color w:val="000000"/>
          <w:lang w:eastAsia="zh-CN"/>
        </w:rPr>
        <w:t>o</w:t>
      </w:r>
      <w:r w:rsidRPr="00E46FE9">
        <w:rPr>
          <w:rFonts w:ascii="Book Antiqua" w:eastAsia="Book Antiqua" w:hAnsi="Book Antiqua" w:cs="Book Antiqua"/>
          <w:color w:val="000000"/>
        </w:rPr>
        <w:t>.</w:t>
      </w:r>
      <w:r w:rsidR="00F96AD7" w:rsidRPr="00E46FE9">
        <w:rPr>
          <w:rFonts w:ascii="Book Antiqua" w:hAnsi="Book Antiqua" w:cs="Book Antiqua"/>
          <w:color w:val="000000"/>
          <w:lang w:eastAsia="zh-CN"/>
        </w:rPr>
        <w:t xml:space="preserve"> </w:t>
      </w:r>
      <w:r w:rsidRPr="00E46FE9">
        <w:rPr>
          <w:rFonts w:ascii="Book Antiqua" w:eastAsia="Book Antiqua" w:hAnsi="Book Antiqua" w:cs="Book Antiqua"/>
          <w:color w:val="000000"/>
        </w:rPr>
        <w:t>1</w:t>
      </w:r>
      <w:r w:rsidR="008059D8" w:rsidRPr="00E46FE9">
        <w:rPr>
          <w:rFonts w:ascii="Book Antiqua" w:hAnsi="Book Antiqua" w:cs="Book Antiqua"/>
          <w:color w:val="000000"/>
          <w:lang w:eastAsia="zh-CN"/>
        </w:rPr>
        <w:t xml:space="preserve"> </w:t>
      </w:r>
      <w:r w:rsidRPr="00E46FE9">
        <w:rPr>
          <w:rFonts w:ascii="Book Antiqua" w:eastAsia="Book Antiqua" w:hAnsi="Book Antiqua" w:cs="Book Antiqua"/>
          <w:color w:val="000000"/>
        </w:rPr>
        <w:t>Xinmin Street</w:t>
      </w:r>
      <w:bookmarkEnd w:id="34"/>
      <w:bookmarkEnd w:id="35"/>
      <w:r w:rsidRPr="00E46FE9">
        <w:rPr>
          <w:rFonts w:ascii="Book Antiqua" w:eastAsia="Book Antiqua" w:hAnsi="Book Antiqua" w:cs="Book Antiqua"/>
          <w:color w:val="000000"/>
        </w:rPr>
        <w:t xml:space="preserve">, Changchun 130021, </w:t>
      </w:r>
      <w:r w:rsidR="00F96AD7" w:rsidRPr="00E46FE9">
        <w:rPr>
          <w:rFonts w:ascii="Book Antiqua" w:eastAsia="Book Antiqua" w:hAnsi="Book Antiqua" w:cs="Book Antiqua"/>
          <w:color w:val="000000"/>
        </w:rPr>
        <w:t>Jilin</w:t>
      </w:r>
      <w:r w:rsidR="00F96AD7" w:rsidRPr="00E46FE9">
        <w:rPr>
          <w:rFonts w:ascii="Book Antiqua" w:hAnsi="Book Antiqua" w:cs="Book Antiqua"/>
          <w:color w:val="000000"/>
          <w:lang w:eastAsia="zh-CN"/>
        </w:rPr>
        <w:t xml:space="preserve"> Province</w:t>
      </w:r>
      <w:r w:rsidRPr="00E46FE9">
        <w:rPr>
          <w:rFonts w:ascii="Book Antiqua" w:eastAsia="Book Antiqua" w:hAnsi="Book Antiqua" w:cs="Book Antiqua"/>
          <w:color w:val="000000"/>
        </w:rPr>
        <w:t>, China. yuxin20@aliyun.com</w:t>
      </w:r>
    </w:p>
    <w:p w14:paraId="083D69C4" w14:textId="77777777" w:rsidR="00A77B3E" w:rsidRPr="00E46FE9" w:rsidRDefault="00A77B3E" w:rsidP="002F7997">
      <w:pPr>
        <w:spacing w:line="360" w:lineRule="auto"/>
        <w:jc w:val="both"/>
        <w:rPr>
          <w:rFonts w:ascii="Book Antiqua" w:hAnsi="Book Antiqua"/>
        </w:rPr>
      </w:pPr>
    </w:p>
    <w:p w14:paraId="370F45FE"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Received: </w:t>
      </w:r>
      <w:r w:rsidRPr="00E46FE9">
        <w:rPr>
          <w:rFonts w:ascii="Book Antiqua" w:eastAsia="Book Antiqua" w:hAnsi="Book Antiqua" w:cs="Book Antiqua"/>
          <w:color w:val="000000"/>
        </w:rPr>
        <w:t>September 25, 2020</w:t>
      </w:r>
    </w:p>
    <w:p w14:paraId="5FFCE72E"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Revised: </w:t>
      </w:r>
      <w:r w:rsidRPr="00E46FE9">
        <w:rPr>
          <w:rFonts w:ascii="Book Antiqua" w:eastAsia="Book Antiqua" w:hAnsi="Book Antiqua" w:cs="Book Antiqua"/>
          <w:color w:val="000000"/>
        </w:rPr>
        <w:t>November 10, 2020</w:t>
      </w:r>
    </w:p>
    <w:p w14:paraId="043DBB9D" w14:textId="4ED5173D"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Accepted: </w:t>
      </w:r>
      <w:r w:rsidR="00977AC1" w:rsidRPr="00E46FE9">
        <w:rPr>
          <w:rFonts w:ascii="Book Antiqua" w:eastAsia="Book Antiqua" w:hAnsi="Book Antiqua" w:cs="Book Antiqua"/>
          <w:color w:val="000000"/>
        </w:rPr>
        <w:t>November 21, 2020</w:t>
      </w:r>
    </w:p>
    <w:p w14:paraId="4F5318BA" w14:textId="5027BC62" w:rsidR="00A77B3E" w:rsidRPr="00DF1DA4" w:rsidRDefault="00231F8A" w:rsidP="002F7997">
      <w:pPr>
        <w:spacing w:line="360" w:lineRule="auto"/>
        <w:jc w:val="both"/>
        <w:rPr>
          <w:rFonts w:ascii="Book Antiqua" w:hAnsi="Book Antiqua"/>
          <w:lang w:eastAsia="zh-CN"/>
        </w:rPr>
      </w:pPr>
      <w:r w:rsidRPr="00E46FE9">
        <w:rPr>
          <w:rFonts w:ascii="Book Antiqua" w:eastAsia="Book Antiqua" w:hAnsi="Book Antiqua" w:cs="Book Antiqua"/>
          <w:b/>
          <w:bCs/>
          <w:color w:val="000000"/>
        </w:rPr>
        <w:t xml:space="preserve">Published online: </w:t>
      </w:r>
      <w:r w:rsidR="00DF1DA4" w:rsidRPr="00DF1DA4">
        <w:rPr>
          <w:rFonts w:ascii="Book Antiqua" w:hAnsi="Book Antiqua" w:cs="Book Antiqua" w:hint="eastAsia"/>
          <w:bCs/>
          <w:color w:val="000000"/>
          <w:lang w:eastAsia="zh-CN"/>
        </w:rPr>
        <w:t>January 16, 2021</w:t>
      </w:r>
    </w:p>
    <w:p w14:paraId="41E8753B" w14:textId="77777777" w:rsidR="00A77B3E" w:rsidRPr="00E46FE9" w:rsidRDefault="00A77B3E" w:rsidP="002F7997">
      <w:pPr>
        <w:spacing w:line="360" w:lineRule="auto"/>
        <w:jc w:val="both"/>
        <w:rPr>
          <w:rFonts w:ascii="Book Antiqua" w:hAnsi="Book Antiqua"/>
        </w:rPr>
        <w:sectPr w:rsidR="00A77B3E" w:rsidRPr="00E46FE9">
          <w:footerReference w:type="default" r:id="rId7"/>
          <w:pgSz w:w="12240" w:h="15840"/>
          <w:pgMar w:top="1440" w:right="1440" w:bottom="1440" w:left="1440" w:header="720" w:footer="720" w:gutter="0"/>
          <w:cols w:space="720"/>
          <w:docGrid w:linePitch="360"/>
        </w:sectPr>
      </w:pPr>
    </w:p>
    <w:p w14:paraId="0DE63439"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lastRenderedPageBreak/>
        <w:t>Abstract</w:t>
      </w:r>
    </w:p>
    <w:p w14:paraId="536E35BD"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BACKGROUND</w:t>
      </w:r>
    </w:p>
    <w:p w14:paraId="461074FE" w14:textId="77777777" w:rsidR="00A77B3E" w:rsidRPr="00E46FE9" w:rsidRDefault="00231F8A" w:rsidP="002F7997">
      <w:pPr>
        <w:spacing w:line="360" w:lineRule="auto"/>
        <w:jc w:val="both"/>
        <w:rPr>
          <w:rFonts w:ascii="Book Antiqua" w:hAnsi="Book Antiqua"/>
        </w:rPr>
      </w:pPr>
      <w:bookmarkStart w:id="36" w:name="OLE_LINK352"/>
      <w:bookmarkStart w:id="37" w:name="OLE_LINK353"/>
      <w:r w:rsidRPr="00E46FE9">
        <w:rPr>
          <w:rFonts w:ascii="Book Antiqua" w:eastAsia="Book Antiqua" w:hAnsi="Book Antiqua" w:cs="Book Antiqua"/>
          <w:color w:val="000000"/>
        </w:rPr>
        <w:t xml:space="preserve">In daily life and work, there are more and more patients with trauma to the hand, which often results in skin and soft tissue defects. Although there are many repair methods, the function and appearance of the fingers will be adversely affected if the repair is inadequate. </w:t>
      </w:r>
    </w:p>
    <w:bookmarkEnd w:id="36"/>
    <w:bookmarkEnd w:id="37"/>
    <w:p w14:paraId="00650C3E" w14:textId="77777777" w:rsidR="00A77B3E" w:rsidRPr="00E46FE9" w:rsidRDefault="00A77B3E" w:rsidP="002F7997">
      <w:pPr>
        <w:spacing w:line="360" w:lineRule="auto"/>
        <w:jc w:val="both"/>
        <w:rPr>
          <w:rFonts w:ascii="Book Antiqua" w:hAnsi="Book Antiqua"/>
        </w:rPr>
      </w:pPr>
    </w:p>
    <w:p w14:paraId="3F936371"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CASE SUMMARY</w:t>
      </w:r>
    </w:p>
    <w:p w14:paraId="145AB362" w14:textId="77777777" w:rsidR="00A77B3E" w:rsidRPr="00E46FE9" w:rsidRDefault="00231F8A" w:rsidP="002F7997">
      <w:pPr>
        <w:spacing w:line="360" w:lineRule="auto"/>
        <w:jc w:val="both"/>
        <w:rPr>
          <w:rFonts w:ascii="Book Antiqua" w:hAnsi="Book Antiqua"/>
        </w:rPr>
      </w:pPr>
      <w:bookmarkStart w:id="38" w:name="OLE_LINK354"/>
      <w:bookmarkStart w:id="39" w:name="OLE_LINK355"/>
      <w:r w:rsidRPr="00E46FE9">
        <w:rPr>
          <w:rFonts w:ascii="Book Antiqua" w:eastAsia="Book Antiqua" w:hAnsi="Book Antiqua" w:cs="Book Antiqua"/>
          <w:color w:val="000000"/>
        </w:rPr>
        <w:t>In the present report we describe an 18-year-old male patient whose right hand was mangled by a machine. X-ray imaging showed that a right hand bone (middle finger) was absent and the alignment was poor. After hospitalization, he was diagnosed with a severe right hand injury, skin and soft tissue defects, partial finger defects, and a skin degloving injury. He underwent reconstructive surgery with anterolateral thigh and ilioinguinal flaps. After two repair operations, satisfactory results were obtained, including good fracture healing, good skin flap shape, and good wrist joint function.</w:t>
      </w:r>
    </w:p>
    <w:bookmarkEnd w:id="38"/>
    <w:bookmarkEnd w:id="39"/>
    <w:p w14:paraId="76A0637B" w14:textId="77777777" w:rsidR="00A77B3E" w:rsidRPr="00E46FE9" w:rsidRDefault="00A77B3E" w:rsidP="002F7997">
      <w:pPr>
        <w:spacing w:line="360" w:lineRule="auto"/>
        <w:jc w:val="both"/>
        <w:rPr>
          <w:rFonts w:ascii="Book Antiqua" w:hAnsi="Book Antiqua"/>
        </w:rPr>
      </w:pPr>
    </w:p>
    <w:p w14:paraId="02155E52" w14:textId="77777777" w:rsidR="00A77B3E" w:rsidRPr="00E46FE9" w:rsidRDefault="00A77B3E" w:rsidP="002F7997">
      <w:pPr>
        <w:spacing w:line="360" w:lineRule="auto"/>
        <w:jc w:val="both"/>
        <w:rPr>
          <w:rFonts w:ascii="Book Antiqua" w:hAnsi="Book Antiqua"/>
        </w:rPr>
      </w:pPr>
    </w:p>
    <w:p w14:paraId="08D0345A"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CONCLUSION</w:t>
      </w:r>
    </w:p>
    <w:p w14:paraId="36751BE4" w14:textId="77777777" w:rsidR="00A77B3E" w:rsidRPr="00E46FE9" w:rsidRDefault="00231F8A" w:rsidP="002F7997">
      <w:pPr>
        <w:spacing w:line="360" w:lineRule="auto"/>
        <w:jc w:val="both"/>
        <w:rPr>
          <w:rFonts w:ascii="Book Antiqua" w:hAnsi="Book Antiqua"/>
        </w:rPr>
      </w:pPr>
      <w:bookmarkStart w:id="40" w:name="OLE_LINK356"/>
      <w:bookmarkStart w:id="41" w:name="OLE_LINK357"/>
      <w:r w:rsidRPr="00E46FE9">
        <w:rPr>
          <w:rFonts w:ascii="Book Antiqua" w:eastAsia="Book Antiqua" w:hAnsi="Book Antiqua" w:cs="Book Antiqua"/>
          <w:color w:val="000000"/>
        </w:rPr>
        <w:t>This case highlights the good effect of anterolateral thigh and ilioinguinal flaps repair technique on severe palm injury.</w:t>
      </w:r>
    </w:p>
    <w:bookmarkEnd w:id="40"/>
    <w:bookmarkEnd w:id="41"/>
    <w:p w14:paraId="45BBD754" w14:textId="77777777" w:rsidR="00A77B3E" w:rsidRPr="00E46FE9" w:rsidRDefault="00A77B3E" w:rsidP="002F7997">
      <w:pPr>
        <w:spacing w:line="360" w:lineRule="auto"/>
        <w:jc w:val="both"/>
        <w:rPr>
          <w:rFonts w:ascii="Book Antiqua" w:hAnsi="Book Antiqua"/>
        </w:rPr>
      </w:pPr>
    </w:p>
    <w:p w14:paraId="52409671"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Key Words: </w:t>
      </w:r>
      <w:bookmarkStart w:id="42" w:name="OLE_LINK333"/>
      <w:bookmarkStart w:id="43" w:name="OLE_LINK334"/>
      <w:bookmarkStart w:id="44" w:name="OLE_LINK350"/>
      <w:r w:rsidRPr="00E46FE9">
        <w:rPr>
          <w:rFonts w:ascii="Book Antiqua" w:eastAsia="Book Antiqua" w:hAnsi="Book Antiqua" w:cs="Book Antiqua"/>
          <w:color w:val="000000"/>
        </w:rPr>
        <w:t>Palm injury</w:t>
      </w:r>
      <w:bookmarkEnd w:id="42"/>
      <w:bookmarkEnd w:id="43"/>
      <w:r w:rsidRPr="00E46FE9">
        <w:rPr>
          <w:rFonts w:ascii="Book Antiqua" w:eastAsia="Book Antiqua" w:hAnsi="Book Antiqua" w:cs="Book Antiqua"/>
          <w:color w:val="000000"/>
        </w:rPr>
        <w:t xml:space="preserve">; </w:t>
      </w:r>
      <w:bookmarkStart w:id="45" w:name="OLE_LINK335"/>
      <w:bookmarkStart w:id="46" w:name="OLE_LINK336"/>
      <w:r w:rsidRPr="00E46FE9">
        <w:rPr>
          <w:rFonts w:ascii="Book Antiqua" w:eastAsia="Book Antiqua" w:hAnsi="Book Antiqua" w:cs="Book Antiqua"/>
          <w:color w:val="000000"/>
        </w:rPr>
        <w:t>Mechanical damage</w:t>
      </w:r>
      <w:bookmarkEnd w:id="45"/>
      <w:bookmarkEnd w:id="46"/>
      <w:r w:rsidRPr="00E46FE9">
        <w:rPr>
          <w:rFonts w:ascii="Book Antiqua" w:eastAsia="Book Antiqua" w:hAnsi="Book Antiqua" w:cs="Book Antiqua"/>
          <w:color w:val="000000"/>
        </w:rPr>
        <w:t xml:space="preserve">; </w:t>
      </w:r>
      <w:bookmarkStart w:id="47" w:name="OLE_LINK337"/>
      <w:bookmarkStart w:id="48" w:name="OLE_LINK338"/>
      <w:r w:rsidRPr="00E46FE9">
        <w:rPr>
          <w:rFonts w:ascii="Book Antiqua" w:eastAsia="Book Antiqua" w:hAnsi="Book Antiqua" w:cs="Book Antiqua"/>
          <w:color w:val="000000"/>
        </w:rPr>
        <w:t>Anterolateral thigh flap</w:t>
      </w:r>
      <w:bookmarkEnd w:id="47"/>
      <w:bookmarkEnd w:id="48"/>
      <w:r w:rsidRPr="00E46FE9">
        <w:rPr>
          <w:rFonts w:ascii="Book Antiqua" w:eastAsia="Book Antiqua" w:hAnsi="Book Antiqua" w:cs="Book Antiqua"/>
          <w:color w:val="000000"/>
        </w:rPr>
        <w:t xml:space="preserve">; </w:t>
      </w:r>
      <w:bookmarkStart w:id="49" w:name="OLE_LINK339"/>
      <w:bookmarkStart w:id="50" w:name="OLE_LINK340"/>
      <w:r w:rsidRPr="00E46FE9">
        <w:rPr>
          <w:rFonts w:ascii="Book Antiqua" w:eastAsia="Book Antiqua" w:hAnsi="Book Antiqua" w:cs="Book Antiqua"/>
          <w:color w:val="000000"/>
        </w:rPr>
        <w:t>Ilioinguinal flap</w:t>
      </w:r>
      <w:bookmarkEnd w:id="49"/>
      <w:bookmarkEnd w:id="50"/>
      <w:r w:rsidRPr="00E46FE9">
        <w:rPr>
          <w:rFonts w:ascii="Book Antiqua" w:eastAsia="Book Antiqua" w:hAnsi="Book Antiqua" w:cs="Book Antiqua"/>
          <w:color w:val="000000"/>
        </w:rPr>
        <w:t xml:space="preserve">; </w:t>
      </w:r>
      <w:bookmarkStart w:id="51" w:name="OLE_LINK341"/>
      <w:bookmarkStart w:id="52" w:name="OLE_LINK342"/>
      <w:r w:rsidRPr="00E46FE9">
        <w:rPr>
          <w:rFonts w:ascii="Book Antiqua" w:eastAsia="Book Antiqua" w:hAnsi="Book Antiqua" w:cs="Book Antiqua"/>
          <w:color w:val="000000"/>
        </w:rPr>
        <w:t>Case report</w:t>
      </w:r>
      <w:bookmarkEnd w:id="51"/>
      <w:bookmarkEnd w:id="52"/>
    </w:p>
    <w:bookmarkEnd w:id="44"/>
    <w:p w14:paraId="368AB148" w14:textId="77777777" w:rsidR="009B6E33" w:rsidRDefault="009B6E33" w:rsidP="009B6E33">
      <w:pPr>
        <w:spacing w:line="360" w:lineRule="auto"/>
        <w:jc w:val="both"/>
        <w:rPr>
          <w:lang w:eastAsia="zh-CN"/>
        </w:rPr>
      </w:pPr>
    </w:p>
    <w:p w14:paraId="01BFF0D9" w14:textId="77777777" w:rsidR="009B6E33" w:rsidRPr="00026CB8" w:rsidRDefault="009B6E33" w:rsidP="009B6E33">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B877891" w14:textId="77777777" w:rsidR="009B6E33" w:rsidRPr="009C101B" w:rsidRDefault="009B6E33" w:rsidP="009B6E33">
      <w:pPr>
        <w:spacing w:line="360" w:lineRule="auto"/>
        <w:jc w:val="both"/>
        <w:rPr>
          <w:lang w:eastAsia="zh-CN"/>
        </w:rPr>
      </w:pPr>
    </w:p>
    <w:p w14:paraId="2AFFCBB3" w14:textId="03B4AC9B" w:rsidR="009B6E33" w:rsidRPr="00056E3B" w:rsidRDefault="009B6E33" w:rsidP="002F7997">
      <w:pPr>
        <w:spacing w:line="360" w:lineRule="auto"/>
        <w:jc w:val="both"/>
        <w:rPr>
          <w:rFonts w:ascii="Book Antiqua" w:hAnsi="Book Antiqua" w:cs="Book Antiqua" w:hint="eastAsia"/>
          <w:color w:val="000000"/>
          <w:lang w:eastAsia="zh-CN"/>
        </w:rPr>
      </w:pPr>
      <w:r w:rsidRPr="00AE1DD1">
        <w:rPr>
          <w:rFonts w:ascii="Book Antiqua" w:hAnsi="Book Antiqua" w:cs="Book Antiqua" w:hint="eastAsia"/>
          <w:b/>
          <w:color w:val="000000"/>
          <w:lang w:eastAsia="zh-CN"/>
        </w:rPr>
        <w:lastRenderedPageBreak/>
        <w:t>Citation:</w:t>
      </w:r>
      <w:r>
        <w:rPr>
          <w:rFonts w:ascii="Book Antiqua" w:hAnsi="Book Antiqua" w:hint="eastAsia"/>
          <w:lang w:eastAsia="zh-CN"/>
        </w:rPr>
        <w:t xml:space="preserve"> </w:t>
      </w:r>
      <w:r w:rsidR="00231F8A" w:rsidRPr="00E46FE9">
        <w:rPr>
          <w:rFonts w:ascii="Book Antiqua" w:eastAsia="Book Antiqua" w:hAnsi="Book Antiqua" w:cs="Book Antiqua"/>
          <w:color w:val="000000"/>
        </w:rPr>
        <w:t>Gong H</w:t>
      </w:r>
      <w:r w:rsidR="00A4459D" w:rsidRPr="00E46FE9">
        <w:rPr>
          <w:rFonts w:ascii="Book Antiqua" w:hAnsi="Book Antiqua" w:cs="Book Antiqua"/>
          <w:color w:val="000000"/>
          <w:lang w:eastAsia="zh-CN"/>
        </w:rPr>
        <w:t>Y</w:t>
      </w:r>
      <w:r w:rsidR="00231F8A" w:rsidRPr="00E46FE9">
        <w:rPr>
          <w:rFonts w:ascii="Book Antiqua" w:eastAsia="Book Antiqua" w:hAnsi="Book Antiqua" w:cs="Book Antiqua"/>
          <w:color w:val="000000"/>
        </w:rPr>
        <w:t>, Sun X</w:t>
      </w:r>
      <w:r w:rsidR="00A4459D" w:rsidRPr="00E46FE9">
        <w:rPr>
          <w:rFonts w:ascii="Book Antiqua" w:hAnsi="Book Antiqua" w:cs="Book Antiqua"/>
          <w:color w:val="000000"/>
          <w:lang w:eastAsia="zh-CN"/>
        </w:rPr>
        <w:t>G</w:t>
      </w:r>
      <w:r w:rsidR="00231F8A" w:rsidRPr="00E46FE9">
        <w:rPr>
          <w:rFonts w:ascii="Book Antiqua" w:eastAsia="Book Antiqua" w:hAnsi="Book Antiqua" w:cs="Book Antiqua"/>
          <w:color w:val="000000"/>
        </w:rPr>
        <w:t>, Lu L</w:t>
      </w:r>
      <w:r w:rsidR="00A4459D" w:rsidRPr="00E46FE9">
        <w:rPr>
          <w:rFonts w:ascii="Book Antiqua" w:hAnsi="Book Antiqua" w:cs="Book Antiqua"/>
          <w:color w:val="000000"/>
          <w:lang w:eastAsia="zh-CN"/>
        </w:rPr>
        <w:t>J</w:t>
      </w:r>
      <w:r w:rsidR="00231F8A" w:rsidRPr="00E46FE9">
        <w:rPr>
          <w:rFonts w:ascii="Book Antiqua" w:eastAsia="Book Antiqua" w:hAnsi="Book Antiqua" w:cs="Book Antiqua"/>
          <w:color w:val="000000"/>
        </w:rPr>
        <w:t>, Liu P</w:t>
      </w:r>
      <w:r w:rsidR="00A4459D" w:rsidRPr="00E46FE9">
        <w:rPr>
          <w:rFonts w:ascii="Book Antiqua" w:hAnsi="Book Antiqua" w:cs="Book Antiqua"/>
          <w:color w:val="000000"/>
          <w:lang w:eastAsia="zh-CN"/>
        </w:rPr>
        <w:t>C</w:t>
      </w:r>
      <w:r w:rsidR="00231F8A" w:rsidRPr="00E46FE9">
        <w:rPr>
          <w:rFonts w:ascii="Book Antiqua" w:eastAsia="Book Antiqua" w:hAnsi="Book Antiqua" w:cs="Book Antiqua"/>
          <w:color w:val="000000"/>
        </w:rPr>
        <w:t xml:space="preserve">, Yu X. Repair of a severe palm injury with anterolateral thigh and ilioinguinal flaps: </w:t>
      </w:r>
      <w:r w:rsidR="008B493A" w:rsidRPr="00E46FE9">
        <w:rPr>
          <w:rFonts w:ascii="Book Antiqua" w:hAnsi="Book Antiqua" w:cs="Book Antiqua"/>
          <w:color w:val="000000"/>
          <w:lang w:eastAsia="zh-CN"/>
        </w:rPr>
        <w:t>A</w:t>
      </w:r>
      <w:r w:rsidR="00231F8A" w:rsidRPr="00E46FE9">
        <w:rPr>
          <w:rFonts w:ascii="Book Antiqua" w:eastAsia="Book Antiqua" w:hAnsi="Book Antiqua" w:cs="Book Antiqua"/>
          <w:color w:val="000000"/>
        </w:rPr>
        <w:t xml:space="preserve"> case report. </w:t>
      </w:r>
      <w:r w:rsidR="00231F8A" w:rsidRPr="00E46FE9">
        <w:rPr>
          <w:rFonts w:ascii="Book Antiqua" w:eastAsia="Book Antiqua" w:hAnsi="Book Antiqua" w:cs="Book Antiqua"/>
          <w:i/>
          <w:iCs/>
          <w:color w:val="000000"/>
        </w:rPr>
        <w:t xml:space="preserve">World J </w:t>
      </w:r>
      <w:proofErr w:type="spellStart"/>
      <w:r w:rsidR="00231F8A" w:rsidRPr="00E46FE9">
        <w:rPr>
          <w:rFonts w:ascii="Book Antiqua" w:eastAsia="Book Antiqua" w:hAnsi="Book Antiqua" w:cs="Book Antiqua"/>
          <w:i/>
          <w:iCs/>
          <w:color w:val="000000"/>
        </w:rPr>
        <w:t>Clin</w:t>
      </w:r>
      <w:proofErr w:type="spellEnd"/>
      <w:r w:rsidR="00231F8A" w:rsidRPr="00E46FE9">
        <w:rPr>
          <w:rFonts w:ascii="Book Antiqua" w:eastAsia="Book Antiqua" w:hAnsi="Book Antiqua" w:cs="Book Antiqua"/>
          <w:i/>
          <w:iCs/>
          <w:color w:val="000000"/>
        </w:rPr>
        <w:t xml:space="preserve"> Cases</w:t>
      </w:r>
      <w:r w:rsidR="00231F8A" w:rsidRPr="00E46FE9">
        <w:rPr>
          <w:rFonts w:ascii="Book Antiqua" w:eastAsia="Book Antiqua" w:hAnsi="Book Antiqua" w:cs="Book Antiqua"/>
          <w:color w:val="000000"/>
        </w:rPr>
        <w:t xml:space="preserve"> 202</w:t>
      </w:r>
      <w:r w:rsidR="00DF1DA4">
        <w:rPr>
          <w:rFonts w:ascii="Book Antiqua" w:hAnsi="Book Antiqua" w:cs="Book Antiqua" w:hint="eastAsia"/>
          <w:color w:val="000000"/>
          <w:lang w:eastAsia="zh-CN"/>
        </w:rPr>
        <w:t>1</w:t>
      </w:r>
      <w:r w:rsidR="00231F8A" w:rsidRPr="00E46FE9">
        <w:rPr>
          <w:rFonts w:ascii="Book Antiqua" w:eastAsia="Book Antiqua" w:hAnsi="Book Antiqua" w:cs="Book Antiqua"/>
          <w:color w:val="000000"/>
        </w:rPr>
        <w:t xml:space="preserve">; </w:t>
      </w:r>
      <w:r w:rsidR="001162FB" w:rsidRPr="001162FB">
        <w:rPr>
          <w:rFonts w:ascii="Book Antiqua" w:eastAsia="Book Antiqua" w:hAnsi="Book Antiqua" w:cs="Book Antiqua"/>
          <w:color w:val="000000"/>
        </w:rPr>
        <w:t xml:space="preserve">9(2): </w:t>
      </w:r>
      <w:r w:rsidR="00056E3B">
        <w:rPr>
          <w:rFonts w:ascii="Book Antiqua" w:hAnsi="Book Antiqua" w:cs="Book Antiqua" w:hint="eastAsia"/>
          <w:color w:val="000000"/>
          <w:lang w:eastAsia="zh-CN"/>
        </w:rPr>
        <w:t>502-508</w:t>
      </w:r>
    </w:p>
    <w:p w14:paraId="6D508FC2" w14:textId="1EC477E4" w:rsidR="009B6E33" w:rsidRDefault="001162FB" w:rsidP="002F7997">
      <w:pPr>
        <w:spacing w:line="360" w:lineRule="auto"/>
        <w:jc w:val="both"/>
        <w:rPr>
          <w:rFonts w:ascii="Book Antiqua" w:hAnsi="Book Antiqua" w:cs="Book Antiqua" w:hint="eastAsia"/>
          <w:color w:val="000000"/>
          <w:lang w:eastAsia="zh-CN"/>
        </w:rPr>
      </w:pPr>
      <w:r w:rsidRPr="001162FB">
        <w:rPr>
          <w:rFonts w:ascii="Book Antiqua" w:eastAsia="Book Antiqua" w:hAnsi="Book Antiqua" w:cs="Book Antiqua"/>
          <w:color w:val="000000"/>
        </w:rPr>
        <w:t>URL: https://www.wjgnet.com/2307-8960/full/v9/i2/</w:t>
      </w:r>
      <w:r w:rsidR="00056E3B">
        <w:rPr>
          <w:rFonts w:ascii="Book Antiqua" w:hAnsi="Book Antiqua" w:cs="Book Antiqua" w:hint="eastAsia"/>
          <w:color w:val="000000"/>
          <w:lang w:eastAsia="zh-CN"/>
        </w:rPr>
        <w:t>502</w:t>
      </w:r>
      <w:r w:rsidRPr="001162FB">
        <w:rPr>
          <w:rFonts w:ascii="Book Antiqua" w:eastAsia="Book Antiqua" w:hAnsi="Book Antiqua" w:cs="Book Antiqua"/>
          <w:color w:val="000000"/>
        </w:rPr>
        <w:t xml:space="preserve">.htm  </w:t>
      </w:r>
    </w:p>
    <w:p w14:paraId="11FE5E25" w14:textId="4E95405B" w:rsidR="00A77B3E" w:rsidRPr="00056E3B" w:rsidRDefault="001162FB" w:rsidP="002F7997">
      <w:pPr>
        <w:spacing w:line="360" w:lineRule="auto"/>
        <w:jc w:val="both"/>
        <w:rPr>
          <w:rFonts w:ascii="Book Antiqua" w:hAnsi="Book Antiqua" w:hint="eastAsia"/>
          <w:lang w:eastAsia="zh-CN"/>
        </w:rPr>
      </w:pPr>
      <w:r w:rsidRPr="001162FB">
        <w:rPr>
          <w:rFonts w:ascii="Book Antiqua" w:eastAsia="Book Antiqua" w:hAnsi="Book Antiqua" w:cs="Book Antiqua"/>
          <w:color w:val="000000"/>
        </w:rPr>
        <w:t>DOI: https://dx.doi.org/10.12998/wjcc.v9.i2.</w:t>
      </w:r>
      <w:r w:rsidR="00056E3B">
        <w:rPr>
          <w:rFonts w:ascii="Book Antiqua" w:hAnsi="Book Antiqua" w:cs="Book Antiqua" w:hint="eastAsia"/>
          <w:color w:val="000000"/>
          <w:lang w:eastAsia="zh-CN"/>
        </w:rPr>
        <w:t>502</w:t>
      </w:r>
      <w:bookmarkStart w:id="53" w:name="_GoBack"/>
      <w:bookmarkEnd w:id="53"/>
    </w:p>
    <w:p w14:paraId="666E6A63" w14:textId="77777777" w:rsidR="00A77B3E" w:rsidRPr="00E46FE9" w:rsidRDefault="00A77B3E" w:rsidP="002F7997">
      <w:pPr>
        <w:spacing w:line="360" w:lineRule="auto"/>
        <w:jc w:val="both"/>
        <w:rPr>
          <w:rFonts w:ascii="Book Antiqua" w:hAnsi="Book Antiqua"/>
        </w:rPr>
      </w:pPr>
    </w:p>
    <w:p w14:paraId="34F4339A" w14:textId="5D6F4D6D"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Core Tip: </w:t>
      </w:r>
      <w:bookmarkStart w:id="54" w:name="OLE_LINK343"/>
      <w:bookmarkStart w:id="55" w:name="OLE_LINK344"/>
      <w:bookmarkStart w:id="56" w:name="OLE_LINK351"/>
      <w:bookmarkStart w:id="57" w:name="OLE_LINK312"/>
      <w:bookmarkStart w:id="58" w:name="OLE_LINK313"/>
      <w:r w:rsidRPr="00E46FE9">
        <w:rPr>
          <w:rFonts w:ascii="Book Antiqua" w:eastAsia="Book Antiqua" w:hAnsi="Book Antiqua" w:cs="Book Antiqua"/>
          <w:color w:val="000000"/>
        </w:rPr>
        <w:t>We reported an 18-year-old male whose right hand was mangled by a machine. He underwent reconstructive surgery with anterolateral thigh and ilioinguinal flaps. After two repair operations, satisfactory results were obtained. He had good fracture healing, good skin flap shape</w:t>
      </w:r>
      <w:r w:rsidR="00317CAA">
        <w:rPr>
          <w:rFonts w:ascii="Book Antiqua" w:eastAsia="Book Antiqua" w:hAnsi="Book Antiqua" w:cs="Book Antiqua"/>
          <w:color w:val="000000"/>
        </w:rPr>
        <w:t>,</w:t>
      </w:r>
      <w:r w:rsidRPr="00E46FE9">
        <w:rPr>
          <w:rFonts w:ascii="Book Antiqua" w:eastAsia="Book Antiqua" w:hAnsi="Book Antiqua" w:cs="Book Antiqua"/>
          <w:color w:val="000000"/>
        </w:rPr>
        <w:t xml:space="preserve"> and good wrist joint function.</w:t>
      </w:r>
      <w:bookmarkEnd w:id="54"/>
      <w:bookmarkEnd w:id="55"/>
      <w:bookmarkEnd w:id="56"/>
    </w:p>
    <w:bookmarkEnd w:id="57"/>
    <w:bookmarkEnd w:id="58"/>
    <w:p w14:paraId="176C7A68" w14:textId="77777777" w:rsidR="00A77B3E" w:rsidRPr="00E46FE9" w:rsidRDefault="00A77B3E" w:rsidP="002F7997">
      <w:pPr>
        <w:spacing w:line="360" w:lineRule="auto"/>
        <w:jc w:val="both"/>
        <w:rPr>
          <w:rFonts w:ascii="Book Antiqua" w:hAnsi="Book Antiqua"/>
        </w:rPr>
      </w:pPr>
    </w:p>
    <w:p w14:paraId="37A0AAFE" w14:textId="77777777" w:rsidR="00A77B3E" w:rsidRPr="00E46FE9" w:rsidRDefault="00B6040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br w:type="page"/>
      </w:r>
      <w:r w:rsidR="00231F8A" w:rsidRPr="00E46FE9">
        <w:rPr>
          <w:rFonts w:ascii="Book Antiqua" w:eastAsia="Book Antiqua" w:hAnsi="Book Antiqua" w:cs="Book Antiqua"/>
          <w:b/>
          <w:caps/>
          <w:color w:val="000000"/>
          <w:u w:val="single"/>
        </w:rPr>
        <w:lastRenderedPageBreak/>
        <w:t>INTRODUCTION</w:t>
      </w:r>
    </w:p>
    <w:p w14:paraId="29CCA97E" w14:textId="1AD0D44C" w:rsidR="00A77B3E" w:rsidRPr="00E46FE9" w:rsidRDefault="00231F8A" w:rsidP="002F7997">
      <w:pPr>
        <w:spacing w:line="360" w:lineRule="auto"/>
        <w:jc w:val="both"/>
        <w:rPr>
          <w:rFonts w:ascii="Book Antiqua" w:hAnsi="Book Antiqua"/>
        </w:rPr>
      </w:pPr>
      <w:bookmarkStart w:id="59" w:name="OLE_LINK358"/>
      <w:bookmarkStart w:id="60" w:name="OLE_LINK359"/>
      <w:bookmarkStart w:id="61" w:name="OLE_LINK360"/>
      <w:r w:rsidRPr="00E46FE9">
        <w:rPr>
          <w:rFonts w:ascii="Book Antiqua" w:eastAsia="Book Antiqua" w:hAnsi="Book Antiqua" w:cs="Book Antiqua"/>
          <w:color w:val="000000"/>
        </w:rPr>
        <w:t>Hand and foot soft tissue defects are common skin injuries</w:t>
      </w:r>
      <w:r w:rsidRPr="00E46FE9">
        <w:rPr>
          <w:rFonts w:ascii="Book Antiqua" w:eastAsia="Book Antiqua" w:hAnsi="Book Antiqua" w:cs="Book Antiqua"/>
          <w:color w:val="000000"/>
          <w:vertAlign w:val="superscript"/>
        </w:rPr>
        <w:t>[1]</w:t>
      </w:r>
      <w:r w:rsidRPr="00E46FE9">
        <w:rPr>
          <w:rFonts w:ascii="Book Antiqua" w:eastAsia="Book Antiqua" w:hAnsi="Book Antiqua" w:cs="Book Antiqua"/>
          <w:color w:val="000000"/>
        </w:rPr>
        <w:t>. In recent years with the rapid development of transportation, industry, and construction, the number of migrant workers is on the rise</w:t>
      </w:r>
      <w:r w:rsidR="005E24F9">
        <w:rPr>
          <w:rFonts w:ascii="Book Antiqua" w:eastAsia="Book Antiqua" w:hAnsi="Book Antiqua" w:cs="Book Antiqua"/>
          <w:color w:val="000000"/>
        </w:rPr>
        <w:t>,</w:t>
      </w:r>
      <w:r w:rsidRPr="00E46FE9">
        <w:rPr>
          <w:rFonts w:ascii="Book Antiqua" w:eastAsia="Book Antiqua" w:hAnsi="Book Antiqua" w:cs="Book Antiqua"/>
          <w:color w:val="000000"/>
        </w:rPr>
        <w:t xml:space="preserve"> and there is an increase in high-energy injuries causing palm damage</w:t>
      </w:r>
      <w:r w:rsidRPr="00E46FE9">
        <w:rPr>
          <w:rFonts w:ascii="Book Antiqua" w:eastAsia="Book Antiqua" w:hAnsi="Book Antiqua" w:cs="Book Antiqua"/>
          <w:color w:val="000000"/>
          <w:vertAlign w:val="superscript"/>
        </w:rPr>
        <w:t>[2]</w:t>
      </w:r>
      <w:r w:rsidRPr="00E46FE9">
        <w:rPr>
          <w:rFonts w:ascii="Book Antiqua" w:eastAsia="Book Antiqua" w:hAnsi="Book Antiqua" w:cs="Book Antiqua"/>
          <w:color w:val="000000"/>
        </w:rPr>
        <w:t>. A large skin defect in the hand, especially a degloving injury of the entire hand at the distal end of the wrist, is usually accompanied by the exposure of tendons, bones and joints, and avulsion or injury of finger blood vessels and nerves with a large area of damage</w:t>
      </w:r>
      <w:r w:rsidRPr="00E46FE9">
        <w:rPr>
          <w:rFonts w:ascii="Book Antiqua" w:eastAsia="Book Antiqua" w:hAnsi="Book Antiqua" w:cs="Book Antiqua"/>
          <w:color w:val="000000"/>
          <w:vertAlign w:val="superscript"/>
        </w:rPr>
        <w:t>[3]</w:t>
      </w:r>
      <w:r w:rsidRPr="00E46FE9">
        <w:rPr>
          <w:rFonts w:ascii="Book Antiqua" w:eastAsia="Book Antiqua" w:hAnsi="Book Antiqua" w:cs="Book Antiqua"/>
          <w:color w:val="000000"/>
        </w:rPr>
        <w:t>. Improper treatment will seriously affect the appearance and function of the injured hand and wrist, which has always been a challenge for plastic surgeons. Scholars at home and abroad have used many methods to repair large skin defects of the hand. It has also been reported that the combination of chest, abdomen, and thigh flaps to repair large skin and soft tissue defects of the hand has a good effect</w:t>
      </w:r>
      <w:r w:rsidRPr="00E46FE9">
        <w:rPr>
          <w:rFonts w:ascii="Book Antiqua" w:eastAsia="Book Antiqua" w:hAnsi="Book Antiqua" w:cs="Book Antiqua"/>
          <w:color w:val="000000"/>
          <w:vertAlign w:val="superscript"/>
        </w:rPr>
        <w:t>[4]</w:t>
      </w:r>
      <w:r w:rsidRPr="00E46FE9">
        <w:rPr>
          <w:rFonts w:ascii="Book Antiqua" w:eastAsia="Book Antiqua" w:hAnsi="Book Antiqua" w:cs="Book Antiqua"/>
          <w:color w:val="000000"/>
        </w:rPr>
        <w:t>. In this paper we report a case involving a severe injury of the palm recently managed in our department. We used anterolateral thigh and ilioinguinal flaps to repair a large skin defect.</w:t>
      </w:r>
    </w:p>
    <w:bookmarkEnd w:id="59"/>
    <w:bookmarkEnd w:id="60"/>
    <w:bookmarkEnd w:id="61"/>
    <w:p w14:paraId="2B8F0ABC" w14:textId="77777777" w:rsidR="00A77B3E" w:rsidRPr="00E46FE9" w:rsidRDefault="00A77B3E" w:rsidP="002F7997">
      <w:pPr>
        <w:spacing w:line="360" w:lineRule="auto"/>
        <w:jc w:val="both"/>
        <w:rPr>
          <w:rFonts w:ascii="Book Antiqua" w:hAnsi="Book Antiqua"/>
        </w:rPr>
      </w:pPr>
    </w:p>
    <w:p w14:paraId="299B9E79"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t>CASE PRESENTATION</w:t>
      </w:r>
    </w:p>
    <w:p w14:paraId="521B4912"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i/>
          <w:color w:val="000000"/>
        </w:rPr>
        <w:t>Chief complaints</w:t>
      </w:r>
    </w:p>
    <w:p w14:paraId="7BCF0B75" w14:textId="77777777" w:rsidR="00A77B3E" w:rsidRPr="00E46FE9" w:rsidRDefault="00231F8A" w:rsidP="002F7997">
      <w:pPr>
        <w:spacing w:line="360" w:lineRule="auto"/>
        <w:jc w:val="both"/>
        <w:rPr>
          <w:rFonts w:ascii="Book Antiqua" w:hAnsi="Book Antiqua"/>
        </w:rPr>
      </w:pPr>
      <w:bookmarkStart w:id="62" w:name="OLE_LINK361"/>
      <w:bookmarkStart w:id="63" w:name="OLE_LINK362"/>
      <w:bookmarkStart w:id="64" w:name="OLE_LINK363"/>
      <w:r w:rsidRPr="00E46FE9">
        <w:rPr>
          <w:rFonts w:ascii="Book Antiqua" w:eastAsia="Book Antiqua" w:hAnsi="Book Antiqua" w:cs="Book Antiqua"/>
          <w:color w:val="000000"/>
        </w:rPr>
        <w:t xml:space="preserve">An 18-year-old male sought evaluation in our hospital emergency department with an 8-h history of pain and bleeding after his right hand was mangled by a machine. </w:t>
      </w:r>
    </w:p>
    <w:bookmarkEnd w:id="62"/>
    <w:bookmarkEnd w:id="63"/>
    <w:bookmarkEnd w:id="64"/>
    <w:p w14:paraId="50F77220" w14:textId="77777777" w:rsidR="00A77B3E" w:rsidRPr="00E46FE9" w:rsidRDefault="00A77B3E" w:rsidP="002F7997">
      <w:pPr>
        <w:spacing w:line="360" w:lineRule="auto"/>
        <w:jc w:val="both"/>
        <w:rPr>
          <w:rFonts w:ascii="Book Antiqua" w:hAnsi="Book Antiqua"/>
        </w:rPr>
      </w:pPr>
    </w:p>
    <w:p w14:paraId="3FE221BF"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i/>
          <w:color w:val="000000"/>
        </w:rPr>
        <w:t>History of present illness</w:t>
      </w:r>
    </w:p>
    <w:p w14:paraId="61357A58" w14:textId="6128D934" w:rsidR="00A77B3E" w:rsidRPr="00E46FE9" w:rsidRDefault="00210B63" w:rsidP="002F7997">
      <w:pPr>
        <w:spacing w:line="360" w:lineRule="auto"/>
        <w:jc w:val="both"/>
        <w:rPr>
          <w:rFonts w:ascii="Book Antiqua" w:hAnsi="Book Antiqua"/>
        </w:rPr>
      </w:pPr>
      <w:bookmarkStart w:id="65" w:name="OLE_LINK364"/>
      <w:bookmarkStart w:id="66" w:name="OLE_LINK365"/>
      <w:r>
        <w:rPr>
          <w:rFonts w:ascii="Book Antiqua" w:eastAsia="Book Antiqua" w:hAnsi="Book Antiqua" w:cs="Book Antiqua"/>
          <w:color w:val="000000"/>
        </w:rPr>
        <w:t>The p</w:t>
      </w:r>
      <w:r w:rsidR="00231F8A" w:rsidRPr="00E46FE9">
        <w:rPr>
          <w:rFonts w:ascii="Book Antiqua" w:eastAsia="Book Antiqua" w:hAnsi="Book Antiqua" w:cs="Book Antiqua"/>
          <w:color w:val="000000"/>
        </w:rPr>
        <w:t>atient’s symptoms started 8 h ago with pain and bleeding.</w:t>
      </w:r>
    </w:p>
    <w:bookmarkEnd w:id="65"/>
    <w:bookmarkEnd w:id="66"/>
    <w:p w14:paraId="5BA379A1" w14:textId="77777777" w:rsidR="00A77B3E" w:rsidRPr="00E46FE9" w:rsidRDefault="00A77B3E" w:rsidP="002F7997">
      <w:pPr>
        <w:spacing w:line="360" w:lineRule="auto"/>
        <w:jc w:val="both"/>
        <w:rPr>
          <w:rFonts w:ascii="Book Antiqua" w:hAnsi="Book Antiqua"/>
        </w:rPr>
      </w:pPr>
    </w:p>
    <w:p w14:paraId="297DF267"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i/>
          <w:color w:val="000000"/>
        </w:rPr>
        <w:t>History of past illness</w:t>
      </w:r>
    </w:p>
    <w:p w14:paraId="5FC915E2" w14:textId="77777777" w:rsidR="00A77B3E" w:rsidRPr="00E46FE9" w:rsidRDefault="00231F8A" w:rsidP="002F7997">
      <w:pPr>
        <w:spacing w:line="360" w:lineRule="auto"/>
        <w:jc w:val="both"/>
        <w:rPr>
          <w:rFonts w:ascii="Book Antiqua" w:hAnsi="Book Antiqua"/>
        </w:rPr>
      </w:pPr>
      <w:bookmarkStart w:id="67" w:name="OLE_LINK26"/>
      <w:bookmarkStart w:id="68" w:name="OLE_LINK27"/>
      <w:bookmarkStart w:id="69" w:name="OLE_LINK366"/>
      <w:r w:rsidRPr="00E46FE9">
        <w:rPr>
          <w:rFonts w:ascii="Book Antiqua" w:eastAsia="Book Antiqua" w:hAnsi="Book Antiqua" w:cs="Book Antiqua"/>
          <w:color w:val="000000"/>
        </w:rPr>
        <w:t>The patient had a free</w:t>
      </w:r>
      <w:bookmarkEnd w:id="67"/>
      <w:bookmarkEnd w:id="68"/>
      <w:r w:rsidRPr="00E46FE9">
        <w:rPr>
          <w:rFonts w:ascii="Book Antiqua" w:eastAsia="Book Antiqua" w:hAnsi="Book Antiqua" w:cs="Book Antiqua"/>
          <w:color w:val="000000"/>
        </w:rPr>
        <w:t xml:space="preserve"> previous medical history.</w:t>
      </w:r>
    </w:p>
    <w:bookmarkEnd w:id="69"/>
    <w:p w14:paraId="40596F58" w14:textId="77777777" w:rsidR="00A77B3E" w:rsidRPr="00E46FE9" w:rsidRDefault="00A77B3E" w:rsidP="002F7997">
      <w:pPr>
        <w:spacing w:line="360" w:lineRule="auto"/>
        <w:jc w:val="both"/>
        <w:rPr>
          <w:rFonts w:ascii="Book Antiqua" w:hAnsi="Book Antiqua"/>
        </w:rPr>
      </w:pPr>
    </w:p>
    <w:p w14:paraId="4211608E" w14:textId="77777777" w:rsidR="00A77B3E" w:rsidRPr="00E46FE9" w:rsidRDefault="00231F8A" w:rsidP="002F7997">
      <w:pPr>
        <w:spacing w:line="360" w:lineRule="auto"/>
        <w:jc w:val="both"/>
        <w:rPr>
          <w:rFonts w:ascii="Book Antiqua" w:hAnsi="Book Antiqua"/>
        </w:rPr>
      </w:pPr>
      <w:bookmarkStart w:id="70" w:name="OLE_LINK28"/>
      <w:bookmarkStart w:id="71" w:name="OLE_LINK29"/>
      <w:r w:rsidRPr="00E46FE9">
        <w:rPr>
          <w:rFonts w:ascii="Book Antiqua" w:eastAsia="Book Antiqua" w:hAnsi="Book Antiqua" w:cs="Book Antiqua"/>
          <w:b/>
          <w:i/>
          <w:color w:val="000000"/>
        </w:rPr>
        <w:t>Personal and family history</w:t>
      </w:r>
    </w:p>
    <w:p w14:paraId="2FB1FC68" w14:textId="77777777" w:rsidR="00A77B3E" w:rsidRPr="00E46FE9" w:rsidRDefault="00772072" w:rsidP="002F7997">
      <w:pPr>
        <w:spacing w:line="360" w:lineRule="auto"/>
        <w:jc w:val="both"/>
        <w:rPr>
          <w:rFonts w:ascii="Book Antiqua" w:hAnsi="Book Antiqua"/>
          <w:lang w:eastAsia="zh-CN"/>
        </w:rPr>
      </w:pPr>
      <w:bookmarkStart w:id="72" w:name="OLE_LINK367"/>
      <w:bookmarkStart w:id="73" w:name="OLE_LINK368"/>
      <w:bookmarkEnd w:id="70"/>
      <w:bookmarkEnd w:id="71"/>
      <w:r w:rsidRPr="00E46FE9">
        <w:rPr>
          <w:rFonts w:ascii="Book Antiqua" w:eastAsia="Book Antiqua" w:hAnsi="Book Antiqua" w:cs="Book Antiqua"/>
          <w:color w:val="000000"/>
        </w:rPr>
        <w:t>The patient had a free</w:t>
      </w:r>
      <w:r w:rsidRPr="00E46FE9">
        <w:rPr>
          <w:rFonts w:ascii="Book Antiqua" w:hAnsi="Book Antiqua"/>
        </w:rPr>
        <w:t xml:space="preserve"> </w:t>
      </w:r>
      <w:r w:rsidRPr="00E46FE9">
        <w:rPr>
          <w:rFonts w:ascii="Book Antiqua" w:eastAsia="Book Antiqua" w:hAnsi="Book Antiqua" w:cs="Book Antiqua"/>
          <w:color w:val="000000"/>
        </w:rPr>
        <w:t>personal and family history</w:t>
      </w:r>
      <w:r w:rsidR="00231F8A" w:rsidRPr="00E46FE9">
        <w:rPr>
          <w:rFonts w:ascii="Book Antiqua" w:eastAsia="Book Antiqua" w:hAnsi="Book Antiqua" w:cs="Book Antiqua"/>
          <w:color w:val="000000"/>
        </w:rPr>
        <w:t xml:space="preserve">. </w:t>
      </w:r>
    </w:p>
    <w:bookmarkEnd w:id="72"/>
    <w:bookmarkEnd w:id="73"/>
    <w:p w14:paraId="5A2CECEF" w14:textId="77777777" w:rsidR="00A77B3E" w:rsidRPr="00E46FE9" w:rsidRDefault="00A77B3E" w:rsidP="002F7997">
      <w:pPr>
        <w:spacing w:line="360" w:lineRule="auto"/>
        <w:jc w:val="both"/>
        <w:rPr>
          <w:rFonts w:ascii="Book Antiqua" w:hAnsi="Book Antiqua"/>
        </w:rPr>
      </w:pPr>
    </w:p>
    <w:p w14:paraId="088A6DC9"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i/>
          <w:color w:val="000000"/>
        </w:rPr>
        <w:t>Physical examination</w:t>
      </w:r>
    </w:p>
    <w:p w14:paraId="41A26D25" w14:textId="39CB570E" w:rsidR="00A77B3E" w:rsidRPr="00E46FE9" w:rsidRDefault="00231F8A" w:rsidP="002F7997">
      <w:pPr>
        <w:spacing w:line="360" w:lineRule="auto"/>
        <w:jc w:val="both"/>
        <w:rPr>
          <w:rFonts w:ascii="Book Antiqua" w:hAnsi="Book Antiqua"/>
          <w:lang w:eastAsia="zh-CN"/>
        </w:rPr>
      </w:pPr>
      <w:bookmarkStart w:id="74" w:name="OLE_LINK369"/>
      <w:bookmarkStart w:id="75" w:name="OLE_LINK370"/>
      <w:r w:rsidRPr="00E46FE9">
        <w:rPr>
          <w:rFonts w:ascii="Book Antiqua" w:eastAsia="Book Antiqua" w:hAnsi="Book Antiqua" w:cs="Book Antiqua"/>
          <w:color w:val="000000"/>
        </w:rPr>
        <w:t xml:space="preserve">The physical examination findings are shown in </w:t>
      </w:r>
      <w:r w:rsidRPr="00E46FE9">
        <w:rPr>
          <w:rFonts w:ascii="Book Antiqua" w:eastAsia="Book Antiqua" w:hAnsi="Book Antiqua" w:cs="Book Antiqua"/>
          <w:bCs/>
          <w:color w:val="000000"/>
        </w:rPr>
        <w:t>Figure 1</w:t>
      </w:r>
      <w:r w:rsidRPr="00E46FE9">
        <w:rPr>
          <w:rFonts w:ascii="Book Antiqua" w:eastAsia="Book Antiqua" w:hAnsi="Book Antiqua" w:cs="Book Antiqua"/>
          <w:color w:val="000000"/>
        </w:rPr>
        <w:t>. Specifically, the physical examination revealed that the patient</w:t>
      </w:r>
      <w:r w:rsidR="004233D5">
        <w:rPr>
          <w:rFonts w:ascii="Book Antiqua" w:eastAsia="Book Antiqua" w:hAnsi="Book Antiqua" w:cs="Book Antiqua"/>
          <w:color w:val="000000"/>
        </w:rPr>
        <w:t>’</w:t>
      </w:r>
      <w:r w:rsidRPr="00E46FE9">
        <w:rPr>
          <w:rFonts w:ascii="Book Antiqua" w:eastAsia="Book Antiqua" w:hAnsi="Book Antiqua" w:cs="Book Antiqua"/>
          <w:color w:val="000000"/>
        </w:rPr>
        <w:t>s right hand was injured and severely deformed. The open wound was formed beyond the horizontal stripes of the wrist. There was defective skin on the palm and dorsal aspect of the right hand. The skin of the wrist was transversely avulsed (approximately 8 cm in width)</w:t>
      </w:r>
      <w:r w:rsidR="004233D5">
        <w:rPr>
          <w:rFonts w:ascii="Book Antiqua" w:eastAsia="Book Antiqua" w:hAnsi="Book Antiqua" w:cs="Book Antiqua"/>
          <w:color w:val="000000"/>
        </w:rPr>
        <w:t>,</w:t>
      </w:r>
      <w:r w:rsidRPr="00E46FE9">
        <w:rPr>
          <w:rFonts w:ascii="Book Antiqua" w:eastAsia="Book Antiqua" w:hAnsi="Book Antiqua" w:cs="Book Antiqua"/>
          <w:color w:val="000000"/>
        </w:rPr>
        <w:t xml:space="preserve"> and only the radial skin was connected. The wound was “dirty” with active bleeding and bone exposure. His right five fingers were active and passive. The right wrist had an active activity disorder</w:t>
      </w:r>
      <w:r w:rsidR="004233D5">
        <w:rPr>
          <w:rFonts w:ascii="Book Antiqua" w:eastAsia="Book Antiqua" w:hAnsi="Book Antiqua" w:cs="Book Antiqua"/>
          <w:color w:val="000000"/>
        </w:rPr>
        <w:t>,</w:t>
      </w:r>
      <w:r w:rsidRPr="00E46FE9">
        <w:rPr>
          <w:rFonts w:ascii="Book Antiqua" w:eastAsia="Book Antiqua" w:hAnsi="Book Antiqua" w:cs="Book Antiqua"/>
          <w:color w:val="000000"/>
        </w:rPr>
        <w:t xml:space="preserve"> and passive activity was acceptable. There were no obvious abnormalities in the active and passive activities of the right elbow and shoulder. </w:t>
      </w:r>
    </w:p>
    <w:bookmarkEnd w:id="74"/>
    <w:bookmarkEnd w:id="75"/>
    <w:p w14:paraId="0F41F5F7" w14:textId="77777777" w:rsidR="00A77B3E" w:rsidRPr="00E46FE9" w:rsidRDefault="00A77B3E" w:rsidP="002F7997">
      <w:pPr>
        <w:spacing w:line="360" w:lineRule="auto"/>
        <w:jc w:val="both"/>
        <w:rPr>
          <w:rFonts w:ascii="Book Antiqua" w:hAnsi="Book Antiqua"/>
        </w:rPr>
      </w:pPr>
    </w:p>
    <w:p w14:paraId="7085D02E" w14:textId="77777777" w:rsidR="00A77B3E" w:rsidRPr="00E46FE9" w:rsidRDefault="00231F8A" w:rsidP="002F7997">
      <w:pPr>
        <w:spacing w:line="360" w:lineRule="auto"/>
        <w:jc w:val="both"/>
        <w:rPr>
          <w:rFonts w:ascii="Book Antiqua" w:hAnsi="Book Antiqua"/>
        </w:rPr>
      </w:pPr>
      <w:bookmarkStart w:id="76" w:name="OLE_LINK30"/>
      <w:bookmarkStart w:id="77" w:name="OLE_LINK31"/>
      <w:r w:rsidRPr="00E46FE9">
        <w:rPr>
          <w:rFonts w:ascii="Book Antiqua" w:eastAsia="Book Antiqua" w:hAnsi="Book Antiqua" w:cs="Book Antiqua"/>
          <w:b/>
          <w:i/>
          <w:color w:val="000000"/>
        </w:rPr>
        <w:t>Laboratory examinations</w:t>
      </w:r>
    </w:p>
    <w:p w14:paraId="5890718A" w14:textId="77777777" w:rsidR="00A77B3E" w:rsidRPr="00E46FE9" w:rsidRDefault="00CE21E5" w:rsidP="002F7997">
      <w:pPr>
        <w:spacing w:line="360" w:lineRule="auto"/>
        <w:jc w:val="both"/>
        <w:rPr>
          <w:rFonts w:ascii="Book Antiqua" w:hAnsi="Book Antiqua" w:cs="Book Antiqua"/>
          <w:color w:val="000000"/>
          <w:lang w:eastAsia="zh-CN"/>
        </w:rPr>
      </w:pPr>
      <w:bookmarkStart w:id="78" w:name="OLE_LINK371"/>
      <w:bookmarkStart w:id="79" w:name="OLE_LINK372"/>
      <w:bookmarkEnd w:id="76"/>
      <w:bookmarkEnd w:id="77"/>
      <w:r w:rsidRPr="00E46FE9">
        <w:rPr>
          <w:rFonts w:ascii="Book Antiqua" w:hAnsi="Book Antiqua" w:cs="Book Antiqua"/>
          <w:color w:val="000000"/>
          <w:lang w:eastAsia="zh-CN"/>
        </w:rPr>
        <w:t>The patient did not undergo laboratory examinations.</w:t>
      </w:r>
    </w:p>
    <w:bookmarkEnd w:id="78"/>
    <w:bookmarkEnd w:id="79"/>
    <w:p w14:paraId="3860ACA6" w14:textId="77777777" w:rsidR="00CE21E5" w:rsidRPr="00E46FE9" w:rsidRDefault="00CE21E5" w:rsidP="002F7997">
      <w:pPr>
        <w:spacing w:line="360" w:lineRule="auto"/>
        <w:jc w:val="both"/>
        <w:rPr>
          <w:rFonts w:ascii="Book Antiqua" w:hAnsi="Book Antiqua"/>
          <w:lang w:eastAsia="zh-CN"/>
        </w:rPr>
      </w:pPr>
    </w:p>
    <w:p w14:paraId="6FCC3D42"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i/>
          <w:color w:val="000000"/>
        </w:rPr>
        <w:t>Imaging examinations</w:t>
      </w:r>
    </w:p>
    <w:p w14:paraId="09570ED5" w14:textId="23F5F564" w:rsidR="00A77B3E" w:rsidRPr="00E46FE9" w:rsidRDefault="00231F8A" w:rsidP="002F7997">
      <w:pPr>
        <w:spacing w:line="360" w:lineRule="auto"/>
        <w:jc w:val="both"/>
        <w:rPr>
          <w:rFonts w:ascii="Book Antiqua" w:hAnsi="Book Antiqua"/>
        </w:rPr>
      </w:pPr>
      <w:bookmarkStart w:id="80" w:name="OLE_LINK373"/>
      <w:bookmarkStart w:id="81" w:name="OLE_LINK374"/>
      <w:r w:rsidRPr="00E46FE9">
        <w:rPr>
          <w:rFonts w:ascii="Book Antiqua" w:eastAsia="Book Antiqua" w:hAnsi="Book Antiqua" w:cs="Book Antiqua"/>
          <w:color w:val="000000"/>
        </w:rPr>
        <w:t>X-ray imaging showed that a right hand bone (middle finger) was absent</w:t>
      </w:r>
      <w:r w:rsidR="004233D5">
        <w:rPr>
          <w:rFonts w:ascii="Book Antiqua" w:eastAsia="Book Antiqua" w:hAnsi="Book Antiqua" w:cs="Book Antiqua"/>
          <w:color w:val="000000"/>
        </w:rPr>
        <w:t>,</w:t>
      </w:r>
      <w:r w:rsidRPr="00E46FE9">
        <w:rPr>
          <w:rFonts w:ascii="Book Antiqua" w:eastAsia="Book Antiqua" w:hAnsi="Book Antiqua" w:cs="Book Antiqua"/>
          <w:color w:val="000000"/>
        </w:rPr>
        <w:t xml:space="preserve"> and the alignment was poor (</w:t>
      </w:r>
      <w:r w:rsidRPr="00E46FE9">
        <w:rPr>
          <w:rFonts w:ascii="Book Antiqua" w:eastAsia="Book Antiqua" w:hAnsi="Book Antiqua" w:cs="Book Antiqua"/>
          <w:bCs/>
          <w:color w:val="000000"/>
        </w:rPr>
        <w:t>Figure 2</w:t>
      </w:r>
      <w:r w:rsidRPr="00E46FE9">
        <w:rPr>
          <w:rFonts w:ascii="Book Antiqua" w:eastAsia="Book Antiqua" w:hAnsi="Book Antiqua" w:cs="Book Antiqua"/>
          <w:color w:val="000000"/>
        </w:rPr>
        <w:t xml:space="preserve">). </w:t>
      </w:r>
    </w:p>
    <w:bookmarkEnd w:id="80"/>
    <w:bookmarkEnd w:id="81"/>
    <w:p w14:paraId="6BE0AC9C" w14:textId="77777777" w:rsidR="00A77B3E" w:rsidRPr="00E46FE9" w:rsidRDefault="00A77B3E" w:rsidP="002F7997">
      <w:pPr>
        <w:spacing w:line="360" w:lineRule="auto"/>
        <w:jc w:val="both"/>
        <w:rPr>
          <w:rFonts w:ascii="Book Antiqua" w:hAnsi="Book Antiqua"/>
        </w:rPr>
      </w:pPr>
    </w:p>
    <w:p w14:paraId="254AD575"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t>FINAL DIAGNOSIS</w:t>
      </w:r>
    </w:p>
    <w:p w14:paraId="42EBBBDA" w14:textId="77777777" w:rsidR="00A77B3E" w:rsidRPr="00E46FE9" w:rsidRDefault="00231F8A" w:rsidP="002F7997">
      <w:pPr>
        <w:spacing w:line="360" w:lineRule="auto"/>
        <w:jc w:val="both"/>
        <w:rPr>
          <w:rFonts w:ascii="Book Antiqua" w:hAnsi="Book Antiqua"/>
          <w:lang w:eastAsia="zh-CN"/>
        </w:rPr>
      </w:pPr>
      <w:bookmarkStart w:id="82" w:name="OLE_LINK375"/>
      <w:bookmarkStart w:id="83" w:name="OLE_LINK376"/>
      <w:r w:rsidRPr="00E46FE9">
        <w:rPr>
          <w:rFonts w:ascii="Book Antiqua" w:eastAsia="Book Antiqua" w:hAnsi="Book Antiqua" w:cs="Book Antiqua"/>
          <w:color w:val="000000"/>
        </w:rPr>
        <w:t xml:space="preserve">After hospitalization, he was diagnosed with a severe right hand injury, skin and soft tissue defects, partial finger defects, and a skin degloving injury. </w:t>
      </w:r>
    </w:p>
    <w:bookmarkEnd w:id="82"/>
    <w:bookmarkEnd w:id="83"/>
    <w:p w14:paraId="68926592" w14:textId="77777777" w:rsidR="00A77B3E" w:rsidRPr="00E46FE9" w:rsidRDefault="00A77B3E" w:rsidP="002F7997">
      <w:pPr>
        <w:spacing w:line="360" w:lineRule="auto"/>
        <w:jc w:val="both"/>
        <w:rPr>
          <w:rFonts w:ascii="Book Antiqua" w:hAnsi="Book Antiqua"/>
        </w:rPr>
      </w:pPr>
    </w:p>
    <w:p w14:paraId="534F87E7"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t>TREATMENT</w:t>
      </w:r>
    </w:p>
    <w:p w14:paraId="2D1D780B" w14:textId="77777777" w:rsidR="00A77B3E" w:rsidRPr="00E46FE9" w:rsidRDefault="00231F8A" w:rsidP="002F7997">
      <w:pPr>
        <w:spacing w:line="360" w:lineRule="auto"/>
        <w:jc w:val="both"/>
        <w:rPr>
          <w:rFonts w:ascii="Book Antiqua" w:hAnsi="Book Antiqua"/>
        </w:rPr>
      </w:pPr>
      <w:bookmarkStart w:id="84" w:name="OLE_LINK377"/>
      <w:bookmarkStart w:id="85" w:name="OLE_LINK378"/>
      <w:r w:rsidRPr="00E46FE9">
        <w:rPr>
          <w:rFonts w:ascii="Book Antiqua" w:eastAsia="Book Antiqua" w:hAnsi="Book Antiqua" w:cs="Book Antiqua"/>
          <w:color w:val="000000"/>
        </w:rPr>
        <w:t>After completing a thorough examination, the patient underwent right hand expansion, fracture reduction and internal fixation, and vacuum sealing drainage (VSD) under general anesthesia.</w:t>
      </w:r>
    </w:p>
    <w:p w14:paraId="5E9310A4" w14:textId="09957A09" w:rsidR="00A77B3E" w:rsidRPr="00E46FE9" w:rsidRDefault="00231F8A" w:rsidP="002F7997">
      <w:pPr>
        <w:spacing w:line="360" w:lineRule="auto"/>
        <w:ind w:firstLineChars="100" w:firstLine="240"/>
        <w:jc w:val="both"/>
        <w:rPr>
          <w:rFonts w:ascii="Book Antiqua" w:hAnsi="Book Antiqua"/>
        </w:rPr>
      </w:pPr>
      <w:r w:rsidRPr="00E46FE9">
        <w:rPr>
          <w:rFonts w:ascii="Book Antiqua" w:eastAsia="Book Antiqua" w:hAnsi="Book Antiqua" w:cs="Book Antiqua"/>
          <w:color w:val="000000"/>
        </w:rPr>
        <w:t xml:space="preserve">On the </w:t>
      </w:r>
      <w:r w:rsidR="00555ABE">
        <w:rPr>
          <w:rFonts w:ascii="Book Antiqua" w:eastAsia="Book Antiqua" w:hAnsi="Book Antiqua" w:cs="Book Antiqua"/>
          <w:color w:val="000000"/>
        </w:rPr>
        <w:t>ninth</w:t>
      </w:r>
      <w:r w:rsidR="00555ABE" w:rsidRPr="00E46FE9">
        <w:rPr>
          <w:rFonts w:ascii="Book Antiqua" w:eastAsia="Book Antiqua" w:hAnsi="Book Antiqua" w:cs="Book Antiqua"/>
          <w:color w:val="000000"/>
        </w:rPr>
        <w:t xml:space="preserve"> </w:t>
      </w:r>
      <w:r w:rsidRPr="00E46FE9">
        <w:rPr>
          <w:rFonts w:ascii="Book Antiqua" w:eastAsia="Book Antiqua" w:hAnsi="Book Antiqua" w:cs="Book Antiqua"/>
          <w:color w:val="000000"/>
        </w:rPr>
        <w:t xml:space="preserve">postoperative day, a large amount of fresh granulation tissue was noted during a dressing change, and the boundary between granulation tissue and necrotic </w:t>
      </w:r>
      <w:r w:rsidRPr="00E46FE9">
        <w:rPr>
          <w:rFonts w:ascii="Book Antiqua" w:eastAsia="Book Antiqua" w:hAnsi="Book Antiqua" w:cs="Book Antiqua"/>
          <w:color w:val="000000"/>
        </w:rPr>
        <w:lastRenderedPageBreak/>
        <w:t>tissue was clearly demarcated. After explaining the extent of injury to the patient and his family members, the attending physician planned to perform right hand debridement, metastasis of a free anterolateral thigh flap, metastasis and repair of a right ilioinguinal flap, and skin grafting under general anesthesia. The tourniquet was ligated on the right upper arm. The skin defects of the palmar and dorsal aspects of the right hand, the skin necrosis involving the wrist, and the residue of the phalanges of the thumb and the ring finger were noted. In addition, only a metacarpal bone remained and the phalanx of the distal part of the ring finger and the thumb (a length of approximately 0.5 cm) were black in color. Thorough debridement and cleaning were performed to remove necrotic bone. After the tourniquet was released, the area of the palmar skin defect was shown to be approximately 15 cm × 20 cm</w:t>
      </w:r>
      <w:r w:rsidR="00B30EF8">
        <w:rPr>
          <w:rFonts w:ascii="Book Antiqua" w:eastAsia="Book Antiqua" w:hAnsi="Book Antiqua" w:cs="Book Antiqua"/>
          <w:color w:val="000000"/>
        </w:rPr>
        <w:t>,</w:t>
      </w:r>
      <w:r w:rsidRPr="00E46FE9">
        <w:rPr>
          <w:rFonts w:ascii="Book Antiqua" w:eastAsia="Book Antiqua" w:hAnsi="Book Antiqua" w:cs="Book Antiqua"/>
          <w:color w:val="000000"/>
        </w:rPr>
        <w:t xml:space="preserve"> and the area of the dorsal skin defect was approximately 15 cm × 20 cm. Using the line of the left iliac patella line as the axis, the anterolateral thigh flap was excised with an area of approximately 15 cm × 25 cm. After identifying the descending branch of the lateral circumflex femoral artery and the musculocutaneous perforating branch, the flap was covered and sutured to the radial aspect of the hand to cover the stump of the thumb, and the vascular pedicle was anastomosed with the radial artery and cephalic vein. The blood supply of the flap was satisfactory. The right thigh thin-layer flap was removed and transplanted to the left thigh flap. The skin graft was covered with VSD and a pressure dressing was applied to the right thigh. With the right ilioinguinal as the axis and 2 cm below the pulsation point of the femoral artery as the rotating point, a 25 cm </w:t>
      </w:r>
      <w:r w:rsidR="000E73EE" w:rsidRPr="00E46FE9">
        <w:rPr>
          <w:rFonts w:ascii="Book Antiqua" w:eastAsia="Book Antiqua" w:hAnsi="Book Antiqua" w:cs="Book Antiqua"/>
          <w:color w:val="000000"/>
        </w:rPr>
        <w:t>×</w:t>
      </w:r>
      <w:r w:rsidRPr="00E46FE9">
        <w:rPr>
          <w:rFonts w:ascii="Book Antiqua" w:eastAsia="Book Antiqua" w:hAnsi="Book Antiqua" w:cs="Book Antiqua"/>
          <w:color w:val="000000"/>
        </w:rPr>
        <w:t xml:space="preserve"> 10 cm flap was excised and sutured to the finger side and the anterolateral thigh flap to completely cover the skin defect of the hand (</w:t>
      </w:r>
      <w:r w:rsidRPr="00E46FE9">
        <w:rPr>
          <w:rFonts w:ascii="Book Antiqua" w:eastAsia="Book Antiqua" w:hAnsi="Book Antiqua" w:cs="Book Antiqua"/>
          <w:bCs/>
          <w:color w:val="000000"/>
        </w:rPr>
        <w:t>Figure 3</w:t>
      </w:r>
      <w:r w:rsidRPr="00E46FE9">
        <w:rPr>
          <w:rFonts w:ascii="Book Antiqua" w:eastAsia="Book Antiqua" w:hAnsi="Book Antiqua" w:cs="Book Antiqua"/>
          <w:color w:val="000000"/>
        </w:rPr>
        <w:t xml:space="preserve">). During the operation, 1.5 units of red blood cells and 320 mL of plasma were transfused. On the 19th day postoperatively, the patient underwent a </w:t>
      </w:r>
      <w:proofErr w:type="spellStart"/>
      <w:r w:rsidRPr="00E46FE9">
        <w:rPr>
          <w:rFonts w:ascii="Book Antiqua" w:eastAsia="Book Antiqua" w:hAnsi="Book Antiqua" w:cs="Book Antiqua"/>
          <w:color w:val="000000"/>
        </w:rPr>
        <w:t>pediculotomy</w:t>
      </w:r>
      <w:proofErr w:type="spellEnd"/>
      <w:r w:rsidRPr="00E46FE9">
        <w:rPr>
          <w:rFonts w:ascii="Book Antiqua" w:eastAsia="Book Antiqua" w:hAnsi="Book Antiqua" w:cs="Book Antiqua"/>
          <w:color w:val="000000"/>
        </w:rPr>
        <w:t xml:space="preserve"> of the </w:t>
      </w:r>
      <w:proofErr w:type="spellStart"/>
      <w:r w:rsidRPr="00E46FE9">
        <w:rPr>
          <w:rFonts w:ascii="Book Antiqua" w:eastAsia="Book Antiqua" w:hAnsi="Book Antiqua" w:cs="Book Antiqua"/>
          <w:color w:val="000000"/>
        </w:rPr>
        <w:t>ilioinguinal</w:t>
      </w:r>
      <w:proofErr w:type="spellEnd"/>
      <w:r w:rsidRPr="00E46FE9">
        <w:rPr>
          <w:rFonts w:ascii="Book Antiqua" w:eastAsia="Book Antiqua" w:hAnsi="Book Antiqua" w:cs="Book Antiqua"/>
          <w:color w:val="000000"/>
        </w:rPr>
        <w:t xml:space="preserve"> flap.</w:t>
      </w:r>
    </w:p>
    <w:p w14:paraId="4AF24AD4" w14:textId="46776497" w:rsidR="00A77B3E" w:rsidRPr="00E46FE9" w:rsidRDefault="00231F8A" w:rsidP="002F7997">
      <w:pPr>
        <w:spacing w:line="360" w:lineRule="auto"/>
        <w:ind w:firstLineChars="100" w:firstLine="240"/>
        <w:jc w:val="both"/>
        <w:rPr>
          <w:rFonts w:ascii="Book Antiqua" w:hAnsi="Book Antiqua"/>
        </w:rPr>
      </w:pPr>
      <w:r w:rsidRPr="00E46FE9">
        <w:rPr>
          <w:rFonts w:ascii="Book Antiqua" w:eastAsia="Book Antiqua" w:hAnsi="Book Antiqua" w:cs="Book Antiqua"/>
          <w:color w:val="000000"/>
        </w:rPr>
        <w:t xml:space="preserve">Five months later, in an effort to improve the cosmetic appearance of the flap and separate the five fingers of the right hand, the patient returned to our hospital for treatment. The skin flap was slightly swollen with good skin temperature and color, and the wrist could be bent and extended during a general physical examination. </w:t>
      </w:r>
      <w:r w:rsidRPr="00E46FE9">
        <w:rPr>
          <w:rFonts w:ascii="Book Antiqua" w:eastAsia="Book Antiqua" w:hAnsi="Book Antiqua" w:cs="Book Antiqua"/>
          <w:color w:val="000000"/>
        </w:rPr>
        <w:lastRenderedPageBreak/>
        <w:t>Therefore, the physician in charge performed a repair procedure. Under general anesthesia, the physician noted that the right hand skin flap was slightly bloated</w:t>
      </w:r>
      <w:r w:rsidR="006E7334">
        <w:rPr>
          <w:rFonts w:ascii="Book Antiqua" w:eastAsia="Book Antiqua" w:hAnsi="Book Antiqua" w:cs="Book Antiqua"/>
          <w:color w:val="000000"/>
        </w:rPr>
        <w:t>,</w:t>
      </w:r>
      <w:r w:rsidRPr="00E46FE9">
        <w:rPr>
          <w:rFonts w:ascii="Book Antiqua" w:eastAsia="Book Antiqua" w:hAnsi="Book Antiqua" w:cs="Book Antiqua"/>
          <w:color w:val="000000"/>
        </w:rPr>
        <w:t xml:space="preserve"> and the phalanx of the ring finger was wrapped in the skin flap. A 7-cm arc-shaped volar and dorsal incision was excised between the two fingers and a ring finger Kirschner</w:t>
      </w:r>
      <w:r w:rsidR="006E7334">
        <w:rPr>
          <w:rFonts w:ascii="Book Antiqua" w:eastAsia="Book Antiqua" w:hAnsi="Book Antiqua" w:cs="Book Antiqua"/>
          <w:color w:val="000000"/>
        </w:rPr>
        <w:t>’</w:t>
      </w:r>
      <w:r w:rsidRPr="00E46FE9">
        <w:rPr>
          <w:rFonts w:ascii="Book Antiqua" w:eastAsia="Book Antiqua" w:hAnsi="Book Antiqua" w:cs="Book Antiqua"/>
          <w:color w:val="000000"/>
        </w:rPr>
        <w:t>s needle was used to bluntly separate the phalanges. Part of the subcutaneous fat was removed and the flap was wrapped around the two fingers to form a finger web. The skin was incised subcutaneously along the scar of the original operation at the ulnar side of the thumb and the mouth of the tiger, and part of the fat tissue, the two Kirschner wires, and part of the skin were removed to deepen the tiger mouth. Two fingers were successfully separated after reconstructive surgery.</w:t>
      </w:r>
    </w:p>
    <w:p w14:paraId="4C2D8C65" w14:textId="6D5ACCF8" w:rsidR="00A77B3E" w:rsidRPr="00E46FE9" w:rsidRDefault="00231F8A" w:rsidP="002F7997">
      <w:pPr>
        <w:spacing w:line="360" w:lineRule="auto"/>
        <w:ind w:firstLineChars="100" w:firstLine="240"/>
        <w:jc w:val="both"/>
        <w:rPr>
          <w:rFonts w:ascii="Book Antiqua" w:hAnsi="Book Antiqua"/>
        </w:rPr>
      </w:pPr>
      <w:r w:rsidRPr="00E46FE9">
        <w:rPr>
          <w:rFonts w:ascii="Book Antiqua" w:eastAsia="Book Antiqua" w:hAnsi="Book Antiqua" w:cs="Book Antiqua"/>
          <w:color w:val="000000"/>
        </w:rPr>
        <w:t xml:space="preserve">Four months later, the patient returned to our hospital for further repair. Under general anesthesia a tourniquet was placed on the right upper arm, the remaining ring fingers were cut longitudinally, a triangular flap was cut horizontally at the metacarpophalangeal joint of the palm, and the flap </w:t>
      </w:r>
      <w:r w:rsidR="00520E7C" w:rsidRPr="00E46FE9">
        <w:rPr>
          <w:rFonts w:ascii="Book Antiqua" w:eastAsia="Book Antiqua" w:hAnsi="Book Antiqua" w:cs="Book Antiqua"/>
          <w:color w:val="000000"/>
        </w:rPr>
        <w:t>was rotated counterclockwise 60</w:t>
      </w:r>
      <w:r w:rsidRPr="00E46FE9">
        <w:rPr>
          <w:rFonts w:ascii="Book Antiqua" w:eastAsia="Book Antiqua" w:hAnsi="Book Antiqua" w:cs="Book Antiqua"/>
          <w:color w:val="000000"/>
        </w:rPr>
        <w:t>° to cover the ring fingers. A horizontal incision was made under the fourth metacarpal bone to remove the remaining third metacarpal bone. The skin and soft tissue of the ring finger and the fourth metacarpal bone were transferred to the third metacarpal bone. One Kirschner wire was fixed longitudinally. The skin tension was good after removing part of the soft tissue under the ring finger. Two triangular flaps were formed by cutting a Z-shaped incision on the flap of the palmar tiger mouth. The remaining second metacarpal bone was removed and transplanted to the stump of the thumb and fixed with two Kirschner wires. The remaining thumb skin directly covered the bone graft. The triangular flap was rotated counte</w:t>
      </w:r>
      <w:r w:rsidR="00FC48D1" w:rsidRPr="00E46FE9">
        <w:rPr>
          <w:rFonts w:ascii="Book Antiqua" w:eastAsia="Book Antiqua" w:hAnsi="Book Antiqua" w:cs="Book Antiqua"/>
          <w:color w:val="000000"/>
        </w:rPr>
        <w:t>rclockwise and clockwise 60</w:t>
      </w:r>
      <w:r w:rsidRPr="00E46FE9">
        <w:rPr>
          <w:rFonts w:ascii="Book Antiqua" w:eastAsia="Book Antiqua" w:hAnsi="Book Antiqua" w:cs="Book Antiqua"/>
          <w:color w:val="000000"/>
        </w:rPr>
        <w:t xml:space="preserve">°, the tiger mouth was deepened, and part of the subcutaneous fat tissue was removed. </w:t>
      </w:r>
    </w:p>
    <w:bookmarkEnd w:id="84"/>
    <w:bookmarkEnd w:id="85"/>
    <w:p w14:paraId="0A6FCF51" w14:textId="77777777" w:rsidR="00A77B3E" w:rsidRPr="00E46FE9" w:rsidRDefault="00A77B3E" w:rsidP="002F7997">
      <w:pPr>
        <w:spacing w:line="360" w:lineRule="auto"/>
        <w:jc w:val="both"/>
        <w:rPr>
          <w:rFonts w:ascii="Book Antiqua" w:hAnsi="Book Antiqua"/>
        </w:rPr>
      </w:pPr>
    </w:p>
    <w:p w14:paraId="7E711AFB"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t>OUTCOME AND FOLLOW-UP</w:t>
      </w:r>
    </w:p>
    <w:p w14:paraId="5425171A" w14:textId="77777777" w:rsidR="00A77B3E" w:rsidRPr="00E46FE9" w:rsidRDefault="00231F8A" w:rsidP="002F7997">
      <w:pPr>
        <w:spacing w:line="360" w:lineRule="auto"/>
        <w:jc w:val="both"/>
        <w:rPr>
          <w:rFonts w:ascii="Book Antiqua" w:hAnsi="Book Antiqua"/>
        </w:rPr>
      </w:pPr>
      <w:bookmarkStart w:id="86" w:name="OLE_LINK379"/>
      <w:bookmarkStart w:id="87" w:name="OLE_LINK380"/>
      <w:r w:rsidRPr="00E46FE9">
        <w:rPr>
          <w:rFonts w:ascii="Book Antiqua" w:eastAsia="Book Antiqua" w:hAnsi="Book Antiqua" w:cs="Book Antiqua"/>
          <w:color w:val="000000"/>
        </w:rPr>
        <w:t>Three months later, the patient came to the clinic for a re-examination and satisfactory results were confirmed, such as good fracture healing, good skin flap shape, and good wrist joint function (</w:t>
      </w:r>
      <w:r w:rsidRPr="00E46FE9">
        <w:rPr>
          <w:rFonts w:ascii="Book Antiqua" w:eastAsia="Book Antiqua" w:hAnsi="Book Antiqua" w:cs="Book Antiqua"/>
          <w:bCs/>
          <w:color w:val="000000"/>
        </w:rPr>
        <w:t>Figures 4 and 5</w:t>
      </w:r>
      <w:r w:rsidRPr="00E46FE9">
        <w:rPr>
          <w:rFonts w:ascii="Book Antiqua" w:eastAsia="Book Antiqua" w:hAnsi="Book Antiqua" w:cs="Book Antiqua"/>
          <w:color w:val="000000"/>
        </w:rPr>
        <w:t>).</w:t>
      </w:r>
    </w:p>
    <w:bookmarkEnd w:id="86"/>
    <w:bookmarkEnd w:id="87"/>
    <w:p w14:paraId="2DF42D78" w14:textId="77777777" w:rsidR="00A77B3E" w:rsidRPr="00E46FE9" w:rsidRDefault="00A77B3E" w:rsidP="002F7997">
      <w:pPr>
        <w:spacing w:line="360" w:lineRule="auto"/>
        <w:jc w:val="both"/>
        <w:rPr>
          <w:rFonts w:ascii="Book Antiqua" w:hAnsi="Book Antiqua"/>
        </w:rPr>
      </w:pPr>
    </w:p>
    <w:p w14:paraId="0B811316"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t>DISCUSSION</w:t>
      </w:r>
    </w:p>
    <w:p w14:paraId="71C5F933" w14:textId="53DF6B72" w:rsidR="00A77B3E" w:rsidRPr="00E46FE9" w:rsidRDefault="00231F8A" w:rsidP="002F7997">
      <w:pPr>
        <w:spacing w:line="360" w:lineRule="auto"/>
        <w:jc w:val="both"/>
        <w:rPr>
          <w:rFonts w:ascii="Book Antiqua" w:hAnsi="Book Antiqua"/>
        </w:rPr>
      </w:pPr>
      <w:bookmarkStart w:id="88" w:name="OLE_LINK381"/>
      <w:bookmarkStart w:id="89" w:name="OLE_LINK382"/>
      <w:r w:rsidRPr="00E46FE9">
        <w:rPr>
          <w:rFonts w:ascii="Book Antiqua" w:eastAsia="Book Antiqua" w:hAnsi="Book Antiqua" w:cs="Book Antiqua"/>
          <w:color w:val="000000"/>
        </w:rPr>
        <w:t>With the increased number of migrant workers in recent years, more and more injuries involving the palms are caused by various high-energy injuries. This type of injury is very difficult to treat with an acceptable return of function and cosmetic appearance. It is easy to curtail a limb blood supply and even perform an amputation, which cause a heavy economic burden to society and the family</w:t>
      </w:r>
      <w:r w:rsidRPr="00E46FE9">
        <w:rPr>
          <w:rFonts w:ascii="Book Antiqua" w:eastAsia="Book Antiqua" w:hAnsi="Book Antiqua" w:cs="Book Antiqua"/>
          <w:color w:val="000000"/>
          <w:vertAlign w:val="superscript"/>
        </w:rPr>
        <w:t>[5]</w:t>
      </w:r>
      <w:r w:rsidRPr="00E46FE9">
        <w:rPr>
          <w:rFonts w:ascii="Book Antiqua" w:eastAsia="Book Antiqua" w:hAnsi="Book Antiqua" w:cs="Book Antiqua"/>
          <w:color w:val="000000"/>
        </w:rPr>
        <w:t xml:space="preserve">. </w:t>
      </w:r>
      <w:r w:rsidR="007F2A64">
        <w:rPr>
          <w:rFonts w:ascii="Book Antiqua" w:eastAsia="Book Antiqua" w:hAnsi="Book Antiqua" w:cs="Book Antiqua"/>
          <w:color w:val="000000"/>
        </w:rPr>
        <w:t>R</w:t>
      </w:r>
      <w:r w:rsidRPr="00E46FE9">
        <w:rPr>
          <w:rFonts w:ascii="Book Antiqua" w:eastAsia="Book Antiqua" w:hAnsi="Book Antiqua" w:cs="Book Antiqua"/>
          <w:color w:val="000000"/>
        </w:rPr>
        <w:t>epair</w:t>
      </w:r>
      <w:r w:rsidR="007F2A64">
        <w:rPr>
          <w:rFonts w:ascii="Book Antiqua" w:eastAsia="Book Antiqua" w:hAnsi="Book Antiqua" w:cs="Book Antiqua"/>
          <w:color w:val="000000"/>
        </w:rPr>
        <w:t>ing</w:t>
      </w:r>
      <w:r w:rsidRPr="00E46FE9">
        <w:rPr>
          <w:rFonts w:ascii="Book Antiqua" w:eastAsia="Book Antiqua" w:hAnsi="Book Antiqua" w:cs="Book Antiqua"/>
          <w:color w:val="000000"/>
        </w:rPr>
        <w:t xml:space="preserve"> and recover</w:t>
      </w:r>
      <w:r w:rsidR="007F2A64">
        <w:rPr>
          <w:rFonts w:ascii="Book Antiqua" w:eastAsia="Book Antiqua" w:hAnsi="Book Antiqua" w:cs="Book Antiqua"/>
          <w:color w:val="000000"/>
        </w:rPr>
        <w:t>ing</w:t>
      </w:r>
      <w:r w:rsidRPr="00E46FE9">
        <w:rPr>
          <w:rFonts w:ascii="Book Antiqua" w:eastAsia="Book Antiqua" w:hAnsi="Book Antiqua" w:cs="Book Antiqua"/>
          <w:color w:val="000000"/>
        </w:rPr>
        <w:t xml:space="preserve"> function </w:t>
      </w:r>
      <w:r w:rsidR="007F2A64">
        <w:rPr>
          <w:rFonts w:ascii="Book Antiqua" w:eastAsia="Book Antiqua" w:hAnsi="Book Antiqua" w:cs="Book Antiqua"/>
          <w:color w:val="000000"/>
        </w:rPr>
        <w:t>with</w:t>
      </w:r>
      <w:r w:rsidRPr="00E46FE9">
        <w:rPr>
          <w:rFonts w:ascii="Book Antiqua" w:eastAsia="Book Antiqua" w:hAnsi="Book Antiqua" w:cs="Book Antiqua"/>
          <w:color w:val="000000"/>
        </w:rPr>
        <w:t xml:space="preserve"> an acceptable appearance to the maximum extent is an issue for hand </w:t>
      </w:r>
      <w:proofErr w:type="gramStart"/>
      <w:r w:rsidRPr="00E46FE9">
        <w:rPr>
          <w:rFonts w:ascii="Book Antiqua" w:eastAsia="Book Antiqua" w:hAnsi="Book Antiqua" w:cs="Book Antiqua"/>
          <w:color w:val="000000"/>
        </w:rPr>
        <w:t>surgeons</w:t>
      </w:r>
      <w:r w:rsidRPr="00E46FE9">
        <w:rPr>
          <w:rFonts w:ascii="Book Antiqua" w:eastAsia="Book Antiqua" w:hAnsi="Book Antiqua" w:cs="Book Antiqua"/>
          <w:color w:val="000000"/>
          <w:vertAlign w:val="superscript"/>
        </w:rPr>
        <w:t>[</w:t>
      </w:r>
      <w:proofErr w:type="gramEnd"/>
      <w:r w:rsidRPr="00E46FE9">
        <w:rPr>
          <w:rFonts w:ascii="Book Antiqua" w:eastAsia="Book Antiqua" w:hAnsi="Book Antiqua" w:cs="Book Antiqua"/>
          <w:color w:val="000000"/>
          <w:vertAlign w:val="superscript"/>
        </w:rPr>
        <w:t>6]</w:t>
      </w:r>
      <w:r w:rsidRPr="00E46FE9">
        <w:rPr>
          <w:rFonts w:ascii="Book Antiqua" w:eastAsia="Book Antiqua" w:hAnsi="Book Antiqua" w:cs="Book Antiqua"/>
          <w:color w:val="000000"/>
        </w:rPr>
        <w:t>.</w:t>
      </w:r>
    </w:p>
    <w:p w14:paraId="52F5FAEF" w14:textId="07EBA979" w:rsidR="00A77B3E" w:rsidRPr="00E46FE9" w:rsidRDefault="00231F8A" w:rsidP="002F7997">
      <w:pPr>
        <w:spacing w:line="360" w:lineRule="auto"/>
        <w:ind w:firstLineChars="100" w:firstLine="240"/>
        <w:jc w:val="both"/>
        <w:rPr>
          <w:rFonts w:ascii="Book Antiqua" w:hAnsi="Book Antiqua"/>
        </w:rPr>
      </w:pPr>
      <w:r w:rsidRPr="00E46FE9">
        <w:rPr>
          <w:rFonts w:ascii="Book Antiqua" w:eastAsia="Book Antiqua" w:hAnsi="Book Antiqua" w:cs="Book Antiqua"/>
          <w:color w:val="000000"/>
        </w:rPr>
        <w:t xml:space="preserve">With the development of microsurgery, an anterolateral thigh flap, known as the </w:t>
      </w:r>
      <w:r w:rsidR="007F2A64">
        <w:rPr>
          <w:rFonts w:ascii="Book Antiqua" w:eastAsia="Book Antiqua" w:hAnsi="Book Antiqua" w:cs="Book Antiqua"/>
          <w:color w:val="000000"/>
        </w:rPr>
        <w:t>“</w:t>
      </w:r>
      <w:r w:rsidRPr="00E46FE9">
        <w:rPr>
          <w:rFonts w:ascii="Book Antiqua" w:eastAsia="Book Antiqua" w:hAnsi="Book Antiqua" w:cs="Book Antiqua"/>
          <w:color w:val="000000"/>
        </w:rPr>
        <w:t>omnipotent flap,</w:t>
      </w:r>
      <w:r w:rsidR="007F2A64">
        <w:rPr>
          <w:rFonts w:ascii="Book Antiqua" w:eastAsia="Book Antiqua" w:hAnsi="Book Antiqua" w:cs="Book Antiqua"/>
          <w:color w:val="000000"/>
        </w:rPr>
        <w:t>”</w:t>
      </w:r>
      <w:r w:rsidRPr="00E46FE9">
        <w:rPr>
          <w:rFonts w:ascii="Book Antiqua" w:eastAsia="Book Antiqua" w:hAnsi="Book Antiqua" w:cs="Book Antiqua"/>
          <w:color w:val="000000"/>
        </w:rPr>
        <w:t xml:space="preserve"> has been used more frequently in the clinical repair of this type of trauma. The main blood supply of the anterolateral femoral flap is the descending branch of the lateral circumflex femoral artery. The advantages of an anterolateral thigh flap include a concealed donor area, a large flap area, a constant vascular pedicle, minimal anatomic variation, a long vascular pedicle, a thick diameter, no influence on limb function after flap cutting, and the ability to excise the flap in a supine position</w:t>
      </w:r>
      <w:r w:rsidRPr="00E46FE9">
        <w:rPr>
          <w:rFonts w:ascii="Book Antiqua" w:eastAsia="Book Antiqua" w:hAnsi="Book Antiqua" w:cs="Book Antiqua"/>
          <w:color w:val="000000"/>
          <w:vertAlign w:val="superscript"/>
        </w:rPr>
        <w:t>[7-9]</w:t>
      </w:r>
      <w:r w:rsidR="007F2A64">
        <w:rPr>
          <w:rFonts w:ascii="Book Antiqua" w:eastAsia="Book Antiqua" w:hAnsi="Book Antiqua" w:cs="Book Antiqua"/>
          <w:color w:val="000000"/>
        </w:rPr>
        <w:t xml:space="preserve"> </w:t>
      </w:r>
      <w:r w:rsidRPr="00E46FE9">
        <w:rPr>
          <w:rFonts w:ascii="Book Antiqua" w:eastAsia="Book Antiqua" w:hAnsi="Book Antiqua" w:cs="Book Antiqua"/>
          <w:color w:val="000000"/>
        </w:rPr>
        <w:t>To reduce the bloated appearance after transplantation, a thinned anterolateral thigh flap can be used to repair the wound for young patients who have concerns about the appearance</w:t>
      </w:r>
      <w:r w:rsidRPr="00E46FE9">
        <w:rPr>
          <w:rFonts w:ascii="Book Antiqua" w:eastAsia="Book Antiqua" w:hAnsi="Book Antiqua" w:cs="Book Antiqua"/>
          <w:color w:val="000000"/>
          <w:vertAlign w:val="superscript"/>
        </w:rPr>
        <w:t>[10]</w:t>
      </w:r>
      <w:r w:rsidRPr="00E46FE9">
        <w:rPr>
          <w:rFonts w:ascii="Book Antiqua" w:eastAsia="Book Antiqua" w:hAnsi="Book Antiqua" w:cs="Book Antiqua"/>
          <w:color w:val="000000"/>
        </w:rPr>
        <w:t>. An ilioinguinal flap is supplied by the superficial circumflex iliac and superficial abdominal arteries. An ilioinguinal flap has the advantages of concealment of the donor area, a large cutting area, suture by bending the hip and knee, and no need for additional skin grafting</w:t>
      </w:r>
      <w:r w:rsidRPr="00E46FE9">
        <w:rPr>
          <w:rFonts w:ascii="Book Antiqua" w:eastAsia="Book Antiqua" w:hAnsi="Book Antiqua" w:cs="Book Antiqua"/>
          <w:color w:val="000000"/>
          <w:vertAlign w:val="superscript"/>
        </w:rPr>
        <w:t>[11,12]</w:t>
      </w:r>
      <w:r w:rsidRPr="00E46FE9">
        <w:rPr>
          <w:rFonts w:ascii="Book Antiqua" w:eastAsia="Book Antiqua" w:hAnsi="Book Antiqua" w:cs="Book Antiqua"/>
          <w:color w:val="000000"/>
        </w:rPr>
        <w:t>.</w:t>
      </w:r>
    </w:p>
    <w:bookmarkEnd w:id="88"/>
    <w:bookmarkEnd w:id="89"/>
    <w:p w14:paraId="41A881C2" w14:textId="77777777" w:rsidR="00A77B3E" w:rsidRPr="00E46FE9" w:rsidRDefault="00A77B3E" w:rsidP="002F7997">
      <w:pPr>
        <w:spacing w:line="360" w:lineRule="auto"/>
        <w:ind w:firstLine="480"/>
        <w:jc w:val="both"/>
        <w:rPr>
          <w:rFonts w:ascii="Book Antiqua" w:hAnsi="Book Antiqua"/>
        </w:rPr>
      </w:pPr>
    </w:p>
    <w:p w14:paraId="7886CEA2"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aps/>
          <w:color w:val="000000"/>
          <w:u w:val="single"/>
        </w:rPr>
        <w:t>CONCLUSION</w:t>
      </w:r>
    </w:p>
    <w:p w14:paraId="66B210EA" w14:textId="5A4916DD" w:rsidR="00A77B3E" w:rsidRPr="00E46FE9" w:rsidRDefault="00231F8A" w:rsidP="002F7997">
      <w:pPr>
        <w:spacing w:line="360" w:lineRule="auto"/>
        <w:jc w:val="both"/>
        <w:rPr>
          <w:rFonts w:ascii="Book Antiqua" w:hAnsi="Book Antiqua"/>
        </w:rPr>
      </w:pPr>
      <w:bookmarkStart w:id="90" w:name="OLE_LINK383"/>
      <w:bookmarkStart w:id="91" w:name="OLE_LINK384"/>
      <w:r w:rsidRPr="00E46FE9">
        <w:rPr>
          <w:rFonts w:ascii="Book Antiqua" w:eastAsia="Book Antiqua" w:hAnsi="Book Antiqua" w:cs="Book Antiqua"/>
          <w:color w:val="000000"/>
        </w:rPr>
        <w:t>In the current case, anterolateral thigh and ilioinguinal flaps were used to repair the defect wounds, which made full use of the advantages of the two flaps and satisfaction from the patient. We believe that this kind of injury should be completely debrided, then fix</w:t>
      </w:r>
      <w:r w:rsidR="007F2A64">
        <w:rPr>
          <w:rFonts w:ascii="Book Antiqua" w:eastAsia="Book Antiqua" w:hAnsi="Book Antiqua" w:cs="Book Antiqua"/>
          <w:color w:val="000000"/>
        </w:rPr>
        <w:t xml:space="preserve"> the</w:t>
      </w:r>
      <w:r w:rsidRPr="00E46FE9">
        <w:rPr>
          <w:rFonts w:ascii="Book Antiqua" w:eastAsia="Book Antiqua" w:hAnsi="Book Antiqua" w:cs="Book Antiqua"/>
          <w:color w:val="000000"/>
        </w:rPr>
        <w:t xml:space="preserve"> fracture to repair the bone scaffold and cover the soft tissues with good blood circulation in the early stage. When the necrotic and infected tissues </w:t>
      </w:r>
      <w:r w:rsidR="00DC68C9">
        <w:rPr>
          <w:rFonts w:ascii="Book Antiqua" w:eastAsia="Book Antiqua" w:hAnsi="Book Antiqua" w:cs="Book Antiqua"/>
          <w:color w:val="000000"/>
        </w:rPr>
        <w:t>a</w:t>
      </w:r>
      <w:r w:rsidR="00DC68C9" w:rsidRPr="00E46FE9">
        <w:rPr>
          <w:rFonts w:ascii="Book Antiqua" w:eastAsia="Book Antiqua" w:hAnsi="Book Antiqua" w:cs="Book Antiqua"/>
          <w:color w:val="000000"/>
        </w:rPr>
        <w:t xml:space="preserve">re </w:t>
      </w:r>
      <w:r w:rsidRPr="00E46FE9">
        <w:rPr>
          <w:rFonts w:ascii="Book Antiqua" w:eastAsia="Book Antiqua" w:hAnsi="Book Antiqua" w:cs="Book Antiqua"/>
          <w:color w:val="000000"/>
        </w:rPr>
        <w:t xml:space="preserve">removed, “dirty” wounds can be covered with </w:t>
      </w:r>
      <w:r w:rsidR="00555ABE" w:rsidRPr="00E46FE9">
        <w:rPr>
          <w:rFonts w:ascii="Book Antiqua" w:eastAsia="Book Antiqua" w:hAnsi="Book Antiqua" w:cs="Book Antiqua"/>
          <w:color w:val="000000"/>
        </w:rPr>
        <w:t>vacuum sealing drainage</w:t>
      </w:r>
      <w:r w:rsidRPr="00E46FE9">
        <w:rPr>
          <w:rFonts w:ascii="Book Antiqua" w:eastAsia="Book Antiqua" w:hAnsi="Book Antiqua" w:cs="Book Antiqua"/>
          <w:color w:val="000000"/>
        </w:rPr>
        <w:t xml:space="preserve"> dressing after wound </w:t>
      </w:r>
      <w:r w:rsidRPr="00E46FE9">
        <w:rPr>
          <w:rFonts w:ascii="Book Antiqua" w:eastAsia="Book Antiqua" w:hAnsi="Book Antiqua" w:cs="Book Antiqua"/>
          <w:color w:val="000000"/>
        </w:rPr>
        <w:lastRenderedPageBreak/>
        <w:t xml:space="preserve">expansion until the wound infection is controlled and there is no secondary necrotic tissue. When the boundary of the necrotic tissue is clear, the second stage flap repair is performed. According to the size, shape, and area of the wound defect and the aesthetic needs of the patient for the donor and recipient areas, a personalized flap can be selected. In addition, the key to the success of the operation is to be well-prepared with an operative plan before the operation, fully predict possible complications during the operation, carry out a meticulous repair during the operation, and manage the patient carefully after the operation. Furthermore, care should be taken in flap reconstruction and fingering. Generally, it should be done 4-6 </w:t>
      </w:r>
      <w:proofErr w:type="spellStart"/>
      <w:r w:rsidRPr="00E46FE9">
        <w:rPr>
          <w:rFonts w:ascii="Book Antiqua" w:eastAsia="Book Antiqua" w:hAnsi="Book Antiqua" w:cs="Book Antiqua"/>
          <w:color w:val="000000"/>
        </w:rPr>
        <w:t>mo</w:t>
      </w:r>
      <w:proofErr w:type="spellEnd"/>
      <w:r w:rsidRPr="00E46FE9">
        <w:rPr>
          <w:rFonts w:ascii="Book Antiqua" w:eastAsia="Book Antiqua" w:hAnsi="Book Antiqua" w:cs="Book Antiqua"/>
          <w:color w:val="000000"/>
        </w:rPr>
        <w:t xml:space="preserve"> after the operation to prevent skin flap necrosis.</w:t>
      </w:r>
    </w:p>
    <w:bookmarkEnd w:id="90"/>
    <w:bookmarkEnd w:id="91"/>
    <w:p w14:paraId="583FC8C8" w14:textId="77777777" w:rsidR="00A77B3E" w:rsidRPr="00E46FE9" w:rsidRDefault="00A77B3E" w:rsidP="002F7997">
      <w:pPr>
        <w:spacing w:line="360" w:lineRule="auto"/>
        <w:jc w:val="both"/>
        <w:rPr>
          <w:rFonts w:ascii="Book Antiqua" w:hAnsi="Book Antiqua"/>
          <w:lang w:eastAsia="zh-CN"/>
        </w:rPr>
      </w:pPr>
    </w:p>
    <w:p w14:paraId="22069074" w14:textId="77777777" w:rsidR="00A77B3E" w:rsidRPr="00E46FE9" w:rsidRDefault="00231F8A" w:rsidP="002F7997">
      <w:pPr>
        <w:adjustRightInd w:val="0"/>
        <w:snapToGrid w:val="0"/>
        <w:spacing w:line="360" w:lineRule="auto"/>
        <w:jc w:val="both"/>
        <w:rPr>
          <w:rFonts w:ascii="Book Antiqua" w:hAnsi="Book Antiqua"/>
        </w:rPr>
      </w:pPr>
      <w:r w:rsidRPr="00E46FE9">
        <w:rPr>
          <w:rFonts w:ascii="Book Antiqua" w:eastAsia="Book Antiqua" w:hAnsi="Book Antiqua" w:cs="Book Antiqua"/>
          <w:b/>
        </w:rPr>
        <w:t>REFERENCES</w:t>
      </w:r>
    </w:p>
    <w:p w14:paraId="70E065EA"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bookmarkStart w:id="92" w:name="OLE_LINK385"/>
      <w:bookmarkStart w:id="93" w:name="OLE_LINK386"/>
      <w:r w:rsidRPr="00E46FE9">
        <w:rPr>
          <w:rFonts w:ascii="Book Antiqua" w:hAnsi="Book Antiqua"/>
        </w:rPr>
        <w:t>1 </w:t>
      </w:r>
      <w:r w:rsidRPr="00E46FE9">
        <w:rPr>
          <w:rFonts w:ascii="Book Antiqua" w:hAnsi="Book Antiqua"/>
          <w:b/>
          <w:bCs/>
        </w:rPr>
        <w:t>Ring A</w:t>
      </w:r>
      <w:r w:rsidRPr="00E46FE9">
        <w:rPr>
          <w:rFonts w:ascii="Book Antiqua" w:hAnsi="Book Antiqua"/>
        </w:rPr>
        <w:t xml:space="preserve">, Kirchhoff P, Goertz O, Behr B, </w:t>
      </w:r>
      <w:proofErr w:type="spellStart"/>
      <w:r w:rsidRPr="00E46FE9">
        <w:rPr>
          <w:rFonts w:ascii="Book Antiqua" w:hAnsi="Book Antiqua"/>
        </w:rPr>
        <w:t>Daigeler</w:t>
      </w:r>
      <w:proofErr w:type="spellEnd"/>
      <w:r w:rsidRPr="00E46FE9">
        <w:rPr>
          <w:rFonts w:ascii="Book Antiqua" w:hAnsi="Book Antiqua"/>
        </w:rPr>
        <w:t xml:space="preserve"> A, </w:t>
      </w:r>
      <w:proofErr w:type="spellStart"/>
      <w:r w:rsidRPr="00E46FE9">
        <w:rPr>
          <w:rFonts w:ascii="Book Antiqua" w:hAnsi="Book Antiqua"/>
        </w:rPr>
        <w:t>Lehnhardt</w:t>
      </w:r>
      <w:proofErr w:type="spellEnd"/>
      <w:r w:rsidRPr="00E46FE9">
        <w:rPr>
          <w:rFonts w:ascii="Book Antiqua" w:hAnsi="Book Antiqua"/>
        </w:rPr>
        <w:t xml:space="preserve"> M, </w:t>
      </w:r>
      <w:proofErr w:type="spellStart"/>
      <w:r w:rsidRPr="00E46FE9">
        <w:rPr>
          <w:rFonts w:ascii="Book Antiqua" w:hAnsi="Book Antiqua"/>
        </w:rPr>
        <w:t>Harati</w:t>
      </w:r>
      <w:proofErr w:type="spellEnd"/>
      <w:r w:rsidRPr="00E46FE9">
        <w:rPr>
          <w:rFonts w:ascii="Book Antiqua" w:hAnsi="Book Antiqua"/>
        </w:rPr>
        <w:t xml:space="preserve"> K. Reconstruction of Soft-Tissue Defects at the Foot and Ankle after Oncological Resection. </w:t>
      </w:r>
      <w:r w:rsidRPr="00E46FE9">
        <w:rPr>
          <w:rFonts w:ascii="Book Antiqua" w:hAnsi="Book Antiqua"/>
          <w:i/>
          <w:iCs/>
        </w:rPr>
        <w:t>Front Surg</w:t>
      </w:r>
      <w:r w:rsidRPr="00E46FE9">
        <w:rPr>
          <w:rFonts w:ascii="Book Antiqua" w:hAnsi="Book Antiqua"/>
        </w:rPr>
        <w:t> 2016; </w:t>
      </w:r>
      <w:r w:rsidRPr="00E46FE9">
        <w:rPr>
          <w:rFonts w:ascii="Book Antiqua" w:hAnsi="Book Antiqua"/>
          <w:b/>
          <w:bCs/>
        </w:rPr>
        <w:t>3</w:t>
      </w:r>
      <w:r w:rsidRPr="00E46FE9">
        <w:rPr>
          <w:rFonts w:ascii="Book Antiqua" w:hAnsi="Book Antiqua"/>
        </w:rPr>
        <w:t>: 15 [PMID: 27014697 DOI: 10.3389/fsurg.2016.00015]</w:t>
      </w:r>
    </w:p>
    <w:p w14:paraId="6BB2AF8D"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2 </w:t>
      </w:r>
      <w:proofErr w:type="spellStart"/>
      <w:r w:rsidRPr="00E46FE9">
        <w:rPr>
          <w:rFonts w:ascii="Book Antiqua" w:hAnsi="Book Antiqua"/>
          <w:b/>
          <w:bCs/>
        </w:rPr>
        <w:t>Bessonov</w:t>
      </w:r>
      <w:proofErr w:type="spellEnd"/>
      <w:r w:rsidRPr="00E46FE9">
        <w:rPr>
          <w:rFonts w:ascii="Book Antiqua" w:hAnsi="Book Antiqua"/>
          <w:b/>
          <w:bCs/>
        </w:rPr>
        <w:t xml:space="preserve"> VV</w:t>
      </w:r>
      <w:r w:rsidRPr="00E46FE9">
        <w:rPr>
          <w:rFonts w:ascii="Book Antiqua" w:hAnsi="Book Antiqua"/>
        </w:rPr>
        <w:t xml:space="preserve">, </w:t>
      </w:r>
      <w:proofErr w:type="spellStart"/>
      <w:r w:rsidRPr="00E46FE9">
        <w:rPr>
          <w:rFonts w:ascii="Book Antiqua" w:hAnsi="Book Antiqua"/>
        </w:rPr>
        <w:t>Zaĭtseva</w:t>
      </w:r>
      <w:proofErr w:type="spellEnd"/>
      <w:r w:rsidRPr="00E46FE9">
        <w:rPr>
          <w:rFonts w:ascii="Book Antiqua" w:hAnsi="Book Antiqua"/>
        </w:rPr>
        <w:t xml:space="preserve"> LV, </w:t>
      </w:r>
      <w:proofErr w:type="spellStart"/>
      <w:r w:rsidRPr="00E46FE9">
        <w:rPr>
          <w:rFonts w:ascii="Book Antiqua" w:hAnsi="Book Antiqua"/>
        </w:rPr>
        <w:t>Stepanova</w:t>
      </w:r>
      <w:proofErr w:type="spellEnd"/>
      <w:r w:rsidRPr="00E46FE9">
        <w:rPr>
          <w:rFonts w:ascii="Book Antiqua" w:hAnsi="Book Antiqua"/>
        </w:rPr>
        <w:t xml:space="preserve"> LI, </w:t>
      </w:r>
      <w:proofErr w:type="spellStart"/>
      <w:r w:rsidRPr="00E46FE9">
        <w:rPr>
          <w:rFonts w:ascii="Book Antiqua" w:hAnsi="Book Antiqua"/>
        </w:rPr>
        <w:t>Baĭkov</w:t>
      </w:r>
      <w:proofErr w:type="spellEnd"/>
      <w:r w:rsidRPr="00E46FE9">
        <w:rPr>
          <w:rFonts w:ascii="Book Antiqua" w:hAnsi="Book Antiqua"/>
        </w:rPr>
        <w:t xml:space="preserve"> VG. [Oxidative and hydrolytic deterioration of palm oil and fat products based on it under various conditions of storage and transportation]. </w:t>
      </w:r>
      <w:proofErr w:type="spellStart"/>
      <w:r w:rsidRPr="00E46FE9">
        <w:rPr>
          <w:rFonts w:ascii="Book Antiqua" w:hAnsi="Book Antiqua"/>
          <w:i/>
          <w:iCs/>
        </w:rPr>
        <w:t>Vopr</w:t>
      </w:r>
      <w:proofErr w:type="spellEnd"/>
      <w:r w:rsidRPr="00E46FE9">
        <w:rPr>
          <w:rFonts w:ascii="Book Antiqua" w:hAnsi="Book Antiqua"/>
          <w:i/>
          <w:iCs/>
        </w:rPr>
        <w:t xml:space="preserve"> </w:t>
      </w:r>
      <w:proofErr w:type="spellStart"/>
      <w:r w:rsidRPr="00E46FE9">
        <w:rPr>
          <w:rFonts w:ascii="Book Antiqua" w:hAnsi="Book Antiqua"/>
          <w:i/>
          <w:iCs/>
        </w:rPr>
        <w:t>Pitan</w:t>
      </w:r>
      <w:proofErr w:type="spellEnd"/>
      <w:r w:rsidRPr="00E46FE9">
        <w:rPr>
          <w:rFonts w:ascii="Book Antiqua" w:hAnsi="Book Antiqua"/>
        </w:rPr>
        <w:t> 2012; </w:t>
      </w:r>
      <w:r w:rsidRPr="00E46FE9">
        <w:rPr>
          <w:rFonts w:ascii="Book Antiqua" w:hAnsi="Book Antiqua"/>
          <w:b/>
          <w:bCs/>
        </w:rPr>
        <w:t>81</w:t>
      </w:r>
      <w:r w:rsidRPr="00E46FE9">
        <w:rPr>
          <w:rFonts w:ascii="Book Antiqua" w:hAnsi="Book Antiqua"/>
        </w:rPr>
        <w:t>: 18-23 [</w:t>
      </w:r>
      <w:bookmarkStart w:id="94" w:name="OLE_LINK34"/>
      <w:bookmarkStart w:id="95" w:name="OLE_LINK35"/>
      <w:r w:rsidRPr="00E46FE9">
        <w:rPr>
          <w:rFonts w:ascii="Book Antiqua" w:hAnsi="Book Antiqua"/>
        </w:rPr>
        <w:t>PMID: 23156046</w:t>
      </w:r>
      <w:bookmarkEnd w:id="94"/>
      <w:bookmarkEnd w:id="95"/>
      <w:r w:rsidRPr="00E46FE9">
        <w:rPr>
          <w:rFonts w:ascii="Book Antiqua" w:hAnsi="Book Antiqua"/>
        </w:rPr>
        <w:t>]</w:t>
      </w:r>
    </w:p>
    <w:p w14:paraId="4105A3A4"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3 </w:t>
      </w:r>
      <w:r w:rsidRPr="00E46FE9">
        <w:rPr>
          <w:rFonts w:ascii="Book Antiqua" w:hAnsi="Book Antiqua"/>
          <w:b/>
          <w:bCs/>
        </w:rPr>
        <w:t>Ju JH</w:t>
      </w:r>
      <w:r w:rsidRPr="00E46FE9">
        <w:rPr>
          <w:rFonts w:ascii="Book Antiqua" w:hAnsi="Book Antiqua"/>
        </w:rPr>
        <w:t>, Hou RX. Repair of a degloving injury of the thumb with a combined dorsal great toenail flap and dorsalis pedis flap: a case report. </w:t>
      </w:r>
      <w:r w:rsidRPr="00E46FE9">
        <w:rPr>
          <w:rFonts w:ascii="Book Antiqua" w:hAnsi="Book Antiqua"/>
          <w:i/>
          <w:iCs/>
        </w:rPr>
        <w:t xml:space="preserve">Arch </w:t>
      </w:r>
      <w:proofErr w:type="spellStart"/>
      <w:r w:rsidRPr="00E46FE9">
        <w:rPr>
          <w:rFonts w:ascii="Book Antiqua" w:hAnsi="Book Antiqua"/>
          <w:i/>
          <w:iCs/>
        </w:rPr>
        <w:t>Orthop</w:t>
      </w:r>
      <w:proofErr w:type="spellEnd"/>
      <w:r w:rsidRPr="00E46FE9">
        <w:rPr>
          <w:rFonts w:ascii="Book Antiqua" w:hAnsi="Book Antiqua"/>
          <w:i/>
          <w:iCs/>
        </w:rPr>
        <w:t xml:space="preserve"> Trauma </w:t>
      </w:r>
      <w:proofErr w:type="spellStart"/>
      <w:r w:rsidRPr="00E46FE9">
        <w:rPr>
          <w:rFonts w:ascii="Book Antiqua" w:hAnsi="Book Antiqua"/>
          <w:i/>
          <w:iCs/>
        </w:rPr>
        <w:t>Surg</w:t>
      </w:r>
      <w:proofErr w:type="spellEnd"/>
      <w:r w:rsidRPr="00E46FE9">
        <w:rPr>
          <w:rFonts w:ascii="Book Antiqua" w:hAnsi="Book Antiqua"/>
        </w:rPr>
        <w:t> 2013; </w:t>
      </w:r>
      <w:r w:rsidRPr="00E46FE9">
        <w:rPr>
          <w:rFonts w:ascii="Book Antiqua" w:hAnsi="Book Antiqua"/>
          <w:b/>
          <w:bCs/>
        </w:rPr>
        <w:t>133</w:t>
      </w:r>
      <w:r w:rsidRPr="00E46FE9">
        <w:rPr>
          <w:rFonts w:ascii="Book Antiqua" w:hAnsi="Book Antiqua"/>
        </w:rPr>
        <w:t>: 1455-1458 [PMID: 23887868 DOI: 10.1007/s00402-013-1807-5]</w:t>
      </w:r>
    </w:p>
    <w:p w14:paraId="1063A851"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4 </w:t>
      </w:r>
      <w:r w:rsidRPr="00E46FE9">
        <w:rPr>
          <w:rFonts w:ascii="Book Antiqua" w:hAnsi="Book Antiqua"/>
          <w:b/>
          <w:bCs/>
        </w:rPr>
        <w:t>Zhang M</w:t>
      </w:r>
      <w:r w:rsidRPr="00E46FE9">
        <w:rPr>
          <w:rFonts w:ascii="Book Antiqua" w:hAnsi="Book Antiqua"/>
        </w:rPr>
        <w:t>, Cui X, Zeng J, Liu X, Huang M, Zhang P, Huang X. [Repair of large and deep skin and soft tissue defects around the knee joints with free latissimus dorsi musculocutaneous flaps]. </w:t>
      </w:r>
      <w:proofErr w:type="spellStart"/>
      <w:r w:rsidRPr="00E46FE9">
        <w:rPr>
          <w:rFonts w:ascii="Book Antiqua" w:hAnsi="Book Antiqua"/>
          <w:i/>
          <w:iCs/>
        </w:rPr>
        <w:t>Zhonghua</w:t>
      </w:r>
      <w:proofErr w:type="spellEnd"/>
      <w:r w:rsidRPr="00E46FE9">
        <w:rPr>
          <w:rFonts w:ascii="Book Antiqua" w:hAnsi="Book Antiqua"/>
          <w:i/>
          <w:iCs/>
        </w:rPr>
        <w:t xml:space="preserve"> Shao Shang </w:t>
      </w:r>
      <w:proofErr w:type="spellStart"/>
      <w:r w:rsidRPr="00E46FE9">
        <w:rPr>
          <w:rFonts w:ascii="Book Antiqua" w:hAnsi="Book Antiqua"/>
          <w:i/>
          <w:iCs/>
        </w:rPr>
        <w:t>Za</w:t>
      </w:r>
      <w:proofErr w:type="spellEnd"/>
      <w:r w:rsidRPr="00E46FE9">
        <w:rPr>
          <w:rFonts w:ascii="Book Antiqua" w:hAnsi="Book Antiqua"/>
          <w:i/>
          <w:iCs/>
        </w:rPr>
        <w:t xml:space="preserve"> </w:t>
      </w:r>
      <w:proofErr w:type="spellStart"/>
      <w:r w:rsidRPr="00E46FE9">
        <w:rPr>
          <w:rFonts w:ascii="Book Antiqua" w:hAnsi="Book Antiqua"/>
          <w:i/>
          <w:iCs/>
        </w:rPr>
        <w:t>Zhi</w:t>
      </w:r>
      <w:proofErr w:type="spellEnd"/>
      <w:r w:rsidRPr="00E46FE9">
        <w:rPr>
          <w:rFonts w:ascii="Book Antiqua" w:hAnsi="Book Antiqua"/>
        </w:rPr>
        <w:t> 2015; </w:t>
      </w:r>
      <w:r w:rsidRPr="00E46FE9">
        <w:rPr>
          <w:rFonts w:ascii="Book Antiqua" w:hAnsi="Book Antiqua"/>
          <w:b/>
          <w:bCs/>
        </w:rPr>
        <w:t>31</w:t>
      </w:r>
      <w:r w:rsidRPr="00E46FE9">
        <w:rPr>
          <w:rFonts w:ascii="Book Antiqua" w:hAnsi="Book Antiqua"/>
        </w:rPr>
        <w:t>: 337-339 [</w:t>
      </w:r>
      <w:bookmarkStart w:id="96" w:name="OLE_LINK36"/>
      <w:bookmarkStart w:id="97" w:name="OLE_LINK37"/>
      <w:r w:rsidRPr="00E46FE9">
        <w:rPr>
          <w:rFonts w:ascii="Book Antiqua" w:hAnsi="Book Antiqua"/>
        </w:rPr>
        <w:t>PMID: 26714401</w:t>
      </w:r>
      <w:bookmarkEnd w:id="96"/>
      <w:bookmarkEnd w:id="97"/>
      <w:r w:rsidRPr="00E46FE9">
        <w:rPr>
          <w:rFonts w:ascii="Book Antiqua" w:hAnsi="Book Antiqua"/>
        </w:rPr>
        <w:t>]</w:t>
      </w:r>
    </w:p>
    <w:p w14:paraId="5A3CE7D1"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5 </w:t>
      </w:r>
      <w:r w:rsidRPr="00E46FE9">
        <w:rPr>
          <w:rFonts w:ascii="Book Antiqua" w:hAnsi="Book Antiqua"/>
          <w:b/>
          <w:bCs/>
        </w:rPr>
        <w:t>Li RG</w:t>
      </w:r>
      <w:r w:rsidRPr="00E46FE9">
        <w:rPr>
          <w:rFonts w:ascii="Book Antiqua" w:hAnsi="Book Antiqua"/>
        </w:rPr>
        <w:t xml:space="preserve">, Yu B, Wang G, Chen B, Qin CH, </w:t>
      </w:r>
      <w:proofErr w:type="spellStart"/>
      <w:r w:rsidRPr="00E46FE9">
        <w:rPr>
          <w:rFonts w:ascii="Book Antiqua" w:hAnsi="Book Antiqua"/>
        </w:rPr>
        <w:t>Guo</w:t>
      </w:r>
      <w:proofErr w:type="spellEnd"/>
      <w:r w:rsidRPr="00E46FE9">
        <w:rPr>
          <w:rFonts w:ascii="Book Antiqua" w:hAnsi="Book Antiqua"/>
        </w:rPr>
        <w:t xml:space="preserve"> G, </w:t>
      </w:r>
      <w:proofErr w:type="spellStart"/>
      <w:r w:rsidRPr="00E46FE9">
        <w:rPr>
          <w:rFonts w:ascii="Book Antiqua" w:hAnsi="Book Antiqua"/>
        </w:rPr>
        <w:t>Jin</w:t>
      </w:r>
      <w:proofErr w:type="spellEnd"/>
      <w:r w:rsidRPr="00E46FE9">
        <w:rPr>
          <w:rFonts w:ascii="Book Antiqua" w:hAnsi="Book Antiqua"/>
        </w:rPr>
        <w:t xml:space="preserve"> D, Ren GH. Sequential therapy of vacuum sealing drainage and free-flap transplantation for children with extensive soft-tissue defects below the knee in the extremities. </w:t>
      </w:r>
      <w:r w:rsidRPr="00E46FE9">
        <w:rPr>
          <w:rFonts w:ascii="Book Antiqua" w:hAnsi="Book Antiqua"/>
          <w:i/>
          <w:iCs/>
        </w:rPr>
        <w:t>Injury</w:t>
      </w:r>
      <w:r w:rsidRPr="00E46FE9">
        <w:rPr>
          <w:rFonts w:ascii="Book Antiqua" w:hAnsi="Book Antiqua"/>
        </w:rPr>
        <w:t> 2012; </w:t>
      </w:r>
      <w:r w:rsidRPr="00E46FE9">
        <w:rPr>
          <w:rFonts w:ascii="Book Antiqua" w:hAnsi="Book Antiqua"/>
          <w:b/>
          <w:bCs/>
        </w:rPr>
        <w:t>43</w:t>
      </w:r>
      <w:r w:rsidRPr="00E46FE9">
        <w:rPr>
          <w:rFonts w:ascii="Book Antiqua" w:hAnsi="Book Antiqua"/>
        </w:rPr>
        <w:t>: 822-828 [PMID: 22071284 DOI: 10.1016/j.injury.2011.09.031]</w:t>
      </w:r>
    </w:p>
    <w:p w14:paraId="6D962633"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lastRenderedPageBreak/>
        <w:t>6 </w:t>
      </w:r>
      <w:r w:rsidRPr="00E46FE9">
        <w:rPr>
          <w:rFonts w:ascii="Book Antiqua" w:hAnsi="Book Antiqua"/>
          <w:b/>
          <w:bCs/>
        </w:rPr>
        <w:t>Zhang G</w:t>
      </w:r>
      <w:r w:rsidRPr="00E46FE9">
        <w:rPr>
          <w:rFonts w:ascii="Book Antiqua" w:hAnsi="Book Antiqua"/>
        </w:rPr>
        <w:t xml:space="preserve">, Su H, </w:t>
      </w:r>
      <w:proofErr w:type="spellStart"/>
      <w:r w:rsidRPr="00E46FE9">
        <w:rPr>
          <w:rFonts w:ascii="Book Antiqua" w:hAnsi="Book Antiqua"/>
        </w:rPr>
        <w:t>Ju</w:t>
      </w:r>
      <w:proofErr w:type="spellEnd"/>
      <w:r w:rsidRPr="00E46FE9">
        <w:rPr>
          <w:rFonts w:ascii="Book Antiqua" w:hAnsi="Book Antiqua"/>
        </w:rPr>
        <w:t xml:space="preserve"> J, Li X, Fu Y, Hou R. Reconstruction of dorsal and palmar defects of hand with anterolateral thigh flaps from one donor site. </w:t>
      </w:r>
      <w:r w:rsidRPr="00E46FE9">
        <w:rPr>
          <w:rFonts w:ascii="Book Antiqua" w:hAnsi="Book Antiqua"/>
          <w:i/>
          <w:iCs/>
        </w:rPr>
        <w:t xml:space="preserve">J </w:t>
      </w:r>
      <w:proofErr w:type="spellStart"/>
      <w:r w:rsidRPr="00E46FE9">
        <w:rPr>
          <w:rFonts w:ascii="Book Antiqua" w:hAnsi="Book Antiqua"/>
          <w:i/>
          <w:iCs/>
        </w:rPr>
        <w:t>Plast</w:t>
      </w:r>
      <w:proofErr w:type="spellEnd"/>
      <w:r w:rsidRPr="00E46FE9">
        <w:rPr>
          <w:rFonts w:ascii="Book Antiqua" w:hAnsi="Book Antiqua"/>
          <w:i/>
          <w:iCs/>
        </w:rPr>
        <w:t xml:space="preserve"> </w:t>
      </w:r>
      <w:proofErr w:type="spellStart"/>
      <w:r w:rsidRPr="00E46FE9">
        <w:rPr>
          <w:rFonts w:ascii="Book Antiqua" w:hAnsi="Book Antiqua"/>
          <w:i/>
          <w:iCs/>
        </w:rPr>
        <w:t>Reconstr</w:t>
      </w:r>
      <w:proofErr w:type="spellEnd"/>
      <w:r w:rsidRPr="00E46FE9">
        <w:rPr>
          <w:rFonts w:ascii="Book Antiqua" w:hAnsi="Book Antiqua"/>
          <w:i/>
          <w:iCs/>
        </w:rPr>
        <w:t xml:space="preserve"> </w:t>
      </w:r>
      <w:proofErr w:type="spellStart"/>
      <w:r w:rsidRPr="00E46FE9">
        <w:rPr>
          <w:rFonts w:ascii="Book Antiqua" w:hAnsi="Book Antiqua"/>
          <w:i/>
          <w:iCs/>
        </w:rPr>
        <w:t>Aesthet</w:t>
      </w:r>
      <w:proofErr w:type="spellEnd"/>
      <w:r w:rsidRPr="00E46FE9">
        <w:rPr>
          <w:rFonts w:ascii="Book Antiqua" w:hAnsi="Book Antiqua"/>
          <w:i/>
          <w:iCs/>
        </w:rPr>
        <w:t xml:space="preserve"> </w:t>
      </w:r>
      <w:proofErr w:type="spellStart"/>
      <w:r w:rsidRPr="00E46FE9">
        <w:rPr>
          <w:rFonts w:ascii="Book Antiqua" w:hAnsi="Book Antiqua"/>
          <w:i/>
          <w:iCs/>
        </w:rPr>
        <w:t>Surg</w:t>
      </w:r>
      <w:proofErr w:type="spellEnd"/>
      <w:r w:rsidRPr="00E46FE9">
        <w:rPr>
          <w:rFonts w:ascii="Book Antiqua" w:hAnsi="Book Antiqua"/>
        </w:rPr>
        <w:t> 2019; </w:t>
      </w:r>
      <w:r w:rsidRPr="00E46FE9">
        <w:rPr>
          <w:rFonts w:ascii="Book Antiqua" w:hAnsi="Book Antiqua"/>
          <w:b/>
          <w:bCs/>
        </w:rPr>
        <w:t>72</w:t>
      </w:r>
      <w:r w:rsidRPr="00E46FE9">
        <w:rPr>
          <w:rFonts w:ascii="Book Antiqua" w:hAnsi="Book Antiqua"/>
        </w:rPr>
        <w:t>: 1917-1922 [</w:t>
      </w:r>
      <w:bookmarkStart w:id="98" w:name="OLE_LINK38"/>
      <w:bookmarkStart w:id="99" w:name="OLE_LINK39"/>
      <w:r w:rsidRPr="00E46FE9">
        <w:rPr>
          <w:rFonts w:ascii="Book Antiqua" w:hAnsi="Book Antiqua"/>
        </w:rPr>
        <w:t>PMID: 31640946</w:t>
      </w:r>
      <w:bookmarkEnd w:id="98"/>
      <w:bookmarkEnd w:id="99"/>
      <w:r w:rsidRPr="00E46FE9">
        <w:rPr>
          <w:rFonts w:ascii="Book Antiqua" w:hAnsi="Book Antiqua"/>
        </w:rPr>
        <w:t xml:space="preserve"> </w:t>
      </w:r>
      <w:r w:rsidR="00DA2DBE" w:rsidRPr="00E46FE9">
        <w:rPr>
          <w:rFonts w:ascii="Book Antiqua" w:hAnsi="Book Antiqua"/>
        </w:rPr>
        <w:t>DOI: 10.1016/j.bjps.2019.08.002</w:t>
      </w:r>
      <w:r w:rsidRPr="00E46FE9">
        <w:rPr>
          <w:rFonts w:ascii="Book Antiqua" w:hAnsi="Book Antiqua"/>
        </w:rPr>
        <w:t>]</w:t>
      </w:r>
    </w:p>
    <w:p w14:paraId="3444543C"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7 </w:t>
      </w:r>
      <w:r w:rsidRPr="00E46FE9">
        <w:rPr>
          <w:rFonts w:ascii="Book Antiqua" w:hAnsi="Book Antiqua"/>
          <w:b/>
          <w:bCs/>
        </w:rPr>
        <w:t>Yu JW</w:t>
      </w:r>
      <w:r w:rsidRPr="00E46FE9">
        <w:rPr>
          <w:rFonts w:ascii="Book Antiqua" w:hAnsi="Book Antiqua"/>
        </w:rPr>
        <w:t xml:space="preserve">, Frey JD, </w:t>
      </w:r>
      <w:proofErr w:type="spellStart"/>
      <w:r w:rsidRPr="00E46FE9">
        <w:rPr>
          <w:rFonts w:ascii="Book Antiqua" w:hAnsi="Book Antiqua"/>
        </w:rPr>
        <w:t>Thanik</w:t>
      </w:r>
      <w:proofErr w:type="spellEnd"/>
      <w:r w:rsidRPr="00E46FE9">
        <w:rPr>
          <w:rFonts w:ascii="Book Antiqua" w:hAnsi="Book Antiqua"/>
        </w:rPr>
        <w:t xml:space="preserve"> VD, Rodriguez ED, Levine JP. The Rich Get Richer: Osseous Chimeric Versatility to the Anterolateral Thigh Flap. </w:t>
      </w:r>
      <w:r w:rsidRPr="00E46FE9">
        <w:rPr>
          <w:rFonts w:ascii="Book Antiqua" w:hAnsi="Book Antiqua"/>
          <w:i/>
          <w:iCs/>
        </w:rPr>
        <w:t xml:space="preserve">J </w:t>
      </w:r>
      <w:proofErr w:type="spellStart"/>
      <w:r w:rsidRPr="00E46FE9">
        <w:rPr>
          <w:rFonts w:ascii="Book Antiqua" w:hAnsi="Book Antiqua"/>
          <w:i/>
          <w:iCs/>
        </w:rPr>
        <w:t>Reconstr</w:t>
      </w:r>
      <w:proofErr w:type="spellEnd"/>
      <w:r w:rsidRPr="00E46FE9">
        <w:rPr>
          <w:rFonts w:ascii="Book Antiqua" w:hAnsi="Book Antiqua"/>
          <w:i/>
          <w:iCs/>
        </w:rPr>
        <w:t xml:space="preserve"> </w:t>
      </w:r>
      <w:proofErr w:type="spellStart"/>
      <w:r w:rsidRPr="00E46FE9">
        <w:rPr>
          <w:rFonts w:ascii="Book Antiqua" w:hAnsi="Book Antiqua"/>
          <w:i/>
          <w:iCs/>
        </w:rPr>
        <w:t>Microsurg</w:t>
      </w:r>
      <w:proofErr w:type="spellEnd"/>
      <w:r w:rsidRPr="00E46FE9">
        <w:rPr>
          <w:rFonts w:ascii="Book Antiqua" w:hAnsi="Book Antiqua"/>
        </w:rPr>
        <w:t> 2020; </w:t>
      </w:r>
      <w:r w:rsidRPr="00E46FE9">
        <w:rPr>
          <w:rFonts w:ascii="Book Antiqua" w:hAnsi="Book Antiqua"/>
          <w:b/>
          <w:bCs/>
        </w:rPr>
        <w:t>36</w:t>
      </w:r>
      <w:r w:rsidRPr="00E46FE9">
        <w:rPr>
          <w:rFonts w:ascii="Book Antiqua" w:hAnsi="Book Antiqua"/>
        </w:rPr>
        <w:t>: 171-176 [PMID: 31652481 DOI: 10.1055/s-0039-1698747]</w:t>
      </w:r>
    </w:p>
    <w:p w14:paraId="3C60563E"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8 </w:t>
      </w:r>
      <w:r w:rsidRPr="00E46FE9">
        <w:rPr>
          <w:rFonts w:ascii="Book Antiqua" w:hAnsi="Book Antiqua"/>
          <w:b/>
          <w:bCs/>
        </w:rPr>
        <w:t>Chou PY</w:t>
      </w:r>
      <w:r w:rsidRPr="00E46FE9">
        <w:rPr>
          <w:rFonts w:ascii="Book Antiqua" w:hAnsi="Book Antiqua"/>
        </w:rPr>
        <w:t xml:space="preserve">, Kao D, </w:t>
      </w:r>
      <w:proofErr w:type="spellStart"/>
      <w:r w:rsidRPr="00E46FE9">
        <w:rPr>
          <w:rFonts w:ascii="Book Antiqua" w:hAnsi="Book Antiqua"/>
        </w:rPr>
        <w:t>Denadai</w:t>
      </w:r>
      <w:proofErr w:type="spellEnd"/>
      <w:r w:rsidRPr="00E46FE9">
        <w:rPr>
          <w:rFonts w:ascii="Book Antiqua" w:hAnsi="Book Antiqua"/>
        </w:rPr>
        <w:t xml:space="preserve"> R, Huang CY, Lin CH, Lin CH. Anterolateral thigh free flaps for the reconstruction of scalp angiosarcoma - 18-year experience in Chang Gung memorial hospital. </w:t>
      </w:r>
      <w:r w:rsidRPr="00E46FE9">
        <w:rPr>
          <w:rFonts w:ascii="Book Antiqua" w:hAnsi="Book Antiqua"/>
          <w:i/>
          <w:iCs/>
        </w:rPr>
        <w:t xml:space="preserve">J </w:t>
      </w:r>
      <w:proofErr w:type="spellStart"/>
      <w:r w:rsidRPr="00E46FE9">
        <w:rPr>
          <w:rFonts w:ascii="Book Antiqua" w:hAnsi="Book Antiqua"/>
          <w:i/>
          <w:iCs/>
        </w:rPr>
        <w:t>Plast</w:t>
      </w:r>
      <w:proofErr w:type="spellEnd"/>
      <w:r w:rsidRPr="00E46FE9">
        <w:rPr>
          <w:rFonts w:ascii="Book Antiqua" w:hAnsi="Book Antiqua"/>
          <w:i/>
          <w:iCs/>
        </w:rPr>
        <w:t xml:space="preserve"> </w:t>
      </w:r>
      <w:proofErr w:type="spellStart"/>
      <w:r w:rsidRPr="00E46FE9">
        <w:rPr>
          <w:rFonts w:ascii="Book Antiqua" w:hAnsi="Book Antiqua"/>
          <w:i/>
          <w:iCs/>
        </w:rPr>
        <w:t>Reconstr</w:t>
      </w:r>
      <w:proofErr w:type="spellEnd"/>
      <w:r w:rsidRPr="00E46FE9">
        <w:rPr>
          <w:rFonts w:ascii="Book Antiqua" w:hAnsi="Book Antiqua"/>
          <w:i/>
          <w:iCs/>
        </w:rPr>
        <w:t xml:space="preserve"> </w:t>
      </w:r>
      <w:proofErr w:type="spellStart"/>
      <w:r w:rsidRPr="00E46FE9">
        <w:rPr>
          <w:rFonts w:ascii="Book Antiqua" w:hAnsi="Book Antiqua"/>
          <w:i/>
          <w:iCs/>
        </w:rPr>
        <w:t>Aesthet</w:t>
      </w:r>
      <w:proofErr w:type="spellEnd"/>
      <w:r w:rsidRPr="00E46FE9">
        <w:rPr>
          <w:rFonts w:ascii="Book Antiqua" w:hAnsi="Book Antiqua"/>
          <w:i/>
          <w:iCs/>
        </w:rPr>
        <w:t xml:space="preserve"> </w:t>
      </w:r>
      <w:proofErr w:type="spellStart"/>
      <w:r w:rsidRPr="00E46FE9">
        <w:rPr>
          <w:rFonts w:ascii="Book Antiqua" w:hAnsi="Book Antiqua"/>
          <w:i/>
          <w:iCs/>
        </w:rPr>
        <w:t>Surg</w:t>
      </w:r>
      <w:proofErr w:type="spellEnd"/>
      <w:r w:rsidRPr="00E46FE9">
        <w:rPr>
          <w:rFonts w:ascii="Book Antiqua" w:hAnsi="Book Antiqua"/>
        </w:rPr>
        <w:t> 2019; </w:t>
      </w:r>
      <w:r w:rsidRPr="00E46FE9">
        <w:rPr>
          <w:rFonts w:ascii="Book Antiqua" w:hAnsi="Book Antiqua"/>
          <w:b/>
          <w:bCs/>
        </w:rPr>
        <w:t>72</w:t>
      </w:r>
      <w:r w:rsidRPr="00E46FE9">
        <w:rPr>
          <w:rFonts w:ascii="Book Antiqua" w:hAnsi="Book Antiqua"/>
        </w:rPr>
        <w:t>: 1900-1908 [PMID: 31519502 DOI: 10.1016/j.bjps.2019.07.024]</w:t>
      </w:r>
    </w:p>
    <w:p w14:paraId="56D95732"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9 </w:t>
      </w:r>
      <w:r w:rsidRPr="00E46FE9">
        <w:rPr>
          <w:rFonts w:ascii="Book Antiqua" w:hAnsi="Book Antiqua"/>
          <w:b/>
          <w:bCs/>
        </w:rPr>
        <w:t>Fujioka M</w:t>
      </w:r>
      <w:r w:rsidRPr="00E46FE9">
        <w:rPr>
          <w:rFonts w:ascii="Book Antiqua" w:hAnsi="Book Antiqua"/>
        </w:rPr>
        <w:t xml:space="preserve">, </w:t>
      </w:r>
      <w:proofErr w:type="spellStart"/>
      <w:r w:rsidRPr="00E46FE9">
        <w:rPr>
          <w:rFonts w:ascii="Book Antiqua" w:hAnsi="Book Antiqua"/>
        </w:rPr>
        <w:t>Hayashida</w:t>
      </w:r>
      <w:proofErr w:type="spellEnd"/>
      <w:r w:rsidRPr="00E46FE9">
        <w:rPr>
          <w:rFonts w:ascii="Book Antiqua" w:hAnsi="Book Antiqua"/>
        </w:rPr>
        <w:t xml:space="preserve"> K, </w:t>
      </w:r>
      <w:proofErr w:type="spellStart"/>
      <w:r w:rsidRPr="00E46FE9">
        <w:rPr>
          <w:rFonts w:ascii="Book Antiqua" w:hAnsi="Book Antiqua"/>
        </w:rPr>
        <w:t>Senju</w:t>
      </w:r>
      <w:proofErr w:type="spellEnd"/>
      <w:r w:rsidRPr="00E46FE9">
        <w:rPr>
          <w:rFonts w:ascii="Book Antiqua" w:hAnsi="Book Antiqua"/>
        </w:rPr>
        <w:t xml:space="preserve"> C. Reconstruction of lateral forefoot using reversed medial plantar flap with free anterolateral thigh flap. </w:t>
      </w:r>
      <w:r w:rsidRPr="00E46FE9">
        <w:rPr>
          <w:rFonts w:ascii="Book Antiqua" w:hAnsi="Book Antiqua"/>
          <w:i/>
          <w:iCs/>
        </w:rPr>
        <w:t>J Foot Ankle Surg</w:t>
      </w:r>
      <w:r w:rsidRPr="00E46FE9">
        <w:rPr>
          <w:rFonts w:ascii="Book Antiqua" w:hAnsi="Book Antiqua"/>
        </w:rPr>
        <w:t> 2014; </w:t>
      </w:r>
      <w:r w:rsidRPr="00E46FE9">
        <w:rPr>
          <w:rFonts w:ascii="Book Antiqua" w:hAnsi="Book Antiqua"/>
          <w:b/>
          <w:bCs/>
        </w:rPr>
        <w:t>53</w:t>
      </w:r>
      <w:r w:rsidRPr="00E46FE9">
        <w:rPr>
          <w:rFonts w:ascii="Book Antiqua" w:hAnsi="Book Antiqua"/>
        </w:rPr>
        <w:t>: 324-327 [PMID: 24534560 DOI: 10.1053/j.jfas.2013.12.012]</w:t>
      </w:r>
    </w:p>
    <w:p w14:paraId="6AF30EB9"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10 </w:t>
      </w:r>
      <w:proofErr w:type="spellStart"/>
      <w:r w:rsidRPr="00E46FE9">
        <w:rPr>
          <w:rFonts w:ascii="Book Antiqua" w:hAnsi="Book Antiqua"/>
          <w:b/>
          <w:bCs/>
        </w:rPr>
        <w:t>Agostini</w:t>
      </w:r>
      <w:proofErr w:type="spellEnd"/>
      <w:r w:rsidRPr="00E46FE9">
        <w:rPr>
          <w:rFonts w:ascii="Book Antiqua" w:hAnsi="Book Antiqua"/>
          <w:b/>
          <w:bCs/>
        </w:rPr>
        <w:t xml:space="preserve"> T</w:t>
      </w:r>
      <w:r w:rsidRPr="00E46FE9">
        <w:rPr>
          <w:rFonts w:ascii="Book Antiqua" w:hAnsi="Book Antiqua"/>
        </w:rPr>
        <w:t xml:space="preserve">, </w:t>
      </w:r>
      <w:proofErr w:type="spellStart"/>
      <w:r w:rsidRPr="00E46FE9">
        <w:rPr>
          <w:rFonts w:ascii="Book Antiqua" w:hAnsi="Book Antiqua"/>
        </w:rPr>
        <w:t>Lazzeri</w:t>
      </w:r>
      <w:proofErr w:type="spellEnd"/>
      <w:r w:rsidRPr="00E46FE9">
        <w:rPr>
          <w:rFonts w:ascii="Book Antiqua" w:hAnsi="Book Antiqua"/>
        </w:rPr>
        <w:t xml:space="preserve"> D, Spinelli G. Anterolateral thigh flap thinning: techniques and complications. </w:t>
      </w:r>
      <w:r w:rsidRPr="00E46FE9">
        <w:rPr>
          <w:rFonts w:ascii="Book Antiqua" w:hAnsi="Book Antiqua"/>
          <w:i/>
          <w:iCs/>
        </w:rPr>
        <w:t xml:space="preserve">Ann </w:t>
      </w:r>
      <w:proofErr w:type="spellStart"/>
      <w:r w:rsidRPr="00E46FE9">
        <w:rPr>
          <w:rFonts w:ascii="Book Antiqua" w:hAnsi="Book Antiqua"/>
          <w:i/>
          <w:iCs/>
        </w:rPr>
        <w:t>Plast</w:t>
      </w:r>
      <w:proofErr w:type="spellEnd"/>
      <w:r w:rsidRPr="00E46FE9">
        <w:rPr>
          <w:rFonts w:ascii="Book Antiqua" w:hAnsi="Book Antiqua"/>
          <w:i/>
          <w:iCs/>
        </w:rPr>
        <w:t xml:space="preserve"> </w:t>
      </w:r>
      <w:proofErr w:type="spellStart"/>
      <w:r w:rsidRPr="00E46FE9">
        <w:rPr>
          <w:rFonts w:ascii="Book Antiqua" w:hAnsi="Book Antiqua"/>
          <w:i/>
          <w:iCs/>
        </w:rPr>
        <w:t>Surg</w:t>
      </w:r>
      <w:proofErr w:type="spellEnd"/>
      <w:r w:rsidRPr="00E46FE9">
        <w:rPr>
          <w:rFonts w:ascii="Book Antiqua" w:hAnsi="Book Antiqua"/>
        </w:rPr>
        <w:t> 2014; </w:t>
      </w:r>
      <w:r w:rsidRPr="00E46FE9">
        <w:rPr>
          <w:rFonts w:ascii="Book Antiqua" w:hAnsi="Book Antiqua"/>
          <w:b/>
          <w:bCs/>
        </w:rPr>
        <w:t>72</w:t>
      </w:r>
      <w:r w:rsidRPr="00E46FE9">
        <w:rPr>
          <w:rFonts w:ascii="Book Antiqua" w:hAnsi="Book Antiqua"/>
        </w:rPr>
        <w:t>: 246-252 [PMID: 23340458 DOI: 10.1097/SAP.0b013e31825b3d3a]</w:t>
      </w:r>
    </w:p>
    <w:p w14:paraId="0988CF30"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11 </w:t>
      </w:r>
      <w:proofErr w:type="spellStart"/>
      <w:r w:rsidRPr="00E46FE9">
        <w:rPr>
          <w:rFonts w:ascii="Book Antiqua" w:hAnsi="Book Antiqua"/>
          <w:b/>
          <w:bCs/>
        </w:rPr>
        <w:t>Goertz</w:t>
      </w:r>
      <w:proofErr w:type="spellEnd"/>
      <w:r w:rsidRPr="00E46FE9">
        <w:rPr>
          <w:rFonts w:ascii="Book Antiqua" w:hAnsi="Book Antiqua"/>
          <w:b/>
          <w:bCs/>
        </w:rPr>
        <w:t xml:space="preserve"> O</w:t>
      </w:r>
      <w:r w:rsidRPr="00E46FE9">
        <w:rPr>
          <w:rFonts w:ascii="Book Antiqua" w:hAnsi="Book Antiqua"/>
        </w:rPr>
        <w:t xml:space="preserve">, </w:t>
      </w:r>
      <w:proofErr w:type="spellStart"/>
      <w:r w:rsidRPr="00E46FE9">
        <w:rPr>
          <w:rFonts w:ascii="Book Antiqua" w:hAnsi="Book Antiqua"/>
        </w:rPr>
        <w:t>Kapalschinski</w:t>
      </w:r>
      <w:proofErr w:type="spellEnd"/>
      <w:r w:rsidRPr="00E46FE9">
        <w:rPr>
          <w:rFonts w:ascii="Book Antiqua" w:hAnsi="Book Antiqua"/>
        </w:rPr>
        <w:t xml:space="preserve"> N, </w:t>
      </w:r>
      <w:proofErr w:type="spellStart"/>
      <w:r w:rsidRPr="00E46FE9">
        <w:rPr>
          <w:rFonts w:ascii="Book Antiqua" w:hAnsi="Book Antiqua"/>
        </w:rPr>
        <w:t>Daigeler</w:t>
      </w:r>
      <w:proofErr w:type="spellEnd"/>
      <w:r w:rsidRPr="00E46FE9">
        <w:rPr>
          <w:rFonts w:ascii="Book Antiqua" w:hAnsi="Book Antiqua"/>
        </w:rPr>
        <w:t xml:space="preserve"> A, Hirsch T, </w:t>
      </w:r>
      <w:proofErr w:type="spellStart"/>
      <w:r w:rsidRPr="00E46FE9">
        <w:rPr>
          <w:rFonts w:ascii="Book Antiqua" w:hAnsi="Book Antiqua"/>
        </w:rPr>
        <w:t>Homann</w:t>
      </w:r>
      <w:proofErr w:type="spellEnd"/>
      <w:r w:rsidRPr="00E46FE9">
        <w:rPr>
          <w:rFonts w:ascii="Book Antiqua" w:hAnsi="Book Antiqua"/>
        </w:rPr>
        <w:t xml:space="preserve"> HH, </w:t>
      </w:r>
      <w:proofErr w:type="spellStart"/>
      <w:r w:rsidRPr="00E46FE9">
        <w:rPr>
          <w:rFonts w:ascii="Book Antiqua" w:hAnsi="Book Antiqua"/>
        </w:rPr>
        <w:t>Steinstraesser</w:t>
      </w:r>
      <w:proofErr w:type="spellEnd"/>
      <w:r w:rsidRPr="00E46FE9">
        <w:rPr>
          <w:rFonts w:ascii="Book Antiqua" w:hAnsi="Book Antiqua"/>
        </w:rPr>
        <w:t xml:space="preserve"> L, </w:t>
      </w:r>
      <w:proofErr w:type="spellStart"/>
      <w:r w:rsidRPr="00E46FE9">
        <w:rPr>
          <w:rFonts w:ascii="Book Antiqua" w:hAnsi="Book Antiqua"/>
        </w:rPr>
        <w:t>Lehnhardt</w:t>
      </w:r>
      <w:proofErr w:type="spellEnd"/>
      <w:r w:rsidRPr="00E46FE9">
        <w:rPr>
          <w:rFonts w:ascii="Book Antiqua" w:hAnsi="Book Antiqua"/>
        </w:rPr>
        <w:t xml:space="preserve"> M, </w:t>
      </w:r>
      <w:proofErr w:type="spellStart"/>
      <w:r w:rsidRPr="00E46FE9">
        <w:rPr>
          <w:rFonts w:ascii="Book Antiqua" w:hAnsi="Book Antiqua"/>
        </w:rPr>
        <w:t>Steinau</w:t>
      </w:r>
      <w:proofErr w:type="spellEnd"/>
      <w:r w:rsidRPr="00E46FE9">
        <w:rPr>
          <w:rFonts w:ascii="Book Antiqua" w:hAnsi="Book Antiqua"/>
        </w:rPr>
        <w:t xml:space="preserve"> HU. The effectiveness of pedicled groin flaps in the treatment of hand defects: results of 49 patients. </w:t>
      </w:r>
      <w:r w:rsidRPr="00E46FE9">
        <w:rPr>
          <w:rFonts w:ascii="Book Antiqua" w:hAnsi="Book Antiqua"/>
          <w:i/>
          <w:iCs/>
        </w:rPr>
        <w:t>J Hand Surg Am</w:t>
      </w:r>
      <w:r w:rsidRPr="00E46FE9">
        <w:rPr>
          <w:rFonts w:ascii="Book Antiqua" w:hAnsi="Book Antiqua"/>
        </w:rPr>
        <w:t> 2012; </w:t>
      </w:r>
      <w:r w:rsidRPr="00E46FE9">
        <w:rPr>
          <w:rFonts w:ascii="Book Antiqua" w:hAnsi="Book Antiqua"/>
          <w:b/>
          <w:bCs/>
        </w:rPr>
        <w:t>37</w:t>
      </w:r>
      <w:r w:rsidRPr="00E46FE9">
        <w:rPr>
          <w:rFonts w:ascii="Book Antiqua" w:hAnsi="Book Antiqua"/>
        </w:rPr>
        <w:t>: 2088-2094 [PMID: 22939822 DOI: 10.1016/j.jhsa.2012.07.014]</w:t>
      </w:r>
    </w:p>
    <w:p w14:paraId="60812134" w14:textId="77777777" w:rsidR="00CA781B" w:rsidRPr="00E46FE9" w:rsidRDefault="00CA781B" w:rsidP="002F7997">
      <w:pPr>
        <w:pStyle w:val="a3"/>
        <w:shd w:val="clear" w:color="auto" w:fill="FFFFFF"/>
        <w:adjustRightInd w:val="0"/>
        <w:snapToGrid w:val="0"/>
        <w:spacing w:before="0" w:beforeAutospacing="0" w:after="0" w:afterAutospacing="0" w:line="360" w:lineRule="auto"/>
        <w:jc w:val="both"/>
        <w:rPr>
          <w:rFonts w:ascii="Book Antiqua" w:hAnsi="Book Antiqua"/>
        </w:rPr>
      </w:pPr>
      <w:r w:rsidRPr="00E46FE9">
        <w:rPr>
          <w:rFonts w:ascii="Book Antiqua" w:hAnsi="Book Antiqua"/>
        </w:rPr>
        <w:t>12 </w:t>
      </w:r>
      <w:r w:rsidRPr="00E46FE9">
        <w:rPr>
          <w:rFonts w:ascii="Book Antiqua" w:hAnsi="Book Antiqua"/>
          <w:b/>
          <w:bCs/>
        </w:rPr>
        <w:t>Brooks TM</w:t>
      </w:r>
      <w:r w:rsidRPr="00E46FE9">
        <w:rPr>
          <w:rFonts w:ascii="Book Antiqua" w:hAnsi="Book Antiqua"/>
        </w:rPr>
        <w:t xml:space="preserve">, </w:t>
      </w:r>
      <w:proofErr w:type="spellStart"/>
      <w:r w:rsidRPr="00E46FE9">
        <w:rPr>
          <w:rFonts w:ascii="Book Antiqua" w:hAnsi="Book Antiqua"/>
        </w:rPr>
        <w:t>Jarman</w:t>
      </w:r>
      <w:proofErr w:type="spellEnd"/>
      <w:r w:rsidRPr="00E46FE9">
        <w:rPr>
          <w:rFonts w:ascii="Book Antiqua" w:hAnsi="Book Antiqua"/>
        </w:rPr>
        <w:t xml:space="preserve"> AT, Olson JL. A bilobed groin flap for coverage of traumatic injury to both the volar and dorsal hand surfaces. </w:t>
      </w:r>
      <w:r w:rsidRPr="00E46FE9">
        <w:rPr>
          <w:rFonts w:ascii="Book Antiqua" w:hAnsi="Book Antiqua"/>
          <w:i/>
          <w:iCs/>
        </w:rPr>
        <w:t xml:space="preserve">Can J </w:t>
      </w:r>
      <w:proofErr w:type="spellStart"/>
      <w:r w:rsidRPr="00E46FE9">
        <w:rPr>
          <w:rFonts w:ascii="Book Antiqua" w:hAnsi="Book Antiqua"/>
          <w:i/>
          <w:iCs/>
        </w:rPr>
        <w:t>Plast</w:t>
      </w:r>
      <w:proofErr w:type="spellEnd"/>
      <w:r w:rsidRPr="00E46FE9">
        <w:rPr>
          <w:rFonts w:ascii="Book Antiqua" w:hAnsi="Book Antiqua"/>
          <w:i/>
          <w:iCs/>
        </w:rPr>
        <w:t xml:space="preserve"> </w:t>
      </w:r>
      <w:proofErr w:type="spellStart"/>
      <w:r w:rsidRPr="00E46FE9">
        <w:rPr>
          <w:rFonts w:ascii="Book Antiqua" w:hAnsi="Book Antiqua"/>
          <w:i/>
          <w:iCs/>
        </w:rPr>
        <w:t>Surg</w:t>
      </w:r>
      <w:proofErr w:type="spellEnd"/>
      <w:r w:rsidRPr="00E46FE9">
        <w:rPr>
          <w:rFonts w:ascii="Book Antiqua" w:hAnsi="Book Antiqua"/>
        </w:rPr>
        <w:t> 2007; </w:t>
      </w:r>
      <w:r w:rsidRPr="00E46FE9">
        <w:rPr>
          <w:rFonts w:ascii="Book Antiqua" w:hAnsi="Book Antiqua"/>
          <w:b/>
          <w:bCs/>
        </w:rPr>
        <w:t>15</w:t>
      </w:r>
      <w:r w:rsidRPr="00E46FE9">
        <w:rPr>
          <w:rFonts w:ascii="Book Antiqua" w:hAnsi="Book Antiqua"/>
        </w:rPr>
        <w:t>: 49-51 [PMID: 19554133 DOI: 10.1177/229255030701500101]</w:t>
      </w:r>
    </w:p>
    <w:bookmarkEnd w:id="92"/>
    <w:bookmarkEnd w:id="93"/>
    <w:p w14:paraId="54E3ADA4" w14:textId="77777777" w:rsidR="00A77B3E" w:rsidRPr="00E46FE9" w:rsidRDefault="00A77B3E" w:rsidP="002F7997">
      <w:pPr>
        <w:spacing w:line="360" w:lineRule="auto"/>
        <w:jc w:val="both"/>
        <w:rPr>
          <w:rFonts w:ascii="Book Antiqua" w:hAnsi="Book Antiqua"/>
        </w:rPr>
        <w:sectPr w:rsidR="00A77B3E" w:rsidRPr="00E46FE9">
          <w:pgSz w:w="12240" w:h="15840"/>
          <w:pgMar w:top="1440" w:right="1440" w:bottom="1440" w:left="1440" w:header="720" w:footer="720" w:gutter="0"/>
          <w:cols w:space="720"/>
          <w:docGrid w:linePitch="360"/>
        </w:sectPr>
      </w:pPr>
    </w:p>
    <w:p w14:paraId="3D89600B"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lastRenderedPageBreak/>
        <w:t>Footnotes</w:t>
      </w:r>
    </w:p>
    <w:p w14:paraId="5A365C50" w14:textId="0EC13F7B"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Informed consent statement:</w:t>
      </w:r>
      <w:bookmarkStart w:id="100" w:name="OLE_LINK387"/>
      <w:bookmarkStart w:id="101" w:name="OLE_LINK388"/>
      <w:r w:rsidRPr="00E46FE9">
        <w:rPr>
          <w:rFonts w:ascii="Book Antiqua" w:eastAsia="Book Antiqua" w:hAnsi="Book Antiqua" w:cs="Book Antiqua"/>
          <w:b/>
          <w:bCs/>
          <w:color w:val="000000"/>
        </w:rPr>
        <w:t xml:space="preserve"> </w:t>
      </w:r>
      <w:bookmarkStart w:id="102" w:name="OLE_LINK391"/>
      <w:bookmarkStart w:id="103" w:name="OLE_LINK392"/>
      <w:r w:rsidRPr="00E46FE9">
        <w:rPr>
          <w:rFonts w:ascii="Book Antiqua" w:eastAsia="Book Antiqua" w:hAnsi="Book Antiqua" w:cs="Book Antiqua"/>
          <w:color w:val="000000"/>
        </w:rPr>
        <w:t>Informed written consent was obtained from</w:t>
      </w:r>
      <w:r w:rsidR="00DC68C9">
        <w:rPr>
          <w:rFonts w:ascii="Book Antiqua" w:eastAsia="Book Antiqua" w:hAnsi="Book Antiqua" w:cs="Book Antiqua"/>
          <w:color w:val="000000"/>
        </w:rPr>
        <w:t xml:space="preserve"> </w:t>
      </w:r>
      <w:r w:rsidRPr="00E46FE9">
        <w:rPr>
          <w:rFonts w:ascii="Book Antiqua" w:eastAsia="Book Antiqua" w:hAnsi="Book Antiqua" w:cs="Book Antiqua"/>
          <w:color w:val="000000"/>
        </w:rPr>
        <w:t>the patient for publication of this report and any accompanying images.</w:t>
      </w:r>
      <w:bookmarkEnd w:id="100"/>
      <w:bookmarkEnd w:id="101"/>
    </w:p>
    <w:bookmarkEnd w:id="102"/>
    <w:bookmarkEnd w:id="103"/>
    <w:p w14:paraId="72804C7D" w14:textId="77777777" w:rsidR="00A77B3E" w:rsidRPr="00E46FE9" w:rsidRDefault="00A77B3E" w:rsidP="002F7997">
      <w:pPr>
        <w:spacing w:line="360" w:lineRule="auto"/>
        <w:jc w:val="both"/>
        <w:rPr>
          <w:rFonts w:ascii="Book Antiqua" w:hAnsi="Book Antiqua"/>
        </w:rPr>
      </w:pPr>
    </w:p>
    <w:p w14:paraId="3F035909"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Conflict-of-interest statement: </w:t>
      </w:r>
      <w:bookmarkStart w:id="104" w:name="OLE_LINK389"/>
      <w:bookmarkStart w:id="105" w:name="OLE_LINK390"/>
      <w:r w:rsidRPr="00E46FE9">
        <w:rPr>
          <w:rFonts w:ascii="Book Antiqua" w:eastAsia="Book Antiqua" w:hAnsi="Book Antiqua" w:cs="Book Antiqua"/>
          <w:color w:val="000000"/>
        </w:rPr>
        <w:t>The authors declare that they have no conflict of interest.</w:t>
      </w:r>
      <w:bookmarkEnd w:id="104"/>
      <w:bookmarkEnd w:id="105"/>
    </w:p>
    <w:p w14:paraId="7E7B9165" w14:textId="77777777" w:rsidR="00A77B3E" w:rsidRPr="00E46FE9" w:rsidRDefault="00A77B3E" w:rsidP="002F7997">
      <w:pPr>
        <w:spacing w:line="360" w:lineRule="auto"/>
        <w:jc w:val="both"/>
        <w:rPr>
          <w:rFonts w:ascii="Book Antiqua" w:hAnsi="Book Antiqua"/>
        </w:rPr>
      </w:pPr>
    </w:p>
    <w:p w14:paraId="6585DBCE" w14:textId="77777777" w:rsidR="00A77B3E" w:rsidRPr="00E46FE9" w:rsidRDefault="00231F8A" w:rsidP="002F7997">
      <w:pPr>
        <w:spacing w:line="360" w:lineRule="auto"/>
        <w:jc w:val="both"/>
        <w:rPr>
          <w:rFonts w:ascii="Book Antiqua" w:hAnsi="Book Antiqua"/>
          <w:lang w:eastAsia="zh-CN"/>
        </w:rPr>
      </w:pPr>
      <w:r w:rsidRPr="00E46FE9">
        <w:rPr>
          <w:rFonts w:ascii="Book Antiqua" w:eastAsia="Book Antiqua" w:hAnsi="Book Antiqua" w:cs="Book Antiqua"/>
          <w:b/>
          <w:bCs/>
          <w:color w:val="000000"/>
        </w:rPr>
        <w:t>CARE Checklist (2016) statement:</w:t>
      </w:r>
      <w:r w:rsidRPr="00E46FE9">
        <w:rPr>
          <w:rFonts w:ascii="Book Antiqua" w:eastAsia="Book Antiqua" w:hAnsi="Book Antiqua" w:cs="Book Antiqua"/>
          <w:bCs/>
          <w:color w:val="000000"/>
        </w:rPr>
        <w:t xml:space="preserve"> </w:t>
      </w:r>
      <w:bookmarkStart w:id="106" w:name="OLE_LINK393"/>
      <w:bookmarkStart w:id="107" w:name="OLE_LINK394"/>
      <w:r w:rsidRPr="00E46FE9">
        <w:rPr>
          <w:rFonts w:ascii="Book Antiqua" w:eastAsia="Book Antiqua" w:hAnsi="Book Antiqua" w:cs="Book Antiqua"/>
          <w:bCs/>
          <w:color w:val="000000"/>
          <w:lang w:eastAsia="en"/>
        </w:rPr>
        <w:t>CARE Checklist (2016) statement</w:t>
      </w:r>
      <w:r w:rsidRPr="00E46FE9">
        <w:rPr>
          <w:rFonts w:ascii="Book Antiqua" w:eastAsia="Book Antiqua" w:hAnsi="Book Antiqua" w:cs="Book Antiqua"/>
          <w:color w:val="000000"/>
          <w:lang w:eastAsia="en"/>
        </w:rPr>
        <w:t xml:space="preserve"> has been uploaded.</w:t>
      </w:r>
      <w:bookmarkEnd w:id="106"/>
      <w:bookmarkEnd w:id="107"/>
    </w:p>
    <w:p w14:paraId="5B4E6173" w14:textId="77777777" w:rsidR="00A77B3E" w:rsidRPr="00E46FE9" w:rsidRDefault="00A77B3E" w:rsidP="002F7997">
      <w:pPr>
        <w:spacing w:line="360" w:lineRule="auto"/>
        <w:jc w:val="both"/>
        <w:rPr>
          <w:rFonts w:ascii="Book Antiqua" w:hAnsi="Book Antiqua"/>
        </w:rPr>
      </w:pPr>
    </w:p>
    <w:p w14:paraId="68FD5D07"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bCs/>
          <w:color w:val="000000"/>
        </w:rPr>
        <w:t xml:space="preserve">Open-Access: </w:t>
      </w:r>
      <w:r w:rsidRPr="00E46FE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46FE9">
        <w:rPr>
          <w:rFonts w:ascii="Book Antiqua" w:eastAsia="Book Antiqua" w:hAnsi="Book Antiqua" w:cs="Book Antiqua"/>
          <w:color w:val="000000"/>
        </w:rPr>
        <w:t>NonCommercial</w:t>
      </w:r>
      <w:proofErr w:type="spellEnd"/>
      <w:r w:rsidRPr="00E46FE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E6D718" w14:textId="77777777" w:rsidR="00A77B3E" w:rsidRPr="00E46FE9" w:rsidRDefault="00A77B3E" w:rsidP="002F7997">
      <w:pPr>
        <w:spacing w:line="360" w:lineRule="auto"/>
        <w:jc w:val="both"/>
        <w:rPr>
          <w:rFonts w:ascii="Book Antiqua" w:hAnsi="Book Antiqua"/>
        </w:rPr>
      </w:pPr>
    </w:p>
    <w:p w14:paraId="64D68FBB"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Manuscript source: </w:t>
      </w:r>
      <w:r w:rsidRPr="00E46FE9">
        <w:rPr>
          <w:rFonts w:ascii="Book Antiqua" w:eastAsia="Book Antiqua" w:hAnsi="Book Antiqua" w:cs="Book Antiqua"/>
          <w:color w:val="000000"/>
        </w:rPr>
        <w:t xml:space="preserve">Unsolicited </w:t>
      </w:r>
      <w:r w:rsidR="00063BB4" w:rsidRPr="00E46FE9">
        <w:rPr>
          <w:rFonts w:ascii="Book Antiqua" w:eastAsia="Book Antiqua" w:hAnsi="Book Antiqua" w:cs="Book Antiqua"/>
          <w:color w:val="000000"/>
        </w:rPr>
        <w:t>m</w:t>
      </w:r>
      <w:r w:rsidRPr="00E46FE9">
        <w:rPr>
          <w:rFonts w:ascii="Book Antiqua" w:eastAsia="Book Antiqua" w:hAnsi="Book Antiqua" w:cs="Book Antiqua"/>
          <w:color w:val="000000"/>
        </w:rPr>
        <w:t>anuscript</w:t>
      </w:r>
    </w:p>
    <w:p w14:paraId="1654D4E0" w14:textId="77777777" w:rsidR="00A77B3E" w:rsidRPr="00E46FE9" w:rsidRDefault="00A77B3E" w:rsidP="002F7997">
      <w:pPr>
        <w:spacing w:line="360" w:lineRule="auto"/>
        <w:jc w:val="both"/>
        <w:rPr>
          <w:rFonts w:ascii="Book Antiqua" w:hAnsi="Book Antiqua"/>
        </w:rPr>
      </w:pPr>
    </w:p>
    <w:p w14:paraId="4F7743FB"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Peer-review started: </w:t>
      </w:r>
      <w:r w:rsidRPr="00E46FE9">
        <w:rPr>
          <w:rFonts w:ascii="Book Antiqua" w:eastAsia="Book Antiqua" w:hAnsi="Book Antiqua" w:cs="Book Antiqua"/>
          <w:color w:val="000000"/>
        </w:rPr>
        <w:t>September 25, 2020</w:t>
      </w:r>
    </w:p>
    <w:p w14:paraId="2D77CD46"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First decision: </w:t>
      </w:r>
      <w:r w:rsidRPr="00E46FE9">
        <w:rPr>
          <w:rFonts w:ascii="Book Antiqua" w:eastAsia="Book Antiqua" w:hAnsi="Book Antiqua" w:cs="Book Antiqua"/>
          <w:color w:val="000000"/>
        </w:rPr>
        <w:t>November 3, 2020</w:t>
      </w:r>
    </w:p>
    <w:p w14:paraId="680ACF25" w14:textId="07F1F203"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Article in press: </w:t>
      </w:r>
      <w:r w:rsidR="005A27BF" w:rsidRPr="00E46FE9">
        <w:rPr>
          <w:rFonts w:ascii="Book Antiqua" w:eastAsia="Book Antiqua" w:hAnsi="Book Antiqua" w:cs="Book Antiqua"/>
          <w:color w:val="000000"/>
        </w:rPr>
        <w:t>November 21, 2020</w:t>
      </w:r>
    </w:p>
    <w:p w14:paraId="01B99AAF" w14:textId="77777777" w:rsidR="00A77B3E" w:rsidRPr="00E46FE9" w:rsidRDefault="00A77B3E" w:rsidP="002F7997">
      <w:pPr>
        <w:spacing w:line="360" w:lineRule="auto"/>
        <w:jc w:val="both"/>
        <w:rPr>
          <w:rFonts w:ascii="Book Antiqua" w:hAnsi="Book Antiqua"/>
        </w:rPr>
      </w:pPr>
    </w:p>
    <w:p w14:paraId="486FCFB1"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Specialty type: </w:t>
      </w:r>
      <w:r w:rsidRPr="00E46FE9">
        <w:rPr>
          <w:rFonts w:ascii="Book Antiqua" w:eastAsia="Book Antiqua" w:hAnsi="Book Antiqua" w:cs="Book Antiqua"/>
          <w:color w:val="000000"/>
        </w:rPr>
        <w:t>Surgery</w:t>
      </w:r>
    </w:p>
    <w:p w14:paraId="047F81EA"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 xml:space="preserve">Country/Territory of origin: </w:t>
      </w:r>
      <w:r w:rsidRPr="00E46FE9">
        <w:rPr>
          <w:rFonts w:ascii="Book Antiqua" w:eastAsia="Book Antiqua" w:hAnsi="Book Antiqua" w:cs="Book Antiqua"/>
          <w:color w:val="000000"/>
        </w:rPr>
        <w:t>China</w:t>
      </w:r>
    </w:p>
    <w:p w14:paraId="2AA79280"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t>Peer-review report’s scientific quality classification</w:t>
      </w:r>
    </w:p>
    <w:p w14:paraId="79ABFD95"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Grade A (Excellent): 0</w:t>
      </w:r>
    </w:p>
    <w:p w14:paraId="562C2919"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Grade B (Very good): B</w:t>
      </w:r>
    </w:p>
    <w:p w14:paraId="77319A8A"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Grade C (Good): 0</w:t>
      </w:r>
    </w:p>
    <w:p w14:paraId="4502A701"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t>Grade D (Fair): 0</w:t>
      </w:r>
    </w:p>
    <w:p w14:paraId="11CDA968"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color w:val="000000"/>
        </w:rPr>
        <w:lastRenderedPageBreak/>
        <w:t>Grade E (Poor): 0</w:t>
      </w:r>
    </w:p>
    <w:p w14:paraId="19E8BEAB" w14:textId="77777777" w:rsidR="00A77B3E" w:rsidRPr="00E46FE9" w:rsidRDefault="00A77B3E" w:rsidP="002F7997">
      <w:pPr>
        <w:spacing w:line="360" w:lineRule="auto"/>
        <w:jc w:val="both"/>
        <w:rPr>
          <w:rFonts w:ascii="Book Antiqua" w:hAnsi="Book Antiqua"/>
        </w:rPr>
      </w:pPr>
    </w:p>
    <w:p w14:paraId="10E76F54" w14:textId="4A7A4FFA" w:rsidR="00A77B3E" w:rsidRPr="005A27BF" w:rsidRDefault="00231F8A" w:rsidP="002F7997">
      <w:pPr>
        <w:spacing w:line="360" w:lineRule="auto"/>
        <w:jc w:val="both"/>
        <w:rPr>
          <w:rFonts w:ascii="Book Antiqua" w:hAnsi="Book Antiqua" w:cs="Book Antiqua"/>
          <w:b/>
          <w:color w:val="000000"/>
          <w:lang w:eastAsia="zh-CN"/>
        </w:rPr>
      </w:pPr>
      <w:r w:rsidRPr="00E46FE9">
        <w:rPr>
          <w:rFonts w:ascii="Book Antiqua" w:eastAsia="Book Antiqua" w:hAnsi="Book Antiqua" w:cs="Book Antiqua"/>
          <w:b/>
          <w:color w:val="000000"/>
        </w:rPr>
        <w:t xml:space="preserve">P-Reviewer: </w:t>
      </w:r>
      <w:proofErr w:type="spellStart"/>
      <w:r w:rsidRPr="00E46FE9">
        <w:rPr>
          <w:rFonts w:ascii="Book Antiqua" w:eastAsia="Book Antiqua" w:hAnsi="Book Antiqua" w:cs="Book Antiqua"/>
          <w:color w:val="000000"/>
        </w:rPr>
        <w:t>Byeon</w:t>
      </w:r>
      <w:proofErr w:type="spellEnd"/>
      <w:r w:rsidRPr="00E46FE9">
        <w:rPr>
          <w:rFonts w:ascii="Book Antiqua" w:eastAsia="Book Antiqua" w:hAnsi="Book Antiqua" w:cs="Book Antiqua"/>
          <w:color w:val="000000"/>
        </w:rPr>
        <w:t xml:space="preserve"> H</w:t>
      </w:r>
      <w:r w:rsidRPr="00E46FE9">
        <w:rPr>
          <w:rFonts w:ascii="Book Antiqua" w:eastAsia="Book Antiqua" w:hAnsi="Book Antiqua" w:cs="Book Antiqua"/>
          <w:b/>
          <w:color w:val="000000"/>
        </w:rPr>
        <w:t xml:space="preserve"> S-Editor: </w:t>
      </w:r>
      <w:r w:rsidRPr="00E46FE9">
        <w:rPr>
          <w:rFonts w:ascii="Book Antiqua" w:eastAsia="Book Antiqua" w:hAnsi="Book Antiqua" w:cs="Book Antiqua"/>
          <w:color w:val="000000"/>
        </w:rPr>
        <w:t>Zhang H</w:t>
      </w:r>
      <w:r w:rsidR="00842A39" w:rsidRPr="00E46FE9">
        <w:rPr>
          <w:rFonts w:ascii="Book Antiqua" w:eastAsia="Book Antiqua" w:hAnsi="Book Antiqua" w:cs="Book Antiqua"/>
          <w:b/>
          <w:color w:val="000000"/>
        </w:rPr>
        <w:t xml:space="preserve"> L-Editor:</w:t>
      </w:r>
      <w:r w:rsidRPr="00E46FE9">
        <w:rPr>
          <w:rFonts w:ascii="Book Antiqua" w:eastAsia="Book Antiqua" w:hAnsi="Book Antiqua" w:cs="Book Antiqua"/>
          <w:b/>
          <w:color w:val="000000"/>
        </w:rPr>
        <w:t xml:space="preserve"> </w:t>
      </w:r>
      <w:proofErr w:type="spellStart"/>
      <w:r w:rsidR="00F106E6" w:rsidRPr="00E46FE9">
        <w:rPr>
          <w:rFonts w:ascii="Book Antiqua" w:eastAsia="Book Antiqua" w:hAnsi="Book Antiqua" w:cs="Book Antiqua"/>
          <w:bCs/>
          <w:color w:val="000000"/>
        </w:rPr>
        <w:t>Filipodia</w:t>
      </w:r>
      <w:proofErr w:type="spellEnd"/>
      <w:r w:rsidR="00F106E6" w:rsidRPr="00E46FE9">
        <w:rPr>
          <w:rFonts w:ascii="Book Antiqua" w:eastAsia="Book Antiqua" w:hAnsi="Book Antiqua" w:cs="Book Antiqua"/>
          <w:bCs/>
          <w:color w:val="000000"/>
        </w:rPr>
        <w:t xml:space="preserve"> </w:t>
      </w:r>
      <w:r w:rsidRPr="00E46FE9">
        <w:rPr>
          <w:rFonts w:ascii="Book Antiqua" w:eastAsia="Book Antiqua" w:hAnsi="Book Antiqua" w:cs="Book Antiqua"/>
          <w:b/>
          <w:color w:val="000000"/>
        </w:rPr>
        <w:t>P-Editor:</w:t>
      </w:r>
      <w:r w:rsidRPr="005A27BF">
        <w:rPr>
          <w:rFonts w:ascii="Book Antiqua" w:eastAsia="Book Antiqua" w:hAnsi="Book Antiqua" w:cs="Book Antiqua"/>
          <w:color w:val="000000"/>
        </w:rPr>
        <w:t xml:space="preserve"> </w:t>
      </w:r>
      <w:r w:rsidR="005A27BF" w:rsidRPr="005A27BF">
        <w:rPr>
          <w:rFonts w:ascii="Book Antiqua" w:hAnsi="Book Antiqua" w:cs="Book Antiqua" w:hint="eastAsia"/>
          <w:color w:val="000000"/>
          <w:lang w:eastAsia="zh-CN"/>
        </w:rPr>
        <w:t>Li JH</w:t>
      </w:r>
    </w:p>
    <w:p w14:paraId="19A6AEC1" w14:textId="77777777" w:rsidR="00CC3405" w:rsidRPr="00E46FE9" w:rsidRDefault="00CC3405" w:rsidP="002F7997">
      <w:pPr>
        <w:spacing w:line="360" w:lineRule="auto"/>
        <w:jc w:val="both"/>
        <w:rPr>
          <w:rFonts w:ascii="Book Antiqua" w:hAnsi="Book Antiqua"/>
        </w:rPr>
        <w:sectPr w:rsidR="00CC3405" w:rsidRPr="00E46FE9">
          <w:pgSz w:w="12240" w:h="15840"/>
          <w:pgMar w:top="1440" w:right="1440" w:bottom="1440" w:left="1440" w:header="720" w:footer="720" w:gutter="0"/>
          <w:cols w:space="720"/>
          <w:docGrid w:linePitch="360"/>
        </w:sectPr>
      </w:pPr>
    </w:p>
    <w:p w14:paraId="2A8ACF4C" w14:textId="77777777" w:rsidR="00A77B3E" w:rsidRPr="00E46FE9" w:rsidRDefault="00231F8A" w:rsidP="002F7997">
      <w:pPr>
        <w:spacing w:line="360" w:lineRule="auto"/>
        <w:jc w:val="both"/>
        <w:rPr>
          <w:rFonts w:ascii="Book Antiqua" w:hAnsi="Book Antiqua"/>
        </w:rPr>
      </w:pPr>
      <w:r w:rsidRPr="00E46FE9">
        <w:rPr>
          <w:rFonts w:ascii="Book Antiqua" w:eastAsia="Book Antiqua" w:hAnsi="Book Antiqua" w:cs="Book Antiqua"/>
          <w:b/>
          <w:color w:val="000000"/>
        </w:rPr>
        <w:lastRenderedPageBreak/>
        <w:t>Figure Legends</w:t>
      </w:r>
    </w:p>
    <w:p w14:paraId="2A3F5E64" w14:textId="77777777" w:rsidR="00F14B1E" w:rsidRPr="00E46FE9" w:rsidRDefault="00F14B1E" w:rsidP="002F7997">
      <w:pPr>
        <w:spacing w:line="360" w:lineRule="auto"/>
        <w:jc w:val="both"/>
        <w:rPr>
          <w:rFonts w:ascii="Book Antiqua" w:hAnsi="Book Antiqua" w:cs="Book Antiqua"/>
          <w:b/>
          <w:bCs/>
          <w:color w:val="000000"/>
          <w:lang w:eastAsia="zh-CN"/>
        </w:rPr>
      </w:pPr>
      <w:r w:rsidRPr="00E46FE9">
        <w:rPr>
          <w:rFonts w:ascii="Book Antiqua" w:hAnsi="Book Antiqua" w:cs="Book Antiqua"/>
          <w:b/>
          <w:bCs/>
          <w:noProof/>
          <w:color w:val="000000"/>
          <w:lang w:eastAsia="zh-CN"/>
        </w:rPr>
        <w:drawing>
          <wp:inline distT="0" distB="0" distL="0" distR="0" wp14:anchorId="00F79FE6" wp14:editId="36BDE26B">
            <wp:extent cx="5943600" cy="2850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99" cy="2851250"/>
                    </a:xfrm>
                    <a:prstGeom prst="rect">
                      <a:avLst/>
                    </a:prstGeom>
                    <a:noFill/>
                  </pic:spPr>
                </pic:pic>
              </a:graphicData>
            </a:graphic>
          </wp:inline>
        </w:drawing>
      </w:r>
    </w:p>
    <w:p w14:paraId="5C14FC9E" w14:textId="77777777" w:rsidR="00A77B3E" w:rsidRPr="00E46FE9" w:rsidRDefault="001A5B21" w:rsidP="002F7997">
      <w:pPr>
        <w:spacing w:line="360" w:lineRule="auto"/>
        <w:jc w:val="both"/>
        <w:rPr>
          <w:rFonts w:ascii="Book Antiqua" w:hAnsi="Book Antiqua"/>
          <w:b/>
          <w:lang w:eastAsia="zh-CN"/>
        </w:rPr>
      </w:pPr>
      <w:bookmarkStart w:id="108" w:name="OLE_LINK395"/>
      <w:r w:rsidRPr="00E46FE9">
        <w:rPr>
          <w:rFonts w:ascii="Book Antiqua" w:eastAsia="Book Antiqua" w:hAnsi="Book Antiqua" w:cs="Book Antiqua"/>
          <w:b/>
          <w:bCs/>
          <w:color w:val="000000"/>
        </w:rPr>
        <w:t>Figure 1</w:t>
      </w:r>
      <w:r w:rsidR="00231F8A" w:rsidRPr="00E46FE9">
        <w:rPr>
          <w:rFonts w:ascii="Book Antiqua" w:eastAsia="Book Antiqua" w:hAnsi="Book Antiqua" w:cs="Book Antiqua"/>
          <w:b/>
          <w:bCs/>
          <w:color w:val="000000"/>
        </w:rPr>
        <w:t xml:space="preserve"> </w:t>
      </w:r>
      <w:r w:rsidR="00231F8A" w:rsidRPr="00E46FE9">
        <w:rPr>
          <w:rFonts w:ascii="Book Antiqua" w:eastAsia="Book Antiqua" w:hAnsi="Book Antiqua" w:cs="Book Antiqua"/>
          <w:b/>
          <w:color w:val="000000"/>
        </w:rPr>
        <w:t>Physical examination in the first hospitalization.</w:t>
      </w:r>
    </w:p>
    <w:bookmarkEnd w:id="108"/>
    <w:p w14:paraId="2C2C0E85" w14:textId="77777777" w:rsidR="00F14B1E" w:rsidRPr="00E46FE9" w:rsidRDefault="00F14B1E" w:rsidP="002F7997">
      <w:pPr>
        <w:spacing w:line="360" w:lineRule="auto"/>
        <w:jc w:val="both"/>
        <w:rPr>
          <w:rFonts w:ascii="Book Antiqua" w:hAnsi="Book Antiqua" w:cs="Book Antiqua"/>
          <w:b/>
          <w:bCs/>
          <w:color w:val="000000"/>
          <w:lang w:eastAsia="zh-CN"/>
        </w:rPr>
      </w:pPr>
      <w:r w:rsidRPr="00E46FE9">
        <w:rPr>
          <w:rFonts w:ascii="Book Antiqua" w:eastAsia="Book Antiqua" w:hAnsi="Book Antiqua" w:cs="Book Antiqua"/>
          <w:b/>
          <w:bCs/>
          <w:color w:val="000000"/>
        </w:rPr>
        <w:br w:type="page"/>
      </w:r>
      <w:r w:rsidRPr="00E46FE9">
        <w:rPr>
          <w:rFonts w:ascii="Book Antiqua" w:eastAsia="Book Antiqua" w:hAnsi="Book Antiqua" w:cs="Book Antiqua"/>
          <w:b/>
          <w:bCs/>
          <w:noProof/>
          <w:color w:val="000000"/>
          <w:lang w:eastAsia="zh-CN"/>
        </w:rPr>
        <w:lastRenderedPageBreak/>
        <w:drawing>
          <wp:inline distT="0" distB="0" distL="0" distR="0" wp14:anchorId="2DA3FA20" wp14:editId="06BF614A">
            <wp:extent cx="5924550" cy="432047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357" cy="4319604"/>
                    </a:xfrm>
                    <a:prstGeom prst="rect">
                      <a:avLst/>
                    </a:prstGeom>
                    <a:noFill/>
                  </pic:spPr>
                </pic:pic>
              </a:graphicData>
            </a:graphic>
          </wp:inline>
        </w:drawing>
      </w:r>
    </w:p>
    <w:p w14:paraId="3135C4FB" w14:textId="46E40FE4" w:rsidR="00A77B3E" w:rsidRPr="00E46FE9" w:rsidRDefault="001A5B21" w:rsidP="002F7997">
      <w:pPr>
        <w:spacing w:line="360" w:lineRule="auto"/>
        <w:jc w:val="both"/>
        <w:rPr>
          <w:rFonts w:ascii="Book Antiqua" w:hAnsi="Book Antiqua"/>
          <w:b/>
        </w:rPr>
      </w:pPr>
      <w:bookmarkStart w:id="109" w:name="OLE_LINK396"/>
      <w:bookmarkStart w:id="110" w:name="OLE_LINK397"/>
      <w:r w:rsidRPr="00E46FE9">
        <w:rPr>
          <w:rFonts w:ascii="Book Antiqua" w:eastAsia="Book Antiqua" w:hAnsi="Book Antiqua" w:cs="Book Antiqua"/>
          <w:b/>
          <w:bCs/>
          <w:color w:val="000000"/>
        </w:rPr>
        <w:t>Figure 2</w:t>
      </w:r>
      <w:r w:rsidR="00231F8A" w:rsidRPr="00E46FE9">
        <w:rPr>
          <w:rFonts w:ascii="Book Antiqua" w:eastAsia="Book Antiqua" w:hAnsi="Book Antiqua" w:cs="Book Antiqua"/>
          <w:b/>
          <w:bCs/>
          <w:color w:val="000000"/>
        </w:rPr>
        <w:t xml:space="preserve"> </w:t>
      </w:r>
      <w:r w:rsidR="00231F8A" w:rsidRPr="00E46FE9">
        <w:rPr>
          <w:rFonts w:ascii="Book Antiqua" w:eastAsia="Book Antiqua" w:hAnsi="Book Antiqua" w:cs="Book Antiqua"/>
          <w:b/>
          <w:color w:val="000000"/>
        </w:rPr>
        <w:t>X-ray imaging</w:t>
      </w:r>
      <w:r w:rsidR="00555ABE">
        <w:rPr>
          <w:rFonts w:ascii="Book Antiqua" w:eastAsia="Book Antiqua" w:hAnsi="Book Antiqua" w:cs="Book Antiqua"/>
          <w:b/>
          <w:color w:val="000000"/>
        </w:rPr>
        <w:t xml:space="preserve"> during</w:t>
      </w:r>
      <w:r w:rsidR="00231F8A" w:rsidRPr="00E46FE9">
        <w:rPr>
          <w:rFonts w:ascii="Book Antiqua" w:eastAsia="Book Antiqua" w:hAnsi="Book Antiqua" w:cs="Book Antiqua"/>
          <w:b/>
          <w:color w:val="000000"/>
        </w:rPr>
        <w:t xml:space="preserve"> the first hospitalization.</w:t>
      </w:r>
    </w:p>
    <w:bookmarkEnd w:id="109"/>
    <w:bookmarkEnd w:id="110"/>
    <w:p w14:paraId="76D2A1A7" w14:textId="77777777" w:rsidR="00F14B1E" w:rsidRPr="00E46FE9" w:rsidRDefault="00F14B1E" w:rsidP="002F7997">
      <w:pPr>
        <w:spacing w:line="360" w:lineRule="auto"/>
        <w:jc w:val="both"/>
        <w:rPr>
          <w:rFonts w:ascii="Book Antiqua" w:hAnsi="Book Antiqua" w:cs="Book Antiqua"/>
          <w:b/>
          <w:bCs/>
          <w:color w:val="000000"/>
          <w:lang w:eastAsia="zh-CN"/>
        </w:rPr>
      </w:pPr>
      <w:r w:rsidRPr="00E46FE9">
        <w:rPr>
          <w:rFonts w:ascii="Book Antiqua" w:eastAsia="Book Antiqua" w:hAnsi="Book Antiqua" w:cs="Book Antiqua"/>
          <w:b/>
          <w:bCs/>
          <w:color w:val="000000"/>
        </w:rPr>
        <w:br w:type="page"/>
      </w:r>
      <w:r w:rsidRPr="00E46FE9">
        <w:rPr>
          <w:rFonts w:ascii="Book Antiqua" w:eastAsia="Book Antiqua" w:hAnsi="Book Antiqua" w:cs="Book Antiqua"/>
          <w:b/>
          <w:bCs/>
          <w:noProof/>
          <w:color w:val="000000"/>
          <w:lang w:eastAsia="zh-CN"/>
        </w:rPr>
        <w:lastRenderedPageBreak/>
        <w:drawing>
          <wp:inline distT="0" distB="0" distL="0" distR="0" wp14:anchorId="7704082E" wp14:editId="70BAC4AB">
            <wp:extent cx="5924550" cy="36486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294" cy="3649767"/>
                    </a:xfrm>
                    <a:prstGeom prst="rect">
                      <a:avLst/>
                    </a:prstGeom>
                    <a:noFill/>
                  </pic:spPr>
                </pic:pic>
              </a:graphicData>
            </a:graphic>
          </wp:inline>
        </w:drawing>
      </w:r>
    </w:p>
    <w:p w14:paraId="09908705" w14:textId="77777777" w:rsidR="00A77B3E" w:rsidRPr="00E46FE9" w:rsidRDefault="001A5B21" w:rsidP="002F7997">
      <w:pPr>
        <w:spacing w:line="360" w:lineRule="auto"/>
        <w:jc w:val="both"/>
        <w:rPr>
          <w:rFonts w:ascii="Book Antiqua" w:hAnsi="Book Antiqua"/>
          <w:b/>
        </w:rPr>
      </w:pPr>
      <w:bookmarkStart w:id="111" w:name="OLE_LINK398"/>
      <w:bookmarkStart w:id="112" w:name="OLE_LINK399"/>
      <w:r w:rsidRPr="00E46FE9">
        <w:rPr>
          <w:rFonts w:ascii="Book Antiqua" w:eastAsia="Book Antiqua" w:hAnsi="Book Antiqua" w:cs="Book Antiqua"/>
          <w:b/>
          <w:bCs/>
          <w:color w:val="000000"/>
        </w:rPr>
        <w:t>Figure 3</w:t>
      </w:r>
      <w:r w:rsidR="00231F8A" w:rsidRPr="00E46FE9">
        <w:rPr>
          <w:rFonts w:ascii="Book Antiqua" w:eastAsia="Book Antiqua" w:hAnsi="Book Antiqua" w:cs="Book Antiqua"/>
          <w:b/>
          <w:bCs/>
          <w:color w:val="000000"/>
        </w:rPr>
        <w:t xml:space="preserve"> </w:t>
      </w:r>
      <w:r w:rsidR="00231F8A" w:rsidRPr="00E46FE9">
        <w:rPr>
          <w:rFonts w:ascii="Book Antiqua" w:eastAsia="Book Antiqua" w:hAnsi="Book Antiqua" w:cs="Book Antiqua"/>
          <w:b/>
          <w:color w:val="000000"/>
        </w:rPr>
        <w:t>First operation.</w:t>
      </w:r>
    </w:p>
    <w:bookmarkEnd w:id="111"/>
    <w:bookmarkEnd w:id="112"/>
    <w:p w14:paraId="08988E55" w14:textId="77777777" w:rsidR="00F14B1E" w:rsidRPr="00E46FE9" w:rsidRDefault="00F14B1E" w:rsidP="002F7997">
      <w:pPr>
        <w:spacing w:line="360" w:lineRule="auto"/>
        <w:jc w:val="both"/>
        <w:rPr>
          <w:rFonts w:ascii="Book Antiqua" w:hAnsi="Book Antiqua" w:cs="Book Antiqua"/>
          <w:b/>
          <w:bCs/>
          <w:color w:val="000000"/>
          <w:lang w:eastAsia="zh-CN"/>
        </w:rPr>
      </w:pPr>
      <w:r w:rsidRPr="00E46FE9">
        <w:rPr>
          <w:rFonts w:ascii="Book Antiqua" w:eastAsia="Book Antiqua" w:hAnsi="Book Antiqua" w:cs="Book Antiqua"/>
          <w:b/>
          <w:bCs/>
          <w:color w:val="000000"/>
        </w:rPr>
        <w:br w:type="page"/>
      </w:r>
      <w:r w:rsidRPr="00E46FE9">
        <w:rPr>
          <w:rFonts w:ascii="Book Antiqua" w:eastAsia="Book Antiqua" w:hAnsi="Book Antiqua" w:cs="Book Antiqua"/>
          <w:b/>
          <w:bCs/>
          <w:noProof/>
          <w:color w:val="000000"/>
          <w:lang w:eastAsia="zh-CN"/>
        </w:rPr>
        <w:lastRenderedPageBreak/>
        <w:drawing>
          <wp:inline distT="0" distB="0" distL="0" distR="0" wp14:anchorId="4817CCFB" wp14:editId="541F9292">
            <wp:extent cx="5953125" cy="350688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877" cy="3507919"/>
                    </a:xfrm>
                    <a:prstGeom prst="rect">
                      <a:avLst/>
                    </a:prstGeom>
                    <a:noFill/>
                  </pic:spPr>
                </pic:pic>
              </a:graphicData>
            </a:graphic>
          </wp:inline>
        </w:drawing>
      </w:r>
    </w:p>
    <w:p w14:paraId="5F98F93E" w14:textId="77777777" w:rsidR="00A77B3E" w:rsidRPr="00E46FE9" w:rsidRDefault="001A5B21" w:rsidP="002F7997">
      <w:pPr>
        <w:spacing w:line="360" w:lineRule="auto"/>
        <w:jc w:val="both"/>
        <w:rPr>
          <w:rFonts w:ascii="Book Antiqua" w:hAnsi="Book Antiqua"/>
          <w:b/>
        </w:rPr>
      </w:pPr>
      <w:bookmarkStart w:id="113" w:name="OLE_LINK400"/>
      <w:bookmarkStart w:id="114" w:name="OLE_LINK401"/>
      <w:r w:rsidRPr="00E46FE9">
        <w:rPr>
          <w:rFonts w:ascii="Book Antiqua" w:eastAsia="Book Antiqua" w:hAnsi="Book Antiqua" w:cs="Book Antiqua"/>
          <w:b/>
          <w:bCs/>
          <w:color w:val="000000"/>
        </w:rPr>
        <w:t>Figure 4</w:t>
      </w:r>
      <w:r w:rsidR="00231F8A" w:rsidRPr="00E46FE9">
        <w:rPr>
          <w:rFonts w:ascii="Book Antiqua" w:eastAsia="Book Antiqua" w:hAnsi="Book Antiqua" w:cs="Book Antiqua"/>
          <w:b/>
          <w:bCs/>
          <w:color w:val="000000"/>
        </w:rPr>
        <w:t xml:space="preserve"> </w:t>
      </w:r>
      <w:r w:rsidR="00231F8A" w:rsidRPr="00E46FE9">
        <w:rPr>
          <w:rFonts w:ascii="Book Antiqua" w:eastAsia="Book Antiqua" w:hAnsi="Book Antiqua" w:cs="Book Antiqua"/>
          <w:b/>
          <w:color w:val="000000"/>
        </w:rPr>
        <w:t>Physical examination after treatment.</w:t>
      </w:r>
    </w:p>
    <w:bookmarkEnd w:id="113"/>
    <w:bookmarkEnd w:id="114"/>
    <w:p w14:paraId="0A9E995E" w14:textId="77777777" w:rsidR="00F14B1E" w:rsidRPr="00E46FE9" w:rsidRDefault="00F14B1E" w:rsidP="002F7997">
      <w:pPr>
        <w:spacing w:line="360" w:lineRule="auto"/>
        <w:jc w:val="both"/>
        <w:rPr>
          <w:rFonts w:ascii="Book Antiqua" w:hAnsi="Book Antiqua" w:cs="Book Antiqua"/>
          <w:b/>
          <w:bCs/>
          <w:color w:val="000000"/>
          <w:lang w:eastAsia="zh-CN"/>
        </w:rPr>
      </w:pPr>
      <w:r w:rsidRPr="00E46FE9">
        <w:rPr>
          <w:rFonts w:ascii="Book Antiqua" w:eastAsia="Book Antiqua" w:hAnsi="Book Antiqua" w:cs="Book Antiqua"/>
          <w:b/>
          <w:bCs/>
          <w:color w:val="000000"/>
        </w:rPr>
        <w:br w:type="page"/>
      </w:r>
      <w:r w:rsidRPr="00E46FE9">
        <w:rPr>
          <w:rFonts w:ascii="Book Antiqua" w:eastAsia="Book Antiqua" w:hAnsi="Book Antiqua" w:cs="Book Antiqua"/>
          <w:b/>
          <w:bCs/>
          <w:noProof/>
          <w:color w:val="000000"/>
          <w:lang w:eastAsia="zh-CN"/>
        </w:rPr>
        <w:lastRenderedPageBreak/>
        <w:drawing>
          <wp:inline distT="0" distB="0" distL="0" distR="0" wp14:anchorId="5A46DFA0" wp14:editId="6BFDEF3D">
            <wp:extent cx="5934075" cy="401512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822" cy="4016308"/>
                    </a:xfrm>
                    <a:prstGeom prst="rect">
                      <a:avLst/>
                    </a:prstGeom>
                    <a:noFill/>
                  </pic:spPr>
                </pic:pic>
              </a:graphicData>
            </a:graphic>
          </wp:inline>
        </w:drawing>
      </w:r>
    </w:p>
    <w:p w14:paraId="016E5676" w14:textId="4684E22D" w:rsidR="00533BBB" w:rsidRDefault="001A5B21" w:rsidP="002F7997">
      <w:pPr>
        <w:spacing w:line="360" w:lineRule="auto"/>
        <w:jc w:val="both"/>
        <w:rPr>
          <w:rFonts w:ascii="Book Antiqua" w:eastAsia="Book Antiqua" w:hAnsi="Book Antiqua" w:cs="Book Antiqua"/>
          <w:b/>
          <w:color w:val="000000"/>
        </w:rPr>
      </w:pPr>
      <w:bookmarkStart w:id="115" w:name="OLE_LINK402"/>
      <w:bookmarkStart w:id="116" w:name="OLE_LINK403"/>
      <w:bookmarkStart w:id="117" w:name="OLE_LINK404"/>
      <w:r w:rsidRPr="00E46FE9">
        <w:rPr>
          <w:rFonts w:ascii="Book Antiqua" w:eastAsia="Book Antiqua" w:hAnsi="Book Antiqua" w:cs="Book Antiqua"/>
          <w:b/>
          <w:bCs/>
          <w:color w:val="000000"/>
        </w:rPr>
        <w:t>Figure 5</w:t>
      </w:r>
      <w:r w:rsidR="00231F8A" w:rsidRPr="00E46FE9">
        <w:rPr>
          <w:rFonts w:ascii="Book Antiqua" w:eastAsia="Book Antiqua" w:hAnsi="Book Antiqua" w:cs="Book Antiqua"/>
          <w:b/>
          <w:bCs/>
          <w:color w:val="000000"/>
        </w:rPr>
        <w:t xml:space="preserve"> </w:t>
      </w:r>
      <w:r w:rsidR="00231F8A" w:rsidRPr="00E46FE9">
        <w:rPr>
          <w:rFonts w:ascii="Book Antiqua" w:eastAsia="Book Antiqua" w:hAnsi="Book Antiqua" w:cs="Book Antiqua"/>
          <w:b/>
          <w:color w:val="000000"/>
        </w:rPr>
        <w:t>X-ray imaging after treatment.</w:t>
      </w:r>
      <w:bookmarkEnd w:id="115"/>
      <w:bookmarkEnd w:id="116"/>
      <w:bookmarkEnd w:id="117"/>
    </w:p>
    <w:p w14:paraId="72E5AB84" w14:textId="77777777" w:rsidR="00533BBB" w:rsidRDefault="00533BBB">
      <w:pPr>
        <w:rPr>
          <w:rFonts w:ascii="Book Antiqua" w:eastAsia="Book Antiqua" w:hAnsi="Book Antiqua" w:cs="Book Antiqua"/>
          <w:b/>
          <w:color w:val="000000"/>
        </w:rPr>
      </w:pPr>
      <w:r>
        <w:rPr>
          <w:rFonts w:ascii="Book Antiqua" w:eastAsia="Book Antiqua" w:hAnsi="Book Antiqua" w:cs="Book Antiqua"/>
          <w:b/>
          <w:color w:val="000000"/>
        </w:rPr>
        <w:br w:type="page"/>
      </w:r>
    </w:p>
    <w:p w14:paraId="5BB10D62" w14:textId="77777777" w:rsidR="00B97A44" w:rsidRDefault="00B97A44" w:rsidP="00B97A44">
      <w:pPr>
        <w:jc w:val="center"/>
        <w:rPr>
          <w:rFonts w:ascii="Book Antiqua" w:hAnsi="Book Antiqua"/>
          <w:lang w:eastAsia="zh-CN"/>
        </w:rPr>
      </w:pPr>
    </w:p>
    <w:p w14:paraId="325B4417" w14:textId="77777777" w:rsidR="00B97A44" w:rsidRDefault="00B97A44" w:rsidP="00B97A44">
      <w:pPr>
        <w:jc w:val="center"/>
        <w:rPr>
          <w:rFonts w:ascii="Book Antiqua" w:hAnsi="Book Antiqua"/>
          <w:lang w:eastAsia="zh-CN"/>
        </w:rPr>
      </w:pPr>
    </w:p>
    <w:p w14:paraId="724FF7E0" w14:textId="77777777" w:rsidR="00B97A44" w:rsidRDefault="00B97A44" w:rsidP="00B97A44">
      <w:pPr>
        <w:jc w:val="center"/>
        <w:rPr>
          <w:rFonts w:ascii="Book Antiqua" w:hAnsi="Book Antiqua"/>
          <w:lang w:eastAsia="zh-CN"/>
        </w:rPr>
      </w:pPr>
    </w:p>
    <w:p w14:paraId="00E53E32" w14:textId="77777777" w:rsidR="00B97A44" w:rsidRDefault="00B97A44" w:rsidP="00B97A44">
      <w:pPr>
        <w:jc w:val="center"/>
        <w:rPr>
          <w:rFonts w:ascii="Book Antiqua" w:hAnsi="Book Antiqua"/>
          <w:lang w:eastAsia="zh-CN"/>
        </w:rPr>
      </w:pPr>
    </w:p>
    <w:p w14:paraId="758FB457" w14:textId="77777777" w:rsidR="00B97A44" w:rsidRDefault="00B97A44" w:rsidP="00B97A44">
      <w:pPr>
        <w:jc w:val="center"/>
        <w:rPr>
          <w:rFonts w:ascii="Book Antiqua" w:hAnsi="Book Antiqua"/>
          <w:lang w:eastAsia="zh-CN"/>
        </w:rPr>
      </w:pPr>
    </w:p>
    <w:p w14:paraId="250665F2" w14:textId="77777777" w:rsidR="00B97A44" w:rsidRDefault="00B97A44" w:rsidP="00B97A44">
      <w:pPr>
        <w:jc w:val="center"/>
        <w:rPr>
          <w:rFonts w:ascii="Book Antiqua" w:hAnsi="Book Antiqua"/>
          <w:lang w:eastAsia="zh-CN"/>
        </w:rPr>
      </w:pPr>
      <w:r>
        <w:rPr>
          <w:rFonts w:ascii="Book Antiqua" w:hAnsi="Book Antiqua"/>
          <w:noProof/>
          <w:lang w:eastAsia="zh-CN"/>
        </w:rPr>
        <w:drawing>
          <wp:inline distT="0" distB="0" distL="0" distR="0" wp14:anchorId="72AF776F" wp14:editId="5085DFD9">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181A8FE" w14:textId="77777777" w:rsidR="00B97A44" w:rsidRDefault="00B97A44" w:rsidP="00B97A44">
      <w:pPr>
        <w:jc w:val="center"/>
        <w:rPr>
          <w:rFonts w:ascii="Book Antiqua" w:hAnsi="Book Antiqua"/>
          <w:lang w:eastAsia="zh-CN"/>
        </w:rPr>
      </w:pPr>
    </w:p>
    <w:p w14:paraId="663CD4F7" w14:textId="77777777" w:rsidR="00B97A44" w:rsidRPr="00763D22" w:rsidRDefault="00B97A44" w:rsidP="00B97A4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6C2E684" w14:textId="77777777" w:rsidR="00B97A44" w:rsidRPr="00763D22" w:rsidRDefault="00B97A44" w:rsidP="00B97A4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E1232A4" w14:textId="77777777" w:rsidR="00B97A44" w:rsidRPr="00763D22" w:rsidRDefault="00B97A44" w:rsidP="00B97A4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B2D8B81" w14:textId="77777777" w:rsidR="00B97A44" w:rsidRPr="00763D22" w:rsidRDefault="00B97A44" w:rsidP="00B97A4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D4DAA1A" w14:textId="77777777" w:rsidR="00B97A44" w:rsidRPr="00763D22" w:rsidRDefault="00B97A44" w:rsidP="00B97A4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783AA46" w14:textId="77777777" w:rsidR="00B97A44" w:rsidRPr="00763D22" w:rsidRDefault="00B97A44" w:rsidP="00B97A4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127F874" w14:textId="77777777" w:rsidR="00B97A44" w:rsidRDefault="00B97A44" w:rsidP="00B97A44">
      <w:pPr>
        <w:jc w:val="center"/>
        <w:rPr>
          <w:rFonts w:ascii="Book Antiqua" w:hAnsi="Book Antiqua"/>
          <w:lang w:eastAsia="zh-CN"/>
        </w:rPr>
      </w:pPr>
    </w:p>
    <w:p w14:paraId="75733661" w14:textId="77777777" w:rsidR="00B97A44" w:rsidRDefault="00B97A44" w:rsidP="00B97A44">
      <w:pPr>
        <w:jc w:val="center"/>
        <w:rPr>
          <w:rFonts w:ascii="Book Antiqua" w:hAnsi="Book Antiqua"/>
          <w:lang w:eastAsia="zh-CN"/>
        </w:rPr>
      </w:pPr>
    </w:p>
    <w:p w14:paraId="5FFA28F0" w14:textId="77777777" w:rsidR="00B97A44" w:rsidRDefault="00B97A44" w:rsidP="00B97A44">
      <w:pPr>
        <w:jc w:val="center"/>
        <w:rPr>
          <w:rFonts w:ascii="Book Antiqua" w:hAnsi="Book Antiqua"/>
          <w:lang w:eastAsia="zh-CN"/>
        </w:rPr>
      </w:pPr>
    </w:p>
    <w:p w14:paraId="1B01749A" w14:textId="77777777" w:rsidR="00B97A44" w:rsidRDefault="00B97A44" w:rsidP="00B97A44">
      <w:pPr>
        <w:jc w:val="center"/>
        <w:rPr>
          <w:rFonts w:ascii="Book Antiqua" w:hAnsi="Book Antiqua"/>
          <w:lang w:eastAsia="zh-CN"/>
        </w:rPr>
      </w:pPr>
      <w:r>
        <w:rPr>
          <w:rFonts w:ascii="Book Antiqua" w:hAnsi="Book Antiqua"/>
          <w:noProof/>
          <w:lang w:eastAsia="zh-CN"/>
        </w:rPr>
        <w:drawing>
          <wp:inline distT="0" distB="0" distL="0" distR="0" wp14:anchorId="3AE971B5" wp14:editId="28BBF97B">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1E303A0" w14:textId="77777777" w:rsidR="00B97A44" w:rsidRDefault="00B97A44" w:rsidP="00B97A44">
      <w:pPr>
        <w:jc w:val="center"/>
        <w:rPr>
          <w:rFonts w:ascii="Book Antiqua" w:hAnsi="Book Antiqua"/>
          <w:lang w:eastAsia="zh-CN"/>
        </w:rPr>
      </w:pPr>
    </w:p>
    <w:p w14:paraId="1D0ED623" w14:textId="77777777" w:rsidR="00B97A44" w:rsidRDefault="00B97A44" w:rsidP="00B97A44">
      <w:pPr>
        <w:jc w:val="center"/>
        <w:rPr>
          <w:rFonts w:ascii="Book Antiqua" w:hAnsi="Book Antiqua"/>
          <w:lang w:eastAsia="zh-CN"/>
        </w:rPr>
      </w:pPr>
    </w:p>
    <w:p w14:paraId="5D39BB5A" w14:textId="77777777" w:rsidR="00B97A44" w:rsidRDefault="00B97A44" w:rsidP="00B97A44">
      <w:pPr>
        <w:jc w:val="center"/>
        <w:rPr>
          <w:rFonts w:ascii="Book Antiqua" w:hAnsi="Book Antiqua"/>
          <w:lang w:eastAsia="zh-CN"/>
        </w:rPr>
      </w:pPr>
    </w:p>
    <w:p w14:paraId="0AD56635" w14:textId="77777777" w:rsidR="00B97A44" w:rsidRDefault="00B97A44" w:rsidP="00B97A44">
      <w:pPr>
        <w:jc w:val="center"/>
        <w:rPr>
          <w:rFonts w:ascii="Book Antiqua" w:hAnsi="Book Antiqua"/>
          <w:lang w:eastAsia="zh-CN"/>
        </w:rPr>
      </w:pPr>
    </w:p>
    <w:p w14:paraId="37BEB20E" w14:textId="77777777" w:rsidR="00B97A44" w:rsidRDefault="00B97A44" w:rsidP="00B97A44">
      <w:pPr>
        <w:jc w:val="center"/>
        <w:rPr>
          <w:rFonts w:ascii="Book Antiqua" w:hAnsi="Book Antiqua"/>
          <w:lang w:eastAsia="zh-CN"/>
        </w:rPr>
      </w:pPr>
    </w:p>
    <w:p w14:paraId="29C1A2C5" w14:textId="77777777" w:rsidR="00B97A44" w:rsidRDefault="00B97A44" w:rsidP="00B97A44">
      <w:pPr>
        <w:jc w:val="center"/>
        <w:rPr>
          <w:rFonts w:ascii="Book Antiqua" w:hAnsi="Book Antiqua"/>
          <w:lang w:eastAsia="zh-CN"/>
        </w:rPr>
      </w:pPr>
    </w:p>
    <w:p w14:paraId="048E37B0" w14:textId="77777777" w:rsidR="00B97A44" w:rsidRDefault="00B97A44" w:rsidP="00B97A44">
      <w:pPr>
        <w:jc w:val="center"/>
        <w:rPr>
          <w:rFonts w:ascii="Book Antiqua" w:hAnsi="Book Antiqua"/>
          <w:lang w:eastAsia="zh-CN"/>
        </w:rPr>
      </w:pPr>
    </w:p>
    <w:p w14:paraId="5EFAFF6D" w14:textId="77777777" w:rsidR="00B97A44" w:rsidRDefault="00B97A44" w:rsidP="00B97A44">
      <w:pPr>
        <w:jc w:val="center"/>
        <w:rPr>
          <w:rFonts w:ascii="Book Antiqua" w:hAnsi="Book Antiqua"/>
          <w:lang w:eastAsia="zh-CN"/>
        </w:rPr>
      </w:pPr>
    </w:p>
    <w:p w14:paraId="5E25E40B" w14:textId="77777777" w:rsidR="00B97A44" w:rsidRDefault="00B97A44" w:rsidP="00B97A44">
      <w:pPr>
        <w:jc w:val="center"/>
        <w:rPr>
          <w:rFonts w:ascii="Book Antiqua" w:hAnsi="Book Antiqua"/>
          <w:lang w:eastAsia="zh-CN"/>
        </w:rPr>
      </w:pPr>
    </w:p>
    <w:p w14:paraId="6EAA65F7" w14:textId="77777777" w:rsidR="00B97A44" w:rsidRPr="00763D22" w:rsidRDefault="00B97A44" w:rsidP="00B97A44">
      <w:pPr>
        <w:jc w:val="right"/>
        <w:rPr>
          <w:rFonts w:ascii="Book Antiqua" w:hAnsi="Book Antiqua"/>
          <w:color w:val="000000" w:themeColor="text1"/>
          <w:lang w:eastAsia="zh-CN"/>
        </w:rPr>
      </w:pPr>
    </w:p>
    <w:p w14:paraId="1A16AB1F" w14:textId="77777777" w:rsidR="00B97A44" w:rsidRPr="00763D22" w:rsidRDefault="00B97A44" w:rsidP="00B97A4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DEF0AFA" w14:textId="77777777" w:rsidR="00A77B3E" w:rsidRPr="00E46FE9" w:rsidRDefault="00A77B3E" w:rsidP="002F7997">
      <w:pPr>
        <w:spacing w:line="360" w:lineRule="auto"/>
        <w:jc w:val="both"/>
        <w:rPr>
          <w:rFonts w:ascii="Book Antiqua" w:hAnsi="Book Antiqua"/>
          <w:b/>
        </w:rPr>
      </w:pPr>
    </w:p>
    <w:sectPr w:rsidR="00A77B3E" w:rsidRPr="00E46F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367BC" w14:textId="77777777" w:rsidR="00854F24" w:rsidRDefault="00854F24" w:rsidP="00380377">
      <w:r>
        <w:separator/>
      </w:r>
    </w:p>
  </w:endnote>
  <w:endnote w:type="continuationSeparator" w:id="0">
    <w:p w14:paraId="00C0BB11" w14:textId="77777777" w:rsidR="00854F24" w:rsidRDefault="00854F24" w:rsidP="00380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720970189"/>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0DDE172A" w14:textId="77777777" w:rsidR="00380377" w:rsidRPr="00EC23A0" w:rsidRDefault="00380377">
            <w:pPr>
              <w:pStyle w:val="a6"/>
              <w:jc w:val="right"/>
              <w:rPr>
                <w:rFonts w:ascii="Book Antiqua" w:hAnsi="Book Antiqua"/>
                <w:sz w:val="24"/>
                <w:szCs w:val="24"/>
              </w:rPr>
            </w:pPr>
            <w:r w:rsidRPr="00EC23A0">
              <w:rPr>
                <w:rFonts w:ascii="Book Antiqua" w:hAnsi="Book Antiqua"/>
                <w:sz w:val="24"/>
                <w:szCs w:val="24"/>
                <w:lang w:val="zh-CN" w:eastAsia="zh-CN"/>
              </w:rPr>
              <w:t xml:space="preserve"> </w:t>
            </w:r>
            <w:r w:rsidRPr="00EC23A0">
              <w:rPr>
                <w:rFonts w:ascii="Book Antiqua" w:hAnsi="Book Antiqua"/>
                <w:sz w:val="24"/>
                <w:szCs w:val="24"/>
              </w:rPr>
              <w:fldChar w:fldCharType="begin"/>
            </w:r>
            <w:r w:rsidRPr="00EC23A0">
              <w:rPr>
                <w:rFonts w:ascii="Book Antiqua" w:hAnsi="Book Antiqua"/>
                <w:sz w:val="24"/>
                <w:szCs w:val="24"/>
              </w:rPr>
              <w:instrText>PAGE</w:instrText>
            </w:r>
            <w:r w:rsidRPr="00EC23A0">
              <w:rPr>
                <w:rFonts w:ascii="Book Antiqua" w:hAnsi="Book Antiqua"/>
                <w:sz w:val="24"/>
                <w:szCs w:val="24"/>
              </w:rPr>
              <w:fldChar w:fldCharType="separate"/>
            </w:r>
            <w:r w:rsidR="00056E3B">
              <w:rPr>
                <w:rFonts w:ascii="Book Antiqua" w:hAnsi="Book Antiqua"/>
                <w:noProof/>
                <w:sz w:val="24"/>
                <w:szCs w:val="24"/>
              </w:rPr>
              <w:t>3</w:t>
            </w:r>
            <w:r w:rsidRPr="00EC23A0">
              <w:rPr>
                <w:rFonts w:ascii="Book Antiqua" w:hAnsi="Book Antiqua"/>
                <w:sz w:val="24"/>
                <w:szCs w:val="24"/>
              </w:rPr>
              <w:fldChar w:fldCharType="end"/>
            </w:r>
            <w:r w:rsidRPr="00EC23A0">
              <w:rPr>
                <w:rFonts w:ascii="Book Antiqua" w:hAnsi="Book Antiqua"/>
                <w:sz w:val="24"/>
                <w:szCs w:val="24"/>
                <w:lang w:val="zh-CN" w:eastAsia="zh-CN"/>
              </w:rPr>
              <w:t xml:space="preserve"> / </w:t>
            </w:r>
            <w:r w:rsidRPr="00EC23A0">
              <w:rPr>
                <w:rFonts w:ascii="Book Antiqua" w:hAnsi="Book Antiqua"/>
                <w:sz w:val="24"/>
                <w:szCs w:val="24"/>
              </w:rPr>
              <w:fldChar w:fldCharType="begin"/>
            </w:r>
            <w:r w:rsidRPr="00EC23A0">
              <w:rPr>
                <w:rFonts w:ascii="Book Antiqua" w:hAnsi="Book Antiqua"/>
                <w:sz w:val="24"/>
                <w:szCs w:val="24"/>
              </w:rPr>
              <w:instrText>NUMPAGES</w:instrText>
            </w:r>
            <w:r w:rsidRPr="00EC23A0">
              <w:rPr>
                <w:rFonts w:ascii="Book Antiqua" w:hAnsi="Book Antiqua"/>
                <w:sz w:val="24"/>
                <w:szCs w:val="24"/>
              </w:rPr>
              <w:fldChar w:fldCharType="separate"/>
            </w:r>
            <w:r w:rsidR="00056E3B">
              <w:rPr>
                <w:rFonts w:ascii="Book Antiqua" w:hAnsi="Book Antiqua"/>
                <w:noProof/>
                <w:sz w:val="24"/>
                <w:szCs w:val="24"/>
              </w:rPr>
              <w:t>18</w:t>
            </w:r>
            <w:r w:rsidRPr="00EC23A0">
              <w:rPr>
                <w:rFonts w:ascii="Book Antiqua" w:hAnsi="Book Antiqua"/>
                <w:sz w:val="24"/>
                <w:szCs w:val="24"/>
              </w:rPr>
              <w:fldChar w:fldCharType="end"/>
            </w:r>
          </w:p>
        </w:sdtContent>
      </w:sdt>
    </w:sdtContent>
  </w:sdt>
  <w:p w14:paraId="1C2B5CBC" w14:textId="77777777" w:rsidR="00380377" w:rsidRDefault="0038037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F0FBD" w14:textId="77777777" w:rsidR="00854F24" w:rsidRDefault="00854F24" w:rsidP="00380377">
      <w:r>
        <w:separator/>
      </w:r>
    </w:p>
  </w:footnote>
  <w:footnote w:type="continuationSeparator" w:id="0">
    <w:p w14:paraId="1427E56E" w14:textId="77777777" w:rsidR="00854F24" w:rsidRDefault="00854F24" w:rsidP="003803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6E3B"/>
    <w:rsid w:val="00063BB4"/>
    <w:rsid w:val="000E73EE"/>
    <w:rsid w:val="000F38F2"/>
    <w:rsid w:val="001162FB"/>
    <w:rsid w:val="001A5B21"/>
    <w:rsid w:val="00210B63"/>
    <w:rsid w:val="00231F8A"/>
    <w:rsid w:val="002948DE"/>
    <w:rsid w:val="002F7997"/>
    <w:rsid w:val="002F7CD0"/>
    <w:rsid w:val="00317CAA"/>
    <w:rsid w:val="00380377"/>
    <w:rsid w:val="003E6843"/>
    <w:rsid w:val="004233D5"/>
    <w:rsid w:val="00433D08"/>
    <w:rsid w:val="005061C5"/>
    <w:rsid w:val="00520E7C"/>
    <w:rsid w:val="00533BBB"/>
    <w:rsid w:val="00555ABE"/>
    <w:rsid w:val="005A27BF"/>
    <w:rsid w:val="005E24F9"/>
    <w:rsid w:val="005F7F8D"/>
    <w:rsid w:val="0067300C"/>
    <w:rsid w:val="006E7334"/>
    <w:rsid w:val="00723882"/>
    <w:rsid w:val="00772072"/>
    <w:rsid w:val="007B5CD5"/>
    <w:rsid w:val="007F2A64"/>
    <w:rsid w:val="008059D8"/>
    <w:rsid w:val="00817D40"/>
    <w:rsid w:val="00823F78"/>
    <w:rsid w:val="00842A39"/>
    <w:rsid w:val="00854F24"/>
    <w:rsid w:val="008A0254"/>
    <w:rsid w:val="008B493A"/>
    <w:rsid w:val="008E041D"/>
    <w:rsid w:val="00946149"/>
    <w:rsid w:val="00970B11"/>
    <w:rsid w:val="00977AC1"/>
    <w:rsid w:val="009807AB"/>
    <w:rsid w:val="009873EC"/>
    <w:rsid w:val="009B6E33"/>
    <w:rsid w:val="009C07CB"/>
    <w:rsid w:val="00A37975"/>
    <w:rsid w:val="00A4459D"/>
    <w:rsid w:val="00A77B3E"/>
    <w:rsid w:val="00B30EF8"/>
    <w:rsid w:val="00B6040A"/>
    <w:rsid w:val="00B91E34"/>
    <w:rsid w:val="00B97A44"/>
    <w:rsid w:val="00BB1A26"/>
    <w:rsid w:val="00C1056B"/>
    <w:rsid w:val="00C30134"/>
    <w:rsid w:val="00C53C8F"/>
    <w:rsid w:val="00C66158"/>
    <w:rsid w:val="00CA2A55"/>
    <w:rsid w:val="00CA781B"/>
    <w:rsid w:val="00CC3405"/>
    <w:rsid w:val="00CE21E5"/>
    <w:rsid w:val="00CE5779"/>
    <w:rsid w:val="00CF7F5A"/>
    <w:rsid w:val="00D04785"/>
    <w:rsid w:val="00D140AE"/>
    <w:rsid w:val="00DA2DBE"/>
    <w:rsid w:val="00DC68C9"/>
    <w:rsid w:val="00DF1DA4"/>
    <w:rsid w:val="00E27F3D"/>
    <w:rsid w:val="00E46FE9"/>
    <w:rsid w:val="00E92EC3"/>
    <w:rsid w:val="00EC23A0"/>
    <w:rsid w:val="00F106E6"/>
    <w:rsid w:val="00F14B1E"/>
    <w:rsid w:val="00F51097"/>
    <w:rsid w:val="00F96AD7"/>
    <w:rsid w:val="00FA6C96"/>
    <w:rsid w:val="00FC48D1"/>
    <w:rsid w:val="00FC5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74D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781B"/>
    <w:pPr>
      <w:spacing w:before="100" w:beforeAutospacing="1" w:after="100" w:afterAutospacing="1"/>
    </w:pPr>
    <w:rPr>
      <w:rFonts w:ascii="宋体" w:eastAsia="宋体" w:hAnsi="宋体" w:cs="宋体"/>
      <w:lang w:eastAsia="zh-CN"/>
    </w:rPr>
  </w:style>
  <w:style w:type="paragraph" w:styleId="a4">
    <w:name w:val="Balloon Text"/>
    <w:basedOn w:val="a"/>
    <w:link w:val="Char"/>
    <w:rsid w:val="00F14B1E"/>
    <w:rPr>
      <w:sz w:val="18"/>
      <w:szCs w:val="18"/>
    </w:rPr>
  </w:style>
  <w:style w:type="character" w:customStyle="1" w:styleId="Char">
    <w:name w:val="批注框文本 Char"/>
    <w:basedOn w:val="a0"/>
    <w:link w:val="a4"/>
    <w:rsid w:val="00F14B1E"/>
    <w:rPr>
      <w:sz w:val="18"/>
      <w:szCs w:val="18"/>
    </w:rPr>
  </w:style>
  <w:style w:type="paragraph" w:styleId="a5">
    <w:name w:val="header"/>
    <w:basedOn w:val="a"/>
    <w:link w:val="Char0"/>
    <w:rsid w:val="0038037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80377"/>
    <w:rPr>
      <w:sz w:val="18"/>
      <w:szCs w:val="18"/>
    </w:rPr>
  </w:style>
  <w:style w:type="paragraph" w:styleId="a6">
    <w:name w:val="footer"/>
    <w:basedOn w:val="a"/>
    <w:link w:val="Char1"/>
    <w:uiPriority w:val="99"/>
    <w:rsid w:val="00380377"/>
    <w:pPr>
      <w:tabs>
        <w:tab w:val="center" w:pos="4153"/>
        <w:tab w:val="right" w:pos="8306"/>
      </w:tabs>
      <w:snapToGrid w:val="0"/>
    </w:pPr>
    <w:rPr>
      <w:sz w:val="18"/>
      <w:szCs w:val="18"/>
    </w:rPr>
  </w:style>
  <w:style w:type="character" w:customStyle="1" w:styleId="Char1">
    <w:name w:val="页脚 Char"/>
    <w:basedOn w:val="a0"/>
    <w:link w:val="a6"/>
    <w:uiPriority w:val="99"/>
    <w:rsid w:val="0038037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781B"/>
    <w:pPr>
      <w:spacing w:before="100" w:beforeAutospacing="1" w:after="100" w:afterAutospacing="1"/>
    </w:pPr>
    <w:rPr>
      <w:rFonts w:ascii="宋体" w:eastAsia="宋体" w:hAnsi="宋体" w:cs="宋体"/>
      <w:lang w:eastAsia="zh-CN"/>
    </w:rPr>
  </w:style>
  <w:style w:type="paragraph" w:styleId="a4">
    <w:name w:val="Balloon Text"/>
    <w:basedOn w:val="a"/>
    <w:link w:val="Char"/>
    <w:rsid w:val="00F14B1E"/>
    <w:rPr>
      <w:sz w:val="18"/>
      <w:szCs w:val="18"/>
    </w:rPr>
  </w:style>
  <w:style w:type="character" w:customStyle="1" w:styleId="Char">
    <w:name w:val="批注框文本 Char"/>
    <w:basedOn w:val="a0"/>
    <w:link w:val="a4"/>
    <w:rsid w:val="00F14B1E"/>
    <w:rPr>
      <w:sz w:val="18"/>
      <w:szCs w:val="18"/>
    </w:rPr>
  </w:style>
  <w:style w:type="paragraph" w:styleId="a5">
    <w:name w:val="header"/>
    <w:basedOn w:val="a"/>
    <w:link w:val="Char0"/>
    <w:rsid w:val="0038037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80377"/>
    <w:rPr>
      <w:sz w:val="18"/>
      <w:szCs w:val="18"/>
    </w:rPr>
  </w:style>
  <w:style w:type="paragraph" w:styleId="a6">
    <w:name w:val="footer"/>
    <w:basedOn w:val="a"/>
    <w:link w:val="Char1"/>
    <w:uiPriority w:val="99"/>
    <w:rsid w:val="00380377"/>
    <w:pPr>
      <w:tabs>
        <w:tab w:val="center" w:pos="4153"/>
        <w:tab w:val="right" w:pos="8306"/>
      </w:tabs>
      <w:snapToGrid w:val="0"/>
    </w:pPr>
    <w:rPr>
      <w:sz w:val="18"/>
      <w:szCs w:val="18"/>
    </w:rPr>
  </w:style>
  <w:style w:type="character" w:customStyle="1" w:styleId="Char1">
    <w:name w:val="页脚 Char"/>
    <w:basedOn w:val="a0"/>
    <w:link w:val="a6"/>
    <w:uiPriority w:val="99"/>
    <w:rsid w:val="003803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184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2780</Words>
  <Characters>15850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2020-11-21T04:54:00Z</dcterms:created>
  <dcterms:modified xsi:type="dcterms:W3CDTF">2021-01-07T02:20:00Z</dcterms:modified>
</cp:coreProperties>
</file>