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82F7A"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olor w:val="000000"/>
        </w:rPr>
        <w:t xml:space="preserve">Name of Journal: </w:t>
      </w:r>
      <w:r w:rsidRPr="003C0074">
        <w:rPr>
          <w:rFonts w:ascii="Book Antiqua" w:eastAsia="Book Antiqua" w:hAnsi="Book Antiqua" w:cs="Book Antiqua"/>
          <w:i/>
          <w:color w:val="000000"/>
        </w:rPr>
        <w:t>World Journal of Clinical Cases</w:t>
      </w:r>
    </w:p>
    <w:p w14:paraId="34223263"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olor w:val="000000"/>
        </w:rPr>
        <w:t xml:space="preserve">Manuscript NO: </w:t>
      </w:r>
      <w:r w:rsidRPr="003C0074">
        <w:rPr>
          <w:rFonts w:ascii="Book Antiqua" w:eastAsia="Book Antiqua" w:hAnsi="Book Antiqua" w:cs="Book Antiqua"/>
          <w:color w:val="000000"/>
        </w:rPr>
        <w:t>66043</w:t>
      </w:r>
    </w:p>
    <w:p w14:paraId="1EF3DC5B"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olor w:val="000000"/>
        </w:rPr>
        <w:t xml:space="preserve">Manuscript Type: </w:t>
      </w:r>
      <w:r w:rsidRPr="003C0074">
        <w:rPr>
          <w:rFonts w:ascii="Book Antiqua" w:eastAsia="Book Antiqua" w:hAnsi="Book Antiqua" w:cs="Book Antiqua"/>
          <w:color w:val="000000"/>
        </w:rPr>
        <w:t>MINIREVIEWS</w:t>
      </w:r>
    </w:p>
    <w:p w14:paraId="0C59411D" w14:textId="77777777" w:rsidR="00A77B3E" w:rsidRPr="003C0074" w:rsidRDefault="00A77B3E" w:rsidP="003C0074">
      <w:pPr>
        <w:snapToGrid w:val="0"/>
        <w:spacing w:line="360" w:lineRule="auto"/>
        <w:jc w:val="both"/>
        <w:rPr>
          <w:rFonts w:ascii="Book Antiqua" w:hAnsi="Book Antiqua"/>
        </w:rPr>
      </w:pPr>
    </w:p>
    <w:p w14:paraId="5723B5E6" w14:textId="119A714F"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olor w:val="000000"/>
        </w:rPr>
        <w:t xml:space="preserve">Essentials of </w:t>
      </w:r>
      <w:r w:rsidR="009A1E8E" w:rsidRPr="003C0074">
        <w:rPr>
          <w:rFonts w:ascii="Book Antiqua" w:eastAsia="Book Antiqua" w:hAnsi="Book Antiqua" w:cs="Book Antiqua"/>
          <w:b/>
          <w:color w:val="000000"/>
        </w:rPr>
        <w:t>thoracic outlet syndrom</w:t>
      </w:r>
      <w:r w:rsidRPr="003C0074">
        <w:rPr>
          <w:rFonts w:ascii="Book Antiqua" w:eastAsia="Book Antiqua" w:hAnsi="Book Antiqua" w:cs="Book Antiqua"/>
          <w:b/>
          <w:color w:val="000000"/>
        </w:rPr>
        <w:t xml:space="preserve">e: A </w:t>
      </w:r>
      <w:r w:rsidR="009A1E8E" w:rsidRPr="003C0074">
        <w:rPr>
          <w:rFonts w:ascii="Book Antiqua" w:eastAsia="Book Antiqua" w:hAnsi="Book Antiqua" w:cs="Book Antiqua"/>
          <w:b/>
          <w:color w:val="000000"/>
        </w:rPr>
        <w:t>narrative r</w:t>
      </w:r>
      <w:r w:rsidRPr="003C0074">
        <w:rPr>
          <w:rFonts w:ascii="Book Antiqua" w:eastAsia="Book Antiqua" w:hAnsi="Book Antiqua" w:cs="Book Antiqua"/>
          <w:b/>
          <w:color w:val="000000"/>
        </w:rPr>
        <w:t>eview</w:t>
      </w:r>
    </w:p>
    <w:p w14:paraId="10061385" w14:textId="77777777" w:rsidR="00A77B3E" w:rsidRPr="003C0074" w:rsidRDefault="00A77B3E" w:rsidP="003C0074">
      <w:pPr>
        <w:snapToGrid w:val="0"/>
        <w:spacing w:line="360" w:lineRule="auto"/>
        <w:jc w:val="both"/>
        <w:rPr>
          <w:rFonts w:ascii="Book Antiqua" w:hAnsi="Book Antiqua"/>
        </w:rPr>
      </w:pPr>
    </w:p>
    <w:p w14:paraId="54279C6C" w14:textId="184ABD0B" w:rsidR="00A77B3E" w:rsidRPr="003C0074" w:rsidRDefault="009A1E8E"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Chang MC </w:t>
      </w:r>
      <w:r w:rsidRPr="003C0074">
        <w:rPr>
          <w:rFonts w:ascii="Book Antiqua" w:eastAsia="Book Antiqua" w:hAnsi="Book Antiqua" w:cs="Book Antiqua"/>
          <w:i/>
          <w:iCs/>
          <w:color w:val="000000"/>
        </w:rPr>
        <w:t>et al</w:t>
      </w:r>
      <w:r w:rsidRPr="003C0074">
        <w:rPr>
          <w:rFonts w:ascii="Book Antiqua" w:eastAsia="Book Antiqua" w:hAnsi="Book Antiqua" w:cs="Book Antiqua"/>
          <w:color w:val="000000"/>
        </w:rPr>
        <w:t xml:space="preserve">. </w:t>
      </w:r>
      <w:r w:rsidR="003C0074" w:rsidRPr="003C0074">
        <w:rPr>
          <w:rFonts w:ascii="Book Antiqua" w:eastAsia="Book Antiqua" w:hAnsi="Book Antiqua" w:cs="Book Antiqua"/>
          <w:color w:val="000000"/>
        </w:rPr>
        <w:t xml:space="preserve">Essentials of </w:t>
      </w:r>
      <w:r w:rsidRPr="003C0074">
        <w:rPr>
          <w:rFonts w:ascii="Book Antiqua" w:eastAsia="Book Antiqua" w:hAnsi="Book Antiqua" w:cs="Book Antiqua"/>
          <w:color w:val="000000"/>
        </w:rPr>
        <w:t>thoracic outlet syndrome</w:t>
      </w:r>
    </w:p>
    <w:p w14:paraId="0EA8C38A" w14:textId="77777777" w:rsidR="00A77B3E" w:rsidRPr="003C0074" w:rsidRDefault="00A77B3E" w:rsidP="003C0074">
      <w:pPr>
        <w:snapToGrid w:val="0"/>
        <w:spacing w:line="360" w:lineRule="auto"/>
        <w:jc w:val="both"/>
        <w:rPr>
          <w:rFonts w:ascii="Book Antiqua" w:hAnsi="Book Antiqua"/>
        </w:rPr>
      </w:pPr>
    </w:p>
    <w:p w14:paraId="7B62329C"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Min Cheol Chang, Du Hwan Kim</w:t>
      </w:r>
    </w:p>
    <w:p w14:paraId="013C94B2" w14:textId="77777777" w:rsidR="00A77B3E" w:rsidRPr="003C0074" w:rsidRDefault="00A77B3E" w:rsidP="003C0074">
      <w:pPr>
        <w:snapToGrid w:val="0"/>
        <w:spacing w:line="360" w:lineRule="auto"/>
        <w:jc w:val="both"/>
        <w:rPr>
          <w:rFonts w:ascii="Book Antiqua" w:hAnsi="Book Antiqua"/>
        </w:rPr>
      </w:pPr>
    </w:p>
    <w:p w14:paraId="0C211442"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 xml:space="preserve">Min Cheol Chang, </w:t>
      </w:r>
      <w:r w:rsidRPr="003C0074">
        <w:rPr>
          <w:rFonts w:ascii="Book Antiqua" w:eastAsia="Book Antiqua" w:hAnsi="Book Antiqua" w:cs="Book Antiqua"/>
          <w:color w:val="000000"/>
        </w:rPr>
        <w:t>Department of Rehabilitation Medicine, College of Medicine, Yeungnam University, Daegu 42415, South Korea</w:t>
      </w:r>
    </w:p>
    <w:p w14:paraId="6C12E62A" w14:textId="77777777" w:rsidR="00A77B3E" w:rsidRPr="003C0074" w:rsidRDefault="00A77B3E" w:rsidP="003C0074">
      <w:pPr>
        <w:snapToGrid w:val="0"/>
        <w:spacing w:line="360" w:lineRule="auto"/>
        <w:jc w:val="both"/>
        <w:rPr>
          <w:rFonts w:ascii="Book Antiqua" w:hAnsi="Book Antiqua"/>
        </w:rPr>
      </w:pPr>
    </w:p>
    <w:p w14:paraId="2C14DBD2"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 xml:space="preserve">Du Hwan Kim, </w:t>
      </w:r>
      <w:r w:rsidRPr="003C0074">
        <w:rPr>
          <w:rFonts w:ascii="Book Antiqua" w:eastAsia="Book Antiqua" w:hAnsi="Book Antiqua" w:cs="Book Antiqua"/>
          <w:color w:val="000000"/>
        </w:rPr>
        <w:t>Department of Physical Medicine and Rehabilitation, College of Medicine, Chung-Ang University, Seoul 06973, South Korea</w:t>
      </w:r>
    </w:p>
    <w:p w14:paraId="3741E194" w14:textId="77777777" w:rsidR="00A77B3E" w:rsidRPr="003C0074" w:rsidRDefault="00A77B3E" w:rsidP="003C0074">
      <w:pPr>
        <w:snapToGrid w:val="0"/>
        <w:spacing w:line="360" w:lineRule="auto"/>
        <w:jc w:val="both"/>
        <w:rPr>
          <w:rFonts w:ascii="Book Antiqua" w:hAnsi="Book Antiqua"/>
        </w:rPr>
      </w:pPr>
    </w:p>
    <w:p w14:paraId="7577BFE2"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 xml:space="preserve">Author contributions: </w:t>
      </w:r>
      <w:r w:rsidRPr="003C0074">
        <w:rPr>
          <w:rFonts w:ascii="Book Antiqua" w:eastAsia="Book Antiqua" w:hAnsi="Book Antiqua" w:cs="Book Antiqua"/>
          <w:color w:val="000000"/>
        </w:rPr>
        <w:t xml:space="preserve">Kim DH and Chang MC contributed to the concept of the research; Kim DH and Chang MC drafted the manuscript; all authors read and approved the final version of the manuscript. </w:t>
      </w:r>
    </w:p>
    <w:p w14:paraId="0E092822" w14:textId="77777777" w:rsidR="00A77B3E" w:rsidRPr="003C0074" w:rsidRDefault="00A77B3E" w:rsidP="003C0074">
      <w:pPr>
        <w:snapToGrid w:val="0"/>
        <w:spacing w:line="360" w:lineRule="auto"/>
        <w:jc w:val="both"/>
        <w:rPr>
          <w:rFonts w:ascii="Book Antiqua" w:hAnsi="Book Antiqua"/>
        </w:rPr>
      </w:pPr>
    </w:p>
    <w:p w14:paraId="10554A8A"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 xml:space="preserve">Corresponding author: Du Hwan Kim, MD, PhD, Associate Professor, </w:t>
      </w:r>
      <w:r w:rsidRPr="003C0074">
        <w:rPr>
          <w:rFonts w:ascii="Book Antiqua" w:eastAsia="Book Antiqua" w:hAnsi="Book Antiqua" w:cs="Book Antiqua"/>
          <w:color w:val="000000"/>
        </w:rPr>
        <w:t>Department of Physical Medicine and Rehabilitation, College of Medicine, Chung-Ang University, 102, Heukseok-ro, Dongjak-gu, Seoul 06973, South Korea. ri-pheonix@hanmail.net</w:t>
      </w:r>
    </w:p>
    <w:p w14:paraId="33194DBA" w14:textId="77777777" w:rsidR="00A77B3E" w:rsidRPr="003C0074" w:rsidRDefault="00A77B3E" w:rsidP="003C0074">
      <w:pPr>
        <w:snapToGrid w:val="0"/>
        <w:spacing w:line="360" w:lineRule="auto"/>
        <w:jc w:val="both"/>
        <w:rPr>
          <w:rFonts w:ascii="Book Antiqua" w:hAnsi="Book Antiqua"/>
        </w:rPr>
      </w:pPr>
    </w:p>
    <w:p w14:paraId="6CC797E2"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 xml:space="preserve">Received: </w:t>
      </w:r>
      <w:r w:rsidRPr="003C0074">
        <w:rPr>
          <w:rFonts w:ascii="Book Antiqua" w:eastAsia="Book Antiqua" w:hAnsi="Book Antiqua" w:cs="Book Antiqua"/>
          <w:color w:val="000000"/>
        </w:rPr>
        <w:t>March 22, 2021</w:t>
      </w:r>
    </w:p>
    <w:p w14:paraId="401AA599"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 xml:space="preserve">Revised: </w:t>
      </w:r>
      <w:r w:rsidRPr="003C0074">
        <w:rPr>
          <w:rFonts w:ascii="Book Antiqua" w:eastAsia="Book Antiqua" w:hAnsi="Book Antiqua" w:cs="Book Antiqua"/>
          <w:color w:val="000000"/>
        </w:rPr>
        <w:t>May 6, 2021</w:t>
      </w:r>
    </w:p>
    <w:p w14:paraId="594FB905" w14:textId="2A65652B"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 xml:space="preserve">Accepted: </w:t>
      </w:r>
      <w:r w:rsidR="006145C0" w:rsidRPr="006145C0">
        <w:rPr>
          <w:rFonts w:ascii="Book Antiqua" w:eastAsia="Book Antiqua" w:hAnsi="Book Antiqua" w:cs="Book Antiqua"/>
          <w:color w:val="000000"/>
        </w:rPr>
        <w:t>May 24, 2021</w:t>
      </w:r>
    </w:p>
    <w:p w14:paraId="6279D7DF" w14:textId="71F799EF"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Published online:</w:t>
      </w:r>
      <w:r w:rsidR="00AB4BDC">
        <w:rPr>
          <w:rFonts w:ascii="Book Antiqua" w:hAnsi="Book Antiqua" w:cs="Book Antiqua" w:hint="eastAsia"/>
          <w:b/>
          <w:bCs/>
          <w:color w:val="000000"/>
          <w:lang w:eastAsia="zh-CN"/>
        </w:rPr>
        <w:t xml:space="preserve"> </w:t>
      </w:r>
      <w:r w:rsidR="00AB4BDC" w:rsidRPr="00A04AB3">
        <w:rPr>
          <w:rFonts w:ascii="Book Antiqua" w:hAnsi="Book Antiqua" w:cs="Book Antiqua"/>
          <w:bCs/>
          <w:color w:val="000000"/>
          <w:lang w:eastAsia="zh-CN"/>
        </w:rPr>
        <w:t xml:space="preserve">July </w:t>
      </w:r>
      <w:r w:rsidR="00AB4BDC">
        <w:rPr>
          <w:rFonts w:ascii="Book Antiqua" w:hAnsi="Book Antiqua" w:cs="Book Antiqua" w:hint="eastAsia"/>
          <w:bCs/>
          <w:color w:val="000000"/>
          <w:lang w:eastAsia="zh-CN"/>
        </w:rPr>
        <w:t>2</w:t>
      </w:r>
      <w:r w:rsidR="00AB4BDC" w:rsidRPr="00A04AB3">
        <w:rPr>
          <w:rFonts w:ascii="Book Antiqua" w:hAnsi="Book Antiqua" w:cs="Book Antiqua"/>
          <w:bCs/>
          <w:color w:val="000000"/>
          <w:lang w:eastAsia="zh-CN"/>
        </w:rPr>
        <w:t>6</w:t>
      </w:r>
      <w:r w:rsidR="00AB4BDC" w:rsidRPr="00A04AB3">
        <w:rPr>
          <w:rFonts w:ascii="Book Antiqua" w:hAnsi="Book Antiqua" w:cs="Book Antiqua" w:hint="eastAsia"/>
          <w:bCs/>
          <w:color w:val="000000"/>
          <w:lang w:eastAsia="zh-CN"/>
        </w:rPr>
        <w:t xml:space="preserve">, </w:t>
      </w:r>
      <w:r w:rsidR="00AB4BDC">
        <w:rPr>
          <w:rFonts w:ascii="Book Antiqua" w:eastAsia="Book Antiqua" w:hAnsi="Book Antiqua" w:cs="Book Antiqua"/>
          <w:color w:val="000000"/>
        </w:rPr>
        <w:t>2021</w:t>
      </w:r>
      <w:r w:rsidR="00AB4BDC">
        <w:rPr>
          <w:rFonts w:ascii="Book Antiqua" w:eastAsia="Book Antiqua" w:hAnsi="Book Antiqua" w:cs="Book Antiqua"/>
          <w:b/>
          <w:bCs/>
          <w:color w:val="000000"/>
        </w:rPr>
        <w:t xml:space="preserve"> </w:t>
      </w:r>
      <w:r w:rsidRPr="003C0074">
        <w:rPr>
          <w:rFonts w:ascii="Book Antiqua" w:eastAsia="Book Antiqua" w:hAnsi="Book Antiqua" w:cs="Book Antiqua"/>
          <w:b/>
          <w:bCs/>
          <w:color w:val="000000"/>
        </w:rPr>
        <w:t xml:space="preserve"> </w:t>
      </w:r>
    </w:p>
    <w:p w14:paraId="775B64CB" w14:textId="77777777" w:rsidR="00A77B3E" w:rsidRPr="003C0074" w:rsidRDefault="00A77B3E" w:rsidP="003C0074">
      <w:pPr>
        <w:snapToGrid w:val="0"/>
        <w:spacing w:line="360" w:lineRule="auto"/>
        <w:jc w:val="both"/>
        <w:rPr>
          <w:rFonts w:ascii="Book Antiqua" w:hAnsi="Book Antiqua"/>
        </w:rPr>
        <w:sectPr w:rsidR="00A77B3E" w:rsidRPr="003C0074">
          <w:footerReference w:type="default" r:id="rId7"/>
          <w:pgSz w:w="12240" w:h="15840"/>
          <w:pgMar w:top="1440" w:right="1440" w:bottom="1440" w:left="1440" w:header="720" w:footer="720" w:gutter="0"/>
          <w:cols w:space="720"/>
          <w:docGrid w:linePitch="360"/>
        </w:sectPr>
      </w:pPr>
    </w:p>
    <w:p w14:paraId="0836B756"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olor w:val="000000"/>
        </w:rPr>
        <w:lastRenderedPageBreak/>
        <w:t>Abstract</w:t>
      </w:r>
    </w:p>
    <w:p w14:paraId="36240DD3"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Thoracic outlet syndrome (TOS) is a group of diverse disorders involving compression of the nerves and/or blood vessels in the thoracic outlet region. TOS results in pain, numbness, paresthesia, and motor weakness in the affected upper limb. We reviewed the pathophysiology, clinical evaluation, differential diagnoses, and treatment of TOS. TOS is usually classified into three types, neurogenic, venous, and arterial, according to the primarily affected structure. Both true neurogenic and disputed TOS are considered neurogenic TOS. Since identifying the causative lesions is complex, detailed history taking and thorough clinical investigation are needed. Electrodiagnostic and imaging studies are helpful for excluding other possible disorders and confirming the diagnosis of true neurogenic TOS. The existence of a disputed TOS remains controversial. Neuromuscular physicians tend to be skeptical about the existence of disputed TOS, but thoracic surgeons argue that disputed TOS is under-diagnosed. Clinicians who encounter patients with TOS need to understand its key features to avoid misdiagnosis and provide appropriate treatment.</w:t>
      </w:r>
    </w:p>
    <w:p w14:paraId="2033183E" w14:textId="77777777" w:rsidR="00A77B3E" w:rsidRPr="003C0074" w:rsidRDefault="00A77B3E" w:rsidP="003C0074">
      <w:pPr>
        <w:snapToGrid w:val="0"/>
        <w:spacing w:line="360" w:lineRule="auto"/>
        <w:jc w:val="both"/>
        <w:rPr>
          <w:rFonts w:ascii="Book Antiqua" w:hAnsi="Book Antiqua"/>
        </w:rPr>
      </w:pPr>
    </w:p>
    <w:p w14:paraId="6335CC07"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 xml:space="preserve">Key Words: </w:t>
      </w:r>
      <w:r w:rsidRPr="003C0074">
        <w:rPr>
          <w:rFonts w:ascii="Book Antiqua" w:eastAsia="Book Antiqua" w:hAnsi="Book Antiqua" w:cs="Book Antiqua"/>
          <w:color w:val="000000"/>
        </w:rPr>
        <w:t>Brachial plexus; Diagnosis; Review; Thoracic outlet syndrome; Treatment; Neuromuscular lesions</w:t>
      </w:r>
    </w:p>
    <w:p w14:paraId="7BDD0902" w14:textId="77777777" w:rsidR="005946C4" w:rsidRDefault="005946C4" w:rsidP="005946C4">
      <w:pPr>
        <w:spacing w:line="360" w:lineRule="auto"/>
        <w:jc w:val="both"/>
        <w:rPr>
          <w:lang w:eastAsia="zh-CN"/>
        </w:rPr>
      </w:pPr>
    </w:p>
    <w:p w14:paraId="69AF8CFC" w14:textId="77777777" w:rsidR="005946C4" w:rsidRPr="00026CB8" w:rsidRDefault="005946C4" w:rsidP="005946C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1E109A7" w14:textId="77777777" w:rsidR="00A77B3E" w:rsidRPr="003C0074" w:rsidRDefault="00A77B3E" w:rsidP="003C0074">
      <w:pPr>
        <w:snapToGrid w:val="0"/>
        <w:spacing w:line="360" w:lineRule="auto"/>
        <w:jc w:val="both"/>
        <w:rPr>
          <w:rFonts w:ascii="Book Antiqua" w:hAnsi="Book Antiqua"/>
        </w:rPr>
      </w:pPr>
    </w:p>
    <w:p w14:paraId="2EBF7CDB" w14:textId="5E62E148" w:rsidR="00407128" w:rsidRDefault="00407128" w:rsidP="003C0074">
      <w:pPr>
        <w:snapToGrid w:val="0"/>
        <w:spacing w:line="360" w:lineRule="auto"/>
        <w:jc w:val="both"/>
        <w:rPr>
          <w:rFonts w:ascii="Book Antiqua" w:hAnsi="Book Antiqua" w:hint="eastAsia"/>
          <w:iCs/>
          <w:lang w:eastAsia="zh-CN"/>
        </w:rPr>
      </w:pPr>
      <w:r w:rsidRPr="00407128">
        <w:rPr>
          <w:rFonts w:ascii="Book Antiqua" w:hAnsi="Book Antiqua" w:cs="Book Antiqua" w:hint="eastAsia"/>
          <w:b/>
          <w:color w:val="000000"/>
          <w:lang w:eastAsia="zh-CN"/>
        </w:rPr>
        <w:t xml:space="preserve">Citation: </w:t>
      </w:r>
      <w:r w:rsidR="003C0074" w:rsidRPr="003C0074">
        <w:rPr>
          <w:rFonts w:ascii="Book Antiqua" w:eastAsia="Book Antiqua" w:hAnsi="Book Antiqua" w:cs="Book Antiqua"/>
          <w:color w:val="000000"/>
        </w:rPr>
        <w:t xml:space="preserve">Chang MC, Kim DH. Essentials of </w:t>
      </w:r>
      <w:r w:rsidR="009A1E8E" w:rsidRPr="003C0074">
        <w:rPr>
          <w:rFonts w:ascii="Book Antiqua" w:eastAsia="Book Antiqua" w:hAnsi="Book Antiqua" w:cs="Book Antiqua"/>
          <w:color w:val="000000"/>
        </w:rPr>
        <w:t>thoracic outlet s</w:t>
      </w:r>
      <w:r w:rsidR="003C0074" w:rsidRPr="003C0074">
        <w:rPr>
          <w:rFonts w:ascii="Book Antiqua" w:eastAsia="Book Antiqua" w:hAnsi="Book Antiqua" w:cs="Book Antiqua"/>
          <w:color w:val="000000"/>
        </w:rPr>
        <w:t xml:space="preserve">yndrome: A </w:t>
      </w:r>
      <w:r w:rsidR="009A1E8E" w:rsidRPr="003C0074">
        <w:rPr>
          <w:rFonts w:ascii="Book Antiqua" w:eastAsia="Book Antiqua" w:hAnsi="Book Antiqua" w:cs="Book Antiqua"/>
          <w:color w:val="000000"/>
        </w:rPr>
        <w:t>narrative r</w:t>
      </w:r>
      <w:r w:rsidR="003C0074" w:rsidRPr="003C0074">
        <w:rPr>
          <w:rFonts w:ascii="Book Antiqua" w:eastAsia="Book Antiqua" w:hAnsi="Book Antiqua" w:cs="Book Antiqua"/>
          <w:color w:val="000000"/>
        </w:rPr>
        <w:t xml:space="preserve">eview. </w:t>
      </w:r>
      <w:r w:rsidR="003C0074" w:rsidRPr="003C0074">
        <w:rPr>
          <w:rFonts w:ascii="Book Antiqua" w:eastAsia="Book Antiqua" w:hAnsi="Book Antiqua" w:cs="Book Antiqua"/>
          <w:i/>
          <w:iCs/>
          <w:color w:val="000000"/>
        </w:rPr>
        <w:t>World J Clin Cases</w:t>
      </w:r>
      <w:r w:rsidR="003C0074" w:rsidRPr="003C0074">
        <w:rPr>
          <w:rFonts w:ascii="Book Antiqua" w:eastAsia="Book Antiqua" w:hAnsi="Book Antiqua" w:cs="Book Antiqua"/>
          <w:color w:val="000000"/>
        </w:rPr>
        <w:t xml:space="preserve"> </w:t>
      </w:r>
      <w:bookmarkStart w:id="0" w:name="OLE_LINK6"/>
      <w:r w:rsidR="00AB4BDC" w:rsidRPr="00651643">
        <w:rPr>
          <w:rFonts w:ascii="Book Antiqua" w:hAnsi="Book Antiqua"/>
          <w:iCs/>
        </w:rPr>
        <w:t>202</w:t>
      </w:r>
      <w:r w:rsidR="00AB4BDC">
        <w:rPr>
          <w:rFonts w:ascii="Book Antiqua" w:hAnsi="Book Antiqua" w:hint="eastAsia"/>
          <w:iCs/>
          <w:lang w:eastAsia="zh-CN"/>
        </w:rPr>
        <w:t>1</w:t>
      </w:r>
      <w:r w:rsidR="00AB4BDC" w:rsidRPr="00651643">
        <w:rPr>
          <w:rFonts w:ascii="Book Antiqua" w:hAnsi="Book Antiqua"/>
          <w:iCs/>
        </w:rPr>
        <w:t>;</w:t>
      </w:r>
      <w:r w:rsidR="00AB4BDC">
        <w:rPr>
          <w:rFonts w:ascii="Book Antiqua" w:hAnsi="Book Antiqua"/>
          <w:iCs/>
        </w:rPr>
        <w:t xml:space="preserve"> </w:t>
      </w:r>
      <w:r w:rsidR="00AB4BDC">
        <w:rPr>
          <w:rFonts w:ascii="Book Antiqua" w:hAnsi="Book Antiqua" w:hint="eastAsia"/>
          <w:iCs/>
          <w:lang w:eastAsia="zh-CN"/>
        </w:rPr>
        <w:t>9</w:t>
      </w:r>
      <w:r w:rsidR="00AB4BDC" w:rsidRPr="00651643">
        <w:rPr>
          <w:rFonts w:ascii="Book Antiqua" w:hAnsi="Book Antiqua"/>
          <w:iCs/>
        </w:rPr>
        <w:t>(</w:t>
      </w:r>
      <w:r w:rsidR="00AB4BDC">
        <w:rPr>
          <w:rFonts w:ascii="Book Antiqua" w:hAnsi="Book Antiqua" w:hint="eastAsia"/>
          <w:iCs/>
          <w:lang w:eastAsia="zh-CN"/>
        </w:rPr>
        <w:t>21</w:t>
      </w:r>
      <w:r w:rsidR="00AB4BDC" w:rsidRPr="00651643">
        <w:rPr>
          <w:rFonts w:ascii="Book Antiqua" w:hAnsi="Book Antiqua"/>
          <w:iCs/>
        </w:rPr>
        <w:t>):</w:t>
      </w:r>
      <w:r w:rsidR="00AB4BDC">
        <w:rPr>
          <w:rFonts w:ascii="Book Antiqua" w:hAnsi="Book Antiqua"/>
          <w:iCs/>
        </w:rPr>
        <w:t xml:space="preserve"> </w:t>
      </w:r>
      <w:r w:rsidRPr="00407128">
        <w:rPr>
          <w:rFonts w:ascii="Book Antiqua" w:hAnsi="Book Antiqua"/>
          <w:iCs/>
        </w:rPr>
        <w:t>5804-5811</w:t>
      </w:r>
      <w:bookmarkEnd w:id="0"/>
      <w:r w:rsidR="00AB4BDC">
        <w:rPr>
          <w:rFonts w:ascii="Book Antiqua" w:hAnsi="Book Antiqua" w:hint="eastAsia"/>
          <w:iCs/>
        </w:rPr>
        <w:t xml:space="preserve"> </w:t>
      </w:r>
    </w:p>
    <w:p w14:paraId="3C453849" w14:textId="0325A1AC" w:rsidR="00407128" w:rsidRDefault="00AB4BDC" w:rsidP="003C0074">
      <w:pPr>
        <w:snapToGrid w:val="0"/>
        <w:spacing w:line="360" w:lineRule="auto"/>
        <w:jc w:val="both"/>
        <w:rPr>
          <w:rFonts w:ascii="Book Antiqua" w:hAnsi="Book Antiqua" w:hint="eastAsia"/>
          <w:iCs/>
          <w:lang w:eastAsia="zh-CN"/>
        </w:rPr>
      </w:pPr>
      <w:r w:rsidRPr="00407128">
        <w:rPr>
          <w:rFonts w:ascii="Book Antiqua" w:hAnsi="Book Antiqua"/>
          <w:b/>
          <w:iCs/>
        </w:rPr>
        <w:t xml:space="preserve">URL: </w:t>
      </w:r>
      <w:r w:rsidRPr="00651643">
        <w:rPr>
          <w:rFonts w:ascii="Book Antiqua" w:hAnsi="Book Antiqua"/>
          <w:iCs/>
        </w:rPr>
        <w:t>https://www.wjgnet.com/2307-8960/full/v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21</w:t>
      </w:r>
      <w:r w:rsidRPr="00651643">
        <w:rPr>
          <w:rFonts w:ascii="Book Antiqua" w:hAnsi="Book Antiqua"/>
          <w:iCs/>
        </w:rPr>
        <w:t>/</w:t>
      </w:r>
      <w:r w:rsidR="00407128" w:rsidRPr="00407128">
        <w:rPr>
          <w:rFonts w:ascii="Book Antiqua" w:hAnsi="Book Antiqua"/>
          <w:iCs/>
        </w:rPr>
        <w:t>5804</w:t>
      </w:r>
      <w:r>
        <w:rPr>
          <w:rFonts w:ascii="Book Antiqua" w:hAnsi="Book Antiqua"/>
          <w:iCs/>
        </w:rPr>
        <w:t>.htm</w:t>
      </w:r>
      <w:r>
        <w:rPr>
          <w:rFonts w:ascii="Book Antiqua" w:hAnsi="Book Antiqua" w:hint="eastAsia"/>
          <w:iCs/>
        </w:rPr>
        <w:t xml:space="preserve"> </w:t>
      </w:r>
    </w:p>
    <w:p w14:paraId="513C0EBA" w14:textId="468D1DDD" w:rsidR="00A77B3E" w:rsidRPr="003C0074" w:rsidRDefault="00AB4BDC" w:rsidP="003C0074">
      <w:pPr>
        <w:snapToGrid w:val="0"/>
        <w:spacing w:line="360" w:lineRule="auto"/>
        <w:jc w:val="both"/>
        <w:rPr>
          <w:rFonts w:ascii="Book Antiqua" w:hAnsi="Book Antiqua"/>
        </w:rPr>
      </w:pPr>
      <w:r w:rsidRPr="00407128">
        <w:rPr>
          <w:rFonts w:ascii="Book Antiqua" w:hAnsi="Book Antiqua"/>
          <w:b/>
          <w:iCs/>
        </w:rPr>
        <w:t>DOI:</w:t>
      </w:r>
      <w:r>
        <w:rPr>
          <w:rFonts w:ascii="Book Antiqua" w:hAnsi="Book Antiqua"/>
          <w:iCs/>
        </w:rPr>
        <w:t xml:space="preserve"> </w:t>
      </w:r>
      <w:r w:rsidRPr="00651643">
        <w:rPr>
          <w:rFonts w:ascii="Book Antiqua" w:hAnsi="Book Antiqua"/>
          <w:iCs/>
        </w:rPr>
        <w:t>https://dx.doi.org/10.12998/wjcc.v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21</w:t>
      </w:r>
      <w:r w:rsidRPr="00651643">
        <w:rPr>
          <w:rFonts w:ascii="Book Antiqua" w:hAnsi="Book Antiqua"/>
          <w:iCs/>
        </w:rPr>
        <w:t>.</w:t>
      </w:r>
      <w:r w:rsidR="00407128" w:rsidRPr="00407128">
        <w:rPr>
          <w:rFonts w:ascii="Book Antiqua" w:hAnsi="Book Antiqua"/>
          <w:iCs/>
        </w:rPr>
        <w:t>5804</w:t>
      </w:r>
    </w:p>
    <w:p w14:paraId="080DE538" w14:textId="77777777" w:rsidR="00A77B3E" w:rsidRPr="003C0074" w:rsidRDefault="00A77B3E" w:rsidP="003C0074">
      <w:pPr>
        <w:snapToGrid w:val="0"/>
        <w:spacing w:line="360" w:lineRule="auto"/>
        <w:jc w:val="both"/>
        <w:rPr>
          <w:rFonts w:ascii="Book Antiqua" w:hAnsi="Book Antiqua"/>
        </w:rPr>
      </w:pPr>
    </w:p>
    <w:p w14:paraId="181F3B2F"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 xml:space="preserve">Core Tip: </w:t>
      </w:r>
      <w:r w:rsidRPr="003C0074">
        <w:rPr>
          <w:rFonts w:ascii="Book Antiqua" w:eastAsia="Book Antiqua" w:hAnsi="Book Antiqua" w:cs="Book Antiqua"/>
          <w:color w:val="000000"/>
        </w:rPr>
        <w:t>Thoracic outlet syndrome (TOS) is a group of disorders involving compression of the nerves and/or blood vessels in the thoracic outlet region. TOS is classified into three types, neurogenic, venous, and arterial, according to the primarily affected structure. In true neurogenic TOS, the T1 nerve root is more susceptible to damage than the C8 nerve root. The disputed TOS is categorized as a type of neurogenic TOS, but the diagnostic criteria for disputed TOS are lacking and controversial. Before confirming a diagnosis of disputed TOS, clinicians should exclude all other disorders that share common symptoms and features with disputed TOS.</w:t>
      </w:r>
    </w:p>
    <w:p w14:paraId="64887F8D" w14:textId="77777777" w:rsidR="00274BAD" w:rsidRDefault="00274BAD" w:rsidP="003C0074">
      <w:pPr>
        <w:snapToGrid w:val="0"/>
        <w:spacing w:line="360" w:lineRule="auto"/>
        <w:jc w:val="both"/>
        <w:rPr>
          <w:rFonts w:ascii="Book Antiqua" w:hAnsi="Book Antiqua"/>
        </w:rPr>
        <w:sectPr w:rsidR="00274BAD">
          <w:pgSz w:w="12240" w:h="15840"/>
          <w:pgMar w:top="1440" w:right="1440" w:bottom="1440" w:left="1440" w:header="720" w:footer="720" w:gutter="0"/>
          <w:cols w:space="720"/>
          <w:docGrid w:linePitch="360"/>
        </w:sectPr>
      </w:pPr>
    </w:p>
    <w:p w14:paraId="67C67BA7"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aps/>
          <w:color w:val="000000"/>
          <w:u w:val="single"/>
        </w:rPr>
        <w:t>INTRODUCTION</w:t>
      </w:r>
    </w:p>
    <w:p w14:paraId="4482B2CD" w14:textId="7E19CF06"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Thoracic outlet syndrome (TOS) is a group of disorders involving compression of the nerves and/or blood vessels in the thoracic outlet region (</w:t>
      </w:r>
      <w:r w:rsidRPr="003C0074">
        <w:rPr>
          <w:rFonts w:ascii="Book Antiqua" w:eastAsia="Book Antiqua" w:hAnsi="Book Antiqua" w:cs="Book Antiqua"/>
          <w:i/>
          <w:iCs/>
          <w:color w:val="000000"/>
        </w:rPr>
        <w:t>i.e.</w:t>
      </w:r>
      <w:r w:rsidRPr="003C0074">
        <w:rPr>
          <w:rFonts w:ascii="Book Antiqua" w:eastAsia="Book Antiqua" w:hAnsi="Book Antiqua" w:cs="Book Antiqua"/>
          <w:color w:val="000000"/>
        </w:rPr>
        <w:t>, the lower neck and upper chest areas)</w:t>
      </w:r>
      <w:r w:rsidRPr="003C0074">
        <w:rPr>
          <w:rFonts w:ascii="Book Antiqua" w:eastAsia="Book Antiqua" w:hAnsi="Book Antiqua" w:cs="Book Antiqua"/>
          <w:color w:val="000000"/>
          <w:vertAlign w:val="superscript"/>
        </w:rPr>
        <w:t>[1,2]</w:t>
      </w:r>
      <w:r w:rsidRPr="003C0074">
        <w:rPr>
          <w:rFonts w:ascii="Book Antiqua" w:eastAsia="Book Antiqua" w:hAnsi="Book Antiqua" w:cs="Book Antiqua"/>
          <w:color w:val="000000"/>
        </w:rPr>
        <w:t>. The structures involved in TOS are the first rib, scalene muscles, and clavicle. Local compression by these structures affects the brachial plexus and subclavian vessels</w:t>
      </w:r>
      <w:r w:rsidRPr="003C0074">
        <w:rPr>
          <w:rFonts w:ascii="Book Antiqua" w:eastAsia="Book Antiqua" w:hAnsi="Book Antiqua" w:cs="Book Antiqua"/>
          <w:color w:val="000000"/>
          <w:vertAlign w:val="superscript"/>
        </w:rPr>
        <w:t>[1,2]</w:t>
      </w:r>
      <w:r w:rsidRPr="003C0074">
        <w:rPr>
          <w:rFonts w:ascii="Book Antiqua" w:eastAsia="Book Antiqua" w:hAnsi="Book Antiqua" w:cs="Book Antiqua"/>
          <w:color w:val="000000"/>
        </w:rPr>
        <w:t>. This disorder was first reported by Rogers in 1949, although it was more precisely characterized and first termed “TOS” by Rob and Standeven in 1958</w:t>
      </w:r>
      <w:r w:rsidRPr="003C0074">
        <w:rPr>
          <w:rFonts w:ascii="Book Antiqua" w:eastAsia="Book Antiqua" w:hAnsi="Book Antiqua" w:cs="Book Antiqua"/>
          <w:color w:val="000000"/>
          <w:vertAlign w:val="superscript"/>
        </w:rPr>
        <w:t>[3]</w:t>
      </w:r>
      <w:r w:rsidRPr="003C0074">
        <w:rPr>
          <w:rFonts w:ascii="Book Antiqua" w:eastAsia="Book Antiqua" w:hAnsi="Book Antiqua" w:cs="Book Antiqua"/>
          <w:color w:val="000000"/>
        </w:rPr>
        <w:t>. TOS can be classified into three types, neurogenic, venous, and arterial, according to the primarily affected structure</w:t>
      </w:r>
      <w:r w:rsidRPr="003C0074">
        <w:rPr>
          <w:rFonts w:ascii="Book Antiqua" w:eastAsia="Book Antiqua" w:hAnsi="Book Antiqua" w:cs="Book Antiqua"/>
          <w:color w:val="000000"/>
          <w:vertAlign w:val="superscript"/>
        </w:rPr>
        <w:t>[4]</w:t>
      </w:r>
      <w:r w:rsidRPr="003C0074">
        <w:rPr>
          <w:rFonts w:ascii="Book Antiqua" w:eastAsia="Book Antiqua" w:hAnsi="Book Antiqua" w:cs="Book Antiqua"/>
          <w:color w:val="000000"/>
        </w:rPr>
        <w:t>. Neurogenic TOS accounts for over 90% of cases, followed by venous (approximately 3%</w:t>
      </w:r>
      <w:r w:rsidR="008417BC">
        <w:rPr>
          <w:rFonts w:ascii="Book Antiqua" w:eastAsia="Book Antiqua" w:hAnsi="Book Antiqua" w:cs="Book Antiqua"/>
          <w:color w:val="000000"/>
        </w:rPr>
        <w:t>-</w:t>
      </w:r>
      <w:r w:rsidRPr="003C0074">
        <w:rPr>
          <w:rFonts w:ascii="Book Antiqua" w:eastAsia="Book Antiqua" w:hAnsi="Book Antiqua" w:cs="Book Antiqua"/>
          <w:color w:val="000000"/>
        </w:rPr>
        <w:t>5%) and arterial (1%) TOS</w:t>
      </w:r>
      <w:r w:rsidRPr="003C0074">
        <w:rPr>
          <w:rFonts w:ascii="Book Antiqua" w:eastAsia="Book Antiqua" w:hAnsi="Book Antiqua" w:cs="Book Antiqua"/>
          <w:color w:val="000000"/>
          <w:vertAlign w:val="superscript"/>
        </w:rPr>
        <w:t>[5]</w:t>
      </w:r>
      <w:r w:rsidRPr="003C0074">
        <w:rPr>
          <w:rFonts w:ascii="Book Antiqua" w:eastAsia="Book Antiqua" w:hAnsi="Book Antiqua" w:cs="Book Antiqua"/>
          <w:color w:val="000000"/>
        </w:rPr>
        <w:t>. Recently, TOS has been classified as arterial vascular, venous vascular, true neurologic, traumatic neurovascular, and disputed types</w:t>
      </w:r>
      <w:r w:rsidRPr="003C0074">
        <w:rPr>
          <w:rFonts w:ascii="Book Antiqua" w:eastAsia="Book Antiqua" w:hAnsi="Book Antiqua" w:cs="Book Antiqua"/>
          <w:color w:val="000000"/>
          <w:vertAlign w:val="superscript"/>
        </w:rPr>
        <w:t>[6]</w:t>
      </w:r>
      <w:r w:rsidRPr="003C0074">
        <w:rPr>
          <w:rFonts w:ascii="Book Antiqua" w:eastAsia="Book Antiqua" w:hAnsi="Book Antiqua" w:cs="Book Antiqua"/>
          <w:color w:val="000000"/>
        </w:rPr>
        <w:t>.</w:t>
      </w:r>
    </w:p>
    <w:p w14:paraId="65122E73" w14:textId="022BA1DD" w:rsidR="00A77B3E" w:rsidRPr="003C0074" w:rsidRDefault="003C0074" w:rsidP="003C0074">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TOS is not a rare disorder. Several studies reported its incidence as 3</w:t>
      </w:r>
      <w:r w:rsidR="008417BC">
        <w:rPr>
          <w:rFonts w:ascii="Book Antiqua" w:eastAsia="Book Antiqua" w:hAnsi="Book Antiqua" w:cs="Book Antiqua"/>
          <w:color w:val="000000"/>
        </w:rPr>
        <w:t>-</w:t>
      </w:r>
      <w:r w:rsidRPr="003C0074">
        <w:rPr>
          <w:rFonts w:ascii="Book Antiqua" w:eastAsia="Book Antiqua" w:hAnsi="Book Antiqua" w:cs="Book Antiqua"/>
          <w:color w:val="000000"/>
        </w:rPr>
        <w:t>80 per 1000</w:t>
      </w:r>
      <w:r w:rsidRPr="003C0074">
        <w:rPr>
          <w:rFonts w:ascii="Book Antiqua" w:eastAsia="Book Antiqua" w:hAnsi="Book Antiqua" w:cs="Book Antiqua"/>
          <w:color w:val="000000"/>
          <w:vertAlign w:val="superscript"/>
        </w:rPr>
        <w:t>[7]</w:t>
      </w:r>
      <w:r w:rsidRPr="003C0074">
        <w:rPr>
          <w:rFonts w:ascii="Book Antiqua" w:eastAsia="Book Antiqua" w:hAnsi="Book Antiqua" w:cs="Book Antiqua"/>
          <w:color w:val="000000"/>
        </w:rPr>
        <w:t>. However, since its diagnostic criteria have not been elucidated, it is unclear whether the current epidemiologic data underestimate or overestimate the condition. TOS usually develops in patients in their third to fifth decades of life and more commonly in women</w:t>
      </w:r>
      <w:r w:rsidRPr="003C0074">
        <w:rPr>
          <w:rFonts w:ascii="Book Antiqua" w:eastAsia="Book Antiqua" w:hAnsi="Book Antiqua" w:cs="Book Antiqua"/>
          <w:color w:val="000000"/>
          <w:vertAlign w:val="superscript"/>
        </w:rPr>
        <w:t>[8]</w:t>
      </w:r>
      <w:r w:rsidRPr="003C0074">
        <w:rPr>
          <w:rFonts w:ascii="Book Antiqua" w:eastAsia="Book Antiqua" w:hAnsi="Book Antiqua" w:cs="Book Antiqua"/>
          <w:color w:val="000000"/>
        </w:rPr>
        <w:t>. The degree of TOS symptoms can be severe. In clinical practice, it is frequently misdiagnosed as radicular pain, other entrapment syndromes, or muscle- or tendon-origin pain</w:t>
      </w:r>
      <w:r w:rsidRPr="003C0074">
        <w:rPr>
          <w:rFonts w:ascii="Book Antiqua" w:eastAsia="Book Antiqua" w:hAnsi="Book Antiqua" w:cs="Book Antiqua"/>
          <w:color w:val="000000"/>
          <w:vertAlign w:val="superscript"/>
        </w:rPr>
        <w:t>[9]</w:t>
      </w:r>
      <w:r w:rsidRPr="003C0074">
        <w:rPr>
          <w:rFonts w:ascii="Book Antiqua" w:eastAsia="Book Antiqua" w:hAnsi="Book Antiqua" w:cs="Book Antiqua"/>
          <w:color w:val="000000"/>
        </w:rPr>
        <w:t>. Treatment for TOS varies depending on the different causes. Diagnostic accuracy is important because appropriate treatment for TOS shows good outcomes in many cases</w:t>
      </w:r>
      <w:r w:rsidRPr="003C0074">
        <w:rPr>
          <w:rFonts w:ascii="Book Antiqua" w:eastAsia="Book Antiqua" w:hAnsi="Book Antiqua" w:cs="Book Antiqua"/>
          <w:color w:val="000000"/>
          <w:vertAlign w:val="superscript"/>
        </w:rPr>
        <w:t>[5]</w:t>
      </w:r>
      <w:r w:rsidRPr="003C0074">
        <w:rPr>
          <w:rFonts w:ascii="Book Antiqua" w:eastAsia="Book Antiqua" w:hAnsi="Book Antiqua" w:cs="Book Antiqua"/>
          <w:color w:val="000000"/>
        </w:rPr>
        <w:t>.</w:t>
      </w:r>
    </w:p>
    <w:p w14:paraId="058CD2AA" w14:textId="77777777" w:rsidR="00A77B3E" w:rsidRPr="003C0074" w:rsidRDefault="003C0074" w:rsidP="00C23B1C">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 xml:space="preserve">Here, we described the essentials of TOS by focusing on its pathophysiology, clinical evaluation, differential diagnoses, and treatment. </w:t>
      </w:r>
    </w:p>
    <w:p w14:paraId="067A71EB" w14:textId="77777777" w:rsidR="00A77B3E" w:rsidRPr="003C0074" w:rsidRDefault="00A77B3E" w:rsidP="003C0074">
      <w:pPr>
        <w:snapToGrid w:val="0"/>
        <w:spacing w:line="360" w:lineRule="auto"/>
        <w:ind w:firstLine="720"/>
        <w:jc w:val="both"/>
        <w:rPr>
          <w:rFonts w:ascii="Book Antiqua" w:hAnsi="Book Antiqua"/>
        </w:rPr>
      </w:pPr>
    </w:p>
    <w:p w14:paraId="2270F3A7"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aps/>
          <w:color w:val="000000"/>
          <w:u w:val="single"/>
        </w:rPr>
        <w:t>PATHOPHYSIOLOGY</w:t>
      </w:r>
    </w:p>
    <w:p w14:paraId="624018BF" w14:textId="1BE5752C"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TOS develops because of anatomical variations that compress the brachial plexus and the subclavian-axillary vessels in the area of the thoracic outlet. It most commonly occurs in the intercostal-scalene triangle, costoclavicular space, and retro-coraco-pectoral space</w:t>
      </w:r>
      <w:r w:rsidRPr="003C0074">
        <w:rPr>
          <w:rFonts w:ascii="Book Antiqua" w:eastAsia="Book Antiqua" w:hAnsi="Book Antiqua" w:cs="Book Antiqua"/>
          <w:color w:val="000000"/>
          <w:vertAlign w:val="superscript"/>
        </w:rPr>
        <w:t>[10]</w:t>
      </w:r>
      <w:r w:rsidRPr="003C0074">
        <w:rPr>
          <w:rFonts w:ascii="Book Antiqua" w:eastAsia="Book Antiqua" w:hAnsi="Book Antiqua" w:cs="Book Antiqua"/>
          <w:color w:val="000000"/>
        </w:rPr>
        <w:t>. As these areas are small, any deformities or variants of the muscle or bone can compress the nerves or vessels that pass through them, resulting in neurological and vascular symptoms</w:t>
      </w:r>
      <w:r w:rsidRPr="003C0074">
        <w:rPr>
          <w:rFonts w:ascii="Book Antiqua" w:eastAsia="Book Antiqua" w:hAnsi="Book Antiqua" w:cs="Book Antiqua"/>
          <w:color w:val="000000"/>
          <w:vertAlign w:val="superscript"/>
        </w:rPr>
        <w:t>[10]</w:t>
      </w:r>
      <w:r w:rsidRPr="003C0074">
        <w:rPr>
          <w:rFonts w:ascii="Book Antiqua" w:eastAsia="Book Antiqua" w:hAnsi="Book Antiqua" w:cs="Book Antiqua"/>
          <w:color w:val="000000"/>
        </w:rPr>
        <w:t>. Congenital muscle deformities or variants, such as hypertrophy of the scalene muscles, decreased tone, or shortening, contribute to the development of TOS in approximately 70% of cases. While those of the bone, such as ectopic cervical ribs and prominent C7 transverse processes, are known to cause the other 30% of cases</w:t>
      </w:r>
      <w:r w:rsidRPr="003C0074">
        <w:rPr>
          <w:rFonts w:ascii="Book Antiqua" w:eastAsia="Book Antiqua" w:hAnsi="Book Antiqua" w:cs="Book Antiqua"/>
          <w:color w:val="000000"/>
          <w:vertAlign w:val="superscript"/>
        </w:rPr>
        <w:t>[5,11,12]</w:t>
      </w:r>
      <w:r w:rsidRPr="003C0074">
        <w:rPr>
          <w:rFonts w:ascii="Book Antiqua" w:eastAsia="Book Antiqua" w:hAnsi="Book Antiqua" w:cs="Book Antiqua"/>
          <w:color w:val="000000"/>
        </w:rPr>
        <w:t xml:space="preserve">. </w:t>
      </w:r>
    </w:p>
    <w:p w14:paraId="50023160" w14:textId="0C3868C6" w:rsidR="00A77B3E" w:rsidRPr="003C0074" w:rsidRDefault="003C0074" w:rsidP="003C0074">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Trauma can also induce TOS development</w:t>
      </w:r>
      <w:r w:rsidRPr="003C0074">
        <w:rPr>
          <w:rFonts w:ascii="Book Antiqua" w:eastAsia="Book Antiqua" w:hAnsi="Book Antiqua" w:cs="Book Antiqua"/>
          <w:color w:val="000000"/>
          <w:vertAlign w:val="superscript"/>
        </w:rPr>
        <w:t>[13,14]</w:t>
      </w:r>
      <w:r w:rsidRPr="003C0074">
        <w:rPr>
          <w:rFonts w:ascii="Book Antiqua" w:eastAsia="Book Antiqua" w:hAnsi="Book Antiqua" w:cs="Book Antiqua"/>
          <w:color w:val="000000"/>
        </w:rPr>
        <w:t>. Deformation of the bone or cervical plexus after trauma can trigger compression of the neurovascular structure. Fibrosis around the scalene muscles after trauma is known to cause mechanical compression</w:t>
      </w:r>
      <w:r w:rsidRPr="003C0074">
        <w:rPr>
          <w:rFonts w:ascii="Book Antiqua" w:eastAsia="Book Antiqua" w:hAnsi="Book Antiqua" w:cs="Book Antiqua"/>
          <w:color w:val="000000"/>
          <w:vertAlign w:val="superscript"/>
        </w:rPr>
        <w:t>[13,14]</w:t>
      </w:r>
      <w:r w:rsidRPr="003C0074">
        <w:rPr>
          <w:rFonts w:ascii="Book Antiqua" w:eastAsia="Book Antiqua" w:hAnsi="Book Antiqua" w:cs="Book Antiqua"/>
          <w:color w:val="000000"/>
        </w:rPr>
        <w:t>. Minor trauma from repetitive exercises or poor body posture can also induce TOS</w:t>
      </w:r>
      <w:r w:rsidRPr="003C0074">
        <w:rPr>
          <w:rFonts w:ascii="Book Antiqua" w:eastAsia="Book Antiqua" w:hAnsi="Book Antiqua" w:cs="Book Antiqua"/>
          <w:color w:val="000000"/>
          <w:vertAlign w:val="superscript"/>
        </w:rPr>
        <w:t>[15]</w:t>
      </w:r>
      <w:r w:rsidRPr="003C0074">
        <w:rPr>
          <w:rFonts w:ascii="Book Antiqua" w:eastAsia="Book Antiqua" w:hAnsi="Book Antiqua" w:cs="Book Antiqua"/>
          <w:color w:val="000000"/>
        </w:rPr>
        <w:t>. Muscle imbalances and postural abnormalities can cause TOS, which in turn may induce continuous mechanical irritations</w:t>
      </w:r>
      <w:r w:rsidRPr="003C0074">
        <w:rPr>
          <w:rFonts w:ascii="Book Antiqua" w:eastAsia="Book Antiqua" w:hAnsi="Book Antiqua" w:cs="Book Antiqua"/>
          <w:color w:val="000000"/>
          <w:vertAlign w:val="superscript"/>
        </w:rPr>
        <w:t>[15]</w:t>
      </w:r>
      <w:r w:rsidRPr="003C0074">
        <w:rPr>
          <w:rFonts w:ascii="Book Antiqua" w:eastAsia="Book Antiqua" w:hAnsi="Book Antiqua" w:cs="Book Antiqua"/>
          <w:color w:val="000000"/>
        </w:rPr>
        <w:t xml:space="preserve">. </w:t>
      </w:r>
    </w:p>
    <w:p w14:paraId="7F2D0F7B" w14:textId="77777777" w:rsidR="00A77B3E" w:rsidRPr="003C0074" w:rsidRDefault="00A77B3E" w:rsidP="003C0074">
      <w:pPr>
        <w:snapToGrid w:val="0"/>
        <w:spacing w:line="360" w:lineRule="auto"/>
        <w:jc w:val="both"/>
        <w:rPr>
          <w:rFonts w:ascii="Book Antiqua" w:hAnsi="Book Antiqua"/>
        </w:rPr>
      </w:pPr>
    </w:p>
    <w:p w14:paraId="7EB7D931"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aps/>
          <w:color w:val="000000"/>
          <w:u w:val="single"/>
        </w:rPr>
        <w:t>TRUE NEUROGENIC AND DISPUTED THORACIC OUTLET SYNDROME</w:t>
      </w:r>
    </w:p>
    <w:p w14:paraId="6E142236" w14:textId="1AFEDD63"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The most frequent cause of TOS is brachial plexus compression. If there are objective findings of nerve compression, it is called a true neurogenic TOS</w:t>
      </w:r>
      <w:r w:rsidRPr="003C0074">
        <w:rPr>
          <w:rFonts w:ascii="Book Antiqua" w:eastAsia="Book Antiqua" w:hAnsi="Book Antiqua" w:cs="Book Antiqua"/>
          <w:color w:val="000000"/>
          <w:vertAlign w:val="superscript"/>
        </w:rPr>
        <w:t>[6]</w:t>
      </w:r>
      <w:r w:rsidRPr="003C0074">
        <w:rPr>
          <w:rFonts w:ascii="Book Antiqua" w:eastAsia="Book Antiqua" w:hAnsi="Book Antiqua" w:cs="Book Antiqua"/>
          <w:color w:val="000000"/>
        </w:rPr>
        <w:t>. However, when there is no specific pathological evidence of TOS, it is classified as disputed TOS. True neurogenic TOS is a very rare disorder with a prevalence of one in a million</w:t>
      </w:r>
      <w:r w:rsidRPr="003C0074">
        <w:rPr>
          <w:rFonts w:ascii="Book Antiqua" w:eastAsia="Book Antiqua" w:hAnsi="Book Antiqua" w:cs="Book Antiqua"/>
          <w:color w:val="000000"/>
          <w:vertAlign w:val="superscript"/>
        </w:rPr>
        <w:t>[16]</w:t>
      </w:r>
      <w:r w:rsidRPr="003C0074">
        <w:rPr>
          <w:rFonts w:ascii="Book Antiqua" w:eastAsia="Book Antiqua" w:hAnsi="Book Antiqua" w:cs="Book Antiqua"/>
          <w:color w:val="000000"/>
        </w:rPr>
        <w:t>. One out of 20000-80000 individuals with cervical ribs has a true neurogenic TOS. Thus, most people with cervical ribs are asymptomatic</w:t>
      </w:r>
      <w:r w:rsidRPr="003C0074">
        <w:rPr>
          <w:rFonts w:ascii="Book Antiqua" w:eastAsia="Book Antiqua" w:hAnsi="Book Antiqua" w:cs="Book Antiqua"/>
          <w:color w:val="000000"/>
          <w:vertAlign w:val="superscript"/>
        </w:rPr>
        <w:t>[1]</w:t>
      </w:r>
      <w:r w:rsidRPr="003C0074">
        <w:rPr>
          <w:rFonts w:ascii="Book Antiqua" w:eastAsia="Book Antiqua" w:hAnsi="Book Antiqua" w:cs="Book Antiqua"/>
          <w:color w:val="000000"/>
        </w:rPr>
        <w:t>. However, when clinical symptoms and electrodiagnostic tests suggest lower brachial plexopathy, the possibility of true neurogenic TOS due to cervical ribs increases. Nerve compression by the fibrotic band is also a common cause of true neurogenic TOS. The location where the fibrotic band and brachial plexus meet are more common in the distal part of the anterior primary rami of C8 and T1 rather than the proximal part of the lower trunk</w:t>
      </w:r>
      <w:r w:rsidRPr="003C0074">
        <w:rPr>
          <w:rFonts w:ascii="Book Antiqua" w:eastAsia="Book Antiqua" w:hAnsi="Book Antiqua" w:cs="Book Antiqua"/>
          <w:color w:val="000000"/>
          <w:vertAlign w:val="superscript"/>
        </w:rPr>
        <w:t>[17]</w:t>
      </w:r>
      <w:r w:rsidRPr="003C0074">
        <w:rPr>
          <w:rFonts w:ascii="Book Antiqua" w:eastAsia="Book Antiqua" w:hAnsi="Book Antiqua" w:cs="Book Antiqua"/>
          <w:color w:val="000000"/>
        </w:rPr>
        <w:t>. Since the fibrotic band is usually located below the T1 anterior primary rami, the T1 nerve root is more susceptible to damage than the C8 nerve root</w:t>
      </w:r>
      <w:r w:rsidRPr="003C0074">
        <w:rPr>
          <w:rFonts w:ascii="Book Antiqua" w:eastAsia="Book Antiqua" w:hAnsi="Book Antiqua" w:cs="Book Antiqua"/>
          <w:color w:val="000000"/>
          <w:vertAlign w:val="superscript"/>
        </w:rPr>
        <w:t>[17]</w:t>
      </w:r>
      <w:r w:rsidRPr="003C0074">
        <w:rPr>
          <w:rFonts w:ascii="Book Antiqua" w:eastAsia="Book Antiqua" w:hAnsi="Book Antiqua" w:cs="Book Antiqua"/>
          <w:color w:val="000000"/>
        </w:rPr>
        <w:t>. The atrophy in muscles innervated by the T1 nerve root is more pronounced than that innervated by the C8 nerve root. Therefore, thenar atrophy is more common than claw hand deformity. Likewise, the sensory symptoms tend to be more frequent in the T1 segment (medial side of the forearm) than in the C8 segment (the fourth and fifth fingers and medial border of the hand).</w:t>
      </w:r>
    </w:p>
    <w:p w14:paraId="157163BC" w14:textId="2CCE04BD" w:rsidR="00A77B3E" w:rsidRPr="003C0074" w:rsidRDefault="003C0074" w:rsidP="003C0074">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Disputed TOS is synonymous with various terms, such as nonspecific, aspecific, assumed, pejorative, symptomatic, and subjective TOS. The use of these terms needs to be unified in the future</w:t>
      </w:r>
      <w:r w:rsidRPr="003C0074">
        <w:rPr>
          <w:rFonts w:ascii="Book Antiqua" w:eastAsia="Book Antiqua" w:hAnsi="Book Antiqua" w:cs="Book Antiqua"/>
          <w:color w:val="000000"/>
          <w:vertAlign w:val="superscript"/>
        </w:rPr>
        <w:t>[18]</w:t>
      </w:r>
      <w:r w:rsidRPr="003C0074">
        <w:rPr>
          <w:rFonts w:ascii="Book Antiqua" w:eastAsia="Book Antiqua" w:hAnsi="Book Antiqua" w:cs="Book Antiqua"/>
          <w:color w:val="000000"/>
        </w:rPr>
        <w:t>. Disputed TOS refers to symptoms caused by dynamic compression of the brachial plexus. Most neurogenic TOS cases are known to be disputed TOS</w:t>
      </w:r>
      <w:r w:rsidRPr="003C0074">
        <w:rPr>
          <w:rFonts w:ascii="Book Antiqua" w:eastAsia="Book Antiqua" w:hAnsi="Book Antiqua" w:cs="Book Antiqua"/>
          <w:color w:val="000000"/>
          <w:vertAlign w:val="superscript"/>
        </w:rPr>
        <w:t>[2]</w:t>
      </w:r>
      <w:r w:rsidRPr="003C0074">
        <w:rPr>
          <w:rFonts w:ascii="Book Antiqua" w:eastAsia="Book Antiqua" w:hAnsi="Book Antiqua" w:cs="Book Antiqua"/>
          <w:color w:val="000000"/>
        </w:rPr>
        <w:t>. The pathophysiology of disputed TOS cannot be explained by a single theory, and various theories have been proposed</w:t>
      </w:r>
      <w:r w:rsidRPr="003C0074">
        <w:rPr>
          <w:rFonts w:ascii="Book Antiqua" w:eastAsia="Book Antiqua" w:hAnsi="Book Antiqua" w:cs="Book Antiqua"/>
          <w:color w:val="000000"/>
          <w:vertAlign w:val="superscript"/>
        </w:rPr>
        <w:t>[2,19]</w:t>
      </w:r>
      <w:r w:rsidRPr="003C0074">
        <w:rPr>
          <w:rFonts w:ascii="Book Antiqua" w:eastAsia="Book Antiqua" w:hAnsi="Book Antiqua" w:cs="Book Antiqua"/>
          <w:color w:val="000000"/>
        </w:rPr>
        <w:t xml:space="preserve">. First, it is explained that clinical symptoms can occur due to anatomical variations, such as true neurogenic TOS. Second, fibrosis of the scalene muscles after trauma can cause compression of the brachial plexus. Third, intermittent nerve compression due to muscle imbalance and postural abnormalities can cause a disputed TOS. However, it is difficult to determine the exact cause of the disputed TOS. In addition, since diagnostic criteria have not been established, all other disorders that share similar symptoms and features to disputed TOS should be excluded before the diagnosis is confirmed. Due to the difficulty of diagnosing disputed TOS, there are many cases where other disorders are misdiagnosed as disputed TOS in clinical practice. </w:t>
      </w:r>
    </w:p>
    <w:p w14:paraId="3A0BEF5A" w14:textId="77777777" w:rsidR="00A77B3E" w:rsidRPr="003C0074" w:rsidRDefault="00A77B3E" w:rsidP="003C0074">
      <w:pPr>
        <w:snapToGrid w:val="0"/>
        <w:spacing w:line="360" w:lineRule="auto"/>
        <w:jc w:val="both"/>
        <w:rPr>
          <w:rFonts w:ascii="Book Antiqua" w:hAnsi="Book Antiqua"/>
        </w:rPr>
      </w:pPr>
    </w:p>
    <w:p w14:paraId="76EA112E"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aps/>
          <w:color w:val="000000"/>
          <w:u w:val="single"/>
        </w:rPr>
        <w:t>CLINICAL EVALUATION</w:t>
      </w:r>
    </w:p>
    <w:p w14:paraId="0CA2087A" w14:textId="35481649"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The clinical symptoms of patients with TOS vary according to their pathology. The symptoms of neurogenic TOS include neuropathic pain, numbness, and paresthesia in the fingers, and upper-extremity weakness</w:t>
      </w:r>
      <w:r w:rsidRPr="003C0074">
        <w:rPr>
          <w:rFonts w:ascii="Book Antiqua" w:eastAsia="Book Antiqua" w:hAnsi="Book Antiqua" w:cs="Book Antiqua"/>
          <w:color w:val="000000"/>
          <w:vertAlign w:val="superscript"/>
        </w:rPr>
        <w:t>[20]</w:t>
      </w:r>
      <w:r w:rsidRPr="003C0074">
        <w:rPr>
          <w:rFonts w:ascii="Book Antiqua" w:eastAsia="Book Antiqua" w:hAnsi="Book Antiqua" w:cs="Book Antiqua"/>
          <w:color w:val="000000"/>
        </w:rPr>
        <w:t>. On physical examination, pain is induced on palpation above the entrapped site, such as the brachial plexus, scalene muscles, and anterior chest wall. Symptoms in neurologic TOS are usually worse with exertion, such as upper-limb overloading or excessive extension</w:t>
      </w:r>
      <w:r w:rsidRPr="003C0074">
        <w:rPr>
          <w:rFonts w:ascii="Book Antiqua" w:eastAsia="Book Antiqua" w:hAnsi="Book Antiqua" w:cs="Book Antiqua"/>
          <w:color w:val="000000"/>
          <w:vertAlign w:val="superscript"/>
        </w:rPr>
        <w:t>[21]</w:t>
      </w:r>
      <w:r w:rsidRPr="003C0074">
        <w:rPr>
          <w:rFonts w:ascii="Book Antiqua" w:eastAsia="Book Antiqua" w:hAnsi="Book Antiqua" w:cs="Book Antiqua"/>
          <w:color w:val="000000"/>
        </w:rPr>
        <w:t>. In venous TOS, upper-limb edema is the most typical symptom, while severe non-radicular pain can precede a few days earlier</w:t>
      </w:r>
      <w:r w:rsidRPr="003C0074">
        <w:rPr>
          <w:rFonts w:ascii="Book Antiqua" w:eastAsia="Book Antiqua" w:hAnsi="Book Antiqua" w:cs="Book Antiqua"/>
          <w:color w:val="000000"/>
          <w:vertAlign w:val="superscript"/>
        </w:rPr>
        <w:t>[21]</w:t>
      </w:r>
      <w:r w:rsidRPr="003C0074">
        <w:rPr>
          <w:rFonts w:ascii="Book Antiqua" w:eastAsia="Book Antiqua" w:hAnsi="Book Antiqua" w:cs="Book Antiqua"/>
          <w:color w:val="000000"/>
        </w:rPr>
        <w:t>. Physical examination may reveal cyanotic coloration of the upper limb and dilated superficial veins in the upper limb and neck. In contrast, patients with arterial TOS can experience non-radicular upper-limb pain, numbness, and discomfort that increase with physical exercise and are relieved with rest</w:t>
      </w:r>
      <w:r w:rsidRPr="003C0074">
        <w:rPr>
          <w:rFonts w:ascii="Book Antiqua" w:eastAsia="Book Antiqua" w:hAnsi="Book Antiqua" w:cs="Book Antiqua"/>
          <w:color w:val="000000"/>
          <w:vertAlign w:val="superscript"/>
        </w:rPr>
        <w:t>[22]</w:t>
      </w:r>
      <w:r w:rsidRPr="003C0074">
        <w:rPr>
          <w:rFonts w:ascii="Book Antiqua" w:eastAsia="Book Antiqua" w:hAnsi="Book Antiqua" w:cs="Book Antiqua"/>
          <w:color w:val="000000"/>
        </w:rPr>
        <w:t xml:space="preserve">. Physical examination frequently revealed coldness and paleness of the involved upper limb. However, there are no pathognomonic signs or symptoms for any type of TOS. </w:t>
      </w:r>
    </w:p>
    <w:p w14:paraId="3F2BE00D" w14:textId="0680BE5E" w:rsidR="00A77B3E" w:rsidRPr="003C0074" w:rsidRDefault="003C0074" w:rsidP="003C0074">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On the basis that TOS symptoms are aggravated by a specific posture, a variety of triggering examinations, including the Adson, Wright, and Halsted maneuvers, the elevated arm stress test (EAST), and the upper limb tension test (ULTT), can be used to diagnose TOS (Table 1)</w:t>
      </w:r>
      <w:r w:rsidRPr="003C0074">
        <w:rPr>
          <w:rFonts w:ascii="Book Antiqua" w:eastAsia="Book Antiqua" w:hAnsi="Book Antiqua" w:cs="Book Antiqua"/>
          <w:color w:val="000000"/>
          <w:vertAlign w:val="superscript"/>
        </w:rPr>
        <w:t>[23,24]</w:t>
      </w:r>
      <w:r w:rsidRPr="003C0074">
        <w:rPr>
          <w:rFonts w:ascii="Book Antiqua" w:eastAsia="Book Antiqua" w:hAnsi="Book Antiqua" w:cs="Book Antiqua"/>
          <w:color w:val="000000"/>
        </w:rPr>
        <w:t>. The Adson, Wright, and Halsted maneuvers are tests in which the clinician palpates the radial pulse on the affected upper limb and evaluates for a decreased pulse in specific postures. In contrast, the EAST and ULTT are used to evaluate the presence of symptom provocation in specific postures. Of these tests, the EAST is the most commonly used. The EAST is performed with the bilateral shoulders in 90° abduction, external rotation, and 90° elbow flexion</w:t>
      </w:r>
      <w:r w:rsidRPr="003C0074">
        <w:rPr>
          <w:rFonts w:ascii="Book Antiqua" w:eastAsia="Book Antiqua" w:hAnsi="Book Antiqua" w:cs="Book Antiqua"/>
          <w:color w:val="000000"/>
          <w:vertAlign w:val="superscript"/>
        </w:rPr>
        <w:t>[25]</w:t>
      </w:r>
      <w:r w:rsidRPr="003C0074">
        <w:rPr>
          <w:rFonts w:ascii="Book Antiqua" w:eastAsia="Book Antiqua" w:hAnsi="Book Antiqua" w:cs="Book Antiqua"/>
          <w:color w:val="000000"/>
        </w:rPr>
        <w:t>. The patient then slowly opens and closes their hands at 2</w:t>
      </w:r>
      <w:r w:rsidR="009A1E8E" w:rsidRPr="003C0074">
        <w:rPr>
          <w:rFonts w:ascii="Book Antiqua" w:eastAsia="Book Antiqua" w:hAnsi="Book Antiqua" w:cs="Book Antiqua"/>
          <w:color w:val="000000"/>
        </w:rPr>
        <w:t xml:space="preserve"> </w:t>
      </w:r>
      <w:r w:rsidRPr="003C0074">
        <w:rPr>
          <w:rFonts w:ascii="Book Antiqua" w:eastAsia="Book Antiqua" w:hAnsi="Book Antiqua" w:cs="Book Antiqua"/>
          <w:color w:val="000000"/>
        </w:rPr>
        <w:t>s intervals for 3 min. The EAST posture constricts the costoclavicular space. If the test provoked a patient’s usual symptoms, it was considered positive. However, there is still no consensus on the use and diagnostic accuracy of the above triggering maneuvers as the gold standard in the diagnosis of TOS</w:t>
      </w:r>
      <w:r w:rsidRPr="003C0074">
        <w:rPr>
          <w:rFonts w:ascii="Book Antiqua" w:eastAsia="Book Antiqua" w:hAnsi="Book Antiqua" w:cs="Book Antiqua"/>
          <w:color w:val="000000"/>
          <w:vertAlign w:val="superscript"/>
        </w:rPr>
        <w:t>[26]</w:t>
      </w:r>
      <w:r w:rsidRPr="003C0074">
        <w:rPr>
          <w:rFonts w:ascii="Book Antiqua" w:eastAsia="Book Antiqua" w:hAnsi="Book Antiqua" w:cs="Book Antiqua"/>
          <w:color w:val="000000"/>
        </w:rPr>
        <w:t>. In addition, the above maneuvers have high false-positive and false-negative rates</w:t>
      </w:r>
      <w:r w:rsidRPr="003C0074">
        <w:rPr>
          <w:rFonts w:ascii="Book Antiqua" w:eastAsia="Book Antiqua" w:hAnsi="Book Antiqua" w:cs="Book Antiqua"/>
          <w:color w:val="000000"/>
          <w:vertAlign w:val="superscript"/>
        </w:rPr>
        <w:t>[25]</w:t>
      </w:r>
      <w:r w:rsidRPr="003C0074">
        <w:rPr>
          <w:rFonts w:ascii="Book Antiqua" w:eastAsia="Book Antiqua" w:hAnsi="Book Antiqua" w:cs="Book Antiqua"/>
          <w:color w:val="000000"/>
        </w:rPr>
        <w:t>. Diagnosing TOS using only the findings of triggering maneuvers can lead to an inaccurate diagnosis. Therefore, a comprehensive approach combining clinical presentations and careful assessment of the triggering maneuvers is necessary. Electrodiagnostic and imaging may also help confirm the diagnosis of TOS.</w:t>
      </w:r>
      <w:r w:rsidR="008417BC">
        <w:rPr>
          <w:rFonts w:ascii="Book Antiqua" w:eastAsia="Book Antiqua" w:hAnsi="Book Antiqua" w:cs="Book Antiqua"/>
          <w:color w:val="000000"/>
        </w:rPr>
        <w:t xml:space="preserve"> </w:t>
      </w:r>
    </w:p>
    <w:p w14:paraId="113F2140" w14:textId="1E1E9EB6" w:rsidR="00A77B3E" w:rsidRPr="003C0074" w:rsidRDefault="003C0074" w:rsidP="003C0074">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In a nerve conduction study (NCV) in patients with TOS, slow conduction velocity can manifest in the medial cutaneous nerve of the forearm and the motor part of the median nerve. In electromyography (EMG), denervation potentials can be revealed in muscles innervated by the C8 and T1 roots (the latter more than the former)</w:t>
      </w:r>
      <w:r w:rsidRPr="003C0074">
        <w:rPr>
          <w:rFonts w:ascii="Book Antiqua" w:eastAsia="Book Antiqua" w:hAnsi="Book Antiqua" w:cs="Book Antiqua"/>
          <w:color w:val="000000"/>
          <w:vertAlign w:val="superscript"/>
        </w:rPr>
        <w:t>[27,28]</w:t>
      </w:r>
      <w:r w:rsidRPr="003C0074">
        <w:rPr>
          <w:rFonts w:ascii="Book Antiqua" w:eastAsia="Book Antiqua" w:hAnsi="Book Antiqua" w:cs="Book Antiqua"/>
          <w:color w:val="000000"/>
        </w:rPr>
        <w:t>. These abnormal findings in the electrodiagnostic test can be manifested in the true TOS. However, in patients with disputed TOS, no abnormal findings may be found on the NCV and EMG tests. Most cases of TOS are disputed. Therefore, electrodiagnostic tests are used to differentiate other disorders that share similar symptoms and features with TOS, such as cervical radiculopathy, cubital tunnel syndrome, or ulnar tunnel syndrome</w:t>
      </w:r>
      <w:r w:rsidRPr="003C0074">
        <w:rPr>
          <w:rFonts w:ascii="Book Antiqua" w:eastAsia="Book Antiqua" w:hAnsi="Book Antiqua" w:cs="Book Antiqua"/>
          <w:color w:val="000000"/>
          <w:vertAlign w:val="superscript"/>
        </w:rPr>
        <w:t>[27,28]</w:t>
      </w:r>
      <w:r w:rsidRPr="003C0074">
        <w:rPr>
          <w:rFonts w:ascii="Book Antiqua" w:eastAsia="Book Antiqua" w:hAnsi="Book Antiqua" w:cs="Book Antiqua"/>
          <w:color w:val="000000"/>
        </w:rPr>
        <w:t xml:space="preserve">. </w:t>
      </w:r>
    </w:p>
    <w:p w14:paraId="3DEB5583" w14:textId="59ABE0CB" w:rsidR="00A77B3E" w:rsidRPr="003C0074" w:rsidRDefault="003C0074" w:rsidP="003C0074">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Ultrasonography (US), magnetic resonance imaging (MRI), and computed tomography (CT) can be helpful in the diagnosis of TOS. US is a relatively inexpensive and easily accessible diagnostic tool. Therefore, it is frequently used as an initial imaging examination</w:t>
      </w:r>
      <w:r w:rsidRPr="003C0074">
        <w:rPr>
          <w:rFonts w:ascii="Book Antiqua" w:eastAsia="Book Antiqua" w:hAnsi="Book Antiqua" w:cs="Book Antiqua"/>
          <w:color w:val="000000"/>
          <w:vertAlign w:val="superscript"/>
        </w:rPr>
        <w:t>[29]</w:t>
      </w:r>
      <w:r w:rsidRPr="003C0074">
        <w:rPr>
          <w:rFonts w:ascii="Book Antiqua" w:eastAsia="Book Antiqua" w:hAnsi="Book Antiqua" w:cs="Book Antiqua"/>
          <w:color w:val="000000"/>
        </w:rPr>
        <w:t xml:space="preserve">. With US, clinicians can identify causative lesions, such as tumors, fibrosis, and posttraumatic sequelae. Dynamic US examinations can also help diagnose TOS. Chang </w:t>
      </w:r>
      <w:r w:rsidRPr="003C0074">
        <w:rPr>
          <w:rFonts w:ascii="Book Antiqua" w:eastAsia="Book Antiqua" w:hAnsi="Book Antiqua" w:cs="Book Antiqua"/>
          <w:i/>
          <w:iCs/>
          <w:color w:val="000000"/>
        </w:rPr>
        <w:t>et al</w:t>
      </w:r>
      <w:r w:rsidR="008B6B5B" w:rsidRPr="003C0074">
        <w:rPr>
          <w:rFonts w:ascii="Book Antiqua" w:eastAsia="Book Antiqua" w:hAnsi="Book Antiqua" w:cs="Book Antiqua"/>
          <w:color w:val="000000"/>
          <w:vertAlign w:val="superscript"/>
        </w:rPr>
        <w:t>[30]</w:t>
      </w:r>
      <w:r w:rsidRPr="003C0074">
        <w:rPr>
          <w:rFonts w:ascii="Book Antiqua" w:eastAsia="Book Antiqua" w:hAnsi="Book Antiqua" w:cs="Book Antiqua"/>
          <w:color w:val="000000"/>
        </w:rPr>
        <w:t xml:space="preserve"> found that the lateral cord was interposed between the subclavius muscle and subclavian artery in a patient with TOS. When the patient abducted their shoulder to more than 90°, the lateral cord flattened between the two structures. The injection of local anesthetics under US guidance into the supposed pathological lesion can also be used to successfully diagnose neurogenic TOS. In addition, Moore </w:t>
      </w:r>
      <w:r w:rsidRPr="003C0074">
        <w:rPr>
          <w:rFonts w:ascii="Book Antiqua" w:eastAsia="Book Antiqua" w:hAnsi="Book Antiqua" w:cs="Book Antiqua"/>
          <w:i/>
          <w:iCs/>
          <w:color w:val="000000"/>
        </w:rPr>
        <w:t>et al</w:t>
      </w:r>
      <w:r w:rsidR="008B6B5B" w:rsidRPr="003C0074">
        <w:rPr>
          <w:rFonts w:ascii="Book Antiqua" w:eastAsia="Book Antiqua" w:hAnsi="Book Antiqua" w:cs="Book Antiqua"/>
          <w:color w:val="000000"/>
          <w:vertAlign w:val="superscript"/>
        </w:rPr>
        <w:t>[31]</w:t>
      </w:r>
      <w:r w:rsidRPr="003C0074">
        <w:rPr>
          <w:rFonts w:ascii="Book Antiqua" w:eastAsia="Book Antiqua" w:hAnsi="Book Antiqua" w:cs="Book Antiqua"/>
          <w:color w:val="000000"/>
        </w:rPr>
        <w:t xml:space="preserve"> reported that duplex scans have a high diagnostic accuracy for detecting venous stenosis or occlusion. Radiographs are taken to detect ectopic cervical ribs or prominent C7 transverse processes. MRI can identify a fibrotic band, edema, or high signal intensity of the brachial plexus due to compression by the former</w:t>
      </w:r>
      <w:r w:rsidRPr="003C0074">
        <w:rPr>
          <w:rFonts w:ascii="Book Antiqua" w:eastAsia="Book Antiqua" w:hAnsi="Book Antiqua" w:cs="Book Antiqua"/>
          <w:color w:val="000000"/>
          <w:vertAlign w:val="superscript"/>
        </w:rPr>
        <w:t>[32-34]</w:t>
      </w:r>
      <w:r w:rsidRPr="003C0074">
        <w:rPr>
          <w:rFonts w:ascii="Book Antiqua" w:eastAsia="Book Antiqua" w:hAnsi="Book Antiqua" w:cs="Book Antiqua"/>
          <w:color w:val="000000"/>
        </w:rPr>
        <w:t>. Moreover, CT angiography can be useful for localizing compression of the subclavian artery and inferring compression of the brachial plexus</w:t>
      </w:r>
      <w:r w:rsidRPr="003C0074">
        <w:rPr>
          <w:rFonts w:ascii="Book Antiqua" w:eastAsia="Book Antiqua" w:hAnsi="Book Antiqua" w:cs="Book Antiqua"/>
          <w:color w:val="000000"/>
          <w:vertAlign w:val="superscript"/>
        </w:rPr>
        <w:t>[35]</w:t>
      </w:r>
      <w:r w:rsidRPr="003C0074">
        <w:rPr>
          <w:rFonts w:ascii="Book Antiqua" w:eastAsia="Book Antiqua" w:hAnsi="Book Antiqua" w:cs="Book Antiqua"/>
          <w:color w:val="000000"/>
        </w:rPr>
        <w:t>. Furthermore, local stenosis or upward angulation of the subclavian artery are suggestive findings of TOS</w:t>
      </w:r>
      <w:r w:rsidRPr="003C0074">
        <w:rPr>
          <w:rFonts w:ascii="Book Antiqua" w:eastAsia="Book Antiqua" w:hAnsi="Book Antiqua" w:cs="Book Antiqua"/>
          <w:color w:val="000000"/>
          <w:vertAlign w:val="superscript"/>
        </w:rPr>
        <w:t>[35]</w:t>
      </w:r>
      <w:r w:rsidRPr="003C0074">
        <w:rPr>
          <w:rFonts w:ascii="Book Antiqua" w:eastAsia="Book Antiqua" w:hAnsi="Book Antiqua" w:cs="Book Antiqua"/>
          <w:color w:val="000000"/>
        </w:rPr>
        <w:t>.</w:t>
      </w:r>
      <w:r w:rsidR="008417BC">
        <w:rPr>
          <w:rFonts w:ascii="Book Antiqua" w:eastAsia="Book Antiqua" w:hAnsi="Book Antiqua" w:cs="Book Antiqua"/>
          <w:color w:val="000000"/>
        </w:rPr>
        <w:t xml:space="preserve"> </w:t>
      </w:r>
    </w:p>
    <w:p w14:paraId="083C6473" w14:textId="77777777" w:rsidR="00A77B3E" w:rsidRPr="003C0074" w:rsidRDefault="00A77B3E" w:rsidP="003C0074">
      <w:pPr>
        <w:snapToGrid w:val="0"/>
        <w:spacing w:line="360" w:lineRule="auto"/>
        <w:ind w:firstLine="720"/>
        <w:jc w:val="both"/>
        <w:rPr>
          <w:rFonts w:ascii="Book Antiqua" w:hAnsi="Book Antiqua"/>
        </w:rPr>
      </w:pPr>
    </w:p>
    <w:p w14:paraId="0FE64BCC"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aps/>
          <w:color w:val="000000"/>
          <w:u w:val="single"/>
        </w:rPr>
        <w:t>DIFFERENTIAL DIAGNOSES</w:t>
      </w:r>
    </w:p>
    <w:p w14:paraId="10F6978C" w14:textId="2A9F563B"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TOS is frequently misdiagnosed because other disorders show similar symptoms. Therefore, to confirm TOS, other disorders such as cervical radiculopathy, inflammatory neuropathy, and other nerve entrapment syndromes should be excluded</w:t>
      </w:r>
      <w:r w:rsidRPr="003C0074">
        <w:rPr>
          <w:rFonts w:ascii="Book Antiqua" w:eastAsia="Book Antiqua" w:hAnsi="Book Antiqua" w:cs="Book Antiqua"/>
          <w:color w:val="000000"/>
          <w:vertAlign w:val="superscript"/>
        </w:rPr>
        <w:t>[9]</w:t>
      </w:r>
      <w:r w:rsidRPr="003C0074">
        <w:rPr>
          <w:rFonts w:ascii="Book Antiqua" w:eastAsia="Book Antiqua" w:hAnsi="Book Antiqua" w:cs="Book Antiqua"/>
          <w:color w:val="000000"/>
        </w:rPr>
        <w:t>. The disorders that should be ruled out before confirming the diagnosis of TOS (along with their distinguishing clinical features) are shown in Table 2.</w:t>
      </w:r>
    </w:p>
    <w:p w14:paraId="5F207F71" w14:textId="77777777" w:rsidR="00A77B3E" w:rsidRPr="003C0074" w:rsidRDefault="00A77B3E" w:rsidP="003C0074">
      <w:pPr>
        <w:snapToGrid w:val="0"/>
        <w:spacing w:line="360" w:lineRule="auto"/>
        <w:ind w:firstLine="720"/>
        <w:jc w:val="both"/>
        <w:rPr>
          <w:rFonts w:ascii="Book Antiqua" w:hAnsi="Book Antiqua"/>
        </w:rPr>
      </w:pPr>
    </w:p>
    <w:p w14:paraId="7CC60AFB"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aps/>
          <w:color w:val="000000"/>
          <w:u w:val="single"/>
        </w:rPr>
        <w:t>TREATMENT</w:t>
      </w:r>
    </w:p>
    <w:p w14:paraId="54A045D4" w14:textId="6CF9E30F"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Many patients with TOS symptoms are relieved by conservative treatment. Therefore, they are initially treated conservatively. Therapeutic strategies depend on the type of TOS. A consensus on appropriate conservative therapeutic methods is lacking. However, rehabilitation therapy, including patient education (postural mechanics, relaxation techniques, and weight control), exercise (stretching and strengthening of targeted muscles), and activity modification, are usually applied as initial treatment. Oral pain medications can be used to relieve neuropathic pain</w:t>
      </w:r>
      <w:r w:rsidRPr="003C0074">
        <w:rPr>
          <w:rFonts w:ascii="Book Antiqua" w:eastAsia="Book Antiqua" w:hAnsi="Book Antiqua" w:cs="Book Antiqua"/>
          <w:color w:val="000000"/>
          <w:vertAlign w:val="superscript"/>
        </w:rPr>
        <w:t>[36]</w:t>
      </w:r>
      <w:r w:rsidRPr="003C0074">
        <w:rPr>
          <w:rFonts w:ascii="Book Antiqua" w:eastAsia="Book Antiqua" w:hAnsi="Book Antiqua" w:cs="Book Antiqua"/>
          <w:color w:val="000000"/>
        </w:rPr>
        <w:t>. Botulinum toxin injections into the scalene muscles and/or pectoralis muscle and corticosteroid injections into the pathologic areas have also been shown to be useful for managing neurogenic TOS</w:t>
      </w:r>
      <w:r w:rsidRPr="003C0074">
        <w:rPr>
          <w:rFonts w:ascii="Book Antiqua" w:eastAsia="Book Antiqua" w:hAnsi="Book Antiqua" w:cs="Book Antiqua"/>
          <w:color w:val="000000"/>
          <w:vertAlign w:val="superscript"/>
        </w:rPr>
        <w:t>[37]</w:t>
      </w:r>
      <w:r w:rsidRPr="003C0074">
        <w:rPr>
          <w:rFonts w:ascii="Book Antiqua" w:eastAsia="Book Antiqua" w:hAnsi="Book Antiqua" w:cs="Book Antiqua"/>
          <w:color w:val="000000"/>
        </w:rPr>
        <w:t xml:space="preserve">. If the patients do not respond to these conservative treatments, surgical treatment, such as first rib and/or cervical rib resection, may be considered. </w:t>
      </w:r>
    </w:p>
    <w:p w14:paraId="23A3BF97" w14:textId="52CDF8C4" w:rsidR="00A77B3E" w:rsidRPr="003C0074" w:rsidRDefault="003C0074" w:rsidP="003C0074">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Thrombolysis with continuous infusion of a plasminogen activator is most commonly used for the treatment of venous TOS</w:t>
      </w:r>
      <w:r w:rsidRPr="003C0074">
        <w:rPr>
          <w:rFonts w:ascii="Book Antiqua" w:eastAsia="Book Antiqua" w:hAnsi="Book Antiqua" w:cs="Book Antiqua"/>
          <w:color w:val="000000"/>
          <w:vertAlign w:val="superscript"/>
        </w:rPr>
        <w:t>[38,39]</w:t>
      </w:r>
      <w:r w:rsidRPr="003C0074">
        <w:rPr>
          <w:rFonts w:ascii="Book Antiqua" w:eastAsia="Book Antiqua" w:hAnsi="Book Antiqua" w:cs="Book Antiqua"/>
          <w:color w:val="000000"/>
        </w:rPr>
        <w:t>. However, anticoagulants have resulted in several complications, such as recurrent thrombosis events, persistent pain, and restricted movement of the upper limbs</w:t>
      </w:r>
      <w:r w:rsidRPr="003C0074">
        <w:rPr>
          <w:rFonts w:ascii="Book Antiqua" w:eastAsia="Book Antiqua" w:hAnsi="Book Antiqua" w:cs="Book Antiqua"/>
          <w:color w:val="000000"/>
          <w:vertAlign w:val="superscript"/>
        </w:rPr>
        <w:t>[40]</w:t>
      </w:r>
      <w:r w:rsidRPr="003C0074">
        <w:rPr>
          <w:rFonts w:ascii="Book Antiqua" w:eastAsia="Book Antiqua" w:hAnsi="Book Antiqua" w:cs="Book Antiqua"/>
          <w:color w:val="000000"/>
        </w:rPr>
        <w:t>.</w:t>
      </w:r>
      <w:r w:rsidR="008417BC">
        <w:rPr>
          <w:rFonts w:ascii="Book Antiqua" w:eastAsia="Book Antiqua" w:hAnsi="Book Antiqua" w:cs="Book Antiqua"/>
          <w:color w:val="000000"/>
        </w:rPr>
        <w:t xml:space="preserve"> </w:t>
      </w:r>
    </w:p>
    <w:p w14:paraId="5BF9DB12" w14:textId="7A32E6F7" w:rsidR="00A77B3E" w:rsidRPr="003C0074" w:rsidRDefault="003C0074" w:rsidP="003C0074">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However, thrombolysis or embolectomy is the most effective treatment for arterial TOS</w:t>
      </w:r>
      <w:r w:rsidRPr="003C0074">
        <w:rPr>
          <w:rFonts w:ascii="Book Antiqua" w:eastAsia="Book Antiqua" w:hAnsi="Book Antiqua" w:cs="Book Antiqua"/>
          <w:color w:val="000000"/>
          <w:vertAlign w:val="superscript"/>
        </w:rPr>
        <w:t>[9]</w:t>
      </w:r>
      <w:r w:rsidRPr="003C0074">
        <w:rPr>
          <w:rFonts w:ascii="Book Antiqua" w:eastAsia="Book Antiqua" w:hAnsi="Book Antiqua" w:cs="Book Antiqua"/>
          <w:color w:val="000000"/>
        </w:rPr>
        <w:t xml:space="preserve">. For patients with mild acute arterial ischemia due to embolization, catheter-directed thrombolysis is appropriate prior to surgical treatment. However, the presence of more severe ischemia usually requires embolectomy with or without intraoperative thrombolysis, in conjunction with thoracic outlet decompression. </w:t>
      </w:r>
    </w:p>
    <w:p w14:paraId="1B562BDD" w14:textId="77777777" w:rsidR="00A77B3E" w:rsidRPr="003C0074" w:rsidRDefault="003C0074" w:rsidP="003C0074">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 xml:space="preserve">In the minority of patients who do not respond to the less invasive treatments above, surgical treatment such as vascular and/or nerve decompression should be considered. </w:t>
      </w:r>
    </w:p>
    <w:p w14:paraId="53DD8D75" w14:textId="77777777" w:rsidR="00A77B3E" w:rsidRPr="003C0074" w:rsidRDefault="00A77B3E" w:rsidP="003C0074">
      <w:pPr>
        <w:snapToGrid w:val="0"/>
        <w:spacing w:line="360" w:lineRule="auto"/>
        <w:ind w:firstLine="720"/>
        <w:jc w:val="both"/>
        <w:rPr>
          <w:rFonts w:ascii="Book Antiqua" w:hAnsi="Book Antiqua"/>
        </w:rPr>
      </w:pPr>
    </w:p>
    <w:p w14:paraId="7588A8FA"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aps/>
          <w:color w:val="000000"/>
          <w:u w:val="single"/>
        </w:rPr>
        <w:t>ONGOING DEBATES ON DISPUTED TOS</w:t>
      </w:r>
    </w:p>
    <w:p w14:paraId="16C7791B" w14:textId="74B2392B"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The diagnosis of a disputed TOS is based on clinical features. Even in recently published papers, consistent diagnostic criteria for disputed TOS have not been suggested</w:t>
      </w:r>
      <w:r w:rsidRPr="003C0074">
        <w:rPr>
          <w:rFonts w:ascii="Book Antiqua" w:eastAsia="Book Antiqua" w:hAnsi="Book Antiqua" w:cs="Book Antiqua"/>
          <w:color w:val="000000"/>
          <w:vertAlign w:val="superscript"/>
        </w:rPr>
        <w:t>[41-43]</w:t>
      </w:r>
      <w:r w:rsidRPr="003C0074">
        <w:rPr>
          <w:rFonts w:ascii="Book Antiqua" w:eastAsia="Book Antiqua" w:hAnsi="Book Antiqua" w:cs="Book Antiqua"/>
          <w:color w:val="000000"/>
        </w:rPr>
        <w:t>. Most articles demonstrating the results of surgical treatment for disputed TOS have described that the diagnosis of disputed TOS should be made after identifying structural abnormalities and discriminating other diseases by performing cervical spine and chest radiographs, electrodiagnostic tests, CT angiography, and cervical MRI, before surgery. A few studies have reported that diagnostic nerve blocks using local anesthetics may be helpful for diagnosis</w:t>
      </w:r>
      <w:r w:rsidRPr="003C0074">
        <w:rPr>
          <w:rFonts w:ascii="Book Antiqua" w:eastAsia="Book Antiqua" w:hAnsi="Book Antiqua" w:cs="Book Antiqua"/>
          <w:color w:val="000000"/>
          <w:vertAlign w:val="superscript"/>
        </w:rPr>
        <w:t>[42]</w:t>
      </w:r>
      <w:r w:rsidRPr="003C0074">
        <w:rPr>
          <w:rFonts w:ascii="Book Antiqua" w:eastAsia="Book Antiqua" w:hAnsi="Book Antiqua" w:cs="Book Antiqua"/>
          <w:color w:val="000000"/>
        </w:rPr>
        <w:t>. Advocates of disputed TOS stress that provocative tests are important for diagnosis. However, the provocative tests used for each study are different. Among the provocative tests, the EAST test is the most commonly used but is known to have a very high false-positive rate. According to one report, when a provocation test was performed on 150 normal subjects, almost all patients developed symptoms within the 2 min</w:t>
      </w:r>
      <w:r w:rsidRPr="003C0074">
        <w:rPr>
          <w:rFonts w:ascii="Book Antiqua" w:eastAsia="Book Antiqua" w:hAnsi="Book Antiqua" w:cs="Book Antiqua"/>
          <w:color w:val="000000"/>
          <w:vertAlign w:val="superscript"/>
        </w:rPr>
        <w:t>[44]</w:t>
      </w:r>
      <w:r w:rsidRPr="003C0074">
        <w:rPr>
          <w:rFonts w:ascii="Book Antiqua" w:eastAsia="Book Antiqua" w:hAnsi="Book Antiqua" w:cs="Book Antiqua"/>
          <w:color w:val="000000"/>
        </w:rPr>
        <w:t>. In addition, it is questionable whether the induced posture performed in the EAST increases tension in the lower part of the brachial plexus. This test was designed by Roos</w:t>
      </w:r>
      <w:r w:rsidR="00354407" w:rsidRPr="003C0074">
        <w:rPr>
          <w:rFonts w:ascii="Book Antiqua" w:eastAsia="Book Antiqua" w:hAnsi="Book Antiqua" w:cs="Book Antiqua"/>
          <w:color w:val="000000"/>
          <w:vertAlign w:val="superscript"/>
        </w:rPr>
        <w:t>[45]</w:t>
      </w:r>
      <w:r w:rsidRPr="003C0074">
        <w:rPr>
          <w:rFonts w:ascii="Book Antiqua" w:eastAsia="Book Antiqua" w:hAnsi="Book Antiqua" w:cs="Book Antiqua"/>
          <w:color w:val="000000"/>
        </w:rPr>
        <w:t xml:space="preserve"> in 1966 to check for the presence or absence of arterial obstruction according to posture and is currently used as an important provocative test for neurogenic TOS. Due to the ambiguity of the available diagnostic tests, there have been many controversies in the diagnosis of disputed TOS. To resolve this, consistent diagnostic criteria are warranted. Moreover, the treatment results according to these criteria should be presented.</w:t>
      </w:r>
    </w:p>
    <w:p w14:paraId="7D7DC511" w14:textId="0F028123" w:rsidR="00A77B3E" w:rsidRPr="003C0074" w:rsidRDefault="003C0074" w:rsidP="003C0074">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Advocates argue that disputed TOS is justified for surgical treatment because the clinical manifestations may be worsened. However, there are few reports on the natural course of disputed TOS and the long-term prognosis of conservative treatment. Laulan described that in 30 years of clinical experience, only one patient progressed from disputed to true neurogenic TOS</w:t>
      </w:r>
      <w:r w:rsidRPr="003C0074">
        <w:rPr>
          <w:rFonts w:ascii="Book Antiqua" w:eastAsia="Book Antiqua" w:hAnsi="Book Antiqua" w:cs="Book Antiqua"/>
          <w:color w:val="000000"/>
          <w:vertAlign w:val="superscript"/>
        </w:rPr>
        <w:t>[19]</w:t>
      </w:r>
      <w:r w:rsidRPr="003C0074">
        <w:rPr>
          <w:rFonts w:ascii="Book Antiqua" w:eastAsia="Book Antiqua" w:hAnsi="Book Antiqua" w:cs="Book Antiqua"/>
          <w:color w:val="000000"/>
        </w:rPr>
        <w:t>. Considering that true neurogenic TOS is a very rare disease with a prevalence of approximately one per one million individuals</w:t>
      </w:r>
      <w:r w:rsidRPr="003C0074">
        <w:rPr>
          <w:rFonts w:ascii="Book Antiqua" w:eastAsia="Book Antiqua" w:hAnsi="Book Antiqua" w:cs="Book Antiqua"/>
          <w:color w:val="000000"/>
          <w:vertAlign w:val="superscript"/>
        </w:rPr>
        <w:t>[2,46]</w:t>
      </w:r>
      <w:r w:rsidRPr="003C0074">
        <w:rPr>
          <w:rFonts w:ascii="Book Antiqua" w:eastAsia="Book Antiqua" w:hAnsi="Book Antiqua" w:cs="Book Antiqua"/>
          <w:color w:val="000000"/>
        </w:rPr>
        <w:t>, it can be assumed that the probability of clinical progression of disputed TOS is likely to be very low. To justify surgical treatment, a long-term follow-up study involving randomization of conservative treatment and surgical treatment is necessary.</w:t>
      </w:r>
    </w:p>
    <w:p w14:paraId="5CFE0939" w14:textId="77777777" w:rsidR="00A77B3E" w:rsidRPr="003C0074" w:rsidRDefault="00A77B3E" w:rsidP="003C0074">
      <w:pPr>
        <w:snapToGrid w:val="0"/>
        <w:spacing w:line="360" w:lineRule="auto"/>
        <w:jc w:val="both"/>
        <w:rPr>
          <w:rFonts w:ascii="Book Antiqua" w:hAnsi="Book Antiqua"/>
        </w:rPr>
      </w:pPr>
    </w:p>
    <w:p w14:paraId="18B4A6DA"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aps/>
          <w:color w:val="000000"/>
          <w:u w:val="single"/>
        </w:rPr>
        <w:t>CONCLUSION</w:t>
      </w:r>
    </w:p>
    <w:p w14:paraId="6571B62F"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In clinical practice, we may encounter many patients with upper limb pain with or without motor weakness. Of these, only a few are likely to have TOS. To ensure diagnostic accuracy and appropriate treatment, clinicians should have some knowledge of TOS. This review aimed to provide the essential knowledge for clinicians to diagnose and manage TOS in clinical practice.</w:t>
      </w:r>
    </w:p>
    <w:p w14:paraId="566723BB" w14:textId="77777777" w:rsidR="00A77B3E" w:rsidRPr="003C0074" w:rsidRDefault="00A77B3E" w:rsidP="003C0074">
      <w:pPr>
        <w:snapToGrid w:val="0"/>
        <w:spacing w:line="360" w:lineRule="auto"/>
        <w:ind w:firstLine="720"/>
        <w:jc w:val="both"/>
        <w:rPr>
          <w:rFonts w:ascii="Book Antiqua" w:hAnsi="Book Antiqua"/>
        </w:rPr>
      </w:pPr>
    </w:p>
    <w:p w14:paraId="4DD2A409"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olor w:val="000000"/>
        </w:rPr>
        <w:t>REFERENCES</w:t>
      </w:r>
    </w:p>
    <w:p w14:paraId="24EBC4B6" w14:textId="77777777" w:rsidR="00A77B3E" w:rsidRPr="003C0074" w:rsidRDefault="003C0074" w:rsidP="003C0074">
      <w:pPr>
        <w:snapToGrid w:val="0"/>
        <w:spacing w:line="360" w:lineRule="auto"/>
        <w:jc w:val="both"/>
        <w:rPr>
          <w:rFonts w:ascii="Book Antiqua" w:hAnsi="Book Antiqua"/>
        </w:rPr>
      </w:pPr>
      <w:bookmarkStart w:id="1" w:name="OLE_LINK2405"/>
      <w:r w:rsidRPr="003C0074">
        <w:rPr>
          <w:rFonts w:ascii="Book Antiqua" w:eastAsia="Book Antiqua" w:hAnsi="Book Antiqua" w:cs="Book Antiqua"/>
          <w:color w:val="000000"/>
        </w:rPr>
        <w:t xml:space="preserve">1 </w:t>
      </w:r>
      <w:r w:rsidRPr="003C0074">
        <w:rPr>
          <w:rFonts w:ascii="Book Antiqua" w:eastAsia="Book Antiqua" w:hAnsi="Book Antiqua" w:cs="Book Antiqua"/>
          <w:b/>
          <w:bCs/>
          <w:color w:val="000000"/>
        </w:rPr>
        <w:t>Ferrante MA</w:t>
      </w:r>
      <w:r w:rsidRPr="003C0074">
        <w:rPr>
          <w:rFonts w:ascii="Book Antiqua" w:eastAsia="Book Antiqua" w:hAnsi="Book Antiqua" w:cs="Book Antiqua"/>
          <w:color w:val="000000"/>
        </w:rPr>
        <w:t xml:space="preserve">, Ferrante ND. The thoracic outlet syndromes: Part 1. Overview of the thoracic outlet syndromes and review of true neurogenic thoracic outlet syndrome. </w:t>
      </w:r>
      <w:r w:rsidRPr="003C0074">
        <w:rPr>
          <w:rFonts w:ascii="Book Antiqua" w:eastAsia="Book Antiqua" w:hAnsi="Book Antiqua" w:cs="Book Antiqua"/>
          <w:i/>
          <w:iCs/>
          <w:color w:val="000000"/>
        </w:rPr>
        <w:t>Muscle Nerve</w:t>
      </w:r>
      <w:r w:rsidRPr="003C0074">
        <w:rPr>
          <w:rFonts w:ascii="Book Antiqua" w:eastAsia="Book Antiqua" w:hAnsi="Book Antiqua" w:cs="Book Antiqua"/>
          <w:color w:val="000000"/>
        </w:rPr>
        <w:t xml:space="preserve"> 2017; </w:t>
      </w:r>
      <w:r w:rsidRPr="003C0074">
        <w:rPr>
          <w:rFonts w:ascii="Book Antiqua" w:eastAsia="Book Antiqua" w:hAnsi="Book Antiqua" w:cs="Book Antiqua"/>
          <w:b/>
          <w:bCs/>
          <w:color w:val="000000"/>
        </w:rPr>
        <w:t>55</w:t>
      </w:r>
      <w:r w:rsidRPr="003C0074">
        <w:rPr>
          <w:rFonts w:ascii="Book Antiqua" w:eastAsia="Book Antiqua" w:hAnsi="Book Antiqua" w:cs="Book Antiqua"/>
          <w:color w:val="000000"/>
        </w:rPr>
        <w:t>: 782-793 [PMID: 28006844 DOI: 10.1002/mus.25536]</w:t>
      </w:r>
    </w:p>
    <w:p w14:paraId="03E652FC"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2 </w:t>
      </w:r>
      <w:r w:rsidRPr="003C0074">
        <w:rPr>
          <w:rFonts w:ascii="Book Antiqua" w:eastAsia="Book Antiqua" w:hAnsi="Book Antiqua" w:cs="Book Antiqua"/>
          <w:b/>
          <w:bCs/>
          <w:color w:val="000000"/>
        </w:rPr>
        <w:t>Ferrante MA</w:t>
      </w:r>
      <w:r w:rsidRPr="003C0074">
        <w:rPr>
          <w:rFonts w:ascii="Book Antiqua" w:eastAsia="Book Antiqua" w:hAnsi="Book Antiqua" w:cs="Book Antiqua"/>
          <w:color w:val="000000"/>
        </w:rPr>
        <w:t xml:space="preserve">, Ferrante ND. The thoracic outlet syndromes: Part 2. The arterial, venous, neurovascular, and disputed thoracic outlet syndromes. </w:t>
      </w:r>
      <w:r w:rsidRPr="003C0074">
        <w:rPr>
          <w:rFonts w:ascii="Book Antiqua" w:eastAsia="Book Antiqua" w:hAnsi="Book Antiqua" w:cs="Book Antiqua"/>
          <w:i/>
          <w:iCs/>
          <w:color w:val="000000"/>
        </w:rPr>
        <w:t>Muscle Nerve</w:t>
      </w:r>
      <w:r w:rsidRPr="003C0074">
        <w:rPr>
          <w:rFonts w:ascii="Book Antiqua" w:eastAsia="Book Antiqua" w:hAnsi="Book Antiqua" w:cs="Book Antiqua"/>
          <w:color w:val="000000"/>
        </w:rPr>
        <w:t xml:space="preserve"> 2017; </w:t>
      </w:r>
      <w:r w:rsidRPr="003C0074">
        <w:rPr>
          <w:rFonts w:ascii="Book Antiqua" w:eastAsia="Book Antiqua" w:hAnsi="Book Antiqua" w:cs="Book Antiqua"/>
          <w:b/>
          <w:bCs/>
          <w:color w:val="000000"/>
        </w:rPr>
        <w:t>56</w:t>
      </w:r>
      <w:r w:rsidRPr="003C0074">
        <w:rPr>
          <w:rFonts w:ascii="Book Antiqua" w:eastAsia="Book Antiqua" w:hAnsi="Book Antiqua" w:cs="Book Antiqua"/>
          <w:color w:val="000000"/>
        </w:rPr>
        <w:t>: 663-673 [PMID: 28006856 DOI: 10.1002/mus.25535]</w:t>
      </w:r>
    </w:p>
    <w:p w14:paraId="360A515C"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3 </w:t>
      </w:r>
      <w:r w:rsidRPr="003C0074">
        <w:rPr>
          <w:rFonts w:ascii="Book Antiqua" w:eastAsia="Book Antiqua" w:hAnsi="Book Antiqua" w:cs="Book Antiqua"/>
          <w:b/>
          <w:bCs/>
          <w:color w:val="000000"/>
        </w:rPr>
        <w:t>Park JY</w:t>
      </w:r>
      <w:r w:rsidRPr="003C0074">
        <w:rPr>
          <w:rFonts w:ascii="Book Antiqua" w:eastAsia="Book Antiqua" w:hAnsi="Book Antiqua" w:cs="Book Antiqua"/>
          <w:color w:val="000000"/>
        </w:rPr>
        <w:t xml:space="preserve">, Oh KS, Yoo HY, Lee JG. Case report: Thoracic outlet syndrome in an elite archer in full-draw position. </w:t>
      </w:r>
      <w:r w:rsidRPr="003C0074">
        <w:rPr>
          <w:rFonts w:ascii="Book Antiqua" w:eastAsia="Book Antiqua" w:hAnsi="Book Antiqua" w:cs="Book Antiqua"/>
          <w:i/>
          <w:iCs/>
          <w:color w:val="000000"/>
        </w:rPr>
        <w:t>Clin Orthop Relat Res</w:t>
      </w:r>
      <w:r w:rsidRPr="003C0074">
        <w:rPr>
          <w:rFonts w:ascii="Book Antiqua" w:eastAsia="Book Antiqua" w:hAnsi="Book Antiqua" w:cs="Book Antiqua"/>
          <w:color w:val="000000"/>
        </w:rPr>
        <w:t xml:space="preserve"> 2013; </w:t>
      </w:r>
      <w:r w:rsidRPr="003C0074">
        <w:rPr>
          <w:rFonts w:ascii="Book Antiqua" w:eastAsia="Book Antiqua" w:hAnsi="Book Antiqua" w:cs="Book Antiqua"/>
          <w:b/>
          <w:bCs/>
          <w:color w:val="000000"/>
        </w:rPr>
        <w:t>471</w:t>
      </w:r>
      <w:r w:rsidRPr="003C0074">
        <w:rPr>
          <w:rFonts w:ascii="Book Antiqua" w:eastAsia="Book Antiqua" w:hAnsi="Book Antiqua" w:cs="Book Antiqua"/>
          <w:color w:val="000000"/>
        </w:rPr>
        <w:t>: 3056-3060 [PMID: 23430722 DOI: 10.1007/s11999-013-2865-2]</w:t>
      </w:r>
    </w:p>
    <w:p w14:paraId="44DFF8A9"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4 </w:t>
      </w:r>
      <w:r w:rsidRPr="003C0074">
        <w:rPr>
          <w:rFonts w:ascii="Book Antiqua" w:eastAsia="Book Antiqua" w:hAnsi="Book Antiqua" w:cs="Book Antiqua"/>
          <w:b/>
          <w:bCs/>
          <w:color w:val="000000"/>
        </w:rPr>
        <w:t>Jones MR</w:t>
      </w:r>
      <w:r w:rsidRPr="003C0074">
        <w:rPr>
          <w:rFonts w:ascii="Book Antiqua" w:eastAsia="Book Antiqua" w:hAnsi="Book Antiqua" w:cs="Book Antiqua"/>
          <w:color w:val="000000"/>
        </w:rPr>
        <w:t xml:space="preserve">, Prabhakar A, Viswanath O, Urits I, Green JB, Kendrick JB, Brunk AJ, Eng MR, Orhurhu V, Cornett EM, Kaye AD. Thoracic Outlet Syndrome: A Comprehensive Review of Pathophysiology, Diagnosis, and Treatment. </w:t>
      </w:r>
      <w:r w:rsidRPr="003C0074">
        <w:rPr>
          <w:rFonts w:ascii="Book Antiqua" w:eastAsia="Book Antiqua" w:hAnsi="Book Antiqua" w:cs="Book Antiqua"/>
          <w:i/>
          <w:iCs/>
          <w:color w:val="000000"/>
        </w:rPr>
        <w:t>Pain Ther</w:t>
      </w:r>
      <w:r w:rsidRPr="003C0074">
        <w:rPr>
          <w:rFonts w:ascii="Book Antiqua" w:eastAsia="Book Antiqua" w:hAnsi="Book Antiqua" w:cs="Book Antiqua"/>
          <w:color w:val="000000"/>
        </w:rPr>
        <w:t xml:space="preserve"> 2019; </w:t>
      </w:r>
      <w:r w:rsidRPr="003C0074">
        <w:rPr>
          <w:rFonts w:ascii="Book Antiqua" w:eastAsia="Book Antiqua" w:hAnsi="Book Antiqua" w:cs="Book Antiqua"/>
          <w:b/>
          <w:bCs/>
          <w:color w:val="000000"/>
        </w:rPr>
        <w:t>8</w:t>
      </w:r>
      <w:r w:rsidRPr="003C0074">
        <w:rPr>
          <w:rFonts w:ascii="Book Antiqua" w:eastAsia="Book Antiqua" w:hAnsi="Book Antiqua" w:cs="Book Antiqua"/>
          <w:color w:val="000000"/>
        </w:rPr>
        <w:t>: 5-18 [PMID: 31037504 DOI: 10.1007/s40122-019-0124-2]</w:t>
      </w:r>
    </w:p>
    <w:p w14:paraId="5F5334BF"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5 </w:t>
      </w:r>
      <w:r w:rsidRPr="003C0074">
        <w:rPr>
          <w:rFonts w:ascii="Book Antiqua" w:eastAsia="Book Antiqua" w:hAnsi="Book Antiqua" w:cs="Book Antiqua"/>
          <w:b/>
          <w:bCs/>
          <w:color w:val="000000"/>
        </w:rPr>
        <w:t>Freischlag J</w:t>
      </w:r>
      <w:r w:rsidRPr="003C0074">
        <w:rPr>
          <w:rFonts w:ascii="Book Antiqua" w:eastAsia="Book Antiqua" w:hAnsi="Book Antiqua" w:cs="Book Antiqua"/>
          <w:color w:val="000000"/>
        </w:rPr>
        <w:t xml:space="preserve">, Orion K. Understanding thoracic outlet syndrome. </w:t>
      </w:r>
      <w:r w:rsidRPr="003C0074">
        <w:rPr>
          <w:rFonts w:ascii="Book Antiqua" w:eastAsia="Book Antiqua" w:hAnsi="Book Antiqua" w:cs="Book Antiqua"/>
          <w:i/>
          <w:iCs/>
          <w:color w:val="000000"/>
        </w:rPr>
        <w:t>Scientifica (Cairo)</w:t>
      </w:r>
      <w:r w:rsidRPr="003C0074">
        <w:rPr>
          <w:rFonts w:ascii="Book Antiqua" w:eastAsia="Book Antiqua" w:hAnsi="Book Antiqua" w:cs="Book Antiqua"/>
          <w:color w:val="000000"/>
        </w:rPr>
        <w:t xml:space="preserve"> 2014; </w:t>
      </w:r>
      <w:r w:rsidRPr="003C0074">
        <w:rPr>
          <w:rFonts w:ascii="Book Antiqua" w:eastAsia="Book Antiqua" w:hAnsi="Book Antiqua" w:cs="Book Antiqua"/>
          <w:b/>
          <w:bCs/>
          <w:color w:val="000000"/>
        </w:rPr>
        <w:t>2014</w:t>
      </w:r>
      <w:r w:rsidRPr="003C0074">
        <w:rPr>
          <w:rFonts w:ascii="Book Antiqua" w:eastAsia="Book Antiqua" w:hAnsi="Book Antiqua" w:cs="Book Antiqua"/>
          <w:color w:val="000000"/>
        </w:rPr>
        <w:t>: 248163 [PMID: 25140278 DOI: 10.1155/2014/248163]</w:t>
      </w:r>
    </w:p>
    <w:p w14:paraId="161B7CEC"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6 </w:t>
      </w:r>
      <w:r w:rsidRPr="003C0074">
        <w:rPr>
          <w:rFonts w:ascii="Book Antiqua" w:eastAsia="Book Antiqua" w:hAnsi="Book Antiqua" w:cs="Book Antiqua"/>
          <w:b/>
          <w:bCs/>
          <w:color w:val="000000"/>
        </w:rPr>
        <w:t>Wilbourn AJ</w:t>
      </w:r>
      <w:r w:rsidRPr="003C0074">
        <w:rPr>
          <w:rFonts w:ascii="Book Antiqua" w:eastAsia="Book Antiqua" w:hAnsi="Book Antiqua" w:cs="Book Antiqua"/>
          <w:color w:val="000000"/>
        </w:rPr>
        <w:t xml:space="preserve">. 10 most commonly asked questions about thoracic outlet syndrome. </w:t>
      </w:r>
      <w:r w:rsidRPr="003C0074">
        <w:rPr>
          <w:rFonts w:ascii="Book Antiqua" w:eastAsia="Book Antiqua" w:hAnsi="Book Antiqua" w:cs="Book Antiqua"/>
          <w:i/>
          <w:iCs/>
          <w:color w:val="000000"/>
        </w:rPr>
        <w:t>Neurologist</w:t>
      </w:r>
      <w:r w:rsidRPr="003C0074">
        <w:rPr>
          <w:rFonts w:ascii="Book Antiqua" w:eastAsia="Book Antiqua" w:hAnsi="Book Antiqua" w:cs="Book Antiqua"/>
          <w:color w:val="000000"/>
        </w:rPr>
        <w:t xml:space="preserve"> 2001; </w:t>
      </w:r>
      <w:r w:rsidRPr="003C0074">
        <w:rPr>
          <w:rFonts w:ascii="Book Antiqua" w:eastAsia="Book Antiqua" w:hAnsi="Book Antiqua" w:cs="Book Antiqua"/>
          <w:b/>
          <w:bCs/>
          <w:color w:val="000000"/>
        </w:rPr>
        <w:t>7</w:t>
      </w:r>
      <w:r w:rsidRPr="003C0074">
        <w:rPr>
          <w:rFonts w:ascii="Book Antiqua" w:eastAsia="Book Antiqua" w:hAnsi="Book Antiqua" w:cs="Book Antiqua"/>
          <w:color w:val="000000"/>
        </w:rPr>
        <w:t>: 309-312 [PMID: 14649631 DOI: 10.1097/00127893-200109000-00008]</w:t>
      </w:r>
    </w:p>
    <w:p w14:paraId="3794350A" w14:textId="762F2313"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7 </w:t>
      </w:r>
      <w:r w:rsidRPr="003C0074">
        <w:rPr>
          <w:rFonts w:ascii="Book Antiqua" w:eastAsia="Book Antiqua" w:hAnsi="Book Antiqua" w:cs="Book Antiqua"/>
          <w:b/>
          <w:bCs/>
          <w:color w:val="000000"/>
        </w:rPr>
        <w:t>Citisli V</w:t>
      </w:r>
      <w:r w:rsidRPr="003C0074">
        <w:rPr>
          <w:rFonts w:ascii="Book Antiqua" w:eastAsia="Book Antiqua" w:hAnsi="Book Antiqua" w:cs="Book Antiqua"/>
          <w:color w:val="000000"/>
        </w:rPr>
        <w:t xml:space="preserve">. Assessment of diagnosis and treatment of thoracic outlet syndrome, an important reason of pain in upper extremity, based on literature. </w:t>
      </w:r>
      <w:r w:rsidRPr="003C0074">
        <w:rPr>
          <w:rFonts w:ascii="Book Antiqua" w:eastAsia="Book Antiqua" w:hAnsi="Book Antiqua" w:cs="Book Antiqua"/>
          <w:i/>
          <w:iCs/>
          <w:color w:val="000000"/>
        </w:rPr>
        <w:t>J Pain Relief</w:t>
      </w:r>
      <w:r w:rsidRPr="003C0074">
        <w:rPr>
          <w:rFonts w:ascii="Book Antiqua" w:eastAsia="Book Antiqua" w:hAnsi="Book Antiqua" w:cs="Book Antiqua"/>
          <w:color w:val="000000"/>
        </w:rPr>
        <w:t xml:space="preserve"> 2015; </w:t>
      </w:r>
      <w:r w:rsidRPr="003C0074">
        <w:rPr>
          <w:rFonts w:ascii="Book Antiqua" w:eastAsia="Book Antiqua" w:hAnsi="Book Antiqua" w:cs="Book Antiqua"/>
          <w:b/>
          <w:bCs/>
          <w:color w:val="000000"/>
        </w:rPr>
        <w:t>4</w:t>
      </w:r>
      <w:r w:rsidRPr="003C0074">
        <w:rPr>
          <w:rFonts w:ascii="Book Antiqua" w:eastAsia="Book Antiqua" w:hAnsi="Book Antiqua" w:cs="Book Antiqua"/>
          <w:color w:val="000000"/>
        </w:rPr>
        <w:t>: 173 [DOI: 10.4172/2167-0846.1000173]</w:t>
      </w:r>
    </w:p>
    <w:p w14:paraId="4BC3892A"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8 </w:t>
      </w:r>
      <w:r w:rsidRPr="003C0074">
        <w:rPr>
          <w:rFonts w:ascii="Book Antiqua" w:eastAsia="Book Antiqua" w:hAnsi="Book Antiqua" w:cs="Book Antiqua"/>
          <w:b/>
          <w:bCs/>
          <w:color w:val="000000"/>
        </w:rPr>
        <w:t>Maru S</w:t>
      </w:r>
      <w:r w:rsidRPr="003C0074">
        <w:rPr>
          <w:rFonts w:ascii="Book Antiqua" w:eastAsia="Book Antiqua" w:hAnsi="Book Antiqua" w:cs="Book Antiqua"/>
          <w:color w:val="000000"/>
        </w:rPr>
        <w:t xml:space="preserve">, Dosluoglu H, Dryjski M, Cherr G, Curl GR, Harris LM. Thoracic outlet syndrome in children and young adults. </w:t>
      </w:r>
      <w:r w:rsidRPr="003C0074">
        <w:rPr>
          <w:rFonts w:ascii="Book Antiqua" w:eastAsia="Book Antiqua" w:hAnsi="Book Antiqua" w:cs="Book Antiqua"/>
          <w:i/>
          <w:iCs/>
          <w:color w:val="000000"/>
        </w:rPr>
        <w:t>Eur J Vasc Endovasc Surg</w:t>
      </w:r>
      <w:r w:rsidRPr="003C0074">
        <w:rPr>
          <w:rFonts w:ascii="Book Antiqua" w:eastAsia="Book Antiqua" w:hAnsi="Book Antiqua" w:cs="Book Antiqua"/>
          <w:color w:val="000000"/>
        </w:rPr>
        <w:t xml:space="preserve"> 2009; </w:t>
      </w:r>
      <w:r w:rsidRPr="003C0074">
        <w:rPr>
          <w:rFonts w:ascii="Book Antiqua" w:eastAsia="Book Antiqua" w:hAnsi="Book Antiqua" w:cs="Book Antiqua"/>
          <w:b/>
          <w:bCs/>
          <w:color w:val="000000"/>
        </w:rPr>
        <w:t>38</w:t>
      </w:r>
      <w:r w:rsidRPr="003C0074">
        <w:rPr>
          <w:rFonts w:ascii="Book Antiqua" w:eastAsia="Book Antiqua" w:hAnsi="Book Antiqua" w:cs="Book Antiqua"/>
          <w:color w:val="000000"/>
        </w:rPr>
        <w:t>: 560-564 [PMID: 19703780 DOI: 10.1016/j.ejvs.2009.06.015]</w:t>
      </w:r>
    </w:p>
    <w:p w14:paraId="2771E381"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9 </w:t>
      </w:r>
      <w:r w:rsidRPr="003C0074">
        <w:rPr>
          <w:rFonts w:ascii="Book Antiqua" w:eastAsia="Book Antiqua" w:hAnsi="Book Antiqua" w:cs="Book Antiqua"/>
          <w:b/>
          <w:bCs/>
          <w:color w:val="000000"/>
        </w:rPr>
        <w:t>Daniels B</w:t>
      </w:r>
      <w:r w:rsidRPr="003C0074">
        <w:rPr>
          <w:rFonts w:ascii="Book Antiqua" w:eastAsia="Book Antiqua" w:hAnsi="Book Antiqua" w:cs="Book Antiqua"/>
          <w:color w:val="000000"/>
        </w:rPr>
        <w:t xml:space="preserve">, Michaud L, Sease F Jr, Cassas KJ, Gray BH. Arterial thoracic outlet syndrome. </w:t>
      </w:r>
      <w:r w:rsidRPr="003C0074">
        <w:rPr>
          <w:rFonts w:ascii="Book Antiqua" w:eastAsia="Book Antiqua" w:hAnsi="Book Antiqua" w:cs="Book Antiqua"/>
          <w:i/>
          <w:iCs/>
          <w:color w:val="000000"/>
        </w:rPr>
        <w:t>Curr Sports Med Rep</w:t>
      </w:r>
      <w:r w:rsidRPr="003C0074">
        <w:rPr>
          <w:rFonts w:ascii="Book Antiqua" w:eastAsia="Book Antiqua" w:hAnsi="Book Antiqua" w:cs="Book Antiqua"/>
          <w:color w:val="000000"/>
        </w:rPr>
        <w:t xml:space="preserve"> 2014; </w:t>
      </w:r>
      <w:r w:rsidRPr="003C0074">
        <w:rPr>
          <w:rFonts w:ascii="Book Antiqua" w:eastAsia="Book Antiqua" w:hAnsi="Book Antiqua" w:cs="Book Antiqua"/>
          <w:b/>
          <w:bCs/>
          <w:color w:val="000000"/>
        </w:rPr>
        <w:t>13</w:t>
      </w:r>
      <w:r w:rsidRPr="003C0074">
        <w:rPr>
          <w:rFonts w:ascii="Book Antiqua" w:eastAsia="Book Antiqua" w:hAnsi="Book Antiqua" w:cs="Book Antiqua"/>
          <w:color w:val="000000"/>
        </w:rPr>
        <w:t>: 75-80 [PMID: 24614419 DOI: 10.1249/JSR.0000000000000034]</w:t>
      </w:r>
    </w:p>
    <w:p w14:paraId="57319E22"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10 </w:t>
      </w:r>
      <w:r w:rsidRPr="003C0074">
        <w:rPr>
          <w:rFonts w:ascii="Book Antiqua" w:eastAsia="Book Antiqua" w:hAnsi="Book Antiqua" w:cs="Book Antiqua"/>
          <w:b/>
          <w:bCs/>
          <w:color w:val="000000"/>
        </w:rPr>
        <w:t>Wijeratna MD</w:t>
      </w:r>
      <w:r w:rsidRPr="003C0074">
        <w:rPr>
          <w:rFonts w:ascii="Book Antiqua" w:eastAsia="Book Antiqua" w:hAnsi="Book Antiqua" w:cs="Book Antiqua"/>
          <w:color w:val="000000"/>
        </w:rPr>
        <w:t xml:space="preserve">, Troupis JM, Bell SN. The use of four-dimensional computed tomography to diagnose costoclavicular impingement causing thoracic outlet syndrome. </w:t>
      </w:r>
      <w:r w:rsidRPr="003C0074">
        <w:rPr>
          <w:rFonts w:ascii="Book Antiqua" w:eastAsia="Book Antiqua" w:hAnsi="Book Antiqua" w:cs="Book Antiqua"/>
          <w:i/>
          <w:iCs/>
          <w:color w:val="000000"/>
        </w:rPr>
        <w:t>Shoulder Elbow</w:t>
      </w:r>
      <w:r w:rsidRPr="003C0074">
        <w:rPr>
          <w:rFonts w:ascii="Book Antiqua" w:eastAsia="Book Antiqua" w:hAnsi="Book Antiqua" w:cs="Book Antiqua"/>
          <w:color w:val="000000"/>
        </w:rPr>
        <w:t xml:space="preserve"> 2014; </w:t>
      </w:r>
      <w:r w:rsidRPr="003C0074">
        <w:rPr>
          <w:rFonts w:ascii="Book Antiqua" w:eastAsia="Book Antiqua" w:hAnsi="Book Antiqua" w:cs="Book Antiqua"/>
          <w:b/>
          <w:bCs/>
          <w:color w:val="000000"/>
        </w:rPr>
        <w:t>6</w:t>
      </w:r>
      <w:r w:rsidRPr="003C0074">
        <w:rPr>
          <w:rFonts w:ascii="Book Antiqua" w:eastAsia="Book Antiqua" w:hAnsi="Book Antiqua" w:cs="Book Antiqua"/>
          <w:color w:val="000000"/>
        </w:rPr>
        <w:t>: 273-275 [PMID: 27582945 DOI: 10.1177/1758573214533781]</w:t>
      </w:r>
    </w:p>
    <w:p w14:paraId="258C6920" w14:textId="6A44FED2"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11 </w:t>
      </w:r>
      <w:r w:rsidRPr="003C0074">
        <w:rPr>
          <w:rFonts w:ascii="Book Antiqua" w:eastAsia="Book Antiqua" w:hAnsi="Book Antiqua" w:cs="Book Antiqua"/>
          <w:b/>
          <w:bCs/>
          <w:color w:val="000000"/>
        </w:rPr>
        <w:t>Cu N</w:t>
      </w:r>
      <w:r w:rsidRPr="003C0074">
        <w:rPr>
          <w:rFonts w:ascii="Book Antiqua" w:eastAsia="Book Antiqua" w:hAnsi="Book Antiqua" w:cs="Book Antiqua"/>
          <w:color w:val="000000"/>
        </w:rPr>
        <w:t xml:space="preserve">, Ec I, Rt E, Cv O. Thoracic Outlet Syndrome from Bilateral Cervical Ribs -A Clinical Case Report. </w:t>
      </w:r>
      <w:r w:rsidRPr="003C0074">
        <w:rPr>
          <w:rFonts w:ascii="Book Antiqua" w:eastAsia="Book Antiqua" w:hAnsi="Book Antiqua" w:cs="Book Antiqua"/>
          <w:i/>
          <w:iCs/>
          <w:color w:val="000000"/>
        </w:rPr>
        <w:t>J Orthop Case Rep</w:t>
      </w:r>
      <w:r w:rsidRPr="003C0074">
        <w:rPr>
          <w:rFonts w:ascii="Book Antiqua" w:eastAsia="Book Antiqua" w:hAnsi="Book Antiqua" w:cs="Book Antiqua"/>
          <w:color w:val="000000"/>
        </w:rPr>
        <w:t xml:space="preserve"> 2018; </w:t>
      </w:r>
      <w:r w:rsidRPr="003C0074">
        <w:rPr>
          <w:rFonts w:ascii="Book Antiqua" w:eastAsia="Book Antiqua" w:hAnsi="Book Antiqua" w:cs="Book Antiqua"/>
          <w:b/>
          <w:bCs/>
          <w:color w:val="000000"/>
        </w:rPr>
        <w:t>8</w:t>
      </w:r>
      <w:r w:rsidRPr="003C0074">
        <w:rPr>
          <w:rFonts w:ascii="Book Antiqua" w:eastAsia="Book Antiqua" w:hAnsi="Book Antiqua" w:cs="Book Antiqua"/>
          <w:color w:val="000000"/>
        </w:rPr>
        <w:t xml:space="preserve">: 78-80 [PMID: </w:t>
      </w:r>
      <w:bookmarkStart w:id="2" w:name="OLE_LINK2406"/>
      <w:r w:rsidRPr="003C0074">
        <w:rPr>
          <w:rFonts w:ascii="Book Antiqua" w:eastAsia="Book Antiqua" w:hAnsi="Book Antiqua" w:cs="Book Antiqua"/>
          <w:color w:val="000000"/>
        </w:rPr>
        <w:t>30167420</w:t>
      </w:r>
      <w:bookmarkEnd w:id="2"/>
      <w:r w:rsidRPr="003C0074">
        <w:rPr>
          <w:rFonts w:ascii="Book Antiqua" w:eastAsia="Book Antiqua" w:hAnsi="Book Antiqua" w:cs="Book Antiqua"/>
          <w:color w:val="000000"/>
        </w:rPr>
        <w:t xml:space="preserve"> </w:t>
      </w:r>
      <w:r w:rsidR="00B53FE8" w:rsidRPr="003C0074">
        <w:rPr>
          <w:rFonts w:ascii="Book Antiqua" w:eastAsia="Book Antiqua" w:hAnsi="Book Antiqua" w:cs="Book Antiqua"/>
          <w:color w:val="000000"/>
        </w:rPr>
        <w:t>DOI: 10.13107/jocr.2250-0685.1060</w:t>
      </w:r>
      <w:r w:rsidRPr="003C0074">
        <w:rPr>
          <w:rFonts w:ascii="Book Antiqua" w:eastAsia="Book Antiqua" w:hAnsi="Book Antiqua" w:cs="Book Antiqua"/>
          <w:color w:val="000000"/>
        </w:rPr>
        <w:t>]</w:t>
      </w:r>
    </w:p>
    <w:p w14:paraId="16A9C43F"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12 </w:t>
      </w:r>
      <w:r w:rsidRPr="003C0074">
        <w:rPr>
          <w:rFonts w:ascii="Book Antiqua" w:eastAsia="Book Antiqua" w:hAnsi="Book Antiqua" w:cs="Book Antiqua"/>
          <w:b/>
          <w:bCs/>
          <w:color w:val="000000"/>
        </w:rPr>
        <w:t>Spadliński Ł</w:t>
      </w:r>
      <w:r w:rsidRPr="003C0074">
        <w:rPr>
          <w:rFonts w:ascii="Book Antiqua" w:eastAsia="Book Antiqua" w:hAnsi="Book Antiqua" w:cs="Book Antiqua"/>
          <w:color w:val="000000"/>
        </w:rPr>
        <w:t xml:space="preserve">, Cecot T, Majos A, Stefańczyk L, Pietruszewska W, Wysiadecki G, Topol M, Polguj M. The Epidemiological, Morphological, and Clinical Aspects of the Cervical Ribs in Humans. </w:t>
      </w:r>
      <w:r w:rsidRPr="003C0074">
        <w:rPr>
          <w:rFonts w:ascii="Book Antiqua" w:eastAsia="Book Antiqua" w:hAnsi="Book Antiqua" w:cs="Book Antiqua"/>
          <w:i/>
          <w:iCs/>
          <w:color w:val="000000"/>
        </w:rPr>
        <w:t>Biomed Res Int</w:t>
      </w:r>
      <w:r w:rsidRPr="003C0074">
        <w:rPr>
          <w:rFonts w:ascii="Book Antiqua" w:eastAsia="Book Antiqua" w:hAnsi="Book Antiqua" w:cs="Book Antiqua"/>
          <w:color w:val="000000"/>
        </w:rPr>
        <w:t xml:space="preserve"> 2016; </w:t>
      </w:r>
      <w:r w:rsidRPr="003C0074">
        <w:rPr>
          <w:rFonts w:ascii="Book Antiqua" w:eastAsia="Book Antiqua" w:hAnsi="Book Antiqua" w:cs="Book Antiqua"/>
          <w:b/>
          <w:bCs/>
          <w:color w:val="000000"/>
        </w:rPr>
        <w:t>2016</w:t>
      </w:r>
      <w:r w:rsidRPr="003C0074">
        <w:rPr>
          <w:rFonts w:ascii="Book Antiqua" w:eastAsia="Book Antiqua" w:hAnsi="Book Antiqua" w:cs="Book Antiqua"/>
          <w:color w:val="000000"/>
        </w:rPr>
        <w:t>: 8034613 [PMID: 27975060 DOI: 10.1155/2016/8034613]</w:t>
      </w:r>
    </w:p>
    <w:p w14:paraId="09DA73A4"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13 </w:t>
      </w:r>
      <w:r w:rsidRPr="003C0074">
        <w:rPr>
          <w:rFonts w:ascii="Book Antiqua" w:eastAsia="Book Antiqua" w:hAnsi="Book Antiqua" w:cs="Book Antiqua"/>
          <w:b/>
          <w:bCs/>
          <w:color w:val="000000"/>
        </w:rPr>
        <w:t>Crotti FM</w:t>
      </w:r>
      <w:r w:rsidRPr="003C0074">
        <w:rPr>
          <w:rFonts w:ascii="Book Antiqua" w:eastAsia="Book Antiqua" w:hAnsi="Book Antiqua" w:cs="Book Antiqua"/>
          <w:color w:val="000000"/>
        </w:rPr>
        <w:t xml:space="preserve">, Carai A, Carai M, Sgaramella E, Sias W. Post-traumatic thoracic outlet syndrome (TOS). </w:t>
      </w:r>
      <w:r w:rsidRPr="003C0074">
        <w:rPr>
          <w:rFonts w:ascii="Book Antiqua" w:eastAsia="Book Antiqua" w:hAnsi="Book Antiqua" w:cs="Book Antiqua"/>
          <w:i/>
          <w:iCs/>
          <w:color w:val="000000"/>
        </w:rPr>
        <w:t>Acta Neurochir Suppl</w:t>
      </w:r>
      <w:r w:rsidRPr="003C0074">
        <w:rPr>
          <w:rFonts w:ascii="Book Antiqua" w:eastAsia="Book Antiqua" w:hAnsi="Book Antiqua" w:cs="Book Antiqua"/>
          <w:color w:val="000000"/>
        </w:rPr>
        <w:t xml:space="preserve"> 2005; </w:t>
      </w:r>
      <w:r w:rsidRPr="003C0074">
        <w:rPr>
          <w:rFonts w:ascii="Book Antiqua" w:eastAsia="Book Antiqua" w:hAnsi="Book Antiqua" w:cs="Book Antiqua"/>
          <w:b/>
          <w:bCs/>
          <w:color w:val="000000"/>
        </w:rPr>
        <w:t>92</w:t>
      </w:r>
      <w:r w:rsidRPr="003C0074">
        <w:rPr>
          <w:rFonts w:ascii="Book Antiqua" w:eastAsia="Book Antiqua" w:hAnsi="Book Antiqua" w:cs="Book Antiqua"/>
          <w:color w:val="000000"/>
        </w:rPr>
        <w:t>: 13-15 [PMID: 15830959 DOI: 10.1007/3-211-27458-8_3]</w:t>
      </w:r>
    </w:p>
    <w:p w14:paraId="1C930A63"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14 </w:t>
      </w:r>
      <w:r w:rsidRPr="003C0074">
        <w:rPr>
          <w:rFonts w:ascii="Book Antiqua" w:eastAsia="Book Antiqua" w:hAnsi="Book Antiqua" w:cs="Book Antiqua"/>
          <w:b/>
          <w:bCs/>
          <w:color w:val="000000"/>
        </w:rPr>
        <w:t>McAleese T</w:t>
      </w:r>
      <w:r w:rsidRPr="003C0074">
        <w:rPr>
          <w:rFonts w:ascii="Book Antiqua" w:eastAsia="Book Antiqua" w:hAnsi="Book Antiqua" w:cs="Book Antiqua"/>
          <w:color w:val="000000"/>
        </w:rPr>
        <w:t xml:space="preserve">, Curtin M, Collins D. Posteriorly displaced salter halter fracture-dislocation at the sternoclavicular joint with associated thoracic outlet syndrome: A case report. </w:t>
      </w:r>
      <w:r w:rsidRPr="003C0074">
        <w:rPr>
          <w:rFonts w:ascii="Book Antiqua" w:eastAsia="Book Antiqua" w:hAnsi="Book Antiqua" w:cs="Book Antiqua"/>
          <w:i/>
          <w:iCs/>
          <w:color w:val="000000"/>
        </w:rPr>
        <w:t>Int J Surg Case Rep</w:t>
      </w:r>
      <w:r w:rsidRPr="003C0074">
        <w:rPr>
          <w:rFonts w:ascii="Book Antiqua" w:eastAsia="Book Antiqua" w:hAnsi="Book Antiqua" w:cs="Book Antiqua"/>
          <w:color w:val="000000"/>
        </w:rPr>
        <w:t xml:space="preserve"> 2020; </w:t>
      </w:r>
      <w:r w:rsidRPr="003C0074">
        <w:rPr>
          <w:rFonts w:ascii="Book Antiqua" w:eastAsia="Book Antiqua" w:hAnsi="Book Antiqua" w:cs="Book Antiqua"/>
          <w:b/>
          <w:bCs/>
          <w:color w:val="000000"/>
        </w:rPr>
        <w:t>72</w:t>
      </w:r>
      <w:r w:rsidRPr="003C0074">
        <w:rPr>
          <w:rFonts w:ascii="Book Antiqua" w:eastAsia="Book Antiqua" w:hAnsi="Book Antiqua" w:cs="Book Antiqua"/>
          <w:color w:val="000000"/>
        </w:rPr>
        <w:t>: 245-250 [PMID: 32553937 DOI: 10.1016/j.ijscr.2020.06.025]</w:t>
      </w:r>
    </w:p>
    <w:p w14:paraId="50022718" w14:textId="77777777" w:rsidR="00A77B3E" w:rsidRPr="00CD05B5"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15 </w:t>
      </w:r>
      <w:r w:rsidRPr="003C0074">
        <w:rPr>
          <w:rFonts w:ascii="Book Antiqua" w:eastAsia="Book Antiqua" w:hAnsi="Book Antiqua" w:cs="Book Antiqua"/>
          <w:b/>
          <w:bCs/>
          <w:color w:val="000000"/>
        </w:rPr>
        <w:t xml:space="preserve">Levine </w:t>
      </w:r>
      <w:r w:rsidRPr="00CD05B5">
        <w:rPr>
          <w:rFonts w:ascii="Book Antiqua" w:eastAsia="Book Antiqua" w:hAnsi="Book Antiqua" w:cs="Book Antiqua"/>
          <w:b/>
          <w:bCs/>
          <w:color w:val="000000"/>
        </w:rPr>
        <w:t>NA</w:t>
      </w:r>
      <w:r w:rsidRPr="00CD05B5">
        <w:rPr>
          <w:rFonts w:ascii="Book Antiqua" w:eastAsia="Book Antiqua" w:hAnsi="Book Antiqua" w:cs="Book Antiqua"/>
          <w:color w:val="000000"/>
        </w:rPr>
        <w:t xml:space="preserve">, Rigby BR. Thoracic Outlet Syndrome: Biomechanical and Exercise Considerations. </w:t>
      </w:r>
      <w:r w:rsidRPr="00CD05B5">
        <w:rPr>
          <w:rFonts w:ascii="Book Antiqua" w:eastAsia="Book Antiqua" w:hAnsi="Book Antiqua" w:cs="Book Antiqua"/>
          <w:i/>
          <w:iCs/>
          <w:color w:val="000000"/>
        </w:rPr>
        <w:t>Healthcare (Basel)</w:t>
      </w:r>
      <w:r w:rsidRPr="00CD05B5">
        <w:rPr>
          <w:rFonts w:ascii="Book Antiqua" w:eastAsia="Book Antiqua" w:hAnsi="Book Antiqua" w:cs="Book Antiqua"/>
          <w:color w:val="000000"/>
        </w:rPr>
        <w:t xml:space="preserve"> 2018; </w:t>
      </w:r>
      <w:r w:rsidRPr="00CD05B5">
        <w:rPr>
          <w:rFonts w:ascii="Book Antiqua" w:eastAsia="Book Antiqua" w:hAnsi="Book Antiqua" w:cs="Book Antiqua"/>
          <w:b/>
          <w:bCs/>
          <w:color w:val="000000"/>
        </w:rPr>
        <w:t>6</w:t>
      </w:r>
      <w:r w:rsidRPr="00CD05B5">
        <w:rPr>
          <w:rFonts w:ascii="Book Antiqua" w:eastAsia="Book Antiqua" w:hAnsi="Book Antiqua" w:cs="Book Antiqua"/>
          <w:color w:val="000000"/>
        </w:rPr>
        <w:t xml:space="preserve"> [PMID: 29921751 DOI: 10.3390/healthcare6020068]</w:t>
      </w:r>
    </w:p>
    <w:p w14:paraId="7DA2A738" w14:textId="024C7526"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16 </w:t>
      </w:r>
      <w:r w:rsidRPr="00CD05B5">
        <w:rPr>
          <w:rFonts w:ascii="Book Antiqua" w:eastAsia="Book Antiqua" w:hAnsi="Book Antiqua" w:cs="Book Antiqua"/>
          <w:b/>
          <w:bCs/>
          <w:color w:val="000000"/>
        </w:rPr>
        <w:t>Gilliatt R</w:t>
      </w:r>
      <w:r w:rsidRPr="00CD05B5">
        <w:rPr>
          <w:rFonts w:ascii="Book Antiqua" w:eastAsia="Book Antiqua" w:hAnsi="Book Antiqua" w:cs="Book Antiqua"/>
          <w:color w:val="000000"/>
        </w:rPr>
        <w:t>. Thoracic outlet syndrome. 2</w:t>
      </w:r>
      <w:r w:rsidRPr="00CD05B5">
        <w:rPr>
          <w:rFonts w:ascii="Book Antiqua" w:eastAsia="Book Antiqua" w:hAnsi="Book Antiqua" w:cs="Book Antiqua"/>
          <w:color w:val="000000"/>
          <w:vertAlign w:val="superscript"/>
        </w:rPr>
        <w:t>nd</w:t>
      </w:r>
      <w:r w:rsidRPr="00CD05B5">
        <w:rPr>
          <w:rFonts w:ascii="Book Antiqua" w:eastAsia="Book Antiqua" w:hAnsi="Book Antiqua" w:cs="Book Antiqua"/>
          <w:color w:val="000000"/>
        </w:rPr>
        <w:t xml:space="preserve"> ed. Philadelphia: W.B. Saunders</w:t>
      </w:r>
      <w:r w:rsidR="00354407" w:rsidRPr="00CD05B5">
        <w:rPr>
          <w:rFonts w:ascii="Book Antiqua" w:eastAsia="Book Antiqua" w:hAnsi="Book Antiqua" w:cs="Book Antiqua"/>
          <w:color w:val="000000"/>
        </w:rPr>
        <w:t>,</w:t>
      </w:r>
      <w:r w:rsidRPr="00CD05B5">
        <w:rPr>
          <w:rFonts w:ascii="Book Antiqua" w:eastAsia="Book Antiqua" w:hAnsi="Book Antiqua" w:cs="Book Antiqua"/>
          <w:color w:val="000000"/>
        </w:rPr>
        <w:t xml:space="preserve"> 1984</w:t>
      </w:r>
    </w:p>
    <w:p w14:paraId="63F617F0"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17 </w:t>
      </w:r>
      <w:r w:rsidRPr="00CD05B5">
        <w:rPr>
          <w:rFonts w:ascii="Book Antiqua" w:eastAsia="Book Antiqua" w:hAnsi="Book Antiqua" w:cs="Book Antiqua"/>
          <w:b/>
          <w:bCs/>
          <w:color w:val="000000"/>
        </w:rPr>
        <w:t>Ferrante MA</w:t>
      </w:r>
      <w:r w:rsidRPr="00CD05B5">
        <w:rPr>
          <w:rFonts w:ascii="Book Antiqua" w:eastAsia="Book Antiqua" w:hAnsi="Book Antiqua" w:cs="Book Antiqua"/>
          <w:color w:val="000000"/>
        </w:rPr>
        <w:t xml:space="preserve">. The thoracic outlet syndromes. </w:t>
      </w:r>
      <w:r w:rsidRPr="00CD05B5">
        <w:rPr>
          <w:rFonts w:ascii="Book Antiqua" w:eastAsia="Book Antiqua" w:hAnsi="Book Antiqua" w:cs="Book Antiqua"/>
          <w:i/>
          <w:iCs/>
          <w:color w:val="000000"/>
        </w:rPr>
        <w:t>Muscle Nerve</w:t>
      </w:r>
      <w:r w:rsidRPr="00CD05B5">
        <w:rPr>
          <w:rFonts w:ascii="Book Antiqua" w:eastAsia="Book Antiqua" w:hAnsi="Book Antiqua" w:cs="Book Antiqua"/>
          <w:color w:val="000000"/>
        </w:rPr>
        <w:t xml:space="preserve"> 2012; </w:t>
      </w:r>
      <w:r w:rsidRPr="00CD05B5">
        <w:rPr>
          <w:rFonts w:ascii="Book Antiqua" w:eastAsia="Book Antiqua" w:hAnsi="Book Antiqua" w:cs="Book Antiqua"/>
          <w:b/>
          <w:bCs/>
          <w:color w:val="000000"/>
        </w:rPr>
        <w:t>45</w:t>
      </w:r>
      <w:r w:rsidRPr="00CD05B5">
        <w:rPr>
          <w:rFonts w:ascii="Book Antiqua" w:eastAsia="Book Antiqua" w:hAnsi="Book Antiqua" w:cs="Book Antiqua"/>
          <w:color w:val="000000"/>
        </w:rPr>
        <w:t>: 780-795 [PMID: 22581530 DOI: 10.1002/mus.23235]</w:t>
      </w:r>
    </w:p>
    <w:p w14:paraId="7301311E"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18 </w:t>
      </w:r>
      <w:r w:rsidRPr="00CD05B5">
        <w:rPr>
          <w:rFonts w:ascii="Book Antiqua" w:eastAsia="Book Antiqua" w:hAnsi="Book Antiqua" w:cs="Book Antiqua"/>
          <w:b/>
          <w:bCs/>
          <w:color w:val="000000"/>
        </w:rPr>
        <w:t>Wilbourn AJ</w:t>
      </w:r>
      <w:r w:rsidRPr="00CD05B5">
        <w:rPr>
          <w:rFonts w:ascii="Book Antiqua" w:eastAsia="Book Antiqua" w:hAnsi="Book Antiqua" w:cs="Book Antiqua"/>
          <w:color w:val="000000"/>
        </w:rPr>
        <w:t xml:space="preserve">. Thoracic outlet syndrome is overdiagnosed. </w:t>
      </w:r>
      <w:r w:rsidRPr="00CD05B5">
        <w:rPr>
          <w:rFonts w:ascii="Book Antiqua" w:eastAsia="Book Antiqua" w:hAnsi="Book Antiqua" w:cs="Book Antiqua"/>
          <w:i/>
          <w:iCs/>
          <w:color w:val="000000"/>
        </w:rPr>
        <w:t>Muscle Nerve</w:t>
      </w:r>
      <w:r w:rsidRPr="00CD05B5">
        <w:rPr>
          <w:rFonts w:ascii="Book Antiqua" w:eastAsia="Book Antiqua" w:hAnsi="Book Antiqua" w:cs="Book Antiqua"/>
          <w:color w:val="000000"/>
        </w:rPr>
        <w:t xml:space="preserve"> 1999; </w:t>
      </w:r>
      <w:r w:rsidRPr="00CD05B5">
        <w:rPr>
          <w:rFonts w:ascii="Book Antiqua" w:eastAsia="Book Antiqua" w:hAnsi="Book Antiqua" w:cs="Book Antiqua"/>
          <w:b/>
          <w:bCs/>
          <w:color w:val="000000"/>
        </w:rPr>
        <w:t>22</w:t>
      </w:r>
      <w:r w:rsidRPr="00CD05B5">
        <w:rPr>
          <w:rFonts w:ascii="Book Antiqua" w:eastAsia="Book Antiqua" w:hAnsi="Book Antiqua" w:cs="Book Antiqua"/>
          <w:color w:val="000000"/>
        </w:rPr>
        <w:t>: 130-6; discussion 136-7 [PMID: 9883870 DOI: 10.1002/(sici)1097-4598(199901)22:1&lt;130::aid-mus22&gt;3.0.co;2-s]</w:t>
      </w:r>
    </w:p>
    <w:p w14:paraId="0FC6516D"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19 </w:t>
      </w:r>
      <w:r w:rsidRPr="00CD05B5">
        <w:rPr>
          <w:rFonts w:ascii="Book Antiqua" w:eastAsia="Book Antiqua" w:hAnsi="Book Antiqua" w:cs="Book Antiqua"/>
          <w:b/>
          <w:bCs/>
          <w:color w:val="000000"/>
        </w:rPr>
        <w:t>Laulan J</w:t>
      </w:r>
      <w:r w:rsidRPr="00CD05B5">
        <w:rPr>
          <w:rFonts w:ascii="Book Antiqua" w:eastAsia="Book Antiqua" w:hAnsi="Book Antiqua" w:cs="Book Antiqua"/>
          <w:color w:val="000000"/>
        </w:rPr>
        <w:t xml:space="preserve">. Thoracic outlet syndromes. The so-called "neurogenic types". </w:t>
      </w:r>
      <w:r w:rsidRPr="00CD05B5">
        <w:rPr>
          <w:rFonts w:ascii="Book Antiqua" w:eastAsia="Book Antiqua" w:hAnsi="Book Antiqua" w:cs="Book Antiqua"/>
          <w:i/>
          <w:iCs/>
          <w:color w:val="000000"/>
        </w:rPr>
        <w:t>Hand Surg Rehabil</w:t>
      </w:r>
      <w:r w:rsidRPr="00CD05B5">
        <w:rPr>
          <w:rFonts w:ascii="Book Antiqua" w:eastAsia="Book Antiqua" w:hAnsi="Book Antiqua" w:cs="Book Antiqua"/>
          <w:color w:val="000000"/>
        </w:rPr>
        <w:t xml:space="preserve"> 2016; </w:t>
      </w:r>
      <w:r w:rsidRPr="00CD05B5">
        <w:rPr>
          <w:rFonts w:ascii="Book Antiqua" w:eastAsia="Book Antiqua" w:hAnsi="Book Antiqua" w:cs="Book Antiqua"/>
          <w:b/>
          <w:bCs/>
          <w:color w:val="000000"/>
        </w:rPr>
        <w:t>35</w:t>
      </w:r>
      <w:r w:rsidRPr="00CD05B5">
        <w:rPr>
          <w:rFonts w:ascii="Book Antiqua" w:eastAsia="Book Antiqua" w:hAnsi="Book Antiqua" w:cs="Book Antiqua"/>
          <w:color w:val="000000"/>
        </w:rPr>
        <w:t>: 155-164 [PMID: 27740456 DOI: 10.1016/j.hansur.2016.01.007]</w:t>
      </w:r>
    </w:p>
    <w:p w14:paraId="462E6A16"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20 </w:t>
      </w:r>
      <w:r w:rsidRPr="00CD05B5">
        <w:rPr>
          <w:rFonts w:ascii="Book Antiqua" w:eastAsia="Book Antiqua" w:hAnsi="Book Antiqua" w:cs="Book Antiqua"/>
          <w:b/>
          <w:bCs/>
          <w:color w:val="000000"/>
        </w:rPr>
        <w:t>Franklin GM</w:t>
      </w:r>
      <w:r w:rsidRPr="00CD05B5">
        <w:rPr>
          <w:rFonts w:ascii="Book Antiqua" w:eastAsia="Book Antiqua" w:hAnsi="Book Antiqua" w:cs="Book Antiqua"/>
          <w:color w:val="000000"/>
        </w:rPr>
        <w:t xml:space="preserve">. Work-Related Neurogenic Thoracic Outlet Syndrome: Diagnosis and Treatment. </w:t>
      </w:r>
      <w:r w:rsidRPr="00CD05B5">
        <w:rPr>
          <w:rFonts w:ascii="Book Antiqua" w:eastAsia="Book Antiqua" w:hAnsi="Book Antiqua" w:cs="Book Antiqua"/>
          <w:i/>
          <w:iCs/>
          <w:color w:val="000000"/>
        </w:rPr>
        <w:t>Phys Med Rehabil Clin N Am</w:t>
      </w:r>
      <w:r w:rsidRPr="00CD05B5">
        <w:rPr>
          <w:rFonts w:ascii="Book Antiqua" w:eastAsia="Book Antiqua" w:hAnsi="Book Antiqua" w:cs="Book Antiqua"/>
          <w:color w:val="000000"/>
        </w:rPr>
        <w:t xml:space="preserve"> 2015; </w:t>
      </w:r>
      <w:r w:rsidRPr="00CD05B5">
        <w:rPr>
          <w:rFonts w:ascii="Book Antiqua" w:eastAsia="Book Antiqua" w:hAnsi="Book Antiqua" w:cs="Book Antiqua"/>
          <w:b/>
          <w:bCs/>
          <w:color w:val="000000"/>
        </w:rPr>
        <w:t>26</w:t>
      </w:r>
      <w:r w:rsidRPr="00CD05B5">
        <w:rPr>
          <w:rFonts w:ascii="Book Antiqua" w:eastAsia="Book Antiqua" w:hAnsi="Book Antiqua" w:cs="Book Antiqua"/>
          <w:color w:val="000000"/>
        </w:rPr>
        <w:t>: 551-561 [PMID: 26231965 DOI: 10.1016/j.pmr.2015.04.004]</w:t>
      </w:r>
    </w:p>
    <w:p w14:paraId="7DA89D43"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21 </w:t>
      </w:r>
      <w:r w:rsidRPr="00CD05B5">
        <w:rPr>
          <w:rFonts w:ascii="Book Antiqua" w:eastAsia="Book Antiqua" w:hAnsi="Book Antiqua" w:cs="Book Antiqua"/>
          <w:b/>
          <w:bCs/>
          <w:color w:val="000000"/>
        </w:rPr>
        <w:t>Grunebach H</w:t>
      </w:r>
      <w:r w:rsidRPr="00CD05B5">
        <w:rPr>
          <w:rFonts w:ascii="Book Antiqua" w:eastAsia="Book Antiqua" w:hAnsi="Book Antiqua" w:cs="Book Antiqua"/>
          <w:color w:val="000000"/>
        </w:rPr>
        <w:t xml:space="preserve">, Arnold MW, Lum YW. Thoracic outlet syndrome. </w:t>
      </w:r>
      <w:r w:rsidRPr="00CD05B5">
        <w:rPr>
          <w:rFonts w:ascii="Book Antiqua" w:eastAsia="Book Antiqua" w:hAnsi="Book Antiqua" w:cs="Book Antiqua"/>
          <w:i/>
          <w:iCs/>
          <w:color w:val="000000"/>
        </w:rPr>
        <w:t>Vasc Med</w:t>
      </w:r>
      <w:r w:rsidRPr="00CD05B5">
        <w:rPr>
          <w:rFonts w:ascii="Book Antiqua" w:eastAsia="Book Antiqua" w:hAnsi="Book Antiqua" w:cs="Book Antiqua"/>
          <w:color w:val="000000"/>
        </w:rPr>
        <w:t xml:space="preserve"> 2015; </w:t>
      </w:r>
      <w:r w:rsidRPr="00CD05B5">
        <w:rPr>
          <w:rFonts w:ascii="Book Antiqua" w:eastAsia="Book Antiqua" w:hAnsi="Book Antiqua" w:cs="Book Antiqua"/>
          <w:b/>
          <w:bCs/>
          <w:color w:val="000000"/>
        </w:rPr>
        <w:t>20</w:t>
      </w:r>
      <w:r w:rsidRPr="00CD05B5">
        <w:rPr>
          <w:rFonts w:ascii="Book Antiqua" w:eastAsia="Book Antiqua" w:hAnsi="Book Antiqua" w:cs="Book Antiqua"/>
          <w:color w:val="000000"/>
        </w:rPr>
        <w:t>: 493-495 [PMID: 26432375 DOI: 10.1177/1358863X15598391]</w:t>
      </w:r>
    </w:p>
    <w:p w14:paraId="48A61A49"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22 </w:t>
      </w:r>
      <w:r w:rsidRPr="00CD05B5">
        <w:rPr>
          <w:rFonts w:ascii="Book Antiqua" w:eastAsia="Book Antiqua" w:hAnsi="Book Antiqua" w:cs="Book Antiqua"/>
          <w:b/>
          <w:bCs/>
          <w:color w:val="000000"/>
        </w:rPr>
        <w:t>Kuhn JE</w:t>
      </w:r>
      <w:r w:rsidRPr="00CD05B5">
        <w:rPr>
          <w:rFonts w:ascii="Book Antiqua" w:eastAsia="Book Antiqua" w:hAnsi="Book Antiqua" w:cs="Book Antiqua"/>
          <w:color w:val="000000"/>
        </w:rPr>
        <w:t xml:space="preserve">, Lebus V GF, Bible JE. Thoracic outlet syndrome. </w:t>
      </w:r>
      <w:r w:rsidRPr="00CD05B5">
        <w:rPr>
          <w:rFonts w:ascii="Book Antiqua" w:eastAsia="Book Antiqua" w:hAnsi="Book Antiqua" w:cs="Book Antiqua"/>
          <w:i/>
          <w:iCs/>
          <w:color w:val="000000"/>
        </w:rPr>
        <w:t>J Am Acad Orthop Surg</w:t>
      </w:r>
      <w:r w:rsidRPr="00CD05B5">
        <w:rPr>
          <w:rFonts w:ascii="Book Antiqua" w:eastAsia="Book Antiqua" w:hAnsi="Book Antiqua" w:cs="Book Antiqua"/>
          <w:color w:val="000000"/>
        </w:rPr>
        <w:t xml:space="preserve"> 2015; </w:t>
      </w:r>
      <w:r w:rsidRPr="00CD05B5">
        <w:rPr>
          <w:rFonts w:ascii="Book Antiqua" w:eastAsia="Book Antiqua" w:hAnsi="Book Antiqua" w:cs="Book Antiqua"/>
          <w:b/>
          <w:bCs/>
          <w:color w:val="000000"/>
        </w:rPr>
        <w:t>23</w:t>
      </w:r>
      <w:r w:rsidRPr="00CD05B5">
        <w:rPr>
          <w:rFonts w:ascii="Book Antiqua" w:eastAsia="Book Antiqua" w:hAnsi="Book Antiqua" w:cs="Book Antiqua"/>
          <w:color w:val="000000"/>
        </w:rPr>
        <w:t>: 222-232 [PMID: 25808686 DOI: 10.5435/JAAOS-D-13-00215]</w:t>
      </w:r>
    </w:p>
    <w:p w14:paraId="274B419B" w14:textId="37EAE14C"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23 </w:t>
      </w:r>
      <w:r w:rsidRPr="00CD05B5">
        <w:rPr>
          <w:rFonts w:ascii="Book Antiqua" w:eastAsia="Book Antiqua" w:hAnsi="Book Antiqua" w:cs="Book Antiqua"/>
          <w:b/>
          <w:bCs/>
          <w:color w:val="000000"/>
        </w:rPr>
        <w:t>Narayanasamy N</w:t>
      </w:r>
      <w:r w:rsidRPr="00CD05B5">
        <w:rPr>
          <w:rFonts w:ascii="Book Antiqua" w:eastAsia="Book Antiqua" w:hAnsi="Book Antiqua" w:cs="Book Antiqua"/>
          <w:color w:val="000000"/>
        </w:rPr>
        <w:t>, Rastogi R. Thoracic outlet syndrome (TOS): an enigma in pain medicine. In: AD K, RV. S, editors. Case Studies in Pain Management. Cambridge: Cambridge University Press</w:t>
      </w:r>
      <w:r w:rsidR="00354407" w:rsidRPr="00CD05B5">
        <w:rPr>
          <w:rFonts w:ascii="Book Antiqua" w:eastAsia="Book Antiqua" w:hAnsi="Book Antiqua" w:cs="Book Antiqua"/>
          <w:color w:val="000000"/>
        </w:rPr>
        <w:t>,</w:t>
      </w:r>
      <w:r w:rsidRPr="00CD05B5">
        <w:rPr>
          <w:rFonts w:ascii="Book Antiqua" w:eastAsia="Book Antiqua" w:hAnsi="Book Antiqua" w:cs="Book Antiqua"/>
          <w:color w:val="000000"/>
        </w:rPr>
        <w:t xml:space="preserve"> 2014: 102-108</w:t>
      </w:r>
    </w:p>
    <w:p w14:paraId="0D209E0B"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24 </w:t>
      </w:r>
      <w:r w:rsidRPr="00CD05B5">
        <w:rPr>
          <w:rFonts w:ascii="Book Antiqua" w:eastAsia="Book Antiqua" w:hAnsi="Book Antiqua" w:cs="Book Antiqua"/>
          <w:b/>
          <w:bCs/>
          <w:color w:val="000000"/>
        </w:rPr>
        <w:t>Povlsen S</w:t>
      </w:r>
      <w:r w:rsidRPr="00CD05B5">
        <w:rPr>
          <w:rFonts w:ascii="Book Antiqua" w:eastAsia="Book Antiqua" w:hAnsi="Book Antiqua" w:cs="Book Antiqua"/>
          <w:color w:val="000000"/>
        </w:rPr>
        <w:t xml:space="preserve">, Povlsen B. Diagnosing Thoracic Outlet Syndrome: Current Approaches and Future Directions. </w:t>
      </w:r>
      <w:r w:rsidRPr="00CD05B5">
        <w:rPr>
          <w:rFonts w:ascii="Book Antiqua" w:eastAsia="Book Antiqua" w:hAnsi="Book Antiqua" w:cs="Book Antiqua"/>
          <w:i/>
          <w:iCs/>
          <w:color w:val="000000"/>
        </w:rPr>
        <w:t>Diagnostics (Basel)</w:t>
      </w:r>
      <w:r w:rsidRPr="00CD05B5">
        <w:rPr>
          <w:rFonts w:ascii="Book Antiqua" w:eastAsia="Book Antiqua" w:hAnsi="Book Antiqua" w:cs="Book Antiqua"/>
          <w:color w:val="000000"/>
        </w:rPr>
        <w:t xml:space="preserve"> 2018; </w:t>
      </w:r>
      <w:r w:rsidRPr="00CD05B5">
        <w:rPr>
          <w:rFonts w:ascii="Book Antiqua" w:eastAsia="Book Antiqua" w:hAnsi="Book Antiqua" w:cs="Book Antiqua"/>
          <w:b/>
          <w:bCs/>
          <w:color w:val="000000"/>
        </w:rPr>
        <w:t>8</w:t>
      </w:r>
      <w:r w:rsidRPr="00CD05B5">
        <w:rPr>
          <w:rFonts w:ascii="Book Antiqua" w:eastAsia="Book Antiqua" w:hAnsi="Book Antiqua" w:cs="Book Antiqua"/>
          <w:color w:val="000000"/>
        </w:rPr>
        <w:t xml:space="preserve"> [PMID: 29558408 DOI: 10.3390/diagnostics8010021]</w:t>
      </w:r>
    </w:p>
    <w:p w14:paraId="375BD175"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25 </w:t>
      </w:r>
      <w:r w:rsidRPr="00CD05B5">
        <w:rPr>
          <w:rFonts w:ascii="Book Antiqua" w:eastAsia="Book Antiqua" w:hAnsi="Book Antiqua" w:cs="Book Antiqua"/>
          <w:b/>
          <w:bCs/>
          <w:color w:val="000000"/>
        </w:rPr>
        <w:t>Sanders RJ</w:t>
      </w:r>
      <w:r w:rsidRPr="00CD05B5">
        <w:rPr>
          <w:rFonts w:ascii="Book Antiqua" w:eastAsia="Book Antiqua" w:hAnsi="Book Antiqua" w:cs="Book Antiqua"/>
          <w:color w:val="000000"/>
        </w:rPr>
        <w:t xml:space="preserve">, Hammond SL, Rao NM. Diagnosis of thoracic outlet syndrome. </w:t>
      </w:r>
      <w:r w:rsidRPr="00CD05B5">
        <w:rPr>
          <w:rFonts w:ascii="Book Antiqua" w:eastAsia="Book Antiqua" w:hAnsi="Book Antiqua" w:cs="Book Antiqua"/>
          <w:i/>
          <w:iCs/>
          <w:color w:val="000000"/>
        </w:rPr>
        <w:t>J Vasc Surg</w:t>
      </w:r>
      <w:r w:rsidRPr="00CD05B5">
        <w:rPr>
          <w:rFonts w:ascii="Book Antiqua" w:eastAsia="Book Antiqua" w:hAnsi="Book Antiqua" w:cs="Book Antiqua"/>
          <w:color w:val="000000"/>
        </w:rPr>
        <w:t xml:space="preserve"> 2007; </w:t>
      </w:r>
      <w:r w:rsidRPr="00CD05B5">
        <w:rPr>
          <w:rFonts w:ascii="Book Antiqua" w:eastAsia="Book Antiqua" w:hAnsi="Book Antiqua" w:cs="Book Antiqua"/>
          <w:b/>
          <w:bCs/>
          <w:color w:val="000000"/>
        </w:rPr>
        <w:t>46</w:t>
      </w:r>
      <w:r w:rsidRPr="00CD05B5">
        <w:rPr>
          <w:rFonts w:ascii="Book Antiqua" w:eastAsia="Book Antiqua" w:hAnsi="Book Antiqua" w:cs="Book Antiqua"/>
          <w:color w:val="000000"/>
        </w:rPr>
        <w:t>: 601-604 [PMID: 17826254 DOI: 10.1016/j.jvs.2007.04.050]</w:t>
      </w:r>
    </w:p>
    <w:p w14:paraId="587F3797"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26 </w:t>
      </w:r>
      <w:r w:rsidRPr="00CD05B5">
        <w:rPr>
          <w:rFonts w:ascii="Book Antiqua" w:eastAsia="Book Antiqua" w:hAnsi="Book Antiqua" w:cs="Book Antiqua"/>
          <w:b/>
          <w:bCs/>
          <w:color w:val="000000"/>
        </w:rPr>
        <w:t>Czihal M</w:t>
      </w:r>
      <w:r w:rsidRPr="00CD05B5">
        <w:rPr>
          <w:rFonts w:ascii="Book Antiqua" w:eastAsia="Book Antiqua" w:hAnsi="Book Antiqua" w:cs="Book Antiqua"/>
          <w:color w:val="000000"/>
        </w:rPr>
        <w:t xml:space="preserve">, Banafsche R, Hoffmann U, Koeppel T. Vascular compression syndromes. </w:t>
      </w:r>
      <w:r w:rsidRPr="00CD05B5">
        <w:rPr>
          <w:rFonts w:ascii="Book Antiqua" w:eastAsia="Book Antiqua" w:hAnsi="Book Antiqua" w:cs="Book Antiqua"/>
          <w:i/>
          <w:iCs/>
          <w:color w:val="000000"/>
        </w:rPr>
        <w:t>Vasa</w:t>
      </w:r>
      <w:r w:rsidRPr="00CD05B5">
        <w:rPr>
          <w:rFonts w:ascii="Book Antiqua" w:eastAsia="Book Antiqua" w:hAnsi="Book Antiqua" w:cs="Book Antiqua"/>
          <w:color w:val="000000"/>
        </w:rPr>
        <w:t xml:space="preserve"> 2015; </w:t>
      </w:r>
      <w:r w:rsidRPr="00CD05B5">
        <w:rPr>
          <w:rFonts w:ascii="Book Antiqua" w:eastAsia="Book Antiqua" w:hAnsi="Book Antiqua" w:cs="Book Antiqua"/>
          <w:b/>
          <w:bCs/>
          <w:color w:val="000000"/>
        </w:rPr>
        <w:t>44</w:t>
      </w:r>
      <w:r w:rsidRPr="00CD05B5">
        <w:rPr>
          <w:rFonts w:ascii="Book Antiqua" w:eastAsia="Book Antiqua" w:hAnsi="Book Antiqua" w:cs="Book Antiqua"/>
          <w:color w:val="000000"/>
        </w:rPr>
        <w:t>: 419-434 [PMID: 26515219 DOI: 10.1024/0301-1526/a000465]</w:t>
      </w:r>
    </w:p>
    <w:p w14:paraId="23847DA4"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27 </w:t>
      </w:r>
      <w:r w:rsidRPr="00CD05B5">
        <w:rPr>
          <w:rFonts w:ascii="Book Antiqua" w:eastAsia="Book Antiqua" w:hAnsi="Book Antiqua" w:cs="Book Antiqua"/>
          <w:b/>
          <w:bCs/>
          <w:color w:val="000000"/>
        </w:rPr>
        <w:t>Le Forestier N</w:t>
      </w:r>
      <w:r w:rsidRPr="00CD05B5">
        <w:rPr>
          <w:rFonts w:ascii="Book Antiqua" w:eastAsia="Book Antiqua" w:hAnsi="Book Antiqua" w:cs="Book Antiqua"/>
          <w:color w:val="000000"/>
        </w:rPr>
        <w:t xml:space="preserve">, Moulonguet A, Maisonobe T, Léger JM, Bouche P. True neurogenic thoracic outlet syndrome: electrophysiological diagnosis in six cases. </w:t>
      </w:r>
      <w:r w:rsidRPr="00CD05B5">
        <w:rPr>
          <w:rFonts w:ascii="Book Antiqua" w:eastAsia="Book Antiqua" w:hAnsi="Book Antiqua" w:cs="Book Antiqua"/>
          <w:i/>
          <w:iCs/>
          <w:color w:val="000000"/>
        </w:rPr>
        <w:t>Muscle Nerve</w:t>
      </w:r>
      <w:r w:rsidRPr="00CD05B5">
        <w:rPr>
          <w:rFonts w:ascii="Book Antiqua" w:eastAsia="Book Antiqua" w:hAnsi="Book Antiqua" w:cs="Book Antiqua"/>
          <w:color w:val="000000"/>
        </w:rPr>
        <w:t xml:space="preserve"> 1998; </w:t>
      </w:r>
      <w:r w:rsidRPr="00CD05B5">
        <w:rPr>
          <w:rFonts w:ascii="Book Antiqua" w:eastAsia="Book Antiqua" w:hAnsi="Book Antiqua" w:cs="Book Antiqua"/>
          <w:b/>
          <w:bCs/>
          <w:color w:val="000000"/>
        </w:rPr>
        <w:t>21</w:t>
      </w:r>
      <w:r w:rsidRPr="00CD05B5">
        <w:rPr>
          <w:rFonts w:ascii="Book Antiqua" w:eastAsia="Book Antiqua" w:hAnsi="Book Antiqua" w:cs="Book Antiqua"/>
          <w:color w:val="000000"/>
        </w:rPr>
        <w:t>: 1129-1134 [PMID: 9703438 DOI: 10.1002/(sici)1097-4598(199809)21:9&lt;1129::aid-mus3&gt;3.0.co;2-9]</w:t>
      </w:r>
    </w:p>
    <w:p w14:paraId="2CD4B1A1"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28 </w:t>
      </w:r>
      <w:r w:rsidRPr="00CD05B5">
        <w:rPr>
          <w:rFonts w:ascii="Book Antiqua" w:eastAsia="Book Antiqua" w:hAnsi="Book Antiqua" w:cs="Book Antiqua"/>
          <w:b/>
          <w:bCs/>
          <w:color w:val="000000"/>
        </w:rPr>
        <w:t>Tsao BE</w:t>
      </w:r>
      <w:r w:rsidRPr="00CD05B5">
        <w:rPr>
          <w:rFonts w:ascii="Book Antiqua" w:eastAsia="Book Antiqua" w:hAnsi="Book Antiqua" w:cs="Book Antiqua"/>
          <w:color w:val="000000"/>
        </w:rPr>
        <w:t xml:space="preserve">, Ferrante MA, Wilbourn AJ, Shields RW. Electrodiagnostic features of true neurogenic thoracic outlet syndrome. </w:t>
      </w:r>
      <w:r w:rsidRPr="00CD05B5">
        <w:rPr>
          <w:rFonts w:ascii="Book Antiqua" w:eastAsia="Book Antiqua" w:hAnsi="Book Antiqua" w:cs="Book Antiqua"/>
          <w:i/>
          <w:iCs/>
          <w:color w:val="000000"/>
        </w:rPr>
        <w:t>Muscle Nerve</w:t>
      </w:r>
      <w:r w:rsidRPr="00CD05B5">
        <w:rPr>
          <w:rFonts w:ascii="Book Antiqua" w:eastAsia="Book Antiqua" w:hAnsi="Book Antiqua" w:cs="Book Antiqua"/>
          <w:color w:val="000000"/>
        </w:rPr>
        <w:t xml:space="preserve"> 2014; </w:t>
      </w:r>
      <w:r w:rsidRPr="00CD05B5">
        <w:rPr>
          <w:rFonts w:ascii="Book Antiqua" w:eastAsia="Book Antiqua" w:hAnsi="Book Antiqua" w:cs="Book Antiqua"/>
          <w:b/>
          <w:bCs/>
          <w:color w:val="000000"/>
        </w:rPr>
        <w:t>49</w:t>
      </w:r>
      <w:r w:rsidRPr="00CD05B5">
        <w:rPr>
          <w:rFonts w:ascii="Book Antiqua" w:eastAsia="Book Antiqua" w:hAnsi="Book Antiqua" w:cs="Book Antiqua"/>
          <w:color w:val="000000"/>
        </w:rPr>
        <w:t>: 724-727 [PMID: 24006176 DOI: 10.1002/mus.24066]</w:t>
      </w:r>
    </w:p>
    <w:p w14:paraId="76AF380A"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29 </w:t>
      </w:r>
      <w:r w:rsidRPr="00CD05B5">
        <w:rPr>
          <w:rFonts w:ascii="Book Antiqua" w:eastAsia="Book Antiqua" w:hAnsi="Book Antiqua" w:cs="Book Antiqua"/>
          <w:b/>
          <w:bCs/>
          <w:color w:val="000000"/>
        </w:rPr>
        <w:t>Kim JB</w:t>
      </w:r>
      <w:r w:rsidRPr="00CD05B5">
        <w:rPr>
          <w:rFonts w:ascii="Book Antiqua" w:eastAsia="Book Antiqua" w:hAnsi="Book Antiqua" w:cs="Book Antiqua"/>
          <w:color w:val="000000"/>
        </w:rPr>
        <w:t xml:space="preserve">, Lee W, Chang MC. Ultrasonographic and magnetic resonance images of a gluteus maximus tear. </w:t>
      </w:r>
      <w:r w:rsidRPr="00CD05B5">
        <w:rPr>
          <w:rFonts w:ascii="Book Antiqua" w:eastAsia="Book Antiqua" w:hAnsi="Book Antiqua" w:cs="Book Antiqua"/>
          <w:i/>
          <w:iCs/>
          <w:color w:val="000000"/>
        </w:rPr>
        <w:t>Yeungnam Univ J Med</w:t>
      </w:r>
      <w:r w:rsidRPr="00CD05B5">
        <w:rPr>
          <w:rFonts w:ascii="Book Antiqua" w:eastAsia="Book Antiqua" w:hAnsi="Book Antiqua" w:cs="Book Antiqua"/>
          <w:color w:val="000000"/>
        </w:rPr>
        <w:t xml:space="preserve"> 2021; </w:t>
      </w:r>
      <w:r w:rsidRPr="00CD05B5">
        <w:rPr>
          <w:rFonts w:ascii="Book Antiqua" w:eastAsia="Book Antiqua" w:hAnsi="Book Antiqua" w:cs="Book Antiqua"/>
          <w:b/>
          <w:bCs/>
          <w:color w:val="000000"/>
        </w:rPr>
        <w:t>38</w:t>
      </w:r>
      <w:r w:rsidRPr="00CD05B5">
        <w:rPr>
          <w:rFonts w:ascii="Book Antiqua" w:eastAsia="Book Antiqua" w:hAnsi="Book Antiqua" w:cs="Book Antiqua"/>
          <w:color w:val="000000"/>
        </w:rPr>
        <w:t>: 157-159 [PMID: 32891077 DOI: 10.12701/yujm.2020.00500]</w:t>
      </w:r>
    </w:p>
    <w:p w14:paraId="3B05CD92"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30 </w:t>
      </w:r>
      <w:r w:rsidRPr="00CD05B5">
        <w:rPr>
          <w:rFonts w:ascii="Book Antiqua" w:eastAsia="Book Antiqua" w:hAnsi="Book Antiqua" w:cs="Book Antiqua"/>
          <w:b/>
          <w:bCs/>
          <w:color w:val="000000"/>
        </w:rPr>
        <w:t>Chang KV</w:t>
      </w:r>
      <w:r w:rsidRPr="00CD05B5">
        <w:rPr>
          <w:rFonts w:ascii="Book Antiqua" w:eastAsia="Book Antiqua" w:hAnsi="Book Antiqua" w:cs="Book Antiqua"/>
          <w:color w:val="000000"/>
        </w:rPr>
        <w:t xml:space="preserve">, Wu WT, Yang YC, Özçakar L. Dynamic Ultrasound Imaging of the Brachial Plexus for Diagnosis of Thoracic Outlet Syndrome. </w:t>
      </w:r>
      <w:r w:rsidRPr="00CD05B5">
        <w:rPr>
          <w:rFonts w:ascii="Book Antiqua" w:eastAsia="Book Antiqua" w:hAnsi="Book Antiqua" w:cs="Book Antiqua"/>
          <w:i/>
          <w:iCs/>
          <w:color w:val="000000"/>
        </w:rPr>
        <w:t>Pain Pract</w:t>
      </w:r>
      <w:r w:rsidRPr="00CD05B5">
        <w:rPr>
          <w:rFonts w:ascii="Book Antiqua" w:eastAsia="Book Antiqua" w:hAnsi="Book Antiqua" w:cs="Book Antiqua"/>
          <w:color w:val="000000"/>
        </w:rPr>
        <w:t xml:space="preserve"> 2020 [PMID: 33340235 DOI: 10.1111/papr.12988]</w:t>
      </w:r>
    </w:p>
    <w:p w14:paraId="68AC3048"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31 </w:t>
      </w:r>
      <w:r w:rsidRPr="00CD05B5">
        <w:rPr>
          <w:rFonts w:ascii="Book Antiqua" w:eastAsia="Book Antiqua" w:hAnsi="Book Antiqua" w:cs="Book Antiqua"/>
          <w:b/>
          <w:bCs/>
          <w:color w:val="000000"/>
        </w:rPr>
        <w:t>Moore R</w:t>
      </w:r>
      <w:r w:rsidRPr="00CD05B5">
        <w:rPr>
          <w:rFonts w:ascii="Book Antiqua" w:eastAsia="Book Antiqua" w:hAnsi="Book Antiqua" w:cs="Book Antiqua"/>
          <w:color w:val="000000"/>
        </w:rPr>
        <w:t xml:space="preserve">, Wei Lum Y. Venous thoracic outlet syndrome. </w:t>
      </w:r>
      <w:r w:rsidRPr="00CD05B5">
        <w:rPr>
          <w:rFonts w:ascii="Book Antiqua" w:eastAsia="Book Antiqua" w:hAnsi="Book Antiqua" w:cs="Book Antiqua"/>
          <w:i/>
          <w:iCs/>
          <w:color w:val="000000"/>
        </w:rPr>
        <w:t>Vasc Med</w:t>
      </w:r>
      <w:r w:rsidRPr="00CD05B5">
        <w:rPr>
          <w:rFonts w:ascii="Book Antiqua" w:eastAsia="Book Antiqua" w:hAnsi="Book Antiqua" w:cs="Book Antiqua"/>
          <w:color w:val="000000"/>
        </w:rPr>
        <w:t xml:space="preserve"> 2015; </w:t>
      </w:r>
      <w:r w:rsidRPr="00CD05B5">
        <w:rPr>
          <w:rFonts w:ascii="Book Antiqua" w:eastAsia="Book Antiqua" w:hAnsi="Book Antiqua" w:cs="Book Antiqua"/>
          <w:b/>
          <w:bCs/>
          <w:color w:val="000000"/>
        </w:rPr>
        <w:t>20</w:t>
      </w:r>
      <w:r w:rsidRPr="00CD05B5">
        <w:rPr>
          <w:rFonts w:ascii="Book Antiqua" w:eastAsia="Book Antiqua" w:hAnsi="Book Antiqua" w:cs="Book Antiqua"/>
          <w:color w:val="000000"/>
        </w:rPr>
        <w:t>: 182-189 [PMID: 25832605 DOI: 10.1177/1358863X14568704]</w:t>
      </w:r>
    </w:p>
    <w:p w14:paraId="30C5169E"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32 </w:t>
      </w:r>
      <w:r w:rsidRPr="00CD05B5">
        <w:rPr>
          <w:rFonts w:ascii="Book Antiqua" w:eastAsia="Book Antiqua" w:hAnsi="Book Antiqua" w:cs="Book Antiqua"/>
          <w:b/>
          <w:bCs/>
          <w:color w:val="000000"/>
        </w:rPr>
        <w:t>Baumer P</w:t>
      </w:r>
      <w:r w:rsidRPr="00CD05B5">
        <w:rPr>
          <w:rFonts w:ascii="Book Antiqua" w:eastAsia="Book Antiqua" w:hAnsi="Book Antiqua" w:cs="Book Antiqua"/>
          <w:color w:val="000000"/>
        </w:rPr>
        <w:t xml:space="preserve">, Kele H, Kretschmer T, Koenig R, Pedro M, Bendszus M, Pham M. Thoracic outlet syndrome in 3T MR neurography-fibrous bands causing discernible lesions of the lower brachial plexus. </w:t>
      </w:r>
      <w:r w:rsidRPr="00CD05B5">
        <w:rPr>
          <w:rFonts w:ascii="Book Antiqua" w:eastAsia="Book Antiqua" w:hAnsi="Book Antiqua" w:cs="Book Antiqua"/>
          <w:i/>
          <w:iCs/>
          <w:color w:val="000000"/>
        </w:rPr>
        <w:t>Eur Radiol</w:t>
      </w:r>
      <w:r w:rsidRPr="00CD05B5">
        <w:rPr>
          <w:rFonts w:ascii="Book Antiqua" w:eastAsia="Book Antiqua" w:hAnsi="Book Antiqua" w:cs="Book Antiqua"/>
          <w:color w:val="000000"/>
        </w:rPr>
        <w:t xml:space="preserve"> 2014; </w:t>
      </w:r>
      <w:r w:rsidRPr="00CD05B5">
        <w:rPr>
          <w:rFonts w:ascii="Book Antiqua" w:eastAsia="Book Antiqua" w:hAnsi="Book Antiqua" w:cs="Book Antiqua"/>
          <w:b/>
          <w:bCs/>
          <w:color w:val="000000"/>
        </w:rPr>
        <w:t>24</w:t>
      </w:r>
      <w:r w:rsidRPr="00CD05B5">
        <w:rPr>
          <w:rFonts w:ascii="Book Antiqua" w:eastAsia="Book Antiqua" w:hAnsi="Book Antiqua" w:cs="Book Antiqua"/>
          <w:color w:val="000000"/>
        </w:rPr>
        <w:t>: 756-761 [PMID: 24272223 DOI: 10.1007/s00330-013-3060-2]</w:t>
      </w:r>
    </w:p>
    <w:p w14:paraId="14018AC9"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33 </w:t>
      </w:r>
      <w:r w:rsidRPr="00CD05B5">
        <w:rPr>
          <w:rFonts w:ascii="Book Antiqua" w:eastAsia="Book Antiqua" w:hAnsi="Book Antiqua" w:cs="Book Antiqua"/>
          <w:b/>
          <w:bCs/>
          <w:color w:val="000000"/>
        </w:rPr>
        <w:t>Cejas C</w:t>
      </w:r>
      <w:r w:rsidRPr="00CD05B5">
        <w:rPr>
          <w:rFonts w:ascii="Book Antiqua" w:eastAsia="Book Antiqua" w:hAnsi="Book Antiqua" w:cs="Book Antiqua"/>
          <w:color w:val="000000"/>
        </w:rPr>
        <w:t xml:space="preserve">, Rollán C, Michelin G, Nogués M. High resolution neurography of the brachial plexus by 3 Tesla magnetic resonance imaging. </w:t>
      </w:r>
      <w:r w:rsidRPr="00CD05B5">
        <w:rPr>
          <w:rFonts w:ascii="Book Antiqua" w:eastAsia="Book Antiqua" w:hAnsi="Book Antiqua" w:cs="Book Antiqua"/>
          <w:i/>
          <w:iCs/>
          <w:color w:val="000000"/>
        </w:rPr>
        <w:t>Radiologia</w:t>
      </w:r>
      <w:r w:rsidRPr="00CD05B5">
        <w:rPr>
          <w:rFonts w:ascii="Book Antiqua" w:eastAsia="Book Antiqua" w:hAnsi="Book Antiqua" w:cs="Book Antiqua"/>
          <w:color w:val="000000"/>
        </w:rPr>
        <w:t xml:space="preserve"> 2016; </w:t>
      </w:r>
      <w:r w:rsidRPr="00CD05B5">
        <w:rPr>
          <w:rFonts w:ascii="Book Antiqua" w:eastAsia="Book Antiqua" w:hAnsi="Book Antiqua" w:cs="Book Antiqua"/>
          <w:b/>
          <w:bCs/>
          <w:color w:val="000000"/>
        </w:rPr>
        <w:t>58</w:t>
      </w:r>
      <w:r w:rsidRPr="00CD05B5">
        <w:rPr>
          <w:rFonts w:ascii="Book Antiqua" w:eastAsia="Book Antiqua" w:hAnsi="Book Antiqua" w:cs="Book Antiqua"/>
          <w:color w:val="000000"/>
        </w:rPr>
        <w:t>: 88-100 [PMID: 26860655 DOI: 10.1016/j.rx.2015.12.002]</w:t>
      </w:r>
    </w:p>
    <w:p w14:paraId="1A35FD44"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34 </w:t>
      </w:r>
      <w:r w:rsidRPr="00CD05B5">
        <w:rPr>
          <w:rFonts w:ascii="Book Antiqua" w:eastAsia="Book Antiqua" w:hAnsi="Book Antiqua" w:cs="Book Antiqua"/>
          <w:b/>
          <w:bCs/>
          <w:color w:val="000000"/>
        </w:rPr>
        <w:t>Magill ST</w:t>
      </w:r>
      <w:r w:rsidRPr="00CD05B5">
        <w:rPr>
          <w:rFonts w:ascii="Book Antiqua" w:eastAsia="Book Antiqua" w:hAnsi="Book Antiqua" w:cs="Book Antiqua"/>
          <w:color w:val="000000"/>
        </w:rPr>
        <w:t xml:space="preserve">, Brus-Ramer M, Weinstein PR, Chin CT, Jacques L. Neurogenic thoracic outlet syndrome: current diagnostic criteria and advances in MRI diagnostics. </w:t>
      </w:r>
      <w:r w:rsidRPr="00CD05B5">
        <w:rPr>
          <w:rFonts w:ascii="Book Antiqua" w:eastAsia="Book Antiqua" w:hAnsi="Book Antiqua" w:cs="Book Antiqua"/>
          <w:i/>
          <w:iCs/>
          <w:color w:val="000000"/>
        </w:rPr>
        <w:t>Neurosurg Focus</w:t>
      </w:r>
      <w:r w:rsidRPr="00CD05B5">
        <w:rPr>
          <w:rFonts w:ascii="Book Antiqua" w:eastAsia="Book Antiqua" w:hAnsi="Book Antiqua" w:cs="Book Antiqua"/>
          <w:color w:val="000000"/>
        </w:rPr>
        <w:t xml:space="preserve"> 2015; </w:t>
      </w:r>
      <w:r w:rsidRPr="00CD05B5">
        <w:rPr>
          <w:rFonts w:ascii="Book Antiqua" w:eastAsia="Book Antiqua" w:hAnsi="Book Antiqua" w:cs="Book Antiqua"/>
          <w:b/>
          <w:bCs/>
          <w:color w:val="000000"/>
        </w:rPr>
        <w:t>39</w:t>
      </w:r>
      <w:r w:rsidRPr="00CD05B5">
        <w:rPr>
          <w:rFonts w:ascii="Book Antiqua" w:eastAsia="Book Antiqua" w:hAnsi="Book Antiqua" w:cs="Book Antiqua"/>
          <w:color w:val="000000"/>
        </w:rPr>
        <w:t>: E7 [PMID: 26323825 DOI: 10.3171/2015.6.FOCUS15219]</w:t>
      </w:r>
    </w:p>
    <w:p w14:paraId="2441CEAE"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35 </w:t>
      </w:r>
      <w:r w:rsidRPr="00CD05B5">
        <w:rPr>
          <w:rFonts w:ascii="Book Antiqua" w:eastAsia="Book Antiqua" w:hAnsi="Book Antiqua" w:cs="Book Antiqua"/>
          <w:b/>
          <w:bCs/>
          <w:color w:val="000000"/>
        </w:rPr>
        <w:t>Remy-Jardin M</w:t>
      </w:r>
      <w:r w:rsidRPr="00CD05B5">
        <w:rPr>
          <w:rFonts w:ascii="Book Antiqua" w:eastAsia="Book Antiqua" w:hAnsi="Book Antiqua" w:cs="Book Antiqua"/>
          <w:color w:val="000000"/>
        </w:rPr>
        <w:t xml:space="preserve">, Remy J, Masson P, Bonnel F, Debatselier P, Vinckier L, Duhamel A. Helical CT angiography of thoracic outlet syndrome: functional anatomy. </w:t>
      </w:r>
      <w:r w:rsidRPr="00CD05B5">
        <w:rPr>
          <w:rFonts w:ascii="Book Antiqua" w:eastAsia="Book Antiqua" w:hAnsi="Book Antiqua" w:cs="Book Antiqua"/>
          <w:i/>
          <w:iCs/>
          <w:color w:val="000000"/>
        </w:rPr>
        <w:t>AJR Am J Roentgenol</w:t>
      </w:r>
      <w:r w:rsidRPr="00CD05B5">
        <w:rPr>
          <w:rFonts w:ascii="Book Antiqua" w:eastAsia="Book Antiqua" w:hAnsi="Book Antiqua" w:cs="Book Antiqua"/>
          <w:color w:val="000000"/>
        </w:rPr>
        <w:t xml:space="preserve"> 2000; </w:t>
      </w:r>
      <w:r w:rsidRPr="00CD05B5">
        <w:rPr>
          <w:rFonts w:ascii="Book Antiqua" w:eastAsia="Book Antiqua" w:hAnsi="Book Antiqua" w:cs="Book Antiqua"/>
          <w:b/>
          <w:bCs/>
          <w:color w:val="000000"/>
        </w:rPr>
        <w:t>174</w:t>
      </w:r>
      <w:r w:rsidRPr="00CD05B5">
        <w:rPr>
          <w:rFonts w:ascii="Book Antiqua" w:eastAsia="Book Antiqua" w:hAnsi="Book Antiqua" w:cs="Book Antiqua"/>
          <w:color w:val="000000"/>
        </w:rPr>
        <w:t>: 1667-1674 [PMID: 10845503 DOI: 10.2214/ajr.174.6.1741667]</w:t>
      </w:r>
    </w:p>
    <w:p w14:paraId="0BA2ACCD"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36 </w:t>
      </w:r>
      <w:r w:rsidRPr="00CD05B5">
        <w:rPr>
          <w:rFonts w:ascii="Book Antiqua" w:eastAsia="Book Antiqua" w:hAnsi="Book Antiqua" w:cs="Book Antiqua"/>
          <w:b/>
          <w:bCs/>
          <w:color w:val="000000"/>
        </w:rPr>
        <w:t>Huang JH</w:t>
      </w:r>
      <w:r w:rsidRPr="00CD05B5">
        <w:rPr>
          <w:rFonts w:ascii="Book Antiqua" w:eastAsia="Book Antiqua" w:hAnsi="Book Antiqua" w:cs="Book Antiqua"/>
          <w:color w:val="000000"/>
        </w:rPr>
        <w:t xml:space="preserve">, Zager EL. Thoracic outlet syndrome. </w:t>
      </w:r>
      <w:r w:rsidRPr="00CD05B5">
        <w:rPr>
          <w:rFonts w:ascii="Book Antiqua" w:eastAsia="Book Antiqua" w:hAnsi="Book Antiqua" w:cs="Book Antiqua"/>
          <w:i/>
          <w:iCs/>
          <w:color w:val="000000"/>
        </w:rPr>
        <w:t>Neurosurgery</w:t>
      </w:r>
      <w:r w:rsidRPr="00CD05B5">
        <w:rPr>
          <w:rFonts w:ascii="Book Antiqua" w:eastAsia="Book Antiqua" w:hAnsi="Book Antiqua" w:cs="Book Antiqua"/>
          <w:color w:val="000000"/>
        </w:rPr>
        <w:t xml:space="preserve"> 2004; </w:t>
      </w:r>
      <w:r w:rsidRPr="00CD05B5">
        <w:rPr>
          <w:rFonts w:ascii="Book Antiqua" w:eastAsia="Book Antiqua" w:hAnsi="Book Antiqua" w:cs="Book Antiqua"/>
          <w:b/>
          <w:bCs/>
          <w:color w:val="000000"/>
        </w:rPr>
        <w:t>55</w:t>
      </w:r>
      <w:r w:rsidRPr="00CD05B5">
        <w:rPr>
          <w:rFonts w:ascii="Book Antiqua" w:eastAsia="Book Antiqua" w:hAnsi="Book Antiqua" w:cs="Book Antiqua"/>
          <w:color w:val="000000"/>
        </w:rPr>
        <w:t>: 897-902; discussion 902-3 [PMID: 15458598 DOI: 10.1227/01.neu.0000137333.04342.4d]</w:t>
      </w:r>
    </w:p>
    <w:p w14:paraId="7ACBE1CD"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37 </w:t>
      </w:r>
      <w:r w:rsidRPr="00CD05B5">
        <w:rPr>
          <w:rFonts w:ascii="Book Antiqua" w:eastAsia="Book Antiqua" w:hAnsi="Book Antiqua" w:cs="Book Antiqua"/>
          <w:b/>
          <w:bCs/>
          <w:color w:val="000000"/>
        </w:rPr>
        <w:t>Foley JM</w:t>
      </w:r>
      <w:r w:rsidRPr="00CD05B5">
        <w:rPr>
          <w:rFonts w:ascii="Book Antiqua" w:eastAsia="Book Antiqua" w:hAnsi="Book Antiqua" w:cs="Book Antiqua"/>
          <w:color w:val="000000"/>
        </w:rPr>
        <w:t xml:space="preserve">, Finlayson H, Travlos A. A review of thoracic outlet syndrome and the possible role of botulinum toxin in the treatment of this syndrome. </w:t>
      </w:r>
      <w:r w:rsidRPr="00CD05B5">
        <w:rPr>
          <w:rFonts w:ascii="Book Antiqua" w:eastAsia="Book Antiqua" w:hAnsi="Book Antiqua" w:cs="Book Antiqua"/>
          <w:i/>
          <w:iCs/>
          <w:color w:val="000000"/>
        </w:rPr>
        <w:t>Toxins (Basel)</w:t>
      </w:r>
      <w:r w:rsidRPr="00CD05B5">
        <w:rPr>
          <w:rFonts w:ascii="Book Antiqua" w:eastAsia="Book Antiqua" w:hAnsi="Book Antiqua" w:cs="Book Antiqua"/>
          <w:color w:val="000000"/>
        </w:rPr>
        <w:t xml:space="preserve"> 2012; </w:t>
      </w:r>
      <w:r w:rsidRPr="00CD05B5">
        <w:rPr>
          <w:rFonts w:ascii="Book Antiqua" w:eastAsia="Book Antiqua" w:hAnsi="Book Antiqua" w:cs="Book Antiqua"/>
          <w:b/>
          <w:bCs/>
          <w:color w:val="000000"/>
        </w:rPr>
        <w:t>4</w:t>
      </w:r>
      <w:r w:rsidRPr="00CD05B5">
        <w:rPr>
          <w:rFonts w:ascii="Book Antiqua" w:eastAsia="Book Antiqua" w:hAnsi="Book Antiqua" w:cs="Book Antiqua"/>
          <w:color w:val="000000"/>
        </w:rPr>
        <w:t>: 1223-1235 [PMID: 23202313 DOI: 10.3390/toxins4111223]</w:t>
      </w:r>
    </w:p>
    <w:p w14:paraId="7AA2718D"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38 </w:t>
      </w:r>
      <w:r w:rsidRPr="00CD05B5">
        <w:rPr>
          <w:rFonts w:ascii="Book Antiqua" w:eastAsia="Book Antiqua" w:hAnsi="Book Antiqua" w:cs="Book Antiqua"/>
          <w:b/>
          <w:bCs/>
          <w:color w:val="000000"/>
        </w:rPr>
        <w:t>Adelman MA</w:t>
      </w:r>
      <w:r w:rsidRPr="00CD05B5">
        <w:rPr>
          <w:rFonts w:ascii="Book Antiqua" w:eastAsia="Book Antiqua" w:hAnsi="Book Antiqua" w:cs="Book Antiqua"/>
          <w:color w:val="000000"/>
        </w:rPr>
        <w:t xml:space="preserve">, Stone DH, Riles TS, Lamparello PJ, Giangola G, Rosen RJ. A multidisciplinary approach to the treatment of Paget-Schroetter syndrome. </w:t>
      </w:r>
      <w:r w:rsidRPr="00CD05B5">
        <w:rPr>
          <w:rFonts w:ascii="Book Antiqua" w:eastAsia="Book Antiqua" w:hAnsi="Book Antiqua" w:cs="Book Antiqua"/>
          <w:i/>
          <w:iCs/>
          <w:color w:val="000000"/>
        </w:rPr>
        <w:t>Ann Vasc Surg</w:t>
      </w:r>
      <w:r w:rsidRPr="00CD05B5">
        <w:rPr>
          <w:rFonts w:ascii="Book Antiqua" w:eastAsia="Book Antiqua" w:hAnsi="Book Antiqua" w:cs="Book Antiqua"/>
          <w:color w:val="000000"/>
        </w:rPr>
        <w:t xml:space="preserve"> 1997; </w:t>
      </w:r>
      <w:r w:rsidRPr="00CD05B5">
        <w:rPr>
          <w:rFonts w:ascii="Book Antiqua" w:eastAsia="Book Antiqua" w:hAnsi="Book Antiqua" w:cs="Book Antiqua"/>
          <w:b/>
          <w:bCs/>
          <w:color w:val="000000"/>
        </w:rPr>
        <w:t>11</w:t>
      </w:r>
      <w:r w:rsidRPr="00CD05B5">
        <w:rPr>
          <w:rFonts w:ascii="Book Antiqua" w:eastAsia="Book Antiqua" w:hAnsi="Book Antiqua" w:cs="Book Antiqua"/>
          <w:color w:val="000000"/>
        </w:rPr>
        <w:t>: 149-154 [PMID: 9181769 DOI: 10.1007/s100169900025]</w:t>
      </w:r>
    </w:p>
    <w:p w14:paraId="44EB26A2"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39 </w:t>
      </w:r>
      <w:r w:rsidRPr="00CD05B5">
        <w:rPr>
          <w:rFonts w:ascii="Book Antiqua" w:eastAsia="Book Antiqua" w:hAnsi="Book Antiqua" w:cs="Book Antiqua"/>
          <w:b/>
          <w:bCs/>
          <w:color w:val="000000"/>
        </w:rPr>
        <w:t>de León RA</w:t>
      </w:r>
      <w:r w:rsidRPr="00CD05B5">
        <w:rPr>
          <w:rFonts w:ascii="Book Antiqua" w:eastAsia="Book Antiqua" w:hAnsi="Book Antiqua" w:cs="Book Antiqua"/>
          <w:color w:val="000000"/>
        </w:rPr>
        <w:t xml:space="preserve">, Chang DC, Hassoun HT, Black JH, Roseborough GS, Perler BA, Rotellini-Coltvet L, Call D, Busse C, Freischlag JA. Multiple treatment algorithms for successful outcomes in venous thoracic outlet syndrome. </w:t>
      </w:r>
      <w:r w:rsidRPr="00CD05B5">
        <w:rPr>
          <w:rFonts w:ascii="Book Antiqua" w:eastAsia="Book Antiqua" w:hAnsi="Book Antiqua" w:cs="Book Antiqua"/>
          <w:i/>
          <w:iCs/>
          <w:color w:val="000000"/>
        </w:rPr>
        <w:t>Surgery</w:t>
      </w:r>
      <w:r w:rsidRPr="00CD05B5">
        <w:rPr>
          <w:rFonts w:ascii="Book Antiqua" w:eastAsia="Book Antiqua" w:hAnsi="Book Antiqua" w:cs="Book Antiqua"/>
          <w:color w:val="000000"/>
        </w:rPr>
        <w:t xml:space="preserve"> 2009; </w:t>
      </w:r>
      <w:r w:rsidRPr="00CD05B5">
        <w:rPr>
          <w:rFonts w:ascii="Book Antiqua" w:eastAsia="Book Antiqua" w:hAnsi="Book Antiqua" w:cs="Book Antiqua"/>
          <w:b/>
          <w:bCs/>
          <w:color w:val="000000"/>
        </w:rPr>
        <w:t>145</w:t>
      </w:r>
      <w:r w:rsidRPr="00CD05B5">
        <w:rPr>
          <w:rFonts w:ascii="Book Antiqua" w:eastAsia="Book Antiqua" w:hAnsi="Book Antiqua" w:cs="Book Antiqua"/>
          <w:color w:val="000000"/>
        </w:rPr>
        <w:t>: 500-507 [PMID: 19375608 DOI: 10.1016/j.surg.2008.09.017]</w:t>
      </w:r>
    </w:p>
    <w:p w14:paraId="0C35EACC"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40 </w:t>
      </w:r>
      <w:r w:rsidRPr="00CD05B5">
        <w:rPr>
          <w:rFonts w:ascii="Book Antiqua" w:eastAsia="Book Antiqua" w:hAnsi="Book Antiqua" w:cs="Book Antiqua"/>
          <w:b/>
          <w:bCs/>
          <w:color w:val="000000"/>
        </w:rPr>
        <w:t>Masocatto NO</w:t>
      </w:r>
      <w:r w:rsidRPr="00CD05B5">
        <w:rPr>
          <w:rFonts w:ascii="Book Antiqua" w:eastAsia="Book Antiqua" w:hAnsi="Book Antiqua" w:cs="Book Antiqua"/>
          <w:color w:val="000000"/>
        </w:rPr>
        <w:t xml:space="preserve">, Da-Matta T, Prozzo TG, Couto WJ, Porfirio G. Thoracic outlet syndrome: a narrative review. </w:t>
      </w:r>
      <w:r w:rsidRPr="00CD05B5">
        <w:rPr>
          <w:rFonts w:ascii="Book Antiqua" w:eastAsia="Book Antiqua" w:hAnsi="Book Antiqua" w:cs="Book Antiqua"/>
          <w:i/>
          <w:iCs/>
          <w:color w:val="000000"/>
        </w:rPr>
        <w:t>Rev Col Bras Cir</w:t>
      </w:r>
      <w:r w:rsidRPr="00CD05B5">
        <w:rPr>
          <w:rFonts w:ascii="Book Antiqua" w:eastAsia="Book Antiqua" w:hAnsi="Book Antiqua" w:cs="Book Antiqua"/>
          <w:color w:val="000000"/>
        </w:rPr>
        <w:t xml:space="preserve"> 2019; </w:t>
      </w:r>
      <w:r w:rsidRPr="00CD05B5">
        <w:rPr>
          <w:rFonts w:ascii="Book Antiqua" w:eastAsia="Book Antiqua" w:hAnsi="Book Antiqua" w:cs="Book Antiqua"/>
          <w:b/>
          <w:bCs/>
          <w:color w:val="000000"/>
        </w:rPr>
        <w:t>46</w:t>
      </w:r>
      <w:r w:rsidRPr="00CD05B5">
        <w:rPr>
          <w:rFonts w:ascii="Book Antiqua" w:eastAsia="Book Antiqua" w:hAnsi="Book Antiqua" w:cs="Book Antiqua"/>
          <w:color w:val="000000"/>
        </w:rPr>
        <w:t>: e20192243 [PMID: 31859722 DOI: 10.1590/0100-6991e-20192243]</w:t>
      </w:r>
    </w:p>
    <w:p w14:paraId="0B7D54B3"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41 </w:t>
      </w:r>
      <w:r w:rsidRPr="00CD05B5">
        <w:rPr>
          <w:rFonts w:ascii="Book Antiqua" w:eastAsia="Book Antiqua" w:hAnsi="Book Antiqua" w:cs="Book Antiqua"/>
          <w:b/>
          <w:bCs/>
          <w:color w:val="000000"/>
        </w:rPr>
        <w:t>Caputo FJ</w:t>
      </w:r>
      <w:r w:rsidRPr="00CD05B5">
        <w:rPr>
          <w:rFonts w:ascii="Book Antiqua" w:eastAsia="Book Antiqua" w:hAnsi="Book Antiqua" w:cs="Book Antiqua"/>
          <w:color w:val="000000"/>
        </w:rPr>
        <w:t xml:space="preserve">, Wittenberg AM, Vemuri C, Driskill MR, Earley JA, Rastogi R, Emery VB, Thompson RW. Supraclavicular decompression for neurogenic thoracic outlet syndrome in adolescent and adult populations. </w:t>
      </w:r>
      <w:r w:rsidRPr="00CD05B5">
        <w:rPr>
          <w:rFonts w:ascii="Book Antiqua" w:eastAsia="Book Antiqua" w:hAnsi="Book Antiqua" w:cs="Book Antiqua"/>
          <w:i/>
          <w:iCs/>
          <w:color w:val="000000"/>
        </w:rPr>
        <w:t>J Vasc Surg</w:t>
      </w:r>
      <w:r w:rsidRPr="00CD05B5">
        <w:rPr>
          <w:rFonts w:ascii="Book Antiqua" w:eastAsia="Book Antiqua" w:hAnsi="Book Antiqua" w:cs="Book Antiqua"/>
          <w:color w:val="000000"/>
        </w:rPr>
        <w:t xml:space="preserve"> 2013; </w:t>
      </w:r>
      <w:r w:rsidRPr="00CD05B5">
        <w:rPr>
          <w:rFonts w:ascii="Book Antiqua" w:eastAsia="Book Antiqua" w:hAnsi="Book Antiqua" w:cs="Book Antiqua"/>
          <w:b/>
          <w:bCs/>
          <w:color w:val="000000"/>
        </w:rPr>
        <w:t>57</w:t>
      </w:r>
      <w:r w:rsidRPr="00CD05B5">
        <w:rPr>
          <w:rFonts w:ascii="Book Antiqua" w:eastAsia="Book Antiqua" w:hAnsi="Book Antiqua" w:cs="Book Antiqua"/>
          <w:color w:val="000000"/>
        </w:rPr>
        <w:t>: 149-157 [PMID: 23127984 DOI: 10.1016/j.jvs.2012.07.025]</w:t>
      </w:r>
    </w:p>
    <w:p w14:paraId="62272088"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42 </w:t>
      </w:r>
      <w:r w:rsidRPr="00CD05B5">
        <w:rPr>
          <w:rFonts w:ascii="Book Antiqua" w:eastAsia="Book Antiqua" w:hAnsi="Book Antiqua" w:cs="Book Antiqua"/>
          <w:b/>
          <w:bCs/>
          <w:color w:val="000000"/>
        </w:rPr>
        <w:t>Vemuri C</w:t>
      </w:r>
      <w:r w:rsidRPr="00CD05B5">
        <w:rPr>
          <w:rFonts w:ascii="Book Antiqua" w:eastAsia="Book Antiqua" w:hAnsi="Book Antiqua" w:cs="Book Antiqua"/>
          <w:color w:val="000000"/>
        </w:rPr>
        <w:t xml:space="preserve">, Wittenberg AM, Caputo FJ, Earley JA, Driskill MR, Rastogi R, Emery VB, Thompson RW. Early effectiveness of isolated pectoralis minor tenotomy in selected patients with neurogenic thoracic outlet syndrome. </w:t>
      </w:r>
      <w:r w:rsidRPr="00CD05B5">
        <w:rPr>
          <w:rFonts w:ascii="Book Antiqua" w:eastAsia="Book Antiqua" w:hAnsi="Book Antiqua" w:cs="Book Antiqua"/>
          <w:i/>
          <w:iCs/>
          <w:color w:val="000000"/>
        </w:rPr>
        <w:t>J Vasc Surg</w:t>
      </w:r>
      <w:r w:rsidRPr="00CD05B5">
        <w:rPr>
          <w:rFonts w:ascii="Book Antiqua" w:eastAsia="Book Antiqua" w:hAnsi="Book Antiqua" w:cs="Book Antiqua"/>
          <w:color w:val="000000"/>
        </w:rPr>
        <w:t xml:space="preserve"> 2013; </w:t>
      </w:r>
      <w:r w:rsidRPr="00CD05B5">
        <w:rPr>
          <w:rFonts w:ascii="Book Antiqua" w:eastAsia="Book Antiqua" w:hAnsi="Book Antiqua" w:cs="Book Antiqua"/>
          <w:b/>
          <w:bCs/>
          <w:color w:val="000000"/>
        </w:rPr>
        <w:t>57</w:t>
      </w:r>
      <w:r w:rsidRPr="00CD05B5">
        <w:rPr>
          <w:rFonts w:ascii="Book Antiqua" w:eastAsia="Book Antiqua" w:hAnsi="Book Antiqua" w:cs="Book Antiqua"/>
          <w:color w:val="000000"/>
        </w:rPr>
        <w:t>: 1345-1352 [PMID: 23375605 DOI: 10.1016/j.jvs.2012.11.045]</w:t>
      </w:r>
    </w:p>
    <w:p w14:paraId="1217E284"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43 </w:t>
      </w:r>
      <w:r w:rsidRPr="00CD05B5">
        <w:rPr>
          <w:rFonts w:ascii="Book Antiqua" w:eastAsia="Book Antiqua" w:hAnsi="Book Antiqua" w:cs="Book Antiqua"/>
          <w:b/>
          <w:bCs/>
          <w:color w:val="000000"/>
        </w:rPr>
        <w:t>Yaseen Z</w:t>
      </w:r>
      <w:r w:rsidRPr="00CD05B5">
        <w:rPr>
          <w:rFonts w:ascii="Book Antiqua" w:eastAsia="Book Antiqua" w:hAnsi="Book Antiqua" w:cs="Book Antiqua"/>
          <w:color w:val="000000"/>
        </w:rPr>
        <w:t xml:space="preserve">, Baram A. Neurogenic thoracic outlet syndrome treatment by the supraclavicular approach. </w:t>
      </w:r>
      <w:r w:rsidRPr="00CD05B5">
        <w:rPr>
          <w:rFonts w:ascii="Book Antiqua" w:eastAsia="Book Antiqua" w:hAnsi="Book Antiqua" w:cs="Book Antiqua"/>
          <w:i/>
          <w:iCs/>
          <w:color w:val="000000"/>
        </w:rPr>
        <w:t>Asian Cardiovasc Thorac Ann</w:t>
      </w:r>
      <w:r w:rsidRPr="00CD05B5">
        <w:rPr>
          <w:rFonts w:ascii="Book Antiqua" w:eastAsia="Book Antiqua" w:hAnsi="Book Antiqua" w:cs="Book Antiqua"/>
          <w:color w:val="000000"/>
        </w:rPr>
        <w:t xml:space="preserve"> 2014; </w:t>
      </w:r>
      <w:r w:rsidRPr="00CD05B5">
        <w:rPr>
          <w:rFonts w:ascii="Book Antiqua" w:eastAsia="Book Antiqua" w:hAnsi="Book Antiqua" w:cs="Book Antiqua"/>
          <w:b/>
          <w:bCs/>
          <w:color w:val="000000"/>
        </w:rPr>
        <w:t>22</w:t>
      </w:r>
      <w:r w:rsidRPr="00CD05B5">
        <w:rPr>
          <w:rFonts w:ascii="Book Antiqua" w:eastAsia="Book Antiqua" w:hAnsi="Book Antiqua" w:cs="Book Antiqua"/>
          <w:color w:val="000000"/>
        </w:rPr>
        <w:t>: 193-196 [PMID: 24585792 DOI: 10.1177/0218492313489840]</w:t>
      </w:r>
    </w:p>
    <w:p w14:paraId="3959A504"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44 </w:t>
      </w:r>
      <w:r w:rsidRPr="00CD05B5">
        <w:rPr>
          <w:rFonts w:ascii="Book Antiqua" w:eastAsia="Book Antiqua" w:hAnsi="Book Antiqua" w:cs="Book Antiqua"/>
          <w:b/>
          <w:bCs/>
          <w:color w:val="000000"/>
        </w:rPr>
        <w:t>Barsotti J</w:t>
      </w:r>
      <w:r w:rsidRPr="00CD05B5">
        <w:rPr>
          <w:rFonts w:ascii="Book Antiqua" w:eastAsia="Book Antiqua" w:hAnsi="Book Antiqua" w:cs="Book Antiqua"/>
          <w:color w:val="000000"/>
        </w:rPr>
        <w:t xml:space="preserve">, Chiaroni DP, Chiaroni P. [Thoracic outlet syndrome. Diagnosis by Roos' test]. </w:t>
      </w:r>
      <w:r w:rsidRPr="00CD05B5">
        <w:rPr>
          <w:rFonts w:ascii="Book Antiqua" w:eastAsia="Book Antiqua" w:hAnsi="Book Antiqua" w:cs="Book Antiqua"/>
          <w:i/>
          <w:iCs/>
          <w:color w:val="000000"/>
        </w:rPr>
        <w:t>Presse Med</w:t>
      </w:r>
      <w:r w:rsidRPr="00CD05B5">
        <w:rPr>
          <w:rFonts w:ascii="Book Antiqua" w:eastAsia="Book Antiqua" w:hAnsi="Book Antiqua" w:cs="Book Antiqua"/>
          <w:color w:val="000000"/>
        </w:rPr>
        <w:t xml:space="preserve"> 1984; </w:t>
      </w:r>
      <w:r w:rsidRPr="00CD05B5">
        <w:rPr>
          <w:rFonts w:ascii="Book Antiqua" w:eastAsia="Book Antiqua" w:hAnsi="Book Antiqua" w:cs="Book Antiqua"/>
          <w:b/>
          <w:bCs/>
          <w:color w:val="000000"/>
        </w:rPr>
        <w:t>13</w:t>
      </w:r>
      <w:r w:rsidRPr="00CD05B5">
        <w:rPr>
          <w:rFonts w:ascii="Book Antiqua" w:eastAsia="Book Antiqua" w:hAnsi="Book Antiqua" w:cs="Book Antiqua"/>
          <w:color w:val="000000"/>
        </w:rPr>
        <w:t>: 1335 [PMID: 6233560]</w:t>
      </w:r>
    </w:p>
    <w:p w14:paraId="3F1C53BC"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45 </w:t>
      </w:r>
      <w:r w:rsidRPr="00CD05B5">
        <w:rPr>
          <w:rFonts w:ascii="Book Antiqua" w:eastAsia="Book Antiqua" w:hAnsi="Book Antiqua" w:cs="Book Antiqua"/>
          <w:b/>
          <w:bCs/>
          <w:color w:val="000000"/>
        </w:rPr>
        <w:t>Roos DB</w:t>
      </w:r>
      <w:r w:rsidRPr="00CD05B5">
        <w:rPr>
          <w:rFonts w:ascii="Book Antiqua" w:eastAsia="Book Antiqua" w:hAnsi="Book Antiqua" w:cs="Book Antiqua"/>
          <w:color w:val="000000"/>
        </w:rPr>
        <w:t xml:space="preserve">, Owens JC. Thoracic outlet syndrome. </w:t>
      </w:r>
      <w:r w:rsidRPr="00CD05B5">
        <w:rPr>
          <w:rFonts w:ascii="Book Antiqua" w:eastAsia="Book Antiqua" w:hAnsi="Book Antiqua" w:cs="Book Antiqua"/>
          <w:i/>
          <w:iCs/>
          <w:color w:val="000000"/>
        </w:rPr>
        <w:t>Arch Surg</w:t>
      </w:r>
      <w:r w:rsidRPr="00CD05B5">
        <w:rPr>
          <w:rFonts w:ascii="Book Antiqua" w:eastAsia="Book Antiqua" w:hAnsi="Book Antiqua" w:cs="Book Antiqua"/>
          <w:color w:val="000000"/>
        </w:rPr>
        <w:t xml:space="preserve"> 1966; </w:t>
      </w:r>
      <w:r w:rsidRPr="00CD05B5">
        <w:rPr>
          <w:rFonts w:ascii="Book Antiqua" w:eastAsia="Book Antiqua" w:hAnsi="Book Antiqua" w:cs="Book Antiqua"/>
          <w:b/>
          <w:bCs/>
          <w:color w:val="000000"/>
        </w:rPr>
        <w:t>93</w:t>
      </w:r>
      <w:r w:rsidRPr="00CD05B5">
        <w:rPr>
          <w:rFonts w:ascii="Book Antiqua" w:eastAsia="Book Antiqua" w:hAnsi="Book Antiqua" w:cs="Book Antiqua"/>
          <w:color w:val="000000"/>
        </w:rPr>
        <w:t>: 71-74 [PMID: 5936555 DOI: 10.1001/archsurg.1966.01330010073010]</w:t>
      </w:r>
    </w:p>
    <w:p w14:paraId="3CC51F80"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color w:val="000000"/>
        </w:rPr>
        <w:t xml:space="preserve">46 </w:t>
      </w:r>
      <w:r w:rsidRPr="00CD05B5">
        <w:rPr>
          <w:rFonts w:ascii="Book Antiqua" w:eastAsia="Book Antiqua" w:hAnsi="Book Antiqua" w:cs="Book Antiqua"/>
          <w:b/>
          <w:bCs/>
          <w:color w:val="000000"/>
        </w:rPr>
        <w:t>Kim SW</w:t>
      </w:r>
      <w:r w:rsidRPr="00CD05B5">
        <w:rPr>
          <w:rFonts w:ascii="Book Antiqua" w:eastAsia="Book Antiqua" w:hAnsi="Book Antiqua" w:cs="Book Antiqua"/>
          <w:color w:val="000000"/>
        </w:rPr>
        <w:t xml:space="preserve">, Jeong JS, Kim BJ, Choe YH, Yoon YC, Sung DH. Clinical, electrodiagnostic and imaging features of true neurogenic thoracic outlet syndrome: Experience at a tertiary referral center. </w:t>
      </w:r>
      <w:r w:rsidRPr="00CD05B5">
        <w:rPr>
          <w:rFonts w:ascii="Book Antiqua" w:eastAsia="Book Antiqua" w:hAnsi="Book Antiqua" w:cs="Book Antiqua"/>
          <w:i/>
          <w:iCs/>
          <w:color w:val="000000"/>
        </w:rPr>
        <w:t>J Neurol Sci</w:t>
      </w:r>
      <w:r w:rsidRPr="00CD05B5">
        <w:rPr>
          <w:rFonts w:ascii="Book Antiqua" w:eastAsia="Book Antiqua" w:hAnsi="Book Antiqua" w:cs="Book Antiqua"/>
          <w:color w:val="000000"/>
        </w:rPr>
        <w:t xml:space="preserve"> 2019; </w:t>
      </w:r>
      <w:r w:rsidRPr="00CD05B5">
        <w:rPr>
          <w:rFonts w:ascii="Book Antiqua" w:eastAsia="Book Antiqua" w:hAnsi="Book Antiqua" w:cs="Book Antiqua"/>
          <w:b/>
          <w:bCs/>
          <w:color w:val="000000"/>
        </w:rPr>
        <w:t>404</w:t>
      </w:r>
      <w:r w:rsidRPr="00CD05B5">
        <w:rPr>
          <w:rFonts w:ascii="Book Antiqua" w:eastAsia="Book Antiqua" w:hAnsi="Book Antiqua" w:cs="Book Antiqua"/>
          <w:color w:val="000000"/>
        </w:rPr>
        <w:t>: 115-123 [PMID: 31374409 DOI: 10.1016/j.jns.2019.07.024]</w:t>
      </w:r>
    </w:p>
    <w:bookmarkEnd w:id="1"/>
    <w:p w14:paraId="715640EC" w14:textId="77777777" w:rsidR="00A77B3E" w:rsidRPr="00CD05B5" w:rsidRDefault="00A77B3E" w:rsidP="003C0074">
      <w:pPr>
        <w:snapToGrid w:val="0"/>
        <w:spacing w:line="360" w:lineRule="auto"/>
        <w:jc w:val="both"/>
        <w:rPr>
          <w:rFonts w:ascii="Book Antiqua" w:hAnsi="Book Antiqua"/>
        </w:rPr>
        <w:sectPr w:rsidR="00A77B3E" w:rsidRPr="00CD05B5">
          <w:pgSz w:w="12240" w:h="15840"/>
          <w:pgMar w:top="1440" w:right="1440" w:bottom="1440" w:left="1440" w:header="720" w:footer="720" w:gutter="0"/>
          <w:cols w:space="720"/>
          <w:docGrid w:linePitch="360"/>
        </w:sectPr>
      </w:pPr>
    </w:p>
    <w:p w14:paraId="15058C42"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b/>
          <w:color w:val="000000"/>
        </w:rPr>
        <w:t>Footnotes</w:t>
      </w:r>
    </w:p>
    <w:p w14:paraId="10E27075"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b/>
          <w:bCs/>
          <w:color w:val="000000"/>
        </w:rPr>
        <w:t xml:space="preserve">Conflict-of-interest statement: </w:t>
      </w:r>
      <w:r w:rsidRPr="00CD05B5">
        <w:rPr>
          <w:rFonts w:ascii="Book Antiqua" w:eastAsia="Book Antiqua" w:hAnsi="Book Antiqua" w:cs="Book Antiqua"/>
          <w:color w:val="000000"/>
        </w:rPr>
        <w:t>The authors declare no conflict of interest.</w:t>
      </w:r>
    </w:p>
    <w:p w14:paraId="5A00FFFC" w14:textId="77777777" w:rsidR="00A77B3E" w:rsidRPr="00CD05B5" w:rsidRDefault="00A77B3E" w:rsidP="003C0074">
      <w:pPr>
        <w:snapToGrid w:val="0"/>
        <w:spacing w:line="360" w:lineRule="auto"/>
        <w:jc w:val="both"/>
        <w:rPr>
          <w:rFonts w:ascii="Book Antiqua" w:hAnsi="Book Antiqua"/>
        </w:rPr>
      </w:pPr>
    </w:p>
    <w:p w14:paraId="73694B53"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b/>
          <w:bCs/>
          <w:color w:val="000000"/>
        </w:rPr>
        <w:t xml:space="preserve">Open-Access: </w:t>
      </w:r>
      <w:r w:rsidRPr="00CD05B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7B94C2" w14:textId="77777777" w:rsidR="00A77B3E" w:rsidRPr="00CD05B5" w:rsidRDefault="00A77B3E" w:rsidP="003C0074">
      <w:pPr>
        <w:snapToGrid w:val="0"/>
        <w:spacing w:line="360" w:lineRule="auto"/>
        <w:jc w:val="both"/>
        <w:rPr>
          <w:rFonts w:ascii="Book Antiqua" w:hAnsi="Book Antiqua"/>
        </w:rPr>
      </w:pPr>
    </w:p>
    <w:p w14:paraId="050695A5" w14:textId="0222F398"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b/>
          <w:color w:val="000000"/>
        </w:rPr>
        <w:t xml:space="preserve">Manuscript source: </w:t>
      </w:r>
      <w:r w:rsidRPr="00CD05B5">
        <w:rPr>
          <w:rFonts w:ascii="Book Antiqua" w:eastAsia="Book Antiqua" w:hAnsi="Book Antiqua" w:cs="Book Antiqua"/>
          <w:color w:val="000000"/>
        </w:rPr>
        <w:t>Invited manuscript</w:t>
      </w:r>
    </w:p>
    <w:p w14:paraId="68A79323" w14:textId="77777777" w:rsidR="00A77B3E" w:rsidRPr="00CD05B5" w:rsidRDefault="00A77B3E" w:rsidP="003C0074">
      <w:pPr>
        <w:snapToGrid w:val="0"/>
        <w:spacing w:line="360" w:lineRule="auto"/>
        <w:jc w:val="both"/>
        <w:rPr>
          <w:rFonts w:ascii="Book Antiqua" w:hAnsi="Book Antiqua"/>
        </w:rPr>
      </w:pPr>
    </w:p>
    <w:p w14:paraId="7FC48864"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b/>
          <w:color w:val="000000"/>
        </w:rPr>
        <w:t xml:space="preserve">Peer-review started: </w:t>
      </w:r>
      <w:r w:rsidRPr="00CD05B5">
        <w:rPr>
          <w:rFonts w:ascii="Book Antiqua" w:eastAsia="Book Antiqua" w:hAnsi="Book Antiqua" w:cs="Book Antiqua"/>
          <w:color w:val="000000"/>
        </w:rPr>
        <w:t>March 22, 2021</w:t>
      </w:r>
    </w:p>
    <w:p w14:paraId="31B16D00"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b/>
          <w:color w:val="000000"/>
        </w:rPr>
        <w:t xml:space="preserve">First decision: </w:t>
      </w:r>
      <w:r w:rsidRPr="00CD05B5">
        <w:rPr>
          <w:rFonts w:ascii="Book Antiqua" w:eastAsia="Book Antiqua" w:hAnsi="Book Antiqua" w:cs="Book Antiqua"/>
          <w:color w:val="000000"/>
        </w:rPr>
        <w:t>April 29, 2021</w:t>
      </w:r>
    </w:p>
    <w:p w14:paraId="7EAF5876" w14:textId="1997F3E9"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b/>
          <w:color w:val="000000"/>
        </w:rPr>
        <w:t>Article in press:</w:t>
      </w:r>
      <w:r w:rsidR="00AB4BDC" w:rsidRPr="00CD05B5">
        <w:rPr>
          <w:rFonts w:ascii="Book Antiqua" w:hAnsi="Book Antiqua" w:cs="Book Antiqua" w:hint="eastAsia"/>
          <w:b/>
          <w:color w:val="000000"/>
          <w:lang w:eastAsia="zh-CN"/>
        </w:rPr>
        <w:t xml:space="preserve"> </w:t>
      </w:r>
      <w:r w:rsidR="00AB4BDC" w:rsidRPr="00CD05B5">
        <w:rPr>
          <w:rFonts w:ascii="Book Antiqua" w:eastAsia="Book Antiqua" w:hAnsi="Book Antiqua" w:cs="Book Antiqua"/>
          <w:color w:val="000000"/>
        </w:rPr>
        <w:t>May 24, 2021</w:t>
      </w:r>
      <w:r w:rsidRPr="00CD05B5">
        <w:rPr>
          <w:rFonts w:ascii="Book Antiqua" w:eastAsia="Book Antiqua" w:hAnsi="Book Antiqua" w:cs="Book Antiqua"/>
          <w:b/>
          <w:color w:val="000000"/>
        </w:rPr>
        <w:t xml:space="preserve"> </w:t>
      </w:r>
    </w:p>
    <w:p w14:paraId="27E1A14D" w14:textId="77777777" w:rsidR="00A77B3E" w:rsidRPr="00CD05B5" w:rsidRDefault="00A77B3E" w:rsidP="003C0074">
      <w:pPr>
        <w:snapToGrid w:val="0"/>
        <w:spacing w:line="360" w:lineRule="auto"/>
        <w:jc w:val="both"/>
        <w:rPr>
          <w:rFonts w:ascii="Book Antiqua" w:hAnsi="Book Antiqua"/>
        </w:rPr>
      </w:pPr>
    </w:p>
    <w:p w14:paraId="15F5D952"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b/>
          <w:color w:val="000000"/>
        </w:rPr>
        <w:t xml:space="preserve">Specialty type: </w:t>
      </w:r>
      <w:r w:rsidRPr="00CD05B5">
        <w:rPr>
          <w:rFonts w:ascii="Book Antiqua" w:eastAsia="Book Antiqua" w:hAnsi="Book Antiqua" w:cs="Book Antiqua"/>
          <w:color w:val="000000"/>
        </w:rPr>
        <w:t>Rehabilitation</w:t>
      </w:r>
    </w:p>
    <w:p w14:paraId="139EEA2C" w14:textId="77777777" w:rsidR="00A77B3E" w:rsidRPr="00CD05B5" w:rsidRDefault="003C0074" w:rsidP="003C0074">
      <w:pPr>
        <w:snapToGrid w:val="0"/>
        <w:spacing w:line="360" w:lineRule="auto"/>
        <w:jc w:val="both"/>
        <w:rPr>
          <w:rFonts w:ascii="Book Antiqua" w:hAnsi="Book Antiqua"/>
        </w:rPr>
      </w:pPr>
      <w:r w:rsidRPr="00CD05B5">
        <w:rPr>
          <w:rFonts w:ascii="Book Antiqua" w:eastAsia="Book Antiqua" w:hAnsi="Book Antiqua" w:cs="Book Antiqua"/>
          <w:b/>
          <w:color w:val="000000"/>
        </w:rPr>
        <w:t xml:space="preserve">Country/Territory of origin: </w:t>
      </w:r>
      <w:r w:rsidRPr="00CD05B5">
        <w:rPr>
          <w:rFonts w:ascii="Book Antiqua" w:eastAsia="Book Antiqua" w:hAnsi="Book Antiqua" w:cs="Book Antiqua"/>
          <w:color w:val="000000"/>
        </w:rPr>
        <w:t>South Korea</w:t>
      </w:r>
    </w:p>
    <w:p w14:paraId="528A431F" w14:textId="77777777" w:rsidR="00A77B3E" w:rsidRPr="003C0074" w:rsidRDefault="003C0074" w:rsidP="003C0074">
      <w:pPr>
        <w:snapToGrid w:val="0"/>
        <w:spacing w:line="360" w:lineRule="auto"/>
        <w:jc w:val="both"/>
        <w:rPr>
          <w:rFonts w:ascii="Book Antiqua" w:hAnsi="Book Antiqua"/>
        </w:rPr>
      </w:pPr>
      <w:r w:rsidRPr="00CD05B5">
        <w:rPr>
          <w:rFonts w:ascii="Book Antiqua" w:eastAsia="Book Antiqua" w:hAnsi="Book Antiqua" w:cs="Book Antiqua"/>
          <w:b/>
          <w:color w:val="000000"/>
        </w:rPr>
        <w:t>Peer-review report’s scientific quality cl</w:t>
      </w:r>
      <w:r w:rsidRPr="003C0074">
        <w:rPr>
          <w:rFonts w:ascii="Book Antiqua" w:eastAsia="Book Antiqua" w:hAnsi="Book Antiqua" w:cs="Book Antiqua"/>
          <w:b/>
          <w:color w:val="000000"/>
        </w:rPr>
        <w:t>assification</w:t>
      </w:r>
    </w:p>
    <w:p w14:paraId="1D3DCB63"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Grade A (Excellent): 0</w:t>
      </w:r>
    </w:p>
    <w:p w14:paraId="66B0679C"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Grade B (Very good): B</w:t>
      </w:r>
    </w:p>
    <w:p w14:paraId="1883B2ED"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Grade C (Good): 0</w:t>
      </w:r>
    </w:p>
    <w:p w14:paraId="0F73ED1E"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Grade D (Fair): 0</w:t>
      </w:r>
    </w:p>
    <w:p w14:paraId="6D5C4228"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Grade E (Poor): 0</w:t>
      </w:r>
    </w:p>
    <w:p w14:paraId="0762E375" w14:textId="77777777" w:rsidR="00A77B3E" w:rsidRPr="003C0074" w:rsidRDefault="00A77B3E" w:rsidP="003C0074">
      <w:pPr>
        <w:snapToGrid w:val="0"/>
        <w:spacing w:line="360" w:lineRule="auto"/>
        <w:jc w:val="both"/>
        <w:rPr>
          <w:rFonts w:ascii="Book Antiqua" w:hAnsi="Book Antiqua"/>
        </w:rPr>
      </w:pPr>
    </w:p>
    <w:p w14:paraId="77BCBAC5" w14:textId="75750B0D" w:rsidR="00A77B3E" w:rsidRPr="003C0074" w:rsidRDefault="003C0074" w:rsidP="003C0074">
      <w:pPr>
        <w:snapToGrid w:val="0"/>
        <w:spacing w:line="360" w:lineRule="auto"/>
        <w:jc w:val="both"/>
        <w:rPr>
          <w:rFonts w:ascii="Book Antiqua" w:eastAsia="Book Antiqua" w:hAnsi="Book Antiqua" w:cs="Book Antiqua"/>
          <w:b/>
          <w:color w:val="000000"/>
        </w:rPr>
      </w:pPr>
      <w:r w:rsidRPr="003C0074">
        <w:rPr>
          <w:rFonts w:ascii="Book Antiqua" w:eastAsia="Book Antiqua" w:hAnsi="Book Antiqua" w:cs="Book Antiqua"/>
          <w:b/>
          <w:color w:val="000000"/>
        </w:rPr>
        <w:t xml:space="preserve">P-Reviewer: </w:t>
      </w:r>
      <w:r w:rsidRPr="003C0074">
        <w:rPr>
          <w:rFonts w:ascii="Book Antiqua" w:eastAsia="Book Antiqua" w:hAnsi="Book Antiqua" w:cs="Book Antiqua"/>
          <w:color w:val="000000"/>
        </w:rPr>
        <w:t>Xie Q</w:t>
      </w:r>
      <w:r w:rsidRPr="003C0074">
        <w:rPr>
          <w:rFonts w:ascii="Book Antiqua" w:eastAsia="Book Antiqua" w:hAnsi="Book Antiqua" w:cs="Book Antiqua"/>
          <w:b/>
          <w:color w:val="000000"/>
        </w:rPr>
        <w:t xml:space="preserve"> S-Editor: </w:t>
      </w:r>
      <w:r w:rsidRPr="003C0074">
        <w:rPr>
          <w:rFonts w:ascii="Book Antiqua" w:eastAsia="Book Antiqua" w:hAnsi="Book Antiqua" w:cs="Book Antiqua"/>
          <w:color w:val="000000"/>
        </w:rPr>
        <w:t>Gong ZM</w:t>
      </w:r>
      <w:r w:rsidRPr="003C0074">
        <w:rPr>
          <w:rFonts w:ascii="Book Antiqua" w:eastAsia="Book Antiqua" w:hAnsi="Book Antiqua" w:cs="Book Antiqua"/>
          <w:b/>
          <w:color w:val="000000"/>
        </w:rPr>
        <w:t xml:space="preserve"> L-Editor:</w:t>
      </w:r>
      <w:r w:rsidR="00AB4BDC">
        <w:rPr>
          <w:rFonts w:ascii="Book Antiqua" w:hAnsi="Book Antiqua" w:cs="Book Antiqua" w:hint="eastAsia"/>
          <w:b/>
          <w:color w:val="000000"/>
          <w:lang w:eastAsia="zh-CN"/>
        </w:rPr>
        <w:t xml:space="preserve"> A</w:t>
      </w:r>
      <w:r w:rsidR="008417BC">
        <w:rPr>
          <w:rFonts w:ascii="Book Antiqua" w:eastAsia="Book Antiqua" w:hAnsi="Book Antiqua" w:cs="Book Antiqua"/>
          <w:b/>
          <w:color w:val="000000"/>
        </w:rPr>
        <w:t xml:space="preserve"> </w:t>
      </w:r>
      <w:r w:rsidR="006A7040">
        <w:rPr>
          <w:rFonts w:ascii="Book Antiqua" w:eastAsia="Book Antiqua" w:hAnsi="Book Antiqua" w:cs="Book Antiqua"/>
          <w:b/>
          <w:color w:val="000000"/>
        </w:rPr>
        <w:t xml:space="preserve"> </w:t>
      </w:r>
      <w:r w:rsidRPr="003C0074">
        <w:rPr>
          <w:rFonts w:ascii="Book Antiqua" w:eastAsia="Book Antiqua" w:hAnsi="Book Antiqua" w:cs="Book Antiqua"/>
          <w:b/>
          <w:color w:val="000000"/>
        </w:rPr>
        <w:t>P-Editor:</w:t>
      </w:r>
      <w:r w:rsidR="00AB4BDC">
        <w:rPr>
          <w:rFonts w:ascii="Book Antiqua" w:hAnsi="Book Antiqua" w:cs="Book Antiqua" w:hint="eastAsia"/>
          <w:b/>
          <w:color w:val="000000"/>
          <w:lang w:eastAsia="zh-CN"/>
        </w:rPr>
        <w:t xml:space="preserve"> </w:t>
      </w:r>
      <w:r w:rsidR="00AB4BDC" w:rsidRPr="00E60F36">
        <w:rPr>
          <w:rFonts w:ascii="Book Antiqua" w:hAnsi="Book Antiqua"/>
          <w:bCs/>
        </w:rPr>
        <w:t>Zhang</w:t>
      </w:r>
      <w:r w:rsidR="00AB4BDC">
        <w:rPr>
          <w:rFonts w:ascii="Book Antiqua" w:hAnsi="Book Antiqua"/>
          <w:bCs/>
        </w:rPr>
        <w:t xml:space="preserve"> </w:t>
      </w:r>
      <w:r w:rsidR="00AB4BDC" w:rsidRPr="00E60F36">
        <w:rPr>
          <w:rFonts w:ascii="Book Antiqua" w:hAnsi="Book Antiqua"/>
          <w:bCs/>
        </w:rPr>
        <w:t>YL</w:t>
      </w:r>
      <w:r w:rsidRPr="003C0074">
        <w:rPr>
          <w:rFonts w:ascii="Book Antiqua" w:eastAsia="Book Antiqua" w:hAnsi="Book Antiqua" w:cs="Book Antiqua"/>
          <w:b/>
          <w:color w:val="000000"/>
        </w:rPr>
        <w:t xml:space="preserve"> </w:t>
      </w:r>
    </w:p>
    <w:p w14:paraId="5A70D998" w14:textId="08C3D2CF" w:rsidR="003C0074" w:rsidRPr="003C0074" w:rsidRDefault="003C0074" w:rsidP="003C0074">
      <w:pPr>
        <w:shd w:val="clear" w:color="auto" w:fill="FFFFFF"/>
        <w:snapToGrid w:val="0"/>
        <w:spacing w:line="360" w:lineRule="auto"/>
        <w:textAlignment w:val="top"/>
        <w:rPr>
          <w:rFonts w:ascii="Book Antiqua" w:hAnsi="Book Antiqua" w:cs="Calibri"/>
          <w:b/>
          <w:bCs/>
        </w:rPr>
      </w:pPr>
      <w:r w:rsidRPr="003C0074">
        <w:rPr>
          <w:rFonts w:ascii="Book Antiqua" w:eastAsia="Book Antiqua" w:hAnsi="Book Antiqua" w:cs="Book Antiqua"/>
          <w:b/>
          <w:bCs/>
          <w:color w:val="000000"/>
        </w:rPr>
        <w:br w:type="page"/>
      </w:r>
      <w:r w:rsidRPr="003C0074">
        <w:rPr>
          <w:rFonts w:ascii="Book Antiqua" w:hAnsi="Book Antiqua" w:cs="Calibri"/>
          <w:b/>
          <w:bCs/>
        </w:rPr>
        <w:t>Table 1 Diagnostic tests for thoracic outlet syndrome</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260"/>
        <w:gridCol w:w="3544"/>
      </w:tblGrid>
      <w:tr w:rsidR="003C0074" w:rsidRPr="003C0074" w14:paraId="4289FDEA" w14:textId="77777777" w:rsidTr="00A70EE3">
        <w:tc>
          <w:tcPr>
            <w:tcW w:w="2660" w:type="dxa"/>
            <w:tcBorders>
              <w:top w:val="single" w:sz="4" w:space="0" w:color="auto"/>
              <w:bottom w:val="single" w:sz="4" w:space="0" w:color="auto"/>
            </w:tcBorders>
          </w:tcPr>
          <w:p w14:paraId="3658748F" w14:textId="77777777" w:rsidR="003C0074" w:rsidRPr="003C0074" w:rsidRDefault="003C0074" w:rsidP="003C0074">
            <w:pPr>
              <w:snapToGrid w:val="0"/>
              <w:spacing w:line="360" w:lineRule="auto"/>
              <w:rPr>
                <w:rFonts w:ascii="Book Antiqua" w:hAnsi="Book Antiqua" w:cs="Calibri"/>
                <w:b/>
                <w:bCs/>
              </w:rPr>
            </w:pPr>
            <w:r w:rsidRPr="003C0074">
              <w:rPr>
                <w:rFonts w:ascii="Book Antiqua" w:hAnsi="Book Antiqua" w:cs="Calibri"/>
                <w:b/>
                <w:bCs/>
              </w:rPr>
              <w:t>Test</w:t>
            </w:r>
          </w:p>
        </w:tc>
        <w:tc>
          <w:tcPr>
            <w:tcW w:w="3260" w:type="dxa"/>
            <w:tcBorders>
              <w:top w:val="single" w:sz="4" w:space="0" w:color="auto"/>
              <w:bottom w:val="single" w:sz="4" w:space="0" w:color="auto"/>
            </w:tcBorders>
          </w:tcPr>
          <w:p w14:paraId="7A7C71B4" w14:textId="77777777" w:rsidR="003C0074" w:rsidRPr="003C0074" w:rsidRDefault="003C0074" w:rsidP="003C0074">
            <w:pPr>
              <w:snapToGrid w:val="0"/>
              <w:spacing w:line="360" w:lineRule="auto"/>
              <w:jc w:val="center"/>
              <w:rPr>
                <w:rFonts w:ascii="Book Antiqua" w:hAnsi="Book Antiqua" w:cs="Calibri"/>
                <w:b/>
                <w:bCs/>
              </w:rPr>
            </w:pPr>
            <w:r w:rsidRPr="003C0074">
              <w:rPr>
                <w:rFonts w:ascii="Book Antiqua" w:hAnsi="Book Antiqua" w:cs="Calibri"/>
                <w:b/>
                <w:bCs/>
              </w:rPr>
              <w:t>Maneuver</w:t>
            </w:r>
          </w:p>
        </w:tc>
        <w:tc>
          <w:tcPr>
            <w:tcW w:w="3544" w:type="dxa"/>
            <w:tcBorders>
              <w:top w:val="single" w:sz="4" w:space="0" w:color="auto"/>
              <w:bottom w:val="single" w:sz="4" w:space="0" w:color="auto"/>
            </w:tcBorders>
          </w:tcPr>
          <w:p w14:paraId="13230BD7" w14:textId="77777777" w:rsidR="003C0074" w:rsidRPr="003C0074" w:rsidRDefault="003C0074" w:rsidP="003C0074">
            <w:pPr>
              <w:snapToGrid w:val="0"/>
              <w:spacing w:line="360" w:lineRule="auto"/>
              <w:jc w:val="center"/>
              <w:rPr>
                <w:rFonts w:ascii="Book Antiqua" w:hAnsi="Book Antiqua" w:cs="Calibri"/>
                <w:b/>
                <w:bCs/>
              </w:rPr>
            </w:pPr>
            <w:r w:rsidRPr="003C0074">
              <w:rPr>
                <w:rFonts w:ascii="Book Antiqua" w:hAnsi="Book Antiqua" w:cs="Calibri"/>
                <w:b/>
                <w:bCs/>
              </w:rPr>
              <w:t>Positive result</w:t>
            </w:r>
          </w:p>
        </w:tc>
      </w:tr>
      <w:tr w:rsidR="003C0074" w:rsidRPr="003C0074" w14:paraId="3387D2B2" w14:textId="77777777" w:rsidTr="00A70EE3">
        <w:tc>
          <w:tcPr>
            <w:tcW w:w="2660" w:type="dxa"/>
            <w:tcBorders>
              <w:top w:val="single" w:sz="4" w:space="0" w:color="auto"/>
            </w:tcBorders>
          </w:tcPr>
          <w:p w14:paraId="42DEC66F"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Adson maneuver</w:t>
            </w:r>
          </w:p>
        </w:tc>
        <w:tc>
          <w:tcPr>
            <w:tcW w:w="3260" w:type="dxa"/>
            <w:tcBorders>
              <w:top w:val="single" w:sz="4" w:space="0" w:color="auto"/>
            </w:tcBorders>
          </w:tcPr>
          <w:p w14:paraId="776F74A6" w14:textId="31834A80"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The affected arm is abducted 30</w:t>
            </w:r>
            <w:r w:rsidRPr="003C0074">
              <w:rPr>
                <w:rFonts w:ascii="Book Antiqua" w:eastAsiaTheme="minorHAnsi" w:hAnsi="Book Antiqua" w:cs="Calibri"/>
              </w:rPr>
              <w:t>°</w:t>
            </w:r>
            <w:r w:rsidRPr="003C0074">
              <w:rPr>
                <w:rFonts w:ascii="Book Antiqua" w:hAnsi="Book Antiqua" w:cs="Calibri"/>
              </w:rPr>
              <w:t xml:space="preserve"> at the shoulder and maximally extended. The patient extends the neck, turns the head toward the symptomatic shoulder, and inhales deeply</w:t>
            </w:r>
          </w:p>
        </w:tc>
        <w:tc>
          <w:tcPr>
            <w:tcW w:w="3544" w:type="dxa"/>
            <w:tcBorders>
              <w:top w:val="single" w:sz="4" w:space="0" w:color="auto"/>
            </w:tcBorders>
          </w:tcPr>
          <w:p w14:paraId="09DB0CD4" w14:textId="77777777"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Decrease or absence of ipsilateral radial pulse</w:t>
            </w:r>
          </w:p>
        </w:tc>
      </w:tr>
      <w:tr w:rsidR="003C0074" w:rsidRPr="003C0074" w14:paraId="58662A94" w14:textId="77777777" w:rsidTr="00A70EE3">
        <w:tc>
          <w:tcPr>
            <w:tcW w:w="2660" w:type="dxa"/>
          </w:tcPr>
          <w:p w14:paraId="7CAABA8C"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Wright maneuver</w:t>
            </w:r>
          </w:p>
        </w:tc>
        <w:tc>
          <w:tcPr>
            <w:tcW w:w="3260" w:type="dxa"/>
          </w:tcPr>
          <w:p w14:paraId="3CC37C6E" w14:textId="14CDEC84"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The shoulder on the symptomatic side is abducted above 90</w:t>
            </w:r>
            <w:r w:rsidRPr="003C0074">
              <w:rPr>
                <w:rFonts w:ascii="Book Antiqua" w:eastAsiaTheme="minorHAnsi" w:hAnsi="Book Antiqua" w:cs="Calibri"/>
              </w:rPr>
              <w:t>° and externally rotated</w:t>
            </w:r>
          </w:p>
        </w:tc>
        <w:tc>
          <w:tcPr>
            <w:tcW w:w="3544" w:type="dxa"/>
          </w:tcPr>
          <w:p w14:paraId="32894D45" w14:textId="77777777"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Decrease or absence of ipsilateral radial pulse</w:t>
            </w:r>
          </w:p>
        </w:tc>
      </w:tr>
      <w:tr w:rsidR="003C0074" w:rsidRPr="003C0074" w14:paraId="13406F6E" w14:textId="77777777" w:rsidTr="00A70EE3">
        <w:tc>
          <w:tcPr>
            <w:tcW w:w="2660" w:type="dxa"/>
          </w:tcPr>
          <w:p w14:paraId="627C59CA"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Halsted maneuver</w:t>
            </w:r>
          </w:p>
        </w:tc>
        <w:tc>
          <w:tcPr>
            <w:tcW w:w="3260" w:type="dxa"/>
          </w:tcPr>
          <w:p w14:paraId="578D750C" w14:textId="3AF75088"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The affected arm is abducted, extended to 45</w:t>
            </w:r>
            <w:r w:rsidRPr="003C0074">
              <w:rPr>
                <w:rFonts w:ascii="Book Antiqua" w:eastAsiaTheme="minorHAnsi" w:hAnsi="Book Antiqua" w:cs="Calibri"/>
              </w:rPr>
              <w:t>°, and externally rotated. The examiner applies downward traction to the arm and turns the patient’s neck away from the affected side</w:t>
            </w:r>
          </w:p>
        </w:tc>
        <w:tc>
          <w:tcPr>
            <w:tcW w:w="3544" w:type="dxa"/>
          </w:tcPr>
          <w:p w14:paraId="68D01EF4" w14:textId="77777777"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Decrease or absence of ipsilateral radial pulse</w:t>
            </w:r>
          </w:p>
        </w:tc>
      </w:tr>
      <w:tr w:rsidR="003C0074" w:rsidRPr="003C0074" w14:paraId="3E92F383" w14:textId="77777777" w:rsidTr="00A70EE3">
        <w:tc>
          <w:tcPr>
            <w:tcW w:w="2660" w:type="dxa"/>
          </w:tcPr>
          <w:p w14:paraId="29FF7AF2"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EAST (Roos test)</w:t>
            </w:r>
          </w:p>
        </w:tc>
        <w:tc>
          <w:tcPr>
            <w:tcW w:w="3260" w:type="dxa"/>
          </w:tcPr>
          <w:p w14:paraId="491C614B" w14:textId="3CD93D4F"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The arms are placed in the surrender position with shoulders abducted to 90</w:t>
            </w:r>
            <w:r w:rsidRPr="003C0074">
              <w:rPr>
                <w:rFonts w:ascii="Book Antiqua" w:eastAsiaTheme="minorHAnsi" w:hAnsi="Book Antiqua" w:cs="Calibri"/>
              </w:rPr>
              <w:t>°</w:t>
            </w:r>
            <w:r w:rsidRPr="003C0074">
              <w:rPr>
                <w:rFonts w:ascii="Book Antiqua" w:hAnsi="Book Antiqua" w:cs="Calibri"/>
              </w:rPr>
              <w:t xml:space="preserve"> and in external rotation and the elbows flexed to 90</w:t>
            </w:r>
            <w:r w:rsidRPr="003C0074">
              <w:rPr>
                <w:rFonts w:ascii="Book Antiqua" w:eastAsiaTheme="minorHAnsi" w:hAnsi="Book Antiqua" w:cs="Calibri"/>
              </w:rPr>
              <w:t>°</w:t>
            </w:r>
            <w:r w:rsidRPr="003C0074">
              <w:rPr>
                <w:rFonts w:ascii="Book Antiqua" w:hAnsi="Book Antiqua" w:cs="Calibri"/>
              </w:rPr>
              <w:t>. The patient slowly opens and closes the hands for 3 min</w:t>
            </w:r>
          </w:p>
        </w:tc>
        <w:tc>
          <w:tcPr>
            <w:tcW w:w="3544" w:type="dxa"/>
          </w:tcPr>
          <w:p w14:paraId="60CD49BE" w14:textId="77777777"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Provoking pain, paresthesia, heaviness, or weakness</w:t>
            </w:r>
          </w:p>
        </w:tc>
      </w:tr>
      <w:tr w:rsidR="003C0074" w:rsidRPr="003C0074" w14:paraId="4247A5E6" w14:textId="77777777" w:rsidTr="00A70EE3">
        <w:tc>
          <w:tcPr>
            <w:tcW w:w="2660" w:type="dxa"/>
          </w:tcPr>
          <w:p w14:paraId="2694BB3D"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 xml:space="preserve">ULTT </w:t>
            </w:r>
          </w:p>
        </w:tc>
        <w:tc>
          <w:tcPr>
            <w:tcW w:w="3260" w:type="dxa"/>
          </w:tcPr>
          <w:p w14:paraId="32DFD40D" w14:textId="69090F58" w:rsidR="003C0074" w:rsidRPr="003C0074" w:rsidRDefault="003C0074" w:rsidP="003C0074">
            <w:pPr>
              <w:snapToGrid w:val="0"/>
              <w:spacing w:line="360" w:lineRule="auto"/>
              <w:jc w:val="center"/>
              <w:rPr>
                <w:rFonts w:ascii="Book Antiqua" w:hAnsi="Book Antiqua" w:cs="Calibri"/>
                <w:lang w:eastAsia="zh-CN"/>
              </w:rPr>
            </w:pPr>
            <w:r w:rsidRPr="003C0074">
              <w:rPr>
                <w:rFonts w:ascii="Book Antiqua" w:hAnsi="Book Antiqua" w:cs="Calibri"/>
              </w:rPr>
              <w:t>Position 1: Arms abducted to 90</w:t>
            </w:r>
            <w:r w:rsidRPr="003C0074">
              <w:rPr>
                <w:rFonts w:ascii="Book Antiqua" w:eastAsiaTheme="minorHAnsi" w:hAnsi="Book Antiqua" w:cs="Calibri"/>
              </w:rPr>
              <w:t>°</w:t>
            </w:r>
            <w:r w:rsidRPr="003C0074">
              <w:rPr>
                <w:rFonts w:ascii="Book Antiqua" w:hAnsi="Book Antiqua" w:cs="Calibri"/>
              </w:rPr>
              <w:t xml:space="preserve"> with elbows flexed</w:t>
            </w:r>
            <w:r w:rsidR="00A70EE3">
              <w:rPr>
                <w:rFonts w:ascii="Book Antiqua" w:hAnsi="Book Antiqua" w:cs="Calibri" w:hint="eastAsia"/>
                <w:lang w:eastAsia="zh-CN"/>
              </w:rPr>
              <w:t xml:space="preserve">; </w:t>
            </w:r>
          </w:p>
          <w:p w14:paraId="4FD6B5BD" w14:textId="1B9EA293" w:rsidR="003C0074" w:rsidRPr="003C0074" w:rsidRDefault="003C0074" w:rsidP="003C0074">
            <w:pPr>
              <w:snapToGrid w:val="0"/>
              <w:spacing w:line="360" w:lineRule="auto"/>
              <w:jc w:val="center"/>
              <w:rPr>
                <w:rFonts w:ascii="Book Antiqua" w:hAnsi="Book Antiqua" w:cs="Calibri"/>
                <w:lang w:eastAsia="zh-CN"/>
              </w:rPr>
            </w:pPr>
            <w:r w:rsidRPr="003C0074">
              <w:rPr>
                <w:rFonts w:ascii="Book Antiqua" w:hAnsi="Book Antiqua" w:cs="Calibri"/>
              </w:rPr>
              <w:t>Position 2: Active dorsiflexion of both wrists</w:t>
            </w:r>
            <w:r w:rsidR="00A70EE3">
              <w:rPr>
                <w:rFonts w:ascii="Book Antiqua" w:hAnsi="Book Antiqua" w:cs="Calibri" w:hint="eastAsia"/>
                <w:lang w:eastAsia="zh-CN"/>
              </w:rPr>
              <w:t xml:space="preserve">; </w:t>
            </w:r>
          </w:p>
          <w:p w14:paraId="7B06E448" w14:textId="19B8FE40"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Position 3: Head is tilted ear to shoulder in both directions</w:t>
            </w:r>
          </w:p>
        </w:tc>
        <w:tc>
          <w:tcPr>
            <w:tcW w:w="3544" w:type="dxa"/>
          </w:tcPr>
          <w:p w14:paraId="52708914" w14:textId="77777777"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Positions 1 and 2 elicit symptoms on the ipsilateral side, while position 3 elicits symptoms on the contralateral side</w:t>
            </w:r>
          </w:p>
        </w:tc>
      </w:tr>
    </w:tbl>
    <w:p w14:paraId="040FAF0E" w14:textId="3CFCA794" w:rsidR="003C0074" w:rsidRPr="003C0074" w:rsidRDefault="003C0074" w:rsidP="003C0074">
      <w:pPr>
        <w:snapToGrid w:val="0"/>
        <w:spacing w:line="360" w:lineRule="auto"/>
        <w:jc w:val="both"/>
        <w:rPr>
          <w:rFonts w:ascii="Book Antiqua" w:hAnsi="Book Antiqua" w:cs="Calibri"/>
        </w:rPr>
      </w:pPr>
      <w:r w:rsidRPr="003C0074">
        <w:rPr>
          <w:rFonts w:ascii="Book Antiqua" w:hAnsi="Book Antiqua" w:cs="Calibri"/>
        </w:rPr>
        <w:t>EAST</w:t>
      </w:r>
      <w:r w:rsidR="00C23B1C">
        <w:rPr>
          <w:rFonts w:ascii="Book Antiqua" w:hAnsi="Book Antiqua" w:cs="Calibri"/>
        </w:rPr>
        <w:t>:</w:t>
      </w:r>
      <w:r w:rsidRPr="003C0074">
        <w:rPr>
          <w:rFonts w:ascii="Book Antiqua" w:hAnsi="Book Antiqua" w:cs="Calibri"/>
        </w:rPr>
        <w:t xml:space="preserve"> </w:t>
      </w:r>
      <w:r w:rsidR="00C23B1C" w:rsidRPr="003C0074">
        <w:rPr>
          <w:rFonts w:ascii="Book Antiqua" w:hAnsi="Book Antiqua" w:cs="Calibri"/>
        </w:rPr>
        <w:t>E</w:t>
      </w:r>
      <w:r w:rsidRPr="003C0074">
        <w:rPr>
          <w:rFonts w:ascii="Book Antiqua" w:hAnsi="Book Antiqua" w:cs="Calibri"/>
        </w:rPr>
        <w:t>levated arm stress test; ULTT</w:t>
      </w:r>
      <w:r w:rsidR="00C23B1C">
        <w:rPr>
          <w:rFonts w:ascii="Book Antiqua" w:hAnsi="Book Antiqua" w:cs="Calibri"/>
        </w:rPr>
        <w:t>:</w:t>
      </w:r>
      <w:r w:rsidRPr="003C0074">
        <w:rPr>
          <w:rFonts w:ascii="Book Antiqua" w:hAnsi="Book Antiqua" w:cs="Calibri"/>
        </w:rPr>
        <w:t xml:space="preserve"> </w:t>
      </w:r>
      <w:r w:rsidR="00C23B1C" w:rsidRPr="003C0074">
        <w:rPr>
          <w:rFonts w:ascii="Book Antiqua" w:hAnsi="Book Antiqua" w:cs="Calibri"/>
        </w:rPr>
        <w:t>U</w:t>
      </w:r>
      <w:r w:rsidRPr="003C0074">
        <w:rPr>
          <w:rFonts w:ascii="Book Antiqua" w:hAnsi="Book Antiqua" w:cs="Calibri"/>
        </w:rPr>
        <w:t>pper limb tension test.</w:t>
      </w:r>
    </w:p>
    <w:p w14:paraId="493CD48B" w14:textId="43B5B753" w:rsidR="003C0074" w:rsidRPr="00C23B1C" w:rsidRDefault="003C0074" w:rsidP="003C0074">
      <w:pPr>
        <w:snapToGrid w:val="0"/>
        <w:spacing w:line="360" w:lineRule="auto"/>
        <w:rPr>
          <w:rFonts w:ascii="Book Antiqua" w:hAnsi="Book Antiqua" w:cs="Calibri"/>
          <w:b/>
          <w:bCs/>
        </w:rPr>
      </w:pPr>
      <w:r w:rsidRPr="00C23B1C">
        <w:rPr>
          <w:rFonts w:ascii="Book Antiqua" w:hAnsi="Book Antiqua" w:cs="Calibri"/>
          <w:b/>
          <w:bCs/>
        </w:rPr>
        <w:br w:type="page"/>
      </w:r>
      <w:r w:rsidRPr="00C23B1C">
        <w:rPr>
          <w:rFonts w:ascii="Book Antiqua" w:hAnsi="Book Antiqua"/>
          <w:b/>
          <w:bCs/>
        </w:rPr>
        <w:t>Table 2 Differential diagnoses for thoracic outlet syndrome and their distinguishing clinical features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5751"/>
      </w:tblGrid>
      <w:tr w:rsidR="003C0074" w:rsidRPr="003C0074" w14:paraId="4BDA3A54" w14:textId="77777777" w:rsidTr="00A70EE3">
        <w:trPr>
          <w:trHeight w:val="438"/>
        </w:trPr>
        <w:tc>
          <w:tcPr>
            <w:tcW w:w="3666" w:type="dxa"/>
            <w:tcBorders>
              <w:top w:val="single" w:sz="4" w:space="0" w:color="auto"/>
              <w:bottom w:val="single" w:sz="4" w:space="0" w:color="auto"/>
            </w:tcBorders>
          </w:tcPr>
          <w:p w14:paraId="3DB2A60C" w14:textId="77777777" w:rsidR="003C0074" w:rsidRPr="00C23B1C" w:rsidRDefault="003C0074" w:rsidP="003C0074">
            <w:pPr>
              <w:snapToGrid w:val="0"/>
              <w:spacing w:line="360" w:lineRule="auto"/>
              <w:rPr>
                <w:rFonts w:ascii="Book Antiqua" w:hAnsi="Book Antiqua" w:cs="Calibri"/>
                <w:b/>
                <w:bCs/>
              </w:rPr>
            </w:pPr>
            <w:r w:rsidRPr="00C23B1C">
              <w:rPr>
                <w:rFonts w:ascii="Book Antiqua" w:hAnsi="Book Antiqua" w:cs="Calibri"/>
                <w:b/>
                <w:bCs/>
              </w:rPr>
              <w:t>Disorder</w:t>
            </w:r>
          </w:p>
        </w:tc>
        <w:tc>
          <w:tcPr>
            <w:tcW w:w="5751" w:type="dxa"/>
            <w:tcBorders>
              <w:top w:val="single" w:sz="4" w:space="0" w:color="auto"/>
              <w:bottom w:val="single" w:sz="4" w:space="0" w:color="auto"/>
            </w:tcBorders>
          </w:tcPr>
          <w:p w14:paraId="0998F421" w14:textId="77777777" w:rsidR="003C0074" w:rsidRPr="00C23B1C" w:rsidRDefault="003C0074" w:rsidP="003C0074">
            <w:pPr>
              <w:snapToGrid w:val="0"/>
              <w:spacing w:line="360" w:lineRule="auto"/>
              <w:rPr>
                <w:rFonts w:ascii="Book Antiqua" w:hAnsi="Book Antiqua" w:cs="Calibri"/>
                <w:b/>
                <w:bCs/>
              </w:rPr>
            </w:pPr>
            <w:r w:rsidRPr="00C23B1C">
              <w:rPr>
                <w:rFonts w:ascii="Book Antiqua" w:hAnsi="Book Antiqua" w:cs="Calibri"/>
                <w:b/>
                <w:bCs/>
              </w:rPr>
              <w:t>Distinguishing features</w:t>
            </w:r>
          </w:p>
        </w:tc>
      </w:tr>
      <w:tr w:rsidR="003C0074" w:rsidRPr="003C0074" w14:paraId="61B359F7" w14:textId="77777777" w:rsidTr="00A70EE3">
        <w:trPr>
          <w:trHeight w:val="803"/>
        </w:trPr>
        <w:tc>
          <w:tcPr>
            <w:tcW w:w="3666" w:type="dxa"/>
            <w:tcBorders>
              <w:top w:val="single" w:sz="4" w:space="0" w:color="auto"/>
            </w:tcBorders>
          </w:tcPr>
          <w:p w14:paraId="0DFC8608"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Raynaud’s syndrome</w:t>
            </w:r>
          </w:p>
        </w:tc>
        <w:tc>
          <w:tcPr>
            <w:tcW w:w="5751" w:type="dxa"/>
            <w:tcBorders>
              <w:top w:val="single" w:sz="4" w:space="0" w:color="auto"/>
            </w:tcBorders>
          </w:tcPr>
          <w:p w14:paraId="2BAE8865"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 xml:space="preserve">Cold fingers, color changes in the skin in response to cold or stress that are relieved by warmth </w:t>
            </w:r>
          </w:p>
        </w:tc>
      </w:tr>
      <w:tr w:rsidR="003C0074" w:rsidRPr="003C0074" w14:paraId="504845AA" w14:textId="77777777" w:rsidTr="00A70EE3">
        <w:trPr>
          <w:trHeight w:val="1341"/>
        </w:trPr>
        <w:tc>
          <w:tcPr>
            <w:tcW w:w="3666" w:type="dxa"/>
          </w:tcPr>
          <w:p w14:paraId="388F3950"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Vasculitis</w:t>
            </w:r>
          </w:p>
        </w:tc>
        <w:tc>
          <w:tcPr>
            <w:tcW w:w="5751" w:type="dxa"/>
          </w:tcPr>
          <w:p w14:paraId="69969112" w14:textId="13DFCF1F"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Severe sudden-onset pain involving more than one limb, elevated C-reactive protein level, skin lesion (</w:t>
            </w:r>
            <w:r w:rsidRPr="00C23B1C">
              <w:rPr>
                <w:rFonts w:ascii="Book Antiqua" w:hAnsi="Book Antiqua" w:cs="Calibri"/>
                <w:i/>
                <w:iCs/>
              </w:rPr>
              <w:t>e.g.</w:t>
            </w:r>
            <w:r w:rsidR="00C23B1C" w:rsidRPr="00C23B1C">
              <w:rPr>
                <w:rFonts w:ascii="Book Antiqua" w:hAnsi="Book Antiqua" w:cs="Calibri"/>
              </w:rPr>
              <w:t>,</w:t>
            </w:r>
            <w:r w:rsidRPr="00C23B1C">
              <w:rPr>
                <w:rFonts w:ascii="Book Antiqua" w:hAnsi="Book Antiqua" w:cs="Calibri"/>
              </w:rPr>
              <w:t xml:space="preserve"> </w:t>
            </w:r>
            <w:r w:rsidRPr="003C0074">
              <w:rPr>
                <w:rFonts w:ascii="Book Antiqua" w:hAnsi="Book Antiqua" w:cs="Calibri"/>
              </w:rPr>
              <w:t xml:space="preserve">purpura, petechiae, ulcer) </w:t>
            </w:r>
          </w:p>
        </w:tc>
      </w:tr>
      <w:tr w:rsidR="003C0074" w:rsidRPr="003C0074" w14:paraId="484083D3" w14:textId="77777777" w:rsidTr="00A70EE3">
        <w:trPr>
          <w:trHeight w:val="889"/>
        </w:trPr>
        <w:tc>
          <w:tcPr>
            <w:tcW w:w="3666" w:type="dxa"/>
          </w:tcPr>
          <w:p w14:paraId="7FA57AB2"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Rotator cuff tear</w:t>
            </w:r>
          </w:p>
        </w:tc>
        <w:tc>
          <w:tcPr>
            <w:tcW w:w="5751" w:type="dxa"/>
          </w:tcPr>
          <w:p w14:paraId="0A610D1B"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Pain during shoulder movement that is easily differentiated by ultrasound</w:t>
            </w:r>
          </w:p>
        </w:tc>
      </w:tr>
      <w:tr w:rsidR="003C0074" w:rsidRPr="003C0074" w14:paraId="297BDC54" w14:textId="77777777" w:rsidTr="00A70EE3">
        <w:trPr>
          <w:trHeight w:val="1353"/>
        </w:trPr>
        <w:tc>
          <w:tcPr>
            <w:tcW w:w="3666" w:type="dxa"/>
          </w:tcPr>
          <w:p w14:paraId="6E0E0646"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Cervical radiculopathy</w:t>
            </w:r>
          </w:p>
        </w:tc>
        <w:tc>
          <w:tcPr>
            <w:tcW w:w="5751" w:type="dxa"/>
          </w:tcPr>
          <w:p w14:paraId="2B13965B"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 xml:space="preserve">Acute pain (disc rupture), insidious onset (spinal stenosis), spurling sign (+), denervating potential of cervical paraspinalis on electromyography </w:t>
            </w:r>
          </w:p>
        </w:tc>
      </w:tr>
      <w:tr w:rsidR="003C0074" w:rsidRPr="003C0074" w14:paraId="2FE76FEC" w14:textId="77777777" w:rsidTr="00A70EE3">
        <w:trPr>
          <w:trHeight w:val="889"/>
        </w:trPr>
        <w:tc>
          <w:tcPr>
            <w:tcW w:w="3666" w:type="dxa"/>
          </w:tcPr>
          <w:p w14:paraId="0FC04FFF"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Cubital tunnel syndrome</w:t>
            </w:r>
          </w:p>
        </w:tc>
        <w:tc>
          <w:tcPr>
            <w:tcW w:w="5751" w:type="dxa"/>
          </w:tcPr>
          <w:p w14:paraId="5FC99611" w14:textId="2FCFA1B1" w:rsidR="003C0074" w:rsidRPr="003C0074" w:rsidRDefault="003C0074" w:rsidP="003C0074">
            <w:pPr>
              <w:snapToGrid w:val="0"/>
              <w:spacing w:line="360" w:lineRule="auto"/>
              <w:rPr>
                <w:rFonts w:ascii="Book Antiqua" w:hAnsi="Book Antiqua" w:cs="Calibri"/>
                <w:bdr w:val="none" w:sz="0" w:space="0" w:color="auto" w:frame="1"/>
                <w:shd w:val="clear" w:color="auto" w:fill="FFFFFF"/>
                <w:lang w:eastAsia="zh-CN"/>
              </w:rPr>
            </w:pPr>
            <w:r w:rsidRPr="003C0074">
              <w:rPr>
                <w:rFonts w:ascii="Book Antiqua" w:hAnsi="Book Antiqua" w:cs="Calibri"/>
                <w:bdr w:val="none" w:sz="0" w:space="0" w:color="auto" w:frame="1"/>
                <w:shd w:val="clear" w:color="auto" w:fill="FFFFFF"/>
              </w:rPr>
              <w:t>Tinel sign (+) over cubital tunnel</w:t>
            </w:r>
            <w:r w:rsidR="00A70EE3">
              <w:rPr>
                <w:rFonts w:ascii="Book Antiqua" w:hAnsi="Book Antiqua" w:cs="Calibri" w:hint="eastAsia"/>
                <w:bdr w:val="none" w:sz="0" w:space="0" w:color="auto" w:frame="1"/>
                <w:shd w:val="clear" w:color="auto" w:fill="FFFFFF"/>
                <w:lang w:eastAsia="zh-CN"/>
              </w:rPr>
              <w:t xml:space="preserve">; </w:t>
            </w:r>
          </w:p>
          <w:p w14:paraId="538EFF5D"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Differentiated by nerve conduction study</w:t>
            </w:r>
          </w:p>
        </w:tc>
      </w:tr>
      <w:tr w:rsidR="003C0074" w:rsidRPr="003C0074" w14:paraId="609D618F" w14:textId="77777777" w:rsidTr="00A70EE3">
        <w:trPr>
          <w:trHeight w:val="889"/>
        </w:trPr>
        <w:tc>
          <w:tcPr>
            <w:tcW w:w="3666" w:type="dxa"/>
          </w:tcPr>
          <w:p w14:paraId="5CBD821B"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Guyon’s canal syndrome</w:t>
            </w:r>
          </w:p>
        </w:tc>
        <w:tc>
          <w:tcPr>
            <w:tcW w:w="5751" w:type="dxa"/>
          </w:tcPr>
          <w:p w14:paraId="6D3529B0" w14:textId="4B7AD74C" w:rsidR="003C0074" w:rsidRPr="003C0074" w:rsidRDefault="003C0074" w:rsidP="003C0074">
            <w:pPr>
              <w:snapToGrid w:val="0"/>
              <w:spacing w:line="360" w:lineRule="auto"/>
              <w:rPr>
                <w:rFonts w:ascii="Book Antiqua" w:hAnsi="Book Antiqua" w:cs="Calibri"/>
                <w:bdr w:val="none" w:sz="0" w:space="0" w:color="auto" w:frame="1"/>
                <w:shd w:val="clear" w:color="auto" w:fill="FFFFFF"/>
                <w:lang w:eastAsia="zh-CN"/>
              </w:rPr>
            </w:pPr>
            <w:r w:rsidRPr="003C0074">
              <w:rPr>
                <w:rFonts w:ascii="Book Antiqua" w:hAnsi="Book Antiqua" w:cs="Calibri"/>
                <w:bdr w:val="none" w:sz="0" w:space="0" w:color="auto" w:frame="1"/>
                <w:shd w:val="clear" w:color="auto" w:fill="FFFFFF"/>
              </w:rPr>
              <w:t>Tinel sign (+) over Guyon’s canal</w:t>
            </w:r>
            <w:r w:rsidR="00A70EE3">
              <w:rPr>
                <w:rFonts w:ascii="Book Antiqua" w:hAnsi="Book Antiqua" w:cs="Calibri" w:hint="eastAsia"/>
                <w:bdr w:val="none" w:sz="0" w:space="0" w:color="auto" w:frame="1"/>
                <w:shd w:val="clear" w:color="auto" w:fill="FFFFFF"/>
                <w:lang w:eastAsia="zh-CN"/>
              </w:rPr>
              <w:t xml:space="preserve">; </w:t>
            </w:r>
          </w:p>
          <w:p w14:paraId="2B8D23A6"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Differentiated by nerve conduction study</w:t>
            </w:r>
          </w:p>
        </w:tc>
      </w:tr>
      <w:tr w:rsidR="003C0074" w:rsidRPr="003C0074" w14:paraId="09232F27" w14:textId="77777777" w:rsidTr="00A70EE3">
        <w:trPr>
          <w:trHeight w:val="903"/>
        </w:trPr>
        <w:tc>
          <w:tcPr>
            <w:tcW w:w="3666" w:type="dxa"/>
          </w:tcPr>
          <w:p w14:paraId="10B48504"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Neuralgic amyotrophy</w:t>
            </w:r>
          </w:p>
        </w:tc>
        <w:tc>
          <w:tcPr>
            <w:tcW w:w="5751" w:type="dxa"/>
          </w:tcPr>
          <w:p w14:paraId="785FAAAA"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Extreme sudden-onset pain followed by rapid motor weakness and atrophy</w:t>
            </w:r>
          </w:p>
        </w:tc>
      </w:tr>
      <w:tr w:rsidR="003C0074" w:rsidRPr="003C0074" w14:paraId="4A7E04BB" w14:textId="77777777" w:rsidTr="00A70EE3">
        <w:trPr>
          <w:trHeight w:val="1341"/>
        </w:trPr>
        <w:tc>
          <w:tcPr>
            <w:tcW w:w="3666" w:type="dxa"/>
          </w:tcPr>
          <w:p w14:paraId="25D49428"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Pancoast tumor</w:t>
            </w:r>
          </w:p>
        </w:tc>
        <w:tc>
          <w:tcPr>
            <w:tcW w:w="5751" w:type="dxa"/>
          </w:tcPr>
          <w:p w14:paraId="674483B7"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Pain in the shoulder radiating to the inner part of the scapula, possible Horner syndrome, tumor on the apex of the lung</w:t>
            </w:r>
          </w:p>
        </w:tc>
      </w:tr>
      <w:tr w:rsidR="003C0074" w:rsidRPr="003C0074" w14:paraId="28ED68DC" w14:textId="77777777" w:rsidTr="00A70EE3">
        <w:trPr>
          <w:trHeight w:val="508"/>
        </w:trPr>
        <w:tc>
          <w:tcPr>
            <w:tcW w:w="3666" w:type="dxa"/>
          </w:tcPr>
          <w:p w14:paraId="5F88606F"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Complex regional pain syndrome</w:t>
            </w:r>
          </w:p>
        </w:tc>
        <w:tc>
          <w:tcPr>
            <w:tcW w:w="5751" w:type="dxa"/>
          </w:tcPr>
          <w:p w14:paraId="0DE86EC0"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Diffuse pain, predominant vasomotor features, history of stroke, trauma, or peripheral nerve injury</w:t>
            </w:r>
          </w:p>
        </w:tc>
      </w:tr>
    </w:tbl>
    <w:p w14:paraId="17A0BE1E" w14:textId="574ECD05" w:rsidR="00CD05B5" w:rsidRDefault="00CD05B5" w:rsidP="003C0074">
      <w:pPr>
        <w:snapToGrid w:val="0"/>
        <w:spacing w:line="360" w:lineRule="auto"/>
        <w:jc w:val="both"/>
        <w:rPr>
          <w:rFonts w:ascii="Book Antiqua" w:hAnsi="Book Antiqua"/>
        </w:rPr>
      </w:pPr>
    </w:p>
    <w:p w14:paraId="203DF8F9" w14:textId="77777777" w:rsidR="00CD05B5" w:rsidRDefault="00CD05B5" w:rsidP="00CD05B5">
      <w:pPr>
        <w:jc w:val="center"/>
        <w:rPr>
          <w:rFonts w:ascii="Book Antiqua" w:hAnsi="Book Antiqua"/>
          <w:lang w:eastAsia="zh-CN"/>
        </w:rPr>
      </w:pPr>
      <w:r>
        <w:rPr>
          <w:rFonts w:ascii="Book Antiqua" w:hAnsi="Book Antiqua"/>
        </w:rPr>
        <w:br w:type="page"/>
      </w:r>
      <w:bookmarkStart w:id="3" w:name="OLE_LINK1"/>
      <w:bookmarkStart w:id="4" w:name="OLE_LINK2"/>
    </w:p>
    <w:p w14:paraId="0485351D" w14:textId="77777777" w:rsidR="00CD05B5" w:rsidRDefault="00CD05B5" w:rsidP="00CD05B5">
      <w:pPr>
        <w:jc w:val="center"/>
        <w:rPr>
          <w:rFonts w:ascii="Book Antiqua" w:hAnsi="Book Antiqua"/>
          <w:lang w:eastAsia="zh-CN"/>
        </w:rPr>
      </w:pPr>
    </w:p>
    <w:p w14:paraId="0553460C" w14:textId="77777777" w:rsidR="00CD05B5" w:rsidRDefault="00CD05B5" w:rsidP="00CD05B5">
      <w:pPr>
        <w:jc w:val="center"/>
        <w:rPr>
          <w:rFonts w:ascii="Book Antiqua" w:hAnsi="Book Antiqua"/>
          <w:lang w:eastAsia="zh-CN"/>
        </w:rPr>
      </w:pPr>
    </w:p>
    <w:p w14:paraId="66B2E9C9" w14:textId="77777777" w:rsidR="00CD05B5" w:rsidRDefault="00CD05B5" w:rsidP="00CD05B5">
      <w:pPr>
        <w:jc w:val="center"/>
        <w:rPr>
          <w:rFonts w:ascii="Book Antiqua" w:hAnsi="Book Antiqua"/>
          <w:lang w:eastAsia="zh-CN"/>
        </w:rPr>
      </w:pPr>
    </w:p>
    <w:p w14:paraId="78BFC365" w14:textId="77777777" w:rsidR="00CD05B5" w:rsidRDefault="00CD05B5" w:rsidP="00CD05B5">
      <w:pPr>
        <w:jc w:val="center"/>
        <w:rPr>
          <w:rFonts w:ascii="Book Antiqua" w:hAnsi="Book Antiqua"/>
          <w:lang w:eastAsia="zh-CN"/>
        </w:rPr>
      </w:pPr>
    </w:p>
    <w:p w14:paraId="6FB7F1CD" w14:textId="77777777" w:rsidR="00CD05B5" w:rsidRDefault="00CD05B5" w:rsidP="00CD05B5">
      <w:pPr>
        <w:jc w:val="center"/>
        <w:rPr>
          <w:rFonts w:ascii="Book Antiqua" w:hAnsi="Book Antiqua"/>
          <w:lang w:eastAsia="zh-CN"/>
        </w:rPr>
      </w:pPr>
      <w:r>
        <w:rPr>
          <w:rFonts w:ascii="Book Antiqua" w:hAnsi="Book Antiqua"/>
          <w:noProof/>
          <w:lang w:eastAsia="zh-CN"/>
        </w:rPr>
        <w:drawing>
          <wp:inline distT="0" distB="0" distL="0" distR="0" wp14:anchorId="14C25D06" wp14:editId="7F77666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C425E7" w14:textId="77777777" w:rsidR="00CD05B5" w:rsidRDefault="00CD05B5" w:rsidP="00CD05B5">
      <w:pPr>
        <w:jc w:val="center"/>
        <w:rPr>
          <w:rFonts w:ascii="Book Antiqua" w:hAnsi="Book Antiqua"/>
          <w:lang w:eastAsia="zh-CN"/>
        </w:rPr>
      </w:pPr>
    </w:p>
    <w:p w14:paraId="45EF066E" w14:textId="77777777" w:rsidR="00CD05B5" w:rsidRPr="00763D22" w:rsidRDefault="00CD05B5" w:rsidP="00CD05B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DD67902" w14:textId="77777777" w:rsidR="00CD05B5" w:rsidRPr="00763D22" w:rsidRDefault="00CD05B5" w:rsidP="00CD05B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7ED33C5" w14:textId="77777777" w:rsidR="00CD05B5" w:rsidRPr="00763D22" w:rsidRDefault="00CD05B5" w:rsidP="00CD05B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1E7D193" w14:textId="77777777" w:rsidR="00CD05B5" w:rsidRPr="00763D22" w:rsidRDefault="00CD05B5" w:rsidP="00CD05B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55FD968" w14:textId="77777777" w:rsidR="00CD05B5" w:rsidRPr="00763D22" w:rsidRDefault="00CD05B5" w:rsidP="00CD05B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9243EEE" w14:textId="77777777" w:rsidR="00CD05B5" w:rsidRPr="00763D22" w:rsidRDefault="00CD05B5" w:rsidP="00CD05B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E8EE343" w14:textId="77777777" w:rsidR="00CD05B5" w:rsidRDefault="00CD05B5" w:rsidP="00CD05B5">
      <w:pPr>
        <w:jc w:val="center"/>
        <w:rPr>
          <w:rFonts w:ascii="Book Antiqua" w:hAnsi="Book Antiqua"/>
          <w:lang w:eastAsia="zh-CN"/>
        </w:rPr>
      </w:pPr>
    </w:p>
    <w:p w14:paraId="5AB16106" w14:textId="77777777" w:rsidR="00CD05B5" w:rsidRDefault="00CD05B5" w:rsidP="00CD05B5">
      <w:pPr>
        <w:jc w:val="center"/>
        <w:rPr>
          <w:rFonts w:ascii="Book Antiqua" w:hAnsi="Book Antiqua"/>
          <w:lang w:eastAsia="zh-CN"/>
        </w:rPr>
      </w:pPr>
    </w:p>
    <w:p w14:paraId="61E3FB4B" w14:textId="77777777" w:rsidR="00CD05B5" w:rsidRDefault="00CD05B5" w:rsidP="00CD05B5">
      <w:pPr>
        <w:jc w:val="center"/>
        <w:rPr>
          <w:rFonts w:ascii="Book Antiqua" w:hAnsi="Book Antiqua"/>
          <w:lang w:eastAsia="zh-CN"/>
        </w:rPr>
      </w:pPr>
    </w:p>
    <w:p w14:paraId="022C5D78" w14:textId="77777777" w:rsidR="00CD05B5" w:rsidRDefault="00CD05B5" w:rsidP="00CD05B5">
      <w:pPr>
        <w:jc w:val="center"/>
        <w:rPr>
          <w:rFonts w:ascii="Book Antiqua" w:hAnsi="Book Antiqua"/>
          <w:lang w:eastAsia="zh-CN"/>
        </w:rPr>
      </w:pPr>
      <w:r>
        <w:rPr>
          <w:rFonts w:ascii="Book Antiqua" w:hAnsi="Book Antiqua"/>
          <w:noProof/>
          <w:lang w:eastAsia="zh-CN"/>
        </w:rPr>
        <w:drawing>
          <wp:inline distT="0" distB="0" distL="0" distR="0" wp14:anchorId="22A0523D" wp14:editId="7B7FB94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0A6350" w14:textId="77777777" w:rsidR="00CD05B5" w:rsidRDefault="00CD05B5" w:rsidP="00CD05B5">
      <w:pPr>
        <w:jc w:val="center"/>
        <w:rPr>
          <w:rFonts w:ascii="Book Antiqua" w:hAnsi="Book Antiqua"/>
          <w:lang w:eastAsia="zh-CN"/>
        </w:rPr>
      </w:pPr>
    </w:p>
    <w:p w14:paraId="5890E009" w14:textId="77777777" w:rsidR="00CD05B5" w:rsidRDefault="00CD05B5" w:rsidP="00CD05B5">
      <w:pPr>
        <w:jc w:val="center"/>
        <w:rPr>
          <w:rFonts w:ascii="Book Antiqua" w:hAnsi="Book Antiqua"/>
          <w:lang w:eastAsia="zh-CN"/>
        </w:rPr>
      </w:pPr>
    </w:p>
    <w:p w14:paraId="48EFA04C" w14:textId="77777777" w:rsidR="00CD05B5" w:rsidRDefault="00CD05B5" w:rsidP="00CD05B5">
      <w:pPr>
        <w:jc w:val="center"/>
        <w:rPr>
          <w:rFonts w:ascii="Book Antiqua" w:hAnsi="Book Antiqua"/>
          <w:lang w:eastAsia="zh-CN"/>
        </w:rPr>
      </w:pPr>
    </w:p>
    <w:p w14:paraId="2BE55415" w14:textId="77777777" w:rsidR="00CD05B5" w:rsidRDefault="00CD05B5" w:rsidP="00CD05B5">
      <w:pPr>
        <w:jc w:val="center"/>
        <w:rPr>
          <w:rFonts w:ascii="Book Antiqua" w:hAnsi="Book Antiqua"/>
          <w:lang w:eastAsia="zh-CN"/>
        </w:rPr>
      </w:pPr>
    </w:p>
    <w:p w14:paraId="17D7869E" w14:textId="77777777" w:rsidR="00CD05B5" w:rsidRDefault="00CD05B5" w:rsidP="00CD05B5">
      <w:pPr>
        <w:jc w:val="center"/>
        <w:rPr>
          <w:rFonts w:ascii="Book Antiqua" w:hAnsi="Book Antiqua"/>
          <w:lang w:eastAsia="zh-CN"/>
        </w:rPr>
      </w:pPr>
    </w:p>
    <w:p w14:paraId="42541ED6" w14:textId="77777777" w:rsidR="00CD05B5" w:rsidRDefault="00CD05B5" w:rsidP="00CD05B5">
      <w:pPr>
        <w:jc w:val="center"/>
        <w:rPr>
          <w:rFonts w:ascii="Book Antiqua" w:hAnsi="Book Antiqua"/>
          <w:lang w:eastAsia="zh-CN"/>
        </w:rPr>
      </w:pPr>
    </w:p>
    <w:p w14:paraId="302FBD80" w14:textId="77777777" w:rsidR="00CD05B5" w:rsidRDefault="00CD05B5" w:rsidP="00CD05B5">
      <w:pPr>
        <w:jc w:val="center"/>
        <w:rPr>
          <w:rFonts w:ascii="Book Antiqua" w:hAnsi="Book Antiqua"/>
          <w:lang w:eastAsia="zh-CN"/>
        </w:rPr>
      </w:pPr>
    </w:p>
    <w:p w14:paraId="3285B576" w14:textId="77777777" w:rsidR="00CD05B5" w:rsidRDefault="00CD05B5" w:rsidP="00CD05B5">
      <w:pPr>
        <w:jc w:val="center"/>
        <w:rPr>
          <w:rFonts w:ascii="Book Antiqua" w:hAnsi="Book Antiqua"/>
          <w:lang w:eastAsia="zh-CN"/>
        </w:rPr>
      </w:pPr>
    </w:p>
    <w:p w14:paraId="4E8F412A" w14:textId="77777777" w:rsidR="00CD05B5" w:rsidRDefault="00CD05B5" w:rsidP="00CD05B5">
      <w:pPr>
        <w:jc w:val="center"/>
        <w:rPr>
          <w:rFonts w:ascii="Book Antiqua" w:hAnsi="Book Antiqua"/>
          <w:lang w:eastAsia="zh-CN"/>
        </w:rPr>
      </w:pPr>
    </w:p>
    <w:p w14:paraId="68C3C52B" w14:textId="77777777" w:rsidR="00CD05B5" w:rsidRPr="00763D22" w:rsidRDefault="00CD05B5" w:rsidP="00CD05B5">
      <w:pPr>
        <w:jc w:val="right"/>
        <w:rPr>
          <w:rFonts w:ascii="Book Antiqua" w:hAnsi="Book Antiqua"/>
          <w:color w:val="000000" w:themeColor="text1"/>
          <w:lang w:eastAsia="zh-CN"/>
        </w:rPr>
      </w:pPr>
    </w:p>
    <w:p w14:paraId="396FE574" w14:textId="77777777" w:rsidR="00CD05B5" w:rsidRPr="00763D22" w:rsidRDefault="00CD05B5" w:rsidP="00CD05B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
      <w:bookmarkEnd w:id="4"/>
    </w:p>
    <w:p w14:paraId="3C7E60A7" w14:textId="77777777" w:rsidR="003C0074" w:rsidRPr="003C0074" w:rsidRDefault="003C0074" w:rsidP="003C0074">
      <w:pPr>
        <w:snapToGrid w:val="0"/>
        <w:spacing w:line="360" w:lineRule="auto"/>
        <w:jc w:val="both"/>
        <w:rPr>
          <w:rFonts w:ascii="Book Antiqua" w:hAnsi="Book Antiqua"/>
        </w:rPr>
      </w:pPr>
      <w:bookmarkStart w:id="5" w:name="_GoBack"/>
      <w:bookmarkEnd w:id="5"/>
    </w:p>
    <w:sectPr w:rsidR="003C0074" w:rsidRPr="003C00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4E342" w14:textId="77777777" w:rsidR="00852B7C" w:rsidRDefault="00852B7C" w:rsidP="00C23B1C">
      <w:r>
        <w:separator/>
      </w:r>
    </w:p>
  </w:endnote>
  <w:endnote w:type="continuationSeparator" w:id="0">
    <w:p w14:paraId="3E70C640" w14:textId="77777777" w:rsidR="00852B7C" w:rsidRDefault="00852B7C" w:rsidP="00C2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112862"/>
      <w:docPartObj>
        <w:docPartGallery w:val="Page Numbers (Bottom of Page)"/>
        <w:docPartUnique/>
      </w:docPartObj>
    </w:sdtPr>
    <w:sdtEndPr/>
    <w:sdtContent>
      <w:sdt>
        <w:sdtPr>
          <w:id w:val="-1705238520"/>
          <w:docPartObj>
            <w:docPartGallery w:val="Page Numbers (Top of Page)"/>
            <w:docPartUnique/>
          </w:docPartObj>
        </w:sdtPr>
        <w:sdtEndPr/>
        <w:sdtContent>
          <w:p w14:paraId="65F77170" w14:textId="6C45EA6E" w:rsidR="007F741B" w:rsidRDefault="007F741B" w:rsidP="007F741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52B7C">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52B7C">
              <w:rPr>
                <w:b/>
                <w:bCs/>
                <w:noProof/>
              </w:rPr>
              <w:t>1</w:t>
            </w:r>
            <w:r>
              <w:rPr>
                <w:b/>
                <w:bCs/>
                <w:sz w:val="24"/>
                <w:szCs w:val="24"/>
              </w:rPr>
              <w:fldChar w:fldCharType="end"/>
            </w:r>
          </w:p>
        </w:sdtContent>
      </w:sdt>
    </w:sdtContent>
  </w:sdt>
  <w:p w14:paraId="3004321C" w14:textId="77777777" w:rsidR="007F741B" w:rsidRDefault="007F74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0581F" w14:textId="77777777" w:rsidR="00852B7C" w:rsidRDefault="00852B7C" w:rsidP="00C23B1C">
      <w:r>
        <w:separator/>
      </w:r>
    </w:p>
  </w:footnote>
  <w:footnote w:type="continuationSeparator" w:id="0">
    <w:p w14:paraId="2FBBDC73" w14:textId="77777777" w:rsidR="00852B7C" w:rsidRDefault="00852B7C" w:rsidP="00C23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755D8"/>
    <w:rsid w:val="00274BAD"/>
    <w:rsid w:val="00312F0C"/>
    <w:rsid w:val="00354407"/>
    <w:rsid w:val="003A7E4C"/>
    <w:rsid w:val="003C0074"/>
    <w:rsid w:val="00407128"/>
    <w:rsid w:val="005946C4"/>
    <w:rsid w:val="006145C0"/>
    <w:rsid w:val="006A7040"/>
    <w:rsid w:val="007C4541"/>
    <w:rsid w:val="007F741B"/>
    <w:rsid w:val="008417BC"/>
    <w:rsid w:val="00852B7C"/>
    <w:rsid w:val="00877CEC"/>
    <w:rsid w:val="008B6B5B"/>
    <w:rsid w:val="009A1E8E"/>
    <w:rsid w:val="009F40E8"/>
    <w:rsid w:val="00A35346"/>
    <w:rsid w:val="00A70EE3"/>
    <w:rsid w:val="00A77B3E"/>
    <w:rsid w:val="00AB4BDC"/>
    <w:rsid w:val="00B53FE8"/>
    <w:rsid w:val="00C23B1C"/>
    <w:rsid w:val="00CA2A55"/>
    <w:rsid w:val="00CD05B5"/>
    <w:rsid w:val="00D071E0"/>
    <w:rsid w:val="00EF603D"/>
    <w:rsid w:val="00FE0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0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0074"/>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C23B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23B1C"/>
    <w:rPr>
      <w:sz w:val="18"/>
      <w:szCs w:val="18"/>
    </w:rPr>
  </w:style>
  <w:style w:type="paragraph" w:styleId="a5">
    <w:name w:val="footer"/>
    <w:basedOn w:val="a"/>
    <w:link w:val="Char0"/>
    <w:uiPriority w:val="99"/>
    <w:unhideWhenUsed/>
    <w:rsid w:val="00C23B1C"/>
    <w:pPr>
      <w:tabs>
        <w:tab w:val="center" w:pos="4153"/>
        <w:tab w:val="right" w:pos="8306"/>
      </w:tabs>
      <w:snapToGrid w:val="0"/>
    </w:pPr>
    <w:rPr>
      <w:sz w:val="18"/>
      <w:szCs w:val="18"/>
    </w:rPr>
  </w:style>
  <w:style w:type="character" w:customStyle="1" w:styleId="Char0">
    <w:name w:val="页脚 Char"/>
    <w:basedOn w:val="a0"/>
    <w:link w:val="a5"/>
    <w:uiPriority w:val="99"/>
    <w:rsid w:val="00C23B1C"/>
    <w:rPr>
      <w:sz w:val="18"/>
      <w:szCs w:val="18"/>
    </w:rPr>
  </w:style>
  <w:style w:type="paragraph" w:styleId="a6">
    <w:name w:val="Balloon Text"/>
    <w:basedOn w:val="a"/>
    <w:link w:val="Char1"/>
    <w:semiHidden/>
    <w:unhideWhenUsed/>
    <w:rsid w:val="00CD05B5"/>
    <w:rPr>
      <w:sz w:val="18"/>
      <w:szCs w:val="18"/>
    </w:rPr>
  </w:style>
  <w:style w:type="character" w:customStyle="1" w:styleId="Char1">
    <w:name w:val="批注框文本 Char"/>
    <w:basedOn w:val="a0"/>
    <w:link w:val="a6"/>
    <w:semiHidden/>
    <w:rsid w:val="00CD05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20</Pages>
  <Words>4791</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21</cp:revision>
  <dcterms:created xsi:type="dcterms:W3CDTF">2021-05-16T05:07:00Z</dcterms:created>
  <dcterms:modified xsi:type="dcterms:W3CDTF">2021-07-15T06:04:00Z</dcterms:modified>
</cp:coreProperties>
</file>