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t xml:space="preserve">Name of Journal: </w:t>
      </w:r>
      <w:r w:rsidRPr="00311B38">
        <w:rPr>
          <w:rFonts w:ascii="Book Antiqua" w:eastAsia="Book Antiqua" w:hAnsi="Book Antiqua" w:cs="Book Antiqua"/>
          <w:i/>
          <w:color w:val="000000"/>
        </w:rPr>
        <w:t>World Journal of Clinical Cases</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t xml:space="preserve">Manuscript NO: </w:t>
      </w:r>
      <w:r w:rsidRPr="00311B38">
        <w:rPr>
          <w:rFonts w:ascii="Book Antiqua" w:eastAsia="Book Antiqua" w:hAnsi="Book Antiqua" w:cs="Book Antiqua"/>
          <w:color w:val="000000"/>
        </w:rPr>
        <w:t>61254</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t xml:space="preserve">Manuscript Type: </w:t>
      </w:r>
      <w:r w:rsidRPr="00311B38">
        <w:rPr>
          <w:rFonts w:ascii="Book Antiqua" w:eastAsia="Book Antiqua" w:hAnsi="Book Antiqua" w:cs="Book Antiqua"/>
          <w:color w:val="000000"/>
        </w:rPr>
        <w:t>CASE REPORT</w:t>
      </w:r>
    </w:p>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bookmarkStart w:id="0" w:name="OLE_LINK5"/>
      <w:bookmarkStart w:id="1" w:name="OLE_LINK6"/>
      <w:r w:rsidRPr="00311B38">
        <w:rPr>
          <w:rFonts w:ascii="Book Antiqua" w:eastAsia="Book Antiqua" w:hAnsi="Book Antiqua" w:cs="Book Antiqua"/>
          <w:b/>
          <w:color w:val="000000"/>
        </w:rPr>
        <w:t xml:space="preserve">Use of </w:t>
      </w:r>
      <w:r w:rsidR="008926F4" w:rsidRPr="00311B38">
        <w:rPr>
          <w:rFonts w:ascii="Book Antiqua" w:eastAsia="Book Antiqua" w:hAnsi="Book Antiqua" w:cs="Book Antiqua"/>
          <w:b/>
          <w:color w:val="000000"/>
        </w:rPr>
        <w:t>three dimensional</w:t>
      </w:r>
      <w:r w:rsidRPr="00311B38">
        <w:rPr>
          <w:rFonts w:ascii="Book Antiqua" w:eastAsia="Book Antiqua" w:hAnsi="Book Antiqua" w:cs="Book Antiqua"/>
          <w:b/>
          <w:color w:val="000000"/>
        </w:rPr>
        <w:t>-printing in the management of floating aortic thrombus due to occult aortic dissection: A case report</w:t>
      </w:r>
    </w:p>
    <w:bookmarkEnd w:id="0"/>
    <w:bookmarkEnd w:id="1"/>
    <w:p w:rsidR="00A77B3E" w:rsidRPr="00311B38" w:rsidRDefault="00A77B3E" w:rsidP="00311B38">
      <w:pPr>
        <w:snapToGrid w:val="0"/>
        <w:spacing w:line="360" w:lineRule="auto"/>
        <w:jc w:val="both"/>
        <w:rPr>
          <w:rFonts w:ascii="Book Antiqua" w:hAnsi="Book Antiqua"/>
        </w:rPr>
      </w:pPr>
    </w:p>
    <w:p w:rsidR="00A77B3E" w:rsidRPr="00311B38" w:rsidRDefault="008926F4" w:rsidP="00311B38">
      <w:pPr>
        <w:snapToGrid w:val="0"/>
        <w:spacing w:line="360" w:lineRule="auto"/>
        <w:jc w:val="both"/>
        <w:rPr>
          <w:rFonts w:ascii="Book Antiqua" w:hAnsi="Book Antiqua"/>
        </w:rPr>
      </w:pPr>
      <w:r w:rsidRPr="00311B38">
        <w:rPr>
          <w:rFonts w:ascii="Book Antiqua" w:eastAsia="Book Antiqua" w:hAnsi="Book Antiqua" w:cs="Book Antiqua"/>
          <w:color w:val="000000"/>
        </w:rPr>
        <w:t xml:space="preserve">Wang TH </w:t>
      </w:r>
      <w:r w:rsidRPr="00311B38">
        <w:rPr>
          <w:rFonts w:ascii="Book Antiqua" w:hAnsi="Book Antiqua" w:cs="Book Antiqua"/>
          <w:i/>
          <w:color w:val="000000"/>
          <w:lang w:eastAsia="zh-CN"/>
        </w:rPr>
        <w:t>et</w:t>
      </w:r>
      <w:r w:rsidRPr="00311B38">
        <w:rPr>
          <w:rFonts w:ascii="Book Antiqua" w:eastAsia="Book Antiqua" w:hAnsi="Book Antiqua" w:cs="Book Antiqua"/>
          <w:i/>
          <w:color w:val="000000"/>
        </w:rPr>
        <w:t xml:space="preserve"> al</w:t>
      </w:r>
      <w:r w:rsidRPr="00311B38">
        <w:rPr>
          <w:rFonts w:ascii="Book Antiqua" w:eastAsia="Book Antiqua" w:hAnsi="Book Antiqua" w:cs="Book Antiqua"/>
          <w:color w:val="000000"/>
        </w:rPr>
        <w:t xml:space="preserve">. </w:t>
      </w:r>
      <w:bookmarkStart w:id="2" w:name="OLE_LINK3"/>
      <w:bookmarkStart w:id="3" w:name="OLE_LINK4"/>
      <w:bookmarkStart w:id="4" w:name="OLE_LINK7"/>
      <w:r w:rsidR="00CD7451" w:rsidRPr="00311B38">
        <w:rPr>
          <w:rFonts w:ascii="Book Antiqua" w:eastAsia="Book Antiqua" w:hAnsi="Book Antiqua" w:cs="Book Antiqua"/>
          <w:color w:val="000000"/>
        </w:rPr>
        <w:t>3D-printing for floating aortic thrombus treatment</w:t>
      </w:r>
    </w:p>
    <w:bookmarkEnd w:id="2"/>
    <w:bookmarkEnd w:id="3"/>
    <w:bookmarkEnd w:id="4"/>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Tie</w:t>
      </w:r>
      <w:r w:rsidR="008926F4" w:rsidRPr="00311B38">
        <w:rPr>
          <w:rFonts w:ascii="Book Antiqua" w:eastAsia="Book Antiqua" w:hAnsi="Book Antiqua" w:cs="Book Antiqua"/>
          <w:color w:val="000000"/>
        </w:rPr>
        <w:t>-</w:t>
      </w:r>
      <w:proofErr w:type="spellStart"/>
      <w:r w:rsidR="008926F4" w:rsidRPr="00311B38">
        <w:rPr>
          <w:rFonts w:ascii="Book Antiqua" w:eastAsia="Book Antiqua" w:hAnsi="Book Antiqua" w:cs="Book Antiqua"/>
          <w:color w:val="000000"/>
        </w:rPr>
        <w:t>Hao</w:t>
      </w:r>
      <w:proofErr w:type="spellEnd"/>
      <w:r w:rsidR="008926F4" w:rsidRPr="00311B38">
        <w:rPr>
          <w:rFonts w:ascii="Book Antiqua" w:eastAsia="Book Antiqua" w:hAnsi="Book Antiqua" w:cs="Book Antiqua"/>
          <w:color w:val="000000"/>
        </w:rPr>
        <w:t xml:space="preserve"> </w:t>
      </w:r>
      <w:r w:rsidRPr="00311B38">
        <w:rPr>
          <w:rFonts w:ascii="Book Antiqua" w:eastAsia="Book Antiqua" w:hAnsi="Book Antiqua" w:cs="Book Antiqua"/>
          <w:color w:val="000000"/>
        </w:rPr>
        <w:t>Wang, Ji</w:t>
      </w:r>
      <w:r w:rsidR="008926F4" w:rsidRPr="00311B38">
        <w:rPr>
          <w:rFonts w:ascii="Book Antiqua" w:eastAsia="Book Antiqua" w:hAnsi="Book Antiqua" w:cs="Book Antiqua"/>
          <w:color w:val="000000"/>
        </w:rPr>
        <w:t xml:space="preserve">-Chun </w:t>
      </w:r>
      <w:r w:rsidRPr="00311B38">
        <w:rPr>
          <w:rFonts w:ascii="Book Antiqua" w:eastAsia="Book Antiqua" w:hAnsi="Book Antiqua" w:cs="Book Antiqua"/>
          <w:color w:val="000000"/>
        </w:rPr>
        <w:t xml:space="preserve">Zhao, </w:t>
      </w:r>
      <w:proofErr w:type="spellStart"/>
      <w:r w:rsidRPr="00311B38">
        <w:rPr>
          <w:rFonts w:ascii="Book Antiqua" w:eastAsia="Book Antiqua" w:hAnsi="Book Antiqua" w:cs="Book Antiqua"/>
          <w:color w:val="000000"/>
        </w:rPr>
        <w:t>Fei</w:t>
      </w:r>
      <w:proofErr w:type="spellEnd"/>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Xiong</w:t>
      </w:r>
      <w:proofErr w:type="spellEnd"/>
      <w:r w:rsidRPr="00311B38">
        <w:rPr>
          <w:rFonts w:ascii="Book Antiqua" w:eastAsia="Book Antiqua" w:hAnsi="Book Antiqua" w:cs="Book Antiqua"/>
          <w:color w:val="000000"/>
        </w:rPr>
        <w:t>, Yi Yang</w:t>
      </w:r>
    </w:p>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bCs/>
          <w:color w:val="000000"/>
        </w:rPr>
        <w:t>Tie</w:t>
      </w:r>
      <w:r w:rsidR="008926F4" w:rsidRPr="00311B38">
        <w:rPr>
          <w:rFonts w:ascii="Book Antiqua" w:eastAsia="Book Antiqua" w:hAnsi="Book Antiqua" w:cs="Book Antiqua"/>
          <w:b/>
          <w:bCs/>
          <w:color w:val="000000"/>
        </w:rPr>
        <w:t>-</w:t>
      </w:r>
      <w:proofErr w:type="spellStart"/>
      <w:r w:rsidR="008926F4" w:rsidRPr="00311B38">
        <w:rPr>
          <w:rFonts w:ascii="Book Antiqua" w:eastAsia="Book Antiqua" w:hAnsi="Book Antiqua" w:cs="Book Antiqua"/>
          <w:b/>
          <w:bCs/>
          <w:color w:val="000000"/>
        </w:rPr>
        <w:t>Hao</w:t>
      </w:r>
      <w:proofErr w:type="spellEnd"/>
      <w:r w:rsidR="008926F4" w:rsidRPr="00311B38">
        <w:rPr>
          <w:rFonts w:ascii="Book Antiqua" w:eastAsia="Book Antiqua" w:hAnsi="Book Antiqua" w:cs="Book Antiqua"/>
          <w:b/>
          <w:bCs/>
          <w:color w:val="000000"/>
        </w:rPr>
        <w:t xml:space="preserve"> </w:t>
      </w:r>
      <w:r w:rsidRPr="00311B38">
        <w:rPr>
          <w:rFonts w:ascii="Book Antiqua" w:eastAsia="Book Antiqua" w:hAnsi="Book Antiqua" w:cs="Book Antiqua"/>
          <w:b/>
          <w:bCs/>
          <w:color w:val="000000"/>
        </w:rPr>
        <w:t>Wang, Ji</w:t>
      </w:r>
      <w:r w:rsidR="008926F4" w:rsidRPr="00311B38">
        <w:rPr>
          <w:rFonts w:ascii="Book Antiqua" w:eastAsia="Book Antiqua" w:hAnsi="Book Antiqua" w:cs="Book Antiqua"/>
          <w:b/>
          <w:bCs/>
          <w:color w:val="000000"/>
        </w:rPr>
        <w:t xml:space="preserve">-Chun </w:t>
      </w:r>
      <w:r w:rsidRPr="00311B38">
        <w:rPr>
          <w:rFonts w:ascii="Book Antiqua" w:eastAsia="Book Antiqua" w:hAnsi="Book Antiqua" w:cs="Book Antiqua"/>
          <w:b/>
          <w:bCs/>
          <w:color w:val="000000"/>
        </w:rPr>
        <w:t xml:space="preserve">Zhao, </w:t>
      </w:r>
      <w:proofErr w:type="spellStart"/>
      <w:r w:rsidRPr="00311B38">
        <w:rPr>
          <w:rFonts w:ascii="Book Antiqua" w:eastAsia="Book Antiqua" w:hAnsi="Book Antiqua" w:cs="Book Antiqua"/>
          <w:b/>
          <w:bCs/>
          <w:color w:val="000000"/>
        </w:rPr>
        <w:t>Fei</w:t>
      </w:r>
      <w:proofErr w:type="spellEnd"/>
      <w:r w:rsidRPr="00311B38">
        <w:rPr>
          <w:rFonts w:ascii="Book Antiqua" w:eastAsia="Book Antiqua" w:hAnsi="Book Antiqua" w:cs="Book Antiqua"/>
          <w:b/>
          <w:bCs/>
          <w:color w:val="000000"/>
        </w:rPr>
        <w:t xml:space="preserve"> </w:t>
      </w:r>
      <w:proofErr w:type="spellStart"/>
      <w:r w:rsidRPr="00311B38">
        <w:rPr>
          <w:rFonts w:ascii="Book Antiqua" w:eastAsia="Book Antiqua" w:hAnsi="Book Antiqua" w:cs="Book Antiqua"/>
          <w:b/>
          <w:bCs/>
          <w:color w:val="000000"/>
        </w:rPr>
        <w:t>Xiong</w:t>
      </w:r>
      <w:proofErr w:type="spellEnd"/>
      <w:r w:rsidRPr="00311B38">
        <w:rPr>
          <w:rFonts w:ascii="Book Antiqua" w:eastAsia="Book Antiqua" w:hAnsi="Book Antiqua" w:cs="Book Antiqua"/>
          <w:b/>
          <w:bCs/>
          <w:color w:val="000000"/>
        </w:rPr>
        <w:t xml:space="preserve">, Yi Yang, </w:t>
      </w:r>
      <w:r w:rsidRPr="00311B38">
        <w:rPr>
          <w:rFonts w:ascii="Book Antiqua" w:eastAsia="Book Antiqua" w:hAnsi="Book Antiqua" w:cs="Book Antiqua"/>
          <w:color w:val="000000"/>
        </w:rPr>
        <w:t>Department of Vascular Surgery, Sichuan University West China Hospital, Chengdu 610000, Sichuan</w:t>
      </w:r>
      <w:r w:rsidR="008926F4" w:rsidRPr="00311B38">
        <w:rPr>
          <w:rFonts w:ascii="Book Antiqua" w:eastAsia="Book Antiqua" w:hAnsi="Book Antiqua" w:cs="Book Antiqua"/>
          <w:color w:val="000000"/>
        </w:rPr>
        <w:t xml:space="preserve"> Province</w:t>
      </w:r>
      <w:r w:rsidRPr="00311B38">
        <w:rPr>
          <w:rFonts w:ascii="Book Antiqua" w:eastAsia="Book Antiqua" w:hAnsi="Book Antiqua" w:cs="Book Antiqua"/>
          <w:color w:val="000000"/>
        </w:rPr>
        <w:t>, China</w:t>
      </w:r>
    </w:p>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bCs/>
          <w:color w:val="000000"/>
        </w:rPr>
        <w:t xml:space="preserve">Author contributions: </w:t>
      </w:r>
      <w:r w:rsidRPr="00311B38">
        <w:rPr>
          <w:rFonts w:ascii="Book Antiqua" w:eastAsia="Book Antiqua" w:hAnsi="Book Antiqua" w:cs="Book Antiqua"/>
          <w:color w:val="000000"/>
        </w:rPr>
        <w:t xml:space="preserve">Wang TH, Zhao JC and Yang Y performed the surgery and wrote the paper; Wang TH and </w:t>
      </w:r>
      <w:proofErr w:type="spellStart"/>
      <w:r w:rsidRPr="00311B38">
        <w:rPr>
          <w:rFonts w:ascii="Book Antiqua" w:eastAsia="Book Antiqua" w:hAnsi="Book Antiqua" w:cs="Book Antiqua"/>
          <w:color w:val="000000"/>
        </w:rPr>
        <w:t>Xiong</w:t>
      </w:r>
      <w:proofErr w:type="spellEnd"/>
      <w:r w:rsidRPr="00311B38">
        <w:rPr>
          <w:rFonts w:ascii="Book Antiqua" w:eastAsia="Book Antiqua" w:hAnsi="Book Antiqua" w:cs="Book Antiqua"/>
          <w:color w:val="000000"/>
        </w:rPr>
        <w:t xml:space="preserve"> F collected the information and followed the patient; Wang TH and Yang Y revised the paper; all authors read and approved the final manuscript.</w:t>
      </w:r>
    </w:p>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bCs/>
          <w:color w:val="000000"/>
        </w:rPr>
        <w:t xml:space="preserve">Supported by </w:t>
      </w:r>
      <w:bookmarkStart w:id="5" w:name="OLE_LINK8"/>
      <w:bookmarkStart w:id="6" w:name="OLE_LINK9"/>
      <w:bookmarkStart w:id="7" w:name="OLE_LINK10"/>
      <w:r w:rsidRPr="00311B38">
        <w:rPr>
          <w:rFonts w:ascii="Book Antiqua" w:eastAsia="Book Antiqua" w:hAnsi="Book Antiqua" w:cs="Book Antiqua"/>
          <w:color w:val="000000"/>
        </w:rPr>
        <w:t>Sichuan Foundation of Science and Technology</w:t>
      </w:r>
      <w:r w:rsidR="008926F4" w:rsidRPr="00311B38">
        <w:rPr>
          <w:rFonts w:ascii="Book Antiqua" w:eastAsia="Book Antiqua" w:hAnsi="Book Antiqua" w:cs="Book Antiqua"/>
          <w:color w:val="000000"/>
        </w:rPr>
        <w:t>, No.</w:t>
      </w:r>
      <w:r w:rsidRPr="00311B38">
        <w:rPr>
          <w:rFonts w:ascii="Book Antiqua" w:eastAsia="Book Antiqua" w:hAnsi="Book Antiqua" w:cs="Book Antiqua"/>
          <w:color w:val="000000"/>
        </w:rPr>
        <w:t xml:space="preserve"> </w:t>
      </w:r>
      <w:r w:rsidR="008926F4" w:rsidRPr="00311B38">
        <w:rPr>
          <w:rFonts w:ascii="Book Antiqua" w:eastAsia="Book Antiqua" w:hAnsi="Book Antiqua" w:cs="Book Antiqua"/>
          <w:color w:val="000000"/>
        </w:rPr>
        <w:t>2019YJ0066;</w:t>
      </w:r>
      <w:r w:rsidRPr="00311B38">
        <w:rPr>
          <w:rFonts w:ascii="Book Antiqua" w:eastAsia="Book Antiqua" w:hAnsi="Book Antiqua" w:cs="Book Antiqua"/>
          <w:color w:val="000000"/>
        </w:rPr>
        <w:t xml:space="preserve"> </w:t>
      </w:r>
      <w:r w:rsidR="001D5F9B">
        <w:rPr>
          <w:rFonts w:ascii="Book Antiqua" w:eastAsia="Book Antiqua" w:hAnsi="Book Antiqua" w:cs="Book Antiqua"/>
          <w:color w:val="000000"/>
        </w:rPr>
        <w:t xml:space="preserve">and </w:t>
      </w:r>
      <w:r w:rsidRPr="00311B38">
        <w:rPr>
          <w:rFonts w:ascii="Book Antiqua" w:eastAsia="Book Antiqua" w:hAnsi="Book Antiqua" w:cs="Book Antiqua"/>
          <w:color w:val="000000"/>
        </w:rPr>
        <w:t>Sichuan Foundation of Science and Technology</w:t>
      </w:r>
      <w:r w:rsidR="008926F4" w:rsidRPr="00311B38">
        <w:rPr>
          <w:rFonts w:ascii="Book Antiqua" w:eastAsia="Book Antiqua" w:hAnsi="Book Antiqua" w:cs="Book Antiqua"/>
          <w:color w:val="000000"/>
        </w:rPr>
        <w:t>,</w:t>
      </w:r>
      <w:r w:rsidRPr="00311B38">
        <w:rPr>
          <w:rFonts w:ascii="Book Antiqua" w:eastAsia="Book Antiqua" w:hAnsi="Book Antiqua" w:cs="Book Antiqua"/>
          <w:color w:val="000000"/>
        </w:rPr>
        <w:t xml:space="preserve"> </w:t>
      </w:r>
      <w:r w:rsidR="008926F4" w:rsidRPr="00311B38">
        <w:rPr>
          <w:rFonts w:ascii="Book Antiqua" w:eastAsia="Book Antiqua" w:hAnsi="Book Antiqua" w:cs="Book Antiqua"/>
          <w:color w:val="000000"/>
        </w:rPr>
        <w:t>No. 2019YFS0346</w:t>
      </w:r>
      <w:r w:rsidRPr="00311B38">
        <w:rPr>
          <w:rFonts w:ascii="Book Antiqua" w:eastAsia="Book Antiqua" w:hAnsi="Book Antiqua" w:cs="Book Antiqua"/>
          <w:color w:val="000000"/>
        </w:rPr>
        <w:t>.</w:t>
      </w:r>
    </w:p>
    <w:bookmarkEnd w:id="5"/>
    <w:bookmarkEnd w:id="6"/>
    <w:bookmarkEnd w:id="7"/>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bCs/>
          <w:color w:val="000000"/>
        </w:rPr>
        <w:t xml:space="preserve">Corresponding author: Yi Yang, MD, Assistant Professor, </w:t>
      </w:r>
      <w:r w:rsidRPr="00311B38">
        <w:rPr>
          <w:rFonts w:ascii="Book Antiqua" w:eastAsia="Book Antiqua" w:hAnsi="Book Antiqua" w:cs="Book Antiqua"/>
          <w:color w:val="000000"/>
        </w:rPr>
        <w:t xml:space="preserve">Department of Vascular Surgery, Sichuan University West China Hospital, No. 37 </w:t>
      </w:r>
      <w:proofErr w:type="spellStart"/>
      <w:r w:rsidRPr="00311B38">
        <w:rPr>
          <w:rFonts w:ascii="Book Antiqua" w:eastAsia="Book Antiqua" w:hAnsi="Book Antiqua" w:cs="Book Antiqua"/>
          <w:color w:val="000000"/>
        </w:rPr>
        <w:t>Guo</w:t>
      </w:r>
      <w:proofErr w:type="spellEnd"/>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Xue</w:t>
      </w:r>
      <w:proofErr w:type="spellEnd"/>
      <w:r w:rsidRPr="00311B38">
        <w:rPr>
          <w:rFonts w:ascii="Book Antiqua" w:eastAsia="Book Antiqua" w:hAnsi="Book Antiqua" w:cs="Book Antiqua"/>
          <w:color w:val="000000"/>
        </w:rPr>
        <w:t xml:space="preserve"> Xiang, Chengdu 610000, Sichuan</w:t>
      </w:r>
      <w:r w:rsidR="008926F4" w:rsidRPr="00311B38">
        <w:rPr>
          <w:rFonts w:ascii="Book Antiqua" w:eastAsia="Book Antiqua" w:hAnsi="Book Antiqua" w:cs="Book Antiqua"/>
          <w:color w:val="000000"/>
        </w:rPr>
        <w:t xml:space="preserve"> Province</w:t>
      </w:r>
      <w:r w:rsidRPr="00311B38">
        <w:rPr>
          <w:rFonts w:ascii="Book Antiqua" w:eastAsia="Book Antiqua" w:hAnsi="Book Antiqua" w:cs="Book Antiqua"/>
          <w:color w:val="000000"/>
        </w:rPr>
        <w:t>, China. yangyidoc09@163.com</w:t>
      </w:r>
    </w:p>
    <w:p w:rsidR="00A77B3E" w:rsidRPr="00311B38" w:rsidRDefault="00A77B3E" w:rsidP="00311B38">
      <w:pPr>
        <w:snapToGrid w:val="0"/>
        <w:spacing w:line="360" w:lineRule="auto"/>
        <w:jc w:val="both"/>
        <w:rPr>
          <w:rFonts w:ascii="Book Antiqua" w:hAnsi="Book Antiqua"/>
          <w:lang w:eastAsia="zh-CN"/>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bCs/>
          <w:color w:val="000000"/>
        </w:rPr>
        <w:t xml:space="preserve">Received: </w:t>
      </w:r>
      <w:r w:rsidRPr="00311B38">
        <w:rPr>
          <w:rFonts w:ascii="Book Antiqua" w:eastAsia="Book Antiqua" w:hAnsi="Book Antiqua" w:cs="Book Antiqua"/>
          <w:color w:val="000000"/>
        </w:rPr>
        <w:t>November 30, 2020</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bCs/>
          <w:color w:val="000000"/>
        </w:rPr>
        <w:t xml:space="preserve">Revised: </w:t>
      </w:r>
      <w:r w:rsidRPr="00311B38">
        <w:rPr>
          <w:rFonts w:ascii="Book Antiqua" w:eastAsia="Book Antiqua" w:hAnsi="Book Antiqua" w:cs="Book Antiqua"/>
          <w:color w:val="000000"/>
        </w:rPr>
        <w:t>December 18, 2020</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bCs/>
          <w:color w:val="000000"/>
        </w:rPr>
        <w:lastRenderedPageBreak/>
        <w:t xml:space="preserve">Accepted: </w:t>
      </w:r>
      <w:r w:rsidR="00956819" w:rsidRPr="00956819">
        <w:rPr>
          <w:rFonts w:ascii="Book Antiqua" w:eastAsia="Book Antiqua" w:hAnsi="Book Antiqua" w:cs="Book Antiqua"/>
          <w:color w:val="000000"/>
        </w:rPr>
        <w:t>December 29, 2020</w:t>
      </w:r>
    </w:p>
    <w:p w:rsidR="00A77B3E" w:rsidRPr="00015638" w:rsidRDefault="00CD7451" w:rsidP="00311B38">
      <w:pPr>
        <w:snapToGrid w:val="0"/>
        <w:spacing w:line="360" w:lineRule="auto"/>
        <w:jc w:val="both"/>
        <w:rPr>
          <w:rFonts w:ascii="Book Antiqua" w:hAnsi="Book Antiqua"/>
          <w:lang w:eastAsia="zh-CN"/>
        </w:rPr>
      </w:pPr>
      <w:r w:rsidRPr="00311B38">
        <w:rPr>
          <w:rFonts w:ascii="Book Antiqua" w:eastAsia="Book Antiqua" w:hAnsi="Book Antiqua" w:cs="Book Antiqua"/>
          <w:b/>
          <w:bCs/>
          <w:color w:val="000000"/>
        </w:rPr>
        <w:t xml:space="preserve">Published online: </w:t>
      </w:r>
      <w:r w:rsidR="00015638" w:rsidRPr="00015638">
        <w:rPr>
          <w:rFonts w:ascii="Book Antiqua" w:hAnsi="Book Antiqua" w:cs="Book Antiqua" w:hint="eastAsia"/>
          <w:bCs/>
          <w:color w:val="000000"/>
          <w:lang w:eastAsia="zh-CN"/>
        </w:rPr>
        <w:t>March 6, 2021</w:t>
      </w:r>
    </w:p>
    <w:p w:rsidR="00A77B3E" w:rsidRPr="00311B38" w:rsidRDefault="00A77B3E" w:rsidP="00311B38">
      <w:pPr>
        <w:snapToGrid w:val="0"/>
        <w:spacing w:line="360" w:lineRule="auto"/>
        <w:jc w:val="both"/>
        <w:rPr>
          <w:rFonts w:ascii="Book Antiqua" w:hAnsi="Book Antiqua"/>
        </w:rPr>
        <w:sectPr w:rsidR="00A77B3E" w:rsidRPr="00311B38" w:rsidSect="001934D5">
          <w:footerReference w:type="default" r:id="rId7"/>
          <w:pgSz w:w="12240" w:h="15840"/>
          <w:pgMar w:top="1440" w:right="1800" w:bottom="1440" w:left="1800" w:header="720" w:footer="720" w:gutter="0"/>
          <w:cols w:space="720"/>
          <w:docGrid w:linePitch="360"/>
        </w:sect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lastRenderedPageBreak/>
        <w:t>Abstract</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BACKGROUND</w:t>
      </w:r>
    </w:p>
    <w:p w:rsidR="00A77B3E" w:rsidRPr="00311B38" w:rsidRDefault="00CD7451" w:rsidP="00311B38">
      <w:pPr>
        <w:snapToGrid w:val="0"/>
        <w:spacing w:line="360" w:lineRule="auto"/>
        <w:jc w:val="both"/>
        <w:rPr>
          <w:rFonts w:ascii="Book Antiqua" w:hAnsi="Book Antiqua"/>
        </w:rPr>
      </w:pPr>
      <w:bookmarkStart w:id="8" w:name="OLE_LINK15"/>
      <w:bookmarkStart w:id="9" w:name="OLE_LINK16"/>
      <w:r w:rsidRPr="00311B38">
        <w:rPr>
          <w:rFonts w:ascii="Book Antiqua" w:eastAsia="Book Antiqua" w:hAnsi="Book Antiqua" w:cs="Book Antiqua"/>
          <w:color w:val="000000"/>
        </w:rPr>
        <w:t>Floating thrombus within the thoracic aorta is a rare entity but may cause systemic embolism. The pathogenesis of floating aortic thrombi is not yet fully understood. No definitive guidelines are available for the management of floating aortic thrombus.</w:t>
      </w:r>
    </w:p>
    <w:bookmarkEnd w:id="8"/>
    <w:bookmarkEnd w:id="9"/>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CASE SUMMARY</w:t>
      </w:r>
    </w:p>
    <w:p w:rsidR="00A77B3E" w:rsidRPr="00311B38" w:rsidRDefault="00CD7451" w:rsidP="00311B38">
      <w:pPr>
        <w:snapToGrid w:val="0"/>
        <w:spacing w:line="360" w:lineRule="auto"/>
        <w:jc w:val="both"/>
        <w:rPr>
          <w:rFonts w:ascii="Book Antiqua" w:hAnsi="Book Antiqua"/>
        </w:rPr>
      </w:pPr>
      <w:bookmarkStart w:id="10" w:name="OLE_LINK17"/>
      <w:bookmarkStart w:id="11" w:name="OLE_LINK18"/>
      <w:r w:rsidRPr="00311B38">
        <w:rPr>
          <w:rFonts w:ascii="Book Antiqua" w:eastAsia="Book Antiqua" w:hAnsi="Book Antiqua" w:cs="Book Antiqua"/>
          <w:color w:val="000000"/>
        </w:rPr>
        <w:t xml:space="preserve">We report a 48-year-old patient, without a history of trauma and infection, </w:t>
      </w:r>
      <w:r w:rsidR="00515B5B">
        <w:rPr>
          <w:rFonts w:ascii="Book Antiqua" w:eastAsia="Book Antiqua" w:hAnsi="Book Antiqua" w:cs="Book Antiqua"/>
          <w:color w:val="000000"/>
        </w:rPr>
        <w:t xml:space="preserve">who </w:t>
      </w:r>
      <w:r w:rsidRPr="00311B38">
        <w:rPr>
          <w:rFonts w:ascii="Book Antiqua" w:eastAsia="Book Antiqua" w:hAnsi="Book Antiqua" w:cs="Book Antiqua"/>
          <w:color w:val="000000"/>
        </w:rPr>
        <w:t xml:space="preserve">presented with sudden severe back pain. A floating thrombus within the aortic arch was found by computed tomography angiography (CTA). No evidence of coagulopathies was found. However, with the assistance of a </w:t>
      </w:r>
      <w:r w:rsidR="008926F4" w:rsidRPr="00311B38">
        <w:rPr>
          <w:rFonts w:ascii="Book Antiqua" w:eastAsia="Book Antiqua" w:hAnsi="Book Antiqua" w:cs="Book Antiqua"/>
          <w:color w:val="000000"/>
        </w:rPr>
        <w:t>three dimensional</w:t>
      </w:r>
      <w:r w:rsidRPr="00311B38">
        <w:rPr>
          <w:rFonts w:ascii="Book Antiqua" w:eastAsia="Book Antiqua" w:hAnsi="Book Antiqua" w:cs="Book Antiqua"/>
          <w:color w:val="000000"/>
        </w:rPr>
        <w:t xml:space="preserve">-printed model, this floating thrombus was identified to be caused by occult aortic dissection (AD). Subsequently, an emergency thoracic endovascular repair was performed. </w:t>
      </w:r>
      <w:r w:rsidR="00515B5B">
        <w:rPr>
          <w:rFonts w:ascii="Book Antiqua" w:eastAsia="Book Antiqua" w:hAnsi="Book Antiqua" w:cs="Book Antiqua"/>
          <w:color w:val="000000"/>
        </w:rPr>
        <w:t>The patient’s</w:t>
      </w:r>
      <w:r w:rsidRPr="00311B38">
        <w:rPr>
          <w:rFonts w:ascii="Book Antiqua" w:eastAsia="Book Antiqua" w:hAnsi="Book Antiqua" w:cs="Book Antiqua"/>
          <w:color w:val="000000"/>
        </w:rPr>
        <w:t xml:space="preserve"> back pain </w:t>
      </w:r>
      <w:r w:rsidR="00515B5B">
        <w:rPr>
          <w:rFonts w:ascii="Book Antiqua" w:eastAsia="Book Antiqua" w:hAnsi="Book Antiqua" w:cs="Book Antiqua"/>
          <w:color w:val="000000"/>
        </w:rPr>
        <w:t xml:space="preserve">was </w:t>
      </w:r>
      <w:r w:rsidRPr="00311B38">
        <w:rPr>
          <w:rFonts w:ascii="Book Antiqua" w:eastAsia="Book Antiqua" w:hAnsi="Book Antiqua" w:cs="Book Antiqua"/>
          <w:color w:val="000000"/>
        </w:rPr>
        <w:t>rapidly alleviated postoperatively. CTA at 1 year showed no filling defect in the stent-graft and aorta.</w:t>
      </w:r>
    </w:p>
    <w:bookmarkEnd w:id="10"/>
    <w:bookmarkEnd w:id="11"/>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CONCLUSION</w:t>
      </w:r>
    </w:p>
    <w:p w:rsidR="00A77B3E" w:rsidRPr="00311B38" w:rsidRDefault="00CD7451" w:rsidP="00311B38">
      <w:pPr>
        <w:snapToGrid w:val="0"/>
        <w:spacing w:line="360" w:lineRule="auto"/>
        <w:jc w:val="both"/>
        <w:rPr>
          <w:rFonts w:ascii="Book Antiqua" w:hAnsi="Book Antiqua"/>
        </w:rPr>
      </w:pPr>
      <w:bookmarkStart w:id="12" w:name="OLE_LINK19"/>
      <w:bookmarkStart w:id="13" w:name="OLE_LINK20"/>
      <w:r w:rsidRPr="00311B38">
        <w:rPr>
          <w:rFonts w:ascii="Book Antiqua" w:eastAsia="Book Antiqua" w:hAnsi="Book Antiqua" w:cs="Book Antiqua"/>
          <w:color w:val="000000"/>
        </w:rPr>
        <w:t xml:space="preserve">Occult AD is a potential factor causing floating aortic thrombi, </w:t>
      </w:r>
      <w:r w:rsidR="008926F4" w:rsidRPr="00311B38">
        <w:rPr>
          <w:rFonts w:ascii="Book Antiqua" w:eastAsia="Book Antiqua" w:hAnsi="Book Antiqua" w:cs="Book Antiqua"/>
          <w:color w:val="000000"/>
        </w:rPr>
        <w:t xml:space="preserve">endovascular </w:t>
      </w:r>
      <w:r w:rsidRPr="00311B38">
        <w:rPr>
          <w:rFonts w:ascii="Book Antiqua" w:eastAsia="Book Antiqua" w:hAnsi="Book Antiqua" w:cs="Book Antiqua"/>
          <w:color w:val="000000"/>
        </w:rPr>
        <w:t xml:space="preserve">stent-graft exclusion may be an optimal therapeutic choice with promising results. Moreover, the combination of CTA and </w:t>
      </w:r>
      <w:r w:rsidR="008926F4" w:rsidRPr="00311B38">
        <w:rPr>
          <w:rFonts w:ascii="Book Antiqua" w:eastAsia="Book Antiqua" w:hAnsi="Book Antiqua" w:cs="Book Antiqua"/>
          <w:color w:val="000000"/>
        </w:rPr>
        <w:t>three dimensional</w:t>
      </w:r>
      <w:r w:rsidRPr="00311B38">
        <w:rPr>
          <w:rFonts w:ascii="Book Antiqua" w:eastAsia="Book Antiqua" w:hAnsi="Book Antiqua" w:cs="Book Antiqua"/>
          <w:color w:val="000000"/>
        </w:rPr>
        <w:t xml:space="preserve">-printed models can contribute to the diagnosis and treatment </w:t>
      </w:r>
      <w:r w:rsidR="00515B5B">
        <w:rPr>
          <w:rFonts w:ascii="Book Antiqua" w:eastAsia="Book Antiqua" w:hAnsi="Book Antiqua" w:cs="Book Antiqua"/>
          <w:color w:val="000000"/>
        </w:rPr>
        <w:t>of</w:t>
      </w:r>
      <w:r w:rsidRPr="00311B38">
        <w:rPr>
          <w:rFonts w:ascii="Book Antiqua" w:eastAsia="Book Antiqua" w:hAnsi="Book Antiqua" w:cs="Book Antiqua"/>
          <w:color w:val="000000"/>
        </w:rPr>
        <w:t xml:space="preserve"> floating aortic thrombi due to occult AD.</w:t>
      </w:r>
    </w:p>
    <w:bookmarkEnd w:id="12"/>
    <w:bookmarkEnd w:id="13"/>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bCs/>
          <w:color w:val="000000"/>
        </w:rPr>
        <w:t xml:space="preserve">Key Words: </w:t>
      </w:r>
      <w:bookmarkStart w:id="14" w:name="OLE_LINK11"/>
      <w:bookmarkStart w:id="15" w:name="OLE_LINK12"/>
      <w:r w:rsidR="008926F4" w:rsidRPr="00311B38">
        <w:rPr>
          <w:rFonts w:ascii="Book Antiqua" w:eastAsia="Book Antiqua" w:hAnsi="Book Antiqua" w:cs="Book Antiqua"/>
          <w:color w:val="000000"/>
        </w:rPr>
        <w:t xml:space="preserve">Floating </w:t>
      </w:r>
      <w:r w:rsidRPr="00311B38">
        <w:rPr>
          <w:rFonts w:ascii="Book Antiqua" w:eastAsia="Book Antiqua" w:hAnsi="Book Antiqua" w:cs="Book Antiqua"/>
          <w:color w:val="000000"/>
        </w:rPr>
        <w:t xml:space="preserve">thrombus; </w:t>
      </w:r>
      <w:r w:rsidR="008926F4" w:rsidRPr="00311B38">
        <w:rPr>
          <w:rFonts w:ascii="Book Antiqua" w:eastAsia="Book Antiqua" w:hAnsi="Book Antiqua" w:cs="Book Antiqua"/>
          <w:color w:val="000000"/>
        </w:rPr>
        <w:t xml:space="preserve">Thoracic </w:t>
      </w:r>
      <w:r w:rsidRPr="00311B38">
        <w:rPr>
          <w:rFonts w:ascii="Book Antiqua" w:eastAsia="Book Antiqua" w:hAnsi="Book Antiqua" w:cs="Book Antiqua"/>
          <w:color w:val="000000"/>
        </w:rPr>
        <w:t xml:space="preserve">aorta; </w:t>
      </w:r>
      <w:r w:rsidR="008926F4" w:rsidRPr="00311B38">
        <w:rPr>
          <w:rFonts w:ascii="Book Antiqua" w:eastAsia="Book Antiqua" w:hAnsi="Book Antiqua" w:cs="Book Antiqua"/>
          <w:color w:val="000000"/>
        </w:rPr>
        <w:t xml:space="preserve">Occult aortic dissection; </w:t>
      </w:r>
      <w:proofErr w:type="gramStart"/>
      <w:r w:rsidR="008926F4" w:rsidRPr="00311B38">
        <w:rPr>
          <w:rFonts w:ascii="Book Antiqua" w:eastAsia="Book Antiqua" w:hAnsi="Book Antiqua" w:cs="Book Antiqua"/>
          <w:color w:val="000000"/>
        </w:rPr>
        <w:t>Three</w:t>
      </w:r>
      <w:proofErr w:type="gramEnd"/>
      <w:r w:rsidR="008926F4" w:rsidRPr="00311B38">
        <w:rPr>
          <w:rFonts w:ascii="Book Antiqua" w:eastAsia="Book Antiqua" w:hAnsi="Book Antiqua" w:cs="Book Antiqua"/>
          <w:color w:val="000000"/>
        </w:rPr>
        <w:t xml:space="preserve"> dimensional</w:t>
      </w:r>
      <w:r w:rsidRPr="00311B38">
        <w:rPr>
          <w:rFonts w:ascii="Book Antiqua" w:eastAsia="Book Antiqua" w:hAnsi="Book Antiqua" w:cs="Book Antiqua"/>
          <w:color w:val="000000"/>
        </w:rPr>
        <w:t xml:space="preserve"> printing; </w:t>
      </w:r>
      <w:r w:rsidR="008926F4" w:rsidRPr="00311B38">
        <w:rPr>
          <w:rFonts w:ascii="Book Antiqua" w:eastAsia="Book Antiqua" w:hAnsi="Book Antiqua" w:cs="Book Antiqua"/>
          <w:color w:val="000000"/>
        </w:rPr>
        <w:t xml:space="preserve">Endovascular </w:t>
      </w:r>
      <w:r w:rsidRPr="00311B38">
        <w:rPr>
          <w:rFonts w:ascii="Book Antiqua" w:eastAsia="Book Antiqua" w:hAnsi="Book Antiqua" w:cs="Book Antiqua"/>
          <w:color w:val="000000"/>
        </w:rPr>
        <w:t xml:space="preserve">treatment; </w:t>
      </w:r>
      <w:r w:rsidR="008926F4" w:rsidRPr="00311B38">
        <w:rPr>
          <w:rFonts w:ascii="Book Antiqua" w:eastAsia="Book Antiqua" w:hAnsi="Book Antiqua" w:cs="Book Antiqua"/>
          <w:color w:val="000000"/>
        </w:rPr>
        <w:t xml:space="preserve">Case </w:t>
      </w:r>
      <w:r w:rsidRPr="00311B38">
        <w:rPr>
          <w:rFonts w:ascii="Book Antiqua" w:eastAsia="Book Antiqua" w:hAnsi="Book Antiqua" w:cs="Book Antiqua"/>
          <w:color w:val="000000"/>
        </w:rPr>
        <w:t>report</w:t>
      </w:r>
    </w:p>
    <w:bookmarkEnd w:id="14"/>
    <w:bookmarkEnd w:id="15"/>
    <w:p w:rsidR="009C4F65" w:rsidRDefault="009C4F65" w:rsidP="009C4F65">
      <w:pPr>
        <w:spacing w:line="360" w:lineRule="auto"/>
        <w:jc w:val="both"/>
        <w:rPr>
          <w:rFonts w:ascii="Book Antiqua" w:hAnsi="Book Antiqua"/>
          <w:lang w:eastAsia="zh-CN"/>
        </w:rPr>
      </w:pPr>
    </w:p>
    <w:p w:rsidR="009C4F65" w:rsidRDefault="009C4F65" w:rsidP="009C4F6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A77B3E" w:rsidRPr="00311B38" w:rsidRDefault="00A77B3E" w:rsidP="00311B38">
      <w:pPr>
        <w:snapToGrid w:val="0"/>
        <w:spacing w:line="360" w:lineRule="auto"/>
        <w:jc w:val="both"/>
        <w:rPr>
          <w:rFonts w:ascii="Book Antiqua" w:hAnsi="Book Antiqua"/>
        </w:rPr>
      </w:pPr>
    </w:p>
    <w:p w:rsidR="00A77B3E" w:rsidRPr="00E53FA6" w:rsidRDefault="00CD7451" w:rsidP="00311B38">
      <w:pPr>
        <w:snapToGrid w:val="0"/>
        <w:spacing w:line="360" w:lineRule="auto"/>
        <w:jc w:val="both"/>
        <w:rPr>
          <w:rFonts w:ascii="Book Antiqua" w:hAnsi="Book Antiqua" w:hint="eastAsia"/>
          <w:lang w:eastAsia="zh-CN"/>
        </w:rPr>
      </w:pPr>
      <w:r w:rsidRPr="00311B38">
        <w:rPr>
          <w:rFonts w:ascii="Book Antiqua" w:eastAsia="Book Antiqua" w:hAnsi="Book Antiqua" w:cs="Book Antiqua"/>
          <w:color w:val="000000"/>
        </w:rPr>
        <w:t>Wang T</w:t>
      </w:r>
      <w:r w:rsidR="008926F4" w:rsidRPr="00311B38">
        <w:rPr>
          <w:rFonts w:ascii="Book Antiqua" w:eastAsia="Book Antiqua" w:hAnsi="Book Antiqua" w:cs="Book Antiqua"/>
          <w:color w:val="000000"/>
        </w:rPr>
        <w:t>H</w:t>
      </w:r>
      <w:r w:rsidRPr="00311B38">
        <w:rPr>
          <w:rFonts w:ascii="Book Antiqua" w:eastAsia="Book Antiqua" w:hAnsi="Book Antiqua" w:cs="Book Antiqua"/>
          <w:color w:val="000000"/>
        </w:rPr>
        <w:t>, Zhao J</w:t>
      </w:r>
      <w:r w:rsidR="008926F4" w:rsidRPr="00311B38">
        <w:rPr>
          <w:rFonts w:ascii="Book Antiqua" w:eastAsia="Book Antiqua" w:hAnsi="Book Antiqua" w:cs="Book Antiqua"/>
          <w:color w:val="000000"/>
        </w:rPr>
        <w:t>C</w:t>
      </w:r>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Xiong</w:t>
      </w:r>
      <w:proofErr w:type="spellEnd"/>
      <w:r w:rsidRPr="00311B38">
        <w:rPr>
          <w:rFonts w:ascii="Book Antiqua" w:eastAsia="Book Antiqua" w:hAnsi="Book Antiqua" w:cs="Book Antiqua"/>
          <w:color w:val="000000"/>
        </w:rPr>
        <w:t xml:space="preserve"> F, Yang Y. </w:t>
      </w:r>
      <w:r w:rsidR="008926F4" w:rsidRPr="00311B38">
        <w:rPr>
          <w:rFonts w:ascii="Book Antiqua" w:eastAsia="Book Antiqua" w:hAnsi="Book Antiqua" w:cs="Book Antiqua"/>
          <w:color w:val="000000"/>
        </w:rPr>
        <w:t>Use of three dimensional-printing in the management of floating aortic thrombus due to occult aortic dissection: A case report</w:t>
      </w:r>
      <w:r w:rsidRPr="00311B38">
        <w:rPr>
          <w:rFonts w:ascii="Book Antiqua" w:eastAsia="Book Antiqua" w:hAnsi="Book Antiqua" w:cs="Book Antiqua"/>
          <w:color w:val="000000"/>
        </w:rPr>
        <w:t xml:space="preserve">. </w:t>
      </w:r>
      <w:r w:rsidRPr="00311B38">
        <w:rPr>
          <w:rFonts w:ascii="Book Antiqua" w:eastAsia="Book Antiqua" w:hAnsi="Book Antiqua" w:cs="Book Antiqua"/>
          <w:i/>
          <w:iCs/>
          <w:color w:val="000000"/>
        </w:rPr>
        <w:t xml:space="preserve">World J </w:t>
      </w:r>
      <w:proofErr w:type="spellStart"/>
      <w:r w:rsidRPr="00311B38">
        <w:rPr>
          <w:rFonts w:ascii="Book Antiqua" w:eastAsia="Book Antiqua" w:hAnsi="Book Antiqua" w:cs="Book Antiqua"/>
          <w:i/>
          <w:iCs/>
          <w:color w:val="000000"/>
        </w:rPr>
        <w:t>Clin</w:t>
      </w:r>
      <w:proofErr w:type="spellEnd"/>
      <w:r w:rsidRPr="00311B38">
        <w:rPr>
          <w:rFonts w:ascii="Book Antiqua" w:eastAsia="Book Antiqua" w:hAnsi="Book Antiqua" w:cs="Book Antiqua"/>
          <w:i/>
          <w:iCs/>
          <w:color w:val="000000"/>
        </w:rPr>
        <w:t xml:space="preserve"> Cases</w:t>
      </w:r>
      <w:r w:rsidRPr="00311B38">
        <w:rPr>
          <w:rFonts w:ascii="Book Antiqua" w:eastAsia="Book Antiqua" w:hAnsi="Book Antiqua" w:cs="Book Antiqua"/>
          <w:color w:val="000000"/>
        </w:rPr>
        <w:t xml:space="preserve"> 202</w:t>
      </w:r>
      <w:r w:rsidR="004A31AF">
        <w:rPr>
          <w:rFonts w:ascii="Book Antiqua" w:hAnsi="Book Antiqua" w:cs="Book Antiqua" w:hint="eastAsia"/>
          <w:color w:val="000000"/>
          <w:lang w:eastAsia="zh-CN"/>
        </w:rPr>
        <w:t>1</w:t>
      </w:r>
      <w:r w:rsidRPr="00311B38">
        <w:rPr>
          <w:rFonts w:ascii="Book Antiqua" w:eastAsia="Book Antiqua" w:hAnsi="Book Antiqua" w:cs="Book Antiqua"/>
          <w:color w:val="000000"/>
        </w:rPr>
        <w:t xml:space="preserve">; </w:t>
      </w:r>
      <w:r w:rsidR="004A31AF" w:rsidRPr="004A31AF">
        <w:rPr>
          <w:rFonts w:ascii="Book Antiqua" w:eastAsia="Book Antiqua" w:hAnsi="Book Antiqua" w:cs="Book Antiqua"/>
          <w:color w:val="000000"/>
        </w:rPr>
        <w:t xml:space="preserve">9(7): </w:t>
      </w:r>
      <w:r w:rsidR="00E53FA6">
        <w:rPr>
          <w:rFonts w:ascii="Book Antiqua" w:hAnsi="Book Antiqua" w:cs="Book Antiqua" w:hint="eastAsia"/>
          <w:color w:val="000000"/>
          <w:lang w:eastAsia="zh-CN"/>
        </w:rPr>
        <w:t>1755-</w:t>
      </w:r>
      <w:proofErr w:type="gramStart"/>
      <w:r w:rsidR="00E53FA6">
        <w:rPr>
          <w:rFonts w:ascii="Book Antiqua" w:hAnsi="Book Antiqua" w:cs="Book Antiqua" w:hint="eastAsia"/>
          <w:color w:val="000000"/>
          <w:lang w:eastAsia="zh-CN"/>
        </w:rPr>
        <w:t>1760</w:t>
      </w:r>
      <w:r w:rsidR="004A31AF" w:rsidRPr="004A31AF">
        <w:rPr>
          <w:rFonts w:ascii="Book Antiqua" w:eastAsia="Book Antiqua" w:hAnsi="Book Antiqua" w:cs="Book Antiqua"/>
          <w:color w:val="000000"/>
        </w:rPr>
        <w:t xml:space="preserve">  URL</w:t>
      </w:r>
      <w:proofErr w:type="gramEnd"/>
      <w:r w:rsidR="004A31AF" w:rsidRPr="004A31AF">
        <w:rPr>
          <w:rFonts w:ascii="Book Antiqua" w:eastAsia="Book Antiqua" w:hAnsi="Book Antiqua" w:cs="Book Antiqua"/>
          <w:color w:val="000000"/>
        </w:rPr>
        <w:t>: https://www.wjgnet.com/2307-8960/full/v9/i7/</w:t>
      </w:r>
      <w:r w:rsidR="00E53FA6">
        <w:rPr>
          <w:rFonts w:ascii="Book Antiqua" w:hAnsi="Book Antiqua" w:cs="Book Antiqua" w:hint="eastAsia"/>
          <w:color w:val="000000"/>
          <w:lang w:eastAsia="zh-CN"/>
        </w:rPr>
        <w:t>1755</w:t>
      </w:r>
      <w:r w:rsidR="004A31AF" w:rsidRPr="004A31AF">
        <w:rPr>
          <w:rFonts w:ascii="Book Antiqua" w:eastAsia="Book Antiqua" w:hAnsi="Book Antiqua" w:cs="Book Antiqua"/>
          <w:color w:val="000000"/>
        </w:rPr>
        <w:t xml:space="preserve">.htm  DOI: </w:t>
      </w:r>
      <w:bookmarkStart w:id="16" w:name="_GoBack"/>
      <w:r w:rsidR="004A31AF" w:rsidRPr="004A31AF">
        <w:rPr>
          <w:rFonts w:ascii="Book Antiqua" w:eastAsia="Book Antiqua" w:hAnsi="Book Antiqua" w:cs="Book Antiqua"/>
          <w:color w:val="000000"/>
        </w:rPr>
        <w:t>https://dx.doi.org/10.12998/wjcc.v9.i7.</w:t>
      </w:r>
      <w:r w:rsidR="00E53FA6">
        <w:rPr>
          <w:rFonts w:ascii="Book Antiqua" w:hAnsi="Book Antiqua" w:cs="Book Antiqua" w:hint="eastAsia"/>
          <w:color w:val="000000"/>
          <w:lang w:eastAsia="zh-CN"/>
        </w:rPr>
        <w:t>1755</w:t>
      </w:r>
      <w:bookmarkEnd w:id="16"/>
    </w:p>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bCs/>
          <w:color w:val="000000"/>
        </w:rPr>
        <w:t xml:space="preserve">Core Tip: </w:t>
      </w:r>
      <w:bookmarkStart w:id="17" w:name="OLE_LINK13"/>
      <w:bookmarkStart w:id="18" w:name="OLE_LINK14"/>
      <w:r w:rsidRPr="00311B38">
        <w:rPr>
          <w:rFonts w:ascii="Book Antiqua" w:eastAsia="Book Antiqua" w:hAnsi="Book Antiqua" w:cs="Book Antiqua"/>
          <w:color w:val="000000"/>
        </w:rPr>
        <w:t xml:space="preserve">Floating thrombus within the thoracic aorta is a rare but </w:t>
      </w:r>
      <w:r w:rsidR="00515B5B">
        <w:rPr>
          <w:rFonts w:ascii="Book Antiqua" w:eastAsia="Book Antiqua" w:hAnsi="Book Antiqua" w:cs="Book Antiqua"/>
          <w:color w:val="000000"/>
        </w:rPr>
        <w:t>a life-</w:t>
      </w:r>
      <w:r w:rsidRPr="00311B38">
        <w:rPr>
          <w:rFonts w:ascii="Book Antiqua" w:eastAsia="Book Antiqua" w:hAnsi="Book Antiqua" w:cs="Book Antiqua"/>
          <w:color w:val="000000"/>
        </w:rPr>
        <w:t>threatening source of systemic emboli. The pathogenesis of floating aortic thrombi is not yet fully under</w:t>
      </w:r>
      <w:r w:rsidR="008926F4" w:rsidRPr="00311B38">
        <w:rPr>
          <w:rFonts w:ascii="Book Antiqua" w:eastAsia="Book Antiqua" w:hAnsi="Book Antiqua" w:cs="Book Antiqua"/>
          <w:color w:val="000000"/>
        </w:rPr>
        <w:t>stood. Occult aortic dissection</w:t>
      </w:r>
      <w:r w:rsidRPr="00311B38">
        <w:rPr>
          <w:rFonts w:ascii="Book Antiqua" w:eastAsia="Book Antiqua" w:hAnsi="Book Antiqua" w:cs="Book Antiqua"/>
          <w:color w:val="000000"/>
        </w:rPr>
        <w:t xml:space="preserve"> is a potential cause</w:t>
      </w:r>
      <w:r w:rsidR="00515B5B">
        <w:rPr>
          <w:rFonts w:ascii="Book Antiqua" w:eastAsia="Book Antiqua" w:hAnsi="Book Antiqua" w:cs="Book Antiqua"/>
          <w:color w:val="000000"/>
        </w:rPr>
        <w:t xml:space="preserve"> of</w:t>
      </w:r>
      <w:r w:rsidRPr="00311B38">
        <w:rPr>
          <w:rFonts w:ascii="Book Antiqua" w:eastAsia="Book Antiqua" w:hAnsi="Book Antiqua" w:cs="Book Antiqua"/>
          <w:color w:val="000000"/>
        </w:rPr>
        <w:t xml:space="preserve"> floating aortic thrombus, which </w:t>
      </w:r>
      <w:r w:rsidR="00515B5B">
        <w:rPr>
          <w:rFonts w:ascii="Book Antiqua" w:eastAsia="Book Antiqua" w:hAnsi="Book Antiqua" w:cs="Book Antiqua"/>
          <w:color w:val="000000"/>
        </w:rPr>
        <w:t>is</w:t>
      </w:r>
      <w:r w:rsidRPr="00311B38">
        <w:rPr>
          <w:rFonts w:ascii="Book Antiqua" w:eastAsia="Book Antiqua" w:hAnsi="Book Antiqua" w:cs="Book Antiqua"/>
          <w:color w:val="000000"/>
        </w:rPr>
        <w:t xml:space="preserve"> most commonly detected at autopsy. </w:t>
      </w:r>
      <w:r w:rsidR="00515B5B">
        <w:rPr>
          <w:rFonts w:ascii="Book Antiqua" w:eastAsia="Book Antiqua" w:hAnsi="Book Antiqua" w:cs="Book Antiqua"/>
          <w:color w:val="000000"/>
        </w:rPr>
        <w:t>M</w:t>
      </w:r>
      <w:r w:rsidRPr="00311B38">
        <w:rPr>
          <w:rFonts w:ascii="Book Antiqua" w:eastAsia="Book Antiqua" w:hAnsi="Book Antiqua" w:cs="Book Antiqua"/>
          <w:color w:val="000000"/>
        </w:rPr>
        <w:t xml:space="preserve">isdiagnosis may cause repeated recurrence of floating thrombus. We report a floating aortic thrombus caused by occult </w:t>
      </w:r>
      <w:r w:rsidR="008926F4" w:rsidRPr="00311B38">
        <w:rPr>
          <w:rFonts w:ascii="Book Antiqua" w:eastAsia="Book Antiqua" w:hAnsi="Book Antiqua" w:cs="Book Antiqua"/>
          <w:color w:val="000000"/>
        </w:rPr>
        <w:t>aortic dissection</w:t>
      </w:r>
      <w:r w:rsidRPr="00311B38">
        <w:rPr>
          <w:rFonts w:ascii="Book Antiqua" w:eastAsia="Book Antiqua" w:hAnsi="Book Antiqua" w:cs="Book Antiqua"/>
          <w:color w:val="000000"/>
        </w:rPr>
        <w:t xml:space="preserve"> </w:t>
      </w:r>
      <w:r w:rsidR="00515B5B">
        <w:rPr>
          <w:rFonts w:ascii="Book Antiqua" w:eastAsia="Book Antiqua" w:hAnsi="Book Antiqua" w:cs="Book Antiqua"/>
          <w:color w:val="000000"/>
        </w:rPr>
        <w:t xml:space="preserve">identified </w:t>
      </w:r>
      <w:r w:rsidRPr="00311B38">
        <w:rPr>
          <w:rFonts w:ascii="Book Antiqua" w:eastAsia="Book Antiqua" w:hAnsi="Book Antiqua" w:cs="Book Antiqua"/>
          <w:color w:val="000000"/>
        </w:rPr>
        <w:t xml:space="preserve">with the assistance of </w:t>
      </w:r>
      <w:r w:rsidR="00515B5B">
        <w:rPr>
          <w:rFonts w:ascii="Book Antiqua" w:eastAsia="Book Antiqua" w:hAnsi="Book Antiqua" w:cs="Book Antiqua"/>
          <w:color w:val="000000"/>
        </w:rPr>
        <w:t xml:space="preserve">a </w:t>
      </w:r>
      <w:r w:rsidR="008926F4" w:rsidRPr="00311B38">
        <w:rPr>
          <w:rFonts w:ascii="Book Antiqua" w:eastAsia="Book Antiqua" w:hAnsi="Book Antiqua" w:cs="Book Antiqua"/>
          <w:color w:val="000000"/>
        </w:rPr>
        <w:t>three</w:t>
      </w:r>
      <w:r w:rsidR="00515B5B">
        <w:rPr>
          <w:rFonts w:ascii="Book Antiqua" w:eastAsia="Book Antiqua" w:hAnsi="Book Antiqua" w:cs="Book Antiqua"/>
          <w:color w:val="000000"/>
        </w:rPr>
        <w:t>-</w:t>
      </w:r>
      <w:r w:rsidR="008926F4" w:rsidRPr="00311B38">
        <w:rPr>
          <w:rFonts w:ascii="Book Antiqua" w:eastAsia="Book Antiqua" w:hAnsi="Book Antiqua" w:cs="Book Antiqua"/>
          <w:color w:val="000000"/>
        </w:rPr>
        <w:t>dimensional</w:t>
      </w:r>
      <w:r w:rsidR="00515B5B">
        <w:rPr>
          <w:rFonts w:ascii="Book Antiqua" w:eastAsia="Book Antiqua" w:hAnsi="Book Antiqua" w:cs="Book Antiqua"/>
          <w:color w:val="000000"/>
        </w:rPr>
        <w:t xml:space="preserve"> </w:t>
      </w:r>
      <w:r w:rsidRPr="00311B38">
        <w:rPr>
          <w:rFonts w:ascii="Book Antiqua" w:eastAsia="Book Antiqua" w:hAnsi="Book Antiqua" w:cs="Book Antiqua"/>
          <w:color w:val="000000"/>
        </w:rPr>
        <w:t xml:space="preserve">printed model. </w:t>
      </w:r>
      <w:r w:rsidR="008926F4" w:rsidRPr="00311B38">
        <w:rPr>
          <w:rFonts w:ascii="Book Antiqua" w:eastAsia="Book Antiqua" w:hAnsi="Book Antiqua" w:cs="Book Antiqua"/>
          <w:color w:val="000000"/>
        </w:rPr>
        <w:t>Thoracic endovascular repair</w:t>
      </w:r>
      <w:r w:rsidRPr="00311B38">
        <w:rPr>
          <w:rFonts w:ascii="Book Antiqua" w:eastAsia="Book Antiqua" w:hAnsi="Book Antiqua" w:cs="Book Antiqua"/>
          <w:color w:val="000000"/>
        </w:rPr>
        <w:t xml:space="preserve"> was </w:t>
      </w:r>
      <w:r w:rsidR="00515B5B">
        <w:rPr>
          <w:rFonts w:ascii="Book Antiqua" w:eastAsia="Book Antiqua" w:hAnsi="Book Antiqua" w:cs="Book Antiqua"/>
          <w:color w:val="000000"/>
        </w:rPr>
        <w:t>the</w:t>
      </w:r>
      <w:r w:rsidRPr="00311B38">
        <w:rPr>
          <w:rFonts w:ascii="Book Antiqua" w:eastAsia="Book Antiqua" w:hAnsi="Book Antiqua" w:cs="Book Antiqua"/>
          <w:color w:val="000000"/>
        </w:rPr>
        <w:t xml:space="preserve"> optimal t</w:t>
      </w:r>
      <w:r w:rsidR="00515B5B">
        <w:rPr>
          <w:rFonts w:ascii="Book Antiqua" w:eastAsia="Book Antiqua" w:hAnsi="Book Antiqua" w:cs="Book Antiqua"/>
          <w:color w:val="000000"/>
        </w:rPr>
        <w:t>reatment</w:t>
      </w:r>
      <w:r w:rsidRPr="00311B38">
        <w:rPr>
          <w:rFonts w:ascii="Book Antiqua" w:eastAsia="Book Antiqua" w:hAnsi="Book Antiqua" w:cs="Book Antiqua"/>
          <w:color w:val="000000"/>
        </w:rPr>
        <w:t xml:space="preserve"> method </w:t>
      </w:r>
      <w:r w:rsidR="00515B5B">
        <w:rPr>
          <w:rFonts w:ascii="Book Antiqua" w:eastAsia="Book Antiqua" w:hAnsi="Book Antiqua" w:cs="Book Antiqua"/>
          <w:color w:val="000000"/>
        </w:rPr>
        <w:t>in</w:t>
      </w:r>
      <w:r w:rsidRPr="00311B38">
        <w:rPr>
          <w:rFonts w:ascii="Book Antiqua" w:eastAsia="Book Antiqua" w:hAnsi="Book Antiqua" w:cs="Book Antiqua"/>
          <w:color w:val="000000"/>
        </w:rPr>
        <w:t xml:space="preserve"> this patient, w</w:t>
      </w:r>
      <w:r w:rsidR="00ED281E">
        <w:rPr>
          <w:rFonts w:ascii="Book Antiqua" w:eastAsia="Book Antiqua" w:hAnsi="Book Antiqua" w:cs="Book Antiqua"/>
          <w:color w:val="000000"/>
        </w:rPr>
        <w:t>ith</w:t>
      </w:r>
      <w:r w:rsidRPr="00311B38">
        <w:rPr>
          <w:rFonts w:ascii="Book Antiqua" w:eastAsia="Book Antiqua" w:hAnsi="Book Antiqua" w:cs="Book Antiqua"/>
          <w:color w:val="000000"/>
        </w:rPr>
        <w:t xml:space="preserve"> promising result</w:t>
      </w:r>
      <w:r w:rsidR="00ED281E">
        <w:rPr>
          <w:rFonts w:ascii="Book Antiqua" w:eastAsia="Book Antiqua" w:hAnsi="Book Antiqua" w:cs="Book Antiqua"/>
          <w:color w:val="000000"/>
        </w:rPr>
        <w:t>s</w:t>
      </w:r>
      <w:r w:rsidRPr="00311B38">
        <w:rPr>
          <w:rFonts w:ascii="Book Antiqua" w:eastAsia="Book Antiqua" w:hAnsi="Book Antiqua" w:cs="Book Antiqua"/>
          <w:color w:val="000000"/>
        </w:rPr>
        <w:t xml:space="preserve">. </w:t>
      </w:r>
      <w:r w:rsidR="00ED281E">
        <w:rPr>
          <w:rFonts w:ascii="Book Antiqua" w:eastAsia="Book Antiqua" w:hAnsi="Book Antiqua" w:cs="Book Antiqua"/>
          <w:color w:val="000000"/>
        </w:rPr>
        <w:t>S</w:t>
      </w:r>
      <w:r w:rsidR="00ED281E" w:rsidRPr="00311B38">
        <w:rPr>
          <w:rFonts w:ascii="Book Antiqua" w:eastAsia="Book Antiqua" w:hAnsi="Book Antiqua" w:cs="Book Antiqua"/>
          <w:color w:val="000000"/>
        </w:rPr>
        <w:t xml:space="preserve">imilar cases </w:t>
      </w:r>
      <w:r w:rsidR="00ED281E">
        <w:rPr>
          <w:rFonts w:ascii="Book Antiqua" w:eastAsia="Book Antiqua" w:hAnsi="Book Antiqua" w:cs="Book Antiqua"/>
          <w:color w:val="000000"/>
        </w:rPr>
        <w:t>have not</w:t>
      </w:r>
      <w:r w:rsidRPr="00311B38">
        <w:rPr>
          <w:rFonts w:ascii="Book Antiqua" w:eastAsia="Book Antiqua" w:hAnsi="Book Antiqua" w:cs="Book Antiqua"/>
          <w:color w:val="000000"/>
        </w:rPr>
        <w:t xml:space="preserve"> previous</w:t>
      </w:r>
      <w:r w:rsidR="00ED281E">
        <w:rPr>
          <w:rFonts w:ascii="Book Antiqua" w:eastAsia="Book Antiqua" w:hAnsi="Book Antiqua" w:cs="Book Antiqua"/>
          <w:color w:val="000000"/>
        </w:rPr>
        <w:t>ly been</w:t>
      </w:r>
      <w:r w:rsidRPr="00311B38">
        <w:rPr>
          <w:rFonts w:ascii="Book Antiqua" w:eastAsia="Book Antiqua" w:hAnsi="Book Antiqua" w:cs="Book Antiqua"/>
          <w:color w:val="000000"/>
        </w:rPr>
        <w:t xml:space="preserve"> reported.</w:t>
      </w:r>
    </w:p>
    <w:bookmarkEnd w:id="17"/>
    <w:bookmarkEnd w:id="18"/>
    <w:p w:rsidR="00A77B3E" w:rsidRPr="00311B38" w:rsidRDefault="008926F4" w:rsidP="00311B38">
      <w:pPr>
        <w:snapToGrid w:val="0"/>
        <w:spacing w:line="360" w:lineRule="auto"/>
        <w:jc w:val="both"/>
        <w:rPr>
          <w:rFonts w:ascii="Book Antiqua" w:hAnsi="Book Antiqua"/>
        </w:rPr>
      </w:pPr>
      <w:r w:rsidRPr="00311B38">
        <w:rPr>
          <w:rFonts w:ascii="Book Antiqua" w:hAnsi="Book Antiqua"/>
        </w:rPr>
        <w:br w:type="page"/>
      </w:r>
      <w:r w:rsidR="00CD7451" w:rsidRPr="00311B38">
        <w:rPr>
          <w:rFonts w:ascii="Book Antiqua" w:eastAsia="Book Antiqua" w:hAnsi="Book Antiqua" w:cs="Book Antiqua"/>
          <w:b/>
          <w:caps/>
          <w:color w:val="000000"/>
          <w:u w:val="single"/>
        </w:rPr>
        <w:lastRenderedPageBreak/>
        <w:t>INTRODUCTION</w:t>
      </w:r>
    </w:p>
    <w:p w:rsidR="00A77B3E" w:rsidRPr="00311B38" w:rsidRDefault="00CD7451" w:rsidP="00311B38">
      <w:pPr>
        <w:snapToGrid w:val="0"/>
        <w:spacing w:line="360" w:lineRule="auto"/>
        <w:jc w:val="both"/>
        <w:rPr>
          <w:rFonts w:ascii="Book Antiqua" w:hAnsi="Book Antiqua"/>
        </w:rPr>
      </w:pPr>
      <w:bookmarkStart w:id="19" w:name="OLE_LINK21"/>
      <w:bookmarkStart w:id="20" w:name="OLE_LINK22"/>
      <w:r w:rsidRPr="00311B38">
        <w:rPr>
          <w:rFonts w:ascii="Book Antiqua" w:eastAsia="Book Antiqua" w:hAnsi="Book Antiqua" w:cs="Book Antiqua"/>
          <w:color w:val="000000"/>
        </w:rPr>
        <w:t xml:space="preserve">A floating thrombus within the thoracic aorta is rare and most commonly detected at </w:t>
      </w:r>
      <w:proofErr w:type="gramStart"/>
      <w:r w:rsidRPr="00311B38">
        <w:rPr>
          <w:rFonts w:ascii="Book Antiqua" w:eastAsia="Book Antiqua" w:hAnsi="Book Antiqua" w:cs="Book Antiqua"/>
          <w:color w:val="000000"/>
        </w:rPr>
        <w:t>autopsy</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1]</w:t>
      </w:r>
      <w:r w:rsidRPr="00311B38">
        <w:rPr>
          <w:rFonts w:ascii="Book Antiqua" w:eastAsia="Book Antiqua" w:hAnsi="Book Antiqua" w:cs="Book Antiqua"/>
          <w:color w:val="000000"/>
        </w:rPr>
        <w:t xml:space="preserve">. With </w:t>
      </w:r>
      <w:r w:rsidR="00BB4C83">
        <w:rPr>
          <w:rFonts w:ascii="Book Antiqua" w:eastAsia="Book Antiqua" w:hAnsi="Book Antiqua" w:cs="Book Antiqua"/>
          <w:color w:val="000000"/>
        </w:rPr>
        <w:t xml:space="preserve">the </w:t>
      </w:r>
      <w:r w:rsidRPr="00311B38">
        <w:rPr>
          <w:rFonts w:ascii="Book Antiqua" w:eastAsia="Book Antiqua" w:hAnsi="Book Antiqua" w:cs="Book Antiqua"/>
          <w:color w:val="000000"/>
        </w:rPr>
        <w:t xml:space="preserve">frequent use of imaging over the past decades, floating thrombi are increasingly being identified as a cause of systemic </w:t>
      </w:r>
      <w:proofErr w:type="gramStart"/>
      <w:r w:rsidRPr="00311B38">
        <w:rPr>
          <w:rFonts w:ascii="Book Antiqua" w:eastAsia="Book Antiqua" w:hAnsi="Book Antiqua" w:cs="Book Antiqua"/>
          <w:color w:val="000000"/>
        </w:rPr>
        <w:t>embolism</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2,3]</w:t>
      </w:r>
      <w:r w:rsidRPr="00311B38">
        <w:rPr>
          <w:rFonts w:ascii="Book Antiqua" w:eastAsia="Book Antiqua" w:hAnsi="Book Antiqua" w:cs="Book Antiqua"/>
          <w:color w:val="000000"/>
        </w:rPr>
        <w:t xml:space="preserve">. The pathogenesis of floating aortic thrombi is not yet fully understood. Hematological disorders have been associated with </w:t>
      </w:r>
      <w:r w:rsidR="00BB4C83">
        <w:rPr>
          <w:rFonts w:ascii="Book Antiqua" w:eastAsia="Book Antiqua" w:hAnsi="Book Antiqua" w:cs="Book Antiqua"/>
          <w:color w:val="000000"/>
        </w:rPr>
        <w:t xml:space="preserve">the </w:t>
      </w:r>
      <w:r w:rsidRPr="00311B38">
        <w:rPr>
          <w:rFonts w:ascii="Book Antiqua" w:eastAsia="Book Antiqua" w:hAnsi="Book Antiqua" w:cs="Book Antiqua"/>
          <w:color w:val="000000"/>
        </w:rPr>
        <w:t>formation of aortic thrombi, and diseases of the aorta itself (</w:t>
      </w:r>
      <w:r w:rsidRPr="00311B38">
        <w:rPr>
          <w:rFonts w:ascii="Book Antiqua" w:eastAsia="Book Antiqua" w:hAnsi="Book Antiqua" w:cs="Book Antiqua"/>
          <w:i/>
          <w:color w:val="000000"/>
        </w:rPr>
        <w:t>e.g.</w:t>
      </w:r>
      <w:r w:rsidRPr="00311B38">
        <w:rPr>
          <w:rFonts w:ascii="Book Antiqua" w:eastAsia="Book Antiqua" w:hAnsi="Book Antiqua" w:cs="Book Antiqua"/>
          <w:color w:val="000000"/>
        </w:rPr>
        <w:t xml:space="preserve">, atherosclerosis, inflammatory vasculopathies, and dissection) have been suggested as the dominant causative </w:t>
      </w:r>
      <w:proofErr w:type="gramStart"/>
      <w:r w:rsidRPr="00311B38">
        <w:rPr>
          <w:rFonts w:ascii="Book Antiqua" w:eastAsia="Book Antiqua" w:hAnsi="Book Antiqua" w:cs="Book Antiqua"/>
          <w:color w:val="000000"/>
        </w:rPr>
        <w:t>factors</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1,4,5]</w:t>
      </w:r>
      <w:r w:rsidR="008926F4" w:rsidRPr="00311B38">
        <w:rPr>
          <w:rFonts w:ascii="Book Antiqua" w:eastAsia="Book Antiqua" w:hAnsi="Book Antiqua" w:cs="Book Antiqua"/>
          <w:color w:val="000000"/>
        </w:rPr>
        <w:t xml:space="preserve">. </w:t>
      </w:r>
      <w:r w:rsidRPr="00311B38">
        <w:rPr>
          <w:rFonts w:ascii="Book Antiqua" w:eastAsia="Book Antiqua" w:hAnsi="Book Antiqua" w:cs="Book Antiqua"/>
          <w:color w:val="000000"/>
        </w:rPr>
        <w:t xml:space="preserve">Treatment options consist of anticoagulation, surgical thrombectomy, and endovascular treatment, but no definitive guidelines are </w:t>
      </w:r>
      <w:proofErr w:type="gramStart"/>
      <w:r w:rsidRPr="00311B38">
        <w:rPr>
          <w:rFonts w:ascii="Book Antiqua" w:eastAsia="Book Antiqua" w:hAnsi="Book Antiqua" w:cs="Book Antiqua"/>
          <w:color w:val="000000"/>
        </w:rPr>
        <w:t>available</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6]</w:t>
      </w:r>
      <w:r w:rsidRPr="00311B38">
        <w:rPr>
          <w:rFonts w:ascii="Book Antiqua" w:eastAsia="Book Antiqua" w:hAnsi="Book Antiqua" w:cs="Book Antiqua"/>
          <w:color w:val="000000"/>
        </w:rPr>
        <w:t>.</w:t>
      </w:r>
    </w:p>
    <w:p w:rsidR="00A77B3E" w:rsidRPr="00311B38" w:rsidRDefault="00CD7451" w:rsidP="00311B38">
      <w:pPr>
        <w:snapToGrid w:val="0"/>
        <w:spacing w:line="360" w:lineRule="auto"/>
        <w:ind w:firstLineChars="200" w:firstLine="480"/>
        <w:jc w:val="both"/>
        <w:rPr>
          <w:rFonts w:ascii="Book Antiqua" w:hAnsi="Book Antiqua"/>
        </w:rPr>
      </w:pPr>
      <w:r w:rsidRPr="00311B38">
        <w:rPr>
          <w:rFonts w:ascii="Book Antiqua" w:eastAsia="Book Antiqua" w:hAnsi="Book Antiqua" w:cs="Book Antiqua"/>
          <w:color w:val="000000"/>
        </w:rPr>
        <w:t xml:space="preserve">Some authors </w:t>
      </w:r>
      <w:r w:rsidR="00BB4C83">
        <w:rPr>
          <w:rFonts w:ascii="Book Antiqua" w:eastAsia="Book Antiqua" w:hAnsi="Book Antiqua" w:cs="Book Antiqua"/>
          <w:color w:val="000000"/>
        </w:rPr>
        <w:t xml:space="preserve">have </w:t>
      </w:r>
      <w:r w:rsidRPr="00311B38">
        <w:rPr>
          <w:rFonts w:ascii="Book Antiqua" w:eastAsia="Book Antiqua" w:hAnsi="Book Antiqua" w:cs="Book Antiqua"/>
          <w:color w:val="000000"/>
        </w:rPr>
        <w:t xml:space="preserve">reported </w:t>
      </w:r>
      <w:r w:rsidR="00BB4C83">
        <w:rPr>
          <w:rFonts w:ascii="Book Antiqua" w:eastAsia="Book Antiqua" w:hAnsi="Book Antiqua" w:cs="Book Antiqua"/>
          <w:color w:val="000000"/>
        </w:rPr>
        <w:t xml:space="preserve">that </w:t>
      </w:r>
      <w:r w:rsidRPr="00311B38">
        <w:rPr>
          <w:rFonts w:ascii="Book Antiqua" w:eastAsia="Book Antiqua" w:hAnsi="Book Antiqua" w:cs="Book Antiqua"/>
          <w:color w:val="000000"/>
        </w:rPr>
        <w:t xml:space="preserve">occult aortic dissection (AD) may lead to the formation of floating aortic thrombi, but diagnoses are usually delayed until they are confirmed by surgical </w:t>
      </w:r>
      <w:proofErr w:type="gramStart"/>
      <w:r w:rsidRPr="00311B38">
        <w:rPr>
          <w:rFonts w:ascii="Book Antiqua" w:eastAsia="Book Antiqua" w:hAnsi="Book Antiqua" w:cs="Book Antiqua"/>
          <w:color w:val="000000"/>
        </w:rPr>
        <w:t>thrombectomy</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4,7]</w:t>
      </w:r>
      <w:r w:rsidRPr="00311B38">
        <w:rPr>
          <w:rFonts w:ascii="Book Antiqua" w:eastAsia="Book Antiqua" w:hAnsi="Book Antiqua" w:cs="Book Antiqua"/>
          <w:color w:val="000000"/>
        </w:rPr>
        <w:t xml:space="preserve">. Early identification of the etiology of floating thrombi can assist in treatment </w:t>
      </w:r>
      <w:proofErr w:type="gramStart"/>
      <w:r w:rsidRPr="00311B38">
        <w:rPr>
          <w:rFonts w:ascii="Book Antiqua" w:eastAsia="Book Antiqua" w:hAnsi="Book Antiqua" w:cs="Book Antiqua"/>
          <w:color w:val="000000"/>
        </w:rPr>
        <w:t>selection</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1]</w:t>
      </w:r>
      <w:r w:rsidRPr="00311B38">
        <w:rPr>
          <w:rFonts w:ascii="Book Antiqua" w:eastAsia="Book Antiqua" w:hAnsi="Book Antiqua" w:cs="Book Antiqua"/>
          <w:color w:val="000000"/>
        </w:rPr>
        <w:t xml:space="preserve">. We report a rare case of a floating aortic thrombus due to occult AD, which was demonstrated by the combination of computed tomography angiography (CTA) and </w:t>
      </w:r>
      <w:r w:rsidR="008926F4" w:rsidRPr="00311B38">
        <w:rPr>
          <w:rFonts w:ascii="Book Antiqua" w:eastAsia="Book Antiqua" w:hAnsi="Book Antiqua" w:cs="Book Antiqua"/>
          <w:color w:val="000000"/>
        </w:rPr>
        <w:t>three</w:t>
      </w:r>
      <w:r w:rsidR="00BB4C83">
        <w:rPr>
          <w:rFonts w:ascii="Book Antiqua" w:eastAsia="Book Antiqua" w:hAnsi="Book Antiqua" w:cs="Book Antiqua"/>
          <w:color w:val="000000"/>
        </w:rPr>
        <w:t>-</w:t>
      </w:r>
      <w:r w:rsidR="008926F4" w:rsidRPr="00311B38">
        <w:rPr>
          <w:rFonts w:ascii="Book Antiqua" w:eastAsia="Book Antiqua" w:hAnsi="Book Antiqua" w:cs="Book Antiqua"/>
          <w:color w:val="000000"/>
        </w:rPr>
        <w:t>dimensional (</w:t>
      </w:r>
      <w:r w:rsidRPr="00311B38">
        <w:rPr>
          <w:rFonts w:ascii="Book Antiqua" w:eastAsia="Book Antiqua" w:hAnsi="Book Antiqua" w:cs="Book Antiqua"/>
          <w:color w:val="000000"/>
        </w:rPr>
        <w:t>3D</w:t>
      </w:r>
      <w:r w:rsidR="008926F4" w:rsidRPr="00311B38">
        <w:rPr>
          <w:rFonts w:ascii="Book Antiqua" w:eastAsia="Book Antiqua" w:hAnsi="Book Antiqua" w:cs="Book Antiqua"/>
          <w:color w:val="000000"/>
        </w:rPr>
        <w:t>)</w:t>
      </w:r>
      <w:r w:rsidRPr="00311B38">
        <w:rPr>
          <w:rFonts w:ascii="Book Antiqua" w:eastAsia="Book Antiqua" w:hAnsi="Book Antiqua" w:cs="Book Antiqua"/>
          <w:color w:val="000000"/>
        </w:rPr>
        <w:t xml:space="preserve"> printing. The thrombus was successfully managed by endovascular treatment.</w:t>
      </w:r>
    </w:p>
    <w:bookmarkEnd w:id="19"/>
    <w:bookmarkEnd w:id="20"/>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aps/>
          <w:color w:val="000000"/>
          <w:u w:val="single"/>
        </w:rPr>
        <w:t>CASE PRESENTATION</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i/>
          <w:color w:val="000000"/>
        </w:rPr>
        <w:t>Chief complaints</w:t>
      </w:r>
    </w:p>
    <w:p w:rsidR="00A77B3E" w:rsidRPr="00311B38" w:rsidRDefault="00CD7451" w:rsidP="00311B38">
      <w:pPr>
        <w:snapToGrid w:val="0"/>
        <w:spacing w:line="360" w:lineRule="auto"/>
        <w:jc w:val="both"/>
        <w:rPr>
          <w:rFonts w:ascii="Book Antiqua" w:hAnsi="Book Antiqua"/>
        </w:rPr>
      </w:pPr>
      <w:bookmarkStart w:id="21" w:name="OLE_LINK23"/>
      <w:r w:rsidRPr="00311B38">
        <w:rPr>
          <w:rFonts w:ascii="Book Antiqua" w:eastAsia="Book Antiqua" w:hAnsi="Book Antiqua" w:cs="Book Antiqua"/>
          <w:color w:val="000000"/>
        </w:rPr>
        <w:t>A 48-year-old male presented to our emergency department with sudden severe back pain without a history of trauma and infection.</w:t>
      </w:r>
    </w:p>
    <w:bookmarkEnd w:id="21"/>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i/>
          <w:color w:val="000000"/>
        </w:rPr>
        <w:t>History of present illness</w:t>
      </w:r>
    </w:p>
    <w:p w:rsidR="00A77B3E" w:rsidRPr="00311B38" w:rsidRDefault="00CD7451" w:rsidP="00311B38">
      <w:pPr>
        <w:snapToGrid w:val="0"/>
        <w:spacing w:line="360" w:lineRule="auto"/>
        <w:jc w:val="both"/>
        <w:rPr>
          <w:rFonts w:ascii="Book Antiqua" w:hAnsi="Book Antiqua"/>
        </w:rPr>
      </w:pPr>
      <w:bookmarkStart w:id="22" w:name="OLE_LINK24"/>
      <w:bookmarkStart w:id="23" w:name="OLE_LINK25"/>
      <w:r w:rsidRPr="00311B38">
        <w:rPr>
          <w:rFonts w:ascii="Book Antiqua" w:eastAsia="Book Antiqua" w:hAnsi="Book Antiqua" w:cs="Book Antiqua"/>
          <w:color w:val="000000"/>
        </w:rPr>
        <w:t xml:space="preserve">The patient, initially presenting with sudden severe back pain </w:t>
      </w:r>
      <w:r w:rsidR="00BB4C83">
        <w:rPr>
          <w:rFonts w:ascii="Book Antiqua" w:eastAsia="Book Antiqua" w:hAnsi="Book Antiqua" w:cs="Book Antiqua"/>
          <w:color w:val="000000"/>
        </w:rPr>
        <w:t xml:space="preserve">for </w:t>
      </w:r>
      <w:r w:rsidRPr="00311B38">
        <w:rPr>
          <w:rFonts w:ascii="Book Antiqua" w:eastAsia="Book Antiqua" w:hAnsi="Book Antiqua" w:cs="Book Antiqua"/>
          <w:color w:val="000000"/>
        </w:rPr>
        <w:t xml:space="preserve">about three day, was admitted to a local hospital. No abdominal pain, limb pain, syncope, or other neurologic changes occurred </w:t>
      </w:r>
      <w:r w:rsidR="00BB4C83">
        <w:rPr>
          <w:rFonts w:ascii="Book Antiqua" w:eastAsia="Book Antiqua" w:hAnsi="Book Antiqua" w:cs="Book Antiqua"/>
          <w:color w:val="000000"/>
        </w:rPr>
        <w:t>at</w:t>
      </w:r>
      <w:r w:rsidRPr="00311B38">
        <w:rPr>
          <w:rFonts w:ascii="Book Antiqua" w:eastAsia="Book Antiqua" w:hAnsi="Book Antiqua" w:cs="Book Antiqua"/>
          <w:color w:val="000000"/>
        </w:rPr>
        <w:t xml:space="preserve"> this time. A chest computed tomogra</w:t>
      </w:r>
      <w:r w:rsidR="00BB4C83">
        <w:rPr>
          <w:rFonts w:ascii="Book Antiqua" w:eastAsia="Book Antiqua" w:hAnsi="Book Antiqua" w:cs="Book Antiqua"/>
          <w:color w:val="000000"/>
        </w:rPr>
        <w:t>phy</w:t>
      </w:r>
      <w:r w:rsidRPr="00311B38">
        <w:rPr>
          <w:rFonts w:ascii="Book Antiqua" w:eastAsia="Book Antiqua" w:hAnsi="Book Antiqua" w:cs="Book Antiqua"/>
          <w:color w:val="000000"/>
        </w:rPr>
        <w:t xml:space="preserve"> (CT) </w:t>
      </w:r>
      <w:r w:rsidR="00BB4C83">
        <w:rPr>
          <w:rFonts w:ascii="Book Antiqua" w:eastAsia="Book Antiqua" w:hAnsi="Book Antiqua" w:cs="Book Antiqua"/>
          <w:color w:val="000000"/>
        </w:rPr>
        <w:t xml:space="preserve">scan </w:t>
      </w:r>
      <w:r w:rsidRPr="00311B38">
        <w:rPr>
          <w:rFonts w:ascii="Book Antiqua" w:eastAsia="Book Antiqua" w:hAnsi="Book Antiqua" w:cs="Book Antiqua"/>
          <w:color w:val="000000"/>
        </w:rPr>
        <w:t xml:space="preserve">showed space occupying and calcification within the lumen of thoracic </w:t>
      </w:r>
      <w:r w:rsidRPr="00311B38">
        <w:rPr>
          <w:rFonts w:ascii="Book Antiqua" w:eastAsia="Book Antiqua" w:hAnsi="Book Antiqua" w:cs="Book Antiqua"/>
          <w:color w:val="000000"/>
        </w:rPr>
        <w:lastRenderedPageBreak/>
        <w:t>aorta (</w:t>
      </w:r>
      <w:r w:rsidRPr="00311B38">
        <w:rPr>
          <w:rFonts w:ascii="Book Antiqua" w:eastAsia="Book Antiqua" w:hAnsi="Book Antiqua" w:cs="Book Antiqua"/>
          <w:bCs/>
          <w:color w:val="000000"/>
        </w:rPr>
        <w:t>Fig</w:t>
      </w:r>
      <w:r w:rsidR="008926F4" w:rsidRPr="00311B38">
        <w:rPr>
          <w:rFonts w:ascii="Book Antiqua" w:eastAsia="Book Antiqua" w:hAnsi="Book Antiqua" w:cs="Book Antiqua"/>
          <w:bCs/>
          <w:color w:val="000000"/>
        </w:rPr>
        <w:t>ure</w:t>
      </w:r>
      <w:r w:rsidRPr="00311B38">
        <w:rPr>
          <w:rFonts w:ascii="Book Antiqua" w:eastAsia="Book Antiqua" w:hAnsi="Book Antiqua" w:cs="Book Antiqua"/>
          <w:bCs/>
          <w:color w:val="000000"/>
        </w:rPr>
        <w:t xml:space="preserve"> 1</w:t>
      </w:r>
      <w:r w:rsidRPr="00311B38">
        <w:rPr>
          <w:rFonts w:ascii="Book Antiqua" w:eastAsia="Book Antiqua" w:hAnsi="Book Antiqua" w:cs="Book Antiqua"/>
          <w:color w:val="000000"/>
        </w:rPr>
        <w:t xml:space="preserve">). His back pain persisted after sedative and analgesic treatment. </w:t>
      </w:r>
      <w:r w:rsidR="00BB4C83">
        <w:rPr>
          <w:rFonts w:ascii="Book Antiqua" w:eastAsia="Book Antiqua" w:hAnsi="Book Antiqua" w:cs="Book Antiqua"/>
          <w:color w:val="000000"/>
        </w:rPr>
        <w:t>H</w:t>
      </w:r>
      <w:r w:rsidRPr="00311B38">
        <w:rPr>
          <w:rFonts w:ascii="Book Antiqua" w:eastAsia="Book Antiqua" w:hAnsi="Book Antiqua" w:cs="Book Antiqua"/>
          <w:color w:val="000000"/>
        </w:rPr>
        <w:t xml:space="preserve">e was </w:t>
      </w:r>
      <w:r w:rsidR="00BB4C83">
        <w:rPr>
          <w:rFonts w:ascii="Book Antiqua" w:eastAsia="Book Antiqua" w:hAnsi="Book Antiqua" w:cs="Book Antiqua"/>
          <w:color w:val="000000"/>
        </w:rPr>
        <w:t xml:space="preserve">immediately </w:t>
      </w:r>
      <w:r w:rsidRPr="00311B38">
        <w:rPr>
          <w:rFonts w:ascii="Book Antiqua" w:eastAsia="Book Antiqua" w:hAnsi="Book Antiqua" w:cs="Book Antiqua"/>
          <w:color w:val="000000"/>
        </w:rPr>
        <w:t>transferred to our institution.</w:t>
      </w:r>
    </w:p>
    <w:bookmarkEnd w:id="22"/>
    <w:bookmarkEnd w:id="23"/>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i/>
          <w:color w:val="000000"/>
        </w:rPr>
        <w:t>History of past illness</w:t>
      </w:r>
    </w:p>
    <w:p w:rsidR="00A77B3E" w:rsidRPr="00311B38" w:rsidRDefault="00CD7451" w:rsidP="00311B38">
      <w:pPr>
        <w:snapToGrid w:val="0"/>
        <w:spacing w:line="360" w:lineRule="auto"/>
        <w:jc w:val="both"/>
        <w:rPr>
          <w:rFonts w:ascii="Book Antiqua" w:hAnsi="Book Antiqua"/>
        </w:rPr>
      </w:pPr>
      <w:bookmarkStart w:id="24" w:name="OLE_LINK26"/>
      <w:bookmarkStart w:id="25" w:name="OLE_LINK27"/>
      <w:r w:rsidRPr="00311B38">
        <w:rPr>
          <w:rFonts w:ascii="Book Antiqua" w:eastAsia="Book Antiqua" w:hAnsi="Book Antiqua" w:cs="Book Antiqua"/>
          <w:color w:val="000000"/>
        </w:rPr>
        <w:t>Th</w:t>
      </w:r>
      <w:r w:rsidR="00BB4C83">
        <w:rPr>
          <w:rFonts w:ascii="Book Antiqua" w:eastAsia="Book Antiqua" w:hAnsi="Book Antiqua" w:cs="Book Antiqua"/>
          <w:color w:val="000000"/>
        </w:rPr>
        <w:t>e</w:t>
      </w:r>
      <w:r w:rsidRPr="00311B38">
        <w:rPr>
          <w:rFonts w:ascii="Book Antiqua" w:eastAsia="Book Antiqua" w:hAnsi="Book Antiqua" w:cs="Book Antiqua"/>
          <w:color w:val="000000"/>
        </w:rPr>
        <w:t xml:space="preserve"> patient was previously healthy, and had no history of trauma, infection, hypertension, or diabetes mellitus.</w:t>
      </w:r>
    </w:p>
    <w:bookmarkEnd w:id="24"/>
    <w:bookmarkEnd w:id="25"/>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i/>
          <w:color w:val="000000"/>
        </w:rPr>
        <w:t>Personal and family history</w:t>
      </w:r>
    </w:p>
    <w:p w:rsidR="00A77B3E" w:rsidRPr="00311B38" w:rsidRDefault="00CD7451" w:rsidP="00311B38">
      <w:pPr>
        <w:snapToGrid w:val="0"/>
        <w:spacing w:line="360" w:lineRule="auto"/>
        <w:jc w:val="both"/>
        <w:rPr>
          <w:rFonts w:ascii="Book Antiqua" w:hAnsi="Book Antiqua"/>
        </w:rPr>
      </w:pPr>
      <w:bookmarkStart w:id="26" w:name="OLE_LINK28"/>
      <w:bookmarkStart w:id="27" w:name="OLE_LINK29"/>
      <w:r w:rsidRPr="00311B38">
        <w:rPr>
          <w:rFonts w:ascii="Book Antiqua" w:eastAsia="Book Antiqua" w:hAnsi="Book Antiqua" w:cs="Book Antiqua"/>
          <w:color w:val="000000"/>
        </w:rPr>
        <w:t>He denied a history of alcohol consumption and smoking.</w:t>
      </w:r>
    </w:p>
    <w:bookmarkEnd w:id="26"/>
    <w:bookmarkEnd w:id="27"/>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i/>
          <w:color w:val="000000"/>
        </w:rPr>
        <w:t>Physical examination</w:t>
      </w:r>
    </w:p>
    <w:p w:rsidR="00A77B3E" w:rsidRPr="00311B38" w:rsidRDefault="00CD7451" w:rsidP="00311B38">
      <w:pPr>
        <w:snapToGrid w:val="0"/>
        <w:spacing w:line="360" w:lineRule="auto"/>
        <w:jc w:val="both"/>
        <w:rPr>
          <w:rFonts w:ascii="Book Antiqua" w:hAnsi="Book Antiqua"/>
        </w:rPr>
      </w:pPr>
      <w:bookmarkStart w:id="28" w:name="OLE_LINK30"/>
      <w:bookmarkStart w:id="29" w:name="OLE_LINK31"/>
      <w:r w:rsidRPr="00311B38">
        <w:rPr>
          <w:rFonts w:ascii="Book Antiqua" w:eastAsia="Book Antiqua" w:hAnsi="Book Antiqua" w:cs="Book Antiqua"/>
          <w:color w:val="000000"/>
        </w:rPr>
        <w:t>Upon admission, h</w:t>
      </w:r>
      <w:r w:rsidR="00BB4C83">
        <w:rPr>
          <w:rFonts w:ascii="Book Antiqua" w:eastAsia="Book Antiqua" w:hAnsi="Book Antiqua" w:cs="Book Antiqua"/>
          <w:color w:val="000000"/>
        </w:rPr>
        <w:t>is</w:t>
      </w:r>
      <w:r w:rsidRPr="00311B38">
        <w:rPr>
          <w:rFonts w:ascii="Book Antiqua" w:eastAsia="Book Antiqua" w:hAnsi="Book Antiqua" w:cs="Book Antiqua"/>
          <w:color w:val="000000"/>
        </w:rPr>
        <w:t xml:space="preserve"> heart rate </w:t>
      </w:r>
      <w:r w:rsidR="00BB4C83">
        <w:rPr>
          <w:rFonts w:ascii="Book Antiqua" w:eastAsia="Book Antiqua" w:hAnsi="Book Antiqua" w:cs="Book Antiqua"/>
          <w:color w:val="000000"/>
        </w:rPr>
        <w:t>was</w:t>
      </w:r>
      <w:r w:rsidRPr="00311B38">
        <w:rPr>
          <w:rFonts w:ascii="Book Antiqua" w:eastAsia="Book Antiqua" w:hAnsi="Book Antiqua" w:cs="Book Antiqua"/>
          <w:color w:val="000000"/>
        </w:rPr>
        <w:t xml:space="preserve"> 89</w:t>
      </w:r>
      <w:r w:rsidR="00BB4C83">
        <w:rPr>
          <w:rFonts w:ascii="Book Antiqua" w:eastAsia="Book Antiqua" w:hAnsi="Book Antiqua" w:cs="Book Antiqua"/>
          <w:color w:val="000000"/>
        </w:rPr>
        <w:t xml:space="preserve"> bpm</w:t>
      </w:r>
      <w:r w:rsidRPr="00311B38">
        <w:rPr>
          <w:rFonts w:ascii="Book Antiqua" w:eastAsia="Book Antiqua" w:hAnsi="Book Antiqua" w:cs="Book Antiqua"/>
          <w:color w:val="000000"/>
        </w:rPr>
        <w:t xml:space="preserve">, blood pressure </w:t>
      </w:r>
      <w:r w:rsidR="00BB4C83">
        <w:rPr>
          <w:rFonts w:ascii="Book Antiqua" w:eastAsia="Book Antiqua" w:hAnsi="Book Antiqua" w:cs="Book Antiqua"/>
          <w:color w:val="000000"/>
        </w:rPr>
        <w:t>was</w:t>
      </w:r>
      <w:r w:rsidRPr="00311B38">
        <w:rPr>
          <w:rFonts w:ascii="Book Antiqua" w:eastAsia="Book Antiqua" w:hAnsi="Book Antiqua" w:cs="Book Antiqua"/>
          <w:color w:val="000000"/>
        </w:rPr>
        <w:t xml:space="preserve"> 123/70 mmHg, and respiratory rate </w:t>
      </w:r>
      <w:r w:rsidR="00BB4C83">
        <w:rPr>
          <w:rFonts w:ascii="Book Antiqua" w:eastAsia="Book Antiqua" w:hAnsi="Book Antiqua" w:cs="Book Antiqua"/>
          <w:color w:val="000000"/>
        </w:rPr>
        <w:t>was</w:t>
      </w:r>
      <w:r w:rsidRPr="00311B38">
        <w:rPr>
          <w:rFonts w:ascii="Book Antiqua" w:eastAsia="Book Antiqua" w:hAnsi="Book Antiqua" w:cs="Book Antiqua"/>
          <w:color w:val="000000"/>
        </w:rPr>
        <w:t xml:space="preserve"> 21</w:t>
      </w:r>
      <w:r w:rsidR="00BB4C83">
        <w:rPr>
          <w:rFonts w:ascii="Book Antiqua" w:eastAsia="Book Antiqua" w:hAnsi="Book Antiqua" w:cs="Book Antiqua"/>
          <w:color w:val="000000"/>
        </w:rPr>
        <w:t xml:space="preserve"> breaths</w:t>
      </w:r>
      <w:r w:rsidRPr="00311B38">
        <w:rPr>
          <w:rFonts w:ascii="Book Antiqua" w:eastAsia="Book Antiqua" w:hAnsi="Book Antiqua" w:cs="Book Antiqua"/>
          <w:color w:val="000000"/>
        </w:rPr>
        <w:t>/min. Physical examination showed normal mental status, and no focal neurologic changes were noted. Abdominal tenderness and rebound tenderness were not detected. All peripheral pulses were present, and no carotid or subclavian bruit was observed.</w:t>
      </w:r>
    </w:p>
    <w:bookmarkEnd w:id="28"/>
    <w:bookmarkEnd w:id="29"/>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i/>
          <w:color w:val="000000"/>
        </w:rPr>
        <w:t>Laboratory examinations</w:t>
      </w:r>
    </w:p>
    <w:p w:rsidR="00A77B3E" w:rsidRPr="00311B38" w:rsidRDefault="00CD7451" w:rsidP="00311B38">
      <w:pPr>
        <w:snapToGrid w:val="0"/>
        <w:spacing w:line="360" w:lineRule="auto"/>
        <w:jc w:val="both"/>
        <w:rPr>
          <w:rFonts w:ascii="Book Antiqua" w:hAnsi="Book Antiqua"/>
        </w:rPr>
      </w:pPr>
      <w:bookmarkStart w:id="30" w:name="OLE_LINK32"/>
      <w:bookmarkStart w:id="31" w:name="OLE_LINK33"/>
      <w:r w:rsidRPr="00311B38">
        <w:rPr>
          <w:rFonts w:ascii="Book Antiqua" w:eastAsia="Book Antiqua" w:hAnsi="Book Antiqua" w:cs="Book Antiqua"/>
          <w:color w:val="000000"/>
        </w:rPr>
        <w:t>The laboratory test</w:t>
      </w:r>
      <w:r w:rsidR="00BB4C83">
        <w:rPr>
          <w:rFonts w:ascii="Book Antiqua" w:eastAsia="Book Antiqua" w:hAnsi="Book Antiqua" w:cs="Book Antiqua"/>
          <w:color w:val="000000"/>
        </w:rPr>
        <w:t>s</w:t>
      </w:r>
      <w:r w:rsidRPr="00311B38">
        <w:rPr>
          <w:rFonts w:ascii="Book Antiqua" w:eastAsia="Book Antiqua" w:hAnsi="Book Antiqua" w:cs="Book Antiqua"/>
          <w:color w:val="000000"/>
        </w:rPr>
        <w:t xml:space="preserve"> yielded a troponin T value of 5.7 ng/L, </w:t>
      </w:r>
      <w:r w:rsidR="00BB4C83">
        <w:rPr>
          <w:rFonts w:ascii="Book Antiqua" w:eastAsia="Book Antiqua" w:hAnsi="Book Antiqua" w:cs="Book Antiqua"/>
          <w:color w:val="000000"/>
        </w:rPr>
        <w:t xml:space="preserve">brain natriuretic peptide </w:t>
      </w:r>
      <w:r w:rsidRPr="00311B38">
        <w:rPr>
          <w:rFonts w:ascii="Book Antiqua" w:eastAsia="Book Antiqua" w:hAnsi="Book Antiqua" w:cs="Book Antiqua"/>
          <w:color w:val="000000"/>
        </w:rPr>
        <w:t xml:space="preserve">of 162 </w:t>
      </w:r>
      <w:proofErr w:type="spellStart"/>
      <w:r w:rsidRPr="00311B38">
        <w:rPr>
          <w:rFonts w:ascii="Book Antiqua" w:eastAsia="Book Antiqua" w:hAnsi="Book Antiqua" w:cs="Book Antiqua"/>
          <w:color w:val="000000"/>
        </w:rPr>
        <w:t>pg</w:t>
      </w:r>
      <w:proofErr w:type="spellEnd"/>
      <w:r w:rsidRPr="00311B38">
        <w:rPr>
          <w:rFonts w:ascii="Book Antiqua" w:eastAsia="Book Antiqua" w:hAnsi="Book Antiqua" w:cs="Book Antiqua"/>
          <w:color w:val="000000"/>
        </w:rPr>
        <w:t>/mL, blood leukocyte count of 6.7 × 10</w:t>
      </w:r>
      <w:r w:rsidRPr="00311B38">
        <w:rPr>
          <w:rFonts w:ascii="Book Antiqua" w:eastAsia="Book Antiqua" w:hAnsi="Book Antiqua" w:cs="Book Antiqua"/>
          <w:color w:val="000000"/>
          <w:vertAlign w:val="superscript"/>
        </w:rPr>
        <w:t>9</w:t>
      </w:r>
      <w:r w:rsidRPr="00311B38">
        <w:rPr>
          <w:rFonts w:ascii="Book Antiqua" w:eastAsia="Book Antiqua" w:hAnsi="Book Antiqua" w:cs="Book Antiqua"/>
          <w:color w:val="000000"/>
        </w:rPr>
        <w:t xml:space="preserve">/L, creatinine </w:t>
      </w:r>
      <w:r w:rsidR="00BB4C83">
        <w:rPr>
          <w:rFonts w:ascii="Book Antiqua" w:eastAsia="Book Antiqua" w:hAnsi="Book Antiqua" w:cs="Book Antiqua"/>
          <w:color w:val="000000"/>
        </w:rPr>
        <w:t xml:space="preserve">level </w:t>
      </w:r>
      <w:r w:rsidRPr="00311B38">
        <w:rPr>
          <w:rFonts w:ascii="Book Antiqua" w:eastAsia="Book Antiqua" w:hAnsi="Book Antiqua" w:cs="Book Antiqua"/>
          <w:color w:val="000000"/>
        </w:rPr>
        <w:t xml:space="preserve">of 78.2 </w:t>
      </w:r>
      <w:r w:rsidR="000259A3">
        <w:rPr>
          <w:rFonts w:ascii="Book Antiqua" w:eastAsia="Book Antiqua" w:hAnsi="Book Antiqua" w:cs="Book Antiqua"/>
          <w:color w:val="000000"/>
        </w:rPr>
        <w:t>µ</w:t>
      </w:r>
      <w:proofErr w:type="spellStart"/>
      <w:r w:rsidRPr="00311B38">
        <w:rPr>
          <w:rFonts w:ascii="Book Antiqua" w:eastAsia="Book Antiqua" w:hAnsi="Book Antiqua" w:cs="Book Antiqua"/>
          <w:color w:val="000000"/>
        </w:rPr>
        <w:t>mol</w:t>
      </w:r>
      <w:proofErr w:type="spellEnd"/>
      <w:r w:rsidRPr="00311B38">
        <w:rPr>
          <w:rFonts w:ascii="Book Antiqua" w:eastAsia="Book Antiqua" w:hAnsi="Book Antiqua" w:cs="Book Antiqua"/>
          <w:color w:val="000000"/>
        </w:rPr>
        <w:t xml:space="preserve">/L, </w:t>
      </w:r>
      <w:r w:rsidR="00BB4C83">
        <w:rPr>
          <w:rFonts w:ascii="Book Antiqua" w:eastAsia="Book Antiqua" w:hAnsi="Book Antiqua" w:cs="Book Antiqua"/>
          <w:color w:val="000000"/>
        </w:rPr>
        <w:t xml:space="preserve">alanine aminotransferase </w:t>
      </w:r>
      <w:r w:rsidRPr="00311B38">
        <w:rPr>
          <w:rFonts w:ascii="Book Antiqua" w:eastAsia="Book Antiqua" w:hAnsi="Book Antiqua" w:cs="Book Antiqua"/>
          <w:color w:val="000000"/>
        </w:rPr>
        <w:t xml:space="preserve">of 37.5 IU/L, </w:t>
      </w:r>
      <w:r w:rsidR="00BB4C83">
        <w:rPr>
          <w:rFonts w:ascii="Book Antiqua" w:eastAsia="Book Antiqua" w:hAnsi="Book Antiqua" w:cs="Book Antiqua"/>
          <w:color w:val="000000"/>
        </w:rPr>
        <w:t xml:space="preserve">and aspartate aminotransferase </w:t>
      </w:r>
      <w:r w:rsidRPr="00311B38">
        <w:rPr>
          <w:rFonts w:ascii="Book Antiqua" w:eastAsia="Book Antiqua" w:hAnsi="Book Antiqua" w:cs="Book Antiqua"/>
          <w:color w:val="000000"/>
        </w:rPr>
        <w:t xml:space="preserve">of 43.9 IU/L. Thrombin, prothrombin, </w:t>
      </w:r>
      <w:r w:rsidR="00BB4C83">
        <w:rPr>
          <w:rFonts w:ascii="Book Antiqua" w:eastAsia="Book Antiqua" w:hAnsi="Book Antiqua" w:cs="Book Antiqua"/>
          <w:color w:val="000000"/>
        </w:rPr>
        <w:t xml:space="preserve">and </w:t>
      </w:r>
      <w:r w:rsidRPr="00311B38">
        <w:rPr>
          <w:rFonts w:ascii="Book Antiqua" w:eastAsia="Book Antiqua" w:hAnsi="Book Antiqua" w:cs="Book Antiqua"/>
          <w:color w:val="000000"/>
        </w:rPr>
        <w:t xml:space="preserve">partial thromboplastin times, </w:t>
      </w:r>
      <w:proofErr w:type="spellStart"/>
      <w:r w:rsidRPr="00311B38">
        <w:rPr>
          <w:rFonts w:ascii="Book Antiqua" w:eastAsia="Book Antiqua" w:hAnsi="Book Antiqua" w:cs="Book Antiqua"/>
          <w:color w:val="000000"/>
        </w:rPr>
        <w:t>antithrombin</w:t>
      </w:r>
      <w:proofErr w:type="spellEnd"/>
      <w:r w:rsidRPr="00311B38">
        <w:rPr>
          <w:rFonts w:ascii="Book Antiqua" w:eastAsia="Book Antiqua" w:hAnsi="Book Antiqua" w:cs="Book Antiqua"/>
          <w:color w:val="000000"/>
        </w:rPr>
        <w:t xml:space="preserve"> III, protein C and S antigens, lupus anticoagulant, and anticardiolipin antibodies were examined and found to be within the normal limits. No evidence of coagulopathies was found. The electrocardiogram was unremarkable.</w:t>
      </w:r>
    </w:p>
    <w:bookmarkEnd w:id="30"/>
    <w:bookmarkEnd w:id="31"/>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i/>
          <w:color w:val="000000"/>
        </w:rPr>
        <w:t>Imaging examinations</w:t>
      </w:r>
    </w:p>
    <w:p w:rsidR="00A77B3E" w:rsidRPr="00311B38" w:rsidRDefault="00CD7451" w:rsidP="00311B38">
      <w:pPr>
        <w:snapToGrid w:val="0"/>
        <w:spacing w:line="360" w:lineRule="auto"/>
        <w:jc w:val="both"/>
        <w:rPr>
          <w:rFonts w:ascii="Book Antiqua" w:hAnsi="Book Antiqua"/>
        </w:rPr>
      </w:pPr>
      <w:bookmarkStart w:id="32" w:name="OLE_LINK34"/>
      <w:bookmarkStart w:id="33" w:name="OLE_LINK35"/>
      <w:r w:rsidRPr="00311B38">
        <w:rPr>
          <w:rFonts w:ascii="Book Antiqua" w:eastAsia="Book Antiqua" w:hAnsi="Book Antiqua" w:cs="Book Antiqua"/>
          <w:color w:val="000000"/>
        </w:rPr>
        <w:lastRenderedPageBreak/>
        <w:t>CTA revealed a hypermobile pedunculated thrombus attached to the lesser curve of the aortic arch and extend</w:t>
      </w:r>
      <w:r w:rsidR="002C2997">
        <w:rPr>
          <w:rFonts w:ascii="Book Antiqua" w:eastAsia="Book Antiqua" w:hAnsi="Book Antiqua" w:cs="Book Antiqua"/>
          <w:color w:val="000000"/>
        </w:rPr>
        <w:t>ing</w:t>
      </w:r>
      <w:r w:rsidRPr="00311B38">
        <w:rPr>
          <w:rFonts w:ascii="Book Antiqua" w:eastAsia="Book Antiqua" w:hAnsi="Book Antiqua" w:cs="Book Antiqua"/>
          <w:color w:val="000000"/>
        </w:rPr>
        <w:t xml:space="preserve"> to the descending aorta (</w:t>
      </w:r>
      <w:r w:rsidR="00D9741D" w:rsidRPr="00311B38">
        <w:rPr>
          <w:rFonts w:ascii="Book Antiqua" w:eastAsia="Book Antiqua" w:hAnsi="Book Antiqua" w:cs="Book Antiqua"/>
          <w:bCs/>
          <w:color w:val="000000"/>
        </w:rPr>
        <w:t>Figure</w:t>
      </w:r>
      <w:r w:rsidRPr="00311B38">
        <w:rPr>
          <w:rFonts w:ascii="Book Antiqua" w:eastAsia="Book Antiqua" w:hAnsi="Book Antiqua" w:cs="Book Antiqua"/>
          <w:bCs/>
          <w:color w:val="000000"/>
        </w:rPr>
        <w:t xml:space="preserve"> 2A</w:t>
      </w:r>
      <w:r w:rsidRPr="00311B38">
        <w:rPr>
          <w:rFonts w:ascii="Book Antiqua" w:eastAsia="Book Antiqua" w:hAnsi="Book Antiqua" w:cs="Book Antiqua"/>
          <w:color w:val="000000"/>
        </w:rPr>
        <w:t>). Multiple calcified plaques were located at the aortic arch, and some calcified plaques were within the floating thrombus (</w:t>
      </w:r>
      <w:r w:rsidR="00D9741D" w:rsidRPr="00311B38">
        <w:rPr>
          <w:rFonts w:ascii="Book Antiqua" w:eastAsia="Book Antiqua" w:hAnsi="Book Antiqua" w:cs="Book Antiqua"/>
          <w:bCs/>
          <w:color w:val="000000"/>
        </w:rPr>
        <w:t xml:space="preserve">Figure </w:t>
      </w:r>
      <w:r w:rsidRPr="00311B38">
        <w:rPr>
          <w:rFonts w:ascii="Book Antiqua" w:eastAsia="Book Antiqua" w:hAnsi="Book Antiqua" w:cs="Book Antiqua"/>
          <w:bCs/>
          <w:color w:val="000000"/>
        </w:rPr>
        <w:t>2B</w:t>
      </w:r>
      <w:r w:rsidRPr="00311B38">
        <w:rPr>
          <w:rFonts w:ascii="Book Antiqua" w:eastAsia="Book Antiqua" w:hAnsi="Book Antiqua" w:cs="Book Antiqua"/>
          <w:color w:val="000000"/>
        </w:rPr>
        <w:t>). The floating thrombus was connected to the aortic wall by a pedicle (</w:t>
      </w:r>
      <w:r w:rsidR="00D9741D" w:rsidRPr="00311B38">
        <w:rPr>
          <w:rFonts w:ascii="Book Antiqua" w:eastAsia="Book Antiqua" w:hAnsi="Book Antiqua" w:cs="Book Antiqua"/>
          <w:bCs/>
          <w:color w:val="000000"/>
        </w:rPr>
        <w:t>Figure</w:t>
      </w:r>
      <w:r w:rsidRPr="00311B38">
        <w:rPr>
          <w:rFonts w:ascii="Book Antiqua" w:eastAsia="Book Antiqua" w:hAnsi="Book Antiqua" w:cs="Book Antiqua"/>
          <w:bCs/>
          <w:color w:val="000000"/>
        </w:rPr>
        <w:t xml:space="preserve"> 2C</w:t>
      </w:r>
      <w:r w:rsidRPr="00311B38">
        <w:rPr>
          <w:rFonts w:ascii="Book Antiqua" w:eastAsia="Book Antiqua" w:hAnsi="Book Antiqua" w:cs="Book Antiqua"/>
          <w:color w:val="000000"/>
        </w:rPr>
        <w:t xml:space="preserve">). </w:t>
      </w:r>
      <w:r w:rsidR="002C2997">
        <w:rPr>
          <w:rFonts w:ascii="Book Antiqua" w:eastAsia="Book Antiqua" w:hAnsi="Book Antiqua" w:cs="Book Antiqua"/>
          <w:color w:val="000000"/>
        </w:rPr>
        <w:t>T</w:t>
      </w:r>
      <w:r w:rsidRPr="00311B38">
        <w:rPr>
          <w:rFonts w:ascii="Book Antiqua" w:eastAsia="Book Antiqua" w:hAnsi="Book Antiqua" w:cs="Book Antiqua"/>
          <w:color w:val="000000"/>
        </w:rPr>
        <w:t>he visceral, carotid and main peripheral arteries were patent.</w:t>
      </w:r>
    </w:p>
    <w:p w:rsidR="00A77B3E" w:rsidRPr="00311B38" w:rsidRDefault="00CD7451" w:rsidP="00311B38">
      <w:pPr>
        <w:snapToGrid w:val="0"/>
        <w:spacing w:line="360" w:lineRule="auto"/>
        <w:ind w:firstLineChars="200" w:firstLine="480"/>
        <w:jc w:val="both"/>
        <w:rPr>
          <w:rFonts w:ascii="Book Antiqua" w:hAnsi="Book Antiqua"/>
        </w:rPr>
      </w:pPr>
      <w:r w:rsidRPr="00311B38">
        <w:rPr>
          <w:rFonts w:ascii="Book Antiqua" w:eastAsia="Book Antiqua" w:hAnsi="Book Antiqua" w:cs="Book Antiqua"/>
          <w:color w:val="000000"/>
        </w:rPr>
        <w:t xml:space="preserve">However, the etiology of this floating aortic thrombus remained unknown, and the CTA images were insufficiently clear as to make a definitive diagnosis. Subsequently, a 3D-printed model of </w:t>
      </w:r>
      <w:r w:rsidR="002C2997">
        <w:rPr>
          <w:rFonts w:ascii="Book Antiqua" w:eastAsia="Book Antiqua" w:hAnsi="Book Antiqua" w:cs="Book Antiqua"/>
          <w:color w:val="000000"/>
        </w:rPr>
        <w:t xml:space="preserve">the </w:t>
      </w:r>
      <w:r w:rsidRPr="00311B38">
        <w:rPr>
          <w:rFonts w:ascii="Book Antiqua" w:eastAsia="Book Antiqua" w:hAnsi="Book Antiqua" w:cs="Book Antiqua"/>
          <w:color w:val="000000"/>
        </w:rPr>
        <w:t xml:space="preserve">aorta and floating thrombus were made according to the imaging data. </w:t>
      </w:r>
      <w:r w:rsidR="002C2997">
        <w:rPr>
          <w:rFonts w:ascii="Book Antiqua" w:eastAsia="Book Antiqua" w:hAnsi="Book Antiqua" w:cs="Book Antiqua"/>
          <w:color w:val="000000"/>
        </w:rPr>
        <w:t>Using</w:t>
      </w:r>
      <w:r w:rsidRPr="00311B38">
        <w:rPr>
          <w:rFonts w:ascii="Book Antiqua" w:eastAsia="Book Antiqua" w:hAnsi="Book Antiqua" w:cs="Book Antiqua"/>
          <w:color w:val="000000"/>
        </w:rPr>
        <w:t xml:space="preserve"> this model, a longitudinal thrombus in the lumen and an intimal defect in the adjacent aortic wall were found. Moreover, a longitudinal intimal flap connected the floating thrombus and adjacent abnormal aortic wall (</w:t>
      </w:r>
      <w:r w:rsidR="00D9741D" w:rsidRPr="00311B38">
        <w:rPr>
          <w:rFonts w:ascii="Book Antiqua" w:eastAsia="Book Antiqua" w:hAnsi="Book Antiqua" w:cs="Book Antiqua"/>
          <w:bCs/>
          <w:color w:val="000000"/>
        </w:rPr>
        <w:t>Figure</w:t>
      </w:r>
      <w:r w:rsidRPr="00311B38">
        <w:rPr>
          <w:rFonts w:ascii="Book Antiqua" w:eastAsia="Book Antiqua" w:hAnsi="Book Antiqua" w:cs="Book Antiqua"/>
          <w:bCs/>
          <w:color w:val="000000"/>
        </w:rPr>
        <w:t xml:space="preserve"> 3</w:t>
      </w:r>
      <w:r w:rsidRPr="00311B38">
        <w:rPr>
          <w:rFonts w:ascii="Book Antiqua" w:eastAsia="Book Antiqua" w:hAnsi="Book Antiqua" w:cs="Book Antiqua"/>
          <w:color w:val="000000"/>
        </w:rPr>
        <w:t>). Based on these findings, an occult AD resulting in a floating aortic thrombus was identified.</w:t>
      </w:r>
    </w:p>
    <w:bookmarkEnd w:id="32"/>
    <w:bookmarkEnd w:id="33"/>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aps/>
          <w:color w:val="000000"/>
          <w:u w:val="single"/>
        </w:rPr>
        <w:t>FINAL DIAGNOSIS</w:t>
      </w:r>
    </w:p>
    <w:p w:rsidR="00A77B3E" w:rsidRPr="00311B38" w:rsidRDefault="00CD7451" w:rsidP="00311B38">
      <w:pPr>
        <w:snapToGrid w:val="0"/>
        <w:spacing w:line="360" w:lineRule="auto"/>
        <w:jc w:val="both"/>
        <w:rPr>
          <w:rFonts w:ascii="Book Antiqua" w:hAnsi="Book Antiqua"/>
        </w:rPr>
      </w:pPr>
      <w:bookmarkStart w:id="34" w:name="OLE_LINK36"/>
      <w:bookmarkStart w:id="35" w:name="OLE_LINK37"/>
      <w:r w:rsidRPr="00311B38">
        <w:rPr>
          <w:rFonts w:ascii="Book Antiqua" w:eastAsia="Book Antiqua" w:hAnsi="Book Antiqua" w:cs="Book Antiqua"/>
          <w:color w:val="000000"/>
        </w:rPr>
        <w:t xml:space="preserve">The final diagnosis </w:t>
      </w:r>
      <w:r w:rsidR="002C2997">
        <w:rPr>
          <w:rFonts w:ascii="Book Antiqua" w:eastAsia="Book Antiqua" w:hAnsi="Book Antiqua" w:cs="Book Antiqua"/>
          <w:color w:val="000000"/>
        </w:rPr>
        <w:t>in this patient</w:t>
      </w:r>
      <w:r w:rsidRPr="00311B38">
        <w:rPr>
          <w:rFonts w:ascii="Book Antiqua" w:eastAsia="Book Antiqua" w:hAnsi="Book Antiqua" w:cs="Book Antiqua"/>
          <w:color w:val="000000"/>
        </w:rPr>
        <w:t xml:space="preserve"> was </w:t>
      </w:r>
      <w:r w:rsidR="002C2997">
        <w:rPr>
          <w:rFonts w:ascii="Book Antiqua" w:eastAsia="Book Antiqua" w:hAnsi="Book Antiqua" w:cs="Book Antiqua"/>
          <w:color w:val="000000"/>
        </w:rPr>
        <w:t xml:space="preserve">a </w:t>
      </w:r>
      <w:r w:rsidRPr="00311B38">
        <w:rPr>
          <w:rFonts w:ascii="Book Antiqua" w:eastAsia="Book Antiqua" w:hAnsi="Book Antiqua" w:cs="Book Antiqua"/>
          <w:color w:val="000000"/>
        </w:rPr>
        <w:t>floating aortic thrombosis resulting from occult AD, accompan</w:t>
      </w:r>
      <w:r w:rsidR="002C2997">
        <w:rPr>
          <w:rFonts w:ascii="Book Antiqua" w:eastAsia="Book Antiqua" w:hAnsi="Book Antiqua" w:cs="Book Antiqua"/>
          <w:color w:val="000000"/>
        </w:rPr>
        <w:t>ied by</w:t>
      </w:r>
      <w:r w:rsidRPr="00311B38">
        <w:rPr>
          <w:rFonts w:ascii="Book Antiqua" w:eastAsia="Book Antiqua" w:hAnsi="Book Antiqua" w:cs="Book Antiqua"/>
          <w:color w:val="000000"/>
        </w:rPr>
        <w:t xml:space="preserve"> slight aortic atherosclerosis.</w:t>
      </w:r>
    </w:p>
    <w:p w:rsidR="00A77B3E" w:rsidRPr="00311B38" w:rsidRDefault="00A77B3E" w:rsidP="00311B38">
      <w:pPr>
        <w:snapToGrid w:val="0"/>
        <w:spacing w:line="360" w:lineRule="auto"/>
        <w:jc w:val="both"/>
        <w:rPr>
          <w:rFonts w:ascii="Book Antiqua" w:hAnsi="Book Antiqua"/>
        </w:rPr>
      </w:pPr>
    </w:p>
    <w:bookmarkEnd w:id="34"/>
    <w:bookmarkEnd w:id="35"/>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aps/>
          <w:color w:val="000000"/>
          <w:u w:val="single"/>
        </w:rPr>
        <w:t>TREATMENT</w:t>
      </w:r>
    </w:p>
    <w:p w:rsidR="00A77B3E" w:rsidRPr="00311B38" w:rsidRDefault="00CD7451" w:rsidP="00311B38">
      <w:pPr>
        <w:snapToGrid w:val="0"/>
        <w:spacing w:line="360" w:lineRule="auto"/>
        <w:jc w:val="both"/>
        <w:rPr>
          <w:rFonts w:ascii="Book Antiqua" w:hAnsi="Book Antiqua"/>
        </w:rPr>
      </w:pPr>
      <w:bookmarkStart w:id="36" w:name="OLE_LINK38"/>
      <w:bookmarkStart w:id="37" w:name="OLE_LINK39"/>
      <w:r w:rsidRPr="00311B38">
        <w:rPr>
          <w:rFonts w:ascii="Book Antiqua" w:eastAsia="Book Antiqua" w:hAnsi="Book Antiqua" w:cs="Book Antiqua"/>
          <w:color w:val="000000"/>
        </w:rPr>
        <w:t>Systemic anticoagulation with heparin was performed upon verification of th</w:t>
      </w:r>
      <w:r w:rsidR="002C2997">
        <w:rPr>
          <w:rFonts w:ascii="Book Antiqua" w:eastAsia="Book Antiqua" w:hAnsi="Book Antiqua" w:cs="Book Antiqua"/>
          <w:color w:val="000000"/>
        </w:rPr>
        <w:t>e</w:t>
      </w:r>
      <w:r w:rsidRPr="00311B38">
        <w:rPr>
          <w:rFonts w:ascii="Book Antiqua" w:eastAsia="Book Antiqua" w:hAnsi="Book Antiqua" w:cs="Book Antiqua"/>
          <w:color w:val="000000"/>
        </w:rPr>
        <w:t xml:space="preserve"> floating </w:t>
      </w:r>
      <w:r w:rsidR="002C2997" w:rsidRPr="00311B38">
        <w:rPr>
          <w:rFonts w:ascii="Book Antiqua" w:eastAsia="Book Antiqua" w:hAnsi="Book Antiqua" w:cs="Book Antiqua"/>
          <w:color w:val="000000"/>
        </w:rPr>
        <w:t>aortic thrombosis</w:t>
      </w:r>
      <w:r w:rsidRPr="00311B38">
        <w:rPr>
          <w:rFonts w:ascii="Book Antiqua" w:eastAsia="Book Antiqua" w:hAnsi="Book Antiqua" w:cs="Book Antiqua"/>
          <w:color w:val="000000"/>
        </w:rPr>
        <w:t xml:space="preserve">. </w:t>
      </w:r>
      <w:r w:rsidR="002C2997">
        <w:rPr>
          <w:rFonts w:ascii="Book Antiqua" w:eastAsia="Book Antiqua" w:hAnsi="Book Antiqua" w:cs="Book Antiqua"/>
          <w:color w:val="000000"/>
        </w:rPr>
        <w:t>Due</w:t>
      </w:r>
      <w:r w:rsidRPr="00311B38">
        <w:rPr>
          <w:rFonts w:ascii="Book Antiqua" w:eastAsia="Book Antiqua" w:hAnsi="Book Antiqua" w:cs="Book Antiqua"/>
          <w:color w:val="000000"/>
        </w:rPr>
        <w:t xml:space="preserve"> to the morphology of </w:t>
      </w:r>
      <w:r w:rsidR="002C2997">
        <w:rPr>
          <w:rFonts w:ascii="Book Antiqua" w:eastAsia="Book Antiqua" w:hAnsi="Book Antiqua" w:cs="Book Antiqua"/>
          <w:color w:val="000000"/>
        </w:rPr>
        <w:t xml:space="preserve">the </w:t>
      </w:r>
      <w:r w:rsidRPr="00311B38">
        <w:rPr>
          <w:rFonts w:ascii="Book Antiqua" w:eastAsia="Book Antiqua" w:hAnsi="Book Antiqua" w:cs="Book Antiqua"/>
          <w:color w:val="000000"/>
        </w:rPr>
        <w:t>thrombus and occult AD shown in the CTA and 3D-printed model, the decision for an emergency thoracic endovascular repair (TEVAR) was made. Right femoral accesses were obtained using a pre-close technique (</w:t>
      </w:r>
      <w:proofErr w:type="spellStart"/>
      <w:r w:rsidRPr="00311B38">
        <w:rPr>
          <w:rFonts w:ascii="Book Antiqua" w:eastAsia="Book Antiqua" w:hAnsi="Book Antiqua" w:cs="Book Antiqua"/>
          <w:color w:val="000000"/>
        </w:rPr>
        <w:t>ProGlide</w:t>
      </w:r>
      <w:proofErr w:type="spellEnd"/>
      <w:r w:rsidRPr="00311B38">
        <w:rPr>
          <w:rFonts w:ascii="Book Antiqua" w:eastAsia="Book Antiqua" w:hAnsi="Book Antiqua" w:cs="Book Antiqua"/>
          <w:color w:val="000000"/>
        </w:rPr>
        <w:t>; Abbott Vascular, U</w:t>
      </w:r>
      <w:r w:rsidR="00D9741D" w:rsidRPr="00311B38">
        <w:rPr>
          <w:rFonts w:ascii="Book Antiqua" w:eastAsia="Book Antiqua" w:hAnsi="Book Antiqua" w:cs="Book Antiqua"/>
          <w:color w:val="000000"/>
        </w:rPr>
        <w:t>nited States</w:t>
      </w:r>
      <w:r w:rsidRPr="00311B38">
        <w:rPr>
          <w:rFonts w:ascii="Book Antiqua" w:eastAsia="Book Antiqua" w:hAnsi="Book Antiqua" w:cs="Book Antiqua"/>
          <w:color w:val="000000"/>
        </w:rPr>
        <w:t xml:space="preserve">). With the assistance of </w:t>
      </w:r>
      <w:r w:rsidR="002C2997">
        <w:rPr>
          <w:rFonts w:ascii="Book Antiqua" w:eastAsia="Book Antiqua" w:hAnsi="Book Antiqua" w:cs="Book Antiqua"/>
          <w:color w:val="000000"/>
        </w:rPr>
        <w:t xml:space="preserve">the </w:t>
      </w:r>
      <w:r w:rsidRPr="00311B38">
        <w:rPr>
          <w:rFonts w:ascii="Book Antiqua" w:eastAsia="Book Antiqua" w:hAnsi="Book Antiqua" w:cs="Book Antiqua"/>
          <w:color w:val="000000"/>
        </w:rPr>
        <w:t>3D-printed model, a suitable stent-graft (VAMF2626C150TE; Medtronic, U</w:t>
      </w:r>
      <w:r w:rsidR="00D9741D" w:rsidRPr="00311B38">
        <w:rPr>
          <w:rFonts w:ascii="Book Antiqua" w:eastAsia="Book Antiqua" w:hAnsi="Book Antiqua" w:cs="Book Antiqua"/>
          <w:color w:val="000000"/>
        </w:rPr>
        <w:t>nited States</w:t>
      </w:r>
      <w:r w:rsidRPr="00311B38">
        <w:rPr>
          <w:rFonts w:ascii="Book Antiqua" w:eastAsia="Book Antiqua" w:hAnsi="Book Antiqua" w:cs="Book Antiqua"/>
          <w:color w:val="000000"/>
        </w:rPr>
        <w:t>) was selected and deployed from the distal part of the aortic arch to the descending aorta. The final angiogram revealed that the floating thrombus and dissection were completely</w:t>
      </w:r>
      <w:r w:rsidR="002C2997" w:rsidRPr="002C2997">
        <w:rPr>
          <w:rFonts w:ascii="Book Antiqua" w:eastAsia="Book Antiqua" w:hAnsi="Book Antiqua" w:cs="Book Antiqua"/>
          <w:color w:val="000000"/>
        </w:rPr>
        <w:t xml:space="preserve"> </w:t>
      </w:r>
      <w:r w:rsidR="002C2997" w:rsidRPr="00311B38">
        <w:rPr>
          <w:rFonts w:ascii="Book Antiqua" w:eastAsia="Book Antiqua" w:hAnsi="Book Antiqua" w:cs="Book Antiqua"/>
          <w:color w:val="000000"/>
        </w:rPr>
        <w:t>covered</w:t>
      </w:r>
      <w:r w:rsidRPr="00311B38">
        <w:rPr>
          <w:rFonts w:ascii="Book Antiqua" w:eastAsia="Book Antiqua" w:hAnsi="Book Antiqua" w:cs="Book Antiqua"/>
          <w:color w:val="000000"/>
        </w:rPr>
        <w:t>.</w:t>
      </w:r>
    </w:p>
    <w:bookmarkEnd w:id="36"/>
    <w:bookmarkEnd w:id="37"/>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aps/>
          <w:color w:val="000000"/>
          <w:u w:val="single"/>
        </w:rPr>
        <w:t>OUTCOME AND FOLLOW-UP</w:t>
      </w:r>
    </w:p>
    <w:p w:rsidR="00A77B3E" w:rsidRPr="00311B38" w:rsidRDefault="00CD7451" w:rsidP="00311B38">
      <w:pPr>
        <w:snapToGrid w:val="0"/>
        <w:spacing w:line="360" w:lineRule="auto"/>
        <w:jc w:val="both"/>
        <w:rPr>
          <w:rFonts w:ascii="Book Antiqua" w:hAnsi="Book Antiqua"/>
        </w:rPr>
      </w:pPr>
      <w:bookmarkStart w:id="38" w:name="OLE_LINK40"/>
      <w:bookmarkStart w:id="39" w:name="OLE_LINK41"/>
      <w:r w:rsidRPr="00311B38">
        <w:rPr>
          <w:rFonts w:ascii="Book Antiqua" w:eastAsia="Book Antiqua" w:hAnsi="Book Antiqua" w:cs="Book Antiqua"/>
          <w:color w:val="000000"/>
        </w:rPr>
        <w:t xml:space="preserve">The postoperative recovery </w:t>
      </w:r>
      <w:r w:rsidR="002C2997">
        <w:rPr>
          <w:rFonts w:ascii="Book Antiqua" w:eastAsia="Book Antiqua" w:hAnsi="Book Antiqua" w:cs="Book Antiqua"/>
          <w:color w:val="000000"/>
        </w:rPr>
        <w:t xml:space="preserve">of this patient </w:t>
      </w:r>
      <w:r w:rsidRPr="00311B38">
        <w:rPr>
          <w:rFonts w:ascii="Book Antiqua" w:eastAsia="Book Antiqua" w:hAnsi="Book Antiqua" w:cs="Book Antiqua"/>
          <w:color w:val="000000"/>
        </w:rPr>
        <w:t xml:space="preserve">was uneventful. No physical signs </w:t>
      </w:r>
      <w:r w:rsidR="002C2997">
        <w:rPr>
          <w:rFonts w:ascii="Book Antiqua" w:eastAsia="Book Antiqua" w:hAnsi="Book Antiqua" w:cs="Book Antiqua"/>
          <w:color w:val="000000"/>
        </w:rPr>
        <w:t>of</w:t>
      </w:r>
      <w:r w:rsidRPr="00311B38">
        <w:rPr>
          <w:rFonts w:ascii="Book Antiqua" w:eastAsia="Book Antiqua" w:hAnsi="Book Antiqua" w:cs="Book Antiqua"/>
          <w:color w:val="000000"/>
        </w:rPr>
        <w:t xml:space="preserve"> systemic embolism were found, and his back pain </w:t>
      </w:r>
      <w:r w:rsidR="002C2997">
        <w:rPr>
          <w:rFonts w:ascii="Book Antiqua" w:eastAsia="Book Antiqua" w:hAnsi="Book Antiqua" w:cs="Book Antiqua"/>
          <w:color w:val="000000"/>
        </w:rPr>
        <w:t xml:space="preserve">was </w:t>
      </w:r>
      <w:r w:rsidRPr="00311B38">
        <w:rPr>
          <w:rFonts w:ascii="Book Antiqua" w:eastAsia="Book Antiqua" w:hAnsi="Book Antiqua" w:cs="Book Antiqua"/>
          <w:color w:val="000000"/>
        </w:rPr>
        <w:t>rapidly alleviated. He was discharged on postoperative day 3 with antiplatelet therapy. At 1 year of follow-up, CTA showed a well-formed stent graft, and no filling defect was found in the stent-graft and thoracic aorta (</w:t>
      </w:r>
      <w:r w:rsidRPr="00311B38">
        <w:rPr>
          <w:rFonts w:ascii="Book Antiqua" w:eastAsia="Book Antiqua" w:hAnsi="Book Antiqua" w:cs="Book Antiqua"/>
          <w:bCs/>
          <w:color w:val="000000"/>
        </w:rPr>
        <w:t>Fig</w:t>
      </w:r>
      <w:r w:rsidR="00D9741D" w:rsidRPr="00311B38">
        <w:rPr>
          <w:rFonts w:ascii="Book Antiqua" w:eastAsia="Book Antiqua" w:hAnsi="Book Antiqua" w:cs="Book Antiqua"/>
          <w:bCs/>
          <w:color w:val="000000"/>
        </w:rPr>
        <w:t xml:space="preserve">ure </w:t>
      </w:r>
      <w:r w:rsidRPr="00311B38">
        <w:rPr>
          <w:rFonts w:ascii="Book Antiqua" w:eastAsia="Book Antiqua" w:hAnsi="Book Antiqua" w:cs="Book Antiqua"/>
          <w:bCs/>
          <w:color w:val="000000"/>
        </w:rPr>
        <w:t>4</w:t>
      </w:r>
      <w:r w:rsidRPr="00311B38">
        <w:rPr>
          <w:rFonts w:ascii="Book Antiqua" w:eastAsia="Book Antiqua" w:hAnsi="Book Antiqua" w:cs="Book Antiqua"/>
          <w:color w:val="000000"/>
        </w:rPr>
        <w:t>).</w:t>
      </w:r>
    </w:p>
    <w:bookmarkEnd w:id="38"/>
    <w:bookmarkEnd w:id="39"/>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aps/>
          <w:color w:val="000000"/>
          <w:u w:val="single"/>
        </w:rPr>
        <w:t>DISCUSSION</w:t>
      </w:r>
    </w:p>
    <w:p w:rsidR="00A77B3E" w:rsidRPr="00311B38" w:rsidRDefault="00CD7451" w:rsidP="00311B38">
      <w:pPr>
        <w:snapToGrid w:val="0"/>
        <w:spacing w:line="360" w:lineRule="auto"/>
        <w:jc w:val="both"/>
        <w:rPr>
          <w:rFonts w:ascii="Book Antiqua" w:hAnsi="Book Antiqua"/>
        </w:rPr>
      </w:pPr>
      <w:bookmarkStart w:id="40" w:name="OLE_LINK42"/>
      <w:bookmarkStart w:id="41" w:name="OLE_LINK43"/>
      <w:r w:rsidRPr="00311B38">
        <w:rPr>
          <w:rFonts w:ascii="Book Antiqua" w:eastAsia="Book Antiqua" w:hAnsi="Book Antiqua" w:cs="Book Antiqua"/>
          <w:color w:val="000000"/>
        </w:rPr>
        <w:t xml:space="preserve">Given the rarity of a floating aortic thrombus, few reports are available regarding its pathogenesis, diagnosis, and </w:t>
      </w:r>
      <w:proofErr w:type="gramStart"/>
      <w:r w:rsidRPr="00311B38">
        <w:rPr>
          <w:rFonts w:ascii="Book Antiqua" w:eastAsia="Book Antiqua" w:hAnsi="Book Antiqua" w:cs="Book Antiqua"/>
          <w:color w:val="000000"/>
        </w:rPr>
        <w:t>treatment</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1]</w:t>
      </w:r>
      <w:r w:rsidRPr="00311B38">
        <w:rPr>
          <w:rFonts w:ascii="Book Antiqua" w:eastAsia="Book Antiqua" w:hAnsi="Book Antiqua" w:cs="Book Antiqua"/>
          <w:color w:val="000000"/>
        </w:rPr>
        <w:t xml:space="preserve">. The formation of a floating aortic thrombus, especially in the thoracic segment, creates a life-threating risk of stroke, as well as peripheral </w:t>
      </w:r>
      <w:proofErr w:type="gramStart"/>
      <w:r w:rsidRPr="00311B38">
        <w:rPr>
          <w:rFonts w:ascii="Book Antiqua" w:eastAsia="Book Antiqua" w:hAnsi="Book Antiqua" w:cs="Book Antiqua"/>
          <w:color w:val="000000"/>
        </w:rPr>
        <w:t>embolization</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3]</w:t>
      </w:r>
      <w:r w:rsidRPr="00311B38">
        <w:rPr>
          <w:rFonts w:ascii="Book Antiqua" w:eastAsia="Book Antiqua" w:hAnsi="Book Antiqua" w:cs="Book Antiqua"/>
          <w:color w:val="000000"/>
        </w:rPr>
        <w:t xml:space="preserve">. Many risk factors such as atherosclerosis, trauma, coagulopathies, malignancy, and aortitis have been associated with floating aortic </w:t>
      </w:r>
      <w:proofErr w:type="gramStart"/>
      <w:r w:rsidRPr="00311B38">
        <w:rPr>
          <w:rFonts w:ascii="Book Antiqua" w:eastAsia="Book Antiqua" w:hAnsi="Book Antiqua" w:cs="Book Antiqua"/>
          <w:color w:val="000000"/>
        </w:rPr>
        <w:t>thrombi</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1,2,8]</w:t>
      </w:r>
      <w:r w:rsidRPr="00311B38">
        <w:rPr>
          <w:rFonts w:ascii="Book Antiqua" w:eastAsia="Book Antiqua" w:hAnsi="Book Antiqua" w:cs="Book Antiqua"/>
          <w:color w:val="000000"/>
        </w:rPr>
        <w:t xml:space="preserve">. However, in patients with sudden severe back pain, </w:t>
      </w:r>
      <w:r w:rsidR="002C2997">
        <w:rPr>
          <w:rFonts w:ascii="Book Antiqua" w:eastAsia="Book Antiqua" w:hAnsi="Book Antiqua" w:cs="Book Antiqua"/>
          <w:color w:val="000000"/>
        </w:rPr>
        <w:t xml:space="preserve">the </w:t>
      </w:r>
      <w:r w:rsidRPr="00311B38">
        <w:rPr>
          <w:rFonts w:ascii="Book Antiqua" w:eastAsia="Book Antiqua" w:hAnsi="Book Antiqua" w:cs="Book Antiqua"/>
          <w:color w:val="000000"/>
        </w:rPr>
        <w:t>detecti</w:t>
      </w:r>
      <w:r w:rsidR="002C2997">
        <w:rPr>
          <w:rFonts w:ascii="Book Antiqua" w:eastAsia="Book Antiqua" w:hAnsi="Book Antiqua" w:cs="Book Antiqua"/>
          <w:color w:val="000000"/>
        </w:rPr>
        <w:t>o</w:t>
      </w:r>
      <w:r w:rsidRPr="00311B38">
        <w:rPr>
          <w:rFonts w:ascii="Book Antiqua" w:eastAsia="Book Antiqua" w:hAnsi="Book Antiqua" w:cs="Book Antiqua"/>
          <w:color w:val="000000"/>
        </w:rPr>
        <w:t>n</w:t>
      </w:r>
      <w:r w:rsidR="002C2997">
        <w:rPr>
          <w:rFonts w:ascii="Book Antiqua" w:eastAsia="Book Antiqua" w:hAnsi="Book Antiqua" w:cs="Book Antiqua"/>
          <w:color w:val="000000"/>
        </w:rPr>
        <w:t xml:space="preserve"> of</w:t>
      </w:r>
      <w:r w:rsidRPr="00311B38">
        <w:rPr>
          <w:rFonts w:ascii="Book Antiqua" w:eastAsia="Book Antiqua" w:hAnsi="Book Antiqua" w:cs="Book Antiqua"/>
          <w:color w:val="000000"/>
        </w:rPr>
        <w:t xml:space="preserve"> a floating aortic thrombus should raise suspicion for occult </w:t>
      </w:r>
      <w:proofErr w:type="gramStart"/>
      <w:r w:rsidRPr="00311B38">
        <w:rPr>
          <w:rFonts w:ascii="Book Antiqua" w:eastAsia="Book Antiqua" w:hAnsi="Book Antiqua" w:cs="Book Antiqua"/>
          <w:color w:val="000000"/>
        </w:rPr>
        <w:t>AD</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4]</w:t>
      </w:r>
      <w:r w:rsidRPr="00311B38">
        <w:rPr>
          <w:rFonts w:ascii="Book Antiqua" w:eastAsia="Book Antiqua" w:hAnsi="Book Antiqua" w:cs="Book Antiqua"/>
          <w:color w:val="000000"/>
        </w:rPr>
        <w:t xml:space="preserve">. Occult dissection is characterized by a stellate or linear intimal tear associated with exposure of the underlying aortic media but without the progression and separation of the medial layers, resulting in extensive undermining of the intimal layers. The inability to identify this occult AD may confer a dismal prognosis, such as progression of dissection, aortic rupture, or </w:t>
      </w:r>
      <w:proofErr w:type="gramStart"/>
      <w:r w:rsidRPr="00311B38">
        <w:rPr>
          <w:rFonts w:ascii="Book Antiqua" w:eastAsia="Book Antiqua" w:hAnsi="Book Antiqua" w:cs="Book Antiqua"/>
          <w:color w:val="000000"/>
        </w:rPr>
        <w:t>thrombosis</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7,9]</w:t>
      </w:r>
      <w:r w:rsidRPr="00311B38">
        <w:rPr>
          <w:rFonts w:ascii="Book Antiqua" w:eastAsia="Book Antiqua" w:hAnsi="Book Antiqua" w:cs="Book Antiqua"/>
          <w:color w:val="000000"/>
        </w:rPr>
        <w:t xml:space="preserve">. In patients with intimal tears, the injured aortic wall or free intimal flap may induce thrombosis to form </w:t>
      </w:r>
      <w:r w:rsidR="002C2997">
        <w:rPr>
          <w:rFonts w:ascii="Book Antiqua" w:eastAsia="Book Antiqua" w:hAnsi="Book Antiqua" w:cs="Book Antiqua"/>
          <w:color w:val="000000"/>
        </w:rPr>
        <w:t>a</w:t>
      </w:r>
      <w:r w:rsidRPr="00311B38">
        <w:rPr>
          <w:rFonts w:ascii="Book Antiqua" w:eastAsia="Book Antiqua" w:hAnsi="Book Antiqua" w:cs="Book Antiqua"/>
          <w:color w:val="000000"/>
        </w:rPr>
        <w:t xml:space="preserve"> floating </w:t>
      </w:r>
      <w:proofErr w:type="gramStart"/>
      <w:r w:rsidRPr="00311B38">
        <w:rPr>
          <w:rFonts w:ascii="Book Antiqua" w:eastAsia="Book Antiqua" w:hAnsi="Book Antiqua" w:cs="Book Antiqua"/>
          <w:color w:val="000000"/>
        </w:rPr>
        <w:t>thrombus</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4]</w:t>
      </w:r>
      <w:r w:rsidRPr="00311B38">
        <w:rPr>
          <w:rFonts w:ascii="Book Antiqua" w:eastAsia="Book Antiqua" w:hAnsi="Book Antiqua" w:cs="Book Antiqua"/>
          <w:color w:val="000000"/>
        </w:rPr>
        <w:t>.</w:t>
      </w:r>
    </w:p>
    <w:p w:rsidR="00A77B3E" w:rsidRPr="00311B38" w:rsidRDefault="00CD7451" w:rsidP="00311B38">
      <w:pPr>
        <w:snapToGrid w:val="0"/>
        <w:spacing w:line="360" w:lineRule="auto"/>
        <w:ind w:firstLine="240"/>
        <w:jc w:val="both"/>
        <w:rPr>
          <w:rFonts w:ascii="Book Antiqua" w:hAnsi="Book Antiqua"/>
        </w:rPr>
      </w:pPr>
      <w:r w:rsidRPr="00311B38">
        <w:rPr>
          <w:rFonts w:ascii="Book Antiqua" w:eastAsia="Book Antiqua" w:hAnsi="Book Antiqua" w:cs="Book Antiqua"/>
          <w:color w:val="000000"/>
        </w:rPr>
        <w:t xml:space="preserve">Transesophageal echocardiography, CTA, and magnetic resonance angiography (MRA) are considered the optimal techniques to detect and characterize floating thrombi in thoracic aortic </w:t>
      </w:r>
      <w:proofErr w:type="gramStart"/>
      <w:r w:rsidRPr="00311B38">
        <w:rPr>
          <w:rFonts w:ascii="Book Antiqua" w:eastAsia="Book Antiqua" w:hAnsi="Book Antiqua" w:cs="Book Antiqua"/>
          <w:color w:val="000000"/>
        </w:rPr>
        <w:t>lesions</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1]</w:t>
      </w:r>
      <w:r w:rsidRPr="00311B38">
        <w:rPr>
          <w:rFonts w:ascii="Book Antiqua" w:eastAsia="Book Antiqua" w:hAnsi="Book Antiqua" w:cs="Book Antiqua"/>
          <w:color w:val="000000"/>
        </w:rPr>
        <w:t xml:space="preserve">. </w:t>
      </w:r>
      <w:r w:rsidR="00D9741D" w:rsidRPr="00311B38">
        <w:rPr>
          <w:rFonts w:ascii="Book Antiqua" w:eastAsia="Book Antiqua" w:hAnsi="Book Antiqua" w:cs="Book Antiqua"/>
          <w:color w:val="000000"/>
        </w:rPr>
        <w:t>Transesophageal echocardiography</w:t>
      </w:r>
      <w:r w:rsidRPr="00311B38">
        <w:rPr>
          <w:rFonts w:ascii="Book Antiqua" w:eastAsia="Book Antiqua" w:hAnsi="Book Antiqua" w:cs="Book Antiqua"/>
          <w:color w:val="000000"/>
        </w:rPr>
        <w:t xml:space="preserve"> can be rapidly performed for hemodynamic unstable patients in emergency situations, but the portion of the aortic arch cannot be adequately visualized due to interference from the trachea. The process of MRA is time </w:t>
      </w:r>
      <w:r w:rsidRPr="00311B38">
        <w:rPr>
          <w:rFonts w:ascii="Book Antiqua" w:eastAsia="Book Antiqua" w:hAnsi="Book Antiqua" w:cs="Book Antiqua"/>
          <w:color w:val="000000"/>
        </w:rPr>
        <w:lastRenderedPageBreak/>
        <w:t xml:space="preserve">consuming and cannot be used in hemodynamic </w:t>
      </w:r>
      <w:r w:rsidR="002C2997">
        <w:rPr>
          <w:rFonts w:ascii="Book Antiqua" w:eastAsia="Book Antiqua" w:hAnsi="Book Antiqua" w:cs="Book Antiqua"/>
          <w:color w:val="000000"/>
        </w:rPr>
        <w:t>u</w:t>
      </w:r>
      <w:r w:rsidRPr="00311B38">
        <w:rPr>
          <w:rFonts w:ascii="Book Antiqua" w:eastAsia="Book Antiqua" w:hAnsi="Book Antiqua" w:cs="Book Antiqua"/>
          <w:color w:val="000000"/>
        </w:rPr>
        <w:t xml:space="preserve">nstable patients. Moreover, severe artifacts of </w:t>
      </w:r>
      <w:r w:rsidR="002C2997">
        <w:rPr>
          <w:rFonts w:ascii="Book Antiqua" w:eastAsia="Book Antiqua" w:hAnsi="Book Antiqua" w:cs="Book Antiqua"/>
          <w:color w:val="000000"/>
        </w:rPr>
        <w:t xml:space="preserve">the </w:t>
      </w:r>
      <w:r w:rsidRPr="00311B38">
        <w:rPr>
          <w:rFonts w:ascii="Book Antiqua" w:eastAsia="Book Antiqua" w:hAnsi="Book Antiqua" w:cs="Book Antiqua"/>
          <w:color w:val="000000"/>
        </w:rPr>
        <w:t xml:space="preserve">aortic wall and thrombus are revealed by MRA. CTA is the most extensively used imaging technique for the assessment of AD and aortic mural </w:t>
      </w:r>
      <w:proofErr w:type="gramStart"/>
      <w:r w:rsidRPr="00311B38">
        <w:rPr>
          <w:rFonts w:ascii="Book Antiqua" w:eastAsia="Book Antiqua" w:hAnsi="Book Antiqua" w:cs="Book Antiqua"/>
          <w:color w:val="000000"/>
        </w:rPr>
        <w:t>thrombi</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2,3]</w:t>
      </w:r>
      <w:r w:rsidRPr="00311B38">
        <w:rPr>
          <w:rFonts w:ascii="Book Antiqua" w:eastAsia="Book Antiqua" w:hAnsi="Book Antiqua" w:cs="Book Antiqua"/>
          <w:color w:val="000000"/>
        </w:rPr>
        <w:t xml:space="preserve">. However, the reconstruction of CTA imaging requires a computer screen for viewing, which is limited by an overall lack of </w:t>
      </w:r>
      <w:proofErr w:type="gramStart"/>
      <w:r w:rsidRPr="00311B38">
        <w:rPr>
          <w:rFonts w:ascii="Book Antiqua" w:eastAsia="Book Antiqua" w:hAnsi="Book Antiqua" w:cs="Book Antiqua"/>
          <w:color w:val="000000"/>
        </w:rPr>
        <w:t>realism</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10]</w:t>
      </w:r>
      <w:r w:rsidRPr="00311B38">
        <w:rPr>
          <w:rFonts w:ascii="Book Antiqua" w:eastAsia="Book Antiqua" w:hAnsi="Book Antiqua" w:cs="Book Antiqua"/>
          <w:color w:val="000000"/>
        </w:rPr>
        <w:t xml:space="preserve">. </w:t>
      </w:r>
      <w:bookmarkStart w:id="42" w:name="OLE_LINK1"/>
      <w:bookmarkStart w:id="43" w:name="OLE_LINK2"/>
      <w:proofErr w:type="spellStart"/>
      <w:r w:rsidRPr="00311B38">
        <w:rPr>
          <w:rFonts w:ascii="Book Antiqua" w:eastAsia="Book Antiqua" w:hAnsi="Book Antiqua" w:cs="Book Antiqua"/>
          <w:color w:val="000000"/>
        </w:rPr>
        <w:t>Zurick</w:t>
      </w:r>
      <w:bookmarkEnd w:id="42"/>
      <w:bookmarkEnd w:id="43"/>
      <w:proofErr w:type="spellEnd"/>
      <w:r w:rsidRPr="00311B38">
        <w:rPr>
          <w:rFonts w:ascii="Book Antiqua" w:eastAsia="Book Antiqua" w:hAnsi="Book Antiqua" w:cs="Book Antiqua"/>
          <w:color w:val="000000"/>
        </w:rPr>
        <w:t xml:space="preserve"> </w:t>
      </w:r>
      <w:r w:rsidRPr="00311B38">
        <w:rPr>
          <w:rFonts w:ascii="Book Antiqua" w:eastAsia="Book Antiqua" w:hAnsi="Book Antiqua" w:cs="Book Antiqua"/>
          <w:i/>
          <w:iCs/>
          <w:color w:val="000000"/>
        </w:rPr>
        <w:t xml:space="preserve">et </w:t>
      </w:r>
      <w:proofErr w:type="gramStart"/>
      <w:r w:rsidRPr="00311B38">
        <w:rPr>
          <w:rFonts w:ascii="Book Antiqua" w:eastAsia="Book Antiqua" w:hAnsi="Book Antiqua" w:cs="Book Antiqua"/>
          <w:i/>
          <w:iCs/>
          <w:color w:val="000000"/>
        </w:rPr>
        <w:t>al</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4]</w:t>
      </w:r>
      <w:r w:rsidRPr="00311B38">
        <w:rPr>
          <w:rFonts w:ascii="Book Antiqua" w:eastAsia="Book Antiqua" w:hAnsi="Book Antiqua" w:cs="Book Antiqua"/>
          <w:color w:val="000000"/>
        </w:rPr>
        <w:t xml:space="preserve"> reported that CTA showed a floating aortic thrombus without aortic aneurysm or dissection, but the open repair and subsequent histopathology noted it was caused by occult AD.</w:t>
      </w:r>
    </w:p>
    <w:p w:rsidR="00A77B3E" w:rsidRPr="00311B38" w:rsidRDefault="00CD7451" w:rsidP="00311B38">
      <w:pPr>
        <w:snapToGrid w:val="0"/>
        <w:spacing w:line="360" w:lineRule="auto"/>
        <w:ind w:firstLine="240"/>
        <w:jc w:val="both"/>
        <w:rPr>
          <w:rFonts w:ascii="Book Antiqua" w:hAnsi="Book Antiqua"/>
        </w:rPr>
      </w:pPr>
      <w:r w:rsidRPr="00311B38">
        <w:rPr>
          <w:rFonts w:ascii="Book Antiqua" w:eastAsia="Book Antiqua" w:hAnsi="Book Antiqua" w:cs="Book Antiqua"/>
          <w:color w:val="000000"/>
        </w:rPr>
        <w:t>In our case, the reconstruction images of CTA showed a floating thrombus originating from the aortic wall, and some calcified plaques within the thrombus (</w:t>
      </w:r>
      <w:r w:rsidR="00D9741D" w:rsidRPr="00311B38">
        <w:rPr>
          <w:rFonts w:ascii="Book Antiqua" w:eastAsia="Book Antiqua" w:hAnsi="Book Antiqua" w:cs="Book Antiqua"/>
          <w:bCs/>
          <w:color w:val="000000"/>
        </w:rPr>
        <w:t>Figure</w:t>
      </w:r>
      <w:r w:rsidRPr="00311B38">
        <w:rPr>
          <w:rFonts w:ascii="Book Antiqua" w:eastAsia="Book Antiqua" w:hAnsi="Book Antiqua" w:cs="Book Antiqua"/>
          <w:bCs/>
          <w:color w:val="000000"/>
        </w:rPr>
        <w:t xml:space="preserve"> 2A and B</w:t>
      </w:r>
      <w:r w:rsidRPr="00311B38">
        <w:rPr>
          <w:rFonts w:ascii="Book Antiqua" w:eastAsia="Book Antiqua" w:hAnsi="Book Antiqua" w:cs="Book Antiqua"/>
          <w:color w:val="000000"/>
        </w:rPr>
        <w:t xml:space="preserve">), indicating </w:t>
      </w:r>
      <w:r w:rsidR="00463DD9">
        <w:rPr>
          <w:rFonts w:ascii="Book Antiqua" w:eastAsia="Book Antiqua" w:hAnsi="Book Antiqua" w:cs="Book Antiqua"/>
          <w:color w:val="000000"/>
        </w:rPr>
        <w:t xml:space="preserve">that </w:t>
      </w:r>
      <w:r w:rsidRPr="00311B38">
        <w:rPr>
          <w:rFonts w:ascii="Book Antiqua" w:eastAsia="Book Antiqua" w:hAnsi="Book Antiqua" w:cs="Book Antiqua"/>
          <w:color w:val="000000"/>
        </w:rPr>
        <w:t xml:space="preserve">this floating thrombus was derived from the mural thrombus of </w:t>
      </w:r>
      <w:r w:rsidR="00463DD9">
        <w:rPr>
          <w:rFonts w:ascii="Book Antiqua" w:eastAsia="Book Antiqua" w:hAnsi="Book Antiqua" w:cs="Book Antiqua"/>
          <w:color w:val="000000"/>
        </w:rPr>
        <w:t xml:space="preserve">the </w:t>
      </w:r>
      <w:r w:rsidRPr="00311B38">
        <w:rPr>
          <w:rFonts w:ascii="Book Antiqua" w:eastAsia="Book Antiqua" w:hAnsi="Book Antiqua" w:cs="Book Antiqua"/>
          <w:color w:val="000000"/>
        </w:rPr>
        <w:t>aortic wall. However, sectional images showed a linear intimal flap connecting the aortic wall and thrombus along the long axis (</w:t>
      </w:r>
      <w:r w:rsidR="00D9741D" w:rsidRPr="00311B38">
        <w:rPr>
          <w:rFonts w:ascii="Book Antiqua" w:eastAsia="Book Antiqua" w:hAnsi="Book Antiqua" w:cs="Book Antiqua"/>
          <w:bCs/>
          <w:color w:val="000000"/>
        </w:rPr>
        <w:t>Figure</w:t>
      </w:r>
      <w:r w:rsidRPr="00311B38">
        <w:rPr>
          <w:rFonts w:ascii="Book Antiqua" w:eastAsia="Book Antiqua" w:hAnsi="Book Antiqua" w:cs="Book Antiqua"/>
          <w:bCs/>
          <w:color w:val="000000"/>
        </w:rPr>
        <w:t xml:space="preserve"> 2C</w:t>
      </w:r>
      <w:r w:rsidRPr="00311B38">
        <w:rPr>
          <w:rFonts w:ascii="Book Antiqua" w:eastAsia="Book Antiqua" w:hAnsi="Book Antiqua" w:cs="Book Antiqua"/>
          <w:color w:val="000000"/>
        </w:rPr>
        <w:t xml:space="preserve">). These different images enabled the distinctly different diagnosis </w:t>
      </w:r>
      <w:r w:rsidR="00463DD9">
        <w:rPr>
          <w:rFonts w:ascii="Book Antiqua" w:eastAsia="Book Antiqua" w:hAnsi="Book Antiqua" w:cs="Book Antiqua"/>
          <w:color w:val="000000"/>
        </w:rPr>
        <w:t>in</w:t>
      </w:r>
      <w:r w:rsidRPr="00311B38">
        <w:rPr>
          <w:rFonts w:ascii="Book Antiqua" w:eastAsia="Book Antiqua" w:hAnsi="Book Antiqua" w:cs="Book Antiqua"/>
          <w:color w:val="000000"/>
        </w:rPr>
        <w:t xml:space="preserve"> our patient. A 3D-printed model demonstrated a huge thrombus attached to </w:t>
      </w:r>
      <w:r w:rsidR="00463DD9">
        <w:rPr>
          <w:rFonts w:ascii="Book Antiqua" w:eastAsia="Book Antiqua" w:hAnsi="Book Antiqua" w:cs="Book Antiqua"/>
          <w:color w:val="000000"/>
        </w:rPr>
        <w:t xml:space="preserve">the </w:t>
      </w:r>
      <w:r w:rsidRPr="00311B38">
        <w:rPr>
          <w:rFonts w:ascii="Book Antiqua" w:eastAsia="Book Antiqua" w:hAnsi="Book Antiqua" w:cs="Book Antiqua"/>
          <w:color w:val="000000"/>
        </w:rPr>
        <w:t xml:space="preserve">floating intimal flap and impaired aortic wall, which were caused by occult AD. Compared with computer-generated reconstruction, a 3D-printed model elucidates the complex vascular details and structural abnormalities. Individualized 3D-printed models can assist clinical diagnosis and selection of the optimal treatment </w:t>
      </w:r>
      <w:proofErr w:type="gramStart"/>
      <w:r w:rsidRPr="00311B38">
        <w:rPr>
          <w:rFonts w:ascii="Book Antiqua" w:eastAsia="Book Antiqua" w:hAnsi="Book Antiqua" w:cs="Book Antiqua"/>
          <w:color w:val="000000"/>
        </w:rPr>
        <w:t>strategy</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11]</w:t>
      </w:r>
      <w:r w:rsidRPr="00311B38">
        <w:rPr>
          <w:rFonts w:ascii="Book Antiqua" w:eastAsia="Book Antiqua" w:hAnsi="Book Antiqua" w:cs="Book Antiqua"/>
          <w:color w:val="000000"/>
        </w:rPr>
        <w:t>. Therefore, a 3D-printed model is crucial for detecting the etiology of floating aortic thrombus, and it also plays an important role in the treatment of floating aortic thrombus caused by occult AD.</w:t>
      </w:r>
    </w:p>
    <w:p w:rsidR="00A77B3E" w:rsidRPr="00311B38" w:rsidRDefault="00CD7451" w:rsidP="00311B38">
      <w:pPr>
        <w:snapToGrid w:val="0"/>
        <w:spacing w:line="360" w:lineRule="auto"/>
        <w:ind w:firstLine="240"/>
        <w:jc w:val="both"/>
        <w:rPr>
          <w:rFonts w:ascii="Book Antiqua" w:hAnsi="Book Antiqua"/>
        </w:rPr>
      </w:pPr>
      <w:r w:rsidRPr="00311B38">
        <w:rPr>
          <w:rFonts w:ascii="Book Antiqua" w:eastAsia="Book Antiqua" w:hAnsi="Book Antiqua" w:cs="Book Antiqua"/>
          <w:color w:val="000000"/>
        </w:rPr>
        <w:t xml:space="preserve">The best treatment for floating aortic thrombi </w:t>
      </w:r>
      <w:r w:rsidR="00463DD9">
        <w:rPr>
          <w:rFonts w:ascii="Book Antiqua" w:eastAsia="Book Antiqua" w:hAnsi="Book Antiqua" w:cs="Book Antiqua"/>
          <w:color w:val="000000"/>
        </w:rPr>
        <w:t>is</w:t>
      </w:r>
      <w:r w:rsidRPr="00311B38">
        <w:rPr>
          <w:rFonts w:ascii="Book Antiqua" w:eastAsia="Book Antiqua" w:hAnsi="Book Antiqua" w:cs="Book Antiqua"/>
          <w:color w:val="000000"/>
        </w:rPr>
        <w:t xml:space="preserve"> </w:t>
      </w:r>
      <w:proofErr w:type="gramStart"/>
      <w:r w:rsidRPr="00311B38">
        <w:rPr>
          <w:rFonts w:ascii="Book Antiqua" w:eastAsia="Book Antiqua" w:hAnsi="Book Antiqua" w:cs="Book Antiqua"/>
          <w:color w:val="000000"/>
        </w:rPr>
        <w:t>controversial</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3]</w:t>
      </w:r>
      <w:r w:rsidRPr="00311B38">
        <w:rPr>
          <w:rFonts w:ascii="Book Antiqua" w:eastAsia="Book Antiqua" w:hAnsi="Book Antiqua" w:cs="Book Antiqua"/>
          <w:color w:val="000000"/>
        </w:rPr>
        <w:t xml:space="preserve">. Although thrombolysis has been proposed, a floating thrombus in the thoracic aorta carries a high risk of embolization. The choice of therapeutic method depends on the etiology of </w:t>
      </w:r>
      <w:r w:rsidR="00463DD9">
        <w:rPr>
          <w:rFonts w:ascii="Book Antiqua" w:eastAsia="Book Antiqua" w:hAnsi="Book Antiqua" w:cs="Book Antiqua"/>
          <w:color w:val="000000"/>
        </w:rPr>
        <w:t xml:space="preserve">the </w:t>
      </w:r>
      <w:r w:rsidRPr="00311B38">
        <w:rPr>
          <w:rFonts w:ascii="Book Antiqua" w:eastAsia="Book Antiqua" w:hAnsi="Book Antiqua" w:cs="Book Antiqua"/>
          <w:color w:val="000000"/>
        </w:rPr>
        <w:t xml:space="preserve">floating aortic thrombus. Nonetheless, the etiology of floating aortic thrombi is relatively enigmatic and often deemed to </w:t>
      </w:r>
      <w:r w:rsidR="00463DD9">
        <w:rPr>
          <w:rFonts w:ascii="Book Antiqua" w:eastAsia="Book Antiqua" w:hAnsi="Book Antiqua" w:cs="Book Antiqua"/>
          <w:color w:val="000000"/>
        </w:rPr>
        <w:t xml:space="preserve">be the </w:t>
      </w:r>
      <w:r w:rsidRPr="00311B38">
        <w:rPr>
          <w:rFonts w:ascii="Book Antiqua" w:eastAsia="Book Antiqua" w:hAnsi="Book Antiqua" w:cs="Book Antiqua"/>
          <w:color w:val="000000"/>
        </w:rPr>
        <w:t xml:space="preserve">result </w:t>
      </w:r>
      <w:r w:rsidR="00463DD9">
        <w:rPr>
          <w:rFonts w:ascii="Book Antiqua" w:eastAsia="Book Antiqua" w:hAnsi="Book Antiqua" w:cs="Book Antiqua"/>
          <w:color w:val="000000"/>
        </w:rPr>
        <w:t>of</w:t>
      </w:r>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hypercoagulation</w:t>
      </w:r>
      <w:proofErr w:type="spellEnd"/>
      <w:r w:rsidRPr="00311B38">
        <w:rPr>
          <w:rFonts w:ascii="Book Antiqua" w:eastAsia="Book Antiqua" w:hAnsi="Book Antiqua" w:cs="Book Antiqua"/>
          <w:color w:val="000000"/>
        </w:rPr>
        <w:t xml:space="preserve"> or abnorm</w:t>
      </w:r>
      <w:r w:rsidR="00463DD9">
        <w:rPr>
          <w:rFonts w:ascii="Book Antiqua" w:eastAsia="Book Antiqua" w:hAnsi="Book Antiqua" w:cs="Book Antiqua"/>
          <w:color w:val="000000"/>
        </w:rPr>
        <w:t>al</w:t>
      </w:r>
      <w:r w:rsidRPr="00311B38">
        <w:rPr>
          <w:rFonts w:ascii="Book Antiqua" w:eastAsia="Book Antiqua" w:hAnsi="Book Antiqua" w:cs="Book Antiqua"/>
          <w:color w:val="000000"/>
        </w:rPr>
        <w:t xml:space="preserve">ities of the aortic </w:t>
      </w:r>
      <w:proofErr w:type="gramStart"/>
      <w:r w:rsidRPr="00311B38">
        <w:rPr>
          <w:rFonts w:ascii="Book Antiqua" w:eastAsia="Book Antiqua" w:hAnsi="Book Antiqua" w:cs="Book Antiqua"/>
          <w:color w:val="000000"/>
        </w:rPr>
        <w:t>wall</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1]</w:t>
      </w:r>
      <w:r w:rsidRPr="00311B38">
        <w:rPr>
          <w:rFonts w:ascii="Book Antiqua" w:eastAsia="Book Antiqua" w:hAnsi="Book Antiqua" w:cs="Book Antiqua"/>
          <w:color w:val="000000"/>
        </w:rPr>
        <w:t xml:space="preserve">. The first-line therapy for an aortic mural thrombus is anticoagulation, and that for a hypermobile </w:t>
      </w:r>
      <w:r w:rsidRPr="00311B38">
        <w:rPr>
          <w:rFonts w:ascii="Book Antiqua" w:eastAsia="Book Antiqua" w:hAnsi="Book Antiqua" w:cs="Book Antiqua"/>
          <w:color w:val="000000"/>
        </w:rPr>
        <w:lastRenderedPageBreak/>
        <w:t xml:space="preserve">thrombus is surgical </w:t>
      </w:r>
      <w:proofErr w:type="gramStart"/>
      <w:r w:rsidRPr="00311B38">
        <w:rPr>
          <w:rFonts w:ascii="Book Antiqua" w:eastAsia="Book Antiqua" w:hAnsi="Book Antiqua" w:cs="Book Antiqua"/>
          <w:color w:val="000000"/>
        </w:rPr>
        <w:t>thrombectomy</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12]</w:t>
      </w:r>
      <w:r w:rsidRPr="00311B38">
        <w:rPr>
          <w:rFonts w:ascii="Book Antiqua" w:eastAsia="Book Antiqua" w:hAnsi="Book Antiqua" w:cs="Book Antiqua"/>
          <w:color w:val="000000"/>
        </w:rPr>
        <w:t xml:space="preserve">. However, simplified </w:t>
      </w:r>
      <w:proofErr w:type="spellStart"/>
      <w:r w:rsidRPr="00311B38">
        <w:rPr>
          <w:rFonts w:ascii="Book Antiqua" w:eastAsia="Book Antiqua" w:hAnsi="Book Antiqua" w:cs="Book Antiqua"/>
          <w:color w:val="000000"/>
        </w:rPr>
        <w:t>thrombectomy</w:t>
      </w:r>
      <w:proofErr w:type="spellEnd"/>
      <w:r w:rsidRPr="00311B38">
        <w:rPr>
          <w:rFonts w:ascii="Book Antiqua" w:eastAsia="Book Antiqua" w:hAnsi="Book Antiqua" w:cs="Book Antiqua"/>
          <w:color w:val="000000"/>
        </w:rPr>
        <w:t xml:space="preserve"> cannot resolve the abnorm</w:t>
      </w:r>
      <w:r w:rsidR="00463DD9">
        <w:rPr>
          <w:rFonts w:ascii="Book Antiqua" w:eastAsia="Book Antiqua" w:hAnsi="Book Antiqua" w:cs="Book Antiqua"/>
          <w:color w:val="000000"/>
        </w:rPr>
        <w:t>al</w:t>
      </w:r>
      <w:r w:rsidRPr="00311B38">
        <w:rPr>
          <w:rFonts w:ascii="Book Antiqua" w:eastAsia="Book Antiqua" w:hAnsi="Book Antiqua" w:cs="Book Antiqua"/>
          <w:color w:val="000000"/>
        </w:rPr>
        <w:t xml:space="preserve">ities of the aortic wall, and open surgical extirpation </w:t>
      </w:r>
      <w:r w:rsidR="00463DD9">
        <w:rPr>
          <w:rFonts w:ascii="Book Antiqua" w:eastAsia="Book Antiqua" w:hAnsi="Book Antiqua" w:cs="Book Antiqua"/>
          <w:color w:val="000000"/>
        </w:rPr>
        <w:t>of</w:t>
      </w:r>
      <w:r w:rsidRPr="00311B38">
        <w:rPr>
          <w:rFonts w:ascii="Book Antiqua" w:eastAsia="Book Antiqua" w:hAnsi="Book Antiqua" w:cs="Book Antiqua"/>
          <w:color w:val="000000"/>
        </w:rPr>
        <w:t xml:space="preserve"> the thoracic aorta is accompanied </w:t>
      </w:r>
      <w:r w:rsidR="00E132AC">
        <w:rPr>
          <w:rFonts w:ascii="Book Antiqua" w:eastAsia="Book Antiqua" w:hAnsi="Book Antiqua" w:cs="Book Antiqua"/>
          <w:color w:val="000000"/>
        </w:rPr>
        <w:t>by</w:t>
      </w:r>
      <w:r w:rsidRPr="00311B38">
        <w:rPr>
          <w:rFonts w:ascii="Book Antiqua" w:eastAsia="Book Antiqua" w:hAnsi="Book Antiqua" w:cs="Book Antiqua"/>
          <w:color w:val="000000"/>
        </w:rPr>
        <w:t xml:space="preserve"> extensive trauma. Given that the thrombus and aortic abnorm</w:t>
      </w:r>
      <w:r w:rsidR="00463DD9">
        <w:rPr>
          <w:rFonts w:ascii="Book Antiqua" w:eastAsia="Book Antiqua" w:hAnsi="Book Antiqua" w:cs="Book Antiqua"/>
          <w:color w:val="000000"/>
        </w:rPr>
        <w:t>al</w:t>
      </w:r>
      <w:r w:rsidRPr="00311B38">
        <w:rPr>
          <w:rFonts w:ascii="Book Antiqua" w:eastAsia="Book Antiqua" w:hAnsi="Book Antiqua" w:cs="Book Antiqua"/>
          <w:color w:val="000000"/>
        </w:rPr>
        <w:t xml:space="preserve">ities can be completely covered with a stent graft, TEVAR provides a minimally invasive option to treat a floating aortic </w:t>
      </w:r>
      <w:proofErr w:type="gramStart"/>
      <w:r w:rsidRPr="00311B38">
        <w:rPr>
          <w:rFonts w:ascii="Book Antiqua" w:eastAsia="Book Antiqua" w:hAnsi="Book Antiqua" w:cs="Book Antiqua"/>
          <w:color w:val="000000"/>
        </w:rPr>
        <w:t>thrombus</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4,5,13]</w:t>
      </w:r>
      <w:r w:rsidRPr="00311B38">
        <w:rPr>
          <w:rFonts w:ascii="Book Antiqua" w:eastAsia="Book Antiqua" w:hAnsi="Book Antiqua" w:cs="Book Antiqua"/>
          <w:color w:val="000000"/>
        </w:rPr>
        <w:t xml:space="preserve">. Our patient had a huge floating aortic thrombus caused by occult AD according to </w:t>
      </w:r>
      <w:r w:rsidR="00463DD9">
        <w:rPr>
          <w:rFonts w:ascii="Book Antiqua" w:eastAsia="Book Antiqua" w:hAnsi="Book Antiqua" w:cs="Book Antiqua"/>
          <w:color w:val="000000"/>
        </w:rPr>
        <w:t xml:space="preserve">the </w:t>
      </w:r>
      <w:r w:rsidRPr="00311B38">
        <w:rPr>
          <w:rFonts w:ascii="Book Antiqua" w:eastAsia="Book Antiqua" w:hAnsi="Book Antiqua" w:cs="Book Antiqua"/>
          <w:color w:val="000000"/>
        </w:rPr>
        <w:t xml:space="preserve">3D-printed model, so simplified surgical thrombus removal from the aorta may result in recurrent aortic thrombosis or progression of dissection. Recent studies have shown that endovascular treatment for a floating aortic thrombus has high technical success and no </w:t>
      </w:r>
      <w:proofErr w:type="gramStart"/>
      <w:r w:rsidRPr="00311B38">
        <w:rPr>
          <w:rFonts w:ascii="Book Antiqua" w:eastAsia="Book Antiqua" w:hAnsi="Book Antiqua" w:cs="Book Antiqua"/>
          <w:color w:val="000000"/>
        </w:rPr>
        <w:t>recurrences</w:t>
      </w:r>
      <w:r w:rsidRPr="00311B38">
        <w:rPr>
          <w:rFonts w:ascii="Book Antiqua" w:eastAsia="Book Antiqua" w:hAnsi="Book Antiqua" w:cs="Book Antiqua"/>
          <w:color w:val="000000"/>
          <w:vertAlign w:val="superscript"/>
        </w:rPr>
        <w:t>[</w:t>
      </w:r>
      <w:proofErr w:type="gramEnd"/>
      <w:r w:rsidRPr="00311B38">
        <w:rPr>
          <w:rFonts w:ascii="Book Antiqua" w:eastAsia="Book Antiqua" w:hAnsi="Book Antiqua" w:cs="Book Antiqua"/>
          <w:color w:val="000000"/>
          <w:vertAlign w:val="superscript"/>
        </w:rPr>
        <w:t>1,3,6]</w:t>
      </w:r>
      <w:r w:rsidRPr="00311B38">
        <w:rPr>
          <w:rFonts w:ascii="Book Antiqua" w:eastAsia="Book Antiqua" w:hAnsi="Book Antiqua" w:cs="Book Antiqua"/>
          <w:color w:val="000000"/>
        </w:rPr>
        <w:t xml:space="preserve">. Moreover, TEVAR has been used as the standard treatment for Type-B AD, and a 3D-printed model can provide a simulation for the selection of </w:t>
      </w:r>
      <w:r w:rsidR="00463DD9">
        <w:rPr>
          <w:rFonts w:ascii="Book Antiqua" w:eastAsia="Book Antiqua" w:hAnsi="Book Antiqua" w:cs="Book Antiqua"/>
          <w:color w:val="000000"/>
        </w:rPr>
        <w:t xml:space="preserve">a </w:t>
      </w:r>
      <w:r w:rsidRPr="00311B38">
        <w:rPr>
          <w:rFonts w:ascii="Book Antiqua" w:eastAsia="Book Antiqua" w:hAnsi="Book Antiqua" w:cs="Book Antiqua"/>
          <w:color w:val="000000"/>
        </w:rPr>
        <w:t>suitable stent-graft before the endovascular procedure. Therefore, stent grafting was the reasonable choice for this patient, and CTA at 1-year follow-up showed no filling defect in the aorta and stent-graft.</w:t>
      </w:r>
    </w:p>
    <w:bookmarkEnd w:id="40"/>
    <w:bookmarkEnd w:id="41"/>
    <w:p w:rsidR="00A77B3E" w:rsidRPr="00311B38" w:rsidRDefault="00A77B3E" w:rsidP="00311B38">
      <w:pPr>
        <w:snapToGrid w:val="0"/>
        <w:spacing w:line="360" w:lineRule="auto"/>
        <w:ind w:firstLine="240"/>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aps/>
          <w:color w:val="000000"/>
          <w:u w:val="single"/>
        </w:rPr>
        <w:t>CONCLUSION</w:t>
      </w:r>
    </w:p>
    <w:p w:rsidR="00A77B3E" w:rsidRPr="00311B38" w:rsidRDefault="00CD7451" w:rsidP="00311B38">
      <w:pPr>
        <w:snapToGrid w:val="0"/>
        <w:spacing w:line="360" w:lineRule="auto"/>
        <w:jc w:val="both"/>
        <w:rPr>
          <w:rFonts w:ascii="Book Antiqua" w:hAnsi="Book Antiqua"/>
        </w:rPr>
      </w:pPr>
      <w:bookmarkStart w:id="44" w:name="OLE_LINK44"/>
      <w:bookmarkStart w:id="45" w:name="OLE_LINK45"/>
      <w:r w:rsidRPr="00311B38">
        <w:rPr>
          <w:rFonts w:ascii="Book Antiqua" w:eastAsia="Book Antiqua" w:hAnsi="Book Antiqua" w:cs="Book Antiqua"/>
          <w:color w:val="000000"/>
        </w:rPr>
        <w:t>A floating aortic thrombus is an under</w:t>
      </w:r>
      <w:r w:rsidR="00463DD9">
        <w:rPr>
          <w:rFonts w:ascii="Book Antiqua" w:eastAsia="Book Antiqua" w:hAnsi="Book Antiqua" w:cs="Book Antiqua"/>
          <w:color w:val="000000"/>
        </w:rPr>
        <w:t>-</w:t>
      </w:r>
      <w:r w:rsidRPr="00311B38">
        <w:rPr>
          <w:rFonts w:ascii="Book Antiqua" w:eastAsia="Book Antiqua" w:hAnsi="Book Antiqua" w:cs="Book Antiqua"/>
          <w:color w:val="000000"/>
        </w:rPr>
        <w:t xml:space="preserve">recognized but </w:t>
      </w:r>
      <w:r w:rsidR="00463DD9">
        <w:rPr>
          <w:rFonts w:ascii="Book Antiqua" w:eastAsia="Book Antiqua" w:hAnsi="Book Antiqua" w:cs="Book Antiqua"/>
          <w:color w:val="000000"/>
        </w:rPr>
        <w:t>a life-</w:t>
      </w:r>
      <w:r w:rsidRPr="00311B38">
        <w:rPr>
          <w:rFonts w:ascii="Book Antiqua" w:eastAsia="Book Antiqua" w:hAnsi="Book Antiqua" w:cs="Book Antiqua"/>
          <w:color w:val="000000"/>
        </w:rPr>
        <w:t>threatening source of cerebral, visceral, and peripheral emboli. Occult AD is a potential cause</w:t>
      </w:r>
      <w:r w:rsidR="00463DD9">
        <w:rPr>
          <w:rFonts w:ascii="Book Antiqua" w:eastAsia="Book Antiqua" w:hAnsi="Book Antiqua" w:cs="Book Antiqua"/>
          <w:color w:val="000000"/>
        </w:rPr>
        <w:t xml:space="preserve"> of</w:t>
      </w:r>
      <w:r w:rsidRPr="00311B38">
        <w:rPr>
          <w:rFonts w:ascii="Book Antiqua" w:eastAsia="Book Antiqua" w:hAnsi="Book Antiqua" w:cs="Book Antiqua"/>
          <w:color w:val="000000"/>
        </w:rPr>
        <w:t xml:space="preserve"> floating aortic thrombi, which can be verified by the combination of CTA and </w:t>
      </w:r>
      <w:r w:rsidR="00463DD9">
        <w:rPr>
          <w:rFonts w:ascii="Book Antiqua" w:eastAsia="Book Antiqua" w:hAnsi="Book Antiqua" w:cs="Book Antiqua"/>
          <w:color w:val="000000"/>
        </w:rPr>
        <w:t xml:space="preserve">a </w:t>
      </w:r>
      <w:r w:rsidRPr="00311B38">
        <w:rPr>
          <w:rFonts w:ascii="Book Antiqua" w:eastAsia="Book Antiqua" w:hAnsi="Book Antiqua" w:cs="Book Antiqua"/>
          <w:color w:val="000000"/>
        </w:rPr>
        <w:t xml:space="preserve">3D-printed model. Treatment should be performed </w:t>
      </w:r>
      <w:r w:rsidR="00463DD9">
        <w:rPr>
          <w:rFonts w:ascii="Book Antiqua" w:eastAsia="Book Antiqua" w:hAnsi="Book Antiqua" w:cs="Book Antiqua"/>
          <w:color w:val="000000"/>
        </w:rPr>
        <w:t>using</w:t>
      </w:r>
      <w:r w:rsidRPr="00311B38">
        <w:rPr>
          <w:rFonts w:ascii="Book Antiqua" w:eastAsia="Book Antiqua" w:hAnsi="Book Antiqua" w:cs="Book Antiqua"/>
          <w:color w:val="000000"/>
        </w:rPr>
        <w:t xml:space="preserve"> a patient-specific approach. According to the 3D-printed model, TEVAR was the optimal </w:t>
      </w:r>
      <w:r w:rsidR="00463DD9">
        <w:rPr>
          <w:rFonts w:ascii="Book Antiqua" w:eastAsia="Book Antiqua" w:hAnsi="Book Antiqua" w:cs="Book Antiqua"/>
          <w:color w:val="000000"/>
        </w:rPr>
        <w:t>treatment</w:t>
      </w:r>
      <w:r w:rsidRPr="00311B38">
        <w:rPr>
          <w:rFonts w:ascii="Book Antiqua" w:eastAsia="Book Antiqua" w:hAnsi="Book Antiqua" w:cs="Book Antiqua"/>
          <w:color w:val="000000"/>
        </w:rPr>
        <w:t xml:space="preserve"> method for this patient, w</w:t>
      </w:r>
      <w:r w:rsidR="00463DD9">
        <w:rPr>
          <w:rFonts w:ascii="Book Antiqua" w:eastAsia="Book Antiqua" w:hAnsi="Book Antiqua" w:cs="Book Antiqua"/>
          <w:color w:val="000000"/>
        </w:rPr>
        <w:t>ith</w:t>
      </w:r>
      <w:r w:rsidRPr="00311B38">
        <w:rPr>
          <w:rFonts w:ascii="Book Antiqua" w:eastAsia="Book Antiqua" w:hAnsi="Book Antiqua" w:cs="Book Antiqua"/>
          <w:color w:val="000000"/>
        </w:rPr>
        <w:t xml:space="preserve"> promising result</w:t>
      </w:r>
      <w:r w:rsidR="00463DD9">
        <w:rPr>
          <w:rFonts w:ascii="Book Antiqua" w:eastAsia="Book Antiqua" w:hAnsi="Book Antiqua" w:cs="Book Antiqua"/>
          <w:color w:val="000000"/>
        </w:rPr>
        <w:t>s</w:t>
      </w:r>
      <w:r w:rsidRPr="00311B38">
        <w:rPr>
          <w:rFonts w:ascii="Book Antiqua" w:eastAsia="Book Antiqua" w:hAnsi="Book Antiqua" w:cs="Book Antiqua"/>
          <w:color w:val="000000"/>
        </w:rPr>
        <w:t>.</w:t>
      </w:r>
    </w:p>
    <w:bookmarkEnd w:id="44"/>
    <w:bookmarkEnd w:id="45"/>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t>REFERENCES</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 xml:space="preserve">1 </w:t>
      </w:r>
      <w:r w:rsidRPr="00311B38">
        <w:rPr>
          <w:rFonts w:ascii="Book Antiqua" w:eastAsia="Book Antiqua" w:hAnsi="Book Antiqua" w:cs="Book Antiqua"/>
          <w:b/>
          <w:bCs/>
          <w:color w:val="000000"/>
        </w:rPr>
        <w:t>Weiss S</w:t>
      </w:r>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Bühlmann</w:t>
      </w:r>
      <w:proofErr w:type="spellEnd"/>
      <w:r w:rsidRPr="00311B38">
        <w:rPr>
          <w:rFonts w:ascii="Book Antiqua" w:eastAsia="Book Antiqua" w:hAnsi="Book Antiqua" w:cs="Book Antiqua"/>
          <w:color w:val="000000"/>
        </w:rPr>
        <w:t xml:space="preserve"> R, von </w:t>
      </w:r>
      <w:proofErr w:type="spellStart"/>
      <w:r w:rsidRPr="00311B38">
        <w:rPr>
          <w:rFonts w:ascii="Book Antiqua" w:eastAsia="Book Antiqua" w:hAnsi="Book Antiqua" w:cs="Book Antiqua"/>
          <w:color w:val="000000"/>
        </w:rPr>
        <w:t>Allmen</w:t>
      </w:r>
      <w:proofErr w:type="spellEnd"/>
      <w:r w:rsidRPr="00311B38">
        <w:rPr>
          <w:rFonts w:ascii="Book Antiqua" w:eastAsia="Book Antiqua" w:hAnsi="Book Antiqua" w:cs="Book Antiqua"/>
          <w:color w:val="000000"/>
        </w:rPr>
        <w:t xml:space="preserve"> RS, </w:t>
      </w:r>
      <w:proofErr w:type="spellStart"/>
      <w:r w:rsidRPr="00311B38">
        <w:rPr>
          <w:rFonts w:ascii="Book Antiqua" w:eastAsia="Book Antiqua" w:hAnsi="Book Antiqua" w:cs="Book Antiqua"/>
          <w:color w:val="000000"/>
        </w:rPr>
        <w:t>Makaloski</w:t>
      </w:r>
      <w:proofErr w:type="spellEnd"/>
      <w:r w:rsidRPr="00311B38">
        <w:rPr>
          <w:rFonts w:ascii="Book Antiqua" w:eastAsia="Book Antiqua" w:hAnsi="Book Antiqua" w:cs="Book Antiqua"/>
          <w:color w:val="000000"/>
        </w:rPr>
        <w:t xml:space="preserve"> V, </w:t>
      </w:r>
      <w:proofErr w:type="spellStart"/>
      <w:r w:rsidRPr="00311B38">
        <w:rPr>
          <w:rFonts w:ascii="Book Antiqua" w:eastAsia="Book Antiqua" w:hAnsi="Book Antiqua" w:cs="Book Antiqua"/>
          <w:color w:val="000000"/>
        </w:rPr>
        <w:t>Carrel</w:t>
      </w:r>
      <w:proofErr w:type="spellEnd"/>
      <w:r w:rsidRPr="00311B38">
        <w:rPr>
          <w:rFonts w:ascii="Book Antiqua" w:eastAsia="Book Antiqua" w:hAnsi="Book Antiqua" w:cs="Book Antiqua"/>
          <w:color w:val="000000"/>
        </w:rPr>
        <w:t xml:space="preserve"> TP, </w:t>
      </w:r>
      <w:proofErr w:type="spellStart"/>
      <w:r w:rsidRPr="00311B38">
        <w:rPr>
          <w:rFonts w:ascii="Book Antiqua" w:eastAsia="Book Antiqua" w:hAnsi="Book Antiqua" w:cs="Book Antiqua"/>
          <w:color w:val="000000"/>
        </w:rPr>
        <w:t>Schmidli</w:t>
      </w:r>
      <w:proofErr w:type="spellEnd"/>
      <w:r w:rsidRPr="00311B38">
        <w:rPr>
          <w:rFonts w:ascii="Book Antiqua" w:eastAsia="Book Antiqua" w:hAnsi="Book Antiqua" w:cs="Book Antiqua"/>
          <w:color w:val="000000"/>
        </w:rPr>
        <w:t xml:space="preserve"> J, Wyss TR. Management of floating thrombus in the aortic arch. </w:t>
      </w:r>
      <w:r w:rsidRPr="00311B38">
        <w:rPr>
          <w:rFonts w:ascii="Book Antiqua" w:eastAsia="Book Antiqua" w:hAnsi="Book Antiqua" w:cs="Book Antiqua"/>
          <w:i/>
          <w:iCs/>
          <w:color w:val="000000"/>
        </w:rPr>
        <w:t xml:space="preserve">J </w:t>
      </w:r>
      <w:proofErr w:type="spellStart"/>
      <w:r w:rsidRPr="00311B38">
        <w:rPr>
          <w:rFonts w:ascii="Book Antiqua" w:eastAsia="Book Antiqua" w:hAnsi="Book Antiqua" w:cs="Book Antiqua"/>
          <w:i/>
          <w:iCs/>
          <w:color w:val="000000"/>
        </w:rPr>
        <w:t>Thorac</w:t>
      </w:r>
      <w:proofErr w:type="spellEnd"/>
      <w:r w:rsidRPr="00311B38">
        <w:rPr>
          <w:rFonts w:ascii="Book Antiqua" w:eastAsia="Book Antiqua" w:hAnsi="Book Antiqua" w:cs="Book Antiqua"/>
          <w:i/>
          <w:iCs/>
          <w:color w:val="000000"/>
        </w:rPr>
        <w:t xml:space="preserve"> </w:t>
      </w:r>
      <w:proofErr w:type="spellStart"/>
      <w:r w:rsidRPr="00311B38">
        <w:rPr>
          <w:rFonts w:ascii="Book Antiqua" w:eastAsia="Book Antiqua" w:hAnsi="Book Antiqua" w:cs="Book Antiqua"/>
          <w:i/>
          <w:iCs/>
          <w:color w:val="000000"/>
        </w:rPr>
        <w:t>Cardiovasc</w:t>
      </w:r>
      <w:proofErr w:type="spellEnd"/>
      <w:r w:rsidRPr="00311B38">
        <w:rPr>
          <w:rFonts w:ascii="Book Antiqua" w:eastAsia="Book Antiqua" w:hAnsi="Book Antiqua" w:cs="Book Antiqua"/>
          <w:i/>
          <w:iCs/>
          <w:color w:val="000000"/>
        </w:rPr>
        <w:t xml:space="preserve"> </w:t>
      </w:r>
      <w:proofErr w:type="spellStart"/>
      <w:r w:rsidRPr="00311B38">
        <w:rPr>
          <w:rFonts w:ascii="Book Antiqua" w:eastAsia="Book Antiqua" w:hAnsi="Book Antiqua" w:cs="Book Antiqua"/>
          <w:i/>
          <w:iCs/>
          <w:color w:val="000000"/>
        </w:rPr>
        <w:t>Surg</w:t>
      </w:r>
      <w:proofErr w:type="spellEnd"/>
      <w:r w:rsidRPr="00311B38">
        <w:rPr>
          <w:rFonts w:ascii="Book Antiqua" w:eastAsia="Book Antiqua" w:hAnsi="Book Antiqua" w:cs="Book Antiqua"/>
          <w:color w:val="000000"/>
        </w:rPr>
        <w:t xml:space="preserve"> 2016; </w:t>
      </w:r>
      <w:r w:rsidRPr="00311B38">
        <w:rPr>
          <w:rFonts w:ascii="Book Antiqua" w:eastAsia="Book Antiqua" w:hAnsi="Book Antiqua" w:cs="Book Antiqua"/>
          <w:b/>
          <w:bCs/>
          <w:color w:val="000000"/>
        </w:rPr>
        <w:t>152</w:t>
      </w:r>
      <w:r w:rsidRPr="00311B38">
        <w:rPr>
          <w:rFonts w:ascii="Book Antiqua" w:eastAsia="Book Antiqua" w:hAnsi="Book Antiqua" w:cs="Book Antiqua"/>
          <w:color w:val="000000"/>
        </w:rPr>
        <w:t>: 810-817 [PMID: 27160939 DOI: 10.1016/j.jtcvs.2016.03.078]</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lastRenderedPageBreak/>
        <w:t xml:space="preserve">2 </w:t>
      </w:r>
      <w:proofErr w:type="spellStart"/>
      <w:r w:rsidRPr="00311B38">
        <w:rPr>
          <w:rFonts w:ascii="Book Antiqua" w:eastAsia="Book Antiqua" w:hAnsi="Book Antiqua" w:cs="Book Antiqua"/>
          <w:b/>
          <w:bCs/>
          <w:color w:val="000000"/>
        </w:rPr>
        <w:t>Klang</w:t>
      </w:r>
      <w:proofErr w:type="spellEnd"/>
      <w:r w:rsidRPr="00311B38">
        <w:rPr>
          <w:rFonts w:ascii="Book Antiqua" w:eastAsia="Book Antiqua" w:hAnsi="Book Antiqua" w:cs="Book Antiqua"/>
          <w:b/>
          <w:bCs/>
          <w:color w:val="000000"/>
        </w:rPr>
        <w:t xml:space="preserve"> E</w:t>
      </w:r>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Kerpel</w:t>
      </w:r>
      <w:proofErr w:type="spellEnd"/>
      <w:r w:rsidRPr="00311B38">
        <w:rPr>
          <w:rFonts w:ascii="Book Antiqua" w:eastAsia="Book Antiqua" w:hAnsi="Book Antiqua" w:cs="Book Antiqua"/>
          <w:color w:val="000000"/>
        </w:rPr>
        <w:t xml:space="preserve"> A, </w:t>
      </w:r>
      <w:proofErr w:type="spellStart"/>
      <w:r w:rsidRPr="00311B38">
        <w:rPr>
          <w:rFonts w:ascii="Book Antiqua" w:eastAsia="Book Antiqua" w:hAnsi="Book Antiqua" w:cs="Book Antiqua"/>
          <w:color w:val="000000"/>
        </w:rPr>
        <w:t>Soffer</w:t>
      </w:r>
      <w:proofErr w:type="spellEnd"/>
      <w:r w:rsidRPr="00311B38">
        <w:rPr>
          <w:rFonts w:ascii="Book Antiqua" w:eastAsia="Book Antiqua" w:hAnsi="Book Antiqua" w:cs="Book Antiqua"/>
          <w:color w:val="000000"/>
        </w:rPr>
        <w:t xml:space="preserve"> S, </w:t>
      </w:r>
      <w:proofErr w:type="spellStart"/>
      <w:r w:rsidRPr="00311B38">
        <w:rPr>
          <w:rFonts w:ascii="Book Antiqua" w:eastAsia="Book Antiqua" w:hAnsi="Book Antiqua" w:cs="Book Antiqua"/>
          <w:color w:val="000000"/>
        </w:rPr>
        <w:t>Zlotnik</w:t>
      </w:r>
      <w:proofErr w:type="spellEnd"/>
      <w:r w:rsidRPr="00311B38">
        <w:rPr>
          <w:rFonts w:ascii="Book Antiqua" w:eastAsia="Book Antiqua" w:hAnsi="Book Antiqua" w:cs="Book Antiqua"/>
          <w:color w:val="000000"/>
        </w:rPr>
        <w:t xml:space="preserve"> M, Shimon O, </w:t>
      </w:r>
      <w:proofErr w:type="spellStart"/>
      <w:r w:rsidRPr="00311B38">
        <w:rPr>
          <w:rFonts w:ascii="Book Antiqua" w:eastAsia="Book Antiqua" w:hAnsi="Book Antiqua" w:cs="Book Antiqua"/>
          <w:color w:val="000000"/>
        </w:rPr>
        <w:t>Rimon</w:t>
      </w:r>
      <w:proofErr w:type="spellEnd"/>
      <w:r w:rsidRPr="00311B38">
        <w:rPr>
          <w:rFonts w:ascii="Book Antiqua" w:eastAsia="Book Antiqua" w:hAnsi="Book Antiqua" w:cs="Book Antiqua"/>
          <w:color w:val="000000"/>
        </w:rPr>
        <w:t xml:space="preserve"> U, </w:t>
      </w:r>
      <w:proofErr w:type="spellStart"/>
      <w:r w:rsidRPr="00311B38">
        <w:rPr>
          <w:rFonts w:ascii="Book Antiqua" w:eastAsia="Book Antiqua" w:hAnsi="Book Antiqua" w:cs="Book Antiqua"/>
          <w:color w:val="000000"/>
        </w:rPr>
        <w:t>Konen</w:t>
      </w:r>
      <w:proofErr w:type="spellEnd"/>
      <w:r w:rsidRPr="00311B38">
        <w:rPr>
          <w:rFonts w:ascii="Book Antiqua" w:eastAsia="Book Antiqua" w:hAnsi="Book Antiqua" w:cs="Book Antiqua"/>
          <w:color w:val="000000"/>
        </w:rPr>
        <w:t xml:space="preserve"> E, </w:t>
      </w:r>
      <w:proofErr w:type="spellStart"/>
      <w:r w:rsidRPr="00311B38">
        <w:rPr>
          <w:rFonts w:ascii="Book Antiqua" w:eastAsia="Book Antiqua" w:hAnsi="Book Antiqua" w:cs="Book Antiqua"/>
          <w:color w:val="000000"/>
        </w:rPr>
        <w:t>Amitai</w:t>
      </w:r>
      <w:proofErr w:type="spellEnd"/>
      <w:r w:rsidRPr="00311B38">
        <w:rPr>
          <w:rFonts w:ascii="Book Antiqua" w:eastAsia="Book Antiqua" w:hAnsi="Book Antiqua" w:cs="Book Antiqua"/>
          <w:color w:val="000000"/>
        </w:rPr>
        <w:t xml:space="preserve"> MM. CT imaging features of symptomatic and asymptomatic floating aortic thrombus. </w:t>
      </w:r>
      <w:proofErr w:type="spellStart"/>
      <w:r w:rsidRPr="00311B38">
        <w:rPr>
          <w:rFonts w:ascii="Book Antiqua" w:eastAsia="Book Antiqua" w:hAnsi="Book Antiqua" w:cs="Book Antiqua"/>
          <w:i/>
          <w:iCs/>
          <w:color w:val="000000"/>
        </w:rPr>
        <w:t>Clin</w:t>
      </w:r>
      <w:proofErr w:type="spellEnd"/>
      <w:r w:rsidRPr="00311B38">
        <w:rPr>
          <w:rFonts w:ascii="Book Antiqua" w:eastAsia="Book Antiqua" w:hAnsi="Book Antiqua" w:cs="Book Antiqua"/>
          <w:i/>
          <w:iCs/>
          <w:color w:val="000000"/>
        </w:rPr>
        <w:t xml:space="preserve"> </w:t>
      </w:r>
      <w:proofErr w:type="spellStart"/>
      <w:r w:rsidRPr="00311B38">
        <w:rPr>
          <w:rFonts w:ascii="Book Antiqua" w:eastAsia="Book Antiqua" w:hAnsi="Book Antiqua" w:cs="Book Antiqua"/>
          <w:i/>
          <w:iCs/>
          <w:color w:val="000000"/>
        </w:rPr>
        <w:t>Radiol</w:t>
      </w:r>
      <w:proofErr w:type="spellEnd"/>
      <w:r w:rsidRPr="00311B38">
        <w:rPr>
          <w:rFonts w:ascii="Book Antiqua" w:eastAsia="Book Antiqua" w:hAnsi="Book Antiqua" w:cs="Book Antiqua"/>
          <w:color w:val="000000"/>
        </w:rPr>
        <w:t xml:space="preserve"> 2018; </w:t>
      </w:r>
      <w:r w:rsidRPr="00311B38">
        <w:rPr>
          <w:rFonts w:ascii="Book Antiqua" w:eastAsia="Book Antiqua" w:hAnsi="Book Antiqua" w:cs="Book Antiqua"/>
          <w:b/>
          <w:bCs/>
          <w:color w:val="000000"/>
        </w:rPr>
        <w:t>73</w:t>
      </w:r>
      <w:r w:rsidRPr="00311B38">
        <w:rPr>
          <w:rFonts w:ascii="Book Antiqua" w:eastAsia="Book Antiqua" w:hAnsi="Book Antiqua" w:cs="Book Antiqua"/>
          <w:color w:val="000000"/>
        </w:rPr>
        <w:t>: 323.e9-323.e14 [PMID: 29150083 DOI: 10.1016/j.crad.2017.10.014]</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 xml:space="preserve">3 </w:t>
      </w:r>
      <w:r w:rsidRPr="00311B38">
        <w:rPr>
          <w:rFonts w:ascii="Book Antiqua" w:eastAsia="Book Antiqua" w:hAnsi="Book Antiqua" w:cs="Book Antiqua"/>
          <w:b/>
          <w:bCs/>
          <w:color w:val="000000"/>
        </w:rPr>
        <w:t>Borghese O</w:t>
      </w:r>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Pisani</w:t>
      </w:r>
      <w:proofErr w:type="spellEnd"/>
      <w:r w:rsidRPr="00311B38">
        <w:rPr>
          <w:rFonts w:ascii="Book Antiqua" w:eastAsia="Book Antiqua" w:hAnsi="Book Antiqua" w:cs="Book Antiqua"/>
          <w:color w:val="000000"/>
        </w:rPr>
        <w:t xml:space="preserve"> A, Di </w:t>
      </w:r>
      <w:proofErr w:type="spellStart"/>
      <w:r w:rsidRPr="00311B38">
        <w:rPr>
          <w:rFonts w:ascii="Book Antiqua" w:eastAsia="Book Antiqua" w:hAnsi="Book Antiqua" w:cs="Book Antiqua"/>
          <w:color w:val="000000"/>
        </w:rPr>
        <w:t>Centa</w:t>
      </w:r>
      <w:proofErr w:type="spellEnd"/>
      <w:r w:rsidRPr="00311B38">
        <w:rPr>
          <w:rFonts w:ascii="Book Antiqua" w:eastAsia="Book Antiqua" w:hAnsi="Book Antiqua" w:cs="Book Antiqua"/>
          <w:color w:val="000000"/>
        </w:rPr>
        <w:t xml:space="preserve"> I. Symptomatic Aortic Mural Thrombus Treatment and Outcomes. </w:t>
      </w:r>
      <w:r w:rsidRPr="00311B38">
        <w:rPr>
          <w:rFonts w:ascii="Book Antiqua" w:eastAsia="Book Antiqua" w:hAnsi="Book Antiqua" w:cs="Book Antiqua"/>
          <w:i/>
          <w:iCs/>
          <w:color w:val="000000"/>
        </w:rPr>
        <w:t xml:space="preserve">Ann </w:t>
      </w:r>
      <w:proofErr w:type="spellStart"/>
      <w:r w:rsidRPr="00311B38">
        <w:rPr>
          <w:rFonts w:ascii="Book Antiqua" w:eastAsia="Book Antiqua" w:hAnsi="Book Antiqua" w:cs="Book Antiqua"/>
          <w:i/>
          <w:iCs/>
          <w:color w:val="000000"/>
        </w:rPr>
        <w:t>Vasc</w:t>
      </w:r>
      <w:proofErr w:type="spellEnd"/>
      <w:r w:rsidRPr="00311B38">
        <w:rPr>
          <w:rFonts w:ascii="Book Antiqua" w:eastAsia="Book Antiqua" w:hAnsi="Book Antiqua" w:cs="Book Antiqua"/>
          <w:i/>
          <w:iCs/>
          <w:color w:val="000000"/>
        </w:rPr>
        <w:t xml:space="preserve"> </w:t>
      </w:r>
      <w:proofErr w:type="spellStart"/>
      <w:r w:rsidRPr="00311B38">
        <w:rPr>
          <w:rFonts w:ascii="Book Antiqua" w:eastAsia="Book Antiqua" w:hAnsi="Book Antiqua" w:cs="Book Antiqua"/>
          <w:i/>
          <w:iCs/>
          <w:color w:val="000000"/>
        </w:rPr>
        <w:t>Surg</w:t>
      </w:r>
      <w:proofErr w:type="spellEnd"/>
      <w:r w:rsidRPr="00311B38">
        <w:rPr>
          <w:rFonts w:ascii="Book Antiqua" w:eastAsia="Book Antiqua" w:hAnsi="Book Antiqua" w:cs="Book Antiqua"/>
          <w:color w:val="000000"/>
        </w:rPr>
        <w:t xml:space="preserve"> 2020; </w:t>
      </w:r>
      <w:r w:rsidRPr="00311B38">
        <w:rPr>
          <w:rFonts w:ascii="Book Antiqua" w:eastAsia="Book Antiqua" w:hAnsi="Book Antiqua" w:cs="Book Antiqua"/>
          <w:b/>
          <w:bCs/>
          <w:color w:val="000000"/>
        </w:rPr>
        <w:t>69</w:t>
      </w:r>
      <w:r w:rsidRPr="00311B38">
        <w:rPr>
          <w:rFonts w:ascii="Book Antiqua" w:eastAsia="Book Antiqua" w:hAnsi="Book Antiqua" w:cs="Book Antiqua"/>
          <w:color w:val="000000"/>
        </w:rPr>
        <w:t>: 373-381 [PMID: 32554193 DOI: 10.1016/j.avsg.2020.06.007]</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 xml:space="preserve">4 </w:t>
      </w:r>
      <w:proofErr w:type="spellStart"/>
      <w:r w:rsidRPr="00311B38">
        <w:rPr>
          <w:rFonts w:ascii="Book Antiqua" w:eastAsia="Book Antiqua" w:hAnsi="Book Antiqua" w:cs="Book Antiqua"/>
          <w:b/>
          <w:bCs/>
          <w:color w:val="000000"/>
        </w:rPr>
        <w:t>Zurick</w:t>
      </w:r>
      <w:proofErr w:type="spellEnd"/>
      <w:r w:rsidRPr="00311B38">
        <w:rPr>
          <w:rFonts w:ascii="Book Antiqua" w:eastAsia="Book Antiqua" w:hAnsi="Book Antiqua" w:cs="Book Antiqua"/>
          <w:b/>
          <w:bCs/>
          <w:color w:val="000000"/>
        </w:rPr>
        <w:t xml:space="preserve"> AO</w:t>
      </w:r>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Ramaiah</w:t>
      </w:r>
      <w:proofErr w:type="spellEnd"/>
      <w:r w:rsidRPr="00311B38">
        <w:rPr>
          <w:rFonts w:ascii="Book Antiqua" w:eastAsia="Book Antiqua" w:hAnsi="Book Antiqua" w:cs="Book Antiqua"/>
          <w:color w:val="000000"/>
        </w:rPr>
        <w:t xml:space="preserve"> C. Aortic Mural Thrombus in Association with Occult Aortic Dissection. </w:t>
      </w:r>
      <w:r w:rsidRPr="00311B38">
        <w:rPr>
          <w:rFonts w:ascii="Book Antiqua" w:eastAsia="Book Antiqua" w:hAnsi="Book Antiqua" w:cs="Book Antiqua"/>
          <w:i/>
          <w:iCs/>
          <w:color w:val="000000"/>
        </w:rPr>
        <w:t>CASE (Phila)</w:t>
      </w:r>
      <w:r w:rsidRPr="00311B38">
        <w:rPr>
          <w:rFonts w:ascii="Book Antiqua" w:eastAsia="Book Antiqua" w:hAnsi="Book Antiqua" w:cs="Book Antiqua"/>
          <w:color w:val="000000"/>
        </w:rPr>
        <w:t xml:space="preserve"> 2017; </w:t>
      </w:r>
      <w:r w:rsidRPr="00311B38">
        <w:rPr>
          <w:rFonts w:ascii="Book Antiqua" w:eastAsia="Book Antiqua" w:hAnsi="Book Antiqua" w:cs="Book Antiqua"/>
          <w:b/>
          <w:bCs/>
          <w:color w:val="000000"/>
        </w:rPr>
        <w:t>1</w:t>
      </w:r>
      <w:r w:rsidRPr="00311B38">
        <w:rPr>
          <w:rFonts w:ascii="Book Antiqua" w:eastAsia="Book Antiqua" w:hAnsi="Book Antiqua" w:cs="Book Antiqua"/>
          <w:color w:val="000000"/>
        </w:rPr>
        <w:t>: 62-64 [PMID: 30062245 DOI: 10.1016/j.case.2017.01.001]</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 xml:space="preserve">5 </w:t>
      </w:r>
      <w:proofErr w:type="spellStart"/>
      <w:r w:rsidRPr="00311B38">
        <w:rPr>
          <w:rFonts w:ascii="Book Antiqua" w:eastAsia="Book Antiqua" w:hAnsi="Book Antiqua" w:cs="Book Antiqua"/>
          <w:b/>
          <w:bCs/>
          <w:color w:val="000000"/>
        </w:rPr>
        <w:t>Baldini</w:t>
      </w:r>
      <w:proofErr w:type="spellEnd"/>
      <w:r w:rsidRPr="00311B38">
        <w:rPr>
          <w:rFonts w:ascii="Book Antiqua" w:eastAsia="Book Antiqua" w:hAnsi="Book Antiqua" w:cs="Book Antiqua"/>
          <w:b/>
          <w:bCs/>
          <w:color w:val="000000"/>
        </w:rPr>
        <w:t xml:space="preserve"> U</w:t>
      </w:r>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Chiaramonti</w:t>
      </w:r>
      <w:proofErr w:type="spellEnd"/>
      <w:r w:rsidRPr="00311B38">
        <w:rPr>
          <w:rFonts w:ascii="Book Antiqua" w:eastAsia="Book Antiqua" w:hAnsi="Book Antiqua" w:cs="Book Antiqua"/>
          <w:color w:val="000000"/>
        </w:rPr>
        <w:t xml:space="preserve"> F, </w:t>
      </w:r>
      <w:proofErr w:type="spellStart"/>
      <w:r w:rsidRPr="00311B38">
        <w:rPr>
          <w:rFonts w:ascii="Book Antiqua" w:eastAsia="Book Antiqua" w:hAnsi="Book Antiqua" w:cs="Book Antiqua"/>
          <w:color w:val="000000"/>
        </w:rPr>
        <w:t>Minzioni</w:t>
      </w:r>
      <w:proofErr w:type="spellEnd"/>
      <w:r w:rsidRPr="00311B38">
        <w:rPr>
          <w:rFonts w:ascii="Book Antiqua" w:eastAsia="Book Antiqua" w:hAnsi="Book Antiqua" w:cs="Book Antiqua"/>
          <w:color w:val="000000"/>
        </w:rPr>
        <w:t xml:space="preserve"> G, Galli M. A hanging mass in the ascending aorta diagnosed by transthoracic echocardiography in a totally asymptomatic subject. </w:t>
      </w:r>
      <w:r w:rsidRPr="00311B38">
        <w:rPr>
          <w:rFonts w:ascii="Book Antiqua" w:eastAsia="Book Antiqua" w:hAnsi="Book Antiqua" w:cs="Book Antiqua"/>
          <w:i/>
          <w:iCs/>
          <w:color w:val="000000"/>
        </w:rPr>
        <w:t xml:space="preserve">J Am </w:t>
      </w:r>
      <w:proofErr w:type="spellStart"/>
      <w:r w:rsidRPr="00311B38">
        <w:rPr>
          <w:rFonts w:ascii="Book Antiqua" w:eastAsia="Book Antiqua" w:hAnsi="Book Antiqua" w:cs="Book Antiqua"/>
          <w:i/>
          <w:iCs/>
          <w:color w:val="000000"/>
        </w:rPr>
        <w:t>Soc</w:t>
      </w:r>
      <w:proofErr w:type="spellEnd"/>
      <w:r w:rsidRPr="00311B38">
        <w:rPr>
          <w:rFonts w:ascii="Book Antiqua" w:eastAsia="Book Antiqua" w:hAnsi="Book Antiqua" w:cs="Book Antiqua"/>
          <w:i/>
          <w:iCs/>
          <w:color w:val="000000"/>
        </w:rPr>
        <w:t xml:space="preserve"> </w:t>
      </w:r>
      <w:proofErr w:type="spellStart"/>
      <w:r w:rsidRPr="00311B38">
        <w:rPr>
          <w:rFonts w:ascii="Book Antiqua" w:eastAsia="Book Antiqua" w:hAnsi="Book Antiqua" w:cs="Book Antiqua"/>
          <w:i/>
          <w:iCs/>
          <w:color w:val="000000"/>
        </w:rPr>
        <w:t>Echocardiogr</w:t>
      </w:r>
      <w:proofErr w:type="spellEnd"/>
      <w:r w:rsidRPr="00311B38">
        <w:rPr>
          <w:rFonts w:ascii="Book Antiqua" w:eastAsia="Book Antiqua" w:hAnsi="Book Antiqua" w:cs="Book Antiqua"/>
          <w:color w:val="000000"/>
        </w:rPr>
        <w:t xml:space="preserve"> 2009; </w:t>
      </w:r>
      <w:r w:rsidRPr="00311B38">
        <w:rPr>
          <w:rFonts w:ascii="Book Antiqua" w:eastAsia="Book Antiqua" w:hAnsi="Book Antiqua" w:cs="Book Antiqua"/>
          <w:b/>
          <w:bCs/>
          <w:color w:val="000000"/>
        </w:rPr>
        <w:t>22</w:t>
      </w:r>
      <w:r w:rsidRPr="00311B38">
        <w:rPr>
          <w:rFonts w:ascii="Book Antiqua" w:eastAsia="Book Antiqua" w:hAnsi="Book Antiqua" w:cs="Book Antiqua"/>
          <w:color w:val="000000"/>
        </w:rPr>
        <w:t>: 1197.e5-1197.e7 [PMID: 19801313 DOI: 10.1016/j.echo.2009.04.017]</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 xml:space="preserve">6 </w:t>
      </w:r>
      <w:r w:rsidRPr="00311B38">
        <w:rPr>
          <w:rFonts w:ascii="Book Antiqua" w:eastAsia="Book Antiqua" w:hAnsi="Book Antiqua" w:cs="Book Antiqua"/>
          <w:b/>
          <w:bCs/>
          <w:color w:val="000000"/>
        </w:rPr>
        <w:t>Yoon HJ</w:t>
      </w:r>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Jeong</w:t>
      </w:r>
      <w:proofErr w:type="spellEnd"/>
      <w:r w:rsidRPr="00311B38">
        <w:rPr>
          <w:rFonts w:ascii="Book Antiqua" w:eastAsia="Book Antiqua" w:hAnsi="Book Antiqua" w:cs="Book Antiqua"/>
          <w:color w:val="000000"/>
        </w:rPr>
        <w:t xml:space="preserve"> MH, Oho SK, </w:t>
      </w:r>
      <w:proofErr w:type="spellStart"/>
      <w:r w:rsidRPr="00311B38">
        <w:rPr>
          <w:rFonts w:ascii="Book Antiqua" w:eastAsia="Book Antiqua" w:hAnsi="Book Antiqua" w:cs="Book Antiqua"/>
          <w:color w:val="000000"/>
        </w:rPr>
        <w:t>Jeong</w:t>
      </w:r>
      <w:proofErr w:type="spellEnd"/>
      <w:r w:rsidRPr="00311B38">
        <w:rPr>
          <w:rFonts w:ascii="Book Antiqua" w:eastAsia="Book Antiqua" w:hAnsi="Book Antiqua" w:cs="Book Antiqua"/>
          <w:color w:val="000000"/>
        </w:rPr>
        <w:t xml:space="preserve"> IS, </w:t>
      </w:r>
      <w:proofErr w:type="spellStart"/>
      <w:r w:rsidRPr="00311B38">
        <w:rPr>
          <w:rFonts w:ascii="Book Antiqua" w:eastAsia="Book Antiqua" w:hAnsi="Book Antiqua" w:cs="Book Antiqua"/>
          <w:color w:val="000000"/>
        </w:rPr>
        <w:t>Ahn</w:t>
      </w:r>
      <w:proofErr w:type="spellEnd"/>
      <w:r w:rsidRPr="00311B38">
        <w:rPr>
          <w:rFonts w:ascii="Book Antiqua" w:eastAsia="Book Antiqua" w:hAnsi="Book Antiqua" w:cs="Book Antiqua"/>
          <w:color w:val="000000"/>
        </w:rPr>
        <w:t xml:space="preserve"> BH, Kim CS, Lee MG, Ko JS, Park KH, Sim DS, Yoon NS, Park HW, Hong YJ, Kim KH, Kim JH, </w:t>
      </w:r>
      <w:proofErr w:type="spellStart"/>
      <w:r w:rsidRPr="00311B38">
        <w:rPr>
          <w:rFonts w:ascii="Book Antiqua" w:eastAsia="Book Antiqua" w:hAnsi="Book Antiqua" w:cs="Book Antiqua"/>
          <w:color w:val="000000"/>
        </w:rPr>
        <w:t>Ahn</w:t>
      </w:r>
      <w:proofErr w:type="spellEnd"/>
      <w:r w:rsidRPr="00311B38">
        <w:rPr>
          <w:rFonts w:ascii="Book Antiqua" w:eastAsia="Book Antiqua" w:hAnsi="Book Antiqua" w:cs="Book Antiqua"/>
          <w:color w:val="000000"/>
        </w:rPr>
        <w:t xml:space="preserve"> Y, Cho JG, Park JC, Kang JC. Successful management of huge floating thrombus within aortic arch in a patient with old myocardial infarction. </w:t>
      </w:r>
      <w:r w:rsidRPr="00311B38">
        <w:rPr>
          <w:rFonts w:ascii="Book Antiqua" w:eastAsia="Book Antiqua" w:hAnsi="Book Antiqua" w:cs="Book Antiqua"/>
          <w:i/>
          <w:iCs/>
          <w:color w:val="000000"/>
        </w:rPr>
        <w:t xml:space="preserve">J </w:t>
      </w:r>
      <w:proofErr w:type="spellStart"/>
      <w:r w:rsidRPr="00311B38">
        <w:rPr>
          <w:rFonts w:ascii="Book Antiqua" w:eastAsia="Book Antiqua" w:hAnsi="Book Antiqua" w:cs="Book Antiqua"/>
          <w:i/>
          <w:iCs/>
          <w:color w:val="000000"/>
        </w:rPr>
        <w:t>Cardiol</w:t>
      </w:r>
      <w:proofErr w:type="spellEnd"/>
      <w:r w:rsidRPr="00311B38">
        <w:rPr>
          <w:rFonts w:ascii="Book Antiqua" w:eastAsia="Book Antiqua" w:hAnsi="Book Antiqua" w:cs="Book Antiqua"/>
          <w:i/>
          <w:iCs/>
          <w:color w:val="000000"/>
        </w:rPr>
        <w:t xml:space="preserve"> Cases</w:t>
      </w:r>
      <w:r w:rsidRPr="00311B38">
        <w:rPr>
          <w:rFonts w:ascii="Book Antiqua" w:eastAsia="Book Antiqua" w:hAnsi="Book Antiqua" w:cs="Book Antiqua"/>
          <w:color w:val="000000"/>
        </w:rPr>
        <w:t xml:space="preserve"> 2010; </w:t>
      </w:r>
      <w:r w:rsidRPr="00311B38">
        <w:rPr>
          <w:rFonts w:ascii="Book Antiqua" w:eastAsia="Book Antiqua" w:hAnsi="Book Antiqua" w:cs="Book Antiqua"/>
          <w:b/>
          <w:bCs/>
          <w:color w:val="000000"/>
        </w:rPr>
        <w:t>2</w:t>
      </w:r>
      <w:r w:rsidRPr="00311B38">
        <w:rPr>
          <w:rFonts w:ascii="Book Antiqua" w:eastAsia="Book Antiqua" w:hAnsi="Book Antiqua" w:cs="Book Antiqua"/>
          <w:color w:val="000000"/>
        </w:rPr>
        <w:t>: e1-e3 [PMID: 30524581 DOI: 10.1016/j.jccase.2009.12.011]</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 xml:space="preserve">7 </w:t>
      </w:r>
      <w:proofErr w:type="spellStart"/>
      <w:r w:rsidRPr="00311B38">
        <w:rPr>
          <w:rFonts w:ascii="Book Antiqua" w:eastAsia="Book Antiqua" w:hAnsi="Book Antiqua" w:cs="Book Antiqua"/>
          <w:b/>
          <w:bCs/>
          <w:color w:val="000000"/>
        </w:rPr>
        <w:t>Svensson</w:t>
      </w:r>
      <w:proofErr w:type="spellEnd"/>
      <w:r w:rsidRPr="00311B38">
        <w:rPr>
          <w:rFonts w:ascii="Book Antiqua" w:eastAsia="Book Antiqua" w:hAnsi="Book Antiqua" w:cs="Book Antiqua"/>
          <w:b/>
          <w:bCs/>
          <w:color w:val="000000"/>
        </w:rPr>
        <w:t xml:space="preserve"> LG</w:t>
      </w:r>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Labib</w:t>
      </w:r>
      <w:proofErr w:type="spellEnd"/>
      <w:r w:rsidRPr="00311B38">
        <w:rPr>
          <w:rFonts w:ascii="Book Antiqua" w:eastAsia="Book Antiqua" w:hAnsi="Book Antiqua" w:cs="Book Antiqua"/>
          <w:color w:val="000000"/>
        </w:rPr>
        <w:t xml:space="preserve"> SB, </w:t>
      </w:r>
      <w:proofErr w:type="spellStart"/>
      <w:r w:rsidRPr="00311B38">
        <w:rPr>
          <w:rFonts w:ascii="Book Antiqua" w:eastAsia="Book Antiqua" w:hAnsi="Book Antiqua" w:cs="Book Antiqua"/>
          <w:color w:val="000000"/>
        </w:rPr>
        <w:t>Eisenhauer</w:t>
      </w:r>
      <w:proofErr w:type="spellEnd"/>
      <w:r w:rsidRPr="00311B38">
        <w:rPr>
          <w:rFonts w:ascii="Book Antiqua" w:eastAsia="Book Antiqua" w:hAnsi="Book Antiqua" w:cs="Book Antiqua"/>
          <w:color w:val="000000"/>
        </w:rPr>
        <w:t xml:space="preserve"> AC, </w:t>
      </w:r>
      <w:proofErr w:type="spellStart"/>
      <w:r w:rsidRPr="00311B38">
        <w:rPr>
          <w:rFonts w:ascii="Book Antiqua" w:eastAsia="Book Antiqua" w:hAnsi="Book Antiqua" w:cs="Book Antiqua"/>
          <w:color w:val="000000"/>
        </w:rPr>
        <w:t>Butterly</w:t>
      </w:r>
      <w:proofErr w:type="spellEnd"/>
      <w:r w:rsidRPr="00311B38">
        <w:rPr>
          <w:rFonts w:ascii="Book Antiqua" w:eastAsia="Book Antiqua" w:hAnsi="Book Antiqua" w:cs="Book Antiqua"/>
          <w:color w:val="000000"/>
        </w:rPr>
        <w:t xml:space="preserve"> JR. Intimal tear without hematoma: an important variant of aortic dissection that can elude current imaging techniques. </w:t>
      </w:r>
      <w:r w:rsidRPr="00311B38">
        <w:rPr>
          <w:rFonts w:ascii="Book Antiqua" w:eastAsia="Book Antiqua" w:hAnsi="Book Antiqua" w:cs="Book Antiqua"/>
          <w:i/>
          <w:iCs/>
          <w:color w:val="000000"/>
        </w:rPr>
        <w:t>Circulation</w:t>
      </w:r>
      <w:r w:rsidRPr="00311B38">
        <w:rPr>
          <w:rFonts w:ascii="Book Antiqua" w:eastAsia="Book Antiqua" w:hAnsi="Book Antiqua" w:cs="Book Antiqua"/>
          <w:color w:val="000000"/>
        </w:rPr>
        <w:t xml:space="preserve"> 1999; </w:t>
      </w:r>
      <w:r w:rsidRPr="00311B38">
        <w:rPr>
          <w:rFonts w:ascii="Book Antiqua" w:eastAsia="Book Antiqua" w:hAnsi="Book Antiqua" w:cs="Book Antiqua"/>
          <w:b/>
          <w:bCs/>
          <w:color w:val="000000"/>
        </w:rPr>
        <w:t>99</w:t>
      </w:r>
      <w:r w:rsidRPr="00311B38">
        <w:rPr>
          <w:rFonts w:ascii="Book Antiqua" w:eastAsia="Book Antiqua" w:hAnsi="Book Antiqua" w:cs="Book Antiqua"/>
          <w:color w:val="000000"/>
        </w:rPr>
        <w:t>: 1331-1336 [PMID: 10077517 DOI: 10.1161/01.cir.99.10.1331]</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 xml:space="preserve">8 </w:t>
      </w:r>
      <w:r w:rsidRPr="00311B38">
        <w:rPr>
          <w:rFonts w:ascii="Book Antiqua" w:eastAsia="Book Antiqua" w:hAnsi="Book Antiqua" w:cs="Book Antiqua"/>
          <w:b/>
          <w:bCs/>
          <w:color w:val="000000"/>
        </w:rPr>
        <w:t>Sosa C</w:t>
      </w:r>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Zuccarino</w:t>
      </w:r>
      <w:proofErr w:type="spellEnd"/>
      <w:r w:rsidRPr="00311B38">
        <w:rPr>
          <w:rFonts w:ascii="Book Antiqua" w:eastAsia="Book Antiqua" w:hAnsi="Book Antiqua" w:cs="Book Antiqua"/>
          <w:color w:val="000000"/>
        </w:rPr>
        <w:t xml:space="preserve"> F. Floating Aortic Thrombus in a Non-aneurysmal and Non-atherosclerotic Aorta. </w:t>
      </w:r>
      <w:proofErr w:type="spellStart"/>
      <w:r w:rsidRPr="00311B38">
        <w:rPr>
          <w:rFonts w:ascii="Book Antiqua" w:eastAsia="Book Antiqua" w:hAnsi="Book Antiqua" w:cs="Book Antiqua"/>
          <w:i/>
          <w:iCs/>
          <w:color w:val="000000"/>
        </w:rPr>
        <w:t>Eur</w:t>
      </w:r>
      <w:proofErr w:type="spellEnd"/>
      <w:r w:rsidRPr="00311B38">
        <w:rPr>
          <w:rFonts w:ascii="Book Antiqua" w:eastAsia="Book Antiqua" w:hAnsi="Book Antiqua" w:cs="Book Antiqua"/>
          <w:i/>
          <w:iCs/>
          <w:color w:val="000000"/>
        </w:rPr>
        <w:t xml:space="preserve"> J </w:t>
      </w:r>
      <w:proofErr w:type="spellStart"/>
      <w:r w:rsidRPr="00311B38">
        <w:rPr>
          <w:rFonts w:ascii="Book Antiqua" w:eastAsia="Book Antiqua" w:hAnsi="Book Antiqua" w:cs="Book Antiqua"/>
          <w:i/>
          <w:iCs/>
          <w:color w:val="000000"/>
        </w:rPr>
        <w:t>Vasc</w:t>
      </w:r>
      <w:proofErr w:type="spellEnd"/>
      <w:r w:rsidRPr="00311B38">
        <w:rPr>
          <w:rFonts w:ascii="Book Antiqua" w:eastAsia="Book Antiqua" w:hAnsi="Book Antiqua" w:cs="Book Antiqua"/>
          <w:i/>
          <w:iCs/>
          <w:color w:val="000000"/>
        </w:rPr>
        <w:t xml:space="preserve"> </w:t>
      </w:r>
      <w:proofErr w:type="spellStart"/>
      <w:r w:rsidRPr="00311B38">
        <w:rPr>
          <w:rFonts w:ascii="Book Antiqua" w:eastAsia="Book Antiqua" w:hAnsi="Book Antiqua" w:cs="Book Antiqua"/>
          <w:i/>
          <w:iCs/>
          <w:color w:val="000000"/>
        </w:rPr>
        <w:t>Endovasc</w:t>
      </w:r>
      <w:proofErr w:type="spellEnd"/>
      <w:r w:rsidRPr="00311B38">
        <w:rPr>
          <w:rFonts w:ascii="Book Antiqua" w:eastAsia="Book Antiqua" w:hAnsi="Book Antiqua" w:cs="Book Antiqua"/>
          <w:i/>
          <w:iCs/>
          <w:color w:val="000000"/>
        </w:rPr>
        <w:t xml:space="preserve"> </w:t>
      </w:r>
      <w:proofErr w:type="spellStart"/>
      <w:r w:rsidRPr="00311B38">
        <w:rPr>
          <w:rFonts w:ascii="Book Antiqua" w:eastAsia="Book Antiqua" w:hAnsi="Book Antiqua" w:cs="Book Antiqua"/>
          <w:i/>
          <w:iCs/>
          <w:color w:val="000000"/>
        </w:rPr>
        <w:t>Surg</w:t>
      </w:r>
      <w:proofErr w:type="spellEnd"/>
      <w:r w:rsidRPr="00311B38">
        <w:rPr>
          <w:rFonts w:ascii="Book Antiqua" w:eastAsia="Book Antiqua" w:hAnsi="Book Antiqua" w:cs="Book Antiqua"/>
          <w:color w:val="000000"/>
        </w:rPr>
        <w:t xml:space="preserve"> 2018; </w:t>
      </w:r>
      <w:r w:rsidRPr="00311B38">
        <w:rPr>
          <w:rFonts w:ascii="Book Antiqua" w:eastAsia="Book Antiqua" w:hAnsi="Book Antiqua" w:cs="Book Antiqua"/>
          <w:b/>
          <w:bCs/>
          <w:color w:val="000000"/>
        </w:rPr>
        <w:t>55</w:t>
      </w:r>
      <w:r w:rsidRPr="00311B38">
        <w:rPr>
          <w:rFonts w:ascii="Book Antiqua" w:eastAsia="Book Antiqua" w:hAnsi="Book Antiqua" w:cs="Book Antiqua"/>
          <w:color w:val="000000"/>
        </w:rPr>
        <w:t>: 491 [PMID: 29212603 DOI: 10.1016/j.ejvs.2017.11.004]</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 xml:space="preserve">9 </w:t>
      </w:r>
      <w:proofErr w:type="spellStart"/>
      <w:r w:rsidRPr="00311B38">
        <w:rPr>
          <w:rFonts w:ascii="Book Antiqua" w:eastAsia="Book Antiqua" w:hAnsi="Book Antiqua" w:cs="Book Antiqua"/>
          <w:b/>
          <w:bCs/>
          <w:color w:val="000000"/>
        </w:rPr>
        <w:t>Mussa</w:t>
      </w:r>
      <w:proofErr w:type="spellEnd"/>
      <w:r w:rsidRPr="00311B38">
        <w:rPr>
          <w:rFonts w:ascii="Book Antiqua" w:eastAsia="Book Antiqua" w:hAnsi="Book Antiqua" w:cs="Book Antiqua"/>
          <w:b/>
          <w:bCs/>
          <w:color w:val="000000"/>
        </w:rPr>
        <w:t xml:space="preserve"> FF</w:t>
      </w:r>
      <w:r w:rsidRPr="00311B38">
        <w:rPr>
          <w:rFonts w:ascii="Book Antiqua" w:eastAsia="Book Antiqua" w:hAnsi="Book Antiqua" w:cs="Book Antiqua"/>
          <w:color w:val="000000"/>
        </w:rPr>
        <w:t xml:space="preserve">, Horton JD, </w:t>
      </w:r>
      <w:proofErr w:type="spellStart"/>
      <w:r w:rsidRPr="00311B38">
        <w:rPr>
          <w:rFonts w:ascii="Book Antiqua" w:eastAsia="Book Antiqua" w:hAnsi="Book Antiqua" w:cs="Book Antiqua"/>
          <w:color w:val="000000"/>
        </w:rPr>
        <w:t>Moridzadeh</w:t>
      </w:r>
      <w:proofErr w:type="spellEnd"/>
      <w:r w:rsidRPr="00311B38">
        <w:rPr>
          <w:rFonts w:ascii="Book Antiqua" w:eastAsia="Book Antiqua" w:hAnsi="Book Antiqua" w:cs="Book Antiqua"/>
          <w:color w:val="000000"/>
        </w:rPr>
        <w:t xml:space="preserve"> R, Nicholson J, </w:t>
      </w:r>
      <w:proofErr w:type="spellStart"/>
      <w:r w:rsidRPr="00311B38">
        <w:rPr>
          <w:rFonts w:ascii="Book Antiqua" w:eastAsia="Book Antiqua" w:hAnsi="Book Antiqua" w:cs="Book Antiqua"/>
          <w:color w:val="000000"/>
        </w:rPr>
        <w:t>Trimarchi</w:t>
      </w:r>
      <w:proofErr w:type="spellEnd"/>
      <w:r w:rsidRPr="00311B38">
        <w:rPr>
          <w:rFonts w:ascii="Book Antiqua" w:eastAsia="Book Antiqua" w:hAnsi="Book Antiqua" w:cs="Book Antiqua"/>
          <w:color w:val="000000"/>
        </w:rPr>
        <w:t xml:space="preserve"> S, Eagle KA. Acute Aortic Dissection and Intramural Hematoma: A Systematic Review. </w:t>
      </w:r>
      <w:r w:rsidRPr="00311B38">
        <w:rPr>
          <w:rFonts w:ascii="Book Antiqua" w:eastAsia="Book Antiqua" w:hAnsi="Book Antiqua" w:cs="Book Antiqua"/>
          <w:i/>
          <w:iCs/>
          <w:color w:val="000000"/>
        </w:rPr>
        <w:t>JAMA</w:t>
      </w:r>
      <w:r w:rsidRPr="00311B38">
        <w:rPr>
          <w:rFonts w:ascii="Book Antiqua" w:eastAsia="Book Antiqua" w:hAnsi="Book Antiqua" w:cs="Book Antiqua"/>
          <w:color w:val="000000"/>
        </w:rPr>
        <w:t xml:space="preserve"> 2016; </w:t>
      </w:r>
      <w:r w:rsidRPr="00311B38">
        <w:rPr>
          <w:rFonts w:ascii="Book Antiqua" w:eastAsia="Book Antiqua" w:hAnsi="Book Antiqua" w:cs="Book Antiqua"/>
          <w:b/>
          <w:bCs/>
          <w:color w:val="000000"/>
        </w:rPr>
        <w:t>316</w:t>
      </w:r>
      <w:r w:rsidRPr="00311B38">
        <w:rPr>
          <w:rFonts w:ascii="Book Antiqua" w:eastAsia="Book Antiqua" w:hAnsi="Book Antiqua" w:cs="Book Antiqua"/>
          <w:color w:val="000000"/>
        </w:rPr>
        <w:t>: 754-763 [PMID: 27533160 DOI: 10.1001/jama.2016.10026]</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lastRenderedPageBreak/>
        <w:t xml:space="preserve">10 </w:t>
      </w:r>
      <w:proofErr w:type="spellStart"/>
      <w:r w:rsidRPr="00311B38">
        <w:rPr>
          <w:rFonts w:ascii="Book Antiqua" w:eastAsia="Book Antiqua" w:hAnsi="Book Antiqua" w:cs="Book Antiqua"/>
          <w:b/>
          <w:bCs/>
          <w:color w:val="000000"/>
        </w:rPr>
        <w:t>Pergolini</w:t>
      </w:r>
      <w:proofErr w:type="spellEnd"/>
      <w:r w:rsidRPr="00311B38">
        <w:rPr>
          <w:rFonts w:ascii="Book Antiqua" w:eastAsia="Book Antiqua" w:hAnsi="Book Antiqua" w:cs="Book Antiqua"/>
          <w:b/>
          <w:bCs/>
          <w:color w:val="000000"/>
        </w:rPr>
        <w:t xml:space="preserve"> A</w:t>
      </w:r>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Zampi</w:t>
      </w:r>
      <w:proofErr w:type="spellEnd"/>
      <w:r w:rsidRPr="00311B38">
        <w:rPr>
          <w:rFonts w:ascii="Book Antiqua" w:eastAsia="Book Antiqua" w:hAnsi="Book Antiqua" w:cs="Book Antiqua"/>
          <w:color w:val="000000"/>
        </w:rPr>
        <w:t xml:space="preserve"> G, </w:t>
      </w:r>
      <w:proofErr w:type="spellStart"/>
      <w:r w:rsidRPr="00311B38">
        <w:rPr>
          <w:rFonts w:ascii="Book Antiqua" w:eastAsia="Book Antiqua" w:hAnsi="Book Antiqua" w:cs="Book Antiqua"/>
          <w:color w:val="000000"/>
        </w:rPr>
        <w:t>Tinti</w:t>
      </w:r>
      <w:proofErr w:type="spellEnd"/>
      <w:r w:rsidRPr="00311B38">
        <w:rPr>
          <w:rFonts w:ascii="Book Antiqua" w:eastAsia="Book Antiqua" w:hAnsi="Book Antiqua" w:cs="Book Antiqua"/>
          <w:color w:val="000000"/>
        </w:rPr>
        <w:t xml:space="preserve"> MD, </w:t>
      </w:r>
      <w:proofErr w:type="spellStart"/>
      <w:r w:rsidRPr="00311B38">
        <w:rPr>
          <w:rFonts w:ascii="Book Antiqua" w:eastAsia="Book Antiqua" w:hAnsi="Book Antiqua" w:cs="Book Antiqua"/>
          <w:color w:val="000000"/>
        </w:rPr>
        <w:t>Vallone</w:t>
      </w:r>
      <w:proofErr w:type="spellEnd"/>
      <w:r w:rsidRPr="00311B38">
        <w:rPr>
          <w:rFonts w:ascii="Book Antiqua" w:eastAsia="Book Antiqua" w:hAnsi="Book Antiqua" w:cs="Book Antiqua"/>
          <w:color w:val="000000"/>
        </w:rPr>
        <w:t xml:space="preserve"> A, Pino PG. Floating thrombus in the false lumen: an unusual finding in aortic dissection. </w:t>
      </w:r>
      <w:proofErr w:type="spellStart"/>
      <w:r w:rsidRPr="00311B38">
        <w:rPr>
          <w:rFonts w:ascii="Book Antiqua" w:eastAsia="Book Antiqua" w:hAnsi="Book Antiqua" w:cs="Book Antiqua"/>
          <w:i/>
          <w:iCs/>
          <w:color w:val="000000"/>
        </w:rPr>
        <w:t>Kardiol</w:t>
      </w:r>
      <w:proofErr w:type="spellEnd"/>
      <w:r w:rsidRPr="00311B38">
        <w:rPr>
          <w:rFonts w:ascii="Book Antiqua" w:eastAsia="Book Antiqua" w:hAnsi="Book Antiqua" w:cs="Book Antiqua"/>
          <w:i/>
          <w:iCs/>
          <w:color w:val="000000"/>
        </w:rPr>
        <w:t xml:space="preserve"> Pol</w:t>
      </w:r>
      <w:r w:rsidRPr="00311B38">
        <w:rPr>
          <w:rFonts w:ascii="Book Antiqua" w:eastAsia="Book Antiqua" w:hAnsi="Book Antiqua" w:cs="Book Antiqua"/>
          <w:color w:val="000000"/>
        </w:rPr>
        <w:t xml:space="preserve"> 2015; </w:t>
      </w:r>
      <w:r w:rsidRPr="00311B38">
        <w:rPr>
          <w:rFonts w:ascii="Book Antiqua" w:eastAsia="Book Antiqua" w:hAnsi="Book Antiqua" w:cs="Book Antiqua"/>
          <w:b/>
          <w:bCs/>
          <w:color w:val="000000"/>
        </w:rPr>
        <w:t>73</w:t>
      </w:r>
      <w:r w:rsidRPr="00311B38">
        <w:rPr>
          <w:rFonts w:ascii="Book Antiqua" w:eastAsia="Book Antiqua" w:hAnsi="Book Antiqua" w:cs="Book Antiqua"/>
          <w:color w:val="000000"/>
        </w:rPr>
        <w:t>: 782 [PMID: 26389856 DOI: 10.5603/KP.2015.0164]</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 xml:space="preserve">11 </w:t>
      </w:r>
      <w:r w:rsidRPr="00311B38">
        <w:rPr>
          <w:rFonts w:ascii="Book Antiqua" w:eastAsia="Book Antiqua" w:hAnsi="Book Antiqua" w:cs="Book Antiqua"/>
          <w:b/>
          <w:bCs/>
          <w:color w:val="000000"/>
        </w:rPr>
        <w:t>Ho D</w:t>
      </w:r>
      <w:r w:rsidRPr="00311B38">
        <w:rPr>
          <w:rFonts w:ascii="Book Antiqua" w:eastAsia="Book Antiqua" w:hAnsi="Book Antiqua" w:cs="Book Antiqua"/>
          <w:color w:val="000000"/>
        </w:rPr>
        <w:t xml:space="preserve">, Squelch A, Sun Z. Modelling of aortic aneurysm and aortic dissection through 3D printing. </w:t>
      </w:r>
      <w:r w:rsidRPr="00311B38">
        <w:rPr>
          <w:rFonts w:ascii="Book Antiqua" w:eastAsia="Book Antiqua" w:hAnsi="Book Antiqua" w:cs="Book Antiqua"/>
          <w:i/>
          <w:iCs/>
          <w:color w:val="000000"/>
        </w:rPr>
        <w:t xml:space="preserve">J Med </w:t>
      </w:r>
      <w:proofErr w:type="spellStart"/>
      <w:r w:rsidRPr="00311B38">
        <w:rPr>
          <w:rFonts w:ascii="Book Antiqua" w:eastAsia="Book Antiqua" w:hAnsi="Book Antiqua" w:cs="Book Antiqua"/>
          <w:i/>
          <w:iCs/>
          <w:color w:val="000000"/>
        </w:rPr>
        <w:t>Radiat</w:t>
      </w:r>
      <w:proofErr w:type="spellEnd"/>
      <w:r w:rsidRPr="00311B38">
        <w:rPr>
          <w:rFonts w:ascii="Book Antiqua" w:eastAsia="Book Antiqua" w:hAnsi="Book Antiqua" w:cs="Book Antiqua"/>
          <w:i/>
          <w:iCs/>
          <w:color w:val="000000"/>
        </w:rPr>
        <w:t xml:space="preserve"> </w:t>
      </w:r>
      <w:proofErr w:type="spellStart"/>
      <w:r w:rsidRPr="00311B38">
        <w:rPr>
          <w:rFonts w:ascii="Book Antiqua" w:eastAsia="Book Antiqua" w:hAnsi="Book Antiqua" w:cs="Book Antiqua"/>
          <w:i/>
          <w:iCs/>
          <w:color w:val="000000"/>
        </w:rPr>
        <w:t>Sci</w:t>
      </w:r>
      <w:proofErr w:type="spellEnd"/>
      <w:r w:rsidRPr="00311B38">
        <w:rPr>
          <w:rFonts w:ascii="Book Antiqua" w:eastAsia="Book Antiqua" w:hAnsi="Book Antiqua" w:cs="Book Antiqua"/>
          <w:color w:val="000000"/>
        </w:rPr>
        <w:t xml:space="preserve"> 2017; </w:t>
      </w:r>
      <w:r w:rsidRPr="00311B38">
        <w:rPr>
          <w:rFonts w:ascii="Book Antiqua" w:eastAsia="Book Antiqua" w:hAnsi="Book Antiqua" w:cs="Book Antiqua"/>
          <w:b/>
          <w:bCs/>
          <w:color w:val="000000"/>
        </w:rPr>
        <w:t>64</w:t>
      </w:r>
      <w:r w:rsidRPr="00311B38">
        <w:rPr>
          <w:rFonts w:ascii="Book Antiqua" w:eastAsia="Book Antiqua" w:hAnsi="Book Antiqua" w:cs="Book Antiqua"/>
          <w:color w:val="000000"/>
        </w:rPr>
        <w:t>: 10-17 [PMID: 28134482 DOI: 10.1002/jmrs.212]</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 xml:space="preserve">12 </w:t>
      </w:r>
      <w:r w:rsidRPr="00311B38">
        <w:rPr>
          <w:rFonts w:ascii="Book Antiqua" w:eastAsia="Book Antiqua" w:hAnsi="Book Antiqua" w:cs="Book Antiqua"/>
          <w:b/>
          <w:bCs/>
          <w:color w:val="000000"/>
        </w:rPr>
        <w:t>Lopez S</w:t>
      </w:r>
      <w:r w:rsidRPr="00311B38">
        <w:rPr>
          <w:rFonts w:ascii="Book Antiqua" w:eastAsia="Book Antiqua" w:hAnsi="Book Antiqua" w:cs="Book Antiqua"/>
          <w:color w:val="000000"/>
        </w:rPr>
        <w:t xml:space="preserve">, </w:t>
      </w:r>
      <w:proofErr w:type="spellStart"/>
      <w:r w:rsidRPr="00311B38">
        <w:rPr>
          <w:rFonts w:ascii="Book Antiqua" w:eastAsia="Book Antiqua" w:hAnsi="Book Antiqua" w:cs="Book Antiqua"/>
          <w:color w:val="000000"/>
        </w:rPr>
        <w:t>Tarmiz</w:t>
      </w:r>
      <w:proofErr w:type="spellEnd"/>
      <w:r w:rsidRPr="00311B38">
        <w:rPr>
          <w:rFonts w:ascii="Book Antiqua" w:eastAsia="Book Antiqua" w:hAnsi="Book Antiqua" w:cs="Book Antiqua"/>
          <w:color w:val="000000"/>
        </w:rPr>
        <w:t xml:space="preserve"> A, Rousseau H, </w:t>
      </w:r>
      <w:proofErr w:type="spellStart"/>
      <w:r w:rsidRPr="00311B38">
        <w:rPr>
          <w:rFonts w:ascii="Book Antiqua" w:eastAsia="Book Antiqua" w:hAnsi="Book Antiqua" w:cs="Book Antiqua"/>
          <w:color w:val="000000"/>
        </w:rPr>
        <w:t>Fournial</w:t>
      </w:r>
      <w:proofErr w:type="spellEnd"/>
      <w:r w:rsidRPr="00311B38">
        <w:rPr>
          <w:rFonts w:ascii="Book Antiqua" w:eastAsia="Book Antiqua" w:hAnsi="Book Antiqua" w:cs="Book Antiqua"/>
          <w:color w:val="000000"/>
        </w:rPr>
        <w:t xml:space="preserve"> G. Floating aortic thrombus: aortic trauma treated by heparin and delayed covered stent. </w:t>
      </w:r>
      <w:r w:rsidRPr="00311B38">
        <w:rPr>
          <w:rFonts w:ascii="Book Antiqua" w:eastAsia="Book Antiqua" w:hAnsi="Book Antiqua" w:cs="Book Antiqua"/>
          <w:i/>
          <w:iCs/>
          <w:color w:val="000000"/>
        </w:rPr>
        <w:t xml:space="preserve">Ann </w:t>
      </w:r>
      <w:proofErr w:type="spellStart"/>
      <w:r w:rsidRPr="00311B38">
        <w:rPr>
          <w:rFonts w:ascii="Book Antiqua" w:eastAsia="Book Antiqua" w:hAnsi="Book Antiqua" w:cs="Book Antiqua"/>
          <w:i/>
          <w:iCs/>
          <w:color w:val="000000"/>
        </w:rPr>
        <w:t>Vasc</w:t>
      </w:r>
      <w:proofErr w:type="spellEnd"/>
      <w:r w:rsidRPr="00311B38">
        <w:rPr>
          <w:rFonts w:ascii="Book Antiqua" w:eastAsia="Book Antiqua" w:hAnsi="Book Antiqua" w:cs="Book Antiqua"/>
          <w:i/>
          <w:iCs/>
          <w:color w:val="000000"/>
        </w:rPr>
        <w:t xml:space="preserve"> </w:t>
      </w:r>
      <w:proofErr w:type="spellStart"/>
      <w:r w:rsidRPr="00311B38">
        <w:rPr>
          <w:rFonts w:ascii="Book Antiqua" w:eastAsia="Book Antiqua" w:hAnsi="Book Antiqua" w:cs="Book Antiqua"/>
          <w:i/>
          <w:iCs/>
          <w:color w:val="000000"/>
        </w:rPr>
        <w:t>Surg</w:t>
      </w:r>
      <w:proofErr w:type="spellEnd"/>
      <w:r w:rsidRPr="00311B38">
        <w:rPr>
          <w:rFonts w:ascii="Book Antiqua" w:eastAsia="Book Antiqua" w:hAnsi="Book Antiqua" w:cs="Book Antiqua"/>
          <w:color w:val="000000"/>
        </w:rPr>
        <w:t xml:space="preserve"> 2011; </w:t>
      </w:r>
      <w:r w:rsidRPr="00311B38">
        <w:rPr>
          <w:rFonts w:ascii="Book Antiqua" w:eastAsia="Book Antiqua" w:hAnsi="Book Antiqua" w:cs="Book Antiqua"/>
          <w:b/>
          <w:bCs/>
          <w:color w:val="000000"/>
        </w:rPr>
        <w:t>25</w:t>
      </w:r>
      <w:r w:rsidRPr="00311B38">
        <w:rPr>
          <w:rFonts w:ascii="Book Antiqua" w:eastAsia="Book Antiqua" w:hAnsi="Book Antiqua" w:cs="Book Antiqua"/>
          <w:color w:val="000000"/>
        </w:rPr>
        <w:t>: 984.e1-984.e3 [PMID: 21911189 DOI: 10.1016/j.avsg.2011.04.004]</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 xml:space="preserve">13 </w:t>
      </w:r>
      <w:r w:rsidRPr="00311B38">
        <w:rPr>
          <w:rFonts w:ascii="Book Antiqua" w:eastAsia="Book Antiqua" w:hAnsi="Book Antiqua" w:cs="Book Antiqua"/>
          <w:b/>
          <w:bCs/>
          <w:color w:val="000000"/>
        </w:rPr>
        <w:t>Scott DJ</w:t>
      </w:r>
      <w:r w:rsidRPr="00311B38">
        <w:rPr>
          <w:rFonts w:ascii="Book Antiqua" w:eastAsia="Book Antiqua" w:hAnsi="Book Antiqua" w:cs="Book Antiqua"/>
          <w:color w:val="000000"/>
        </w:rPr>
        <w:t xml:space="preserve">, White JM, Arthurs ZM. Endovascular management of a mobile thoracic aortic thrombus following recurrent distal thromboembolism: a case report and literature review. </w:t>
      </w:r>
      <w:proofErr w:type="spellStart"/>
      <w:r w:rsidRPr="00311B38">
        <w:rPr>
          <w:rFonts w:ascii="Book Antiqua" w:eastAsia="Book Antiqua" w:hAnsi="Book Antiqua" w:cs="Book Antiqua"/>
          <w:i/>
          <w:iCs/>
          <w:color w:val="000000"/>
        </w:rPr>
        <w:t>Vasc</w:t>
      </w:r>
      <w:proofErr w:type="spellEnd"/>
      <w:r w:rsidRPr="00311B38">
        <w:rPr>
          <w:rFonts w:ascii="Book Antiqua" w:eastAsia="Book Antiqua" w:hAnsi="Book Antiqua" w:cs="Book Antiqua"/>
          <w:i/>
          <w:iCs/>
          <w:color w:val="000000"/>
        </w:rPr>
        <w:t xml:space="preserve"> Endovascular </w:t>
      </w:r>
      <w:proofErr w:type="spellStart"/>
      <w:r w:rsidRPr="00311B38">
        <w:rPr>
          <w:rFonts w:ascii="Book Antiqua" w:eastAsia="Book Antiqua" w:hAnsi="Book Antiqua" w:cs="Book Antiqua"/>
          <w:i/>
          <w:iCs/>
          <w:color w:val="000000"/>
        </w:rPr>
        <w:t>Surg</w:t>
      </w:r>
      <w:proofErr w:type="spellEnd"/>
      <w:r w:rsidRPr="00311B38">
        <w:rPr>
          <w:rFonts w:ascii="Book Antiqua" w:eastAsia="Book Antiqua" w:hAnsi="Book Antiqua" w:cs="Book Antiqua"/>
          <w:color w:val="000000"/>
        </w:rPr>
        <w:t xml:space="preserve"> 2014; </w:t>
      </w:r>
      <w:r w:rsidRPr="00311B38">
        <w:rPr>
          <w:rFonts w:ascii="Book Antiqua" w:eastAsia="Book Antiqua" w:hAnsi="Book Antiqua" w:cs="Book Antiqua"/>
          <w:b/>
          <w:bCs/>
          <w:color w:val="000000"/>
        </w:rPr>
        <w:t>48</w:t>
      </w:r>
      <w:r w:rsidRPr="00311B38">
        <w:rPr>
          <w:rFonts w:ascii="Book Antiqua" w:eastAsia="Book Antiqua" w:hAnsi="Book Antiqua" w:cs="Book Antiqua"/>
          <w:color w:val="000000"/>
        </w:rPr>
        <w:t>: 246-250 [PMID: 24347279 DOI: 10.1177/1538574413513845]</w:t>
      </w:r>
    </w:p>
    <w:p w:rsidR="00A77B3E" w:rsidRPr="00311B38" w:rsidRDefault="00A77B3E" w:rsidP="00311B38">
      <w:pPr>
        <w:snapToGrid w:val="0"/>
        <w:spacing w:line="360" w:lineRule="auto"/>
        <w:jc w:val="both"/>
        <w:rPr>
          <w:rFonts w:ascii="Book Antiqua" w:hAnsi="Book Antiqua"/>
        </w:rPr>
        <w:sectPr w:rsidR="00A77B3E" w:rsidRPr="00311B38" w:rsidSect="001934D5">
          <w:pgSz w:w="12240" w:h="15840"/>
          <w:pgMar w:top="1440" w:right="1800" w:bottom="1440" w:left="1800" w:header="720" w:footer="720" w:gutter="0"/>
          <w:cols w:space="720"/>
          <w:docGrid w:linePitch="360"/>
        </w:sect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lastRenderedPageBreak/>
        <w:t>Footnotes</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bCs/>
          <w:color w:val="000000"/>
        </w:rPr>
        <w:t xml:space="preserve">Informed consent statement: </w:t>
      </w:r>
      <w:bookmarkStart w:id="46" w:name="OLE_LINK46"/>
      <w:bookmarkStart w:id="47" w:name="OLE_LINK47"/>
      <w:r w:rsidRPr="00311B38">
        <w:rPr>
          <w:rFonts w:ascii="Book Antiqua" w:eastAsia="Book Antiqua" w:hAnsi="Book Antiqua" w:cs="Book Antiqua"/>
          <w:color w:val="000000"/>
        </w:rPr>
        <w:t>Informed written consent was obtained from the patient for publication of this report and any accompanying images.</w:t>
      </w:r>
    </w:p>
    <w:bookmarkEnd w:id="46"/>
    <w:bookmarkEnd w:id="47"/>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bCs/>
          <w:color w:val="000000"/>
        </w:rPr>
        <w:t xml:space="preserve">Conflict-of-interest statement: </w:t>
      </w:r>
      <w:bookmarkStart w:id="48" w:name="OLE_LINK48"/>
      <w:bookmarkStart w:id="49" w:name="OLE_LINK49"/>
      <w:r w:rsidRPr="00311B38">
        <w:rPr>
          <w:rFonts w:ascii="Book Antiqua" w:eastAsia="Book Antiqua" w:hAnsi="Book Antiqua" w:cs="Book Antiqua"/>
          <w:color w:val="000000"/>
        </w:rPr>
        <w:t>The authors declare that they have no conflict of interest.</w:t>
      </w:r>
    </w:p>
    <w:bookmarkEnd w:id="48"/>
    <w:bookmarkEnd w:id="49"/>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bCs/>
          <w:color w:val="000000"/>
        </w:rPr>
        <w:t xml:space="preserve">CARE Checklist (2016) statement: </w:t>
      </w:r>
      <w:bookmarkStart w:id="50" w:name="OLE_LINK50"/>
      <w:bookmarkStart w:id="51" w:name="OLE_LINK51"/>
      <w:r w:rsidRPr="00311B38">
        <w:rPr>
          <w:rFonts w:ascii="Book Antiqua" w:eastAsia="Book Antiqua" w:hAnsi="Book Antiqua" w:cs="Book Antiqua"/>
          <w:color w:val="000000"/>
        </w:rPr>
        <w:t>The authors have read the CARE Checklist (2016), and the manuscript was prepared and revised according to the CARE Checklist (2016).</w:t>
      </w:r>
    </w:p>
    <w:p w:rsidR="00A77B3E" w:rsidRPr="00311B38" w:rsidRDefault="00A77B3E" w:rsidP="00311B38">
      <w:pPr>
        <w:snapToGrid w:val="0"/>
        <w:spacing w:line="360" w:lineRule="auto"/>
        <w:jc w:val="both"/>
        <w:rPr>
          <w:rFonts w:ascii="Book Antiqua" w:hAnsi="Book Antiqua"/>
        </w:rPr>
      </w:pPr>
    </w:p>
    <w:bookmarkEnd w:id="50"/>
    <w:bookmarkEnd w:id="51"/>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bCs/>
          <w:color w:val="000000"/>
        </w:rPr>
        <w:t xml:space="preserve">Open-Access: </w:t>
      </w:r>
      <w:r w:rsidRPr="00311B3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11B38">
        <w:rPr>
          <w:rFonts w:ascii="Book Antiqua" w:eastAsia="Book Antiqua" w:hAnsi="Book Antiqua" w:cs="Book Antiqua"/>
          <w:color w:val="000000"/>
        </w:rPr>
        <w:t>NonCommercial</w:t>
      </w:r>
      <w:proofErr w:type="spellEnd"/>
      <w:r w:rsidRPr="00311B3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t xml:space="preserve">Manuscript source: </w:t>
      </w:r>
      <w:r w:rsidRPr="00311B38">
        <w:rPr>
          <w:rFonts w:ascii="Book Antiqua" w:eastAsia="Book Antiqua" w:hAnsi="Book Antiqua" w:cs="Book Antiqua"/>
          <w:color w:val="000000"/>
        </w:rPr>
        <w:t xml:space="preserve">Unsolicited </w:t>
      </w:r>
      <w:r w:rsidR="00D9741D" w:rsidRPr="00311B38">
        <w:rPr>
          <w:rFonts w:ascii="Book Antiqua" w:eastAsia="Book Antiqua" w:hAnsi="Book Antiqua" w:cs="Book Antiqua"/>
          <w:color w:val="000000"/>
        </w:rPr>
        <w:t>manuscript</w:t>
      </w:r>
    </w:p>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t xml:space="preserve">Peer-review started: </w:t>
      </w:r>
      <w:r w:rsidRPr="00311B38">
        <w:rPr>
          <w:rFonts w:ascii="Book Antiqua" w:eastAsia="Book Antiqua" w:hAnsi="Book Antiqua" w:cs="Book Antiqua"/>
          <w:color w:val="000000"/>
        </w:rPr>
        <w:t>November 30, 2020</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t xml:space="preserve">First decision: </w:t>
      </w:r>
      <w:r w:rsidRPr="00311B38">
        <w:rPr>
          <w:rFonts w:ascii="Book Antiqua" w:eastAsia="Book Antiqua" w:hAnsi="Book Antiqua" w:cs="Book Antiqua"/>
          <w:color w:val="000000"/>
        </w:rPr>
        <w:t>December 13, 2020</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t xml:space="preserve">Article in press: </w:t>
      </w:r>
      <w:r w:rsidR="00015638" w:rsidRPr="00956819">
        <w:rPr>
          <w:rFonts w:ascii="Book Antiqua" w:eastAsia="Book Antiqua" w:hAnsi="Book Antiqua" w:cs="Book Antiqua"/>
          <w:color w:val="000000"/>
        </w:rPr>
        <w:t>December 29, 2020</w:t>
      </w:r>
    </w:p>
    <w:p w:rsidR="00A77B3E" w:rsidRPr="00311B38" w:rsidRDefault="00A77B3E" w:rsidP="00311B38">
      <w:pPr>
        <w:snapToGrid w:val="0"/>
        <w:spacing w:line="360" w:lineRule="auto"/>
        <w:jc w:val="both"/>
        <w:rPr>
          <w:rFonts w:ascii="Book Antiqua" w:hAnsi="Book Antiqua"/>
        </w:r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t xml:space="preserve">Specialty type: </w:t>
      </w:r>
      <w:r w:rsidR="00D9741D" w:rsidRPr="00311B38">
        <w:rPr>
          <w:rFonts w:ascii="Book Antiqua" w:eastAsia="Book Antiqua" w:hAnsi="Book Antiqua" w:cs="Book Antiqua"/>
          <w:color w:val="000000"/>
        </w:rPr>
        <w:t>Medicine, research and experimental</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t xml:space="preserve">Country/Territory of origin: </w:t>
      </w:r>
      <w:r w:rsidRPr="00311B38">
        <w:rPr>
          <w:rFonts w:ascii="Book Antiqua" w:eastAsia="Book Antiqua" w:hAnsi="Book Antiqua" w:cs="Book Antiqua"/>
          <w:color w:val="000000"/>
        </w:rPr>
        <w:t>China</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t>Peer-review report’s scientific quality classification</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Grade A (Excellent): 0</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lastRenderedPageBreak/>
        <w:t>Grade B (Very good): 0</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Grade C (Good): C</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Grade D (Fair): 0</w:t>
      </w: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color w:val="000000"/>
        </w:rPr>
        <w:t>Grade E (Poor): 0</w:t>
      </w:r>
    </w:p>
    <w:p w:rsidR="00A77B3E" w:rsidRPr="00311B38" w:rsidRDefault="00A77B3E" w:rsidP="00311B38">
      <w:pPr>
        <w:snapToGrid w:val="0"/>
        <w:spacing w:line="360" w:lineRule="auto"/>
        <w:jc w:val="both"/>
        <w:rPr>
          <w:rFonts w:ascii="Book Antiqua" w:hAnsi="Book Antiqua"/>
        </w:rPr>
      </w:pPr>
    </w:p>
    <w:p w:rsidR="00A77B3E" w:rsidRPr="003059A7" w:rsidRDefault="00CD7451" w:rsidP="00311B38">
      <w:pPr>
        <w:snapToGrid w:val="0"/>
        <w:spacing w:line="360" w:lineRule="auto"/>
        <w:jc w:val="both"/>
        <w:rPr>
          <w:rFonts w:ascii="Book Antiqua" w:hAnsi="Book Antiqua" w:cs="Book Antiqua"/>
          <w:b/>
          <w:color w:val="000000"/>
          <w:lang w:eastAsia="zh-CN"/>
        </w:rPr>
      </w:pPr>
      <w:r w:rsidRPr="00311B38">
        <w:rPr>
          <w:rFonts w:ascii="Book Antiqua" w:eastAsia="Book Antiqua" w:hAnsi="Book Antiqua" w:cs="Book Antiqua"/>
          <w:b/>
          <w:color w:val="000000"/>
        </w:rPr>
        <w:t xml:space="preserve">P-Reviewer: </w:t>
      </w:r>
      <w:r w:rsidRPr="00311B38">
        <w:rPr>
          <w:rFonts w:ascii="Book Antiqua" w:eastAsia="Book Antiqua" w:hAnsi="Book Antiqua" w:cs="Book Antiqua"/>
          <w:color w:val="000000"/>
        </w:rPr>
        <w:t>Azzam AZ</w:t>
      </w:r>
      <w:r w:rsidRPr="00311B38">
        <w:rPr>
          <w:rFonts w:ascii="Book Antiqua" w:eastAsia="Book Antiqua" w:hAnsi="Book Antiqua" w:cs="Book Antiqua"/>
          <w:b/>
          <w:color w:val="000000"/>
        </w:rPr>
        <w:t xml:space="preserve"> S-Editor: </w:t>
      </w:r>
      <w:r w:rsidRPr="00311B38">
        <w:rPr>
          <w:rFonts w:ascii="Book Antiqua" w:eastAsia="Book Antiqua" w:hAnsi="Book Antiqua" w:cs="Book Antiqua"/>
          <w:color w:val="000000"/>
        </w:rPr>
        <w:t>Zhang L</w:t>
      </w:r>
      <w:r w:rsidR="00311B38" w:rsidRPr="00311B38">
        <w:rPr>
          <w:rFonts w:ascii="Book Antiqua" w:eastAsia="Book Antiqua" w:hAnsi="Book Antiqua" w:cs="Book Antiqua"/>
          <w:b/>
          <w:color w:val="000000"/>
        </w:rPr>
        <w:t xml:space="preserve"> L-Editor: </w:t>
      </w:r>
      <w:r w:rsidR="00463DD9">
        <w:rPr>
          <w:rFonts w:ascii="Book Antiqua" w:eastAsia="Book Antiqua" w:hAnsi="Book Antiqua" w:cs="Book Antiqua"/>
          <w:color w:val="000000"/>
        </w:rPr>
        <w:t xml:space="preserve">Webster JR </w:t>
      </w:r>
      <w:r w:rsidRPr="00311B38">
        <w:rPr>
          <w:rFonts w:ascii="Book Antiqua" w:eastAsia="Book Antiqua" w:hAnsi="Book Antiqua" w:cs="Book Antiqua"/>
          <w:b/>
          <w:color w:val="000000"/>
        </w:rPr>
        <w:t xml:space="preserve">P-Editor: </w:t>
      </w:r>
      <w:r w:rsidR="003059A7" w:rsidRPr="003059A7">
        <w:rPr>
          <w:rFonts w:ascii="Book Antiqua" w:hAnsi="Book Antiqua" w:cs="Book Antiqua" w:hint="eastAsia"/>
          <w:color w:val="000000"/>
          <w:lang w:eastAsia="zh-CN"/>
        </w:rPr>
        <w:t>Ma YJ</w:t>
      </w:r>
    </w:p>
    <w:p w:rsidR="00D9741D" w:rsidRPr="00311B38" w:rsidRDefault="00D9741D" w:rsidP="00311B38">
      <w:pPr>
        <w:snapToGrid w:val="0"/>
        <w:spacing w:line="360" w:lineRule="auto"/>
        <w:jc w:val="both"/>
        <w:rPr>
          <w:rFonts w:ascii="Book Antiqua" w:hAnsi="Book Antiqua"/>
        </w:rPr>
        <w:sectPr w:rsidR="00D9741D" w:rsidRPr="00311B38" w:rsidSect="001934D5">
          <w:pgSz w:w="12240" w:h="15840"/>
          <w:pgMar w:top="1440" w:right="1800" w:bottom="1440" w:left="1800" w:header="720" w:footer="720" w:gutter="0"/>
          <w:cols w:space="720"/>
          <w:docGrid w:linePitch="360"/>
        </w:sectPr>
      </w:pPr>
    </w:p>
    <w:p w:rsidR="00A77B3E" w:rsidRPr="00311B38" w:rsidRDefault="00CD7451" w:rsidP="00311B38">
      <w:pPr>
        <w:snapToGrid w:val="0"/>
        <w:spacing w:line="360" w:lineRule="auto"/>
        <w:jc w:val="both"/>
        <w:rPr>
          <w:rFonts w:ascii="Book Antiqua" w:hAnsi="Book Antiqua"/>
        </w:rPr>
      </w:pPr>
      <w:r w:rsidRPr="00311B38">
        <w:rPr>
          <w:rFonts w:ascii="Book Antiqua" w:eastAsia="Book Antiqua" w:hAnsi="Book Antiqua" w:cs="Book Antiqua"/>
          <w:b/>
          <w:color w:val="000000"/>
        </w:rPr>
        <w:lastRenderedPageBreak/>
        <w:t>Figure Legends</w:t>
      </w:r>
    </w:p>
    <w:p w:rsidR="00D9741D" w:rsidRPr="00311B38" w:rsidRDefault="00C55EE2" w:rsidP="00311B38">
      <w:pPr>
        <w:snapToGrid w:val="0"/>
        <w:spacing w:line="360" w:lineRule="auto"/>
        <w:jc w:val="both"/>
        <w:rPr>
          <w:rFonts w:ascii="Book Antiqua" w:eastAsia="Book Antiqua" w:hAnsi="Book Antiqua" w:cs="Book Antiqua"/>
          <w:b/>
          <w:bCs/>
          <w:color w:val="000000"/>
        </w:rPr>
      </w:pPr>
      <w:r w:rsidRPr="00311B38">
        <w:rPr>
          <w:rFonts w:ascii="Book Antiqua" w:eastAsia="Book Antiqua" w:hAnsi="Book Antiqua" w:cs="Book Antiqua"/>
          <w:b/>
          <w:bCs/>
          <w:noProof/>
          <w:color w:val="000000"/>
          <w:lang w:eastAsia="zh-CN"/>
        </w:rPr>
        <w:drawing>
          <wp:inline distT="0" distB="0" distL="0" distR="0" wp14:anchorId="4D7EB67C" wp14:editId="112B8ACB">
            <wp:extent cx="2623930" cy="25131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2898" cy="2521706"/>
                    </a:xfrm>
                    <a:prstGeom prst="rect">
                      <a:avLst/>
                    </a:prstGeom>
                  </pic:spPr>
                </pic:pic>
              </a:graphicData>
            </a:graphic>
          </wp:inline>
        </w:drawing>
      </w:r>
    </w:p>
    <w:p w:rsidR="00A77B3E" w:rsidRPr="00311B38" w:rsidRDefault="00D9741D" w:rsidP="00311B38">
      <w:pPr>
        <w:snapToGrid w:val="0"/>
        <w:spacing w:line="360" w:lineRule="auto"/>
        <w:jc w:val="both"/>
        <w:rPr>
          <w:rFonts w:ascii="Book Antiqua" w:hAnsi="Book Antiqua"/>
        </w:rPr>
      </w:pPr>
      <w:bookmarkStart w:id="52" w:name="OLE_LINK52"/>
      <w:bookmarkStart w:id="53" w:name="OLE_LINK53"/>
      <w:r w:rsidRPr="00311B38">
        <w:rPr>
          <w:rFonts w:ascii="Book Antiqua" w:eastAsia="Book Antiqua" w:hAnsi="Book Antiqua" w:cs="Book Antiqua"/>
          <w:b/>
          <w:bCs/>
          <w:color w:val="000000"/>
        </w:rPr>
        <w:t>Figure 1</w:t>
      </w:r>
      <w:r w:rsidR="00CD7451" w:rsidRPr="00311B38">
        <w:rPr>
          <w:rFonts w:ascii="Book Antiqua" w:eastAsia="Book Antiqua" w:hAnsi="Book Antiqua" w:cs="Book Antiqua"/>
          <w:b/>
          <w:bCs/>
          <w:color w:val="000000"/>
        </w:rPr>
        <w:t xml:space="preserve"> </w:t>
      </w:r>
      <w:r w:rsidR="00CD7451" w:rsidRPr="00311B38">
        <w:rPr>
          <w:rFonts w:ascii="Book Antiqua" w:eastAsia="Book Antiqua" w:hAnsi="Book Antiqua" w:cs="Book Antiqua"/>
          <w:b/>
          <w:color w:val="000000"/>
        </w:rPr>
        <w:t>Preoperative chest computed tomogra</w:t>
      </w:r>
      <w:r w:rsidR="00463DD9">
        <w:rPr>
          <w:rFonts w:ascii="Book Antiqua" w:eastAsia="Book Antiqua" w:hAnsi="Book Antiqua" w:cs="Book Antiqua"/>
          <w:b/>
          <w:color w:val="000000"/>
        </w:rPr>
        <w:t>phy</w:t>
      </w:r>
      <w:r w:rsidR="00CD7451" w:rsidRPr="00311B38">
        <w:rPr>
          <w:rFonts w:ascii="Book Antiqua" w:eastAsia="Book Antiqua" w:hAnsi="Book Antiqua" w:cs="Book Antiqua"/>
          <w:b/>
          <w:color w:val="000000"/>
        </w:rPr>
        <w:t xml:space="preserve"> </w:t>
      </w:r>
      <w:r w:rsidR="00463DD9">
        <w:rPr>
          <w:rFonts w:ascii="Book Antiqua" w:eastAsia="Book Antiqua" w:hAnsi="Book Antiqua" w:cs="Book Antiqua"/>
          <w:b/>
          <w:color w:val="000000"/>
        </w:rPr>
        <w:t xml:space="preserve">scanning </w:t>
      </w:r>
      <w:r w:rsidR="00CD7451" w:rsidRPr="00311B38">
        <w:rPr>
          <w:rFonts w:ascii="Book Antiqua" w:eastAsia="Book Antiqua" w:hAnsi="Book Antiqua" w:cs="Book Antiqua"/>
          <w:b/>
          <w:color w:val="000000"/>
        </w:rPr>
        <w:t xml:space="preserve">at </w:t>
      </w:r>
      <w:r w:rsidR="00463DD9">
        <w:rPr>
          <w:rFonts w:ascii="Book Antiqua" w:eastAsia="Book Antiqua" w:hAnsi="Book Antiqua" w:cs="Book Antiqua"/>
          <w:b/>
          <w:color w:val="000000"/>
        </w:rPr>
        <w:t xml:space="preserve">the </w:t>
      </w:r>
      <w:r w:rsidR="00CD7451" w:rsidRPr="00311B38">
        <w:rPr>
          <w:rFonts w:ascii="Book Antiqua" w:eastAsia="Book Antiqua" w:hAnsi="Book Antiqua" w:cs="Book Antiqua"/>
          <w:b/>
          <w:color w:val="000000"/>
        </w:rPr>
        <w:t xml:space="preserve">local hospital. </w:t>
      </w:r>
      <w:r w:rsidR="00CD7451" w:rsidRPr="00311B38">
        <w:rPr>
          <w:rFonts w:ascii="Book Antiqua" w:eastAsia="Book Antiqua" w:hAnsi="Book Antiqua" w:cs="Book Antiqua"/>
          <w:color w:val="000000"/>
        </w:rPr>
        <w:t xml:space="preserve">Space occupying and calcification within the lumen of </w:t>
      </w:r>
      <w:r w:rsidR="00E132AC">
        <w:rPr>
          <w:rFonts w:ascii="Book Antiqua" w:eastAsia="Book Antiqua" w:hAnsi="Book Antiqua" w:cs="Book Antiqua"/>
          <w:color w:val="000000"/>
        </w:rPr>
        <w:t xml:space="preserve">the </w:t>
      </w:r>
      <w:r w:rsidR="00CD7451" w:rsidRPr="00311B38">
        <w:rPr>
          <w:rFonts w:ascii="Book Antiqua" w:eastAsia="Book Antiqua" w:hAnsi="Book Antiqua" w:cs="Book Antiqua"/>
          <w:color w:val="000000"/>
        </w:rPr>
        <w:t>thoracic aorta</w:t>
      </w:r>
      <w:r w:rsidR="00E132AC">
        <w:rPr>
          <w:rFonts w:ascii="Book Antiqua" w:eastAsia="Book Antiqua" w:hAnsi="Book Antiqua" w:cs="Book Antiqua"/>
          <w:color w:val="000000"/>
        </w:rPr>
        <w:t xml:space="preserve"> were observed</w:t>
      </w:r>
      <w:r w:rsidR="00CD7451" w:rsidRPr="00311B38">
        <w:rPr>
          <w:rFonts w:ascii="Book Antiqua" w:eastAsia="Book Antiqua" w:hAnsi="Book Antiqua" w:cs="Book Antiqua"/>
          <w:color w:val="000000"/>
        </w:rPr>
        <w:t>.</w:t>
      </w:r>
    </w:p>
    <w:bookmarkEnd w:id="52"/>
    <w:bookmarkEnd w:id="53"/>
    <w:p w:rsidR="00C55EE2" w:rsidRPr="00311B38" w:rsidRDefault="00D9741D" w:rsidP="00311B38">
      <w:pPr>
        <w:snapToGrid w:val="0"/>
        <w:spacing w:line="360" w:lineRule="auto"/>
        <w:jc w:val="both"/>
        <w:rPr>
          <w:rFonts w:ascii="Book Antiqua" w:eastAsia="Book Antiqua" w:hAnsi="Book Antiqua" w:cs="Book Antiqua"/>
          <w:b/>
          <w:bCs/>
          <w:color w:val="000000"/>
        </w:rPr>
      </w:pPr>
      <w:r w:rsidRPr="00311B38">
        <w:rPr>
          <w:rFonts w:ascii="Book Antiqua" w:eastAsia="Book Antiqua" w:hAnsi="Book Antiqua" w:cs="Book Antiqua"/>
          <w:b/>
          <w:bCs/>
          <w:color w:val="000000"/>
        </w:rPr>
        <w:br w:type="page"/>
      </w:r>
      <w:r w:rsidR="00C55EE2" w:rsidRPr="00311B38">
        <w:rPr>
          <w:rFonts w:ascii="Book Antiqua" w:eastAsia="Book Antiqua" w:hAnsi="Book Antiqua" w:cs="Book Antiqua"/>
          <w:b/>
          <w:bCs/>
          <w:noProof/>
          <w:color w:val="000000"/>
          <w:lang w:eastAsia="zh-CN"/>
        </w:rPr>
        <w:lastRenderedPageBreak/>
        <w:drawing>
          <wp:inline distT="0" distB="0" distL="0" distR="0" wp14:anchorId="4E7835C2" wp14:editId="74B32D2A">
            <wp:extent cx="5486400" cy="3206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206750"/>
                    </a:xfrm>
                    <a:prstGeom prst="rect">
                      <a:avLst/>
                    </a:prstGeom>
                  </pic:spPr>
                </pic:pic>
              </a:graphicData>
            </a:graphic>
          </wp:inline>
        </w:drawing>
      </w:r>
    </w:p>
    <w:p w:rsidR="00A77B3E" w:rsidRPr="00311B38" w:rsidRDefault="00CD7451" w:rsidP="00311B38">
      <w:pPr>
        <w:snapToGrid w:val="0"/>
        <w:spacing w:line="360" w:lineRule="auto"/>
        <w:jc w:val="both"/>
        <w:rPr>
          <w:rFonts w:ascii="Book Antiqua" w:eastAsia="Book Antiqua" w:hAnsi="Book Antiqua" w:cs="Book Antiqua"/>
          <w:color w:val="000000"/>
        </w:rPr>
      </w:pPr>
      <w:r w:rsidRPr="00311B38">
        <w:rPr>
          <w:rFonts w:ascii="Book Antiqua" w:eastAsia="Book Antiqua" w:hAnsi="Book Antiqua" w:cs="Book Antiqua"/>
          <w:b/>
          <w:bCs/>
          <w:color w:val="000000"/>
        </w:rPr>
        <w:t>Figure 2</w:t>
      </w:r>
      <w:r w:rsidRPr="00311B38">
        <w:rPr>
          <w:rFonts w:ascii="Book Antiqua" w:eastAsia="Book Antiqua" w:hAnsi="Book Antiqua" w:cs="Book Antiqua"/>
          <w:color w:val="000000"/>
        </w:rPr>
        <w:t xml:space="preserve"> </w:t>
      </w:r>
      <w:r w:rsidRPr="00311B38">
        <w:rPr>
          <w:rFonts w:ascii="Book Antiqua" w:eastAsia="Book Antiqua" w:hAnsi="Book Antiqua" w:cs="Book Antiqua"/>
          <w:b/>
          <w:color w:val="000000"/>
        </w:rPr>
        <w:t xml:space="preserve">Preoperative computed tomography angiography. </w:t>
      </w:r>
      <w:r w:rsidR="00D9741D" w:rsidRPr="00311B38">
        <w:rPr>
          <w:rFonts w:ascii="Book Antiqua" w:eastAsia="Book Antiqua" w:hAnsi="Book Antiqua" w:cs="Book Antiqua"/>
          <w:color w:val="000000"/>
        </w:rPr>
        <w:t>A:</w:t>
      </w:r>
      <w:r w:rsidRPr="00311B38">
        <w:rPr>
          <w:rFonts w:ascii="Book Antiqua" w:eastAsia="Book Antiqua" w:hAnsi="Book Antiqua" w:cs="Book Antiqua"/>
          <w:color w:val="000000"/>
        </w:rPr>
        <w:t xml:space="preserve"> The thrombus originated from the lesser curve of the aortic arch, and</w:t>
      </w:r>
      <w:r w:rsidR="00D9741D" w:rsidRPr="00311B38">
        <w:rPr>
          <w:rFonts w:ascii="Book Antiqua" w:eastAsia="Book Antiqua" w:hAnsi="Book Antiqua" w:cs="Book Antiqua"/>
          <w:color w:val="000000"/>
        </w:rPr>
        <w:t xml:space="preserve"> its distal part was floating; </w:t>
      </w:r>
      <w:r w:rsidRPr="00311B38">
        <w:rPr>
          <w:rFonts w:ascii="Book Antiqua" w:eastAsia="Book Antiqua" w:hAnsi="Book Antiqua" w:cs="Book Antiqua"/>
          <w:color w:val="000000"/>
        </w:rPr>
        <w:t>B</w:t>
      </w:r>
      <w:r w:rsidR="00D9741D" w:rsidRPr="00311B38">
        <w:rPr>
          <w:rFonts w:ascii="Book Antiqua" w:eastAsia="Book Antiqua" w:hAnsi="Book Antiqua" w:cs="Book Antiqua"/>
          <w:color w:val="000000"/>
        </w:rPr>
        <w:t>:</w:t>
      </w:r>
      <w:r w:rsidRPr="00311B38">
        <w:rPr>
          <w:rFonts w:ascii="Book Antiqua" w:eastAsia="Book Antiqua" w:hAnsi="Book Antiqua" w:cs="Book Antiqua"/>
          <w:color w:val="000000"/>
        </w:rPr>
        <w:t xml:space="preserve"> Calcified plaques and hematoma (arrow a) located at the aortic wall, and some calcified plaques were within the floating thrombu</w:t>
      </w:r>
      <w:r w:rsidR="00D9741D" w:rsidRPr="00311B38">
        <w:rPr>
          <w:rFonts w:ascii="Book Antiqua" w:eastAsia="Book Antiqua" w:hAnsi="Book Antiqua" w:cs="Book Antiqua"/>
          <w:color w:val="000000"/>
        </w:rPr>
        <w:t>s; and C:</w:t>
      </w:r>
      <w:r w:rsidRPr="00311B38">
        <w:rPr>
          <w:rFonts w:ascii="Book Antiqua" w:eastAsia="Book Antiqua" w:hAnsi="Book Antiqua" w:cs="Book Antiqua"/>
          <w:color w:val="000000"/>
        </w:rPr>
        <w:t xml:space="preserve"> A pedicle (arrow b) connected the floating thrombus to the adjacent aortic wall.</w:t>
      </w:r>
    </w:p>
    <w:p w:rsidR="00C55EE2" w:rsidRPr="00311B38" w:rsidRDefault="00D9741D" w:rsidP="00311B38">
      <w:pPr>
        <w:snapToGrid w:val="0"/>
        <w:spacing w:line="360" w:lineRule="auto"/>
        <w:jc w:val="both"/>
        <w:rPr>
          <w:rFonts w:ascii="Book Antiqua" w:hAnsi="Book Antiqua"/>
        </w:rPr>
      </w:pPr>
      <w:r w:rsidRPr="00311B38">
        <w:rPr>
          <w:rFonts w:ascii="Book Antiqua" w:hAnsi="Book Antiqua"/>
        </w:rPr>
        <w:br w:type="page"/>
      </w:r>
      <w:r w:rsidR="00C55EE2" w:rsidRPr="00311B38">
        <w:rPr>
          <w:rFonts w:ascii="Book Antiqua" w:hAnsi="Book Antiqua"/>
          <w:noProof/>
          <w:lang w:eastAsia="zh-CN"/>
        </w:rPr>
        <w:lastRenderedPageBreak/>
        <w:drawing>
          <wp:inline distT="0" distB="0" distL="0" distR="0" wp14:anchorId="18D88E5C" wp14:editId="46DA1AB1">
            <wp:extent cx="5486400" cy="21723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172335"/>
                    </a:xfrm>
                    <a:prstGeom prst="rect">
                      <a:avLst/>
                    </a:prstGeom>
                  </pic:spPr>
                </pic:pic>
              </a:graphicData>
            </a:graphic>
          </wp:inline>
        </w:drawing>
      </w:r>
    </w:p>
    <w:p w:rsidR="00A77B3E" w:rsidRPr="00311B38" w:rsidRDefault="00CD7451" w:rsidP="00311B38">
      <w:pPr>
        <w:snapToGrid w:val="0"/>
        <w:spacing w:line="360" w:lineRule="auto"/>
        <w:jc w:val="both"/>
        <w:rPr>
          <w:rFonts w:ascii="Book Antiqua" w:eastAsia="Book Antiqua" w:hAnsi="Book Antiqua" w:cs="Book Antiqua"/>
          <w:color w:val="000000"/>
        </w:rPr>
      </w:pPr>
      <w:r w:rsidRPr="00311B38">
        <w:rPr>
          <w:rFonts w:ascii="Book Antiqua" w:eastAsia="Book Antiqua" w:hAnsi="Book Antiqua" w:cs="Book Antiqua"/>
          <w:b/>
          <w:bCs/>
          <w:color w:val="000000"/>
        </w:rPr>
        <w:t>Figure 3</w:t>
      </w:r>
      <w:r w:rsidRPr="00311B38">
        <w:rPr>
          <w:rFonts w:ascii="Book Antiqua" w:eastAsia="Book Antiqua" w:hAnsi="Book Antiqua" w:cs="Book Antiqua"/>
          <w:color w:val="000000"/>
        </w:rPr>
        <w:t xml:space="preserve"> </w:t>
      </w:r>
      <w:proofErr w:type="gramStart"/>
      <w:r w:rsidRPr="00311B38">
        <w:rPr>
          <w:rFonts w:ascii="Book Antiqua" w:eastAsia="Book Antiqua" w:hAnsi="Book Antiqua" w:cs="Book Antiqua"/>
          <w:b/>
          <w:color w:val="000000"/>
        </w:rPr>
        <w:t>The</w:t>
      </w:r>
      <w:proofErr w:type="gramEnd"/>
      <w:r w:rsidRPr="00311B38">
        <w:rPr>
          <w:rFonts w:ascii="Book Antiqua" w:eastAsia="Book Antiqua" w:hAnsi="Book Antiqua" w:cs="Book Antiqua"/>
          <w:b/>
          <w:color w:val="000000"/>
        </w:rPr>
        <w:t xml:space="preserve"> </w:t>
      </w:r>
      <w:r w:rsidR="00C55EE2" w:rsidRPr="00311B38">
        <w:rPr>
          <w:rFonts w:ascii="Book Antiqua" w:eastAsia="Book Antiqua" w:hAnsi="Book Antiqua" w:cs="Book Antiqua"/>
          <w:b/>
          <w:color w:val="000000"/>
        </w:rPr>
        <w:t>three dimensional</w:t>
      </w:r>
      <w:r w:rsidRPr="00311B38">
        <w:rPr>
          <w:rFonts w:ascii="Book Antiqua" w:eastAsia="Book Antiqua" w:hAnsi="Book Antiqua" w:cs="Book Antiqua"/>
          <w:b/>
          <w:color w:val="000000"/>
        </w:rPr>
        <w:t xml:space="preserve"> printed model of </w:t>
      </w:r>
      <w:r w:rsidR="00E132AC">
        <w:rPr>
          <w:rFonts w:ascii="Book Antiqua" w:eastAsia="Book Antiqua" w:hAnsi="Book Antiqua" w:cs="Book Antiqua"/>
          <w:b/>
          <w:color w:val="000000"/>
        </w:rPr>
        <w:t xml:space="preserve">the </w:t>
      </w:r>
      <w:r w:rsidRPr="00311B38">
        <w:rPr>
          <w:rFonts w:ascii="Book Antiqua" w:eastAsia="Book Antiqua" w:hAnsi="Book Antiqua" w:cs="Book Antiqua"/>
          <w:b/>
          <w:color w:val="000000"/>
        </w:rPr>
        <w:t>aorta and floating thrombus.</w:t>
      </w:r>
      <w:r w:rsidR="00D9741D" w:rsidRPr="00311B38">
        <w:rPr>
          <w:rFonts w:ascii="Book Antiqua" w:eastAsia="Book Antiqua" w:hAnsi="Book Antiqua" w:cs="Book Antiqua"/>
          <w:color w:val="000000"/>
        </w:rPr>
        <w:t xml:space="preserve"> A:</w:t>
      </w:r>
      <w:r w:rsidRPr="00311B38">
        <w:rPr>
          <w:rFonts w:ascii="Book Antiqua" w:eastAsia="Book Antiqua" w:hAnsi="Book Antiqua" w:cs="Book Antiqua"/>
          <w:color w:val="000000"/>
        </w:rPr>
        <w:t xml:space="preserve"> The thrombus and adjacent aortic wall </w:t>
      </w:r>
      <w:r w:rsidR="00D9741D" w:rsidRPr="00311B38">
        <w:rPr>
          <w:rFonts w:ascii="Book Antiqua" w:eastAsia="Book Antiqua" w:hAnsi="Book Antiqua" w:cs="Book Antiqua"/>
          <w:color w:val="000000"/>
        </w:rPr>
        <w:t>were linked along the long axis; B:</w:t>
      </w:r>
      <w:r w:rsidRPr="00311B38">
        <w:rPr>
          <w:rFonts w:ascii="Book Antiqua" w:eastAsia="Book Antiqua" w:hAnsi="Book Antiqua" w:cs="Book Antiqua"/>
          <w:color w:val="000000"/>
        </w:rPr>
        <w:t xml:space="preserve"> A longitudinal flap (arrow a) linked the floating thromb</w:t>
      </w:r>
      <w:r w:rsidR="00D9741D" w:rsidRPr="00311B38">
        <w:rPr>
          <w:rFonts w:ascii="Book Antiqua" w:eastAsia="Book Antiqua" w:hAnsi="Book Antiqua" w:cs="Book Antiqua"/>
          <w:color w:val="000000"/>
        </w:rPr>
        <w:t>us and the adjacent aortic wall; and C:</w:t>
      </w:r>
      <w:r w:rsidRPr="00311B38">
        <w:rPr>
          <w:rFonts w:ascii="Book Antiqua" w:eastAsia="Book Antiqua" w:hAnsi="Book Antiqua" w:cs="Book Antiqua"/>
          <w:color w:val="000000"/>
        </w:rPr>
        <w:t xml:space="preserve"> </w:t>
      </w:r>
      <w:r w:rsidR="00E132AC">
        <w:rPr>
          <w:rFonts w:ascii="Book Antiqua" w:eastAsia="Book Antiqua" w:hAnsi="Book Antiqua" w:cs="Book Antiqua"/>
          <w:color w:val="000000"/>
        </w:rPr>
        <w:t>The</w:t>
      </w:r>
      <w:r w:rsidRPr="00311B38">
        <w:rPr>
          <w:rFonts w:ascii="Book Antiqua" w:eastAsia="Book Antiqua" w:hAnsi="Book Antiqua" w:cs="Book Antiqua"/>
          <w:color w:val="000000"/>
        </w:rPr>
        <w:t xml:space="preserve"> </w:t>
      </w:r>
      <w:r w:rsidR="00C55EE2" w:rsidRPr="00311B38">
        <w:rPr>
          <w:rFonts w:ascii="Book Antiqua" w:eastAsia="Book Antiqua" w:hAnsi="Book Antiqua" w:cs="Book Antiqua"/>
          <w:color w:val="000000"/>
        </w:rPr>
        <w:t>three dimensional</w:t>
      </w:r>
      <w:r w:rsidRPr="00311B38">
        <w:rPr>
          <w:rFonts w:ascii="Book Antiqua" w:eastAsia="Book Antiqua" w:hAnsi="Book Antiqua" w:cs="Book Antiqua"/>
          <w:color w:val="000000"/>
        </w:rPr>
        <w:t>-printed model revealed a defect in the adjacent aortic wall (arrow b).</w:t>
      </w:r>
    </w:p>
    <w:p w:rsidR="00C55EE2" w:rsidRPr="00311B38" w:rsidRDefault="00D9741D" w:rsidP="00311B38">
      <w:pPr>
        <w:snapToGrid w:val="0"/>
        <w:spacing w:line="360" w:lineRule="auto"/>
        <w:jc w:val="both"/>
        <w:rPr>
          <w:rFonts w:ascii="Book Antiqua" w:hAnsi="Book Antiqua"/>
        </w:rPr>
      </w:pPr>
      <w:r w:rsidRPr="00311B38">
        <w:rPr>
          <w:rFonts w:ascii="Book Antiqua" w:hAnsi="Book Antiqua"/>
        </w:rPr>
        <w:br w:type="page"/>
      </w:r>
      <w:r w:rsidR="00C55EE2" w:rsidRPr="00311B38">
        <w:rPr>
          <w:rFonts w:ascii="Book Antiqua" w:hAnsi="Book Antiqua"/>
          <w:noProof/>
          <w:lang w:eastAsia="zh-CN"/>
        </w:rPr>
        <w:lastRenderedPageBreak/>
        <w:drawing>
          <wp:inline distT="0" distB="0" distL="0" distR="0" wp14:anchorId="383EC5C7" wp14:editId="5B363616">
            <wp:extent cx="3289895" cy="272729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3147" cy="2738282"/>
                    </a:xfrm>
                    <a:prstGeom prst="rect">
                      <a:avLst/>
                    </a:prstGeom>
                  </pic:spPr>
                </pic:pic>
              </a:graphicData>
            </a:graphic>
          </wp:inline>
        </w:drawing>
      </w:r>
    </w:p>
    <w:p w:rsidR="00073301" w:rsidRDefault="00CD7451" w:rsidP="00311B38">
      <w:pPr>
        <w:snapToGrid w:val="0"/>
        <w:spacing w:line="360" w:lineRule="auto"/>
        <w:jc w:val="both"/>
        <w:rPr>
          <w:rFonts w:ascii="Book Antiqua" w:eastAsia="Book Antiqua" w:hAnsi="Book Antiqua" w:cs="Book Antiqua"/>
          <w:color w:val="000000"/>
        </w:rPr>
      </w:pPr>
      <w:r w:rsidRPr="00311B38">
        <w:rPr>
          <w:rFonts w:ascii="Book Antiqua" w:eastAsia="Book Antiqua" w:hAnsi="Book Antiqua" w:cs="Book Antiqua"/>
          <w:b/>
          <w:bCs/>
          <w:color w:val="000000"/>
        </w:rPr>
        <w:t>Figure 4</w:t>
      </w:r>
      <w:r w:rsidRPr="00311B38">
        <w:rPr>
          <w:rFonts w:ascii="Book Antiqua" w:eastAsia="Book Antiqua" w:hAnsi="Book Antiqua" w:cs="Book Antiqua"/>
          <w:color w:val="000000"/>
        </w:rPr>
        <w:t xml:space="preserve"> </w:t>
      </w:r>
      <w:r w:rsidRPr="00311B38">
        <w:rPr>
          <w:rFonts w:ascii="Book Antiqua" w:eastAsia="Book Antiqua" w:hAnsi="Book Antiqua" w:cs="Book Antiqua"/>
          <w:b/>
          <w:color w:val="000000"/>
        </w:rPr>
        <w:t>Computed tomography angiography at 1-year follow-up.</w:t>
      </w:r>
      <w:r w:rsidRPr="00311B38">
        <w:rPr>
          <w:rFonts w:ascii="Book Antiqua" w:eastAsia="Book Antiqua" w:hAnsi="Book Antiqua" w:cs="Book Antiqua"/>
          <w:color w:val="000000"/>
        </w:rPr>
        <w:t xml:space="preserve"> No filling defect in the stent-graft and thoracic aorta.</w:t>
      </w:r>
    </w:p>
    <w:p w:rsidR="00073301" w:rsidRDefault="00073301">
      <w:pPr>
        <w:rPr>
          <w:rFonts w:ascii="Book Antiqua" w:eastAsia="Book Antiqua" w:hAnsi="Book Antiqua" w:cs="Book Antiqua"/>
          <w:color w:val="000000"/>
        </w:rPr>
      </w:pPr>
      <w:r>
        <w:rPr>
          <w:rFonts w:ascii="Book Antiqua" w:eastAsia="Book Antiqua" w:hAnsi="Book Antiqua" w:cs="Book Antiqua"/>
          <w:color w:val="000000"/>
        </w:rPr>
        <w:br w:type="page"/>
      </w:r>
    </w:p>
    <w:p w:rsidR="00073301" w:rsidRDefault="00073301" w:rsidP="00073301">
      <w:pPr>
        <w:jc w:val="center"/>
        <w:rPr>
          <w:rFonts w:ascii="Book Antiqua" w:hAnsi="Book Antiqua"/>
        </w:rPr>
      </w:pPr>
    </w:p>
    <w:p w:rsidR="00073301" w:rsidRDefault="00073301" w:rsidP="00073301">
      <w:pPr>
        <w:jc w:val="center"/>
        <w:rPr>
          <w:rFonts w:ascii="Book Antiqua" w:hAnsi="Book Antiqua"/>
        </w:rPr>
      </w:pPr>
    </w:p>
    <w:p w:rsidR="00073301" w:rsidRDefault="00073301" w:rsidP="00073301">
      <w:pPr>
        <w:jc w:val="center"/>
        <w:rPr>
          <w:rFonts w:ascii="Book Antiqua" w:hAnsi="Book Antiqua"/>
        </w:rPr>
      </w:pPr>
    </w:p>
    <w:p w:rsidR="00073301" w:rsidRDefault="00073301" w:rsidP="00073301">
      <w:pPr>
        <w:jc w:val="center"/>
        <w:rPr>
          <w:rFonts w:ascii="Book Antiqua" w:hAnsi="Book Antiqua"/>
        </w:rPr>
      </w:pPr>
    </w:p>
    <w:p w:rsidR="00073301" w:rsidRDefault="00073301" w:rsidP="00073301">
      <w:pPr>
        <w:jc w:val="center"/>
        <w:rPr>
          <w:rFonts w:ascii="Book Antiqua" w:hAnsi="Book Antiqua"/>
        </w:rPr>
      </w:pPr>
      <w:r>
        <w:rPr>
          <w:rFonts w:ascii="Book Antiqua" w:hAnsi="Book Antiqua"/>
          <w:noProof/>
          <w:lang w:eastAsia="zh-CN"/>
        </w:rPr>
        <w:drawing>
          <wp:inline distT="0" distB="0" distL="0" distR="0">
            <wp:extent cx="2501265" cy="1443355"/>
            <wp:effectExtent l="0" t="0" r="0" b="444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265" cy="1443355"/>
                    </a:xfrm>
                    <a:prstGeom prst="rect">
                      <a:avLst/>
                    </a:prstGeom>
                    <a:noFill/>
                    <a:ln>
                      <a:noFill/>
                    </a:ln>
                  </pic:spPr>
                </pic:pic>
              </a:graphicData>
            </a:graphic>
          </wp:inline>
        </w:drawing>
      </w:r>
    </w:p>
    <w:p w:rsidR="00073301" w:rsidRDefault="00073301" w:rsidP="00073301">
      <w:pPr>
        <w:jc w:val="center"/>
        <w:rPr>
          <w:rFonts w:ascii="Book Antiqua" w:hAnsi="Book Antiqua"/>
        </w:rPr>
      </w:pPr>
    </w:p>
    <w:p w:rsidR="00073301" w:rsidRDefault="00073301" w:rsidP="0007330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073301" w:rsidRDefault="00073301" w:rsidP="0007330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073301" w:rsidRDefault="00073301" w:rsidP="0007330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073301" w:rsidRDefault="00073301" w:rsidP="0007330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073301" w:rsidRDefault="00073301" w:rsidP="0007330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073301" w:rsidRDefault="00073301" w:rsidP="00073301">
      <w:pPr>
        <w:jc w:val="center"/>
        <w:rPr>
          <w:rFonts w:ascii="Book Antiqua" w:hAnsi="Book Antiqua"/>
        </w:rPr>
      </w:pPr>
      <w:r>
        <w:rPr>
          <w:rFonts w:ascii="Book Antiqua" w:eastAsia="TimesNewRomanPSMT" w:hAnsi="Book Antiqua" w:cs="Garamond"/>
          <w:color w:val="D56400"/>
          <w:sz w:val="28"/>
          <w:szCs w:val="28"/>
        </w:rPr>
        <w:t>https://www.wjgnet.com</w:t>
      </w:r>
    </w:p>
    <w:p w:rsidR="00073301" w:rsidRDefault="00073301" w:rsidP="00073301">
      <w:pPr>
        <w:jc w:val="center"/>
        <w:rPr>
          <w:rFonts w:ascii="Book Antiqua" w:hAnsi="Book Antiqua"/>
        </w:rPr>
      </w:pPr>
    </w:p>
    <w:p w:rsidR="00073301" w:rsidRDefault="00073301" w:rsidP="00073301">
      <w:pPr>
        <w:jc w:val="center"/>
        <w:rPr>
          <w:rFonts w:ascii="Book Antiqua" w:hAnsi="Book Antiqua"/>
        </w:rPr>
      </w:pPr>
    </w:p>
    <w:p w:rsidR="00073301" w:rsidRDefault="00073301" w:rsidP="00073301">
      <w:pPr>
        <w:jc w:val="center"/>
        <w:rPr>
          <w:rFonts w:ascii="Book Antiqua" w:hAnsi="Book Antiqua"/>
        </w:rPr>
      </w:pPr>
    </w:p>
    <w:p w:rsidR="00073301" w:rsidRDefault="00073301" w:rsidP="00073301">
      <w:pPr>
        <w:jc w:val="center"/>
        <w:rPr>
          <w:rFonts w:ascii="Book Antiqua" w:hAnsi="Book Antiqua"/>
        </w:rPr>
      </w:pPr>
      <w:r>
        <w:rPr>
          <w:rFonts w:ascii="Book Antiqua" w:hAnsi="Book Antiqua"/>
          <w:noProof/>
          <w:lang w:eastAsia="zh-CN"/>
        </w:rPr>
        <w:drawing>
          <wp:inline distT="0" distB="0" distL="0" distR="0">
            <wp:extent cx="1449705" cy="1443355"/>
            <wp:effectExtent l="0" t="0" r="0" b="444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705" cy="1443355"/>
                    </a:xfrm>
                    <a:prstGeom prst="rect">
                      <a:avLst/>
                    </a:prstGeom>
                    <a:noFill/>
                    <a:ln>
                      <a:noFill/>
                    </a:ln>
                  </pic:spPr>
                </pic:pic>
              </a:graphicData>
            </a:graphic>
          </wp:inline>
        </w:drawing>
      </w:r>
    </w:p>
    <w:p w:rsidR="00073301" w:rsidRDefault="00073301" w:rsidP="00073301">
      <w:pPr>
        <w:jc w:val="center"/>
        <w:rPr>
          <w:rFonts w:ascii="Book Antiqua" w:hAnsi="Book Antiqua"/>
        </w:rPr>
      </w:pPr>
    </w:p>
    <w:p w:rsidR="00073301" w:rsidRDefault="00073301" w:rsidP="00073301">
      <w:pPr>
        <w:jc w:val="center"/>
        <w:rPr>
          <w:rFonts w:ascii="Book Antiqua" w:hAnsi="Book Antiqua"/>
        </w:rPr>
      </w:pPr>
    </w:p>
    <w:p w:rsidR="00073301" w:rsidRDefault="00073301" w:rsidP="00073301">
      <w:pPr>
        <w:jc w:val="center"/>
        <w:rPr>
          <w:rFonts w:ascii="Book Antiqua" w:hAnsi="Book Antiqua"/>
        </w:rPr>
      </w:pPr>
    </w:p>
    <w:p w:rsidR="00073301" w:rsidRDefault="00073301" w:rsidP="00073301">
      <w:pPr>
        <w:jc w:val="center"/>
        <w:rPr>
          <w:rFonts w:ascii="Book Antiqua" w:hAnsi="Book Antiqua"/>
        </w:rPr>
      </w:pPr>
    </w:p>
    <w:p w:rsidR="00073301" w:rsidRDefault="00073301" w:rsidP="00073301">
      <w:pPr>
        <w:jc w:val="right"/>
        <w:rPr>
          <w:rFonts w:ascii="Book Antiqua" w:hAnsi="Book Antiqua"/>
          <w:color w:val="000000" w:themeColor="text1"/>
        </w:rPr>
      </w:pPr>
    </w:p>
    <w:p w:rsidR="00073301" w:rsidRDefault="00073301" w:rsidP="0007330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073301" w:rsidRDefault="00073301" w:rsidP="00073301">
      <w:pPr>
        <w:snapToGrid w:val="0"/>
        <w:spacing w:line="360" w:lineRule="auto"/>
        <w:rPr>
          <w:rFonts w:asciiTheme="minorEastAsia" w:hAnsiTheme="minorEastAsia"/>
          <w:b/>
        </w:rPr>
      </w:pPr>
    </w:p>
    <w:p w:rsidR="00073301" w:rsidRDefault="00073301" w:rsidP="00073301">
      <w:pPr>
        <w:spacing w:line="360" w:lineRule="auto"/>
        <w:jc w:val="both"/>
        <w:rPr>
          <w:rFonts w:ascii="Book Antiqua" w:eastAsia="Book Antiqua" w:hAnsi="Book Antiqua" w:cs="Book Antiqua" w:hint="eastAsia"/>
          <w:color w:val="000000"/>
        </w:rPr>
      </w:pPr>
    </w:p>
    <w:p w:rsidR="00A77B3E" w:rsidRPr="00311B38" w:rsidRDefault="00A77B3E" w:rsidP="00311B38">
      <w:pPr>
        <w:snapToGrid w:val="0"/>
        <w:spacing w:line="360" w:lineRule="auto"/>
        <w:jc w:val="both"/>
        <w:rPr>
          <w:rFonts w:ascii="Book Antiqua" w:hAnsi="Book Antiqua"/>
        </w:rPr>
      </w:pPr>
    </w:p>
    <w:sectPr w:rsidR="00A77B3E" w:rsidRPr="00311B38" w:rsidSect="001934D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B6B" w:rsidRDefault="00CE1B6B" w:rsidP="001934D5">
      <w:r>
        <w:separator/>
      </w:r>
    </w:p>
  </w:endnote>
  <w:endnote w:type="continuationSeparator" w:id="0">
    <w:p w:rsidR="00CE1B6B" w:rsidRDefault="00CE1B6B" w:rsidP="00193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401904"/>
      <w:docPartObj>
        <w:docPartGallery w:val="Page Numbers (Bottom of Page)"/>
        <w:docPartUnique/>
      </w:docPartObj>
    </w:sdtPr>
    <w:sdtEndPr/>
    <w:sdtContent>
      <w:sdt>
        <w:sdtPr>
          <w:id w:val="-1769616900"/>
          <w:docPartObj>
            <w:docPartGallery w:val="Page Numbers (Top of Page)"/>
            <w:docPartUnique/>
          </w:docPartObj>
        </w:sdtPr>
        <w:sdtEndPr/>
        <w:sdtContent>
          <w:p w:rsidR="001934D5" w:rsidRDefault="001934D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53FA6">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53FA6">
              <w:rPr>
                <w:b/>
                <w:bCs/>
                <w:noProof/>
              </w:rPr>
              <w:t>19</w:t>
            </w:r>
            <w:r>
              <w:rPr>
                <w:b/>
                <w:bCs/>
                <w:sz w:val="24"/>
                <w:szCs w:val="24"/>
              </w:rPr>
              <w:fldChar w:fldCharType="end"/>
            </w:r>
          </w:p>
        </w:sdtContent>
      </w:sdt>
    </w:sdtContent>
  </w:sdt>
  <w:p w:rsidR="001934D5" w:rsidRDefault="001934D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B6B" w:rsidRDefault="00CE1B6B" w:rsidP="001934D5">
      <w:r>
        <w:separator/>
      </w:r>
    </w:p>
  </w:footnote>
  <w:footnote w:type="continuationSeparator" w:id="0">
    <w:p w:rsidR="00CE1B6B" w:rsidRDefault="00CE1B6B" w:rsidP="001934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638"/>
    <w:rsid w:val="000259A3"/>
    <w:rsid w:val="00073301"/>
    <w:rsid w:val="001934D5"/>
    <w:rsid w:val="001D5F9B"/>
    <w:rsid w:val="001D71EE"/>
    <w:rsid w:val="0023481F"/>
    <w:rsid w:val="00260B08"/>
    <w:rsid w:val="002C2997"/>
    <w:rsid w:val="003059A7"/>
    <w:rsid w:val="00311B38"/>
    <w:rsid w:val="00312DE3"/>
    <w:rsid w:val="00400B58"/>
    <w:rsid w:val="00463DD9"/>
    <w:rsid w:val="004A31AF"/>
    <w:rsid w:val="00515B5B"/>
    <w:rsid w:val="0056757F"/>
    <w:rsid w:val="005A4645"/>
    <w:rsid w:val="005C3371"/>
    <w:rsid w:val="00610537"/>
    <w:rsid w:val="006400D8"/>
    <w:rsid w:val="00683666"/>
    <w:rsid w:val="00717B67"/>
    <w:rsid w:val="00804B41"/>
    <w:rsid w:val="00876CE6"/>
    <w:rsid w:val="008926F4"/>
    <w:rsid w:val="008A01A9"/>
    <w:rsid w:val="00956819"/>
    <w:rsid w:val="009B0AE5"/>
    <w:rsid w:val="009C4F65"/>
    <w:rsid w:val="00A77B3E"/>
    <w:rsid w:val="00A93A6D"/>
    <w:rsid w:val="00AC5127"/>
    <w:rsid w:val="00BB4C83"/>
    <w:rsid w:val="00C5278D"/>
    <w:rsid w:val="00C55EE2"/>
    <w:rsid w:val="00C712FB"/>
    <w:rsid w:val="00CA2A55"/>
    <w:rsid w:val="00CD7451"/>
    <w:rsid w:val="00CE1B6B"/>
    <w:rsid w:val="00D9741D"/>
    <w:rsid w:val="00DB500D"/>
    <w:rsid w:val="00E132AC"/>
    <w:rsid w:val="00E53FA6"/>
    <w:rsid w:val="00ED2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934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934D5"/>
    <w:rPr>
      <w:sz w:val="18"/>
      <w:szCs w:val="18"/>
    </w:rPr>
  </w:style>
  <w:style w:type="paragraph" w:styleId="a4">
    <w:name w:val="footer"/>
    <w:basedOn w:val="a"/>
    <w:link w:val="Char0"/>
    <w:uiPriority w:val="99"/>
    <w:unhideWhenUsed/>
    <w:rsid w:val="001934D5"/>
    <w:pPr>
      <w:tabs>
        <w:tab w:val="center" w:pos="4153"/>
        <w:tab w:val="right" w:pos="8306"/>
      </w:tabs>
      <w:snapToGrid w:val="0"/>
    </w:pPr>
    <w:rPr>
      <w:sz w:val="18"/>
      <w:szCs w:val="18"/>
    </w:rPr>
  </w:style>
  <w:style w:type="character" w:customStyle="1" w:styleId="Char0">
    <w:name w:val="页脚 Char"/>
    <w:basedOn w:val="a0"/>
    <w:link w:val="a4"/>
    <w:uiPriority w:val="99"/>
    <w:rsid w:val="001934D5"/>
    <w:rPr>
      <w:sz w:val="18"/>
      <w:szCs w:val="18"/>
    </w:rPr>
  </w:style>
  <w:style w:type="paragraph" w:styleId="a5">
    <w:name w:val="Balloon Text"/>
    <w:basedOn w:val="a"/>
    <w:link w:val="Char1"/>
    <w:semiHidden/>
    <w:unhideWhenUsed/>
    <w:rsid w:val="00515B5B"/>
    <w:rPr>
      <w:rFonts w:ascii="Tahoma" w:hAnsi="Tahoma" w:cs="Tahoma"/>
      <w:sz w:val="16"/>
      <w:szCs w:val="16"/>
    </w:rPr>
  </w:style>
  <w:style w:type="character" w:customStyle="1" w:styleId="Char1">
    <w:name w:val="批注框文本 Char"/>
    <w:basedOn w:val="a0"/>
    <w:link w:val="a5"/>
    <w:semiHidden/>
    <w:rsid w:val="00515B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934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934D5"/>
    <w:rPr>
      <w:sz w:val="18"/>
      <w:szCs w:val="18"/>
    </w:rPr>
  </w:style>
  <w:style w:type="paragraph" w:styleId="a4">
    <w:name w:val="footer"/>
    <w:basedOn w:val="a"/>
    <w:link w:val="Char0"/>
    <w:uiPriority w:val="99"/>
    <w:unhideWhenUsed/>
    <w:rsid w:val="001934D5"/>
    <w:pPr>
      <w:tabs>
        <w:tab w:val="center" w:pos="4153"/>
        <w:tab w:val="right" w:pos="8306"/>
      </w:tabs>
      <w:snapToGrid w:val="0"/>
    </w:pPr>
    <w:rPr>
      <w:sz w:val="18"/>
      <w:szCs w:val="18"/>
    </w:rPr>
  </w:style>
  <w:style w:type="character" w:customStyle="1" w:styleId="Char0">
    <w:name w:val="页脚 Char"/>
    <w:basedOn w:val="a0"/>
    <w:link w:val="a4"/>
    <w:uiPriority w:val="99"/>
    <w:rsid w:val="001934D5"/>
    <w:rPr>
      <w:sz w:val="18"/>
      <w:szCs w:val="18"/>
    </w:rPr>
  </w:style>
  <w:style w:type="paragraph" w:styleId="a5">
    <w:name w:val="Balloon Text"/>
    <w:basedOn w:val="a"/>
    <w:link w:val="Char1"/>
    <w:semiHidden/>
    <w:unhideWhenUsed/>
    <w:rsid w:val="00515B5B"/>
    <w:rPr>
      <w:rFonts w:ascii="Tahoma" w:hAnsi="Tahoma" w:cs="Tahoma"/>
      <w:sz w:val="16"/>
      <w:szCs w:val="16"/>
    </w:rPr>
  </w:style>
  <w:style w:type="character" w:customStyle="1" w:styleId="Char1">
    <w:name w:val="批注框文本 Char"/>
    <w:basedOn w:val="a0"/>
    <w:link w:val="a5"/>
    <w:semiHidden/>
    <w:rsid w:val="00515B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7478">
      <w:bodyDiv w:val="1"/>
      <w:marLeft w:val="0"/>
      <w:marRight w:val="0"/>
      <w:marTop w:val="0"/>
      <w:marBottom w:val="0"/>
      <w:divBdr>
        <w:top w:val="none" w:sz="0" w:space="0" w:color="auto"/>
        <w:left w:val="none" w:sz="0" w:space="0" w:color="auto"/>
        <w:bottom w:val="none" w:sz="0" w:space="0" w:color="auto"/>
        <w:right w:val="none" w:sz="0" w:space="0" w:color="auto"/>
      </w:divBdr>
    </w:div>
    <w:div w:id="317610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Pages>
  <Words>3000</Words>
  <Characters>17101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邢燕霞</cp:lastModifiedBy>
  <cp:revision>7</cp:revision>
  <dcterms:created xsi:type="dcterms:W3CDTF">2021-01-13T10:07:00Z</dcterms:created>
  <dcterms:modified xsi:type="dcterms:W3CDTF">2021-02-25T13:15:00Z</dcterms:modified>
</cp:coreProperties>
</file>