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820FE3" w:rsidRPr="002B0287" w:rsidRDefault="002B0287">
            <w:pPr>
              <w:spacing w:line="360" w:lineRule="auto"/>
              <w:rPr>
                <w:rFonts w:ascii="Book Antiqua" w:hAnsi="Book Antiqua"/>
                <w:bCs/>
                <w:color w:val="000000"/>
                <w:sz w:val="24"/>
                <w:szCs w:val="24"/>
              </w:rPr>
            </w:pPr>
            <w:r w:rsidRPr="002B0287">
              <w:rPr>
                <w:rFonts w:ascii="Book Antiqua" w:hAnsi="Book Antiqua"/>
                <w:bCs/>
                <w:color w:val="000000"/>
                <w:sz w:val="24"/>
                <w:szCs w:val="24"/>
              </w:rPr>
              <w:t>Association of insertion-deletions polymorphisms with colorectal cancer risk and clinical features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820FE3" w:rsidRPr="002B0287" w:rsidRDefault="002B028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lang w:val="pt-BR"/>
              </w:rPr>
            </w:pPr>
            <w:r w:rsidRPr="002B0287">
              <w:rPr>
                <w:rFonts w:ascii="Book Antiqua" w:hAnsi="Book Antiqua" w:cs="Book Antiqua"/>
                <w:color w:val="000000"/>
                <w:sz w:val="24"/>
                <w:szCs w:val="24"/>
                <w:lang w:val="pt-BR"/>
              </w:rPr>
              <w:t>Diego Marques, Layse Raynara Ferreira-Costa, Lorenna Larissa Ferreira-Costa, Romualdo da Silva Correa, Aline Maciel Pinheiro Borges, Fernanda Ribeiro Ito, Carlos Cesar de Oliveira Ramos, Raul Hernandes Bortolin, André Ducati Luchessi, Ândrea Ribeiro-dos-Santos, Sidney Santos, Vivian Nogueira Silbiger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820FE3" w:rsidRPr="002B0287" w:rsidRDefault="002B0287">
            <w:pPr>
              <w:pStyle w:val="af4"/>
              <w:spacing w:line="360" w:lineRule="auto"/>
              <w:rPr>
                <w:rFonts w:ascii="Book Antiqua" w:hAnsi="Book Antiqua"/>
                <w:sz w:val="24"/>
                <w:szCs w:val="24"/>
              </w:rPr>
            </w:pPr>
            <w:r w:rsidRPr="002B0287">
              <w:rPr>
                <w:rFonts w:ascii="Book Antiqua" w:hAnsi="Book Antiqua"/>
                <w:sz w:val="24"/>
                <w:szCs w:val="24"/>
                <w:lang w:val="pt-BR"/>
              </w:rPr>
              <w:t>Marques D, Ferreira-Costa LR, Ferreira-Costa LL, Correa RS, Borges AMP, Ito FR, Ramos CCO, Bortolin RH, Luchessi AD, Ribeiro-dos-Santos A, Santos S, Silbiger VN.</w:t>
            </w:r>
            <w:r w:rsidRPr="002B0287">
              <w:rPr>
                <w:rFonts w:ascii="Book Antiqua" w:hAnsi="Book Antiqua"/>
                <w:sz w:val="24"/>
                <w:szCs w:val="24"/>
              </w:rPr>
              <w:t xml:space="preserve"> Association of insertion-deletions</w:t>
            </w:r>
            <w:r w:rsidRPr="002B0287">
              <w:rPr>
                <w:rFonts w:ascii="Book Antiqua" w:hAnsi="Book Antiqua"/>
                <w:i/>
                <w:iCs/>
                <w:sz w:val="24"/>
                <w:szCs w:val="24"/>
              </w:rPr>
              <w:t xml:space="preserve"> </w:t>
            </w:r>
            <w:r w:rsidRPr="002B0287">
              <w:rPr>
                <w:rFonts w:ascii="Book Antiqua" w:hAnsi="Book Antiqua"/>
                <w:sz w:val="24"/>
                <w:szCs w:val="24"/>
              </w:rPr>
              <w:t>polymorphisms with colorectal cancer risk and clinical feature</w:t>
            </w:r>
            <w:r w:rsidRPr="002B0287">
              <w:rPr>
                <w:rFonts w:ascii="Book Antiqua" w:hAnsi="Book Antiqua"/>
                <w:b/>
                <w:bCs/>
                <w:sz w:val="24"/>
                <w:szCs w:val="24"/>
              </w:rPr>
              <w:t>s</w:t>
            </w:r>
            <w:r w:rsidRPr="002B0287">
              <w:rPr>
                <w:rFonts w:ascii="Book Antiqua" w:hAnsi="Book Antiqua"/>
                <w:sz w:val="24"/>
                <w:szCs w:val="24"/>
              </w:rPr>
              <w:t>.</w:t>
            </w:r>
            <w:r w:rsidRPr="002B0287">
              <w:rPr>
                <w:rFonts w:ascii="Book Antiqua" w:hAnsi="Book Antiqua"/>
                <w:b/>
                <w:bCs/>
                <w:sz w:val="24"/>
                <w:szCs w:val="24"/>
              </w:rPr>
              <w:t xml:space="preserve"> </w:t>
            </w:r>
            <w:r w:rsidRPr="002B0287">
              <w:rPr>
                <w:rFonts w:ascii="Book Antiqua" w:hAnsi="Book Antiqua"/>
                <w:i/>
                <w:iCs/>
                <w:sz w:val="24"/>
                <w:szCs w:val="24"/>
              </w:rPr>
              <w:t xml:space="preserve">World J </w:t>
            </w:r>
            <w:proofErr w:type="spellStart"/>
            <w:r w:rsidRPr="002B0287">
              <w:rPr>
                <w:rFonts w:ascii="Book Antiqua" w:hAnsi="Book Antiqua"/>
                <w:i/>
                <w:iCs/>
                <w:sz w:val="24"/>
                <w:szCs w:val="24"/>
              </w:rPr>
              <w:t>Gastroenterol</w:t>
            </w:r>
            <w:proofErr w:type="spellEnd"/>
            <w:r w:rsidRPr="002B0287">
              <w:rPr>
                <w:rFonts w:ascii="Book Antiqua" w:hAnsi="Book Antiqua"/>
                <w:sz w:val="24"/>
                <w:szCs w:val="24"/>
              </w:rPr>
              <w:t xml:space="preserve"> 2017; 23(37): 6854-6867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657F9" w:rsidRPr="002B0287" w:rsidRDefault="002B0287" w:rsidP="003B7833">
            <w:pPr>
              <w:pStyle w:val="af3"/>
              <w:spacing w:line="360" w:lineRule="auto"/>
              <w:rPr>
                <w:rFonts w:ascii="Book Antiqua" w:hAnsi="Book Antiqua"/>
                <w:b w:val="0"/>
                <w:sz w:val="24"/>
                <w:szCs w:val="24"/>
                <w:lang w:val="en-US"/>
              </w:rPr>
            </w:pPr>
            <w:r w:rsidRPr="002B0287">
              <w:rPr>
                <w:rFonts w:ascii="Book Antiqua" w:hAnsi="Book Antiqua"/>
                <w:b w:val="0"/>
                <w:sz w:val="24"/>
                <w:szCs w:val="24"/>
                <w:lang w:val="en-US"/>
              </w:rPr>
              <w:t>http://www.wjgnet.com/1007-9327/full/v23/i37/6854.htm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657F9" w:rsidRPr="002B0287" w:rsidRDefault="002B0287" w:rsidP="003B7833">
            <w:pPr>
              <w:pStyle w:val="af3"/>
              <w:spacing w:line="360" w:lineRule="auto"/>
              <w:rPr>
                <w:rFonts w:ascii="Book Antiqua" w:hAnsi="Book Antiqua"/>
                <w:b w:val="0"/>
                <w:sz w:val="24"/>
                <w:szCs w:val="24"/>
                <w:lang w:val="en-US"/>
              </w:rPr>
            </w:pPr>
            <w:r w:rsidRPr="002B0287">
              <w:rPr>
                <w:rFonts w:ascii="Book Antiqua" w:hAnsi="Book Antiqua"/>
                <w:b w:val="0"/>
                <w:sz w:val="24"/>
                <w:szCs w:val="24"/>
                <w:lang w:val="en-US"/>
              </w:rPr>
              <w:t>http://dx.doi.org/10.3748/wjg.v23.i37.6854</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820FE3" w:rsidRDefault="00962898">
            <w:pPr>
              <w:pStyle w:val="ad"/>
              <w:spacing w:line="360" w:lineRule="auto"/>
              <w:rPr>
                <w:rFonts w:ascii="Book Antiqua" w:hAnsi="Book Antiqua"/>
                <w:color w:val="000000"/>
                <w:sz w:val="24"/>
                <w:szCs w:val="24"/>
                <w:lang w:val="zh-CN"/>
              </w:rPr>
            </w:pPr>
            <w:r w:rsidRPr="002B0287">
              <w:rPr>
                <w:rFonts w:ascii="Book Antiqua" w:hAnsi="Book Antiqua"/>
                <w:color w:val="000000"/>
                <w:sz w:val="24"/>
                <w:szCs w:val="24"/>
              </w:rPr>
              <w:t>This article is an open-access article which was selected by an in-house editor and fully peer-reviewed by external</w:t>
            </w:r>
            <w:r w:rsidRPr="002B0287">
              <w:rPr>
                <w:rFonts w:ascii="Book Antiqua" w:hAnsi="Book Antiqua"/>
                <w:color w:val="000000"/>
                <w:sz w:val="24"/>
                <w:szCs w:val="24"/>
              </w:rPr>
              <w:t xml:space="preserve"> reviewers. It is distributed in accordance with the Creative Commons Attribution Non Commercial (CC BY-NC 4.0) license, which permits others to distribute, remix, adapt, </w:t>
            </w:r>
            <w:r w:rsidRPr="002B0287">
              <w:rPr>
                <w:rFonts w:ascii="Book Antiqua" w:hAnsi="Book Antiqua"/>
                <w:color w:val="000000"/>
                <w:sz w:val="24"/>
                <w:szCs w:val="24"/>
              </w:rPr>
              <w:lastRenderedPageBreak/>
              <w:t>build upon this work non-commercially, and license their derivative works on differen</w:t>
            </w:r>
            <w:r w:rsidRPr="002B0287">
              <w:rPr>
                <w:rFonts w:ascii="Book Antiqua" w:hAnsi="Book Antiqua"/>
                <w:color w:val="000000"/>
                <w:sz w:val="24"/>
                <w:szCs w:val="24"/>
              </w:rPr>
              <w:t xml:space="preserve">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820FE3" w:rsidRPr="002B0287" w:rsidRDefault="002B0287">
            <w:pPr>
              <w:pStyle w:val="E-1"/>
              <w:spacing w:line="360" w:lineRule="auto"/>
              <w:rPr>
                <w:rFonts w:ascii="Book Antiqua" w:hAnsi="Book Antiqua"/>
                <w:sz w:val="24"/>
                <w:szCs w:val="24"/>
              </w:rPr>
            </w:pPr>
            <w:r w:rsidRPr="002B0287">
              <w:rPr>
                <w:rFonts w:ascii="Book Antiqua" w:hAnsi="Book Antiqua"/>
                <w:sz w:val="24"/>
                <w:szCs w:val="24"/>
              </w:rPr>
              <w:t xml:space="preserve">The insertion-deletions (INDEL) variations in </w:t>
            </w:r>
            <w:r w:rsidRPr="002B0287">
              <w:rPr>
                <w:rFonts w:ascii="Book Antiqua" w:hAnsi="Book Antiqua"/>
                <w:i/>
                <w:iCs/>
                <w:sz w:val="24"/>
                <w:szCs w:val="24"/>
              </w:rPr>
              <w:t>IL4</w:t>
            </w:r>
            <w:r w:rsidRPr="002B0287">
              <w:rPr>
                <w:rFonts w:ascii="Book Antiqua" w:hAnsi="Book Antiqua"/>
                <w:sz w:val="24"/>
                <w:szCs w:val="24"/>
              </w:rPr>
              <w:t xml:space="preserve"> gene was associated with increased colorectal cancer (CRC) risk, while </w:t>
            </w:r>
            <w:r w:rsidRPr="002B0287">
              <w:rPr>
                <w:rFonts w:ascii="Book Antiqua" w:hAnsi="Book Antiqua"/>
                <w:i/>
                <w:iCs/>
                <w:sz w:val="24"/>
                <w:szCs w:val="24"/>
              </w:rPr>
              <w:t>TYMS</w:t>
            </w:r>
            <w:r w:rsidRPr="002B0287">
              <w:rPr>
                <w:rFonts w:ascii="Book Antiqua" w:hAnsi="Book Antiqua"/>
                <w:sz w:val="24"/>
                <w:szCs w:val="24"/>
              </w:rPr>
              <w:t xml:space="preserve"> and </w:t>
            </w:r>
            <w:r w:rsidRPr="002B0287">
              <w:rPr>
                <w:rFonts w:ascii="Book Antiqua" w:hAnsi="Book Antiqua"/>
                <w:i/>
                <w:iCs/>
                <w:sz w:val="24"/>
                <w:szCs w:val="24"/>
              </w:rPr>
              <w:t>UP2</w:t>
            </w:r>
            <w:r w:rsidRPr="002B0287">
              <w:rPr>
                <w:rFonts w:ascii="Book Antiqua" w:hAnsi="Book Antiqua"/>
                <w:sz w:val="24"/>
                <w:szCs w:val="24"/>
              </w:rPr>
              <w:t xml:space="preserve"> genes were associated with decreased risk. The Del-alleles of </w:t>
            </w:r>
            <w:r w:rsidRPr="002B0287">
              <w:rPr>
                <w:rFonts w:ascii="Book Antiqua" w:hAnsi="Book Antiqua"/>
                <w:i/>
                <w:iCs/>
                <w:sz w:val="24"/>
                <w:szCs w:val="24"/>
              </w:rPr>
              <w:t>NFKB1</w:t>
            </w:r>
            <w:r w:rsidRPr="002B0287">
              <w:rPr>
                <w:rFonts w:ascii="Book Antiqua" w:hAnsi="Book Antiqua"/>
                <w:sz w:val="24"/>
                <w:szCs w:val="24"/>
              </w:rPr>
              <w:t xml:space="preserve"> and </w:t>
            </w:r>
            <w:r w:rsidRPr="002B0287">
              <w:rPr>
                <w:rFonts w:ascii="Book Antiqua" w:hAnsi="Book Antiqua"/>
                <w:i/>
                <w:iCs/>
                <w:sz w:val="24"/>
                <w:szCs w:val="24"/>
              </w:rPr>
              <w:t>CASP8</w:t>
            </w:r>
            <w:r w:rsidRPr="002B0287">
              <w:rPr>
                <w:rFonts w:ascii="Book Antiqua" w:hAnsi="Book Antiqua"/>
                <w:sz w:val="24"/>
                <w:szCs w:val="24"/>
              </w:rPr>
              <w:t xml:space="preserve"> were associated with more colon related incidents than </w:t>
            </w:r>
            <w:proofErr w:type="spellStart"/>
            <w:r w:rsidRPr="002B0287">
              <w:rPr>
                <w:rFonts w:ascii="Book Antiqua" w:hAnsi="Book Antiqua"/>
                <w:sz w:val="24"/>
                <w:szCs w:val="24"/>
              </w:rPr>
              <w:t>rectosigmoid</w:t>
            </w:r>
            <w:proofErr w:type="spellEnd"/>
            <w:r w:rsidRPr="002B0287">
              <w:rPr>
                <w:rFonts w:ascii="Book Antiqua" w:hAnsi="Book Antiqua"/>
                <w:sz w:val="24"/>
                <w:szCs w:val="24"/>
              </w:rPr>
              <w:t xml:space="preserve">. The Ins-alleles of </w:t>
            </w:r>
            <w:r w:rsidRPr="002B0287">
              <w:rPr>
                <w:rFonts w:ascii="Book Antiqua" w:hAnsi="Book Antiqua"/>
                <w:i/>
                <w:iCs/>
                <w:sz w:val="24"/>
                <w:szCs w:val="24"/>
              </w:rPr>
              <w:t>ACE</w:t>
            </w:r>
            <w:r w:rsidRPr="002B0287">
              <w:rPr>
                <w:rFonts w:ascii="Book Antiqua" w:hAnsi="Book Antiqua"/>
                <w:sz w:val="24"/>
                <w:szCs w:val="24"/>
              </w:rPr>
              <w:t xml:space="preserve">, </w:t>
            </w:r>
            <w:r w:rsidRPr="002B0287">
              <w:rPr>
                <w:rFonts w:ascii="Book Antiqua" w:hAnsi="Book Antiqua"/>
                <w:i/>
                <w:iCs/>
                <w:sz w:val="24"/>
                <w:szCs w:val="24"/>
              </w:rPr>
              <w:t>HLAG</w:t>
            </w:r>
            <w:r w:rsidRPr="002B0287">
              <w:rPr>
                <w:rFonts w:ascii="Book Antiqua" w:hAnsi="Book Antiqua"/>
                <w:sz w:val="24"/>
                <w:szCs w:val="24"/>
              </w:rPr>
              <w:t xml:space="preserve"> and </w:t>
            </w:r>
            <w:r w:rsidRPr="002B0287">
              <w:rPr>
                <w:rFonts w:ascii="Book Antiqua" w:hAnsi="Book Antiqua"/>
                <w:i/>
                <w:iCs/>
                <w:sz w:val="24"/>
                <w:szCs w:val="24"/>
              </w:rPr>
              <w:t>TP53</w:t>
            </w:r>
            <w:r w:rsidRPr="002B0287">
              <w:rPr>
                <w:rFonts w:ascii="Book Antiqua" w:hAnsi="Book Antiqua"/>
                <w:sz w:val="24"/>
                <w:szCs w:val="24"/>
              </w:rPr>
              <w:t xml:space="preserve"> were associated with higher TNM stage. The Ins-allele of </w:t>
            </w:r>
            <w:r w:rsidRPr="002B0287">
              <w:rPr>
                <w:rFonts w:ascii="Book Antiqua" w:hAnsi="Book Antiqua"/>
                <w:i/>
                <w:iCs/>
                <w:sz w:val="24"/>
                <w:szCs w:val="24"/>
              </w:rPr>
              <w:t>ACE</w:t>
            </w:r>
            <w:r w:rsidRPr="002B0287">
              <w:rPr>
                <w:rFonts w:ascii="Book Antiqua" w:hAnsi="Book Antiqua"/>
                <w:sz w:val="24"/>
                <w:szCs w:val="24"/>
              </w:rPr>
              <w:t xml:space="preserve">, </w:t>
            </w:r>
            <w:r w:rsidRPr="002B0287">
              <w:rPr>
                <w:rFonts w:ascii="Book Antiqua" w:hAnsi="Book Antiqua"/>
                <w:i/>
                <w:iCs/>
                <w:sz w:val="24"/>
                <w:szCs w:val="24"/>
              </w:rPr>
              <w:t>HLAG</w:t>
            </w:r>
            <w:r w:rsidRPr="002B0287">
              <w:rPr>
                <w:rFonts w:ascii="Book Antiqua" w:hAnsi="Book Antiqua"/>
                <w:sz w:val="24"/>
                <w:szCs w:val="24"/>
              </w:rPr>
              <w:t xml:space="preserve">, and </w:t>
            </w:r>
            <w:r w:rsidRPr="002B0287">
              <w:rPr>
                <w:rFonts w:ascii="Book Antiqua" w:hAnsi="Book Antiqua"/>
                <w:i/>
                <w:iCs/>
                <w:sz w:val="24"/>
                <w:szCs w:val="24"/>
              </w:rPr>
              <w:t>UGT1A1</w:t>
            </w:r>
            <w:r w:rsidRPr="002B0287">
              <w:rPr>
                <w:rFonts w:ascii="Book Antiqua" w:hAnsi="Book Antiqua"/>
                <w:sz w:val="24"/>
                <w:szCs w:val="24"/>
              </w:rPr>
              <w:t xml:space="preserve"> were associated with early relapse risk, as well as the Del-allele of </w:t>
            </w:r>
            <w:r w:rsidRPr="002B0287">
              <w:rPr>
                <w:rFonts w:ascii="Book Antiqua" w:hAnsi="Book Antiqua"/>
                <w:i/>
                <w:iCs/>
                <w:sz w:val="24"/>
                <w:szCs w:val="24"/>
              </w:rPr>
              <w:t>TYMS</w:t>
            </w:r>
            <w:r w:rsidRPr="002B0287">
              <w:rPr>
                <w:rFonts w:ascii="Book Antiqua" w:hAnsi="Book Antiqua"/>
                <w:sz w:val="24"/>
                <w:szCs w:val="24"/>
              </w:rPr>
              <w:t xml:space="preserve">. The Ins-alleles of </w:t>
            </w:r>
            <w:r w:rsidRPr="002B0287">
              <w:rPr>
                <w:rFonts w:ascii="Book Antiqua" w:hAnsi="Book Antiqua"/>
                <w:i/>
                <w:iCs/>
                <w:sz w:val="24"/>
                <w:szCs w:val="24"/>
              </w:rPr>
              <w:t>SGSM3</w:t>
            </w:r>
            <w:r w:rsidRPr="002B0287">
              <w:rPr>
                <w:rFonts w:ascii="Book Antiqua" w:hAnsi="Book Antiqua"/>
                <w:sz w:val="24"/>
                <w:szCs w:val="24"/>
              </w:rPr>
              <w:t xml:space="preserve"> and </w:t>
            </w:r>
            <w:r w:rsidRPr="002B0287">
              <w:rPr>
                <w:rFonts w:ascii="Book Antiqua" w:hAnsi="Book Antiqua"/>
                <w:i/>
                <w:iCs/>
                <w:sz w:val="24"/>
                <w:szCs w:val="24"/>
              </w:rPr>
              <w:t>UGT1A1</w:t>
            </w:r>
            <w:r w:rsidRPr="002B0287">
              <w:rPr>
                <w:rFonts w:ascii="Book Antiqua" w:hAnsi="Book Antiqua"/>
                <w:sz w:val="24"/>
                <w:szCs w:val="24"/>
              </w:rPr>
              <w:t xml:space="preserve"> were associated with death risk. These data suggest that these INDEL might be useful as a complementary tool for better CRC clinical management.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820FE3" w:rsidRPr="002B0287" w:rsidRDefault="002B0287">
            <w:pPr>
              <w:pStyle w:val="E-1"/>
              <w:spacing w:line="360" w:lineRule="auto"/>
              <w:rPr>
                <w:rFonts w:ascii="Book Antiqua" w:hAnsi="Book Antiqua"/>
                <w:sz w:val="24"/>
                <w:szCs w:val="24"/>
              </w:rPr>
            </w:pPr>
            <w:r w:rsidRPr="002B0287">
              <w:rPr>
                <w:rFonts w:ascii="Book Antiqua" w:hAnsi="Book Antiqua"/>
                <w:sz w:val="24"/>
                <w:szCs w:val="24"/>
              </w:rPr>
              <w:t>Colorectal cancer; Ins-del polymorphism; Admixed population; Potential biomarker; Diagnostic; Risk stratification; Prognostic; Clinical features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820FE3" w:rsidRDefault="00962898">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2017.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w:t>
            </w:r>
            <w:r>
              <w:rPr>
                <w:rFonts w:ascii="Book Antiqua" w:hAnsi="Book Antiqua"/>
                <w:b w:val="0"/>
                <w:sz w:val="24"/>
                <w:szCs w:val="24"/>
                <w:lang w:val="en-US"/>
              </w:rPr>
              <w:t>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820FE3" w:rsidRDefault="00962898">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820FE3" w:rsidRDefault="00962898">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820FE3" w:rsidRDefault="00962898">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w:t>
            </w:r>
            <w:r>
              <w:rPr>
                <w:rFonts w:ascii="Book Antiqua" w:hAnsi="Book Antiqua"/>
                <w:color w:val="000000"/>
                <w:sz w:val="24"/>
                <w:szCs w:val="24"/>
              </w:rPr>
              <w:lastRenderedPageBreak/>
              <w:t>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lastRenderedPageBreak/>
              <w:t>WEBSITE</w:t>
            </w:r>
          </w:p>
        </w:tc>
        <w:tc>
          <w:tcPr>
            <w:tcW w:w="6750" w:type="dxa"/>
            <w:vAlign w:val="center"/>
          </w:tcPr>
          <w:p w:rsidR="00820FE3" w:rsidRDefault="0096289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Default="002B0287" w:rsidP="00B657F9">
      <w:pPr>
        <w:rPr>
          <w:rFonts w:hint="eastAsia"/>
        </w:rPr>
      </w:pPr>
    </w:p>
    <w:p w:rsidR="002B0287" w:rsidRPr="006814B2" w:rsidRDefault="002B0287" w:rsidP="002B0287">
      <w:pPr>
        <w:pStyle w:val="NormalParagraphStyle"/>
        <w:wordWrap w:val="0"/>
        <w:jc w:val="right"/>
        <w:rPr>
          <w:rFonts w:ascii="Monotype Corsiva" w:cs="Monotype Corsiva"/>
          <w:b/>
          <w:bCs/>
          <w:color w:val="auto"/>
          <w:sz w:val="22"/>
          <w:szCs w:val="22"/>
          <w:lang w:val="en-US"/>
        </w:rPr>
      </w:pPr>
      <w:r w:rsidRPr="006814B2">
        <w:rPr>
          <w:rFonts w:ascii="Times New Roman" w:hAnsi="Times New Roman" w:cs="Times New Roman"/>
          <w:color w:val="auto"/>
          <w:lang w:val="en-US"/>
        </w:rPr>
        <w:lastRenderedPageBreak/>
        <w:t xml:space="preserve">                                           </w:t>
      </w:r>
      <w:r w:rsidRPr="006814B2">
        <w:rPr>
          <w:rFonts w:ascii="Monotype Corsiva" w:cs="Monotype Corsiva"/>
          <w:b/>
          <w:bCs/>
          <w:color w:val="auto"/>
          <w:sz w:val="22"/>
          <w:szCs w:val="22"/>
          <w:lang w:val="en-US"/>
        </w:rPr>
        <w:t>Case Control Study</w:t>
      </w:r>
    </w:p>
    <w:p w:rsidR="002B0287" w:rsidRPr="006814B2" w:rsidRDefault="002B0287" w:rsidP="002B0287">
      <w:pPr>
        <w:rPr>
          <w:rFonts w:hint="eastAsia"/>
        </w:rPr>
      </w:pPr>
    </w:p>
    <w:p w:rsidR="002B0287" w:rsidRPr="006814B2" w:rsidRDefault="002B0287" w:rsidP="002B0287">
      <w:pPr>
        <w:pStyle w:val="af3"/>
        <w:rPr>
          <w:color w:val="auto"/>
          <w:lang w:val="en-US"/>
        </w:rPr>
      </w:pPr>
      <w:r w:rsidRPr="006814B2">
        <w:rPr>
          <w:color w:val="auto"/>
          <w:lang w:val="en-US"/>
        </w:rPr>
        <w:t>Association of insertion-deletions polymorphisms with colorectal cancer risk and clinical features</w:t>
      </w:r>
    </w:p>
    <w:p w:rsidR="002B0287" w:rsidRPr="006814B2" w:rsidRDefault="002B0287" w:rsidP="002B0287">
      <w:pPr>
        <w:rPr>
          <w:rFonts w:hint="eastAsia"/>
        </w:rPr>
      </w:pPr>
    </w:p>
    <w:p w:rsidR="002B0287" w:rsidRPr="006814B2" w:rsidRDefault="002B0287" w:rsidP="002B0287">
      <w:pPr>
        <w:pStyle w:val="af5"/>
        <w:rPr>
          <w:color w:val="auto"/>
          <w:lang w:val="pt-BR"/>
        </w:rPr>
      </w:pPr>
      <w:r w:rsidRPr="006814B2">
        <w:rPr>
          <w:color w:val="auto"/>
          <w:lang w:val="pt-BR"/>
        </w:rPr>
        <w:t>Diego Marques, Layse Raynara Ferreira-Costa, Lorenna Larissa Ferreira-Costa, Romualdo da Silva Correa, Aline Maciel Pinheiro Borges, Fernanda Ribeiro Ito, Carlos Cesar de Oliveira Ramos, Raul Hernandes Bortolin, André Ducati Luchessi, Ândrea Ribeiro-dos-Santos, Sidney Santos, Vivian Nogueira Silbiger</w:t>
      </w:r>
    </w:p>
    <w:p w:rsidR="002B0287" w:rsidRPr="006814B2" w:rsidRDefault="002B0287" w:rsidP="002B0287">
      <w:pPr>
        <w:rPr>
          <w:rFonts w:hint="eastAsia"/>
          <w:lang w:val="pt-BR"/>
        </w:rPr>
      </w:pP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 xml:space="preserve">Diego Marques, Layse Raynara Ferreira-Costa, Lorenna Larissa Ferreira-Costa, Raul Hernandes Bortolin, André Ducati Luchessi, Vivian Nogueira Silbiger, </w:t>
      </w:r>
      <w:r w:rsidRPr="006814B2">
        <w:rPr>
          <w:spacing w:val="-2"/>
          <w:kern w:val="0"/>
          <w:sz w:val="18"/>
          <w:szCs w:val="18"/>
          <w:lang w:val="pt-BR"/>
        </w:rPr>
        <w:t xml:space="preserve">Laboratório de Bioanálise e Biotecnologia Molecular, Universidade Federal do Rio Grande do Norte, Natal 59012-570, Rio Grande do Norte, Brazil </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André Ducati Luchessi, Vivian Nogueira Silbiger,</w:t>
      </w:r>
      <w:r>
        <w:rPr>
          <w:spacing w:val="-2"/>
          <w:kern w:val="0"/>
          <w:sz w:val="18"/>
          <w:szCs w:val="18"/>
          <w:lang w:val="pt-BR"/>
        </w:rPr>
        <w:t xml:space="preserve"> Depart</w:t>
      </w:r>
      <w:r w:rsidRPr="006814B2">
        <w:rPr>
          <w:spacing w:val="-2"/>
          <w:kern w:val="0"/>
          <w:sz w:val="18"/>
          <w:szCs w:val="18"/>
          <w:lang w:val="pt-BR"/>
        </w:rPr>
        <w:t xml:space="preserve">amento de Análises Clínicas e Toxicológicas, Universidade Federal do Rio Grande do Norte, Natal 59012-570, Rio Grande do Norte, Brazil </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Diego Marques, Raul Hernandes Bortolin, André Ducati Luchessi, Vivian Nogueira Silbiger,</w:t>
      </w:r>
      <w:r w:rsidRPr="006814B2">
        <w:rPr>
          <w:spacing w:val="-2"/>
          <w:kern w:val="0"/>
          <w:sz w:val="18"/>
          <w:szCs w:val="18"/>
          <w:lang w:val="pt-BR"/>
        </w:rPr>
        <w:t xml:space="preserve"> Programa de Pós-graduação em Ciências Farmacêutica, Universidade Federal do Rio Grande do Norte, Natal 59012-570, Rio Grande do Norte, Brazil</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vertAlign w:val="superscript"/>
          <w:lang w:val="pt-BR"/>
        </w:rPr>
      </w:pPr>
      <w:r w:rsidRPr="006814B2">
        <w:rPr>
          <w:rFonts w:ascii="Tahoma" w:hAnsi="Tahoma" w:cs="Tahoma"/>
          <w:spacing w:val="-2"/>
          <w:kern w:val="0"/>
          <w:sz w:val="18"/>
          <w:szCs w:val="18"/>
          <w:lang w:val="pt-BR"/>
        </w:rPr>
        <w:t>Romualdo da Silva Correa, Aline Maciel Pinheiro Borges, Fernanda Ribeiro Ito,</w:t>
      </w:r>
      <w:r w:rsidRPr="006814B2">
        <w:rPr>
          <w:spacing w:val="-2"/>
          <w:kern w:val="0"/>
          <w:sz w:val="18"/>
          <w:szCs w:val="18"/>
          <w:lang w:val="pt-BR"/>
        </w:rPr>
        <w:t xml:space="preserve"> Departamento de Cirurgia Oncológica, Liga Norte Riograndense Contra o Câncer, Natal 59040-000, Rio Grande do Norte, Brazil </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 xml:space="preserve">Carlos Cesar de Oliveira Ramos, </w:t>
      </w:r>
      <w:r w:rsidRPr="006814B2">
        <w:rPr>
          <w:spacing w:val="-2"/>
          <w:kern w:val="0"/>
          <w:sz w:val="18"/>
          <w:szCs w:val="18"/>
          <w:lang w:val="pt-BR"/>
        </w:rPr>
        <w:t xml:space="preserve">Laboratório de Patologia e Citopatologia, Liga Norte Riograndense Contra o Câncer, Natal 59040-000, Rio Grande do Norte, Brazil </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Diego Marques, Ândrea Ribeiro-dos-Santos, Sidney Santos,</w:t>
      </w:r>
      <w:r w:rsidRPr="006814B2">
        <w:rPr>
          <w:spacing w:val="-2"/>
          <w:kern w:val="0"/>
          <w:sz w:val="18"/>
          <w:szCs w:val="18"/>
          <w:lang w:val="pt-BR"/>
        </w:rPr>
        <w:t xml:space="preserve"> Laboratório de Genética Humana e Médica, Universidade Federal do Pará</w:t>
      </w:r>
      <w:r>
        <w:rPr>
          <w:spacing w:val="-2"/>
          <w:kern w:val="0"/>
          <w:sz w:val="18"/>
          <w:szCs w:val="18"/>
          <w:lang w:val="pt-BR"/>
        </w:rPr>
        <w:t>, Belém 66055-080, Pará, Brazil</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lang w:val="pt-BR"/>
        </w:rPr>
        <w:t xml:space="preserve">Ândrea Ribeiro-dos-Santos, Sidney Santos, </w:t>
      </w:r>
      <w:r w:rsidRPr="006814B2">
        <w:rPr>
          <w:spacing w:val="-2"/>
          <w:kern w:val="0"/>
          <w:sz w:val="18"/>
          <w:szCs w:val="18"/>
          <w:lang w:val="pt-BR"/>
        </w:rPr>
        <w:t>Núcleo de Pesquisas em Oncologia, Universidade Federal do Pará</w:t>
      </w:r>
      <w:r>
        <w:rPr>
          <w:spacing w:val="-2"/>
          <w:kern w:val="0"/>
          <w:sz w:val="18"/>
          <w:szCs w:val="18"/>
          <w:lang w:val="pt-BR"/>
        </w:rPr>
        <w:t>, Belém 66073-005, Pará, Brazil</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kern w:val="0"/>
          <w:sz w:val="18"/>
          <w:szCs w:val="18"/>
        </w:rPr>
        <w:t>Author contributions:</w:t>
      </w:r>
      <w:r w:rsidRPr="006814B2">
        <w:rPr>
          <w:spacing w:val="-2"/>
          <w:kern w:val="0"/>
          <w:sz w:val="18"/>
          <w:szCs w:val="18"/>
        </w:rPr>
        <w:t xml:space="preserve"> </w:t>
      </w:r>
      <w:proofErr w:type="spellStart"/>
      <w:r w:rsidRPr="006814B2">
        <w:rPr>
          <w:spacing w:val="-2"/>
          <w:kern w:val="0"/>
          <w:sz w:val="18"/>
          <w:szCs w:val="18"/>
        </w:rPr>
        <w:t>Ribeiro</w:t>
      </w:r>
      <w:proofErr w:type="spellEnd"/>
      <w:r w:rsidRPr="006814B2">
        <w:rPr>
          <w:spacing w:val="-2"/>
          <w:kern w:val="0"/>
          <w:sz w:val="18"/>
          <w:szCs w:val="18"/>
        </w:rPr>
        <w:t xml:space="preserve">-dos-Santos A, Santos S and </w:t>
      </w:r>
      <w:proofErr w:type="spellStart"/>
      <w:r w:rsidRPr="006814B2">
        <w:rPr>
          <w:spacing w:val="-2"/>
          <w:kern w:val="0"/>
          <w:sz w:val="18"/>
          <w:szCs w:val="18"/>
        </w:rPr>
        <w:t>Silbiger</w:t>
      </w:r>
      <w:proofErr w:type="spellEnd"/>
      <w:r w:rsidRPr="006814B2">
        <w:rPr>
          <w:spacing w:val="-2"/>
          <w:kern w:val="0"/>
          <w:sz w:val="18"/>
          <w:szCs w:val="18"/>
        </w:rPr>
        <w:t xml:space="preserve"> VN designed the research; Correa RS, Borges AMP and Ito FR selected patients and collected clinical data; Ramos CCO collected </w:t>
      </w:r>
      <w:proofErr w:type="spellStart"/>
      <w:r w:rsidRPr="006814B2">
        <w:rPr>
          <w:spacing w:val="-2"/>
          <w:kern w:val="0"/>
          <w:sz w:val="18"/>
          <w:szCs w:val="18"/>
        </w:rPr>
        <w:t>histopathological</w:t>
      </w:r>
      <w:proofErr w:type="spellEnd"/>
      <w:r w:rsidRPr="006814B2">
        <w:rPr>
          <w:spacing w:val="-2"/>
          <w:kern w:val="0"/>
          <w:sz w:val="18"/>
          <w:szCs w:val="18"/>
        </w:rPr>
        <w:t xml:space="preserve"> data; Marques D, Ferreira-Costa LR and Ferreira-Costa LL collected biological material and performed the assays; Marques D, </w:t>
      </w:r>
      <w:proofErr w:type="spellStart"/>
      <w:r w:rsidRPr="006814B2">
        <w:rPr>
          <w:spacing w:val="-2"/>
          <w:kern w:val="0"/>
          <w:sz w:val="18"/>
          <w:szCs w:val="18"/>
        </w:rPr>
        <w:t>Bortolin</w:t>
      </w:r>
      <w:proofErr w:type="spellEnd"/>
      <w:r w:rsidRPr="006814B2">
        <w:rPr>
          <w:spacing w:val="-2"/>
          <w:kern w:val="0"/>
          <w:sz w:val="18"/>
          <w:szCs w:val="18"/>
        </w:rPr>
        <w:t xml:space="preserve"> RH and </w:t>
      </w:r>
      <w:proofErr w:type="spellStart"/>
      <w:r w:rsidRPr="006814B2">
        <w:rPr>
          <w:spacing w:val="-2"/>
          <w:kern w:val="0"/>
          <w:sz w:val="18"/>
          <w:szCs w:val="18"/>
        </w:rPr>
        <w:t>Luchessi</w:t>
      </w:r>
      <w:proofErr w:type="spellEnd"/>
      <w:r w:rsidRPr="006814B2">
        <w:rPr>
          <w:spacing w:val="-2"/>
          <w:kern w:val="0"/>
          <w:sz w:val="18"/>
          <w:szCs w:val="18"/>
        </w:rPr>
        <w:t xml:space="preserve"> AD analyzed the data; Marques D wrote the paper; </w:t>
      </w:r>
      <w:proofErr w:type="spellStart"/>
      <w:r w:rsidRPr="006814B2">
        <w:rPr>
          <w:spacing w:val="-2"/>
          <w:kern w:val="0"/>
          <w:sz w:val="18"/>
          <w:szCs w:val="18"/>
        </w:rPr>
        <w:t>Bortolin</w:t>
      </w:r>
      <w:proofErr w:type="spellEnd"/>
      <w:r w:rsidRPr="006814B2">
        <w:rPr>
          <w:spacing w:val="-2"/>
          <w:kern w:val="0"/>
          <w:sz w:val="18"/>
          <w:szCs w:val="18"/>
        </w:rPr>
        <w:t xml:space="preserve"> RH, </w:t>
      </w:r>
      <w:proofErr w:type="spellStart"/>
      <w:r w:rsidRPr="006814B2">
        <w:rPr>
          <w:spacing w:val="-2"/>
          <w:kern w:val="0"/>
          <w:sz w:val="18"/>
          <w:szCs w:val="18"/>
        </w:rPr>
        <w:t>Silbiger</w:t>
      </w:r>
      <w:proofErr w:type="spellEnd"/>
      <w:r w:rsidRPr="006814B2">
        <w:rPr>
          <w:spacing w:val="-2"/>
          <w:kern w:val="0"/>
          <w:sz w:val="18"/>
          <w:szCs w:val="18"/>
        </w:rPr>
        <w:t xml:space="preserve"> VN and </w:t>
      </w:r>
      <w:proofErr w:type="spellStart"/>
      <w:r w:rsidRPr="006814B2">
        <w:rPr>
          <w:spacing w:val="-2"/>
          <w:kern w:val="0"/>
          <w:sz w:val="18"/>
          <w:szCs w:val="18"/>
        </w:rPr>
        <w:t>Ribeiro</w:t>
      </w:r>
      <w:proofErr w:type="spellEnd"/>
      <w:r w:rsidRPr="006814B2">
        <w:rPr>
          <w:spacing w:val="-2"/>
          <w:kern w:val="0"/>
          <w:sz w:val="18"/>
          <w:szCs w:val="18"/>
        </w:rPr>
        <w:t xml:space="preserve">-dos-Santos A critically revised the manuscript; </w:t>
      </w:r>
      <w:proofErr w:type="spellStart"/>
      <w:r w:rsidRPr="006814B2">
        <w:rPr>
          <w:spacing w:val="-2"/>
          <w:kern w:val="0"/>
          <w:sz w:val="18"/>
          <w:szCs w:val="18"/>
        </w:rPr>
        <w:t>Silbiger</w:t>
      </w:r>
      <w:proofErr w:type="spellEnd"/>
      <w:r w:rsidRPr="006814B2">
        <w:rPr>
          <w:spacing w:val="-2"/>
          <w:kern w:val="0"/>
          <w:sz w:val="18"/>
          <w:szCs w:val="18"/>
        </w:rPr>
        <w:t xml:space="preserve"> VN approved final version of the article to be published.</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kern w:val="0"/>
          <w:sz w:val="18"/>
          <w:szCs w:val="18"/>
        </w:rPr>
        <w:t>Correspondence to:</w:t>
      </w:r>
      <w:r w:rsidRPr="006814B2">
        <w:rPr>
          <w:spacing w:val="-2"/>
          <w:kern w:val="0"/>
          <w:sz w:val="18"/>
          <w:szCs w:val="18"/>
          <w:lang w:val="pt-BR"/>
        </w:rPr>
        <w:t xml:space="preserve"> </w:t>
      </w:r>
      <w:r w:rsidRPr="006814B2">
        <w:rPr>
          <w:rFonts w:ascii="Tahoma" w:hAnsi="Tahoma" w:cs="Tahoma"/>
          <w:spacing w:val="-2"/>
          <w:kern w:val="0"/>
          <w:sz w:val="18"/>
          <w:szCs w:val="18"/>
          <w:lang w:val="pt-BR"/>
        </w:rPr>
        <w:t>Vivia</w:t>
      </w:r>
      <w:r>
        <w:rPr>
          <w:rFonts w:ascii="Tahoma" w:hAnsi="Tahoma" w:cs="Tahoma"/>
          <w:spacing w:val="-2"/>
          <w:kern w:val="0"/>
          <w:sz w:val="18"/>
          <w:szCs w:val="18"/>
          <w:lang w:val="pt-BR"/>
        </w:rPr>
        <w:t>n Nogueira Silbiger, PhD, Profe</w:t>
      </w:r>
      <w:r w:rsidRPr="006814B2">
        <w:rPr>
          <w:rFonts w:ascii="Tahoma" w:hAnsi="Tahoma" w:cs="Tahoma"/>
          <w:spacing w:val="-2"/>
          <w:kern w:val="0"/>
          <w:sz w:val="18"/>
          <w:szCs w:val="18"/>
          <w:lang w:val="pt-BR"/>
        </w:rPr>
        <w:t xml:space="preserve">ssor, </w:t>
      </w:r>
      <w:r w:rsidRPr="006814B2">
        <w:rPr>
          <w:spacing w:val="-2"/>
          <w:kern w:val="0"/>
          <w:sz w:val="18"/>
          <w:szCs w:val="18"/>
          <w:lang w:val="pt-BR"/>
        </w:rPr>
        <w:t xml:space="preserve">Departamento de Análises Clínicas e Toxicológicas, Universidade Federal do Rio Grande do Norte, Av. General Gustavo Cordeiro de Faria S/N, Petrópolis, Natal 59012-570, Rio Grande do Norte, Brazil. </w:t>
      </w:r>
      <w:r w:rsidRPr="006814B2">
        <w:rPr>
          <w:spacing w:val="-2"/>
          <w:kern w:val="0"/>
          <w:sz w:val="18"/>
          <w:szCs w:val="18"/>
        </w:rPr>
        <w:t>viviansilbiger@ufrnet.br</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kern w:val="0"/>
          <w:sz w:val="18"/>
          <w:szCs w:val="18"/>
        </w:rPr>
        <w:t>Telephone:</w:t>
      </w:r>
      <w:r w:rsidRPr="006814B2">
        <w:rPr>
          <w:spacing w:val="-2"/>
          <w:kern w:val="0"/>
          <w:sz w:val="18"/>
          <w:szCs w:val="18"/>
        </w:rPr>
        <w:t xml:space="preserve"> +55-84-33429807</w:t>
      </w:r>
      <w:r w:rsidRPr="006814B2">
        <w:rPr>
          <w:rFonts w:hint="eastAsia"/>
          <w:spacing w:val="-2"/>
          <w:kern w:val="0"/>
          <w:sz w:val="18"/>
          <w:szCs w:val="18"/>
        </w:rPr>
        <w:t xml:space="preserve">    </w:t>
      </w:r>
      <w:r w:rsidRPr="006814B2">
        <w:rPr>
          <w:rFonts w:ascii="Tahoma" w:hAnsi="Tahoma" w:cs="Tahoma"/>
          <w:kern w:val="0"/>
          <w:sz w:val="18"/>
          <w:szCs w:val="18"/>
        </w:rPr>
        <w:t>Fax:</w:t>
      </w:r>
      <w:r w:rsidRPr="006814B2">
        <w:rPr>
          <w:spacing w:val="-2"/>
          <w:kern w:val="0"/>
          <w:sz w:val="18"/>
          <w:szCs w:val="18"/>
        </w:rPr>
        <w:t xml:space="preserve"> +55-84-33429833</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rPr>
        <w:t>Received:</w:t>
      </w:r>
      <w:r w:rsidRPr="006814B2">
        <w:rPr>
          <w:spacing w:val="-2"/>
          <w:kern w:val="0"/>
          <w:sz w:val="18"/>
          <w:szCs w:val="18"/>
          <w:lang w:val="pt-BR"/>
        </w:rPr>
        <w:t xml:space="preserve"> </w:t>
      </w:r>
      <w:r w:rsidRPr="006814B2">
        <w:rPr>
          <w:spacing w:val="-2"/>
          <w:kern w:val="0"/>
          <w:sz w:val="18"/>
          <w:szCs w:val="18"/>
          <w:lang w:val="en-GB"/>
        </w:rPr>
        <w:t>April 17, 2017</w:t>
      </w:r>
      <w:r w:rsidRPr="006814B2">
        <w:rPr>
          <w:rFonts w:hint="eastAsia"/>
          <w:spacing w:val="-2"/>
          <w:kern w:val="0"/>
          <w:sz w:val="18"/>
          <w:szCs w:val="18"/>
          <w:lang w:val="pt-BR"/>
        </w:rPr>
        <w:t xml:space="preserve">   </w:t>
      </w:r>
      <w:r w:rsidRPr="006814B2">
        <w:rPr>
          <w:rFonts w:ascii="Tahoma" w:hAnsi="Tahoma" w:cs="Tahoma"/>
          <w:spacing w:val="-2"/>
          <w:kern w:val="0"/>
          <w:sz w:val="18"/>
          <w:szCs w:val="18"/>
        </w:rPr>
        <w:t>Revised:</w:t>
      </w:r>
      <w:r w:rsidRPr="006814B2">
        <w:rPr>
          <w:spacing w:val="-2"/>
          <w:kern w:val="0"/>
          <w:sz w:val="18"/>
          <w:szCs w:val="18"/>
          <w:lang w:val="pt-BR"/>
        </w:rPr>
        <w:t xml:space="preserve"> June 24, 2017</w:t>
      </w:r>
      <w:r w:rsidRPr="006814B2">
        <w:rPr>
          <w:rFonts w:hint="eastAsia"/>
          <w:spacing w:val="-2"/>
          <w:kern w:val="0"/>
          <w:sz w:val="18"/>
          <w:szCs w:val="18"/>
          <w:lang w:val="pt-BR"/>
        </w:rPr>
        <w:t xml:space="preserve">    </w:t>
      </w:r>
      <w:r w:rsidRPr="006814B2">
        <w:rPr>
          <w:rFonts w:ascii="Tahoma" w:hAnsi="Tahoma" w:cs="Tahoma"/>
          <w:spacing w:val="-2"/>
          <w:kern w:val="0"/>
          <w:sz w:val="18"/>
          <w:szCs w:val="18"/>
        </w:rPr>
        <w:t>Accepted:</w:t>
      </w:r>
      <w:r w:rsidRPr="006814B2">
        <w:rPr>
          <w:spacing w:val="-2"/>
          <w:kern w:val="0"/>
          <w:sz w:val="18"/>
          <w:szCs w:val="18"/>
          <w:lang w:val="pt-BR"/>
        </w:rPr>
        <w:t xml:space="preserve"> August 15, 2017</w:t>
      </w:r>
    </w:p>
    <w:p w:rsidR="002B0287" w:rsidRPr="006814B2" w:rsidRDefault="002B0287" w:rsidP="002B0287">
      <w:pPr>
        <w:suppressAutoHyphens/>
        <w:autoSpaceDE w:val="0"/>
        <w:autoSpaceDN w:val="0"/>
        <w:adjustRightInd w:val="0"/>
        <w:spacing w:line="288" w:lineRule="auto"/>
        <w:textAlignment w:val="center"/>
        <w:rPr>
          <w:rFonts w:ascii="宋体" w:hAnsi="Tahoma Italic" w:cs="宋体"/>
          <w:kern w:val="0"/>
          <w:sz w:val="24"/>
          <w:lang w:val="pl-PL"/>
        </w:rPr>
      </w:pPr>
      <w:r w:rsidRPr="006814B2">
        <w:rPr>
          <w:rFonts w:ascii="Tahoma" w:hAnsi="Tahoma" w:cs="Tahoma"/>
          <w:kern w:val="0"/>
          <w:sz w:val="18"/>
          <w:szCs w:val="18"/>
        </w:rPr>
        <w:t xml:space="preserve">Published online: </w:t>
      </w:r>
      <w:r w:rsidRPr="006814B2">
        <w:rPr>
          <w:kern w:val="0"/>
          <w:sz w:val="18"/>
          <w:szCs w:val="18"/>
        </w:rPr>
        <w:t>October 7, 2017</w:t>
      </w:r>
    </w:p>
    <w:p w:rsidR="002B0287" w:rsidRPr="006814B2" w:rsidRDefault="002B0287" w:rsidP="002B0287">
      <w:pPr>
        <w:autoSpaceDE w:val="0"/>
        <w:autoSpaceDN w:val="0"/>
        <w:adjustRightInd w:val="0"/>
        <w:spacing w:line="288" w:lineRule="auto"/>
        <w:textAlignment w:val="center"/>
        <w:rPr>
          <w:rFonts w:ascii="Century Gothic" w:hAnsi="Century Gothic" w:cs="Century Gothic"/>
          <w:b/>
          <w:bCs/>
          <w:spacing w:val="12"/>
          <w:kern w:val="0"/>
          <w:sz w:val="24"/>
          <w:lang w:val="pt-BR"/>
        </w:rPr>
      </w:pPr>
    </w:p>
    <w:p w:rsidR="002B0287" w:rsidRPr="006814B2" w:rsidRDefault="002B0287" w:rsidP="002B0287">
      <w:pPr>
        <w:autoSpaceDE w:val="0"/>
        <w:autoSpaceDN w:val="0"/>
        <w:adjustRightInd w:val="0"/>
        <w:spacing w:line="288" w:lineRule="auto"/>
        <w:textAlignment w:val="center"/>
        <w:rPr>
          <w:rFonts w:ascii="Century Gothic" w:hAnsi="Century Gothic" w:cs="Century Gothic"/>
          <w:b/>
          <w:bCs/>
          <w:spacing w:val="12"/>
          <w:kern w:val="0"/>
          <w:sz w:val="24"/>
        </w:rPr>
      </w:pPr>
      <w:r w:rsidRPr="006814B2">
        <w:rPr>
          <w:rFonts w:ascii="Century Gothic" w:hAnsi="Century Gothic" w:cs="Century Gothic"/>
          <w:b/>
          <w:bCs/>
          <w:spacing w:val="12"/>
          <w:kern w:val="0"/>
          <w:sz w:val="24"/>
        </w:rPr>
        <w:lastRenderedPageBreak/>
        <w:t>Abstract</w:t>
      </w:r>
    </w:p>
    <w:p w:rsidR="002B0287" w:rsidRPr="006814B2" w:rsidRDefault="002B0287" w:rsidP="002B0287">
      <w:pPr>
        <w:suppressAutoHyphens/>
        <w:autoSpaceDE w:val="0"/>
        <w:autoSpaceDN w:val="0"/>
        <w:adjustRightInd w:val="0"/>
        <w:spacing w:line="230" w:lineRule="atLeast"/>
        <w:textAlignment w:val="center"/>
        <w:rPr>
          <w:b/>
          <w:bCs/>
          <w:iCs/>
          <w:spacing w:val="-1"/>
          <w:kern w:val="0"/>
          <w:sz w:val="19"/>
          <w:szCs w:val="19"/>
        </w:rPr>
      </w:pPr>
      <w:r w:rsidRPr="006814B2">
        <w:rPr>
          <w:b/>
          <w:bCs/>
          <w:iCs/>
          <w:spacing w:val="-1"/>
          <w:kern w:val="0"/>
          <w:sz w:val="19"/>
          <w:szCs w:val="19"/>
        </w:rPr>
        <w:t>AIM</w:t>
      </w: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3"/>
          <w:kern w:val="0"/>
          <w:sz w:val="19"/>
          <w:szCs w:val="19"/>
        </w:rPr>
      </w:pPr>
      <w:proofErr w:type="gramStart"/>
      <w:r w:rsidRPr="006814B2">
        <w:rPr>
          <w:rFonts w:ascii="Tahoma" w:hAnsi="Tahoma" w:cs="Tahoma"/>
          <w:spacing w:val="-3"/>
          <w:kern w:val="0"/>
          <w:sz w:val="19"/>
          <w:szCs w:val="19"/>
        </w:rPr>
        <w:t>To investigate the association between 16 insertion-deletions (INDEL) polymorphisms, colorectal cancer (CRC) risk and clinical features in an admixed population.</w:t>
      </w:r>
      <w:proofErr w:type="gramEnd"/>
    </w:p>
    <w:p w:rsidR="002B0287" w:rsidRPr="006814B2" w:rsidRDefault="002B0287" w:rsidP="002B0287">
      <w:pPr>
        <w:suppressAutoHyphens/>
        <w:autoSpaceDE w:val="0"/>
        <w:autoSpaceDN w:val="0"/>
        <w:adjustRightInd w:val="0"/>
        <w:spacing w:line="230" w:lineRule="atLeast"/>
        <w:textAlignment w:val="center"/>
        <w:rPr>
          <w:b/>
          <w:bCs/>
          <w:iCs/>
          <w:spacing w:val="-1"/>
          <w:kern w:val="0"/>
          <w:sz w:val="19"/>
          <w:szCs w:val="19"/>
        </w:rPr>
      </w:pPr>
      <w:r w:rsidRPr="006814B2">
        <w:rPr>
          <w:b/>
          <w:bCs/>
          <w:iCs/>
          <w:spacing w:val="-1"/>
          <w:kern w:val="0"/>
          <w:sz w:val="19"/>
          <w:szCs w:val="19"/>
        </w:rPr>
        <w:t>METHODS</w:t>
      </w: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1"/>
          <w:kern w:val="0"/>
          <w:sz w:val="19"/>
          <w:szCs w:val="19"/>
        </w:rPr>
      </w:pPr>
      <w:r w:rsidRPr="006814B2">
        <w:rPr>
          <w:rFonts w:ascii="Tahoma" w:hAnsi="Tahoma" w:cs="Tahoma"/>
          <w:spacing w:val="-1"/>
          <w:kern w:val="0"/>
          <w:sz w:val="19"/>
          <w:szCs w:val="19"/>
        </w:rPr>
        <w:t xml:space="preserve">One hundred and forty patients with CRC and </w:t>
      </w:r>
      <w:r w:rsidRPr="006814B2">
        <w:rPr>
          <w:rFonts w:ascii="Tahoma" w:hAnsi="Tahoma" w:cs="Tahoma"/>
          <w:spacing w:val="-3"/>
          <w:kern w:val="0"/>
          <w:sz w:val="19"/>
          <w:szCs w:val="19"/>
        </w:rPr>
        <w:t xml:space="preserve">140 cancer-free subjects were examined. Genomic </w:t>
      </w:r>
      <w:r w:rsidRPr="006814B2">
        <w:rPr>
          <w:rFonts w:ascii="Tahoma" w:hAnsi="Tahoma" w:cs="Tahoma"/>
          <w:spacing w:val="-1"/>
          <w:kern w:val="0"/>
          <w:sz w:val="19"/>
          <w:szCs w:val="19"/>
        </w:rPr>
        <w:t xml:space="preserve">DNA was extracted from peripheral blood samples. Polymorphisms and genomic ancestry distribution were assayed by Multiplex-PCR reaction, separated by capillary electrophoresis on the ABI 3130 Genetic Analyzer instrument and analyzed on </w:t>
      </w:r>
      <w:proofErr w:type="spellStart"/>
      <w:r w:rsidRPr="006814B2">
        <w:rPr>
          <w:rFonts w:ascii="Tahoma" w:hAnsi="Tahoma" w:cs="Tahoma"/>
          <w:spacing w:val="-1"/>
          <w:kern w:val="0"/>
          <w:sz w:val="19"/>
          <w:szCs w:val="19"/>
        </w:rPr>
        <w:t>GeneMapper</w:t>
      </w:r>
      <w:proofErr w:type="spellEnd"/>
      <w:r w:rsidRPr="006814B2">
        <w:rPr>
          <w:rFonts w:ascii="Tahoma" w:hAnsi="Tahoma" w:cs="Tahoma"/>
          <w:spacing w:val="-1"/>
          <w:kern w:val="0"/>
          <w:sz w:val="19"/>
          <w:szCs w:val="19"/>
        </w:rPr>
        <w:t xml:space="preserve"> ID v3.2. </w:t>
      </w:r>
      <w:proofErr w:type="spellStart"/>
      <w:r w:rsidRPr="006814B2">
        <w:rPr>
          <w:rFonts w:ascii="Tahoma" w:hAnsi="Tahoma" w:cs="Tahoma"/>
          <w:spacing w:val="-1"/>
          <w:kern w:val="0"/>
          <w:sz w:val="19"/>
          <w:szCs w:val="19"/>
        </w:rPr>
        <w:t>Clinicopathological</w:t>
      </w:r>
      <w:proofErr w:type="spellEnd"/>
      <w:r w:rsidRPr="006814B2">
        <w:rPr>
          <w:rFonts w:ascii="Tahoma" w:hAnsi="Tahoma" w:cs="Tahoma"/>
          <w:spacing w:val="-1"/>
          <w:kern w:val="0"/>
          <w:sz w:val="19"/>
          <w:szCs w:val="19"/>
        </w:rPr>
        <w:t xml:space="preserve"> data were obtained by consulting the patients’ clinical charts, intra-operative documentation, and pathology scoring.</w:t>
      </w:r>
    </w:p>
    <w:p w:rsidR="002B0287" w:rsidRPr="006814B2" w:rsidRDefault="002B0287" w:rsidP="002B0287">
      <w:pPr>
        <w:suppressAutoHyphens/>
        <w:autoSpaceDE w:val="0"/>
        <w:autoSpaceDN w:val="0"/>
        <w:adjustRightInd w:val="0"/>
        <w:spacing w:line="230" w:lineRule="atLeast"/>
        <w:textAlignment w:val="center"/>
        <w:rPr>
          <w:b/>
          <w:bCs/>
          <w:iCs/>
          <w:spacing w:val="-1"/>
          <w:kern w:val="0"/>
          <w:sz w:val="19"/>
          <w:szCs w:val="19"/>
        </w:rPr>
      </w:pPr>
      <w:r w:rsidRPr="006814B2">
        <w:rPr>
          <w:b/>
          <w:bCs/>
          <w:iCs/>
          <w:spacing w:val="-1"/>
          <w:kern w:val="0"/>
          <w:sz w:val="19"/>
          <w:szCs w:val="19"/>
        </w:rPr>
        <w:t>RESULTS</w:t>
      </w: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1"/>
          <w:kern w:val="0"/>
          <w:sz w:val="19"/>
          <w:szCs w:val="19"/>
        </w:rPr>
      </w:pPr>
      <w:r w:rsidRPr="006814B2">
        <w:rPr>
          <w:rFonts w:ascii="Tahoma" w:hAnsi="Tahoma" w:cs="Tahoma"/>
          <w:spacing w:val="-1"/>
          <w:kern w:val="0"/>
          <w:sz w:val="19"/>
          <w:szCs w:val="19"/>
        </w:rPr>
        <w:t xml:space="preserve">Logistic regression analysis showed that polymorphism variations in </w:t>
      </w:r>
      <w:r w:rsidRPr="006814B2">
        <w:rPr>
          <w:rFonts w:ascii="Tahoma Italic" w:hAnsi="Tahoma Italic" w:cs="Tahoma Italic"/>
          <w:i/>
          <w:iCs/>
          <w:spacing w:val="-1"/>
          <w:kern w:val="0"/>
          <w:sz w:val="19"/>
          <w:szCs w:val="19"/>
        </w:rPr>
        <w:t>IL4</w:t>
      </w:r>
      <w:r w:rsidRPr="006814B2">
        <w:rPr>
          <w:rFonts w:ascii="Tahoma" w:hAnsi="Tahoma" w:cs="Tahoma"/>
          <w:spacing w:val="-1"/>
          <w:kern w:val="0"/>
          <w:sz w:val="19"/>
          <w:szCs w:val="19"/>
        </w:rPr>
        <w:t xml:space="preserve"> gene was associated with increased CRC risk, while </w:t>
      </w:r>
      <w:r w:rsidRPr="006814B2">
        <w:rPr>
          <w:rFonts w:ascii="Tahoma Italic" w:hAnsi="Tahoma Italic" w:cs="Tahoma Italic"/>
          <w:i/>
          <w:iCs/>
          <w:spacing w:val="-1"/>
          <w:kern w:val="0"/>
          <w:sz w:val="19"/>
          <w:szCs w:val="19"/>
        </w:rPr>
        <w:t>TYMS</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UCP2</w:t>
      </w:r>
      <w:r w:rsidRPr="006814B2">
        <w:rPr>
          <w:rFonts w:ascii="Tahoma" w:hAnsi="Tahoma" w:cs="Tahoma"/>
          <w:spacing w:val="-1"/>
          <w:kern w:val="0"/>
          <w:sz w:val="19"/>
          <w:szCs w:val="19"/>
        </w:rPr>
        <w:t xml:space="preserve"> genes were associated with decreased risk. Reference to anatomical locali</w:t>
      </w:r>
      <w:r w:rsidRPr="006814B2">
        <w:rPr>
          <w:rFonts w:ascii="Tahoma" w:hAnsi="Tahoma" w:cs="Tahoma"/>
          <w:spacing w:val="-1"/>
          <w:kern w:val="0"/>
          <w:sz w:val="19"/>
          <w:szCs w:val="19"/>
        </w:rPr>
        <w:softHyphen/>
        <w:t xml:space="preserve">zation of tumor Del allele of </w:t>
      </w:r>
      <w:r w:rsidRPr="006814B2">
        <w:rPr>
          <w:rFonts w:ascii="Tahoma Italic" w:hAnsi="Tahoma Italic" w:cs="Tahoma Italic"/>
          <w:i/>
          <w:iCs/>
          <w:spacing w:val="-1"/>
          <w:kern w:val="0"/>
          <w:sz w:val="19"/>
          <w:szCs w:val="19"/>
        </w:rPr>
        <w:t>NFKB1</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CASP8</w:t>
      </w:r>
      <w:r w:rsidRPr="006814B2">
        <w:rPr>
          <w:rFonts w:ascii="Tahoma" w:hAnsi="Tahoma" w:cs="Tahoma"/>
          <w:spacing w:val="-1"/>
          <w:kern w:val="0"/>
          <w:sz w:val="19"/>
          <w:szCs w:val="19"/>
        </w:rPr>
        <w:t xml:space="preserve"> were associated with more colon related incidents than </w:t>
      </w:r>
      <w:proofErr w:type="spellStart"/>
      <w:r w:rsidRPr="006814B2">
        <w:rPr>
          <w:rFonts w:ascii="Tahoma" w:hAnsi="Tahoma" w:cs="Tahoma"/>
          <w:spacing w:val="-1"/>
          <w:kern w:val="0"/>
          <w:sz w:val="19"/>
          <w:szCs w:val="19"/>
        </w:rPr>
        <w:t>rectosigmoid</w:t>
      </w:r>
      <w:proofErr w:type="spellEnd"/>
      <w:r w:rsidRPr="006814B2">
        <w:rPr>
          <w:rFonts w:ascii="Tahoma" w:hAnsi="Tahoma" w:cs="Tahoma"/>
          <w:spacing w:val="-1"/>
          <w:kern w:val="0"/>
          <w:sz w:val="19"/>
          <w:szCs w:val="19"/>
        </w:rPr>
        <w:t xml:space="preserve">. In relation to the INDEL association with tumor node metastasis (TNM) stage risk, the </w:t>
      </w:r>
      <w:proofErr w:type="gramStart"/>
      <w:r w:rsidRPr="006814B2">
        <w:rPr>
          <w:rFonts w:ascii="Tahoma" w:hAnsi="Tahoma" w:cs="Tahoma"/>
          <w:spacing w:val="-1"/>
          <w:kern w:val="0"/>
          <w:sz w:val="19"/>
          <w:szCs w:val="19"/>
        </w:rPr>
        <w:t>Ins</w:t>
      </w:r>
      <w:proofErr w:type="gramEnd"/>
      <w:r w:rsidRPr="006814B2">
        <w:rPr>
          <w:rFonts w:ascii="Tahoma" w:hAnsi="Tahoma" w:cs="Tahoma"/>
          <w:spacing w:val="-1"/>
          <w:kern w:val="0"/>
          <w:sz w:val="19"/>
          <w:szCs w:val="19"/>
        </w:rPr>
        <w:t xml:space="preserve"> alleles of </w:t>
      </w:r>
      <w:r w:rsidRPr="006814B2">
        <w:rPr>
          <w:rFonts w:ascii="Tahoma Italic" w:hAnsi="Tahoma Italic" w:cs="Tahoma Italic"/>
          <w:i/>
          <w:iCs/>
          <w:spacing w:val="-1"/>
          <w:kern w:val="0"/>
          <w:sz w:val="19"/>
          <w:szCs w:val="19"/>
        </w:rPr>
        <w:t>ACE</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HLAG</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TP53</w:t>
      </w:r>
      <w:r w:rsidRPr="006814B2">
        <w:rPr>
          <w:rFonts w:ascii="Tahoma" w:hAnsi="Tahoma" w:cs="Tahoma"/>
          <w:spacing w:val="-1"/>
          <w:kern w:val="0"/>
          <w:sz w:val="19"/>
          <w:szCs w:val="19"/>
        </w:rPr>
        <w:t xml:space="preserve"> (6 </w:t>
      </w:r>
      <w:proofErr w:type="spellStart"/>
      <w:r w:rsidRPr="006814B2">
        <w:rPr>
          <w:rFonts w:ascii="Tahoma" w:hAnsi="Tahoma" w:cs="Tahoma"/>
          <w:spacing w:val="-1"/>
          <w:kern w:val="0"/>
          <w:sz w:val="19"/>
          <w:szCs w:val="19"/>
        </w:rPr>
        <w:t>bp</w:t>
      </w:r>
      <w:proofErr w:type="spellEnd"/>
      <w:r w:rsidRPr="006814B2">
        <w:rPr>
          <w:rFonts w:ascii="Tahoma" w:hAnsi="Tahoma" w:cs="Tahoma"/>
          <w:spacing w:val="-1"/>
          <w:kern w:val="0"/>
          <w:sz w:val="19"/>
          <w:szCs w:val="19"/>
        </w:rPr>
        <w:t xml:space="preserve"> INDEL) were associated with higher TNM stage. Furthermore, regarding INDEL association with relapse risk, the </w:t>
      </w:r>
      <w:proofErr w:type="gramStart"/>
      <w:r w:rsidRPr="006814B2">
        <w:rPr>
          <w:rFonts w:ascii="Tahoma" w:hAnsi="Tahoma" w:cs="Tahoma"/>
          <w:spacing w:val="-1"/>
          <w:kern w:val="0"/>
          <w:sz w:val="19"/>
          <w:szCs w:val="19"/>
        </w:rPr>
        <w:t>Ins</w:t>
      </w:r>
      <w:proofErr w:type="gramEnd"/>
      <w:r w:rsidRPr="006814B2">
        <w:rPr>
          <w:rFonts w:ascii="Tahoma" w:hAnsi="Tahoma" w:cs="Tahoma"/>
          <w:spacing w:val="-1"/>
          <w:kern w:val="0"/>
          <w:sz w:val="19"/>
          <w:szCs w:val="19"/>
        </w:rPr>
        <w:t xml:space="preserve"> alleles of </w:t>
      </w:r>
      <w:r w:rsidRPr="006814B2">
        <w:rPr>
          <w:rFonts w:ascii="Tahoma Italic" w:hAnsi="Tahoma Italic" w:cs="Tahoma Italic"/>
          <w:i/>
          <w:iCs/>
          <w:spacing w:val="-1"/>
          <w:kern w:val="0"/>
          <w:sz w:val="19"/>
          <w:szCs w:val="19"/>
        </w:rPr>
        <w:t>ACE</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HLAG</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UGT1A1</w:t>
      </w:r>
      <w:r w:rsidRPr="006814B2">
        <w:rPr>
          <w:rFonts w:ascii="Tahoma" w:hAnsi="Tahoma" w:cs="Tahoma"/>
          <w:spacing w:val="-1"/>
          <w:kern w:val="0"/>
          <w:sz w:val="19"/>
          <w:szCs w:val="19"/>
        </w:rPr>
        <w:t xml:space="preserve"> were associated with early relapse risk, as well as the Del allele of </w:t>
      </w:r>
      <w:r w:rsidRPr="006814B2">
        <w:rPr>
          <w:rFonts w:ascii="Tahoma Italic" w:hAnsi="Tahoma Italic" w:cs="Tahoma Italic"/>
          <w:i/>
          <w:iCs/>
          <w:spacing w:val="-1"/>
          <w:kern w:val="0"/>
          <w:sz w:val="19"/>
          <w:szCs w:val="19"/>
        </w:rPr>
        <w:t>TYMS</w:t>
      </w:r>
      <w:r w:rsidRPr="006814B2">
        <w:rPr>
          <w:rFonts w:ascii="Tahoma" w:hAnsi="Tahoma" w:cs="Tahoma"/>
          <w:spacing w:val="-1"/>
          <w:kern w:val="0"/>
          <w:sz w:val="19"/>
          <w:szCs w:val="19"/>
        </w:rPr>
        <w:t xml:space="preserve">. Regarding INDEL association with death risk before 10 years, the </w:t>
      </w:r>
      <w:proofErr w:type="gramStart"/>
      <w:r w:rsidRPr="006814B2">
        <w:rPr>
          <w:rFonts w:ascii="Tahoma" w:hAnsi="Tahoma" w:cs="Tahoma"/>
          <w:spacing w:val="-1"/>
          <w:kern w:val="0"/>
          <w:sz w:val="19"/>
          <w:szCs w:val="19"/>
        </w:rPr>
        <w:t>Ins</w:t>
      </w:r>
      <w:proofErr w:type="gramEnd"/>
      <w:r w:rsidRPr="006814B2">
        <w:rPr>
          <w:rFonts w:ascii="Tahoma" w:hAnsi="Tahoma" w:cs="Tahoma"/>
          <w:spacing w:val="-1"/>
          <w:kern w:val="0"/>
          <w:sz w:val="19"/>
          <w:szCs w:val="19"/>
        </w:rPr>
        <w:t xml:space="preserve"> allele of </w:t>
      </w:r>
      <w:r w:rsidRPr="006814B2">
        <w:rPr>
          <w:rFonts w:ascii="Tahoma Italic" w:hAnsi="Tahoma Italic" w:cs="Tahoma Italic"/>
          <w:i/>
          <w:iCs/>
          <w:spacing w:val="-1"/>
          <w:kern w:val="0"/>
          <w:sz w:val="19"/>
          <w:szCs w:val="19"/>
        </w:rPr>
        <w:t>SGSM3</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UGT1A1</w:t>
      </w:r>
      <w:r w:rsidRPr="006814B2">
        <w:rPr>
          <w:rFonts w:ascii="Tahoma" w:hAnsi="Tahoma" w:cs="Tahoma"/>
          <w:spacing w:val="-1"/>
          <w:kern w:val="0"/>
          <w:sz w:val="19"/>
          <w:szCs w:val="19"/>
        </w:rPr>
        <w:t xml:space="preserve"> were associated with death risk.</w:t>
      </w:r>
    </w:p>
    <w:p w:rsidR="002B0287" w:rsidRPr="006814B2" w:rsidRDefault="002B0287" w:rsidP="002B0287">
      <w:pPr>
        <w:suppressAutoHyphens/>
        <w:autoSpaceDE w:val="0"/>
        <w:autoSpaceDN w:val="0"/>
        <w:adjustRightInd w:val="0"/>
        <w:spacing w:line="230" w:lineRule="atLeast"/>
        <w:textAlignment w:val="center"/>
        <w:rPr>
          <w:b/>
          <w:bCs/>
          <w:iCs/>
          <w:spacing w:val="-1"/>
          <w:kern w:val="0"/>
          <w:sz w:val="19"/>
          <w:szCs w:val="19"/>
        </w:rPr>
      </w:pPr>
      <w:r w:rsidRPr="006814B2">
        <w:rPr>
          <w:b/>
          <w:bCs/>
          <w:iCs/>
          <w:spacing w:val="-1"/>
          <w:kern w:val="0"/>
          <w:sz w:val="19"/>
          <w:szCs w:val="19"/>
        </w:rPr>
        <w:t>CONCLUSION</w:t>
      </w: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1"/>
          <w:kern w:val="0"/>
          <w:sz w:val="19"/>
          <w:szCs w:val="19"/>
        </w:rPr>
      </w:pPr>
      <w:r w:rsidRPr="006814B2">
        <w:rPr>
          <w:rFonts w:ascii="Tahoma" w:hAnsi="Tahoma" w:cs="Tahoma"/>
          <w:spacing w:val="-1"/>
          <w:kern w:val="0"/>
          <w:sz w:val="19"/>
          <w:szCs w:val="19"/>
        </w:rPr>
        <w:t xml:space="preserve">The INDEL variations in </w:t>
      </w:r>
      <w:r w:rsidRPr="006814B2">
        <w:rPr>
          <w:rFonts w:ascii="Tahoma Italic" w:hAnsi="Tahoma Italic" w:cs="Tahoma Italic"/>
          <w:i/>
          <w:iCs/>
          <w:spacing w:val="-1"/>
          <w:kern w:val="0"/>
          <w:sz w:val="19"/>
          <w:szCs w:val="19"/>
        </w:rPr>
        <w:t>ACE</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UCP2</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TYMS</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IL4</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NFKB1</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CASP8</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TP53</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HLAG</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UGT1A1</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SGSM3</w:t>
      </w:r>
      <w:r w:rsidRPr="006814B2">
        <w:rPr>
          <w:rFonts w:ascii="Tahoma" w:hAnsi="Tahoma" w:cs="Tahoma"/>
          <w:spacing w:val="-1"/>
          <w:kern w:val="0"/>
          <w:sz w:val="19"/>
          <w:szCs w:val="19"/>
        </w:rPr>
        <w:t xml:space="preserve"> were associated with CRC risk and clinical features in an admixed population. These data suggest that this cancer panel might be useful as a complementary tool for better clinical management, and more studies need to be conducted to confirm these findings.</w:t>
      </w:r>
    </w:p>
    <w:p w:rsidR="002B0287" w:rsidRPr="006814B2" w:rsidRDefault="002B0287" w:rsidP="002B0287">
      <w:pPr>
        <w:suppressAutoHyphens/>
        <w:autoSpaceDE w:val="0"/>
        <w:autoSpaceDN w:val="0"/>
        <w:adjustRightInd w:val="0"/>
        <w:spacing w:line="230" w:lineRule="atLeast"/>
        <w:textAlignment w:val="center"/>
        <w:rPr>
          <w:b/>
          <w:bCs/>
          <w:spacing w:val="-1"/>
          <w:kern w:val="0"/>
          <w:sz w:val="19"/>
          <w:szCs w:val="19"/>
        </w:rPr>
      </w:pP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1"/>
          <w:kern w:val="0"/>
          <w:sz w:val="19"/>
          <w:szCs w:val="19"/>
        </w:rPr>
      </w:pPr>
      <w:r w:rsidRPr="006814B2">
        <w:rPr>
          <w:b/>
          <w:bCs/>
          <w:spacing w:val="-1"/>
          <w:kern w:val="0"/>
          <w:sz w:val="19"/>
          <w:szCs w:val="19"/>
        </w:rPr>
        <w:t>Key words:</w:t>
      </w:r>
      <w:r w:rsidRPr="006814B2">
        <w:rPr>
          <w:rFonts w:ascii="Tahoma" w:hAnsi="Tahoma" w:cs="Tahoma"/>
          <w:b/>
          <w:bCs/>
          <w:spacing w:val="-1"/>
          <w:kern w:val="0"/>
          <w:sz w:val="19"/>
          <w:szCs w:val="19"/>
        </w:rPr>
        <w:t xml:space="preserve"> </w:t>
      </w:r>
      <w:r w:rsidRPr="006814B2">
        <w:rPr>
          <w:rFonts w:ascii="Tahoma" w:hAnsi="Tahoma" w:cs="Tahoma"/>
          <w:spacing w:val="-1"/>
          <w:kern w:val="0"/>
          <w:sz w:val="19"/>
          <w:szCs w:val="19"/>
        </w:rPr>
        <w:t>Colorectal cancer; Ins-del polymorphism; Admixed population; Potential biomarker; Diagnostic; Risk stratification; Prognostic; Clinical features</w:t>
      </w:r>
    </w:p>
    <w:p w:rsidR="002B0287" w:rsidRDefault="002B0287" w:rsidP="002B0287">
      <w:pPr>
        <w:suppressAutoHyphens/>
        <w:autoSpaceDE w:val="0"/>
        <w:autoSpaceDN w:val="0"/>
        <w:adjustRightInd w:val="0"/>
        <w:spacing w:line="230" w:lineRule="atLeast"/>
        <w:textAlignment w:val="center"/>
        <w:rPr>
          <w:rFonts w:ascii="Tahoma" w:hAnsi="Tahoma" w:cs="Tahoma" w:hint="eastAsia"/>
          <w:b/>
          <w:bCs/>
          <w:spacing w:val="-1"/>
          <w:kern w:val="0"/>
          <w:sz w:val="17"/>
          <w:szCs w:val="17"/>
        </w:rPr>
      </w:pPr>
    </w:p>
    <w:p w:rsidR="002B0287" w:rsidRPr="002B0287" w:rsidRDefault="002B0287" w:rsidP="002B0287">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2B0287">
        <w:rPr>
          <w:rFonts w:ascii="Tahoma" w:hAnsi="Tahoma" w:cs="Tahoma"/>
          <w:b/>
          <w:bCs/>
          <w:color w:val="000000"/>
          <w:spacing w:val="-1"/>
          <w:kern w:val="0"/>
          <w:sz w:val="17"/>
          <w:szCs w:val="17"/>
        </w:rPr>
        <w:t>© The Author(s) 2017.</w:t>
      </w:r>
      <w:proofErr w:type="gramEnd"/>
      <w:r w:rsidRPr="002B0287">
        <w:rPr>
          <w:rFonts w:ascii="Tahoma" w:hAnsi="Tahoma" w:cs="Tahoma"/>
          <w:color w:val="000000"/>
          <w:spacing w:val="-1"/>
          <w:kern w:val="0"/>
          <w:sz w:val="17"/>
          <w:szCs w:val="17"/>
        </w:rPr>
        <w:t xml:space="preserve"> </w:t>
      </w:r>
      <w:proofErr w:type="gramStart"/>
      <w:r w:rsidRPr="002B0287">
        <w:rPr>
          <w:rFonts w:ascii="Tahoma" w:hAnsi="Tahoma" w:cs="Tahoma"/>
          <w:color w:val="000000"/>
          <w:spacing w:val="-1"/>
          <w:kern w:val="0"/>
          <w:sz w:val="17"/>
          <w:szCs w:val="17"/>
        </w:rPr>
        <w:t xml:space="preserve">Published by </w:t>
      </w:r>
      <w:proofErr w:type="spellStart"/>
      <w:r w:rsidRPr="002B0287">
        <w:rPr>
          <w:rFonts w:ascii="Tahoma" w:hAnsi="Tahoma" w:cs="Tahoma"/>
          <w:color w:val="000000"/>
          <w:spacing w:val="-1"/>
          <w:kern w:val="0"/>
          <w:sz w:val="17"/>
          <w:szCs w:val="17"/>
        </w:rPr>
        <w:t>Baishideng</w:t>
      </w:r>
      <w:proofErr w:type="spellEnd"/>
      <w:r w:rsidRPr="002B0287">
        <w:rPr>
          <w:rFonts w:ascii="Tahoma" w:hAnsi="Tahoma" w:cs="Tahoma"/>
          <w:color w:val="000000"/>
          <w:spacing w:val="-1"/>
          <w:kern w:val="0"/>
          <w:sz w:val="17"/>
          <w:szCs w:val="17"/>
        </w:rPr>
        <w:t xml:space="preserve"> Publishing Group Inc.</w:t>
      </w:r>
      <w:proofErr w:type="gramEnd"/>
      <w:r w:rsidRPr="002B0287">
        <w:rPr>
          <w:rFonts w:ascii="Tahoma" w:hAnsi="Tahoma" w:cs="Tahoma"/>
          <w:color w:val="000000"/>
          <w:spacing w:val="-1"/>
          <w:kern w:val="0"/>
          <w:sz w:val="17"/>
          <w:szCs w:val="17"/>
        </w:rPr>
        <w:t xml:space="preserve"> All rights reserved.</w:t>
      </w:r>
    </w:p>
    <w:p w:rsidR="002B0287" w:rsidRPr="006814B2" w:rsidRDefault="002B0287" w:rsidP="002B0287">
      <w:pPr>
        <w:suppressAutoHyphens/>
        <w:autoSpaceDE w:val="0"/>
        <w:autoSpaceDN w:val="0"/>
        <w:adjustRightInd w:val="0"/>
        <w:spacing w:line="230" w:lineRule="atLeast"/>
        <w:textAlignment w:val="center"/>
        <w:rPr>
          <w:rFonts w:ascii="Tahoma" w:hAnsi="Tahoma" w:cs="Tahoma"/>
          <w:b/>
          <w:bCs/>
          <w:spacing w:val="-1"/>
          <w:kern w:val="0"/>
          <w:sz w:val="17"/>
          <w:szCs w:val="17"/>
        </w:rPr>
      </w:pPr>
    </w:p>
    <w:p w:rsidR="002B0287" w:rsidRPr="006814B2" w:rsidRDefault="002B0287" w:rsidP="002B0287">
      <w:pPr>
        <w:suppressAutoHyphens/>
        <w:autoSpaceDE w:val="0"/>
        <w:autoSpaceDN w:val="0"/>
        <w:adjustRightInd w:val="0"/>
        <w:spacing w:line="230" w:lineRule="atLeast"/>
        <w:textAlignment w:val="center"/>
        <w:rPr>
          <w:spacing w:val="-2"/>
          <w:kern w:val="0"/>
          <w:sz w:val="18"/>
          <w:szCs w:val="18"/>
        </w:rPr>
      </w:pPr>
      <w:r w:rsidRPr="006814B2">
        <w:rPr>
          <w:spacing w:val="-2"/>
          <w:kern w:val="0"/>
          <w:sz w:val="18"/>
          <w:szCs w:val="18"/>
          <w:lang w:val="pt-BR"/>
        </w:rPr>
        <w:t>Marques D, Ferreira-Costa LR, Ferreira-Costa LL, Correa RS, Borges AMP, Ito FR, Ramos CCO, Bortolin RH, Luchessi AD, Ribeiro-dos-Santos A, Santos S, Silbiger VN.</w:t>
      </w:r>
      <w:r w:rsidRPr="006814B2">
        <w:rPr>
          <w:spacing w:val="-2"/>
          <w:kern w:val="0"/>
          <w:sz w:val="18"/>
          <w:szCs w:val="18"/>
        </w:rPr>
        <w:t xml:space="preserve"> </w:t>
      </w:r>
      <w:proofErr w:type="gramStart"/>
      <w:r w:rsidRPr="006814B2">
        <w:rPr>
          <w:spacing w:val="-2"/>
          <w:kern w:val="0"/>
          <w:sz w:val="18"/>
          <w:szCs w:val="18"/>
        </w:rPr>
        <w:t>Association of insertion-deletions</w:t>
      </w:r>
      <w:r w:rsidRPr="006814B2">
        <w:rPr>
          <w:i/>
          <w:iCs/>
          <w:spacing w:val="-2"/>
          <w:kern w:val="0"/>
          <w:sz w:val="18"/>
          <w:szCs w:val="18"/>
        </w:rPr>
        <w:t xml:space="preserve"> </w:t>
      </w:r>
      <w:r w:rsidRPr="006814B2">
        <w:rPr>
          <w:spacing w:val="-2"/>
          <w:kern w:val="0"/>
          <w:sz w:val="18"/>
          <w:szCs w:val="18"/>
        </w:rPr>
        <w:t>polymorphisms with colorectal cancer risk and clinical feature</w:t>
      </w:r>
      <w:r w:rsidRPr="006814B2">
        <w:rPr>
          <w:b/>
          <w:bCs/>
          <w:spacing w:val="-2"/>
          <w:kern w:val="0"/>
          <w:sz w:val="18"/>
          <w:szCs w:val="18"/>
        </w:rPr>
        <w:t>s</w:t>
      </w:r>
      <w:r w:rsidRPr="006814B2">
        <w:rPr>
          <w:spacing w:val="-2"/>
          <w:kern w:val="0"/>
          <w:sz w:val="18"/>
          <w:szCs w:val="18"/>
        </w:rPr>
        <w:t>.</w:t>
      </w:r>
      <w:proofErr w:type="gramEnd"/>
      <w:r w:rsidRPr="006814B2">
        <w:rPr>
          <w:b/>
          <w:bCs/>
          <w:spacing w:val="-2"/>
          <w:kern w:val="0"/>
          <w:sz w:val="18"/>
          <w:szCs w:val="18"/>
        </w:rPr>
        <w:t xml:space="preserve"> </w:t>
      </w:r>
      <w:r w:rsidRPr="006814B2">
        <w:rPr>
          <w:i/>
          <w:iCs/>
          <w:spacing w:val="-2"/>
          <w:kern w:val="0"/>
          <w:sz w:val="18"/>
          <w:szCs w:val="18"/>
        </w:rPr>
        <w:t xml:space="preserve">World J </w:t>
      </w:r>
      <w:proofErr w:type="spellStart"/>
      <w:r w:rsidRPr="006814B2">
        <w:rPr>
          <w:i/>
          <w:iCs/>
          <w:spacing w:val="-2"/>
          <w:kern w:val="0"/>
          <w:sz w:val="18"/>
          <w:szCs w:val="18"/>
        </w:rPr>
        <w:t>Gastroenterol</w:t>
      </w:r>
      <w:proofErr w:type="spellEnd"/>
      <w:r w:rsidRPr="006814B2">
        <w:rPr>
          <w:spacing w:val="-2"/>
          <w:kern w:val="0"/>
          <w:sz w:val="18"/>
          <w:szCs w:val="18"/>
        </w:rPr>
        <w:t xml:space="preserve"> 2017; 23(37): 6854-</w:t>
      </w:r>
      <w:proofErr w:type="gramStart"/>
      <w:r w:rsidRPr="006814B2">
        <w:rPr>
          <w:spacing w:val="-2"/>
          <w:kern w:val="0"/>
          <w:sz w:val="18"/>
          <w:szCs w:val="18"/>
        </w:rPr>
        <w:t>6867  Available</w:t>
      </w:r>
      <w:proofErr w:type="gramEnd"/>
      <w:r w:rsidRPr="006814B2">
        <w:rPr>
          <w:spacing w:val="-2"/>
          <w:kern w:val="0"/>
          <w:sz w:val="18"/>
          <w:szCs w:val="18"/>
        </w:rPr>
        <w:t xml:space="preserve"> from: URL: http://www.wjgnet.com/1007-9327/full/v23/i37/6854.htm  DOI: http://dx.doi.org/10.3748/wjg.v23.i37.6854</w:t>
      </w:r>
    </w:p>
    <w:p w:rsidR="002B0287" w:rsidRPr="006814B2" w:rsidRDefault="002B0287" w:rsidP="002B0287">
      <w:pPr>
        <w:suppressAutoHyphens/>
        <w:autoSpaceDE w:val="0"/>
        <w:autoSpaceDN w:val="0"/>
        <w:adjustRightInd w:val="0"/>
        <w:spacing w:line="230" w:lineRule="atLeast"/>
        <w:textAlignment w:val="center"/>
        <w:rPr>
          <w:b/>
          <w:bCs/>
          <w:spacing w:val="-3"/>
          <w:kern w:val="0"/>
          <w:sz w:val="19"/>
          <w:szCs w:val="19"/>
        </w:rPr>
      </w:pPr>
    </w:p>
    <w:p w:rsidR="002B0287" w:rsidRPr="006814B2" w:rsidRDefault="002B0287" w:rsidP="002B0287">
      <w:pPr>
        <w:suppressAutoHyphens/>
        <w:autoSpaceDE w:val="0"/>
        <w:autoSpaceDN w:val="0"/>
        <w:adjustRightInd w:val="0"/>
        <w:spacing w:line="230" w:lineRule="atLeast"/>
        <w:textAlignment w:val="center"/>
        <w:rPr>
          <w:rFonts w:ascii="Tahoma" w:hAnsi="Tahoma" w:cs="Tahoma"/>
          <w:spacing w:val="-1"/>
          <w:kern w:val="0"/>
          <w:sz w:val="19"/>
          <w:szCs w:val="19"/>
        </w:rPr>
      </w:pPr>
      <w:r w:rsidRPr="006814B2">
        <w:rPr>
          <w:b/>
          <w:bCs/>
          <w:spacing w:val="-3"/>
          <w:kern w:val="0"/>
          <w:sz w:val="19"/>
          <w:szCs w:val="19"/>
        </w:rPr>
        <w:t>Core tip:</w:t>
      </w:r>
      <w:r w:rsidRPr="006814B2">
        <w:rPr>
          <w:rFonts w:ascii="Tahoma" w:hAnsi="Tahoma" w:cs="Tahoma"/>
          <w:b/>
          <w:bCs/>
          <w:spacing w:val="-1"/>
          <w:kern w:val="0"/>
          <w:sz w:val="19"/>
          <w:szCs w:val="19"/>
        </w:rPr>
        <w:t xml:space="preserve"> </w:t>
      </w:r>
      <w:r w:rsidRPr="006814B2">
        <w:rPr>
          <w:rFonts w:ascii="Tahoma" w:hAnsi="Tahoma" w:cs="Tahoma"/>
          <w:spacing w:val="-1"/>
          <w:kern w:val="0"/>
          <w:sz w:val="19"/>
          <w:szCs w:val="19"/>
        </w:rPr>
        <w:t xml:space="preserve">The insertion-deletions (INDEL) variations in </w:t>
      </w:r>
      <w:r w:rsidRPr="006814B2">
        <w:rPr>
          <w:rFonts w:ascii="Tahoma Italic" w:hAnsi="Tahoma Italic" w:cs="Tahoma Italic"/>
          <w:i/>
          <w:iCs/>
          <w:spacing w:val="-1"/>
          <w:kern w:val="0"/>
          <w:sz w:val="19"/>
          <w:szCs w:val="19"/>
        </w:rPr>
        <w:t>IL4</w:t>
      </w:r>
      <w:r w:rsidRPr="006814B2">
        <w:rPr>
          <w:rFonts w:ascii="Tahoma" w:hAnsi="Tahoma" w:cs="Tahoma"/>
          <w:spacing w:val="-1"/>
          <w:kern w:val="0"/>
          <w:sz w:val="19"/>
          <w:szCs w:val="19"/>
        </w:rPr>
        <w:t xml:space="preserve"> gene was associated with increased colorectal cancer (CRC) risk, while </w:t>
      </w:r>
      <w:r w:rsidRPr="006814B2">
        <w:rPr>
          <w:rFonts w:ascii="Tahoma Italic" w:hAnsi="Tahoma Italic" w:cs="Tahoma Italic"/>
          <w:i/>
          <w:iCs/>
          <w:spacing w:val="-1"/>
          <w:kern w:val="0"/>
          <w:sz w:val="19"/>
          <w:szCs w:val="19"/>
        </w:rPr>
        <w:t>TYMS</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UP2</w:t>
      </w:r>
      <w:r w:rsidRPr="006814B2">
        <w:rPr>
          <w:rFonts w:ascii="Tahoma" w:hAnsi="Tahoma" w:cs="Tahoma"/>
          <w:spacing w:val="-1"/>
          <w:kern w:val="0"/>
          <w:sz w:val="19"/>
          <w:szCs w:val="19"/>
        </w:rPr>
        <w:t xml:space="preserve"> genes were associated with decreased risk. The Del-alleles of </w:t>
      </w:r>
      <w:r w:rsidRPr="006814B2">
        <w:rPr>
          <w:rFonts w:ascii="Tahoma Italic" w:hAnsi="Tahoma Italic" w:cs="Tahoma Italic"/>
          <w:i/>
          <w:iCs/>
          <w:spacing w:val="-1"/>
          <w:kern w:val="0"/>
          <w:sz w:val="19"/>
          <w:szCs w:val="19"/>
        </w:rPr>
        <w:t>NFKB1</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CASP8</w:t>
      </w:r>
      <w:r w:rsidRPr="006814B2">
        <w:rPr>
          <w:rFonts w:ascii="Tahoma" w:hAnsi="Tahoma" w:cs="Tahoma"/>
          <w:spacing w:val="-1"/>
          <w:kern w:val="0"/>
          <w:sz w:val="19"/>
          <w:szCs w:val="19"/>
        </w:rPr>
        <w:t xml:space="preserve"> were associated with more colon related incidents than </w:t>
      </w:r>
      <w:proofErr w:type="spellStart"/>
      <w:r w:rsidRPr="006814B2">
        <w:rPr>
          <w:rFonts w:ascii="Tahoma" w:hAnsi="Tahoma" w:cs="Tahoma"/>
          <w:spacing w:val="-1"/>
          <w:kern w:val="0"/>
          <w:sz w:val="19"/>
          <w:szCs w:val="19"/>
        </w:rPr>
        <w:t>rectosigmoid</w:t>
      </w:r>
      <w:proofErr w:type="spellEnd"/>
      <w:r w:rsidRPr="006814B2">
        <w:rPr>
          <w:rFonts w:ascii="Tahoma" w:hAnsi="Tahoma" w:cs="Tahoma"/>
          <w:spacing w:val="-1"/>
          <w:kern w:val="0"/>
          <w:sz w:val="19"/>
          <w:szCs w:val="19"/>
        </w:rPr>
        <w:t xml:space="preserve">. The Ins-alleles of </w:t>
      </w:r>
      <w:r w:rsidRPr="006814B2">
        <w:rPr>
          <w:rFonts w:ascii="Tahoma Italic" w:hAnsi="Tahoma Italic" w:cs="Tahoma Italic"/>
          <w:i/>
          <w:iCs/>
          <w:spacing w:val="-1"/>
          <w:kern w:val="0"/>
          <w:sz w:val="19"/>
          <w:szCs w:val="19"/>
        </w:rPr>
        <w:t>ACE</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HLAG</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TP53</w:t>
      </w:r>
      <w:r w:rsidRPr="006814B2">
        <w:rPr>
          <w:rFonts w:ascii="Tahoma" w:hAnsi="Tahoma" w:cs="Tahoma"/>
          <w:spacing w:val="-1"/>
          <w:kern w:val="0"/>
          <w:sz w:val="19"/>
          <w:szCs w:val="19"/>
        </w:rPr>
        <w:t xml:space="preserve"> were </w:t>
      </w:r>
      <w:r w:rsidRPr="006814B2">
        <w:rPr>
          <w:rFonts w:ascii="Tahoma" w:hAnsi="Tahoma" w:cs="Tahoma"/>
          <w:spacing w:val="-1"/>
          <w:kern w:val="0"/>
          <w:sz w:val="19"/>
          <w:szCs w:val="19"/>
        </w:rPr>
        <w:lastRenderedPageBreak/>
        <w:t xml:space="preserve">associated with higher TNM stage. The Ins-allele of </w:t>
      </w:r>
      <w:r w:rsidRPr="006814B2">
        <w:rPr>
          <w:rFonts w:ascii="Tahoma Italic" w:hAnsi="Tahoma Italic" w:cs="Tahoma Italic"/>
          <w:i/>
          <w:iCs/>
          <w:spacing w:val="-1"/>
          <w:kern w:val="0"/>
          <w:sz w:val="19"/>
          <w:szCs w:val="19"/>
        </w:rPr>
        <w:t>ACE</w:t>
      </w:r>
      <w:r w:rsidRPr="006814B2">
        <w:rPr>
          <w:rFonts w:ascii="Tahoma" w:hAnsi="Tahoma" w:cs="Tahoma"/>
          <w:spacing w:val="-1"/>
          <w:kern w:val="0"/>
          <w:sz w:val="19"/>
          <w:szCs w:val="19"/>
        </w:rPr>
        <w:t xml:space="preserve">, </w:t>
      </w:r>
      <w:r w:rsidRPr="006814B2">
        <w:rPr>
          <w:rFonts w:ascii="Tahoma Italic" w:hAnsi="Tahoma Italic" w:cs="Tahoma Italic"/>
          <w:i/>
          <w:iCs/>
          <w:spacing w:val="-1"/>
          <w:kern w:val="0"/>
          <w:sz w:val="19"/>
          <w:szCs w:val="19"/>
        </w:rPr>
        <w:t>HLAG</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UGT1A1</w:t>
      </w:r>
      <w:r w:rsidRPr="006814B2">
        <w:rPr>
          <w:rFonts w:ascii="Tahoma" w:hAnsi="Tahoma" w:cs="Tahoma"/>
          <w:spacing w:val="-1"/>
          <w:kern w:val="0"/>
          <w:sz w:val="19"/>
          <w:szCs w:val="19"/>
        </w:rPr>
        <w:t xml:space="preserve"> were associated with early relapse risk, as well as the Del-allele of </w:t>
      </w:r>
      <w:r w:rsidRPr="006814B2">
        <w:rPr>
          <w:rFonts w:ascii="Tahoma Italic" w:hAnsi="Tahoma Italic" w:cs="Tahoma Italic"/>
          <w:i/>
          <w:iCs/>
          <w:spacing w:val="-1"/>
          <w:kern w:val="0"/>
          <w:sz w:val="19"/>
          <w:szCs w:val="19"/>
        </w:rPr>
        <w:t>TYMS</w:t>
      </w:r>
      <w:r w:rsidRPr="006814B2">
        <w:rPr>
          <w:rFonts w:ascii="Tahoma" w:hAnsi="Tahoma" w:cs="Tahoma"/>
          <w:spacing w:val="-1"/>
          <w:kern w:val="0"/>
          <w:sz w:val="19"/>
          <w:szCs w:val="19"/>
        </w:rPr>
        <w:t xml:space="preserve">. The Ins-alleles of </w:t>
      </w:r>
      <w:r w:rsidRPr="006814B2">
        <w:rPr>
          <w:rFonts w:ascii="Tahoma Italic" w:hAnsi="Tahoma Italic" w:cs="Tahoma Italic"/>
          <w:i/>
          <w:iCs/>
          <w:spacing w:val="-1"/>
          <w:kern w:val="0"/>
          <w:sz w:val="19"/>
          <w:szCs w:val="19"/>
        </w:rPr>
        <w:t>SGSM3</w:t>
      </w:r>
      <w:r w:rsidRPr="006814B2">
        <w:rPr>
          <w:rFonts w:ascii="Tahoma" w:hAnsi="Tahoma" w:cs="Tahoma"/>
          <w:spacing w:val="-1"/>
          <w:kern w:val="0"/>
          <w:sz w:val="19"/>
          <w:szCs w:val="19"/>
        </w:rPr>
        <w:t xml:space="preserve"> and </w:t>
      </w:r>
      <w:r w:rsidRPr="006814B2">
        <w:rPr>
          <w:rFonts w:ascii="Tahoma Italic" w:hAnsi="Tahoma Italic" w:cs="Tahoma Italic"/>
          <w:i/>
          <w:iCs/>
          <w:spacing w:val="-1"/>
          <w:kern w:val="0"/>
          <w:sz w:val="19"/>
          <w:szCs w:val="19"/>
        </w:rPr>
        <w:t>UGT1A1</w:t>
      </w:r>
      <w:r w:rsidRPr="006814B2">
        <w:rPr>
          <w:rFonts w:ascii="Tahoma" w:hAnsi="Tahoma" w:cs="Tahoma"/>
          <w:spacing w:val="-1"/>
          <w:kern w:val="0"/>
          <w:sz w:val="19"/>
          <w:szCs w:val="19"/>
        </w:rPr>
        <w:t xml:space="preserve"> were associated with death risk. These data suggest that these INDEL might be useful as a complementary tool for better CRC clinical management.</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6814B2">
        <w:rPr>
          <w:rFonts w:ascii="Univers" w:hAnsi="Univers" w:cs="Univers"/>
          <w:b/>
          <w:bCs/>
          <w:spacing w:val="-2"/>
          <w:kern w:val="0"/>
          <w:sz w:val="24"/>
          <w:u w:val="single"/>
        </w:rPr>
        <w:t>INTRODUCTION</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10"/>
          <w:kern w:val="0"/>
          <w:sz w:val="18"/>
          <w:szCs w:val="18"/>
        </w:rPr>
      </w:pPr>
      <w:r w:rsidRPr="006814B2">
        <w:rPr>
          <w:rFonts w:ascii="Verdana" w:hAnsi="Verdana" w:cs="Verdana"/>
          <w:spacing w:val="-10"/>
          <w:kern w:val="0"/>
          <w:sz w:val="18"/>
          <w:szCs w:val="18"/>
        </w:rPr>
        <w:t>Colorectal cancer (CRC) is the third most common cancer type in men and the second in women, consi</w:t>
      </w:r>
      <w:r w:rsidRPr="006814B2">
        <w:rPr>
          <w:rFonts w:ascii="Verdana" w:hAnsi="Verdana" w:cs="Verdana"/>
          <w:spacing w:val="-10"/>
          <w:kern w:val="0"/>
          <w:sz w:val="18"/>
          <w:szCs w:val="18"/>
        </w:rPr>
        <w:softHyphen/>
        <w:t>dering 1477402 new cases in both sexes in 2015</w:t>
      </w:r>
      <w:r w:rsidRPr="006814B2">
        <w:rPr>
          <w:rFonts w:ascii="Verdana" w:hAnsi="Verdana" w:cs="Verdana"/>
          <w:spacing w:val="-10"/>
          <w:kern w:val="0"/>
          <w:sz w:val="18"/>
          <w:szCs w:val="18"/>
          <w:vertAlign w:val="superscript"/>
        </w:rPr>
        <w:t>[1]</w:t>
      </w:r>
      <w:r w:rsidRPr="006814B2">
        <w:rPr>
          <w:rFonts w:ascii="Verdana" w:hAnsi="Verdana" w:cs="Verdana"/>
          <w:spacing w:val="-10"/>
          <w:kern w:val="0"/>
          <w:sz w:val="18"/>
          <w:szCs w:val="18"/>
        </w:rPr>
        <w:t>. In that same year, Brazil was the tenth country with the highest CRC incidence, with 37167 new cases in both sexes</w:t>
      </w:r>
      <w:r w:rsidRPr="006814B2">
        <w:rPr>
          <w:rFonts w:ascii="Verdana" w:hAnsi="Verdana" w:cs="Verdana"/>
          <w:spacing w:val="-10"/>
          <w:kern w:val="0"/>
          <w:sz w:val="18"/>
          <w:szCs w:val="18"/>
          <w:vertAlign w:val="superscript"/>
        </w:rPr>
        <w:t>[1]</w:t>
      </w:r>
      <w:r w:rsidRPr="006814B2">
        <w:rPr>
          <w:rFonts w:ascii="Verdana" w:hAnsi="Verdana" w:cs="Verdana"/>
          <w:spacing w:val="-10"/>
          <w:kern w:val="0"/>
          <w:sz w:val="18"/>
          <w:szCs w:val="18"/>
        </w:rPr>
        <w:t>, and making matters worse, its incidence and mortality continue to increase in the country.</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9"/>
          <w:kern w:val="0"/>
          <w:sz w:val="18"/>
          <w:szCs w:val="18"/>
        </w:rPr>
      </w:pPr>
      <w:r w:rsidRPr="006814B2">
        <w:rPr>
          <w:rFonts w:ascii="Verdana" w:hAnsi="Verdana" w:cs="Verdana"/>
          <w:spacing w:val="-9"/>
          <w:kern w:val="0"/>
          <w:sz w:val="18"/>
          <w:szCs w:val="18"/>
        </w:rPr>
        <w:t xml:space="preserve">Both genetic and environmental factors cause </w:t>
      </w:r>
      <w:proofErr w:type="gramStart"/>
      <w:r w:rsidRPr="006814B2">
        <w:rPr>
          <w:rFonts w:ascii="Verdana" w:hAnsi="Verdana" w:cs="Verdana"/>
          <w:spacing w:val="-9"/>
          <w:kern w:val="0"/>
          <w:sz w:val="18"/>
          <w:szCs w:val="18"/>
        </w:rPr>
        <w:t>CRC</w:t>
      </w:r>
      <w:r w:rsidRPr="006814B2">
        <w:rPr>
          <w:rFonts w:ascii="Verdana" w:hAnsi="Verdana" w:cs="Verdana"/>
          <w:spacing w:val="-9"/>
          <w:kern w:val="0"/>
          <w:sz w:val="18"/>
          <w:szCs w:val="18"/>
          <w:vertAlign w:val="superscript"/>
        </w:rPr>
        <w:t>[</w:t>
      </w:r>
      <w:proofErr w:type="gramEnd"/>
      <w:r w:rsidRPr="006814B2">
        <w:rPr>
          <w:rFonts w:ascii="Verdana" w:hAnsi="Verdana" w:cs="Verdana"/>
          <w:spacing w:val="-9"/>
          <w:kern w:val="0"/>
          <w:sz w:val="18"/>
          <w:szCs w:val="18"/>
          <w:vertAlign w:val="superscript"/>
        </w:rPr>
        <w:t>2]</w:t>
      </w:r>
      <w:r w:rsidRPr="006814B2">
        <w:rPr>
          <w:rFonts w:ascii="Verdana" w:hAnsi="Verdana" w:cs="Verdana"/>
          <w:spacing w:val="-9"/>
          <w:kern w:val="0"/>
          <w:sz w:val="18"/>
          <w:szCs w:val="18"/>
        </w:rPr>
        <w:t>, especially when combined</w:t>
      </w:r>
      <w:r w:rsidRPr="006814B2">
        <w:rPr>
          <w:rFonts w:ascii="Verdana" w:hAnsi="Verdana" w:cs="Verdana"/>
          <w:spacing w:val="-9"/>
          <w:kern w:val="0"/>
          <w:sz w:val="18"/>
          <w:szCs w:val="18"/>
          <w:vertAlign w:val="superscript"/>
        </w:rPr>
        <w:t>[3,4]</w:t>
      </w:r>
      <w:r w:rsidRPr="006814B2">
        <w:rPr>
          <w:rFonts w:ascii="Verdana" w:hAnsi="Verdana" w:cs="Verdana"/>
          <w:spacing w:val="-9"/>
          <w:kern w:val="0"/>
          <w:sz w:val="18"/>
          <w:szCs w:val="18"/>
        </w:rPr>
        <w:t xml:space="preserve">. Interestingly, these factors are ample and they vary pursuant to the cancer geographical </w:t>
      </w:r>
      <w:proofErr w:type="gramStart"/>
      <w:r w:rsidRPr="006814B2">
        <w:rPr>
          <w:rFonts w:ascii="Verdana" w:hAnsi="Verdana" w:cs="Verdana"/>
          <w:spacing w:val="-9"/>
          <w:kern w:val="0"/>
          <w:sz w:val="18"/>
          <w:szCs w:val="18"/>
        </w:rPr>
        <w:t>regions</w:t>
      </w:r>
      <w:r w:rsidRPr="006814B2">
        <w:rPr>
          <w:rFonts w:ascii="Verdana" w:hAnsi="Verdana" w:cs="Verdana"/>
          <w:spacing w:val="-9"/>
          <w:kern w:val="0"/>
          <w:sz w:val="18"/>
          <w:szCs w:val="18"/>
          <w:vertAlign w:val="superscript"/>
        </w:rPr>
        <w:t>[</w:t>
      </w:r>
      <w:proofErr w:type="gramEnd"/>
      <w:r w:rsidRPr="006814B2">
        <w:rPr>
          <w:rFonts w:ascii="Verdana" w:hAnsi="Verdana" w:cs="Verdana"/>
          <w:spacing w:val="-9"/>
          <w:kern w:val="0"/>
          <w:sz w:val="18"/>
          <w:szCs w:val="18"/>
          <w:vertAlign w:val="superscript"/>
        </w:rPr>
        <w:t>5]</w:t>
      </w:r>
      <w:r w:rsidRPr="006814B2">
        <w:rPr>
          <w:rFonts w:ascii="Verdana" w:hAnsi="Verdana" w:cs="Verdana"/>
          <w:spacing w:val="-9"/>
          <w:kern w:val="0"/>
          <w:sz w:val="18"/>
          <w:szCs w:val="18"/>
        </w:rPr>
        <w:t xml:space="preserve">. However, inherited susceptibility is a major component of CRC predisposition, with an estimated 12%-35% risk attributed to genetic </w:t>
      </w:r>
      <w:proofErr w:type="gramStart"/>
      <w:r w:rsidRPr="006814B2">
        <w:rPr>
          <w:rFonts w:ascii="Verdana" w:hAnsi="Verdana" w:cs="Verdana"/>
          <w:spacing w:val="-9"/>
          <w:kern w:val="0"/>
          <w:sz w:val="18"/>
          <w:szCs w:val="18"/>
        </w:rPr>
        <w:t>factors</w:t>
      </w:r>
      <w:r w:rsidRPr="006814B2">
        <w:rPr>
          <w:rFonts w:ascii="Verdana" w:hAnsi="Verdana" w:cs="Verdana"/>
          <w:spacing w:val="-9"/>
          <w:kern w:val="0"/>
          <w:sz w:val="18"/>
          <w:szCs w:val="18"/>
          <w:vertAlign w:val="superscript"/>
        </w:rPr>
        <w:t>[</w:t>
      </w:r>
      <w:proofErr w:type="gramEnd"/>
      <w:r w:rsidRPr="006814B2">
        <w:rPr>
          <w:rFonts w:ascii="Verdana" w:hAnsi="Verdana" w:cs="Verdana"/>
          <w:spacing w:val="-9"/>
          <w:kern w:val="0"/>
          <w:sz w:val="18"/>
          <w:szCs w:val="18"/>
          <w:vertAlign w:val="superscript"/>
        </w:rPr>
        <w:t>6-8]</w:t>
      </w:r>
      <w:r w:rsidRPr="006814B2">
        <w:rPr>
          <w:rFonts w:ascii="Verdana" w:hAnsi="Verdana" w:cs="Verdana"/>
          <w:spacing w:val="-9"/>
          <w:kern w:val="0"/>
          <w:sz w:val="18"/>
          <w:szCs w:val="18"/>
        </w:rPr>
        <w:t>.</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 xml:space="preserve">In relation to genetic factors, there are several mutations that might occur in human DNA, such as substitution, insertion, and </w:t>
      </w:r>
      <w:proofErr w:type="gramStart"/>
      <w:r w:rsidRPr="006814B2">
        <w:rPr>
          <w:rFonts w:ascii="Verdana" w:hAnsi="Verdana" w:cs="Verdana"/>
          <w:spacing w:val="-8"/>
          <w:kern w:val="0"/>
          <w:sz w:val="18"/>
          <w:szCs w:val="18"/>
        </w:rPr>
        <w:t>deletion</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9]</w:t>
      </w:r>
      <w:r w:rsidRPr="006814B2">
        <w:rPr>
          <w:rFonts w:ascii="Verdana" w:hAnsi="Verdana" w:cs="Verdana"/>
          <w:spacing w:val="-8"/>
          <w:kern w:val="0"/>
          <w:sz w:val="18"/>
          <w:szCs w:val="18"/>
        </w:rPr>
        <w:t>. The second most abundant form of genetic variation in humans, after single nucleotide polymorphisms (SNPs), are the insertion-deletions (INDEL</w:t>
      </w:r>
      <w:proofErr w:type="gramStart"/>
      <w:r w:rsidRPr="006814B2">
        <w:rPr>
          <w:rFonts w:ascii="Verdana" w:hAnsi="Verdana" w:cs="Verdana"/>
          <w:spacing w:val="-8"/>
          <w:kern w:val="0"/>
          <w:sz w:val="18"/>
          <w:szCs w:val="18"/>
        </w:rPr>
        <w:t>)</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10]</w:t>
      </w:r>
      <w:r w:rsidRPr="006814B2">
        <w:rPr>
          <w:rFonts w:ascii="Verdana" w:hAnsi="Verdana" w:cs="Verdana"/>
          <w:spacing w:val="-8"/>
          <w:kern w:val="0"/>
          <w:sz w:val="18"/>
          <w:szCs w:val="18"/>
        </w:rPr>
        <w:t xml:space="preserve">. INDELs are important because they are common genetic variations within genomes and among different ethnic </w:t>
      </w:r>
      <w:proofErr w:type="gramStart"/>
      <w:r w:rsidRPr="006814B2">
        <w:rPr>
          <w:rFonts w:ascii="Verdana" w:hAnsi="Verdana" w:cs="Verdana"/>
          <w:spacing w:val="-8"/>
          <w:kern w:val="0"/>
          <w:sz w:val="18"/>
          <w:szCs w:val="18"/>
        </w:rPr>
        <w:t>groups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11,12]</w:t>
      </w:r>
      <w:r w:rsidRPr="006814B2">
        <w:rPr>
          <w:rFonts w:ascii="Verdana" w:hAnsi="Verdana" w:cs="Verdana"/>
          <w:spacing w:val="-8"/>
          <w:kern w:val="0"/>
          <w:sz w:val="18"/>
          <w:szCs w:val="18"/>
        </w:rPr>
        <w:t>, that may alter human traits and cause diseases</w:t>
      </w:r>
      <w:r w:rsidRPr="006814B2">
        <w:rPr>
          <w:rFonts w:ascii="Verdana" w:hAnsi="Verdana" w:cs="Verdana"/>
          <w:spacing w:val="-8"/>
          <w:kern w:val="0"/>
          <w:sz w:val="18"/>
          <w:szCs w:val="18"/>
          <w:vertAlign w:val="superscript"/>
        </w:rPr>
        <w:t>[10,13]</w:t>
      </w:r>
      <w:r w:rsidRPr="006814B2">
        <w:rPr>
          <w:rFonts w:ascii="Verdana" w:hAnsi="Verdana" w:cs="Verdana"/>
          <w:spacing w:val="-8"/>
          <w:kern w:val="0"/>
          <w:sz w:val="18"/>
          <w:szCs w:val="18"/>
        </w:rPr>
        <w:t>, including CRC</w:t>
      </w:r>
      <w:r w:rsidRPr="006814B2">
        <w:rPr>
          <w:rFonts w:ascii="Verdana" w:hAnsi="Verdana" w:cs="Verdana"/>
          <w:spacing w:val="-8"/>
          <w:kern w:val="0"/>
          <w:sz w:val="18"/>
          <w:szCs w:val="18"/>
          <w:vertAlign w:val="superscript"/>
        </w:rPr>
        <w:t>[14]</w:t>
      </w:r>
      <w:r w:rsidRPr="006814B2">
        <w:rPr>
          <w:rFonts w:ascii="Verdana" w:hAnsi="Verdana" w:cs="Verdana"/>
          <w:spacing w:val="-8"/>
          <w:kern w:val="0"/>
          <w:sz w:val="18"/>
          <w:szCs w:val="18"/>
        </w:rPr>
        <w:t>, by modifying the coding region</w:t>
      </w:r>
      <w:r w:rsidRPr="006814B2">
        <w:rPr>
          <w:rFonts w:ascii="Verdana" w:hAnsi="Verdana" w:cs="Verdana"/>
          <w:spacing w:val="-8"/>
          <w:kern w:val="0"/>
          <w:sz w:val="18"/>
          <w:szCs w:val="18"/>
          <w:vertAlign w:val="superscript"/>
        </w:rPr>
        <w:t>[10,13]</w:t>
      </w:r>
      <w:r w:rsidRPr="006814B2">
        <w:rPr>
          <w:rFonts w:ascii="Verdana" w:hAnsi="Verdana" w:cs="Verdana"/>
          <w:spacing w:val="-8"/>
          <w:kern w:val="0"/>
          <w:sz w:val="18"/>
          <w:szCs w:val="18"/>
        </w:rPr>
        <w:t xml:space="preserve"> or mRNA stability</w:t>
      </w:r>
      <w:r w:rsidRPr="006814B2">
        <w:rPr>
          <w:rFonts w:ascii="Verdana" w:hAnsi="Verdana" w:cs="Verdana"/>
          <w:spacing w:val="-8"/>
          <w:kern w:val="0"/>
          <w:sz w:val="18"/>
          <w:szCs w:val="18"/>
          <w:vertAlign w:val="superscript"/>
        </w:rPr>
        <w:t>[15]</w:t>
      </w:r>
      <w:r w:rsidRPr="006814B2">
        <w:rPr>
          <w:rFonts w:ascii="Verdana" w:hAnsi="Verdana" w:cs="Verdana"/>
          <w:spacing w:val="-8"/>
          <w:kern w:val="0"/>
          <w:sz w:val="18"/>
          <w:szCs w:val="18"/>
        </w:rPr>
        <w:t>. The polymorphisms investigated in this study exhibit common features, given they are all functional polymorphisms that alter the expression of genes participating in metabolic pathways associated with carcinogenesis. Also, these genes are associated with different types of cancer with high incidence in the Brazilian population, such as stomach and CRC.</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Furthermore, allele frequency varies among differ</w:t>
      </w:r>
      <w:r w:rsidRPr="006814B2">
        <w:rPr>
          <w:rFonts w:ascii="Verdana" w:hAnsi="Verdana" w:cs="Verdana"/>
          <w:spacing w:val="-8"/>
          <w:kern w:val="0"/>
          <w:sz w:val="18"/>
          <w:szCs w:val="18"/>
        </w:rPr>
        <w:softHyphen/>
        <w:t xml:space="preserve">ent </w:t>
      </w:r>
      <w:proofErr w:type="gramStart"/>
      <w:r w:rsidRPr="006814B2">
        <w:rPr>
          <w:rFonts w:ascii="Verdana" w:hAnsi="Verdana" w:cs="Verdana"/>
          <w:spacing w:val="-8"/>
          <w:kern w:val="0"/>
          <w:sz w:val="18"/>
          <w:szCs w:val="18"/>
        </w:rPr>
        <w:t>populations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16]</w:t>
      </w:r>
      <w:r w:rsidRPr="006814B2">
        <w:rPr>
          <w:rFonts w:ascii="Verdana" w:hAnsi="Verdana" w:cs="Verdana"/>
          <w:spacing w:val="-8"/>
          <w:kern w:val="0"/>
          <w:sz w:val="18"/>
          <w:szCs w:val="18"/>
        </w:rPr>
        <w:t>, and genomic ancestry distribution may influence cancer development</w:t>
      </w:r>
      <w:r w:rsidRPr="006814B2">
        <w:rPr>
          <w:rFonts w:ascii="Verdana" w:hAnsi="Verdana" w:cs="Verdana"/>
          <w:spacing w:val="-8"/>
          <w:kern w:val="0"/>
          <w:sz w:val="18"/>
          <w:szCs w:val="18"/>
          <w:vertAlign w:val="superscript"/>
        </w:rPr>
        <w:t>[17,18]</w:t>
      </w:r>
      <w:r w:rsidRPr="006814B2">
        <w:rPr>
          <w:rFonts w:ascii="Verdana" w:hAnsi="Verdana" w:cs="Verdana"/>
          <w:spacing w:val="-8"/>
          <w:kern w:val="0"/>
          <w:sz w:val="18"/>
          <w:szCs w:val="18"/>
        </w:rPr>
        <w:t xml:space="preserve"> by affecting polymorphisms distribution</w:t>
      </w:r>
      <w:r w:rsidRPr="006814B2">
        <w:rPr>
          <w:rFonts w:ascii="Verdana" w:hAnsi="Verdana" w:cs="Verdana"/>
          <w:spacing w:val="-8"/>
          <w:kern w:val="0"/>
          <w:sz w:val="18"/>
          <w:szCs w:val="18"/>
          <w:vertAlign w:val="superscript"/>
        </w:rPr>
        <w:t>[19,20]</w:t>
      </w:r>
      <w:r w:rsidRPr="006814B2">
        <w:rPr>
          <w:rFonts w:ascii="Verdana" w:hAnsi="Verdana" w:cs="Verdana"/>
          <w:spacing w:val="-8"/>
          <w:kern w:val="0"/>
          <w:sz w:val="18"/>
          <w:szCs w:val="18"/>
        </w:rPr>
        <w:t>. Few studies have been evaluated INDEL association in CRC in admixed population, mainly in Brazil. Thus, the aim of this study was to determine the association between CRC risk and prognostic follow-up with 16 INDELs in genes involved in apoptosis signaling (</w:t>
      </w:r>
      <w:r w:rsidRPr="006814B2">
        <w:rPr>
          <w:rFonts w:ascii="Verdana" w:hAnsi="Verdana" w:cs="Verdana"/>
          <w:i/>
          <w:iCs/>
          <w:spacing w:val="-8"/>
          <w:kern w:val="0"/>
          <w:sz w:val="18"/>
          <w:szCs w:val="18"/>
        </w:rPr>
        <w:t>CASP8</w:t>
      </w:r>
      <w:r w:rsidRPr="006814B2">
        <w:rPr>
          <w:rFonts w:ascii="Verdana" w:hAnsi="Verdana" w:cs="Verdana"/>
          <w:spacing w:val="-8"/>
          <w:kern w:val="0"/>
          <w:sz w:val="18"/>
          <w:szCs w:val="18"/>
        </w:rPr>
        <w:t xml:space="preserve">), </w:t>
      </w:r>
      <w:proofErr w:type="spellStart"/>
      <w:r w:rsidRPr="006814B2">
        <w:rPr>
          <w:rFonts w:ascii="Verdana" w:hAnsi="Verdana" w:cs="Verdana"/>
          <w:spacing w:val="-8"/>
          <w:kern w:val="0"/>
          <w:sz w:val="18"/>
          <w:szCs w:val="18"/>
        </w:rPr>
        <w:t>GTPase</w:t>
      </w:r>
      <w:proofErr w:type="spellEnd"/>
      <w:r w:rsidRPr="006814B2">
        <w:rPr>
          <w:rFonts w:ascii="Verdana" w:hAnsi="Verdana" w:cs="Verdana"/>
          <w:spacing w:val="-8"/>
          <w:kern w:val="0"/>
          <w:sz w:val="18"/>
          <w:szCs w:val="18"/>
        </w:rPr>
        <w:t>-activating (SGSM3), steroids metabolism (</w:t>
      </w:r>
      <w:r w:rsidRPr="006814B2">
        <w:rPr>
          <w:rFonts w:ascii="Verdana" w:hAnsi="Verdana" w:cs="Verdana"/>
          <w:i/>
          <w:iCs/>
          <w:spacing w:val="-8"/>
          <w:kern w:val="0"/>
          <w:sz w:val="18"/>
          <w:szCs w:val="18"/>
        </w:rPr>
        <w:t>CYP2E1</w:t>
      </w:r>
      <w:r w:rsidRPr="006814B2">
        <w:rPr>
          <w:rFonts w:ascii="Verdana" w:hAnsi="Verdana" w:cs="Verdana"/>
          <w:spacing w:val="-8"/>
          <w:kern w:val="0"/>
          <w:sz w:val="18"/>
          <w:szCs w:val="18"/>
        </w:rPr>
        <w:t xml:space="preserve">, </w:t>
      </w:r>
      <w:r w:rsidRPr="006814B2">
        <w:rPr>
          <w:rFonts w:ascii="Verdana" w:hAnsi="Verdana" w:cs="Verdana"/>
          <w:i/>
          <w:iCs/>
          <w:spacing w:val="-8"/>
          <w:kern w:val="0"/>
          <w:sz w:val="18"/>
          <w:szCs w:val="18"/>
        </w:rPr>
        <w:t>CYP19A1</w:t>
      </w:r>
      <w:r w:rsidRPr="006814B2">
        <w:rPr>
          <w:rFonts w:ascii="Verdana" w:hAnsi="Verdana" w:cs="Verdana"/>
          <w:spacing w:val="-8"/>
          <w:kern w:val="0"/>
          <w:sz w:val="18"/>
          <w:szCs w:val="18"/>
        </w:rPr>
        <w:t xml:space="preserve">, and </w:t>
      </w:r>
      <w:r w:rsidRPr="006814B2">
        <w:rPr>
          <w:rFonts w:ascii="Verdana" w:hAnsi="Verdana" w:cs="Verdana"/>
          <w:i/>
          <w:iCs/>
          <w:spacing w:val="-8"/>
          <w:kern w:val="0"/>
          <w:sz w:val="18"/>
          <w:szCs w:val="18"/>
        </w:rPr>
        <w:t>UGT1A1</w:t>
      </w:r>
      <w:r w:rsidRPr="006814B2">
        <w:rPr>
          <w:rFonts w:ascii="Verdana" w:hAnsi="Verdana" w:cs="Verdana"/>
          <w:spacing w:val="-8"/>
          <w:kern w:val="0"/>
          <w:sz w:val="18"/>
          <w:szCs w:val="18"/>
        </w:rPr>
        <w:t>), immune system (</w:t>
      </w:r>
      <w:r w:rsidRPr="006814B2">
        <w:rPr>
          <w:rFonts w:ascii="Verdana" w:hAnsi="Verdana" w:cs="Verdana"/>
          <w:i/>
          <w:iCs/>
          <w:spacing w:val="-8"/>
          <w:kern w:val="0"/>
          <w:sz w:val="18"/>
          <w:szCs w:val="18"/>
        </w:rPr>
        <w:t>HLAG</w:t>
      </w:r>
      <w:r w:rsidRPr="006814B2">
        <w:rPr>
          <w:rFonts w:ascii="Verdana" w:hAnsi="Verdana" w:cs="Verdana"/>
          <w:spacing w:val="-8"/>
          <w:kern w:val="0"/>
          <w:sz w:val="18"/>
          <w:szCs w:val="18"/>
        </w:rPr>
        <w:t xml:space="preserve">, </w:t>
      </w:r>
      <w:r w:rsidRPr="006814B2">
        <w:rPr>
          <w:rFonts w:ascii="Verdana" w:hAnsi="Verdana" w:cs="Verdana"/>
          <w:i/>
          <w:iCs/>
          <w:spacing w:val="-8"/>
          <w:kern w:val="0"/>
          <w:sz w:val="18"/>
          <w:szCs w:val="18"/>
        </w:rPr>
        <w:t>IL1A</w:t>
      </w:r>
      <w:r w:rsidRPr="006814B2">
        <w:rPr>
          <w:rFonts w:ascii="Verdana" w:hAnsi="Verdana" w:cs="Verdana"/>
          <w:spacing w:val="-8"/>
          <w:kern w:val="0"/>
          <w:sz w:val="18"/>
          <w:szCs w:val="18"/>
        </w:rPr>
        <w:t xml:space="preserve">, </w:t>
      </w:r>
      <w:r w:rsidRPr="006814B2">
        <w:rPr>
          <w:rFonts w:ascii="Verdana" w:hAnsi="Verdana" w:cs="Verdana"/>
          <w:i/>
          <w:iCs/>
          <w:spacing w:val="-8"/>
          <w:kern w:val="0"/>
          <w:sz w:val="18"/>
          <w:szCs w:val="18"/>
        </w:rPr>
        <w:t>IL4</w:t>
      </w:r>
      <w:r w:rsidRPr="006814B2">
        <w:rPr>
          <w:rFonts w:ascii="Verdana" w:hAnsi="Verdana" w:cs="Verdana"/>
          <w:spacing w:val="-8"/>
          <w:kern w:val="0"/>
          <w:sz w:val="18"/>
          <w:szCs w:val="18"/>
        </w:rPr>
        <w:t xml:space="preserve">, and </w:t>
      </w:r>
      <w:r w:rsidRPr="006814B2">
        <w:rPr>
          <w:rFonts w:ascii="Verdana" w:hAnsi="Verdana" w:cs="Verdana"/>
          <w:i/>
          <w:iCs/>
          <w:spacing w:val="-8"/>
          <w:kern w:val="0"/>
          <w:sz w:val="18"/>
          <w:szCs w:val="18"/>
        </w:rPr>
        <w:t>NFKB1</w:t>
      </w:r>
      <w:r w:rsidRPr="006814B2">
        <w:rPr>
          <w:rFonts w:ascii="Verdana" w:hAnsi="Verdana" w:cs="Verdana"/>
          <w:spacing w:val="-8"/>
          <w:kern w:val="0"/>
          <w:sz w:val="18"/>
          <w:szCs w:val="18"/>
        </w:rPr>
        <w:t>), MDM2-P53 pathway (</w:t>
      </w:r>
      <w:r w:rsidRPr="006814B2">
        <w:rPr>
          <w:rFonts w:ascii="Verdana" w:hAnsi="Verdana" w:cs="Verdana"/>
          <w:i/>
          <w:iCs/>
          <w:spacing w:val="-8"/>
          <w:kern w:val="0"/>
          <w:sz w:val="18"/>
          <w:szCs w:val="18"/>
        </w:rPr>
        <w:t>MDM2</w:t>
      </w:r>
      <w:r w:rsidRPr="006814B2">
        <w:rPr>
          <w:rFonts w:ascii="Verdana" w:hAnsi="Verdana" w:cs="Verdana"/>
          <w:spacing w:val="-8"/>
          <w:kern w:val="0"/>
          <w:sz w:val="18"/>
          <w:szCs w:val="18"/>
        </w:rPr>
        <w:t xml:space="preserve"> and </w:t>
      </w:r>
      <w:r w:rsidRPr="006814B2">
        <w:rPr>
          <w:rFonts w:ascii="Verdana" w:hAnsi="Verdana" w:cs="Verdana"/>
          <w:i/>
          <w:iCs/>
          <w:spacing w:val="-8"/>
          <w:kern w:val="0"/>
          <w:sz w:val="18"/>
          <w:szCs w:val="18"/>
        </w:rPr>
        <w:t>TP53</w:t>
      </w:r>
      <w:r w:rsidRPr="006814B2">
        <w:rPr>
          <w:rFonts w:ascii="Verdana" w:hAnsi="Verdana" w:cs="Verdana"/>
          <w:spacing w:val="-8"/>
          <w:kern w:val="0"/>
          <w:sz w:val="18"/>
          <w:szCs w:val="18"/>
        </w:rPr>
        <w:t>), DNA replication and repair (</w:t>
      </w:r>
      <w:r w:rsidRPr="006814B2">
        <w:rPr>
          <w:rFonts w:ascii="Verdana" w:hAnsi="Verdana" w:cs="Verdana"/>
          <w:i/>
          <w:iCs/>
          <w:spacing w:val="-8"/>
          <w:kern w:val="0"/>
          <w:sz w:val="18"/>
          <w:szCs w:val="18"/>
        </w:rPr>
        <w:t>TYMS</w:t>
      </w:r>
      <w:r w:rsidRPr="006814B2">
        <w:rPr>
          <w:rFonts w:ascii="Verdana" w:hAnsi="Verdana" w:cs="Verdana"/>
          <w:spacing w:val="-8"/>
          <w:kern w:val="0"/>
          <w:sz w:val="18"/>
          <w:szCs w:val="18"/>
        </w:rPr>
        <w:t xml:space="preserve"> and </w:t>
      </w:r>
      <w:r w:rsidRPr="006814B2">
        <w:rPr>
          <w:rFonts w:ascii="Verdana" w:hAnsi="Verdana" w:cs="Verdana"/>
          <w:i/>
          <w:iCs/>
          <w:spacing w:val="-8"/>
          <w:kern w:val="0"/>
          <w:sz w:val="18"/>
          <w:szCs w:val="18"/>
        </w:rPr>
        <w:t>XRCC1</w:t>
      </w:r>
      <w:r w:rsidRPr="006814B2">
        <w:rPr>
          <w:rFonts w:ascii="Verdana" w:hAnsi="Verdana" w:cs="Verdana"/>
          <w:spacing w:val="-8"/>
          <w:kern w:val="0"/>
          <w:sz w:val="18"/>
          <w:szCs w:val="18"/>
        </w:rPr>
        <w:t>) and angiogenesis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and </w:t>
      </w:r>
      <w:r w:rsidRPr="006814B2">
        <w:rPr>
          <w:rFonts w:ascii="Verdana" w:hAnsi="Verdana" w:cs="Verdana"/>
          <w:i/>
          <w:iCs/>
          <w:spacing w:val="-8"/>
          <w:kern w:val="0"/>
          <w:sz w:val="18"/>
          <w:szCs w:val="18"/>
        </w:rPr>
        <w:t>ACE</w:t>
      </w:r>
      <w:r w:rsidRPr="006814B2">
        <w:rPr>
          <w:rFonts w:ascii="Verdana" w:hAnsi="Verdana" w:cs="Verdana"/>
          <w:spacing w:val="-8"/>
          <w:kern w:val="0"/>
          <w:sz w:val="18"/>
          <w:szCs w:val="18"/>
        </w:rPr>
        <w:t>) in an admixed population from Rio Grande do Norte state (in the Northeast Region of Brazil).</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w w:val="90"/>
          <w:kern w:val="0"/>
          <w:sz w:val="24"/>
          <w:u w:val="single"/>
        </w:rPr>
      </w:pPr>
      <w:r w:rsidRPr="006814B2">
        <w:rPr>
          <w:rFonts w:ascii="Univers" w:hAnsi="Univers" w:cs="Univers"/>
          <w:b/>
          <w:bCs/>
          <w:spacing w:val="-2"/>
          <w:kern w:val="0"/>
          <w:sz w:val="24"/>
          <w:u w:val="single"/>
        </w:rPr>
        <w:t>MATERIALS AND METHODS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A statement of ethics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11"/>
          <w:kern w:val="0"/>
          <w:sz w:val="18"/>
          <w:szCs w:val="18"/>
        </w:rPr>
      </w:pPr>
      <w:r w:rsidRPr="006814B2">
        <w:rPr>
          <w:rFonts w:ascii="Verdana" w:hAnsi="Verdana" w:cs="Verdana"/>
          <w:spacing w:val="-8"/>
          <w:kern w:val="0"/>
          <w:sz w:val="18"/>
          <w:szCs w:val="18"/>
        </w:rPr>
        <w:t xml:space="preserve">The protocol used in this study was approved by the Research Ethics Committee of </w:t>
      </w:r>
      <w:proofErr w:type="spellStart"/>
      <w:r w:rsidRPr="006814B2">
        <w:rPr>
          <w:rFonts w:ascii="Verdana" w:hAnsi="Verdana" w:cs="Verdana"/>
          <w:spacing w:val="-8"/>
          <w:kern w:val="0"/>
          <w:sz w:val="18"/>
          <w:szCs w:val="18"/>
        </w:rPr>
        <w:t>Liga</w:t>
      </w:r>
      <w:proofErr w:type="spellEnd"/>
      <w:r w:rsidRPr="006814B2">
        <w:rPr>
          <w:rFonts w:ascii="Verdana" w:hAnsi="Verdana" w:cs="Verdana"/>
          <w:spacing w:val="-8"/>
          <w:kern w:val="0"/>
          <w:sz w:val="18"/>
          <w:szCs w:val="18"/>
        </w:rPr>
        <w:t xml:space="preserve"> Norte </w:t>
      </w:r>
      <w:proofErr w:type="spellStart"/>
      <w:r w:rsidRPr="006814B2">
        <w:rPr>
          <w:rFonts w:ascii="Verdana" w:hAnsi="Verdana" w:cs="Verdana"/>
          <w:spacing w:val="-8"/>
          <w:kern w:val="0"/>
          <w:sz w:val="18"/>
          <w:szCs w:val="18"/>
        </w:rPr>
        <w:t>Riogran</w:t>
      </w:r>
      <w:r w:rsidRPr="006814B2">
        <w:rPr>
          <w:rFonts w:ascii="Verdana" w:hAnsi="Verdana" w:cs="Verdana"/>
          <w:spacing w:val="-8"/>
          <w:kern w:val="0"/>
          <w:sz w:val="18"/>
          <w:szCs w:val="18"/>
        </w:rPr>
        <w:softHyphen/>
        <w:t>dense</w:t>
      </w:r>
      <w:proofErr w:type="spellEnd"/>
      <w:r w:rsidRPr="006814B2">
        <w:rPr>
          <w:rFonts w:ascii="Verdana" w:hAnsi="Verdana" w:cs="Verdana"/>
          <w:spacing w:val="-8"/>
          <w:kern w:val="0"/>
          <w:sz w:val="18"/>
          <w:szCs w:val="18"/>
        </w:rPr>
        <w:t xml:space="preserve"> Contra o </w:t>
      </w:r>
      <w:proofErr w:type="spellStart"/>
      <w:r w:rsidRPr="006814B2">
        <w:rPr>
          <w:rFonts w:ascii="Verdana" w:hAnsi="Verdana" w:cs="Verdana"/>
          <w:spacing w:val="-8"/>
          <w:kern w:val="0"/>
          <w:sz w:val="18"/>
          <w:szCs w:val="18"/>
        </w:rPr>
        <w:t>Câncer</w:t>
      </w:r>
      <w:proofErr w:type="spellEnd"/>
      <w:r w:rsidRPr="006814B2">
        <w:rPr>
          <w:rFonts w:ascii="Verdana" w:hAnsi="Verdana" w:cs="Verdana"/>
          <w:spacing w:val="-8"/>
          <w:kern w:val="0"/>
          <w:sz w:val="18"/>
          <w:szCs w:val="18"/>
        </w:rPr>
        <w:t xml:space="preserve"> (Rio Grande do Norte, Brazil) by number 211/211/2011. Moreover, all participants </w:t>
      </w:r>
      <w:r w:rsidRPr="006814B2">
        <w:rPr>
          <w:rFonts w:ascii="Verdana" w:hAnsi="Verdana" w:cs="Verdana"/>
          <w:spacing w:val="-11"/>
          <w:kern w:val="0"/>
          <w:sz w:val="18"/>
          <w:szCs w:val="18"/>
        </w:rPr>
        <w:t xml:space="preserve">signed a consent form </w:t>
      </w:r>
      <w:r w:rsidRPr="006814B2">
        <w:rPr>
          <w:rFonts w:ascii="Verdana" w:hAnsi="Verdana" w:cs="Verdana"/>
          <w:spacing w:val="-11"/>
          <w:kern w:val="0"/>
          <w:sz w:val="18"/>
          <w:szCs w:val="18"/>
        </w:rPr>
        <w:lastRenderedPageBreak/>
        <w:t>prior to providing a blood sample.</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Casuistic distinctions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The patients in the case group (</w:t>
      </w:r>
      <w:r w:rsidRPr="006814B2">
        <w:rPr>
          <w:rFonts w:ascii="Verdana" w:hAnsi="Verdana" w:cs="Verdana"/>
          <w:i/>
          <w:iCs/>
          <w:spacing w:val="-7"/>
          <w:kern w:val="0"/>
          <w:sz w:val="18"/>
          <w:szCs w:val="18"/>
        </w:rPr>
        <w:t>n =</w:t>
      </w:r>
      <w:r w:rsidRPr="006814B2">
        <w:rPr>
          <w:rFonts w:ascii="Verdana" w:hAnsi="Verdana" w:cs="Verdana"/>
          <w:spacing w:val="-7"/>
          <w:kern w:val="0"/>
          <w:sz w:val="18"/>
          <w:szCs w:val="18"/>
        </w:rPr>
        <w:t xml:space="preserve"> 140) were diagnosed with CRC as primary cancer and treated in the Proctologist Clinic and Colorectal Surgery Department of </w:t>
      </w:r>
      <w:proofErr w:type="spellStart"/>
      <w:r w:rsidRPr="006814B2">
        <w:rPr>
          <w:rFonts w:ascii="Verdana" w:hAnsi="Verdana" w:cs="Verdana"/>
          <w:spacing w:val="-7"/>
          <w:kern w:val="0"/>
          <w:sz w:val="18"/>
          <w:szCs w:val="18"/>
        </w:rPr>
        <w:t>Liga</w:t>
      </w:r>
      <w:proofErr w:type="spellEnd"/>
      <w:r w:rsidRPr="006814B2">
        <w:rPr>
          <w:rFonts w:ascii="Verdana" w:hAnsi="Verdana" w:cs="Verdana"/>
          <w:spacing w:val="-7"/>
          <w:kern w:val="0"/>
          <w:sz w:val="18"/>
          <w:szCs w:val="18"/>
        </w:rPr>
        <w:t xml:space="preserve"> Norte </w:t>
      </w:r>
      <w:proofErr w:type="spellStart"/>
      <w:r w:rsidRPr="006814B2">
        <w:rPr>
          <w:rFonts w:ascii="Verdana" w:hAnsi="Verdana" w:cs="Verdana"/>
          <w:spacing w:val="-7"/>
          <w:kern w:val="0"/>
          <w:sz w:val="18"/>
          <w:szCs w:val="18"/>
        </w:rPr>
        <w:t>Riograndense</w:t>
      </w:r>
      <w:proofErr w:type="spellEnd"/>
      <w:r w:rsidRPr="006814B2">
        <w:rPr>
          <w:rFonts w:ascii="Verdana" w:hAnsi="Verdana" w:cs="Verdana"/>
          <w:spacing w:val="-7"/>
          <w:kern w:val="0"/>
          <w:sz w:val="18"/>
          <w:szCs w:val="18"/>
        </w:rPr>
        <w:t xml:space="preserve"> Contra o </w:t>
      </w:r>
      <w:proofErr w:type="spellStart"/>
      <w:r w:rsidRPr="006814B2">
        <w:rPr>
          <w:rFonts w:ascii="Verdana" w:hAnsi="Verdana" w:cs="Verdana"/>
          <w:spacing w:val="-7"/>
          <w:kern w:val="0"/>
          <w:sz w:val="18"/>
          <w:szCs w:val="18"/>
        </w:rPr>
        <w:t>Câncer</w:t>
      </w:r>
      <w:proofErr w:type="spellEnd"/>
      <w:r w:rsidRPr="006814B2">
        <w:rPr>
          <w:rFonts w:ascii="Verdana" w:hAnsi="Verdana" w:cs="Verdana"/>
          <w:spacing w:val="-7"/>
          <w:kern w:val="0"/>
          <w:sz w:val="18"/>
          <w:szCs w:val="18"/>
        </w:rPr>
        <w:t xml:space="preserve"> (Rio Grande do Norte, Brazil). The control subjects were cancer-free blood donors (</w:t>
      </w:r>
      <w:r w:rsidRPr="006814B2">
        <w:rPr>
          <w:rFonts w:ascii="Verdana" w:hAnsi="Verdana" w:cs="Verdana"/>
          <w:i/>
          <w:iCs/>
          <w:spacing w:val="-7"/>
          <w:kern w:val="0"/>
          <w:sz w:val="18"/>
          <w:szCs w:val="18"/>
        </w:rPr>
        <w:t>n =</w:t>
      </w:r>
      <w:r w:rsidRPr="006814B2">
        <w:rPr>
          <w:rFonts w:ascii="Verdana" w:hAnsi="Verdana" w:cs="Verdana"/>
          <w:spacing w:val="-7"/>
          <w:kern w:val="0"/>
          <w:sz w:val="18"/>
          <w:szCs w:val="18"/>
        </w:rPr>
        <w:t xml:space="preserve"> 140) from the </w:t>
      </w:r>
      <w:proofErr w:type="spellStart"/>
      <w:r w:rsidRPr="006814B2">
        <w:rPr>
          <w:rFonts w:ascii="Verdana" w:hAnsi="Verdana" w:cs="Verdana"/>
          <w:spacing w:val="-7"/>
          <w:kern w:val="0"/>
          <w:sz w:val="18"/>
          <w:szCs w:val="18"/>
        </w:rPr>
        <w:t>hemotherapy</w:t>
      </w:r>
      <w:proofErr w:type="spellEnd"/>
      <w:r w:rsidRPr="006814B2">
        <w:rPr>
          <w:rFonts w:ascii="Verdana" w:hAnsi="Verdana" w:cs="Verdana"/>
          <w:spacing w:val="-7"/>
          <w:kern w:val="0"/>
          <w:sz w:val="18"/>
          <w:szCs w:val="18"/>
        </w:rPr>
        <w:t xml:space="preserve"> service (</w:t>
      </w:r>
      <w:proofErr w:type="spellStart"/>
      <w:r w:rsidRPr="006814B2">
        <w:rPr>
          <w:rFonts w:ascii="Verdana" w:hAnsi="Verdana" w:cs="Verdana"/>
          <w:spacing w:val="-7"/>
          <w:kern w:val="0"/>
          <w:sz w:val="18"/>
          <w:szCs w:val="18"/>
        </w:rPr>
        <w:t>Hemovida</w:t>
      </w:r>
      <w:proofErr w:type="spellEnd"/>
      <w:r w:rsidRPr="006814B2">
        <w:rPr>
          <w:rFonts w:ascii="Verdana" w:hAnsi="Verdana" w:cs="Verdana"/>
          <w:spacing w:val="-7"/>
          <w:kern w:val="0"/>
          <w:sz w:val="18"/>
          <w:szCs w:val="18"/>
        </w:rPr>
        <w:t xml:space="preserve">, Rio Grande do Norte, Brazil) and were recruited in 2014. </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 xml:space="preserve">Both Peripheral blood samples and questionnaire answers were collected from all subjects. The </w:t>
      </w:r>
      <w:proofErr w:type="spellStart"/>
      <w:r w:rsidRPr="006814B2">
        <w:rPr>
          <w:rFonts w:ascii="Verdana" w:hAnsi="Verdana" w:cs="Verdana"/>
          <w:spacing w:val="-8"/>
          <w:kern w:val="0"/>
          <w:sz w:val="18"/>
          <w:szCs w:val="18"/>
        </w:rPr>
        <w:t>clinicopathological</w:t>
      </w:r>
      <w:proofErr w:type="spellEnd"/>
      <w:r w:rsidRPr="006814B2">
        <w:rPr>
          <w:rFonts w:ascii="Verdana" w:hAnsi="Verdana" w:cs="Verdana"/>
          <w:spacing w:val="-8"/>
          <w:kern w:val="0"/>
          <w:sz w:val="18"/>
          <w:szCs w:val="18"/>
        </w:rPr>
        <w:t xml:space="preserve"> data were obtained by consulting the patients’ clinical charts, intra-operative documentation, and pathology scoring. Furthermore, the CRC patients were followed up to 20 years by medical records. </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Definitions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Alcohol consumption was classified as having the habit of alcohol consumption (Yes) or not having the habit of alcohol consumption (No). The subjects who have the habit of consuming alcohol were subcategorized according to consumption frequency (Eventually: </w:t>
      </w:r>
      <w:r w:rsidRPr="006814B2">
        <w:rPr>
          <w:rFonts w:ascii="宋体" w:hAnsi="Verdana" w:cs="宋体" w:hint="eastAsia"/>
          <w:kern w:val="0"/>
          <w:sz w:val="16"/>
          <w:szCs w:val="16"/>
        </w:rPr>
        <w:t>≤</w:t>
      </w:r>
      <w:r w:rsidRPr="006814B2">
        <w:rPr>
          <w:rFonts w:ascii="Verdana" w:hAnsi="Verdana" w:cs="Verdana"/>
          <w:spacing w:val="-7"/>
          <w:kern w:val="0"/>
          <w:sz w:val="18"/>
          <w:szCs w:val="18"/>
        </w:rPr>
        <w:t xml:space="preserve"> 3 d per month; Frequently: &gt; 3 d per month). The tobacco consumption was classified as have already smoked (Already) or not (Never). The subjects who have already smoked were subcategorized in Former (Stopped smoking for at least 1 year) and Current. </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 xml:space="preserve">Tumor location was classified as </w:t>
      </w:r>
      <w:proofErr w:type="spellStart"/>
      <w:r w:rsidRPr="006814B2">
        <w:rPr>
          <w:rFonts w:ascii="Verdana" w:hAnsi="Verdana" w:cs="Verdana"/>
          <w:spacing w:val="-8"/>
          <w:kern w:val="0"/>
          <w:sz w:val="18"/>
          <w:szCs w:val="18"/>
        </w:rPr>
        <w:t>rectosigmoid</w:t>
      </w:r>
      <w:proofErr w:type="spellEnd"/>
      <w:r w:rsidRPr="006814B2">
        <w:rPr>
          <w:rFonts w:ascii="Verdana" w:hAnsi="Verdana" w:cs="Verdana"/>
          <w:spacing w:val="-8"/>
          <w:kern w:val="0"/>
          <w:sz w:val="18"/>
          <w:szCs w:val="18"/>
        </w:rPr>
        <w:t xml:space="preserve"> (sigmoid colon and rectum) and colon (ascending, transverse and descending colon) based on colonoscopy or on radiographic exam. The relapse records were obtained from histological or radiographic exams with subsequent clinical/radiological progression.</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Overall survival was defined as the time from the date of surgery to the date of death or the date of the last follow-up of patients who were still alive. The relapse time was defined as the time from the date of surgery to the date of the first local. Patients with no local or distant relapse evidence at the date of death or the date of the last follow-up were censored.</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DNA extraction and quantification</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Genomic DNA was extracted by using a DNA extraction commercial kit, </w:t>
      </w:r>
      <w:proofErr w:type="spellStart"/>
      <w:r w:rsidRPr="006814B2">
        <w:rPr>
          <w:rFonts w:ascii="Verdana" w:hAnsi="Verdana" w:cs="Verdana"/>
          <w:spacing w:val="-7"/>
          <w:kern w:val="0"/>
          <w:sz w:val="18"/>
          <w:szCs w:val="18"/>
        </w:rPr>
        <w:t>QIAamp</w:t>
      </w:r>
      <w:proofErr w:type="spellEnd"/>
      <w:r w:rsidRPr="006814B2">
        <w:rPr>
          <w:rFonts w:ascii="Verdana" w:hAnsi="Verdana" w:cs="Verdana"/>
          <w:spacing w:val="-7"/>
          <w:kern w:val="0"/>
          <w:sz w:val="18"/>
          <w:szCs w:val="18"/>
        </w:rPr>
        <w:t xml:space="preserve"> DNA Blood Mini Kit (</w:t>
      </w:r>
      <w:proofErr w:type="spellStart"/>
      <w:r w:rsidRPr="006814B2">
        <w:rPr>
          <w:rFonts w:ascii="Verdana" w:hAnsi="Verdana" w:cs="Verdana"/>
          <w:spacing w:val="-7"/>
          <w:kern w:val="0"/>
          <w:sz w:val="18"/>
          <w:szCs w:val="18"/>
        </w:rPr>
        <w:t>Qiagen</w:t>
      </w:r>
      <w:proofErr w:type="spellEnd"/>
      <w:r w:rsidRPr="006814B2">
        <w:rPr>
          <w:rFonts w:ascii="Verdana" w:hAnsi="Verdana" w:cs="Verdana"/>
          <w:spacing w:val="-7"/>
          <w:kern w:val="0"/>
          <w:sz w:val="18"/>
          <w:szCs w:val="18"/>
        </w:rPr>
        <w:t xml:space="preserve">, Hilden, Germany), and quantified with </w:t>
      </w:r>
      <w:proofErr w:type="spellStart"/>
      <w:r w:rsidRPr="006814B2">
        <w:rPr>
          <w:rFonts w:ascii="Verdana" w:hAnsi="Verdana" w:cs="Verdana"/>
          <w:spacing w:val="-7"/>
          <w:kern w:val="0"/>
          <w:sz w:val="18"/>
          <w:szCs w:val="18"/>
        </w:rPr>
        <w:t>Qubit</w:t>
      </w:r>
      <w:proofErr w:type="spellEnd"/>
      <w:r w:rsidRPr="006814B2">
        <w:rPr>
          <w:rFonts w:ascii="Verdana" w:hAnsi="Verdana" w:cs="Verdana"/>
          <w:spacing w:val="-7"/>
          <w:kern w:val="0"/>
          <w:sz w:val="18"/>
          <w:szCs w:val="18"/>
          <w:vertAlign w:val="superscript"/>
        </w:rPr>
        <w:t>®</w:t>
      </w:r>
      <w:r w:rsidRPr="006814B2">
        <w:rPr>
          <w:rFonts w:ascii="Verdana" w:hAnsi="Verdana" w:cs="Verdana"/>
          <w:spacing w:val="-7"/>
          <w:kern w:val="0"/>
          <w:sz w:val="18"/>
          <w:szCs w:val="18"/>
        </w:rPr>
        <w:t xml:space="preserve"> 2.0 </w:t>
      </w:r>
      <w:proofErr w:type="spellStart"/>
      <w:r w:rsidRPr="006814B2">
        <w:rPr>
          <w:rFonts w:ascii="Verdana" w:hAnsi="Verdana" w:cs="Verdana"/>
          <w:spacing w:val="-7"/>
          <w:kern w:val="0"/>
          <w:sz w:val="18"/>
          <w:szCs w:val="18"/>
        </w:rPr>
        <w:t>Fluorometer</w:t>
      </w:r>
      <w:proofErr w:type="spellEnd"/>
      <w:r w:rsidRPr="006814B2">
        <w:rPr>
          <w:rFonts w:ascii="Verdana" w:hAnsi="Verdana" w:cs="Verdana"/>
          <w:spacing w:val="-7"/>
          <w:kern w:val="0"/>
          <w:sz w:val="18"/>
          <w:szCs w:val="18"/>
        </w:rPr>
        <w:t xml:space="preserve"> (Invitrogen, Carlsbad, CA, United States). </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Polymorphism selection</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Recently, INDELs have been the focus of multiple </w:t>
      </w:r>
      <w:proofErr w:type="gramStart"/>
      <w:r w:rsidRPr="006814B2">
        <w:rPr>
          <w:rFonts w:ascii="Verdana" w:hAnsi="Verdana" w:cs="Verdana"/>
          <w:spacing w:val="-7"/>
          <w:kern w:val="0"/>
          <w:sz w:val="18"/>
          <w:szCs w:val="18"/>
        </w:rPr>
        <w:t>investigations</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21-25]</w:t>
      </w:r>
      <w:r w:rsidRPr="006814B2">
        <w:rPr>
          <w:rFonts w:ascii="Verdana" w:hAnsi="Verdana" w:cs="Verdana"/>
          <w:spacing w:val="-7"/>
          <w:kern w:val="0"/>
          <w:sz w:val="18"/>
          <w:szCs w:val="18"/>
        </w:rPr>
        <w:t>. This type of polymorphism pres</w:t>
      </w:r>
      <w:r w:rsidRPr="006814B2">
        <w:rPr>
          <w:rFonts w:ascii="Verdana" w:hAnsi="Verdana" w:cs="Verdana"/>
          <w:spacing w:val="-7"/>
          <w:kern w:val="0"/>
          <w:sz w:val="18"/>
          <w:szCs w:val="18"/>
        </w:rPr>
        <w:softHyphen/>
        <w:t xml:space="preserve">ents interesting features as genetic markers: (1) INDELs are spread throughout the human genome; (2) INDELs derive from a single event (they do not present </w:t>
      </w:r>
      <w:proofErr w:type="spellStart"/>
      <w:r w:rsidRPr="006814B2">
        <w:rPr>
          <w:rFonts w:ascii="Verdana" w:hAnsi="Verdana" w:cs="Verdana"/>
          <w:spacing w:val="-7"/>
          <w:kern w:val="0"/>
          <w:sz w:val="18"/>
          <w:szCs w:val="18"/>
        </w:rPr>
        <w:t>homoplasy</w:t>
      </w:r>
      <w:proofErr w:type="spellEnd"/>
      <w:r w:rsidRPr="006814B2">
        <w:rPr>
          <w:rFonts w:ascii="Verdana" w:hAnsi="Verdana" w:cs="Verdana"/>
          <w:spacing w:val="-7"/>
          <w:kern w:val="0"/>
          <w:sz w:val="18"/>
          <w:szCs w:val="18"/>
        </w:rPr>
        <w:t xml:space="preserve">); (3) since the allele frequencies of many INDELs are </w:t>
      </w:r>
      <w:r w:rsidRPr="006814B2">
        <w:rPr>
          <w:rFonts w:ascii="Verdana" w:hAnsi="Verdana" w:cs="Verdana"/>
          <w:spacing w:val="-7"/>
          <w:kern w:val="0"/>
          <w:sz w:val="18"/>
          <w:szCs w:val="18"/>
        </w:rPr>
        <w:lastRenderedPageBreak/>
        <w:t xml:space="preserve">significantly different in separated populations; (4) small INDELs can be analyzed using short </w:t>
      </w:r>
      <w:proofErr w:type="spellStart"/>
      <w:r w:rsidRPr="006814B2">
        <w:rPr>
          <w:rFonts w:ascii="Verdana" w:hAnsi="Verdana" w:cs="Verdana"/>
          <w:spacing w:val="-7"/>
          <w:kern w:val="0"/>
          <w:sz w:val="18"/>
          <w:szCs w:val="18"/>
        </w:rPr>
        <w:t>amplicons</w:t>
      </w:r>
      <w:proofErr w:type="spellEnd"/>
      <w:r w:rsidRPr="006814B2">
        <w:rPr>
          <w:rFonts w:ascii="Verdana" w:hAnsi="Verdana" w:cs="Verdana"/>
          <w:spacing w:val="-7"/>
          <w:kern w:val="0"/>
          <w:sz w:val="18"/>
          <w:szCs w:val="18"/>
        </w:rPr>
        <w:t>, which improves the amplification of degraded DNA and facilitates multiplexing; and (5) INDELs can be easily genotyped with a simple dye-labeling electrophoretic approach. Furthermore, all these genes evaluated in the present study show potential activity in pathway and may contribute to the carcinogenesis process (Table 1). Their genetic variations could contribute to: (1) risk of developing CRC; (2) impact on treatment response; or (3) in prognosis.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 xml:space="preserve">Genotyping of polymorphism </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6"/>
          <w:kern w:val="0"/>
          <w:sz w:val="18"/>
          <w:szCs w:val="18"/>
        </w:rPr>
      </w:pPr>
      <w:r w:rsidRPr="006814B2">
        <w:rPr>
          <w:rFonts w:ascii="Verdana" w:hAnsi="Verdana" w:cs="Verdana"/>
          <w:spacing w:val="-6"/>
          <w:kern w:val="0"/>
          <w:sz w:val="18"/>
          <w:szCs w:val="18"/>
        </w:rPr>
        <w:t xml:space="preserve">Multiplex PCR was used to simultaneously amplify the 16 investigated markers, as shown in Supplementary Table 1. The amplification was performed on ABI Verity </w:t>
      </w:r>
      <w:proofErr w:type="spellStart"/>
      <w:r w:rsidRPr="006814B2">
        <w:rPr>
          <w:rFonts w:ascii="Verdana" w:hAnsi="Verdana" w:cs="Verdana"/>
          <w:spacing w:val="-6"/>
          <w:kern w:val="0"/>
          <w:sz w:val="18"/>
          <w:szCs w:val="18"/>
        </w:rPr>
        <w:t>thermocycler</w:t>
      </w:r>
      <w:proofErr w:type="spellEnd"/>
      <w:r w:rsidRPr="006814B2">
        <w:rPr>
          <w:rFonts w:ascii="Verdana" w:hAnsi="Verdana" w:cs="Verdana"/>
          <w:spacing w:val="-6"/>
          <w:kern w:val="0"/>
          <w:sz w:val="18"/>
          <w:szCs w:val="18"/>
        </w:rPr>
        <w:t xml:space="preserve"> (Life Technologies, Foster City, CA, United States). A single multiplex reaction used Master Mix QIAGEN Multiplex PCR kit (</w:t>
      </w:r>
      <w:proofErr w:type="spellStart"/>
      <w:r w:rsidRPr="006814B2">
        <w:rPr>
          <w:rFonts w:ascii="Verdana" w:hAnsi="Verdana" w:cs="Verdana"/>
          <w:spacing w:val="-6"/>
          <w:kern w:val="0"/>
          <w:sz w:val="18"/>
          <w:szCs w:val="18"/>
        </w:rPr>
        <w:t>Qiagen</w:t>
      </w:r>
      <w:proofErr w:type="spellEnd"/>
      <w:r w:rsidRPr="006814B2">
        <w:rPr>
          <w:rFonts w:ascii="Verdana" w:hAnsi="Verdana" w:cs="Verdana"/>
          <w:spacing w:val="-6"/>
          <w:kern w:val="0"/>
          <w:sz w:val="18"/>
          <w:szCs w:val="18"/>
        </w:rPr>
        <w:t>, Hilden, Germany) according to the manufacturer’s instructions. The samples were incubated at 95</w:t>
      </w:r>
      <w:r w:rsidRPr="006814B2">
        <w:rPr>
          <w:rFonts w:ascii="Cambria Math" w:hAnsi="Cambria Math" w:cs="Cambria Math"/>
          <w:spacing w:val="-6"/>
          <w:kern w:val="0"/>
          <w:sz w:val="18"/>
          <w:szCs w:val="18"/>
        </w:rPr>
        <w:t> </w:t>
      </w:r>
      <w:r w:rsidRPr="006814B2">
        <w:rPr>
          <w:rFonts w:ascii="宋体" w:hAnsi="Verdana" w:cs="宋体" w:hint="eastAsia"/>
          <w:spacing w:val="-6"/>
          <w:kern w:val="0"/>
          <w:sz w:val="16"/>
          <w:szCs w:val="16"/>
        </w:rPr>
        <w:t>℃</w:t>
      </w:r>
      <w:r w:rsidRPr="006814B2">
        <w:rPr>
          <w:rFonts w:ascii="Verdana" w:hAnsi="Verdana" w:cs="Verdana"/>
          <w:spacing w:val="-6"/>
          <w:kern w:val="0"/>
          <w:sz w:val="18"/>
          <w:szCs w:val="18"/>
        </w:rPr>
        <w:t xml:space="preserve"> for 15 min, followed by 35 cycles at 94</w:t>
      </w:r>
      <w:r w:rsidRPr="006814B2">
        <w:rPr>
          <w:rFonts w:ascii="Cambria Math" w:hAnsi="Cambria Math" w:cs="Cambria Math"/>
          <w:spacing w:val="-6"/>
          <w:kern w:val="0"/>
          <w:sz w:val="18"/>
          <w:szCs w:val="18"/>
        </w:rPr>
        <w:t> </w:t>
      </w:r>
      <w:r w:rsidRPr="006814B2">
        <w:rPr>
          <w:rFonts w:ascii="宋体" w:hAnsi="Verdana" w:cs="宋体" w:hint="eastAsia"/>
          <w:spacing w:val="-6"/>
          <w:kern w:val="0"/>
          <w:sz w:val="16"/>
          <w:szCs w:val="16"/>
        </w:rPr>
        <w:t>℃</w:t>
      </w:r>
      <w:r w:rsidRPr="006814B2">
        <w:rPr>
          <w:rFonts w:ascii="Verdana" w:hAnsi="Verdana" w:cs="Verdana"/>
          <w:spacing w:val="-6"/>
          <w:kern w:val="0"/>
          <w:sz w:val="18"/>
          <w:szCs w:val="18"/>
        </w:rPr>
        <w:t xml:space="preserve"> for 45 s, 60</w:t>
      </w:r>
      <w:r w:rsidRPr="006814B2">
        <w:rPr>
          <w:rFonts w:ascii="Cambria Math" w:hAnsi="Cambria Math" w:cs="Cambria Math"/>
          <w:spacing w:val="-6"/>
          <w:kern w:val="0"/>
          <w:sz w:val="18"/>
          <w:szCs w:val="18"/>
        </w:rPr>
        <w:t> </w:t>
      </w:r>
      <w:r w:rsidRPr="006814B2">
        <w:rPr>
          <w:rFonts w:ascii="宋体" w:hAnsi="Verdana" w:cs="宋体" w:hint="eastAsia"/>
          <w:spacing w:val="-6"/>
          <w:kern w:val="0"/>
          <w:sz w:val="16"/>
          <w:szCs w:val="16"/>
        </w:rPr>
        <w:t>℃</w:t>
      </w:r>
      <w:r w:rsidRPr="006814B2">
        <w:rPr>
          <w:rFonts w:ascii="Verdana" w:hAnsi="Verdana" w:cs="Verdana"/>
          <w:spacing w:val="-6"/>
          <w:kern w:val="0"/>
          <w:sz w:val="18"/>
          <w:szCs w:val="18"/>
        </w:rPr>
        <w:t xml:space="preserve"> for 90 s, and 72</w:t>
      </w:r>
      <w:r w:rsidRPr="006814B2">
        <w:rPr>
          <w:rFonts w:ascii="Cambria Math" w:hAnsi="Cambria Math" w:cs="Cambria Math"/>
          <w:spacing w:val="-6"/>
          <w:kern w:val="0"/>
          <w:sz w:val="18"/>
          <w:szCs w:val="18"/>
        </w:rPr>
        <w:t> </w:t>
      </w:r>
      <w:r w:rsidRPr="006814B2">
        <w:rPr>
          <w:rFonts w:ascii="宋体" w:hAnsi="Verdana" w:cs="宋体" w:hint="eastAsia"/>
          <w:spacing w:val="-6"/>
          <w:kern w:val="0"/>
          <w:sz w:val="16"/>
          <w:szCs w:val="16"/>
        </w:rPr>
        <w:t>℃</w:t>
      </w:r>
      <w:r w:rsidRPr="006814B2">
        <w:rPr>
          <w:rFonts w:ascii="Verdana" w:hAnsi="Verdana" w:cs="Verdana"/>
          <w:spacing w:val="-6"/>
          <w:kern w:val="0"/>
          <w:sz w:val="18"/>
          <w:szCs w:val="18"/>
        </w:rPr>
        <w:t xml:space="preserve"> for 1 min, with a final extension at 70</w:t>
      </w:r>
      <w:r w:rsidRPr="006814B2">
        <w:rPr>
          <w:rFonts w:ascii="Cambria Math" w:hAnsi="Cambria Math" w:cs="Cambria Math"/>
          <w:spacing w:val="-6"/>
          <w:kern w:val="0"/>
          <w:sz w:val="18"/>
          <w:szCs w:val="18"/>
        </w:rPr>
        <w:t> </w:t>
      </w:r>
      <w:r w:rsidRPr="006814B2">
        <w:rPr>
          <w:rFonts w:ascii="宋体" w:hAnsi="Verdana" w:cs="宋体" w:hint="eastAsia"/>
          <w:spacing w:val="-6"/>
          <w:kern w:val="0"/>
          <w:sz w:val="16"/>
          <w:szCs w:val="16"/>
        </w:rPr>
        <w:t>℃</w:t>
      </w:r>
      <w:r w:rsidRPr="006814B2">
        <w:rPr>
          <w:rFonts w:ascii="Verdana" w:hAnsi="Verdana" w:cs="Verdana"/>
          <w:spacing w:val="-6"/>
          <w:kern w:val="0"/>
          <w:sz w:val="18"/>
          <w:szCs w:val="18"/>
        </w:rPr>
        <w:t xml:space="preserve"> for 30 min. </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For fragment analysis, we used capillary electr</w:t>
      </w:r>
      <w:r w:rsidRPr="006814B2">
        <w:rPr>
          <w:rFonts w:ascii="Verdana" w:hAnsi="Verdana" w:cs="Verdana"/>
          <w:spacing w:val="-7"/>
          <w:kern w:val="0"/>
          <w:sz w:val="18"/>
          <w:szCs w:val="18"/>
        </w:rPr>
        <w:softHyphen/>
        <w:t>ophoresis on the ABI 3130 Genetic Analyzer instru</w:t>
      </w:r>
      <w:r w:rsidRPr="006814B2">
        <w:rPr>
          <w:rFonts w:ascii="Verdana" w:hAnsi="Verdana" w:cs="Verdana"/>
          <w:spacing w:val="-7"/>
          <w:kern w:val="0"/>
          <w:sz w:val="18"/>
          <w:szCs w:val="18"/>
        </w:rPr>
        <w:softHyphen/>
        <w:t xml:space="preserve">ment (Life Technologies). 1.0 </w:t>
      </w:r>
      <w:r w:rsidRPr="006814B2">
        <w:rPr>
          <w:rFonts w:ascii="Symbol" w:hAnsi="Symbol" w:cs="Symbol"/>
          <w:spacing w:val="-7"/>
          <w:kern w:val="0"/>
          <w:sz w:val="18"/>
          <w:szCs w:val="18"/>
        </w:rPr>
        <w:t></w:t>
      </w:r>
      <w:r w:rsidRPr="006814B2">
        <w:rPr>
          <w:rFonts w:ascii="Verdana" w:hAnsi="Verdana" w:cs="Verdana"/>
          <w:spacing w:val="-7"/>
          <w:kern w:val="0"/>
          <w:sz w:val="18"/>
          <w:szCs w:val="18"/>
        </w:rPr>
        <w:t xml:space="preserve">L of PCR product was added to 8.5 </w:t>
      </w:r>
      <w:r w:rsidRPr="006814B2">
        <w:rPr>
          <w:rFonts w:ascii="Symbol" w:hAnsi="Symbol" w:cs="Symbol"/>
          <w:spacing w:val="-7"/>
          <w:kern w:val="0"/>
          <w:sz w:val="18"/>
          <w:szCs w:val="18"/>
        </w:rPr>
        <w:t></w:t>
      </w:r>
      <w:r w:rsidRPr="006814B2">
        <w:rPr>
          <w:rFonts w:ascii="Verdana" w:hAnsi="Verdana" w:cs="Verdana"/>
          <w:spacing w:val="-7"/>
          <w:kern w:val="0"/>
          <w:sz w:val="18"/>
          <w:szCs w:val="18"/>
        </w:rPr>
        <w:t xml:space="preserve">L of HI-DI deionized </w:t>
      </w:r>
      <w:proofErr w:type="spellStart"/>
      <w:r w:rsidRPr="006814B2">
        <w:rPr>
          <w:rFonts w:ascii="Verdana" w:hAnsi="Verdana" w:cs="Verdana"/>
          <w:spacing w:val="-7"/>
          <w:kern w:val="0"/>
          <w:sz w:val="18"/>
          <w:szCs w:val="18"/>
        </w:rPr>
        <w:t>formamide</w:t>
      </w:r>
      <w:proofErr w:type="spellEnd"/>
      <w:r w:rsidRPr="006814B2">
        <w:rPr>
          <w:rFonts w:ascii="Verdana" w:hAnsi="Verdana" w:cs="Verdana"/>
          <w:spacing w:val="-7"/>
          <w:kern w:val="0"/>
          <w:sz w:val="18"/>
          <w:szCs w:val="18"/>
        </w:rPr>
        <w:t xml:space="preserve"> (Life Technologies) and 0.5 </w:t>
      </w:r>
      <w:r w:rsidRPr="006814B2">
        <w:rPr>
          <w:rFonts w:ascii="Symbol" w:hAnsi="Symbol" w:cs="Symbol"/>
          <w:spacing w:val="-7"/>
          <w:kern w:val="0"/>
          <w:sz w:val="18"/>
          <w:szCs w:val="18"/>
        </w:rPr>
        <w:t></w:t>
      </w:r>
      <w:r w:rsidRPr="006814B2">
        <w:rPr>
          <w:rFonts w:ascii="Verdana" w:hAnsi="Verdana" w:cs="Verdana"/>
          <w:spacing w:val="-7"/>
          <w:kern w:val="0"/>
          <w:sz w:val="18"/>
          <w:szCs w:val="18"/>
        </w:rPr>
        <w:t xml:space="preserve">L of </w:t>
      </w:r>
      <w:proofErr w:type="spellStart"/>
      <w:r w:rsidRPr="006814B2">
        <w:rPr>
          <w:rFonts w:ascii="Verdana" w:hAnsi="Verdana" w:cs="Verdana"/>
          <w:spacing w:val="-7"/>
          <w:kern w:val="0"/>
          <w:sz w:val="18"/>
          <w:szCs w:val="18"/>
        </w:rPr>
        <w:t>GeneScan</w:t>
      </w:r>
      <w:proofErr w:type="spellEnd"/>
      <w:r w:rsidRPr="006814B2">
        <w:rPr>
          <w:rFonts w:ascii="Verdana" w:hAnsi="Verdana" w:cs="Verdana"/>
          <w:spacing w:val="-7"/>
          <w:kern w:val="0"/>
          <w:sz w:val="18"/>
          <w:szCs w:val="18"/>
        </w:rPr>
        <w:t xml:space="preserve"> 500 LIZ pattern size standard (Life Technologies). After data collection, samples were analyzed on the </w:t>
      </w:r>
      <w:proofErr w:type="spellStart"/>
      <w:r w:rsidRPr="006814B2">
        <w:rPr>
          <w:rFonts w:ascii="Verdana" w:hAnsi="Verdana" w:cs="Verdana"/>
          <w:spacing w:val="-7"/>
          <w:kern w:val="0"/>
          <w:sz w:val="18"/>
          <w:szCs w:val="18"/>
        </w:rPr>
        <w:t>GeneMapper</w:t>
      </w:r>
      <w:proofErr w:type="spellEnd"/>
      <w:r w:rsidRPr="006814B2">
        <w:rPr>
          <w:rFonts w:ascii="Verdana" w:hAnsi="Verdana" w:cs="Verdana"/>
          <w:spacing w:val="-7"/>
          <w:kern w:val="0"/>
          <w:sz w:val="18"/>
          <w:szCs w:val="18"/>
        </w:rPr>
        <w:t xml:space="preserve"> ID v.3.7 software (Life Technologies).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Analysis of genetic ancestry</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Genomic ancestry analysis was performed based on the method described by Santos </w:t>
      </w:r>
      <w:r w:rsidRPr="006814B2">
        <w:rPr>
          <w:rFonts w:ascii="Verdana" w:hAnsi="Verdana" w:cs="Verdana"/>
          <w:i/>
          <w:iCs/>
          <w:spacing w:val="-7"/>
          <w:kern w:val="0"/>
          <w:sz w:val="18"/>
          <w:szCs w:val="18"/>
        </w:rPr>
        <w:t xml:space="preserve">et </w:t>
      </w:r>
      <w:proofErr w:type="gramStart"/>
      <w:r w:rsidRPr="006814B2">
        <w:rPr>
          <w:rFonts w:ascii="Verdana" w:hAnsi="Verdana" w:cs="Verdana"/>
          <w:i/>
          <w:iCs/>
          <w:spacing w:val="-7"/>
          <w:kern w:val="0"/>
          <w:sz w:val="18"/>
          <w:szCs w:val="18"/>
        </w:rPr>
        <w:t>al</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25]</w:t>
      </w:r>
      <w:r w:rsidRPr="006814B2">
        <w:rPr>
          <w:rFonts w:ascii="Verdana" w:hAnsi="Verdana" w:cs="Verdana"/>
          <w:spacing w:val="-7"/>
          <w:kern w:val="0"/>
          <w:sz w:val="18"/>
          <w:szCs w:val="18"/>
        </w:rPr>
        <w:t xml:space="preserve"> using 62 autosomal ancestry informative markers (AIMs). Two multiplex PCR reactions of 20 and 22 markers were performed and </w:t>
      </w:r>
      <w:proofErr w:type="spellStart"/>
      <w:r w:rsidRPr="006814B2">
        <w:rPr>
          <w:rFonts w:ascii="Verdana" w:hAnsi="Verdana" w:cs="Verdana"/>
          <w:spacing w:val="-7"/>
          <w:kern w:val="0"/>
          <w:sz w:val="18"/>
          <w:szCs w:val="18"/>
        </w:rPr>
        <w:t>amplicons</w:t>
      </w:r>
      <w:proofErr w:type="spellEnd"/>
      <w:r w:rsidRPr="006814B2">
        <w:rPr>
          <w:rFonts w:ascii="Verdana" w:hAnsi="Verdana" w:cs="Verdana"/>
          <w:spacing w:val="-7"/>
          <w:kern w:val="0"/>
          <w:sz w:val="18"/>
          <w:szCs w:val="18"/>
        </w:rPr>
        <w:t xml:space="preserve"> were analyzed by electrophoresis using the ABI Prism 3130 sequencer and </w:t>
      </w:r>
      <w:proofErr w:type="spellStart"/>
      <w:r w:rsidRPr="006814B2">
        <w:rPr>
          <w:rFonts w:ascii="Verdana" w:hAnsi="Verdana" w:cs="Verdana"/>
          <w:spacing w:val="-7"/>
          <w:kern w:val="0"/>
          <w:sz w:val="18"/>
          <w:szCs w:val="18"/>
        </w:rPr>
        <w:t>GeneMapper</w:t>
      </w:r>
      <w:proofErr w:type="spellEnd"/>
      <w:r w:rsidRPr="006814B2">
        <w:rPr>
          <w:rFonts w:ascii="Verdana" w:hAnsi="Verdana" w:cs="Verdana"/>
          <w:spacing w:val="-7"/>
          <w:kern w:val="0"/>
          <w:sz w:val="18"/>
          <w:szCs w:val="18"/>
        </w:rPr>
        <w:t xml:space="preserve"> ID v.3.2 software. The individual proportions of European, African, and Amerindian genetic ancestries were estimated using STRUCTURE v.2.3.3 software, assuming three parental populations (European, African, and Amerindian).</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Statistical analysis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The categorical variables case and control participants were tested by the Chi-squared test. For ancestry index and age at diagnosis variables we used the Mann-Whitney test. Logistic regression analyses between the genotype model and CRC risk were performed by the </w:t>
      </w:r>
      <w:proofErr w:type="spellStart"/>
      <w:r w:rsidRPr="006814B2">
        <w:rPr>
          <w:rFonts w:ascii="Verdana" w:hAnsi="Verdana" w:cs="Verdana"/>
          <w:spacing w:val="-7"/>
          <w:kern w:val="0"/>
          <w:sz w:val="18"/>
          <w:szCs w:val="18"/>
        </w:rPr>
        <w:t>SNPassoc</w:t>
      </w:r>
      <w:proofErr w:type="spellEnd"/>
      <w:r w:rsidRPr="006814B2">
        <w:rPr>
          <w:rFonts w:ascii="Verdana" w:hAnsi="Verdana" w:cs="Verdana"/>
          <w:spacing w:val="-7"/>
          <w:kern w:val="0"/>
          <w:sz w:val="18"/>
          <w:szCs w:val="18"/>
        </w:rPr>
        <w:t xml:space="preserve"> package v.1.9-2, along with clinical features variables. The association between genotype and free-relapse survival time was evaluated by Kaplan-Meier plots, performed by the survival package v.2.41-3. Log-rank and Wilcoxon tests were used to examine the genetic effect on survival outcomes. The statistical power was estimated by 10000 simulations. All statistical analyses and plotting were performed with R package </w:t>
      </w:r>
      <w:proofErr w:type="gramStart"/>
      <w:r w:rsidRPr="006814B2">
        <w:rPr>
          <w:rFonts w:ascii="Verdana" w:hAnsi="Verdana" w:cs="Verdana"/>
          <w:spacing w:val="-7"/>
          <w:kern w:val="0"/>
          <w:sz w:val="18"/>
          <w:szCs w:val="18"/>
        </w:rPr>
        <w:t>v.3.1.2</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26]</w:t>
      </w:r>
      <w:r w:rsidRPr="006814B2">
        <w:rPr>
          <w:rFonts w:ascii="Verdana" w:hAnsi="Verdana" w:cs="Verdana"/>
          <w:spacing w:val="-7"/>
          <w:kern w:val="0"/>
          <w:sz w:val="18"/>
          <w:szCs w:val="18"/>
        </w:rPr>
        <w:t xml:space="preserve">. Differences between groups were considered significant at </w:t>
      </w:r>
      <w:r w:rsidRPr="006814B2">
        <w:rPr>
          <w:rFonts w:ascii="Verdana" w:hAnsi="Verdana" w:cs="Verdana"/>
          <w:i/>
          <w:iCs/>
          <w:caps/>
          <w:spacing w:val="-7"/>
          <w:kern w:val="0"/>
          <w:sz w:val="18"/>
          <w:szCs w:val="18"/>
        </w:rPr>
        <w:t>p</w:t>
      </w:r>
      <w:r w:rsidRPr="006814B2">
        <w:rPr>
          <w:rFonts w:ascii="Verdana" w:hAnsi="Verdana" w:cs="Verdana"/>
          <w:spacing w:val="-7"/>
          <w:kern w:val="0"/>
          <w:sz w:val="18"/>
          <w:szCs w:val="18"/>
        </w:rPr>
        <w:t xml:space="preserve"> &lt; 0.05.</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6814B2">
        <w:rPr>
          <w:rFonts w:ascii="Univers" w:hAnsi="Univers" w:cs="Univers"/>
          <w:b/>
          <w:bCs/>
          <w:spacing w:val="-2"/>
          <w:kern w:val="0"/>
          <w:sz w:val="24"/>
          <w:u w:val="single"/>
        </w:rPr>
        <w:lastRenderedPageBreak/>
        <w:t>RESULTS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Demographic characteristics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We analyzed 140 subjects with CRC and 140 cancer-free individuals. The demographic characteristics of participants were summarized in Table 2, which shows demographic features of the groups. Regarding genomic ancestry, significance was observed with the distribution of African ancestry (</w:t>
      </w:r>
      <w:r w:rsidRPr="006814B2">
        <w:rPr>
          <w:rFonts w:ascii="Verdana" w:hAnsi="Verdana" w:cs="Verdana"/>
          <w:i/>
          <w:iCs/>
          <w:caps/>
          <w:spacing w:val="-7"/>
          <w:kern w:val="0"/>
          <w:sz w:val="18"/>
          <w:szCs w:val="18"/>
        </w:rPr>
        <w:t>P</w:t>
      </w:r>
      <w:r w:rsidRPr="006814B2">
        <w:rPr>
          <w:rFonts w:ascii="Verdana" w:hAnsi="Verdana" w:cs="Verdana"/>
          <w:spacing w:val="-7"/>
          <w:kern w:val="0"/>
          <w:sz w:val="18"/>
          <w:szCs w:val="18"/>
        </w:rPr>
        <w:t xml:space="preserve"> = 0.049), Table 3. However, there was no difference between groups when an analysis of multinomial logistic regression was performed.</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Distribution of genotypes associated with susceptibility to CRC</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All INDEL polymorphisms are in Hardy-Weinberg equilibrium (</w:t>
      </w:r>
      <w:r w:rsidRPr="006814B2">
        <w:rPr>
          <w:rFonts w:ascii="Verdana" w:hAnsi="Verdana" w:cs="Verdana"/>
          <w:i/>
          <w:iCs/>
          <w:caps/>
          <w:spacing w:val="-7"/>
          <w:kern w:val="0"/>
          <w:sz w:val="18"/>
          <w:szCs w:val="18"/>
        </w:rPr>
        <w:t xml:space="preserve">p </w:t>
      </w:r>
      <w:r w:rsidRPr="006814B2">
        <w:rPr>
          <w:rFonts w:ascii="Verdana" w:hAnsi="Verdana" w:cs="Verdana"/>
          <w:spacing w:val="-7"/>
          <w:kern w:val="0"/>
          <w:sz w:val="18"/>
          <w:szCs w:val="18"/>
        </w:rPr>
        <w:t>&gt; 0.05). The genotypic and allelic frequencies of the subjects are presented in the Table 4. Genotypic frequency (</w:t>
      </w:r>
      <w:r w:rsidRPr="006814B2">
        <w:rPr>
          <w:rFonts w:ascii="Verdana" w:hAnsi="Verdana" w:cs="Verdana"/>
          <w:i/>
          <w:iCs/>
          <w:caps/>
          <w:spacing w:val="-7"/>
          <w:kern w:val="0"/>
          <w:sz w:val="18"/>
          <w:szCs w:val="18"/>
        </w:rPr>
        <w:t>P</w:t>
      </w:r>
      <w:r w:rsidRPr="006814B2">
        <w:rPr>
          <w:rFonts w:ascii="Verdana" w:hAnsi="Verdana" w:cs="Verdana"/>
          <w:i/>
          <w:iCs/>
          <w:smallCaps/>
          <w:spacing w:val="-7"/>
          <w:kern w:val="0"/>
          <w:sz w:val="18"/>
          <w:szCs w:val="18"/>
        </w:rPr>
        <w:t xml:space="preserve"> </w:t>
      </w:r>
      <w:r w:rsidRPr="006814B2">
        <w:rPr>
          <w:rFonts w:ascii="Verdana" w:hAnsi="Verdana" w:cs="Verdana"/>
          <w:spacing w:val="-7"/>
          <w:kern w:val="0"/>
          <w:sz w:val="18"/>
          <w:szCs w:val="18"/>
        </w:rPr>
        <w:t xml:space="preserve">= 0.01) of </w:t>
      </w:r>
      <w:r w:rsidRPr="006814B2">
        <w:rPr>
          <w:rFonts w:ascii="Verdana" w:hAnsi="Verdana" w:cs="Verdana"/>
          <w:i/>
          <w:iCs/>
          <w:spacing w:val="-7"/>
          <w:kern w:val="0"/>
          <w:sz w:val="18"/>
          <w:szCs w:val="18"/>
        </w:rPr>
        <w:t xml:space="preserve">IL4 </w:t>
      </w:r>
      <w:r w:rsidRPr="006814B2">
        <w:rPr>
          <w:rFonts w:ascii="Verdana" w:hAnsi="Verdana" w:cs="Verdana"/>
          <w:spacing w:val="-7"/>
          <w:kern w:val="0"/>
          <w:sz w:val="18"/>
          <w:szCs w:val="18"/>
        </w:rPr>
        <w:t>gene polymorphism was significantly different between case-controls, and higher frequency of Del allele were observed in cases than in controls.</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9"/>
          <w:kern w:val="0"/>
          <w:sz w:val="18"/>
          <w:szCs w:val="18"/>
        </w:rPr>
        <w:t xml:space="preserve">The significant logistic regression analyses </w:t>
      </w:r>
      <w:r w:rsidRPr="006814B2">
        <w:rPr>
          <w:rFonts w:ascii="Verdana" w:hAnsi="Verdana" w:cs="Verdana"/>
          <w:spacing w:val="-7"/>
          <w:kern w:val="0"/>
          <w:sz w:val="18"/>
          <w:szCs w:val="18"/>
        </w:rPr>
        <w:t>betw</w:t>
      </w:r>
      <w:r w:rsidRPr="006814B2">
        <w:rPr>
          <w:rFonts w:ascii="Verdana" w:hAnsi="Verdana" w:cs="Verdana"/>
          <w:spacing w:val="-7"/>
          <w:kern w:val="0"/>
          <w:sz w:val="18"/>
          <w:szCs w:val="18"/>
        </w:rPr>
        <w:softHyphen/>
        <w:t xml:space="preserve">een case-controls are summarized in Table 5. Del allele polymorphism in </w:t>
      </w:r>
      <w:r w:rsidRPr="006814B2">
        <w:rPr>
          <w:rFonts w:ascii="Verdana" w:hAnsi="Verdana" w:cs="Verdana"/>
          <w:i/>
          <w:iCs/>
          <w:spacing w:val="-7"/>
          <w:kern w:val="0"/>
          <w:sz w:val="18"/>
          <w:szCs w:val="18"/>
        </w:rPr>
        <w:t>IL4</w:t>
      </w:r>
      <w:r w:rsidRPr="006814B2">
        <w:rPr>
          <w:rFonts w:ascii="Verdana" w:hAnsi="Verdana" w:cs="Verdana"/>
          <w:spacing w:val="-7"/>
          <w:kern w:val="0"/>
          <w:sz w:val="18"/>
          <w:szCs w:val="18"/>
        </w:rPr>
        <w:t xml:space="preserve"> gene (</w:t>
      </w:r>
      <w:r w:rsidRPr="006814B2">
        <w:rPr>
          <w:rFonts w:ascii="Verdana" w:hAnsi="Verdana" w:cs="Verdana"/>
          <w:i/>
          <w:iCs/>
          <w:caps/>
          <w:spacing w:val="-7"/>
          <w:kern w:val="0"/>
          <w:sz w:val="18"/>
          <w:szCs w:val="18"/>
        </w:rPr>
        <w:t>p</w:t>
      </w:r>
      <w:r w:rsidRPr="006814B2">
        <w:rPr>
          <w:rFonts w:ascii="Verdana" w:hAnsi="Verdana" w:cs="Verdana"/>
          <w:i/>
          <w:iCs/>
          <w:smallCaps/>
          <w:spacing w:val="-7"/>
          <w:kern w:val="0"/>
          <w:sz w:val="18"/>
          <w:szCs w:val="18"/>
        </w:rPr>
        <w:t xml:space="preserve"> </w:t>
      </w:r>
      <w:r w:rsidRPr="006814B2">
        <w:rPr>
          <w:rFonts w:ascii="Verdana" w:hAnsi="Verdana" w:cs="Verdana"/>
          <w:spacing w:val="-7"/>
          <w:kern w:val="0"/>
          <w:sz w:val="18"/>
          <w:szCs w:val="18"/>
        </w:rPr>
        <w:t xml:space="preserve">= 0.0110) was associated with an increased risk of CRC development, while </w:t>
      </w:r>
      <w:proofErr w:type="gramStart"/>
      <w:r w:rsidRPr="006814B2">
        <w:rPr>
          <w:rFonts w:ascii="Verdana" w:hAnsi="Verdana" w:cs="Verdana"/>
          <w:spacing w:val="-7"/>
          <w:kern w:val="0"/>
          <w:sz w:val="18"/>
          <w:szCs w:val="18"/>
        </w:rPr>
        <w:t>Ins</w:t>
      </w:r>
      <w:proofErr w:type="gramEnd"/>
      <w:r w:rsidRPr="006814B2">
        <w:rPr>
          <w:rFonts w:ascii="Verdana" w:hAnsi="Verdana" w:cs="Verdana"/>
          <w:spacing w:val="-7"/>
          <w:kern w:val="0"/>
          <w:sz w:val="18"/>
          <w:szCs w:val="18"/>
        </w:rPr>
        <w:t xml:space="preserve"> allele in </w:t>
      </w:r>
      <w:r w:rsidRPr="006814B2">
        <w:rPr>
          <w:rFonts w:ascii="Verdana" w:hAnsi="Verdana" w:cs="Verdana"/>
          <w:i/>
          <w:iCs/>
          <w:spacing w:val="-7"/>
          <w:kern w:val="0"/>
          <w:sz w:val="18"/>
          <w:szCs w:val="18"/>
        </w:rPr>
        <w:t>UCP2</w:t>
      </w:r>
      <w:r w:rsidRPr="006814B2">
        <w:rPr>
          <w:rFonts w:ascii="Verdana" w:hAnsi="Verdana" w:cs="Verdana"/>
          <w:spacing w:val="-7"/>
          <w:kern w:val="0"/>
          <w:sz w:val="18"/>
          <w:szCs w:val="18"/>
        </w:rPr>
        <w:t xml:space="preserve"> (</w:t>
      </w:r>
      <w:r w:rsidRPr="006814B2">
        <w:rPr>
          <w:rFonts w:ascii="Verdana" w:hAnsi="Verdana" w:cs="Verdana"/>
          <w:i/>
          <w:iCs/>
          <w:caps/>
          <w:spacing w:val="-7"/>
          <w:kern w:val="0"/>
          <w:sz w:val="18"/>
          <w:szCs w:val="18"/>
        </w:rPr>
        <w:t>p</w:t>
      </w:r>
      <w:r w:rsidRPr="006814B2">
        <w:rPr>
          <w:rFonts w:ascii="Verdana" w:hAnsi="Verdana" w:cs="Verdana"/>
          <w:spacing w:val="-7"/>
          <w:kern w:val="0"/>
          <w:sz w:val="18"/>
          <w:szCs w:val="18"/>
        </w:rPr>
        <w:t xml:space="preserve"> = 0.0210) was decreased CRC risk. Furthermore, the Del allele in the </w:t>
      </w:r>
      <w:r w:rsidRPr="006814B2">
        <w:rPr>
          <w:rFonts w:ascii="Verdana" w:hAnsi="Verdana" w:cs="Verdana"/>
          <w:i/>
          <w:iCs/>
          <w:spacing w:val="-7"/>
          <w:kern w:val="0"/>
          <w:sz w:val="18"/>
          <w:szCs w:val="18"/>
        </w:rPr>
        <w:t xml:space="preserve">TYMS </w:t>
      </w:r>
      <w:r w:rsidRPr="006814B2">
        <w:rPr>
          <w:rFonts w:ascii="Verdana" w:hAnsi="Verdana" w:cs="Verdana"/>
          <w:spacing w:val="-7"/>
          <w:kern w:val="0"/>
          <w:sz w:val="18"/>
          <w:szCs w:val="18"/>
        </w:rPr>
        <w:t>(</w:t>
      </w:r>
      <w:r w:rsidRPr="006814B2">
        <w:rPr>
          <w:rFonts w:ascii="Verdana" w:hAnsi="Verdana" w:cs="Verdana"/>
          <w:i/>
          <w:iCs/>
          <w:caps/>
          <w:spacing w:val="-7"/>
          <w:kern w:val="0"/>
          <w:sz w:val="18"/>
          <w:szCs w:val="18"/>
        </w:rPr>
        <w:t>p</w:t>
      </w:r>
      <w:r w:rsidRPr="006814B2">
        <w:rPr>
          <w:rFonts w:ascii="Verdana" w:hAnsi="Verdana" w:cs="Verdana"/>
          <w:spacing w:val="-7"/>
          <w:kern w:val="0"/>
          <w:sz w:val="18"/>
          <w:szCs w:val="18"/>
        </w:rPr>
        <w:t xml:space="preserve"> = 0.0120) gene was associated with decreased CRC risk.</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Distribution of genotypes associated with prognostic follow-up in CRC</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The baseline characteristics of CRC patients are summarized in Table 6. The follow-up time median was 5.28 years among 78 patients who had complete genotype and follow-up information. The 5-year free-relapse rate was 70% and the 10-year free-relapse rate was 66.4%. The 5-year survival rate was 91.4% and the 10-year survival rate was 87.9%. </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9"/>
          <w:kern w:val="0"/>
          <w:sz w:val="18"/>
          <w:szCs w:val="18"/>
        </w:rPr>
      </w:pPr>
      <w:r w:rsidRPr="006814B2">
        <w:rPr>
          <w:rFonts w:ascii="Verdana" w:hAnsi="Verdana" w:cs="Verdana"/>
          <w:spacing w:val="-9"/>
          <w:kern w:val="0"/>
          <w:sz w:val="18"/>
          <w:szCs w:val="18"/>
        </w:rPr>
        <w:t xml:space="preserve">We also evaluated the genetic impact in the clinical features. The Del allele in </w:t>
      </w:r>
      <w:r w:rsidRPr="006814B2">
        <w:rPr>
          <w:rFonts w:ascii="Verdana" w:hAnsi="Verdana" w:cs="Verdana"/>
          <w:i/>
          <w:iCs/>
          <w:spacing w:val="-9"/>
          <w:kern w:val="0"/>
          <w:sz w:val="18"/>
          <w:szCs w:val="18"/>
        </w:rPr>
        <w:t>NFKB1</w:t>
      </w:r>
      <w:r w:rsidRPr="006814B2">
        <w:rPr>
          <w:rFonts w:ascii="Verdana" w:hAnsi="Verdana" w:cs="Verdana"/>
          <w:spacing w:val="-9"/>
          <w:kern w:val="0"/>
          <w:sz w:val="18"/>
          <w:szCs w:val="18"/>
        </w:rPr>
        <w:t xml:space="preserve"> and </w:t>
      </w:r>
      <w:r w:rsidRPr="006814B2">
        <w:rPr>
          <w:rFonts w:ascii="Verdana" w:hAnsi="Verdana" w:cs="Verdana"/>
          <w:i/>
          <w:iCs/>
          <w:spacing w:val="-9"/>
          <w:kern w:val="0"/>
          <w:sz w:val="18"/>
          <w:szCs w:val="18"/>
        </w:rPr>
        <w:t>CASP8</w:t>
      </w:r>
      <w:r w:rsidRPr="006814B2">
        <w:rPr>
          <w:rFonts w:ascii="Verdana" w:hAnsi="Verdana" w:cs="Verdana"/>
          <w:spacing w:val="-9"/>
          <w:kern w:val="0"/>
          <w:sz w:val="18"/>
          <w:szCs w:val="18"/>
        </w:rPr>
        <w:t xml:space="preserve"> were associated with more incidents to colon than </w:t>
      </w:r>
      <w:proofErr w:type="spellStart"/>
      <w:r w:rsidRPr="006814B2">
        <w:rPr>
          <w:rFonts w:ascii="Verdana" w:hAnsi="Verdana" w:cs="Verdana"/>
          <w:spacing w:val="-9"/>
          <w:kern w:val="0"/>
          <w:sz w:val="18"/>
          <w:szCs w:val="18"/>
        </w:rPr>
        <w:t>rectosigmoid</w:t>
      </w:r>
      <w:proofErr w:type="spellEnd"/>
      <w:r w:rsidRPr="006814B2">
        <w:rPr>
          <w:rFonts w:ascii="Verdana" w:hAnsi="Verdana" w:cs="Verdana"/>
          <w:spacing w:val="-9"/>
          <w:kern w:val="0"/>
          <w:sz w:val="18"/>
          <w:szCs w:val="18"/>
        </w:rPr>
        <w:t xml:space="preserve"> (Table 7). In relation to the INDEL association with TNM stage risk, the </w:t>
      </w:r>
      <w:proofErr w:type="gramStart"/>
      <w:r w:rsidRPr="006814B2">
        <w:rPr>
          <w:rFonts w:ascii="Verdana" w:hAnsi="Verdana" w:cs="Verdana"/>
          <w:spacing w:val="-9"/>
          <w:kern w:val="0"/>
          <w:sz w:val="18"/>
          <w:szCs w:val="18"/>
        </w:rPr>
        <w:t>Ins</w:t>
      </w:r>
      <w:proofErr w:type="gramEnd"/>
      <w:r w:rsidRPr="006814B2">
        <w:rPr>
          <w:rFonts w:ascii="Verdana" w:hAnsi="Verdana" w:cs="Verdana"/>
          <w:spacing w:val="-9"/>
          <w:kern w:val="0"/>
          <w:sz w:val="18"/>
          <w:szCs w:val="18"/>
        </w:rPr>
        <w:t xml:space="preserve"> alleles of </w:t>
      </w:r>
      <w:r w:rsidRPr="006814B2">
        <w:rPr>
          <w:rFonts w:ascii="Verdana" w:hAnsi="Verdana" w:cs="Verdana"/>
          <w:i/>
          <w:iCs/>
          <w:spacing w:val="-9"/>
          <w:kern w:val="0"/>
          <w:sz w:val="18"/>
          <w:szCs w:val="18"/>
        </w:rPr>
        <w:t>ACE</w:t>
      </w:r>
      <w:r w:rsidRPr="006814B2">
        <w:rPr>
          <w:rFonts w:ascii="Verdana" w:hAnsi="Verdana" w:cs="Verdana"/>
          <w:spacing w:val="-9"/>
          <w:kern w:val="0"/>
          <w:sz w:val="18"/>
          <w:szCs w:val="18"/>
        </w:rPr>
        <w:t xml:space="preserve">, </w:t>
      </w:r>
      <w:r w:rsidRPr="006814B2">
        <w:rPr>
          <w:rFonts w:ascii="Verdana" w:hAnsi="Verdana" w:cs="Verdana"/>
          <w:i/>
          <w:iCs/>
          <w:spacing w:val="-9"/>
          <w:kern w:val="0"/>
          <w:sz w:val="18"/>
          <w:szCs w:val="18"/>
        </w:rPr>
        <w:t>HLAG</w:t>
      </w:r>
      <w:r w:rsidRPr="006814B2">
        <w:rPr>
          <w:rFonts w:ascii="Verdana" w:hAnsi="Verdana" w:cs="Verdana"/>
          <w:spacing w:val="-9"/>
          <w:kern w:val="0"/>
          <w:sz w:val="18"/>
          <w:szCs w:val="18"/>
        </w:rPr>
        <w:t xml:space="preserve"> and </w:t>
      </w:r>
      <w:r w:rsidRPr="006814B2">
        <w:rPr>
          <w:rFonts w:ascii="Verdana" w:hAnsi="Verdana" w:cs="Verdana"/>
          <w:i/>
          <w:iCs/>
          <w:spacing w:val="-9"/>
          <w:kern w:val="0"/>
          <w:sz w:val="18"/>
          <w:szCs w:val="18"/>
        </w:rPr>
        <w:t xml:space="preserve">TP53 </w:t>
      </w:r>
      <w:r w:rsidRPr="006814B2">
        <w:rPr>
          <w:rFonts w:ascii="Verdana" w:hAnsi="Verdana" w:cs="Verdana"/>
          <w:spacing w:val="-9"/>
          <w:kern w:val="0"/>
          <w:sz w:val="18"/>
          <w:szCs w:val="18"/>
        </w:rPr>
        <w:t xml:space="preserve">(6 </w:t>
      </w:r>
      <w:proofErr w:type="spellStart"/>
      <w:r w:rsidRPr="006814B2">
        <w:rPr>
          <w:rFonts w:ascii="Verdana" w:hAnsi="Verdana" w:cs="Verdana"/>
          <w:spacing w:val="-9"/>
          <w:kern w:val="0"/>
          <w:sz w:val="18"/>
          <w:szCs w:val="18"/>
        </w:rPr>
        <w:t>bp</w:t>
      </w:r>
      <w:proofErr w:type="spellEnd"/>
      <w:r w:rsidRPr="006814B2">
        <w:rPr>
          <w:rFonts w:ascii="Verdana" w:hAnsi="Verdana" w:cs="Verdana"/>
          <w:spacing w:val="-9"/>
          <w:kern w:val="0"/>
          <w:sz w:val="18"/>
          <w:szCs w:val="18"/>
        </w:rPr>
        <w:t xml:space="preserve"> INDEL) were associated with a higher TNM stage (Table 8). Regarding the INDEL association with relapse risk, the </w:t>
      </w:r>
      <w:proofErr w:type="gramStart"/>
      <w:r w:rsidRPr="006814B2">
        <w:rPr>
          <w:rFonts w:ascii="Verdana" w:hAnsi="Verdana" w:cs="Verdana"/>
          <w:spacing w:val="-9"/>
          <w:kern w:val="0"/>
          <w:sz w:val="18"/>
          <w:szCs w:val="18"/>
        </w:rPr>
        <w:t>Ins</w:t>
      </w:r>
      <w:proofErr w:type="gramEnd"/>
      <w:r w:rsidRPr="006814B2">
        <w:rPr>
          <w:rFonts w:ascii="Verdana" w:hAnsi="Verdana" w:cs="Verdana"/>
          <w:spacing w:val="-9"/>
          <w:kern w:val="0"/>
          <w:sz w:val="18"/>
          <w:szCs w:val="18"/>
        </w:rPr>
        <w:t xml:space="preserve"> alleles of </w:t>
      </w:r>
      <w:r w:rsidRPr="006814B2">
        <w:rPr>
          <w:rFonts w:ascii="Verdana" w:hAnsi="Verdana" w:cs="Verdana"/>
          <w:i/>
          <w:iCs/>
          <w:spacing w:val="-9"/>
          <w:kern w:val="0"/>
          <w:sz w:val="18"/>
          <w:szCs w:val="18"/>
        </w:rPr>
        <w:t>ACE</w:t>
      </w:r>
      <w:r w:rsidRPr="006814B2">
        <w:rPr>
          <w:rFonts w:ascii="Verdana" w:hAnsi="Verdana" w:cs="Verdana"/>
          <w:spacing w:val="-9"/>
          <w:kern w:val="0"/>
          <w:sz w:val="18"/>
          <w:szCs w:val="18"/>
        </w:rPr>
        <w:t xml:space="preserve">, </w:t>
      </w:r>
      <w:r w:rsidRPr="006814B2">
        <w:rPr>
          <w:rFonts w:ascii="Verdana" w:hAnsi="Verdana" w:cs="Verdana"/>
          <w:i/>
          <w:iCs/>
          <w:spacing w:val="-9"/>
          <w:kern w:val="0"/>
          <w:sz w:val="18"/>
          <w:szCs w:val="18"/>
        </w:rPr>
        <w:t>HLAG</w:t>
      </w:r>
      <w:r w:rsidRPr="006814B2">
        <w:rPr>
          <w:rFonts w:ascii="Verdana" w:hAnsi="Verdana" w:cs="Verdana"/>
          <w:spacing w:val="-9"/>
          <w:kern w:val="0"/>
          <w:sz w:val="18"/>
          <w:szCs w:val="18"/>
        </w:rPr>
        <w:t xml:space="preserve">, and </w:t>
      </w:r>
      <w:r w:rsidRPr="006814B2">
        <w:rPr>
          <w:rFonts w:ascii="Verdana" w:hAnsi="Verdana" w:cs="Verdana"/>
          <w:i/>
          <w:iCs/>
          <w:spacing w:val="-9"/>
          <w:kern w:val="0"/>
          <w:sz w:val="18"/>
          <w:szCs w:val="18"/>
        </w:rPr>
        <w:t>UGT1A1</w:t>
      </w:r>
      <w:r w:rsidRPr="006814B2">
        <w:rPr>
          <w:rFonts w:ascii="Verdana" w:hAnsi="Verdana" w:cs="Verdana"/>
          <w:spacing w:val="-9"/>
          <w:kern w:val="0"/>
          <w:sz w:val="18"/>
          <w:szCs w:val="18"/>
        </w:rPr>
        <w:t xml:space="preserve"> were associated with relapse risk, as well as the Del allele of </w:t>
      </w:r>
      <w:r w:rsidRPr="006814B2">
        <w:rPr>
          <w:rFonts w:ascii="Verdana" w:hAnsi="Verdana" w:cs="Verdana"/>
          <w:i/>
          <w:iCs/>
          <w:spacing w:val="-9"/>
          <w:kern w:val="0"/>
          <w:sz w:val="18"/>
          <w:szCs w:val="18"/>
        </w:rPr>
        <w:t>TYMS</w:t>
      </w:r>
      <w:r w:rsidRPr="006814B2">
        <w:rPr>
          <w:rFonts w:ascii="Verdana" w:hAnsi="Verdana" w:cs="Verdana"/>
          <w:spacing w:val="-9"/>
          <w:kern w:val="0"/>
          <w:sz w:val="18"/>
          <w:szCs w:val="18"/>
        </w:rPr>
        <w:t xml:space="preserve"> (Table 9). Moreover, these findings corroborate those observed in the free-relapse survival curve (Figure 1). Regarding INDEL association with death risk, the </w:t>
      </w:r>
      <w:proofErr w:type="gramStart"/>
      <w:r w:rsidRPr="006814B2">
        <w:rPr>
          <w:rFonts w:ascii="Verdana" w:hAnsi="Verdana" w:cs="Verdana"/>
          <w:spacing w:val="-9"/>
          <w:kern w:val="0"/>
          <w:sz w:val="18"/>
          <w:szCs w:val="18"/>
        </w:rPr>
        <w:t>Ins</w:t>
      </w:r>
      <w:proofErr w:type="gramEnd"/>
      <w:r w:rsidRPr="006814B2">
        <w:rPr>
          <w:rFonts w:ascii="Verdana" w:hAnsi="Verdana" w:cs="Verdana"/>
          <w:spacing w:val="-9"/>
          <w:kern w:val="0"/>
          <w:sz w:val="18"/>
          <w:szCs w:val="18"/>
        </w:rPr>
        <w:t xml:space="preserve"> alleles of </w:t>
      </w:r>
      <w:r w:rsidRPr="006814B2">
        <w:rPr>
          <w:rFonts w:ascii="Verdana" w:hAnsi="Verdana" w:cs="Verdana"/>
          <w:i/>
          <w:iCs/>
          <w:spacing w:val="-9"/>
          <w:kern w:val="0"/>
          <w:sz w:val="18"/>
          <w:szCs w:val="18"/>
        </w:rPr>
        <w:t>SGSM3</w:t>
      </w:r>
      <w:r w:rsidRPr="006814B2">
        <w:rPr>
          <w:rFonts w:ascii="Verdana" w:hAnsi="Verdana" w:cs="Verdana"/>
          <w:spacing w:val="-9"/>
          <w:kern w:val="0"/>
          <w:sz w:val="18"/>
          <w:szCs w:val="18"/>
        </w:rPr>
        <w:t xml:space="preserve"> and </w:t>
      </w:r>
      <w:r w:rsidRPr="006814B2">
        <w:rPr>
          <w:rFonts w:ascii="Verdana" w:hAnsi="Verdana" w:cs="Verdana"/>
          <w:i/>
          <w:iCs/>
          <w:spacing w:val="-9"/>
          <w:kern w:val="0"/>
          <w:sz w:val="18"/>
          <w:szCs w:val="18"/>
        </w:rPr>
        <w:t>UGT1A1</w:t>
      </w:r>
      <w:r w:rsidRPr="006814B2">
        <w:rPr>
          <w:rFonts w:ascii="Verdana" w:hAnsi="Verdana" w:cs="Verdana"/>
          <w:spacing w:val="-9"/>
          <w:kern w:val="0"/>
          <w:sz w:val="18"/>
          <w:szCs w:val="18"/>
        </w:rPr>
        <w:t xml:space="preserve"> were associated with death risk (Table 10).</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6814B2">
        <w:rPr>
          <w:rFonts w:ascii="Univers" w:hAnsi="Univers" w:cs="Univers"/>
          <w:b/>
          <w:bCs/>
          <w:spacing w:val="-2"/>
          <w:kern w:val="0"/>
          <w:sz w:val="24"/>
          <w:u w:val="single"/>
        </w:rPr>
        <w:t>DISCUSSION</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8"/>
          <w:kern w:val="0"/>
          <w:sz w:val="18"/>
          <w:szCs w:val="18"/>
        </w:rPr>
      </w:pPr>
      <w:r w:rsidRPr="006814B2">
        <w:rPr>
          <w:rFonts w:ascii="Verdana" w:hAnsi="Verdana" w:cs="Verdana"/>
          <w:spacing w:val="-8"/>
          <w:kern w:val="0"/>
          <w:sz w:val="18"/>
          <w:szCs w:val="18"/>
        </w:rPr>
        <w:t xml:space="preserve">Despite the effective strategies for prevention, early detection, and </w:t>
      </w:r>
      <w:proofErr w:type="gramStart"/>
      <w:r w:rsidRPr="006814B2">
        <w:rPr>
          <w:rFonts w:ascii="Verdana" w:hAnsi="Verdana" w:cs="Verdana"/>
          <w:spacing w:val="-8"/>
          <w:kern w:val="0"/>
          <w:sz w:val="18"/>
          <w:szCs w:val="18"/>
        </w:rPr>
        <w:t>treatment</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27-32]</w:t>
      </w:r>
      <w:r w:rsidRPr="006814B2">
        <w:rPr>
          <w:rFonts w:ascii="Verdana" w:hAnsi="Verdana" w:cs="Verdana"/>
          <w:spacing w:val="-8"/>
          <w:kern w:val="0"/>
          <w:sz w:val="18"/>
          <w:szCs w:val="18"/>
        </w:rPr>
        <w:t>, there are ethnic differ</w:t>
      </w:r>
      <w:r w:rsidRPr="006814B2">
        <w:rPr>
          <w:rFonts w:ascii="Verdana" w:hAnsi="Verdana" w:cs="Verdana"/>
          <w:spacing w:val="-8"/>
          <w:kern w:val="0"/>
          <w:sz w:val="18"/>
          <w:szCs w:val="18"/>
        </w:rPr>
        <w:softHyphen/>
        <w:t>ences in the CRC incidence and survival</w:t>
      </w:r>
      <w:r w:rsidRPr="006814B2">
        <w:rPr>
          <w:rFonts w:ascii="Verdana" w:hAnsi="Verdana" w:cs="Verdana"/>
          <w:spacing w:val="-8"/>
          <w:kern w:val="0"/>
          <w:sz w:val="18"/>
          <w:szCs w:val="18"/>
          <w:vertAlign w:val="superscript"/>
        </w:rPr>
        <w:t>[33,34]</w:t>
      </w:r>
      <w:r w:rsidRPr="006814B2">
        <w:rPr>
          <w:rFonts w:ascii="Verdana" w:hAnsi="Verdana" w:cs="Verdana"/>
          <w:spacing w:val="-8"/>
          <w:kern w:val="0"/>
          <w:sz w:val="18"/>
          <w:szCs w:val="18"/>
        </w:rPr>
        <w:t xml:space="preserve">, specifically in individuals with African American ancestry, who have higher CRC </w:t>
      </w:r>
      <w:r w:rsidRPr="006814B2">
        <w:rPr>
          <w:rFonts w:ascii="Verdana" w:hAnsi="Verdana" w:cs="Verdana"/>
          <w:spacing w:val="-8"/>
          <w:kern w:val="0"/>
          <w:sz w:val="18"/>
          <w:szCs w:val="18"/>
        </w:rPr>
        <w:lastRenderedPageBreak/>
        <w:t>incidence and lower 5-years survival rates than other ethnic groups</w:t>
      </w:r>
      <w:r w:rsidRPr="006814B2">
        <w:rPr>
          <w:rFonts w:ascii="Verdana" w:hAnsi="Verdana" w:cs="Verdana"/>
          <w:spacing w:val="-8"/>
          <w:kern w:val="0"/>
          <w:sz w:val="18"/>
          <w:szCs w:val="18"/>
          <w:vertAlign w:val="superscript"/>
        </w:rPr>
        <w:t>[33-38]</w:t>
      </w:r>
      <w:r w:rsidRPr="006814B2">
        <w:rPr>
          <w:rFonts w:ascii="Verdana" w:hAnsi="Verdana" w:cs="Verdana"/>
          <w:spacing w:val="-8"/>
          <w:kern w:val="0"/>
          <w:sz w:val="18"/>
          <w:szCs w:val="18"/>
        </w:rPr>
        <w:t>.</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In this work, we evaluated the association between 16 INDEL [</w:t>
      </w:r>
      <w:r w:rsidRPr="006814B2">
        <w:rPr>
          <w:rFonts w:ascii="Verdana" w:hAnsi="Verdana" w:cs="Verdana"/>
          <w:i/>
          <w:iCs/>
          <w:spacing w:val="-7"/>
          <w:kern w:val="0"/>
          <w:sz w:val="18"/>
          <w:szCs w:val="18"/>
        </w:rPr>
        <w:t xml:space="preserve">ACE, CASP8, SGSM3, CYP19A1, CYP2E1, HLAG, IL1A, MDM2, NFKB1, TP53 </w:t>
      </w:r>
      <w:r w:rsidRPr="006814B2">
        <w:rPr>
          <w:rFonts w:ascii="Verdana" w:hAnsi="Verdana" w:cs="Verdana"/>
          <w:spacing w:val="-7"/>
          <w:kern w:val="0"/>
          <w:sz w:val="18"/>
          <w:szCs w:val="18"/>
        </w:rPr>
        <w:t xml:space="preserve">(16 and 6 </w:t>
      </w:r>
      <w:proofErr w:type="spellStart"/>
      <w:r w:rsidRPr="006814B2">
        <w:rPr>
          <w:rFonts w:ascii="Verdana" w:hAnsi="Verdana" w:cs="Verdana"/>
          <w:spacing w:val="-7"/>
          <w:kern w:val="0"/>
          <w:sz w:val="18"/>
          <w:szCs w:val="18"/>
        </w:rPr>
        <w:t>bp</w:t>
      </w:r>
      <w:proofErr w:type="spellEnd"/>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TYMS, UCP2,</w:t>
      </w:r>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XRCC1</w:t>
      </w:r>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IL4</w:t>
      </w:r>
      <w:r w:rsidRPr="006814B2">
        <w:rPr>
          <w:rFonts w:ascii="Verdana" w:hAnsi="Verdana" w:cs="Verdana"/>
          <w:spacing w:val="-7"/>
          <w:kern w:val="0"/>
          <w:sz w:val="18"/>
          <w:szCs w:val="18"/>
        </w:rPr>
        <w:t xml:space="preserve"> and </w:t>
      </w:r>
      <w:r w:rsidRPr="006814B2">
        <w:rPr>
          <w:rFonts w:ascii="Verdana" w:hAnsi="Verdana" w:cs="Verdana"/>
          <w:i/>
          <w:iCs/>
          <w:spacing w:val="-7"/>
          <w:kern w:val="0"/>
          <w:sz w:val="18"/>
          <w:szCs w:val="18"/>
        </w:rPr>
        <w:t>UGT1A1</w:t>
      </w:r>
      <w:r w:rsidRPr="006814B2">
        <w:rPr>
          <w:rFonts w:ascii="Verdana" w:hAnsi="Verdana" w:cs="Verdana"/>
          <w:spacing w:val="-7"/>
          <w:kern w:val="0"/>
          <w:sz w:val="18"/>
          <w:szCs w:val="18"/>
        </w:rPr>
        <w:t>] and the risk of developing CRC in a Brazilian population, as well as their clinical features. We found significant association between three investigated INDEL polymorphisms and CRC risk, two associated with anatomical localization, three associated with TNM stage, four associated with early relapse risk, and two associated with death risk before 10 years.</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9"/>
          <w:kern w:val="0"/>
          <w:sz w:val="18"/>
          <w:szCs w:val="18"/>
        </w:rPr>
        <w:t>Variations in the IL-4 activity or in the IL-4 receptor due to mutations have been associated with cell proliferation and might affect signal transduction path</w:t>
      </w:r>
      <w:r w:rsidRPr="006814B2">
        <w:rPr>
          <w:rFonts w:ascii="Verdana" w:hAnsi="Verdana" w:cs="Verdana"/>
          <w:spacing w:val="-9"/>
          <w:kern w:val="0"/>
          <w:sz w:val="18"/>
          <w:szCs w:val="18"/>
        </w:rPr>
        <w:softHyphen/>
        <w:t xml:space="preserve">ways in </w:t>
      </w:r>
      <w:proofErr w:type="gramStart"/>
      <w:r w:rsidRPr="006814B2">
        <w:rPr>
          <w:rFonts w:ascii="Verdana" w:hAnsi="Verdana" w:cs="Verdana"/>
          <w:spacing w:val="-9"/>
          <w:kern w:val="0"/>
          <w:sz w:val="18"/>
          <w:szCs w:val="18"/>
        </w:rPr>
        <w:t>cancer</w:t>
      </w:r>
      <w:r w:rsidRPr="006814B2">
        <w:rPr>
          <w:rFonts w:ascii="Verdana" w:hAnsi="Verdana" w:cs="Verdana"/>
          <w:spacing w:val="-9"/>
          <w:kern w:val="0"/>
          <w:sz w:val="18"/>
          <w:szCs w:val="18"/>
          <w:vertAlign w:val="superscript"/>
        </w:rPr>
        <w:t>[</w:t>
      </w:r>
      <w:proofErr w:type="gramEnd"/>
      <w:r w:rsidRPr="006814B2">
        <w:rPr>
          <w:rFonts w:ascii="Verdana" w:hAnsi="Verdana" w:cs="Verdana"/>
          <w:spacing w:val="-9"/>
          <w:kern w:val="0"/>
          <w:sz w:val="18"/>
          <w:szCs w:val="18"/>
          <w:vertAlign w:val="superscript"/>
        </w:rPr>
        <w:t>39]</w:t>
      </w:r>
      <w:r w:rsidRPr="006814B2">
        <w:rPr>
          <w:rFonts w:ascii="Verdana" w:hAnsi="Verdana" w:cs="Verdana"/>
          <w:spacing w:val="-9"/>
          <w:kern w:val="0"/>
          <w:sz w:val="18"/>
          <w:szCs w:val="18"/>
        </w:rPr>
        <w:t xml:space="preserve">. We evaluated INDEL of 70 </w:t>
      </w:r>
      <w:proofErr w:type="spellStart"/>
      <w:r w:rsidRPr="006814B2">
        <w:rPr>
          <w:rFonts w:ascii="Verdana" w:hAnsi="Verdana" w:cs="Verdana"/>
          <w:spacing w:val="-9"/>
          <w:kern w:val="0"/>
          <w:sz w:val="18"/>
          <w:szCs w:val="18"/>
        </w:rPr>
        <w:t>bp</w:t>
      </w:r>
      <w:proofErr w:type="spellEnd"/>
      <w:r w:rsidRPr="006814B2">
        <w:rPr>
          <w:rFonts w:ascii="Verdana" w:hAnsi="Verdana" w:cs="Verdana"/>
          <w:spacing w:val="-9"/>
          <w:kern w:val="0"/>
          <w:sz w:val="18"/>
          <w:szCs w:val="18"/>
        </w:rPr>
        <w:t xml:space="preserve"> in intron 3 of the </w:t>
      </w:r>
      <w:r w:rsidRPr="006814B2">
        <w:rPr>
          <w:rFonts w:ascii="Verdana" w:hAnsi="Verdana" w:cs="Verdana"/>
          <w:i/>
          <w:iCs/>
          <w:spacing w:val="-9"/>
          <w:kern w:val="0"/>
          <w:sz w:val="18"/>
          <w:szCs w:val="18"/>
        </w:rPr>
        <w:t>IL4</w:t>
      </w:r>
      <w:r w:rsidRPr="006814B2">
        <w:rPr>
          <w:rFonts w:ascii="Verdana" w:hAnsi="Verdana" w:cs="Verdana"/>
          <w:spacing w:val="-9"/>
          <w:kern w:val="0"/>
          <w:sz w:val="18"/>
          <w:szCs w:val="18"/>
        </w:rPr>
        <w:t xml:space="preserve"> gene (rs79071878), a variation which may influence the production of this cytokine. The higher IL-4 production may result in diminished cell-mediated immune response, and escape from immune surveillance in the tumor cells. The cell-mediated immune response may be inhibited by </w:t>
      </w:r>
      <w:proofErr w:type="spellStart"/>
      <w:r w:rsidRPr="006814B2">
        <w:rPr>
          <w:rFonts w:ascii="Verdana" w:hAnsi="Verdana" w:cs="Verdana"/>
          <w:spacing w:val="-9"/>
          <w:kern w:val="0"/>
          <w:sz w:val="18"/>
          <w:szCs w:val="18"/>
        </w:rPr>
        <w:t>downregulating</w:t>
      </w:r>
      <w:proofErr w:type="spellEnd"/>
      <w:r w:rsidRPr="006814B2">
        <w:rPr>
          <w:rFonts w:ascii="Verdana" w:hAnsi="Verdana" w:cs="Verdana"/>
          <w:spacing w:val="-9"/>
          <w:kern w:val="0"/>
          <w:sz w:val="18"/>
          <w:szCs w:val="18"/>
        </w:rPr>
        <w:t xml:space="preserve"> the expression of Th1 cytokines, decreasing the CD8+ T-cell response in the tumor </w:t>
      </w:r>
      <w:proofErr w:type="gramStart"/>
      <w:r w:rsidRPr="006814B2">
        <w:rPr>
          <w:rFonts w:ascii="Verdana" w:hAnsi="Verdana" w:cs="Verdana"/>
          <w:spacing w:val="-9"/>
          <w:kern w:val="0"/>
          <w:sz w:val="18"/>
          <w:szCs w:val="18"/>
        </w:rPr>
        <w:t>microenvironment</w:t>
      </w:r>
      <w:r w:rsidRPr="006814B2">
        <w:rPr>
          <w:rFonts w:ascii="Verdana" w:hAnsi="Verdana" w:cs="Verdana"/>
          <w:spacing w:val="-9"/>
          <w:kern w:val="0"/>
          <w:sz w:val="18"/>
          <w:szCs w:val="18"/>
          <w:vertAlign w:val="superscript"/>
        </w:rPr>
        <w:t>[</w:t>
      </w:r>
      <w:proofErr w:type="gramEnd"/>
      <w:r w:rsidRPr="006814B2">
        <w:rPr>
          <w:rFonts w:ascii="Verdana" w:hAnsi="Verdana" w:cs="Verdana"/>
          <w:spacing w:val="-9"/>
          <w:kern w:val="0"/>
          <w:sz w:val="18"/>
          <w:szCs w:val="18"/>
          <w:vertAlign w:val="superscript"/>
        </w:rPr>
        <w:t>39-41]</w:t>
      </w:r>
      <w:r w:rsidRPr="006814B2">
        <w:rPr>
          <w:rFonts w:ascii="Verdana" w:hAnsi="Verdana" w:cs="Verdana"/>
          <w:spacing w:val="-9"/>
          <w:kern w:val="0"/>
          <w:sz w:val="18"/>
          <w:szCs w:val="18"/>
        </w:rPr>
        <w:t>. Furthermore, this INDEL</w:t>
      </w:r>
      <w:r w:rsidRPr="006814B2">
        <w:rPr>
          <w:rFonts w:ascii="Verdana" w:hAnsi="Verdana" w:cs="Verdana"/>
          <w:spacing w:val="-8"/>
          <w:kern w:val="0"/>
          <w:sz w:val="18"/>
          <w:szCs w:val="18"/>
        </w:rPr>
        <w:t xml:space="preserve"> has been associated with gastric </w:t>
      </w:r>
      <w:proofErr w:type="gramStart"/>
      <w:r w:rsidRPr="006814B2">
        <w:rPr>
          <w:rFonts w:ascii="Verdana" w:hAnsi="Verdana" w:cs="Verdana"/>
          <w:spacing w:val="-8"/>
          <w:kern w:val="0"/>
          <w:sz w:val="18"/>
          <w:szCs w:val="18"/>
        </w:rPr>
        <w:t>cancer</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39]</w:t>
      </w:r>
      <w:r w:rsidRPr="006814B2">
        <w:rPr>
          <w:rFonts w:ascii="Verdana" w:hAnsi="Verdana" w:cs="Verdana"/>
          <w:spacing w:val="-8"/>
          <w:kern w:val="0"/>
          <w:sz w:val="18"/>
          <w:szCs w:val="18"/>
        </w:rPr>
        <w:t xml:space="preserve"> and other immune diseases</w:t>
      </w:r>
      <w:r w:rsidRPr="006814B2">
        <w:rPr>
          <w:rFonts w:ascii="Verdana" w:hAnsi="Verdana" w:cs="Verdana"/>
          <w:spacing w:val="-8"/>
          <w:kern w:val="0"/>
          <w:sz w:val="18"/>
          <w:szCs w:val="18"/>
          <w:vertAlign w:val="superscript"/>
        </w:rPr>
        <w:t>[42,43]</w:t>
      </w:r>
      <w:r w:rsidRPr="006814B2">
        <w:rPr>
          <w:rFonts w:ascii="Verdana" w:hAnsi="Verdana" w:cs="Verdana"/>
          <w:spacing w:val="-8"/>
          <w:kern w:val="0"/>
          <w:sz w:val="18"/>
          <w:szCs w:val="18"/>
        </w:rPr>
        <w:t xml:space="preserve">. However, this is the first study indicating an association between this </w:t>
      </w:r>
      <w:r w:rsidRPr="006814B2">
        <w:rPr>
          <w:rFonts w:ascii="Verdana" w:hAnsi="Verdana" w:cs="Verdana"/>
          <w:i/>
          <w:iCs/>
          <w:spacing w:val="-8"/>
          <w:kern w:val="0"/>
          <w:sz w:val="18"/>
          <w:szCs w:val="18"/>
        </w:rPr>
        <w:t>IL4</w:t>
      </w:r>
      <w:r w:rsidRPr="006814B2">
        <w:rPr>
          <w:rFonts w:ascii="Verdana" w:hAnsi="Verdana" w:cs="Verdana"/>
          <w:spacing w:val="-8"/>
          <w:kern w:val="0"/>
          <w:sz w:val="18"/>
          <w:szCs w:val="18"/>
        </w:rPr>
        <w:t xml:space="preserve"> polymorphism and the risk of developing CRC. Our results indicate that the Del allele in </w:t>
      </w:r>
      <w:r w:rsidRPr="006814B2">
        <w:rPr>
          <w:rFonts w:ascii="Verdana" w:hAnsi="Verdana" w:cs="Verdana"/>
          <w:i/>
          <w:iCs/>
          <w:spacing w:val="-8"/>
          <w:kern w:val="0"/>
          <w:sz w:val="18"/>
          <w:szCs w:val="18"/>
        </w:rPr>
        <w:t>IL4</w:t>
      </w:r>
      <w:r w:rsidRPr="006814B2">
        <w:rPr>
          <w:rFonts w:ascii="Verdana" w:hAnsi="Verdana" w:cs="Verdana"/>
          <w:spacing w:val="-8"/>
          <w:kern w:val="0"/>
          <w:sz w:val="18"/>
          <w:szCs w:val="18"/>
        </w:rPr>
        <w:t xml:space="preserve"> was associated with the risk of developing CRC.</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The </w:t>
      </w:r>
      <w:r w:rsidRPr="006814B2">
        <w:rPr>
          <w:rFonts w:ascii="Verdana" w:hAnsi="Verdana" w:cs="Verdana"/>
          <w:i/>
          <w:iCs/>
          <w:spacing w:val="-7"/>
          <w:kern w:val="0"/>
          <w:sz w:val="18"/>
          <w:szCs w:val="18"/>
        </w:rPr>
        <w:t>TYMS</w:t>
      </w:r>
      <w:r w:rsidRPr="006814B2">
        <w:rPr>
          <w:rFonts w:ascii="Verdana" w:hAnsi="Verdana" w:cs="Verdana"/>
          <w:spacing w:val="-7"/>
          <w:kern w:val="0"/>
          <w:sz w:val="18"/>
          <w:szCs w:val="18"/>
        </w:rPr>
        <w:t xml:space="preserve"> gene plays an essential role in the biosynthesis of the DNA-component </w:t>
      </w:r>
      <w:proofErr w:type="spellStart"/>
      <w:r w:rsidRPr="006814B2">
        <w:rPr>
          <w:rFonts w:ascii="Verdana" w:hAnsi="Verdana" w:cs="Verdana"/>
          <w:spacing w:val="-7"/>
          <w:kern w:val="0"/>
          <w:sz w:val="18"/>
          <w:szCs w:val="18"/>
        </w:rPr>
        <w:t>thymidylate</w:t>
      </w:r>
      <w:proofErr w:type="spellEnd"/>
      <w:r w:rsidRPr="006814B2">
        <w:rPr>
          <w:rFonts w:ascii="Verdana" w:hAnsi="Verdana" w:cs="Verdana"/>
          <w:spacing w:val="-7"/>
          <w:kern w:val="0"/>
          <w:sz w:val="18"/>
          <w:szCs w:val="18"/>
        </w:rPr>
        <w:t xml:space="preserve"> (</w:t>
      </w:r>
      <w:proofErr w:type="spellStart"/>
      <w:r w:rsidRPr="006814B2">
        <w:rPr>
          <w:rFonts w:ascii="Verdana" w:hAnsi="Verdana" w:cs="Verdana"/>
          <w:spacing w:val="-7"/>
          <w:kern w:val="0"/>
          <w:sz w:val="18"/>
          <w:szCs w:val="18"/>
        </w:rPr>
        <w:t>dTTP</w:t>
      </w:r>
      <w:proofErr w:type="spellEnd"/>
      <w:r w:rsidRPr="006814B2">
        <w:rPr>
          <w:rFonts w:ascii="Verdana" w:hAnsi="Verdana" w:cs="Verdana"/>
          <w:spacing w:val="-7"/>
          <w:kern w:val="0"/>
          <w:sz w:val="18"/>
          <w:szCs w:val="18"/>
        </w:rPr>
        <w:t xml:space="preserve">) and is required for DNA replication and </w:t>
      </w:r>
      <w:proofErr w:type="gramStart"/>
      <w:r w:rsidRPr="006814B2">
        <w:rPr>
          <w:rFonts w:ascii="Verdana" w:hAnsi="Verdana" w:cs="Verdana"/>
          <w:spacing w:val="-7"/>
          <w:kern w:val="0"/>
          <w:sz w:val="18"/>
          <w:szCs w:val="18"/>
        </w:rPr>
        <w:t>repair</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44]</w:t>
      </w:r>
      <w:r w:rsidRPr="006814B2">
        <w:rPr>
          <w:rFonts w:ascii="Verdana" w:hAnsi="Verdana" w:cs="Verdana"/>
          <w:spacing w:val="-7"/>
          <w:kern w:val="0"/>
          <w:sz w:val="18"/>
          <w:szCs w:val="18"/>
        </w:rPr>
        <w:t xml:space="preserve">. The insertion of 6 </w:t>
      </w:r>
      <w:proofErr w:type="spellStart"/>
      <w:r w:rsidRPr="006814B2">
        <w:rPr>
          <w:rFonts w:ascii="Verdana" w:hAnsi="Verdana" w:cs="Verdana"/>
          <w:spacing w:val="-7"/>
          <w:kern w:val="0"/>
          <w:sz w:val="18"/>
          <w:szCs w:val="18"/>
        </w:rPr>
        <w:t>bp</w:t>
      </w:r>
      <w:proofErr w:type="spellEnd"/>
      <w:r w:rsidRPr="006814B2">
        <w:rPr>
          <w:rFonts w:ascii="Verdana" w:hAnsi="Verdana" w:cs="Verdana"/>
          <w:spacing w:val="-7"/>
          <w:kern w:val="0"/>
          <w:sz w:val="18"/>
          <w:szCs w:val="18"/>
        </w:rPr>
        <w:t xml:space="preserve"> in the 3’-UTR of </w:t>
      </w:r>
      <w:r w:rsidRPr="006814B2">
        <w:rPr>
          <w:rFonts w:ascii="Verdana" w:hAnsi="Verdana" w:cs="Verdana"/>
          <w:i/>
          <w:iCs/>
          <w:spacing w:val="-7"/>
          <w:kern w:val="0"/>
          <w:sz w:val="18"/>
          <w:szCs w:val="18"/>
        </w:rPr>
        <w:t>TYMS</w:t>
      </w:r>
      <w:r w:rsidRPr="006814B2">
        <w:rPr>
          <w:rFonts w:ascii="Verdana" w:hAnsi="Verdana" w:cs="Verdana"/>
          <w:spacing w:val="-7"/>
          <w:kern w:val="0"/>
          <w:sz w:val="18"/>
          <w:szCs w:val="18"/>
        </w:rPr>
        <w:t xml:space="preserve"> primary transcript (rs151264360) may significantly influence gene expression as shown by using a luciferase </w:t>
      </w:r>
      <w:proofErr w:type="gramStart"/>
      <w:r w:rsidRPr="006814B2">
        <w:rPr>
          <w:rFonts w:ascii="Verdana" w:hAnsi="Verdana" w:cs="Verdana"/>
          <w:spacing w:val="-7"/>
          <w:kern w:val="0"/>
          <w:sz w:val="18"/>
          <w:szCs w:val="18"/>
        </w:rPr>
        <w:t>assay</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15]</w:t>
      </w:r>
      <w:r w:rsidRPr="006814B2">
        <w:rPr>
          <w:rFonts w:ascii="Verdana" w:hAnsi="Verdana" w:cs="Verdana"/>
          <w:spacing w:val="-7"/>
          <w:kern w:val="0"/>
          <w:sz w:val="18"/>
          <w:szCs w:val="18"/>
        </w:rPr>
        <w:t xml:space="preserve">. </w:t>
      </w:r>
      <w:proofErr w:type="spellStart"/>
      <w:r w:rsidRPr="006814B2">
        <w:rPr>
          <w:rFonts w:ascii="Verdana" w:hAnsi="Verdana" w:cs="Verdana"/>
          <w:spacing w:val="-7"/>
          <w:kern w:val="0"/>
          <w:sz w:val="18"/>
          <w:szCs w:val="18"/>
        </w:rPr>
        <w:t>Mandola</w:t>
      </w:r>
      <w:proofErr w:type="spellEnd"/>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 xml:space="preserve">et </w:t>
      </w:r>
      <w:proofErr w:type="gramStart"/>
      <w:r w:rsidRPr="006814B2">
        <w:rPr>
          <w:rFonts w:ascii="Verdana" w:hAnsi="Verdana" w:cs="Verdana"/>
          <w:i/>
          <w:iCs/>
          <w:spacing w:val="-7"/>
          <w:kern w:val="0"/>
          <w:sz w:val="18"/>
          <w:szCs w:val="18"/>
        </w:rPr>
        <w:t>al</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15]</w:t>
      </w:r>
      <w:r w:rsidRPr="006814B2">
        <w:rPr>
          <w:rFonts w:ascii="Verdana" w:hAnsi="Verdana" w:cs="Verdana"/>
          <w:spacing w:val="-7"/>
          <w:kern w:val="0"/>
          <w:sz w:val="18"/>
          <w:szCs w:val="18"/>
        </w:rPr>
        <w:t xml:space="preserve"> observed that a Del allele might decrease the TYMS mRNA stability, and the TYMS protein expression. Moreover, </w:t>
      </w:r>
      <w:proofErr w:type="spellStart"/>
      <w:r w:rsidRPr="006814B2">
        <w:rPr>
          <w:rFonts w:ascii="Verdana" w:hAnsi="Verdana" w:cs="Verdana"/>
          <w:spacing w:val="-7"/>
          <w:kern w:val="0"/>
          <w:sz w:val="18"/>
          <w:szCs w:val="18"/>
        </w:rPr>
        <w:t>Rahman</w:t>
      </w:r>
      <w:proofErr w:type="spellEnd"/>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 xml:space="preserve">et </w:t>
      </w:r>
      <w:proofErr w:type="gramStart"/>
      <w:r w:rsidRPr="006814B2">
        <w:rPr>
          <w:rFonts w:ascii="Verdana" w:hAnsi="Verdana" w:cs="Verdana"/>
          <w:i/>
          <w:iCs/>
          <w:spacing w:val="-7"/>
          <w:kern w:val="0"/>
          <w:sz w:val="18"/>
          <w:szCs w:val="18"/>
        </w:rPr>
        <w:t>al</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45]</w:t>
      </w:r>
      <w:r w:rsidRPr="006814B2">
        <w:rPr>
          <w:rFonts w:ascii="Verdana" w:hAnsi="Verdana" w:cs="Verdana"/>
          <w:spacing w:val="-7"/>
          <w:kern w:val="0"/>
          <w:sz w:val="18"/>
          <w:szCs w:val="18"/>
        </w:rPr>
        <w:t xml:space="preserve"> showed in vitro that TYMS overexpression might induce the transformation of mammalian cells into a malignant phenotype. Studies indicate that this INDEL is associated with many </w:t>
      </w:r>
      <w:proofErr w:type="gramStart"/>
      <w:r w:rsidRPr="006814B2">
        <w:rPr>
          <w:rFonts w:ascii="Verdana" w:hAnsi="Verdana" w:cs="Verdana"/>
          <w:spacing w:val="-7"/>
          <w:kern w:val="0"/>
          <w:sz w:val="18"/>
          <w:szCs w:val="18"/>
        </w:rPr>
        <w:t>cancers</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46-49]</w:t>
      </w:r>
      <w:r w:rsidRPr="006814B2">
        <w:rPr>
          <w:rFonts w:ascii="Verdana" w:hAnsi="Verdana" w:cs="Verdana"/>
          <w:spacing w:val="-7"/>
          <w:kern w:val="0"/>
          <w:sz w:val="18"/>
          <w:szCs w:val="18"/>
        </w:rPr>
        <w:t>, especially colorectal</w:t>
      </w:r>
      <w:r w:rsidRPr="006814B2">
        <w:rPr>
          <w:rFonts w:ascii="Verdana" w:hAnsi="Verdana" w:cs="Verdana"/>
          <w:spacing w:val="-7"/>
          <w:kern w:val="0"/>
          <w:sz w:val="18"/>
          <w:szCs w:val="18"/>
          <w:vertAlign w:val="superscript"/>
        </w:rPr>
        <w:t>[48]</w:t>
      </w:r>
      <w:r w:rsidRPr="006814B2">
        <w:rPr>
          <w:rFonts w:ascii="Verdana" w:hAnsi="Verdana" w:cs="Verdana"/>
          <w:spacing w:val="-7"/>
          <w:kern w:val="0"/>
          <w:sz w:val="18"/>
          <w:szCs w:val="18"/>
        </w:rPr>
        <w:t xml:space="preserve">. These results suggested that this INDEL variation might decrease CRC risk, as showed in the present work. However, this finding diverges from data from </w:t>
      </w:r>
      <w:proofErr w:type="gramStart"/>
      <w:r w:rsidRPr="006814B2">
        <w:rPr>
          <w:rFonts w:ascii="Verdana" w:hAnsi="Verdana" w:cs="Verdana"/>
          <w:spacing w:val="-7"/>
          <w:kern w:val="0"/>
          <w:sz w:val="18"/>
          <w:szCs w:val="18"/>
        </w:rPr>
        <w:t>Mexico</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50]</w:t>
      </w:r>
      <w:r w:rsidRPr="006814B2">
        <w:rPr>
          <w:rFonts w:ascii="Verdana" w:hAnsi="Verdana" w:cs="Verdana"/>
          <w:spacing w:val="-7"/>
          <w:kern w:val="0"/>
          <w:sz w:val="18"/>
          <w:szCs w:val="18"/>
        </w:rPr>
        <w:t>, in which association was not observed. On the other hand, our results showed that this Del allele was associated with an increase relapse risk.</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 xml:space="preserve">Uncoupling proteins (UCPs) are a family of mitochondrial proteins, which were originally reported to play essential roles in reducing the reactive oxygen </w:t>
      </w:r>
      <w:proofErr w:type="gramStart"/>
      <w:r w:rsidRPr="006814B2">
        <w:rPr>
          <w:rFonts w:ascii="Verdana" w:hAnsi="Verdana" w:cs="Verdana"/>
          <w:spacing w:val="-8"/>
          <w:kern w:val="0"/>
          <w:sz w:val="18"/>
          <w:szCs w:val="18"/>
        </w:rPr>
        <w:t>species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51,52]</w:t>
      </w:r>
      <w:r w:rsidRPr="006814B2">
        <w:rPr>
          <w:rFonts w:ascii="Verdana" w:hAnsi="Verdana" w:cs="Verdana"/>
          <w:spacing w:val="-8"/>
          <w:kern w:val="0"/>
          <w:sz w:val="18"/>
          <w:szCs w:val="18"/>
        </w:rPr>
        <w:t xml:space="preserve">.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plays a role in carcinogenesis in various tissues, including colon cancer, and regulates the responsiveness of carcinomas to </w:t>
      </w:r>
      <w:proofErr w:type="gramStart"/>
      <w:r w:rsidRPr="006814B2">
        <w:rPr>
          <w:rFonts w:ascii="Verdana" w:hAnsi="Verdana" w:cs="Verdana"/>
          <w:spacing w:val="-8"/>
          <w:kern w:val="0"/>
          <w:sz w:val="18"/>
          <w:szCs w:val="18"/>
        </w:rPr>
        <w:t>chemotherapy</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53-56]</w:t>
      </w:r>
      <w:r w:rsidRPr="006814B2">
        <w:rPr>
          <w:rFonts w:ascii="Verdana" w:hAnsi="Verdana" w:cs="Verdana"/>
          <w:spacing w:val="-8"/>
          <w:kern w:val="0"/>
          <w:sz w:val="18"/>
          <w:szCs w:val="18"/>
        </w:rPr>
        <w:t xml:space="preserve">. Adaptive mechanisms of cancer cells include resistance to tumor growth inhibition and evasion of apoptosis, and cellular events that are appreciably affected by oxidative </w:t>
      </w:r>
      <w:proofErr w:type="gramStart"/>
      <w:r w:rsidRPr="006814B2">
        <w:rPr>
          <w:rFonts w:ascii="Verdana" w:hAnsi="Verdana" w:cs="Verdana"/>
          <w:spacing w:val="-8"/>
          <w:kern w:val="0"/>
          <w:sz w:val="18"/>
          <w:szCs w:val="18"/>
        </w:rPr>
        <w:t>stress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57,58]</w:t>
      </w:r>
      <w:r w:rsidRPr="006814B2">
        <w:rPr>
          <w:rFonts w:ascii="Verdana" w:hAnsi="Verdana" w:cs="Verdana"/>
          <w:spacing w:val="-8"/>
          <w:kern w:val="0"/>
          <w:sz w:val="18"/>
          <w:szCs w:val="18"/>
        </w:rPr>
        <w:t xml:space="preserve">. The UCP2 expression level is significantly higher in colon cancer tissue than in its adjacent tissue and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may play a role in intestinal epithelial cells from benign to malignant </w:t>
      </w:r>
      <w:proofErr w:type="gramStart"/>
      <w:r w:rsidRPr="006814B2">
        <w:rPr>
          <w:rFonts w:ascii="Verdana" w:hAnsi="Verdana" w:cs="Verdana"/>
          <w:spacing w:val="-8"/>
          <w:kern w:val="0"/>
          <w:sz w:val="18"/>
          <w:szCs w:val="18"/>
        </w:rPr>
        <w:t>transformation</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59]</w:t>
      </w:r>
      <w:r w:rsidRPr="006814B2">
        <w:rPr>
          <w:rFonts w:ascii="Verdana" w:hAnsi="Verdana" w:cs="Verdana"/>
          <w:spacing w:val="-8"/>
          <w:kern w:val="0"/>
          <w:sz w:val="18"/>
          <w:szCs w:val="18"/>
        </w:rPr>
        <w:t xml:space="preserve">. However, the role of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in development of colon cancer is unclear. INDEL </w:t>
      </w:r>
      <w:r w:rsidRPr="006814B2">
        <w:rPr>
          <w:rFonts w:ascii="Verdana" w:hAnsi="Verdana" w:cs="Verdana"/>
          <w:spacing w:val="-8"/>
          <w:kern w:val="0"/>
          <w:sz w:val="18"/>
          <w:szCs w:val="18"/>
        </w:rPr>
        <w:lastRenderedPageBreak/>
        <w:t xml:space="preserve">polymorphism may regulate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mRNA stability via post-transcriptional modification of UCP2 protein </w:t>
      </w:r>
      <w:proofErr w:type="gramStart"/>
      <w:r w:rsidRPr="006814B2">
        <w:rPr>
          <w:rFonts w:ascii="Verdana" w:hAnsi="Verdana" w:cs="Verdana"/>
          <w:spacing w:val="-8"/>
          <w:kern w:val="0"/>
          <w:sz w:val="18"/>
          <w:szCs w:val="18"/>
        </w:rPr>
        <w:t>expression</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60,61]</w:t>
      </w:r>
      <w:r w:rsidRPr="006814B2">
        <w:rPr>
          <w:rFonts w:ascii="Verdana" w:hAnsi="Verdana" w:cs="Verdana"/>
          <w:spacing w:val="-8"/>
          <w:kern w:val="0"/>
          <w:sz w:val="18"/>
          <w:szCs w:val="18"/>
        </w:rPr>
        <w:t xml:space="preserve">. Indeed, in the present study was observed that INDEL polymorphism might be associated with colorectal cancer. However, this is the first study indicating an association between this </w:t>
      </w:r>
      <w:r w:rsidRPr="006814B2">
        <w:rPr>
          <w:rFonts w:ascii="Verdana" w:hAnsi="Verdana" w:cs="Verdana"/>
          <w:i/>
          <w:iCs/>
          <w:spacing w:val="-8"/>
          <w:kern w:val="0"/>
          <w:sz w:val="18"/>
          <w:szCs w:val="18"/>
        </w:rPr>
        <w:t>UCP2</w:t>
      </w:r>
      <w:r w:rsidRPr="006814B2">
        <w:rPr>
          <w:rFonts w:ascii="Verdana" w:hAnsi="Verdana" w:cs="Verdana"/>
          <w:spacing w:val="-8"/>
          <w:kern w:val="0"/>
          <w:sz w:val="18"/>
          <w:szCs w:val="18"/>
        </w:rPr>
        <w:t xml:space="preserve"> polymorphism and the risk of developing CRC.</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8"/>
          <w:kern w:val="0"/>
          <w:sz w:val="18"/>
          <w:szCs w:val="18"/>
        </w:rPr>
      </w:pPr>
      <w:r w:rsidRPr="006814B2">
        <w:rPr>
          <w:rFonts w:ascii="Verdana" w:hAnsi="Verdana" w:cs="Verdana"/>
          <w:spacing w:val="-8"/>
          <w:kern w:val="0"/>
          <w:sz w:val="18"/>
          <w:szCs w:val="18"/>
        </w:rPr>
        <w:t>The renin-angiotensin system (RAS), which regu</w:t>
      </w:r>
      <w:r w:rsidRPr="006814B2">
        <w:rPr>
          <w:rFonts w:ascii="Verdana" w:hAnsi="Verdana" w:cs="Verdana"/>
          <w:spacing w:val="-8"/>
          <w:kern w:val="0"/>
          <w:sz w:val="18"/>
          <w:szCs w:val="18"/>
        </w:rPr>
        <w:softHyphen/>
        <w:t>lates systemic blood pressure, also exerts local effects on cell proliferation, apoptosis, inflammation and angio</w:t>
      </w:r>
      <w:r w:rsidRPr="006814B2">
        <w:rPr>
          <w:rFonts w:ascii="Verdana" w:hAnsi="Verdana" w:cs="Verdana"/>
          <w:spacing w:val="-8"/>
          <w:kern w:val="0"/>
          <w:sz w:val="18"/>
          <w:szCs w:val="18"/>
        </w:rPr>
        <w:softHyphen/>
        <w:t xml:space="preserve">genesis in different </w:t>
      </w:r>
      <w:proofErr w:type="gramStart"/>
      <w:r w:rsidRPr="006814B2">
        <w:rPr>
          <w:rFonts w:ascii="Verdana" w:hAnsi="Verdana" w:cs="Verdana"/>
          <w:spacing w:val="-8"/>
          <w:kern w:val="0"/>
          <w:sz w:val="18"/>
          <w:szCs w:val="18"/>
        </w:rPr>
        <w:t>tissues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62]</w:t>
      </w:r>
      <w:r w:rsidRPr="006814B2">
        <w:rPr>
          <w:rFonts w:ascii="Verdana" w:hAnsi="Verdana" w:cs="Verdana"/>
          <w:spacing w:val="-8"/>
          <w:kern w:val="0"/>
          <w:sz w:val="18"/>
          <w:szCs w:val="18"/>
        </w:rPr>
        <w:t xml:space="preserve">. In addition, there is evidence linking the RAS with </w:t>
      </w:r>
      <w:proofErr w:type="spellStart"/>
      <w:r w:rsidRPr="006814B2">
        <w:rPr>
          <w:rFonts w:ascii="Verdana" w:hAnsi="Verdana" w:cs="Verdana"/>
          <w:spacing w:val="-8"/>
          <w:kern w:val="0"/>
          <w:sz w:val="18"/>
          <w:szCs w:val="18"/>
        </w:rPr>
        <w:t>tumorigenesis</w:t>
      </w:r>
      <w:proofErr w:type="spellEnd"/>
      <w:r w:rsidRPr="006814B2">
        <w:rPr>
          <w:rFonts w:ascii="Verdana" w:hAnsi="Verdana" w:cs="Verdana"/>
          <w:spacing w:val="-8"/>
          <w:kern w:val="0"/>
          <w:sz w:val="18"/>
          <w:szCs w:val="18"/>
        </w:rPr>
        <w:t xml:space="preserve"> and tumor </w:t>
      </w:r>
      <w:proofErr w:type="gramStart"/>
      <w:r w:rsidRPr="006814B2">
        <w:rPr>
          <w:rFonts w:ascii="Verdana" w:hAnsi="Verdana" w:cs="Verdana"/>
          <w:spacing w:val="-8"/>
          <w:kern w:val="0"/>
          <w:sz w:val="18"/>
          <w:szCs w:val="18"/>
        </w:rPr>
        <w:t>angiogenesis</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63]</w:t>
      </w:r>
      <w:r w:rsidRPr="006814B2">
        <w:rPr>
          <w:rFonts w:ascii="Verdana" w:hAnsi="Verdana" w:cs="Verdana"/>
          <w:spacing w:val="-8"/>
          <w:kern w:val="0"/>
          <w:sz w:val="18"/>
          <w:szCs w:val="18"/>
        </w:rPr>
        <w:t>. The polymorphisms in the various components of the RAS that may possess clinical relevance</w:t>
      </w:r>
      <w:r w:rsidRPr="006814B2">
        <w:rPr>
          <w:rFonts w:ascii="Verdana" w:hAnsi="Verdana" w:cs="Verdana"/>
          <w:spacing w:val="-8"/>
          <w:kern w:val="0"/>
          <w:sz w:val="18"/>
          <w:szCs w:val="18"/>
          <w:vertAlign w:val="superscript"/>
        </w:rPr>
        <w:t>[62]</w:t>
      </w:r>
      <w:r w:rsidRPr="006814B2">
        <w:rPr>
          <w:rFonts w:ascii="Verdana" w:hAnsi="Verdana" w:cs="Verdana"/>
          <w:spacing w:val="-8"/>
          <w:kern w:val="0"/>
          <w:sz w:val="18"/>
          <w:szCs w:val="18"/>
        </w:rPr>
        <w:t>, and the most common polymorphism in the gene encoding angiotensin converting enzyme (</w:t>
      </w:r>
      <w:r w:rsidRPr="006814B2">
        <w:rPr>
          <w:rFonts w:ascii="Verdana" w:hAnsi="Verdana" w:cs="Verdana"/>
          <w:i/>
          <w:iCs/>
          <w:spacing w:val="-8"/>
          <w:kern w:val="0"/>
          <w:sz w:val="18"/>
          <w:szCs w:val="18"/>
        </w:rPr>
        <w:t>ACE</w:t>
      </w:r>
      <w:r w:rsidRPr="006814B2">
        <w:rPr>
          <w:rFonts w:ascii="Verdana" w:hAnsi="Verdana" w:cs="Verdana"/>
          <w:spacing w:val="-8"/>
          <w:kern w:val="0"/>
          <w:sz w:val="18"/>
          <w:szCs w:val="18"/>
        </w:rPr>
        <w:t>) is INDEL of a 287-bp fragment in intron 16 and is responsible for the inter-individual variation in the ACE levels in blood and tissues</w:t>
      </w:r>
      <w:r w:rsidRPr="006814B2">
        <w:rPr>
          <w:rFonts w:ascii="Verdana" w:hAnsi="Verdana" w:cs="Verdana"/>
          <w:spacing w:val="-8"/>
          <w:kern w:val="0"/>
          <w:sz w:val="18"/>
          <w:szCs w:val="18"/>
          <w:vertAlign w:val="superscript"/>
        </w:rPr>
        <w:t>[64]</w:t>
      </w:r>
      <w:r w:rsidRPr="006814B2">
        <w:rPr>
          <w:rFonts w:ascii="Verdana" w:hAnsi="Verdana" w:cs="Verdana"/>
          <w:spacing w:val="-8"/>
          <w:kern w:val="0"/>
          <w:sz w:val="18"/>
          <w:szCs w:val="18"/>
        </w:rPr>
        <w:t xml:space="preserve">. The insertion allele in this gene was associated with ACE levels, the rate of disease progression, shorter TTF, and lower circulating levels of </w:t>
      </w:r>
      <w:proofErr w:type="gramStart"/>
      <w:r w:rsidRPr="006814B2">
        <w:rPr>
          <w:rFonts w:ascii="Verdana" w:hAnsi="Verdana" w:cs="Verdana"/>
          <w:spacing w:val="-8"/>
          <w:kern w:val="0"/>
          <w:sz w:val="18"/>
          <w:szCs w:val="18"/>
        </w:rPr>
        <w:t>ACE</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62,65]</w:t>
      </w:r>
      <w:r w:rsidRPr="006814B2">
        <w:rPr>
          <w:rFonts w:ascii="Verdana" w:hAnsi="Verdana" w:cs="Verdana"/>
          <w:spacing w:val="-8"/>
          <w:kern w:val="0"/>
          <w:sz w:val="18"/>
          <w:szCs w:val="18"/>
        </w:rPr>
        <w:t xml:space="preserve">. This INDEL has been associated with cancer risk </w:t>
      </w:r>
      <w:proofErr w:type="gramStart"/>
      <w:r w:rsidRPr="006814B2">
        <w:rPr>
          <w:rFonts w:ascii="Verdana" w:hAnsi="Verdana" w:cs="Verdana"/>
          <w:spacing w:val="-8"/>
          <w:kern w:val="0"/>
          <w:sz w:val="18"/>
          <w:szCs w:val="18"/>
        </w:rPr>
        <w:t>susceptibility</w:t>
      </w:r>
      <w:r w:rsidRPr="006814B2">
        <w:rPr>
          <w:rFonts w:ascii="Verdana" w:hAnsi="Verdana" w:cs="Verdana"/>
          <w:spacing w:val="-8"/>
          <w:kern w:val="0"/>
          <w:sz w:val="18"/>
          <w:szCs w:val="18"/>
          <w:vertAlign w:val="superscript"/>
        </w:rPr>
        <w:t>[</w:t>
      </w:r>
      <w:proofErr w:type="gramEnd"/>
      <w:r w:rsidRPr="006814B2">
        <w:rPr>
          <w:rFonts w:ascii="Verdana" w:hAnsi="Verdana" w:cs="Verdana"/>
          <w:spacing w:val="-8"/>
          <w:kern w:val="0"/>
          <w:sz w:val="18"/>
          <w:szCs w:val="18"/>
          <w:vertAlign w:val="superscript"/>
        </w:rPr>
        <w:t>66-68]</w:t>
      </w:r>
      <w:r w:rsidRPr="006814B2">
        <w:rPr>
          <w:rFonts w:ascii="Verdana" w:hAnsi="Verdana" w:cs="Verdana"/>
          <w:spacing w:val="-8"/>
          <w:kern w:val="0"/>
          <w:sz w:val="18"/>
          <w:szCs w:val="18"/>
        </w:rPr>
        <w:t>, including CRC</w:t>
      </w:r>
      <w:r w:rsidRPr="006814B2">
        <w:rPr>
          <w:rFonts w:ascii="Verdana" w:hAnsi="Verdana" w:cs="Verdana"/>
          <w:spacing w:val="-8"/>
          <w:kern w:val="0"/>
          <w:sz w:val="18"/>
          <w:szCs w:val="18"/>
          <w:vertAlign w:val="superscript"/>
        </w:rPr>
        <w:t>[65,68]</w:t>
      </w:r>
      <w:r w:rsidRPr="006814B2">
        <w:rPr>
          <w:rFonts w:ascii="Verdana" w:hAnsi="Verdana" w:cs="Verdana"/>
          <w:spacing w:val="-8"/>
          <w:kern w:val="0"/>
          <w:sz w:val="18"/>
          <w:szCs w:val="18"/>
        </w:rPr>
        <w:t xml:space="preserve">, and with response to </w:t>
      </w:r>
      <w:proofErr w:type="spellStart"/>
      <w:r w:rsidRPr="006814B2">
        <w:rPr>
          <w:rFonts w:ascii="Verdana" w:hAnsi="Verdana" w:cs="Verdana"/>
          <w:spacing w:val="-8"/>
          <w:kern w:val="0"/>
          <w:sz w:val="18"/>
          <w:szCs w:val="18"/>
        </w:rPr>
        <w:t>bevacizumab</w:t>
      </w:r>
      <w:proofErr w:type="spellEnd"/>
      <w:r w:rsidRPr="006814B2">
        <w:rPr>
          <w:rFonts w:ascii="Verdana" w:hAnsi="Verdana" w:cs="Verdana"/>
          <w:spacing w:val="-8"/>
          <w:kern w:val="0"/>
          <w:sz w:val="18"/>
          <w:szCs w:val="18"/>
          <w:vertAlign w:val="superscript"/>
        </w:rPr>
        <w:t>[62]</w:t>
      </w:r>
      <w:r w:rsidRPr="006814B2">
        <w:rPr>
          <w:rFonts w:ascii="Verdana" w:hAnsi="Verdana" w:cs="Verdana"/>
          <w:spacing w:val="-8"/>
          <w:kern w:val="0"/>
          <w:sz w:val="18"/>
          <w:szCs w:val="18"/>
        </w:rPr>
        <w:t xml:space="preserve">. Our results indicate that Ins allele was not associated with CRC risk development, as showed by Yang </w:t>
      </w:r>
      <w:r w:rsidRPr="006814B2">
        <w:rPr>
          <w:rFonts w:ascii="Verdana" w:hAnsi="Verdana" w:cs="Verdana"/>
          <w:i/>
          <w:iCs/>
          <w:spacing w:val="-8"/>
          <w:kern w:val="0"/>
          <w:sz w:val="18"/>
          <w:szCs w:val="18"/>
        </w:rPr>
        <w:t xml:space="preserve">et </w:t>
      </w:r>
      <w:proofErr w:type="spellStart"/>
      <w:r w:rsidRPr="006814B2">
        <w:rPr>
          <w:rFonts w:ascii="Verdana" w:hAnsi="Verdana" w:cs="Verdana"/>
          <w:i/>
          <w:iCs/>
          <w:spacing w:val="-8"/>
          <w:kern w:val="0"/>
          <w:sz w:val="18"/>
          <w:szCs w:val="18"/>
        </w:rPr>
        <w:t>al</w:t>
      </w:r>
      <w:r w:rsidRPr="006814B2">
        <w:rPr>
          <w:rFonts w:ascii="Verdana" w:hAnsi="Verdana" w:cs="Verdana"/>
          <w:spacing w:val="-8"/>
          <w:kern w:val="0"/>
          <w:sz w:val="18"/>
          <w:szCs w:val="18"/>
        </w:rPr>
        <w:t>’s</w:t>
      </w:r>
      <w:proofErr w:type="spellEnd"/>
      <w:r w:rsidRPr="006814B2">
        <w:rPr>
          <w:rFonts w:ascii="Verdana" w:hAnsi="Verdana" w:cs="Verdana"/>
          <w:spacing w:val="-8"/>
          <w:kern w:val="0"/>
          <w:sz w:val="18"/>
          <w:szCs w:val="18"/>
        </w:rPr>
        <w:t xml:space="preserve"> meta-analysis</w:t>
      </w:r>
      <w:r w:rsidRPr="006814B2">
        <w:rPr>
          <w:rFonts w:ascii="Verdana" w:hAnsi="Verdana" w:cs="Verdana"/>
          <w:spacing w:val="-8"/>
          <w:kern w:val="0"/>
          <w:sz w:val="18"/>
          <w:szCs w:val="18"/>
          <w:vertAlign w:val="superscript"/>
        </w:rPr>
        <w:t>[69]</w:t>
      </w:r>
      <w:r w:rsidRPr="006814B2">
        <w:rPr>
          <w:rFonts w:ascii="Verdana" w:hAnsi="Verdana" w:cs="Verdana"/>
          <w:spacing w:val="-8"/>
          <w:kern w:val="0"/>
          <w:sz w:val="18"/>
          <w:szCs w:val="18"/>
        </w:rPr>
        <w:t xml:space="preserve"> and Liu </w:t>
      </w:r>
      <w:r w:rsidRPr="006814B2">
        <w:rPr>
          <w:rFonts w:ascii="Verdana" w:hAnsi="Verdana" w:cs="Verdana"/>
          <w:i/>
          <w:iCs/>
          <w:spacing w:val="-8"/>
          <w:kern w:val="0"/>
          <w:sz w:val="18"/>
          <w:szCs w:val="18"/>
        </w:rPr>
        <w:t>et al</w:t>
      </w:r>
      <w:r w:rsidRPr="006814B2">
        <w:rPr>
          <w:rFonts w:ascii="Verdana" w:hAnsi="Verdana" w:cs="Verdana"/>
          <w:spacing w:val="-8"/>
          <w:kern w:val="0"/>
          <w:sz w:val="18"/>
          <w:szCs w:val="18"/>
          <w:vertAlign w:val="superscript"/>
        </w:rPr>
        <w:t>[70]</w:t>
      </w:r>
      <w:r w:rsidRPr="006814B2">
        <w:rPr>
          <w:rFonts w:ascii="Verdana" w:hAnsi="Verdana" w:cs="Verdana"/>
          <w:spacing w:val="-8"/>
          <w:kern w:val="0"/>
          <w:sz w:val="18"/>
          <w:szCs w:val="18"/>
        </w:rPr>
        <w:t xml:space="preserve"> case-control study (241 cases and 299 control, China). On the other hand, our results also showed that this INDEL was also associated with TNM stage risk and relapse risk. </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9"/>
          <w:kern w:val="0"/>
          <w:sz w:val="18"/>
          <w:szCs w:val="18"/>
        </w:rPr>
        <w:t xml:space="preserve">The </w:t>
      </w:r>
      <w:r w:rsidRPr="006814B2">
        <w:rPr>
          <w:rFonts w:ascii="Verdana" w:hAnsi="Verdana" w:cs="Verdana"/>
          <w:i/>
          <w:iCs/>
          <w:spacing w:val="-9"/>
          <w:kern w:val="0"/>
          <w:sz w:val="18"/>
          <w:szCs w:val="18"/>
        </w:rPr>
        <w:t>HLAG</w:t>
      </w:r>
      <w:r w:rsidRPr="006814B2">
        <w:rPr>
          <w:rFonts w:ascii="Verdana" w:hAnsi="Verdana" w:cs="Verdana"/>
          <w:spacing w:val="-9"/>
          <w:kern w:val="0"/>
          <w:sz w:val="18"/>
          <w:szCs w:val="18"/>
        </w:rPr>
        <w:t xml:space="preserve"> is an important </w:t>
      </w:r>
      <w:proofErr w:type="spellStart"/>
      <w:r w:rsidRPr="006814B2">
        <w:rPr>
          <w:rFonts w:ascii="Verdana" w:hAnsi="Verdana" w:cs="Verdana"/>
          <w:spacing w:val="-9"/>
          <w:kern w:val="0"/>
          <w:sz w:val="18"/>
          <w:szCs w:val="18"/>
        </w:rPr>
        <w:t>immunomodulatory</w:t>
      </w:r>
      <w:proofErr w:type="spellEnd"/>
      <w:r w:rsidRPr="006814B2">
        <w:rPr>
          <w:rFonts w:ascii="Verdana" w:hAnsi="Verdana" w:cs="Verdana"/>
          <w:spacing w:val="-9"/>
          <w:kern w:val="0"/>
          <w:sz w:val="18"/>
          <w:szCs w:val="18"/>
        </w:rPr>
        <w:t xml:space="preserve"> mole</w:t>
      </w:r>
      <w:r w:rsidRPr="006814B2">
        <w:rPr>
          <w:rFonts w:ascii="Verdana" w:hAnsi="Verdana" w:cs="Verdana"/>
          <w:spacing w:val="-9"/>
          <w:kern w:val="0"/>
          <w:sz w:val="18"/>
          <w:szCs w:val="18"/>
        </w:rPr>
        <w:softHyphen/>
        <w:t>cule related to several mechanisms of</w:t>
      </w:r>
      <w:r w:rsidRPr="006814B2">
        <w:rPr>
          <w:rFonts w:ascii="Verdana" w:hAnsi="Verdana" w:cs="Verdana"/>
          <w:spacing w:val="-7"/>
          <w:kern w:val="0"/>
          <w:sz w:val="18"/>
          <w:szCs w:val="18"/>
        </w:rPr>
        <w:t xml:space="preserve"> </w:t>
      </w:r>
      <w:proofErr w:type="gramStart"/>
      <w:r w:rsidRPr="006814B2">
        <w:rPr>
          <w:rFonts w:ascii="Verdana" w:hAnsi="Verdana" w:cs="Verdana"/>
          <w:spacing w:val="-7"/>
          <w:kern w:val="0"/>
          <w:sz w:val="18"/>
          <w:szCs w:val="18"/>
        </w:rPr>
        <w:t>tolerance</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71]</w:t>
      </w:r>
      <w:r w:rsidRPr="006814B2">
        <w:rPr>
          <w:rFonts w:ascii="Verdana" w:hAnsi="Verdana" w:cs="Verdana"/>
          <w:spacing w:val="-7"/>
          <w:kern w:val="0"/>
          <w:sz w:val="18"/>
          <w:szCs w:val="18"/>
        </w:rPr>
        <w:t xml:space="preserve">. Since the discovery of the HLA-G protein expression in </w:t>
      </w:r>
      <w:proofErr w:type="gramStart"/>
      <w:r w:rsidRPr="006814B2">
        <w:rPr>
          <w:rFonts w:ascii="Verdana" w:hAnsi="Verdana" w:cs="Verdana"/>
          <w:spacing w:val="-7"/>
          <w:kern w:val="0"/>
          <w:sz w:val="18"/>
          <w:szCs w:val="18"/>
        </w:rPr>
        <w:t>cancer</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72]</w:t>
      </w:r>
      <w:r w:rsidRPr="006814B2">
        <w:rPr>
          <w:rFonts w:ascii="Verdana" w:hAnsi="Verdana" w:cs="Verdana"/>
          <w:spacing w:val="-7"/>
          <w:kern w:val="0"/>
          <w:sz w:val="18"/>
          <w:szCs w:val="18"/>
        </w:rPr>
        <w:t xml:space="preserve">, several pieces of evidence have supported a considerable role for HLA-G in tumor cell escape from </w:t>
      </w:r>
      <w:proofErr w:type="spellStart"/>
      <w:r w:rsidRPr="006814B2">
        <w:rPr>
          <w:rFonts w:ascii="Verdana" w:hAnsi="Verdana" w:cs="Verdana"/>
          <w:spacing w:val="-7"/>
          <w:kern w:val="0"/>
          <w:sz w:val="18"/>
          <w:szCs w:val="18"/>
        </w:rPr>
        <w:t>immuno</w:t>
      </w:r>
      <w:proofErr w:type="spellEnd"/>
      <w:r w:rsidRPr="006814B2">
        <w:rPr>
          <w:rFonts w:ascii="Verdana" w:hAnsi="Verdana" w:cs="Verdana"/>
          <w:spacing w:val="-7"/>
          <w:kern w:val="0"/>
          <w:sz w:val="18"/>
          <w:szCs w:val="18"/>
        </w:rPr>
        <w:t>-surveillance and antitumor immune responses</w:t>
      </w:r>
      <w:r w:rsidRPr="006814B2">
        <w:rPr>
          <w:rFonts w:ascii="Verdana" w:hAnsi="Verdana" w:cs="Verdana"/>
          <w:spacing w:val="-7"/>
          <w:kern w:val="0"/>
          <w:sz w:val="18"/>
          <w:szCs w:val="18"/>
          <w:vertAlign w:val="superscript"/>
        </w:rPr>
        <w:t>[73]</w:t>
      </w:r>
      <w:r w:rsidRPr="006814B2">
        <w:rPr>
          <w:rFonts w:ascii="Verdana" w:hAnsi="Verdana" w:cs="Verdana"/>
          <w:spacing w:val="-7"/>
          <w:kern w:val="0"/>
          <w:sz w:val="18"/>
          <w:szCs w:val="18"/>
        </w:rPr>
        <w:t xml:space="preserve">. The 14 </w:t>
      </w:r>
      <w:proofErr w:type="spellStart"/>
      <w:r w:rsidRPr="006814B2">
        <w:rPr>
          <w:rFonts w:ascii="Verdana" w:hAnsi="Verdana" w:cs="Verdana"/>
          <w:spacing w:val="-7"/>
          <w:kern w:val="0"/>
          <w:sz w:val="18"/>
          <w:szCs w:val="18"/>
        </w:rPr>
        <w:t>bp</w:t>
      </w:r>
      <w:proofErr w:type="spellEnd"/>
      <w:r w:rsidRPr="006814B2">
        <w:rPr>
          <w:rFonts w:ascii="Verdana" w:hAnsi="Verdana" w:cs="Verdana"/>
          <w:spacing w:val="-7"/>
          <w:kern w:val="0"/>
          <w:sz w:val="18"/>
          <w:szCs w:val="18"/>
        </w:rPr>
        <w:t xml:space="preserve"> INDEL (rs371194629) has been suggested to have functional significance. The Ins allele has been shown to be associated with alternative splicing, resulting in deletion of 92 </w:t>
      </w:r>
      <w:proofErr w:type="spellStart"/>
      <w:r w:rsidRPr="006814B2">
        <w:rPr>
          <w:rFonts w:ascii="Verdana" w:hAnsi="Verdana" w:cs="Verdana"/>
          <w:spacing w:val="-7"/>
          <w:kern w:val="0"/>
          <w:sz w:val="18"/>
          <w:szCs w:val="18"/>
        </w:rPr>
        <w:t>bp</w:t>
      </w:r>
      <w:proofErr w:type="spellEnd"/>
      <w:r w:rsidRPr="006814B2">
        <w:rPr>
          <w:rFonts w:ascii="Verdana" w:hAnsi="Verdana" w:cs="Verdana"/>
          <w:spacing w:val="-7"/>
          <w:kern w:val="0"/>
          <w:sz w:val="18"/>
          <w:szCs w:val="18"/>
        </w:rPr>
        <w:t xml:space="preserve"> in exon 5 from mature mRNA, which then leads to low levels of soluble HLA-G (</w:t>
      </w:r>
      <w:proofErr w:type="spellStart"/>
      <w:r w:rsidRPr="006814B2">
        <w:rPr>
          <w:rFonts w:ascii="Verdana" w:hAnsi="Verdana" w:cs="Verdana"/>
          <w:spacing w:val="-7"/>
          <w:kern w:val="0"/>
          <w:sz w:val="18"/>
          <w:szCs w:val="18"/>
        </w:rPr>
        <w:t>sHLA</w:t>
      </w:r>
      <w:proofErr w:type="spellEnd"/>
      <w:r w:rsidRPr="006814B2">
        <w:rPr>
          <w:rFonts w:ascii="Verdana" w:hAnsi="Verdana" w:cs="Verdana"/>
          <w:spacing w:val="-7"/>
          <w:kern w:val="0"/>
          <w:sz w:val="18"/>
          <w:szCs w:val="18"/>
        </w:rPr>
        <w:t>-G</w:t>
      </w:r>
      <w:proofErr w:type="gramStart"/>
      <w:r w:rsidRPr="006814B2">
        <w:rPr>
          <w:rFonts w:ascii="Verdana" w:hAnsi="Verdana" w:cs="Verdana"/>
          <w:spacing w:val="-7"/>
          <w:kern w:val="0"/>
          <w:sz w:val="18"/>
          <w:szCs w:val="18"/>
        </w:rPr>
        <w:t>)</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74]</w:t>
      </w:r>
      <w:r w:rsidRPr="006814B2">
        <w:rPr>
          <w:rFonts w:ascii="Verdana" w:hAnsi="Verdana" w:cs="Verdana"/>
          <w:spacing w:val="-7"/>
          <w:kern w:val="0"/>
          <w:sz w:val="18"/>
          <w:szCs w:val="18"/>
        </w:rPr>
        <w:t xml:space="preserve">. Furthermore, our results indicated that the </w:t>
      </w:r>
      <w:proofErr w:type="gramStart"/>
      <w:r w:rsidRPr="006814B2">
        <w:rPr>
          <w:rFonts w:ascii="Verdana" w:hAnsi="Verdana" w:cs="Verdana"/>
          <w:spacing w:val="-7"/>
          <w:kern w:val="0"/>
          <w:sz w:val="18"/>
          <w:szCs w:val="18"/>
        </w:rPr>
        <w:t>Ins</w:t>
      </w:r>
      <w:proofErr w:type="gramEnd"/>
      <w:r w:rsidRPr="006814B2">
        <w:rPr>
          <w:rFonts w:ascii="Verdana" w:hAnsi="Verdana" w:cs="Verdana"/>
          <w:spacing w:val="-7"/>
          <w:kern w:val="0"/>
          <w:sz w:val="18"/>
          <w:szCs w:val="18"/>
        </w:rPr>
        <w:t xml:space="preserve"> allele was associated with a higher TNM stage and relapse up to 5 years. These findings suggest that low levels of </w:t>
      </w:r>
      <w:proofErr w:type="spellStart"/>
      <w:r w:rsidRPr="006814B2">
        <w:rPr>
          <w:rFonts w:ascii="Verdana" w:hAnsi="Verdana" w:cs="Verdana"/>
          <w:spacing w:val="-7"/>
          <w:kern w:val="0"/>
          <w:sz w:val="18"/>
          <w:szCs w:val="18"/>
        </w:rPr>
        <w:t>sHLA</w:t>
      </w:r>
      <w:proofErr w:type="spellEnd"/>
      <w:r w:rsidRPr="006814B2">
        <w:rPr>
          <w:rFonts w:ascii="Verdana" w:hAnsi="Verdana" w:cs="Verdana"/>
          <w:spacing w:val="-7"/>
          <w:kern w:val="0"/>
          <w:sz w:val="18"/>
          <w:szCs w:val="18"/>
        </w:rPr>
        <w:t>-G might influence in poor prognostics.</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i/>
          <w:iCs/>
          <w:spacing w:val="-7"/>
          <w:kern w:val="0"/>
          <w:sz w:val="18"/>
          <w:szCs w:val="18"/>
        </w:rPr>
        <w:t>UGT1</w:t>
      </w:r>
      <w:r w:rsidRPr="006814B2">
        <w:rPr>
          <w:rFonts w:ascii="Verdana" w:hAnsi="Verdana" w:cs="Verdana"/>
          <w:spacing w:val="-7"/>
          <w:kern w:val="0"/>
          <w:sz w:val="18"/>
          <w:szCs w:val="18"/>
        </w:rPr>
        <w:t xml:space="preserve"> is a family of membrane-bound enzymes involved in the inactivation and elimination of lipophilic molecules through </w:t>
      </w:r>
      <w:proofErr w:type="spellStart"/>
      <w:r w:rsidRPr="006814B2">
        <w:rPr>
          <w:rFonts w:ascii="Verdana" w:hAnsi="Verdana" w:cs="Verdana"/>
          <w:spacing w:val="-7"/>
          <w:kern w:val="0"/>
          <w:sz w:val="18"/>
          <w:szCs w:val="18"/>
        </w:rPr>
        <w:t>glucorination</w:t>
      </w:r>
      <w:proofErr w:type="spellEnd"/>
      <w:r w:rsidRPr="006814B2">
        <w:rPr>
          <w:rFonts w:ascii="Verdana" w:hAnsi="Verdana" w:cs="Verdana"/>
          <w:spacing w:val="-7"/>
          <w:kern w:val="0"/>
          <w:sz w:val="18"/>
          <w:szCs w:val="18"/>
        </w:rPr>
        <w:t xml:space="preserve">. Moreover, variants in this gene have been shown to be useful tools to identifying patients more likely to experience severe toxicity related to </w:t>
      </w:r>
      <w:proofErr w:type="spellStart"/>
      <w:r w:rsidRPr="006814B2">
        <w:rPr>
          <w:rFonts w:ascii="Verdana" w:hAnsi="Verdana" w:cs="Verdana"/>
          <w:spacing w:val="-7"/>
          <w:kern w:val="0"/>
          <w:sz w:val="18"/>
          <w:szCs w:val="18"/>
        </w:rPr>
        <w:t>irinotecan-containg</w:t>
      </w:r>
      <w:proofErr w:type="spellEnd"/>
      <w:r w:rsidRPr="006814B2">
        <w:rPr>
          <w:rFonts w:ascii="Verdana" w:hAnsi="Verdana" w:cs="Verdana"/>
          <w:spacing w:val="-7"/>
          <w:kern w:val="0"/>
          <w:sz w:val="18"/>
          <w:szCs w:val="18"/>
        </w:rPr>
        <w:t xml:space="preserve"> </w:t>
      </w:r>
      <w:proofErr w:type="gramStart"/>
      <w:r w:rsidRPr="006814B2">
        <w:rPr>
          <w:rFonts w:ascii="Verdana" w:hAnsi="Verdana" w:cs="Verdana"/>
          <w:spacing w:val="-7"/>
          <w:kern w:val="0"/>
          <w:sz w:val="18"/>
          <w:szCs w:val="18"/>
        </w:rPr>
        <w:t>regimens</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75]</w:t>
      </w:r>
      <w:r w:rsidRPr="006814B2">
        <w:rPr>
          <w:rFonts w:ascii="Verdana" w:hAnsi="Verdana" w:cs="Verdana"/>
          <w:spacing w:val="-7"/>
          <w:kern w:val="0"/>
          <w:sz w:val="18"/>
          <w:szCs w:val="18"/>
        </w:rPr>
        <w:t xml:space="preserve">. In particular, INDEL variants in </w:t>
      </w:r>
      <w:r w:rsidRPr="006814B2">
        <w:rPr>
          <w:rFonts w:ascii="Verdana" w:hAnsi="Verdana" w:cs="Verdana"/>
          <w:i/>
          <w:iCs/>
          <w:spacing w:val="-7"/>
          <w:kern w:val="0"/>
          <w:sz w:val="18"/>
          <w:szCs w:val="18"/>
        </w:rPr>
        <w:t>UGT1A1</w:t>
      </w:r>
      <w:r w:rsidRPr="006814B2">
        <w:rPr>
          <w:rFonts w:ascii="Verdana" w:hAnsi="Verdana" w:cs="Verdana"/>
          <w:spacing w:val="-7"/>
          <w:kern w:val="0"/>
          <w:sz w:val="18"/>
          <w:szCs w:val="18"/>
        </w:rPr>
        <w:t xml:space="preserve"> (rs8175347) were associated with significantly decreased </w:t>
      </w:r>
      <w:proofErr w:type="spellStart"/>
      <w:r w:rsidRPr="006814B2">
        <w:rPr>
          <w:rFonts w:ascii="Verdana" w:hAnsi="Verdana" w:cs="Verdana"/>
          <w:spacing w:val="-7"/>
          <w:kern w:val="0"/>
          <w:sz w:val="18"/>
          <w:szCs w:val="18"/>
        </w:rPr>
        <w:t>glucuronidation</w:t>
      </w:r>
      <w:proofErr w:type="spellEnd"/>
      <w:r w:rsidRPr="006814B2">
        <w:rPr>
          <w:rFonts w:ascii="Verdana" w:hAnsi="Verdana" w:cs="Verdana"/>
          <w:spacing w:val="-7"/>
          <w:kern w:val="0"/>
          <w:sz w:val="18"/>
          <w:szCs w:val="18"/>
        </w:rPr>
        <w:t xml:space="preserve"> activity, which results in reduced SN-38 clearance</w:t>
      </w:r>
      <w:r w:rsidRPr="006814B2">
        <w:rPr>
          <w:rFonts w:ascii="Verdana" w:hAnsi="Verdana" w:cs="Verdana"/>
          <w:spacing w:val="-7"/>
          <w:kern w:val="0"/>
          <w:sz w:val="18"/>
          <w:szCs w:val="18"/>
          <w:vertAlign w:val="superscript"/>
        </w:rPr>
        <w:t>[76]</w:t>
      </w:r>
      <w:r w:rsidRPr="006814B2">
        <w:rPr>
          <w:rFonts w:ascii="Verdana" w:hAnsi="Verdana" w:cs="Verdana"/>
          <w:spacing w:val="-7"/>
          <w:kern w:val="0"/>
          <w:sz w:val="18"/>
          <w:szCs w:val="18"/>
        </w:rPr>
        <w:t xml:space="preserve"> and an increased risk of these toxicities in patients homozygous for the Ins allele</w:t>
      </w:r>
      <w:r w:rsidRPr="006814B2">
        <w:rPr>
          <w:rFonts w:ascii="Verdana" w:hAnsi="Verdana" w:cs="Verdana"/>
          <w:spacing w:val="-7"/>
          <w:kern w:val="0"/>
          <w:sz w:val="18"/>
          <w:szCs w:val="18"/>
          <w:vertAlign w:val="superscript"/>
        </w:rPr>
        <w:t>[75,77-80]</w:t>
      </w:r>
      <w:r w:rsidRPr="006814B2">
        <w:rPr>
          <w:rFonts w:ascii="Verdana" w:hAnsi="Verdana" w:cs="Verdana"/>
          <w:spacing w:val="-7"/>
          <w:kern w:val="0"/>
          <w:sz w:val="18"/>
          <w:szCs w:val="18"/>
        </w:rPr>
        <w:t xml:space="preserve">. Our results showed that the </w:t>
      </w:r>
      <w:proofErr w:type="gramStart"/>
      <w:r w:rsidRPr="006814B2">
        <w:rPr>
          <w:rFonts w:ascii="Verdana" w:hAnsi="Verdana" w:cs="Verdana"/>
          <w:spacing w:val="-7"/>
          <w:kern w:val="0"/>
          <w:sz w:val="18"/>
          <w:szCs w:val="18"/>
        </w:rPr>
        <w:t>Ins</w:t>
      </w:r>
      <w:proofErr w:type="gramEnd"/>
      <w:r w:rsidRPr="006814B2">
        <w:rPr>
          <w:rFonts w:ascii="Verdana" w:hAnsi="Verdana" w:cs="Verdana"/>
          <w:spacing w:val="-7"/>
          <w:kern w:val="0"/>
          <w:sz w:val="18"/>
          <w:szCs w:val="18"/>
        </w:rPr>
        <w:t xml:space="preserve"> allele in UGT1A1 was associated with early relapse risk, as well as with death risk prior to 8 years. This genetic variation may identify patients who might benefit from increased </w:t>
      </w:r>
      <w:proofErr w:type="spellStart"/>
      <w:r w:rsidRPr="006814B2">
        <w:rPr>
          <w:rFonts w:ascii="Verdana" w:hAnsi="Verdana" w:cs="Verdana"/>
          <w:spacing w:val="-7"/>
          <w:kern w:val="0"/>
          <w:sz w:val="18"/>
          <w:szCs w:val="18"/>
        </w:rPr>
        <w:t>irinotecan</w:t>
      </w:r>
      <w:proofErr w:type="spellEnd"/>
      <w:r w:rsidRPr="006814B2">
        <w:rPr>
          <w:rFonts w:ascii="Verdana" w:hAnsi="Verdana" w:cs="Verdana"/>
          <w:spacing w:val="-7"/>
          <w:kern w:val="0"/>
          <w:sz w:val="18"/>
          <w:szCs w:val="18"/>
        </w:rPr>
        <w:t xml:space="preserve"> dosing, as observed by Chen </w:t>
      </w:r>
      <w:r w:rsidRPr="006814B2">
        <w:rPr>
          <w:rFonts w:ascii="Verdana" w:hAnsi="Verdana" w:cs="Verdana"/>
          <w:i/>
          <w:iCs/>
          <w:spacing w:val="-7"/>
          <w:kern w:val="0"/>
          <w:sz w:val="18"/>
          <w:szCs w:val="18"/>
        </w:rPr>
        <w:t xml:space="preserve">et </w:t>
      </w:r>
      <w:proofErr w:type="gramStart"/>
      <w:r w:rsidRPr="006814B2">
        <w:rPr>
          <w:rFonts w:ascii="Verdana" w:hAnsi="Verdana" w:cs="Verdana"/>
          <w:i/>
          <w:iCs/>
          <w:spacing w:val="-7"/>
          <w:kern w:val="0"/>
          <w:sz w:val="18"/>
          <w:szCs w:val="18"/>
        </w:rPr>
        <w:t>al</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75]</w:t>
      </w:r>
      <w:r w:rsidRPr="006814B2">
        <w:rPr>
          <w:rFonts w:ascii="Verdana" w:hAnsi="Verdana" w:cs="Verdana"/>
          <w:spacing w:val="-7"/>
          <w:kern w:val="0"/>
          <w:sz w:val="18"/>
          <w:szCs w:val="18"/>
        </w:rPr>
        <w:t>.</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The </w:t>
      </w:r>
      <w:r w:rsidRPr="006814B2">
        <w:rPr>
          <w:rFonts w:ascii="Verdana" w:hAnsi="Verdana" w:cs="Verdana"/>
          <w:i/>
          <w:iCs/>
          <w:spacing w:val="-7"/>
          <w:kern w:val="0"/>
          <w:sz w:val="18"/>
          <w:szCs w:val="18"/>
        </w:rPr>
        <w:t>SGSM3</w:t>
      </w:r>
      <w:r w:rsidRPr="006814B2">
        <w:rPr>
          <w:rFonts w:ascii="Verdana" w:hAnsi="Verdana" w:cs="Verdana"/>
          <w:spacing w:val="-7"/>
          <w:kern w:val="0"/>
          <w:sz w:val="18"/>
          <w:szCs w:val="18"/>
        </w:rPr>
        <w:t xml:space="preserve"> belongs to a novel protein family consisting of three members and appears to be associated with </w:t>
      </w:r>
      <w:r w:rsidRPr="006814B2">
        <w:rPr>
          <w:rFonts w:ascii="Verdana" w:hAnsi="Verdana" w:cs="Verdana"/>
          <w:spacing w:val="-7"/>
          <w:kern w:val="0"/>
          <w:sz w:val="18"/>
          <w:szCs w:val="18"/>
        </w:rPr>
        <w:lastRenderedPageBreak/>
        <w:t xml:space="preserve">small G-protein coupled receptor signal transduction pathways, and could control cellular functions by a </w:t>
      </w:r>
      <w:proofErr w:type="spellStart"/>
      <w:r w:rsidRPr="006814B2">
        <w:rPr>
          <w:rFonts w:ascii="Verdana" w:hAnsi="Verdana" w:cs="Verdana"/>
          <w:spacing w:val="-7"/>
          <w:kern w:val="0"/>
          <w:sz w:val="18"/>
          <w:szCs w:val="18"/>
        </w:rPr>
        <w:t>Ras</w:t>
      </w:r>
      <w:proofErr w:type="spellEnd"/>
      <w:r w:rsidRPr="006814B2">
        <w:rPr>
          <w:rFonts w:ascii="Verdana" w:hAnsi="Verdana" w:cs="Verdana"/>
          <w:spacing w:val="-7"/>
          <w:kern w:val="0"/>
          <w:sz w:val="18"/>
          <w:szCs w:val="18"/>
        </w:rPr>
        <w:t xml:space="preserve">-mediated signaling </w:t>
      </w:r>
      <w:proofErr w:type="gramStart"/>
      <w:r w:rsidRPr="006814B2">
        <w:rPr>
          <w:rFonts w:ascii="Verdana" w:hAnsi="Verdana" w:cs="Verdana"/>
          <w:spacing w:val="-7"/>
          <w:kern w:val="0"/>
          <w:sz w:val="18"/>
          <w:szCs w:val="18"/>
        </w:rPr>
        <w:t>pathway</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81]</w:t>
      </w:r>
      <w:r w:rsidRPr="006814B2">
        <w:rPr>
          <w:rFonts w:ascii="Verdana" w:hAnsi="Verdana" w:cs="Verdana"/>
          <w:spacing w:val="-7"/>
          <w:kern w:val="0"/>
          <w:sz w:val="18"/>
          <w:szCs w:val="18"/>
        </w:rPr>
        <w:t xml:space="preserve">. Studies have linked </w:t>
      </w:r>
      <w:proofErr w:type="spellStart"/>
      <w:r w:rsidRPr="006814B2">
        <w:rPr>
          <w:rFonts w:ascii="Verdana" w:hAnsi="Verdana" w:cs="Verdana"/>
          <w:spacing w:val="-7"/>
          <w:kern w:val="0"/>
          <w:sz w:val="18"/>
          <w:szCs w:val="18"/>
        </w:rPr>
        <w:t>Rab</w:t>
      </w:r>
      <w:proofErr w:type="spellEnd"/>
      <w:r w:rsidRPr="006814B2">
        <w:rPr>
          <w:rFonts w:ascii="Verdana" w:hAnsi="Verdana" w:cs="Verdana"/>
          <w:spacing w:val="-7"/>
          <w:kern w:val="0"/>
          <w:sz w:val="18"/>
          <w:szCs w:val="18"/>
        </w:rPr>
        <w:t xml:space="preserve"> dysfunction to various human diseases including </w:t>
      </w:r>
      <w:proofErr w:type="gramStart"/>
      <w:r w:rsidRPr="006814B2">
        <w:rPr>
          <w:rFonts w:ascii="Verdana" w:hAnsi="Verdana" w:cs="Verdana"/>
          <w:spacing w:val="-7"/>
          <w:kern w:val="0"/>
          <w:sz w:val="18"/>
          <w:szCs w:val="18"/>
        </w:rPr>
        <w:t>cancer</w:t>
      </w:r>
      <w:r w:rsidRPr="006814B2">
        <w:rPr>
          <w:rFonts w:ascii="Verdana" w:hAnsi="Verdana" w:cs="Verdana"/>
          <w:spacing w:val="-7"/>
          <w:kern w:val="0"/>
          <w:sz w:val="18"/>
          <w:szCs w:val="18"/>
          <w:vertAlign w:val="superscript"/>
        </w:rPr>
        <w:t>[</w:t>
      </w:r>
      <w:proofErr w:type="gramEnd"/>
      <w:r w:rsidRPr="006814B2">
        <w:rPr>
          <w:rFonts w:ascii="Verdana" w:hAnsi="Verdana" w:cs="Verdana"/>
          <w:spacing w:val="-7"/>
          <w:kern w:val="0"/>
          <w:sz w:val="18"/>
          <w:szCs w:val="18"/>
          <w:vertAlign w:val="superscript"/>
        </w:rPr>
        <w:t>82,83]</w:t>
      </w:r>
      <w:r w:rsidRPr="006814B2">
        <w:rPr>
          <w:rFonts w:ascii="Verdana" w:hAnsi="Verdana" w:cs="Verdana"/>
          <w:spacing w:val="-7"/>
          <w:kern w:val="0"/>
          <w:sz w:val="18"/>
          <w:szCs w:val="18"/>
        </w:rPr>
        <w:t>, and our results have shown that the Ins allele might also be associated with death risk prior to 8 years.</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The aims of this study were to determine the association between CRC risk and the clinical features with 16 INDEL in genes involved with carcinogenesis pathways in an admixed population from Brazil. Although we have achieved our goal, there are limitations regarding sample number. We suggest, therefore, that an extensive study should be conducted in the Brazilian population to confirm the findings, as well as in other admixed populations.</w:t>
      </w:r>
    </w:p>
    <w:p w:rsidR="002B0287" w:rsidRPr="006814B2" w:rsidRDefault="002B0287" w:rsidP="002B0287">
      <w:pPr>
        <w:suppressAutoHyphens/>
        <w:autoSpaceDE w:val="0"/>
        <w:autoSpaceDN w:val="0"/>
        <w:adjustRightInd w:val="0"/>
        <w:spacing w:line="288" w:lineRule="auto"/>
        <w:ind w:firstLine="283"/>
        <w:textAlignment w:val="center"/>
        <w:rPr>
          <w:rFonts w:ascii="Verdana" w:hAnsi="Verdana" w:cs="Verdana"/>
          <w:spacing w:val="-7"/>
          <w:kern w:val="0"/>
          <w:sz w:val="18"/>
          <w:szCs w:val="18"/>
        </w:rPr>
      </w:pPr>
      <w:r w:rsidRPr="006814B2">
        <w:rPr>
          <w:rFonts w:ascii="Verdana" w:hAnsi="Verdana" w:cs="Verdana"/>
          <w:spacing w:val="-7"/>
          <w:kern w:val="0"/>
          <w:sz w:val="18"/>
          <w:szCs w:val="18"/>
        </w:rPr>
        <w:t xml:space="preserve">In summary, the present work indicates that polymorphisms in </w:t>
      </w:r>
      <w:r w:rsidRPr="006814B2">
        <w:rPr>
          <w:rFonts w:ascii="Verdana" w:hAnsi="Verdana" w:cs="Verdana"/>
          <w:i/>
          <w:iCs/>
          <w:spacing w:val="-7"/>
          <w:kern w:val="0"/>
          <w:sz w:val="18"/>
          <w:szCs w:val="18"/>
        </w:rPr>
        <w:t>ACE</w:t>
      </w:r>
      <w:r w:rsidRPr="006814B2">
        <w:rPr>
          <w:rFonts w:ascii="Verdana" w:hAnsi="Verdana" w:cs="Verdana"/>
          <w:spacing w:val="-7"/>
          <w:kern w:val="0"/>
          <w:sz w:val="18"/>
          <w:szCs w:val="18"/>
        </w:rPr>
        <w:t xml:space="preserve"> (rs4646994), </w:t>
      </w:r>
      <w:r w:rsidRPr="006814B2">
        <w:rPr>
          <w:rFonts w:ascii="Verdana" w:hAnsi="Verdana" w:cs="Verdana"/>
          <w:i/>
          <w:iCs/>
          <w:spacing w:val="-7"/>
          <w:kern w:val="0"/>
          <w:sz w:val="18"/>
          <w:szCs w:val="18"/>
        </w:rPr>
        <w:t>TYMS</w:t>
      </w:r>
      <w:r w:rsidRPr="006814B2">
        <w:rPr>
          <w:rFonts w:ascii="Verdana" w:hAnsi="Verdana" w:cs="Verdana"/>
          <w:spacing w:val="-7"/>
          <w:kern w:val="0"/>
          <w:sz w:val="18"/>
          <w:szCs w:val="18"/>
        </w:rPr>
        <w:t xml:space="preserve"> (rs151264360), </w:t>
      </w:r>
      <w:r w:rsidRPr="006814B2">
        <w:rPr>
          <w:rFonts w:ascii="Verdana" w:hAnsi="Verdana" w:cs="Verdana"/>
          <w:i/>
          <w:iCs/>
          <w:spacing w:val="-7"/>
          <w:kern w:val="0"/>
          <w:sz w:val="18"/>
          <w:szCs w:val="18"/>
        </w:rPr>
        <w:t>UCP2</w:t>
      </w:r>
      <w:r w:rsidRPr="006814B2">
        <w:rPr>
          <w:rFonts w:ascii="Verdana" w:hAnsi="Verdana" w:cs="Verdana"/>
          <w:spacing w:val="-7"/>
          <w:kern w:val="0"/>
          <w:sz w:val="18"/>
          <w:szCs w:val="18"/>
        </w:rPr>
        <w:t xml:space="preserve"> (45 </w:t>
      </w:r>
      <w:proofErr w:type="spellStart"/>
      <w:r w:rsidRPr="006814B2">
        <w:rPr>
          <w:rFonts w:ascii="Verdana" w:hAnsi="Verdana" w:cs="Verdana"/>
          <w:spacing w:val="-7"/>
          <w:kern w:val="0"/>
          <w:sz w:val="18"/>
          <w:szCs w:val="18"/>
        </w:rPr>
        <w:t>bp</w:t>
      </w:r>
      <w:proofErr w:type="spellEnd"/>
      <w:r w:rsidRPr="006814B2">
        <w:rPr>
          <w:rFonts w:ascii="Verdana" w:hAnsi="Verdana" w:cs="Verdana"/>
          <w:spacing w:val="-7"/>
          <w:kern w:val="0"/>
          <w:sz w:val="18"/>
          <w:szCs w:val="18"/>
        </w:rPr>
        <w:t xml:space="preserve">), </w:t>
      </w:r>
      <w:r w:rsidRPr="006814B2">
        <w:rPr>
          <w:rFonts w:ascii="Verdana" w:hAnsi="Verdana" w:cs="Verdana"/>
          <w:i/>
          <w:iCs/>
          <w:spacing w:val="-7"/>
          <w:kern w:val="0"/>
          <w:sz w:val="18"/>
          <w:szCs w:val="18"/>
        </w:rPr>
        <w:t>IL4</w:t>
      </w:r>
      <w:r w:rsidRPr="006814B2">
        <w:rPr>
          <w:rFonts w:ascii="Verdana" w:hAnsi="Verdana" w:cs="Verdana"/>
          <w:spacing w:val="-7"/>
          <w:kern w:val="0"/>
          <w:sz w:val="18"/>
          <w:szCs w:val="18"/>
        </w:rPr>
        <w:t xml:space="preserve"> (rs79071878), </w:t>
      </w:r>
      <w:r w:rsidRPr="006814B2">
        <w:rPr>
          <w:rFonts w:ascii="Verdana" w:hAnsi="Verdana" w:cs="Verdana"/>
          <w:i/>
          <w:iCs/>
          <w:spacing w:val="-7"/>
          <w:kern w:val="0"/>
          <w:sz w:val="18"/>
          <w:szCs w:val="18"/>
        </w:rPr>
        <w:t>NFKB1</w:t>
      </w:r>
      <w:r w:rsidRPr="006814B2">
        <w:rPr>
          <w:rFonts w:ascii="Verdana" w:hAnsi="Verdana" w:cs="Verdana"/>
          <w:spacing w:val="-7"/>
          <w:kern w:val="0"/>
          <w:sz w:val="18"/>
          <w:szCs w:val="18"/>
        </w:rPr>
        <w:t xml:space="preserve"> (rs28362491), </w:t>
      </w:r>
      <w:r w:rsidRPr="006814B2">
        <w:rPr>
          <w:rFonts w:ascii="Verdana" w:hAnsi="Verdana" w:cs="Verdana"/>
          <w:i/>
          <w:iCs/>
          <w:spacing w:val="-7"/>
          <w:kern w:val="0"/>
          <w:sz w:val="18"/>
          <w:szCs w:val="18"/>
        </w:rPr>
        <w:t>CASP8</w:t>
      </w:r>
      <w:r w:rsidRPr="006814B2">
        <w:rPr>
          <w:rFonts w:ascii="Verdana" w:hAnsi="Verdana" w:cs="Verdana"/>
          <w:spacing w:val="-7"/>
          <w:kern w:val="0"/>
          <w:sz w:val="18"/>
          <w:szCs w:val="18"/>
        </w:rPr>
        <w:t xml:space="preserve"> (rs3834129), </w:t>
      </w:r>
      <w:r w:rsidRPr="006814B2">
        <w:rPr>
          <w:rFonts w:ascii="Verdana" w:hAnsi="Verdana" w:cs="Verdana"/>
          <w:i/>
          <w:iCs/>
          <w:spacing w:val="-7"/>
          <w:kern w:val="0"/>
          <w:sz w:val="18"/>
          <w:szCs w:val="18"/>
        </w:rPr>
        <w:t>TP53</w:t>
      </w:r>
      <w:r w:rsidRPr="006814B2">
        <w:rPr>
          <w:rFonts w:ascii="Verdana" w:hAnsi="Verdana" w:cs="Verdana"/>
          <w:spacing w:val="-7"/>
          <w:kern w:val="0"/>
          <w:sz w:val="18"/>
          <w:szCs w:val="18"/>
        </w:rPr>
        <w:t xml:space="preserve"> (rs17880560), </w:t>
      </w:r>
      <w:r w:rsidRPr="006814B2">
        <w:rPr>
          <w:rFonts w:ascii="Verdana" w:hAnsi="Verdana" w:cs="Verdana"/>
          <w:i/>
          <w:iCs/>
          <w:spacing w:val="-7"/>
          <w:kern w:val="0"/>
          <w:sz w:val="18"/>
          <w:szCs w:val="18"/>
        </w:rPr>
        <w:t>HLAG</w:t>
      </w:r>
      <w:r w:rsidRPr="006814B2">
        <w:rPr>
          <w:rFonts w:ascii="Verdana" w:hAnsi="Verdana" w:cs="Verdana"/>
          <w:spacing w:val="-7"/>
          <w:kern w:val="0"/>
          <w:sz w:val="18"/>
          <w:szCs w:val="18"/>
        </w:rPr>
        <w:t xml:space="preserve"> (rs371194629), </w:t>
      </w:r>
      <w:r w:rsidRPr="006814B2">
        <w:rPr>
          <w:rFonts w:ascii="Verdana" w:hAnsi="Verdana" w:cs="Verdana"/>
          <w:i/>
          <w:iCs/>
          <w:spacing w:val="-7"/>
          <w:kern w:val="0"/>
          <w:sz w:val="18"/>
          <w:szCs w:val="18"/>
        </w:rPr>
        <w:t>UGT1A1</w:t>
      </w:r>
      <w:r w:rsidRPr="006814B2">
        <w:rPr>
          <w:rFonts w:ascii="Verdana" w:hAnsi="Verdana" w:cs="Verdana"/>
          <w:spacing w:val="-7"/>
          <w:kern w:val="0"/>
          <w:sz w:val="18"/>
          <w:szCs w:val="18"/>
        </w:rPr>
        <w:t xml:space="preserve"> (rs3213239), and </w:t>
      </w:r>
      <w:r w:rsidRPr="006814B2">
        <w:rPr>
          <w:rFonts w:ascii="Verdana" w:hAnsi="Verdana" w:cs="Verdana"/>
          <w:i/>
          <w:iCs/>
          <w:spacing w:val="-7"/>
          <w:kern w:val="0"/>
          <w:sz w:val="18"/>
          <w:szCs w:val="18"/>
        </w:rPr>
        <w:t>SGSM3</w:t>
      </w:r>
      <w:r w:rsidRPr="006814B2">
        <w:rPr>
          <w:rFonts w:ascii="Verdana" w:hAnsi="Verdana" w:cs="Verdana"/>
          <w:spacing w:val="-7"/>
          <w:kern w:val="0"/>
          <w:sz w:val="18"/>
          <w:szCs w:val="18"/>
        </w:rPr>
        <w:t xml:space="preserve"> (rs56228771) genes were associated with CRC risk and clinical features in an admixed population. These data suggest that this cancer panel might be useful as a complementary tool for better clinical management, and more studies need to be conducted to confirm these findings.</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6814B2">
        <w:rPr>
          <w:rFonts w:ascii="Univers" w:hAnsi="Univers" w:cs="Univers"/>
          <w:b/>
          <w:bCs/>
          <w:spacing w:val="-2"/>
          <w:kern w:val="0"/>
          <w:sz w:val="24"/>
          <w:u w:val="single"/>
        </w:rPr>
        <w:t>ACKNOWLEDGMENTS</w:t>
      </w:r>
    </w:p>
    <w:p w:rsidR="002B0287" w:rsidRPr="006814B2" w:rsidRDefault="002B0287" w:rsidP="002B0287">
      <w:pPr>
        <w:suppressAutoHyphens/>
        <w:autoSpaceDE w:val="0"/>
        <w:autoSpaceDN w:val="0"/>
        <w:adjustRightInd w:val="0"/>
        <w:spacing w:line="288" w:lineRule="auto"/>
        <w:textAlignment w:val="center"/>
        <w:rPr>
          <w:rFonts w:ascii="Verdana" w:hAnsi="Verdana" w:cs="Verdana"/>
          <w:spacing w:val="-7"/>
          <w:kern w:val="0"/>
          <w:sz w:val="18"/>
          <w:szCs w:val="18"/>
        </w:rPr>
      </w:pPr>
      <w:r w:rsidRPr="006814B2">
        <w:rPr>
          <w:rFonts w:ascii="Verdana" w:hAnsi="Verdana" w:cs="Verdana"/>
          <w:spacing w:val="-7"/>
          <w:kern w:val="0"/>
          <w:sz w:val="18"/>
          <w:szCs w:val="18"/>
        </w:rPr>
        <w:t>We thank all participants who allowed us to carry out this study. We are also grateful to the students and technicians from LGHM/UFPA/PA, LBBM-LABMULT/UFRN/RN, Laboratory of Pathology and Cytopathology/</w:t>
      </w:r>
      <w:proofErr w:type="spellStart"/>
      <w:r w:rsidRPr="006814B2">
        <w:rPr>
          <w:rFonts w:ascii="Verdana" w:hAnsi="Verdana" w:cs="Verdana"/>
          <w:spacing w:val="-7"/>
          <w:kern w:val="0"/>
          <w:sz w:val="18"/>
          <w:szCs w:val="18"/>
        </w:rPr>
        <w:t>Liga</w:t>
      </w:r>
      <w:proofErr w:type="spellEnd"/>
      <w:r w:rsidRPr="006814B2">
        <w:rPr>
          <w:rFonts w:ascii="Verdana" w:hAnsi="Verdana" w:cs="Verdana"/>
          <w:spacing w:val="-7"/>
          <w:kern w:val="0"/>
          <w:sz w:val="18"/>
          <w:szCs w:val="18"/>
        </w:rPr>
        <w:t xml:space="preserve"> Norte </w:t>
      </w:r>
      <w:proofErr w:type="spellStart"/>
      <w:r w:rsidRPr="006814B2">
        <w:rPr>
          <w:rFonts w:ascii="Verdana" w:hAnsi="Verdana" w:cs="Verdana"/>
          <w:spacing w:val="-7"/>
          <w:kern w:val="0"/>
          <w:sz w:val="18"/>
          <w:szCs w:val="18"/>
        </w:rPr>
        <w:t>Riograndense</w:t>
      </w:r>
      <w:proofErr w:type="spellEnd"/>
      <w:r w:rsidRPr="006814B2">
        <w:rPr>
          <w:rFonts w:ascii="Verdana" w:hAnsi="Verdana" w:cs="Verdana"/>
          <w:spacing w:val="-7"/>
          <w:kern w:val="0"/>
          <w:sz w:val="18"/>
          <w:szCs w:val="18"/>
        </w:rPr>
        <w:t xml:space="preserve"> Contra o </w:t>
      </w:r>
      <w:proofErr w:type="spellStart"/>
      <w:r w:rsidRPr="006814B2">
        <w:rPr>
          <w:rFonts w:ascii="Verdana" w:hAnsi="Verdana" w:cs="Verdana"/>
          <w:spacing w:val="-7"/>
          <w:kern w:val="0"/>
          <w:sz w:val="18"/>
          <w:szCs w:val="18"/>
        </w:rPr>
        <w:t>Câncer</w:t>
      </w:r>
      <w:proofErr w:type="spellEnd"/>
      <w:r w:rsidRPr="006814B2">
        <w:rPr>
          <w:rFonts w:ascii="Verdana" w:hAnsi="Verdana" w:cs="Verdana"/>
          <w:spacing w:val="-7"/>
          <w:kern w:val="0"/>
          <w:sz w:val="18"/>
          <w:szCs w:val="18"/>
        </w:rPr>
        <w:t xml:space="preserve">/RN and </w:t>
      </w:r>
      <w:proofErr w:type="spellStart"/>
      <w:r w:rsidRPr="006814B2">
        <w:rPr>
          <w:rFonts w:ascii="Verdana" w:hAnsi="Verdana" w:cs="Verdana"/>
          <w:spacing w:val="-7"/>
          <w:kern w:val="0"/>
          <w:sz w:val="18"/>
          <w:szCs w:val="18"/>
        </w:rPr>
        <w:t>Hemovida</w:t>
      </w:r>
      <w:proofErr w:type="spellEnd"/>
      <w:r w:rsidRPr="006814B2">
        <w:rPr>
          <w:rFonts w:ascii="Verdana" w:hAnsi="Verdana" w:cs="Verdana"/>
          <w:spacing w:val="-7"/>
          <w:kern w:val="0"/>
          <w:sz w:val="18"/>
          <w:szCs w:val="18"/>
        </w:rPr>
        <w:t xml:space="preserve">/RN. We are also grateful to Philip </w:t>
      </w:r>
      <w:proofErr w:type="spellStart"/>
      <w:r w:rsidRPr="006814B2">
        <w:rPr>
          <w:rFonts w:ascii="Verdana" w:hAnsi="Verdana" w:cs="Verdana"/>
          <w:spacing w:val="-7"/>
          <w:kern w:val="0"/>
          <w:sz w:val="18"/>
          <w:szCs w:val="18"/>
        </w:rPr>
        <w:t>Barsanti</w:t>
      </w:r>
      <w:proofErr w:type="spellEnd"/>
      <w:r w:rsidRPr="006814B2">
        <w:rPr>
          <w:rFonts w:ascii="Verdana" w:hAnsi="Verdana" w:cs="Verdana"/>
          <w:spacing w:val="-7"/>
          <w:kern w:val="0"/>
          <w:sz w:val="18"/>
          <w:szCs w:val="18"/>
        </w:rPr>
        <w:t xml:space="preserve"> for the invaluable and constructive English review of the manuscript. Furthermore, we are grateful to André </w:t>
      </w:r>
      <w:proofErr w:type="spellStart"/>
      <w:r w:rsidRPr="006814B2">
        <w:rPr>
          <w:rFonts w:ascii="Verdana" w:hAnsi="Verdana" w:cs="Verdana"/>
          <w:spacing w:val="-7"/>
          <w:kern w:val="0"/>
          <w:sz w:val="18"/>
          <w:szCs w:val="18"/>
        </w:rPr>
        <w:t>Ribeiro</w:t>
      </w:r>
      <w:proofErr w:type="spellEnd"/>
      <w:r w:rsidRPr="006814B2">
        <w:rPr>
          <w:rFonts w:ascii="Verdana" w:hAnsi="Verdana" w:cs="Verdana"/>
          <w:spacing w:val="-7"/>
          <w:kern w:val="0"/>
          <w:sz w:val="18"/>
          <w:szCs w:val="18"/>
        </w:rPr>
        <w:t xml:space="preserve">-dos-Santos and Ana Paula </w:t>
      </w:r>
      <w:proofErr w:type="spellStart"/>
      <w:r w:rsidRPr="006814B2">
        <w:rPr>
          <w:rFonts w:ascii="Verdana" w:hAnsi="Verdana" w:cs="Verdana"/>
          <w:spacing w:val="-7"/>
          <w:kern w:val="0"/>
          <w:sz w:val="18"/>
          <w:szCs w:val="18"/>
        </w:rPr>
        <w:t>Schaan</w:t>
      </w:r>
      <w:proofErr w:type="spellEnd"/>
      <w:r w:rsidRPr="006814B2">
        <w:rPr>
          <w:rFonts w:ascii="Verdana" w:hAnsi="Verdana" w:cs="Verdana"/>
          <w:spacing w:val="-7"/>
          <w:kern w:val="0"/>
          <w:sz w:val="18"/>
          <w:szCs w:val="18"/>
        </w:rPr>
        <w:t xml:space="preserve"> for help with statistical revision.</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u w:val="single"/>
        </w:rPr>
      </w:pPr>
      <w:r w:rsidRPr="006814B2">
        <w:rPr>
          <w:rFonts w:ascii="Univers" w:hAnsi="Univers" w:cs="Univers"/>
          <w:b/>
          <w:bCs/>
          <w:spacing w:val="-2"/>
          <w:kern w:val="0"/>
          <w:sz w:val="24"/>
          <w:u w:val="single"/>
        </w:rPr>
        <w:t>COMMENTS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Background</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Colorectal cancer (CRC) is the third most common cancer type in men and the second in women. Despite the effective strategies for prevention, early detection, and treatment, there are ethnic differences in CRC incidence and survival. These variances occur specifically in African Americans, who have higher CRC incidence and lower survival rates than other ethnic groups. Thus, the present study evaluated the association between 16 insertion-deletions (INDEL) polymorphisms with colorectal cancer risk in an admixture population, as well with clinical features.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Research frontiers</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 xml:space="preserve">The second most abundant form of genetic variation in humans, after single nucleotide polymorphisms (SNPs), </w:t>
      </w:r>
      <w:proofErr w:type="gramStart"/>
      <w:r w:rsidRPr="006814B2">
        <w:rPr>
          <w:rFonts w:ascii="Arial Narrow" w:hAnsi="Arial Narrow" w:cs="Arial Narrow"/>
          <w:kern w:val="0"/>
          <w:sz w:val="16"/>
          <w:szCs w:val="16"/>
        </w:rPr>
        <w:t>are</w:t>
      </w:r>
      <w:proofErr w:type="gramEnd"/>
      <w:r w:rsidRPr="006814B2">
        <w:rPr>
          <w:rFonts w:ascii="Arial Narrow" w:hAnsi="Arial Narrow" w:cs="Arial Narrow"/>
          <w:kern w:val="0"/>
          <w:sz w:val="16"/>
          <w:szCs w:val="16"/>
        </w:rPr>
        <w:t xml:space="preserve"> the INDEL. The INDEL understanding is important because they are common genetic variations within genomes, and they may alter human traits and cause diseases, including colorectal cancer, by modifying the coding region or mRNA stability. One of the challenges for genetic polymorphism association studies is the lack of knowledge regarding the frequency of the polymorphism in the targeted population, mainly in admixed populations (</w:t>
      </w:r>
      <w:r w:rsidRPr="006814B2">
        <w:rPr>
          <w:rFonts w:ascii="Arial Narrow" w:hAnsi="Arial Narrow" w:cs="Arial Narrow"/>
          <w:i/>
          <w:iCs/>
          <w:kern w:val="0"/>
          <w:sz w:val="16"/>
          <w:szCs w:val="16"/>
        </w:rPr>
        <w:t>e.g</w:t>
      </w:r>
      <w:r w:rsidRPr="006814B2">
        <w:rPr>
          <w:rFonts w:ascii="Arial Narrow" w:hAnsi="Arial Narrow" w:cs="Arial Narrow"/>
          <w:kern w:val="0"/>
          <w:sz w:val="16"/>
          <w:szCs w:val="16"/>
        </w:rPr>
        <w:t>. Brazil).</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lastRenderedPageBreak/>
        <w:t>Innovations and breakthroughs</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This is the first case-control study to evaluate the association between these 16 INDEL polymorphisms with colorectal risk, clinical features and prognostic follow-up in an admixture population, adopting the methodology that can be easily used to perform multiplexing assays.</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Applications</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This pilot study is design and findings could be used to determine sample size for a larger randomized controlled study aiming to test the impact of these INDEL polymorphism panel in colorectal risk, clinical features and prognostic follow-up.</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Terminology</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 xml:space="preserve">Ancestry informative marker - In population genetics, an ancestry informative marker (AIM) is a polymorphism that exhibits substantially different frequencies between populations from different geographical regions. A set of many AIMs can be used to estimate the proportion of ancestry of an individual derived from each geographical region. </w:t>
      </w: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p>
    <w:p w:rsidR="002B0287" w:rsidRPr="006814B2" w:rsidRDefault="002B0287" w:rsidP="002B0287">
      <w:pPr>
        <w:suppressAutoHyphens/>
        <w:autoSpaceDE w:val="0"/>
        <w:autoSpaceDN w:val="0"/>
        <w:adjustRightInd w:val="0"/>
        <w:spacing w:line="250" w:lineRule="atLeast"/>
        <w:jc w:val="left"/>
        <w:textAlignment w:val="center"/>
        <w:rPr>
          <w:rFonts w:ascii="Arial Narrow" w:hAnsi="Arial Narrow" w:cs="Arial Narrow"/>
          <w:b/>
          <w:bCs/>
          <w:i/>
          <w:iCs/>
          <w:kern w:val="0"/>
          <w:szCs w:val="21"/>
        </w:rPr>
      </w:pPr>
      <w:r w:rsidRPr="006814B2">
        <w:rPr>
          <w:rFonts w:ascii="Arial Narrow" w:hAnsi="Arial Narrow" w:cs="Arial Narrow"/>
          <w:b/>
          <w:bCs/>
          <w:i/>
          <w:iCs/>
          <w:kern w:val="0"/>
          <w:szCs w:val="21"/>
        </w:rPr>
        <w:t>Peer-review</w:t>
      </w:r>
    </w:p>
    <w:p w:rsidR="002B0287" w:rsidRPr="006814B2" w:rsidRDefault="002B0287" w:rsidP="002B0287">
      <w:pPr>
        <w:suppressAutoHyphens/>
        <w:autoSpaceDE w:val="0"/>
        <w:autoSpaceDN w:val="0"/>
        <w:adjustRightInd w:val="0"/>
        <w:spacing w:line="200" w:lineRule="atLeast"/>
        <w:textAlignment w:val="center"/>
        <w:rPr>
          <w:rFonts w:ascii="Arial Narrow" w:hAnsi="Arial Narrow" w:cs="Arial Narrow"/>
          <w:kern w:val="0"/>
          <w:sz w:val="16"/>
          <w:szCs w:val="16"/>
        </w:rPr>
      </w:pPr>
      <w:r w:rsidRPr="006814B2">
        <w:rPr>
          <w:rFonts w:ascii="Arial Narrow" w:hAnsi="Arial Narrow" w:cs="Arial Narrow"/>
          <w:kern w:val="0"/>
          <w:sz w:val="16"/>
          <w:szCs w:val="16"/>
        </w:rPr>
        <w:t xml:space="preserve">This is an interesting study aiming to determine the association between CRC risk, and the clinical features with 16 INDEL in genes involved with carcinogenesis pathways in an admixed population from Brazil. </w:t>
      </w:r>
      <w:r w:rsidRPr="006814B2">
        <w:rPr>
          <w:rFonts w:ascii="Arial Narrow" w:hAnsi="Arial Narrow" w:cs="Arial Narrow"/>
          <w:kern w:val="0"/>
          <w:sz w:val="16"/>
          <w:szCs w:val="16"/>
          <w:lang w:val="pt-BR"/>
        </w:rPr>
        <w:t>The overall structure of the manuscript is complete and conforms to the academic rules.</w:t>
      </w: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p>
    <w:p w:rsidR="002B0287" w:rsidRPr="006814B2" w:rsidRDefault="002B0287" w:rsidP="002B0287">
      <w:pPr>
        <w:suppressAutoHyphens/>
        <w:autoSpaceDE w:val="0"/>
        <w:autoSpaceDN w:val="0"/>
        <w:adjustRightInd w:val="0"/>
        <w:spacing w:line="360" w:lineRule="atLeast"/>
        <w:jc w:val="left"/>
        <w:textAlignment w:val="center"/>
        <w:rPr>
          <w:rFonts w:ascii="Univers" w:hAnsi="Univers" w:cs="Univers"/>
          <w:b/>
          <w:bCs/>
          <w:spacing w:val="-2"/>
          <w:kern w:val="0"/>
          <w:sz w:val="24"/>
        </w:rPr>
      </w:pPr>
      <w:r w:rsidRPr="006814B2">
        <w:rPr>
          <w:rFonts w:ascii="Univers" w:hAnsi="Univers" w:cs="Univers"/>
          <w:b/>
          <w:bCs/>
          <w:spacing w:val="-2"/>
          <w:kern w:val="0"/>
          <w:sz w:val="24"/>
        </w:rPr>
        <w:t>REFERENCES</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w:t>
      </w:r>
      <w:r w:rsidRPr="006814B2">
        <w:rPr>
          <w:spacing w:val="-1"/>
          <w:kern w:val="0"/>
          <w:sz w:val="16"/>
          <w:szCs w:val="16"/>
        </w:rPr>
        <w:tab/>
      </w:r>
      <w:proofErr w:type="spellStart"/>
      <w:r w:rsidRPr="006814B2">
        <w:rPr>
          <w:b/>
          <w:bCs/>
          <w:spacing w:val="-1"/>
          <w:kern w:val="0"/>
          <w:sz w:val="16"/>
          <w:szCs w:val="16"/>
        </w:rPr>
        <w:t>Ferlay</w:t>
      </w:r>
      <w:proofErr w:type="spellEnd"/>
      <w:r w:rsidRPr="006814B2">
        <w:rPr>
          <w:b/>
          <w:bCs/>
          <w:spacing w:val="-1"/>
          <w:kern w:val="0"/>
          <w:sz w:val="16"/>
          <w:szCs w:val="16"/>
        </w:rPr>
        <w:t xml:space="preserve"> J,</w:t>
      </w:r>
      <w:r w:rsidRPr="006814B2">
        <w:rPr>
          <w:spacing w:val="-1"/>
          <w:kern w:val="0"/>
          <w:sz w:val="16"/>
          <w:szCs w:val="16"/>
        </w:rPr>
        <w:t xml:space="preserve"> </w:t>
      </w:r>
      <w:proofErr w:type="spellStart"/>
      <w:r w:rsidRPr="006814B2">
        <w:rPr>
          <w:spacing w:val="-1"/>
          <w:kern w:val="0"/>
          <w:sz w:val="16"/>
          <w:szCs w:val="16"/>
        </w:rPr>
        <w:t>Soerjomataram</w:t>
      </w:r>
      <w:proofErr w:type="spellEnd"/>
      <w:r w:rsidRPr="006814B2">
        <w:rPr>
          <w:spacing w:val="-1"/>
          <w:kern w:val="0"/>
          <w:sz w:val="16"/>
          <w:szCs w:val="16"/>
        </w:rPr>
        <w:t xml:space="preserve"> I, </w:t>
      </w:r>
      <w:proofErr w:type="spellStart"/>
      <w:r w:rsidRPr="006814B2">
        <w:rPr>
          <w:spacing w:val="-1"/>
          <w:kern w:val="0"/>
          <w:sz w:val="16"/>
          <w:szCs w:val="16"/>
        </w:rPr>
        <w:t>Ervik</w:t>
      </w:r>
      <w:proofErr w:type="spellEnd"/>
      <w:r w:rsidRPr="006814B2">
        <w:rPr>
          <w:spacing w:val="-1"/>
          <w:kern w:val="0"/>
          <w:sz w:val="16"/>
          <w:szCs w:val="16"/>
        </w:rPr>
        <w:t xml:space="preserve"> M, </w:t>
      </w:r>
      <w:proofErr w:type="spellStart"/>
      <w:r w:rsidRPr="006814B2">
        <w:rPr>
          <w:spacing w:val="-1"/>
          <w:kern w:val="0"/>
          <w:sz w:val="16"/>
          <w:szCs w:val="16"/>
        </w:rPr>
        <w:t>Dikshit</w:t>
      </w:r>
      <w:proofErr w:type="spellEnd"/>
      <w:r w:rsidRPr="006814B2">
        <w:rPr>
          <w:spacing w:val="-1"/>
          <w:kern w:val="0"/>
          <w:sz w:val="16"/>
          <w:szCs w:val="16"/>
        </w:rPr>
        <w:t xml:space="preserve"> R, </w:t>
      </w:r>
      <w:proofErr w:type="spellStart"/>
      <w:r w:rsidRPr="006814B2">
        <w:rPr>
          <w:spacing w:val="-1"/>
          <w:kern w:val="0"/>
          <w:sz w:val="16"/>
          <w:szCs w:val="16"/>
        </w:rPr>
        <w:t>Eser</w:t>
      </w:r>
      <w:proofErr w:type="spellEnd"/>
      <w:r w:rsidRPr="006814B2">
        <w:rPr>
          <w:spacing w:val="-1"/>
          <w:kern w:val="0"/>
          <w:sz w:val="16"/>
          <w:szCs w:val="16"/>
        </w:rPr>
        <w:t xml:space="preserve"> S, </w:t>
      </w:r>
      <w:proofErr w:type="spellStart"/>
      <w:r w:rsidRPr="006814B2">
        <w:rPr>
          <w:spacing w:val="-1"/>
          <w:kern w:val="0"/>
          <w:sz w:val="16"/>
          <w:szCs w:val="16"/>
        </w:rPr>
        <w:t>Mathers</w:t>
      </w:r>
      <w:proofErr w:type="spellEnd"/>
      <w:r w:rsidRPr="006814B2">
        <w:rPr>
          <w:spacing w:val="-1"/>
          <w:kern w:val="0"/>
          <w:sz w:val="16"/>
          <w:szCs w:val="16"/>
        </w:rPr>
        <w:t xml:space="preserve"> C, </w:t>
      </w:r>
      <w:proofErr w:type="spellStart"/>
      <w:r w:rsidRPr="006814B2">
        <w:rPr>
          <w:spacing w:val="-1"/>
          <w:kern w:val="0"/>
          <w:sz w:val="16"/>
          <w:szCs w:val="16"/>
        </w:rPr>
        <w:t>Rebelo</w:t>
      </w:r>
      <w:proofErr w:type="spellEnd"/>
      <w:r w:rsidRPr="006814B2">
        <w:rPr>
          <w:spacing w:val="-1"/>
          <w:kern w:val="0"/>
          <w:sz w:val="16"/>
          <w:szCs w:val="16"/>
        </w:rPr>
        <w:t xml:space="preserve"> M, </w:t>
      </w:r>
      <w:proofErr w:type="spellStart"/>
      <w:r w:rsidRPr="006814B2">
        <w:rPr>
          <w:spacing w:val="-1"/>
          <w:kern w:val="0"/>
          <w:sz w:val="16"/>
          <w:szCs w:val="16"/>
        </w:rPr>
        <w:t>Parkin</w:t>
      </w:r>
      <w:proofErr w:type="spellEnd"/>
      <w:r w:rsidRPr="006814B2">
        <w:rPr>
          <w:spacing w:val="-1"/>
          <w:kern w:val="0"/>
          <w:sz w:val="16"/>
          <w:szCs w:val="16"/>
        </w:rPr>
        <w:t xml:space="preserve"> DM, Forman D, Bray F. GLOBOCCAN 2012 v1.0, Cancer Incidence and Mortality Worldwide: IARC </w:t>
      </w:r>
      <w:proofErr w:type="spellStart"/>
      <w:r w:rsidRPr="006814B2">
        <w:rPr>
          <w:spacing w:val="-1"/>
          <w:kern w:val="0"/>
          <w:sz w:val="16"/>
          <w:szCs w:val="16"/>
        </w:rPr>
        <w:t>CancerBase</w:t>
      </w:r>
      <w:proofErr w:type="spellEnd"/>
      <w:r w:rsidRPr="006814B2">
        <w:rPr>
          <w:spacing w:val="-1"/>
          <w:kern w:val="0"/>
          <w:sz w:val="16"/>
          <w:szCs w:val="16"/>
        </w:rPr>
        <w:t xml:space="preserve"> No. 11 [Internet]. Lyon, France: International </w:t>
      </w:r>
      <w:proofErr w:type="spellStart"/>
      <w:r w:rsidRPr="006814B2">
        <w:rPr>
          <w:spacing w:val="-1"/>
          <w:kern w:val="0"/>
          <w:sz w:val="16"/>
          <w:szCs w:val="16"/>
        </w:rPr>
        <w:t>Angency</w:t>
      </w:r>
      <w:proofErr w:type="spellEnd"/>
      <w:r w:rsidRPr="006814B2">
        <w:rPr>
          <w:spacing w:val="-1"/>
          <w:kern w:val="0"/>
          <w:sz w:val="16"/>
          <w:szCs w:val="16"/>
        </w:rPr>
        <w:t xml:space="preserve"> for Research on Cancer; 2013. Accessed on 2016-2-12 Available from: URL: http://globocan.iarc.fr/ </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w:t>
      </w:r>
      <w:r w:rsidRPr="006814B2">
        <w:rPr>
          <w:spacing w:val="-1"/>
          <w:kern w:val="0"/>
          <w:sz w:val="16"/>
          <w:szCs w:val="16"/>
        </w:rPr>
        <w:tab/>
      </w:r>
      <w:r w:rsidRPr="006814B2">
        <w:rPr>
          <w:b/>
          <w:bCs/>
          <w:spacing w:val="-1"/>
          <w:kern w:val="0"/>
          <w:sz w:val="16"/>
          <w:szCs w:val="16"/>
        </w:rPr>
        <w:t>Hong Y</w:t>
      </w:r>
      <w:r w:rsidRPr="006814B2">
        <w:rPr>
          <w:spacing w:val="-1"/>
          <w:kern w:val="0"/>
          <w:sz w:val="16"/>
          <w:szCs w:val="16"/>
        </w:rPr>
        <w:t xml:space="preserve">, Wu G, Li W, Liu D, He K. </w:t>
      </w:r>
      <w:proofErr w:type="gramStart"/>
      <w:r w:rsidRPr="006814B2">
        <w:rPr>
          <w:spacing w:val="-1"/>
          <w:kern w:val="0"/>
          <w:sz w:val="16"/>
          <w:szCs w:val="16"/>
        </w:rPr>
        <w:t>A comprehensive meta-analysis of genetic associations between five key SNPs and colorectal cancer risk.</w:t>
      </w:r>
      <w:proofErr w:type="gramEnd"/>
      <w:r w:rsidRPr="006814B2">
        <w:rPr>
          <w:spacing w:val="-1"/>
          <w:kern w:val="0"/>
          <w:sz w:val="16"/>
          <w:szCs w:val="16"/>
        </w:rPr>
        <w:t xml:space="preserve"> </w:t>
      </w:r>
      <w:proofErr w:type="spellStart"/>
      <w:r w:rsidRPr="006814B2">
        <w:rPr>
          <w:i/>
          <w:iCs/>
          <w:spacing w:val="-1"/>
          <w:kern w:val="0"/>
          <w:sz w:val="16"/>
          <w:szCs w:val="16"/>
        </w:rPr>
        <w:t>Oncotarget</w:t>
      </w:r>
      <w:proofErr w:type="spellEnd"/>
      <w:r w:rsidRPr="006814B2">
        <w:rPr>
          <w:spacing w:val="-1"/>
          <w:kern w:val="0"/>
          <w:sz w:val="16"/>
          <w:szCs w:val="16"/>
        </w:rPr>
        <w:t xml:space="preserve"> 2016; </w:t>
      </w:r>
      <w:r w:rsidRPr="006814B2">
        <w:rPr>
          <w:b/>
          <w:bCs/>
          <w:spacing w:val="-1"/>
          <w:kern w:val="0"/>
          <w:sz w:val="16"/>
          <w:szCs w:val="16"/>
        </w:rPr>
        <w:t>7</w:t>
      </w:r>
      <w:r w:rsidRPr="006814B2">
        <w:rPr>
          <w:spacing w:val="-1"/>
          <w:kern w:val="0"/>
          <w:sz w:val="16"/>
          <w:szCs w:val="16"/>
        </w:rPr>
        <w:t>: 73945-73959 [PMID: 27661122 DOI: 10.18632/oncotarget.12154]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w:t>
      </w:r>
      <w:r w:rsidRPr="006814B2">
        <w:rPr>
          <w:spacing w:val="-1"/>
          <w:kern w:val="0"/>
          <w:sz w:val="16"/>
          <w:szCs w:val="16"/>
        </w:rPr>
        <w:tab/>
      </w:r>
      <w:proofErr w:type="spellStart"/>
      <w:r w:rsidRPr="006814B2">
        <w:rPr>
          <w:b/>
          <w:bCs/>
          <w:spacing w:val="-1"/>
          <w:kern w:val="0"/>
          <w:sz w:val="16"/>
          <w:szCs w:val="16"/>
        </w:rPr>
        <w:t>Zaridze</w:t>
      </w:r>
      <w:proofErr w:type="spellEnd"/>
      <w:r w:rsidRPr="006814B2">
        <w:rPr>
          <w:b/>
          <w:bCs/>
          <w:spacing w:val="-1"/>
          <w:kern w:val="0"/>
          <w:sz w:val="16"/>
          <w:szCs w:val="16"/>
        </w:rPr>
        <w:t xml:space="preserve"> DG</w:t>
      </w:r>
      <w:r w:rsidRPr="006814B2">
        <w:rPr>
          <w:spacing w:val="-1"/>
          <w:kern w:val="0"/>
          <w:sz w:val="16"/>
          <w:szCs w:val="16"/>
        </w:rPr>
        <w:t xml:space="preserve">. </w:t>
      </w:r>
      <w:proofErr w:type="gramStart"/>
      <w:r w:rsidRPr="006814B2">
        <w:rPr>
          <w:spacing w:val="-1"/>
          <w:kern w:val="0"/>
          <w:sz w:val="16"/>
          <w:szCs w:val="16"/>
        </w:rPr>
        <w:t>Molecular epidemiology of cancer.</w:t>
      </w:r>
      <w:proofErr w:type="gramEnd"/>
      <w:r w:rsidRPr="006814B2">
        <w:rPr>
          <w:spacing w:val="-1"/>
          <w:kern w:val="0"/>
          <w:sz w:val="16"/>
          <w:szCs w:val="16"/>
        </w:rPr>
        <w:t xml:space="preserve"> </w:t>
      </w:r>
      <w:r w:rsidRPr="006814B2">
        <w:rPr>
          <w:i/>
          <w:iCs/>
          <w:spacing w:val="-1"/>
          <w:kern w:val="0"/>
          <w:sz w:val="16"/>
          <w:szCs w:val="16"/>
        </w:rPr>
        <w:t xml:space="preserve">Biochemistry </w:t>
      </w:r>
      <w:r w:rsidRPr="006814B2">
        <w:rPr>
          <w:spacing w:val="-1"/>
          <w:kern w:val="0"/>
          <w:sz w:val="16"/>
          <w:szCs w:val="16"/>
        </w:rPr>
        <w:t>(</w:t>
      </w:r>
      <w:proofErr w:type="spellStart"/>
      <w:r w:rsidRPr="006814B2">
        <w:rPr>
          <w:spacing w:val="-1"/>
          <w:kern w:val="0"/>
          <w:sz w:val="16"/>
          <w:szCs w:val="16"/>
        </w:rPr>
        <w:t>Mosc</w:t>
      </w:r>
      <w:proofErr w:type="spellEnd"/>
      <w:r w:rsidRPr="006814B2">
        <w:rPr>
          <w:spacing w:val="-1"/>
          <w:kern w:val="0"/>
          <w:sz w:val="16"/>
          <w:szCs w:val="16"/>
        </w:rPr>
        <w:t xml:space="preserve">) 2008; </w:t>
      </w:r>
      <w:r w:rsidRPr="006814B2">
        <w:rPr>
          <w:b/>
          <w:bCs/>
          <w:spacing w:val="-1"/>
          <w:kern w:val="0"/>
          <w:sz w:val="16"/>
          <w:szCs w:val="16"/>
        </w:rPr>
        <w:t>73</w:t>
      </w:r>
      <w:r w:rsidRPr="006814B2">
        <w:rPr>
          <w:spacing w:val="-1"/>
          <w:kern w:val="0"/>
          <w:sz w:val="16"/>
          <w:szCs w:val="16"/>
        </w:rPr>
        <w:t>: 532-542 [PMID: 18605978 DOI: 10.1134/S0006297908050064]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w:t>
      </w:r>
      <w:r w:rsidRPr="006814B2">
        <w:rPr>
          <w:spacing w:val="-1"/>
          <w:kern w:val="0"/>
          <w:sz w:val="16"/>
          <w:szCs w:val="16"/>
        </w:rPr>
        <w:tab/>
      </w:r>
      <w:r w:rsidRPr="006814B2">
        <w:rPr>
          <w:b/>
          <w:bCs/>
          <w:spacing w:val="-1"/>
          <w:kern w:val="0"/>
          <w:sz w:val="16"/>
          <w:szCs w:val="16"/>
        </w:rPr>
        <w:t>Liu J</w:t>
      </w:r>
      <w:r w:rsidRPr="006814B2">
        <w:rPr>
          <w:spacing w:val="-1"/>
          <w:kern w:val="0"/>
          <w:sz w:val="16"/>
          <w:szCs w:val="16"/>
        </w:rPr>
        <w:t xml:space="preserve">, He C, </w:t>
      </w:r>
      <w:proofErr w:type="spellStart"/>
      <w:r w:rsidRPr="006814B2">
        <w:rPr>
          <w:spacing w:val="-1"/>
          <w:kern w:val="0"/>
          <w:sz w:val="16"/>
          <w:szCs w:val="16"/>
        </w:rPr>
        <w:t>Xu</w:t>
      </w:r>
      <w:proofErr w:type="spellEnd"/>
      <w:r w:rsidRPr="006814B2">
        <w:rPr>
          <w:spacing w:val="-1"/>
          <w:kern w:val="0"/>
          <w:sz w:val="16"/>
          <w:szCs w:val="16"/>
        </w:rPr>
        <w:t xml:space="preserve"> Q, Xing C, Yuan Y. NOD2 polymorphisms associated with cancer risk: a meta-analysis. </w:t>
      </w:r>
      <w:proofErr w:type="spellStart"/>
      <w:r w:rsidRPr="006814B2">
        <w:rPr>
          <w:i/>
          <w:iCs/>
          <w:spacing w:val="-1"/>
          <w:kern w:val="0"/>
          <w:sz w:val="16"/>
          <w:szCs w:val="16"/>
        </w:rPr>
        <w:t>PLoS</w:t>
      </w:r>
      <w:proofErr w:type="spellEnd"/>
      <w:r w:rsidRPr="006814B2">
        <w:rPr>
          <w:i/>
          <w:iCs/>
          <w:spacing w:val="-1"/>
          <w:kern w:val="0"/>
          <w:sz w:val="16"/>
          <w:szCs w:val="16"/>
        </w:rPr>
        <w:t xml:space="preserve"> One</w:t>
      </w:r>
      <w:r w:rsidRPr="006814B2">
        <w:rPr>
          <w:spacing w:val="-1"/>
          <w:kern w:val="0"/>
          <w:sz w:val="16"/>
          <w:szCs w:val="16"/>
        </w:rPr>
        <w:t xml:space="preserve"> 2014; </w:t>
      </w:r>
      <w:r w:rsidRPr="006814B2">
        <w:rPr>
          <w:b/>
          <w:bCs/>
          <w:spacing w:val="-1"/>
          <w:kern w:val="0"/>
          <w:sz w:val="16"/>
          <w:szCs w:val="16"/>
        </w:rPr>
        <w:t>9</w:t>
      </w:r>
      <w:r w:rsidRPr="006814B2">
        <w:rPr>
          <w:spacing w:val="-1"/>
          <w:kern w:val="0"/>
          <w:sz w:val="16"/>
          <w:szCs w:val="16"/>
        </w:rPr>
        <w:t>: e89340 [PMID: 24586700 DOI: 10.1371/journal.pone.0089340]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w:t>
      </w:r>
      <w:r w:rsidRPr="006814B2">
        <w:rPr>
          <w:spacing w:val="-1"/>
          <w:kern w:val="0"/>
          <w:sz w:val="16"/>
          <w:szCs w:val="16"/>
        </w:rPr>
        <w:tab/>
      </w:r>
      <w:r w:rsidRPr="006814B2">
        <w:rPr>
          <w:b/>
          <w:bCs/>
          <w:spacing w:val="-1"/>
          <w:kern w:val="0"/>
          <w:sz w:val="16"/>
          <w:szCs w:val="16"/>
        </w:rPr>
        <w:t>Gomez SL</w:t>
      </w:r>
      <w:r w:rsidRPr="006814B2">
        <w:rPr>
          <w:spacing w:val="-1"/>
          <w:kern w:val="0"/>
          <w:sz w:val="16"/>
          <w:szCs w:val="16"/>
        </w:rPr>
        <w:t xml:space="preserve">, </w:t>
      </w:r>
      <w:proofErr w:type="spellStart"/>
      <w:r w:rsidRPr="006814B2">
        <w:rPr>
          <w:spacing w:val="-1"/>
          <w:kern w:val="0"/>
          <w:sz w:val="16"/>
          <w:szCs w:val="16"/>
        </w:rPr>
        <w:t>Shariff</w:t>
      </w:r>
      <w:proofErr w:type="spellEnd"/>
      <w:r w:rsidRPr="006814B2">
        <w:rPr>
          <w:spacing w:val="-1"/>
          <w:kern w:val="0"/>
          <w:sz w:val="16"/>
          <w:szCs w:val="16"/>
        </w:rPr>
        <w:t xml:space="preserve">-Marco S, </w:t>
      </w:r>
      <w:proofErr w:type="spellStart"/>
      <w:r w:rsidRPr="006814B2">
        <w:rPr>
          <w:spacing w:val="-1"/>
          <w:kern w:val="0"/>
          <w:sz w:val="16"/>
          <w:szCs w:val="16"/>
        </w:rPr>
        <w:t>DeRouen</w:t>
      </w:r>
      <w:proofErr w:type="spellEnd"/>
      <w:r w:rsidRPr="006814B2">
        <w:rPr>
          <w:spacing w:val="-1"/>
          <w:kern w:val="0"/>
          <w:sz w:val="16"/>
          <w:szCs w:val="16"/>
        </w:rPr>
        <w:t xml:space="preserve"> M, Keegan TH, Yen IH, </w:t>
      </w:r>
      <w:proofErr w:type="spellStart"/>
      <w:r w:rsidRPr="006814B2">
        <w:rPr>
          <w:spacing w:val="-1"/>
          <w:kern w:val="0"/>
          <w:sz w:val="16"/>
          <w:szCs w:val="16"/>
        </w:rPr>
        <w:t>Mujahid</w:t>
      </w:r>
      <w:proofErr w:type="spellEnd"/>
      <w:r w:rsidRPr="006814B2">
        <w:rPr>
          <w:spacing w:val="-1"/>
          <w:kern w:val="0"/>
          <w:sz w:val="16"/>
          <w:szCs w:val="16"/>
        </w:rPr>
        <w:t xml:space="preserve"> M, </w:t>
      </w:r>
      <w:proofErr w:type="spellStart"/>
      <w:r w:rsidRPr="006814B2">
        <w:rPr>
          <w:spacing w:val="-1"/>
          <w:kern w:val="0"/>
          <w:sz w:val="16"/>
          <w:szCs w:val="16"/>
        </w:rPr>
        <w:t>Satariano</w:t>
      </w:r>
      <w:proofErr w:type="spellEnd"/>
      <w:r w:rsidRPr="006814B2">
        <w:rPr>
          <w:spacing w:val="-1"/>
          <w:kern w:val="0"/>
          <w:sz w:val="16"/>
          <w:szCs w:val="16"/>
        </w:rPr>
        <w:t xml:space="preserve"> WA, Glaser SL. The impact of neighborhood social and built environment factors across the cancer continuum: Current research, methodological considerations, and future directions. </w:t>
      </w:r>
      <w:r w:rsidRPr="006814B2">
        <w:rPr>
          <w:i/>
          <w:iCs/>
          <w:spacing w:val="-1"/>
          <w:kern w:val="0"/>
          <w:sz w:val="16"/>
          <w:szCs w:val="16"/>
        </w:rPr>
        <w:t>Cancer</w:t>
      </w:r>
      <w:r w:rsidRPr="006814B2">
        <w:rPr>
          <w:spacing w:val="-1"/>
          <w:kern w:val="0"/>
          <w:sz w:val="16"/>
          <w:szCs w:val="16"/>
        </w:rPr>
        <w:t xml:space="preserve"> 2015; </w:t>
      </w:r>
      <w:r w:rsidRPr="006814B2">
        <w:rPr>
          <w:b/>
          <w:bCs/>
          <w:spacing w:val="-1"/>
          <w:kern w:val="0"/>
          <w:sz w:val="16"/>
          <w:szCs w:val="16"/>
        </w:rPr>
        <w:t>121</w:t>
      </w:r>
      <w:r w:rsidRPr="006814B2">
        <w:rPr>
          <w:spacing w:val="-1"/>
          <w:kern w:val="0"/>
          <w:sz w:val="16"/>
          <w:szCs w:val="16"/>
        </w:rPr>
        <w:t>: 2314-2330 [PMID: 25847484 DOI: 10.1002/cncr.29345]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w:t>
      </w:r>
      <w:r w:rsidRPr="006814B2">
        <w:rPr>
          <w:spacing w:val="-1"/>
          <w:kern w:val="0"/>
          <w:sz w:val="16"/>
          <w:szCs w:val="16"/>
        </w:rPr>
        <w:tab/>
      </w:r>
      <w:r w:rsidRPr="006814B2">
        <w:rPr>
          <w:b/>
          <w:bCs/>
          <w:spacing w:val="-1"/>
          <w:kern w:val="0"/>
          <w:sz w:val="16"/>
          <w:szCs w:val="16"/>
        </w:rPr>
        <w:t>Peters U</w:t>
      </w:r>
      <w:r w:rsidRPr="006814B2">
        <w:rPr>
          <w:spacing w:val="-1"/>
          <w:kern w:val="0"/>
          <w:sz w:val="16"/>
          <w:szCs w:val="16"/>
        </w:rPr>
        <w:t xml:space="preserve">, Bien S, </w:t>
      </w:r>
      <w:proofErr w:type="spellStart"/>
      <w:r w:rsidRPr="006814B2">
        <w:rPr>
          <w:spacing w:val="-1"/>
          <w:kern w:val="0"/>
          <w:sz w:val="16"/>
          <w:szCs w:val="16"/>
        </w:rPr>
        <w:t>Zubair</w:t>
      </w:r>
      <w:proofErr w:type="spellEnd"/>
      <w:r w:rsidRPr="006814B2">
        <w:rPr>
          <w:spacing w:val="-1"/>
          <w:kern w:val="0"/>
          <w:sz w:val="16"/>
          <w:szCs w:val="16"/>
        </w:rPr>
        <w:t xml:space="preserve"> N. Genetic architecture of colorectal cancer. </w:t>
      </w:r>
      <w:r w:rsidRPr="006814B2">
        <w:rPr>
          <w:i/>
          <w:iCs/>
          <w:spacing w:val="-1"/>
          <w:kern w:val="0"/>
          <w:sz w:val="16"/>
          <w:szCs w:val="16"/>
        </w:rPr>
        <w:t>Gut</w:t>
      </w:r>
      <w:r w:rsidRPr="006814B2">
        <w:rPr>
          <w:spacing w:val="-1"/>
          <w:kern w:val="0"/>
          <w:sz w:val="16"/>
          <w:szCs w:val="16"/>
        </w:rPr>
        <w:t xml:space="preserve"> 2015; </w:t>
      </w:r>
      <w:r w:rsidRPr="006814B2">
        <w:rPr>
          <w:b/>
          <w:bCs/>
          <w:spacing w:val="-1"/>
          <w:kern w:val="0"/>
          <w:sz w:val="16"/>
          <w:szCs w:val="16"/>
        </w:rPr>
        <w:t>64</w:t>
      </w:r>
      <w:r w:rsidRPr="006814B2">
        <w:rPr>
          <w:spacing w:val="-1"/>
          <w:kern w:val="0"/>
          <w:sz w:val="16"/>
          <w:szCs w:val="16"/>
        </w:rPr>
        <w:t>: 1623-1636 [PMID: 26187503 DOI: 10.1136/gutjnl-2013-306705]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w:t>
      </w:r>
      <w:r w:rsidRPr="006814B2">
        <w:rPr>
          <w:spacing w:val="-1"/>
          <w:kern w:val="0"/>
          <w:sz w:val="16"/>
          <w:szCs w:val="16"/>
        </w:rPr>
        <w:tab/>
      </w:r>
      <w:r w:rsidRPr="006814B2">
        <w:rPr>
          <w:b/>
          <w:bCs/>
          <w:spacing w:val="-1"/>
          <w:kern w:val="0"/>
          <w:sz w:val="16"/>
          <w:szCs w:val="16"/>
        </w:rPr>
        <w:t>Lichtenstein P</w:t>
      </w:r>
      <w:r w:rsidRPr="006814B2">
        <w:rPr>
          <w:spacing w:val="-1"/>
          <w:kern w:val="0"/>
          <w:sz w:val="16"/>
          <w:szCs w:val="16"/>
        </w:rPr>
        <w:t xml:space="preserve">, Holm NV, </w:t>
      </w:r>
      <w:proofErr w:type="spellStart"/>
      <w:r w:rsidRPr="006814B2">
        <w:rPr>
          <w:spacing w:val="-1"/>
          <w:kern w:val="0"/>
          <w:sz w:val="16"/>
          <w:szCs w:val="16"/>
        </w:rPr>
        <w:t>Verkasalo</w:t>
      </w:r>
      <w:proofErr w:type="spellEnd"/>
      <w:r w:rsidRPr="006814B2">
        <w:rPr>
          <w:spacing w:val="-1"/>
          <w:kern w:val="0"/>
          <w:sz w:val="16"/>
          <w:szCs w:val="16"/>
        </w:rPr>
        <w:t xml:space="preserve"> PK, </w:t>
      </w:r>
      <w:proofErr w:type="spellStart"/>
      <w:r w:rsidRPr="006814B2">
        <w:rPr>
          <w:spacing w:val="-1"/>
          <w:kern w:val="0"/>
          <w:sz w:val="16"/>
          <w:szCs w:val="16"/>
        </w:rPr>
        <w:t>Iliadou</w:t>
      </w:r>
      <w:proofErr w:type="spellEnd"/>
      <w:r w:rsidRPr="006814B2">
        <w:rPr>
          <w:spacing w:val="-1"/>
          <w:kern w:val="0"/>
          <w:sz w:val="16"/>
          <w:szCs w:val="16"/>
        </w:rPr>
        <w:t xml:space="preserve"> A, </w:t>
      </w:r>
      <w:proofErr w:type="spellStart"/>
      <w:r w:rsidRPr="006814B2">
        <w:rPr>
          <w:spacing w:val="-1"/>
          <w:kern w:val="0"/>
          <w:sz w:val="16"/>
          <w:szCs w:val="16"/>
        </w:rPr>
        <w:t>Kaprio</w:t>
      </w:r>
      <w:proofErr w:type="spellEnd"/>
      <w:r w:rsidRPr="006814B2">
        <w:rPr>
          <w:spacing w:val="-1"/>
          <w:kern w:val="0"/>
          <w:sz w:val="16"/>
          <w:szCs w:val="16"/>
        </w:rPr>
        <w:t xml:space="preserve"> J, </w:t>
      </w:r>
      <w:proofErr w:type="spellStart"/>
      <w:r w:rsidRPr="006814B2">
        <w:rPr>
          <w:spacing w:val="-1"/>
          <w:kern w:val="0"/>
          <w:sz w:val="16"/>
          <w:szCs w:val="16"/>
        </w:rPr>
        <w:t>Koskenvuo</w:t>
      </w:r>
      <w:proofErr w:type="spellEnd"/>
      <w:r w:rsidRPr="006814B2">
        <w:rPr>
          <w:spacing w:val="-1"/>
          <w:kern w:val="0"/>
          <w:sz w:val="16"/>
          <w:szCs w:val="16"/>
        </w:rPr>
        <w:t xml:space="preserve"> M, </w:t>
      </w:r>
      <w:proofErr w:type="spellStart"/>
      <w:r w:rsidRPr="006814B2">
        <w:rPr>
          <w:spacing w:val="-1"/>
          <w:kern w:val="0"/>
          <w:sz w:val="16"/>
          <w:szCs w:val="16"/>
        </w:rPr>
        <w:t>Pukkala</w:t>
      </w:r>
      <w:proofErr w:type="spellEnd"/>
      <w:r w:rsidRPr="006814B2">
        <w:rPr>
          <w:spacing w:val="-1"/>
          <w:kern w:val="0"/>
          <w:sz w:val="16"/>
          <w:szCs w:val="16"/>
        </w:rPr>
        <w:t xml:space="preserve"> E, </w:t>
      </w:r>
      <w:proofErr w:type="spellStart"/>
      <w:r w:rsidRPr="006814B2">
        <w:rPr>
          <w:spacing w:val="-1"/>
          <w:kern w:val="0"/>
          <w:sz w:val="16"/>
          <w:szCs w:val="16"/>
        </w:rPr>
        <w:t>Skytthe</w:t>
      </w:r>
      <w:proofErr w:type="spellEnd"/>
      <w:r w:rsidRPr="006814B2">
        <w:rPr>
          <w:spacing w:val="-1"/>
          <w:kern w:val="0"/>
          <w:sz w:val="16"/>
          <w:szCs w:val="16"/>
        </w:rPr>
        <w:t xml:space="preserve"> A, </w:t>
      </w:r>
      <w:proofErr w:type="spellStart"/>
      <w:r w:rsidRPr="006814B2">
        <w:rPr>
          <w:spacing w:val="-1"/>
          <w:kern w:val="0"/>
          <w:sz w:val="16"/>
          <w:szCs w:val="16"/>
        </w:rPr>
        <w:t>Hemminki</w:t>
      </w:r>
      <w:proofErr w:type="spellEnd"/>
      <w:r w:rsidRPr="006814B2">
        <w:rPr>
          <w:spacing w:val="-1"/>
          <w:kern w:val="0"/>
          <w:sz w:val="16"/>
          <w:szCs w:val="16"/>
        </w:rPr>
        <w:t xml:space="preserve"> K. Environmental and heritable factors in the causation of cancer--analyses of cohorts of twins from Sweden, Denmark, and Finland. </w:t>
      </w:r>
      <w:r w:rsidRPr="006814B2">
        <w:rPr>
          <w:i/>
          <w:iCs/>
          <w:spacing w:val="-1"/>
          <w:kern w:val="0"/>
          <w:sz w:val="16"/>
          <w:szCs w:val="16"/>
        </w:rPr>
        <w:t xml:space="preserve">N </w:t>
      </w:r>
      <w:proofErr w:type="spellStart"/>
      <w:r w:rsidRPr="006814B2">
        <w:rPr>
          <w:i/>
          <w:iCs/>
          <w:spacing w:val="-1"/>
          <w:kern w:val="0"/>
          <w:sz w:val="16"/>
          <w:szCs w:val="16"/>
        </w:rPr>
        <w:t>Engl</w:t>
      </w:r>
      <w:proofErr w:type="spellEnd"/>
      <w:r w:rsidRPr="006814B2">
        <w:rPr>
          <w:i/>
          <w:iCs/>
          <w:spacing w:val="-1"/>
          <w:kern w:val="0"/>
          <w:sz w:val="16"/>
          <w:szCs w:val="16"/>
        </w:rPr>
        <w:t xml:space="preserve"> J Med</w:t>
      </w:r>
      <w:r w:rsidRPr="006814B2">
        <w:rPr>
          <w:spacing w:val="-1"/>
          <w:kern w:val="0"/>
          <w:sz w:val="16"/>
          <w:szCs w:val="16"/>
        </w:rPr>
        <w:t xml:space="preserve"> 2000; </w:t>
      </w:r>
      <w:r w:rsidRPr="006814B2">
        <w:rPr>
          <w:b/>
          <w:bCs/>
          <w:spacing w:val="-1"/>
          <w:kern w:val="0"/>
          <w:sz w:val="16"/>
          <w:szCs w:val="16"/>
        </w:rPr>
        <w:t>343</w:t>
      </w:r>
      <w:r w:rsidRPr="006814B2">
        <w:rPr>
          <w:spacing w:val="-1"/>
          <w:kern w:val="0"/>
          <w:sz w:val="16"/>
          <w:szCs w:val="16"/>
        </w:rPr>
        <w:t>: 78-85 [PMID: 10891514 DOI: 10.1056/NEJM200007133430201]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w:t>
      </w:r>
      <w:r w:rsidRPr="006814B2">
        <w:rPr>
          <w:spacing w:val="-1"/>
          <w:kern w:val="0"/>
          <w:sz w:val="16"/>
          <w:szCs w:val="16"/>
        </w:rPr>
        <w:tab/>
      </w:r>
      <w:proofErr w:type="spellStart"/>
      <w:r w:rsidRPr="006814B2">
        <w:rPr>
          <w:b/>
          <w:bCs/>
          <w:spacing w:val="-1"/>
          <w:kern w:val="0"/>
          <w:sz w:val="16"/>
          <w:szCs w:val="16"/>
        </w:rPr>
        <w:t>Czene</w:t>
      </w:r>
      <w:proofErr w:type="spellEnd"/>
      <w:r w:rsidRPr="006814B2">
        <w:rPr>
          <w:b/>
          <w:bCs/>
          <w:spacing w:val="-1"/>
          <w:kern w:val="0"/>
          <w:sz w:val="16"/>
          <w:szCs w:val="16"/>
        </w:rPr>
        <w:t xml:space="preserve"> K</w:t>
      </w:r>
      <w:r w:rsidRPr="006814B2">
        <w:rPr>
          <w:spacing w:val="-1"/>
          <w:kern w:val="0"/>
          <w:sz w:val="16"/>
          <w:szCs w:val="16"/>
        </w:rPr>
        <w:t xml:space="preserve">, Lichtenstein P, </w:t>
      </w:r>
      <w:proofErr w:type="spellStart"/>
      <w:r w:rsidRPr="006814B2">
        <w:rPr>
          <w:spacing w:val="-1"/>
          <w:kern w:val="0"/>
          <w:sz w:val="16"/>
          <w:szCs w:val="16"/>
        </w:rPr>
        <w:t>Hemminki</w:t>
      </w:r>
      <w:proofErr w:type="spellEnd"/>
      <w:r w:rsidRPr="006814B2">
        <w:rPr>
          <w:spacing w:val="-1"/>
          <w:kern w:val="0"/>
          <w:sz w:val="16"/>
          <w:szCs w:val="16"/>
        </w:rPr>
        <w:t xml:space="preserve"> K. Environmental and heritable causes of cancer among 9.6 million individuals in the Swedish Family-Cancer Database. </w:t>
      </w:r>
      <w:proofErr w:type="spellStart"/>
      <w:r w:rsidRPr="006814B2">
        <w:rPr>
          <w:i/>
          <w:iCs/>
          <w:spacing w:val="-1"/>
          <w:kern w:val="0"/>
          <w:sz w:val="16"/>
          <w:szCs w:val="16"/>
        </w:rPr>
        <w:t>Int</w:t>
      </w:r>
      <w:proofErr w:type="spellEnd"/>
      <w:r w:rsidRPr="006814B2">
        <w:rPr>
          <w:i/>
          <w:iCs/>
          <w:spacing w:val="-1"/>
          <w:kern w:val="0"/>
          <w:sz w:val="16"/>
          <w:szCs w:val="16"/>
        </w:rPr>
        <w:t xml:space="preserve"> J Cancer</w:t>
      </w:r>
      <w:r w:rsidRPr="006814B2">
        <w:rPr>
          <w:spacing w:val="-1"/>
          <w:kern w:val="0"/>
          <w:sz w:val="16"/>
          <w:szCs w:val="16"/>
        </w:rPr>
        <w:t xml:space="preserve"> 2002; </w:t>
      </w:r>
      <w:r w:rsidRPr="006814B2">
        <w:rPr>
          <w:b/>
          <w:bCs/>
          <w:spacing w:val="-1"/>
          <w:kern w:val="0"/>
          <w:sz w:val="16"/>
          <w:szCs w:val="16"/>
        </w:rPr>
        <w:t>99</w:t>
      </w:r>
      <w:r w:rsidRPr="006814B2">
        <w:rPr>
          <w:spacing w:val="-1"/>
          <w:kern w:val="0"/>
          <w:sz w:val="16"/>
          <w:szCs w:val="16"/>
        </w:rPr>
        <w:t>: 260-266 [PMID: 11979442 DOI: 10.1002/ijc.10332]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w:t>
      </w:r>
      <w:r w:rsidRPr="006814B2">
        <w:rPr>
          <w:spacing w:val="-1"/>
          <w:kern w:val="0"/>
          <w:sz w:val="16"/>
          <w:szCs w:val="16"/>
        </w:rPr>
        <w:tab/>
      </w:r>
      <w:proofErr w:type="spellStart"/>
      <w:r w:rsidRPr="006814B2">
        <w:rPr>
          <w:b/>
          <w:bCs/>
          <w:spacing w:val="-1"/>
          <w:kern w:val="0"/>
          <w:sz w:val="16"/>
          <w:szCs w:val="16"/>
        </w:rPr>
        <w:t>Iengar</w:t>
      </w:r>
      <w:proofErr w:type="spellEnd"/>
      <w:r w:rsidRPr="006814B2">
        <w:rPr>
          <w:b/>
          <w:bCs/>
          <w:spacing w:val="-1"/>
          <w:kern w:val="0"/>
          <w:sz w:val="16"/>
          <w:szCs w:val="16"/>
        </w:rPr>
        <w:t xml:space="preserve"> P</w:t>
      </w:r>
      <w:r w:rsidRPr="006814B2">
        <w:rPr>
          <w:spacing w:val="-1"/>
          <w:kern w:val="0"/>
          <w:sz w:val="16"/>
          <w:szCs w:val="16"/>
        </w:rPr>
        <w:t xml:space="preserve">. </w:t>
      </w:r>
      <w:proofErr w:type="gramStart"/>
      <w:r w:rsidRPr="006814B2">
        <w:rPr>
          <w:spacing w:val="-1"/>
          <w:kern w:val="0"/>
          <w:sz w:val="16"/>
          <w:szCs w:val="16"/>
        </w:rPr>
        <w:t>An analysis of substitution, deletion and insertion mutations in cancer genes.</w:t>
      </w:r>
      <w:proofErr w:type="gramEnd"/>
      <w:r w:rsidRPr="006814B2">
        <w:rPr>
          <w:spacing w:val="-1"/>
          <w:kern w:val="0"/>
          <w:sz w:val="16"/>
          <w:szCs w:val="16"/>
        </w:rPr>
        <w:t xml:space="preserve"> </w:t>
      </w:r>
      <w:r w:rsidRPr="006814B2">
        <w:rPr>
          <w:i/>
          <w:iCs/>
          <w:spacing w:val="-1"/>
          <w:kern w:val="0"/>
          <w:sz w:val="16"/>
          <w:szCs w:val="16"/>
        </w:rPr>
        <w:t>Nucleic Acids Res</w:t>
      </w:r>
      <w:r w:rsidRPr="006814B2">
        <w:rPr>
          <w:spacing w:val="-1"/>
          <w:kern w:val="0"/>
          <w:sz w:val="16"/>
          <w:szCs w:val="16"/>
        </w:rPr>
        <w:t xml:space="preserve"> 2012; </w:t>
      </w:r>
      <w:r w:rsidRPr="006814B2">
        <w:rPr>
          <w:b/>
          <w:bCs/>
          <w:spacing w:val="-1"/>
          <w:kern w:val="0"/>
          <w:sz w:val="16"/>
          <w:szCs w:val="16"/>
        </w:rPr>
        <w:t>40</w:t>
      </w:r>
      <w:r w:rsidRPr="006814B2">
        <w:rPr>
          <w:spacing w:val="-1"/>
          <w:kern w:val="0"/>
          <w:sz w:val="16"/>
          <w:szCs w:val="16"/>
        </w:rPr>
        <w:t xml:space="preserve">: 6401-6413 [PMID: </w:t>
      </w:r>
      <w:r w:rsidRPr="006814B2">
        <w:rPr>
          <w:spacing w:val="-1"/>
          <w:kern w:val="0"/>
          <w:sz w:val="16"/>
          <w:szCs w:val="16"/>
        </w:rPr>
        <w:lastRenderedPageBreak/>
        <w:t>22492711 DOI: 10.1093/</w:t>
      </w:r>
      <w:proofErr w:type="spellStart"/>
      <w:r w:rsidRPr="006814B2">
        <w:rPr>
          <w:spacing w:val="-1"/>
          <w:kern w:val="0"/>
          <w:sz w:val="16"/>
          <w:szCs w:val="16"/>
        </w:rPr>
        <w:t>nar</w:t>
      </w:r>
      <w:proofErr w:type="spellEnd"/>
      <w:r w:rsidRPr="006814B2">
        <w:rPr>
          <w:spacing w:val="-1"/>
          <w:kern w:val="0"/>
          <w:sz w:val="16"/>
          <w:szCs w:val="16"/>
        </w:rPr>
        <w:t>/gks290]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w:t>
      </w:r>
      <w:r w:rsidRPr="006814B2">
        <w:rPr>
          <w:spacing w:val="-1"/>
          <w:kern w:val="0"/>
          <w:sz w:val="16"/>
          <w:szCs w:val="16"/>
        </w:rPr>
        <w:tab/>
      </w:r>
      <w:proofErr w:type="spellStart"/>
      <w:r w:rsidRPr="006814B2">
        <w:rPr>
          <w:b/>
          <w:bCs/>
          <w:spacing w:val="-1"/>
          <w:kern w:val="0"/>
          <w:sz w:val="16"/>
          <w:szCs w:val="16"/>
        </w:rPr>
        <w:t>Mullaney</w:t>
      </w:r>
      <w:proofErr w:type="spellEnd"/>
      <w:r w:rsidRPr="006814B2">
        <w:rPr>
          <w:b/>
          <w:bCs/>
          <w:spacing w:val="-1"/>
          <w:kern w:val="0"/>
          <w:sz w:val="16"/>
          <w:szCs w:val="16"/>
        </w:rPr>
        <w:t xml:space="preserve"> JM</w:t>
      </w:r>
      <w:r w:rsidRPr="006814B2">
        <w:rPr>
          <w:spacing w:val="-1"/>
          <w:kern w:val="0"/>
          <w:sz w:val="16"/>
          <w:szCs w:val="16"/>
        </w:rPr>
        <w:t xml:space="preserve">, Mills RE, </w:t>
      </w:r>
      <w:proofErr w:type="spellStart"/>
      <w:r w:rsidRPr="006814B2">
        <w:rPr>
          <w:spacing w:val="-1"/>
          <w:kern w:val="0"/>
          <w:sz w:val="16"/>
          <w:szCs w:val="16"/>
        </w:rPr>
        <w:t>Pittard</w:t>
      </w:r>
      <w:proofErr w:type="spellEnd"/>
      <w:r w:rsidRPr="006814B2">
        <w:rPr>
          <w:spacing w:val="-1"/>
          <w:kern w:val="0"/>
          <w:sz w:val="16"/>
          <w:szCs w:val="16"/>
        </w:rPr>
        <w:t xml:space="preserve"> WS, Devine SE. Small insertions and deletions (INDELs) in human genomes. </w:t>
      </w:r>
      <w:r w:rsidRPr="006814B2">
        <w:rPr>
          <w:i/>
          <w:iCs/>
          <w:spacing w:val="-1"/>
          <w:kern w:val="0"/>
          <w:sz w:val="16"/>
          <w:szCs w:val="16"/>
        </w:rPr>
        <w:t xml:space="preserve">Hum </w:t>
      </w:r>
      <w:proofErr w:type="spellStart"/>
      <w:r w:rsidRPr="006814B2">
        <w:rPr>
          <w:i/>
          <w:iCs/>
          <w:spacing w:val="-1"/>
          <w:kern w:val="0"/>
          <w:sz w:val="16"/>
          <w:szCs w:val="16"/>
        </w:rPr>
        <w:t>Mol</w:t>
      </w:r>
      <w:proofErr w:type="spellEnd"/>
      <w:r w:rsidRPr="006814B2">
        <w:rPr>
          <w:i/>
          <w:iCs/>
          <w:spacing w:val="-1"/>
          <w:kern w:val="0"/>
          <w:sz w:val="16"/>
          <w:szCs w:val="16"/>
        </w:rPr>
        <w:t xml:space="preserve"> Genet</w:t>
      </w:r>
      <w:r w:rsidRPr="006814B2">
        <w:rPr>
          <w:spacing w:val="-1"/>
          <w:kern w:val="0"/>
          <w:sz w:val="16"/>
          <w:szCs w:val="16"/>
        </w:rPr>
        <w:t xml:space="preserve"> 2010; </w:t>
      </w:r>
      <w:r w:rsidRPr="006814B2">
        <w:rPr>
          <w:b/>
          <w:bCs/>
          <w:spacing w:val="-1"/>
          <w:kern w:val="0"/>
          <w:sz w:val="16"/>
          <w:szCs w:val="16"/>
        </w:rPr>
        <w:t>19</w:t>
      </w:r>
      <w:r w:rsidRPr="006814B2">
        <w:rPr>
          <w:spacing w:val="-1"/>
          <w:kern w:val="0"/>
          <w:sz w:val="16"/>
          <w:szCs w:val="16"/>
        </w:rPr>
        <w:t>: R131-R136 [PMID: 20858594 DOI: 10.1093/</w:t>
      </w:r>
      <w:proofErr w:type="spellStart"/>
      <w:r w:rsidRPr="006814B2">
        <w:rPr>
          <w:spacing w:val="-1"/>
          <w:kern w:val="0"/>
          <w:sz w:val="16"/>
          <w:szCs w:val="16"/>
        </w:rPr>
        <w:t>hmg</w:t>
      </w:r>
      <w:proofErr w:type="spellEnd"/>
      <w:r w:rsidRPr="006814B2">
        <w:rPr>
          <w:spacing w:val="-1"/>
          <w:kern w:val="0"/>
          <w:sz w:val="16"/>
          <w:szCs w:val="16"/>
        </w:rPr>
        <w:t>/ddq400]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w:t>
      </w:r>
      <w:r w:rsidRPr="006814B2">
        <w:rPr>
          <w:spacing w:val="-1"/>
          <w:kern w:val="0"/>
          <w:sz w:val="16"/>
          <w:szCs w:val="16"/>
        </w:rPr>
        <w:tab/>
      </w:r>
      <w:r w:rsidRPr="006814B2">
        <w:rPr>
          <w:b/>
          <w:bCs/>
          <w:spacing w:val="-1"/>
          <w:kern w:val="0"/>
          <w:sz w:val="16"/>
          <w:szCs w:val="16"/>
        </w:rPr>
        <w:t>Mills RE</w:t>
      </w:r>
      <w:r w:rsidRPr="006814B2">
        <w:rPr>
          <w:spacing w:val="-1"/>
          <w:kern w:val="0"/>
          <w:sz w:val="16"/>
          <w:szCs w:val="16"/>
        </w:rPr>
        <w:t xml:space="preserve">, </w:t>
      </w:r>
      <w:proofErr w:type="spellStart"/>
      <w:r w:rsidRPr="006814B2">
        <w:rPr>
          <w:spacing w:val="-1"/>
          <w:kern w:val="0"/>
          <w:sz w:val="16"/>
          <w:szCs w:val="16"/>
        </w:rPr>
        <w:t>Pittard</w:t>
      </w:r>
      <w:proofErr w:type="spellEnd"/>
      <w:r w:rsidRPr="006814B2">
        <w:rPr>
          <w:spacing w:val="-1"/>
          <w:kern w:val="0"/>
          <w:sz w:val="16"/>
          <w:szCs w:val="16"/>
        </w:rPr>
        <w:t xml:space="preserve"> WS, </w:t>
      </w:r>
      <w:proofErr w:type="spellStart"/>
      <w:r w:rsidRPr="006814B2">
        <w:rPr>
          <w:spacing w:val="-1"/>
          <w:kern w:val="0"/>
          <w:sz w:val="16"/>
          <w:szCs w:val="16"/>
        </w:rPr>
        <w:t>Mullaney</w:t>
      </w:r>
      <w:proofErr w:type="spellEnd"/>
      <w:r w:rsidRPr="006814B2">
        <w:rPr>
          <w:spacing w:val="-1"/>
          <w:kern w:val="0"/>
          <w:sz w:val="16"/>
          <w:szCs w:val="16"/>
        </w:rPr>
        <w:t xml:space="preserve"> JM, </w:t>
      </w:r>
      <w:proofErr w:type="spellStart"/>
      <w:r w:rsidRPr="006814B2">
        <w:rPr>
          <w:spacing w:val="-1"/>
          <w:kern w:val="0"/>
          <w:sz w:val="16"/>
          <w:szCs w:val="16"/>
        </w:rPr>
        <w:t>Farooq</w:t>
      </w:r>
      <w:proofErr w:type="spellEnd"/>
      <w:r w:rsidRPr="006814B2">
        <w:rPr>
          <w:spacing w:val="-1"/>
          <w:kern w:val="0"/>
          <w:sz w:val="16"/>
          <w:szCs w:val="16"/>
        </w:rPr>
        <w:t xml:space="preserve"> U, Creasy TH, </w:t>
      </w:r>
      <w:proofErr w:type="spellStart"/>
      <w:r w:rsidRPr="006814B2">
        <w:rPr>
          <w:spacing w:val="-1"/>
          <w:kern w:val="0"/>
          <w:sz w:val="16"/>
          <w:szCs w:val="16"/>
        </w:rPr>
        <w:t>Mahurkar</w:t>
      </w:r>
      <w:proofErr w:type="spellEnd"/>
      <w:r w:rsidRPr="006814B2">
        <w:rPr>
          <w:spacing w:val="-1"/>
          <w:kern w:val="0"/>
          <w:sz w:val="16"/>
          <w:szCs w:val="16"/>
        </w:rPr>
        <w:t xml:space="preserve"> AA, </w:t>
      </w:r>
      <w:proofErr w:type="spellStart"/>
      <w:r w:rsidRPr="006814B2">
        <w:rPr>
          <w:spacing w:val="-1"/>
          <w:kern w:val="0"/>
          <w:sz w:val="16"/>
          <w:szCs w:val="16"/>
        </w:rPr>
        <w:t>Kemeza</w:t>
      </w:r>
      <w:proofErr w:type="spellEnd"/>
      <w:r w:rsidRPr="006814B2">
        <w:rPr>
          <w:spacing w:val="-1"/>
          <w:kern w:val="0"/>
          <w:sz w:val="16"/>
          <w:szCs w:val="16"/>
        </w:rPr>
        <w:t xml:space="preserve"> DM, </w:t>
      </w:r>
      <w:proofErr w:type="spellStart"/>
      <w:r w:rsidRPr="006814B2">
        <w:rPr>
          <w:spacing w:val="-1"/>
          <w:kern w:val="0"/>
          <w:sz w:val="16"/>
          <w:szCs w:val="16"/>
        </w:rPr>
        <w:t>Strassler</w:t>
      </w:r>
      <w:proofErr w:type="spellEnd"/>
      <w:r w:rsidRPr="006814B2">
        <w:rPr>
          <w:spacing w:val="-1"/>
          <w:kern w:val="0"/>
          <w:sz w:val="16"/>
          <w:szCs w:val="16"/>
        </w:rPr>
        <w:t xml:space="preserve"> DS, </w:t>
      </w:r>
      <w:proofErr w:type="spellStart"/>
      <w:r w:rsidRPr="006814B2">
        <w:rPr>
          <w:spacing w:val="-1"/>
          <w:kern w:val="0"/>
          <w:sz w:val="16"/>
          <w:szCs w:val="16"/>
        </w:rPr>
        <w:t>Ponting</w:t>
      </w:r>
      <w:proofErr w:type="spellEnd"/>
      <w:r w:rsidRPr="006814B2">
        <w:rPr>
          <w:spacing w:val="-1"/>
          <w:kern w:val="0"/>
          <w:sz w:val="16"/>
          <w:szCs w:val="16"/>
        </w:rPr>
        <w:t xml:space="preserve"> CP, Webber C, Devine SE. Natural genetic variation caused by small insertions and deletions in the human genome. </w:t>
      </w:r>
      <w:r w:rsidRPr="006814B2">
        <w:rPr>
          <w:i/>
          <w:iCs/>
          <w:spacing w:val="-1"/>
          <w:kern w:val="0"/>
          <w:sz w:val="16"/>
          <w:szCs w:val="16"/>
        </w:rPr>
        <w:t>Genome Res</w:t>
      </w:r>
      <w:r w:rsidRPr="006814B2">
        <w:rPr>
          <w:spacing w:val="-1"/>
          <w:kern w:val="0"/>
          <w:sz w:val="16"/>
          <w:szCs w:val="16"/>
        </w:rPr>
        <w:t xml:space="preserve"> 2011; </w:t>
      </w:r>
      <w:r w:rsidRPr="006814B2">
        <w:rPr>
          <w:b/>
          <w:bCs/>
          <w:spacing w:val="-1"/>
          <w:kern w:val="0"/>
          <w:sz w:val="16"/>
          <w:szCs w:val="16"/>
        </w:rPr>
        <w:t>21</w:t>
      </w:r>
      <w:r w:rsidRPr="006814B2">
        <w:rPr>
          <w:spacing w:val="-1"/>
          <w:kern w:val="0"/>
          <w:sz w:val="16"/>
          <w:szCs w:val="16"/>
        </w:rPr>
        <w:t>: 830-839 [PMID: 21460062 DOI: 10.1101/gr.115907.110]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12</w:t>
      </w:r>
      <w:r w:rsidRPr="006814B2">
        <w:rPr>
          <w:spacing w:val="-1"/>
          <w:kern w:val="0"/>
          <w:sz w:val="16"/>
          <w:szCs w:val="16"/>
        </w:rPr>
        <w:tab/>
      </w:r>
      <w:proofErr w:type="spellStart"/>
      <w:r w:rsidRPr="006814B2">
        <w:rPr>
          <w:b/>
          <w:bCs/>
          <w:spacing w:val="-1"/>
          <w:kern w:val="0"/>
          <w:sz w:val="16"/>
          <w:szCs w:val="16"/>
        </w:rPr>
        <w:t>Boschiero</w:t>
      </w:r>
      <w:proofErr w:type="spellEnd"/>
      <w:r w:rsidRPr="006814B2">
        <w:rPr>
          <w:b/>
          <w:bCs/>
          <w:spacing w:val="-1"/>
          <w:kern w:val="0"/>
          <w:sz w:val="16"/>
          <w:szCs w:val="16"/>
        </w:rPr>
        <w:t xml:space="preserve"> C</w:t>
      </w:r>
      <w:r w:rsidRPr="006814B2">
        <w:rPr>
          <w:spacing w:val="-1"/>
          <w:kern w:val="0"/>
          <w:sz w:val="16"/>
          <w:szCs w:val="16"/>
        </w:rPr>
        <w:t xml:space="preserve">, </w:t>
      </w:r>
      <w:proofErr w:type="spellStart"/>
      <w:r w:rsidRPr="006814B2">
        <w:rPr>
          <w:spacing w:val="-1"/>
          <w:kern w:val="0"/>
          <w:sz w:val="16"/>
          <w:szCs w:val="16"/>
        </w:rPr>
        <w:t>Gheyas</w:t>
      </w:r>
      <w:proofErr w:type="spellEnd"/>
      <w:r w:rsidRPr="006814B2">
        <w:rPr>
          <w:spacing w:val="-1"/>
          <w:kern w:val="0"/>
          <w:sz w:val="16"/>
          <w:szCs w:val="16"/>
        </w:rPr>
        <w:t xml:space="preserve"> AA, Ralph HK, </w:t>
      </w:r>
      <w:proofErr w:type="spellStart"/>
      <w:r w:rsidRPr="006814B2">
        <w:rPr>
          <w:spacing w:val="-1"/>
          <w:kern w:val="0"/>
          <w:sz w:val="16"/>
          <w:szCs w:val="16"/>
        </w:rPr>
        <w:t>Eory</w:t>
      </w:r>
      <w:proofErr w:type="spellEnd"/>
      <w:r w:rsidRPr="006814B2">
        <w:rPr>
          <w:spacing w:val="-1"/>
          <w:kern w:val="0"/>
          <w:sz w:val="16"/>
          <w:szCs w:val="16"/>
        </w:rPr>
        <w:t xml:space="preserve"> L, Paton B, </w:t>
      </w:r>
      <w:proofErr w:type="spellStart"/>
      <w:r w:rsidRPr="006814B2">
        <w:rPr>
          <w:spacing w:val="-1"/>
          <w:kern w:val="0"/>
          <w:sz w:val="16"/>
          <w:szCs w:val="16"/>
        </w:rPr>
        <w:t>Kuo</w:t>
      </w:r>
      <w:proofErr w:type="spellEnd"/>
      <w:r w:rsidRPr="006814B2">
        <w:rPr>
          <w:spacing w:val="-1"/>
          <w:kern w:val="0"/>
          <w:sz w:val="16"/>
          <w:szCs w:val="16"/>
        </w:rPr>
        <w:t xml:space="preserve"> R, Fulton J, </w:t>
      </w:r>
      <w:proofErr w:type="spellStart"/>
      <w:r w:rsidRPr="006814B2">
        <w:rPr>
          <w:spacing w:val="-1"/>
          <w:kern w:val="0"/>
          <w:sz w:val="16"/>
          <w:szCs w:val="16"/>
        </w:rPr>
        <w:t>Preisinger</w:t>
      </w:r>
      <w:proofErr w:type="spellEnd"/>
      <w:r w:rsidRPr="006814B2">
        <w:rPr>
          <w:spacing w:val="-1"/>
          <w:kern w:val="0"/>
          <w:sz w:val="16"/>
          <w:szCs w:val="16"/>
        </w:rPr>
        <w:t xml:space="preserve"> R, Kaiser P, Burt DW. </w:t>
      </w:r>
      <w:proofErr w:type="gramStart"/>
      <w:r w:rsidRPr="006814B2">
        <w:rPr>
          <w:spacing w:val="-1"/>
          <w:kern w:val="0"/>
          <w:sz w:val="16"/>
          <w:szCs w:val="16"/>
        </w:rPr>
        <w:t>Detection and characterization of small insertion and deletion genetic variants in modern layer chicken genomes.</w:t>
      </w:r>
      <w:proofErr w:type="gramEnd"/>
      <w:r w:rsidRPr="006814B2">
        <w:rPr>
          <w:spacing w:val="-1"/>
          <w:kern w:val="0"/>
          <w:sz w:val="16"/>
          <w:szCs w:val="16"/>
        </w:rPr>
        <w:t xml:space="preserve"> </w:t>
      </w:r>
      <w:r w:rsidRPr="006814B2">
        <w:rPr>
          <w:i/>
          <w:iCs/>
          <w:spacing w:val="-1"/>
          <w:kern w:val="0"/>
          <w:sz w:val="16"/>
          <w:szCs w:val="16"/>
        </w:rPr>
        <w:t>BMC Genomics</w:t>
      </w:r>
      <w:r w:rsidRPr="006814B2">
        <w:rPr>
          <w:spacing w:val="-1"/>
          <w:kern w:val="0"/>
          <w:sz w:val="16"/>
          <w:szCs w:val="16"/>
        </w:rPr>
        <w:t xml:space="preserve"> 2015; </w:t>
      </w:r>
      <w:r w:rsidRPr="006814B2">
        <w:rPr>
          <w:b/>
          <w:bCs/>
          <w:spacing w:val="-1"/>
          <w:kern w:val="0"/>
          <w:sz w:val="16"/>
          <w:szCs w:val="16"/>
        </w:rPr>
        <w:t>16</w:t>
      </w:r>
      <w:r w:rsidRPr="006814B2">
        <w:rPr>
          <w:spacing w:val="-1"/>
          <w:kern w:val="0"/>
          <w:sz w:val="16"/>
          <w:szCs w:val="16"/>
        </w:rPr>
        <w:t>: 562 [PMID: 26227840 DOI: 10.1186/s12864-015-1711-1]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13</w:t>
      </w:r>
      <w:r w:rsidRPr="006814B2">
        <w:rPr>
          <w:spacing w:val="-1"/>
          <w:kern w:val="0"/>
          <w:sz w:val="16"/>
          <w:szCs w:val="16"/>
        </w:rPr>
        <w:tab/>
      </w:r>
      <w:proofErr w:type="spellStart"/>
      <w:r w:rsidRPr="006814B2">
        <w:rPr>
          <w:b/>
          <w:bCs/>
          <w:spacing w:val="-1"/>
          <w:kern w:val="0"/>
          <w:sz w:val="16"/>
          <w:szCs w:val="16"/>
        </w:rPr>
        <w:t>Veerappa</w:t>
      </w:r>
      <w:proofErr w:type="spellEnd"/>
      <w:r w:rsidRPr="006814B2">
        <w:rPr>
          <w:b/>
          <w:bCs/>
          <w:spacing w:val="-1"/>
          <w:kern w:val="0"/>
          <w:sz w:val="16"/>
          <w:szCs w:val="16"/>
        </w:rPr>
        <w:t xml:space="preserve"> AM</w:t>
      </w:r>
      <w:r w:rsidRPr="006814B2">
        <w:rPr>
          <w:spacing w:val="-1"/>
          <w:kern w:val="0"/>
          <w:sz w:val="16"/>
          <w:szCs w:val="16"/>
        </w:rPr>
        <w:t xml:space="preserve">, </w:t>
      </w:r>
      <w:proofErr w:type="spellStart"/>
      <w:r w:rsidRPr="006814B2">
        <w:rPr>
          <w:spacing w:val="-1"/>
          <w:kern w:val="0"/>
          <w:sz w:val="16"/>
          <w:szCs w:val="16"/>
        </w:rPr>
        <w:t>Vishweswaraiah</w:t>
      </w:r>
      <w:proofErr w:type="spellEnd"/>
      <w:r w:rsidRPr="006814B2">
        <w:rPr>
          <w:spacing w:val="-1"/>
          <w:kern w:val="0"/>
          <w:sz w:val="16"/>
          <w:szCs w:val="16"/>
        </w:rPr>
        <w:t xml:space="preserve"> S, </w:t>
      </w:r>
      <w:proofErr w:type="spellStart"/>
      <w:r w:rsidRPr="006814B2">
        <w:rPr>
          <w:spacing w:val="-1"/>
          <w:kern w:val="0"/>
          <w:sz w:val="16"/>
          <w:szCs w:val="16"/>
        </w:rPr>
        <w:t>Lingaiah</w:t>
      </w:r>
      <w:proofErr w:type="spellEnd"/>
      <w:r w:rsidRPr="006814B2">
        <w:rPr>
          <w:spacing w:val="-1"/>
          <w:kern w:val="0"/>
          <w:sz w:val="16"/>
          <w:szCs w:val="16"/>
        </w:rPr>
        <w:t xml:space="preserve"> K, Murthy NM, Suresh RV, </w:t>
      </w:r>
      <w:proofErr w:type="spellStart"/>
      <w:r w:rsidRPr="006814B2">
        <w:rPr>
          <w:spacing w:val="-1"/>
          <w:kern w:val="0"/>
          <w:sz w:val="16"/>
          <w:szCs w:val="16"/>
        </w:rPr>
        <w:t>Belur</w:t>
      </w:r>
      <w:proofErr w:type="spellEnd"/>
      <w:r w:rsidRPr="006814B2">
        <w:rPr>
          <w:spacing w:val="-1"/>
          <w:kern w:val="0"/>
          <w:sz w:val="16"/>
          <w:szCs w:val="16"/>
        </w:rPr>
        <w:t xml:space="preserve"> K, </w:t>
      </w:r>
      <w:proofErr w:type="spellStart"/>
      <w:r w:rsidRPr="006814B2">
        <w:rPr>
          <w:spacing w:val="-1"/>
          <w:kern w:val="0"/>
          <w:sz w:val="16"/>
          <w:szCs w:val="16"/>
        </w:rPr>
        <w:t>Ramachandra</w:t>
      </w:r>
      <w:proofErr w:type="spellEnd"/>
      <w:r w:rsidRPr="006814B2">
        <w:rPr>
          <w:spacing w:val="-1"/>
          <w:kern w:val="0"/>
          <w:sz w:val="16"/>
          <w:szCs w:val="16"/>
        </w:rPr>
        <w:t xml:space="preserve"> NB, </w:t>
      </w:r>
      <w:proofErr w:type="spellStart"/>
      <w:r w:rsidRPr="006814B2">
        <w:rPr>
          <w:spacing w:val="-1"/>
          <w:kern w:val="0"/>
          <w:sz w:val="16"/>
          <w:szCs w:val="16"/>
        </w:rPr>
        <w:t>Tejaswini</w:t>
      </w:r>
      <w:proofErr w:type="spellEnd"/>
      <w:r w:rsidRPr="006814B2">
        <w:rPr>
          <w:spacing w:val="-1"/>
          <w:kern w:val="0"/>
          <w:sz w:val="16"/>
          <w:szCs w:val="16"/>
        </w:rPr>
        <w:t xml:space="preserve">, Patel NB, </w:t>
      </w:r>
      <w:proofErr w:type="spellStart"/>
      <w:r w:rsidRPr="006814B2">
        <w:rPr>
          <w:spacing w:val="-1"/>
          <w:kern w:val="0"/>
          <w:sz w:val="16"/>
          <w:szCs w:val="16"/>
        </w:rPr>
        <w:t>Gowda</w:t>
      </w:r>
      <w:proofErr w:type="spellEnd"/>
      <w:r w:rsidRPr="006814B2">
        <w:rPr>
          <w:spacing w:val="-1"/>
          <w:kern w:val="0"/>
          <w:sz w:val="16"/>
          <w:szCs w:val="16"/>
        </w:rPr>
        <w:t xml:space="preserve"> PK. Insertion-deletions burden in copy number polymorphisms of the Tibetan population. </w:t>
      </w:r>
      <w:r w:rsidRPr="006814B2">
        <w:rPr>
          <w:i/>
          <w:iCs/>
          <w:spacing w:val="-1"/>
          <w:kern w:val="0"/>
          <w:sz w:val="16"/>
          <w:szCs w:val="16"/>
        </w:rPr>
        <w:t>Indian J Hum Genet</w:t>
      </w:r>
      <w:r w:rsidRPr="006814B2">
        <w:rPr>
          <w:spacing w:val="-1"/>
          <w:kern w:val="0"/>
          <w:sz w:val="16"/>
          <w:szCs w:val="16"/>
        </w:rPr>
        <w:t xml:space="preserve"> 2014; </w:t>
      </w:r>
      <w:r w:rsidRPr="006814B2">
        <w:rPr>
          <w:b/>
          <w:bCs/>
          <w:spacing w:val="-1"/>
          <w:kern w:val="0"/>
          <w:sz w:val="16"/>
          <w:szCs w:val="16"/>
        </w:rPr>
        <w:t>20</w:t>
      </w:r>
      <w:r w:rsidRPr="006814B2">
        <w:rPr>
          <w:spacing w:val="-1"/>
          <w:kern w:val="0"/>
          <w:sz w:val="16"/>
          <w:szCs w:val="16"/>
        </w:rPr>
        <w:t>: 166-174 [PMID: 25400346 DOI: 10.4103/0971-6866.142888]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14</w:t>
      </w:r>
      <w:r w:rsidRPr="006814B2">
        <w:rPr>
          <w:spacing w:val="-1"/>
          <w:kern w:val="0"/>
          <w:sz w:val="16"/>
          <w:szCs w:val="16"/>
        </w:rPr>
        <w:tab/>
      </w:r>
      <w:proofErr w:type="spellStart"/>
      <w:r w:rsidRPr="006814B2">
        <w:rPr>
          <w:b/>
          <w:bCs/>
          <w:spacing w:val="-1"/>
          <w:kern w:val="0"/>
          <w:sz w:val="16"/>
          <w:szCs w:val="16"/>
        </w:rPr>
        <w:t>Gao</w:t>
      </w:r>
      <w:proofErr w:type="spellEnd"/>
      <w:r w:rsidRPr="006814B2">
        <w:rPr>
          <w:b/>
          <w:bCs/>
          <w:spacing w:val="-1"/>
          <w:kern w:val="0"/>
          <w:sz w:val="16"/>
          <w:szCs w:val="16"/>
        </w:rPr>
        <w:t xml:space="preserve"> X</w:t>
      </w:r>
      <w:r w:rsidRPr="006814B2">
        <w:rPr>
          <w:spacing w:val="-1"/>
          <w:kern w:val="0"/>
          <w:sz w:val="16"/>
          <w:szCs w:val="16"/>
        </w:rPr>
        <w:t xml:space="preserve">, Zhang S, Zhu Z. Genetic variation of ErbB4 confers risk of colorectal cancer in a Chinese Han population. </w:t>
      </w:r>
      <w:r w:rsidRPr="006814B2">
        <w:rPr>
          <w:i/>
          <w:iCs/>
          <w:spacing w:val="-1"/>
          <w:kern w:val="0"/>
          <w:sz w:val="16"/>
          <w:szCs w:val="16"/>
        </w:rPr>
        <w:t xml:space="preserve">Cancer </w:t>
      </w:r>
      <w:proofErr w:type="spellStart"/>
      <w:r w:rsidRPr="006814B2">
        <w:rPr>
          <w:i/>
          <w:iCs/>
          <w:spacing w:val="-1"/>
          <w:kern w:val="0"/>
          <w:sz w:val="16"/>
          <w:szCs w:val="16"/>
        </w:rPr>
        <w:t>Biomark</w:t>
      </w:r>
      <w:proofErr w:type="spellEnd"/>
      <w:r w:rsidRPr="006814B2">
        <w:rPr>
          <w:spacing w:val="-1"/>
          <w:kern w:val="0"/>
          <w:sz w:val="16"/>
          <w:szCs w:val="16"/>
        </w:rPr>
        <w:t xml:space="preserve"> 2014; </w:t>
      </w:r>
      <w:r w:rsidRPr="006814B2">
        <w:rPr>
          <w:b/>
          <w:bCs/>
          <w:spacing w:val="-1"/>
          <w:kern w:val="0"/>
          <w:sz w:val="16"/>
          <w:szCs w:val="16"/>
        </w:rPr>
        <w:t>14</w:t>
      </w:r>
      <w:r w:rsidRPr="006814B2">
        <w:rPr>
          <w:spacing w:val="-1"/>
          <w:kern w:val="0"/>
          <w:sz w:val="16"/>
          <w:szCs w:val="16"/>
        </w:rPr>
        <w:t>: 435-439 [PMID: 25335735 DOI: 10.3233/CBM-140420]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15</w:t>
      </w:r>
      <w:r w:rsidRPr="006814B2">
        <w:rPr>
          <w:spacing w:val="-1"/>
          <w:kern w:val="0"/>
          <w:sz w:val="16"/>
          <w:szCs w:val="16"/>
        </w:rPr>
        <w:tab/>
      </w:r>
      <w:proofErr w:type="spellStart"/>
      <w:r w:rsidRPr="006814B2">
        <w:rPr>
          <w:b/>
          <w:bCs/>
          <w:spacing w:val="-1"/>
          <w:kern w:val="0"/>
          <w:sz w:val="16"/>
          <w:szCs w:val="16"/>
        </w:rPr>
        <w:t>Mandola</w:t>
      </w:r>
      <w:proofErr w:type="spellEnd"/>
      <w:r w:rsidRPr="006814B2">
        <w:rPr>
          <w:b/>
          <w:bCs/>
          <w:spacing w:val="-1"/>
          <w:kern w:val="0"/>
          <w:sz w:val="16"/>
          <w:szCs w:val="16"/>
        </w:rPr>
        <w:t xml:space="preserve"> MV</w:t>
      </w:r>
      <w:r w:rsidRPr="006814B2">
        <w:rPr>
          <w:spacing w:val="-1"/>
          <w:kern w:val="0"/>
          <w:sz w:val="16"/>
          <w:szCs w:val="16"/>
        </w:rPr>
        <w:t xml:space="preserve">, </w:t>
      </w:r>
      <w:proofErr w:type="spellStart"/>
      <w:r w:rsidRPr="006814B2">
        <w:rPr>
          <w:spacing w:val="-1"/>
          <w:kern w:val="0"/>
          <w:sz w:val="16"/>
          <w:szCs w:val="16"/>
        </w:rPr>
        <w:t>Stoehlmacher</w:t>
      </w:r>
      <w:proofErr w:type="spellEnd"/>
      <w:r w:rsidRPr="006814B2">
        <w:rPr>
          <w:spacing w:val="-1"/>
          <w:kern w:val="0"/>
          <w:sz w:val="16"/>
          <w:szCs w:val="16"/>
        </w:rPr>
        <w:t xml:space="preserve"> J, Zhang W, </w:t>
      </w:r>
      <w:proofErr w:type="spellStart"/>
      <w:r w:rsidRPr="006814B2">
        <w:rPr>
          <w:spacing w:val="-1"/>
          <w:kern w:val="0"/>
          <w:sz w:val="16"/>
          <w:szCs w:val="16"/>
        </w:rPr>
        <w:t>Groshen</w:t>
      </w:r>
      <w:proofErr w:type="spellEnd"/>
      <w:r w:rsidRPr="006814B2">
        <w:rPr>
          <w:spacing w:val="-1"/>
          <w:kern w:val="0"/>
          <w:sz w:val="16"/>
          <w:szCs w:val="16"/>
        </w:rPr>
        <w:t xml:space="preserve"> S, Yu MC, </w:t>
      </w:r>
      <w:proofErr w:type="spellStart"/>
      <w:r w:rsidRPr="006814B2">
        <w:rPr>
          <w:spacing w:val="-1"/>
          <w:kern w:val="0"/>
          <w:sz w:val="16"/>
          <w:szCs w:val="16"/>
        </w:rPr>
        <w:t>Iqbal</w:t>
      </w:r>
      <w:proofErr w:type="spellEnd"/>
      <w:r w:rsidRPr="006814B2">
        <w:rPr>
          <w:spacing w:val="-1"/>
          <w:kern w:val="0"/>
          <w:sz w:val="16"/>
          <w:szCs w:val="16"/>
        </w:rPr>
        <w:t xml:space="preserve"> S, Lenz HJ, Ladner RD. A 6 </w:t>
      </w:r>
      <w:proofErr w:type="spellStart"/>
      <w:r w:rsidRPr="006814B2">
        <w:rPr>
          <w:spacing w:val="-1"/>
          <w:kern w:val="0"/>
          <w:sz w:val="16"/>
          <w:szCs w:val="16"/>
        </w:rPr>
        <w:t>bp</w:t>
      </w:r>
      <w:proofErr w:type="spellEnd"/>
      <w:r w:rsidRPr="006814B2">
        <w:rPr>
          <w:spacing w:val="-1"/>
          <w:kern w:val="0"/>
          <w:sz w:val="16"/>
          <w:szCs w:val="16"/>
        </w:rPr>
        <w:t xml:space="preserve"> polymorphism in the </w:t>
      </w:r>
      <w:proofErr w:type="spellStart"/>
      <w:r w:rsidRPr="006814B2">
        <w:rPr>
          <w:spacing w:val="-1"/>
          <w:kern w:val="0"/>
          <w:sz w:val="16"/>
          <w:szCs w:val="16"/>
        </w:rPr>
        <w:t>thymidylate</w:t>
      </w:r>
      <w:proofErr w:type="spellEnd"/>
      <w:r w:rsidRPr="006814B2">
        <w:rPr>
          <w:spacing w:val="-1"/>
          <w:kern w:val="0"/>
          <w:sz w:val="16"/>
          <w:szCs w:val="16"/>
        </w:rPr>
        <w:t xml:space="preserve"> synthase gene causes message instability and is associated with decreased </w:t>
      </w:r>
      <w:proofErr w:type="spellStart"/>
      <w:r w:rsidRPr="006814B2">
        <w:rPr>
          <w:spacing w:val="-1"/>
          <w:kern w:val="0"/>
          <w:sz w:val="16"/>
          <w:szCs w:val="16"/>
        </w:rPr>
        <w:t>intratumoral</w:t>
      </w:r>
      <w:proofErr w:type="spellEnd"/>
      <w:r w:rsidRPr="006814B2">
        <w:rPr>
          <w:spacing w:val="-1"/>
          <w:kern w:val="0"/>
          <w:sz w:val="16"/>
          <w:szCs w:val="16"/>
        </w:rPr>
        <w:t xml:space="preserve"> TS mRNA levels. </w:t>
      </w:r>
      <w:proofErr w:type="spellStart"/>
      <w:r w:rsidRPr="006814B2">
        <w:rPr>
          <w:i/>
          <w:iCs/>
          <w:spacing w:val="-1"/>
          <w:kern w:val="0"/>
          <w:sz w:val="16"/>
          <w:szCs w:val="16"/>
        </w:rPr>
        <w:t>Pharmacogenetics</w:t>
      </w:r>
      <w:proofErr w:type="spellEnd"/>
      <w:r w:rsidRPr="006814B2">
        <w:rPr>
          <w:spacing w:val="-1"/>
          <w:kern w:val="0"/>
          <w:sz w:val="16"/>
          <w:szCs w:val="16"/>
        </w:rPr>
        <w:t xml:space="preserve"> 2004; </w:t>
      </w:r>
      <w:r w:rsidRPr="006814B2">
        <w:rPr>
          <w:b/>
          <w:bCs/>
          <w:spacing w:val="-1"/>
          <w:kern w:val="0"/>
          <w:sz w:val="16"/>
          <w:szCs w:val="16"/>
        </w:rPr>
        <w:t>14</w:t>
      </w:r>
      <w:r w:rsidRPr="006814B2">
        <w:rPr>
          <w:spacing w:val="-1"/>
          <w:kern w:val="0"/>
          <w:sz w:val="16"/>
          <w:szCs w:val="16"/>
        </w:rPr>
        <w:t>: 319-327 [PMID: 15115918]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16</w:t>
      </w:r>
      <w:r w:rsidRPr="006814B2">
        <w:rPr>
          <w:spacing w:val="-1"/>
          <w:kern w:val="0"/>
          <w:sz w:val="16"/>
          <w:szCs w:val="16"/>
        </w:rPr>
        <w:tab/>
      </w:r>
      <w:r w:rsidRPr="006814B2">
        <w:rPr>
          <w:b/>
          <w:bCs/>
          <w:spacing w:val="-1"/>
          <w:kern w:val="0"/>
          <w:sz w:val="16"/>
          <w:szCs w:val="16"/>
        </w:rPr>
        <w:t>Hu Z</w:t>
      </w:r>
      <w:r w:rsidRPr="006814B2">
        <w:rPr>
          <w:spacing w:val="-1"/>
          <w:kern w:val="0"/>
          <w:sz w:val="16"/>
          <w:szCs w:val="16"/>
        </w:rPr>
        <w:t xml:space="preserve">, Li X, </w:t>
      </w:r>
      <w:proofErr w:type="spellStart"/>
      <w:r w:rsidRPr="006814B2">
        <w:rPr>
          <w:spacing w:val="-1"/>
          <w:kern w:val="0"/>
          <w:sz w:val="16"/>
          <w:szCs w:val="16"/>
        </w:rPr>
        <w:t>Qu</w:t>
      </w:r>
      <w:proofErr w:type="spellEnd"/>
      <w:r w:rsidRPr="006814B2">
        <w:rPr>
          <w:spacing w:val="-1"/>
          <w:kern w:val="0"/>
          <w:sz w:val="16"/>
          <w:szCs w:val="16"/>
        </w:rPr>
        <w:t xml:space="preserve"> X, He Y, Ring BZ, Song E, Su L. Intron 3 16 </w:t>
      </w:r>
      <w:proofErr w:type="spellStart"/>
      <w:r w:rsidRPr="006814B2">
        <w:rPr>
          <w:spacing w:val="-1"/>
          <w:kern w:val="0"/>
          <w:sz w:val="16"/>
          <w:szCs w:val="16"/>
        </w:rPr>
        <w:t>bp</w:t>
      </w:r>
      <w:proofErr w:type="spellEnd"/>
      <w:r w:rsidRPr="006814B2">
        <w:rPr>
          <w:spacing w:val="-1"/>
          <w:kern w:val="0"/>
          <w:sz w:val="16"/>
          <w:szCs w:val="16"/>
        </w:rPr>
        <w:t xml:space="preserve"> duplication polymorphism of TP53 contributes to cancer susceptibility: a meta-analysis. </w:t>
      </w:r>
      <w:r w:rsidRPr="006814B2">
        <w:rPr>
          <w:i/>
          <w:iCs/>
          <w:spacing w:val="-1"/>
          <w:kern w:val="0"/>
          <w:sz w:val="16"/>
          <w:szCs w:val="16"/>
        </w:rPr>
        <w:t>Carcinogenesis</w:t>
      </w:r>
      <w:r w:rsidRPr="006814B2">
        <w:rPr>
          <w:spacing w:val="-1"/>
          <w:kern w:val="0"/>
          <w:sz w:val="16"/>
          <w:szCs w:val="16"/>
        </w:rPr>
        <w:t xml:space="preserve"> 2010; </w:t>
      </w:r>
      <w:r w:rsidRPr="006814B2">
        <w:rPr>
          <w:b/>
          <w:bCs/>
          <w:spacing w:val="-1"/>
          <w:kern w:val="0"/>
          <w:sz w:val="16"/>
          <w:szCs w:val="16"/>
        </w:rPr>
        <w:t>31</w:t>
      </w:r>
      <w:r w:rsidRPr="006814B2">
        <w:rPr>
          <w:spacing w:val="-1"/>
          <w:kern w:val="0"/>
          <w:sz w:val="16"/>
          <w:szCs w:val="16"/>
        </w:rPr>
        <w:t>: 643-647 [PMID: 20089604 DOI: 10.1093/</w:t>
      </w:r>
      <w:proofErr w:type="spellStart"/>
      <w:r w:rsidRPr="006814B2">
        <w:rPr>
          <w:spacing w:val="-1"/>
          <w:kern w:val="0"/>
          <w:sz w:val="16"/>
          <w:szCs w:val="16"/>
        </w:rPr>
        <w:t>carcin</w:t>
      </w:r>
      <w:proofErr w:type="spellEnd"/>
      <w:r w:rsidRPr="006814B2">
        <w:rPr>
          <w:spacing w:val="-1"/>
          <w:kern w:val="0"/>
          <w:sz w:val="16"/>
          <w:szCs w:val="16"/>
        </w:rPr>
        <w:t>/bgq018]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17</w:t>
      </w:r>
      <w:r w:rsidRPr="006814B2">
        <w:rPr>
          <w:spacing w:val="-1"/>
          <w:kern w:val="0"/>
          <w:sz w:val="16"/>
          <w:szCs w:val="16"/>
        </w:rPr>
        <w:tab/>
      </w:r>
      <w:r w:rsidRPr="006814B2">
        <w:rPr>
          <w:b/>
          <w:bCs/>
          <w:spacing w:val="-1"/>
          <w:kern w:val="0"/>
          <w:sz w:val="16"/>
          <w:szCs w:val="16"/>
        </w:rPr>
        <w:t>Hernandez-Suarez G</w:t>
      </w:r>
      <w:r w:rsidRPr="006814B2">
        <w:rPr>
          <w:spacing w:val="-1"/>
          <w:kern w:val="0"/>
          <w:sz w:val="16"/>
          <w:szCs w:val="16"/>
        </w:rPr>
        <w:t xml:space="preserve">, </w:t>
      </w:r>
      <w:proofErr w:type="spellStart"/>
      <w:r w:rsidRPr="006814B2">
        <w:rPr>
          <w:spacing w:val="-1"/>
          <w:kern w:val="0"/>
          <w:sz w:val="16"/>
          <w:szCs w:val="16"/>
        </w:rPr>
        <w:t>Sanabria</w:t>
      </w:r>
      <w:proofErr w:type="spellEnd"/>
      <w:r w:rsidRPr="006814B2">
        <w:rPr>
          <w:spacing w:val="-1"/>
          <w:kern w:val="0"/>
          <w:sz w:val="16"/>
          <w:szCs w:val="16"/>
        </w:rPr>
        <w:t xml:space="preserve"> MC, Serrano M, </w:t>
      </w:r>
      <w:proofErr w:type="spellStart"/>
      <w:r w:rsidRPr="006814B2">
        <w:rPr>
          <w:spacing w:val="-1"/>
          <w:kern w:val="0"/>
          <w:sz w:val="16"/>
          <w:szCs w:val="16"/>
        </w:rPr>
        <w:t>Herran</w:t>
      </w:r>
      <w:proofErr w:type="spellEnd"/>
      <w:r w:rsidRPr="006814B2">
        <w:rPr>
          <w:spacing w:val="-1"/>
          <w:kern w:val="0"/>
          <w:sz w:val="16"/>
          <w:szCs w:val="16"/>
        </w:rPr>
        <w:t xml:space="preserve"> OF, Perez J, Plata JL, </w:t>
      </w:r>
      <w:proofErr w:type="spellStart"/>
      <w:r w:rsidRPr="006814B2">
        <w:rPr>
          <w:spacing w:val="-1"/>
          <w:kern w:val="0"/>
          <w:sz w:val="16"/>
          <w:szCs w:val="16"/>
        </w:rPr>
        <w:t>Zabaleta</w:t>
      </w:r>
      <w:proofErr w:type="spellEnd"/>
      <w:r w:rsidRPr="006814B2">
        <w:rPr>
          <w:spacing w:val="-1"/>
          <w:kern w:val="0"/>
          <w:sz w:val="16"/>
          <w:szCs w:val="16"/>
        </w:rPr>
        <w:t xml:space="preserve"> J, </w:t>
      </w:r>
      <w:proofErr w:type="spellStart"/>
      <w:proofErr w:type="gramStart"/>
      <w:r w:rsidRPr="006814B2">
        <w:rPr>
          <w:spacing w:val="-1"/>
          <w:kern w:val="0"/>
          <w:sz w:val="16"/>
          <w:szCs w:val="16"/>
        </w:rPr>
        <w:t>Tenesa</w:t>
      </w:r>
      <w:proofErr w:type="spellEnd"/>
      <w:proofErr w:type="gramEnd"/>
      <w:r w:rsidRPr="006814B2">
        <w:rPr>
          <w:spacing w:val="-1"/>
          <w:kern w:val="0"/>
          <w:sz w:val="16"/>
          <w:szCs w:val="16"/>
        </w:rPr>
        <w:t xml:space="preserve"> A. Genetic ancestry is associated with colorectal adenomas and adenocarcinomas in Latino populations. </w:t>
      </w:r>
      <w:proofErr w:type="spellStart"/>
      <w:r w:rsidRPr="006814B2">
        <w:rPr>
          <w:i/>
          <w:iCs/>
          <w:spacing w:val="-1"/>
          <w:kern w:val="0"/>
          <w:sz w:val="16"/>
          <w:szCs w:val="16"/>
        </w:rPr>
        <w:t>Eur</w:t>
      </w:r>
      <w:proofErr w:type="spellEnd"/>
      <w:r w:rsidRPr="006814B2">
        <w:rPr>
          <w:i/>
          <w:iCs/>
          <w:spacing w:val="-1"/>
          <w:kern w:val="0"/>
          <w:sz w:val="16"/>
          <w:szCs w:val="16"/>
        </w:rPr>
        <w:t xml:space="preserve"> J Hum Genet</w:t>
      </w:r>
      <w:r w:rsidRPr="006814B2">
        <w:rPr>
          <w:spacing w:val="-1"/>
          <w:kern w:val="0"/>
          <w:sz w:val="16"/>
          <w:szCs w:val="16"/>
        </w:rPr>
        <w:t xml:space="preserve"> 2014; </w:t>
      </w:r>
      <w:r w:rsidRPr="006814B2">
        <w:rPr>
          <w:b/>
          <w:bCs/>
          <w:spacing w:val="-1"/>
          <w:kern w:val="0"/>
          <w:sz w:val="16"/>
          <w:szCs w:val="16"/>
        </w:rPr>
        <w:t>22</w:t>
      </w:r>
      <w:r w:rsidRPr="006814B2">
        <w:rPr>
          <w:spacing w:val="-1"/>
          <w:kern w:val="0"/>
          <w:sz w:val="16"/>
          <w:szCs w:val="16"/>
        </w:rPr>
        <w:t>: 1208-1216 [PMID: 24518838 DOI: 10.1038/ejhg.2013.310]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18</w:t>
      </w:r>
      <w:r w:rsidRPr="006814B2">
        <w:rPr>
          <w:spacing w:val="-1"/>
          <w:kern w:val="0"/>
          <w:sz w:val="16"/>
          <w:szCs w:val="16"/>
        </w:rPr>
        <w:tab/>
      </w:r>
      <w:proofErr w:type="spellStart"/>
      <w:r w:rsidRPr="006814B2">
        <w:rPr>
          <w:b/>
          <w:bCs/>
          <w:spacing w:val="-1"/>
          <w:kern w:val="0"/>
          <w:sz w:val="16"/>
          <w:szCs w:val="16"/>
        </w:rPr>
        <w:t>Carvalho</w:t>
      </w:r>
      <w:proofErr w:type="spellEnd"/>
      <w:r w:rsidRPr="006814B2">
        <w:rPr>
          <w:b/>
          <w:bCs/>
          <w:spacing w:val="-1"/>
          <w:kern w:val="0"/>
          <w:sz w:val="16"/>
          <w:szCs w:val="16"/>
        </w:rPr>
        <w:t xml:space="preserve"> DC</w:t>
      </w:r>
      <w:r w:rsidRPr="006814B2">
        <w:rPr>
          <w:spacing w:val="-1"/>
          <w:kern w:val="0"/>
          <w:sz w:val="16"/>
          <w:szCs w:val="16"/>
        </w:rPr>
        <w:t xml:space="preserve">, </w:t>
      </w:r>
      <w:proofErr w:type="spellStart"/>
      <w:r w:rsidRPr="006814B2">
        <w:rPr>
          <w:spacing w:val="-1"/>
          <w:kern w:val="0"/>
          <w:sz w:val="16"/>
          <w:szCs w:val="16"/>
        </w:rPr>
        <w:t>Wanderley</w:t>
      </w:r>
      <w:proofErr w:type="spellEnd"/>
      <w:r w:rsidRPr="006814B2">
        <w:rPr>
          <w:spacing w:val="-1"/>
          <w:kern w:val="0"/>
          <w:sz w:val="16"/>
          <w:szCs w:val="16"/>
        </w:rPr>
        <w:t xml:space="preserve"> AV, Amador MA, </w:t>
      </w:r>
      <w:proofErr w:type="spellStart"/>
      <w:r w:rsidRPr="006814B2">
        <w:rPr>
          <w:spacing w:val="-1"/>
          <w:kern w:val="0"/>
          <w:sz w:val="16"/>
          <w:szCs w:val="16"/>
        </w:rPr>
        <w:t>Fernandes</w:t>
      </w:r>
      <w:proofErr w:type="spellEnd"/>
      <w:r w:rsidRPr="006814B2">
        <w:rPr>
          <w:spacing w:val="-1"/>
          <w:kern w:val="0"/>
          <w:sz w:val="16"/>
          <w:szCs w:val="16"/>
        </w:rPr>
        <w:t xml:space="preserve"> MR, </w:t>
      </w:r>
      <w:proofErr w:type="spellStart"/>
      <w:r w:rsidRPr="006814B2">
        <w:rPr>
          <w:spacing w:val="-1"/>
          <w:kern w:val="0"/>
          <w:sz w:val="16"/>
          <w:szCs w:val="16"/>
        </w:rPr>
        <w:t>Cavalcante</w:t>
      </w:r>
      <w:proofErr w:type="spellEnd"/>
      <w:r w:rsidRPr="006814B2">
        <w:rPr>
          <w:spacing w:val="-1"/>
          <w:kern w:val="0"/>
          <w:sz w:val="16"/>
          <w:szCs w:val="16"/>
        </w:rPr>
        <w:t xml:space="preserve"> GC, </w:t>
      </w:r>
      <w:proofErr w:type="spellStart"/>
      <w:r w:rsidRPr="006814B2">
        <w:rPr>
          <w:spacing w:val="-1"/>
          <w:kern w:val="0"/>
          <w:sz w:val="16"/>
          <w:szCs w:val="16"/>
        </w:rPr>
        <w:t>Pantoja</w:t>
      </w:r>
      <w:proofErr w:type="spellEnd"/>
      <w:r w:rsidRPr="006814B2">
        <w:rPr>
          <w:spacing w:val="-1"/>
          <w:kern w:val="0"/>
          <w:sz w:val="16"/>
          <w:szCs w:val="16"/>
        </w:rPr>
        <w:t xml:space="preserve"> KB, Mello FA, de </w:t>
      </w:r>
      <w:proofErr w:type="spellStart"/>
      <w:r w:rsidRPr="006814B2">
        <w:rPr>
          <w:spacing w:val="-1"/>
          <w:kern w:val="0"/>
          <w:sz w:val="16"/>
          <w:szCs w:val="16"/>
        </w:rPr>
        <w:t>Assumpção</w:t>
      </w:r>
      <w:proofErr w:type="spellEnd"/>
      <w:r w:rsidRPr="006814B2">
        <w:rPr>
          <w:spacing w:val="-1"/>
          <w:kern w:val="0"/>
          <w:sz w:val="16"/>
          <w:szCs w:val="16"/>
        </w:rPr>
        <w:t xml:space="preserve"> PP, </w:t>
      </w:r>
      <w:proofErr w:type="spellStart"/>
      <w:r w:rsidRPr="006814B2">
        <w:rPr>
          <w:spacing w:val="-1"/>
          <w:kern w:val="0"/>
          <w:sz w:val="16"/>
          <w:szCs w:val="16"/>
        </w:rPr>
        <w:t>Khayat</w:t>
      </w:r>
      <w:proofErr w:type="spellEnd"/>
      <w:r w:rsidRPr="006814B2">
        <w:rPr>
          <w:spacing w:val="-1"/>
          <w:kern w:val="0"/>
          <w:sz w:val="16"/>
          <w:szCs w:val="16"/>
        </w:rPr>
        <w:t xml:space="preserve"> AS, </w:t>
      </w:r>
      <w:proofErr w:type="spellStart"/>
      <w:r w:rsidRPr="006814B2">
        <w:rPr>
          <w:spacing w:val="-1"/>
          <w:kern w:val="0"/>
          <w:sz w:val="16"/>
          <w:szCs w:val="16"/>
        </w:rPr>
        <w:t>Ribeiro</w:t>
      </w:r>
      <w:proofErr w:type="spellEnd"/>
      <w:r w:rsidRPr="006814B2">
        <w:rPr>
          <w:spacing w:val="-1"/>
          <w:kern w:val="0"/>
          <w:sz w:val="16"/>
          <w:szCs w:val="16"/>
        </w:rPr>
        <w:t xml:space="preserve">-Dos-Santos Â, Santos S, Dos Santos NP. Amerindian genetic ancestry and INDEL polymorphisms associated with susceptibility of childhood B-cell Leukemia in an admixed population from the Brazilian Amazon. </w:t>
      </w:r>
      <w:proofErr w:type="spellStart"/>
      <w:r w:rsidRPr="006814B2">
        <w:rPr>
          <w:i/>
          <w:iCs/>
          <w:spacing w:val="-1"/>
          <w:kern w:val="0"/>
          <w:sz w:val="16"/>
          <w:szCs w:val="16"/>
        </w:rPr>
        <w:t>Leuk</w:t>
      </w:r>
      <w:proofErr w:type="spellEnd"/>
      <w:r w:rsidRPr="006814B2">
        <w:rPr>
          <w:i/>
          <w:iCs/>
          <w:spacing w:val="-1"/>
          <w:kern w:val="0"/>
          <w:sz w:val="16"/>
          <w:szCs w:val="16"/>
        </w:rPr>
        <w:t xml:space="preserve"> Res</w:t>
      </w:r>
      <w:r w:rsidRPr="006814B2">
        <w:rPr>
          <w:spacing w:val="-1"/>
          <w:kern w:val="0"/>
          <w:sz w:val="16"/>
          <w:szCs w:val="16"/>
        </w:rPr>
        <w:t xml:space="preserve"> 2015; </w:t>
      </w:r>
      <w:r w:rsidRPr="006814B2">
        <w:rPr>
          <w:b/>
          <w:bCs/>
          <w:spacing w:val="-1"/>
          <w:kern w:val="0"/>
          <w:sz w:val="16"/>
          <w:szCs w:val="16"/>
        </w:rPr>
        <w:t>39</w:t>
      </w:r>
      <w:r w:rsidRPr="006814B2">
        <w:rPr>
          <w:spacing w:val="-1"/>
          <w:kern w:val="0"/>
          <w:sz w:val="16"/>
          <w:szCs w:val="16"/>
        </w:rPr>
        <w:t>: 1239-1245 [PMID: 26321572 DOI: 10.1016/j.leukres.2015.08.008]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19</w:t>
      </w:r>
      <w:r w:rsidRPr="006814B2">
        <w:rPr>
          <w:spacing w:val="-1"/>
          <w:kern w:val="0"/>
          <w:sz w:val="16"/>
          <w:szCs w:val="16"/>
        </w:rPr>
        <w:tab/>
      </w:r>
      <w:proofErr w:type="spellStart"/>
      <w:r w:rsidRPr="006814B2">
        <w:rPr>
          <w:b/>
          <w:bCs/>
          <w:spacing w:val="-1"/>
          <w:kern w:val="0"/>
          <w:sz w:val="16"/>
          <w:szCs w:val="16"/>
        </w:rPr>
        <w:t>Cassiano</w:t>
      </w:r>
      <w:proofErr w:type="spellEnd"/>
      <w:r w:rsidRPr="006814B2">
        <w:rPr>
          <w:b/>
          <w:bCs/>
          <w:spacing w:val="-1"/>
          <w:kern w:val="0"/>
          <w:sz w:val="16"/>
          <w:szCs w:val="16"/>
        </w:rPr>
        <w:t xml:space="preserve"> GC</w:t>
      </w:r>
      <w:r w:rsidRPr="006814B2">
        <w:rPr>
          <w:spacing w:val="-1"/>
          <w:kern w:val="0"/>
          <w:sz w:val="16"/>
          <w:szCs w:val="16"/>
        </w:rPr>
        <w:t xml:space="preserve">, Santos EJ, Maia MH, </w:t>
      </w:r>
      <w:proofErr w:type="spellStart"/>
      <w:r w:rsidRPr="006814B2">
        <w:rPr>
          <w:spacing w:val="-1"/>
          <w:kern w:val="0"/>
          <w:sz w:val="16"/>
          <w:szCs w:val="16"/>
        </w:rPr>
        <w:t>Furini</w:t>
      </w:r>
      <w:proofErr w:type="spellEnd"/>
      <w:r w:rsidRPr="006814B2">
        <w:rPr>
          <w:spacing w:val="-1"/>
          <w:kern w:val="0"/>
          <w:sz w:val="16"/>
          <w:szCs w:val="16"/>
        </w:rPr>
        <w:t xml:space="preserve"> Ada C, </w:t>
      </w:r>
      <w:proofErr w:type="spellStart"/>
      <w:r w:rsidRPr="006814B2">
        <w:rPr>
          <w:spacing w:val="-1"/>
          <w:kern w:val="0"/>
          <w:sz w:val="16"/>
          <w:szCs w:val="16"/>
        </w:rPr>
        <w:t>Storti-Melo</w:t>
      </w:r>
      <w:proofErr w:type="spellEnd"/>
      <w:r w:rsidRPr="006814B2">
        <w:rPr>
          <w:spacing w:val="-1"/>
          <w:kern w:val="0"/>
          <w:sz w:val="16"/>
          <w:szCs w:val="16"/>
        </w:rPr>
        <w:t xml:space="preserve"> LM, </w:t>
      </w:r>
      <w:proofErr w:type="spellStart"/>
      <w:r w:rsidRPr="006814B2">
        <w:rPr>
          <w:spacing w:val="-1"/>
          <w:kern w:val="0"/>
          <w:sz w:val="16"/>
          <w:szCs w:val="16"/>
        </w:rPr>
        <w:t>Tomaz</w:t>
      </w:r>
      <w:proofErr w:type="spellEnd"/>
      <w:r w:rsidRPr="006814B2">
        <w:rPr>
          <w:spacing w:val="-1"/>
          <w:kern w:val="0"/>
          <w:sz w:val="16"/>
          <w:szCs w:val="16"/>
        </w:rPr>
        <w:t xml:space="preserve"> FM, </w:t>
      </w:r>
      <w:proofErr w:type="spellStart"/>
      <w:r w:rsidRPr="006814B2">
        <w:rPr>
          <w:spacing w:val="-1"/>
          <w:kern w:val="0"/>
          <w:sz w:val="16"/>
          <w:szCs w:val="16"/>
        </w:rPr>
        <w:t>Trindade</w:t>
      </w:r>
      <w:proofErr w:type="spellEnd"/>
      <w:r w:rsidRPr="006814B2">
        <w:rPr>
          <w:spacing w:val="-1"/>
          <w:kern w:val="0"/>
          <w:sz w:val="16"/>
          <w:szCs w:val="16"/>
        </w:rPr>
        <w:t xml:space="preserve"> PC, </w:t>
      </w:r>
      <w:proofErr w:type="spellStart"/>
      <w:r w:rsidRPr="006814B2">
        <w:rPr>
          <w:spacing w:val="-1"/>
          <w:kern w:val="0"/>
          <w:sz w:val="16"/>
          <w:szCs w:val="16"/>
        </w:rPr>
        <w:t>Capobianco</w:t>
      </w:r>
      <w:proofErr w:type="spellEnd"/>
      <w:r w:rsidRPr="006814B2">
        <w:rPr>
          <w:spacing w:val="-1"/>
          <w:kern w:val="0"/>
          <w:sz w:val="16"/>
          <w:szCs w:val="16"/>
        </w:rPr>
        <w:t xml:space="preserve"> MP, Amador MA, </w:t>
      </w:r>
      <w:proofErr w:type="spellStart"/>
      <w:r w:rsidRPr="006814B2">
        <w:rPr>
          <w:spacing w:val="-1"/>
          <w:kern w:val="0"/>
          <w:sz w:val="16"/>
          <w:szCs w:val="16"/>
        </w:rPr>
        <w:t>Viana</w:t>
      </w:r>
      <w:proofErr w:type="spellEnd"/>
      <w:r w:rsidRPr="006814B2">
        <w:rPr>
          <w:spacing w:val="-1"/>
          <w:kern w:val="0"/>
          <w:sz w:val="16"/>
          <w:szCs w:val="16"/>
        </w:rPr>
        <w:t xml:space="preserve"> GM, </w:t>
      </w:r>
      <w:proofErr w:type="spellStart"/>
      <w:r w:rsidRPr="006814B2">
        <w:rPr>
          <w:spacing w:val="-1"/>
          <w:kern w:val="0"/>
          <w:sz w:val="16"/>
          <w:szCs w:val="16"/>
        </w:rPr>
        <w:t>Póvoa</w:t>
      </w:r>
      <w:proofErr w:type="spellEnd"/>
      <w:r w:rsidRPr="006814B2">
        <w:rPr>
          <w:spacing w:val="-1"/>
          <w:kern w:val="0"/>
          <w:sz w:val="16"/>
          <w:szCs w:val="16"/>
        </w:rPr>
        <w:t xml:space="preserve"> MM, Santos SE, Machado RL. </w:t>
      </w:r>
      <w:proofErr w:type="gramStart"/>
      <w:r w:rsidRPr="006814B2">
        <w:rPr>
          <w:spacing w:val="-1"/>
          <w:kern w:val="0"/>
          <w:sz w:val="16"/>
          <w:szCs w:val="16"/>
        </w:rPr>
        <w:t>Impact of population admixture on the distribution of immune response co-stimulatory genes polymorphisms in a Brazilian population.</w:t>
      </w:r>
      <w:proofErr w:type="gramEnd"/>
      <w:r w:rsidRPr="006814B2">
        <w:rPr>
          <w:spacing w:val="-1"/>
          <w:kern w:val="0"/>
          <w:sz w:val="16"/>
          <w:szCs w:val="16"/>
        </w:rPr>
        <w:t xml:space="preserve"> </w:t>
      </w:r>
      <w:r w:rsidRPr="006814B2">
        <w:rPr>
          <w:i/>
          <w:iCs/>
          <w:spacing w:val="-1"/>
          <w:kern w:val="0"/>
          <w:sz w:val="16"/>
          <w:szCs w:val="16"/>
        </w:rPr>
        <w:t xml:space="preserve">Hum </w:t>
      </w:r>
      <w:proofErr w:type="spellStart"/>
      <w:r w:rsidRPr="006814B2">
        <w:rPr>
          <w:i/>
          <w:iCs/>
          <w:spacing w:val="-1"/>
          <w:kern w:val="0"/>
          <w:sz w:val="16"/>
          <w:szCs w:val="16"/>
        </w:rPr>
        <w:t>Immunol</w:t>
      </w:r>
      <w:proofErr w:type="spellEnd"/>
      <w:r w:rsidRPr="006814B2">
        <w:rPr>
          <w:spacing w:val="-1"/>
          <w:kern w:val="0"/>
          <w:sz w:val="16"/>
          <w:szCs w:val="16"/>
        </w:rPr>
        <w:t xml:space="preserve"> 2015; </w:t>
      </w:r>
      <w:r w:rsidRPr="006814B2">
        <w:rPr>
          <w:b/>
          <w:bCs/>
          <w:spacing w:val="-1"/>
          <w:kern w:val="0"/>
          <w:sz w:val="16"/>
          <w:szCs w:val="16"/>
        </w:rPr>
        <w:t>76</w:t>
      </w:r>
      <w:r w:rsidRPr="006814B2">
        <w:rPr>
          <w:spacing w:val="-1"/>
          <w:kern w:val="0"/>
          <w:sz w:val="16"/>
          <w:szCs w:val="16"/>
        </w:rPr>
        <w:t>: 836-842 [PMID: 26429313 DOI: 10.1016/j.humimm.2015.09.045]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20</w:t>
      </w:r>
      <w:r w:rsidRPr="006814B2">
        <w:rPr>
          <w:spacing w:val="-1"/>
          <w:kern w:val="0"/>
          <w:sz w:val="16"/>
          <w:szCs w:val="16"/>
        </w:rPr>
        <w:tab/>
      </w:r>
      <w:proofErr w:type="spellStart"/>
      <w:r w:rsidRPr="006814B2">
        <w:rPr>
          <w:b/>
          <w:bCs/>
          <w:spacing w:val="-1"/>
          <w:kern w:val="0"/>
          <w:sz w:val="16"/>
          <w:szCs w:val="16"/>
        </w:rPr>
        <w:t>Campanella</w:t>
      </w:r>
      <w:proofErr w:type="spellEnd"/>
      <w:r w:rsidRPr="006814B2">
        <w:rPr>
          <w:b/>
          <w:bCs/>
          <w:spacing w:val="-1"/>
          <w:kern w:val="0"/>
          <w:sz w:val="16"/>
          <w:szCs w:val="16"/>
        </w:rPr>
        <w:t xml:space="preserve"> NC</w:t>
      </w:r>
      <w:r w:rsidRPr="006814B2">
        <w:rPr>
          <w:spacing w:val="-1"/>
          <w:kern w:val="0"/>
          <w:sz w:val="16"/>
          <w:szCs w:val="16"/>
        </w:rPr>
        <w:t xml:space="preserve">, </w:t>
      </w:r>
      <w:proofErr w:type="spellStart"/>
      <w:r w:rsidRPr="006814B2">
        <w:rPr>
          <w:spacing w:val="-1"/>
          <w:kern w:val="0"/>
          <w:sz w:val="16"/>
          <w:szCs w:val="16"/>
        </w:rPr>
        <w:t>Berardinelli</w:t>
      </w:r>
      <w:proofErr w:type="spellEnd"/>
      <w:r w:rsidRPr="006814B2">
        <w:rPr>
          <w:spacing w:val="-1"/>
          <w:kern w:val="0"/>
          <w:sz w:val="16"/>
          <w:szCs w:val="16"/>
        </w:rPr>
        <w:t xml:space="preserve"> GN, </w:t>
      </w:r>
      <w:proofErr w:type="spellStart"/>
      <w:r w:rsidRPr="006814B2">
        <w:rPr>
          <w:spacing w:val="-1"/>
          <w:kern w:val="0"/>
          <w:sz w:val="16"/>
          <w:szCs w:val="16"/>
        </w:rPr>
        <w:t>Scapulatempo-Neto</w:t>
      </w:r>
      <w:proofErr w:type="spellEnd"/>
      <w:r w:rsidRPr="006814B2">
        <w:rPr>
          <w:spacing w:val="-1"/>
          <w:kern w:val="0"/>
          <w:sz w:val="16"/>
          <w:szCs w:val="16"/>
        </w:rPr>
        <w:t xml:space="preserve"> C, </w:t>
      </w:r>
      <w:proofErr w:type="spellStart"/>
      <w:r w:rsidRPr="006814B2">
        <w:rPr>
          <w:spacing w:val="-1"/>
          <w:kern w:val="0"/>
          <w:sz w:val="16"/>
          <w:szCs w:val="16"/>
        </w:rPr>
        <w:t>Viana</w:t>
      </w:r>
      <w:proofErr w:type="spellEnd"/>
      <w:r w:rsidRPr="006814B2">
        <w:rPr>
          <w:spacing w:val="-1"/>
          <w:kern w:val="0"/>
          <w:sz w:val="16"/>
          <w:szCs w:val="16"/>
        </w:rPr>
        <w:t xml:space="preserve"> D, </w:t>
      </w:r>
      <w:proofErr w:type="spellStart"/>
      <w:r w:rsidRPr="006814B2">
        <w:rPr>
          <w:spacing w:val="-1"/>
          <w:kern w:val="0"/>
          <w:sz w:val="16"/>
          <w:szCs w:val="16"/>
        </w:rPr>
        <w:t>Palmero</w:t>
      </w:r>
      <w:proofErr w:type="spellEnd"/>
      <w:r w:rsidRPr="006814B2">
        <w:rPr>
          <w:spacing w:val="-1"/>
          <w:kern w:val="0"/>
          <w:sz w:val="16"/>
          <w:szCs w:val="16"/>
        </w:rPr>
        <w:t xml:space="preserve"> EI, Pereira R, Reis RM. Optimization of a </w:t>
      </w:r>
      <w:proofErr w:type="spellStart"/>
      <w:r w:rsidRPr="006814B2">
        <w:rPr>
          <w:spacing w:val="-1"/>
          <w:kern w:val="0"/>
          <w:sz w:val="16"/>
          <w:szCs w:val="16"/>
        </w:rPr>
        <w:t>pentaplex</w:t>
      </w:r>
      <w:proofErr w:type="spellEnd"/>
      <w:r w:rsidRPr="006814B2">
        <w:rPr>
          <w:spacing w:val="-1"/>
          <w:kern w:val="0"/>
          <w:sz w:val="16"/>
          <w:szCs w:val="16"/>
        </w:rPr>
        <w:t xml:space="preserve"> panel for MSI analysis without control DNA in a Brazilian population: correlation with ancestry markers. </w:t>
      </w:r>
      <w:proofErr w:type="spellStart"/>
      <w:r w:rsidRPr="006814B2">
        <w:rPr>
          <w:i/>
          <w:iCs/>
          <w:spacing w:val="-1"/>
          <w:kern w:val="0"/>
          <w:sz w:val="16"/>
          <w:szCs w:val="16"/>
        </w:rPr>
        <w:t>Eur</w:t>
      </w:r>
      <w:proofErr w:type="spellEnd"/>
      <w:r w:rsidRPr="006814B2">
        <w:rPr>
          <w:i/>
          <w:iCs/>
          <w:spacing w:val="-1"/>
          <w:kern w:val="0"/>
          <w:sz w:val="16"/>
          <w:szCs w:val="16"/>
        </w:rPr>
        <w:t xml:space="preserve"> J Hum Genet</w:t>
      </w:r>
      <w:r w:rsidRPr="006814B2">
        <w:rPr>
          <w:spacing w:val="-1"/>
          <w:kern w:val="0"/>
          <w:sz w:val="16"/>
          <w:szCs w:val="16"/>
        </w:rPr>
        <w:t xml:space="preserve"> 2014; </w:t>
      </w:r>
      <w:r w:rsidRPr="006814B2">
        <w:rPr>
          <w:b/>
          <w:bCs/>
          <w:spacing w:val="-1"/>
          <w:kern w:val="0"/>
          <w:sz w:val="16"/>
          <w:szCs w:val="16"/>
        </w:rPr>
        <w:t>22</w:t>
      </w:r>
      <w:r w:rsidRPr="006814B2">
        <w:rPr>
          <w:spacing w:val="-1"/>
          <w:kern w:val="0"/>
          <w:sz w:val="16"/>
          <w:szCs w:val="16"/>
        </w:rPr>
        <w:t>: 875-880 [PMID: 24193342 DOI: 10.1038/ejhg.2013.256]</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21</w:t>
      </w:r>
      <w:r w:rsidRPr="006814B2">
        <w:rPr>
          <w:spacing w:val="-1"/>
          <w:kern w:val="0"/>
          <w:sz w:val="16"/>
          <w:szCs w:val="16"/>
        </w:rPr>
        <w:tab/>
      </w:r>
      <w:proofErr w:type="spellStart"/>
      <w:r w:rsidRPr="006814B2">
        <w:rPr>
          <w:b/>
          <w:bCs/>
          <w:spacing w:val="-1"/>
          <w:kern w:val="0"/>
          <w:sz w:val="16"/>
          <w:szCs w:val="16"/>
        </w:rPr>
        <w:t>Bastos</w:t>
      </w:r>
      <w:proofErr w:type="spellEnd"/>
      <w:r w:rsidRPr="006814B2">
        <w:rPr>
          <w:b/>
          <w:bCs/>
          <w:spacing w:val="-1"/>
          <w:kern w:val="0"/>
          <w:sz w:val="16"/>
          <w:szCs w:val="16"/>
        </w:rPr>
        <w:t>-Rodrigues L</w:t>
      </w:r>
      <w:r w:rsidRPr="006814B2">
        <w:rPr>
          <w:spacing w:val="-1"/>
          <w:kern w:val="0"/>
          <w:sz w:val="16"/>
          <w:szCs w:val="16"/>
        </w:rPr>
        <w:t xml:space="preserve">, </w:t>
      </w:r>
      <w:proofErr w:type="spellStart"/>
      <w:r w:rsidRPr="006814B2">
        <w:rPr>
          <w:spacing w:val="-1"/>
          <w:kern w:val="0"/>
          <w:sz w:val="16"/>
          <w:szCs w:val="16"/>
        </w:rPr>
        <w:t>Pimenta</w:t>
      </w:r>
      <w:proofErr w:type="spellEnd"/>
      <w:r w:rsidRPr="006814B2">
        <w:rPr>
          <w:spacing w:val="-1"/>
          <w:kern w:val="0"/>
          <w:sz w:val="16"/>
          <w:szCs w:val="16"/>
        </w:rPr>
        <w:t xml:space="preserve"> JR, Pena SD. The genetic structure of human populations studied through short insertion-deletion polymorphisms. </w:t>
      </w:r>
      <w:r w:rsidRPr="006814B2">
        <w:rPr>
          <w:i/>
          <w:iCs/>
          <w:spacing w:val="-1"/>
          <w:kern w:val="0"/>
          <w:sz w:val="16"/>
          <w:szCs w:val="16"/>
        </w:rPr>
        <w:t>Ann Hum Genet</w:t>
      </w:r>
      <w:r w:rsidRPr="006814B2">
        <w:rPr>
          <w:spacing w:val="-1"/>
          <w:kern w:val="0"/>
          <w:sz w:val="16"/>
          <w:szCs w:val="16"/>
        </w:rPr>
        <w:t xml:space="preserve"> 2006; </w:t>
      </w:r>
      <w:r w:rsidRPr="006814B2">
        <w:rPr>
          <w:b/>
          <w:bCs/>
          <w:spacing w:val="-1"/>
          <w:kern w:val="0"/>
          <w:sz w:val="16"/>
          <w:szCs w:val="16"/>
        </w:rPr>
        <w:t>70</w:t>
      </w:r>
      <w:r w:rsidRPr="006814B2">
        <w:rPr>
          <w:spacing w:val="-1"/>
          <w:kern w:val="0"/>
          <w:sz w:val="16"/>
          <w:szCs w:val="16"/>
        </w:rPr>
        <w:t>: 658-665 [PMID: 16907710 DOI: 10.1111/j.1469-1809.2006.00287.x]</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22</w:t>
      </w:r>
      <w:r w:rsidRPr="006814B2">
        <w:rPr>
          <w:spacing w:val="-1"/>
          <w:kern w:val="0"/>
          <w:sz w:val="16"/>
          <w:szCs w:val="16"/>
        </w:rPr>
        <w:tab/>
      </w:r>
      <w:r w:rsidRPr="006814B2">
        <w:rPr>
          <w:b/>
          <w:bCs/>
          <w:spacing w:val="-1"/>
          <w:kern w:val="0"/>
          <w:sz w:val="16"/>
          <w:szCs w:val="16"/>
        </w:rPr>
        <w:t>Mills RE</w:t>
      </w:r>
      <w:r w:rsidRPr="006814B2">
        <w:rPr>
          <w:spacing w:val="-1"/>
          <w:kern w:val="0"/>
          <w:sz w:val="16"/>
          <w:szCs w:val="16"/>
        </w:rPr>
        <w:t xml:space="preserve">, </w:t>
      </w:r>
      <w:proofErr w:type="spellStart"/>
      <w:r w:rsidRPr="006814B2">
        <w:rPr>
          <w:spacing w:val="-1"/>
          <w:kern w:val="0"/>
          <w:sz w:val="16"/>
          <w:szCs w:val="16"/>
        </w:rPr>
        <w:t>Luttig</w:t>
      </w:r>
      <w:proofErr w:type="spellEnd"/>
      <w:r w:rsidRPr="006814B2">
        <w:rPr>
          <w:spacing w:val="-1"/>
          <w:kern w:val="0"/>
          <w:sz w:val="16"/>
          <w:szCs w:val="16"/>
        </w:rPr>
        <w:t xml:space="preserve"> CT, </w:t>
      </w:r>
      <w:proofErr w:type="spellStart"/>
      <w:r w:rsidRPr="006814B2">
        <w:rPr>
          <w:spacing w:val="-1"/>
          <w:kern w:val="0"/>
          <w:sz w:val="16"/>
          <w:szCs w:val="16"/>
        </w:rPr>
        <w:t>Larkins</w:t>
      </w:r>
      <w:proofErr w:type="spellEnd"/>
      <w:r w:rsidRPr="006814B2">
        <w:rPr>
          <w:spacing w:val="-1"/>
          <w:kern w:val="0"/>
          <w:sz w:val="16"/>
          <w:szCs w:val="16"/>
        </w:rPr>
        <w:t xml:space="preserve"> CE, Beauchamp A, </w:t>
      </w:r>
      <w:proofErr w:type="spellStart"/>
      <w:r w:rsidRPr="006814B2">
        <w:rPr>
          <w:spacing w:val="-1"/>
          <w:kern w:val="0"/>
          <w:sz w:val="16"/>
          <w:szCs w:val="16"/>
        </w:rPr>
        <w:t>Tsui</w:t>
      </w:r>
      <w:proofErr w:type="spellEnd"/>
      <w:r w:rsidRPr="006814B2">
        <w:rPr>
          <w:spacing w:val="-1"/>
          <w:kern w:val="0"/>
          <w:sz w:val="16"/>
          <w:szCs w:val="16"/>
        </w:rPr>
        <w:t xml:space="preserve"> C, </w:t>
      </w:r>
      <w:proofErr w:type="spellStart"/>
      <w:r w:rsidRPr="006814B2">
        <w:rPr>
          <w:spacing w:val="-1"/>
          <w:kern w:val="0"/>
          <w:sz w:val="16"/>
          <w:szCs w:val="16"/>
        </w:rPr>
        <w:t>Pittard</w:t>
      </w:r>
      <w:proofErr w:type="spellEnd"/>
      <w:r w:rsidRPr="006814B2">
        <w:rPr>
          <w:spacing w:val="-1"/>
          <w:kern w:val="0"/>
          <w:sz w:val="16"/>
          <w:szCs w:val="16"/>
        </w:rPr>
        <w:t xml:space="preserve"> WS, Devine SE. </w:t>
      </w:r>
      <w:proofErr w:type="gramStart"/>
      <w:r w:rsidRPr="006814B2">
        <w:rPr>
          <w:spacing w:val="-1"/>
          <w:kern w:val="0"/>
          <w:sz w:val="16"/>
          <w:szCs w:val="16"/>
        </w:rPr>
        <w:t>An initial map of insertion and deletion (INDEL) variation in the human genome.</w:t>
      </w:r>
      <w:proofErr w:type="gramEnd"/>
      <w:r w:rsidRPr="006814B2">
        <w:rPr>
          <w:spacing w:val="-1"/>
          <w:kern w:val="0"/>
          <w:sz w:val="16"/>
          <w:szCs w:val="16"/>
        </w:rPr>
        <w:t xml:space="preserve"> </w:t>
      </w:r>
      <w:r w:rsidRPr="006814B2">
        <w:rPr>
          <w:i/>
          <w:iCs/>
          <w:spacing w:val="-1"/>
          <w:kern w:val="0"/>
          <w:sz w:val="16"/>
          <w:szCs w:val="16"/>
        </w:rPr>
        <w:t>Genome Res</w:t>
      </w:r>
      <w:r w:rsidRPr="006814B2">
        <w:rPr>
          <w:spacing w:val="-1"/>
          <w:kern w:val="0"/>
          <w:sz w:val="16"/>
          <w:szCs w:val="16"/>
        </w:rPr>
        <w:t xml:space="preserve"> 2006; </w:t>
      </w:r>
      <w:r w:rsidRPr="006814B2">
        <w:rPr>
          <w:b/>
          <w:bCs/>
          <w:spacing w:val="-1"/>
          <w:kern w:val="0"/>
          <w:sz w:val="16"/>
          <w:szCs w:val="16"/>
        </w:rPr>
        <w:t>16</w:t>
      </w:r>
      <w:r w:rsidRPr="006814B2">
        <w:rPr>
          <w:spacing w:val="-1"/>
          <w:kern w:val="0"/>
          <w:sz w:val="16"/>
          <w:szCs w:val="16"/>
        </w:rPr>
        <w:t>: 1182-1190 [PMID: 16902084 DOI: 10.1101/gr.4565806]</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23</w:t>
      </w:r>
      <w:r w:rsidRPr="006814B2">
        <w:rPr>
          <w:spacing w:val="-1"/>
          <w:kern w:val="0"/>
          <w:sz w:val="16"/>
          <w:szCs w:val="16"/>
        </w:rPr>
        <w:tab/>
      </w:r>
      <w:proofErr w:type="spellStart"/>
      <w:r w:rsidRPr="006814B2">
        <w:rPr>
          <w:b/>
          <w:bCs/>
          <w:spacing w:val="-1"/>
          <w:kern w:val="0"/>
          <w:sz w:val="16"/>
          <w:szCs w:val="16"/>
        </w:rPr>
        <w:t>Ribeiro</w:t>
      </w:r>
      <w:proofErr w:type="spellEnd"/>
      <w:r w:rsidRPr="006814B2">
        <w:rPr>
          <w:b/>
          <w:bCs/>
          <w:spacing w:val="-1"/>
          <w:kern w:val="0"/>
          <w:sz w:val="16"/>
          <w:szCs w:val="16"/>
        </w:rPr>
        <w:t>-Rodrigues EM</w:t>
      </w:r>
      <w:r w:rsidRPr="006814B2">
        <w:rPr>
          <w:spacing w:val="-1"/>
          <w:kern w:val="0"/>
          <w:sz w:val="16"/>
          <w:szCs w:val="16"/>
        </w:rPr>
        <w:t xml:space="preserve">, dos Santos NP, dos Santos AK, Pereira R, </w:t>
      </w:r>
      <w:proofErr w:type="spellStart"/>
      <w:r w:rsidRPr="006814B2">
        <w:rPr>
          <w:spacing w:val="-1"/>
          <w:kern w:val="0"/>
          <w:sz w:val="16"/>
          <w:szCs w:val="16"/>
        </w:rPr>
        <w:t>Amorim</w:t>
      </w:r>
      <w:proofErr w:type="spellEnd"/>
      <w:r w:rsidRPr="006814B2">
        <w:rPr>
          <w:spacing w:val="-1"/>
          <w:kern w:val="0"/>
          <w:sz w:val="16"/>
          <w:szCs w:val="16"/>
        </w:rPr>
        <w:t xml:space="preserve"> A, </w:t>
      </w:r>
      <w:proofErr w:type="spellStart"/>
      <w:r w:rsidRPr="006814B2">
        <w:rPr>
          <w:spacing w:val="-1"/>
          <w:kern w:val="0"/>
          <w:sz w:val="16"/>
          <w:szCs w:val="16"/>
        </w:rPr>
        <w:t>Gusmão</w:t>
      </w:r>
      <w:proofErr w:type="spellEnd"/>
      <w:r w:rsidRPr="006814B2">
        <w:rPr>
          <w:spacing w:val="-1"/>
          <w:kern w:val="0"/>
          <w:sz w:val="16"/>
          <w:szCs w:val="16"/>
        </w:rPr>
        <w:t xml:space="preserve"> L, </w:t>
      </w:r>
      <w:proofErr w:type="spellStart"/>
      <w:r w:rsidRPr="006814B2">
        <w:rPr>
          <w:spacing w:val="-1"/>
          <w:kern w:val="0"/>
          <w:sz w:val="16"/>
          <w:szCs w:val="16"/>
        </w:rPr>
        <w:t>Zago</w:t>
      </w:r>
      <w:proofErr w:type="spellEnd"/>
      <w:r w:rsidRPr="006814B2">
        <w:rPr>
          <w:spacing w:val="-1"/>
          <w:kern w:val="0"/>
          <w:sz w:val="16"/>
          <w:szCs w:val="16"/>
        </w:rPr>
        <w:t xml:space="preserve"> MA, dos Santos SE. Assessing interethnic admixture using an X-linked insertion-deletion multiplex. </w:t>
      </w:r>
      <w:r w:rsidRPr="006814B2">
        <w:rPr>
          <w:i/>
          <w:iCs/>
          <w:spacing w:val="-1"/>
          <w:kern w:val="0"/>
          <w:sz w:val="16"/>
          <w:szCs w:val="16"/>
        </w:rPr>
        <w:t xml:space="preserve">Am J Hum </w:t>
      </w:r>
      <w:proofErr w:type="spellStart"/>
      <w:r w:rsidRPr="006814B2">
        <w:rPr>
          <w:i/>
          <w:iCs/>
          <w:spacing w:val="-1"/>
          <w:kern w:val="0"/>
          <w:sz w:val="16"/>
          <w:szCs w:val="16"/>
        </w:rPr>
        <w:t>Biol</w:t>
      </w:r>
      <w:proofErr w:type="spellEnd"/>
      <w:r w:rsidRPr="006814B2">
        <w:rPr>
          <w:spacing w:val="-1"/>
          <w:kern w:val="0"/>
          <w:sz w:val="16"/>
          <w:szCs w:val="16"/>
        </w:rPr>
        <w:t xml:space="preserve"> 2009; </w:t>
      </w:r>
      <w:r w:rsidRPr="006814B2">
        <w:rPr>
          <w:b/>
          <w:bCs/>
          <w:spacing w:val="-1"/>
          <w:kern w:val="0"/>
          <w:sz w:val="16"/>
          <w:szCs w:val="16"/>
        </w:rPr>
        <w:t>21</w:t>
      </w:r>
      <w:r w:rsidRPr="006814B2">
        <w:rPr>
          <w:spacing w:val="-1"/>
          <w:kern w:val="0"/>
          <w:sz w:val="16"/>
          <w:szCs w:val="16"/>
        </w:rPr>
        <w:t>: 707-709 [PMID: 19533621 DOI: 10.1002/ajhb.20950]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24</w:t>
      </w:r>
      <w:r w:rsidRPr="006814B2">
        <w:rPr>
          <w:spacing w:val="-1"/>
          <w:kern w:val="0"/>
          <w:sz w:val="16"/>
          <w:szCs w:val="16"/>
        </w:rPr>
        <w:tab/>
      </w:r>
      <w:r w:rsidRPr="006814B2">
        <w:rPr>
          <w:b/>
          <w:bCs/>
          <w:spacing w:val="-1"/>
          <w:kern w:val="0"/>
          <w:sz w:val="16"/>
          <w:szCs w:val="16"/>
        </w:rPr>
        <w:t>Weber JL</w:t>
      </w:r>
      <w:r w:rsidRPr="006814B2">
        <w:rPr>
          <w:spacing w:val="-1"/>
          <w:kern w:val="0"/>
          <w:sz w:val="16"/>
          <w:szCs w:val="16"/>
        </w:rPr>
        <w:t xml:space="preserve">, David D, </w:t>
      </w:r>
      <w:proofErr w:type="spellStart"/>
      <w:r w:rsidRPr="006814B2">
        <w:rPr>
          <w:spacing w:val="-1"/>
          <w:kern w:val="0"/>
          <w:sz w:val="16"/>
          <w:szCs w:val="16"/>
        </w:rPr>
        <w:t>Heil</w:t>
      </w:r>
      <w:proofErr w:type="spellEnd"/>
      <w:r w:rsidRPr="006814B2">
        <w:rPr>
          <w:spacing w:val="-1"/>
          <w:kern w:val="0"/>
          <w:sz w:val="16"/>
          <w:szCs w:val="16"/>
        </w:rPr>
        <w:t xml:space="preserve"> J, Fan Y, Zhao C, </w:t>
      </w:r>
      <w:proofErr w:type="spellStart"/>
      <w:r w:rsidRPr="006814B2">
        <w:rPr>
          <w:spacing w:val="-1"/>
          <w:kern w:val="0"/>
          <w:sz w:val="16"/>
          <w:szCs w:val="16"/>
        </w:rPr>
        <w:t>Marth</w:t>
      </w:r>
      <w:proofErr w:type="spellEnd"/>
      <w:r w:rsidRPr="006814B2">
        <w:rPr>
          <w:spacing w:val="-1"/>
          <w:kern w:val="0"/>
          <w:sz w:val="16"/>
          <w:szCs w:val="16"/>
        </w:rPr>
        <w:t xml:space="preserve"> G. Human </w:t>
      </w:r>
      <w:proofErr w:type="spellStart"/>
      <w:r w:rsidRPr="006814B2">
        <w:rPr>
          <w:spacing w:val="-1"/>
          <w:kern w:val="0"/>
          <w:sz w:val="16"/>
          <w:szCs w:val="16"/>
        </w:rPr>
        <w:t>diallelic</w:t>
      </w:r>
      <w:proofErr w:type="spellEnd"/>
      <w:r w:rsidRPr="006814B2">
        <w:rPr>
          <w:spacing w:val="-1"/>
          <w:kern w:val="0"/>
          <w:sz w:val="16"/>
          <w:szCs w:val="16"/>
        </w:rPr>
        <w:t xml:space="preserve"> insertion/deletion polymorphisms. </w:t>
      </w:r>
      <w:r w:rsidRPr="006814B2">
        <w:rPr>
          <w:i/>
          <w:iCs/>
          <w:spacing w:val="-1"/>
          <w:kern w:val="0"/>
          <w:sz w:val="16"/>
          <w:szCs w:val="16"/>
        </w:rPr>
        <w:t>Am J Hum Genet</w:t>
      </w:r>
      <w:r w:rsidRPr="006814B2">
        <w:rPr>
          <w:spacing w:val="-1"/>
          <w:kern w:val="0"/>
          <w:sz w:val="16"/>
          <w:szCs w:val="16"/>
        </w:rPr>
        <w:t xml:space="preserve"> 2002; </w:t>
      </w:r>
      <w:r w:rsidRPr="006814B2">
        <w:rPr>
          <w:b/>
          <w:bCs/>
          <w:spacing w:val="-1"/>
          <w:kern w:val="0"/>
          <w:sz w:val="16"/>
          <w:szCs w:val="16"/>
        </w:rPr>
        <w:t>71</w:t>
      </w:r>
      <w:r w:rsidRPr="006814B2">
        <w:rPr>
          <w:spacing w:val="-1"/>
          <w:kern w:val="0"/>
          <w:sz w:val="16"/>
          <w:szCs w:val="16"/>
        </w:rPr>
        <w:t xml:space="preserve">: 854-862 </w:t>
      </w:r>
      <w:r w:rsidRPr="006814B2">
        <w:rPr>
          <w:spacing w:val="-1"/>
          <w:kern w:val="0"/>
          <w:sz w:val="16"/>
          <w:szCs w:val="16"/>
        </w:rPr>
        <w:lastRenderedPageBreak/>
        <w:t>[PMID: 12205564 DOI: 10.1086/342727]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25</w:t>
      </w:r>
      <w:r w:rsidRPr="006814B2">
        <w:rPr>
          <w:spacing w:val="-1"/>
          <w:kern w:val="0"/>
          <w:sz w:val="16"/>
          <w:szCs w:val="16"/>
        </w:rPr>
        <w:tab/>
      </w:r>
      <w:r w:rsidRPr="006814B2">
        <w:rPr>
          <w:b/>
          <w:bCs/>
          <w:spacing w:val="-1"/>
          <w:kern w:val="0"/>
          <w:sz w:val="16"/>
          <w:szCs w:val="16"/>
        </w:rPr>
        <w:t>Santos NP</w:t>
      </w:r>
      <w:r w:rsidRPr="006814B2">
        <w:rPr>
          <w:spacing w:val="-1"/>
          <w:kern w:val="0"/>
          <w:sz w:val="16"/>
          <w:szCs w:val="16"/>
        </w:rPr>
        <w:t xml:space="preserve">, </w:t>
      </w:r>
      <w:proofErr w:type="spellStart"/>
      <w:r w:rsidRPr="006814B2">
        <w:rPr>
          <w:spacing w:val="-1"/>
          <w:kern w:val="0"/>
          <w:sz w:val="16"/>
          <w:szCs w:val="16"/>
        </w:rPr>
        <w:t>Ribeiro</w:t>
      </w:r>
      <w:proofErr w:type="spellEnd"/>
      <w:r w:rsidRPr="006814B2">
        <w:rPr>
          <w:spacing w:val="-1"/>
          <w:kern w:val="0"/>
          <w:sz w:val="16"/>
          <w:szCs w:val="16"/>
        </w:rPr>
        <w:t xml:space="preserve">-Rodrigues EM, </w:t>
      </w:r>
      <w:proofErr w:type="spellStart"/>
      <w:r w:rsidRPr="006814B2">
        <w:rPr>
          <w:spacing w:val="-1"/>
          <w:kern w:val="0"/>
          <w:sz w:val="16"/>
          <w:szCs w:val="16"/>
        </w:rPr>
        <w:t>Ribeiro</w:t>
      </w:r>
      <w:proofErr w:type="spellEnd"/>
      <w:r w:rsidRPr="006814B2">
        <w:rPr>
          <w:spacing w:val="-1"/>
          <w:kern w:val="0"/>
          <w:sz w:val="16"/>
          <w:szCs w:val="16"/>
        </w:rPr>
        <w:t xml:space="preserve">-Dos-Santos AK, Pereira R, </w:t>
      </w:r>
      <w:proofErr w:type="spellStart"/>
      <w:r w:rsidRPr="006814B2">
        <w:rPr>
          <w:spacing w:val="-1"/>
          <w:kern w:val="0"/>
          <w:sz w:val="16"/>
          <w:szCs w:val="16"/>
        </w:rPr>
        <w:t>Gusmão</w:t>
      </w:r>
      <w:proofErr w:type="spellEnd"/>
      <w:r w:rsidRPr="006814B2">
        <w:rPr>
          <w:spacing w:val="-1"/>
          <w:kern w:val="0"/>
          <w:sz w:val="16"/>
          <w:szCs w:val="16"/>
        </w:rPr>
        <w:t xml:space="preserve"> L, </w:t>
      </w:r>
      <w:proofErr w:type="spellStart"/>
      <w:r w:rsidRPr="006814B2">
        <w:rPr>
          <w:spacing w:val="-1"/>
          <w:kern w:val="0"/>
          <w:sz w:val="16"/>
          <w:szCs w:val="16"/>
        </w:rPr>
        <w:t>Amorim</w:t>
      </w:r>
      <w:proofErr w:type="spellEnd"/>
      <w:r w:rsidRPr="006814B2">
        <w:rPr>
          <w:spacing w:val="-1"/>
          <w:kern w:val="0"/>
          <w:sz w:val="16"/>
          <w:szCs w:val="16"/>
        </w:rPr>
        <w:t xml:space="preserve"> A, </w:t>
      </w:r>
      <w:proofErr w:type="spellStart"/>
      <w:r w:rsidRPr="006814B2">
        <w:rPr>
          <w:spacing w:val="-1"/>
          <w:kern w:val="0"/>
          <w:sz w:val="16"/>
          <w:szCs w:val="16"/>
        </w:rPr>
        <w:t>Guerreiro</w:t>
      </w:r>
      <w:proofErr w:type="spellEnd"/>
      <w:r w:rsidRPr="006814B2">
        <w:rPr>
          <w:spacing w:val="-1"/>
          <w:kern w:val="0"/>
          <w:sz w:val="16"/>
          <w:szCs w:val="16"/>
        </w:rPr>
        <w:t xml:space="preserve"> JF, </w:t>
      </w:r>
      <w:proofErr w:type="spellStart"/>
      <w:r w:rsidRPr="006814B2">
        <w:rPr>
          <w:spacing w:val="-1"/>
          <w:kern w:val="0"/>
          <w:sz w:val="16"/>
          <w:szCs w:val="16"/>
        </w:rPr>
        <w:t>Zago</w:t>
      </w:r>
      <w:proofErr w:type="spellEnd"/>
      <w:r w:rsidRPr="006814B2">
        <w:rPr>
          <w:spacing w:val="-1"/>
          <w:kern w:val="0"/>
          <w:sz w:val="16"/>
          <w:szCs w:val="16"/>
        </w:rPr>
        <w:t xml:space="preserve"> MA, Matte C, </w:t>
      </w:r>
      <w:proofErr w:type="spellStart"/>
      <w:r w:rsidRPr="006814B2">
        <w:rPr>
          <w:spacing w:val="-1"/>
          <w:kern w:val="0"/>
          <w:sz w:val="16"/>
          <w:szCs w:val="16"/>
        </w:rPr>
        <w:t>Hutz</w:t>
      </w:r>
      <w:proofErr w:type="spellEnd"/>
      <w:r w:rsidRPr="006814B2">
        <w:rPr>
          <w:spacing w:val="-1"/>
          <w:kern w:val="0"/>
          <w:sz w:val="16"/>
          <w:szCs w:val="16"/>
        </w:rPr>
        <w:t xml:space="preserve"> MH, Santos SE. Assessing individual interethnic admixture and population substructure using a 48-insertion-deletion (INSEL) ancestry-informative marker (AIM) panel. </w:t>
      </w:r>
      <w:r w:rsidRPr="006814B2">
        <w:rPr>
          <w:i/>
          <w:iCs/>
          <w:spacing w:val="-1"/>
          <w:kern w:val="0"/>
          <w:sz w:val="16"/>
          <w:szCs w:val="16"/>
        </w:rPr>
        <w:t xml:space="preserve">Hum </w:t>
      </w:r>
      <w:proofErr w:type="spellStart"/>
      <w:r w:rsidRPr="006814B2">
        <w:rPr>
          <w:i/>
          <w:iCs/>
          <w:spacing w:val="-1"/>
          <w:kern w:val="0"/>
          <w:sz w:val="16"/>
          <w:szCs w:val="16"/>
        </w:rPr>
        <w:t>Mutat</w:t>
      </w:r>
      <w:proofErr w:type="spellEnd"/>
      <w:r w:rsidRPr="006814B2">
        <w:rPr>
          <w:spacing w:val="-1"/>
          <w:kern w:val="0"/>
          <w:sz w:val="16"/>
          <w:szCs w:val="16"/>
        </w:rPr>
        <w:t xml:space="preserve"> 2010; </w:t>
      </w:r>
      <w:r w:rsidRPr="006814B2">
        <w:rPr>
          <w:b/>
          <w:bCs/>
          <w:spacing w:val="-1"/>
          <w:kern w:val="0"/>
          <w:sz w:val="16"/>
          <w:szCs w:val="16"/>
        </w:rPr>
        <w:t>31</w:t>
      </w:r>
      <w:r w:rsidRPr="006814B2">
        <w:rPr>
          <w:spacing w:val="-1"/>
          <w:kern w:val="0"/>
          <w:sz w:val="16"/>
          <w:szCs w:val="16"/>
        </w:rPr>
        <w:t>: 184-190 [PMID: 19953531 DOI: 10.1002/humu.21159]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26</w:t>
      </w:r>
      <w:r w:rsidRPr="006814B2">
        <w:rPr>
          <w:spacing w:val="-1"/>
          <w:kern w:val="0"/>
          <w:sz w:val="16"/>
          <w:szCs w:val="16"/>
        </w:rPr>
        <w:tab/>
      </w:r>
      <w:r w:rsidRPr="006814B2">
        <w:rPr>
          <w:b/>
          <w:bCs/>
          <w:spacing w:val="-1"/>
          <w:kern w:val="0"/>
          <w:sz w:val="16"/>
          <w:szCs w:val="16"/>
        </w:rPr>
        <w:t>R Development Core Team.</w:t>
      </w:r>
      <w:r>
        <w:rPr>
          <w:spacing w:val="-1"/>
          <w:kern w:val="0"/>
          <w:sz w:val="16"/>
          <w:szCs w:val="16"/>
        </w:rPr>
        <w:t xml:space="preserve"> </w:t>
      </w:r>
      <w:proofErr w:type="gramStart"/>
      <w:r>
        <w:rPr>
          <w:spacing w:val="-1"/>
          <w:kern w:val="0"/>
          <w:sz w:val="16"/>
          <w:szCs w:val="16"/>
        </w:rPr>
        <w:t>R</w:t>
      </w:r>
      <w:r w:rsidRPr="006814B2">
        <w:rPr>
          <w:spacing w:val="-1"/>
          <w:kern w:val="0"/>
          <w:sz w:val="16"/>
          <w:szCs w:val="16"/>
        </w:rPr>
        <w:t xml:space="preserve"> A language and environment for statistical computing.</w:t>
      </w:r>
      <w:proofErr w:type="gramEnd"/>
      <w:r w:rsidRPr="006814B2">
        <w:rPr>
          <w:spacing w:val="-1"/>
          <w:kern w:val="0"/>
          <w:sz w:val="16"/>
          <w:szCs w:val="16"/>
        </w:rPr>
        <w:t xml:space="preserve"> R Found Stat </w:t>
      </w:r>
      <w:proofErr w:type="spellStart"/>
      <w:r w:rsidRPr="006814B2">
        <w:rPr>
          <w:spacing w:val="-1"/>
          <w:kern w:val="0"/>
          <w:sz w:val="16"/>
          <w:szCs w:val="16"/>
        </w:rPr>
        <w:t>Comput</w:t>
      </w:r>
      <w:proofErr w:type="spellEnd"/>
      <w:r w:rsidRPr="006814B2">
        <w:rPr>
          <w:spacing w:val="-1"/>
          <w:kern w:val="0"/>
          <w:sz w:val="16"/>
          <w:szCs w:val="16"/>
        </w:rPr>
        <w:t>, Vienna, Austria. Available from: URL: http://www.r-project.org/</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27</w:t>
      </w:r>
      <w:r w:rsidRPr="006814B2">
        <w:rPr>
          <w:spacing w:val="-1"/>
          <w:kern w:val="0"/>
          <w:sz w:val="16"/>
          <w:szCs w:val="16"/>
        </w:rPr>
        <w:tab/>
      </w:r>
      <w:r w:rsidRPr="006814B2">
        <w:rPr>
          <w:b/>
          <w:bCs/>
          <w:spacing w:val="-1"/>
          <w:kern w:val="0"/>
          <w:sz w:val="16"/>
          <w:szCs w:val="16"/>
        </w:rPr>
        <w:t>Schoen RE</w:t>
      </w:r>
      <w:r w:rsidRPr="006814B2">
        <w:rPr>
          <w:spacing w:val="-1"/>
          <w:kern w:val="0"/>
          <w:sz w:val="16"/>
          <w:szCs w:val="16"/>
        </w:rPr>
        <w:t xml:space="preserve">, </w:t>
      </w:r>
      <w:proofErr w:type="spellStart"/>
      <w:r w:rsidRPr="006814B2">
        <w:rPr>
          <w:spacing w:val="-1"/>
          <w:kern w:val="0"/>
          <w:sz w:val="16"/>
          <w:szCs w:val="16"/>
        </w:rPr>
        <w:t>Pinsky</w:t>
      </w:r>
      <w:proofErr w:type="spellEnd"/>
      <w:r w:rsidRPr="006814B2">
        <w:rPr>
          <w:spacing w:val="-1"/>
          <w:kern w:val="0"/>
          <w:sz w:val="16"/>
          <w:szCs w:val="16"/>
        </w:rPr>
        <w:t xml:space="preserve"> PF, </w:t>
      </w:r>
      <w:proofErr w:type="spellStart"/>
      <w:r w:rsidRPr="006814B2">
        <w:rPr>
          <w:spacing w:val="-1"/>
          <w:kern w:val="0"/>
          <w:sz w:val="16"/>
          <w:szCs w:val="16"/>
        </w:rPr>
        <w:t>Weissfeld</w:t>
      </w:r>
      <w:proofErr w:type="spellEnd"/>
      <w:r w:rsidRPr="006814B2">
        <w:rPr>
          <w:spacing w:val="-1"/>
          <w:kern w:val="0"/>
          <w:sz w:val="16"/>
          <w:szCs w:val="16"/>
        </w:rPr>
        <w:t xml:space="preserve"> JL, </w:t>
      </w:r>
      <w:proofErr w:type="spellStart"/>
      <w:r w:rsidRPr="006814B2">
        <w:rPr>
          <w:spacing w:val="-1"/>
          <w:kern w:val="0"/>
          <w:sz w:val="16"/>
          <w:szCs w:val="16"/>
        </w:rPr>
        <w:t>Yokochi</w:t>
      </w:r>
      <w:proofErr w:type="spellEnd"/>
      <w:r w:rsidRPr="006814B2">
        <w:rPr>
          <w:spacing w:val="-1"/>
          <w:kern w:val="0"/>
          <w:sz w:val="16"/>
          <w:szCs w:val="16"/>
        </w:rPr>
        <w:t xml:space="preserve"> LA, Church T, </w:t>
      </w:r>
      <w:proofErr w:type="spellStart"/>
      <w:r w:rsidRPr="006814B2">
        <w:rPr>
          <w:spacing w:val="-1"/>
          <w:kern w:val="0"/>
          <w:sz w:val="16"/>
          <w:szCs w:val="16"/>
        </w:rPr>
        <w:t>Laiyemo</w:t>
      </w:r>
      <w:proofErr w:type="spellEnd"/>
      <w:r w:rsidRPr="006814B2">
        <w:rPr>
          <w:spacing w:val="-1"/>
          <w:kern w:val="0"/>
          <w:sz w:val="16"/>
          <w:szCs w:val="16"/>
        </w:rPr>
        <w:t xml:space="preserve"> AO, </w:t>
      </w:r>
      <w:proofErr w:type="spellStart"/>
      <w:r w:rsidRPr="006814B2">
        <w:rPr>
          <w:spacing w:val="-1"/>
          <w:kern w:val="0"/>
          <w:sz w:val="16"/>
          <w:szCs w:val="16"/>
        </w:rPr>
        <w:t>Bresalier</w:t>
      </w:r>
      <w:proofErr w:type="spellEnd"/>
      <w:r w:rsidRPr="006814B2">
        <w:rPr>
          <w:spacing w:val="-1"/>
          <w:kern w:val="0"/>
          <w:sz w:val="16"/>
          <w:szCs w:val="16"/>
        </w:rPr>
        <w:t xml:space="preserve"> R, </w:t>
      </w:r>
      <w:proofErr w:type="spellStart"/>
      <w:r w:rsidRPr="006814B2">
        <w:rPr>
          <w:spacing w:val="-1"/>
          <w:kern w:val="0"/>
          <w:sz w:val="16"/>
          <w:szCs w:val="16"/>
        </w:rPr>
        <w:t>Andriole</w:t>
      </w:r>
      <w:proofErr w:type="spellEnd"/>
      <w:r w:rsidRPr="006814B2">
        <w:rPr>
          <w:spacing w:val="-1"/>
          <w:kern w:val="0"/>
          <w:sz w:val="16"/>
          <w:szCs w:val="16"/>
        </w:rPr>
        <w:t xml:space="preserve"> GL, Buys SS, Crawford ED, </w:t>
      </w:r>
      <w:proofErr w:type="spellStart"/>
      <w:r w:rsidRPr="006814B2">
        <w:rPr>
          <w:spacing w:val="-1"/>
          <w:kern w:val="0"/>
          <w:sz w:val="16"/>
          <w:szCs w:val="16"/>
        </w:rPr>
        <w:t>Fouad</w:t>
      </w:r>
      <w:proofErr w:type="spellEnd"/>
      <w:r w:rsidRPr="006814B2">
        <w:rPr>
          <w:spacing w:val="-1"/>
          <w:kern w:val="0"/>
          <w:sz w:val="16"/>
          <w:szCs w:val="16"/>
        </w:rPr>
        <w:t xml:space="preserve"> MN, Isaacs C, Johnson CC, </w:t>
      </w:r>
      <w:proofErr w:type="spellStart"/>
      <w:r w:rsidRPr="006814B2">
        <w:rPr>
          <w:spacing w:val="-1"/>
          <w:kern w:val="0"/>
          <w:sz w:val="16"/>
          <w:szCs w:val="16"/>
        </w:rPr>
        <w:t>Reding</w:t>
      </w:r>
      <w:proofErr w:type="spellEnd"/>
      <w:r w:rsidRPr="006814B2">
        <w:rPr>
          <w:spacing w:val="-1"/>
          <w:kern w:val="0"/>
          <w:sz w:val="16"/>
          <w:szCs w:val="16"/>
        </w:rPr>
        <w:t xml:space="preserve"> DJ, O’Brien B, Carrick DM, Wright P, Riley TL, Purdue MP, </w:t>
      </w:r>
      <w:proofErr w:type="spellStart"/>
      <w:r w:rsidRPr="006814B2">
        <w:rPr>
          <w:spacing w:val="-1"/>
          <w:kern w:val="0"/>
          <w:sz w:val="16"/>
          <w:szCs w:val="16"/>
        </w:rPr>
        <w:t>Izmirlian</w:t>
      </w:r>
      <w:proofErr w:type="spellEnd"/>
      <w:r w:rsidRPr="006814B2">
        <w:rPr>
          <w:spacing w:val="-1"/>
          <w:kern w:val="0"/>
          <w:sz w:val="16"/>
          <w:szCs w:val="16"/>
        </w:rPr>
        <w:t xml:space="preserve"> G, Kramer BS, Miller AB, </w:t>
      </w:r>
      <w:proofErr w:type="spellStart"/>
      <w:r w:rsidRPr="006814B2">
        <w:rPr>
          <w:spacing w:val="-1"/>
          <w:kern w:val="0"/>
          <w:sz w:val="16"/>
          <w:szCs w:val="16"/>
        </w:rPr>
        <w:t>Gohagan</w:t>
      </w:r>
      <w:proofErr w:type="spellEnd"/>
      <w:r w:rsidRPr="006814B2">
        <w:rPr>
          <w:spacing w:val="-1"/>
          <w:kern w:val="0"/>
          <w:sz w:val="16"/>
          <w:szCs w:val="16"/>
        </w:rPr>
        <w:t xml:space="preserve"> JK, </w:t>
      </w:r>
      <w:proofErr w:type="spellStart"/>
      <w:r w:rsidRPr="006814B2">
        <w:rPr>
          <w:spacing w:val="-1"/>
          <w:kern w:val="0"/>
          <w:sz w:val="16"/>
          <w:szCs w:val="16"/>
        </w:rPr>
        <w:t>Prorok</w:t>
      </w:r>
      <w:proofErr w:type="spellEnd"/>
      <w:r w:rsidRPr="006814B2">
        <w:rPr>
          <w:spacing w:val="-1"/>
          <w:kern w:val="0"/>
          <w:sz w:val="16"/>
          <w:szCs w:val="16"/>
        </w:rPr>
        <w:t xml:space="preserve"> PC, Berg CD; PLCO Project Team. </w:t>
      </w:r>
      <w:proofErr w:type="gramStart"/>
      <w:r w:rsidRPr="006814B2">
        <w:rPr>
          <w:spacing w:val="-1"/>
          <w:kern w:val="0"/>
          <w:sz w:val="16"/>
          <w:szCs w:val="16"/>
        </w:rPr>
        <w:t xml:space="preserve">Colorectal-cancer incidence and mortality with screening flexible </w:t>
      </w:r>
      <w:proofErr w:type="spellStart"/>
      <w:r w:rsidRPr="006814B2">
        <w:rPr>
          <w:spacing w:val="-1"/>
          <w:kern w:val="0"/>
          <w:sz w:val="16"/>
          <w:szCs w:val="16"/>
        </w:rPr>
        <w:t>sigmoidoscopy</w:t>
      </w:r>
      <w:proofErr w:type="spellEnd"/>
      <w:r w:rsidRPr="006814B2">
        <w:rPr>
          <w:spacing w:val="-1"/>
          <w:kern w:val="0"/>
          <w:sz w:val="16"/>
          <w:szCs w:val="16"/>
        </w:rPr>
        <w:t>.</w:t>
      </w:r>
      <w:proofErr w:type="gramEnd"/>
      <w:r w:rsidRPr="006814B2">
        <w:rPr>
          <w:spacing w:val="-1"/>
          <w:kern w:val="0"/>
          <w:sz w:val="16"/>
          <w:szCs w:val="16"/>
        </w:rPr>
        <w:t xml:space="preserve"> </w:t>
      </w:r>
      <w:r w:rsidRPr="006814B2">
        <w:rPr>
          <w:i/>
          <w:iCs/>
          <w:spacing w:val="-1"/>
          <w:kern w:val="0"/>
          <w:sz w:val="16"/>
          <w:szCs w:val="16"/>
        </w:rPr>
        <w:t xml:space="preserve">N </w:t>
      </w:r>
      <w:proofErr w:type="spellStart"/>
      <w:r w:rsidRPr="006814B2">
        <w:rPr>
          <w:i/>
          <w:iCs/>
          <w:spacing w:val="-1"/>
          <w:kern w:val="0"/>
          <w:sz w:val="16"/>
          <w:szCs w:val="16"/>
        </w:rPr>
        <w:t>Engl</w:t>
      </w:r>
      <w:proofErr w:type="spellEnd"/>
      <w:r w:rsidRPr="006814B2">
        <w:rPr>
          <w:i/>
          <w:iCs/>
          <w:spacing w:val="-1"/>
          <w:kern w:val="0"/>
          <w:sz w:val="16"/>
          <w:szCs w:val="16"/>
        </w:rPr>
        <w:t xml:space="preserve"> J Med</w:t>
      </w:r>
      <w:r w:rsidRPr="006814B2">
        <w:rPr>
          <w:spacing w:val="-1"/>
          <w:kern w:val="0"/>
          <w:sz w:val="16"/>
          <w:szCs w:val="16"/>
        </w:rPr>
        <w:t xml:space="preserve"> 2012; </w:t>
      </w:r>
      <w:r w:rsidRPr="006814B2">
        <w:rPr>
          <w:b/>
          <w:bCs/>
          <w:spacing w:val="-1"/>
          <w:kern w:val="0"/>
          <w:sz w:val="16"/>
          <w:szCs w:val="16"/>
        </w:rPr>
        <w:t>366</w:t>
      </w:r>
      <w:r w:rsidRPr="006814B2">
        <w:rPr>
          <w:spacing w:val="-1"/>
          <w:kern w:val="0"/>
          <w:sz w:val="16"/>
          <w:szCs w:val="16"/>
        </w:rPr>
        <w:t>: 2345-2357 [PMID: 22612596 DOI: 10.1056/NEJMoa1114635]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proofErr w:type="gramStart"/>
      <w:r w:rsidRPr="006814B2">
        <w:rPr>
          <w:spacing w:val="-1"/>
          <w:kern w:val="0"/>
          <w:sz w:val="16"/>
          <w:szCs w:val="16"/>
        </w:rPr>
        <w:t>28</w:t>
      </w:r>
      <w:r w:rsidRPr="006814B2">
        <w:rPr>
          <w:spacing w:val="-1"/>
          <w:kern w:val="0"/>
          <w:sz w:val="16"/>
          <w:szCs w:val="16"/>
        </w:rPr>
        <w:tab/>
      </w:r>
      <w:r w:rsidRPr="006814B2">
        <w:rPr>
          <w:b/>
          <w:bCs/>
          <w:spacing w:val="-1"/>
          <w:kern w:val="0"/>
          <w:sz w:val="16"/>
          <w:szCs w:val="16"/>
        </w:rPr>
        <w:t>Mandel JS</w:t>
      </w:r>
      <w:r w:rsidRPr="006814B2">
        <w:rPr>
          <w:spacing w:val="-1"/>
          <w:kern w:val="0"/>
          <w:sz w:val="16"/>
          <w:szCs w:val="16"/>
        </w:rPr>
        <w:t xml:space="preserve">, Bond JH, Church TR, </w:t>
      </w:r>
      <w:proofErr w:type="spellStart"/>
      <w:r w:rsidRPr="006814B2">
        <w:rPr>
          <w:spacing w:val="-1"/>
          <w:kern w:val="0"/>
          <w:sz w:val="16"/>
          <w:szCs w:val="16"/>
        </w:rPr>
        <w:t>Snover</w:t>
      </w:r>
      <w:proofErr w:type="spellEnd"/>
      <w:r w:rsidRPr="006814B2">
        <w:rPr>
          <w:spacing w:val="-1"/>
          <w:kern w:val="0"/>
          <w:sz w:val="16"/>
          <w:szCs w:val="16"/>
        </w:rPr>
        <w:t xml:space="preserve"> DC, Bradley GM, Schuman LM, </w:t>
      </w:r>
      <w:proofErr w:type="spellStart"/>
      <w:r w:rsidRPr="006814B2">
        <w:rPr>
          <w:spacing w:val="-1"/>
          <w:kern w:val="0"/>
          <w:sz w:val="16"/>
          <w:szCs w:val="16"/>
        </w:rPr>
        <w:t>Ederer</w:t>
      </w:r>
      <w:proofErr w:type="spellEnd"/>
      <w:r w:rsidRPr="006814B2">
        <w:rPr>
          <w:spacing w:val="-1"/>
          <w:kern w:val="0"/>
          <w:sz w:val="16"/>
          <w:szCs w:val="16"/>
        </w:rPr>
        <w:t xml:space="preserve"> F. Reducing mortality from colorectal cancer by screening for fecal occult blood.</w:t>
      </w:r>
      <w:proofErr w:type="gramEnd"/>
      <w:r w:rsidRPr="006814B2">
        <w:rPr>
          <w:spacing w:val="-1"/>
          <w:kern w:val="0"/>
          <w:sz w:val="16"/>
          <w:szCs w:val="16"/>
        </w:rPr>
        <w:t xml:space="preserve"> </w:t>
      </w:r>
      <w:proofErr w:type="gramStart"/>
      <w:r w:rsidRPr="006814B2">
        <w:rPr>
          <w:spacing w:val="-1"/>
          <w:kern w:val="0"/>
          <w:sz w:val="16"/>
          <w:szCs w:val="16"/>
        </w:rPr>
        <w:t>Minnesota Colon Cancer Control Study.</w:t>
      </w:r>
      <w:proofErr w:type="gramEnd"/>
      <w:r w:rsidRPr="006814B2">
        <w:rPr>
          <w:spacing w:val="-1"/>
          <w:kern w:val="0"/>
          <w:sz w:val="16"/>
          <w:szCs w:val="16"/>
        </w:rPr>
        <w:t xml:space="preserve"> </w:t>
      </w:r>
      <w:r w:rsidRPr="006814B2">
        <w:rPr>
          <w:i/>
          <w:iCs/>
          <w:spacing w:val="-1"/>
          <w:kern w:val="0"/>
          <w:sz w:val="16"/>
          <w:szCs w:val="16"/>
        </w:rPr>
        <w:t xml:space="preserve">N </w:t>
      </w:r>
      <w:proofErr w:type="spellStart"/>
      <w:r w:rsidRPr="006814B2">
        <w:rPr>
          <w:i/>
          <w:iCs/>
          <w:spacing w:val="-1"/>
          <w:kern w:val="0"/>
          <w:sz w:val="16"/>
          <w:szCs w:val="16"/>
        </w:rPr>
        <w:t>Engl</w:t>
      </w:r>
      <w:proofErr w:type="spellEnd"/>
      <w:r w:rsidRPr="006814B2">
        <w:rPr>
          <w:i/>
          <w:iCs/>
          <w:spacing w:val="-1"/>
          <w:kern w:val="0"/>
          <w:sz w:val="16"/>
          <w:szCs w:val="16"/>
        </w:rPr>
        <w:t xml:space="preserve"> J Med</w:t>
      </w:r>
      <w:r w:rsidRPr="006814B2">
        <w:rPr>
          <w:spacing w:val="-1"/>
          <w:kern w:val="0"/>
          <w:sz w:val="16"/>
          <w:szCs w:val="16"/>
        </w:rPr>
        <w:t xml:space="preserve"> 1993; </w:t>
      </w:r>
      <w:r w:rsidRPr="006814B2">
        <w:rPr>
          <w:b/>
          <w:bCs/>
          <w:spacing w:val="-1"/>
          <w:kern w:val="0"/>
          <w:sz w:val="16"/>
          <w:szCs w:val="16"/>
        </w:rPr>
        <w:t>328</w:t>
      </w:r>
      <w:r w:rsidRPr="006814B2">
        <w:rPr>
          <w:spacing w:val="-1"/>
          <w:kern w:val="0"/>
          <w:sz w:val="16"/>
          <w:szCs w:val="16"/>
        </w:rPr>
        <w:t>: 1365-1371 [PMID: 8474513 DOI: 10.1056/NEJM199305133281901]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29</w:t>
      </w:r>
      <w:r w:rsidRPr="006814B2">
        <w:rPr>
          <w:spacing w:val="-1"/>
          <w:kern w:val="0"/>
          <w:sz w:val="16"/>
          <w:szCs w:val="16"/>
        </w:rPr>
        <w:tab/>
      </w:r>
      <w:r w:rsidRPr="006814B2">
        <w:rPr>
          <w:b/>
          <w:bCs/>
          <w:spacing w:val="-1"/>
          <w:kern w:val="0"/>
          <w:sz w:val="16"/>
          <w:szCs w:val="16"/>
        </w:rPr>
        <w:t>Nishihara R</w:t>
      </w:r>
      <w:r w:rsidRPr="006814B2">
        <w:rPr>
          <w:spacing w:val="-1"/>
          <w:kern w:val="0"/>
          <w:sz w:val="16"/>
          <w:szCs w:val="16"/>
        </w:rPr>
        <w:t xml:space="preserve">, Wu K, </w:t>
      </w:r>
      <w:proofErr w:type="spellStart"/>
      <w:r w:rsidRPr="006814B2">
        <w:rPr>
          <w:spacing w:val="-1"/>
          <w:kern w:val="0"/>
          <w:sz w:val="16"/>
          <w:szCs w:val="16"/>
        </w:rPr>
        <w:t>Lochhead</w:t>
      </w:r>
      <w:proofErr w:type="spellEnd"/>
      <w:r w:rsidRPr="006814B2">
        <w:rPr>
          <w:spacing w:val="-1"/>
          <w:kern w:val="0"/>
          <w:sz w:val="16"/>
          <w:szCs w:val="16"/>
        </w:rPr>
        <w:t xml:space="preserve"> P, </w:t>
      </w:r>
      <w:proofErr w:type="spellStart"/>
      <w:r w:rsidRPr="006814B2">
        <w:rPr>
          <w:spacing w:val="-1"/>
          <w:kern w:val="0"/>
          <w:sz w:val="16"/>
          <w:szCs w:val="16"/>
        </w:rPr>
        <w:t>Morikawa</w:t>
      </w:r>
      <w:proofErr w:type="spellEnd"/>
      <w:r w:rsidRPr="006814B2">
        <w:rPr>
          <w:spacing w:val="-1"/>
          <w:kern w:val="0"/>
          <w:sz w:val="16"/>
          <w:szCs w:val="16"/>
        </w:rPr>
        <w:t xml:space="preserve"> T, Liao X, </w:t>
      </w:r>
      <w:proofErr w:type="spellStart"/>
      <w:r w:rsidRPr="006814B2">
        <w:rPr>
          <w:spacing w:val="-1"/>
          <w:kern w:val="0"/>
          <w:sz w:val="16"/>
          <w:szCs w:val="16"/>
        </w:rPr>
        <w:t>Qian</w:t>
      </w:r>
      <w:proofErr w:type="spellEnd"/>
      <w:r w:rsidRPr="006814B2">
        <w:rPr>
          <w:spacing w:val="-1"/>
          <w:kern w:val="0"/>
          <w:sz w:val="16"/>
          <w:szCs w:val="16"/>
        </w:rPr>
        <w:t xml:space="preserve"> ZR, </w:t>
      </w:r>
      <w:proofErr w:type="spellStart"/>
      <w:r w:rsidRPr="006814B2">
        <w:rPr>
          <w:spacing w:val="-1"/>
          <w:kern w:val="0"/>
          <w:sz w:val="16"/>
          <w:szCs w:val="16"/>
        </w:rPr>
        <w:t>Inamura</w:t>
      </w:r>
      <w:proofErr w:type="spellEnd"/>
      <w:r w:rsidRPr="006814B2">
        <w:rPr>
          <w:spacing w:val="-1"/>
          <w:kern w:val="0"/>
          <w:sz w:val="16"/>
          <w:szCs w:val="16"/>
        </w:rPr>
        <w:t xml:space="preserve"> K, Kim SA, </w:t>
      </w:r>
      <w:proofErr w:type="spellStart"/>
      <w:r w:rsidRPr="006814B2">
        <w:rPr>
          <w:spacing w:val="-1"/>
          <w:kern w:val="0"/>
          <w:sz w:val="16"/>
          <w:szCs w:val="16"/>
        </w:rPr>
        <w:t>Kuchiba</w:t>
      </w:r>
      <w:proofErr w:type="spellEnd"/>
      <w:r w:rsidRPr="006814B2">
        <w:rPr>
          <w:spacing w:val="-1"/>
          <w:kern w:val="0"/>
          <w:sz w:val="16"/>
          <w:szCs w:val="16"/>
        </w:rPr>
        <w:t xml:space="preserve"> A, Yamauchi M, Imamura Y, Willett WC, </w:t>
      </w:r>
      <w:proofErr w:type="spellStart"/>
      <w:r w:rsidRPr="006814B2">
        <w:rPr>
          <w:spacing w:val="-1"/>
          <w:kern w:val="0"/>
          <w:sz w:val="16"/>
          <w:szCs w:val="16"/>
        </w:rPr>
        <w:t>Rosner</w:t>
      </w:r>
      <w:proofErr w:type="spellEnd"/>
      <w:r w:rsidRPr="006814B2">
        <w:rPr>
          <w:spacing w:val="-1"/>
          <w:kern w:val="0"/>
          <w:sz w:val="16"/>
          <w:szCs w:val="16"/>
        </w:rPr>
        <w:t xml:space="preserve"> BA, Fuchs CS, </w:t>
      </w:r>
      <w:proofErr w:type="spellStart"/>
      <w:r w:rsidRPr="006814B2">
        <w:rPr>
          <w:spacing w:val="-1"/>
          <w:kern w:val="0"/>
          <w:sz w:val="16"/>
          <w:szCs w:val="16"/>
        </w:rPr>
        <w:t>Giovannucci</w:t>
      </w:r>
      <w:proofErr w:type="spellEnd"/>
      <w:r w:rsidRPr="006814B2">
        <w:rPr>
          <w:spacing w:val="-1"/>
          <w:kern w:val="0"/>
          <w:sz w:val="16"/>
          <w:szCs w:val="16"/>
        </w:rPr>
        <w:t xml:space="preserve"> E, </w:t>
      </w:r>
      <w:proofErr w:type="spellStart"/>
      <w:r w:rsidRPr="006814B2">
        <w:rPr>
          <w:spacing w:val="-1"/>
          <w:kern w:val="0"/>
          <w:sz w:val="16"/>
          <w:szCs w:val="16"/>
        </w:rPr>
        <w:t>Ogino</w:t>
      </w:r>
      <w:proofErr w:type="spellEnd"/>
      <w:r w:rsidRPr="006814B2">
        <w:rPr>
          <w:spacing w:val="-1"/>
          <w:kern w:val="0"/>
          <w:sz w:val="16"/>
          <w:szCs w:val="16"/>
        </w:rPr>
        <w:t xml:space="preserve"> S, Chan AT. </w:t>
      </w:r>
      <w:proofErr w:type="gramStart"/>
      <w:r w:rsidRPr="006814B2">
        <w:rPr>
          <w:spacing w:val="-1"/>
          <w:kern w:val="0"/>
          <w:sz w:val="16"/>
          <w:szCs w:val="16"/>
        </w:rPr>
        <w:t>Long-term colorectal-cancer incidence and mortality after lower endoscopy.</w:t>
      </w:r>
      <w:proofErr w:type="gramEnd"/>
      <w:r w:rsidRPr="006814B2">
        <w:rPr>
          <w:spacing w:val="-1"/>
          <w:kern w:val="0"/>
          <w:sz w:val="16"/>
          <w:szCs w:val="16"/>
        </w:rPr>
        <w:t xml:space="preserve"> </w:t>
      </w:r>
      <w:r w:rsidRPr="006814B2">
        <w:rPr>
          <w:i/>
          <w:iCs/>
          <w:spacing w:val="-1"/>
          <w:kern w:val="0"/>
          <w:sz w:val="16"/>
          <w:szCs w:val="16"/>
        </w:rPr>
        <w:t xml:space="preserve">N </w:t>
      </w:r>
      <w:proofErr w:type="spellStart"/>
      <w:r w:rsidRPr="006814B2">
        <w:rPr>
          <w:i/>
          <w:iCs/>
          <w:spacing w:val="-1"/>
          <w:kern w:val="0"/>
          <w:sz w:val="16"/>
          <w:szCs w:val="16"/>
        </w:rPr>
        <w:t>Engl</w:t>
      </w:r>
      <w:proofErr w:type="spellEnd"/>
      <w:r w:rsidRPr="006814B2">
        <w:rPr>
          <w:i/>
          <w:iCs/>
          <w:spacing w:val="-1"/>
          <w:kern w:val="0"/>
          <w:sz w:val="16"/>
          <w:szCs w:val="16"/>
        </w:rPr>
        <w:t xml:space="preserve"> J Med</w:t>
      </w:r>
      <w:r w:rsidRPr="006814B2">
        <w:rPr>
          <w:spacing w:val="-1"/>
          <w:kern w:val="0"/>
          <w:sz w:val="16"/>
          <w:szCs w:val="16"/>
        </w:rPr>
        <w:t xml:space="preserve"> 2013; </w:t>
      </w:r>
      <w:r w:rsidRPr="006814B2">
        <w:rPr>
          <w:b/>
          <w:bCs/>
          <w:spacing w:val="-1"/>
          <w:kern w:val="0"/>
          <w:sz w:val="16"/>
          <w:szCs w:val="16"/>
        </w:rPr>
        <w:t>369</w:t>
      </w:r>
      <w:r w:rsidRPr="006814B2">
        <w:rPr>
          <w:spacing w:val="-1"/>
          <w:kern w:val="0"/>
          <w:sz w:val="16"/>
          <w:szCs w:val="16"/>
        </w:rPr>
        <w:t>: 1095-1105 [PMID: 24047059 DOI: 10.1056/NEJMoa1301969]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30</w:t>
      </w:r>
      <w:r w:rsidRPr="006814B2">
        <w:rPr>
          <w:spacing w:val="-1"/>
          <w:kern w:val="0"/>
          <w:sz w:val="16"/>
          <w:szCs w:val="16"/>
        </w:rPr>
        <w:tab/>
      </w:r>
      <w:r>
        <w:rPr>
          <w:b/>
          <w:bCs/>
          <w:spacing w:val="-1"/>
          <w:kern w:val="0"/>
          <w:sz w:val="16"/>
          <w:szCs w:val="16"/>
        </w:rPr>
        <w:t>US</w:t>
      </w:r>
      <w:r w:rsidRPr="006814B2">
        <w:rPr>
          <w:b/>
          <w:bCs/>
          <w:spacing w:val="-1"/>
          <w:kern w:val="0"/>
          <w:sz w:val="16"/>
          <w:szCs w:val="16"/>
        </w:rPr>
        <w:t xml:space="preserve"> Preventive Services Task Force.</w:t>
      </w:r>
      <w:r w:rsidRPr="006814B2">
        <w:rPr>
          <w:spacing w:val="-1"/>
          <w:kern w:val="0"/>
          <w:sz w:val="16"/>
          <w:szCs w:val="16"/>
        </w:rPr>
        <w:t xml:space="preserve"> Screening for colorectal cancer</w:t>
      </w:r>
      <w:r>
        <w:rPr>
          <w:rFonts w:hint="eastAsia"/>
          <w:spacing w:val="-1"/>
          <w:kern w:val="0"/>
          <w:sz w:val="16"/>
          <w:szCs w:val="16"/>
        </w:rPr>
        <w:t>:</w:t>
      </w:r>
      <w:r>
        <w:rPr>
          <w:spacing w:val="-1"/>
          <w:kern w:val="0"/>
          <w:sz w:val="16"/>
          <w:szCs w:val="16"/>
        </w:rPr>
        <w:t xml:space="preserve"> US</w:t>
      </w:r>
      <w:r w:rsidRPr="006814B2">
        <w:rPr>
          <w:spacing w:val="-1"/>
          <w:kern w:val="0"/>
          <w:sz w:val="16"/>
          <w:szCs w:val="16"/>
        </w:rPr>
        <w:t xml:space="preserve"> Preventive Services Task Force recommendation statement. </w:t>
      </w:r>
      <w:r w:rsidRPr="006814B2">
        <w:rPr>
          <w:i/>
          <w:iCs/>
          <w:spacing w:val="-1"/>
          <w:kern w:val="0"/>
          <w:sz w:val="16"/>
          <w:szCs w:val="16"/>
        </w:rPr>
        <w:t>Ann Intern Med</w:t>
      </w:r>
      <w:r w:rsidRPr="006814B2">
        <w:rPr>
          <w:spacing w:val="-1"/>
          <w:kern w:val="0"/>
          <w:sz w:val="16"/>
          <w:szCs w:val="16"/>
        </w:rPr>
        <w:t xml:space="preserve"> 2008; </w:t>
      </w:r>
      <w:r w:rsidRPr="006814B2">
        <w:rPr>
          <w:b/>
          <w:bCs/>
          <w:spacing w:val="-1"/>
          <w:kern w:val="0"/>
          <w:sz w:val="16"/>
          <w:szCs w:val="16"/>
        </w:rPr>
        <w:t>149</w:t>
      </w:r>
      <w:r w:rsidRPr="006814B2">
        <w:rPr>
          <w:spacing w:val="-1"/>
          <w:kern w:val="0"/>
          <w:sz w:val="16"/>
          <w:szCs w:val="16"/>
        </w:rPr>
        <w:t>: 627-637 [PMID: 18838716 DOI: 10.7326/0003-4819-149-9-200811040-00243]</w:t>
      </w:r>
    </w:p>
    <w:p w:rsidR="002B0287" w:rsidRPr="006814B2" w:rsidRDefault="002B0287" w:rsidP="002B0287">
      <w:pPr>
        <w:suppressAutoHyphens/>
        <w:autoSpaceDE w:val="0"/>
        <w:autoSpaceDN w:val="0"/>
        <w:adjustRightInd w:val="0"/>
        <w:spacing w:line="200" w:lineRule="atLeast"/>
        <w:ind w:left="360" w:hanging="360"/>
        <w:textAlignment w:val="center"/>
        <w:rPr>
          <w:spacing w:val="-2"/>
          <w:kern w:val="0"/>
          <w:sz w:val="16"/>
          <w:szCs w:val="16"/>
        </w:rPr>
      </w:pPr>
      <w:r w:rsidRPr="006814B2">
        <w:rPr>
          <w:spacing w:val="-2"/>
          <w:kern w:val="0"/>
          <w:sz w:val="16"/>
          <w:szCs w:val="16"/>
        </w:rPr>
        <w:t>31</w:t>
      </w:r>
      <w:r w:rsidRPr="006814B2">
        <w:rPr>
          <w:spacing w:val="-2"/>
          <w:kern w:val="0"/>
          <w:sz w:val="16"/>
          <w:szCs w:val="16"/>
        </w:rPr>
        <w:tab/>
      </w:r>
      <w:proofErr w:type="spellStart"/>
      <w:r w:rsidRPr="006814B2">
        <w:rPr>
          <w:b/>
          <w:bCs/>
          <w:spacing w:val="-2"/>
          <w:kern w:val="0"/>
          <w:sz w:val="16"/>
          <w:szCs w:val="16"/>
        </w:rPr>
        <w:t>Scambler</w:t>
      </w:r>
      <w:proofErr w:type="spellEnd"/>
      <w:r w:rsidRPr="006814B2">
        <w:rPr>
          <w:b/>
          <w:bCs/>
          <w:spacing w:val="-2"/>
          <w:kern w:val="0"/>
          <w:sz w:val="16"/>
          <w:szCs w:val="16"/>
        </w:rPr>
        <w:t xml:space="preserve"> G</w:t>
      </w:r>
      <w:r w:rsidRPr="006814B2">
        <w:rPr>
          <w:spacing w:val="-2"/>
          <w:kern w:val="0"/>
          <w:sz w:val="16"/>
          <w:szCs w:val="16"/>
        </w:rPr>
        <w:t xml:space="preserve">, Hopkins A. Generating a model of epileptic stigma: the role of qualitative analysis. </w:t>
      </w:r>
      <w:proofErr w:type="spellStart"/>
      <w:r w:rsidRPr="006814B2">
        <w:rPr>
          <w:i/>
          <w:iCs/>
          <w:spacing w:val="-2"/>
          <w:kern w:val="0"/>
          <w:sz w:val="16"/>
          <w:szCs w:val="16"/>
        </w:rPr>
        <w:t>Soc</w:t>
      </w:r>
      <w:proofErr w:type="spellEnd"/>
      <w:r w:rsidRPr="006814B2">
        <w:rPr>
          <w:i/>
          <w:iCs/>
          <w:spacing w:val="-2"/>
          <w:kern w:val="0"/>
          <w:sz w:val="16"/>
          <w:szCs w:val="16"/>
        </w:rPr>
        <w:t xml:space="preserve"> </w:t>
      </w:r>
      <w:proofErr w:type="spellStart"/>
      <w:r w:rsidRPr="006814B2">
        <w:rPr>
          <w:i/>
          <w:iCs/>
          <w:spacing w:val="-2"/>
          <w:kern w:val="0"/>
          <w:sz w:val="16"/>
          <w:szCs w:val="16"/>
        </w:rPr>
        <w:t>Sci</w:t>
      </w:r>
      <w:proofErr w:type="spellEnd"/>
      <w:r w:rsidRPr="006814B2">
        <w:rPr>
          <w:i/>
          <w:iCs/>
          <w:spacing w:val="-2"/>
          <w:kern w:val="0"/>
          <w:sz w:val="16"/>
          <w:szCs w:val="16"/>
        </w:rPr>
        <w:t xml:space="preserve"> Med</w:t>
      </w:r>
      <w:r w:rsidRPr="006814B2">
        <w:rPr>
          <w:spacing w:val="-2"/>
          <w:kern w:val="0"/>
          <w:sz w:val="16"/>
          <w:szCs w:val="16"/>
        </w:rPr>
        <w:t xml:space="preserve"> 1990; </w:t>
      </w:r>
      <w:r w:rsidRPr="006814B2">
        <w:rPr>
          <w:b/>
          <w:bCs/>
          <w:spacing w:val="-2"/>
          <w:kern w:val="0"/>
          <w:sz w:val="16"/>
          <w:szCs w:val="16"/>
        </w:rPr>
        <w:t>30</w:t>
      </w:r>
      <w:r w:rsidRPr="006814B2">
        <w:rPr>
          <w:spacing w:val="-2"/>
          <w:kern w:val="0"/>
          <w:sz w:val="16"/>
          <w:szCs w:val="16"/>
        </w:rPr>
        <w:t>: 1187-1194 [PMID: 2360054 DOI: 10.7326/0003-4819-158-5-201303050-00003]</w:t>
      </w:r>
    </w:p>
    <w:p w:rsidR="002B0287" w:rsidRPr="006814B2" w:rsidRDefault="002B0287" w:rsidP="002B0287">
      <w:pPr>
        <w:suppressAutoHyphens/>
        <w:autoSpaceDE w:val="0"/>
        <w:autoSpaceDN w:val="0"/>
        <w:adjustRightInd w:val="0"/>
        <w:spacing w:line="200" w:lineRule="atLeast"/>
        <w:ind w:left="360" w:hanging="360"/>
        <w:textAlignment w:val="center"/>
        <w:rPr>
          <w:spacing w:val="-3"/>
          <w:kern w:val="0"/>
          <w:sz w:val="16"/>
          <w:szCs w:val="16"/>
        </w:rPr>
      </w:pPr>
      <w:r w:rsidRPr="006814B2">
        <w:rPr>
          <w:spacing w:val="-1"/>
          <w:kern w:val="0"/>
          <w:sz w:val="16"/>
          <w:szCs w:val="16"/>
        </w:rPr>
        <w:t>32</w:t>
      </w:r>
      <w:r w:rsidRPr="006814B2">
        <w:rPr>
          <w:spacing w:val="-1"/>
          <w:kern w:val="0"/>
          <w:sz w:val="16"/>
          <w:szCs w:val="16"/>
        </w:rPr>
        <w:tab/>
      </w:r>
      <w:proofErr w:type="spellStart"/>
      <w:r w:rsidRPr="006814B2">
        <w:rPr>
          <w:b/>
          <w:bCs/>
          <w:spacing w:val="-1"/>
          <w:kern w:val="0"/>
          <w:sz w:val="16"/>
          <w:szCs w:val="16"/>
        </w:rPr>
        <w:t>Atkin</w:t>
      </w:r>
      <w:proofErr w:type="spellEnd"/>
      <w:r w:rsidRPr="006814B2">
        <w:rPr>
          <w:b/>
          <w:bCs/>
          <w:spacing w:val="-1"/>
          <w:kern w:val="0"/>
          <w:sz w:val="16"/>
          <w:szCs w:val="16"/>
        </w:rPr>
        <w:t xml:space="preserve"> WS</w:t>
      </w:r>
      <w:r w:rsidRPr="006814B2">
        <w:rPr>
          <w:spacing w:val="-1"/>
          <w:kern w:val="0"/>
          <w:sz w:val="16"/>
          <w:szCs w:val="16"/>
        </w:rPr>
        <w:t xml:space="preserve">, Edwards R, </w:t>
      </w:r>
      <w:proofErr w:type="spellStart"/>
      <w:r w:rsidRPr="006814B2">
        <w:rPr>
          <w:spacing w:val="-1"/>
          <w:kern w:val="0"/>
          <w:sz w:val="16"/>
          <w:szCs w:val="16"/>
        </w:rPr>
        <w:t>Kralj</w:t>
      </w:r>
      <w:proofErr w:type="spellEnd"/>
      <w:r w:rsidRPr="006814B2">
        <w:rPr>
          <w:spacing w:val="-1"/>
          <w:kern w:val="0"/>
          <w:sz w:val="16"/>
          <w:szCs w:val="16"/>
        </w:rPr>
        <w:t xml:space="preserve">-Hans I, </w:t>
      </w:r>
      <w:proofErr w:type="spellStart"/>
      <w:r w:rsidRPr="006814B2">
        <w:rPr>
          <w:spacing w:val="-1"/>
          <w:kern w:val="0"/>
          <w:sz w:val="16"/>
          <w:szCs w:val="16"/>
        </w:rPr>
        <w:t>Wooldrage</w:t>
      </w:r>
      <w:proofErr w:type="spellEnd"/>
      <w:r w:rsidRPr="006814B2">
        <w:rPr>
          <w:spacing w:val="-1"/>
          <w:kern w:val="0"/>
          <w:sz w:val="16"/>
          <w:szCs w:val="16"/>
        </w:rPr>
        <w:t xml:space="preserve"> K, Hart AR, </w:t>
      </w:r>
      <w:proofErr w:type="spellStart"/>
      <w:r w:rsidRPr="006814B2">
        <w:rPr>
          <w:spacing w:val="-1"/>
          <w:kern w:val="0"/>
          <w:sz w:val="16"/>
          <w:szCs w:val="16"/>
        </w:rPr>
        <w:t>Northover</w:t>
      </w:r>
      <w:proofErr w:type="spellEnd"/>
      <w:r w:rsidRPr="006814B2">
        <w:rPr>
          <w:spacing w:val="-1"/>
          <w:kern w:val="0"/>
          <w:sz w:val="16"/>
          <w:szCs w:val="16"/>
        </w:rPr>
        <w:t xml:space="preserve"> JM, </w:t>
      </w:r>
      <w:proofErr w:type="spellStart"/>
      <w:r w:rsidRPr="006814B2">
        <w:rPr>
          <w:spacing w:val="-1"/>
          <w:kern w:val="0"/>
          <w:sz w:val="16"/>
          <w:szCs w:val="16"/>
        </w:rPr>
        <w:t>Parkin</w:t>
      </w:r>
      <w:proofErr w:type="spellEnd"/>
      <w:r w:rsidRPr="006814B2">
        <w:rPr>
          <w:spacing w:val="-1"/>
          <w:kern w:val="0"/>
          <w:sz w:val="16"/>
          <w:szCs w:val="16"/>
        </w:rPr>
        <w:t xml:space="preserve"> DM, Wardle J, Duffy SW, </w:t>
      </w:r>
      <w:proofErr w:type="spellStart"/>
      <w:r w:rsidRPr="006814B2">
        <w:rPr>
          <w:spacing w:val="-1"/>
          <w:kern w:val="0"/>
          <w:sz w:val="16"/>
          <w:szCs w:val="16"/>
        </w:rPr>
        <w:t>Cuzick</w:t>
      </w:r>
      <w:proofErr w:type="spellEnd"/>
      <w:r w:rsidRPr="006814B2">
        <w:rPr>
          <w:spacing w:val="-1"/>
          <w:kern w:val="0"/>
          <w:sz w:val="16"/>
          <w:szCs w:val="16"/>
        </w:rPr>
        <w:t xml:space="preserve"> J; UK Flexible </w:t>
      </w:r>
      <w:proofErr w:type="spellStart"/>
      <w:r w:rsidRPr="006814B2">
        <w:rPr>
          <w:spacing w:val="-1"/>
          <w:kern w:val="0"/>
          <w:sz w:val="16"/>
          <w:szCs w:val="16"/>
        </w:rPr>
        <w:t>Sigmoidoscopy</w:t>
      </w:r>
      <w:proofErr w:type="spellEnd"/>
      <w:r w:rsidRPr="006814B2">
        <w:rPr>
          <w:spacing w:val="-1"/>
          <w:kern w:val="0"/>
          <w:sz w:val="16"/>
          <w:szCs w:val="16"/>
        </w:rPr>
        <w:t xml:space="preserve"> Trial Investigators. Once-only flexible </w:t>
      </w:r>
      <w:proofErr w:type="spellStart"/>
      <w:r w:rsidRPr="006814B2">
        <w:rPr>
          <w:spacing w:val="-1"/>
          <w:kern w:val="0"/>
          <w:sz w:val="16"/>
          <w:szCs w:val="16"/>
        </w:rPr>
        <w:t>sigmoidoscopy</w:t>
      </w:r>
      <w:proofErr w:type="spellEnd"/>
      <w:r w:rsidRPr="006814B2">
        <w:rPr>
          <w:spacing w:val="-1"/>
          <w:kern w:val="0"/>
          <w:sz w:val="16"/>
          <w:szCs w:val="16"/>
        </w:rPr>
        <w:t xml:space="preserve"> screening in prevention of colorectal cancer: a </w:t>
      </w:r>
      <w:proofErr w:type="spellStart"/>
      <w:r w:rsidRPr="006814B2">
        <w:rPr>
          <w:spacing w:val="-1"/>
          <w:kern w:val="0"/>
          <w:sz w:val="16"/>
          <w:szCs w:val="16"/>
        </w:rPr>
        <w:t>multicentre</w:t>
      </w:r>
      <w:proofErr w:type="spellEnd"/>
      <w:r w:rsidRPr="006814B2">
        <w:rPr>
          <w:spacing w:val="-1"/>
          <w:kern w:val="0"/>
          <w:sz w:val="16"/>
          <w:szCs w:val="16"/>
        </w:rPr>
        <w:t xml:space="preserve"> </w:t>
      </w:r>
      <w:proofErr w:type="spellStart"/>
      <w:r w:rsidRPr="006814B2">
        <w:rPr>
          <w:spacing w:val="-1"/>
          <w:kern w:val="0"/>
          <w:sz w:val="16"/>
          <w:szCs w:val="16"/>
        </w:rPr>
        <w:t>randomised</w:t>
      </w:r>
      <w:proofErr w:type="spellEnd"/>
      <w:r w:rsidRPr="006814B2">
        <w:rPr>
          <w:spacing w:val="-1"/>
          <w:kern w:val="0"/>
          <w:sz w:val="16"/>
          <w:szCs w:val="16"/>
        </w:rPr>
        <w:t xml:space="preserve"> controlled trial. </w:t>
      </w:r>
      <w:r w:rsidRPr="006814B2">
        <w:rPr>
          <w:i/>
          <w:iCs/>
          <w:spacing w:val="-1"/>
          <w:kern w:val="0"/>
          <w:sz w:val="16"/>
          <w:szCs w:val="16"/>
        </w:rPr>
        <w:t>Lancet</w:t>
      </w:r>
      <w:r w:rsidRPr="006814B2">
        <w:rPr>
          <w:spacing w:val="-1"/>
          <w:kern w:val="0"/>
          <w:sz w:val="16"/>
          <w:szCs w:val="16"/>
        </w:rPr>
        <w:t xml:space="preserve"> 2010; </w:t>
      </w:r>
      <w:r w:rsidRPr="006814B2">
        <w:rPr>
          <w:b/>
          <w:bCs/>
          <w:spacing w:val="-3"/>
          <w:kern w:val="0"/>
          <w:sz w:val="16"/>
          <w:szCs w:val="16"/>
        </w:rPr>
        <w:t>375</w:t>
      </w:r>
      <w:r w:rsidRPr="006814B2">
        <w:rPr>
          <w:spacing w:val="-3"/>
          <w:kern w:val="0"/>
          <w:sz w:val="16"/>
          <w:szCs w:val="16"/>
        </w:rPr>
        <w:t>: 1624-1633 [PMID: 20430429 DOI: 10.1016/S0140-6736(10)60551-X]</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33</w:t>
      </w:r>
      <w:r w:rsidRPr="006814B2">
        <w:rPr>
          <w:spacing w:val="-1"/>
          <w:kern w:val="0"/>
          <w:sz w:val="16"/>
          <w:szCs w:val="16"/>
        </w:rPr>
        <w:tab/>
      </w:r>
      <w:proofErr w:type="spellStart"/>
      <w:r w:rsidRPr="006814B2">
        <w:rPr>
          <w:b/>
          <w:bCs/>
          <w:spacing w:val="-1"/>
          <w:kern w:val="0"/>
          <w:sz w:val="16"/>
          <w:szCs w:val="16"/>
        </w:rPr>
        <w:t>Soneji</w:t>
      </w:r>
      <w:proofErr w:type="spellEnd"/>
      <w:r w:rsidRPr="006814B2">
        <w:rPr>
          <w:b/>
          <w:bCs/>
          <w:spacing w:val="-1"/>
          <w:kern w:val="0"/>
          <w:sz w:val="16"/>
          <w:szCs w:val="16"/>
        </w:rPr>
        <w:t xml:space="preserve"> S</w:t>
      </w:r>
      <w:r w:rsidRPr="006814B2">
        <w:rPr>
          <w:spacing w:val="-1"/>
          <w:kern w:val="0"/>
          <w:sz w:val="16"/>
          <w:szCs w:val="16"/>
        </w:rPr>
        <w:t xml:space="preserve">, </w:t>
      </w:r>
      <w:proofErr w:type="spellStart"/>
      <w:r w:rsidRPr="006814B2">
        <w:rPr>
          <w:spacing w:val="-1"/>
          <w:kern w:val="0"/>
          <w:sz w:val="16"/>
          <w:szCs w:val="16"/>
        </w:rPr>
        <w:t>Iyer</w:t>
      </w:r>
      <w:proofErr w:type="spellEnd"/>
      <w:r w:rsidRPr="006814B2">
        <w:rPr>
          <w:spacing w:val="-1"/>
          <w:kern w:val="0"/>
          <w:sz w:val="16"/>
          <w:szCs w:val="16"/>
        </w:rPr>
        <w:t xml:space="preserve"> SS, Armstrong K, Asch DA. Racial disparities in stage-specific colorectal cancer mortality: 1960-2005. </w:t>
      </w:r>
      <w:r w:rsidRPr="006814B2">
        <w:rPr>
          <w:i/>
          <w:iCs/>
          <w:spacing w:val="-1"/>
          <w:kern w:val="0"/>
          <w:sz w:val="16"/>
          <w:szCs w:val="16"/>
        </w:rPr>
        <w:t>Am J Public Health</w:t>
      </w:r>
      <w:r w:rsidRPr="006814B2">
        <w:rPr>
          <w:spacing w:val="-1"/>
          <w:kern w:val="0"/>
          <w:sz w:val="16"/>
          <w:szCs w:val="16"/>
        </w:rPr>
        <w:t xml:space="preserve"> 2010; </w:t>
      </w:r>
      <w:r w:rsidRPr="006814B2">
        <w:rPr>
          <w:b/>
          <w:bCs/>
          <w:spacing w:val="-1"/>
          <w:kern w:val="0"/>
          <w:sz w:val="16"/>
          <w:szCs w:val="16"/>
        </w:rPr>
        <w:t>100</w:t>
      </w:r>
      <w:r w:rsidRPr="006814B2">
        <w:rPr>
          <w:spacing w:val="-1"/>
          <w:kern w:val="0"/>
          <w:sz w:val="16"/>
          <w:szCs w:val="16"/>
        </w:rPr>
        <w:t>: 1912-1916 [PMID: 20724684 DOI: 10.2105/AJPH.2009.184192]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34</w:t>
      </w:r>
      <w:r w:rsidRPr="006814B2">
        <w:rPr>
          <w:spacing w:val="-1"/>
          <w:kern w:val="0"/>
          <w:sz w:val="16"/>
          <w:szCs w:val="16"/>
        </w:rPr>
        <w:tab/>
      </w:r>
      <w:r w:rsidRPr="006814B2">
        <w:rPr>
          <w:b/>
          <w:bCs/>
          <w:spacing w:val="-1"/>
          <w:kern w:val="0"/>
          <w:sz w:val="16"/>
          <w:szCs w:val="16"/>
        </w:rPr>
        <w:t>Robbins AS</w:t>
      </w:r>
      <w:r w:rsidRPr="006814B2">
        <w:rPr>
          <w:spacing w:val="-1"/>
          <w:kern w:val="0"/>
          <w:sz w:val="16"/>
          <w:szCs w:val="16"/>
        </w:rPr>
        <w:t xml:space="preserve">, Siegel RL, </w:t>
      </w:r>
      <w:proofErr w:type="spellStart"/>
      <w:r w:rsidRPr="006814B2">
        <w:rPr>
          <w:spacing w:val="-1"/>
          <w:kern w:val="0"/>
          <w:sz w:val="16"/>
          <w:szCs w:val="16"/>
        </w:rPr>
        <w:t>Jemal</w:t>
      </w:r>
      <w:proofErr w:type="spellEnd"/>
      <w:r w:rsidRPr="006814B2">
        <w:rPr>
          <w:spacing w:val="-1"/>
          <w:kern w:val="0"/>
          <w:sz w:val="16"/>
          <w:szCs w:val="16"/>
        </w:rPr>
        <w:t xml:space="preserve"> A. Racial disparities in stage-specific colorectal cancer mortality rates from 1985 to 2008. </w:t>
      </w:r>
      <w:r w:rsidRPr="006814B2">
        <w:rPr>
          <w:i/>
          <w:iCs/>
          <w:spacing w:val="-1"/>
          <w:kern w:val="0"/>
          <w:sz w:val="16"/>
          <w:szCs w:val="16"/>
        </w:rPr>
        <w:t xml:space="preserve">J </w:t>
      </w:r>
      <w:proofErr w:type="spellStart"/>
      <w:r w:rsidRPr="006814B2">
        <w:rPr>
          <w:i/>
          <w:iCs/>
          <w:spacing w:val="-1"/>
          <w:kern w:val="0"/>
          <w:sz w:val="16"/>
          <w:szCs w:val="16"/>
        </w:rPr>
        <w:t>Clin</w:t>
      </w:r>
      <w:proofErr w:type="spellEnd"/>
      <w:r w:rsidRPr="006814B2">
        <w:rPr>
          <w:i/>
          <w:iCs/>
          <w:spacing w:val="-1"/>
          <w:kern w:val="0"/>
          <w:sz w:val="16"/>
          <w:szCs w:val="16"/>
        </w:rPr>
        <w:t xml:space="preserve"> </w:t>
      </w:r>
      <w:proofErr w:type="spellStart"/>
      <w:r w:rsidRPr="006814B2">
        <w:rPr>
          <w:i/>
          <w:iCs/>
          <w:spacing w:val="-1"/>
          <w:kern w:val="0"/>
          <w:sz w:val="16"/>
          <w:szCs w:val="16"/>
        </w:rPr>
        <w:t>Oncol</w:t>
      </w:r>
      <w:proofErr w:type="spellEnd"/>
      <w:r w:rsidRPr="006814B2">
        <w:rPr>
          <w:spacing w:val="-1"/>
          <w:kern w:val="0"/>
          <w:sz w:val="16"/>
          <w:szCs w:val="16"/>
        </w:rPr>
        <w:t xml:space="preserve"> 2012; </w:t>
      </w:r>
      <w:r w:rsidRPr="006814B2">
        <w:rPr>
          <w:b/>
          <w:bCs/>
          <w:spacing w:val="-1"/>
          <w:kern w:val="0"/>
          <w:sz w:val="16"/>
          <w:szCs w:val="16"/>
        </w:rPr>
        <w:t>30</w:t>
      </w:r>
      <w:r w:rsidRPr="006814B2">
        <w:rPr>
          <w:spacing w:val="-1"/>
          <w:kern w:val="0"/>
          <w:sz w:val="16"/>
          <w:szCs w:val="16"/>
        </w:rPr>
        <w:t>: 401-405 [PMID: 22184373 DOI: 10.1200/JCO.2011.37.5527]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35</w:t>
      </w:r>
      <w:r w:rsidRPr="006814B2">
        <w:rPr>
          <w:spacing w:val="-1"/>
          <w:kern w:val="0"/>
          <w:sz w:val="16"/>
          <w:szCs w:val="16"/>
        </w:rPr>
        <w:tab/>
      </w:r>
      <w:r w:rsidRPr="006814B2">
        <w:rPr>
          <w:b/>
          <w:bCs/>
          <w:spacing w:val="-1"/>
          <w:kern w:val="0"/>
          <w:sz w:val="16"/>
          <w:szCs w:val="16"/>
        </w:rPr>
        <w:t>Wu BU</w:t>
      </w:r>
      <w:r w:rsidRPr="006814B2">
        <w:rPr>
          <w:spacing w:val="-1"/>
          <w:kern w:val="0"/>
          <w:sz w:val="16"/>
          <w:szCs w:val="16"/>
        </w:rPr>
        <w:t xml:space="preserve">, </w:t>
      </w:r>
      <w:proofErr w:type="spellStart"/>
      <w:r w:rsidRPr="006814B2">
        <w:rPr>
          <w:spacing w:val="-1"/>
          <w:kern w:val="0"/>
          <w:sz w:val="16"/>
          <w:szCs w:val="16"/>
        </w:rPr>
        <w:t>Longstreth</w:t>
      </w:r>
      <w:proofErr w:type="spellEnd"/>
      <w:r w:rsidRPr="006814B2">
        <w:rPr>
          <w:spacing w:val="-1"/>
          <w:kern w:val="0"/>
          <w:sz w:val="16"/>
          <w:szCs w:val="16"/>
        </w:rPr>
        <w:t xml:space="preserve"> GF, </w:t>
      </w:r>
      <w:proofErr w:type="spellStart"/>
      <w:r w:rsidRPr="006814B2">
        <w:rPr>
          <w:spacing w:val="-1"/>
          <w:kern w:val="0"/>
          <w:sz w:val="16"/>
          <w:szCs w:val="16"/>
        </w:rPr>
        <w:t>Ngor</w:t>
      </w:r>
      <w:proofErr w:type="spellEnd"/>
      <w:r w:rsidRPr="006814B2">
        <w:rPr>
          <w:spacing w:val="-1"/>
          <w:kern w:val="0"/>
          <w:sz w:val="16"/>
          <w:szCs w:val="16"/>
        </w:rPr>
        <w:t xml:space="preserve"> EW. Screening colonoscopy versus </w:t>
      </w:r>
      <w:proofErr w:type="spellStart"/>
      <w:r w:rsidRPr="006814B2">
        <w:rPr>
          <w:spacing w:val="-1"/>
          <w:kern w:val="0"/>
          <w:sz w:val="16"/>
          <w:szCs w:val="16"/>
        </w:rPr>
        <w:t>sigmoidoscopy</w:t>
      </w:r>
      <w:proofErr w:type="spellEnd"/>
      <w:r w:rsidRPr="006814B2">
        <w:rPr>
          <w:spacing w:val="-1"/>
          <w:kern w:val="0"/>
          <w:sz w:val="16"/>
          <w:szCs w:val="16"/>
        </w:rPr>
        <w:t xml:space="preserve">: implications of a negative examination for cancer prevention and racial disparities in average-risk patients. </w:t>
      </w:r>
      <w:proofErr w:type="spellStart"/>
      <w:r w:rsidRPr="006814B2">
        <w:rPr>
          <w:i/>
          <w:iCs/>
          <w:spacing w:val="-1"/>
          <w:kern w:val="0"/>
          <w:sz w:val="16"/>
          <w:szCs w:val="16"/>
        </w:rPr>
        <w:t>Gastrointest</w:t>
      </w:r>
      <w:proofErr w:type="spellEnd"/>
      <w:r w:rsidRPr="006814B2">
        <w:rPr>
          <w:i/>
          <w:iCs/>
          <w:spacing w:val="-1"/>
          <w:kern w:val="0"/>
          <w:sz w:val="16"/>
          <w:szCs w:val="16"/>
        </w:rPr>
        <w:t xml:space="preserve"> </w:t>
      </w:r>
      <w:proofErr w:type="spellStart"/>
      <w:r w:rsidRPr="006814B2">
        <w:rPr>
          <w:i/>
          <w:iCs/>
          <w:spacing w:val="-1"/>
          <w:kern w:val="0"/>
          <w:sz w:val="16"/>
          <w:szCs w:val="16"/>
        </w:rPr>
        <w:t>Endosc</w:t>
      </w:r>
      <w:proofErr w:type="spellEnd"/>
      <w:r w:rsidRPr="006814B2">
        <w:rPr>
          <w:spacing w:val="-1"/>
          <w:kern w:val="0"/>
          <w:sz w:val="16"/>
          <w:szCs w:val="16"/>
        </w:rPr>
        <w:t xml:space="preserve"> 2014; </w:t>
      </w:r>
      <w:r w:rsidRPr="006814B2">
        <w:rPr>
          <w:b/>
          <w:bCs/>
          <w:spacing w:val="-1"/>
          <w:kern w:val="0"/>
          <w:sz w:val="16"/>
          <w:szCs w:val="16"/>
        </w:rPr>
        <w:t>80</w:t>
      </w:r>
      <w:r w:rsidRPr="006814B2">
        <w:rPr>
          <w:spacing w:val="-1"/>
          <w:kern w:val="0"/>
          <w:sz w:val="16"/>
          <w:szCs w:val="16"/>
        </w:rPr>
        <w:t>: 852-861.e1-2 [PMID: 24814774 DOI: 10.1016/j.gie.2014.03.015]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36</w:t>
      </w:r>
      <w:r w:rsidRPr="006814B2">
        <w:rPr>
          <w:spacing w:val="-1"/>
          <w:kern w:val="0"/>
          <w:sz w:val="16"/>
          <w:szCs w:val="16"/>
        </w:rPr>
        <w:tab/>
      </w:r>
      <w:r w:rsidRPr="006814B2">
        <w:rPr>
          <w:b/>
          <w:bCs/>
          <w:spacing w:val="-1"/>
          <w:kern w:val="0"/>
          <w:sz w:val="16"/>
          <w:szCs w:val="16"/>
        </w:rPr>
        <w:t>Corley DA</w:t>
      </w:r>
      <w:r w:rsidRPr="006814B2">
        <w:rPr>
          <w:spacing w:val="-1"/>
          <w:kern w:val="0"/>
          <w:sz w:val="16"/>
          <w:szCs w:val="16"/>
        </w:rPr>
        <w:t xml:space="preserve">, Jensen CD, Marks AR, Zhao WK, de Boer J, Levin TR, </w:t>
      </w:r>
      <w:proofErr w:type="spellStart"/>
      <w:r w:rsidRPr="006814B2">
        <w:rPr>
          <w:spacing w:val="-1"/>
          <w:kern w:val="0"/>
          <w:sz w:val="16"/>
          <w:szCs w:val="16"/>
        </w:rPr>
        <w:t>Doubeni</w:t>
      </w:r>
      <w:proofErr w:type="spellEnd"/>
      <w:r w:rsidRPr="006814B2">
        <w:rPr>
          <w:spacing w:val="-1"/>
          <w:kern w:val="0"/>
          <w:sz w:val="16"/>
          <w:szCs w:val="16"/>
        </w:rPr>
        <w:t xml:space="preserve"> C, Fireman BH, </w:t>
      </w:r>
      <w:proofErr w:type="spellStart"/>
      <w:r w:rsidRPr="006814B2">
        <w:rPr>
          <w:spacing w:val="-1"/>
          <w:kern w:val="0"/>
          <w:sz w:val="16"/>
          <w:szCs w:val="16"/>
        </w:rPr>
        <w:t>Quesenberry</w:t>
      </w:r>
      <w:proofErr w:type="spellEnd"/>
      <w:r w:rsidRPr="006814B2">
        <w:rPr>
          <w:spacing w:val="-1"/>
          <w:kern w:val="0"/>
          <w:sz w:val="16"/>
          <w:szCs w:val="16"/>
        </w:rPr>
        <w:t xml:space="preserve"> CP. Variation of adenoma prevalence by age, sex, race, and colon location in a large population: implications for screening and quality programs. </w:t>
      </w:r>
      <w:proofErr w:type="spellStart"/>
      <w:r w:rsidRPr="006814B2">
        <w:rPr>
          <w:i/>
          <w:iCs/>
          <w:spacing w:val="-1"/>
          <w:kern w:val="0"/>
          <w:sz w:val="16"/>
          <w:szCs w:val="16"/>
        </w:rPr>
        <w:t>Clin</w:t>
      </w:r>
      <w:proofErr w:type="spellEnd"/>
      <w:r w:rsidRPr="006814B2">
        <w:rPr>
          <w:i/>
          <w:iCs/>
          <w:spacing w:val="-1"/>
          <w:kern w:val="0"/>
          <w:sz w:val="16"/>
          <w:szCs w:val="16"/>
        </w:rPr>
        <w:t xml:space="preserve"> </w:t>
      </w:r>
      <w:proofErr w:type="spellStart"/>
      <w:r w:rsidRPr="006814B2">
        <w:rPr>
          <w:i/>
          <w:iCs/>
          <w:spacing w:val="-1"/>
          <w:kern w:val="0"/>
          <w:sz w:val="16"/>
          <w:szCs w:val="16"/>
        </w:rPr>
        <w:t>Gastroenterol</w:t>
      </w:r>
      <w:proofErr w:type="spellEnd"/>
      <w:r w:rsidRPr="006814B2">
        <w:rPr>
          <w:i/>
          <w:iCs/>
          <w:spacing w:val="-1"/>
          <w:kern w:val="0"/>
          <w:sz w:val="16"/>
          <w:szCs w:val="16"/>
        </w:rPr>
        <w:t xml:space="preserve"> </w:t>
      </w:r>
      <w:proofErr w:type="spellStart"/>
      <w:r w:rsidRPr="006814B2">
        <w:rPr>
          <w:i/>
          <w:iCs/>
          <w:spacing w:val="-1"/>
          <w:kern w:val="0"/>
          <w:sz w:val="16"/>
          <w:szCs w:val="16"/>
        </w:rPr>
        <w:t>Hepatol</w:t>
      </w:r>
      <w:proofErr w:type="spellEnd"/>
      <w:r w:rsidRPr="006814B2">
        <w:rPr>
          <w:spacing w:val="-1"/>
          <w:kern w:val="0"/>
          <w:sz w:val="16"/>
          <w:szCs w:val="16"/>
        </w:rPr>
        <w:t xml:space="preserve"> 2013; </w:t>
      </w:r>
      <w:r w:rsidRPr="006814B2">
        <w:rPr>
          <w:b/>
          <w:bCs/>
          <w:spacing w:val="-1"/>
          <w:kern w:val="0"/>
          <w:sz w:val="16"/>
          <w:szCs w:val="16"/>
        </w:rPr>
        <w:t>11</w:t>
      </w:r>
      <w:r w:rsidRPr="006814B2">
        <w:rPr>
          <w:spacing w:val="-1"/>
          <w:kern w:val="0"/>
          <w:sz w:val="16"/>
          <w:szCs w:val="16"/>
        </w:rPr>
        <w:t>: 172-180 [PMID: 22985608 DOI: 10.1016/j.cgh.2012.09.010]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37</w:t>
      </w:r>
      <w:r w:rsidRPr="006814B2">
        <w:rPr>
          <w:spacing w:val="-1"/>
          <w:kern w:val="0"/>
          <w:sz w:val="16"/>
          <w:szCs w:val="16"/>
        </w:rPr>
        <w:tab/>
      </w:r>
      <w:r w:rsidRPr="006814B2">
        <w:rPr>
          <w:b/>
          <w:bCs/>
          <w:spacing w:val="-1"/>
          <w:kern w:val="0"/>
          <w:sz w:val="16"/>
          <w:szCs w:val="16"/>
        </w:rPr>
        <w:t>Lieberman DA</w:t>
      </w:r>
      <w:r w:rsidRPr="006814B2">
        <w:rPr>
          <w:spacing w:val="-1"/>
          <w:kern w:val="0"/>
          <w:sz w:val="16"/>
          <w:szCs w:val="16"/>
        </w:rPr>
        <w:t xml:space="preserve">, </w:t>
      </w:r>
      <w:proofErr w:type="spellStart"/>
      <w:r w:rsidRPr="006814B2">
        <w:rPr>
          <w:spacing w:val="-1"/>
          <w:kern w:val="0"/>
          <w:sz w:val="16"/>
          <w:szCs w:val="16"/>
        </w:rPr>
        <w:t>Holub</w:t>
      </w:r>
      <w:proofErr w:type="spellEnd"/>
      <w:r w:rsidRPr="006814B2">
        <w:rPr>
          <w:spacing w:val="-1"/>
          <w:kern w:val="0"/>
          <w:sz w:val="16"/>
          <w:szCs w:val="16"/>
        </w:rPr>
        <w:t xml:space="preserve"> JL, </w:t>
      </w:r>
      <w:proofErr w:type="spellStart"/>
      <w:r w:rsidRPr="006814B2">
        <w:rPr>
          <w:spacing w:val="-1"/>
          <w:kern w:val="0"/>
          <w:sz w:val="16"/>
          <w:szCs w:val="16"/>
        </w:rPr>
        <w:t>Moravec</w:t>
      </w:r>
      <w:proofErr w:type="spellEnd"/>
      <w:r w:rsidRPr="006814B2">
        <w:rPr>
          <w:spacing w:val="-1"/>
          <w:kern w:val="0"/>
          <w:sz w:val="16"/>
          <w:szCs w:val="16"/>
        </w:rPr>
        <w:t xml:space="preserve"> MD, </w:t>
      </w:r>
      <w:proofErr w:type="spellStart"/>
      <w:r w:rsidRPr="006814B2">
        <w:rPr>
          <w:spacing w:val="-1"/>
          <w:kern w:val="0"/>
          <w:sz w:val="16"/>
          <w:szCs w:val="16"/>
        </w:rPr>
        <w:t>Eisen</w:t>
      </w:r>
      <w:proofErr w:type="spellEnd"/>
      <w:r w:rsidRPr="006814B2">
        <w:rPr>
          <w:spacing w:val="-1"/>
          <w:kern w:val="0"/>
          <w:sz w:val="16"/>
          <w:szCs w:val="16"/>
        </w:rPr>
        <w:t xml:space="preserve"> GM, Peters D, Morris CD. </w:t>
      </w:r>
      <w:proofErr w:type="gramStart"/>
      <w:r w:rsidRPr="006814B2">
        <w:rPr>
          <w:spacing w:val="-1"/>
          <w:kern w:val="0"/>
          <w:sz w:val="16"/>
          <w:szCs w:val="16"/>
        </w:rPr>
        <w:t>Prevalence of colon polyps detected by colonoscopy screening in asymptomatic black and white patients.</w:t>
      </w:r>
      <w:proofErr w:type="gramEnd"/>
      <w:r w:rsidRPr="006814B2">
        <w:rPr>
          <w:spacing w:val="-1"/>
          <w:kern w:val="0"/>
          <w:sz w:val="16"/>
          <w:szCs w:val="16"/>
        </w:rPr>
        <w:t xml:space="preserve"> </w:t>
      </w:r>
      <w:r w:rsidRPr="006814B2">
        <w:rPr>
          <w:i/>
          <w:iCs/>
          <w:spacing w:val="-1"/>
          <w:kern w:val="0"/>
          <w:sz w:val="16"/>
          <w:szCs w:val="16"/>
        </w:rPr>
        <w:t>JAMA</w:t>
      </w:r>
      <w:r w:rsidRPr="006814B2">
        <w:rPr>
          <w:spacing w:val="-1"/>
          <w:kern w:val="0"/>
          <w:sz w:val="16"/>
          <w:szCs w:val="16"/>
        </w:rPr>
        <w:t xml:space="preserve"> 2008; </w:t>
      </w:r>
      <w:r w:rsidRPr="006814B2">
        <w:rPr>
          <w:b/>
          <w:bCs/>
          <w:spacing w:val="-1"/>
          <w:kern w:val="0"/>
          <w:sz w:val="16"/>
          <w:szCs w:val="16"/>
        </w:rPr>
        <w:t>300</w:t>
      </w:r>
      <w:r w:rsidRPr="006814B2">
        <w:rPr>
          <w:spacing w:val="-1"/>
          <w:kern w:val="0"/>
          <w:sz w:val="16"/>
          <w:szCs w:val="16"/>
        </w:rPr>
        <w:t>: 1417-1422 [PMID: 18812532 DOI: 10.1001/jama.300.12.1417]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38</w:t>
      </w:r>
      <w:r w:rsidRPr="006814B2">
        <w:rPr>
          <w:spacing w:val="-1"/>
          <w:kern w:val="0"/>
          <w:sz w:val="16"/>
          <w:szCs w:val="16"/>
        </w:rPr>
        <w:tab/>
      </w:r>
      <w:proofErr w:type="spellStart"/>
      <w:r w:rsidRPr="006814B2">
        <w:rPr>
          <w:b/>
          <w:bCs/>
          <w:spacing w:val="-1"/>
          <w:kern w:val="0"/>
          <w:sz w:val="16"/>
          <w:szCs w:val="16"/>
        </w:rPr>
        <w:t>Kupfer</w:t>
      </w:r>
      <w:proofErr w:type="spellEnd"/>
      <w:r w:rsidRPr="006814B2">
        <w:rPr>
          <w:b/>
          <w:bCs/>
          <w:spacing w:val="-1"/>
          <w:kern w:val="0"/>
          <w:sz w:val="16"/>
          <w:szCs w:val="16"/>
        </w:rPr>
        <w:t xml:space="preserve"> SS</w:t>
      </w:r>
      <w:r w:rsidRPr="006814B2">
        <w:rPr>
          <w:spacing w:val="-1"/>
          <w:kern w:val="0"/>
          <w:sz w:val="16"/>
          <w:szCs w:val="16"/>
        </w:rPr>
        <w:t xml:space="preserve">, Anderson JR, Hooker S, </w:t>
      </w:r>
      <w:proofErr w:type="spellStart"/>
      <w:r w:rsidRPr="006814B2">
        <w:rPr>
          <w:spacing w:val="-1"/>
          <w:kern w:val="0"/>
          <w:sz w:val="16"/>
          <w:szCs w:val="16"/>
        </w:rPr>
        <w:t>Skol</w:t>
      </w:r>
      <w:proofErr w:type="spellEnd"/>
      <w:r w:rsidRPr="006814B2">
        <w:rPr>
          <w:spacing w:val="-1"/>
          <w:kern w:val="0"/>
          <w:sz w:val="16"/>
          <w:szCs w:val="16"/>
        </w:rPr>
        <w:t xml:space="preserve"> A, Kittles RA, </w:t>
      </w:r>
      <w:proofErr w:type="spellStart"/>
      <w:r w:rsidRPr="006814B2">
        <w:rPr>
          <w:spacing w:val="-1"/>
          <w:kern w:val="0"/>
          <w:sz w:val="16"/>
          <w:szCs w:val="16"/>
        </w:rPr>
        <w:t>Keku</w:t>
      </w:r>
      <w:proofErr w:type="spellEnd"/>
      <w:r w:rsidRPr="006814B2">
        <w:rPr>
          <w:spacing w:val="-1"/>
          <w:kern w:val="0"/>
          <w:sz w:val="16"/>
          <w:szCs w:val="16"/>
        </w:rPr>
        <w:t xml:space="preserve"> TO, Sandler RS, Ellis NA. Genetic heterogeneity in colorectal cancer associations between African and European </w:t>
      </w:r>
      <w:proofErr w:type="spellStart"/>
      <w:proofErr w:type="gramStart"/>
      <w:r w:rsidRPr="006814B2">
        <w:rPr>
          <w:spacing w:val="-1"/>
          <w:kern w:val="0"/>
          <w:sz w:val="16"/>
          <w:szCs w:val="16"/>
        </w:rPr>
        <w:t>americans</w:t>
      </w:r>
      <w:proofErr w:type="spellEnd"/>
      <w:proofErr w:type="gramEnd"/>
      <w:r w:rsidRPr="006814B2">
        <w:rPr>
          <w:spacing w:val="-1"/>
          <w:kern w:val="0"/>
          <w:sz w:val="16"/>
          <w:szCs w:val="16"/>
        </w:rPr>
        <w:t xml:space="preserve">. </w:t>
      </w:r>
      <w:r w:rsidRPr="006814B2">
        <w:rPr>
          <w:i/>
          <w:iCs/>
          <w:spacing w:val="-1"/>
          <w:kern w:val="0"/>
          <w:sz w:val="16"/>
          <w:szCs w:val="16"/>
        </w:rPr>
        <w:t>Gastroenterology</w:t>
      </w:r>
      <w:r w:rsidRPr="006814B2">
        <w:rPr>
          <w:spacing w:val="-1"/>
          <w:kern w:val="0"/>
          <w:sz w:val="16"/>
          <w:szCs w:val="16"/>
        </w:rPr>
        <w:t xml:space="preserve"> 2010; </w:t>
      </w:r>
      <w:r w:rsidRPr="006814B2">
        <w:rPr>
          <w:b/>
          <w:bCs/>
          <w:spacing w:val="-1"/>
          <w:kern w:val="0"/>
          <w:sz w:val="16"/>
          <w:szCs w:val="16"/>
        </w:rPr>
        <w:t>139</w:t>
      </w:r>
      <w:r w:rsidRPr="006814B2">
        <w:rPr>
          <w:spacing w:val="-1"/>
          <w:kern w:val="0"/>
          <w:sz w:val="16"/>
          <w:szCs w:val="16"/>
        </w:rPr>
        <w:t>: 1677-1685, 1685.e1-1685.e8 [PMID: 20659471 DOI: 10.1053/j.gastro.2010.07.038]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39</w:t>
      </w:r>
      <w:r w:rsidRPr="006814B2">
        <w:rPr>
          <w:spacing w:val="-1"/>
          <w:kern w:val="0"/>
          <w:sz w:val="16"/>
          <w:szCs w:val="16"/>
        </w:rPr>
        <w:tab/>
      </w:r>
      <w:proofErr w:type="spellStart"/>
      <w:r w:rsidRPr="006814B2">
        <w:rPr>
          <w:b/>
          <w:bCs/>
          <w:spacing w:val="-1"/>
          <w:kern w:val="0"/>
          <w:sz w:val="16"/>
          <w:szCs w:val="16"/>
        </w:rPr>
        <w:t>Bhayal</w:t>
      </w:r>
      <w:proofErr w:type="spellEnd"/>
      <w:r w:rsidRPr="006814B2">
        <w:rPr>
          <w:b/>
          <w:bCs/>
          <w:spacing w:val="-1"/>
          <w:kern w:val="0"/>
          <w:sz w:val="16"/>
          <w:szCs w:val="16"/>
        </w:rPr>
        <w:t xml:space="preserve"> AC</w:t>
      </w:r>
      <w:r w:rsidRPr="006814B2">
        <w:rPr>
          <w:spacing w:val="-1"/>
          <w:kern w:val="0"/>
          <w:sz w:val="16"/>
          <w:szCs w:val="16"/>
        </w:rPr>
        <w:t xml:space="preserve">, </w:t>
      </w:r>
      <w:proofErr w:type="spellStart"/>
      <w:r w:rsidRPr="006814B2">
        <w:rPr>
          <w:spacing w:val="-1"/>
          <w:kern w:val="0"/>
          <w:sz w:val="16"/>
          <w:szCs w:val="16"/>
        </w:rPr>
        <w:t>Krishnaveni</w:t>
      </w:r>
      <w:proofErr w:type="spellEnd"/>
      <w:r w:rsidRPr="006814B2">
        <w:rPr>
          <w:spacing w:val="-1"/>
          <w:kern w:val="0"/>
          <w:sz w:val="16"/>
          <w:szCs w:val="16"/>
        </w:rPr>
        <w:t xml:space="preserve"> D, </w:t>
      </w:r>
      <w:proofErr w:type="spellStart"/>
      <w:r w:rsidRPr="006814B2">
        <w:rPr>
          <w:spacing w:val="-1"/>
          <w:kern w:val="0"/>
          <w:sz w:val="16"/>
          <w:szCs w:val="16"/>
        </w:rPr>
        <w:t>Rao</w:t>
      </w:r>
      <w:proofErr w:type="spellEnd"/>
      <w:r w:rsidRPr="006814B2">
        <w:rPr>
          <w:spacing w:val="-1"/>
          <w:kern w:val="0"/>
          <w:sz w:val="16"/>
          <w:szCs w:val="16"/>
        </w:rPr>
        <w:t xml:space="preserve"> KP, Kumar AR, </w:t>
      </w:r>
      <w:proofErr w:type="spellStart"/>
      <w:r w:rsidRPr="006814B2">
        <w:rPr>
          <w:spacing w:val="-1"/>
          <w:kern w:val="0"/>
          <w:sz w:val="16"/>
          <w:szCs w:val="16"/>
        </w:rPr>
        <w:t>Jyothy</w:t>
      </w:r>
      <w:proofErr w:type="spellEnd"/>
      <w:r w:rsidRPr="006814B2">
        <w:rPr>
          <w:spacing w:val="-1"/>
          <w:kern w:val="0"/>
          <w:sz w:val="16"/>
          <w:szCs w:val="16"/>
        </w:rPr>
        <w:t xml:space="preserve"> A, </w:t>
      </w:r>
      <w:proofErr w:type="spellStart"/>
      <w:r w:rsidRPr="006814B2">
        <w:rPr>
          <w:spacing w:val="-1"/>
          <w:kern w:val="0"/>
          <w:sz w:val="16"/>
          <w:szCs w:val="16"/>
        </w:rPr>
        <w:t>Nallari</w:t>
      </w:r>
      <w:proofErr w:type="spellEnd"/>
      <w:r w:rsidRPr="006814B2">
        <w:rPr>
          <w:spacing w:val="-1"/>
          <w:kern w:val="0"/>
          <w:sz w:val="16"/>
          <w:szCs w:val="16"/>
        </w:rPr>
        <w:t xml:space="preserve"> P, </w:t>
      </w:r>
      <w:proofErr w:type="spellStart"/>
      <w:r w:rsidRPr="006814B2">
        <w:rPr>
          <w:spacing w:val="-1"/>
          <w:kern w:val="0"/>
          <w:sz w:val="16"/>
          <w:szCs w:val="16"/>
        </w:rPr>
        <w:t>Venkateshwari</w:t>
      </w:r>
      <w:proofErr w:type="spellEnd"/>
      <w:r w:rsidRPr="006814B2">
        <w:rPr>
          <w:spacing w:val="-1"/>
          <w:kern w:val="0"/>
          <w:sz w:val="16"/>
          <w:szCs w:val="16"/>
        </w:rPr>
        <w:t xml:space="preserve"> A. Significant Association of Interleukin4 Intron 3 </w:t>
      </w:r>
      <w:r w:rsidRPr="006814B2">
        <w:rPr>
          <w:spacing w:val="-1"/>
          <w:kern w:val="0"/>
          <w:sz w:val="16"/>
          <w:szCs w:val="16"/>
        </w:rPr>
        <w:lastRenderedPageBreak/>
        <w:t xml:space="preserve">VNTR Polymorphism with Susceptibility to Gastric Cancer in a South Indian Population from </w:t>
      </w:r>
      <w:proofErr w:type="spellStart"/>
      <w:r w:rsidRPr="006814B2">
        <w:rPr>
          <w:spacing w:val="-1"/>
          <w:kern w:val="0"/>
          <w:sz w:val="16"/>
          <w:szCs w:val="16"/>
        </w:rPr>
        <w:t>Telangana</w:t>
      </w:r>
      <w:proofErr w:type="spellEnd"/>
      <w:r w:rsidRPr="006814B2">
        <w:rPr>
          <w:spacing w:val="-1"/>
          <w:kern w:val="0"/>
          <w:sz w:val="16"/>
          <w:szCs w:val="16"/>
        </w:rPr>
        <w:t xml:space="preserve">. </w:t>
      </w:r>
      <w:proofErr w:type="spellStart"/>
      <w:r w:rsidRPr="006814B2">
        <w:rPr>
          <w:i/>
          <w:iCs/>
          <w:spacing w:val="-1"/>
          <w:kern w:val="0"/>
          <w:sz w:val="16"/>
          <w:szCs w:val="16"/>
        </w:rPr>
        <w:t>PLoS</w:t>
      </w:r>
      <w:proofErr w:type="spellEnd"/>
      <w:r w:rsidRPr="006814B2">
        <w:rPr>
          <w:i/>
          <w:iCs/>
          <w:spacing w:val="-1"/>
          <w:kern w:val="0"/>
          <w:sz w:val="16"/>
          <w:szCs w:val="16"/>
        </w:rPr>
        <w:t xml:space="preserve"> One</w:t>
      </w:r>
      <w:r w:rsidRPr="006814B2">
        <w:rPr>
          <w:spacing w:val="-1"/>
          <w:kern w:val="0"/>
          <w:sz w:val="16"/>
          <w:szCs w:val="16"/>
        </w:rPr>
        <w:t xml:space="preserve"> 2015; </w:t>
      </w:r>
      <w:r w:rsidRPr="006814B2">
        <w:rPr>
          <w:b/>
          <w:bCs/>
          <w:spacing w:val="-1"/>
          <w:kern w:val="0"/>
          <w:sz w:val="16"/>
          <w:szCs w:val="16"/>
        </w:rPr>
        <w:t>10</w:t>
      </w:r>
      <w:r w:rsidRPr="006814B2">
        <w:rPr>
          <w:spacing w:val="-1"/>
          <w:kern w:val="0"/>
          <w:sz w:val="16"/>
          <w:szCs w:val="16"/>
        </w:rPr>
        <w:t>: e0138442 [PMID: 26383107 DOI: 10.1371/journal.pone.0138442]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40</w:t>
      </w:r>
      <w:r w:rsidRPr="006814B2">
        <w:rPr>
          <w:spacing w:val="-1"/>
          <w:kern w:val="0"/>
          <w:sz w:val="16"/>
          <w:szCs w:val="16"/>
        </w:rPr>
        <w:tab/>
      </w:r>
      <w:r w:rsidRPr="006814B2">
        <w:rPr>
          <w:b/>
          <w:bCs/>
          <w:spacing w:val="-1"/>
          <w:kern w:val="0"/>
          <w:sz w:val="16"/>
          <w:szCs w:val="16"/>
        </w:rPr>
        <w:t>Nakashima H</w:t>
      </w:r>
      <w:r w:rsidRPr="006814B2">
        <w:rPr>
          <w:spacing w:val="-1"/>
          <w:kern w:val="0"/>
          <w:sz w:val="16"/>
          <w:szCs w:val="16"/>
        </w:rPr>
        <w:t xml:space="preserve">, Miyake K, Inoue Y, Shimizu S, </w:t>
      </w:r>
      <w:proofErr w:type="spellStart"/>
      <w:r w:rsidRPr="006814B2">
        <w:rPr>
          <w:spacing w:val="-1"/>
          <w:kern w:val="0"/>
          <w:sz w:val="16"/>
          <w:szCs w:val="16"/>
        </w:rPr>
        <w:t>Akahoshi</w:t>
      </w:r>
      <w:proofErr w:type="spellEnd"/>
      <w:r w:rsidRPr="006814B2">
        <w:rPr>
          <w:spacing w:val="-1"/>
          <w:kern w:val="0"/>
          <w:sz w:val="16"/>
          <w:szCs w:val="16"/>
        </w:rPr>
        <w:t xml:space="preserve"> M, Tanaka Y, </w:t>
      </w:r>
      <w:proofErr w:type="spellStart"/>
      <w:r w:rsidRPr="006814B2">
        <w:rPr>
          <w:spacing w:val="-1"/>
          <w:kern w:val="0"/>
          <w:sz w:val="16"/>
          <w:szCs w:val="16"/>
        </w:rPr>
        <w:t>Otsuka</w:t>
      </w:r>
      <w:proofErr w:type="spellEnd"/>
      <w:r w:rsidRPr="006814B2">
        <w:rPr>
          <w:spacing w:val="-1"/>
          <w:kern w:val="0"/>
          <w:sz w:val="16"/>
          <w:szCs w:val="16"/>
        </w:rPr>
        <w:t xml:space="preserve"> T, Harada M. Association between IL-4 genotype and IL-4 production in the Japanese population. </w:t>
      </w:r>
      <w:r w:rsidRPr="006814B2">
        <w:rPr>
          <w:i/>
          <w:iCs/>
          <w:spacing w:val="-1"/>
          <w:kern w:val="0"/>
          <w:sz w:val="16"/>
          <w:szCs w:val="16"/>
        </w:rPr>
        <w:t xml:space="preserve">Genes </w:t>
      </w:r>
      <w:proofErr w:type="spellStart"/>
      <w:r w:rsidRPr="006814B2">
        <w:rPr>
          <w:i/>
          <w:iCs/>
          <w:spacing w:val="-1"/>
          <w:kern w:val="0"/>
          <w:sz w:val="16"/>
          <w:szCs w:val="16"/>
        </w:rPr>
        <w:t>Immun</w:t>
      </w:r>
      <w:proofErr w:type="spellEnd"/>
      <w:r w:rsidRPr="006814B2">
        <w:rPr>
          <w:spacing w:val="-1"/>
          <w:kern w:val="0"/>
          <w:sz w:val="16"/>
          <w:szCs w:val="16"/>
        </w:rPr>
        <w:t xml:space="preserve"> 2002; </w:t>
      </w:r>
      <w:r w:rsidRPr="006814B2">
        <w:rPr>
          <w:b/>
          <w:bCs/>
          <w:spacing w:val="-1"/>
          <w:kern w:val="0"/>
          <w:sz w:val="16"/>
          <w:szCs w:val="16"/>
        </w:rPr>
        <w:t>3</w:t>
      </w:r>
      <w:r w:rsidRPr="006814B2">
        <w:rPr>
          <w:spacing w:val="-1"/>
          <w:kern w:val="0"/>
          <w:sz w:val="16"/>
          <w:szCs w:val="16"/>
        </w:rPr>
        <w:t>: 107-109 [PMID: 11960309 DOI: 10.1038/sj.gene.6363830]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41</w:t>
      </w:r>
      <w:r w:rsidRPr="006814B2">
        <w:rPr>
          <w:spacing w:val="-1"/>
          <w:kern w:val="0"/>
          <w:sz w:val="16"/>
          <w:szCs w:val="16"/>
        </w:rPr>
        <w:tab/>
      </w:r>
      <w:r w:rsidRPr="006814B2">
        <w:rPr>
          <w:b/>
          <w:bCs/>
          <w:spacing w:val="-1"/>
          <w:kern w:val="0"/>
          <w:sz w:val="16"/>
          <w:szCs w:val="16"/>
        </w:rPr>
        <w:t>Gaur P</w:t>
      </w:r>
      <w:r w:rsidRPr="006814B2">
        <w:rPr>
          <w:spacing w:val="-1"/>
          <w:kern w:val="0"/>
          <w:sz w:val="16"/>
          <w:szCs w:val="16"/>
        </w:rPr>
        <w:t xml:space="preserve">, Singh AK, </w:t>
      </w:r>
      <w:proofErr w:type="spellStart"/>
      <w:r w:rsidRPr="006814B2">
        <w:rPr>
          <w:spacing w:val="-1"/>
          <w:kern w:val="0"/>
          <w:sz w:val="16"/>
          <w:szCs w:val="16"/>
        </w:rPr>
        <w:t>Shukla</w:t>
      </w:r>
      <w:proofErr w:type="spellEnd"/>
      <w:r w:rsidRPr="006814B2">
        <w:rPr>
          <w:spacing w:val="-1"/>
          <w:kern w:val="0"/>
          <w:sz w:val="16"/>
          <w:szCs w:val="16"/>
        </w:rPr>
        <w:t xml:space="preserve"> NK, Das SN. </w:t>
      </w:r>
      <w:proofErr w:type="gramStart"/>
      <w:r w:rsidRPr="006814B2">
        <w:rPr>
          <w:spacing w:val="-1"/>
          <w:kern w:val="0"/>
          <w:sz w:val="16"/>
          <w:szCs w:val="16"/>
        </w:rPr>
        <w:t xml:space="preserve">Inter-relation of Th1, Th2, Th17 and </w:t>
      </w:r>
      <w:proofErr w:type="spellStart"/>
      <w:r w:rsidRPr="006814B2">
        <w:rPr>
          <w:spacing w:val="-1"/>
          <w:kern w:val="0"/>
          <w:sz w:val="16"/>
          <w:szCs w:val="16"/>
        </w:rPr>
        <w:t>Treg</w:t>
      </w:r>
      <w:proofErr w:type="spellEnd"/>
      <w:r w:rsidRPr="006814B2">
        <w:rPr>
          <w:spacing w:val="-1"/>
          <w:kern w:val="0"/>
          <w:sz w:val="16"/>
          <w:szCs w:val="16"/>
        </w:rPr>
        <w:t xml:space="preserve"> cytokines in oral cancer patients and their clinical significance.</w:t>
      </w:r>
      <w:proofErr w:type="gramEnd"/>
      <w:r w:rsidRPr="006814B2">
        <w:rPr>
          <w:spacing w:val="-1"/>
          <w:kern w:val="0"/>
          <w:sz w:val="16"/>
          <w:szCs w:val="16"/>
        </w:rPr>
        <w:t xml:space="preserve"> </w:t>
      </w:r>
      <w:r w:rsidRPr="006814B2">
        <w:rPr>
          <w:i/>
          <w:iCs/>
          <w:spacing w:val="-1"/>
          <w:kern w:val="0"/>
          <w:sz w:val="16"/>
          <w:szCs w:val="16"/>
        </w:rPr>
        <w:t xml:space="preserve">Hum </w:t>
      </w:r>
      <w:proofErr w:type="spellStart"/>
      <w:r w:rsidRPr="006814B2">
        <w:rPr>
          <w:i/>
          <w:iCs/>
          <w:spacing w:val="-1"/>
          <w:kern w:val="0"/>
          <w:sz w:val="16"/>
          <w:szCs w:val="16"/>
        </w:rPr>
        <w:t>Immunol</w:t>
      </w:r>
      <w:proofErr w:type="spellEnd"/>
      <w:r w:rsidRPr="006814B2">
        <w:rPr>
          <w:spacing w:val="-1"/>
          <w:kern w:val="0"/>
          <w:sz w:val="16"/>
          <w:szCs w:val="16"/>
        </w:rPr>
        <w:t xml:space="preserve"> 2014; </w:t>
      </w:r>
      <w:r w:rsidRPr="006814B2">
        <w:rPr>
          <w:b/>
          <w:bCs/>
          <w:spacing w:val="-1"/>
          <w:kern w:val="0"/>
          <w:sz w:val="16"/>
          <w:szCs w:val="16"/>
        </w:rPr>
        <w:t>75</w:t>
      </w:r>
      <w:r w:rsidRPr="006814B2">
        <w:rPr>
          <w:spacing w:val="-1"/>
          <w:kern w:val="0"/>
          <w:sz w:val="16"/>
          <w:szCs w:val="16"/>
        </w:rPr>
        <w:t>: 330-337 [PMID: 24486578 DOI: 10.1016/j.humimm.2014.01.011]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42</w:t>
      </w:r>
      <w:r w:rsidRPr="006814B2">
        <w:rPr>
          <w:spacing w:val="-1"/>
          <w:kern w:val="0"/>
          <w:sz w:val="16"/>
          <w:szCs w:val="16"/>
        </w:rPr>
        <w:tab/>
      </w:r>
      <w:proofErr w:type="spellStart"/>
      <w:r w:rsidRPr="006814B2">
        <w:rPr>
          <w:b/>
          <w:bCs/>
          <w:spacing w:val="-1"/>
          <w:kern w:val="0"/>
          <w:sz w:val="16"/>
          <w:szCs w:val="16"/>
        </w:rPr>
        <w:t>Anovazzi</w:t>
      </w:r>
      <w:proofErr w:type="spellEnd"/>
      <w:r w:rsidRPr="006814B2">
        <w:rPr>
          <w:b/>
          <w:bCs/>
          <w:spacing w:val="-1"/>
          <w:kern w:val="0"/>
          <w:sz w:val="16"/>
          <w:szCs w:val="16"/>
        </w:rPr>
        <w:t xml:space="preserve"> G</w:t>
      </w:r>
      <w:r w:rsidRPr="006814B2">
        <w:rPr>
          <w:spacing w:val="-1"/>
          <w:kern w:val="0"/>
          <w:sz w:val="16"/>
          <w:szCs w:val="16"/>
        </w:rPr>
        <w:t xml:space="preserve">, Kim YJ, </w:t>
      </w:r>
      <w:proofErr w:type="spellStart"/>
      <w:r w:rsidRPr="006814B2">
        <w:rPr>
          <w:spacing w:val="-1"/>
          <w:kern w:val="0"/>
          <w:sz w:val="16"/>
          <w:szCs w:val="16"/>
        </w:rPr>
        <w:t>Viana</w:t>
      </w:r>
      <w:proofErr w:type="spellEnd"/>
      <w:r w:rsidRPr="006814B2">
        <w:rPr>
          <w:spacing w:val="-1"/>
          <w:kern w:val="0"/>
          <w:sz w:val="16"/>
          <w:szCs w:val="16"/>
        </w:rPr>
        <w:t xml:space="preserve"> AC, Curtis KM, </w:t>
      </w:r>
      <w:proofErr w:type="spellStart"/>
      <w:r w:rsidRPr="006814B2">
        <w:rPr>
          <w:spacing w:val="-1"/>
          <w:kern w:val="0"/>
          <w:sz w:val="16"/>
          <w:szCs w:val="16"/>
        </w:rPr>
        <w:t>Orrico</w:t>
      </w:r>
      <w:proofErr w:type="spellEnd"/>
      <w:r w:rsidRPr="006814B2">
        <w:rPr>
          <w:spacing w:val="-1"/>
          <w:kern w:val="0"/>
          <w:sz w:val="16"/>
          <w:szCs w:val="16"/>
        </w:rPr>
        <w:t xml:space="preserve"> SR, </w:t>
      </w:r>
      <w:proofErr w:type="spellStart"/>
      <w:r w:rsidRPr="006814B2">
        <w:rPr>
          <w:spacing w:val="-1"/>
          <w:kern w:val="0"/>
          <w:sz w:val="16"/>
          <w:szCs w:val="16"/>
        </w:rPr>
        <w:t>Cirelli</w:t>
      </w:r>
      <w:proofErr w:type="spellEnd"/>
      <w:r w:rsidRPr="006814B2">
        <w:rPr>
          <w:spacing w:val="-1"/>
          <w:kern w:val="0"/>
          <w:sz w:val="16"/>
          <w:szCs w:val="16"/>
        </w:rPr>
        <w:t xml:space="preserve"> JA, </w:t>
      </w:r>
      <w:proofErr w:type="spellStart"/>
      <w:r w:rsidRPr="006814B2">
        <w:rPr>
          <w:spacing w:val="-1"/>
          <w:kern w:val="0"/>
          <w:sz w:val="16"/>
          <w:szCs w:val="16"/>
        </w:rPr>
        <w:t>Scarel-Caminaga</w:t>
      </w:r>
      <w:proofErr w:type="spellEnd"/>
      <w:r w:rsidRPr="006814B2">
        <w:rPr>
          <w:spacing w:val="-1"/>
          <w:kern w:val="0"/>
          <w:sz w:val="16"/>
          <w:szCs w:val="16"/>
        </w:rPr>
        <w:t xml:space="preserve"> RM. Polymorphisms and haplotypes in the interleukin-4 gene are associated with chronic periodontitis in a Brazilian population. </w:t>
      </w:r>
      <w:r w:rsidRPr="006814B2">
        <w:rPr>
          <w:i/>
          <w:iCs/>
          <w:spacing w:val="-1"/>
          <w:kern w:val="0"/>
          <w:sz w:val="16"/>
          <w:szCs w:val="16"/>
        </w:rPr>
        <w:t xml:space="preserve">J </w:t>
      </w:r>
      <w:proofErr w:type="spellStart"/>
      <w:r w:rsidRPr="006814B2">
        <w:rPr>
          <w:i/>
          <w:iCs/>
          <w:spacing w:val="-1"/>
          <w:kern w:val="0"/>
          <w:sz w:val="16"/>
          <w:szCs w:val="16"/>
        </w:rPr>
        <w:t>Periodontol</w:t>
      </w:r>
      <w:proofErr w:type="spellEnd"/>
      <w:r w:rsidRPr="006814B2">
        <w:rPr>
          <w:spacing w:val="-1"/>
          <w:kern w:val="0"/>
          <w:sz w:val="16"/>
          <w:szCs w:val="16"/>
        </w:rPr>
        <w:t xml:space="preserve"> 2010; </w:t>
      </w:r>
      <w:r w:rsidRPr="006814B2">
        <w:rPr>
          <w:b/>
          <w:bCs/>
          <w:spacing w:val="-1"/>
          <w:kern w:val="0"/>
          <w:sz w:val="16"/>
          <w:szCs w:val="16"/>
        </w:rPr>
        <w:t>81</w:t>
      </w:r>
      <w:r w:rsidRPr="006814B2">
        <w:rPr>
          <w:spacing w:val="-1"/>
          <w:kern w:val="0"/>
          <w:sz w:val="16"/>
          <w:szCs w:val="16"/>
        </w:rPr>
        <w:t>: 392-402 [PMID: 20192866 DOI: 10.1902/jop.2009.090392]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43</w:t>
      </w:r>
      <w:r w:rsidRPr="006814B2">
        <w:rPr>
          <w:spacing w:val="-1"/>
          <w:kern w:val="0"/>
          <w:sz w:val="16"/>
          <w:szCs w:val="16"/>
        </w:rPr>
        <w:tab/>
      </w:r>
      <w:proofErr w:type="spellStart"/>
      <w:r w:rsidRPr="006814B2">
        <w:rPr>
          <w:b/>
          <w:bCs/>
          <w:spacing w:val="-1"/>
          <w:kern w:val="0"/>
          <w:sz w:val="16"/>
          <w:szCs w:val="16"/>
        </w:rPr>
        <w:t>Cabantous</w:t>
      </w:r>
      <w:proofErr w:type="spellEnd"/>
      <w:r w:rsidRPr="006814B2">
        <w:rPr>
          <w:b/>
          <w:bCs/>
          <w:spacing w:val="-1"/>
          <w:kern w:val="0"/>
          <w:sz w:val="16"/>
          <w:szCs w:val="16"/>
        </w:rPr>
        <w:t xml:space="preserve"> S</w:t>
      </w:r>
      <w:r w:rsidRPr="006814B2">
        <w:rPr>
          <w:spacing w:val="-1"/>
          <w:kern w:val="0"/>
          <w:sz w:val="16"/>
          <w:szCs w:val="16"/>
        </w:rPr>
        <w:t xml:space="preserve">, </w:t>
      </w:r>
      <w:proofErr w:type="spellStart"/>
      <w:r w:rsidRPr="006814B2">
        <w:rPr>
          <w:spacing w:val="-1"/>
          <w:kern w:val="0"/>
          <w:sz w:val="16"/>
          <w:szCs w:val="16"/>
        </w:rPr>
        <w:t>Poudiougou</w:t>
      </w:r>
      <w:proofErr w:type="spellEnd"/>
      <w:r w:rsidRPr="006814B2">
        <w:rPr>
          <w:spacing w:val="-1"/>
          <w:kern w:val="0"/>
          <w:sz w:val="16"/>
          <w:szCs w:val="16"/>
        </w:rPr>
        <w:t xml:space="preserve"> B, </w:t>
      </w:r>
      <w:proofErr w:type="spellStart"/>
      <w:r w:rsidRPr="006814B2">
        <w:rPr>
          <w:spacing w:val="-1"/>
          <w:kern w:val="0"/>
          <w:sz w:val="16"/>
          <w:szCs w:val="16"/>
        </w:rPr>
        <w:t>Oumar</w:t>
      </w:r>
      <w:proofErr w:type="spellEnd"/>
      <w:r w:rsidRPr="006814B2">
        <w:rPr>
          <w:spacing w:val="-1"/>
          <w:kern w:val="0"/>
          <w:sz w:val="16"/>
          <w:szCs w:val="16"/>
        </w:rPr>
        <w:t xml:space="preserve"> AA, </w:t>
      </w:r>
      <w:proofErr w:type="spellStart"/>
      <w:r w:rsidRPr="006814B2">
        <w:rPr>
          <w:spacing w:val="-1"/>
          <w:kern w:val="0"/>
          <w:sz w:val="16"/>
          <w:szCs w:val="16"/>
        </w:rPr>
        <w:t>Traore</w:t>
      </w:r>
      <w:proofErr w:type="spellEnd"/>
      <w:r w:rsidRPr="006814B2">
        <w:rPr>
          <w:spacing w:val="-1"/>
          <w:kern w:val="0"/>
          <w:sz w:val="16"/>
          <w:szCs w:val="16"/>
        </w:rPr>
        <w:t xml:space="preserve"> A, Barry A, </w:t>
      </w:r>
      <w:proofErr w:type="spellStart"/>
      <w:r w:rsidRPr="006814B2">
        <w:rPr>
          <w:spacing w:val="-1"/>
          <w:kern w:val="0"/>
          <w:sz w:val="16"/>
          <w:szCs w:val="16"/>
        </w:rPr>
        <w:t>Vitte</w:t>
      </w:r>
      <w:proofErr w:type="spellEnd"/>
      <w:r w:rsidRPr="006814B2">
        <w:rPr>
          <w:spacing w:val="-1"/>
          <w:kern w:val="0"/>
          <w:sz w:val="16"/>
          <w:szCs w:val="16"/>
        </w:rPr>
        <w:t xml:space="preserve"> J, </w:t>
      </w:r>
      <w:proofErr w:type="spellStart"/>
      <w:r w:rsidRPr="006814B2">
        <w:rPr>
          <w:spacing w:val="-1"/>
          <w:kern w:val="0"/>
          <w:sz w:val="16"/>
          <w:szCs w:val="16"/>
        </w:rPr>
        <w:t>Bongrand</w:t>
      </w:r>
      <w:proofErr w:type="spellEnd"/>
      <w:r w:rsidRPr="006814B2">
        <w:rPr>
          <w:spacing w:val="-1"/>
          <w:kern w:val="0"/>
          <w:sz w:val="16"/>
          <w:szCs w:val="16"/>
        </w:rPr>
        <w:t xml:space="preserve"> P, </w:t>
      </w:r>
      <w:proofErr w:type="spellStart"/>
      <w:r w:rsidRPr="006814B2">
        <w:rPr>
          <w:spacing w:val="-1"/>
          <w:kern w:val="0"/>
          <w:sz w:val="16"/>
          <w:szCs w:val="16"/>
        </w:rPr>
        <w:t>Marquet</w:t>
      </w:r>
      <w:proofErr w:type="spellEnd"/>
      <w:r w:rsidRPr="006814B2">
        <w:rPr>
          <w:spacing w:val="-1"/>
          <w:kern w:val="0"/>
          <w:sz w:val="16"/>
          <w:szCs w:val="16"/>
        </w:rPr>
        <w:t xml:space="preserve"> S, </w:t>
      </w:r>
      <w:proofErr w:type="spellStart"/>
      <w:r w:rsidRPr="006814B2">
        <w:rPr>
          <w:spacing w:val="-1"/>
          <w:kern w:val="0"/>
          <w:sz w:val="16"/>
          <w:szCs w:val="16"/>
        </w:rPr>
        <w:t>Doumbo</w:t>
      </w:r>
      <w:proofErr w:type="spellEnd"/>
      <w:r w:rsidRPr="006814B2">
        <w:rPr>
          <w:spacing w:val="-1"/>
          <w:kern w:val="0"/>
          <w:sz w:val="16"/>
          <w:szCs w:val="16"/>
        </w:rPr>
        <w:t xml:space="preserve"> O, </w:t>
      </w:r>
      <w:proofErr w:type="spellStart"/>
      <w:r w:rsidRPr="006814B2">
        <w:rPr>
          <w:spacing w:val="-1"/>
          <w:kern w:val="0"/>
          <w:sz w:val="16"/>
          <w:szCs w:val="16"/>
        </w:rPr>
        <w:t>Dessein</w:t>
      </w:r>
      <w:proofErr w:type="spellEnd"/>
      <w:r w:rsidRPr="006814B2">
        <w:rPr>
          <w:spacing w:val="-1"/>
          <w:kern w:val="0"/>
          <w:sz w:val="16"/>
          <w:szCs w:val="16"/>
        </w:rPr>
        <w:t xml:space="preserve"> AJ. </w:t>
      </w:r>
      <w:proofErr w:type="gramStart"/>
      <w:r w:rsidRPr="006814B2">
        <w:rPr>
          <w:spacing w:val="-1"/>
          <w:kern w:val="0"/>
          <w:sz w:val="16"/>
          <w:szCs w:val="16"/>
        </w:rPr>
        <w:t>Genetic evidence for the aggravation of Plasmodium falciparum malaria by interleukin 4.</w:t>
      </w:r>
      <w:proofErr w:type="gramEnd"/>
      <w:r w:rsidRPr="006814B2">
        <w:rPr>
          <w:spacing w:val="-1"/>
          <w:kern w:val="0"/>
          <w:sz w:val="16"/>
          <w:szCs w:val="16"/>
        </w:rPr>
        <w:t xml:space="preserve"> </w:t>
      </w:r>
      <w:r w:rsidRPr="006814B2">
        <w:rPr>
          <w:i/>
          <w:iCs/>
          <w:spacing w:val="-1"/>
          <w:kern w:val="0"/>
          <w:sz w:val="16"/>
          <w:szCs w:val="16"/>
        </w:rPr>
        <w:t>J Infect Dis</w:t>
      </w:r>
      <w:r w:rsidRPr="006814B2">
        <w:rPr>
          <w:spacing w:val="-1"/>
          <w:kern w:val="0"/>
          <w:sz w:val="16"/>
          <w:szCs w:val="16"/>
        </w:rPr>
        <w:t xml:space="preserve"> 2009; </w:t>
      </w:r>
      <w:r w:rsidRPr="006814B2">
        <w:rPr>
          <w:b/>
          <w:bCs/>
          <w:spacing w:val="-1"/>
          <w:kern w:val="0"/>
          <w:sz w:val="16"/>
          <w:szCs w:val="16"/>
        </w:rPr>
        <w:t>200</w:t>
      </w:r>
      <w:r w:rsidRPr="006814B2">
        <w:rPr>
          <w:spacing w:val="-1"/>
          <w:kern w:val="0"/>
          <w:sz w:val="16"/>
          <w:szCs w:val="16"/>
        </w:rPr>
        <w:t>: 1530-1539 [PMID: 19835477 DOI: 10.1086/644600]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44</w:t>
      </w:r>
      <w:r w:rsidRPr="006814B2">
        <w:rPr>
          <w:spacing w:val="-1"/>
          <w:kern w:val="0"/>
          <w:sz w:val="16"/>
          <w:szCs w:val="16"/>
        </w:rPr>
        <w:tab/>
      </w:r>
      <w:proofErr w:type="spellStart"/>
      <w:r w:rsidRPr="006814B2">
        <w:rPr>
          <w:b/>
          <w:bCs/>
          <w:spacing w:val="-1"/>
          <w:kern w:val="0"/>
          <w:sz w:val="16"/>
          <w:szCs w:val="16"/>
        </w:rPr>
        <w:t>Burdelski</w:t>
      </w:r>
      <w:proofErr w:type="spellEnd"/>
      <w:r w:rsidRPr="006814B2">
        <w:rPr>
          <w:b/>
          <w:bCs/>
          <w:spacing w:val="-1"/>
          <w:kern w:val="0"/>
          <w:sz w:val="16"/>
          <w:szCs w:val="16"/>
        </w:rPr>
        <w:t xml:space="preserve"> C</w:t>
      </w:r>
      <w:r w:rsidRPr="006814B2">
        <w:rPr>
          <w:spacing w:val="-1"/>
          <w:kern w:val="0"/>
          <w:sz w:val="16"/>
          <w:szCs w:val="16"/>
        </w:rPr>
        <w:t xml:space="preserve">, Strauss C, </w:t>
      </w:r>
      <w:proofErr w:type="spellStart"/>
      <w:r w:rsidRPr="006814B2">
        <w:rPr>
          <w:spacing w:val="-1"/>
          <w:kern w:val="0"/>
          <w:sz w:val="16"/>
          <w:szCs w:val="16"/>
        </w:rPr>
        <w:t>Tsourlakis</w:t>
      </w:r>
      <w:proofErr w:type="spellEnd"/>
      <w:r w:rsidRPr="006814B2">
        <w:rPr>
          <w:spacing w:val="-1"/>
          <w:kern w:val="0"/>
          <w:sz w:val="16"/>
          <w:szCs w:val="16"/>
        </w:rPr>
        <w:t xml:space="preserve"> MC, </w:t>
      </w:r>
      <w:proofErr w:type="spellStart"/>
      <w:r w:rsidRPr="006814B2">
        <w:rPr>
          <w:spacing w:val="-1"/>
          <w:kern w:val="0"/>
          <w:sz w:val="16"/>
          <w:szCs w:val="16"/>
        </w:rPr>
        <w:t>Kluth</w:t>
      </w:r>
      <w:proofErr w:type="spellEnd"/>
      <w:r w:rsidRPr="006814B2">
        <w:rPr>
          <w:spacing w:val="-1"/>
          <w:kern w:val="0"/>
          <w:sz w:val="16"/>
          <w:szCs w:val="16"/>
        </w:rPr>
        <w:t xml:space="preserve"> M, </w:t>
      </w:r>
      <w:proofErr w:type="spellStart"/>
      <w:r w:rsidRPr="006814B2">
        <w:rPr>
          <w:spacing w:val="-1"/>
          <w:kern w:val="0"/>
          <w:sz w:val="16"/>
          <w:szCs w:val="16"/>
        </w:rPr>
        <w:t>Hube-Magg</w:t>
      </w:r>
      <w:proofErr w:type="spellEnd"/>
      <w:r w:rsidRPr="006814B2">
        <w:rPr>
          <w:spacing w:val="-1"/>
          <w:kern w:val="0"/>
          <w:sz w:val="16"/>
          <w:szCs w:val="16"/>
        </w:rPr>
        <w:t xml:space="preserve"> C, </w:t>
      </w:r>
      <w:proofErr w:type="spellStart"/>
      <w:r w:rsidRPr="006814B2">
        <w:rPr>
          <w:spacing w:val="-1"/>
          <w:kern w:val="0"/>
          <w:sz w:val="16"/>
          <w:szCs w:val="16"/>
        </w:rPr>
        <w:t>Melling</w:t>
      </w:r>
      <w:proofErr w:type="spellEnd"/>
      <w:r w:rsidRPr="006814B2">
        <w:rPr>
          <w:spacing w:val="-1"/>
          <w:kern w:val="0"/>
          <w:sz w:val="16"/>
          <w:szCs w:val="16"/>
        </w:rPr>
        <w:t xml:space="preserve"> N, </w:t>
      </w:r>
      <w:proofErr w:type="spellStart"/>
      <w:r w:rsidRPr="006814B2">
        <w:rPr>
          <w:spacing w:val="-1"/>
          <w:kern w:val="0"/>
          <w:sz w:val="16"/>
          <w:szCs w:val="16"/>
        </w:rPr>
        <w:t>Lebok</w:t>
      </w:r>
      <w:proofErr w:type="spellEnd"/>
      <w:r w:rsidRPr="006814B2">
        <w:rPr>
          <w:spacing w:val="-1"/>
          <w:kern w:val="0"/>
          <w:sz w:val="16"/>
          <w:szCs w:val="16"/>
        </w:rPr>
        <w:t xml:space="preserve"> P, </w:t>
      </w:r>
      <w:proofErr w:type="spellStart"/>
      <w:r w:rsidRPr="006814B2">
        <w:rPr>
          <w:spacing w:val="-1"/>
          <w:kern w:val="0"/>
          <w:sz w:val="16"/>
          <w:szCs w:val="16"/>
        </w:rPr>
        <w:t>Minner</w:t>
      </w:r>
      <w:proofErr w:type="spellEnd"/>
      <w:r w:rsidRPr="006814B2">
        <w:rPr>
          <w:spacing w:val="-1"/>
          <w:kern w:val="0"/>
          <w:sz w:val="16"/>
          <w:szCs w:val="16"/>
        </w:rPr>
        <w:t xml:space="preserve"> S, Koop C, </w:t>
      </w:r>
      <w:proofErr w:type="spellStart"/>
      <w:r w:rsidRPr="006814B2">
        <w:rPr>
          <w:spacing w:val="-1"/>
          <w:kern w:val="0"/>
          <w:sz w:val="16"/>
          <w:szCs w:val="16"/>
        </w:rPr>
        <w:t>Graefen</w:t>
      </w:r>
      <w:proofErr w:type="spellEnd"/>
      <w:r w:rsidRPr="006814B2">
        <w:rPr>
          <w:spacing w:val="-1"/>
          <w:kern w:val="0"/>
          <w:sz w:val="16"/>
          <w:szCs w:val="16"/>
        </w:rPr>
        <w:t xml:space="preserve"> M, </w:t>
      </w:r>
      <w:proofErr w:type="spellStart"/>
      <w:r w:rsidRPr="006814B2">
        <w:rPr>
          <w:spacing w:val="-1"/>
          <w:kern w:val="0"/>
          <w:sz w:val="16"/>
          <w:szCs w:val="16"/>
        </w:rPr>
        <w:t>Heinzer</w:t>
      </w:r>
      <w:proofErr w:type="spellEnd"/>
      <w:r w:rsidRPr="006814B2">
        <w:rPr>
          <w:spacing w:val="-1"/>
          <w:kern w:val="0"/>
          <w:sz w:val="16"/>
          <w:szCs w:val="16"/>
        </w:rPr>
        <w:t xml:space="preserve"> H, </w:t>
      </w:r>
      <w:proofErr w:type="spellStart"/>
      <w:r w:rsidRPr="006814B2">
        <w:rPr>
          <w:spacing w:val="-1"/>
          <w:kern w:val="0"/>
          <w:sz w:val="16"/>
          <w:szCs w:val="16"/>
        </w:rPr>
        <w:t>Wittmer</w:t>
      </w:r>
      <w:proofErr w:type="spellEnd"/>
      <w:r w:rsidRPr="006814B2">
        <w:rPr>
          <w:spacing w:val="-1"/>
          <w:kern w:val="0"/>
          <w:sz w:val="16"/>
          <w:szCs w:val="16"/>
        </w:rPr>
        <w:t xml:space="preserve"> C, </w:t>
      </w:r>
      <w:proofErr w:type="spellStart"/>
      <w:r w:rsidRPr="006814B2">
        <w:rPr>
          <w:spacing w:val="-1"/>
          <w:kern w:val="0"/>
          <w:sz w:val="16"/>
          <w:szCs w:val="16"/>
        </w:rPr>
        <w:t>Krech</w:t>
      </w:r>
      <w:proofErr w:type="spellEnd"/>
      <w:r w:rsidRPr="006814B2">
        <w:rPr>
          <w:spacing w:val="-1"/>
          <w:kern w:val="0"/>
          <w:sz w:val="16"/>
          <w:szCs w:val="16"/>
        </w:rPr>
        <w:t xml:space="preserve"> T, </w:t>
      </w:r>
      <w:proofErr w:type="spellStart"/>
      <w:r w:rsidRPr="006814B2">
        <w:rPr>
          <w:spacing w:val="-1"/>
          <w:kern w:val="0"/>
          <w:sz w:val="16"/>
          <w:szCs w:val="16"/>
        </w:rPr>
        <w:t>Sauter</w:t>
      </w:r>
      <w:proofErr w:type="spellEnd"/>
      <w:r w:rsidRPr="006814B2">
        <w:rPr>
          <w:spacing w:val="-1"/>
          <w:kern w:val="0"/>
          <w:sz w:val="16"/>
          <w:szCs w:val="16"/>
        </w:rPr>
        <w:t xml:space="preserve"> G, </w:t>
      </w:r>
      <w:proofErr w:type="spellStart"/>
      <w:r w:rsidRPr="006814B2">
        <w:rPr>
          <w:spacing w:val="-1"/>
          <w:kern w:val="0"/>
          <w:sz w:val="16"/>
          <w:szCs w:val="16"/>
        </w:rPr>
        <w:t>Wilczak</w:t>
      </w:r>
      <w:proofErr w:type="spellEnd"/>
      <w:r w:rsidRPr="006814B2">
        <w:rPr>
          <w:spacing w:val="-1"/>
          <w:kern w:val="0"/>
          <w:sz w:val="16"/>
          <w:szCs w:val="16"/>
        </w:rPr>
        <w:t xml:space="preserve"> W, Simon R, </w:t>
      </w:r>
      <w:proofErr w:type="spellStart"/>
      <w:r w:rsidRPr="006814B2">
        <w:rPr>
          <w:spacing w:val="-1"/>
          <w:kern w:val="0"/>
          <w:sz w:val="16"/>
          <w:szCs w:val="16"/>
        </w:rPr>
        <w:t>Schlomm</w:t>
      </w:r>
      <w:proofErr w:type="spellEnd"/>
      <w:r w:rsidRPr="006814B2">
        <w:rPr>
          <w:spacing w:val="-1"/>
          <w:kern w:val="0"/>
          <w:sz w:val="16"/>
          <w:szCs w:val="16"/>
        </w:rPr>
        <w:t xml:space="preserve"> T, </w:t>
      </w:r>
      <w:proofErr w:type="spellStart"/>
      <w:r w:rsidRPr="006814B2">
        <w:rPr>
          <w:spacing w:val="-1"/>
          <w:kern w:val="0"/>
          <w:sz w:val="16"/>
          <w:szCs w:val="16"/>
        </w:rPr>
        <w:t>Steurer</w:t>
      </w:r>
      <w:proofErr w:type="spellEnd"/>
      <w:r w:rsidRPr="006814B2">
        <w:rPr>
          <w:spacing w:val="-1"/>
          <w:kern w:val="0"/>
          <w:sz w:val="16"/>
          <w:szCs w:val="16"/>
        </w:rPr>
        <w:t xml:space="preserve"> S. Overexpression of </w:t>
      </w:r>
      <w:proofErr w:type="spellStart"/>
      <w:r w:rsidRPr="006814B2">
        <w:rPr>
          <w:spacing w:val="-1"/>
          <w:kern w:val="0"/>
          <w:sz w:val="16"/>
          <w:szCs w:val="16"/>
        </w:rPr>
        <w:t>thymidylate</w:t>
      </w:r>
      <w:proofErr w:type="spellEnd"/>
      <w:r w:rsidRPr="006814B2">
        <w:rPr>
          <w:spacing w:val="-1"/>
          <w:kern w:val="0"/>
          <w:sz w:val="16"/>
          <w:szCs w:val="16"/>
        </w:rPr>
        <w:t xml:space="preserve"> synthase (TYMS) is associated with aggressive tumor features and early PSA recurrence in prostate cancer. </w:t>
      </w:r>
      <w:proofErr w:type="spellStart"/>
      <w:r w:rsidRPr="006814B2">
        <w:rPr>
          <w:i/>
          <w:iCs/>
          <w:spacing w:val="-1"/>
          <w:kern w:val="0"/>
          <w:sz w:val="16"/>
          <w:szCs w:val="16"/>
        </w:rPr>
        <w:t>Oncotarget</w:t>
      </w:r>
      <w:proofErr w:type="spellEnd"/>
      <w:r w:rsidRPr="006814B2">
        <w:rPr>
          <w:spacing w:val="-1"/>
          <w:kern w:val="0"/>
          <w:sz w:val="16"/>
          <w:szCs w:val="16"/>
        </w:rPr>
        <w:t xml:space="preserve"> 2015; </w:t>
      </w:r>
      <w:r w:rsidRPr="006814B2">
        <w:rPr>
          <w:b/>
          <w:bCs/>
          <w:spacing w:val="-1"/>
          <w:kern w:val="0"/>
          <w:sz w:val="16"/>
          <w:szCs w:val="16"/>
        </w:rPr>
        <w:t>6</w:t>
      </w:r>
      <w:r w:rsidRPr="006814B2">
        <w:rPr>
          <w:spacing w:val="-1"/>
          <w:kern w:val="0"/>
          <w:sz w:val="16"/>
          <w:szCs w:val="16"/>
        </w:rPr>
        <w:t>: 8377-8387 [PMID: 25762627 DOI: 10.18632/oncotarget.3107]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45</w:t>
      </w:r>
      <w:r w:rsidRPr="006814B2">
        <w:rPr>
          <w:spacing w:val="-1"/>
          <w:kern w:val="0"/>
          <w:sz w:val="16"/>
          <w:szCs w:val="16"/>
        </w:rPr>
        <w:tab/>
      </w:r>
      <w:proofErr w:type="spellStart"/>
      <w:r w:rsidRPr="006814B2">
        <w:rPr>
          <w:b/>
          <w:bCs/>
          <w:spacing w:val="-1"/>
          <w:kern w:val="0"/>
          <w:sz w:val="16"/>
          <w:szCs w:val="16"/>
        </w:rPr>
        <w:t>Rahman</w:t>
      </w:r>
      <w:proofErr w:type="spellEnd"/>
      <w:r w:rsidRPr="006814B2">
        <w:rPr>
          <w:b/>
          <w:bCs/>
          <w:spacing w:val="-1"/>
          <w:kern w:val="0"/>
          <w:sz w:val="16"/>
          <w:szCs w:val="16"/>
        </w:rPr>
        <w:t xml:space="preserve"> L</w:t>
      </w:r>
      <w:r w:rsidRPr="006814B2">
        <w:rPr>
          <w:spacing w:val="-1"/>
          <w:kern w:val="0"/>
          <w:sz w:val="16"/>
          <w:szCs w:val="16"/>
        </w:rPr>
        <w:t xml:space="preserve">, </w:t>
      </w:r>
      <w:proofErr w:type="spellStart"/>
      <w:r w:rsidRPr="006814B2">
        <w:rPr>
          <w:spacing w:val="-1"/>
          <w:kern w:val="0"/>
          <w:sz w:val="16"/>
          <w:szCs w:val="16"/>
        </w:rPr>
        <w:t>Voeller</w:t>
      </w:r>
      <w:proofErr w:type="spellEnd"/>
      <w:r w:rsidRPr="006814B2">
        <w:rPr>
          <w:spacing w:val="-1"/>
          <w:kern w:val="0"/>
          <w:sz w:val="16"/>
          <w:szCs w:val="16"/>
        </w:rPr>
        <w:t xml:space="preserve"> D, </w:t>
      </w:r>
      <w:proofErr w:type="spellStart"/>
      <w:r w:rsidRPr="006814B2">
        <w:rPr>
          <w:spacing w:val="-1"/>
          <w:kern w:val="0"/>
          <w:sz w:val="16"/>
          <w:szCs w:val="16"/>
        </w:rPr>
        <w:t>Rahman</w:t>
      </w:r>
      <w:proofErr w:type="spellEnd"/>
      <w:r w:rsidRPr="006814B2">
        <w:rPr>
          <w:spacing w:val="-1"/>
          <w:kern w:val="0"/>
          <w:sz w:val="16"/>
          <w:szCs w:val="16"/>
        </w:rPr>
        <w:t xml:space="preserve"> M, </w:t>
      </w:r>
      <w:proofErr w:type="spellStart"/>
      <w:r w:rsidRPr="006814B2">
        <w:rPr>
          <w:spacing w:val="-1"/>
          <w:kern w:val="0"/>
          <w:sz w:val="16"/>
          <w:szCs w:val="16"/>
        </w:rPr>
        <w:t>Lipkowitz</w:t>
      </w:r>
      <w:proofErr w:type="spellEnd"/>
      <w:r w:rsidRPr="006814B2">
        <w:rPr>
          <w:spacing w:val="-1"/>
          <w:kern w:val="0"/>
          <w:sz w:val="16"/>
          <w:szCs w:val="16"/>
        </w:rPr>
        <w:t xml:space="preserve"> S, Allegra C, Barrett JC, Kaye FJ, </w:t>
      </w:r>
      <w:proofErr w:type="spellStart"/>
      <w:r w:rsidRPr="006814B2">
        <w:rPr>
          <w:spacing w:val="-1"/>
          <w:kern w:val="0"/>
          <w:sz w:val="16"/>
          <w:szCs w:val="16"/>
        </w:rPr>
        <w:t>Zajac</w:t>
      </w:r>
      <w:proofErr w:type="spellEnd"/>
      <w:r w:rsidRPr="006814B2">
        <w:rPr>
          <w:spacing w:val="-1"/>
          <w:kern w:val="0"/>
          <w:sz w:val="16"/>
          <w:szCs w:val="16"/>
        </w:rPr>
        <w:t xml:space="preserve">-Kaye M. </w:t>
      </w:r>
      <w:proofErr w:type="spellStart"/>
      <w:r w:rsidRPr="006814B2">
        <w:rPr>
          <w:spacing w:val="-1"/>
          <w:kern w:val="0"/>
          <w:sz w:val="16"/>
          <w:szCs w:val="16"/>
        </w:rPr>
        <w:t>Thymidylate</w:t>
      </w:r>
      <w:proofErr w:type="spellEnd"/>
      <w:r w:rsidRPr="006814B2">
        <w:rPr>
          <w:spacing w:val="-1"/>
          <w:kern w:val="0"/>
          <w:sz w:val="16"/>
          <w:szCs w:val="16"/>
        </w:rPr>
        <w:t xml:space="preserve"> synthase as an oncogene: a novel role for an essential DNA synthesis enzyme. </w:t>
      </w:r>
      <w:r w:rsidRPr="006814B2">
        <w:rPr>
          <w:i/>
          <w:iCs/>
          <w:spacing w:val="-1"/>
          <w:kern w:val="0"/>
          <w:sz w:val="16"/>
          <w:szCs w:val="16"/>
        </w:rPr>
        <w:t>Cancer Cell</w:t>
      </w:r>
      <w:r w:rsidRPr="006814B2">
        <w:rPr>
          <w:spacing w:val="-1"/>
          <w:kern w:val="0"/>
          <w:sz w:val="16"/>
          <w:szCs w:val="16"/>
        </w:rPr>
        <w:t xml:space="preserve"> 2004; </w:t>
      </w:r>
      <w:r w:rsidRPr="006814B2">
        <w:rPr>
          <w:b/>
          <w:bCs/>
          <w:spacing w:val="-1"/>
          <w:kern w:val="0"/>
          <w:sz w:val="16"/>
          <w:szCs w:val="16"/>
        </w:rPr>
        <w:t>5</w:t>
      </w:r>
      <w:r w:rsidRPr="006814B2">
        <w:rPr>
          <w:spacing w:val="-1"/>
          <w:kern w:val="0"/>
          <w:sz w:val="16"/>
          <w:szCs w:val="16"/>
        </w:rPr>
        <w:t>: 341-351 [PMID: 15093541 DOI: 10.1016/S1535-6108(04)00080-7]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46</w:t>
      </w:r>
      <w:r w:rsidRPr="006814B2">
        <w:rPr>
          <w:spacing w:val="-1"/>
          <w:kern w:val="0"/>
          <w:sz w:val="16"/>
          <w:szCs w:val="16"/>
        </w:rPr>
        <w:tab/>
      </w:r>
      <w:r w:rsidRPr="006814B2">
        <w:rPr>
          <w:b/>
          <w:bCs/>
          <w:spacing w:val="-1"/>
          <w:kern w:val="0"/>
          <w:sz w:val="16"/>
          <w:szCs w:val="16"/>
        </w:rPr>
        <w:t>Guan X</w:t>
      </w:r>
      <w:r w:rsidRPr="006814B2">
        <w:rPr>
          <w:spacing w:val="-1"/>
          <w:kern w:val="0"/>
          <w:sz w:val="16"/>
          <w:szCs w:val="16"/>
        </w:rPr>
        <w:t xml:space="preserve">, Liu H, </w:t>
      </w:r>
      <w:proofErr w:type="spellStart"/>
      <w:r w:rsidRPr="006814B2">
        <w:rPr>
          <w:spacing w:val="-1"/>
          <w:kern w:val="0"/>
          <w:sz w:val="16"/>
          <w:szCs w:val="16"/>
        </w:rPr>
        <w:t>Ju</w:t>
      </w:r>
      <w:proofErr w:type="spellEnd"/>
      <w:r w:rsidRPr="006814B2">
        <w:rPr>
          <w:spacing w:val="-1"/>
          <w:kern w:val="0"/>
          <w:sz w:val="16"/>
          <w:szCs w:val="16"/>
        </w:rPr>
        <w:t xml:space="preserve"> J, Li Y, Li P, Wang LE, Brewster AM, Buchholz TA, </w:t>
      </w:r>
      <w:proofErr w:type="spellStart"/>
      <w:r w:rsidRPr="006814B2">
        <w:rPr>
          <w:spacing w:val="-1"/>
          <w:kern w:val="0"/>
          <w:sz w:val="16"/>
          <w:szCs w:val="16"/>
        </w:rPr>
        <w:t>Arun</w:t>
      </w:r>
      <w:proofErr w:type="spellEnd"/>
      <w:r w:rsidRPr="006814B2">
        <w:rPr>
          <w:spacing w:val="-1"/>
          <w:kern w:val="0"/>
          <w:sz w:val="16"/>
          <w:szCs w:val="16"/>
        </w:rPr>
        <w:t xml:space="preserve"> BK, Wei Q, Liu Z. Genetic variant rs16430 6bp &gt; 0bp at the microRNA-binding site in TYMS and risk of sporadic breast cancer risk in non-Hispanic white women aged ≤ 55 years. </w:t>
      </w:r>
      <w:proofErr w:type="spellStart"/>
      <w:r w:rsidRPr="006814B2">
        <w:rPr>
          <w:i/>
          <w:iCs/>
          <w:spacing w:val="-1"/>
          <w:kern w:val="0"/>
          <w:sz w:val="16"/>
          <w:szCs w:val="16"/>
        </w:rPr>
        <w:t>Mol</w:t>
      </w:r>
      <w:proofErr w:type="spellEnd"/>
      <w:r w:rsidRPr="006814B2">
        <w:rPr>
          <w:i/>
          <w:iCs/>
          <w:spacing w:val="-1"/>
          <w:kern w:val="0"/>
          <w:sz w:val="16"/>
          <w:szCs w:val="16"/>
        </w:rPr>
        <w:t xml:space="preserve"> </w:t>
      </w:r>
      <w:proofErr w:type="spellStart"/>
      <w:r w:rsidRPr="006814B2">
        <w:rPr>
          <w:i/>
          <w:iCs/>
          <w:spacing w:val="-1"/>
          <w:kern w:val="0"/>
          <w:sz w:val="16"/>
          <w:szCs w:val="16"/>
        </w:rPr>
        <w:t>Carcinog</w:t>
      </w:r>
      <w:proofErr w:type="spellEnd"/>
      <w:r w:rsidRPr="006814B2">
        <w:rPr>
          <w:spacing w:val="-1"/>
          <w:kern w:val="0"/>
          <w:sz w:val="16"/>
          <w:szCs w:val="16"/>
        </w:rPr>
        <w:t xml:space="preserve"> 2015; </w:t>
      </w:r>
      <w:r w:rsidRPr="006814B2">
        <w:rPr>
          <w:b/>
          <w:bCs/>
          <w:spacing w:val="-1"/>
          <w:kern w:val="0"/>
          <w:sz w:val="16"/>
          <w:szCs w:val="16"/>
        </w:rPr>
        <w:t>54</w:t>
      </w:r>
      <w:r w:rsidRPr="006814B2">
        <w:rPr>
          <w:spacing w:val="-1"/>
          <w:kern w:val="0"/>
          <w:sz w:val="16"/>
          <w:szCs w:val="16"/>
        </w:rPr>
        <w:t>: 281-290 [PMID: 24166930 DOI: 10.1002/mc.22097]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47</w:t>
      </w:r>
      <w:r w:rsidRPr="006814B2">
        <w:rPr>
          <w:spacing w:val="-1"/>
          <w:kern w:val="0"/>
          <w:sz w:val="16"/>
          <w:szCs w:val="16"/>
        </w:rPr>
        <w:tab/>
      </w:r>
      <w:proofErr w:type="spellStart"/>
      <w:r w:rsidRPr="006814B2">
        <w:rPr>
          <w:b/>
          <w:bCs/>
          <w:spacing w:val="-1"/>
          <w:kern w:val="0"/>
          <w:sz w:val="16"/>
          <w:szCs w:val="16"/>
        </w:rPr>
        <w:t>Shen</w:t>
      </w:r>
      <w:proofErr w:type="spellEnd"/>
      <w:r w:rsidRPr="006814B2">
        <w:rPr>
          <w:b/>
          <w:bCs/>
          <w:spacing w:val="-1"/>
          <w:kern w:val="0"/>
          <w:sz w:val="16"/>
          <w:szCs w:val="16"/>
        </w:rPr>
        <w:t xml:space="preserve"> R</w:t>
      </w:r>
      <w:r w:rsidRPr="006814B2">
        <w:rPr>
          <w:spacing w:val="-1"/>
          <w:kern w:val="0"/>
          <w:sz w:val="16"/>
          <w:szCs w:val="16"/>
        </w:rPr>
        <w:t xml:space="preserve">, Liu H, Wen J, Liu Z, Wang LE, Wang Q, Tan D, Ajani JA, Wei Q. Genetic polymorphisms in the microRNA binding-sites of the </w:t>
      </w:r>
      <w:proofErr w:type="spellStart"/>
      <w:r w:rsidRPr="006814B2">
        <w:rPr>
          <w:spacing w:val="-1"/>
          <w:kern w:val="0"/>
          <w:sz w:val="16"/>
          <w:szCs w:val="16"/>
        </w:rPr>
        <w:t>thymidylate</w:t>
      </w:r>
      <w:proofErr w:type="spellEnd"/>
      <w:r w:rsidRPr="006814B2">
        <w:rPr>
          <w:spacing w:val="-1"/>
          <w:kern w:val="0"/>
          <w:sz w:val="16"/>
          <w:szCs w:val="16"/>
        </w:rPr>
        <w:t xml:space="preserve"> synthase gene predict risk and survival in gastric cancer. </w:t>
      </w:r>
      <w:proofErr w:type="spellStart"/>
      <w:r w:rsidRPr="006814B2">
        <w:rPr>
          <w:i/>
          <w:iCs/>
          <w:spacing w:val="-1"/>
          <w:kern w:val="0"/>
          <w:sz w:val="16"/>
          <w:szCs w:val="16"/>
        </w:rPr>
        <w:t>Mol</w:t>
      </w:r>
      <w:proofErr w:type="spellEnd"/>
      <w:r w:rsidRPr="006814B2">
        <w:rPr>
          <w:i/>
          <w:iCs/>
          <w:spacing w:val="-1"/>
          <w:kern w:val="0"/>
          <w:sz w:val="16"/>
          <w:szCs w:val="16"/>
        </w:rPr>
        <w:t xml:space="preserve"> </w:t>
      </w:r>
      <w:proofErr w:type="spellStart"/>
      <w:r w:rsidRPr="006814B2">
        <w:rPr>
          <w:i/>
          <w:iCs/>
          <w:spacing w:val="-1"/>
          <w:kern w:val="0"/>
          <w:sz w:val="16"/>
          <w:szCs w:val="16"/>
        </w:rPr>
        <w:t>Carcinog</w:t>
      </w:r>
      <w:proofErr w:type="spellEnd"/>
      <w:r w:rsidRPr="006814B2">
        <w:rPr>
          <w:spacing w:val="-1"/>
          <w:kern w:val="0"/>
          <w:sz w:val="16"/>
          <w:szCs w:val="16"/>
        </w:rPr>
        <w:t xml:space="preserve"> 2015; </w:t>
      </w:r>
      <w:r w:rsidRPr="006814B2">
        <w:rPr>
          <w:b/>
          <w:bCs/>
          <w:spacing w:val="-1"/>
          <w:kern w:val="0"/>
          <w:sz w:val="16"/>
          <w:szCs w:val="16"/>
        </w:rPr>
        <w:t>54</w:t>
      </w:r>
      <w:r w:rsidRPr="006814B2">
        <w:rPr>
          <w:spacing w:val="-1"/>
          <w:kern w:val="0"/>
          <w:sz w:val="16"/>
          <w:szCs w:val="16"/>
        </w:rPr>
        <w:t>: 880-888 [PMID: 24756984 DOI: 10.1002/mc.22160]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48</w:t>
      </w:r>
      <w:r w:rsidRPr="006814B2">
        <w:rPr>
          <w:spacing w:val="-1"/>
          <w:kern w:val="0"/>
          <w:sz w:val="16"/>
          <w:szCs w:val="16"/>
        </w:rPr>
        <w:tab/>
      </w:r>
      <w:r w:rsidRPr="006814B2">
        <w:rPr>
          <w:b/>
          <w:bCs/>
          <w:spacing w:val="-1"/>
          <w:kern w:val="0"/>
          <w:sz w:val="16"/>
          <w:szCs w:val="16"/>
        </w:rPr>
        <w:t>Zhou JY</w:t>
      </w:r>
      <w:r w:rsidRPr="006814B2">
        <w:rPr>
          <w:spacing w:val="-1"/>
          <w:kern w:val="0"/>
          <w:sz w:val="16"/>
          <w:szCs w:val="16"/>
        </w:rPr>
        <w:t xml:space="preserve">, Shi R, Yu HL, </w:t>
      </w:r>
      <w:proofErr w:type="spellStart"/>
      <w:r w:rsidRPr="006814B2">
        <w:rPr>
          <w:spacing w:val="-1"/>
          <w:kern w:val="0"/>
          <w:sz w:val="16"/>
          <w:szCs w:val="16"/>
        </w:rPr>
        <w:t>Zeng</w:t>
      </w:r>
      <w:proofErr w:type="spellEnd"/>
      <w:r w:rsidRPr="006814B2">
        <w:rPr>
          <w:spacing w:val="-1"/>
          <w:kern w:val="0"/>
          <w:sz w:val="16"/>
          <w:szCs w:val="16"/>
        </w:rPr>
        <w:t xml:space="preserve"> Y, </w:t>
      </w:r>
      <w:proofErr w:type="spellStart"/>
      <w:r w:rsidRPr="006814B2">
        <w:rPr>
          <w:spacing w:val="-1"/>
          <w:kern w:val="0"/>
          <w:sz w:val="16"/>
          <w:szCs w:val="16"/>
        </w:rPr>
        <w:t>Zheng</w:t>
      </w:r>
      <w:proofErr w:type="spellEnd"/>
      <w:r w:rsidRPr="006814B2">
        <w:rPr>
          <w:spacing w:val="-1"/>
          <w:kern w:val="0"/>
          <w:sz w:val="16"/>
          <w:szCs w:val="16"/>
        </w:rPr>
        <w:t xml:space="preserve"> WL, Ma WL. The association between two polymorphisms in the TS gene and risk of cancer: a systematic review and pooled analysis. </w:t>
      </w:r>
      <w:proofErr w:type="spellStart"/>
      <w:r w:rsidRPr="006814B2">
        <w:rPr>
          <w:i/>
          <w:iCs/>
          <w:spacing w:val="-1"/>
          <w:kern w:val="0"/>
          <w:sz w:val="16"/>
          <w:szCs w:val="16"/>
        </w:rPr>
        <w:t>Int</w:t>
      </w:r>
      <w:proofErr w:type="spellEnd"/>
      <w:r w:rsidRPr="006814B2">
        <w:rPr>
          <w:i/>
          <w:iCs/>
          <w:spacing w:val="-1"/>
          <w:kern w:val="0"/>
          <w:sz w:val="16"/>
          <w:szCs w:val="16"/>
        </w:rPr>
        <w:t xml:space="preserve"> J Cancer</w:t>
      </w:r>
      <w:r w:rsidRPr="006814B2">
        <w:rPr>
          <w:spacing w:val="-1"/>
          <w:kern w:val="0"/>
          <w:sz w:val="16"/>
          <w:szCs w:val="16"/>
        </w:rPr>
        <w:t xml:space="preserve"> 2012; </w:t>
      </w:r>
      <w:r w:rsidRPr="006814B2">
        <w:rPr>
          <w:b/>
          <w:bCs/>
          <w:spacing w:val="-1"/>
          <w:kern w:val="0"/>
          <w:sz w:val="16"/>
          <w:szCs w:val="16"/>
        </w:rPr>
        <w:t>131</w:t>
      </w:r>
      <w:r w:rsidRPr="006814B2">
        <w:rPr>
          <w:spacing w:val="-1"/>
          <w:kern w:val="0"/>
          <w:sz w:val="16"/>
          <w:szCs w:val="16"/>
        </w:rPr>
        <w:t>: 2103-2116 [PMID: 22307944 DOI: 10.1002/ijc.27465]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49</w:t>
      </w:r>
      <w:r w:rsidRPr="006814B2">
        <w:rPr>
          <w:spacing w:val="-1"/>
          <w:kern w:val="0"/>
          <w:sz w:val="16"/>
          <w:szCs w:val="16"/>
        </w:rPr>
        <w:tab/>
      </w:r>
      <w:r w:rsidRPr="006814B2">
        <w:rPr>
          <w:b/>
          <w:bCs/>
          <w:spacing w:val="-1"/>
          <w:kern w:val="0"/>
          <w:sz w:val="16"/>
          <w:szCs w:val="16"/>
        </w:rPr>
        <w:t>Shaw GM</w:t>
      </w:r>
      <w:r w:rsidRPr="006814B2">
        <w:rPr>
          <w:spacing w:val="-1"/>
          <w:kern w:val="0"/>
          <w:sz w:val="16"/>
          <w:szCs w:val="16"/>
        </w:rPr>
        <w:t xml:space="preserve">, Yang W, </w:t>
      </w:r>
      <w:proofErr w:type="spellStart"/>
      <w:r w:rsidRPr="006814B2">
        <w:rPr>
          <w:spacing w:val="-1"/>
          <w:kern w:val="0"/>
          <w:sz w:val="16"/>
          <w:szCs w:val="16"/>
        </w:rPr>
        <w:t>Perloff</w:t>
      </w:r>
      <w:proofErr w:type="spellEnd"/>
      <w:r w:rsidRPr="006814B2">
        <w:rPr>
          <w:spacing w:val="-1"/>
          <w:kern w:val="0"/>
          <w:sz w:val="16"/>
          <w:szCs w:val="16"/>
        </w:rPr>
        <w:t xml:space="preserve"> S, Shaw NM, Carmichael SL, Zhu H, </w:t>
      </w:r>
      <w:proofErr w:type="spellStart"/>
      <w:r w:rsidRPr="006814B2">
        <w:rPr>
          <w:spacing w:val="-1"/>
          <w:kern w:val="0"/>
          <w:sz w:val="16"/>
          <w:szCs w:val="16"/>
        </w:rPr>
        <w:t>Lammer</w:t>
      </w:r>
      <w:proofErr w:type="spellEnd"/>
      <w:r w:rsidRPr="006814B2">
        <w:rPr>
          <w:spacing w:val="-1"/>
          <w:kern w:val="0"/>
          <w:sz w:val="16"/>
          <w:szCs w:val="16"/>
        </w:rPr>
        <w:t xml:space="preserve"> EJ. </w:t>
      </w:r>
      <w:proofErr w:type="spellStart"/>
      <w:proofErr w:type="gramStart"/>
      <w:r w:rsidRPr="006814B2">
        <w:rPr>
          <w:spacing w:val="-1"/>
          <w:kern w:val="0"/>
          <w:sz w:val="16"/>
          <w:szCs w:val="16"/>
        </w:rPr>
        <w:t>Thymidylate</w:t>
      </w:r>
      <w:proofErr w:type="spellEnd"/>
      <w:r w:rsidRPr="006814B2">
        <w:rPr>
          <w:spacing w:val="-1"/>
          <w:kern w:val="0"/>
          <w:sz w:val="16"/>
          <w:szCs w:val="16"/>
        </w:rPr>
        <w:t xml:space="preserve"> synthase polymorphisms and risks of human </w:t>
      </w:r>
      <w:proofErr w:type="spellStart"/>
      <w:r w:rsidRPr="006814B2">
        <w:rPr>
          <w:spacing w:val="-1"/>
          <w:kern w:val="0"/>
          <w:sz w:val="16"/>
          <w:szCs w:val="16"/>
        </w:rPr>
        <w:t>orofacial</w:t>
      </w:r>
      <w:proofErr w:type="spellEnd"/>
      <w:r w:rsidRPr="006814B2">
        <w:rPr>
          <w:spacing w:val="-1"/>
          <w:kern w:val="0"/>
          <w:sz w:val="16"/>
          <w:szCs w:val="16"/>
        </w:rPr>
        <w:t xml:space="preserve"> clefts.</w:t>
      </w:r>
      <w:proofErr w:type="gramEnd"/>
      <w:r w:rsidRPr="006814B2">
        <w:rPr>
          <w:spacing w:val="-1"/>
          <w:kern w:val="0"/>
          <w:sz w:val="16"/>
          <w:szCs w:val="16"/>
        </w:rPr>
        <w:t xml:space="preserve"> </w:t>
      </w:r>
      <w:r w:rsidRPr="006814B2">
        <w:rPr>
          <w:i/>
          <w:iCs/>
          <w:spacing w:val="-1"/>
          <w:kern w:val="0"/>
          <w:sz w:val="16"/>
          <w:szCs w:val="16"/>
        </w:rPr>
        <w:t xml:space="preserve">Birth Defects Res </w:t>
      </w:r>
      <w:proofErr w:type="gramStart"/>
      <w:r w:rsidRPr="006814B2">
        <w:rPr>
          <w:i/>
          <w:iCs/>
          <w:spacing w:val="-1"/>
          <w:kern w:val="0"/>
          <w:sz w:val="16"/>
          <w:szCs w:val="16"/>
        </w:rPr>
        <w:t>A</w:t>
      </w:r>
      <w:proofErr w:type="gramEnd"/>
      <w:r w:rsidRPr="006814B2">
        <w:rPr>
          <w:i/>
          <w:iCs/>
          <w:spacing w:val="-1"/>
          <w:kern w:val="0"/>
          <w:sz w:val="16"/>
          <w:szCs w:val="16"/>
        </w:rPr>
        <w:t xml:space="preserve"> </w:t>
      </w:r>
      <w:proofErr w:type="spellStart"/>
      <w:r w:rsidRPr="006814B2">
        <w:rPr>
          <w:i/>
          <w:iCs/>
          <w:spacing w:val="-1"/>
          <w:kern w:val="0"/>
          <w:sz w:val="16"/>
          <w:szCs w:val="16"/>
        </w:rPr>
        <w:t>Clin</w:t>
      </w:r>
      <w:proofErr w:type="spellEnd"/>
      <w:r w:rsidRPr="006814B2">
        <w:rPr>
          <w:i/>
          <w:iCs/>
          <w:spacing w:val="-1"/>
          <w:kern w:val="0"/>
          <w:sz w:val="16"/>
          <w:szCs w:val="16"/>
        </w:rPr>
        <w:t xml:space="preserve"> </w:t>
      </w:r>
      <w:proofErr w:type="spellStart"/>
      <w:r w:rsidRPr="006814B2">
        <w:rPr>
          <w:i/>
          <w:iCs/>
          <w:spacing w:val="-1"/>
          <w:kern w:val="0"/>
          <w:sz w:val="16"/>
          <w:szCs w:val="16"/>
        </w:rPr>
        <w:t>Mol</w:t>
      </w:r>
      <w:proofErr w:type="spellEnd"/>
      <w:r w:rsidRPr="006814B2">
        <w:rPr>
          <w:i/>
          <w:iCs/>
          <w:spacing w:val="-1"/>
          <w:kern w:val="0"/>
          <w:sz w:val="16"/>
          <w:szCs w:val="16"/>
        </w:rPr>
        <w:t xml:space="preserve"> </w:t>
      </w:r>
      <w:proofErr w:type="spellStart"/>
      <w:r w:rsidRPr="006814B2">
        <w:rPr>
          <w:i/>
          <w:iCs/>
          <w:spacing w:val="-1"/>
          <w:kern w:val="0"/>
          <w:sz w:val="16"/>
          <w:szCs w:val="16"/>
        </w:rPr>
        <w:t>Teratol</w:t>
      </w:r>
      <w:proofErr w:type="spellEnd"/>
      <w:r w:rsidRPr="006814B2">
        <w:rPr>
          <w:spacing w:val="-1"/>
          <w:kern w:val="0"/>
          <w:sz w:val="16"/>
          <w:szCs w:val="16"/>
        </w:rPr>
        <w:t xml:space="preserve"> 2013; </w:t>
      </w:r>
      <w:r w:rsidRPr="006814B2">
        <w:rPr>
          <w:b/>
          <w:bCs/>
          <w:spacing w:val="-1"/>
          <w:kern w:val="0"/>
          <w:sz w:val="16"/>
          <w:szCs w:val="16"/>
        </w:rPr>
        <w:t>97</w:t>
      </w:r>
      <w:r w:rsidRPr="006814B2">
        <w:rPr>
          <w:spacing w:val="-1"/>
          <w:kern w:val="0"/>
          <w:sz w:val="16"/>
          <w:szCs w:val="16"/>
        </w:rPr>
        <w:t>: 95-100 [PMID: 23404871 DOI: 10.1002/bdra.23114]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50</w:t>
      </w:r>
      <w:r w:rsidRPr="006814B2">
        <w:rPr>
          <w:spacing w:val="-1"/>
          <w:kern w:val="0"/>
          <w:sz w:val="16"/>
          <w:szCs w:val="16"/>
        </w:rPr>
        <w:tab/>
      </w:r>
      <w:r w:rsidRPr="006814B2">
        <w:rPr>
          <w:b/>
          <w:bCs/>
          <w:spacing w:val="-1"/>
          <w:kern w:val="0"/>
          <w:sz w:val="16"/>
          <w:szCs w:val="16"/>
        </w:rPr>
        <w:t>Gallegos-</w:t>
      </w:r>
      <w:proofErr w:type="spellStart"/>
      <w:r w:rsidRPr="006814B2">
        <w:rPr>
          <w:b/>
          <w:bCs/>
          <w:spacing w:val="-1"/>
          <w:kern w:val="0"/>
          <w:sz w:val="16"/>
          <w:szCs w:val="16"/>
        </w:rPr>
        <w:t>Arreola</w:t>
      </w:r>
      <w:proofErr w:type="spellEnd"/>
      <w:r w:rsidRPr="006814B2">
        <w:rPr>
          <w:b/>
          <w:bCs/>
          <w:spacing w:val="-1"/>
          <w:kern w:val="0"/>
          <w:sz w:val="16"/>
          <w:szCs w:val="16"/>
        </w:rPr>
        <w:t xml:space="preserve"> MP</w:t>
      </w:r>
      <w:r w:rsidRPr="006814B2">
        <w:rPr>
          <w:spacing w:val="-1"/>
          <w:kern w:val="0"/>
          <w:sz w:val="16"/>
          <w:szCs w:val="16"/>
        </w:rPr>
        <w:t>, Peralta-Leal V, Morgan-</w:t>
      </w:r>
      <w:proofErr w:type="spellStart"/>
      <w:r w:rsidRPr="006814B2">
        <w:rPr>
          <w:spacing w:val="-1"/>
          <w:kern w:val="0"/>
          <w:sz w:val="16"/>
          <w:szCs w:val="16"/>
        </w:rPr>
        <w:t>Villela</w:t>
      </w:r>
      <w:proofErr w:type="spellEnd"/>
      <w:r w:rsidRPr="006814B2">
        <w:rPr>
          <w:spacing w:val="-1"/>
          <w:kern w:val="0"/>
          <w:sz w:val="16"/>
          <w:szCs w:val="16"/>
        </w:rPr>
        <w:t xml:space="preserve"> G, Puebla-Pérez </w:t>
      </w:r>
      <w:proofErr w:type="gramStart"/>
      <w:r w:rsidRPr="006814B2">
        <w:rPr>
          <w:spacing w:val="-1"/>
          <w:kern w:val="0"/>
          <w:sz w:val="16"/>
          <w:szCs w:val="16"/>
        </w:rPr>
        <w:t>AM</w:t>
      </w:r>
      <w:proofErr w:type="gramEnd"/>
      <w:r w:rsidRPr="006814B2">
        <w:rPr>
          <w:spacing w:val="-1"/>
          <w:kern w:val="0"/>
          <w:sz w:val="16"/>
          <w:szCs w:val="16"/>
        </w:rPr>
        <w:t xml:space="preserve">. </w:t>
      </w:r>
      <w:proofErr w:type="gramStart"/>
      <w:r w:rsidRPr="006814B2">
        <w:rPr>
          <w:spacing w:val="-1"/>
          <w:kern w:val="0"/>
          <w:sz w:val="16"/>
          <w:szCs w:val="16"/>
        </w:rPr>
        <w:t>[Frequency of TS1494del6 polymorphism in colorectal patients from west of Mexico].</w:t>
      </w:r>
      <w:proofErr w:type="gramEnd"/>
      <w:r w:rsidRPr="006814B2">
        <w:rPr>
          <w:spacing w:val="-1"/>
          <w:kern w:val="0"/>
          <w:sz w:val="16"/>
          <w:szCs w:val="16"/>
        </w:rPr>
        <w:t xml:space="preserve"> </w:t>
      </w:r>
      <w:r w:rsidRPr="006814B2">
        <w:rPr>
          <w:i/>
          <w:iCs/>
          <w:spacing w:val="-1"/>
          <w:kern w:val="0"/>
          <w:sz w:val="16"/>
          <w:szCs w:val="16"/>
        </w:rPr>
        <w:t xml:space="preserve">Rev Invest </w:t>
      </w:r>
      <w:proofErr w:type="spellStart"/>
      <w:r w:rsidRPr="006814B2">
        <w:rPr>
          <w:i/>
          <w:iCs/>
          <w:spacing w:val="-1"/>
          <w:kern w:val="0"/>
          <w:sz w:val="16"/>
          <w:szCs w:val="16"/>
        </w:rPr>
        <w:t>Clin</w:t>
      </w:r>
      <w:proofErr w:type="spellEnd"/>
      <w:r w:rsidRPr="006814B2">
        <w:rPr>
          <w:spacing w:val="-1"/>
          <w:kern w:val="0"/>
          <w:sz w:val="16"/>
          <w:szCs w:val="16"/>
        </w:rPr>
        <w:t xml:space="preserve"> 2008; </w:t>
      </w:r>
      <w:r w:rsidRPr="006814B2">
        <w:rPr>
          <w:b/>
          <w:bCs/>
          <w:spacing w:val="-1"/>
          <w:kern w:val="0"/>
          <w:sz w:val="16"/>
          <w:szCs w:val="16"/>
        </w:rPr>
        <w:t>60</w:t>
      </w:r>
      <w:r w:rsidRPr="006814B2">
        <w:rPr>
          <w:spacing w:val="-1"/>
          <w:kern w:val="0"/>
          <w:sz w:val="16"/>
          <w:szCs w:val="16"/>
        </w:rPr>
        <w:t>: 21-30 [PMID: 18589584]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51</w:t>
      </w:r>
      <w:r w:rsidRPr="006814B2">
        <w:rPr>
          <w:spacing w:val="-1"/>
          <w:kern w:val="0"/>
          <w:sz w:val="16"/>
          <w:szCs w:val="16"/>
        </w:rPr>
        <w:tab/>
      </w:r>
      <w:r w:rsidRPr="006814B2">
        <w:rPr>
          <w:b/>
          <w:bCs/>
          <w:spacing w:val="-1"/>
          <w:kern w:val="0"/>
          <w:sz w:val="16"/>
          <w:szCs w:val="16"/>
        </w:rPr>
        <w:t>Wang M</w:t>
      </w:r>
      <w:r w:rsidRPr="006814B2">
        <w:rPr>
          <w:spacing w:val="-1"/>
          <w:kern w:val="0"/>
          <w:sz w:val="16"/>
          <w:szCs w:val="16"/>
        </w:rPr>
        <w:t xml:space="preserve">, Li G, Yang Z, Wang L, Zhang L, Wang T, Zhang Y, Zhang S, Han Y, </w:t>
      </w:r>
      <w:proofErr w:type="spellStart"/>
      <w:r w:rsidRPr="006814B2">
        <w:rPr>
          <w:spacing w:val="-1"/>
          <w:kern w:val="0"/>
          <w:sz w:val="16"/>
          <w:szCs w:val="16"/>
        </w:rPr>
        <w:t>Jia</w:t>
      </w:r>
      <w:proofErr w:type="spellEnd"/>
      <w:r w:rsidRPr="006814B2">
        <w:rPr>
          <w:spacing w:val="-1"/>
          <w:kern w:val="0"/>
          <w:sz w:val="16"/>
          <w:szCs w:val="16"/>
        </w:rPr>
        <w:t xml:space="preserve"> L. Uncoupling protein 2 </w:t>
      </w:r>
      <w:proofErr w:type="spellStart"/>
      <w:r w:rsidRPr="006814B2">
        <w:rPr>
          <w:spacing w:val="-1"/>
          <w:kern w:val="0"/>
          <w:sz w:val="16"/>
          <w:szCs w:val="16"/>
        </w:rPr>
        <w:t>downregulation</w:t>
      </w:r>
      <w:proofErr w:type="spellEnd"/>
      <w:r w:rsidRPr="006814B2">
        <w:rPr>
          <w:spacing w:val="-1"/>
          <w:kern w:val="0"/>
          <w:sz w:val="16"/>
          <w:szCs w:val="16"/>
        </w:rPr>
        <w:t xml:space="preserve"> by hypoxia through repression of peroxisome proliferator-activated receptor γ promotes </w:t>
      </w:r>
      <w:proofErr w:type="spellStart"/>
      <w:r w:rsidRPr="006814B2">
        <w:rPr>
          <w:spacing w:val="-1"/>
          <w:kern w:val="0"/>
          <w:sz w:val="16"/>
          <w:szCs w:val="16"/>
        </w:rPr>
        <w:t>chemoresistance</w:t>
      </w:r>
      <w:proofErr w:type="spellEnd"/>
      <w:r w:rsidRPr="006814B2">
        <w:rPr>
          <w:spacing w:val="-1"/>
          <w:kern w:val="0"/>
          <w:sz w:val="16"/>
          <w:szCs w:val="16"/>
        </w:rPr>
        <w:t xml:space="preserve"> of non-small cell lung cancer. </w:t>
      </w:r>
      <w:proofErr w:type="spellStart"/>
      <w:r w:rsidRPr="006814B2">
        <w:rPr>
          <w:i/>
          <w:iCs/>
          <w:spacing w:val="-1"/>
          <w:kern w:val="0"/>
          <w:sz w:val="16"/>
          <w:szCs w:val="16"/>
        </w:rPr>
        <w:t>Oncotarget</w:t>
      </w:r>
      <w:proofErr w:type="spellEnd"/>
      <w:r w:rsidRPr="006814B2">
        <w:rPr>
          <w:spacing w:val="-1"/>
          <w:kern w:val="0"/>
          <w:sz w:val="16"/>
          <w:szCs w:val="16"/>
        </w:rPr>
        <w:t xml:space="preserve"> 2017; </w:t>
      </w:r>
      <w:r w:rsidRPr="006814B2">
        <w:rPr>
          <w:b/>
          <w:bCs/>
          <w:spacing w:val="-1"/>
          <w:kern w:val="0"/>
          <w:sz w:val="16"/>
          <w:szCs w:val="16"/>
        </w:rPr>
        <w:t>8</w:t>
      </w:r>
      <w:r w:rsidRPr="006814B2">
        <w:rPr>
          <w:spacing w:val="-1"/>
          <w:kern w:val="0"/>
          <w:sz w:val="16"/>
          <w:szCs w:val="16"/>
        </w:rPr>
        <w:t>: 8083-8094 [PMID: 28042952 DOI: 10.18632/oncotarget.14097]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52</w:t>
      </w:r>
      <w:r w:rsidRPr="006814B2">
        <w:rPr>
          <w:spacing w:val="-1"/>
          <w:kern w:val="0"/>
          <w:sz w:val="16"/>
          <w:szCs w:val="16"/>
        </w:rPr>
        <w:tab/>
      </w:r>
      <w:r w:rsidRPr="006814B2">
        <w:rPr>
          <w:b/>
          <w:bCs/>
          <w:spacing w:val="-1"/>
          <w:kern w:val="0"/>
          <w:sz w:val="16"/>
          <w:szCs w:val="16"/>
        </w:rPr>
        <w:t>Krauss S</w:t>
      </w:r>
      <w:r w:rsidRPr="006814B2">
        <w:rPr>
          <w:spacing w:val="-1"/>
          <w:kern w:val="0"/>
          <w:sz w:val="16"/>
          <w:szCs w:val="16"/>
        </w:rPr>
        <w:t xml:space="preserve">, Zhang CY, Lowell BB. </w:t>
      </w:r>
      <w:proofErr w:type="gramStart"/>
      <w:r w:rsidRPr="006814B2">
        <w:rPr>
          <w:spacing w:val="-1"/>
          <w:kern w:val="0"/>
          <w:sz w:val="16"/>
          <w:szCs w:val="16"/>
        </w:rPr>
        <w:t>The mitochondrial uncoupling-protein homologues.</w:t>
      </w:r>
      <w:proofErr w:type="gramEnd"/>
      <w:r w:rsidRPr="006814B2">
        <w:rPr>
          <w:spacing w:val="-1"/>
          <w:kern w:val="0"/>
          <w:sz w:val="16"/>
          <w:szCs w:val="16"/>
        </w:rPr>
        <w:t xml:space="preserve"> </w:t>
      </w:r>
      <w:r w:rsidRPr="006814B2">
        <w:rPr>
          <w:i/>
          <w:iCs/>
          <w:spacing w:val="-1"/>
          <w:kern w:val="0"/>
          <w:sz w:val="16"/>
          <w:szCs w:val="16"/>
        </w:rPr>
        <w:t xml:space="preserve">Nat Rev </w:t>
      </w:r>
      <w:proofErr w:type="spellStart"/>
      <w:r w:rsidRPr="006814B2">
        <w:rPr>
          <w:i/>
          <w:iCs/>
          <w:spacing w:val="-1"/>
          <w:kern w:val="0"/>
          <w:sz w:val="16"/>
          <w:szCs w:val="16"/>
        </w:rPr>
        <w:t>Mol</w:t>
      </w:r>
      <w:proofErr w:type="spellEnd"/>
      <w:r w:rsidRPr="006814B2">
        <w:rPr>
          <w:i/>
          <w:iCs/>
          <w:spacing w:val="-1"/>
          <w:kern w:val="0"/>
          <w:sz w:val="16"/>
          <w:szCs w:val="16"/>
        </w:rPr>
        <w:t xml:space="preserve"> Cell </w:t>
      </w:r>
      <w:proofErr w:type="spellStart"/>
      <w:r w:rsidRPr="006814B2">
        <w:rPr>
          <w:i/>
          <w:iCs/>
          <w:spacing w:val="-1"/>
          <w:kern w:val="0"/>
          <w:sz w:val="16"/>
          <w:szCs w:val="16"/>
        </w:rPr>
        <w:t>Biol</w:t>
      </w:r>
      <w:proofErr w:type="spellEnd"/>
      <w:r w:rsidRPr="006814B2">
        <w:rPr>
          <w:spacing w:val="-1"/>
          <w:kern w:val="0"/>
          <w:sz w:val="16"/>
          <w:szCs w:val="16"/>
        </w:rPr>
        <w:t xml:space="preserve"> 2005; </w:t>
      </w:r>
      <w:r w:rsidRPr="006814B2">
        <w:rPr>
          <w:b/>
          <w:bCs/>
          <w:spacing w:val="-1"/>
          <w:kern w:val="0"/>
          <w:sz w:val="16"/>
          <w:szCs w:val="16"/>
        </w:rPr>
        <w:t>6</w:t>
      </w:r>
      <w:r w:rsidRPr="006814B2">
        <w:rPr>
          <w:spacing w:val="-1"/>
          <w:kern w:val="0"/>
          <w:sz w:val="16"/>
          <w:szCs w:val="16"/>
        </w:rPr>
        <w:t>: 248-261 [PMID: 15738989 DOI: 10.1038/nrm1572]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proofErr w:type="gramStart"/>
      <w:r w:rsidRPr="006814B2">
        <w:rPr>
          <w:spacing w:val="-1"/>
          <w:kern w:val="0"/>
          <w:sz w:val="16"/>
          <w:szCs w:val="16"/>
        </w:rPr>
        <w:t>53</w:t>
      </w:r>
      <w:r w:rsidRPr="006814B2">
        <w:rPr>
          <w:spacing w:val="-1"/>
          <w:kern w:val="0"/>
          <w:sz w:val="16"/>
          <w:szCs w:val="16"/>
        </w:rPr>
        <w:tab/>
      </w:r>
      <w:proofErr w:type="spellStart"/>
      <w:r w:rsidRPr="006814B2">
        <w:rPr>
          <w:b/>
          <w:bCs/>
          <w:spacing w:val="-1"/>
          <w:kern w:val="0"/>
          <w:sz w:val="16"/>
          <w:szCs w:val="16"/>
        </w:rPr>
        <w:t>Baffy</w:t>
      </w:r>
      <w:proofErr w:type="spellEnd"/>
      <w:r w:rsidRPr="006814B2">
        <w:rPr>
          <w:b/>
          <w:bCs/>
          <w:spacing w:val="-1"/>
          <w:kern w:val="0"/>
          <w:sz w:val="16"/>
          <w:szCs w:val="16"/>
        </w:rPr>
        <w:t xml:space="preserve"> G</w:t>
      </w:r>
      <w:r w:rsidRPr="006814B2">
        <w:rPr>
          <w:spacing w:val="-1"/>
          <w:kern w:val="0"/>
          <w:sz w:val="16"/>
          <w:szCs w:val="16"/>
        </w:rPr>
        <w:t>. Uncoupling protein-2 and cancer.</w:t>
      </w:r>
      <w:proofErr w:type="gramEnd"/>
      <w:r w:rsidRPr="006814B2">
        <w:rPr>
          <w:spacing w:val="-1"/>
          <w:kern w:val="0"/>
          <w:sz w:val="16"/>
          <w:szCs w:val="16"/>
        </w:rPr>
        <w:t xml:space="preserve"> </w:t>
      </w:r>
      <w:r w:rsidRPr="006814B2">
        <w:rPr>
          <w:i/>
          <w:iCs/>
          <w:spacing w:val="-1"/>
          <w:kern w:val="0"/>
          <w:sz w:val="16"/>
          <w:szCs w:val="16"/>
        </w:rPr>
        <w:t>Mitochondrion</w:t>
      </w:r>
      <w:r w:rsidRPr="006814B2">
        <w:rPr>
          <w:spacing w:val="-1"/>
          <w:kern w:val="0"/>
          <w:sz w:val="16"/>
          <w:szCs w:val="16"/>
        </w:rPr>
        <w:t xml:space="preserve"> 2010; </w:t>
      </w:r>
      <w:r w:rsidRPr="006814B2">
        <w:rPr>
          <w:b/>
          <w:bCs/>
          <w:spacing w:val="-1"/>
          <w:kern w:val="0"/>
          <w:sz w:val="16"/>
          <w:szCs w:val="16"/>
        </w:rPr>
        <w:t>10</w:t>
      </w:r>
      <w:r w:rsidRPr="006814B2">
        <w:rPr>
          <w:spacing w:val="-1"/>
          <w:kern w:val="0"/>
          <w:sz w:val="16"/>
          <w:szCs w:val="16"/>
        </w:rPr>
        <w:t>: 243-252 [PMID: 20005987 DOI: 10.1016/j.mito.2009.12.143]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54</w:t>
      </w:r>
      <w:r w:rsidRPr="006814B2">
        <w:rPr>
          <w:spacing w:val="-1"/>
          <w:kern w:val="0"/>
          <w:sz w:val="16"/>
          <w:szCs w:val="16"/>
        </w:rPr>
        <w:tab/>
      </w:r>
      <w:proofErr w:type="spellStart"/>
      <w:r w:rsidRPr="006814B2">
        <w:rPr>
          <w:b/>
          <w:bCs/>
          <w:spacing w:val="-1"/>
          <w:kern w:val="0"/>
          <w:sz w:val="16"/>
          <w:szCs w:val="16"/>
        </w:rPr>
        <w:t>Esteves</w:t>
      </w:r>
      <w:proofErr w:type="spellEnd"/>
      <w:r w:rsidRPr="006814B2">
        <w:rPr>
          <w:b/>
          <w:bCs/>
          <w:spacing w:val="-1"/>
          <w:kern w:val="0"/>
          <w:sz w:val="16"/>
          <w:szCs w:val="16"/>
        </w:rPr>
        <w:t xml:space="preserve"> P</w:t>
      </w:r>
      <w:r w:rsidRPr="006814B2">
        <w:rPr>
          <w:spacing w:val="-1"/>
          <w:kern w:val="0"/>
          <w:sz w:val="16"/>
          <w:szCs w:val="16"/>
        </w:rPr>
        <w:t xml:space="preserve">, </w:t>
      </w:r>
      <w:proofErr w:type="spellStart"/>
      <w:r w:rsidRPr="006814B2">
        <w:rPr>
          <w:spacing w:val="-1"/>
          <w:kern w:val="0"/>
          <w:sz w:val="16"/>
          <w:szCs w:val="16"/>
        </w:rPr>
        <w:t>Pecqueur</w:t>
      </w:r>
      <w:proofErr w:type="spellEnd"/>
      <w:r w:rsidRPr="006814B2">
        <w:rPr>
          <w:spacing w:val="-1"/>
          <w:kern w:val="0"/>
          <w:sz w:val="16"/>
          <w:szCs w:val="16"/>
        </w:rPr>
        <w:t xml:space="preserve"> C, </w:t>
      </w:r>
      <w:proofErr w:type="spellStart"/>
      <w:r w:rsidRPr="006814B2">
        <w:rPr>
          <w:spacing w:val="-1"/>
          <w:kern w:val="0"/>
          <w:sz w:val="16"/>
          <w:szCs w:val="16"/>
        </w:rPr>
        <w:t>Ransy</w:t>
      </w:r>
      <w:proofErr w:type="spellEnd"/>
      <w:r w:rsidRPr="006814B2">
        <w:rPr>
          <w:spacing w:val="-1"/>
          <w:kern w:val="0"/>
          <w:sz w:val="16"/>
          <w:szCs w:val="16"/>
        </w:rPr>
        <w:t xml:space="preserve"> C, </w:t>
      </w:r>
      <w:proofErr w:type="spellStart"/>
      <w:r w:rsidRPr="006814B2">
        <w:rPr>
          <w:spacing w:val="-1"/>
          <w:kern w:val="0"/>
          <w:sz w:val="16"/>
          <w:szCs w:val="16"/>
        </w:rPr>
        <w:t>Esnous</w:t>
      </w:r>
      <w:proofErr w:type="spellEnd"/>
      <w:r w:rsidRPr="006814B2">
        <w:rPr>
          <w:spacing w:val="-1"/>
          <w:kern w:val="0"/>
          <w:sz w:val="16"/>
          <w:szCs w:val="16"/>
        </w:rPr>
        <w:t xml:space="preserve"> C, Lenoir V, </w:t>
      </w:r>
      <w:proofErr w:type="spellStart"/>
      <w:r w:rsidRPr="006814B2">
        <w:rPr>
          <w:spacing w:val="-1"/>
          <w:kern w:val="0"/>
          <w:sz w:val="16"/>
          <w:szCs w:val="16"/>
        </w:rPr>
        <w:t>Bouillaud</w:t>
      </w:r>
      <w:proofErr w:type="spellEnd"/>
      <w:r w:rsidRPr="006814B2">
        <w:rPr>
          <w:spacing w:val="-1"/>
          <w:kern w:val="0"/>
          <w:sz w:val="16"/>
          <w:szCs w:val="16"/>
        </w:rPr>
        <w:t xml:space="preserve"> F, </w:t>
      </w:r>
      <w:proofErr w:type="spellStart"/>
      <w:r w:rsidRPr="006814B2">
        <w:rPr>
          <w:spacing w:val="-1"/>
          <w:kern w:val="0"/>
          <w:sz w:val="16"/>
          <w:szCs w:val="16"/>
        </w:rPr>
        <w:t>Bulteau</w:t>
      </w:r>
      <w:proofErr w:type="spellEnd"/>
      <w:r w:rsidRPr="006814B2">
        <w:rPr>
          <w:spacing w:val="-1"/>
          <w:kern w:val="0"/>
          <w:sz w:val="16"/>
          <w:szCs w:val="16"/>
        </w:rPr>
        <w:t xml:space="preserve"> AL, </w:t>
      </w:r>
      <w:proofErr w:type="spellStart"/>
      <w:r w:rsidRPr="006814B2">
        <w:rPr>
          <w:spacing w:val="-1"/>
          <w:kern w:val="0"/>
          <w:sz w:val="16"/>
          <w:szCs w:val="16"/>
        </w:rPr>
        <w:t>Lombès</w:t>
      </w:r>
      <w:proofErr w:type="spellEnd"/>
      <w:r w:rsidRPr="006814B2">
        <w:rPr>
          <w:spacing w:val="-1"/>
          <w:kern w:val="0"/>
          <w:sz w:val="16"/>
          <w:szCs w:val="16"/>
        </w:rPr>
        <w:t xml:space="preserve"> A, </w:t>
      </w:r>
      <w:proofErr w:type="spellStart"/>
      <w:r w:rsidRPr="006814B2">
        <w:rPr>
          <w:spacing w:val="-1"/>
          <w:kern w:val="0"/>
          <w:sz w:val="16"/>
          <w:szCs w:val="16"/>
        </w:rPr>
        <w:t>Prip-Buus</w:t>
      </w:r>
      <w:proofErr w:type="spellEnd"/>
      <w:r w:rsidRPr="006814B2">
        <w:rPr>
          <w:spacing w:val="-1"/>
          <w:kern w:val="0"/>
          <w:sz w:val="16"/>
          <w:szCs w:val="16"/>
        </w:rPr>
        <w:t xml:space="preserve"> C, </w:t>
      </w:r>
      <w:proofErr w:type="spellStart"/>
      <w:r w:rsidRPr="006814B2">
        <w:rPr>
          <w:spacing w:val="-1"/>
          <w:kern w:val="0"/>
          <w:sz w:val="16"/>
          <w:szCs w:val="16"/>
        </w:rPr>
        <w:t>Ricquier</w:t>
      </w:r>
      <w:proofErr w:type="spellEnd"/>
      <w:r w:rsidRPr="006814B2">
        <w:rPr>
          <w:spacing w:val="-1"/>
          <w:kern w:val="0"/>
          <w:sz w:val="16"/>
          <w:szCs w:val="16"/>
        </w:rPr>
        <w:t xml:space="preserve"> D, </w:t>
      </w:r>
      <w:proofErr w:type="spellStart"/>
      <w:r w:rsidRPr="006814B2">
        <w:rPr>
          <w:spacing w:val="-1"/>
          <w:kern w:val="0"/>
          <w:sz w:val="16"/>
          <w:szCs w:val="16"/>
        </w:rPr>
        <w:t>Alves</w:t>
      </w:r>
      <w:proofErr w:type="spellEnd"/>
      <w:r w:rsidRPr="006814B2">
        <w:rPr>
          <w:spacing w:val="-1"/>
          <w:kern w:val="0"/>
          <w:sz w:val="16"/>
          <w:szCs w:val="16"/>
        </w:rPr>
        <w:t xml:space="preserve">-Guerra MC. Mitochondrial retrograde signaling mediated by UCP2 inhibits cancer cell proliferation and </w:t>
      </w:r>
      <w:proofErr w:type="spellStart"/>
      <w:r w:rsidRPr="006814B2">
        <w:rPr>
          <w:spacing w:val="-1"/>
          <w:kern w:val="0"/>
          <w:sz w:val="16"/>
          <w:szCs w:val="16"/>
        </w:rPr>
        <w:t>tumorigenesis</w:t>
      </w:r>
      <w:proofErr w:type="spellEnd"/>
      <w:r w:rsidRPr="006814B2">
        <w:rPr>
          <w:spacing w:val="-1"/>
          <w:kern w:val="0"/>
          <w:sz w:val="16"/>
          <w:szCs w:val="16"/>
        </w:rPr>
        <w:t xml:space="preserve">. </w:t>
      </w:r>
      <w:r w:rsidRPr="006814B2">
        <w:rPr>
          <w:i/>
          <w:iCs/>
          <w:spacing w:val="-1"/>
          <w:kern w:val="0"/>
          <w:sz w:val="16"/>
          <w:szCs w:val="16"/>
        </w:rPr>
        <w:t>Cancer Res</w:t>
      </w:r>
      <w:r w:rsidRPr="006814B2">
        <w:rPr>
          <w:spacing w:val="-1"/>
          <w:kern w:val="0"/>
          <w:sz w:val="16"/>
          <w:szCs w:val="16"/>
        </w:rPr>
        <w:t xml:space="preserve"> 2014; </w:t>
      </w:r>
      <w:r w:rsidRPr="006814B2">
        <w:rPr>
          <w:b/>
          <w:bCs/>
          <w:spacing w:val="-1"/>
          <w:kern w:val="0"/>
          <w:sz w:val="16"/>
          <w:szCs w:val="16"/>
        </w:rPr>
        <w:t>74</w:t>
      </w:r>
      <w:r w:rsidRPr="006814B2">
        <w:rPr>
          <w:spacing w:val="-1"/>
          <w:kern w:val="0"/>
          <w:sz w:val="16"/>
          <w:szCs w:val="16"/>
        </w:rPr>
        <w:t>: 3971-3982 [PMID: 24853548 DOI: 10.1158/0008-5472.CAN-13-3383]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lastRenderedPageBreak/>
        <w:t>55</w:t>
      </w:r>
      <w:r w:rsidRPr="006814B2">
        <w:rPr>
          <w:spacing w:val="-1"/>
          <w:kern w:val="0"/>
          <w:sz w:val="16"/>
          <w:szCs w:val="16"/>
        </w:rPr>
        <w:tab/>
      </w:r>
      <w:proofErr w:type="spellStart"/>
      <w:r w:rsidRPr="006814B2">
        <w:rPr>
          <w:b/>
          <w:bCs/>
          <w:spacing w:val="-1"/>
          <w:kern w:val="0"/>
          <w:sz w:val="16"/>
          <w:szCs w:val="16"/>
        </w:rPr>
        <w:t>Dalla</w:t>
      </w:r>
      <w:proofErr w:type="spellEnd"/>
      <w:r w:rsidRPr="006814B2">
        <w:rPr>
          <w:b/>
          <w:bCs/>
          <w:spacing w:val="-1"/>
          <w:kern w:val="0"/>
          <w:sz w:val="16"/>
          <w:szCs w:val="16"/>
        </w:rPr>
        <w:t xml:space="preserve"> </w:t>
      </w:r>
      <w:proofErr w:type="spellStart"/>
      <w:r w:rsidRPr="006814B2">
        <w:rPr>
          <w:b/>
          <w:bCs/>
          <w:spacing w:val="-1"/>
          <w:kern w:val="0"/>
          <w:sz w:val="16"/>
          <w:szCs w:val="16"/>
        </w:rPr>
        <w:t>Pozza</w:t>
      </w:r>
      <w:proofErr w:type="spellEnd"/>
      <w:r w:rsidRPr="006814B2">
        <w:rPr>
          <w:b/>
          <w:bCs/>
          <w:spacing w:val="-1"/>
          <w:kern w:val="0"/>
          <w:sz w:val="16"/>
          <w:szCs w:val="16"/>
        </w:rPr>
        <w:t xml:space="preserve"> E</w:t>
      </w:r>
      <w:r w:rsidRPr="006814B2">
        <w:rPr>
          <w:spacing w:val="-1"/>
          <w:kern w:val="0"/>
          <w:sz w:val="16"/>
          <w:szCs w:val="16"/>
        </w:rPr>
        <w:t xml:space="preserve">, </w:t>
      </w:r>
      <w:proofErr w:type="spellStart"/>
      <w:r w:rsidRPr="006814B2">
        <w:rPr>
          <w:spacing w:val="-1"/>
          <w:kern w:val="0"/>
          <w:sz w:val="16"/>
          <w:szCs w:val="16"/>
        </w:rPr>
        <w:t>Fiorini</w:t>
      </w:r>
      <w:proofErr w:type="spellEnd"/>
      <w:r w:rsidRPr="006814B2">
        <w:rPr>
          <w:spacing w:val="-1"/>
          <w:kern w:val="0"/>
          <w:sz w:val="16"/>
          <w:szCs w:val="16"/>
        </w:rPr>
        <w:t xml:space="preserve"> C, </w:t>
      </w:r>
      <w:proofErr w:type="spellStart"/>
      <w:r w:rsidRPr="006814B2">
        <w:rPr>
          <w:spacing w:val="-1"/>
          <w:kern w:val="0"/>
          <w:sz w:val="16"/>
          <w:szCs w:val="16"/>
        </w:rPr>
        <w:t>Dando</w:t>
      </w:r>
      <w:proofErr w:type="spellEnd"/>
      <w:r w:rsidRPr="006814B2">
        <w:rPr>
          <w:spacing w:val="-1"/>
          <w:kern w:val="0"/>
          <w:sz w:val="16"/>
          <w:szCs w:val="16"/>
        </w:rPr>
        <w:t xml:space="preserve"> I, </w:t>
      </w:r>
      <w:proofErr w:type="spellStart"/>
      <w:r w:rsidRPr="006814B2">
        <w:rPr>
          <w:spacing w:val="-1"/>
          <w:kern w:val="0"/>
          <w:sz w:val="16"/>
          <w:szCs w:val="16"/>
        </w:rPr>
        <w:t>Menegazzi</w:t>
      </w:r>
      <w:proofErr w:type="spellEnd"/>
      <w:r w:rsidRPr="006814B2">
        <w:rPr>
          <w:spacing w:val="-1"/>
          <w:kern w:val="0"/>
          <w:sz w:val="16"/>
          <w:szCs w:val="16"/>
        </w:rPr>
        <w:t xml:space="preserve"> M, </w:t>
      </w:r>
      <w:proofErr w:type="spellStart"/>
      <w:r w:rsidRPr="006814B2">
        <w:rPr>
          <w:spacing w:val="-1"/>
          <w:kern w:val="0"/>
          <w:sz w:val="16"/>
          <w:szCs w:val="16"/>
        </w:rPr>
        <w:t>Sgarbossa</w:t>
      </w:r>
      <w:proofErr w:type="spellEnd"/>
      <w:r w:rsidRPr="006814B2">
        <w:rPr>
          <w:spacing w:val="-1"/>
          <w:kern w:val="0"/>
          <w:sz w:val="16"/>
          <w:szCs w:val="16"/>
        </w:rPr>
        <w:t xml:space="preserve"> A, Costanzo C, </w:t>
      </w:r>
      <w:proofErr w:type="spellStart"/>
      <w:r w:rsidRPr="006814B2">
        <w:rPr>
          <w:spacing w:val="-1"/>
          <w:kern w:val="0"/>
          <w:sz w:val="16"/>
          <w:szCs w:val="16"/>
        </w:rPr>
        <w:t>Palmieri</w:t>
      </w:r>
      <w:proofErr w:type="spellEnd"/>
      <w:r w:rsidRPr="006814B2">
        <w:rPr>
          <w:spacing w:val="-1"/>
          <w:kern w:val="0"/>
          <w:sz w:val="16"/>
          <w:szCs w:val="16"/>
        </w:rPr>
        <w:t xml:space="preserve"> M, </w:t>
      </w:r>
      <w:proofErr w:type="spellStart"/>
      <w:r w:rsidRPr="006814B2">
        <w:rPr>
          <w:spacing w:val="-1"/>
          <w:kern w:val="0"/>
          <w:sz w:val="16"/>
          <w:szCs w:val="16"/>
        </w:rPr>
        <w:t>Donadelli</w:t>
      </w:r>
      <w:proofErr w:type="spellEnd"/>
      <w:r w:rsidRPr="006814B2">
        <w:rPr>
          <w:spacing w:val="-1"/>
          <w:kern w:val="0"/>
          <w:sz w:val="16"/>
          <w:szCs w:val="16"/>
        </w:rPr>
        <w:t xml:space="preserve"> M. Role of mitochondrial uncoupling protein 2 in cancer cell resistance to gemcitabine. </w:t>
      </w:r>
      <w:proofErr w:type="spellStart"/>
      <w:r w:rsidRPr="006814B2">
        <w:rPr>
          <w:i/>
          <w:iCs/>
          <w:spacing w:val="-1"/>
          <w:kern w:val="0"/>
          <w:sz w:val="16"/>
          <w:szCs w:val="16"/>
        </w:rPr>
        <w:t>Biochim</w:t>
      </w:r>
      <w:proofErr w:type="spellEnd"/>
      <w:r w:rsidRPr="006814B2">
        <w:rPr>
          <w:i/>
          <w:iCs/>
          <w:spacing w:val="-1"/>
          <w:kern w:val="0"/>
          <w:sz w:val="16"/>
          <w:szCs w:val="16"/>
        </w:rPr>
        <w:t xml:space="preserve"> </w:t>
      </w:r>
      <w:proofErr w:type="spellStart"/>
      <w:r w:rsidRPr="006814B2">
        <w:rPr>
          <w:i/>
          <w:iCs/>
          <w:spacing w:val="-1"/>
          <w:kern w:val="0"/>
          <w:sz w:val="16"/>
          <w:szCs w:val="16"/>
        </w:rPr>
        <w:t>Biophys</w:t>
      </w:r>
      <w:proofErr w:type="spellEnd"/>
      <w:r w:rsidRPr="006814B2">
        <w:rPr>
          <w:i/>
          <w:iCs/>
          <w:spacing w:val="-1"/>
          <w:kern w:val="0"/>
          <w:sz w:val="16"/>
          <w:szCs w:val="16"/>
        </w:rPr>
        <w:t xml:space="preserve"> </w:t>
      </w:r>
      <w:proofErr w:type="spellStart"/>
      <w:r w:rsidRPr="006814B2">
        <w:rPr>
          <w:i/>
          <w:iCs/>
          <w:spacing w:val="-1"/>
          <w:kern w:val="0"/>
          <w:sz w:val="16"/>
          <w:szCs w:val="16"/>
        </w:rPr>
        <w:t>Acta</w:t>
      </w:r>
      <w:proofErr w:type="spellEnd"/>
      <w:r w:rsidRPr="006814B2">
        <w:rPr>
          <w:spacing w:val="-1"/>
          <w:kern w:val="0"/>
          <w:sz w:val="16"/>
          <w:szCs w:val="16"/>
        </w:rPr>
        <w:t xml:space="preserve"> 2012; </w:t>
      </w:r>
      <w:r w:rsidRPr="006814B2">
        <w:rPr>
          <w:b/>
          <w:bCs/>
          <w:spacing w:val="-1"/>
          <w:kern w:val="0"/>
          <w:sz w:val="16"/>
          <w:szCs w:val="16"/>
        </w:rPr>
        <w:t>1823</w:t>
      </w:r>
      <w:r w:rsidRPr="006814B2">
        <w:rPr>
          <w:spacing w:val="-1"/>
          <w:kern w:val="0"/>
          <w:sz w:val="16"/>
          <w:szCs w:val="16"/>
        </w:rPr>
        <w:t>: 1856-1863 [PMID: 22705884 DOI: 10.1016/j.bbamcr.2012.06.007]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56</w:t>
      </w:r>
      <w:r w:rsidRPr="006814B2">
        <w:rPr>
          <w:spacing w:val="-1"/>
          <w:kern w:val="0"/>
          <w:sz w:val="16"/>
          <w:szCs w:val="16"/>
        </w:rPr>
        <w:tab/>
      </w:r>
      <w:proofErr w:type="spellStart"/>
      <w:r w:rsidRPr="006814B2">
        <w:rPr>
          <w:b/>
          <w:bCs/>
          <w:spacing w:val="-1"/>
          <w:kern w:val="0"/>
          <w:sz w:val="16"/>
          <w:szCs w:val="16"/>
        </w:rPr>
        <w:t>Kuai</w:t>
      </w:r>
      <w:proofErr w:type="spellEnd"/>
      <w:r w:rsidRPr="006814B2">
        <w:rPr>
          <w:b/>
          <w:bCs/>
          <w:spacing w:val="-1"/>
          <w:kern w:val="0"/>
          <w:sz w:val="16"/>
          <w:szCs w:val="16"/>
        </w:rPr>
        <w:t xml:space="preserve"> XY</w:t>
      </w:r>
      <w:r w:rsidRPr="006814B2">
        <w:rPr>
          <w:spacing w:val="-1"/>
          <w:kern w:val="0"/>
          <w:sz w:val="16"/>
          <w:szCs w:val="16"/>
        </w:rPr>
        <w:t xml:space="preserve">, </w:t>
      </w:r>
      <w:proofErr w:type="spellStart"/>
      <w:r w:rsidRPr="006814B2">
        <w:rPr>
          <w:spacing w:val="-1"/>
          <w:kern w:val="0"/>
          <w:sz w:val="16"/>
          <w:szCs w:val="16"/>
        </w:rPr>
        <w:t>Ji</w:t>
      </w:r>
      <w:proofErr w:type="spellEnd"/>
      <w:r w:rsidRPr="006814B2">
        <w:rPr>
          <w:spacing w:val="-1"/>
          <w:kern w:val="0"/>
          <w:sz w:val="16"/>
          <w:szCs w:val="16"/>
        </w:rPr>
        <w:t xml:space="preserve"> ZY, Zhang HJ. </w:t>
      </w:r>
      <w:proofErr w:type="gramStart"/>
      <w:r w:rsidRPr="006814B2">
        <w:rPr>
          <w:spacing w:val="-1"/>
          <w:kern w:val="0"/>
          <w:sz w:val="16"/>
          <w:szCs w:val="16"/>
        </w:rPr>
        <w:t>Mitochondrial uncoupling protein 2 expression in colon cancer and its clinical significance.</w:t>
      </w:r>
      <w:proofErr w:type="gramEnd"/>
      <w:r w:rsidRPr="006814B2">
        <w:rPr>
          <w:spacing w:val="-1"/>
          <w:kern w:val="0"/>
          <w:sz w:val="16"/>
          <w:szCs w:val="16"/>
        </w:rPr>
        <w:t xml:space="preserve"> </w:t>
      </w:r>
      <w:r w:rsidRPr="006814B2">
        <w:rPr>
          <w:i/>
          <w:iCs/>
          <w:spacing w:val="-1"/>
          <w:kern w:val="0"/>
          <w:sz w:val="16"/>
          <w:szCs w:val="16"/>
        </w:rPr>
        <w:t xml:space="preserve">World J </w:t>
      </w:r>
      <w:proofErr w:type="spellStart"/>
      <w:r w:rsidRPr="006814B2">
        <w:rPr>
          <w:i/>
          <w:iCs/>
          <w:spacing w:val="-1"/>
          <w:kern w:val="0"/>
          <w:sz w:val="16"/>
          <w:szCs w:val="16"/>
        </w:rPr>
        <w:t>Gastroenterol</w:t>
      </w:r>
      <w:proofErr w:type="spellEnd"/>
      <w:r w:rsidRPr="006814B2">
        <w:rPr>
          <w:spacing w:val="-1"/>
          <w:kern w:val="0"/>
          <w:sz w:val="16"/>
          <w:szCs w:val="16"/>
        </w:rPr>
        <w:t xml:space="preserve"> 2010; </w:t>
      </w:r>
      <w:r w:rsidRPr="006814B2">
        <w:rPr>
          <w:b/>
          <w:bCs/>
          <w:spacing w:val="-1"/>
          <w:kern w:val="0"/>
          <w:sz w:val="16"/>
          <w:szCs w:val="16"/>
        </w:rPr>
        <w:t>16</w:t>
      </w:r>
      <w:r w:rsidRPr="006814B2">
        <w:rPr>
          <w:spacing w:val="-1"/>
          <w:kern w:val="0"/>
          <w:sz w:val="16"/>
          <w:szCs w:val="16"/>
        </w:rPr>
        <w:t>: 5773-5778 [PMID: 21128330 DOI: 10.3748/wjg.v16.i45.5773]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57</w:t>
      </w:r>
      <w:r w:rsidRPr="006814B2">
        <w:rPr>
          <w:spacing w:val="-1"/>
          <w:kern w:val="0"/>
          <w:sz w:val="16"/>
          <w:szCs w:val="16"/>
        </w:rPr>
        <w:tab/>
      </w:r>
      <w:proofErr w:type="spellStart"/>
      <w:r w:rsidRPr="006814B2">
        <w:rPr>
          <w:b/>
          <w:bCs/>
          <w:spacing w:val="-1"/>
          <w:kern w:val="0"/>
          <w:sz w:val="16"/>
          <w:szCs w:val="16"/>
        </w:rPr>
        <w:t>Benhar</w:t>
      </w:r>
      <w:proofErr w:type="spellEnd"/>
      <w:r w:rsidRPr="006814B2">
        <w:rPr>
          <w:b/>
          <w:bCs/>
          <w:spacing w:val="-1"/>
          <w:kern w:val="0"/>
          <w:sz w:val="16"/>
          <w:szCs w:val="16"/>
        </w:rPr>
        <w:t xml:space="preserve"> M</w:t>
      </w:r>
      <w:r w:rsidRPr="006814B2">
        <w:rPr>
          <w:spacing w:val="-1"/>
          <w:kern w:val="0"/>
          <w:sz w:val="16"/>
          <w:szCs w:val="16"/>
        </w:rPr>
        <w:t xml:space="preserve">, </w:t>
      </w:r>
      <w:proofErr w:type="spellStart"/>
      <w:r w:rsidRPr="006814B2">
        <w:rPr>
          <w:spacing w:val="-1"/>
          <w:kern w:val="0"/>
          <w:sz w:val="16"/>
          <w:szCs w:val="16"/>
        </w:rPr>
        <w:t>Engelberg</w:t>
      </w:r>
      <w:proofErr w:type="spellEnd"/>
      <w:r w:rsidRPr="006814B2">
        <w:rPr>
          <w:spacing w:val="-1"/>
          <w:kern w:val="0"/>
          <w:sz w:val="16"/>
          <w:szCs w:val="16"/>
        </w:rPr>
        <w:t xml:space="preserve"> D, </w:t>
      </w:r>
      <w:proofErr w:type="spellStart"/>
      <w:r w:rsidRPr="006814B2">
        <w:rPr>
          <w:spacing w:val="-1"/>
          <w:kern w:val="0"/>
          <w:sz w:val="16"/>
          <w:szCs w:val="16"/>
        </w:rPr>
        <w:t>Levitzki</w:t>
      </w:r>
      <w:proofErr w:type="spellEnd"/>
      <w:r w:rsidRPr="006814B2">
        <w:rPr>
          <w:spacing w:val="-1"/>
          <w:kern w:val="0"/>
          <w:sz w:val="16"/>
          <w:szCs w:val="16"/>
        </w:rPr>
        <w:t xml:space="preserve"> A. ROS, stress-activated kinases and stress signaling in cancer. </w:t>
      </w:r>
      <w:r w:rsidRPr="006814B2">
        <w:rPr>
          <w:i/>
          <w:iCs/>
          <w:spacing w:val="-1"/>
          <w:kern w:val="0"/>
          <w:sz w:val="16"/>
          <w:szCs w:val="16"/>
        </w:rPr>
        <w:t>EMBO Rep</w:t>
      </w:r>
      <w:r w:rsidRPr="006814B2">
        <w:rPr>
          <w:spacing w:val="-1"/>
          <w:kern w:val="0"/>
          <w:sz w:val="16"/>
          <w:szCs w:val="16"/>
        </w:rPr>
        <w:t xml:space="preserve"> 2002; </w:t>
      </w:r>
      <w:r w:rsidRPr="006814B2">
        <w:rPr>
          <w:b/>
          <w:bCs/>
          <w:spacing w:val="-1"/>
          <w:kern w:val="0"/>
          <w:sz w:val="16"/>
          <w:szCs w:val="16"/>
        </w:rPr>
        <w:t>3</w:t>
      </w:r>
      <w:r w:rsidRPr="006814B2">
        <w:rPr>
          <w:spacing w:val="-1"/>
          <w:kern w:val="0"/>
          <w:sz w:val="16"/>
          <w:szCs w:val="16"/>
        </w:rPr>
        <w:t>: 420-425 [PMID: 11991946 DOI: 10.1093/</w:t>
      </w:r>
      <w:proofErr w:type="spellStart"/>
      <w:r w:rsidRPr="006814B2">
        <w:rPr>
          <w:spacing w:val="-1"/>
          <w:kern w:val="0"/>
          <w:sz w:val="16"/>
          <w:szCs w:val="16"/>
        </w:rPr>
        <w:t>embo</w:t>
      </w:r>
      <w:proofErr w:type="spellEnd"/>
      <w:r w:rsidRPr="006814B2">
        <w:rPr>
          <w:spacing w:val="-1"/>
          <w:kern w:val="0"/>
          <w:sz w:val="16"/>
          <w:szCs w:val="16"/>
        </w:rPr>
        <w:t>-reports/kvf094]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58</w:t>
      </w:r>
      <w:r w:rsidRPr="006814B2">
        <w:rPr>
          <w:spacing w:val="-1"/>
          <w:kern w:val="0"/>
          <w:sz w:val="16"/>
          <w:szCs w:val="16"/>
        </w:rPr>
        <w:tab/>
      </w:r>
      <w:proofErr w:type="spellStart"/>
      <w:r w:rsidRPr="006814B2">
        <w:rPr>
          <w:b/>
          <w:bCs/>
          <w:spacing w:val="-1"/>
          <w:kern w:val="0"/>
          <w:sz w:val="16"/>
          <w:szCs w:val="16"/>
        </w:rPr>
        <w:t>Lenaz</w:t>
      </w:r>
      <w:proofErr w:type="spellEnd"/>
      <w:r w:rsidRPr="006814B2">
        <w:rPr>
          <w:b/>
          <w:bCs/>
          <w:spacing w:val="-1"/>
          <w:kern w:val="0"/>
          <w:sz w:val="16"/>
          <w:szCs w:val="16"/>
        </w:rPr>
        <w:t xml:space="preserve"> G</w:t>
      </w:r>
      <w:r w:rsidRPr="006814B2">
        <w:rPr>
          <w:spacing w:val="-1"/>
          <w:kern w:val="0"/>
          <w:sz w:val="16"/>
          <w:szCs w:val="16"/>
        </w:rPr>
        <w:t xml:space="preserve">. The mitochondrial production of reactive oxygen species: mechanisms and implications in human pathology. </w:t>
      </w:r>
      <w:r w:rsidRPr="006814B2">
        <w:rPr>
          <w:i/>
          <w:iCs/>
          <w:spacing w:val="-1"/>
          <w:kern w:val="0"/>
          <w:sz w:val="16"/>
          <w:szCs w:val="16"/>
        </w:rPr>
        <w:t>IUBMB Life</w:t>
      </w:r>
      <w:r w:rsidRPr="006814B2">
        <w:rPr>
          <w:spacing w:val="-1"/>
          <w:kern w:val="0"/>
          <w:sz w:val="16"/>
          <w:szCs w:val="16"/>
        </w:rPr>
        <w:t xml:space="preserve"> 2001; </w:t>
      </w:r>
      <w:r w:rsidRPr="006814B2">
        <w:rPr>
          <w:b/>
          <w:bCs/>
          <w:spacing w:val="-1"/>
          <w:kern w:val="0"/>
          <w:sz w:val="16"/>
          <w:szCs w:val="16"/>
        </w:rPr>
        <w:t>52</w:t>
      </w:r>
      <w:r w:rsidRPr="006814B2">
        <w:rPr>
          <w:spacing w:val="-1"/>
          <w:kern w:val="0"/>
          <w:sz w:val="16"/>
          <w:szCs w:val="16"/>
        </w:rPr>
        <w:t>: 159-164 [PMID: 11798028 DOI: 10.1080/15216540152845957]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59</w:t>
      </w:r>
      <w:r w:rsidRPr="006814B2">
        <w:rPr>
          <w:spacing w:val="-1"/>
          <w:kern w:val="0"/>
          <w:sz w:val="16"/>
          <w:szCs w:val="16"/>
        </w:rPr>
        <w:tab/>
      </w:r>
      <w:proofErr w:type="spellStart"/>
      <w:r w:rsidRPr="006814B2">
        <w:rPr>
          <w:b/>
          <w:bCs/>
          <w:spacing w:val="-1"/>
          <w:kern w:val="0"/>
          <w:sz w:val="16"/>
          <w:szCs w:val="16"/>
        </w:rPr>
        <w:t>Horimoto</w:t>
      </w:r>
      <w:proofErr w:type="spellEnd"/>
      <w:r w:rsidRPr="006814B2">
        <w:rPr>
          <w:b/>
          <w:bCs/>
          <w:spacing w:val="-1"/>
          <w:kern w:val="0"/>
          <w:sz w:val="16"/>
          <w:szCs w:val="16"/>
        </w:rPr>
        <w:t xml:space="preserve"> M</w:t>
      </w:r>
      <w:r w:rsidRPr="006814B2">
        <w:rPr>
          <w:spacing w:val="-1"/>
          <w:kern w:val="0"/>
          <w:sz w:val="16"/>
          <w:szCs w:val="16"/>
        </w:rPr>
        <w:t xml:space="preserve">, </w:t>
      </w:r>
      <w:proofErr w:type="spellStart"/>
      <w:r w:rsidRPr="006814B2">
        <w:rPr>
          <w:spacing w:val="-1"/>
          <w:kern w:val="0"/>
          <w:sz w:val="16"/>
          <w:szCs w:val="16"/>
        </w:rPr>
        <w:t>Resnick</w:t>
      </w:r>
      <w:proofErr w:type="spellEnd"/>
      <w:r w:rsidRPr="006814B2">
        <w:rPr>
          <w:spacing w:val="-1"/>
          <w:kern w:val="0"/>
          <w:sz w:val="16"/>
          <w:szCs w:val="16"/>
        </w:rPr>
        <w:t xml:space="preserve"> MB, </w:t>
      </w:r>
      <w:proofErr w:type="spellStart"/>
      <w:r w:rsidRPr="006814B2">
        <w:rPr>
          <w:spacing w:val="-1"/>
          <w:kern w:val="0"/>
          <w:sz w:val="16"/>
          <w:szCs w:val="16"/>
        </w:rPr>
        <w:t>Konkin</w:t>
      </w:r>
      <w:proofErr w:type="spellEnd"/>
      <w:r w:rsidRPr="006814B2">
        <w:rPr>
          <w:spacing w:val="-1"/>
          <w:kern w:val="0"/>
          <w:sz w:val="16"/>
          <w:szCs w:val="16"/>
        </w:rPr>
        <w:t xml:space="preserve"> TA, </w:t>
      </w:r>
      <w:proofErr w:type="spellStart"/>
      <w:r w:rsidRPr="006814B2">
        <w:rPr>
          <w:spacing w:val="-1"/>
          <w:kern w:val="0"/>
          <w:sz w:val="16"/>
          <w:szCs w:val="16"/>
        </w:rPr>
        <w:t>Routhier</w:t>
      </w:r>
      <w:proofErr w:type="spellEnd"/>
      <w:r w:rsidRPr="006814B2">
        <w:rPr>
          <w:spacing w:val="-1"/>
          <w:kern w:val="0"/>
          <w:sz w:val="16"/>
          <w:szCs w:val="16"/>
        </w:rPr>
        <w:t xml:space="preserve"> J, Wands JR, </w:t>
      </w:r>
      <w:proofErr w:type="spellStart"/>
      <w:r w:rsidRPr="006814B2">
        <w:rPr>
          <w:spacing w:val="-1"/>
          <w:kern w:val="0"/>
          <w:sz w:val="16"/>
          <w:szCs w:val="16"/>
        </w:rPr>
        <w:t>Baffy</w:t>
      </w:r>
      <w:proofErr w:type="spellEnd"/>
      <w:r w:rsidRPr="006814B2">
        <w:rPr>
          <w:spacing w:val="-1"/>
          <w:kern w:val="0"/>
          <w:sz w:val="16"/>
          <w:szCs w:val="16"/>
        </w:rPr>
        <w:t xml:space="preserve"> G. Expression of uncoupling protein-2 in human colon cancer. </w:t>
      </w:r>
      <w:proofErr w:type="spellStart"/>
      <w:r w:rsidRPr="006814B2">
        <w:rPr>
          <w:i/>
          <w:iCs/>
          <w:spacing w:val="-1"/>
          <w:kern w:val="0"/>
          <w:sz w:val="16"/>
          <w:szCs w:val="16"/>
        </w:rPr>
        <w:t>Clin</w:t>
      </w:r>
      <w:proofErr w:type="spellEnd"/>
      <w:r w:rsidRPr="006814B2">
        <w:rPr>
          <w:i/>
          <w:iCs/>
          <w:spacing w:val="-1"/>
          <w:kern w:val="0"/>
          <w:sz w:val="16"/>
          <w:szCs w:val="16"/>
        </w:rPr>
        <w:t xml:space="preserve"> Cancer Res</w:t>
      </w:r>
      <w:r w:rsidRPr="006814B2">
        <w:rPr>
          <w:spacing w:val="-1"/>
          <w:kern w:val="0"/>
          <w:sz w:val="16"/>
          <w:szCs w:val="16"/>
        </w:rPr>
        <w:t xml:space="preserve"> 2004; </w:t>
      </w:r>
      <w:r w:rsidRPr="006814B2">
        <w:rPr>
          <w:b/>
          <w:bCs/>
          <w:spacing w:val="-1"/>
          <w:kern w:val="0"/>
          <w:sz w:val="16"/>
          <w:szCs w:val="16"/>
        </w:rPr>
        <w:t>10</w:t>
      </w:r>
      <w:r w:rsidRPr="006814B2">
        <w:rPr>
          <w:spacing w:val="-1"/>
          <w:kern w:val="0"/>
          <w:sz w:val="16"/>
          <w:szCs w:val="16"/>
        </w:rPr>
        <w:t>: 6203-6207 [PMID: 15448008 DOI: 10.1158/1078-0432.CCR-04-0419]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60</w:t>
      </w:r>
      <w:r w:rsidRPr="006814B2">
        <w:rPr>
          <w:spacing w:val="-1"/>
          <w:kern w:val="0"/>
          <w:sz w:val="16"/>
          <w:szCs w:val="16"/>
        </w:rPr>
        <w:tab/>
      </w:r>
      <w:proofErr w:type="spellStart"/>
      <w:r w:rsidRPr="006814B2">
        <w:rPr>
          <w:b/>
          <w:bCs/>
          <w:spacing w:val="-1"/>
          <w:kern w:val="0"/>
          <w:sz w:val="16"/>
          <w:szCs w:val="16"/>
        </w:rPr>
        <w:t>Lentes</w:t>
      </w:r>
      <w:proofErr w:type="spellEnd"/>
      <w:r w:rsidRPr="006814B2">
        <w:rPr>
          <w:b/>
          <w:bCs/>
          <w:spacing w:val="-1"/>
          <w:kern w:val="0"/>
          <w:sz w:val="16"/>
          <w:szCs w:val="16"/>
        </w:rPr>
        <w:t xml:space="preserve"> KU</w:t>
      </w:r>
      <w:r w:rsidRPr="006814B2">
        <w:rPr>
          <w:spacing w:val="-1"/>
          <w:kern w:val="0"/>
          <w:sz w:val="16"/>
          <w:szCs w:val="16"/>
        </w:rPr>
        <w:t xml:space="preserve">, </w:t>
      </w:r>
      <w:proofErr w:type="spellStart"/>
      <w:r w:rsidRPr="006814B2">
        <w:rPr>
          <w:spacing w:val="-1"/>
          <w:kern w:val="0"/>
          <w:sz w:val="16"/>
          <w:szCs w:val="16"/>
        </w:rPr>
        <w:t>Tu</w:t>
      </w:r>
      <w:proofErr w:type="spellEnd"/>
      <w:r w:rsidRPr="006814B2">
        <w:rPr>
          <w:spacing w:val="-1"/>
          <w:kern w:val="0"/>
          <w:sz w:val="16"/>
          <w:szCs w:val="16"/>
        </w:rPr>
        <w:t xml:space="preserve"> N, Chen H, </w:t>
      </w:r>
      <w:proofErr w:type="spellStart"/>
      <w:r w:rsidRPr="006814B2">
        <w:rPr>
          <w:spacing w:val="-1"/>
          <w:kern w:val="0"/>
          <w:sz w:val="16"/>
          <w:szCs w:val="16"/>
        </w:rPr>
        <w:t>Winnikes</w:t>
      </w:r>
      <w:proofErr w:type="spellEnd"/>
      <w:r w:rsidRPr="006814B2">
        <w:rPr>
          <w:spacing w:val="-1"/>
          <w:kern w:val="0"/>
          <w:sz w:val="16"/>
          <w:szCs w:val="16"/>
        </w:rPr>
        <w:t xml:space="preserve"> U, </w:t>
      </w:r>
      <w:proofErr w:type="spellStart"/>
      <w:r w:rsidRPr="006814B2">
        <w:rPr>
          <w:spacing w:val="-1"/>
          <w:kern w:val="0"/>
          <w:sz w:val="16"/>
          <w:szCs w:val="16"/>
        </w:rPr>
        <w:t>Reinert</w:t>
      </w:r>
      <w:proofErr w:type="spellEnd"/>
      <w:r w:rsidRPr="006814B2">
        <w:rPr>
          <w:spacing w:val="-1"/>
          <w:kern w:val="0"/>
          <w:sz w:val="16"/>
          <w:szCs w:val="16"/>
        </w:rPr>
        <w:t xml:space="preserve"> I, </w:t>
      </w:r>
      <w:proofErr w:type="spellStart"/>
      <w:r w:rsidRPr="006814B2">
        <w:rPr>
          <w:spacing w:val="-1"/>
          <w:kern w:val="0"/>
          <w:sz w:val="16"/>
          <w:szCs w:val="16"/>
        </w:rPr>
        <w:t>Marmann</w:t>
      </w:r>
      <w:proofErr w:type="spellEnd"/>
      <w:r w:rsidRPr="006814B2">
        <w:rPr>
          <w:spacing w:val="-1"/>
          <w:kern w:val="0"/>
          <w:sz w:val="16"/>
          <w:szCs w:val="16"/>
        </w:rPr>
        <w:t xml:space="preserve"> G, </w:t>
      </w:r>
      <w:proofErr w:type="spellStart"/>
      <w:r w:rsidRPr="006814B2">
        <w:rPr>
          <w:spacing w:val="-1"/>
          <w:kern w:val="0"/>
          <w:sz w:val="16"/>
          <w:szCs w:val="16"/>
        </w:rPr>
        <w:t>Pirke</w:t>
      </w:r>
      <w:proofErr w:type="spellEnd"/>
      <w:r w:rsidRPr="006814B2">
        <w:rPr>
          <w:spacing w:val="-1"/>
          <w:kern w:val="0"/>
          <w:sz w:val="16"/>
          <w:szCs w:val="16"/>
        </w:rPr>
        <w:t xml:space="preserve"> KM. Genomic organization and mutational analysis of the human UCP2 gene, a prime candidate gene for human obesity. </w:t>
      </w:r>
      <w:r w:rsidRPr="006814B2">
        <w:rPr>
          <w:i/>
          <w:iCs/>
          <w:spacing w:val="-1"/>
          <w:kern w:val="0"/>
          <w:sz w:val="16"/>
          <w:szCs w:val="16"/>
        </w:rPr>
        <w:t xml:space="preserve">J </w:t>
      </w:r>
      <w:proofErr w:type="spellStart"/>
      <w:r w:rsidRPr="006814B2">
        <w:rPr>
          <w:i/>
          <w:iCs/>
          <w:spacing w:val="-1"/>
          <w:kern w:val="0"/>
          <w:sz w:val="16"/>
          <w:szCs w:val="16"/>
        </w:rPr>
        <w:t>Recept</w:t>
      </w:r>
      <w:proofErr w:type="spellEnd"/>
      <w:r w:rsidRPr="006814B2">
        <w:rPr>
          <w:i/>
          <w:iCs/>
          <w:spacing w:val="-1"/>
          <w:kern w:val="0"/>
          <w:sz w:val="16"/>
          <w:szCs w:val="16"/>
        </w:rPr>
        <w:t xml:space="preserve"> Signal </w:t>
      </w:r>
      <w:proofErr w:type="spellStart"/>
      <w:r w:rsidRPr="006814B2">
        <w:rPr>
          <w:i/>
          <w:iCs/>
          <w:spacing w:val="-1"/>
          <w:kern w:val="0"/>
          <w:sz w:val="16"/>
          <w:szCs w:val="16"/>
        </w:rPr>
        <w:t>Transduct</w:t>
      </w:r>
      <w:proofErr w:type="spellEnd"/>
      <w:r w:rsidRPr="006814B2">
        <w:rPr>
          <w:i/>
          <w:iCs/>
          <w:spacing w:val="-1"/>
          <w:kern w:val="0"/>
          <w:sz w:val="16"/>
          <w:szCs w:val="16"/>
        </w:rPr>
        <w:t xml:space="preserve"> Res</w:t>
      </w:r>
      <w:r w:rsidRPr="006814B2">
        <w:rPr>
          <w:spacing w:val="-1"/>
          <w:kern w:val="0"/>
          <w:sz w:val="16"/>
          <w:szCs w:val="16"/>
        </w:rPr>
        <w:t xml:space="preserve"> 1999; </w:t>
      </w:r>
      <w:r w:rsidRPr="006814B2">
        <w:rPr>
          <w:b/>
          <w:bCs/>
          <w:spacing w:val="-1"/>
          <w:kern w:val="0"/>
          <w:sz w:val="16"/>
          <w:szCs w:val="16"/>
        </w:rPr>
        <w:t>19</w:t>
      </w:r>
      <w:r w:rsidRPr="006814B2">
        <w:rPr>
          <w:spacing w:val="-1"/>
          <w:kern w:val="0"/>
          <w:sz w:val="16"/>
          <w:szCs w:val="16"/>
        </w:rPr>
        <w:t>: 229-244 [PMID: 10071761 DOI: 10.3109/10799899909036648]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61</w:t>
      </w:r>
      <w:r w:rsidRPr="006814B2">
        <w:rPr>
          <w:spacing w:val="-1"/>
          <w:kern w:val="0"/>
          <w:sz w:val="16"/>
          <w:szCs w:val="16"/>
        </w:rPr>
        <w:tab/>
      </w:r>
      <w:proofErr w:type="spellStart"/>
      <w:r w:rsidRPr="006814B2">
        <w:rPr>
          <w:b/>
          <w:bCs/>
          <w:spacing w:val="-1"/>
          <w:kern w:val="0"/>
          <w:sz w:val="16"/>
          <w:szCs w:val="16"/>
        </w:rPr>
        <w:t>Tu</w:t>
      </w:r>
      <w:proofErr w:type="spellEnd"/>
      <w:r w:rsidRPr="006814B2">
        <w:rPr>
          <w:b/>
          <w:bCs/>
          <w:spacing w:val="-1"/>
          <w:kern w:val="0"/>
          <w:sz w:val="16"/>
          <w:szCs w:val="16"/>
        </w:rPr>
        <w:t xml:space="preserve"> N</w:t>
      </w:r>
      <w:r w:rsidRPr="006814B2">
        <w:rPr>
          <w:spacing w:val="-1"/>
          <w:kern w:val="0"/>
          <w:sz w:val="16"/>
          <w:szCs w:val="16"/>
        </w:rPr>
        <w:t xml:space="preserve">, Chen H, </w:t>
      </w:r>
      <w:proofErr w:type="spellStart"/>
      <w:r w:rsidRPr="006814B2">
        <w:rPr>
          <w:spacing w:val="-1"/>
          <w:kern w:val="0"/>
          <w:sz w:val="16"/>
          <w:szCs w:val="16"/>
        </w:rPr>
        <w:t>Winnikes</w:t>
      </w:r>
      <w:proofErr w:type="spellEnd"/>
      <w:r w:rsidRPr="006814B2">
        <w:rPr>
          <w:spacing w:val="-1"/>
          <w:kern w:val="0"/>
          <w:sz w:val="16"/>
          <w:szCs w:val="16"/>
        </w:rPr>
        <w:t xml:space="preserve"> U, </w:t>
      </w:r>
      <w:proofErr w:type="spellStart"/>
      <w:r w:rsidRPr="006814B2">
        <w:rPr>
          <w:spacing w:val="-1"/>
          <w:kern w:val="0"/>
          <w:sz w:val="16"/>
          <w:szCs w:val="16"/>
        </w:rPr>
        <w:t>Reinert</w:t>
      </w:r>
      <w:proofErr w:type="spellEnd"/>
      <w:r w:rsidRPr="006814B2">
        <w:rPr>
          <w:spacing w:val="-1"/>
          <w:kern w:val="0"/>
          <w:sz w:val="16"/>
          <w:szCs w:val="16"/>
        </w:rPr>
        <w:t xml:space="preserve"> I, </w:t>
      </w:r>
      <w:proofErr w:type="spellStart"/>
      <w:r w:rsidRPr="006814B2">
        <w:rPr>
          <w:spacing w:val="-1"/>
          <w:kern w:val="0"/>
          <w:sz w:val="16"/>
          <w:szCs w:val="16"/>
        </w:rPr>
        <w:t>Marmann</w:t>
      </w:r>
      <w:proofErr w:type="spellEnd"/>
      <w:r w:rsidRPr="006814B2">
        <w:rPr>
          <w:spacing w:val="-1"/>
          <w:kern w:val="0"/>
          <w:sz w:val="16"/>
          <w:szCs w:val="16"/>
        </w:rPr>
        <w:t xml:space="preserve"> G, </w:t>
      </w:r>
      <w:proofErr w:type="spellStart"/>
      <w:r w:rsidRPr="006814B2">
        <w:rPr>
          <w:spacing w:val="-1"/>
          <w:kern w:val="0"/>
          <w:sz w:val="16"/>
          <w:szCs w:val="16"/>
        </w:rPr>
        <w:t>Pirke</w:t>
      </w:r>
      <w:proofErr w:type="spellEnd"/>
      <w:r w:rsidRPr="006814B2">
        <w:rPr>
          <w:spacing w:val="-1"/>
          <w:kern w:val="0"/>
          <w:sz w:val="16"/>
          <w:szCs w:val="16"/>
        </w:rPr>
        <w:t xml:space="preserve"> KM, </w:t>
      </w:r>
      <w:proofErr w:type="spellStart"/>
      <w:r w:rsidRPr="006814B2">
        <w:rPr>
          <w:spacing w:val="-1"/>
          <w:kern w:val="0"/>
          <w:sz w:val="16"/>
          <w:szCs w:val="16"/>
        </w:rPr>
        <w:t>Lentes</w:t>
      </w:r>
      <w:proofErr w:type="spellEnd"/>
      <w:r w:rsidRPr="006814B2">
        <w:rPr>
          <w:spacing w:val="-1"/>
          <w:kern w:val="0"/>
          <w:sz w:val="16"/>
          <w:szCs w:val="16"/>
        </w:rPr>
        <w:t xml:space="preserve"> KU. </w:t>
      </w:r>
      <w:proofErr w:type="gramStart"/>
      <w:r w:rsidRPr="006814B2">
        <w:rPr>
          <w:spacing w:val="-1"/>
          <w:kern w:val="0"/>
          <w:sz w:val="16"/>
          <w:szCs w:val="16"/>
        </w:rPr>
        <w:t>Structural organization and mutational analysis of the human uncoupling protein-2 (hUCP2) gene.</w:t>
      </w:r>
      <w:proofErr w:type="gramEnd"/>
      <w:r w:rsidRPr="006814B2">
        <w:rPr>
          <w:spacing w:val="-1"/>
          <w:kern w:val="0"/>
          <w:sz w:val="16"/>
          <w:szCs w:val="16"/>
        </w:rPr>
        <w:t xml:space="preserve"> </w:t>
      </w:r>
      <w:r w:rsidRPr="006814B2">
        <w:rPr>
          <w:i/>
          <w:iCs/>
          <w:spacing w:val="-1"/>
          <w:kern w:val="0"/>
          <w:sz w:val="16"/>
          <w:szCs w:val="16"/>
        </w:rPr>
        <w:t xml:space="preserve">Life </w:t>
      </w:r>
      <w:proofErr w:type="spellStart"/>
      <w:r w:rsidRPr="006814B2">
        <w:rPr>
          <w:i/>
          <w:iCs/>
          <w:spacing w:val="-1"/>
          <w:kern w:val="0"/>
          <w:sz w:val="16"/>
          <w:szCs w:val="16"/>
        </w:rPr>
        <w:t>Sci</w:t>
      </w:r>
      <w:proofErr w:type="spellEnd"/>
      <w:r w:rsidRPr="006814B2">
        <w:rPr>
          <w:spacing w:val="-1"/>
          <w:kern w:val="0"/>
          <w:sz w:val="16"/>
          <w:szCs w:val="16"/>
        </w:rPr>
        <w:t xml:space="preserve"> 1999; </w:t>
      </w:r>
      <w:r w:rsidRPr="006814B2">
        <w:rPr>
          <w:b/>
          <w:bCs/>
          <w:spacing w:val="-1"/>
          <w:kern w:val="0"/>
          <w:sz w:val="16"/>
          <w:szCs w:val="16"/>
        </w:rPr>
        <w:t>64</w:t>
      </w:r>
      <w:r w:rsidRPr="006814B2">
        <w:rPr>
          <w:spacing w:val="-1"/>
          <w:kern w:val="0"/>
          <w:sz w:val="16"/>
          <w:szCs w:val="16"/>
        </w:rPr>
        <w:t>: PL41-PL50 [PMID: 10027754 DOI: 10.1016/S0024-3205(98)00555-4]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62</w:t>
      </w:r>
      <w:r w:rsidRPr="006814B2">
        <w:rPr>
          <w:spacing w:val="-1"/>
          <w:kern w:val="0"/>
          <w:sz w:val="16"/>
          <w:szCs w:val="16"/>
        </w:rPr>
        <w:tab/>
      </w:r>
      <w:r w:rsidRPr="006814B2">
        <w:rPr>
          <w:b/>
          <w:bCs/>
          <w:spacing w:val="-1"/>
          <w:kern w:val="0"/>
          <w:sz w:val="16"/>
          <w:szCs w:val="16"/>
        </w:rPr>
        <w:t>Moreno-Muñoz D</w:t>
      </w:r>
      <w:r w:rsidRPr="006814B2">
        <w:rPr>
          <w:spacing w:val="-1"/>
          <w:kern w:val="0"/>
          <w:sz w:val="16"/>
          <w:szCs w:val="16"/>
        </w:rPr>
        <w:t xml:space="preserve">, de la </w:t>
      </w:r>
      <w:proofErr w:type="spellStart"/>
      <w:r w:rsidRPr="006814B2">
        <w:rPr>
          <w:spacing w:val="-1"/>
          <w:kern w:val="0"/>
          <w:sz w:val="16"/>
          <w:szCs w:val="16"/>
        </w:rPr>
        <w:t>Haba</w:t>
      </w:r>
      <w:proofErr w:type="spellEnd"/>
      <w:r w:rsidRPr="006814B2">
        <w:rPr>
          <w:spacing w:val="-1"/>
          <w:kern w:val="0"/>
          <w:sz w:val="16"/>
          <w:szCs w:val="16"/>
        </w:rPr>
        <w:t xml:space="preserve">-Rodríguez JR, </w:t>
      </w:r>
      <w:proofErr w:type="spellStart"/>
      <w:r w:rsidRPr="006814B2">
        <w:rPr>
          <w:spacing w:val="-1"/>
          <w:kern w:val="0"/>
          <w:sz w:val="16"/>
          <w:szCs w:val="16"/>
        </w:rPr>
        <w:t>Conde</w:t>
      </w:r>
      <w:proofErr w:type="spellEnd"/>
      <w:r w:rsidRPr="006814B2">
        <w:rPr>
          <w:spacing w:val="-1"/>
          <w:kern w:val="0"/>
          <w:sz w:val="16"/>
          <w:szCs w:val="16"/>
        </w:rPr>
        <w:t xml:space="preserve"> F, </w:t>
      </w:r>
      <w:proofErr w:type="spellStart"/>
      <w:r w:rsidRPr="006814B2">
        <w:rPr>
          <w:spacing w:val="-1"/>
          <w:kern w:val="0"/>
          <w:sz w:val="16"/>
          <w:szCs w:val="16"/>
        </w:rPr>
        <w:t>López</w:t>
      </w:r>
      <w:proofErr w:type="spellEnd"/>
      <w:r w:rsidRPr="006814B2">
        <w:rPr>
          <w:spacing w:val="-1"/>
          <w:kern w:val="0"/>
          <w:sz w:val="16"/>
          <w:szCs w:val="16"/>
        </w:rPr>
        <w:t xml:space="preserve">-Sánchez LM, </w:t>
      </w:r>
      <w:proofErr w:type="spellStart"/>
      <w:r w:rsidRPr="006814B2">
        <w:rPr>
          <w:spacing w:val="-1"/>
          <w:kern w:val="0"/>
          <w:sz w:val="16"/>
          <w:szCs w:val="16"/>
        </w:rPr>
        <w:t>Valverde</w:t>
      </w:r>
      <w:proofErr w:type="spellEnd"/>
      <w:r w:rsidRPr="006814B2">
        <w:rPr>
          <w:spacing w:val="-1"/>
          <w:kern w:val="0"/>
          <w:sz w:val="16"/>
          <w:szCs w:val="16"/>
        </w:rPr>
        <w:t xml:space="preserve"> A, Hernández V, </w:t>
      </w:r>
      <w:proofErr w:type="spellStart"/>
      <w:r w:rsidRPr="006814B2">
        <w:rPr>
          <w:spacing w:val="-1"/>
          <w:kern w:val="0"/>
          <w:sz w:val="16"/>
          <w:szCs w:val="16"/>
        </w:rPr>
        <w:t>Martínez</w:t>
      </w:r>
      <w:proofErr w:type="spellEnd"/>
      <w:r w:rsidRPr="006814B2">
        <w:rPr>
          <w:spacing w:val="-1"/>
          <w:kern w:val="0"/>
          <w:sz w:val="16"/>
          <w:szCs w:val="16"/>
        </w:rPr>
        <w:t xml:space="preserve"> A, </w:t>
      </w:r>
      <w:proofErr w:type="spellStart"/>
      <w:r w:rsidRPr="006814B2">
        <w:rPr>
          <w:spacing w:val="-1"/>
          <w:kern w:val="0"/>
          <w:sz w:val="16"/>
          <w:szCs w:val="16"/>
        </w:rPr>
        <w:t>Villar</w:t>
      </w:r>
      <w:proofErr w:type="spellEnd"/>
      <w:r w:rsidRPr="006814B2">
        <w:rPr>
          <w:spacing w:val="-1"/>
          <w:kern w:val="0"/>
          <w:sz w:val="16"/>
          <w:szCs w:val="16"/>
        </w:rPr>
        <w:t xml:space="preserve"> C, Gómez-</w:t>
      </w:r>
      <w:proofErr w:type="spellStart"/>
      <w:r w:rsidRPr="006814B2">
        <w:rPr>
          <w:spacing w:val="-1"/>
          <w:kern w:val="0"/>
          <w:sz w:val="16"/>
          <w:szCs w:val="16"/>
        </w:rPr>
        <w:t>España</w:t>
      </w:r>
      <w:proofErr w:type="spellEnd"/>
      <w:r w:rsidRPr="006814B2">
        <w:rPr>
          <w:spacing w:val="-1"/>
          <w:kern w:val="0"/>
          <w:sz w:val="16"/>
          <w:szCs w:val="16"/>
        </w:rPr>
        <w:t xml:space="preserve"> A, </w:t>
      </w:r>
      <w:proofErr w:type="spellStart"/>
      <w:r w:rsidRPr="006814B2">
        <w:rPr>
          <w:spacing w:val="-1"/>
          <w:kern w:val="0"/>
          <w:sz w:val="16"/>
          <w:szCs w:val="16"/>
        </w:rPr>
        <w:t>Porras</w:t>
      </w:r>
      <w:proofErr w:type="spellEnd"/>
      <w:r w:rsidRPr="006814B2">
        <w:rPr>
          <w:spacing w:val="-1"/>
          <w:kern w:val="0"/>
          <w:sz w:val="16"/>
          <w:szCs w:val="16"/>
        </w:rPr>
        <w:t xml:space="preserve"> I, Rodríguez-</w:t>
      </w:r>
      <w:proofErr w:type="spellStart"/>
      <w:r w:rsidRPr="006814B2">
        <w:rPr>
          <w:spacing w:val="-1"/>
          <w:kern w:val="0"/>
          <w:sz w:val="16"/>
          <w:szCs w:val="16"/>
        </w:rPr>
        <w:t>Ariza</w:t>
      </w:r>
      <w:proofErr w:type="spellEnd"/>
      <w:r w:rsidRPr="006814B2">
        <w:rPr>
          <w:spacing w:val="-1"/>
          <w:kern w:val="0"/>
          <w:sz w:val="16"/>
          <w:szCs w:val="16"/>
        </w:rPr>
        <w:t xml:space="preserve"> A, </w:t>
      </w:r>
      <w:proofErr w:type="spellStart"/>
      <w:r w:rsidRPr="006814B2">
        <w:rPr>
          <w:spacing w:val="-1"/>
          <w:kern w:val="0"/>
          <w:sz w:val="16"/>
          <w:szCs w:val="16"/>
        </w:rPr>
        <w:t>Aranda</w:t>
      </w:r>
      <w:proofErr w:type="spellEnd"/>
      <w:r w:rsidRPr="006814B2">
        <w:rPr>
          <w:spacing w:val="-1"/>
          <w:kern w:val="0"/>
          <w:sz w:val="16"/>
          <w:szCs w:val="16"/>
        </w:rPr>
        <w:t xml:space="preserve"> E. Genetic variants in the renin-angiotensin system predict response to </w:t>
      </w:r>
      <w:proofErr w:type="spellStart"/>
      <w:r w:rsidRPr="006814B2">
        <w:rPr>
          <w:spacing w:val="-1"/>
          <w:kern w:val="0"/>
          <w:sz w:val="16"/>
          <w:szCs w:val="16"/>
        </w:rPr>
        <w:t>bevacizumab</w:t>
      </w:r>
      <w:proofErr w:type="spellEnd"/>
      <w:r w:rsidRPr="006814B2">
        <w:rPr>
          <w:spacing w:val="-1"/>
          <w:kern w:val="0"/>
          <w:sz w:val="16"/>
          <w:szCs w:val="16"/>
        </w:rPr>
        <w:t xml:space="preserve"> in cancer patients. </w:t>
      </w:r>
      <w:proofErr w:type="spellStart"/>
      <w:r w:rsidRPr="006814B2">
        <w:rPr>
          <w:i/>
          <w:iCs/>
          <w:spacing w:val="-1"/>
          <w:kern w:val="0"/>
          <w:sz w:val="16"/>
          <w:szCs w:val="16"/>
        </w:rPr>
        <w:t>Eur</w:t>
      </w:r>
      <w:proofErr w:type="spellEnd"/>
      <w:r w:rsidRPr="006814B2">
        <w:rPr>
          <w:i/>
          <w:iCs/>
          <w:spacing w:val="-1"/>
          <w:kern w:val="0"/>
          <w:sz w:val="16"/>
          <w:szCs w:val="16"/>
        </w:rPr>
        <w:t xml:space="preserve"> J </w:t>
      </w:r>
      <w:proofErr w:type="spellStart"/>
      <w:r w:rsidRPr="006814B2">
        <w:rPr>
          <w:i/>
          <w:iCs/>
          <w:spacing w:val="-1"/>
          <w:kern w:val="0"/>
          <w:sz w:val="16"/>
          <w:szCs w:val="16"/>
        </w:rPr>
        <w:t>Clin</w:t>
      </w:r>
      <w:proofErr w:type="spellEnd"/>
      <w:r w:rsidRPr="006814B2">
        <w:rPr>
          <w:i/>
          <w:iCs/>
          <w:spacing w:val="-1"/>
          <w:kern w:val="0"/>
          <w:sz w:val="16"/>
          <w:szCs w:val="16"/>
        </w:rPr>
        <w:t xml:space="preserve"> Invest</w:t>
      </w:r>
      <w:r w:rsidRPr="006814B2">
        <w:rPr>
          <w:spacing w:val="-1"/>
          <w:kern w:val="0"/>
          <w:sz w:val="16"/>
          <w:szCs w:val="16"/>
        </w:rPr>
        <w:t xml:space="preserve"> 2015; </w:t>
      </w:r>
      <w:r w:rsidRPr="006814B2">
        <w:rPr>
          <w:b/>
          <w:bCs/>
          <w:spacing w:val="-1"/>
          <w:kern w:val="0"/>
          <w:sz w:val="16"/>
          <w:szCs w:val="16"/>
        </w:rPr>
        <w:t>45</w:t>
      </w:r>
      <w:r w:rsidRPr="006814B2">
        <w:rPr>
          <w:spacing w:val="-1"/>
          <w:kern w:val="0"/>
          <w:sz w:val="16"/>
          <w:szCs w:val="16"/>
        </w:rPr>
        <w:t>: 1325-1332 [PMID: 26509357 DOI: 10.1111/eci.12557]</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63</w:t>
      </w:r>
      <w:r w:rsidRPr="006814B2">
        <w:rPr>
          <w:spacing w:val="-1"/>
          <w:kern w:val="0"/>
          <w:sz w:val="16"/>
          <w:szCs w:val="16"/>
        </w:rPr>
        <w:tab/>
      </w:r>
      <w:r w:rsidRPr="006814B2">
        <w:rPr>
          <w:b/>
          <w:bCs/>
          <w:spacing w:val="-1"/>
          <w:kern w:val="0"/>
          <w:sz w:val="16"/>
          <w:szCs w:val="16"/>
        </w:rPr>
        <w:t>George AJ</w:t>
      </w:r>
      <w:r w:rsidRPr="006814B2">
        <w:rPr>
          <w:spacing w:val="-1"/>
          <w:kern w:val="0"/>
          <w:sz w:val="16"/>
          <w:szCs w:val="16"/>
        </w:rPr>
        <w:t xml:space="preserve">, Thomas WG, </w:t>
      </w:r>
      <w:proofErr w:type="spellStart"/>
      <w:r w:rsidRPr="006814B2">
        <w:rPr>
          <w:spacing w:val="-1"/>
          <w:kern w:val="0"/>
          <w:sz w:val="16"/>
          <w:szCs w:val="16"/>
        </w:rPr>
        <w:t>Hannan</w:t>
      </w:r>
      <w:proofErr w:type="spellEnd"/>
      <w:r w:rsidRPr="006814B2">
        <w:rPr>
          <w:spacing w:val="-1"/>
          <w:kern w:val="0"/>
          <w:sz w:val="16"/>
          <w:szCs w:val="16"/>
        </w:rPr>
        <w:t xml:space="preserve"> RD. The renin-angiotensin system and cancer: old dog, new tricks. </w:t>
      </w:r>
      <w:r w:rsidRPr="006814B2">
        <w:rPr>
          <w:i/>
          <w:iCs/>
          <w:spacing w:val="-1"/>
          <w:kern w:val="0"/>
          <w:sz w:val="16"/>
          <w:szCs w:val="16"/>
        </w:rPr>
        <w:t>Nat Rev Cancer</w:t>
      </w:r>
      <w:r w:rsidRPr="006814B2">
        <w:rPr>
          <w:spacing w:val="-1"/>
          <w:kern w:val="0"/>
          <w:sz w:val="16"/>
          <w:szCs w:val="16"/>
        </w:rPr>
        <w:t xml:space="preserve"> 2010; </w:t>
      </w:r>
      <w:r w:rsidRPr="006814B2">
        <w:rPr>
          <w:b/>
          <w:bCs/>
          <w:spacing w:val="-1"/>
          <w:kern w:val="0"/>
          <w:sz w:val="16"/>
          <w:szCs w:val="16"/>
        </w:rPr>
        <w:t>10</w:t>
      </w:r>
      <w:r w:rsidRPr="006814B2">
        <w:rPr>
          <w:spacing w:val="-1"/>
          <w:kern w:val="0"/>
          <w:sz w:val="16"/>
          <w:szCs w:val="16"/>
        </w:rPr>
        <w:t>: 745-759 [PMID: 20966920 DOI: 10.1038/nrc2945]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64</w:t>
      </w:r>
      <w:r w:rsidRPr="006814B2">
        <w:rPr>
          <w:spacing w:val="-1"/>
          <w:kern w:val="0"/>
          <w:sz w:val="16"/>
          <w:szCs w:val="16"/>
        </w:rPr>
        <w:tab/>
      </w:r>
      <w:r w:rsidRPr="006814B2">
        <w:rPr>
          <w:b/>
          <w:bCs/>
          <w:spacing w:val="-1"/>
          <w:kern w:val="0"/>
          <w:sz w:val="16"/>
          <w:szCs w:val="16"/>
        </w:rPr>
        <w:t>Rodríguez-Pérez JC</w:t>
      </w:r>
      <w:r w:rsidRPr="006814B2">
        <w:rPr>
          <w:spacing w:val="-1"/>
          <w:kern w:val="0"/>
          <w:sz w:val="16"/>
          <w:szCs w:val="16"/>
        </w:rPr>
        <w:t>, Rodríguez-</w:t>
      </w:r>
      <w:proofErr w:type="spellStart"/>
      <w:r w:rsidRPr="006814B2">
        <w:rPr>
          <w:spacing w:val="-1"/>
          <w:kern w:val="0"/>
          <w:sz w:val="16"/>
          <w:szCs w:val="16"/>
        </w:rPr>
        <w:t>Esparragón</w:t>
      </w:r>
      <w:proofErr w:type="spellEnd"/>
      <w:r w:rsidRPr="006814B2">
        <w:rPr>
          <w:spacing w:val="-1"/>
          <w:kern w:val="0"/>
          <w:sz w:val="16"/>
          <w:szCs w:val="16"/>
        </w:rPr>
        <w:t xml:space="preserve"> F, Hernández-</w:t>
      </w:r>
      <w:proofErr w:type="spellStart"/>
      <w:r w:rsidRPr="006814B2">
        <w:rPr>
          <w:spacing w:val="-1"/>
          <w:kern w:val="0"/>
          <w:sz w:val="16"/>
          <w:szCs w:val="16"/>
        </w:rPr>
        <w:t>Perera</w:t>
      </w:r>
      <w:proofErr w:type="spellEnd"/>
      <w:r w:rsidRPr="006814B2">
        <w:rPr>
          <w:spacing w:val="-1"/>
          <w:kern w:val="0"/>
          <w:sz w:val="16"/>
          <w:szCs w:val="16"/>
        </w:rPr>
        <w:t xml:space="preserve"> O, </w:t>
      </w:r>
      <w:proofErr w:type="spellStart"/>
      <w:r w:rsidRPr="006814B2">
        <w:rPr>
          <w:spacing w:val="-1"/>
          <w:kern w:val="0"/>
          <w:sz w:val="16"/>
          <w:szCs w:val="16"/>
        </w:rPr>
        <w:t>Anabitarte</w:t>
      </w:r>
      <w:proofErr w:type="spellEnd"/>
      <w:r w:rsidRPr="006814B2">
        <w:rPr>
          <w:spacing w:val="-1"/>
          <w:kern w:val="0"/>
          <w:sz w:val="16"/>
          <w:szCs w:val="16"/>
        </w:rPr>
        <w:t xml:space="preserve"> A, </w:t>
      </w:r>
      <w:proofErr w:type="spellStart"/>
      <w:r w:rsidRPr="006814B2">
        <w:rPr>
          <w:spacing w:val="-1"/>
          <w:kern w:val="0"/>
          <w:sz w:val="16"/>
          <w:szCs w:val="16"/>
        </w:rPr>
        <w:t>Losada</w:t>
      </w:r>
      <w:proofErr w:type="spellEnd"/>
      <w:r w:rsidRPr="006814B2">
        <w:rPr>
          <w:spacing w:val="-1"/>
          <w:kern w:val="0"/>
          <w:sz w:val="16"/>
          <w:szCs w:val="16"/>
        </w:rPr>
        <w:t xml:space="preserve"> A, Medina A, Hernández E, </w:t>
      </w:r>
      <w:proofErr w:type="spellStart"/>
      <w:r w:rsidRPr="006814B2">
        <w:rPr>
          <w:spacing w:val="-1"/>
          <w:kern w:val="0"/>
          <w:sz w:val="16"/>
          <w:szCs w:val="16"/>
        </w:rPr>
        <w:t>Fiuza</w:t>
      </w:r>
      <w:proofErr w:type="spellEnd"/>
      <w:r w:rsidRPr="006814B2">
        <w:rPr>
          <w:spacing w:val="-1"/>
          <w:kern w:val="0"/>
          <w:sz w:val="16"/>
          <w:szCs w:val="16"/>
        </w:rPr>
        <w:t xml:space="preserve"> D, Avalos O, </w:t>
      </w:r>
      <w:proofErr w:type="spellStart"/>
      <w:r w:rsidRPr="006814B2">
        <w:rPr>
          <w:spacing w:val="-1"/>
          <w:kern w:val="0"/>
          <w:sz w:val="16"/>
          <w:szCs w:val="16"/>
        </w:rPr>
        <w:t>Yunis</w:t>
      </w:r>
      <w:proofErr w:type="spellEnd"/>
      <w:r w:rsidRPr="006814B2">
        <w:rPr>
          <w:spacing w:val="-1"/>
          <w:kern w:val="0"/>
          <w:sz w:val="16"/>
          <w:szCs w:val="16"/>
        </w:rPr>
        <w:t xml:space="preserve"> C, </w:t>
      </w:r>
      <w:proofErr w:type="spellStart"/>
      <w:r w:rsidRPr="006814B2">
        <w:rPr>
          <w:spacing w:val="-1"/>
          <w:kern w:val="0"/>
          <w:sz w:val="16"/>
          <w:szCs w:val="16"/>
        </w:rPr>
        <w:t>Ferrario</w:t>
      </w:r>
      <w:proofErr w:type="spellEnd"/>
      <w:r w:rsidRPr="006814B2">
        <w:rPr>
          <w:spacing w:val="-1"/>
          <w:kern w:val="0"/>
          <w:sz w:val="16"/>
          <w:szCs w:val="16"/>
        </w:rPr>
        <w:t xml:space="preserve"> CM. Association of angiotensinogen M235T and A(-6)G gene polymorphisms with coronary heart disease with independence of essential hypertension: the PROCAGENE study. </w:t>
      </w:r>
      <w:proofErr w:type="gramStart"/>
      <w:r w:rsidRPr="006814B2">
        <w:rPr>
          <w:spacing w:val="-1"/>
          <w:kern w:val="0"/>
          <w:sz w:val="16"/>
          <w:szCs w:val="16"/>
        </w:rPr>
        <w:t>Prospective Cardiac Gene.</w:t>
      </w:r>
      <w:proofErr w:type="gramEnd"/>
      <w:r w:rsidRPr="006814B2">
        <w:rPr>
          <w:spacing w:val="-1"/>
          <w:kern w:val="0"/>
          <w:sz w:val="16"/>
          <w:szCs w:val="16"/>
        </w:rPr>
        <w:t xml:space="preserve"> </w:t>
      </w:r>
      <w:r w:rsidRPr="006814B2">
        <w:rPr>
          <w:i/>
          <w:iCs/>
          <w:spacing w:val="-1"/>
          <w:kern w:val="0"/>
          <w:sz w:val="16"/>
          <w:szCs w:val="16"/>
        </w:rPr>
        <w:t xml:space="preserve">J Am </w:t>
      </w:r>
      <w:proofErr w:type="spellStart"/>
      <w:r w:rsidRPr="006814B2">
        <w:rPr>
          <w:i/>
          <w:iCs/>
          <w:spacing w:val="-1"/>
          <w:kern w:val="0"/>
          <w:sz w:val="16"/>
          <w:szCs w:val="16"/>
        </w:rPr>
        <w:t>Coll</w:t>
      </w:r>
      <w:proofErr w:type="spellEnd"/>
      <w:r w:rsidRPr="006814B2">
        <w:rPr>
          <w:i/>
          <w:iCs/>
          <w:spacing w:val="-1"/>
          <w:kern w:val="0"/>
          <w:sz w:val="16"/>
          <w:szCs w:val="16"/>
        </w:rPr>
        <w:t xml:space="preserve"> </w:t>
      </w:r>
      <w:proofErr w:type="spellStart"/>
      <w:r w:rsidRPr="006814B2">
        <w:rPr>
          <w:i/>
          <w:iCs/>
          <w:spacing w:val="-1"/>
          <w:kern w:val="0"/>
          <w:sz w:val="16"/>
          <w:szCs w:val="16"/>
        </w:rPr>
        <w:t>Cardiol</w:t>
      </w:r>
      <w:proofErr w:type="spellEnd"/>
      <w:r w:rsidRPr="006814B2">
        <w:rPr>
          <w:spacing w:val="-1"/>
          <w:kern w:val="0"/>
          <w:sz w:val="16"/>
          <w:szCs w:val="16"/>
        </w:rPr>
        <w:t xml:space="preserve"> 2001; </w:t>
      </w:r>
      <w:r w:rsidRPr="006814B2">
        <w:rPr>
          <w:b/>
          <w:bCs/>
          <w:spacing w:val="-1"/>
          <w:kern w:val="0"/>
          <w:sz w:val="16"/>
          <w:szCs w:val="16"/>
        </w:rPr>
        <w:t>37</w:t>
      </w:r>
      <w:r w:rsidRPr="006814B2">
        <w:rPr>
          <w:spacing w:val="-1"/>
          <w:kern w:val="0"/>
          <w:sz w:val="16"/>
          <w:szCs w:val="16"/>
        </w:rPr>
        <w:t>: 1536-1542 [PMID: 11345362 DOI: 10.1016/S0735-1097(01)01186-X]</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65</w:t>
      </w:r>
      <w:r w:rsidRPr="006814B2">
        <w:rPr>
          <w:spacing w:val="-1"/>
          <w:kern w:val="0"/>
          <w:sz w:val="16"/>
          <w:szCs w:val="16"/>
        </w:rPr>
        <w:tab/>
      </w:r>
      <w:r w:rsidRPr="006814B2">
        <w:rPr>
          <w:b/>
          <w:bCs/>
          <w:spacing w:val="-1"/>
          <w:kern w:val="0"/>
          <w:sz w:val="16"/>
          <w:szCs w:val="16"/>
        </w:rPr>
        <w:t xml:space="preserve">van der </w:t>
      </w:r>
      <w:proofErr w:type="spellStart"/>
      <w:r w:rsidRPr="006814B2">
        <w:rPr>
          <w:b/>
          <w:bCs/>
          <w:spacing w:val="-1"/>
          <w:kern w:val="0"/>
          <w:sz w:val="16"/>
          <w:szCs w:val="16"/>
        </w:rPr>
        <w:t>Knaap</w:t>
      </w:r>
      <w:proofErr w:type="spellEnd"/>
      <w:r w:rsidRPr="006814B2">
        <w:rPr>
          <w:b/>
          <w:bCs/>
          <w:spacing w:val="-1"/>
          <w:kern w:val="0"/>
          <w:sz w:val="16"/>
          <w:szCs w:val="16"/>
        </w:rPr>
        <w:t xml:space="preserve"> R</w:t>
      </w:r>
      <w:r w:rsidRPr="006814B2">
        <w:rPr>
          <w:spacing w:val="-1"/>
          <w:kern w:val="0"/>
          <w:sz w:val="16"/>
          <w:szCs w:val="16"/>
        </w:rPr>
        <w:t xml:space="preserve">, </w:t>
      </w:r>
      <w:proofErr w:type="spellStart"/>
      <w:r w:rsidRPr="006814B2">
        <w:rPr>
          <w:spacing w:val="-1"/>
          <w:kern w:val="0"/>
          <w:sz w:val="16"/>
          <w:szCs w:val="16"/>
        </w:rPr>
        <w:t>Siemes</w:t>
      </w:r>
      <w:proofErr w:type="spellEnd"/>
      <w:r w:rsidRPr="006814B2">
        <w:rPr>
          <w:spacing w:val="-1"/>
          <w:kern w:val="0"/>
          <w:sz w:val="16"/>
          <w:szCs w:val="16"/>
        </w:rPr>
        <w:t xml:space="preserve"> C, </w:t>
      </w:r>
      <w:proofErr w:type="spellStart"/>
      <w:r w:rsidRPr="006814B2">
        <w:rPr>
          <w:spacing w:val="-1"/>
          <w:kern w:val="0"/>
          <w:sz w:val="16"/>
          <w:szCs w:val="16"/>
        </w:rPr>
        <w:t>Coebergh</w:t>
      </w:r>
      <w:proofErr w:type="spellEnd"/>
      <w:r w:rsidRPr="006814B2">
        <w:rPr>
          <w:spacing w:val="-1"/>
          <w:kern w:val="0"/>
          <w:sz w:val="16"/>
          <w:szCs w:val="16"/>
        </w:rPr>
        <w:t xml:space="preserve"> JW, van </w:t>
      </w:r>
      <w:proofErr w:type="spellStart"/>
      <w:r w:rsidRPr="006814B2">
        <w:rPr>
          <w:spacing w:val="-1"/>
          <w:kern w:val="0"/>
          <w:sz w:val="16"/>
          <w:szCs w:val="16"/>
        </w:rPr>
        <w:t>Duijn</w:t>
      </w:r>
      <w:proofErr w:type="spellEnd"/>
      <w:r w:rsidRPr="006814B2">
        <w:rPr>
          <w:spacing w:val="-1"/>
          <w:kern w:val="0"/>
          <w:sz w:val="16"/>
          <w:szCs w:val="16"/>
        </w:rPr>
        <w:t xml:space="preserve"> CM, </w:t>
      </w:r>
      <w:proofErr w:type="spellStart"/>
      <w:r w:rsidRPr="006814B2">
        <w:rPr>
          <w:spacing w:val="-1"/>
          <w:kern w:val="0"/>
          <w:sz w:val="16"/>
          <w:szCs w:val="16"/>
        </w:rPr>
        <w:t>Hofman</w:t>
      </w:r>
      <w:proofErr w:type="spellEnd"/>
      <w:r w:rsidRPr="006814B2">
        <w:rPr>
          <w:spacing w:val="-1"/>
          <w:kern w:val="0"/>
          <w:sz w:val="16"/>
          <w:szCs w:val="16"/>
        </w:rPr>
        <w:t xml:space="preserve"> A, </w:t>
      </w:r>
      <w:proofErr w:type="spellStart"/>
      <w:r w:rsidRPr="006814B2">
        <w:rPr>
          <w:spacing w:val="-1"/>
          <w:kern w:val="0"/>
          <w:sz w:val="16"/>
          <w:szCs w:val="16"/>
        </w:rPr>
        <w:t>Stricker</w:t>
      </w:r>
      <w:proofErr w:type="spellEnd"/>
      <w:r w:rsidRPr="006814B2">
        <w:rPr>
          <w:spacing w:val="-1"/>
          <w:kern w:val="0"/>
          <w:sz w:val="16"/>
          <w:szCs w:val="16"/>
        </w:rPr>
        <w:t xml:space="preserve"> BH. Renin-angiotensin system inhibitors, angiotensin I-converting enzyme gene insertion/deletion polymorphism, and cancer: the Rotterdam Study. </w:t>
      </w:r>
      <w:r w:rsidRPr="006814B2">
        <w:rPr>
          <w:i/>
          <w:iCs/>
          <w:spacing w:val="-1"/>
          <w:kern w:val="0"/>
          <w:sz w:val="16"/>
          <w:szCs w:val="16"/>
        </w:rPr>
        <w:t>Cancer</w:t>
      </w:r>
      <w:r w:rsidRPr="006814B2">
        <w:rPr>
          <w:spacing w:val="-1"/>
          <w:kern w:val="0"/>
          <w:sz w:val="16"/>
          <w:szCs w:val="16"/>
        </w:rPr>
        <w:t xml:space="preserve"> 2008; </w:t>
      </w:r>
      <w:r w:rsidRPr="006814B2">
        <w:rPr>
          <w:b/>
          <w:bCs/>
          <w:spacing w:val="-1"/>
          <w:kern w:val="0"/>
          <w:sz w:val="16"/>
          <w:szCs w:val="16"/>
        </w:rPr>
        <w:t>112</w:t>
      </w:r>
      <w:r w:rsidRPr="006814B2">
        <w:rPr>
          <w:spacing w:val="-1"/>
          <w:kern w:val="0"/>
          <w:sz w:val="16"/>
          <w:szCs w:val="16"/>
        </w:rPr>
        <w:t>: 748-757 [PMID: 18181094 DOI: 10.1002/cncr.23215]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66</w:t>
      </w:r>
      <w:r w:rsidRPr="006814B2">
        <w:rPr>
          <w:spacing w:val="-1"/>
          <w:kern w:val="0"/>
          <w:sz w:val="16"/>
          <w:szCs w:val="16"/>
        </w:rPr>
        <w:tab/>
      </w:r>
      <w:proofErr w:type="spellStart"/>
      <w:r w:rsidRPr="006814B2">
        <w:rPr>
          <w:b/>
          <w:bCs/>
          <w:spacing w:val="-1"/>
          <w:kern w:val="0"/>
          <w:sz w:val="16"/>
          <w:szCs w:val="16"/>
        </w:rPr>
        <w:t>Srivastava</w:t>
      </w:r>
      <w:proofErr w:type="spellEnd"/>
      <w:r w:rsidRPr="006814B2">
        <w:rPr>
          <w:b/>
          <w:bCs/>
          <w:spacing w:val="-1"/>
          <w:kern w:val="0"/>
          <w:sz w:val="16"/>
          <w:szCs w:val="16"/>
        </w:rPr>
        <w:t xml:space="preserve"> K</w:t>
      </w:r>
      <w:r w:rsidRPr="006814B2">
        <w:rPr>
          <w:spacing w:val="-1"/>
          <w:kern w:val="0"/>
          <w:sz w:val="16"/>
          <w:szCs w:val="16"/>
        </w:rPr>
        <w:t xml:space="preserve">, </w:t>
      </w:r>
      <w:proofErr w:type="spellStart"/>
      <w:r w:rsidRPr="006814B2">
        <w:rPr>
          <w:spacing w:val="-1"/>
          <w:kern w:val="0"/>
          <w:sz w:val="16"/>
          <w:szCs w:val="16"/>
        </w:rPr>
        <w:t>Srivastava</w:t>
      </w:r>
      <w:proofErr w:type="spellEnd"/>
      <w:r w:rsidRPr="006814B2">
        <w:rPr>
          <w:spacing w:val="-1"/>
          <w:kern w:val="0"/>
          <w:sz w:val="16"/>
          <w:szCs w:val="16"/>
        </w:rPr>
        <w:t xml:space="preserve"> A, Mittal B. Angiotensin I-converting enzyme insertion/deletion polymorphism and increased risk of gall bladder cancer in women. </w:t>
      </w:r>
      <w:r w:rsidRPr="006814B2">
        <w:rPr>
          <w:i/>
          <w:iCs/>
          <w:spacing w:val="-1"/>
          <w:kern w:val="0"/>
          <w:sz w:val="16"/>
          <w:szCs w:val="16"/>
        </w:rPr>
        <w:t xml:space="preserve">DNA Cell </w:t>
      </w:r>
      <w:proofErr w:type="spellStart"/>
      <w:r w:rsidRPr="006814B2">
        <w:rPr>
          <w:i/>
          <w:iCs/>
          <w:spacing w:val="-1"/>
          <w:kern w:val="0"/>
          <w:sz w:val="16"/>
          <w:szCs w:val="16"/>
        </w:rPr>
        <w:t>Biol</w:t>
      </w:r>
      <w:proofErr w:type="spellEnd"/>
      <w:r w:rsidRPr="006814B2">
        <w:rPr>
          <w:spacing w:val="-1"/>
          <w:kern w:val="0"/>
          <w:sz w:val="16"/>
          <w:szCs w:val="16"/>
        </w:rPr>
        <w:t xml:space="preserve"> 2010; </w:t>
      </w:r>
      <w:r w:rsidRPr="006814B2">
        <w:rPr>
          <w:b/>
          <w:bCs/>
          <w:spacing w:val="-1"/>
          <w:kern w:val="0"/>
          <w:sz w:val="16"/>
          <w:szCs w:val="16"/>
        </w:rPr>
        <w:t>29</w:t>
      </w:r>
      <w:r w:rsidRPr="006814B2">
        <w:rPr>
          <w:spacing w:val="-1"/>
          <w:kern w:val="0"/>
          <w:sz w:val="16"/>
          <w:szCs w:val="16"/>
        </w:rPr>
        <w:t>: 417-422 [PMID: 20438364 DOI: 10.1089/dna.2010.1033]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67</w:t>
      </w:r>
      <w:r w:rsidRPr="006814B2">
        <w:rPr>
          <w:spacing w:val="-1"/>
          <w:kern w:val="0"/>
          <w:sz w:val="16"/>
          <w:szCs w:val="16"/>
        </w:rPr>
        <w:tab/>
      </w:r>
      <w:r w:rsidRPr="006814B2">
        <w:rPr>
          <w:b/>
          <w:bCs/>
          <w:spacing w:val="-1"/>
          <w:kern w:val="0"/>
          <w:sz w:val="16"/>
          <w:szCs w:val="16"/>
        </w:rPr>
        <w:t>de Martino M</w:t>
      </w:r>
      <w:r w:rsidRPr="006814B2">
        <w:rPr>
          <w:spacing w:val="-1"/>
          <w:kern w:val="0"/>
          <w:sz w:val="16"/>
          <w:szCs w:val="16"/>
        </w:rPr>
        <w:t xml:space="preserve">, </w:t>
      </w:r>
      <w:proofErr w:type="spellStart"/>
      <w:r w:rsidRPr="006814B2">
        <w:rPr>
          <w:spacing w:val="-1"/>
          <w:kern w:val="0"/>
          <w:sz w:val="16"/>
          <w:szCs w:val="16"/>
        </w:rPr>
        <w:t>Klatte</w:t>
      </w:r>
      <w:proofErr w:type="spellEnd"/>
      <w:r w:rsidRPr="006814B2">
        <w:rPr>
          <w:spacing w:val="-1"/>
          <w:kern w:val="0"/>
          <w:sz w:val="16"/>
          <w:szCs w:val="16"/>
        </w:rPr>
        <w:t xml:space="preserve"> T, </w:t>
      </w:r>
      <w:proofErr w:type="spellStart"/>
      <w:r w:rsidRPr="006814B2">
        <w:rPr>
          <w:spacing w:val="-1"/>
          <w:kern w:val="0"/>
          <w:sz w:val="16"/>
          <w:szCs w:val="16"/>
        </w:rPr>
        <w:t>Schatzl</w:t>
      </w:r>
      <w:proofErr w:type="spellEnd"/>
      <w:r w:rsidRPr="006814B2">
        <w:rPr>
          <w:spacing w:val="-1"/>
          <w:kern w:val="0"/>
          <w:sz w:val="16"/>
          <w:szCs w:val="16"/>
        </w:rPr>
        <w:t xml:space="preserve"> G, </w:t>
      </w:r>
      <w:proofErr w:type="spellStart"/>
      <w:r w:rsidRPr="006814B2">
        <w:rPr>
          <w:spacing w:val="-1"/>
          <w:kern w:val="0"/>
          <w:sz w:val="16"/>
          <w:szCs w:val="16"/>
        </w:rPr>
        <w:t>Waldert</w:t>
      </w:r>
      <w:proofErr w:type="spellEnd"/>
      <w:r w:rsidRPr="006814B2">
        <w:rPr>
          <w:spacing w:val="-1"/>
          <w:kern w:val="0"/>
          <w:sz w:val="16"/>
          <w:szCs w:val="16"/>
        </w:rPr>
        <w:t xml:space="preserve"> M, </w:t>
      </w:r>
      <w:proofErr w:type="spellStart"/>
      <w:r w:rsidRPr="006814B2">
        <w:rPr>
          <w:spacing w:val="-1"/>
          <w:kern w:val="0"/>
          <w:sz w:val="16"/>
          <w:szCs w:val="16"/>
        </w:rPr>
        <w:t>Remzi</w:t>
      </w:r>
      <w:proofErr w:type="spellEnd"/>
      <w:r w:rsidRPr="006814B2">
        <w:rPr>
          <w:spacing w:val="-1"/>
          <w:kern w:val="0"/>
          <w:sz w:val="16"/>
          <w:szCs w:val="16"/>
        </w:rPr>
        <w:t xml:space="preserve"> M, </w:t>
      </w:r>
      <w:proofErr w:type="spellStart"/>
      <w:r w:rsidRPr="006814B2">
        <w:rPr>
          <w:spacing w:val="-1"/>
          <w:kern w:val="0"/>
          <w:sz w:val="16"/>
          <w:szCs w:val="16"/>
        </w:rPr>
        <w:t>Haitel</w:t>
      </w:r>
      <w:proofErr w:type="spellEnd"/>
      <w:r w:rsidRPr="006814B2">
        <w:rPr>
          <w:spacing w:val="-1"/>
          <w:kern w:val="0"/>
          <w:sz w:val="16"/>
          <w:szCs w:val="16"/>
        </w:rPr>
        <w:t xml:space="preserve"> A, Kramer G, </w:t>
      </w:r>
      <w:proofErr w:type="spellStart"/>
      <w:r w:rsidRPr="006814B2">
        <w:rPr>
          <w:spacing w:val="-1"/>
          <w:kern w:val="0"/>
          <w:sz w:val="16"/>
          <w:szCs w:val="16"/>
        </w:rPr>
        <w:t>Marberger</w:t>
      </w:r>
      <w:proofErr w:type="spellEnd"/>
      <w:r w:rsidRPr="006814B2">
        <w:rPr>
          <w:spacing w:val="-1"/>
          <w:kern w:val="0"/>
          <w:sz w:val="16"/>
          <w:szCs w:val="16"/>
        </w:rPr>
        <w:t xml:space="preserve"> M. Insertion/deletion polymorphism of angiotensin I-converting enzyme gene is linked with </w:t>
      </w:r>
      <w:proofErr w:type="spellStart"/>
      <w:r w:rsidRPr="006814B2">
        <w:rPr>
          <w:spacing w:val="-1"/>
          <w:kern w:val="0"/>
          <w:sz w:val="16"/>
          <w:szCs w:val="16"/>
        </w:rPr>
        <w:t>chromophobe</w:t>
      </w:r>
      <w:proofErr w:type="spellEnd"/>
      <w:r w:rsidRPr="006814B2">
        <w:rPr>
          <w:spacing w:val="-1"/>
          <w:kern w:val="0"/>
          <w:sz w:val="16"/>
          <w:szCs w:val="16"/>
        </w:rPr>
        <w:t xml:space="preserve"> renal cell carcinoma. </w:t>
      </w:r>
      <w:r w:rsidRPr="006814B2">
        <w:rPr>
          <w:i/>
          <w:iCs/>
          <w:spacing w:val="-1"/>
          <w:kern w:val="0"/>
          <w:sz w:val="16"/>
          <w:szCs w:val="16"/>
        </w:rPr>
        <w:t>Urology</w:t>
      </w:r>
      <w:r w:rsidRPr="006814B2">
        <w:rPr>
          <w:spacing w:val="-1"/>
          <w:kern w:val="0"/>
          <w:sz w:val="16"/>
          <w:szCs w:val="16"/>
        </w:rPr>
        <w:t xml:space="preserve"> 2011; </w:t>
      </w:r>
      <w:r w:rsidRPr="006814B2">
        <w:rPr>
          <w:b/>
          <w:bCs/>
          <w:spacing w:val="-1"/>
          <w:kern w:val="0"/>
          <w:sz w:val="16"/>
          <w:szCs w:val="16"/>
        </w:rPr>
        <w:t>77</w:t>
      </w:r>
      <w:r w:rsidRPr="006814B2">
        <w:rPr>
          <w:spacing w:val="-1"/>
          <w:kern w:val="0"/>
          <w:sz w:val="16"/>
          <w:szCs w:val="16"/>
        </w:rPr>
        <w:t>: 1005.e9-1005.e13 [PMID: 21477733 DOI: 10.1016/j.urology.2010.11.033]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68</w:t>
      </w:r>
      <w:r w:rsidRPr="006814B2">
        <w:rPr>
          <w:spacing w:val="-1"/>
          <w:kern w:val="0"/>
          <w:sz w:val="16"/>
          <w:szCs w:val="16"/>
        </w:rPr>
        <w:tab/>
      </w:r>
      <w:proofErr w:type="spellStart"/>
      <w:r w:rsidRPr="006814B2">
        <w:rPr>
          <w:b/>
          <w:bCs/>
          <w:spacing w:val="-1"/>
          <w:kern w:val="0"/>
          <w:sz w:val="16"/>
          <w:szCs w:val="16"/>
        </w:rPr>
        <w:t>Xie</w:t>
      </w:r>
      <w:proofErr w:type="spellEnd"/>
      <w:r w:rsidRPr="006814B2">
        <w:rPr>
          <w:b/>
          <w:bCs/>
          <w:spacing w:val="-1"/>
          <w:kern w:val="0"/>
          <w:sz w:val="16"/>
          <w:szCs w:val="16"/>
        </w:rPr>
        <w:t xml:space="preserve"> Y</w:t>
      </w:r>
      <w:r w:rsidRPr="006814B2">
        <w:rPr>
          <w:spacing w:val="-1"/>
          <w:kern w:val="0"/>
          <w:sz w:val="16"/>
          <w:szCs w:val="16"/>
        </w:rPr>
        <w:t xml:space="preserve">, You C, Chen J. </w:t>
      </w:r>
      <w:proofErr w:type="gramStart"/>
      <w:r w:rsidRPr="006814B2">
        <w:rPr>
          <w:spacing w:val="-1"/>
          <w:kern w:val="0"/>
          <w:sz w:val="16"/>
          <w:szCs w:val="16"/>
        </w:rPr>
        <w:t>An updated meta-analysis on association between angiotensin I-converting enzyme gene insertion/deletion polymorphism and cancer risk.</w:t>
      </w:r>
      <w:proofErr w:type="gramEnd"/>
      <w:r w:rsidRPr="006814B2">
        <w:rPr>
          <w:spacing w:val="-1"/>
          <w:kern w:val="0"/>
          <w:sz w:val="16"/>
          <w:szCs w:val="16"/>
        </w:rPr>
        <w:t xml:space="preserve"> </w:t>
      </w:r>
      <w:proofErr w:type="spellStart"/>
      <w:r w:rsidRPr="006814B2">
        <w:rPr>
          <w:i/>
          <w:iCs/>
          <w:spacing w:val="-1"/>
          <w:kern w:val="0"/>
          <w:sz w:val="16"/>
          <w:szCs w:val="16"/>
        </w:rPr>
        <w:t>Tumour</w:t>
      </w:r>
      <w:proofErr w:type="spellEnd"/>
      <w:r w:rsidRPr="006814B2">
        <w:rPr>
          <w:i/>
          <w:iCs/>
          <w:spacing w:val="-1"/>
          <w:kern w:val="0"/>
          <w:sz w:val="16"/>
          <w:szCs w:val="16"/>
        </w:rPr>
        <w:t xml:space="preserve"> </w:t>
      </w:r>
      <w:proofErr w:type="spellStart"/>
      <w:r w:rsidRPr="006814B2">
        <w:rPr>
          <w:i/>
          <w:iCs/>
          <w:spacing w:val="-1"/>
          <w:kern w:val="0"/>
          <w:sz w:val="16"/>
          <w:szCs w:val="16"/>
        </w:rPr>
        <w:t>Biol</w:t>
      </w:r>
      <w:proofErr w:type="spellEnd"/>
      <w:r w:rsidRPr="006814B2">
        <w:rPr>
          <w:spacing w:val="-1"/>
          <w:kern w:val="0"/>
          <w:sz w:val="16"/>
          <w:szCs w:val="16"/>
        </w:rPr>
        <w:t xml:space="preserve"> 2014; </w:t>
      </w:r>
      <w:r w:rsidRPr="006814B2">
        <w:rPr>
          <w:b/>
          <w:bCs/>
          <w:spacing w:val="-1"/>
          <w:kern w:val="0"/>
          <w:sz w:val="16"/>
          <w:szCs w:val="16"/>
        </w:rPr>
        <w:t>35</w:t>
      </w:r>
      <w:r w:rsidRPr="006814B2">
        <w:rPr>
          <w:spacing w:val="-1"/>
          <w:kern w:val="0"/>
          <w:sz w:val="16"/>
          <w:szCs w:val="16"/>
        </w:rPr>
        <w:t>: 6567-6579 [PMID: 24691970 DOI: 10.1007/s13277-014-1842-z]</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69</w:t>
      </w:r>
      <w:r w:rsidRPr="006814B2">
        <w:rPr>
          <w:spacing w:val="-1"/>
          <w:kern w:val="0"/>
          <w:sz w:val="16"/>
          <w:szCs w:val="16"/>
        </w:rPr>
        <w:tab/>
      </w:r>
      <w:r w:rsidRPr="006814B2">
        <w:rPr>
          <w:b/>
          <w:bCs/>
          <w:spacing w:val="-1"/>
          <w:kern w:val="0"/>
          <w:sz w:val="16"/>
          <w:szCs w:val="16"/>
        </w:rPr>
        <w:t>Yang H</w:t>
      </w:r>
      <w:r w:rsidRPr="006814B2">
        <w:rPr>
          <w:spacing w:val="-1"/>
          <w:kern w:val="0"/>
          <w:sz w:val="16"/>
          <w:szCs w:val="16"/>
        </w:rPr>
        <w:t xml:space="preserve">, </w:t>
      </w:r>
      <w:proofErr w:type="spellStart"/>
      <w:r w:rsidRPr="006814B2">
        <w:rPr>
          <w:spacing w:val="-1"/>
          <w:kern w:val="0"/>
          <w:sz w:val="16"/>
          <w:szCs w:val="16"/>
        </w:rPr>
        <w:t>Cai</w:t>
      </w:r>
      <w:proofErr w:type="spellEnd"/>
      <w:r w:rsidRPr="006814B2">
        <w:rPr>
          <w:spacing w:val="-1"/>
          <w:kern w:val="0"/>
          <w:sz w:val="16"/>
          <w:szCs w:val="16"/>
        </w:rPr>
        <w:t xml:space="preserve"> C, Ye L, </w:t>
      </w:r>
      <w:proofErr w:type="spellStart"/>
      <w:r w:rsidRPr="006814B2">
        <w:rPr>
          <w:spacing w:val="-1"/>
          <w:kern w:val="0"/>
          <w:sz w:val="16"/>
          <w:szCs w:val="16"/>
        </w:rPr>
        <w:t>Rao</w:t>
      </w:r>
      <w:proofErr w:type="spellEnd"/>
      <w:r w:rsidRPr="006814B2">
        <w:rPr>
          <w:spacing w:val="-1"/>
          <w:kern w:val="0"/>
          <w:sz w:val="16"/>
          <w:szCs w:val="16"/>
        </w:rPr>
        <w:t xml:space="preserve"> Y, Wang Q, Hu D, Huang X. The relationship between angiotensin-converting enzyme gene insertion/deletion polymorphism and digestive cancer risk: Insights from a meta-analysis. </w:t>
      </w:r>
      <w:r w:rsidRPr="006814B2">
        <w:rPr>
          <w:i/>
          <w:iCs/>
          <w:spacing w:val="-1"/>
          <w:kern w:val="0"/>
          <w:sz w:val="16"/>
          <w:szCs w:val="16"/>
        </w:rPr>
        <w:t xml:space="preserve">J Renin Angiotensin Aldosterone </w:t>
      </w:r>
      <w:proofErr w:type="spellStart"/>
      <w:r w:rsidRPr="006814B2">
        <w:rPr>
          <w:i/>
          <w:iCs/>
          <w:spacing w:val="-1"/>
          <w:kern w:val="0"/>
          <w:sz w:val="16"/>
          <w:szCs w:val="16"/>
        </w:rPr>
        <w:t>Syst</w:t>
      </w:r>
      <w:proofErr w:type="spellEnd"/>
      <w:r w:rsidRPr="006814B2">
        <w:rPr>
          <w:spacing w:val="-1"/>
          <w:kern w:val="0"/>
          <w:sz w:val="16"/>
          <w:szCs w:val="16"/>
        </w:rPr>
        <w:t xml:space="preserve"> 2015; </w:t>
      </w:r>
      <w:r w:rsidRPr="006814B2">
        <w:rPr>
          <w:b/>
          <w:bCs/>
          <w:spacing w:val="-1"/>
          <w:kern w:val="0"/>
          <w:sz w:val="16"/>
          <w:szCs w:val="16"/>
        </w:rPr>
        <w:t>16</w:t>
      </w:r>
      <w:r w:rsidRPr="006814B2">
        <w:rPr>
          <w:spacing w:val="-1"/>
          <w:kern w:val="0"/>
          <w:sz w:val="16"/>
          <w:szCs w:val="16"/>
        </w:rPr>
        <w:t>: 1306-1313 [PMID: 25990649 DOI: 10.1177/1470320315585908]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70</w:t>
      </w:r>
      <w:r w:rsidRPr="006814B2">
        <w:rPr>
          <w:spacing w:val="-1"/>
          <w:kern w:val="0"/>
          <w:sz w:val="16"/>
          <w:szCs w:val="16"/>
        </w:rPr>
        <w:tab/>
      </w:r>
      <w:r w:rsidRPr="006814B2">
        <w:rPr>
          <w:b/>
          <w:bCs/>
          <w:spacing w:val="-1"/>
          <w:kern w:val="0"/>
          <w:sz w:val="16"/>
          <w:szCs w:val="16"/>
        </w:rPr>
        <w:t>Liu SY</w:t>
      </w:r>
      <w:r w:rsidRPr="006814B2">
        <w:rPr>
          <w:spacing w:val="-1"/>
          <w:kern w:val="0"/>
          <w:sz w:val="16"/>
          <w:szCs w:val="16"/>
        </w:rPr>
        <w:t xml:space="preserve">, </w:t>
      </w:r>
      <w:proofErr w:type="spellStart"/>
      <w:r w:rsidRPr="006814B2">
        <w:rPr>
          <w:spacing w:val="-1"/>
          <w:kern w:val="0"/>
          <w:sz w:val="16"/>
          <w:szCs w:val="16"/>
        </w:rPr>
        <w:t>Sima</w:t>
      </w:r>
      <w:proofErr w:type="spellEnd"/>
      <w:r w:rsidRPr="006814B2">
        <w:rPr>
          <w:spacing w:val="-1"/>
          <w:kern w:val="0"/>
          <w:sz w:val="16"/>
          <w:szCs w:val="16"/>
        </w:rPr>
        <w:t xml:space="preserve"> X, Wang CH, </w:t>
      </w:r>
      <w:proofErr w:type="spellStart"/>
      <w:proofErr w:type="gramStart"/>
      <w:r w:rsidRPr="006814B2">
        <w:rPr>
          <w:spacing w:val="-1"/>
          <w:kern w:val="0"/>
          <w:sz w:val="16"/>
          <w:szCs w:val="16"/>
        </w:rPr>
        <w:t>Gao</w:t>
      </w:r>
      <w:proofErr w:type="spellEnd"/>
      <w:proofErr w:type="gramEnd"/>
      <w:r w:rsidRPr="006814B2">
        <w:rPr>
          <w:spacing w:val="-1"/>
          <w:kern w:val="0"/>
          <w:sz w:val="16"/>
          <w:szCs w:val="16"/>
        </w:rPr>
        <w:t xml:space="preserve"> M. </w:t>
      </w:r>
      <w:proofErr w:type="gramStart"/>
      <w:r w:rsidRPr="006814B2">
        <w:rPr>
          <w:spacing w:val="-1"/>
          <w:kern w:val="0"/>
          <w:sz w:val="16"/>
          <w:szCs w:val="16"/>
        </w:rPr>
        <w:t>The association between ACE polymorphism and risk of colorectal cancer in a Chinese population.</w:t>
      </w:r>
      <w:proofErr w:type="gramEnd"/>
      <w:r w:rsidRPr="006814B2">
        <w:rPr>
          <w:spacing w:val="-1"/>
          <w:kern w:val="0"/>
          <w:sz w:val="16"/>
          <w:szCs w:val="16"/>
        </w:rPr>
        <w:t xml:space="preserve"> </w:t>
      </w:r>
      <w:proofErr w:type="spellStart"/>
      <w:r w:rsidRPr="006814B2">
        <w:rPr>
          <w:i/>
          <w:iCs/>
          <w:spacing w:val="-1"/>
          <w:kern w:val="0"/>
          <w:sz w:val="16"/>
          <w:szCs w:val="16"/>
        </w:rPr>
        <w:t>Clin</w:t>
      </w:r>
      <w:proofErr w:type="spellEnd"/>
      <w:r w:rsidRPr="006814B2">
        <w:rPr>
          <w:i/>
          <w:iCs/>
          <w:spacing w:val="-1"/>
          <w:kern w:val="0"/>
          <w:sz w:val="16"/>
          <w:szCs w:val="16"/>
        </w:rPr>
        <w:t xml:space="preserve"> </w:t>
      </w:r>
      <w:proofErr w:type="spellStart"/>
      <w:r w:rsidRPr="006814B2">
        <w:rPr>
          <w:i/>
          <w:iCs/>
          <w:spacing w:val="-1"/>
          <w:kern w:val="0"/>
          <w:sz w:val="16"/>
          <w:szCs w:val="16"/>
        </w:rPr>
        <w:lastRenderedPageBreak/>
        <w:t>Biochem</w:t>
      </w:r>
      <w:proofErr w:type="spellEnd"/>
      <w:r w:rsidRPr="006814B2">
        <w:rPr>
          <w:spacing w:val="-1"/>
          <w:kern w:val="0"/>
          <w:sz w:val="16"/>
          <w:szCs w:val="16"/>
        </w:rPr>
        <w:t xml:space="preserve"> 2011; </w:t>
      </w:r>
      <w:r w:rsidRPr="006814B2">
        <w:rPr>
          <w:b/>
          <w:bCs/>
          <w:spacing w:val="-1"/>
          <w:kern w:val="0"/>
          <w:sz w:val="16"/>
          <w:szCs w:val="16"/>
        </w:rPr>
        <w:t>44</w:t>
      </w:r>
      <w:r w:rsidRPr="006814B2">
        <w:rPr>
          <w:spacing w:val="-1"/>
          <w:kern w:val="0"/>
          <w:sz w:val="16"/>
          <w:szCs w:val="16"/>
        </w:rPr>
        <w:t>: 1223-1226 [PMID: 21843521 DOI: 10.1016/j.clinbiochem.2011.07.016]</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71</w:t>
      </w:r>
      <w:r w:rsidRPr="006814B2">
        <w:rPr>
          <w:spacing w:val="-1"/>
          <w:kern w:val="0"/>
          <w:sz w:val="16"/>
          <w:szCs w:val="16"/>
        </w:rPr>
        <w:tab/>
      </w:r>
      <w:proofErr w:type="spellStart"/>
      <w:r w:rsidRPr="006814B2">
        <w:rPr>
          <w:b/>
          <w:bCs/>
          <w:spacing w:val="-1"/>
          <w:kern w:val="0"/>
          <w:sz w:val="16"/>
          <w:szCs w:val="16"/>
        </w:rPr>
        <w:t>Zambra</w:t>
      </w:r>
      <w:proofErr w:type="spellEnd"/>
      <w:r w:rsidRPr="006814B2">
        <w:rPr>
          <w:b/>
          <w:bCs/>
          <w:spacing w:val="-1"/>
          <w:kern w:val="0"/>
          <w:sz w:val="16"/>
          <w:szCs w:val="16"/>
        </w:rPr>
        <w:t xml:space="preserve"> FM</w:t>
      </w:r>
      <w:r w:rsidRPr="006814B2">
        <w:rPr>
          <w:spacing w:val="-1"/>
          <w:kern w:val="0"/>
          <w:sz w:val="16"/>
          <w:szCs w:val="16"/>
        </w:rPr>
        <w:t xml:space="preserve">, </w:t>
      </w:r>
      <w:proofErr w:type="spellStart"/>
      <w:r w:rsidRPr="006814B2">
        <w:rPr>
          <w:spacing w:val="-1"/>
          <w:kern w:val="0"/>
          <w:sz w:val="16"/>
          <w:szCs w:val="16"/>
        </w:rPr>
        <w:t>Biolchi</w:t>
      </w:r>
      <w:proofErr w:type="spellEnd"/>
      <w:r w:rsidRPr="006814B2">
        <w:rPr>
          <w:spacing w:val="-1"/>
          <w:kern w:val="0"/>
          <w:sz w:val="16"/>
          <w:szCs w:val="16"/>
        </w:rPr>
        <w:t xml:space="preserve"> V, de </w:t>
      </w:r>
      <w:proofErr w:type="spellStart"/>
      <w:r w:rsidRPr="006814B2">
        <w:rPr>
          <w:spacing w:val="-1"/>
          <w:kern w:val="0"/>
          <w:sz w:val="16"/>
          <w:szCs w:val="16"/>
        </w:rPr>
        <w:t>Cerqueira</w:t>
      </w:r>
      <w:proofErr w:type="spellEnd"/>
      <w:r w:rsidRPr="006814B2">
        <w:rPr>
          <w:spacing w:val="-1"/>
          <w:kern w:val="0"/>
          <w:sz w:val="16"/>
          <w:szCs w:val="16"/>
        </w:rPr>
        <w:t xml:space="preserve"> CC, </w:t>
      </w:r>
      <w:proofErr w:type="spellStart"/>
      <w:r w:rsidRPr="006814B2">
        <w:rPr>
          <w:spacing w:val="-1"/>
          <w:kern w:val="0"/>
          <w:sz w:val="16"/>
          <w:szCs w:val="16"/>
        </w:rPr>
        <w:t>Brum</w:t>
      </w:r>
      <w:proofErr w:type="spellEnd"/>
      <w:r w:rsidRPr="006814B2">
        <w:rPr>
          <w:spacing w:val="-1"/>
          <w:kern w:val="0"/>
          <w:sz w:val="16"/>
          <w:szCs w:val="16"/>
        </w:rPr>
        <w:t xml:space="preserve"> IS, </w:t>
      </w:r>
      <w:proofErr w:type="spellStart"/>
      <w:r w:rsidRPr="006814B2">
        <w:rPr>
          <w:spacing w:val="-1"/>
          <w:kern w:val="0"/>
          <w:sz w:val="16"/>
          <w:szCs w:val="16"/>
        </w:rPr>
        <w:t>Castelli</w:t>
      </w:r>
      <w:proofErr w:type="spellEnd"/>
      <w:r w:rsidRPr="006814B2">
        <w:rPr>
          <w:spacing w:val="-1"/>
          <w:kern w:val="0"/>
          <w:sz w:val="16"/>
          <w:szCs w:val="16"/>
        </w:rPr>
        <w:t xml:space="preserve"> EC, </w:t>
      </w:r>
      <w:proofErr w:type="spellStart"/>
      <w:r w:rsidRPr="006814B2">
        <w:rPr>
          <w:spacing w:val="-1"/>
          <w:kern w:val="0"/>
          <w:sz w:val="16"/>
          <w:szCs w:val="16"/>
        </w:rPr>
        <w:t>Chies</w:t>
      </w:r>
      <w:proofErr w:type="spellEnd"/>
      <w:r w:rsidRPr="006814B2">
        <w:rPr>
          <w:spacing w:val="-1"/>
          <w:kern w:val="0"/>
          <w:sz w:val="16"/>
          <w:szCs w:val="16"/>
        </w:rPr>
        <w:t xml:space="preserve"> JA. </w:t>
      </w:r>
      <w:proofErr w:type="spellStart"/>
      <w:proofErr w:type="gramStart"/>
      <w:r w:rsidRPr="006814B2">
        <w:rPr>
          <w:spacing w:val="-1"/>
          <w:kern w:val="0"/>
          <w:sz w:val="16"/>
          <w:szCs w:val="16"/>
        </w:rPr>
        <w:t>Immunogenetics</w:t>
      </w:r>
      <w:proofErr w:type="spellEnd"/>
      <w:r w:rsidRPr="006814B2">
        <w:rPr>
          <w:spacing w:val="-1"/>
          <w:kern w:val="0"/>
          <w:sz w:val="16"/>
          <w:szCs w:val="16"/>
        </w:rPr>
        <w:t xml:space="preserve"> of prostate cancer and benign hyperplasia--the potential use of an HLA-G variant as a tag SNP for prostate cancer risk.</w:t>
      </w:r>
      <w:proofErr w:type="gramEnd"/>
      <w:r w:rsidRPr="006814B2">
        <w:rPr>
          <w:spacing w:val="-1"/>
          <w:kern w:val="0"/>
          <w:sz w:val="16"/>
          <w:szCs w:val="16"/>
        </w:rPr>
        <w:t xml:space="preserve"> </w:t>
      </w:r>
      <w:r w:rsidRPr="006814B2">
        <w:rPr>
          <w:i/>
          <w:iCs/>
          <w:spacing w:val="-1"/>
          <w:kern w:val="0"/>
          <w:sz w:val="16"/>
          <w:szCs w:val="16"/>
        </w:rPr>
        <w:t>HLA</w:t>
      </w:r>
      <w:r w:rsidRPr="006814B2">
        <w:rPr>
          <w:spacing w:val="-1"/>
          <w:kern w:val="0"/>
          <w:sz w:val="16"/>
          <w:szCs w:val="16"/>
        </w:rPr>
        <w:t xml:space="preserve"> 2016; </w:t>
      </w:r>
      <w:r w:rsidRPr="006814B2">
        <w:rPr>
          <w:b/>
          <w:bCs/>
          <w:spacing w:val="-1"/>
          <w:kern w:val="0"/>
          <w:sz w:val="16"/>
          <w:szCs w:val="16"/>
        </w:rPr>
        <w:t>87</w:t>
      </w:r>
      <w:r w:rsidRPr="006814B2">
        <w:rPr>
          <w:spacing w:val="-1"/>
          <w:kern w:val="0"/>
          <w:sz w:val="16"/>
          <w:szCs w:val="16"/>
        </w:rPr>
        <w:t>: 79-88 [PMID: 26889902 DOI: 10.1111/tan.12741]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72</w:t>
      </w:r>
      <w:r w:rsidRPr="006814B2">
        <w:rPr>
          <w:spacing w:val="-1"/>
          <w:kern w:val="0"/>
          <w:sz w:val="16"/>
          <w:szCs w:val="16"/>
        </w:rPr>
        <w:tab/>
      </w:r>
      <w:r w:rsidRPr="006814B2">
        <w:rPr>
          <w:b/>
          <w:bCs/>
          <w:spacing w:val="-1"/>
          <w:kern w:val="0"/>
          <w:sz w:val="16"/>
          <w:szCs w:val="16"/>
        </w:rPr>
        <w:t>Paul P</w:t>
      </w:r>
      <w:r w:rsidRPr="006814B2">
        <w:rPr>
          <w:spacing w:val="-1"/>
          <w:kern w:val="0"/>
          <w:sz w:val="16"/>
          <w:szCs w:val="16"/>
        </w:rPr>
        <w:t xml:space="preserve">, </w:t>
      </w:r>
      <w:proofErr w:type="spellStart"/>
      <w:r w:rsidRPr="006814B2">
        <w:rPr>
          <w:spacing w:val="-1"/>
          <w:kern w:val="0"/>
          <w:sz w:val="16"/>
          <w:szCs w:val="16"/>
        </w:rPr>
        <w:t>Rouas-Freiss</w:t>
      </w:r>
      <w:proofErr w:type="spellEnd"/>
      <w:r w:rsidRPr="006814B2">
        <w:rPr>
          <w:spacing w:val="-1"/>
          <w:kern w:val="0"/>
          <w:sz w:val="16"/>
          <w:szCs w:val="16"/>
        </w:rPr>
        <w:t xml:space="preserve"> N, Khalil-</w:t>
      </w:r>
      <w:proofErr w:type="spellStart"/>
      <w:r w:rsidRPr="006814B2">
        <w:rPr>
          <w:spacing w:val="-1"/>
          <w:kern w:val="0"/>
          <w:sz w:val="16"/>
          <w:szCs w:val="16"/>
        </w:rPr>
        <w:t>Daher</w:t>
      </w:r>
      <w:proofErr w:type="spellEnd"/>
      <w:r w:rsidRPr="006814B2">
        <w:rPr>
          <w:spacing w:val="-1"/>
          <w:kern w:val="0"/>
          <w:sz w:val="16"/>
          <w:szCs w:val="16"/>
        </w:rPr>
        <w:t xml:space="preserve"> I, Moreau P, </w:t>
      </w:r>
      <w:proofErr w:type="spellStart"/>
      <w:r w:rsidRPr="006814B2">
        <w:rPr>
          <w:spacing w:val="-1"/>
          <w:kern w:val="0"/>
          <w:sz w:val="16"/>
          <w:szCs w:val="16"/>
        </w:rPr>
        <w:t>Riteau</w:t>
      </w:r>
      <w:proofErr w:type="spellEnd"/>
      <w:r w:rsidRPr="006814B2">
        <w:rPr>
          <w:spacing w:val="-1"/>
          <w:kern w:val="0"/>
          <w:sz w:val="16"/>
          <w:szCs w:val="16"/>
        </w:rPr>
        <w:t xml:space="preserve"> B, Le Gal FA, </w:t>
      </w:r>
      <w:proofErr w:type="spellStart"/>
      <w:r w:rsidRPr="006814B2">
        <w:rPr>
          <w:spacing w:val="-1"/>
          <w:kern w:val="0"/>
          <w:sz w:val="16"/>
          <w:szCs w:val="16"/>
        </w:rPr>
        <w:t>Avril</w:t>
      </w:r>
      <w:proofErr w:type="spellEnd"/>
      <w:r w:rsidRPr="006814B2">
        <w:rPr>
          <w:spacing w:val="-1"/>
          <w:kern w:val="0"/>
          <w:sz w:val="16"/>
          <w:szCs w:val="16"/>
        </w:rPr>
        <w:t xml:space="preserve"> MF, Dausset J, </w:t>
      </w:r>
      <w:proofErr w:type="spellStart"/>
      <w:proofErr w:type="gramStart"/>
      <w:r w:rsidRPr="006814B2">
        <w:rPr>
          <w:spacing w:val="-1"/>
          <w:kern w:val="0"/>
          <w:sz w:val="16"/>
          <w:szCs w:val="16"/>
        </w:rPr>
        <w:t>Guillet</w:t>
      </w:r>
      <w:proofErr w:type="spellEnd"/>
      <w:proofErr w:type="gramEnd"/>
      <w:r w:rsidRPr="006814B2">
        <w:rPr>
          <w:spacing w:val="-1"/>
          <w:kern w:val="0"/>
          <w:sz w:val="16"/>
          <w:szCs w:val="16"/>
        </w:rPr>
        <w:t xml:space="preserve"> JG, </w:t>
      </w:r>
      <w:proofErr w:type="spellStart"/>
      <w:r w:rsidRPr="006814B2">
        <w:rPr>
          <w:spacing w:val="-1"/>
          <w:kern w:val="0"/>
          <w:sz w:val="16"/>
          <w:szCs w:val="16"/>
        </w:rPr>
        <w:t>Carosella</w:t>
      </w:r>
      <w:proofErr w:type="spellEnd"/>
      <w:r w:rsidRPr="006814B2">
        <w:rPr>
          <w:spacing w:val="-1"/>
          <w:kern w:val="0"/>
          <w:sz w:val="16"/>
          <w:szCs w:val="16"/>
        </w:rPr>
        <w:t xml:space="preserve"> ED. HLA-G expression in melanoma: a way for tumor cells to escape from </w:t>
      </w:r>
      <w:proofErr w:type="spellStart"/>
      <w:r w:rsidRPr="006814B2">
        <w:rPr>
          <w:spacing w:val="-1"/>
          <w:kern w:val="0"/>
          <w:sz w:val="16"/>
          <w:szCs w:val="16"/>
        </w:rPr>
        <w:t>immunosurveillance</w:t>
      </w:r>
      <w:proofErr w:type="spellEnd"/>
      <w:r w:rsidRPr="006814B2">
        <w:rPr>
          <w:spacing w:val="-1"/>
          <w:kern w:val="0"/>
          <w:sz w:val="16"/>
          <w:szCs w:val="16"/>
        </w:rPr>
        <w:t xml:space="preserve">. </w:t>
      </w:r>
      <w:proofErr w:type="spellStart"/>
      <w:r w:rsidRPr="006814B2">
        <w:rPr>
          <w:i/>
          <w:iCs/>
          <w:spacing w:val="-1"/>
          <w:kern w:val="0"/>
          <w:sz w:val="16"/>
          <w:szCs w:val="16"/>
        </w:rPr>
        <w:t>Proc</w:t>
      </w:r>
      <w:proofErr w:type="spellEnd"/>
      <w:r w:rsidRPr="006814B2">
        <w:rPr>
          <w:i/>
          <w:iCs/>
          <w:spacing w:val="-1"/>
          <w:kern w:val="0"/>
          <w:sz w:val="16"/>
          <w:szCs w:val="16"/>
        </w:rPr>
        <w:t xml:space="preserve"> </w:t>
      </w:r>
      <w:proofErr w:type="spellStart"/>
      <w:r w:rsidRPr="006814B2">
        <w:rPr>
          <w:i/>
          <w:iCs/>
          <w:spacing w:val="-1"/>
          <w:kern w:val="0"/>
          <w:sz w:val="16"/>
          <w:szCs w:val="16"/>
        </w:rPr>
        <w:t>Natl</w:t>
      </w:r>
      <w:proofErr w:type="spellEnd"/>
      <w:r w:rsidRPr="006814B2">
        <w:rPr>
          <w:i/>
          <w:iCs/>
          <w:spacing w:val="-1"/>
          <w:kern w:val="0"/>
          <w:sz w:val="16"/>
          <w:szCs w:val="16"/>
        </w:rPr>
        <w:t xml:space="preserve"> </w:t>
      </w:r>
      <w:proofErr w:type="spellStart"/>
      <w:r w:rsidRPr="006814B2">
        <w:rPr>
          <w:i/>
          <w:iCs/>
          <w:spacing w:val="-1"/>
          <w:kern w:val="0"/>
          <w:sz w:val="16"/>
          <w:szCs w:val="16"/>
        </w:rPr>
        <w:t>Acad</w:t>
      </w:r>
      <w:proofErr w:type="spellEnd"/>
      <w:r w:rsidRPr="006814B2">
        <w:rPr>
          <w:i/>
          <w:iCs/>
          <w:spacing w:val="-1"/>
          <w:kern w:val="0"/>
          <w:sz w:val="16"/>
          <w:szCs w:val="16"/>
        </w:rPr>
        <w:t xml:space="preserve"> </w:t>
      </w:r>
      <w:proofErr w:type="spellStart"/>
      <w:r w:rsidRPr="006814B2">
        <w:rPr>
          <w:i/>
          <w:iCs/>
          <w:spacing w:val="-1"/>
          <w:kern w:val="0"/>
          <w:sz w:val="16"/>
          <w:szCs w:val="16"/>
        </w:rPr>
        <w:t>Sci</w:t>
      </w:r>
      <w:proofErr w:type="spellEnd"/>
      <w:r w:rsidRPr="006814B2">
        <w:rPr>
          <w:i/>
          <w:iCs/>
          <w:spacing w:val="-1"/>
          <w:kern w:val="0"/>
          <w:sz w:val="16"/>
          <w:szCs w:val="16"/>
        </w:rPr>
        <w:t xml:space="preserve"> USA</w:t>
      </w:r>
      <w:r w:rsidRPr="006814B2">
        <w:rPr>
          <w:spacing w:val="-1"/>
          <w:kern w:val="0"/>
          <w:sz w:val="16"/>
          <w:szCs w:val="16"/>
        </w:rPr>
        <w:t xml:space="preserve"> 1998; </w:t>
      </w:r>
      <w:r w:rsidRPr="006814B2">
        <w:rPr>
          <w:b/>
          <w:bCs/>
          <w:spacing w:val="-1"/>
          <w:kern w:val="0"/>
          <w:sz w:val="16"/>
          <w:szCs w:val="16"/>
        </w:rPr>
        <w:t>95</w:t>
      </w:r>
      <w:r w:rsidRPr="006814B2">
        <w:rPr>
          <w:spacing w:val="-1"/>
          <w:kern w:val="0"/>
          <w:sz w:val="16"/>
          <w:szCs w:val="16"/>
        </w:rPr>
        <w:t>: 4510-4515 [PMID: 9539768]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73</w:t>
      </w:r>
      <w:r w:rsidRPr="006814B2">
        <w:rPr>
          <w:spacing w:val="-1"/>
          <w:kern w:val="0"/>
          <w:sz w:val="16"/>
          <w:szCs w:val="16"/>
        </w:rPr>
        <w:tab/>
      </w:r>
      <w:proofErr w:type="spellStart"/>
      <w:r w:rsidRPr="006814B2">
        <w:rPr>
          <w:b/>
          <w:bCs/>
          <w:spacing w:val="-1"/>
          <w:kern w:val="0"/>
          <w:sz w:val="16"/>
          <w:szCs w:val="16"/>
        </w:rPr>
        <w:t>Amiot</w:t>
      </w:r>
      <w:proofErr w:type="spellEnd"/>
      <w:r w:rsidRPr="006814B2">
        <w:rPr>
          <w:b/>
          <w:bCs/>
          <w:spacing w:val="-1"/>
          <w:kern w:val="0"/>
          <w:sz w:val="16"/>
          <w:szCs w:val="16"/>
        </w:rPr>
        <w:t xml:space="preserve"> L</w:t>
      </w:r>
      <w:r w:rsidRPr="006814B2">
        <w:rPr>
          <w:spacing w:val="-1"/>
          <w:kern w:val="0"/>
          <w:sz w:val="16"/>
          <w:szCs w:val="16"/>
        </w:rPr>
        <w:t xml:space="preserve">, </w:t>
      </w:r>
      <w:proofErr w:type="spellStart"/>
      <w:r w:rsidRPr="006814B2">
        <w:rPr>
          <w:spacing w:val="-1"/>
          <w:kern w:val="0"/>
          <w:sz w:val="16"/>
          <w:szCs w:val="16"/>
        </w:rPr>
        <w:t>Ferrone</w:t>
      </w:r>
      <w:proofErr w:type="spellEnd"/>
      <w:r w:rsidRPr="006814B2">
        <w:rPr>
          <w:spacing w:val="-1"/>
          <w:kern w:val="0"/>
          <w:sz w:val="16"/>
          <w:szCs w:val="16"/>
        </w:rPr>
        <w:t xml:space="preserve"> S, Grosse-Wilde H, </w:t>
      </w:r>
      <w:proofErr w:type="spellStart"/>
      <w:r w:rsidRPr="006814B2">
        <w:rPr>
          <w:spacing w:val="-1"/>
          <w:kern w:val="0"/>
          <w:sz w:val="16"/>
          <w:szCs w:val="16"/>
        </w:rPr>
        <w:t>Seliger</w:t>
      </w:r>
      <w:proofErr w:type="spellEnd"/>
      <w:r w:rsidRPr="006814B2">
        <w:rPr>
          <w:spacing w:val="-1"/>
          <w:kern w:val="0"/>
          <w:sz w:val="16"/>
          <w:szCs w:val="16"/>
        </w:rPr>
        <w:t xml:space="preserve"> B. Biology of HLA-G in cancer: a candidate molecule for therapeutic intervention? </w:t>
      </w:r>
      <w:r w:rsidRPr="006814B2">
        <w:rPr>
          <w:i/>
          <w:iCs/>
          <w:spacing w:val="-1"/>
          <w:kern w:val="0"/>
          <w:sz w:val="16"/>
          <w:szCs w:val="16"/>
        </w:rPr>
        <w:t xml:space="preserve">Cell </w:t>
      </w:r>
      <w:proofErr w:type="spellStart"/>
      <w:r w:rsidRPr="006814B2">
        <w:rPr>
          <w:i/>
          <w:iCs/>
          <w:spacing w:val="-1"/>
          <w:kern w:val="0"/>
          <w:sz w:val="16"/>
          <w:szCs w:val="16"/>
        </w:rPr>
        <w:t>Mol</w:t>
      </w:r>
      <w:proofErr w:type="spellEnd"/>
      <w:r w:rsidRPr="006814B2">
        <w:rPr>
          <w:i/>
          <w:iCs/>
          <w:spacing w:val="-1"/>
          <w:kern w:val="0"/>
          <w:sz w:val="16"/>
          <w:szCs w:val="16"/>
        </w:rPr>
        <w:t xml:space="preserve"> Life </w:t>
      </w:r>
      <w:proofErr w:type="spellStart"/>
      <w:r w:rsidRPr="006814B2">
        <w:rPr>
          <w:i/>
          <w:iCs/>
          <w:spacing w:val="-1"/>
          <w:kern w:val="0"/>
          <w:sz w:val="16"/>
          <w:szCs w:val="16"/>
        </w:rPr>
        <w:t>Sci</w:t>
      </w:r>
      <w:proofErr w:type="spellEnd"/>
      <w:r w:rsidRPr="006814B2">
        <w:rPr>
          <w:spacing w:val="-1"/>
          <w:kern w:val="0"/>
          <w:sz w:val="16"/>
          <w:szCs w:val="16"/>
        </w:rPr>
        <w:t xml:space="preserve"> 2011; </w:t>
      </w:r>
      <w:r w:rsidRPr="006814B2">
        <w:rPr>
          <w:b/>
          <w:bCs/>
          <w:spacing w:val="-1"/>
          <w:kern w:val="0"/>
          <w:sz w:val="16"/>
          <w:szCs w:val="16"/>
        </w:rPr>
        <w:t>68</w:t>
      </w:r>
      <w:r w:rsidRPr="006814B2">
        <w:rPr>
          <w:spacing w:val="-1"/>
          <w:kern w:val="0"/>
          <w:sz w:val="16"/>
          <w:szCs w:val="16"/>
        </w:rPr>
        <w:t>: 417-431 [PMID: 21063893 DOI: 10.1007/s00018-010-0583-4]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74</w:t>
      </w:r>
      <w:r w:rsidRPr="006814B2">
        <w:rPr>
          <w:spacing w:val="-1"/>
          <w:kern w:val="0"/>
          <w:sz w:val="16"/>
          <w:szCs w:val="16"/>
        </w:rPr>
        <w:tab/>
      </w:r>
      <w:proofErr w:type="spellStart"/>
      <w:r w:rsidRPr="006814B2">
        <w:rPr>
          <w:b/>
          <w:bCs/>
          <w:spacing w:val="-1"/>
          <w:kern w:val="0"/>
          <w:sz w:val="16"/>
          <w:szCs w:val="16"/>
        </w:rPr>
        <w:t>Hviid</w:t>
      </w:r>
      <w:proofErr w:type="spellEnd"/>
      <w:r w:rsidRPr="006814B2">
        <w:rPr>
          <w:b/>
          <w:bCs/>
          <w:spacing w:val="-1"/>
          <w:kern w:val="0"/>
          <w:sz w:val="16"/>
          <w:szCs w:val="16"/>
        </w:rPr>
        <w:t xml:space="preserve"> TV</w:t>
      </w:r>
      <w:r w:rsidRPr="006814B2">
        <w:rPr>
          <w:spacing w:val="-1"/>
          <w:kern w:val="0"/>
          <w:sz w:val="16"/>
          <w:szCs w:val="16"/>
        </w:rPr>
        <w:t xml:space="preserve">, </w:t>
      </w:r>
      <w:proofErr w:type="spellStart"/>
      <w:r w:rsidRPr="006814B2">
        <w:rPr>
          <w:spacing w:val="-1"/>
          <w:kern w:val="0"/>
          <w:sz w:val="16"/>
          <w:szCs w:val="16"/>
        </w:rPr>
        <w:t>Hylenius</w:t>
      </w:r>
      <w:proofErr w:type="spellEnd"/>
      <w:r w:rsidRPr="006814B2">
        <w:rPr>
          <w:spacing w:val="-1"/>
          <w:kern w:val="0"/>
          <w:sz w:val="16"/>
          <w:szCs w:val="16"/>
        </w:rPr>
        <w:t xml:space="preserve"> S, </w:t>
      </w:r>
      <w:proofErr w:type="spellStart"/>
      <w:r w:rsidRPr="006814B2">
        <w:rPr>
          <w:spacing w:val="-1"/>
          <w:kern w:val="0"/>
          <w:sz w:val="16"/>
          <w:szCs w:val="16"/>
        </w:rPr>
        <w:t>Rørbye</w:t>
      </w:r>
      <w:proofErr w:type="spellEnd"/>
      <w:r w:rsidRPr="006814B2">
        <w:rPr>
          <w:spacing w:val="-1"/>
          <w:kern w:val="0"/>
          <w:sz w:val="16"/>
          <w:szCs w:val="16"/>
        </w:rPr>
        <w:t xml:space="preserve"> C, Nielsen LG. HLA-G allelic variants are associated with differences in the HLA-G mRNA isoform profile and HLA-G mRNA levels. </w:t>
      </w:r>
      <w:proofErr w:type="spellStart"/>
      <w:r w:rsidRPr="006814B2">
        <w:rPr>
          <w:i/>
          <w:iCs/>
          <w:spacing w:val="-1"/>
          <w:kern w:val="0"/>
          <w:sz w:val="16"/>
          <w:szCs w:val="16"/>
        </w:rPr>
        <w:t>Immunogenetics</w:t>
      </w:r>
      <w:proofErr w:type="spellEnd"/>
      <w:r w:rsidRPr="006814B2">
        <w:rPr>
          <w:spacing w:val="-1"/>
          <w:kern w:val="0"/>
          <w:sz w:val="16"/>
          <w:szCs w:val="16"/>
        </w:rPr>
        <w:t xml:space="preserve"> 2003; </w:t>
      </w:r>
      <w:r w:rsidRPr="006814B2">
        <w:rPr>
          <w:b/>
          <w:bCs/>
          <w:spacing w:val="-1"/>
          <w:kern w:val="0"/>
          <w:sz w:val="16"/>
          <w:szCs w:val="16"/>
        </w:rPr>
        <w:t>55</w:t>
      </w:r>
      <w:r w:rsidRPr="006814B2">
        <w:rPr>
          <w:spacing w:val="-1"/>
          <w:kern w:val="0"/>
          <w:sz w:val="16"/>
          <w:szCs w:val="16"/>
        </w:rPr>
        <w:t>: 63-79 [PMID: 12712263 DOI: 10.1007/s00251-003-0547-z]</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75</w:t>
      </w:r>
      <w:r w:rsidRPr="006814B2">
        <w:rPr>
          <w:spacing w:val="-1"/>
          <w:kern w:val="0"/>
          <w:sz w:val="16"/>
          <w:szCs w:val="16"/>
        </w:rPr>
        <w:tab/>
      </w:r>
      <w:r w:rsidRPr="006814B2">
        <w:rPr>
          <w:b/>
          <w:bCs/>
          <w:spacing w:val="-1"/>
          <w:kern w:val="0"/>
          <w:sz w:val="16"/>
          <w:szCs w:val="16"/>
        </w:rPr>
        <w:t>Chen S</w:t>
      </w:r>
      <w:r w:rsidRPr="006814B2">
        <w:rPr>
          <w:spacing w:val="-1"/>
          <w:kern w:val="0"/>
          <w:sz w:val="16"/>
          <w:szCs w:val="16"/>
        </w:rPr>
        <w:t xml:space="preserve">, </w:t>
      </w:r>
      <w:proofErr w:type="spellStart"/>
      <w:r w:rsidRPr="006814B2">
        <w:rPr>
          <w:spacing w:val="-1"/>
          <w:kern w:val="0"/>
          <w:sz w:val="16"/>
          <w:szCs w:val="16"/>
        </w:rPr>
        <w:t>Laverdiere</w:t>
      </w:r>
      <w:proofErr w:type="spellEnd"/>
      <w:r w:rsidRPr="006814B2">
        <w:rPr>
          <w:spacing w:val="-1"/>
          <w:kern w:val="0"/>
          <w:sz w:val="16"/>
          <w:szCs w:val="16"/>
        </w:rPr>
        <w:t xml:space="preserve"> I, </w:t>
      </w:r>
      <w:proofErr w:type="spellStart"/>
      <w:r w:rsidRPr="006814B2">
        <w:rPr>
          <w:spacing w:val="-1"/>
          <w:kern w:val="0"/>
          <w:sz w:val="16"/>
          <w:szCs w:val="16"/>
        </w:rPr>
        <w:t>Tourancheau</w:t>
      </w:r>
      <w:proofErr w:type="spellEnd"/>
      <w:r w:rsidRPr="006814B2">
        <w:rPr>
          <w:spacing w:val="-1"/>
          <w:kern w:val="0"/>
          <w:sz w:val="16"/>
          <w:szCs w:val="16"/>
        </w:rPr>
        <w:t xml:space="preserve"> A, </w:t>
      </w:r>
      <w:proofErr w:type="spellStart"/>
      <w:r w:rsidRPr="006814B2">
        <w:rPr>
          <w:spacing w:val="-1"/>
          <w:kern w:val="0"/>
          <w:sz w:val="16"/>
          <w:szCs w:val="16"/>
        </w:rPr>
        <w:t>Jonker</w:t>
      </w:r>
      <w:proofErr w:type="spellEnd"/>
      <w:r w:rsidRPr="006814B2">
        <w:rPr>
          <w:spacing w:val="-1"/>
          <w:kern w:val="0"/>
          <w:sz w:val="16"/>
          <w:szCs w:val="16"/>
        </w:rPr>
        <w:t xml:space="preserve"> D, Couture F, </w:t>
      </w:r>
      <w:proofErr w:type="spellStart"/>
      <w:r w:rsidRPr="006814B2">
        <w:rPr>
          <w:spacing w:val="-1"/>
          <w:kern w:val="0"/>
          <w:sz w:val="16"/>
          <w:szCs w:val="16"/>
        </w:rPr>
        <w:t>Cecchin</w:t>
      </w:r>
      <w:proofErr w:type="spellEnd"/>
      <w:r w:rsidRPr="006814B2">
        <w:rPr>
          <w:spacing w:val="-1"/>
          <w:kern w:val="0"/>
          <w:sz w:val="16"/>
          <w:szCs w:val="16"/>
        </w:rPr>
        <w:t xml:space="preserve"> E, Villeneuve L, Harvey M, Court MH, </w:t>
      </w:r>
      <w:proofErr w:type="spellStart"/>
      <w:r w:rsidRPr="006814B2">
        <w:rPr>
          <w:spacing w:val="-1"/>
          <w:kern w:val="0"/>
          <w:sz w:val="16"/>
          <w:szCs w:val="16"/>
        </w:rPr>
        <w:t>Innocenti</w:t>
      </w:r>
      <w:proofErr w:type="spellEnd"/>
      <w:r w:rsidRPr="006814B2">
        <w:rPr>
          <w:spacing w:val="-1"/>
          <w:kern w:val="0"/>
          <w:sz w:val="16"/>
          <w:szCs w:val="16"/>
        </w:rPr>
        <w:t xml:space="preserve"> F, </w:t>
      </w:r>
      <w:proofErr w:type="spellStart"/>
      <w:r w:rsidRPr="006814B2">
        <w:rPr>
          <w:spacing w:val="-1"/>
          <w:kern w:val="0"/>
          <w:sz w:val="16"/>
          <w:szCs w:val="16"/>
        </w:rPr>
        <w:t>Toffoli</w:t>
      </w:r>
      <w:proofErr w:type="spellEnd"/>
      <w:r w:rsidRPr="006814B2">
        <w:rPr>
          <w:spacing w:val="-1"/>
          <w:kern w:val="0"/>
          <w:sz w:val="16"/>
          <w:szCs w:val="16"/>
        </w:rPr>
        <w:t xml:space="preserve"> G, Lévesque E, </w:t>
      </w:r>
      <w:proofErr w:type="spellStart"/>
      <w:r w:rsidRPr="006814B2">
        <w:rPr>
          <w:spacing w:val="-1"/>
          <w:kern w:val="0"/>
          <w:sz w:val="16"/>
          <w:szCs w:val="16"/>
        </w:rPr>
        <w:t>Guillemette</w:t>
      </w:r>
      <w:proofErr w:type="spellEnd"/>
      <w:r w:rsidRPr="006814B2">
        <w:rPr>
          <w:spacing w:val="-1"/>
          <w:kern w:val="0"/>
          <w:sz w:val="16"/>
          <w:szCs w:val="16"/>
        </w:rPr>
        <w:t xml:space="preserve"> C. A novel UGT1 marker associated with better tolerance against </w:t>
      </w:r>
      <w:proofErr w:type="spellStart"/>
      <w:r w:rsidRPr="006814B2">
        <w:rPr>
          <w:spacing w:val="-1"/>
          <w:kern w:val="0"/>
          <w:sz w:val="16"/>
          <w:szCs w:val="16"/>
        </w:rPr>
        <w:t>irinotecan</w:t>
      </w:r>
      <w:proofErr w:type="spellEnd"/>
      <w:r w:rsidRPr="006814B2">
        <w:rPr>
          <w:spacing w:val="-1"/>
          <w:kern w:val="0"/>
          <w:sz w:val="16"/>
          <w:szCs w:val="16"/>
        </w:rPr>
        <w:t xml:space="preserve">-induced severe neutropenia in metastatic colorectal cancer patients. </w:t>
      </w:r>
      <w:r w:rsidRPr="006814B2">
        <w:rPr>
          <w:i/>
          <w:iCs/>
          <w:spacing w:val="-1"/>
          <w:kern w:val="0"/>
          <w:sz w:val="16"/>
          <w:szCs w:val="16"/>
        </w:rPr>
        <w:t>Pharmacogenomics J</w:t>
      </w:r>
      <w:r w:rsidRPr="006814B2">
        <w:rPr>
          <w:spacing w:val="-1"/>
          <w:kern w:val="0"/>
          <w:sz w:val="16"/>
          <w:szCs w:val="16"/>
        </w:rPr>
        <w:t xml:space="preserve"> 2015; </w:t>
      </w:r>
      <w:r w:rsidRPr="006814B2">
        <w:rPr>
          <w:b/>
          <w:bCs/>
          <w:spacing w:val="-1"/>
          <w:kern w:val="0"/>
          <w:sz w:val="16"/>
          <w:szCs w:val="16"/>
        </w:rPr>
        <w:t>15</w:t>
      </w:r>
      <w:r w:rsidRPr="006814B2">
        <w:rPr>
          <w:spacing w:val="-1"/>
          <w:kern w:val="0"/>
          <w:sz w:val="16"/>
          <w:szCs w:val="16"/>
        </w:rPr>
        <w:t>: 513-520 [PMID: 25778466 DOI: 10.1038/tpj.2015.12]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76</w:t>
      </w:r>
      <w:r w:rsidRPr="006814B2">
        <w:rPr>
          <w:spacing w:val="-1"/>
          <w:kern w:val="0"/>
          <w:sz w:val="16"/>
          <w:szCs w:val="16"/>
        </w:rPr>
        <w:tab/>
      </w:r>
      <w:proofErr w:type="spellStart"/>
      <w:r w:rsidRPr="006814B2">
        <w:rPr>
          <w:b/>
          <w:bCs/>
          <w:spacing w:val="-1"/>
          <w:kern w:val="0"/>
          <w:sz w:val="16"/>
          <w:szCs w:val="16"/>
        </w:rPr>
        <w:t>Beutler</w:t>
      </w:r>
      <w:proofErr w:type="spellEnd"/>
      <w:r w:rsidRPr="006814B2">
        <w:rPr>
          <w:b/>
          <w:bCs/>
          <w:spacing w:val="-1"/>
          <w:kern w:val="0"/>
          <w:sz w:val="16"/>
          <w:szCs w:val="16"/>
        </w:rPr>
        <w:t xml:space="preserve"> E</w:t>
      </w:r>
      <w:r w:rsidRPr="006814B2">
        <w:rPr>
          <w:spacing w:val="-1"/>
          <w:kern w:val="0"/>
          <w:sz w:val="16"/>
          <w:szCs w:val="16"/>
        </w:rPr>
        <w:t xml:space="preserve">, </w:t>
      </w:r>
      <w:proofErr w:type="spellStart"/>
      <w:r w:rsidRPr="006814B2">
        <w:rPr>
          <w:spacing w:val="-1"/>
          <w:kern w:val="0"/>
          <w:sz w:val="16"/>
          <w:szCs w:val="16"/>
        </w:rPr>
        <w:t>Gelbart</w:t>
      </w:r>
      <w:proofErr w:type="spellEnd"/>
      <w:r w:rsidRPr="006814B2">
        <w:rPr>
          <w:spacing w:val="-1"/>
          <w:kern w:val="0"/>
          <w:sz w:val="16"/>
          <w:szCs w:val="16"/>
        </w:rPr>
        <w:t xml:space="preserve"> T, </w:t>
      </w:r>
      <w:proofErr w:type="spellStart"/>
      <w:r w:rsidRPr="006814B2">
        <w:rPr>
          <w:spacing w:val="-1"/>
          <w:kern w:val="0"/>
          <w:sz w:val="16"/>
          <w:szCs w:val="16"/>
        </w:rPr>
        <w:t>Demina</w:t>
      </w:r>
      <w:proofErr w:type="spellEnd"/>
      <w:r w:rsidRPr="006814B2">
        <w:rPr>
          <w:spacing w:val="-1"/>
          <w:kern w:val="0"/>
          <w:sz w:val="16"/>
          <w:szCs w:val="16"/>
        </w:rPr>
        <w:t xml:space="preserve"> A. Racial variability in the UDP-</w:t>
      </w:r>
      <w:proofErr w:type="spellStart"/>
      <w:r w:rsidRPr="006814B2">
        <w:rPr>
          <w:spacing w:val="-1"/>
          <w:kern w:val="0"/>
          <w:sz w:val="16"/>
          <w:szCs w:val="16"/>
        </w:rPr>
        <w:t>glucuronosyltransferase</w:t>
      </w:r>
      <w:proofErr w:type="spellEnd"/>
      <w:r w:rsidRPr="006814B2">
        <w:rPr>
          <w:spacing w:val="-1"/>
          <w:kern w:val="0"/>
          <w:sz w:val="16"/>
          <w:szCs w:val="16"/>
        </w:rPr>
        <w:t xml:space="preserve"> 1 (UGT1A1) promoter: a balanced polymorphism for regulation of bilirubin metabolism? </w:t>
      </w:r>
      <w:proofErr w:type="spellStart"/>
      <w:r w:rsidRPr="006814B2">
        <w:rPr>
          <w:i/>
          <w:iCs/>
          <w:spacing w:val="-1"/>
          <w:kern w:val="0"/>
          <w:sz w:val="16"/>
          <w:szCs w:val="16"/>
        </w:rPr>
        <w:t>Proc</w:t>
      </w:r>
      <w:proofErr w:type="spellEnd"/>
      <w:r w:rsidRPr="006814B2">
        <w:rPr>
          <w:i/>
          <w:iCs/>
          <w:spacing w:val="-1"/>
          <w:kern w:val="0"/>
          <w:sz w:val="16"/>
          <w:szCs w:val="16"/>
        </w:rPr>
        <w:t xml:space="preserve"> </w:t>
      </w:r>
      <w:proofErr w:type="spellStart"/>
      <w:r w:rsidRPr="006814B2">
        <w:rPr>
          <w:i/>
          <w:iCs/>
          <w:spacing w:val="-1"/>
          <w:kern w:val="0"/>
          <w:sz w:val="16"/>
          <w:szCs w:val="16"/>
        </w:rPr>
        <w:t>Natl</w:t>
      </w:r>
      <w:proofErr w:type="spellEnd"/>
      <w:r w:rsidRPr="006814B2">
        <w:rPr>
          <w:i/>
          <w:iCs/>
          <w:spacing w:val="-1"/>
          <w:kern w:val="0"/>
          <w:sz w:val="16"/>
          <w:szCs w:val="16"/>
        </w:rPr>
        <w:t xml:space="preserve"> </w:t>
      </w:r>
      <w:proofErr w:type="spellStart"/>
      <w:r w:rsidRPr="006814B2">
        <w:rPr>
          <w:i/>
          <w:iCs/>
          <w:spacing w:val="-1"/>
          <w:kern w:val="0"/>
          <w:sz w:val="16"/>
          <w:szCs w:val="16"/>
        </w:rPr>
        <w:t>Acad</w:t>
      </w:r>
      <w:proofErr w:type="spellEnd"/>
      <w:r w:rsidRPr="006814B2">
        <w:rPr>
          <w:i/>
          <w:iCs/>
          <w:spacing w:val="-1"/>
          <w:kern w:val="0"/>
          <w:sz w:val="16"/>
          <w:szCs w:val="16"/>
        </w:rPr>
        <w:t xml:space="preserve"> </w:t>
      </w:r>
      <w:proofErr w:type="spellStart"/>
      <w:r w:rsidRPr="006814B2">
        <w:rPr>
          <w:i/>
          <w:iCs/>
          <w:spacing w:val="-1"/>
          <w:kern w:val="0"/>
          <w:sz w:val="16"/>
          <w:szCs w:val="16"/>
        </w:rPr>
        <w:t>Sci</w:t>
      </w:r>
      <w:proofErr w:type="spellEnd"/>
      <w:r w:rsidRPr="006814B2">
        <w:rPr>
          <w:i/>
          <w:iCs/>
          <w:spacing w:val="-1"/>
          <w:kern w:val="0"/>
          <w:sz w:val="16"/>
          <w:szCs w:val="16"/>
        </w:rPr>
        <w:t xml:space="preserve"> USA</w:t>
      </w:r>
      <w:r w:rsidRPr="006814B2">
        <w:rPr>
          <w:spacing w:val="-1"/>
          <w:kern w:val="0"/>
          <w:sz w:val="16"/>
          <w:szCs w:val="16"/>
        </w:rPr>
        <w:t xml:space="preserve"> 1998; </w:t>
      </w:r>
      <w:r w:rsidRPr="006814B2">
        <w:rPr>
          <w:b/>
          <w:bCs/>
          <w:spacing w:val="-1"/>
          <w:kern w:val="0"/>
          <w:sz w:val="16"/>
          <w:szCs w:val="16"/>
        </w:rPr>
        <w:t>95</w:t>
      </w:r>
      <w:r w:rsidRPr="006814B2">
        <w:rPr>
          <w:spacing w:val="-1"/>
          <w:kern w:val="0"/>
          <w:sz w:val="16"/>
          <w:szCs w:val="16"/>
        </w:rPr>
        <w:t>: 8170-8174 [PMID: 9653159]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77</w:t>
      </w:r>
      <w:r w:rsidRPr="006814B2">
        <w:rPr>
          <w:spacing w:val="-1"/>
          <w:kern w:val="0"/>
          <w:sz w:val="16"/>
          <w:szCs w:val="16"/>
        </w:rPr>
        <w:tab/>
      </w:r>
      <w:proofErr w:type="spellStart"/>
      <w:r w:rsidRPr="006814B2">
        <w:rPr>
          <w:b/>
          <w:bCs/>
          <w:spacing w:val="-1"/>
          <w:kern w:val="0"/>
          <w:sz w:val="16"/>
          <w:szCs w:val="16"/>
        </w:rPr>
        <w:t>Barbarino</w:t>
      </w:r>
      <w:proofErr w:type="spellEnd"/>
      <w:r w:rsidRPr="006814B2">
        <w:rPr>
          <w:b/>
          <w:bCs/>
          <w:spacing w:val="-1"/>
          <w:kern w:val="0"/>
          <w:sz w:val="16"/>
          <w:szCs w:val="16"/>
        </w:rPr>
        <w:t xml:space="preserve"> JM</w:t>
      </w:r>
      <w:r w:rsidRPr="006814B2">
        <w:rPr>
          <w:spacing w:val="-1"/>
          <w:kern w:val="0"/>
          <w:sz w:val="16"/>
          <w:szCs w:val="16"/>
        </w:rPr>
        <w:t xml:space="preserve">, </w:t>
      </w:r>
      <w:proofErr w:type="spellStart"/>
      <w:r w:rsidRPr="006814B2">
        <w:rPr>
          <w:spacing w:val="-1"/>
          <w:kern w:val="0"/>
          <w:sz w:val="16"/>
          <w:szCs w:val="16"/>
        </w:rPr>
        <w:t>Haidar</w:t>
      </w:r>
      <w:proofErr w:type="spellEnd"/>
      <w:r w:rsidRPr="006814B2">
        <w:rPr>
          <w:spacing w:val="-1"/>
          <w:kern w:val="0"/>
          <w:sz w:val="16"/>
          <w:szCs w:val="16"/>
        </w:rPr>
        <w:t xml:space="preserve"> CE, Klein TE, Altman RB. </w:t>
      </w:r>
      <w:proofErr w:type="spellStart"/>
      <w:r w:rsidRPr="006814B2">
        <w:rPr>
          <w:spacing w:val="-1"/>
          <w:kern w:val="0"/>
          <w:sz w:val="16"/>
          <w:szCs w:val="16"/>
        </w:rPr>
        <w:t>PharmGKB</w:t>
      </w:r>
      <w:proofErr w:type="spellEnd"/>
      <w:r w:rsidRPr="006814B2">
        <w:rPr>
          <w:spacing w:val="-1"/>
          <w:kern w:val="0"/>
          <w:sz w:val="16"/>
          <w:szCs w:val="16"/>
        </w:rPr>
        <w:t xml:space="preserve"> summary: very important </w:t>
      </w:r>
      <w:proofErr w:type="spellStart"/>
      <w:r w:rsidRPr="006814B2">
        <w:rPr>
          <w:spacing w:val="-1"/>
          <w:kern w:val="0"/>
          <w:sz w:val="16"/>
          <w:szCs w:val="16"/>
        </w:rPr>
        <w:t>pharmacogene</w:t>
      </w:r>
      <w:proofErr w:type="spellEnd"/>
      <w:r w:rsidRPr="006814B2">
        <w:rPr>
          <w:spacing w:val="-1"/>
          <w:kern w:val="0"/>
          <w:sz w:val="16"/>
          <w:szCs w:val="16"/>
        </w:rPr>
        <w:t xml:space="preserve"> information for UGT1A1. </w:t>
      </w:r>
      <w:proofErr w:type="spellStart"/>
      <w:r w:rsidRPr="006814B2">
        <w:rPr>
          <w:i/>
          <w:iCs/>
          <w:spacing w:val="-1"/>
          <w:kern w:val="0"/>
          <w:sz w:val="16"/>
          <w:szCs w:val="16"/>
        </w:rPr>
        <w:t>Pharmacogenet</w:t>
      </w:r>
      <w:proofErr w:type="spellEnd"/>
      <w:r w:rsidRPr="006814B2">
        <w:rPr>
          <w:i/>
          <w:iCs/>
          <w:spacing w:val="-1"/>
          <w:kern w:val="0"/>
          <w:sz w:val="16"/>
          <w:szCs w:val="16"/>
        </w:rPr>
        <w:t xml:space="preserve"> Genomics</w:t>
      </w:r>
      <w:r w:rsidRPr="006814B2">
        <w:rPr>
          <w:spacing w:val="-1"/>
          <w:kern w:val="0"/>
          <w:sz w:val="16"/>
          <w:szCs w:val="16"/>
        </w:rPr>
        <w:t xml:space="preserve"> 2014; </w:t>
      </w:r>
      <w:r w:rsidRPr="006814B2">
        <w:rPr>
          <w:b/>
          <w:bCs/>
          <w:spacing w:val="-1"/>
          <w:kern w:val="0"/>
          <w:sz w:val="16"/>
          <w:szCs w:val="16"/>
        </w:rPr>
        <w:t>24</w:t>
      </w:r>
      <w:r w:rsidRPr="006814B2">
        <w:rPr>
          <w:spacing w:val="-1"/>
          <w:kern w:val="0"/>
          <w:sz w:val="16"/>
          <w:szCs w:val="16"/>
        </w:rPr>
        <w:t>: 177-183 [PMID: 24492252 DOI: 10.1097/FPC.0000000000000024]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78</w:t>
      </w:r>
      <w:r w:rsidRPr="006814B2">
        <w:rPr>
          <w:spacing w:val="-1"/>
          <w:kern w:val="0"/>
          <w:sz w:val="16"/>
          <w:szCs w:val="16"/>
        </w:rPr>
        <w:tab/>
      </w:r>
      <w:r w:rsidRPr="006814B2">
        <w:rPr>
          <w:b/>
          <w:bCs/>
          <w:spacing w:val="-1"/>
          <w:kern w:val="0"/>
          <w:sz w:val="16"/>
          <w:szCs w:val="16"/>
        </w:rPr>
        <w:t>Hu ZY</w:t>
      </w:r>
      <w:r w:rsidRPr="006814B2">
        <w:rPr>
          <w:spacing w:val="-1"/>
          <w:kern w:val="0"/>
          <w:sz w:val="16"/>
          <w:szCs w:val="16"/>
        </w:rPr>
        <w:t xml:space="preserve">, Yu Q, Pei Q, </w:t>
      </w:r>
      <w:proofErr w:type="spellStart"/>
      <w:r w:rsidRPr="006814B2">
        <w:rPr>
          <w:spacing w:val="-1"/>
          <w:kern w:val="0"/>
          <w:sz w:val="16"/>
          <w:szCs w:val="16"/>
        </w:rPr>
        <w:t>Guo</w:t>
      </w:r>
      <w:proofErr w:type="spellEnd"/>
      <w:r w:rsidRPr="006814B2">
        <w:rPr>
          <w:spacing w:val="-1"/>
          <w:kern w:val="0"/>
          <w:sz w:val="16"/>
          <w:szCs w:val="16"/>
        </w:rPr>
        <w:t xml:space="preserve"> C. Dose-dependent association between UGT1A1*28 genotype and </w:t>
      </w:r>
      <w:proofErr w:type="spellStart"/>
      <w:r w:rsidRPr="006814B2">
        <w:rPr>
          <w:spacing w:val="-1"/>
          <w:kern w:val="0"/>
          <w:sz w:val="16"/>
          <w:szCs w:val="16"/>
        </w:rPr>
        <w:t>irinotecan</w:t>
      </w:r>
      <w:proofErr w:type="spellEnd"/>
      <w:r w:rsidRPr="006814B2">
        <w:rPr>
          <w:spacing w:val="-1"/>
          <w:kern w:val="0"/>
          <w:sz w:val="16"/>
          <w:szCs w:val="16"/>
        </w:rPr>
        <w:t xml:space="preserve">-induced neutropenia: low doses also increase risk. </w:t>
      </w:r>
      <w:proofErr w:type="spellStart"/>
      <w:r w:rsidRPr="006814B2">
        <w:rPr>
          <w:i/>
          <w:iCs/>
          <w:spacing w:val="-1"/>
          <w:kern w:val="0"/>
          <w:sz w:val="16"/>
          <w:szCs w:val="16"/>
        </w:rPr>
        <w:t>Clin</w:t>
      </w:r>
      <w:proofErr w:type="spellEnd"/>
      <w:r w:rsidRPr="006814B2">
        <w:rPr>
          <w:i/>
          <w:iCs/>
          <w:spacing w:val="-1"/>
          <w:kern w:val="0"/>
          <w:sz w:val="16"/>
          <w:szCs w:val="16"/>
        </w:rPr>
        <w:t xml:space="preserve"> Cancer Res</w:t>
      </w:r>
      <w:r w:rsidRPr="006814B2">
        <w:rPr>
          <w:spacing w:val="-1"/>
          <w:kern w:val="0"/>
          <w:sz w:val="16"/>
          <w:szCs w:val="16"/>
        </w:rPr>
        <w:t xml:space="preserve"> 2010; </w:t>
      </w:r>
      <w:r w:rsidRPr="006814B2">
        <w:rPr>
          <w:b/>
          <w:bCs/>
          <w:spacing w:val="-1"/>
          <w:kern w:val="0"/>
          <w:sz w:val="16"/>
          <w:szCs w:val="16"/>
        </w:rPr>
        <w:t>16</w:t>
      </w:r>
      <w:r w:rsidRPr="006814B2">
        <w:rPr>
          <w:spacing w:val="-1"/>
          <w:kern w:val="0"/>
          <w:sz w:val="16"/>
          <w:szCs w:val="16"/>
        </w:rPr>
        <w:t>: 3832-3842 [PMID: 20562211 DOI: 10.1158/1078-0432.CCR-10-1122]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proofErr w:type="gramStart"/>
      <w:r w:rsidRPr="006814B2">
        <w:rPr>
          <w:spacing w:val="-1"/>
          <w:kern w:val="0"/>
          <w:sz w:val="16"/>
          <w:szCs w:val="16"/>
        </w:rPr>
        <w:t>79</w:t>
      </w:r>
      <w:r w:rsidRPr="006814B2">
        <w:rPr>
          <w:spacing w:val="-1"/>
          <w:kern w:val="0"/>
          <w:sz w:val="16"/>
          <w:szCs w:val="16"/>
        </w:rPr>
        <w:tab/>
      </w:r>
      <w:r w:rsidRPr="006814B2">
        <w:rPr>
          <w:b/>
          <w:bCs/>
          <w:spacing w:val="-1"/>
          <w:kern w:val="0"/>
          <w:sz w:val="16"/>
          <w:szCs w:val="16"/>
        </w:rPr>
        <w:t>Hu ZY</w:t>
      </w:r>
      <w:r w:rsidRPr="006814B2">
        <w:rPr>
          <w:spacing w:val="-1"/>
          <w:kern w:val="0"/>
          <w:sz w:val="16"/>
          <w:szCs w:val="16"/>
        </w:rPr>
        <w:t>, Yu Q, Zhao YS.</w:t>
      </w:r>
      <w:proofErr w:type="gramEnd"/>
      <w:r w:rsidRPr="006814B2">
        <w:rPr>
          <w:spacing w:val="-1"/>
          <w:kern w:val="0"/>
          <w:sz w:val="16"/>
          <w:szCs w:val="16"/>
        </w:rPr>
        <w:t xml:space="preserve"> Dose-dependent association between UGT1A1*28 polymorphism and </w:t>
      </w:r>
      <w:proofErr w:type="spellStart"/>
      <w:r w:rsidRPr="006814B2">
        <w:rPr>
          <w:spacing w:val="-1"/>
          <w:kern w:val="0"/>
          <w:sz w:val="16"/>
          <w:szCs w:val="16"/>
        </w:rPr>
        <w:t>irinotecan</w:t>
      </w:r>
      <w:proofErr w:type="spellEnd"/>
      <w:r w:rsidRPr="006814B2">
        <w:rPr>
          <w:spacing w:val="-1"/>
          <w:kern w:val="0"/>
          <w:sz w:val="16"/>
          <w:szCs w:val="16"/>
        </w:rPr>
        <w:t xml:space="preserve">-induced </w:t>
      </w:r>
      <w:proofErr w:type="spellStart"/>
      <w:r w:rsidRPr="006814B2">
        <w:rPr>
          <w:spacing w:val="-1"/>
          <w:kern w:val="0"/>
          <w:sz w:val="16"/>
          <w:szCs w:val="16"/>
        </w:rPr>
        <w:t>diarrhoea</w:t>
      </w:r>
      <w:proofErr w:type="spellEnd"/>
      <w:r w:rsidRPr="006814B2">
        <w:rPr>
          <w:spacing w:val="-1"/>
          <w:kern w:val="0"/>
          <w:sz w:val="16"/>
          <w:szCs w:val="16"/>
        </w:rPr>
        <w:t xml:space="preserve">: a meta-analysis. </w:t>
      </w:r>
      <w:proofErr w:type="spellStart"/>
      <w:r w:rsidRPr="006814B2">
        <w:rPr>
          <w:i/>
          <w:iCs/>
          <w:spacing w:val="-1"/>
          <w:kern w:val="0"/>
          <w:sz w:val="16"/>
          <w:szCs w:val="16"/>
        </w:rPr>
        <w:t>Eur</w:t>
      </w:r>
      <w:proofErr w:type="spellEnd"/>
      <w:r w:rsidRPr="006814B2">
        <w:rPr>
          <w:i/>
          <w:iCs/>
          <w:spacing w:val="-1"/>
          <w:kern w:val="0"/>
          <w:sz w:val="16"/>
          <w:szCs w:val="16"/>
        </w:rPr>
        <w:t xml:space="preserve"> J Cancer</w:t>
      </w:r>
      <w:r w:rsidRPr="006814B2">
        <w:rPr>
          <w:spacing w:val="-1"/>
          <w:kern w:val="0"/>
          <w:sz w:val="16"/>
          <w:szCs w:val="16"/>
        </w:rPr>
        <w:t xml:space="preserve"> 2010; </w:t>
      </w:r>
      <w:r w:rsidRPr="006814B2">
        <w:rPr>
          <w:b/>
          <w:bCs/>
          <w:spacing w:val="-1"/>
          <w:kern w:val="0"/>
          <w:sz w:val="16"/>
          <w:szCs w:val="16"/>
        </w:rPr>
        <w:t>46</w:t>
      </w:r>
      <w:r w:rsidRPr="006814B2">
        <w:rPr>
          <w:spacing w:val="-1"/>
          <w:kern w:val="0"/>
          <w:sz w:val="16"/>
          <w:szCs w:val="16"/>
        </w:rPr>
        <w:t>: 1856-1865 [PMID: 20335017 DOI: 10.1016/j.ejca.2010.02.049]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80</w:t>
      </w:r>
      <w:r w:rsidRPr="006814B2">
        <w:rPr>
          <w:spacing w:val="-1"/>
          <w:kern w:val="0"/>
          <w:sz w:val="16"/>
          <w:szCs w:val="16"/>
        </w:rPr>
        <w:tab/>
      </w:r>
      <w:r w:rsidRPr="006814B2">
        <w:rPr>
          <w:b/>
          <w:bCs/>
          <w:spacing w:val="-1"/>
          <w:kern w:val="0"/>
          <w:sz w:val="16"/>
          <w:szCs w:val="16"/>
        </w:rPr>
        <w:t>Dias MM</w:t>
      </w:r>
      <w:r w:rsidRPr="006814B2">
        <w:rPr>
          <w:spacing w:val="-1"/>
          <w:kern w:val="0"/>
          <w:sz w:val="16"/>
          <w:szCs w:val="16"/>
        </w:rPr>
        <w:t xml:space="preserve">, McKinnon RA, </w:t>
      </w:r>
      <w:proofErr w:type="spellStart"/>
      <w:r w:rsidRPr="006814B2">
        <w:rPr>
          <w:spacing w:val="-1"/>
          <w:kern w:val="0"/>
          <w:sz w:val="16"/>
          <w:szCs w:val="16"/>
        </w:rPr>
        <w:t>Sorich</w:t>
      </w:r>
      <w:proofErr w:type="spellEnd"/>
      <w:r w:rsidRPr="006814B2">
        <w:rPr>
          <w:spacing w:val="-1"/>
          <w:kern w:val="0"/>
          <w:sz w:val="16"/>
          <w:szCs w:val="16"/>
        </w:rPr>
        <w:t xml:space="preserve"> MJ. Impact of the UGT1A1*</w:t>
      </w:r>
      <w:proofErr w:type="gramStart"/>
      <w:r w:rsidRPr="006814B2">
        <w:rPr>
          <w:spacing w:val="-1"/>
          <w:kern w:val="0"/>
          <w:sz w:val="16"/>
          <w:szCs w:val="16"/>
        </w:rPr>
        <w:t xml:space="preserve">28 allele on response to </w:t>
      </w:r>
      <w:proofErr w:type="spellStart"/>
      <w:r w:rsidRPr="006814B2">
        <w:rPr>
          <w:spacing w:val="-1"/>
          <w:kern w:val="0"/>
          <w:sz w:val="16"/>
          <w:szCs w:val="16"/>
        </w:rPr>
        <w:t>irinotecan</w:t>
      </w:r>
      <w:proofErr w:type="spellEnd"/>
      <w:proofErr w:type="gramEnd"/>
      <w:r w:rsidRPr="006814B2">
        <w:rPr>
          <w:spacing w:val="-1"/>
          <w:kern w:val="0"/>
          <w:sz w:val="16"/>
          <w:szCs w:val="16"/>
        </w:rPr>
        <w:t xml:space="preserve">: a systematic review and meta-analysis. </w:t>
      </w:r>
      <w:r w:rsidRPr="006814B2">
        <w:rPr>
          <w:i/>
          <w:iCs/>
          <w:spacing w:val="-1"/>
          <w:kern w:val="0"/>
          <w:sz w:val="16"/>
          <w:szCs w:val="16"/>
        </w:rPr>
        <w:t>Pharmacogenomics</w:t>
      </w:r>
      <w:r w:rsidRPr="006814B2">
        <w:rPr>
          <w:spacing w:val="-1"/>
          <w:kern w:val="0"/>
          <w:sz w:val="16"/>
          <w:szCs w:val="16"/>
        </w:rPr>
        <w:t xml:space="preserve"> 2012; </w:t>
      </w:r>
      <w:r w:rsidRPr="006814B2">
        <w:rPr>
          <w:b/>
          <w:bCs/>
          <w:spacing w:val="-1"/>
          <w:kern w:val="0"/>
          <w:sz w:val="16"/>
          <w:szCs w:val="16"/>
        </w:rPr>
        <w:t>13</w:t>
      </w:r>
      <w:r w:rsidRPr="006814B2">
        <w:rPr>
          <w:spacing w:val="-1"/>
          <w:kern w:val="0"/>
          <w:sz w:val="16"/>
          <w:szCs w:val="16"/>
        </w:rPr>
        <w:t>: 889-899 [PMID: 22676194 DOI: 10.2217/pgs.12.68]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81</w:t>
      </w:r>
      <w:r w:rsidRPr="006814B2">
        <w:rPr>
          <w:spacing w:val="-1"/>
          <w:kern w:val="0"/>
          <w:sz w:val="16"/>
          <w:szCs w:val="16"/>
        </w:rPr>
        <w:tab/>
      </w:r>
      <w:r w:rsidRPr="006814B2">
        <w:rPr>
          <w:b/>
          <w:bCs/>
          <w:spacing w:val="-1"/>
          <w:kern w:val="0"/>
          <w:sz w:val="16"/>
          <w:szCs w:val="16"/>
        </w:rPr>
        <w:t>Yang H</w:t>
      </w:r>
      <w:r w:rsidRPr="006814B2">
        <w:rPr>
          <w:spacing w:val="-1"/>
          <w:kern w:val="0"/>
          <w:sz w:val="16"/>
          <w:szCs w:val="16"/>
        </w:rPr>
        <w:t xml:space="preserve">, Sasaki T, </w:t>
      </w:r>
      <w:proofErr w:type="spellStart"/>
      <w:r w:rsidRPr="006814B2">
        <w:rPr>
          <w:spacing w:val="-1"/>
          <w:kern w:val="0"/>
          <w:sz w:val="16"/>
          <w:szCs w:val="16"/>
        </w:rPr>
        <w:t>Minoshima</w:t>
      </w:r>
      <w:proofErr w:type="spellEnd"/>
      <w:r w:rsidRPr="006814B2">
        <w:rPr>
          <w:spacing w:val="-1"/>
          <w:kern w:val="0"/>
          <w:sz w:val="16"/>
          <w:szCs w:val="16"/>
        </w:rPr>
        <w:t xml:space="preserve"> S, Shimizu N. Identification of three novel proteins (SGSM1, 2, 3) which modulate small G protein (RAP and RAB)-mediated signaling pathway. </w:t>
      </w:r>
      <w:r w:rsidRPr="006814B2">
        <w:rPr>
          <w:i/>
          <w:iCs/>
          <w:spacing w:val="-1"/>
          <w:kern w:val="0"/>
          <w:sz w:val="16"/>
          <w:szCs w:val="16"/>
        </w:rPr>
        <w:t>Genomics</w:t>
      </w:r>
      <w:r w:rsidRPr="006814B2">
        <w:rPr>
          <w:spacing w:val="-1"/>
          <w:kern w:val="0"/>
          <w:sz w:val="16"/>
          <w:szCs w:val="16"/>
        </w:rPr>
        <w:t xml:space="preserve"> 2007; </w:t>
      </w:r>
      <w:r w:rsidRPr="006814B2">
        <w:rPr>
          <w:b/>
          <w:bCs/>
          <w:spacing w:val="-1"/>
          <w:kern w:val="0"/>
          <w:sz w:val="16"/>
          <w:szCs w:val="16"/>
        </w:rPr>
        <w:t>90</w:t>
      </w:r>
      <w:r w:rsidRPr="006814B2">
        <w:rPr>
          <w:spacing w:val="-1"/>
          <w:kern w:val="0"/>
          <w:sz w:val="16"/>
          <w:szCs w:val="16"/>
        </w:rPr>
        <w:t>: 249-260 [PMID: 17509819 DOI: 10.1016/j.ygeno.2007.03.013]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82</w:t>
      </w:r>
      <w:r w:rsidRPr="006814B2">
        <w:rPr>
          <w:spacing w:val="-1"/>
          <w:kern w:val="0"/>
          <w:sz w:val="16"/>
          <w:szCs w:val="16"/>
        </w:rPr>
        <w:tab/>
      </w:r>
      <w:r w:rsidRPr="006814B2">
        <w:rPr>
          <w:b/>
          <w:bCs/>
          <w:spacing w:val="-1"/>
          <w:kern w:val="0"/>
          <w:sz w:val="16"/>
          <w:szCs w:val="16"/>
        </w:rPr>
        <w:t>Lee IK</w:t>
      </w:r>
      <w:r w:rsidRPr="006814B2">
        <w:rPr>
          <w:spacing w:val="-1"/>
          <w:kern w:val="0"/>
          <w:sz w:val="16"/>
          <w:szCs w:val="16"/>
        </w:rPr>
        <w:t xml:space="preserve">, Kim KS, Kim H, Lee JY, </w:t>
      </w:r>
      <w:proofErr w:type="spellStart"/>
      <w:r w:rsidRPr="006814B2">
        <w:rPr>
          <w:spacing w:val="-1"/>
          <w:kern w:val="0"/>
          <w:sz w:val="16"/>
          <w:szCs w:val="16"/>
        </w:rPr>
        <w:t>Ryu</w:t>
      </w:r>
      <w:proofErr w:type="spellEnd"/>
      <w:r w:rsidRPr="006814B2">
        <w:rPr>
          <w:spacing w:val="-1"/>
          <w:kern w:val="0"/>
          <w:sz w:val="16"/>
          <w:szCs w:val="16"/>
        </w:rPr>
        <w:t xml:space="preserve"> CH, Chun HJ, Lee KU, Lim Y, Kim YH, Huh PW, Lee KH, Han SI, Jun TY, </w:t>
      </w:r>
      <w:proofErr w:type="spellStart"/>
      <w:r w:rsidRPr="006814B2">
        <w:rPr>
          <w:spacing w:val="-1"/>
          <w:kern w:val="0"/>
          <w:sz w:val="16"/>
          <w:szCs w:val="16"/>
        </w:rPr>
        <w:t>Rha</w:t>
      </w:r>
      <w:proofErr w:type="spellEnd"/>
      <w:r w:rsidRPr="006814B2">
        <w:rPr>
          <w:spacing w:val="-1"/>
          <w:kern w:val="0"/>
          <w:sz w:val="16"/>
          <w:szCs w:val="16"/>
        </w:rPr>
        <w:t xml:space="preserve"> HK. </w:t>
      </w:r>
      <w:proofErr w:type="gramStart"/>
      <w:r w:rsidRPr="006814B2">
        <w:rPr>
          <w:spacing w:val="-1"/>
          <w:kern w:val="0"/>
          <w:sz w:val="16"/>
          <w:szCs w:val="16"/>
        </w:rPr>
        <w:t>MAP, a protein interacting with a tumor suppressor, merlin, through the run domain.</w:t>
      </w:r>
      <w:proofErr w:type="gramEnd"/>
      <w:r w:rsidRPr="006814B2">
        <w:rPr>
          <w:spacing w:val="-1"/>
          <w:kern w:val="0"/>
          <w:sz w:val="16"/>
          <w:szCs w:val="16"/>
        </w:rPr>
        <w:t xml:space="preserve"> </w:t>
      </w:r>
      <w:proofErr w:type="spellStart"/>
      <w:r w:rsidRPr="006814B2">
        <w:rPr>
          <w:i/>
          <w:iCs/>
          <w:spacing w:val="-1"/>
          <w:kern w:val="0"/>
          <w:sz w:val="16"/>
          <w:szCs w:val="16"/>
        </w:rPr>
        <w:t>Biochem</w:t>
      </w:r>
      <w:proofErr w:type="spellEnd"/>
      <w:r w:rsidRPr="006814B2">
        <w:rPr>
          <w:i/>
          <w:iCs/>
          <w:spacing w:val="-1"/>
          <w:kern w:val="0"/>
          <w:sz w:val="16"/>
          <w:szCs w:val="16"/>
        </w:rPr>
        <w:t xml:space="preserve"> </w:t>
      </w:r>
      <w:proofErr w:type="spellStart"/>
      <w:r w:rsidRPr="006814B2">
        <w:rPr>
          <w:i/>
          <w:iCs/>
          <w:spacing w:val="-1"/>
          <w:kern w:val="0"/>
          <w:sz w:val="16"/>
          <w:szCs w:val="16"/>
        </w:rPr>
        <w:t>Biophys</w:t>
      </w:r>
      <w:proofErr w:type="spellEnd"/>
      <w:r w:rsidRPr="006814B2">
        <w:rPr>
          <w:i/>
          <w:iCs/>
          <w:spacing w:val="-1"/>
          <w:kern w:val="0"/>
          <w:sz w:val="16"/>
          <w:szCs w:val="16"/>
        </w:rPr>
        <w:t xml:space="preserve"> Res </w:t>
      </w:r>
      <w:proofErr w:type="spellStart"/>
      <w:r w:rsidRPr="006814B2">
        <w:rPr>
          <w:i/>
          <w:iCs/>
          <w:spacing w:val="-1"/>
          <w:kern w:val="0"/>
          <w:sz w:val="16"/>
          <w:szCs w:val="16"/>
        </w:rPr>
        <w:t>Commun</w:t>
      </w:r>
      <w:proofErr w:type="spellEnd"/>
      <w:r w:rsidRPr="006814B2">
        <w:rPr>
          <w:spacing w:val="-1"/>
          <w:kern w:val="0"/>
          <w:sz w:val="16"/>
          <w:szCs w:val="16"/>
        </w:rPr>
        <w:t xml:space="preserve"> 2004; </w:t>
      </w:r>
      <w:r w:rsidRPr="006814B2">
        <w:rPr>
          <w:b/>
          <w:bCs/>
          <w:spacing w:val="-1"/>
          <w:kern w:val="0"/>
          <w:sz w:val="16"/>
          <w:szCs w:val="16"/>
        </w:rPr>
        <w:t>325</w:t>
      </w:r>
      <w:r w:rsidRPr="006814B2">
        <w:rPr>
          <w:spacing w:val="-1"/>
          <w:kern w:val="0"/>
          <w:sz w:val="16"/>
          <w:szCs w:val="16"/>
        </w:rPr>
        <w:t>: 774-783 [PMID: 15541357 DOI: 10.1016/j.bbrc.2004.10.095]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83</w:t>
      </w:r>
      <w:r w:rsidRPr="006814B2">
        <w:rPr>
          <w:spacing w:val="-1"/>
          <w:kern w:val="0"/>
          <w:sz w:val="16"/>
          <w:szCs w:val="16"/>
        </w:rPr>
        <w:tab/>
      </w:r>
      <w:r w:rsidRPr="006814B2">
        <w:rPr>
          <w:b/>
          <w:bCs/>
          <w:spacing w:val="-1"/>
          <w:kern w:val="0"/>
          <w:sz w:val="16"/>
          <w:szCs w:val="16"/>
        </w:rPr>
        <w:t>Wang C</w:t>
      </w:r>
      <w:r w:rsidRPr="006814B2">
        <w:rPr>
          <w:spacing w:val="-1"/>
          <w:kern w:val="0"/>
          <w:sz w:val="16"/>
          <w:szCs w:val="16"/>
        </w:rPr>
        <w:t xml:space="preserve">, Zhao H, Zhao X, Wan J, Wang D, Bi W, Jiang X, </w:t>
      </w:r>
      <w:proofErr w:type="spellStart"/>
      <w:r w:rsidRPr="006814B2">
        <w:rPr>
          <w:spacing w:val="-1"/>
          <w:kern w:val="0"/>
          <w:sz w:val="16"/>
          <w:szCs w:val="16"/>
        </w:rPr>
        <w:t>Gao</w:t>
      </w:r>
      <w:proofErr w:type="spellEnd"/>
      <w:r w:rsidRPr="006814B2">
        <w:rPr>
          <w:spacing w:val="-1"/>
          <w:kern w:val="0"/>
          <w:sz w:val="16"/>
          <w:szCs w:val="16"/>
        </w:rPr>
        <w:t xml:space="preserve"> Y. Association between an insertion/deletion polymorphism within 3’UTR of SGSM3 and risk of hepatocellular carcinoma. </w:t>
      </w:r>
      <w:proofErr w:type="spellStart"/>
      <w:r w:rsidRPr="006814B2">
        <w:rPr>
          <w:i/>
          <w:iCs/>
          <w:spacing w:val="-1"/>
          <w:kern w:val="0"/>
          <w:sz w:val="16"/>
          <w:szCs w:val="16"/>
        </w:rPr>
        <w:t>Tumour</w:t>
      </w:r>
      <w:proofErr w:type="spellEnd"/>
      <w:r w:rsidRPr="006814B2">
        <w:rPr>
          <w:i/>
          <w:iCs/>
          <w:spacing w:val="-1"/>
          <w:kern w:val="0"/>
          <w:sz w:val="16"/>
          <w:szCs w:val="16"/>
        </w:rPr>
        <w:t xml:space="preserve"> </w:t>
      </w:r>
      <w:proofErr w:type="spellStart"/>
      <w:r w:rsidRPr="006814B2">
        <w:rPr>
          <w:i/>
          <w:iCs/>
          <w:spacing w:val="-1"/>
          <w:kern w:val="0"/>
          <w:sz w:val="16"/>
          <w:szCs w:val="16"/>
        </w:rPr>
        <w:t>Biol</w:t>
      </w:r>
      <w:proofErr w:type="spellEnd"/>
      <w:r w:rsidRPr="006814B2">
        <w:rPr>
          <w:spacing w:val="-1"/>
          <w:kern w:val="0"/>
          <w:sz w:val="16"/>
          <w:szCs w:val="16"/>
        </w:rPr>
        <w:t xml:space="preserve"> 2014; </w:t>
      </w:r>
      <w:r w:rsidRPr="006814B2">
        <w:rPr>
          <w:b/>
          <w:bCs/>
          <w:spacing w:val="-1"/>
          <w:kern w:val="0"/>
          <w:sz w:val="16"/>
          <w:szCs w:val="16"/>
        </w:rPr>
        <w:t>35</w:t>
      </w:r>
      <w:r w:rsidRPr="006814B2">
        <w:rPr>
          <w:spacing w:val="-1"/>
          <w:kern w:val="0"/>
          <w:sz w:val="16"/>
          <w:szCs w:val="16"/>
        </w:rPr>
        <w:t>: 295-301 [PMID: 23918301 DOI: 10.1007/s13277-013-1039-x]</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84</w:t>
      </w:r>
      <w:r w:rsidRPr="006814B2">
        <w:rPr>
          <w:spacing w:val="-1"/>
          <w:kern w:val="0"/>
          <w:sz w:val="16"/>
          <w:szCs w:val="16"/>
        </w:rPr>
        <w:tab/>
      </w:r>
      <w:proofErr w:type="spellStart"/>
      <w:r w:rsidRPr="006814B2">
        <w:rPr>
          <w:b/>
          <w:bCs/>
          <w:spacing w:val="-1"/>
          <w:kern w:val="0"/>
          <w:sz w:val="16"/>
          <w:szCs w:val="16"/>
        </w:rPr>
        <w:t>Savas</w:t>
      </w:r>
      <w:proofErr w:type="spellEnd"/>
      <w:r w:rsidRPr="006814B2">
        <w:rPr>
          <w:b/>
          <w:bCs/>
          <w:spacing w:val="-1"/>
          <w:kern w:val="0"/>
          <w:sz w:val="16"/>
          <w:szCs w:val="16"/>
        </w:rPr>
        <w:t xml:space="preserve"> S</w:t>
      </w:r>
      <w:r w:rsidRPr="006814B2">
        <w:rPr>
          <w:spacing w:val="-1"/>
          <w:kern w:val="0"/>
          <w:sz w:val="16"/>
          <w:szCs w:val="16"/>
        </w:rPr>
        <w:t xml:space="preserve">, Liu G. Studying genetic variations in cancer prognosis (and risk): a primer for clinicians. </w:t>
      </w:r>
      <w:r w:rsidRPr="006814B2">
        <w:rPr>
          <w:i/>
          <w:iCs/>
          <w:spacing w:val="-1"/>
          <w:kern w:val="0"/>
          <w:sz w:val="16"/>
          <w:szCs w:val="16"/>
        </w:rPr>
        <w:t>Oncologist</w:t>
      </w:r>
      <w:r w:rsidRPr="006814B2">
        <w:rPr>
          <w:spacing w:val="-1"/>
          <w:kern w:val="0"/>
          <w:sz w:val="16"/>
          <w:szCs w:val="16"/>
        </w:rPr>
        <w:t xml:space="preserve"> 2009; </w:t>
      </w:r>
      <w:r w:rsidRPr="006814B2">
        <w:rPr>
          <w:b/>
          <w:bCs/>
          <w:spacing w:val="-1"/>
          <w:kern w:val="0"/>
          <w:sz w:val="16"/>
          <w:szCs w:val="16"/>
        </w:rPr>
        <w:t>14</w:t>
      </w:r>
      <w:r w:rsidRPr="006814B2">
        <w:rPr>
          <w:spacing w:val="-1"/>
          <w:kern w:val="0"/>
          <w:sz w:val="16"/>
          <w:szCs w:val="16"/>
        </w:rPr>
        <w:t>: 657-666 [PMID: 19581524 DOI: 10.1634/theoncologist.2009-0042]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85</w:t>
      </w:r>
      <w:r w:rsidRPr="006814B2">
        <w:rPr>
          <w:spacing w:val="-1"/>
          <w:kern w:val="0"/>
          <w:sz w:val="16"/>
          <w:szCs w:val="16"/>
        </w:rPr>
        <w:tab/>
      </w:r>
      <w:proofErr w:type="spellStart"/>
      <w:r w:rsidRPr="006814B2">
        <w:rPr>
          <w:b/>
          <w:bCs/>
          <w:spacing w:val="-1"/>
          <w:kern w:val="0"/>
          <w:sz w:val="16"/>
          <w:szCs w:val="16"/>
        </w:rPr>
        <w:t>Röcken</w:t>
      </w:r>
      <w:proofErr w:type="spellEnd"/>
      <w:r w:rsidRPr="006814B2">
        <w:rPr>
          <w:b/>
          <w:bCs/>
          <w:spacing w:val="-1"/>
          <w:kern w:val="0"/>
          <w:sz w:val="16"/>
          <w:szCs w:val="16"/>
        </w:rPr>
        <w:t xml:space="preserve"> C</w:t>
      </w:r>
      <w:r w:rsidRPr="006814B2">
        <w:rPr>
          <w:spacing w:val="-1"/>
          <w:kern w:val="0"/>
          <w:sz w:val="16"/>
          <w:szCs w:val="16"/>
        </w:rPr>
        <w:t xml:space="preserve">, </w:t>
      </w:r>
      <w:proofErr w:type="spellStart"/>
      <w:r w:rsidRPr="006814B2">
        <w:rPr>
          <w:spacing w:val="-1"/>
          <w:kern w:val="0"/>
          <w:sz w:val="16"/>
          <w:szCs w:val="16"/>
        </w:rPr>
        <w:t>Lendeckel</w:t>
      </w:r>
      <w:proofErr w:type="spellEnd"/>
      <w:r w:rsidRPr="006814B2">
        <w:rPr>
          <w:spacing w:val="-1"/>
          <w:kern w:val="0"/>
          <w:sz w:val="16"/>
          <w:szCs w:val="16"/>
        </w:rPr>
        <w:t xml:space="preserve"> U, </w:t>
      </w:r>
      <w:proofErr w:type="spellStart"/>
      <w:r w:rsidRPr="006814B2">
        <w:rPr>
          <w:spacing w:val="-1"/>
          <w:kern w:val="0"/>
          <w:sz w:val="16"/>
          <w:szCs w:val="16"/>
        </w:rPr>
        <w:t>Dierkes</w:t>
      </w:r>
      <w:proofErr w:type="spellEnd"/>
      <w:r w:rsidRPr="006814B2">
        <w:rPr>
          <w:spacing w:val="-1"/>
          <w:kern w:val="0"/>
          <w:sz w:val="16"/>
          <w:szCs w:val="16"/>
        </w:rPr>
        <w:t xml:space="preserve"> J, </w:t>
      </w:r>
      <w:proofErr w:type="spellStart"/>
      <w:r w:rsidRPr="006814B2">
        <w:rPr>
          <w:spacing w:val="-1"/>
          <w:kern w:val="0"/>
          <w:sz w:val="16"/>
          <w:szCs w:val="16"/>
        </w:rPr>
        <w:t>Westphal</w:t>
      </w:r>
      <w:proofErr w:type="spellEnd"/>
      <w:r w:rsidRPr="006814B2">
        <w:rPr>
          <w:spacing w:val="-1"/>
          <w:kern w:val="0"/>
          <w:sz w:val="16"/>
          <w:szCs w:val="16"/>
        </w:rPr>
        <w:t xml:space="preserve"> S, Carl-McGrath S, Peters B, </w:t>
      </w:r>
      <w:proofErr w:type="spellStart"/>
      <w:r w:rsidRPr="006814B2">
        <w:rPr>
          <w:spacing w:val="-1"/>
          <w:kern w:val="0"/>
          <w:sz w:val="16"/>
          <w:szCs w:val="16"/>
        </w:rPr>
        <w:t>Krüger</w:t>
      </w:r>
      <w:proofErr w:type="spellEnd"/>
      <w:r w:rsidRPr="006814B2">
        <w:rPr>
          <w:spacing w:val="-1"/>
          <w:kern w:val="0"/>
          <w:sz w:val="16"/>
          <w:szCs w:val="16"/>
        </w:rPr>
        <w:t xml:space="preserve"> S, </w:t>
      </w:r>
      <w:proofErr w:type="spellStart"/>
      <w:r w:rsidRPr="006814B2">
        <w:rPr>
          <w:spacing w:val="-1"/>
          <w:kern w:val="0"/>
          <w:sz w:val="16"/>
          <w:szCs w:val="16"/>
        </w:rPr>
        <w:t>Malfertheiner</w:t>
      </w:r>
      <w:proofErr w:type="spellEnd"/>
      <w:r w:rsidRPr="006814B2">
        <w:rPr>
          <w:spacing w:val="-1"/>
          <w:kern w:val="0"/>
          <w:sz w:val="16"/>
          <w:szCs w:val="16"/>
        </w:rPr>
        <w:t xml:space="preserve"> P, </w:t>
      </w:r>
      <w:proofErr w:type="spellStart"/>
      <w:r w:rsidRPr="006814B2">
        <w:rPr>
          <w:spacing w:val="-1"/>
          <w:kern w:val="0"/>
          <w:sz w:val="16"/>
          <w:szCs w:val="16"/>
        </w:rPr>
        <w:t>Roessner</w:t>
      </w:r>
      <w:proofErr w:type="spellEnd"/>
      <w:r w:rsidRPr="006814B2">
        <w:rPr>
          <w:spacing w:val="-1"/>
          <w:kern w:val="0"/>
          <w:sz w:val="16"/>
          <w:szCs w:val="16"/>
        </w:rPr>
        <w:t xml:space="preserve"> A, Ebert MP. The number of lymph node metastases in gastric cancer correlates with the angiotensin I-converting enzyme gene insertion/deletion polymorphism. </w:t>
      </w:r>
      <w:proofErr w:type="spellStart"/>
      <w:r w:rsidRPr="006814B2">
        <w:rPr>
          <w:i/>
          <w:iCs/>
          <w:spacing w:val="-1"/>
          <w:kern w:val="0"/>
          <w:sz w:val="16"/>
          <w:szCs w:val="16"/>
        </w:rPr>
        <w:t>Clin</w:t>
      </w:r>
      <w:proofErr w:type="spellEnd"/>
      <w:r w:rsidRPr="006814B2">
        <w:rPr>
          <w:i/>
          <w:iCs/>
          <w:spacing w:val="-1"/>
          <w:kern w:val="0"/>
          <w:sz w:val="16"/>
          <w:szCs w:val="16"/>
        </w:rPr>
        <w:t xml:space="preserve"> Cancer Res</w:t>
      </w:r>
      <w:r w:rsidRPr="006814B2">
        <w:rPr>
          <w:spacing w:val="-1"/>
          <w:kern w:val="0"/>
          <w:sz w:val="16"/>
          <w:szCs w:val="16"/>
        </w:rPr>
        <w:t xml:space="preserve"> 2005; </w:t>
      </w:r>
      <w:r w:rsidRPr="006814B2">
        <w:rPr>
          <w:b/>
          <w:bCs/>
          <w:spacing w:val="-1"/>
          <w:kern w:val="0"/>
          <w:sz w:val="16"/>
          <w:szCs w:val="16"/>
        </w:rPr>
        <w:t>11</w:t>
      </w:r>
      <w:r w:rsidRPr="006814B2">
        <w:rPr>
          <w:spacing w:val="-1"/>
          <w:kern w:val="0"/>
          <w:sz w:val="16"/>
          <w:szCs w:val="16"/>
        </w:rPr>
        <w:t>: 2526-2530 [PMID: 15814629 DOI: 10.1158/1078-0432.CCR-04-1922]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proofErr w:type="gramStart"/>
      <w:r w:rsidRPr="006814B2">
        <w:rPr>
          <w:spacing w:val="-1"/>
          <w:kern w:val="0"/>
          <w:sz w:val="16"/>
          <w:szCs w:val="16"/>
        </w:rPr>
        <w:t>86</w:t>
      </w:r>
      <w:r w:rsidRPr="006814B2">
        <w:rPr>
          <w:spacing w:val="-1"/>
          <w:kern w:val="0"/>
          <w:sz w:val="16"/>
          <w:szCs w:val="16"/>
        </w:rPr>
        <w:tab/>
      </w:r>
      <w:r w:rsidRPr="006814B2">
        <w:rPr>
          <w:b/>
          <w:bCs/>
          <w:spacing w:val="-1"/>
          <w:kern w:val="0"/>
          <w:sz w:val="16"/>
          <w:szCs w:val="16"/>
        </w:rPr>
        <w:t>Tang YI</w:t>
      </w:r>
      <w:r w:rsidRPr="006814B2">
        <w:rPr>
          <w:spacing w:val="-1"/>
          <w:kern w:val="0"/>
          <w:sz w:val="16"/>
          <w:szCs w:val="16"/>
        </w:rPr>
        <w:t>, Liu Y, Zhao W, Yu T, Yu H. Caspase-8 polymorphisms and risk of oral squamous cell carcinoma.</w:t>
      </w:r>
      <w:proofErr w:type="gramEnd"/>
      <w:r w:rsidRPr="006814B2">
        <w:rPr>
          <w:spacing w:val="-1"/>
          <w:kern w:val="0"/>
          <w:sz w:val="16"/>
          <w:szCs w:val="16"/>
        </w:rPr>
        <w:t xml:space="preserve"> </w:t>
      </w:r>
      <w:proofErr w:type="spellStart"/>
      <w:r w:rsidRPr="006814B2">
        <w:rPr>
          <w:i/>
          <w:iCs/>
          <w:spacing w:val="-1"/>
          <w:kern w:val="0"/>
          <w:sz w:val="16"/>
          <w:szCs w:val="16"/>
        </w:rPr>
        <w:t>Exp</w:t>
      </w:r>
      <w:proofErr w:type="spellEnd"/>
      <w:r w:rsidRPr="006814B2">
        <w:rPr>
          <w:i/>
          <w:iCs/>
          <w:spacing w:val="-1"/>
          <w:kern w:val="0"/>
          <w:sz w:val="16"/>
          <w:szCs w:val="16"/>
        </w:rPr>
        <w:t xml:space="preserve"> </w:t>
      </w:r>
      <w:proofErr w:type="spellStart"/>
      <w:r w:rsidRPr="006814B2">
        <w:rPr>
          <w:i/>
          <w:iCs/>
          <w:spacing w:val="-1"/>
          <w:kern w:val="0"/>
          <w:sz w:val="16"/>
          <w:szCs w:val="16"/>
        </w:rPr>
        <w:t>Ther</w:t>
      </w:r>
      <w:proofErr w:type="spellEnd"/>
      <w:r w:rsidRPr="006814B2">
        <w:rPr>
          <w:i/>
          <w:iCs/>
          <w:spacing w:val="-1"/>
          <w:kern w:val="0"/>
          <w:sz w:val="16"/>
          <w:szCs w:val="16"/>
        </w:rPr>
        <w:t xml:space="preserve"> Med</w:t>
      </w:r>
      <w:r w:rsidRPr="006814B2">
        <w:rPr>
          <w:spacing w:val="-1"/>
          <w:kern w:val="0"/>
          <w:sz w:val="16"/>
          <w:szCs w:val="16"/>
        </w:rPr>
        <w:t xml:space="preserve"> 2015; </w:t>
      </w:r>
      <w:r w:rsidRPr="006814B2">
        <w:rPr>
          <w:b/>
          <w:bCs/>
          <w:spacing w:val="-1"/>
          <w:kern w:val="0"/>
          <w:sz w:val="16"/>
          <w:szCs w:val="16"/>
        </w:rPr>
        <w:t>10</w:t>
      </w:r>
      <w:r w:rsidRPr="006814B2">
        <w:rPr>
          <w:spacing w:val="-1"/>
          <w:kern w:val="0"/>
          <w:sz w:val="16"/>
          <w:szCs w:val="16"/>
        </w:rPr>
        <w:t>: 2267-2276 [PMID: 26668627 DOI: 10.3892/etm.2015.2832]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87</w:t>
      </w:r>
      <w:r w:rsidRPr="006814B2">
        <w:rPr>
          <w:spacing w:val="-1"/>
          <w:kern w:val="0"/>
          <w:sz w:val="16"/>
          <w:szCs w:val="16"/>
        </w:rPr>
        <w:tab/>
      </w:r>
      <w:proofErr w:type="spellStart"/>
      <w:r w:rsidRPr="006814B2">
        <w:rPr>
          <w:b/>
          <w:bCs/>
          <w:spacing w:val="-1"/>
          <w:kern w:val="0"/>
          <w:sz w:val="16"/>
          <w:szCs w:val="16"/>
        </w:rPr>
        <w:t>Hengartner</w:t>
      </w:r>
      <w:proofErr w:type="spellEnd"/>
      <w:r w:rsidRPr="006814B2">
        <w:rPr>
          <w:b/>
          <w:bCs/>
          <w:spacing w:val="-1"/>
          <w:kern w:val="0"/>
          <w:sz w:val="16"/>
          <w:szCs w:val="16"/>
        </w:rPr>
        <w:t xml:space="preserve"> MO</w:t>
      </w:r>
      <w:r w:rsidRPr="006814B2">
        <w:rPr>
          <w:spacing w:val="-1"/>
          <w:kern w:val="0"/>
          <w:sz w:val="16"/>
          <w:szCs w:val="16"/>
        </w:rPr>
        <w:t xml:space="preserve">. </w:t>
      </w:r>
      <w:proofErr w:type="gramStart"/>
      <w:r w:rsidRPr="006814B2">
        <w:rPr>
          <w:spacing w:val="-1"/>
          <w:kern w:val="0"/>
          <w:sz w:val="16"/>
          <w:szCs w:val="16"/>
        </w:rPr>
        <w:t>The biochemistry of apoptosis.</w:t>
      </w:r>
      <w:proofErr w:type="gramEnd"/>
      <w:r w:rsidRPr="006814B2">
        <w:rPr>
          <w:spacing w:val="-1"/>
          <w:kern w:val="0"/>
          <w:sz w:val="16"/>
          <w:szCs w:val="16"/>
        </w:rPr>
        <w:t xml:space="preserve"> </w:t>
      </w:r>
      <w:r w:rsidRPr="006814B2">
        <w:rPr>
          <w:i/>
          <w:iCs/>
          <w:spacing w:val="-1"/>
          <w:kern w:val="0"/>
          <w:sz w:val="16"/>
          <w:szCs w:val="16"/>
        </w:rPr>
        <w:t>Nature</w:t>
      </w:r>
      <w:r w:rsidRPr="006814B2">
        <w:rPr>
          <w:spacing w:val="-1"/>
          <w:kern w:val="0"/>
          <w:sz w:val="16"/>
          <w:szCs w:val="16"/>
        </w:rPr>
        <w:t xml:space="preserve"> 2000; </w:t>
      </w:r>
      <w:r w:rsidRPr="006814B2">
        <w:rPr>
          <w:b/>
          <w:bCs/>
          <w:spacing w:val="-1"/>
          <w:kern w:val="0"/>
          <w:sz w:val="16"/>
          <w:szCs w:val="16"/>
        </w:rPr>
        <w:t>407</w:t>
      </w:r>
      <w:r w:rsidRPr="006814B2">
        <w:rPr>
          <w:spacing w:val="-1"/>
          <w:kern w:val="0"/>
          <w:sz w:val="16"/>
          <w:szCs w:val="16"/>
        </w:rPr>
        <w:t>: 770-776 [PMID: 11048727 DOI: 10.1038/35037710]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88</w:t>
      </w:r>
      <w:r w:rsidRPr="006814B2">
        <w:rPr>
          <w:spacing w:val="-1"/>
          <w:kern w:val="0"/>
          <w:sz w:val="16"/>
          <w:szCs w:val="16"/>
        </w:rPr>
        <w:tab/>
      </w:r>
      <w:r w:rsidRPr="006814B2">
        <w:rPr>
          <w:b/>
          <w:bCs/>
          <w:spacing w:val="-1"/>
          <w:kern w:val="0"/>
          <w:sz w:val="16"/>
          <w:szCs w:val="16"/>
        </w:rPr>
        <w:t>Siegel RM</w:t>
      </w:r>
      <w:r w:rsidRPr="006814B2">
        <w:rPr>
          <w:spacing w:val="-1"/>
          <w:kern w:val="0"/>
          <w:sz w:val="16"/>
          <w:szCs w:val="16"/>
        </w:rPr>
        <w:t xml:space="preserve">. </w:t>
      </w:r>
      <w:proofErr w:type="spellStart"/>
      <w:r w:rsidRPr="006814B2">
        <w:rPr>
          <w:spacing w:val="-1"/>
          <w:kern w:val="0"/>
          <w:sz w:val="16"/>
          <w:szCs w:val="16"/>
        </w:rPr>
        <w:t>Caspases</w:t>
      </w:r>
      <w:proofErr w:type="spellEnd"/>
      <w:r w:rsidRPr="006814B2">
        <w:rPr>
          <w:spacing w:val="-1"/>
          <w:kern w:val="0"/>
          <w:sz w:val="16"/>
          <w:szCs w:val="16"/>
        </w:rPr>
        <w:t xml:space="preserve"> at the crossroads of immune-cell life and death. </w:t>
      </w:r>
      <w:r w:rsidRPr="006814B2">
        <w:rPr>
          <w:i/>
          <w:iCs/>
          <w:spacing w:val="-1"/>
          <w:kern w:val="0"/>
          <w:sz w:val="16"/>
          <w:szCs w:val="16"/>
        </w:rPr>
        <w:t xml:space="preserve">Nat Rev </w:t>
      </w:r>
      <w:proofErr w:type="spellStart"/>
      <w:r w:rsidRPr="006814B2">
        <w:rPr>
          <w:i/>
          <w:iCs/>
          <w:spacing w:val="-1"/>
          <w:kern w:val="0"/>
          <w:sz w:val="16"/>
          <w:szCs w:val="16"/>
        </w:rPr>
        <w:t>Immunol</w:t>
      </w:r>
      <w:proofErr w:type="spellEnd"/>
      <w:r w:rsidRPr="006814B2">
        <w:rPr>
          <w:spacing w:val="-1"/>
          <w:kern w:val="0"/>
          <w:sz w:val="16"/>
          <w:szCs w:val="16"/>
        </w:rPr>
        <w:t xml:space="preserve"> 2006; </w:t>
      </w:r>
      <w:r w:rsidRPr="006814B2">
        <w:rPr>
          <w:b/>
          <w:bCs/>
          <w:spacing w:val="-1"/>
          <w:kern w:val="0"/>
          <w:sz w:val="16"/>
          <w:szCs w:val="16"/>
        </w:rPr>
        <w:t>6</w:t>
      </w:r>
      <w:r w:rsidRPr="006814B2">
        <w:rPr>
          <w:spacing w:val="-1"/>
          <w:kern w:val="0"/>
          <w:sz w:val="16"/>
          <w:szCs w:val="16"/>
        </w:rPr>
        <w:t>: 308-317 [PMID: 16557262 DOI: 10.1038/nri1809]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lastRenderedPageBreak/>
        <w:t>89</w:t>
      </w:r>
      <w:r w:rsidRPr="006814B2">
        <w:rPr>
          <w:spacing w:val="-1"/>
          <w:kern w:val="0"/>
          <w:sz w:val="16"/>
          <w:szCs w:val="16"/>
        </w:rPr>
        <w:tab/>
      </w:r>
      <w:proofErr w:type="spellStart"/>
      <w:r w:rsidRPr="006814B2">
        <w:rPr>
          <w:b/>
          <w:bCs/>
          <w:spacing w:val="-1"/>
          <w:kern w:val="0"/>
          <w:sz w:val="16"/>
          <w:szCs w:val="16"/>
        </w:rPr>
        <w:t>Halder</w:t>
      </w:r>
      <w:proofErr w:type="spellEnd"/>
      <w:r w:rsidRPr="006814B2">
        <w:rPr>
          <w:b/>
          <w:bCs/>
          <w:spacing w:val="-1"/>
          <w:kern w:val="0"/>
          <w:sz w:val="16"/>
          <w:szCs w:val="16"/>
        </w:rPr>
        <w:t xml:space="preserve"> G</w:t>
      </w:r>
      <w:r w:rsidRPr="006814B2">
        <w:rPr>
          <w:spacing w:val="-1"/>
          <w:kern w:val="0"/>
          <w:sz w:val="16"/>
          <w:szCs w:val="16"/>
        </w:rPr>
        <w:t xml:space="preserve">, Johnson RL. Hippo signaling: growth control and beyond. </w:t>
      </w:r>
      <w:r w:rsidRPr="006814B2">
        <w:rPr>
          <w:i/>
          <w:iCs/>
          <w:spacing w:val="-1"/>
          <w:kern w:val="0"/>
          <w:sz w:val="16"/>
          <w:szCs w:val="16"/>
        </w:rPr>
        <w:t>Development</w:t>
      </w:r>
      <w:r w:rsidRPr="006814B2">
        <w:rPr>
          <w:spacing w:val="-1"/>
          <w:kern w:val="0"/>
          <w:sz w:val="16"/>
          <w:szCs w:val="16"/>
        </w:rPr>
        <w:t xml:space="preserve"> 2011; </w:t>
      </w:r>
      <w:r w:rsidRPr="006814B2">
        <w:rPr>
          <w:b/>
          <w:bCs/>
          <w:spacing w:val="-1"/>
          <w:kern w:val="0"/>
          <w:sz w:val="16"/>
          <w:szCs w:val="16"/>
        </w:rPr>
        <w:t>138</w:t>
      </w:r>
      <w:r w:rsidRPr="006814B2">
        <w:rPr>
          <w:spacing w:val="-1"/>
          <w:kern w:val="0"/>
          <w:sz w:val="16"/>
          <w:szCs w:val="16"/>
        </w:rPr>
        <w:t>: 9-22 [PMID: 21138973 DOI: 10.1242/dev.045500]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90</w:t>
      </w:r>
      <w:r w:rsidRPr="006814B2">
        <w:rPr>
          <w:spacing w:val="-1"/>
          <w:kern w:val="0"/>
          <w:sz w:val="16"/>
          <w:szCs w:val="16"/>
        </w:rPr>
        <w:tab/>
      </w:r>
      <w:r w:rsidRPr="006814B2">
        <w:rPr>
          <w:b/>
          <w:bCs/>
          <w:spacing w:val="-1"/>
          <w:kern w:val="0"/>
          <w:sz w:val="16"/>
          <w:szCs w:val="16"/>
        </w:rPr>
        <w:t>Harvey K</w:t>
      </w:r>
      <w:r w:rsidRPr="006814B2">
        <w:rPr>
          <w:spacing w:val="-1"/>
          <w:kern w:val="0"/>
          <w:sz w:val="16"/>
          <w:szCs w:val="16"/>
        </w:rPr>
        <w:t xml:space="preserve">, </w:t>
      </w:r>
      <w:proofErr w:type="spellStart"/>
      <w:r w:rsidRPr="006814B2">
        <w:rPr>
          <w:spacing w:val="-1"/>
          <w:kern w:val="0"/>
          <w:sz w:val="16"/>
          <w:szCs w:val="16"/>
        </w:rPr>
        <w:t>Tapon</w:t>
      </w:r>
      <w:proofErr w:type="spellEnd"/>
      <w:r w:rsidRPr="006814B2">
        <w:rPr>
          <w:spacing w:val="-1"/>
          <w:kern w:val="0"/>
          <w:sz w:val="16"/>
          <w:szCs w:val="16"/>
        </w:rPr>
        <w:t xml:space="preserve"> N. </w:t>
      </w:r>
      <w:proofErr w:type="gramStart"/>
      <w:r w:rsidRPr="006814B2">
        <w:rPr>
          <w:spacing w:val="-1"/>
          <w:kern w:val="0"/>
          <w:sz w:val="16"/>
          <w:szCs w:val="16"/>
        </w:rPr>
        <w:t xml:space="preserve">The Salvador-Warts-Hippo pathway - an emerging </w:t>
      </w:r>
      <w:proofErr w:type="spellStart"/>
      <w:r w:rsidRPr="006814B2">
        <w:rPr>
          <w:spacing w:val="-1"/>
          <w:kern w:val="0"/>
          <w:sz w:val="16"/>
          <w:szCs w:val="16"/>
        </w:rPr>
        <w:t>tumour</w:t>
      </w:r>
      <w:proofErr w:type="spellEnd"/>
      <w:r w:rsidRPr="006814B2">
        <w:rPr>
          <w:spacing w:val="-1"/>
          <w:kern w:val="0"/>
          <w:sz w:val="16"/>
          <w:szCs w:val="16"/>
        </w:rPr>
        <w:t>-suppressor network.</w:t>
      </w:r>
      <w:proofErr w:type="gramEnd"/>
      <w:r w:rsidRPr="006814B2">
        <w:rPr>
          <w:spacing w:val="-1"/>
          <w:kern w:val="0"/>
          <w:sz w:val="16"/>
          <w:szCs w:val="16"/>
        </w:rPr>
        <w:t xml:space="preserve"> </w:t>
      </w:r>
      <w:r w:rsidRPr="006814B2">
        <w:rPr>
          <w:i/>
          <w:iCs/>
          <w:spacing w:val="-1"/>
          <w:kern w:val="0"/>
          <w:sz w:val="16"/>
          <w:szCs w:val="16"/>
        </w:rPr>
        <w:t>Nat Rev Cancer</w:t>
      </w:r>
      <w:r w:rsidRPr="006814B2">
        <w:rPr>
          <w:spacing w:val="-1"/>
          <w:kern w:val="0"/>
          <w:sz w:val="16"/>
          <w:szCs w:val="16"/>
        </w:rPr>
        <w:t xml:space="preserve"> 2007; </w:t>
      </w:r>
      <w:r w:rsidRPr="006814B2">
        <w:rPr>
          <w:b/>
          <w:bCs/>
          <w:spacing w:val="-1"/>
          <w:kern w:val="0"/>
          <w:sz w:val="16"/>
          <w:szCs w:val="16"/>
        </w:rPr>
        <w:t>7</w:t>
      </w:r>
      <w:r w:rsidRPr="006814B2">
        <w:rPr>
          <w:spacing w:val="-1"/>
          <w:kern w:val="0"/>
          <w:sz w:val="16"/>
          <w:szCs w:val="16"/>
        </w:rPr>
        <w:t>: 182-191 [PMID: 17318211 DOI: 10.1038/nrc2070]</w:t>
      </w:r>
    </w:p>
    <w:p w:rsidR="002B0287" w:rsidRPr="006814B2" w:rsidRDefault="002B0287" w:rsidP="002B0287">
      <w:pPr>
        <w:suppressAutoHyphens/>
        <w:autoSpaceDE w:val="0"/>
        <w:autoSpaceDN w:val="0"/>
        <w:adjustRightInd w:val="0"/>
        <w:spacing w:line="200" w:lineRule="atLeast"/>
        <w:ind w:left="360" w:hanging="360"/>
        <w:textAlignment w:val="center"/>
        <w:rPr>
          <w:spacing w:val="-3"/>
          <w:kern w:val="0"/>
          <w:sz w:val="16"/>
          <w:szCs w:val="16"/>
        </w:rPr>
      </w:pPr>
      <w:r w:rsidRPr="006814B2">
        <w:rPr>
          <w:spacing w:val="-3"/>
          <w:kern w:val="0"/>
          <w:sz w:val="16"/>
          <w:szCs w:val="16"/>
        </w:rPr>
        <w:t>91</w:t>
      </w:r>
      <w:r w:rsidRPr="006814B2">
        <w:rPr>
          <w:spacing w:val="-3"/>
          <w:kern w:val="0"/>
          <w:sz w:val="16"/>
          <w:szCs w:val="16"/>
        </w:rPr>
        <w:tab/>
      </w:r>
      <w:r w:rsidRPr="006814B2">
        <w:rPr>
          <w:b/>
          <w:bCs/>
          <w:spacing w:val="-3"/>
          <w:kern w:val="0"/>
          <w:sz w:val="16"/>
          <w:szCs w:val="16"/>
        </w:rPr>
        <w:t>Pan D</w:t>
      </w:r>
      <w:r w:rsidRPr="006814B2">
        <w:rPr>
          <w:spacing w:val="-3"/>
          <w:kern w:val="0"/>
          <w:sz w:val="16"/>
          <w:szCs w:val="16"/>
        </w:rPr>
        <w:t xml:space="preserve">. </w:t>
      </w:r>
      <w:proofErr w:type="gramStart"/>
      <w:r w:rsidRPr="006814B2">
        <w:rPr>
          <w:spacing w:val="-3"/>
          <w:kern w:val="0"/>
          <w:sz w:val="16"/>
          <w:szCs w:val="16"/>
        </w:rPr>
        <w:t>The hippo signaling pathway in development and cancer.</w:t>
      </w:r>
      <w:proofErr w:type="gramEnd"/>
      <w:r w:rsidRPr="006814B2">
        <w:rPr>
          <w:spacing w:val="-3"/>
          <w:kern w:val="0"/>
          <w:sz w:val="16"/>
          <w:szCs w:val="16"/>
        </w:rPr>
        <w:t xml:space="preserve"> </w:t>
      </w:r>
      <w:proofErr w:type="spellStart"/>
      <w:r w:rsidRPr="006814B2">
        <w:rPr>
          <w:i/>
          <w:iCs/>
          <w:spacing w:val="-3"/>
          <w:kern w:val="0"/>
          <w:sz w:val="16"/>
          <w:szCs w:val="16"/>
        </w:rPr>
        <w:t>Dev</w:t>
      </w:r>
      <w:proofErr w:type="spellEnd"/>
      <w:r w:rsidRPr="006814B2">
        <w:rPr>
          <w:i/>
          <w:iCs/>
          <w:spacing w:val="-3"/>
          <w:kern w:val="0"/>
          <w:sz w:val="16"/>
          <w:szCs w:val="16"/>
        </w:rPr>
        <w:t xml:space="preserve"> Cell</w:t>
      </w:r>
      <w:r w:rsidRPr="006814B2">
        <w:rPr>
          <w:spacing w:val="-3"/>
          <w:kern w:val="0"/>
          <w:sz w:val="16"/>
          <w:szCs w:val="16"/>
        </w:rPr>
        <w:t xml:space="preserve"> 2010; </w:t>
      </w:r>
      <w:r w:rsidRPr="006814B2">
        <w:rPr>
          <w:b/>
          <w:bCs/>
          <w:spacing w:val="-3"/>
          <w:kern w:val="0"/>
          <w:sz w:val="16"/>
          <w:szCs w:val="16"/>
        </w:rPr>
        <w:t>19</w:t>
      </w:r>
      <w:r w:rsidRPr="006814B2">
        <w:rPr>
          <w:spacing w:val="-3"/>
          <w:kern w:val="0"/>
          <w:sz w:val="16"/>
          <w:szCs w:val="16"/>
        </w:rPr>
        <w:t>: 491-505 [PMID: 20951342 DOI: 10.1016/j.devcel.2010.09.011]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92</w:t>
      </w:r>
      <w:r w:rsidRPr="006814B2">
        <w:rPr>
          <w:spacing w:val="-1"/>
          <w:kern w:val="0"/>
          <w:sz w:val="16"/>
          <w:szCs w:val="16"/>
        </w:rPr>
        <w:tab/>
      </w:r>
      <w:r w:rsidRPr="006814B2">
        <w:rPr>
          <w:b/>
          <w:bCs/>
          <w:spacing w:val="-1"/>
          <w:kern w:val="0"/>
          <w:sz w:val="16"/>
          <w:szCs w:val="16"/>
        </w:rPr>
        <w:t>Na HK</w:t>
      </w:r>
      <w:r w:rsidRPr="006814B2">
        <w:rPr>
          <w:spacing w:val="-1"/>
          <w:kern w:val="0"/>
          <w:sz w:val="16"/>
          <w:szCs w:val="16"/>
        </w:rPr>
        <w:t xml:space="preserve">, Lee JY. </w:t>
      </w:r>
      <w:proofErr w:type="gramStart"/>
      <w:r w:rsidRPr="006814B2">
        <w:rPr>
          <w:spacing w:val="-1"/>
          <w:kern w:val="0"/>
          <w:sz w:val="16"/>
          <w:szCs w:val="16"/>
        </w:rPr>
        <w:t>Molecular Basis of Alcohol-Related Gastric and Colon Cancer.</w:t>
      </w:r>
      <w:proofErr w:type="gramEnd"/>
      <w:r w:rsidRPr="006814B2">
        <w:rPr>
          <w:spacing w:val="-1"/>
          <w:kern w:val="0"/>
          <w:sz w:val="16"/>
          <w:szCs w:val="16"/>
        </w:rPr>
        <w:t xml:space="preserve"> </w:t>
      </w:r>
      <w:proofErr w:type="spellStart"/>
      <w:r w:rsidRPr="006814B2">
        <w:rPr>
          <w:i/>
          <w:iCs/>
          <w:spacing w:val="-1"/>
          <w:kern w:val="0"/>
          <w:sz w:val="16"/>
          <w:szCs w:val="16"/>
        </w:rPr>
        <w:t>Int</w:t>
      </w:r>
      <w:proofErr w:type="spellEnd"/>
      <w:r w:rsidRPr="006814B2">
        <w:rPr>
          <w:i/>
          <w:iCs/>
          <w:spacing w:val="-1"/>
          <w:kern w:val="0"/>
          <w:sz w:val="16"/>
          <w:szCs w:val="16"/>
        </w:rPr>
        <w:t xml:space="preserve"> J </w:t>
      </w:r>
      <w:proofErr w:type="spellStart"/>
      <w:r w:rsidRPr="006814B2">
        <w:rPr>
          <w:i/>
          <w:iCs/>
          <w:spacing w:val="-1"/>
          <w:kern w:val="0"/>
          <w:sz w:val="16"/>
          <w:szCs w:val="16"/>
        </w:rPr>
        <w:t>Mol</w:t>
      </w:r>
      <w:proofErr w:type="spellEnd"/>
      <w:r w:rsidRPr="006814B2">
        <w:rPr>
          <w:i/>
          <w:iCs/>
          <w:spacing w:val="-1"/>
          <w:kern w:val="0"/>
          <w:sz w:val="16"/>
          <w:szCs w:val="16"/>
        </w:rPr>
        <w:t xml:space="preserve"> </w:t>
      </w:r>
      <w:proofErr w:type="spellStart"/>
      <w:r w:rsidRPr="006814B2">
        <w:rPr>
          <w:i/>
          <w:iCs/>
          <w:spacing w:val="-1"/>
          <w:kern w:val="0"/>
          <w:sz w:val="16"/>
          <w:szCs w:val="16"/>
        </w:rPr>
        <w:t>Sci</w:t>
      </w:r>
      <w:proofErr w:type="spellEnd"/>
      <w:r w:rsidRPr="006814B2">
        <w:rPr>
          <w:spacing w:val="-1"/>
          <w:kern w:val="0"/>
          <w:sz w:val="16"/>
          <w:szCs w:val="16"/>
        </w:rPr>
        <w:t xml:space="preserve"> 2017; </w:t>
      </w:r>
      <w:r w:rsidRPr="006814B2">
        <w:rPr>
          <w:b/>
          <w:bCs/>
          <w:spacing w:val="-1"/>
          <w:kern w:val="0"/>
          <w:sz w:val="16"/>
          <w:szCs w:val="16"/>
        </w:rPr>
        <w:t>18</w:t>
      </w:r>
      <w:r w:rsidRPr="006814B2">
        <w:rPr>
          <w:spacing w:val="-1"/>
          <w:kern w:val="0"/>
          <w:sz w:val="16"/>
          <w:szCs w:val="16"/>
        </w:rPr>
        <w:t>: [PMID: 28538665 DOI: 10.3390/ijms18061116]</w:t>
      </w:r>
    </w:p>
    <w:p w:rsidR="002B0287" w:rsidRPr="006814B2" w:rsidRDefault="002B0287" w:rsidP="002B0287">
      <w:pPr>
        <w:suppressAutoHyphens/>
        <w:autoSpaceDE w:val="0"/>
        <w:autoSpaceDN w:val="0"/>
        <w:adjustRightInd w:val="0"/>
        <w:spacing w:line="200" w:lineRule="atLeast"/>
        <w:ind w:left="360" w:hanging="360"/>
        <w:textAlignment w:val="center"/>
        <w:rPr>
          <w:b/>
          <w:bCs/>
          <w:spacing w:val="-1"/>
          <w:kern w:val="0"/>
          <w:sz w:val="16"/>
          <w:szCs w:val="16"/>
        </w:rPr>
      </w:pPr>
      <w:r w:rsidRPr="006814B2">
        <w:rPr>
          <w:spacing w:val="-1"/>
          <w:kern w:val="0"/>
          <w:sz w:val="16"/>
          <w:szCs w:val="16"/>
        </w:rPr>
        <w:t>93</w:t>
      </w:r>
      <w:r w:rsidRPr="006814B2">
        <w:rPr>
          <w:spacing w:val="-1"/>
          <w:kern w:val="0"/>
          <w:sz w:val="16"/>
          <w:szCs w:val="16"/>
        </w:rPr>
        <w:tab/>
      </w:r>
      <w:proofErr w:type="spellStart"/>
      <w:r w:rsidRPr="006814B2">
        <w:rPr>
          <w:b/>
          <w:bCs/>
          <w:spacing w:val="-1"/>
          <w:kern w:val="0"/>
          <w:sz w:val="16"/>
          <w:szCs w:val="16"/>
        </w:rPr>
        <w:t>Fernandes</w:t>
      </w:r>
      <w:proofErr w:type="spellEnd"/>
      <w:r w:rsidRPr="006814B2">
        <w:rPr>
          <w:b/>
          <w:bCs/>
          <w:spacing w:val="-1"/>
          <w:kern w:val="0"/>
          <w:sz w:val="16"/>
          <w:szCs w:val="16"/>
        </w:rPr>
        <w:t xml:space="preserve"> GM</w:t>
      </w:r>
      <w:r w:rsidRPr="006814B2">
        <w:rPr>
          <w:spacing w:val="-1"/>
          <w:kern w:val="0"/>
          <w:sz w:val="16"/>
          <w:szCs w:val="16"/>
        </w:rPr>
        <w:t xml:space="preserve">, Russo A, </w:t>
      </w:r>
      <w:proofErr w:type="spellStart"/>
      <w:r w:rsidRPr="006814B2">
        <w:rPr>
          <w:spacing w:val="-1"/>
          <w:kern w:val="0"/>
          <w:sz w:val="16"/>
          <w:szCs w:val="16"/>
        </w:rPr>
        <w:t>Proença</w:t>
      </w:r>
      <w:proofErr w:type="spellEnd"/>
      <w:r w:rsidRPr="006814B2">
        <w:rPr>
          <w:spacing w:val="-1"/>
          <w:kern w:val="0"/>
          <w:sz w:val="16"/>
          <w:szCs w:val="16"/>
        </w:rPr>
        <w:t xml:space="preserve"> MA, </w:t>
      </w:r>
      <w:proofErr w:type="spellStart"/>
      <w:r w:rsidRPr="006814B2">
        <w:rPr>
          <w:spacing w:val="-1"/>
          <w:kern w:val="0"/>
          <w:sz w:val="16"/>
          <w:szCs w:val="16"/>
        </w:rPr>
        <w:t>Gazola</w:t>
      </w:r>
      <w:proofErr w:type="spellEnd"/>
      <w:r w:rsidRPr="006814B2">
        <w:rPr>
          <w:spacing w:val="-1"/>
          <w:kern w:val="0"/>
          <w:sz w:val="16"/>
          <w:szCs w:val="16"/>
        </w:rPr>
        <w:t xml:space="preserve"> NF, Rodrigues GH, </w:t>
      </w:r>
      <w:proofErr w:type="spellStart"/>
      <w:r w:rsidRPr="006814B2">
        <w:rPr>
          <w:spacing w:val="-1"/>
          <w:kern w:val="0"/>
          <w:sz w:val="16"/>
          <w:szCs w:val="16"/>
        </w:rPr>
        <w:t>Biselli-Chicote</w:t>
      </w:r>
      <w:proofErr w:type="spellEnd"/>
      <w:r w:rsidRPr="006814B2">
        <w:rPr>
          <w:spacing w:val="-1"/>
          <w:kern w:val="0"/>
          <w:sz w:val="16"/>
          <w:szCs w:val="16"/>
        </w:rPr>
        <w:t xml:space="preserve"> PM, Silva AE, </w:t>
      </w:r>
      <w:proofErr w:type="spellStart"/>
      <w:r w:rsidRPr="006814B2">
        <w:rPr>
          <w:spacing w:val="-1"/>
          <w:kern w:val="0"/>
          <w:sz w:val="16"/>
          <w:szCs w:val="16"/>
        </w:rPr>
        <w:t>Netinho</w:t>
      </w:r>
      <w:proofErr w:type="spellEnd"/>
      <w:r w:rsidRPr="006814B2">
        <w:rPr>
          <w:spacing w:val="-1"/>
          <w:kern w:val="0"/>
          <w:sz w:val="16"/>
          <w:szCs w:val="16"/>
        </w:rPr>
        <w:t xml:space="preserve"> JG, </w:t>
      </w:r>
      <w:proofErr w:type="spellStart"/>
      <w:r w:rsidRPr="006814B2">
        <w:rPr>
          <w:spacing w:val="-1"/>
          <w:kern w:val="0"/>
          <w:sz w:val="16"/>
          <w:szCs w:val="16"/>
        </w:rPr>
        <w:t>Pavarino</w:t>
      </w:r>
      <w:proofErr w:type="spellEnd"/>
      <w:r w:rsidRPr="006814B2">
        <w:rPr>
          <w:spacing w:val="-1"/>
          <w:kern w:val="0"/>
          <w:sz w:val="16"/>
          <w:szCs w:val="16"/>
        </w:rPr>
        <w:t xml:space="preserve"> ÉC, </w:t>
      </w:r>
      <w:proofErr w:type="spellStart"/>
      <w:r w:rsidRPr="006814B2">
        <w:rPr>
          <w:spacing w:val="-1"/>
          <w:kern w:val="0"/>
          <w:sz w:val="16"/>
          <w:szCs w:val="16"/>
        </w:rPr>
        <w:t>Goloni-Bertollo</w:t>
      </w:r>
      <w:proofErr w:type="spellEnd"/>
      <w:r w:rsidRPr="006814B2">
        <w:rPr>
          <w:spacing w:val="-1"/>
          <w:kern w:val="0"/>
          <w:sz w:val="16"/>
          <w:szCs w:val="16"/>
        </w:rPr>
        <w:t xml:space="preserve"> EM. </w:t>
      </w:r>
      <w:proofErr w:type="gramStart"/>
      <w:r w:rsidRPr="006814B2">
        <w:rPr>
          <w:spacing w:val="-1"/>
          <w:kern w:val="0"/>
          <w:sz w:val="16"/>
          <w:szCs w:val="16"/>
        </w:rPr>
        <w:t>CYP1A1, CYP2E1 and EPHX1 polymorphisms in sporadic colorectal neoplasms.</w:t>
      </w:r>
      <w:proofErr w:type="gramEnd"/>
      <w:r w:rsidRPr="006814B2">
        <w:rPr>
          <w:spacing w:val="-1"/>
          <w:kern w:val="0"/>
          <w:sz w:val="16"/>
          <w:szCs w:val="16"/>
        </w:rPr>
        <w:t xml:space="preserve"> </w:t>
      </w:r>
      <w:r w:rsidRPr="006814B2">
        <w:rPr>
          <w:i/>
          <w:iCs/>
          <w:spacing w:val="-1"/>
          <w:kern w:val="0"/>
          <w:sz w:val="16"/>
          <w:szCs w:val="16"/>
        </w:rPr>
        <w:t xml:space="preserve">World J </w:t>
      </w:r>
      <w:proofErr w:type="spellStart"/>
      <w:r w:rsidRPr="006814B2">
        <w:rPr>
          <w:i/>
          <w:iCs/>
          <w:spacing w:val="-1"/>
          <w:kern w:val="0"/>
          <w:sz w:val="16"/>
          <w:szCs w:val="16"/>
        </w:rPr>
        <w:t>Gastroenterol</w:t>
      </w:r>
      <w:proofErr w:type="spellEnd"/>
      <w:r w:rsidRPr="006814B2">
        <w:rPr>
          <w:spacing w:val="-1"/>
          <w:kern w:val="0"/>
          <w:sz w:val="16"/>
          <w:szCs w:val="16"/>
        </w:rPr>
        <w:t xml:space="preserve"> 2016; </w:t>
      </w:r>
      <w:r w:rsidRPr="006814B2">
        <w:rPr>
          <w:b/>
          <w:bCs/>
          <w:spacing w:val="-1"/>
          <w:kern w:val="0"/>
          <w:sz w:val="16"/>
          <w:szCs w:val="16"/>
        </w:rPr>
        <w:t>22</w:t>
      </w:r>
      <w:r w:rsidRPr="006814B2">
        <w:rPr>
          <w:spacing w:val="-1"/>
          <w:kern w:val="0"/>
          <w:sz w:val="16"/>
          <w:szCs w:val="16"/>
        </w:rPr>
        <w:t>: 9974-9983 [PMID: 28018104 DOI: 10.3748/wjg.v22.i45.9974]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94</w:t>
      </w:r>
      <w:r w:rsidRPr="006814B2">
        <w:rPr>
          <w:spacing w:val="-1"/>
          <w:kern w:val="0"/>
          <w:sz w:val="16"/>
          <w:szCs w:val="16"/>
        </w:rPr>
        <w:tab/>
      </w:r>
      <w:proofErr w:type="spellStart"/>
      <w:r w:rsidRPr="006814B2">
        <w:rPr>
          <w:b/>
          <w:bCs/>
          <w:spacing w:val="-1"/>
          <w:kern w:val="0"/>
          <w:sz w:val="16"/>
          <w:szCs w:val="16"/>
        </w:rPr>
        <w:t>Nebert</w:t>
      </w:r>
      <w:proofErr w:type="spellEnd"/>
      <w:r w:rsidRPr="006814B2">
        <w:rPr>
          <w:b/>
          <w:bCs/>
          <w:spacing w:val="-1"/>
          <w:kern w:val="0"/>
          <w:sz w:val="16"/>
          <w:szCs w:val="16"/>
        </w:rPr>
        <w:t xml:space="preserve"> DW</w:t>
      </w:r>
      <w:r w:rsidRPr="006814B2">
        <w:rPr>
          <w:spacing w:val="-1"/>
          <w:kern w:val="0"/>
          <w:sz w:val="16"/>
          <w:szCs w:val="16"/>
        </w:rPr>
        <w:t xml:space="preserve">, Dalton TP. </w:t>
      </w:r>
      <w:proofErr w:type="gramStart"/>
      <w:r w:rsidRPr="006814B2">
        <w:rPr>
          <w:spacing w:val="-1"/>
          <w:kern w:val="0"/>
          <w:sz w:val="16"/>
          <w:szCs w:val="16"/>
        </w:rPr>
        <w:t xml:space="preserve">The role of cytochrome P450 enzymes in endogenous </w:t>
      </w:r>
      <w:proofErr w:type="spellStart"/>
      <w:r w:rsidRPr="006814B2">
        <w:rPr>
          <w:spacing w:val="-1"/>
          <w:kern w:val="0"/>
          <w:sz w:val="16"/>
          <w:szCs w:val="16"/>
        </w:rPr>
        <w:t>signalling</w:t>
      </w:r>
      <w:proofErr w:type="spellEnd"/>
      <w:r w:rsidRPr="006814B2">
        <w:rPr>
          <w:spacing w:val="-1"/>
          <w:kern w:val="0"/>
          <w:sz w:val="16"/>
          <w:szCs w:val="16"/>
        </w:rPr>
        <w:t xml:space="preserve"> pathways and environmental carcinogenesis.</w:t>
      </w:r>
      <w:proofErr w:type="gramEnd"/>
      <w:r w:rsidRPr="006814B2">
        <w:rPr>
          <w:spacing w:val="-1"/>
          <w:kern w:val="0"/>
          <w:sz w:val="16"/>
          <w:szCs w:val="16"/>
        </w:rPr>
        <w:t xml:space="preserve"> </w:t>
      </w:r>
      <w:r w:rsidRPr="006814B2">
        <w:rPr>
          <w:i/>
          <w:iCs/>
          <w:spacing w:val="-1"/>
          <w:kern w:val="0"/>
          <w:sz w:val="16"/>
          <w:szCs w:val="16"/>
        </w:rPr>
        <w:t>Nat Rev Cancer</w:t>
      </w:r>
      <w:r w:rsidRPr="006814B2">
        <w:rPr>
          <w:spacing w:val="-1"/>
          <w:kern w:val="0"/>
          <w:sz w:val="16"/>
          <w:szCs w:val="16"/>
        </w:rPr>
        <w:t xml:space="preserve"> 2006; </w:t>
      </w:r>
      <w:r w:rsidRPr="006814B2">
        <w:rPr>
          <w:b/>
          <w:bCs/>
          <w:spacing w:val="-1"/>
          <w:kern w:val="0"/>
          <w:sz w:val="16"/>
          <w:szCs w:val="16"/>
        </w:rPr>
        <w:t>6</w:t>
      </w:r>
      <w:r w:rsidRPr="006814B2">
        <w:rPr>
          <w:spacing w:val="-1"/>
          <w:kern w:val="0"/>
          <w:sz w:val="16"/>
          <w:szCs w:val="16"/>
        </w:rPr>
        <w:t>: 947-960 [PMID: 17128211 DOI: 10.1038/nrc2015]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95</w:t>
      </w:r>
      <w:r w:rsidRPr="006814B2">
        <w:rPr>
          <w:spacing w:val="-1"/>
          <w:kern w:val="0"/>
          <w:sz w:val="16"/>
          <w:szCs w:val="16"/>
        </w:rPr>
        <w:tab/>
      </w:r>
      <w:r w:rsidRPr="006814B2">
        <w:rPr>
          <w:b/>
          <w:bCs/>
          <w:spacing w:val="-1"/>
          <w:kern w:val="0"/>
          <w:sz w:val="16"/>
          <w:szCs w:val="16"/>
        </w:rPr>
        <w:t>Pfeifer GP</w:t>
      </w:r>
      <w:r w:rsidRPr="006814B2">
        <w:rPr>
          <w:spacing w:val="-1"/>
          <w:kern w:val="0"/>
          <w:sz w:val="16"/>
          <w:szCs w:val="16"/>
        </w:rPr>
        <w:t xml:space="preserve">, </w:t>
      </w:r>
      <w:proofErr w:type="spellStart"/>
      <w:r w:rsidRPr="006814B2">
        <w:rPr>
          <w:spacing w:val="-1"/>
          <w:kern w:val="0"/>
          <w:sz w:val="16"/>
          <w:szCs w:val="16"/>
        </w:rPr>
        <w:t>Denissenko</w:t>
      </w:r>
      <w:proofErr w:type="spellEnd"/>
      <w:r w:rsidRPr="006814B2">
        <w:rPr>
          <w:spacing w:val="-1"/>
          <w:kern w:val="0"/>
          <w:sz w:val="16"/>
          <w:szCs w:val="16"/>
        </w:rPr>
        <w:t xml:space="preserve"> MF, Olivier M, </w:t>
      </w:r>
      <w:proofErr w:type="spellStart"/>
      <w:r w:rsidRPr="006814B2">
        <w:rPr>
          <w:spacing w:val="-1"/>
          <w:kern w:val="0"/>
          <w:sz w:val="16"/>
          <w:szCs w:val="16"/>
        </w:rPr>
        <w:t>Tretyakova</w:t>
      </w:r>
      <w:proofErr w:type="spellEnd"/>
      <w:r w:rsidRPr="006814B2">
        <w:rPr>
          <w:spacing w:val="-1"/>
          <w:kern w:val="0"/>
          <w:sz w:val="16"/>
          <w:szCs w:val="16"/>
        </w:rPr>
        <w:t xml:space="preserve"> N, Hecht SS, Hainaut P. Tobacco smoke carcinogens, DNA damage and p53 mutations in smoking-associated cancers. </w:t>
      </w:r>
      <w:r w:rsidRPr="006814B2">
        <w:rPr>
          <w:i/>
          <w:iCs/>
          <w:spacing w:val="-1"/>
          <w:kern w:val="0"/>
          <w:sz w:val="16"/>
          <w:szCs w:val="16"/>
        </w:rPr>
        <w:t>Oncogene</w:t>
      </w:r>
      <w:r w:rsidRPr="006814B2">
        <w:rPr>
          <w:spacing w:val="-1"/>
          <w:kern w:val="0"/>
          <w:sz w:val="16"/>
          <w:szCs w:val="16"/>
        </w:rPr>
        <w:t xml:space="preserve"> 2002; </w:t>
      </w:r>
      <w:r w:rsidRPr="006814B2">
        <w:rPr>
          <w:b/>
          <w:bCs/>
          <w:spacing w:val="-1"/>
          <w:kern w:val="0"/>
          <w:sz w:val="16"/>
          <w:szCs w:val="16"/>
        </w:rPr>
        <w:t>21</w:t>
      </w:r>
      <w:r w:rsidRPr="006814B2">
        <w:rPr>
          <w:spacing w:val="-1"/>
          <w:kern w:val="0"/>
          <w:sz w:val="16"/>
          <w:szCs w:val="16"/>
        </w:rPr>
        <w:t>: 7435-7451 [PMID: 12379884 DOI: 10.1038/sj.onc.1205803]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96</w:t>
      </w:r>
      <w:r w:rsidRPr="006814B2">
        <w:rPr>
          <w:spacing w:val="-1"/>
          <w:kern w:val="0"/>
          <w:sz w:val="16"/>
          <w:szCs w:val="16"/>
        </w:rPr>
        <w:tab/>
      </w:r>
      <w:proofErr w:type="spellStart"/>
      <w:r w:rsidRPr="006814B2">
        <w:rPr>
          <w:b/>
          <w:bCs/>
          <w:spacing w:val="-1"/>
          <w:kern w:val="0"/>
          <w:sz w:val="16"/>
          <w:szCs w:val="16"/>
        </w:rPr>
        <w:t>Cury</w:t>
      </w:r>
      <w:proofErr w:type="spellEnd"/>
      <w:r w:rsidRPr="006814B2">
        <w:rPr>
          <w:b/>
          <w:bCs/>
          <w:spacing w:val="-1"/>
          <w:kern w:val="0"/>
          <w:sz w:val="16"/>
          <w:szCs w:val="16"/>
        </w:rPr>
        <w:t xml:space="preserve"> NM</w:t>
      </w:r>
      <w:r w:rsidRPr="006814B2">
        <w:rPr>
          <w:spacing w:val="-1"/>
          <w:kern w:val="0"/>
          <w:sz w:val="16"/>
          <w:szCs w:val="16"/>
        </w:rPr>
        <w:t xml:space="preserve">, Russo A, </w:t>
      </w:r>
      <w:proofErr w:type="spellStart"/>
      <w:r w:rsidRPr="006814B2">
        <w:rPr>
          <w:spacing w:val="-1"/>
          <w:kern w:val="0"/>
          <w:sz w:val="16"/>
          <w:szCs w:val="16"/>
        </w:rPr>
        <w:t>Galbiatti</w:t>
      </w:r>
      <w:proofErr w:type="spellEnd"/>
      <w:r w:rsidRPr="006814B2">
        <w:rPr>
          <w:spacing w:val="-1"/>
          <w:kern w:val="0"/>
          <w:sz w:val="16"/>
          <w:szCs w:val="16"/>
        </w:rPr>
        <w:t xml:space="preserve"> AL, Ruiz MT, </w:t>
      </w:r>
      <w:proofErr w:type="spellStart"/>
      <w:r w:rsidRPr="006814B2">
        <w:rPr>
          <w:spacing w:val="-1"/>
          <w:kern w:val="0"/>
          <w:sz w:val="16"/>
          <w:szCs w:val="16"/>
        </w:rPr>
        <w:t>Raposo</w:t>
      </w:r>
      <w:proofErr w:type="spellEnd"/>
      <w:r w:rsidRPr="006814B2">
        <w:rPr>
          <w:spacing w:val="-1"/>
          <w:kern w:val="0"/>
          <w:sz w:val="16"/>
          <w:szCs w:val="16"/>
        </w:rPr>
        <w:t xml:space="preserve"> LS, </w:t>
      </w:r>
      <w:proofErr w:type="spellStart"/>
      <w:r w:rsidRPr="006814B2">
        <w:rPr>
          <w:spacing w:val="-1"/>
          <w:kern w:val="0"/>
          <w:sz w:val="16"/>
          <w:szCs w:val="16"/>
        </w:rPr>
        <w:t>Maniglia</w:t>
      </w:r>
      <w:proofErr w:type="spellEnd"/>
      <w:r w:rsidRPr="006814B2">
        <w:rPr>
          <w:spacing w:val="-1"/>
          <w:kern w:val="0"/>
          <w:sz w:val="16"/>
          <w:szCs w:val="16"/>
        </w:rPr>
        <w:t xml:space="preserve"> JV, </w:t>
      </w:r>
      <w:proofErr w:type="spellStart"/>
      <w:r w:rsidRPr="006814B2">
        <w:rPr>
          <w:spacing w:val="-1"/>
          <w:kern w:val="0"/>
          <w:sz w:val="16"/>
          <w:szCs w:val="16"/>
        </w:rPr>
        <w:t>Pavarino</w:t>
      </w:r>
      <w:proofErr w:type="spellEnd"/>
      <w:r w:rsidRPr="006814B2">
        <w:rPr>
          <w:spacing w:val="-1"/>
          <w:kern w:val="0"/>
          <w:sz w:val="16"/>
          <w:szCs w:val="16"/>
        </w:rPr>
        <w:t xml:space="preserve"> EC, </w:t>
      </w:r>
      <w:proofErr w:type="spellStart"/>
      <w:r w:rsidRPr="006814B2">
        <w:rPr>
          <w:spacing w:val="-1"/>
          <w:kern w:val="0"/>
          <w:sz w:val="16"/>
          <w:szCs w:val="16"/>
        </w:rPr>
        <w:t>Goloni-Bertollo</w:t>
      </w:r>
      <w:proofErr w:type="spellEnd"/>
      <w:r w:rsidRPr="006814B2">
        <w:rPr>
          <w:spacing w:val="-1"/>
          <w:kern w:val="0"/>
          <w:sz w:val="16"/>
          <w:szCs w:val="16"/>
        </w:rPr>
        <w:t xml:space="preserve"> EM. Polymorphisms of the CYP1A1 and CYP2E1 genes in head and neck squamous cell carcinoma risk. </w:t>
      </w:r>
      <w:proofErr w:type="spellStart"/>
      <w:r w:rsidRPr="006814B2">
        <w:rPr>
          <w:i/>
          <w:iCs/>
          <w:spacing w:val="-1"/>
          <w:kern w:val="0"/>
          <w:sz w:val="16"/>
          <w:szCs w:val="16"/>
        </w:rPr>
        <w:t>Mol</w:t>
      </w:r>
      <w:proofErr w:type="spellEnd"/>
      <w:r w:rsidRPr="006814B2">
        <w:rPr>
          <w:i/>
          <w:iCs/>
          <w:spacing w:val="-1"/>
          <w:kern w:val="0"/>
          <w:sz w:val="16"/>
          <w:szCs w:val="16"/>
        </w:rPr>
        <w:t xml:space="preserve"> </w:t>
      </w:r>
      <w:proofErr w:type="spellStart"/>
      <w:r w:rsidRPr="006814B2">
        <w:rPr>
          <w:i/>
          <w:iCs/>
          <w:spacing w:val="-1"/>
          <w:kern w:val="0"/>
          <w:sz w:val="16"/>
          <w:szCs w:val="16"/>
        </w:rPr>
        <w:t>Biol</w:t>
      </w:r>
      <w:proofErr w:type="spellEnd"/>
      <w:r w:rsidRPr="006814B2">
        <w:rPr>
          <w:i/>
          <w:iCs/>
          <w:spacing w:val="-1"/>
          <w:kern w:val="0"/>
          <w:sz w:val="16"/>
          <w:szCs w:val="16"/>
        </w:rPr>
        <w:t xml:space="preserve"> Rep</w:t>
      </w:r>
      <w:r w:rsidRPr="006814B2">
        <w:rPr>
          <w:spacing w:val="-1"/>
          <w:kern w:val="0"/>
          <w:sz w:val="16"/>
          <w:szCs w:val="16"/>
        </w:rPr>
        <w:t xml:space="preserve"> 2012; </w:t>
      </w:r>
      <w:r w:rsidRPr="006814B2">
        <w:rPr>
          <w:b/>
          <w:bCs/>
          <w:spacing w:val="-1"/>
          <w:kern w:val="0"/>
          <w:sz w:val="16"/>
          <w:szCs w:val="16"/>
        </w:rPr>
        <w:t>39</w:t>
      </w:r>
      <w:r w:rsidRPr="006814B2">
        <w:rPr>
          <w:spacing w:val="-1"/>
          <w:kern w:val="0"/>
          <w:sz w:val="16"/>
          <w:szCs w:val="16"/>
        </w:rPr>
        <w:t>: 1055-1063 [PMID: 21590276 DOI: 10.1007/s11033-011-0831-1]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97</w:t>
      </w:r>
      <w:r w:rsidRPr="006814B2">
        <w:rPr>
          <w:spacing w:val="-1"/>
          <w:kern w:val="0"/>
          <w:sz w:val="16"/>
          <w:szCs w:val="16"/>
        </w:rPr>
        <w:tab/>
      </w:r>
      <w:r w:rsidRPr="006814B2">
        <w:rPr>
          <w:b/>
          <w:bCs/>
          <w:spacing w:val="-1"/>
          <w:kern w:val="0"/>
          <w:sz w:val="16"/>
          <w:szCs w:val="16"/>
        </w:rPr>
        <w:t>Lu Y</w:t>
      </w:r>
      <w:r w:rsidRPr="006814B2">
        <w:rPr>
          <w:spacing w:val="-1"/>
          <w:kern w:val="0"/>
          <w:sz w:val="16"/>
          <w:szCs w:val="16"/>
        </w:rPr>
        <w:t xml:space="preserve">, Zhu X, Zhang C, Jiang K, Huang C, Qin X. Role of CYP2E1 polymorphisms in breast cancer: a systematic review and meta-analysis. </w:t>
      </w:r>
      <w:r w:rsidRPr="006814B2">
        <w:rPr>
          <w:i/>
          <w:iCs/>
          <w:spacing w:val="-1"/>
          <w:kern w:val="0"/>
          <w:sz w:val="16"/>
          <w:szCs w:val="16"/>
        </w:rPr>
        <w:t xml:space="preserve">Cancer Cell </w:t>
      </w:r>
      <w:proofErr w:type="spellStart"/>
      <w:r w:rsidRPr="006814B2">
        <w:rPr>
          <w:i/>
          <w:iCs/>
          <w:spacing w:val="-1"/>
          <w:kern w:val="0"/>
          <w:sz w:val="16"/>
          <w:szCs w:val="16"/>
        </w:rPr>
        <w:t>Int</w:t>
      </w:r>
      <w:proofErr w:type="spellEnd"/>
      <w:r w:rsidRPr="006814B2">
        <w:rPr>
          <w:spacing w:val="-1"/>
          <w:kern w:val="0"/>
          <w:sz w:val="16"/>
          <w:szCs w:val="16"/>
        </w:rPr>
        <w:t xml:space="preserve"> 2017; </w:t>
      </w:r>
      <w:r w:rsidRPr="006814B2">
        <w:rPr>
          <w:b/>
          <w:bCs/>
          <w:spacing w:val="-1"/>
          <w:kern w:val="0"/>
          <w:sz w:val="16"/>
          <w:szCs w:val="16"/>
        </w:rPr>
        <w:t>17</w:t>
      </w:r>
      <w:r w:rsidRPr="006814B2">
        <w:rPr>
          <w:spacing w:val="-1"/>
          <w:kern w:val="0"/>
          <w:sz w:val="16"/>
          <w:szCs w:val="16"/>
        </w:rPr>
        <w:t>: 11 [PMID: 28074086 DOI: 10.1186/s12935-016-0371-9]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98</w:t>
      </w:r>
      <w:r w:rsidRPr="006814B2">
        <w:rPr>
          <w:spacing w:val="-1"/>
          <w:kern w:val="0"/>
          <w:sz w:val="16"/>
          <w:szCs w:val="16"/>
        </w:rPr>
        <w:tab/>
      </w:r>
      <w:proofErr w:type="spellStart"/>
      <w:r w:rsidRPr="006814B2">
        <w:rPr>
          <w:b/>
          <w:bCs/>
          <w:spacing w:val="-1"/>
          <w:kern w:val="0"/>
          <w:sz w:val="16"/>
          <w:szCs w:val="16"/>
        </w:rPr>
        <w:t>Garziera</w:t>
      </w:r>
      <w:proofErr w:type="spellEnd"/>
      <w:r w:rsidRPr="006814B2">
        <w:rPr>
          <w:b/>
          <w:bCs/>
          <w:spacing w:val="-1"/>
          <w:kern w:val="0"/>
          <w:sz w:val="16"/>
          <w:szCs w:val="16"/>
        </w:rPr>
        <w:t xml:space="preserve"> M</w:t>
      </w:r>
      <w:r w:rsidRPr="006814B2">
        <w:rPr>
          <w:spacing w:val="-1"/>
          <w:kern w:val="0"/>
          <w:sz w:val="16"/>
          <w:szCs w:val="16"/>
        </w:rPr>
        <w:t xml:space="preserve">, </w:t>
      </w:r>
      <w:proofErr w:type="spellStart"/>
      <w:r w:rsidRPr="006814B2">
        <w:rPr>
          <w:spacing w:val="-1"/>
          <w:kern w:val="0"/>
          <w:sz w:val="16"/>
          <w:szCs w:val="16"/>
        </w:rPr>
        <w:t>Toffoli</w:t>
      </w:r>
      <w:proofErr w:type="spellEnd"/>
      <w:r w:rsidRPr="006814B2">
        <w:rPr>
          <w:spacing w:val="-1"/>
          <w:kern w:val="0"/>
          <w:sz w:val="16"/>
          <w:szCs w:val="16"/>
        </w:rPr>
        <w:t xml:space="preserve"> G. Inhibition of host immune response in colorectal cancer: human leukocyte antigen-G and beyond. </w:t>
      </w:r>
      <w:r w:rsidRPr="006814B2">
        <w:rPr>
          <w:i/>
          <w:iCs/>
          <w:spacing w:val="-1"/>
          <w:kern w:val="0"/>
          <w:sz w:val="16"/>
          <w:szCs w:val="16"/>
        </w:rPr>
        <w:t xml:space="preserve">World J </w:t>
      </w:r>
      <w:proofErr w:type="spellStart"/>
      <w:r w:rsidRPr="006814B2">
        <w:rPr>
          <w:i/>
          <w:iCs/>
          <w:spacing w:val="-1"/>
          <w:kern w:val="0"/>
          <w:sz w:val="16"/>
          <w:szCs w:val="16"/>
        </w:rPr>
        <w:t>Gastroenterol</w:t>
      </w:r>
      <w:proofErr w:type="spellEnd"/>
      <w:r w:rsidRPr="006814B2">
        <w:rPr>
          <w:spacing w:val="-1"/>
          <w:kern w:val="0"/>
          <w:sz w:val="16"/>
          <w:szCs w:val="16"/>
        </w:rPr>
        <w:t xml:space="preserve"> 2014; </w:t>
      </w:r>
      <w:r w:rsidRPr="006814B2">
        <w:rPr>
          <w:b/>
          <w:bCs/>
          <w:spacing w:val="-1"/>
          <w:kern w:val="0"/>
          <w:sz w:val="16"/>
          <w:szCs w:val="16"/>
        </w:rPr>
        <w:t>20</w:t>
      </w:r>
      <w:r w:rsidRPr="006814B2">
        <w:rPr>
          <w:spacing w:val="-1"/>
          <w:kern w:val="0"/>
          <w:sz w:val="16"/>
          <w:szCs w:val="16"/>
        </w:rPr>
        <w:t>: 3778-3794 [PMID: 24744572 DOI: 10.3748/wjg.v20.i14.3778]</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99</w:t>
      </w:r>
      <w:r w:rsidRPr="006814B2">
        <w:rPr>
          <w:spacing w:val="-1"/>
          <w:kern w:val="0"/>
          <w:sz w:val="16"/>
          <w:szCs w:val="16"/>
        </w:rPr>
        <w:tab/>
      </w:r>
      <w:proofErr w:type="spellStart"/>
      <w:r w:rsidRPr="006814B2">
        <w:rPr>
          <w:b/>
          <w:bCs/>
          <w:spacing w:val="-1"/>
          <w:kern w:val="0"/>
          <w:sz w:val="16"/>
          <w:szCs w:val="16"/>
        </w:rPr>
        <w:t>Garziera</w:t>
      </w:r>
      <w:proofErr w:type="spellEnd"/>
      <w:r w:rsidRPr="006814B2">
        <w:rPr>
          <w:b/>
          <w:bCs/>
          <w:spacing w:val="-1"/>
          <w:kern w:val="0"/>
          <w:sz w:val="16"/>
          <w:szCs w:val="16"/>
        </w:rPr>
        <w:t xml:space="preserve"> M</w:t>
      </w:r>
      <w:r w:rsidRPr="006814B2">
        <w:rPr>
          <w:spacing w:val="-1"/>
          <w:kern w:val="0"/>
          <w:sz w:val="16"/>
          <w:szCs w:val="16"/>
        </w:rPr>
        <w:t xml:space="preserve">, </w:t>
      </w:r>
      <w:proofErr w:type="spellStart"/>
      <w:r w:rsidRPr="006814B2">
        <w:rPr>
          <w:spacing w:val="-1"/>
          <w:kern w:val="0"/>
          <w:sz w:val="16"/>
          <w:szCs w:val="16"/>
        </w:rPr>
        <w:t>Bidoli</w:t>
      </w:r>
      <w:proofErr w:type="spellEnd"/>
      <w:r w:rsidRPr="006814B2">
        <w:rPr>
          <w:spacing w:val="-1"/>
          <w:kern w:val="0"/>
          <w:sz w:val="16"/>
          <w:szCs w:val="16"/>
        </w:rPr>
        <w:t xml:space="preserve"> E, </w:t>
      </w:r>
      <w:proofErr w:type="spellStart"/>
      <w:r w:rsidRPr="006814B2">
        <w:rPr>
          <w:spacing w:val="-1"/>
          <w:kern w:val="0"/>
          <w:sz w:val="16"/>
          <w:szCs w:val="16"/>
        </w:rPr>
        <w:t>Cecchin</w:t>
      </w:r>
      <w:proofErr w:type="spellEnd"/>
      <w:r w:rsidRPr="006814B2">
        <w:rPr>
          <w:spacing w:val="-1"/>
          <w:kern w:val="0"/>
          <w:sz w:val="16"/>
          <w:szCs w:val="16"/>
        </w:rPr>
        <w:t xml:space="preserve"> E, Mini E, </w:t>
      </w:r>
      <w:proofErr w:type="spellStart"/>
      <w:r w:rsidRPr="006814B2">
        <w:rPr>
          <w:spacing w:val="-1"/>
          <w:kern w:val="0"/>
          <w:sz w:val="16"/>
          <w:szCs w:val="16"/>
        </w:rPr>
        <w:t>Nobili</w:t>
      </w:r>
      <w:proofErr w:type="spellEnd"/>
      <w:r w:rsidRPr="006814B2">
        <w:rPr>
          <w:spacing w:val="-1"/>
          <w:kern w:val="0"/>
          <w:sz w:val="16"/>
          <w:szCs w:val="16"/>
        </w:rPr>
        <w:t xml:space="preserve"> S, </w:t>
      </w:r>
      <w:proofErr w:type="spellStart"/>
      <w:r w:rsidRPr="006814B2">
        <w:rPr>
          <w:spacing w:val="-1"/>
          <w:kern w:val="0"/>
          <w:sz w:val="16"/>
          <w:szCs w:val="16"/>
        </w:rPr>
        <w:t>Lonardi</w:t>
      </w:r>
      <w:proofErr w:type="spellEnd"/>
      <w:r w:rsidRPr="006814B2">
        <w:rPr>
          <w:spacing w:val="-1"/>
          <w:kern w:val="0"/>
          <w:sz w:val="16"/>
          <w:szCs w:val="16"/>
        </w:rPr>
        <w:t xml:space="preserve"> S, </w:t>
      </w:r>
      <w:proofErr w:type="spellStart"/>
      <w:r w:rsidRPr="006814B2">
        <w:rPr>
          <w:spacing w:val="-1"/>
          <w:kern w:val="0"/>
          <w:sz w:val="16"/>
          <w:szCs w:val="16"/>
        </w:rPr>
        <w:t>Buonadonna</w:t>
      </w:r>
      <w:proofErr w:type="spellEnd"/>
      <w:r w:rsidRPr="006814B2">
        <w:rPr>
          <w:spacing w:val="-1"/>
          <w:kern w:val="0"/>
          <w:sz w:val="16"/>
          <w:szCs w:val="16"/>
        </w:rPr>
        <w:t xml:space="preserve"> A, </w:t>
      </w:r>
      <w:proofErr w:type="spellStart"/>
      <w:r w:rsidRPr="006814B2">
        <w:rPr>
          <w:spacing w:val="-1"/>
          <w:kern w:val="0"/>
          <w:sz w:val="16"/>
          <w:szCs w:val="16"/>
        </w:rPr>
        <w:t>Errante</w:t>
      </w:r>
      <w:proofErr w:type="spellEnd"/>
      <w:r w:rsidRPr="006814B2">
        <w:rPr>
          <w:spacing w:val="-1"/>
          <w:kern w:val="0"/>
          <w:sz w:val="16"/>
          <w:szCs w:val="16"/>
        </w:rPr>
        <w:t xml:space="preserve"> D, Pella N, </w:t>
      </w:r>
      <w:proofErr w:type="spellStart"/>
      <w:r w:rsidRPr="006814B2">
        <w:rPr>
          <w:spacing w:val="-1"/>
          <w:kern w:val="0"/>
          <w:sz w:val="16"/>
          <w:szCs w:val="16"/>
        </w:rPr>
        <w:t>D’Andrea</w:t>
      </w:r>
      <w:proofErr w:type="spellEnd"/>
      <w:r w:rsidRPr="006814B2">
        <w:rPr>
          <w:spacing w:val="-1"/>
          <w:kern w:val="0"/>
          <w:sz w:val="16"/>
          <w:szCs w:val="16"/>
        </w:rPr>
        <w:t xml:space="preserve"> M, De </w:t>
      </w:r>
      <w:proofErr w:type="spellStart"/>
      <w:r w:rsidRPr="006814B2">
        <w:rPr>
          <w:spacing w:val="-1"/>
          <w:kern w:val="0"/>
          <w:sz w:val="16"/>
          <w:szCs w:val="16"/>
        </w:rPr>
        <w:t>Marchi</w:t>
      </w:r>
      <w:proofErr w:type="spellEnd"/>
      <w:r w:rsidRPr="006814B2">
        <w:rPr>
          <w:spacing w:val="-1"/>
          <w:kern w:val="0"/>
          <w:sz w:val="16"/>
          <w:szCs w:val="16"/>
        </w:rPr>
        <w:t xml:space="preserve"> F, De Paoli A, </w:t>
      </w:r>
      <w:proofErr w:type="spellStart"/>
      <w:r w:rsidRPr="006814B2">
        <w:rPr>
          <w:spacing w:val="-1"/>
          <w:kern w:val="0"/>
          <w:sz w:val="16"/>
          <w:szCs w:val="16"/>
        </w:rPr>
        <w:t>Zanusso</w:t>
      </w:r>
      <w:proofErr w:type="spellEnd"/>
      <w:r w:rsidRPr="006814B2">
        <w:rPr>
          <w:spacing w:val="-1"/>
          <w:kern w:val="0"/>
          <w:sz w:val="16"/>
          <w:szCs w:val="16"/>
        </w:rPr>
        <w:t xml:space="preserve"> C, De </w:t>
      </w:r>
      <w:proofErr w:type="spellStart"/>
      <w:r w:rsidRPr="006814B2">
        <w:rPr>
          <w:spacing w:val="-1"/>
          <w:kern w:val="0"/>
          <w:sz w:val="16"/>
          <w:szCs w:val="16"/>
        </w:rPr>
        <w:t>Mattia</w:t>
      </w:r>
      <w:proofErr w:type="spellEnd"/>
      <w:r w:rsidRPr="006814B2">
        <w:rPr>
          <w:spacing w:val="-1"/>
          <w:kern w:val="0"/>
          <w:sz w:val="16"/>
          <w:szCs w:val="16"/>
        </w:rPr>
        <w:t xml:space="preserve"> E, </w:t>
      </w:r>
      <w:proofErr w:type="spellStart"/>
      <w:r w:rsidRPr="006814B2">
        <w:rPr>
          <w:spacing w:val="-1"/>
          <w:kern w:val="0"/>
          <w:sz w:val="16"/>
          <w:szCs w:val="16"/>
        </w:rPr>
        <w:t>Tassi</w:t>
      </w:r>
      <w:proofErr w:type="spellEnd"/>
      <w:r w:rsidRPr="006814B2">
        <w:rPr>
          <w:spacing w:val="-1"/>
          <w:kern w:val="0"/>
          <w:sz w:val="16"/>
          <w:szCs w:val="16"/>
        </w:rPr>
        <w:t xml:space="preserve"> R, </w:t>
      </w:r>
      <w:proofErr w:type="spellStart"/>
      <w:r w:rsidRPr="006814B2">
        <w:rPr>
          <w:spacing w:val="-1"/>
          <w:kern w:val="0"/>
          <w:sz w:val="16"/>
          <w:szCs w:val="16"/>
        </w:rPr>
        <w:t>Toffoli</w:t>
      </w:r>
      <w:proofErr w:type="spellEnd"/>
      <w:r w:rsidRPr="006814B2">
        <w:rPr>
          <w:spacing w:val="-1"/>
          <w:kern w:val="0"/>
          <w:sz w:val="16"/>
          <w:szCs w:val="16"/>
        </w:rPr>
        <w:t xml:space="preserve"> G. HLA-G 3’UTR Polymorphisms Impact the Prognosis of Stage II-III CRC Patients in </w:t>
      </w:r>
      <w:proofErr w:type="spellStart"/>
      <w:r w:rsidRPr="006814B2">
        <w:rPr>
          <w:spacing w:val="-1"/>
          <w:kern w:val="0"/>
          <w:sz w:val="16"/>
          <w:szCs w:val="16"/>
        </w:rPr>
        <w:t>Fluoropyrimidine</w:t>
      </w:r>
      <w:proofErr w:type="spellEnd"/>
      <w:r w:rsidRPr="006814B2">
        <w:rPr>
          <w:spacing w:val="-1"/>
          <w:kern w:val="0"/>
          <w:sz w:val="16"/>
          <w:szCs w:val="16"/>
        </w:rPr>
        <w:t xml:space="preserve">-Based Treatment. </w:t>
      </w:r>
      <w:proofErr w:type="spellStart"/>
      <w:r w:rsidRPr="006814B2">
        <w:rPr>
          <w:i/>
          <w:iCs/>
          <w:spacing w:val="-1"/>
          <w:kern w:val="0"/>
          <w:sz w:val="16"/>
          <w:szCs w:val="16"/>
        </w:rPr>
        <w:t>PLoS</w:t>
      </w:r>
      <w:proofErr w:type="spellEnd"/>
      <w:r w:rsidRPr="006814B2">
        <w:rPr>
          <w:i/>
          <w:iCs/>
          <w:spacing w:val="-1"/>
          <w:kern w:val="0"/>
          <w:sz w:val="16"/>
          <w:szCs w:val="16"/>
        </w:rPr>
        <w:t xml:space="preserve"> One</w:t>
      </w:r>
      <w:r w:rsidRPr="006814B2">
        <w:rPr>
          <w:spacing w:val="-1"/>
          <w:kern w:val="0"/>
          <w:sz w:val="16"/>
          <w:szCs w:val="16"/>
        </w:rPr>
        <w:t xml:space="preserve"> 2015; </w:t>
      </w:r>
      <w:r w:rsidRPr="006814B2">
        <w:rPr>
          <w:b/>
          <w:bCs/>
          <w:spacing w:val="-1"/>
          <w:kern w:val="0"/>
          <w:sz w:val="16"/>
          <w:szCs w:val="16"/>
        </w:rPr>
        <w:t>10</w:t>
      </w:r>
      <w:r w:rsidRPr="006814B2">
        <w:rPr>
          <w:spacing w:val="-1"/>
          <w:kern w:val="0"/>
          <w:sz w:val="16"/>
          <w:szCs w:val="16"/>
        </w:rPr>
        <w:t>: e0144000 [PMID: 26633805 DOI: 10.1371/journal.pone.0144000]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100</w:t>
      </w:r>
      <w:r w:rsidRPr="006814B2">
        <w:rPr>
          <w:spacing w:val="-1"/>
          <w:kern w:val="0"/>
          <w:sz w:val="16"/>
          <w:szCs w:val="16"/>
        </w:rPr>
        <w:tab/>
      </w:r>
      <w:proofErr w:type="spellStart"/>
      <w:r w:rsidRPr="006814B2">
        <w:rPr>
          <w:b/>
          <w:bCs/>
          <w:spacing w:val="-1"/>
          <w:kern w:val="0"/>
          <w:sz w:val="16"/>
          <w:szCs w:val="16"/>
        </w:rPr>
        <w:t>Guo</w:t>
      </w:r>
      <w:proofErr w:type="spellEnd"/>
      <w:r w:rsidRPr="006814B2">
        <w:rPr>
          <w:b/>
          <w:bCs/>
          <w:spacing w:val="-1"/>
          <w:kern w:val="0"/>
          <w:sz w:val="16"/>
          <w:szCs w:val="16"/>
        </w:rPr>
        <w:t xml:space="preserve"> ZY</w:t>
      </w:r>
      <w:r w:rsidRPr="006814B2">
        <w:rPr>
          <w:spacing w:val="-1"/>
          <w:kern w:val="0"/>
          <w:sz w:val="16"/>
          <w:szCs w:val="16"/>
        </w:rPr>
        <w:t xml:space="preserve">, </w:t>
      </w:r>
      <w:proofErr w:type="spellStart"/>
      <w:r w:rsidRPr="006814B2">
        <w:rPr>
          <w:spacing w:val="-1"/>
          <w:kern w:val="0"/>
          <w:sz w:val="16"/>
          <w:szCs w:val="16"/>
        </w:rPr>
        <w:t>Lv</w:t>
      </w:r>
      <w:proofErr w:type="spellEnd"/>
      <w:r w:rsidRPr="006814B2">
        <w:rPr>
          <w:spacing w:val="-1"/>
          <w:kern w:val="0"/>
          <w:sz w:val="16"/>
          <w:szCs w:val="16"/>
        </w:rPr>
        <w:t xml:space="preserve"> YG, Wang L, Shi SJ, Yang F, </w:t>
      </w:r>
      <w:proofErr w:type="spellStart"/>
      <w:r w:rsidRPr="006814B2">
        <w:rPr>
          <w:spacing w:val="-1"/>
          <w:kern w:val="0"/>
          <w:sz w:val="16"/>
          <w:szCs w:val="16"/>
        </w:rPr>
        <w:t>Zheng</w:t>
      </w:r>
      <w:proofErr w:type="spellEnd"/>
      <w:r w:rsidRPr="006814B2">
        <w:rPr>
          <w:spacing w:val="-1"/>
          <w:kern w:val="0"/>
          <w:sz w:val="16"/>
          <w:szCs w:val="16"/>
        </w:rPr>
        <w:t xml:space="preserve"> GX, Wen WH, Yang AG. </w:t>
      </w:r>
      <w:proofErr w:type="gramStart"/>
      <w:r w:rsidRPr="006814B2">
        <w:rPr>
          <w:spacing w:val="-1"/>
          <w:kern w:val="0"/>
          <w:sz w:val="16"/>
          <w:szCs w:val="16"/>
        </w:rPr>
        <w:t>Predictive value of HLA-G and HLA-E in the prognosis of colorectal cancer patients.</w:t>
      </w:r>
      <w:proofErr w:type="gramEnd"/>
      <w:r w:rsidRPr="006814B2">
        <w:rPr>
          <w:spacing w:val="-1"/>
          <w:kern w:val="0"/>
          <w:sz w:val="16"/>
          <w:szCs w:val="16"/>
        </w:rPr>
        <w:t xml:space="preserve"> </w:t>
      </w:r>
      <w:r w:rsidRPr="006814B2">
        <w:rPr>
          <w:i/>
          <w:iCs/>
          <w:spacing w:val="-1"/>
          <w:kern w:val="0"/>
          <w:sz w:val="16"/>
          <w:szCs w:val="16"/>
        </w:rPr>
        <w:t xml:space="preserve">Cell </w:t>
      </w:r>
      <w:proofErr w:type="spellStart"/>
      <w:r w:rsidRPr="006814B2">
        <w:rPr>
          <w:i/>
          <w:iCs/>
          <w:spacing w:val="-1"/>
          <w:kern w:val="0"/>
          <w:sz w:val="16"/>
          <w:szCs w:val="16"/>
        </w:rPr>
        <w:t>Immunol</w:t>
      </w:r>
      <w:proofErr w:type="spellEnd"/>
      <w:r w:rsidRPr="006814B2">
        <w:rPr>
          <w:spacing w:val="-1"/>
          <w:kern w:val="0"/>
          <w:sz w:val="16"/>
          <w:szCs w:val="16"/>
        </w:rPr>
        <w:t xml:space="preserve"> 2015; </w:t>
      </w:r>
      <w:r w:rsidRPr="006814B2">
        <w:rPr>
          <w:b/>
          <w:bCs/>
          <w:spacing w:val="-1"/>
          <w:kern w:val="0"/>
          <w:sz w:val="16"/>
          <w:szCs w:val="16"/>
        </w:rPr>
        <w:t>293</w:t>
      </w:r>
      <w:r w:rsidRPr="006814B2">
        <w:rPr>
          <w:spacing w:val="-1"/>
          <w:kern w:val="0"/>
          <w:sz w:val="16"/>
          <w:szCs w:val="16"/>
        </w:rPr>
        <w:t>: 10-16 [PMID: 25461612 DOI: 10.1016/j.cellimm.2014.10.003]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101</w:t>
      </w:r>
      <w:r w:rsidRPr="006814B2">
        <w:rPr>
          <w:spacing w:val="-1"/>
          <w:kern w:val="0"/>
          <w:sz w:val="16"/>
          <w:szCs w:val="16"/>
        </w:rPr>
        <w:tab/>
      </w:r>
      <w:r w:rsidRPr="006814B2">
        <w:rPr>
          <w:b/>
          <w:bCs/>
          <w:spacing w:val="-1"/>
          <w:kern w:val="0"/>
          <w:sz w:val="16"/>
          <w:szCs w:val="16"/>
        </w:rPr>
        <w:t>Ye SR</w:t>
      </w:r>
      <w:r w:rsidRPr="006814B2">
        <w:rPr>
          <w:spacing w:val="-1"/>
          <w:kern w:val="0"/>
          <w:sz w:val="16"/>
          <w:szCs w:val="16"/>
        </w:rPr>
        <w:t xml:space="preserve">, Yang H, Li K, Dong DD, Lin XM, </w:t>
      </w:r>
      <w:proofErr w:type="spellStart"/>
      <w:r w:rsidRPr="006814B2">
        <w:rPr>
          <w:spacing w:val="-1"/>
          <w:kern w:val="0"/>
          <w:sz w:val="16"/>
          <w:szCs w:val="16"/>
        </w:rPr>
        <w:t>Yie</w:t>
      </w:r>
      <w:proofErr w:type="spellEnd"/>
      <w:r w:rsidRPr="006814B2">
        <w:rPr>
          <w:spacing w:val="-1"/>
          <w:kern w:val="0"/>
          <w:sz w:val="16"/>
          <w:szCs w:val="16"/>
        </w:rPr>
        <w:t xml:space="preserve"> SM. Human leukocyte antigen G expression: as a significant prognostic indicator for patients with colorectal cancer. </w:t>
      </w:r>
      <w:r w:rsidRPr="006814B2">
        <w:rPr>
          <w:i/>
          <w:iCs/>
          <w:spacing w:val="-1"/>
          <w:kern w:val="0"/>
          <w:sz w:val="16"/>
          <w:szCs w:val="16"/>
        </w:rPr>
        <w:t xml:space="preserve">Mod </w:t>
      </w:r>
      <w:proofErr w:type="spellStart"/>
      <w:r w:rsidRPr="006814B2">
        <w:rPr>
          <w:i/>
          <w:iCs/>
          <w:spacing w:val="-1"/>
          <w:kern w:val="0"/>
          <w:sz w:val="16"/>
          <w:szCs w:val="16"/>
        </w:rPr>
        <w:t>Pathol</w:t>
      </w:r>
      <w:proofErr w:type="spellEnd"/>
      <w:r w:rsidRPr="006814B2">
        <w:rPr>
          <w:spacing w:val="-1"/>
          <w:kern w:val="0"/>
          <w:sz w:val="16"/>
          <w:szCs w:val="16"/>
        </w:rPr>
        <w:t xml:space="preserve"> 2007; </w:t>
      </w:r>
      <w:r w:rsidRPr="006814B2">
        <w:rPr>
          <w:b/>
          <w:bCs/>
          <w:spacing w:val="-1"/>
          <w:kern w:val="0"/>
          <w:sz w:val="16"/>
          <w:szCs w:val="16"/>
        </w:rPr>
        <w:t>20</w:t>
      </w:r>
      <w:r w:rsidRPr="006814B2">
        <w:rPr>
          <w:spacing w:val="-1"/>
          <w:kern w:val="0"/>
          <w:sz w:val="16"/>
          <w:szCs w:val="16"/>
        </w:rPr>
        <w:t>: 375-383 [PMID: 17277760 DOI: 10.1038/modpathol.3800751]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102</w:t>
      </w:r>
      <w:r w:rsidRPr="006814B2">
        <w:rPr>
          <w:spacing w:val="-1"/>
          <w:kern w:val="0"/>
          <w:sz w:val="16"/>
          <w:szCs w:val="16"/>
        </w:rPr>
        <w:tab/>
      </w:r>
      <w:proofErr w:type="spellStart"/>
      <w:r w:rsidRPr="006814B2">
        <w:rPr>
          <w:b/>
          <w:bCs/>
          <w:spacing w:val="-1"/>
          <w:kern w:val="0"/>
          <w:sz w:val="16"/>
          <w:szCs w:val="16"/>
        </w:rPr>
        <w:t>Zeestraten</w:t>
      </w:r>
      <w:proofErr w:type="spellEnd"/>
      <w:r w:rsidRPr="006814B2">
        <w:rPr>
          <w:b/>
          <w:bCs/>
          <w:spacing w:val="-1"/>
          <w:kern w:val="0"/>
          <w:sz w:val="16"/>
          <w:szCs w:val="16"/>
        </w:rPr>
        <w:t xml:space="preserve"> EC</w:t>
      </w:r>
      <w:r w:rsidRPr="006814B2">
        <w:rPr>
          <w:spacing w:val="-1"/>
          <w:kern w:val="0"/>
          <w:sz w:val="16"/>
          <w:szCs w:val="16"/>
        </w:rPr>
        <w:t xml:space="preserve">, </w:t>
      </w:r>
      <w:proofErr w:type="spellStart"/>
      <w:r w:rsidRPr="006814B2">
        <w:rPr>
          <w:spacing w:val="-1"/>
          <w:kern w:val="0"/>
          <w:sz w:val="16"/>
          <w:szCs w:val="16"/>
        </w:rPr>
        <w:t>Reimers</w:t>
      </w:r>
      <w:proofErr w:type="spellEnd"/>
      <w:r w:rsidRPr="006814B2">
        <w:rPr>
          <w:spacing w:val="-1"/>
          <w:kern w:val="0"/>
          <w:sz w:val="16"/>
          <w:szCs w:val="16"/>
        </w:rPr>
        <w:t xml:space="preserve"> MS, </w:t>
      </w:r>
      <w:proofErr w:type="spellStart"/>
      <w:r w:rsidRPr="006814B2">
        <w:rPr>
          <w:spacing w:val="-1"/>
          <w:kern w:val="0"/>
          <w:sz w:val="16"/>
          <w:szCs w:val="16"/>
        </w:rPr>
        <w:t>Saadatmand</w:t>
      </w:r>
      <w:proofErr w:type="spellEnd"/>
      <w:r w:rsidRPr="006814B2">
        <w:rPr>
          <w:spacing w:val="-1"/>
          <w:kern w:val="0"/>
          <w:sz w:val="16"/>
          <w:szCs w:val="16"/>
        </w:rPr>
        <w:t xml:space="preserve"> S, </w:t>
      </w:r>
      <w:proofErr w:type="spellStart"/>
      <w:r w:rsidRPr="006814B2">
        <w:rPr>
          <w:spacing w:val="-1"/>
          <w:kern w:val="0"/>
          <w:sz w:val="16"/>
          <w:szCs w:val="16"/>
        </w:rPr>
        <w:t>Goossens-Beumer</w:t>
      </w:r>
      <w:proofErr w:type="spellEnd"/>
      <w:r w:rsidRPr="006814B2">
        <w:rPr>
          <w:spacing w:val="-1"/>
          <w:kern w:val="0"/>
          <w:sz w:val="16"/>
          <w:szCs w:val="16"/>
        </w:rPr>
        <w:t xml:space="preserve"> IJ, Dekker JW, </w:t>
      </w:r>
      <w:proofErr w:type="spellStart"/>
      <w:r w:rsidRPr="006814B2">
        <w:rPr>
          <w:spacing w:val="-1"/>
          <w:kern w:val="0"/>
          <w:sz w:val="16"/>
          <w:szCs w:val="16"/>
        </w:rPr>
        <w:t>Liefers</w:t>
      </w:r>
      <w:proofErr w:type="spellEnd"/>
      <w:r w:rsidRPr="006814B2">
        <w:rPr>
          <w:spacing w:val="-1"/>
          <w:kern w:val="0"/>
          <w:sz w:val="16"/>
          <w:szCs w:val="16"/>
        </w:rPr>
        <w:t xml:space="preserve"> GJ, van den </w:t>
      </w:r>
      <w:proofErr w:type="spellStart"/>
      <w:r w:rsidRPr="006814B2">
        <w:rPr>
          <w:spacing w:val="-1"/>
          <w:kern w:val="0"/>
          <w:sz w:val="16"/>
          <w:szCs w:val="16"/>
        </w:rPr>
        <w:t>Elsen</w:t>
      </w:r>
      <w:proofErr w:type="spellEnd"/>
      <w:r w:rsidRPr="006814B2">
        <w:rPr>
          <w:spacing w:val="-1"/>
          <w:kern w:val="0"/>
          <w:sz w:val="16"/>
          <w:szCs w:val="16"/>
        </w:rPr>
        <w:t xml:space="preserve"> PJ, van de </w:t>
      </w:r>
      <w:proofErr w:type="spellStart"/>
      <w:r w:rsidRPr="006814B2">
        <w:rPr>
          <w:spacing w:val="-1"/>
          <w:kern w:val="0"/>
          <w:sz w:val="16"/>
          <w:szCs w:val="16"/>
        </w:rPr>
        <w:t>Velde</w:t>
      </w:r>
      <w:proofErr w:type="spellEnd"/>
      <w:r w:rsidRPr="006814B2">
        <w:rPr>
          <w:spacing w:val="-1"/>
          <w:kern w:val="0"/>
          <w:sz w:val="16"/>
          <w:szCs w:val="16"/>
        </w:rPr>
        <w:t xml:space="preserve"> CJ, </w:t>
      </w:r>
      <w:proofErr w:type="spellStart"/>
      <w:r w:rsidRPr="006814B2">
        <w:rPr>
          <w:spacing w:val="-1"/>
          <w:kern w:val="0"/>
          <w:sz w:val="16"/>
          <w:szCs w:val="16"/>
        </w:rPr>
        <w:t>Kuppen</w:t>
      </w:r>
      <w:proofErr w:type="spellEnd"/>
      <w:r w:rsidRPr="006814B2">
        <w:rPr>
          <w:spacing w:val="-1"/>
          <w:kern w:val="0"/>
          <w:sz w:val="16"/>
          <w:szCs w:val="16"/>
        </w:rPr>
        <w:t xml:space="preserve"> PJ. Combined analysis of HLA class I, HLA-E and HLA-G predicts prognosis in colon cancer patients. </w:t>
      </w:r>
      <w:r w:rsidRPr="006814B2">
        <w:rPr>
          <w:i/>
          <w:iCs/>
          <w:spacing w:val="-1"/>
          <w:kern w:val="0"/>
          <w:sz w:val="16"/>
          <w:szCs w:val="16"/>
        </w:rPr>
        <w:t>Br J Cancer</w:t>
      </w:r>
      <w:r w:rsidRPr="006814B2">
        <w:rPr>
          <w:spacing w:val="-1"/>
          <w:kern w:val="0"/>
          <w:sz w:val="16"/>
          <w:szCs w:val="16"/>
        </w:rPr>
        <w:t xml:space="preserve"> 2014; </w:t>
      </w:r>
      <w:r w:rsidRPr="006814B2">
        <w:rPr>
          <w:b/>
          <w:bCs/>
          <w:spacing w:val="-1"/>
          <w:kern w:val="0"/>
          <w:sz w:val="16"/>
          <w:szCs w:val="16"/>
        </w:rPr>
        <w:t>110</w:t>
      </w:r>
      <w:r w:rsidRPr="006814B2">
        <w:rPr>
          <w:spacing w:val="-1"/>
          <w:kern w:val="0"/>
          <w:sz w:val="16"/>
          <w:szCs w:val="16"/>
        </w:rPr>
        <w:t>: 459-468 [PMID: 24196788 DOI: 10.1038/bjc.2013.696]</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103</w:t>
      </w:r>
      <w:r w:rsidRPr="006814B2">
        <w:rPr>
          <w:spacing w:val="-1"/>
          <w:kern w:val="0"/>
          <w:sz w:val="16"/>
          <w:szCs w:val="16"/>
        </w:rPr>
        <w:tab/>
      </w:r>
      <w:proofErr w:type="spellStart"/>
      <w:r w:rsidRPr="006814B2">
        <w:rPr>
          <w:b/>
          <w:bCs/>
          <w:spacing w:val="-1"/>
          <w:kern w:val="0"/>
          <w:sz w:val="16"/>
          <w:szCs w:val="16"/>
        </w:rPr>
        <w:t>Gao</w:t>
      </w:r>
      <w:proofErr w:type="spellEnd"/>
      <w:r w:rsidRPr="006814B2">
        <w:rPr>
          <w:b/>
          <w:bCs/>
          <w:spacing w:val="-1"/>
          <w:kern w:val="0"/>
          <w:sz w:val="16"/>
          <w:szCs w:val="16"/>
        </w:rPr>
        <w:t xml:space="preserve"> Y</w:t>
      </w:r>
      <w:r w:rsidRPr="006814B2">
        <w:rPr>
          <w:spacing w:val="-1"/>
          <w:kern w:val="0"/>
          <w:sz w:val="16"/>
          <w:szCs w:val="16"/>
        </w:rPr>
        <w:t xml:space="preserve">, He Y, Ding J, Wu K, Hu B, Liu Y, Wu Y, </w:t>
      </w:r>
      <w:proofErr w:type="spellStart"/>
      <w:r w:rsidRPr="006814B2">
        <w:rPr>
          <w:spacing w:val="-1"/>
          <w:kern w:val="0"/>
          <w:sz w:val="16"/>
          <w:szCs w:val="16"/>
        </w:rPr>
        <w:t>Guo</w:t>
      </w:r>
      <w:proofErr w:type="spellEnd"/>
      <w:r w:rsidRPr="006814B2">
        <w:rPr>
          <w:spacing w:val="-1"/>
          <w:kern w:val="0"/>
          <w:sz w:val="16"/>
          <w:szCs w:val="16"/>
        </w:rPr>
        <w:t xml:space="preserve"> B, </w:t>
      </w:r>
      <w:proofErr w:type="spellStart"/>
      <w:r w:rsidRPr="006814B2">
        <w:rPr>
          <w:spacing w:val="-1"/>
          <w:kern w:val="0"/>
          <w:sz w:val="16"/>
          <w:szCs w:val="16"/>
        </w:rPr>
        <w:t>Shen</w:t>
      </w:r>
      <w:proofErr w:type="spellEnd"/>
      <w:r w:rsidRPr="006814B2">
        <w:rPr>
          <w:spacing w:val="-1"/>
          <w:kern w:val="0"/>
          <w:sz w:val="16"/>
          <w:szCs w:val="16"/>
        </w:rPr>
        <w:t xml:space="preserve"> Y, </w:t>
      </w:r>
      <w:proofErr w:type="spellStart"/>
      <w:r w:rsidRPr="006814B2">
        <w:rPr>
          <w:spacing w:val="-1"/>
          <w:kern w:val="0"/>
          <w:sz w:val="16"/>
          <w:szCs w:val="16"/>
        </w:rPr>
        <w:t>Landi</w:t>
      </w:r>
      <w:proofErr w:type="spellEnd"/>
      <w:r w:rsidRPr="006814B2">
        <w:rPr>
          <w:spacing w:val="-1"/>
          <w:kern w:val="0"/>
          <w:sz w:val="16"/>
          <w:szCs w:val="16"/>
        </w:rPr>
        <w:t xml:space="preserve"> D, </w:t>
      </w:r>
      <w:proofErr w:type="spellStart"/>
      <w:r w:rsidRPr="006814B2">
        <w:rPr>
          <w:spacing w:val="-1"/>
          <w:kern w:val="0"/>
          <w:sz w:val="16"/>
          <w:szCs w:val="16"/>
        </w:rPr>
        <w:t>Landi</w:t>
      </w:r>
      <w:proofErr w:type="spellEnd"/>
      <w:r w:rsidRPr="006814B2">
        <w:rPr>
          <w:spacing w:val="-1"/>
          <w:kern w:val="0"/>
          <w:sz w:val="16"/>
          <w:szCs w:val="16"/>
        </w:rPr>
        <w:t xml:space="preserve"> S, Zhou Y, Liu H. An insertion/deletion polymorphism at miRNA-122-binding site in the interleukin-1alpha 3’ </w:t>
      </w:r>
      <w:proofErr w:type="spellStart"/>
      <w:r w:rsidRPr="006814B2">
        <w:rPr>
          <w:spacing w:val="-1"/>
          <w:kern w:val="0"/>
          <w:sz w:val="16"/>
          <w:szCs w:val="16"/>
        </w:rPr>
        <w:t>untranslated</w:t>
      </w:r>
      <w:proofErr w:type="spellEnd"/>
      <w:r w:rsidRPr="006814B2">
        <w:rPr>
          <w:spacing w:val="-1"/>
          <w:kern w:val="0"/>
          <w:sz w:val="16"/>
          <w:szCs w:val="16"/>
        </w:rPr>
        <w:t xml:space="preserve"> region confers risk for hepatocellular carcinoma. </w:t>
      </w:r>
      <w:r w:rsidRPr="006814B2">
        <w:rPr>
          <w:i/>
          <w:iCs/>
          <w:spacing w:val="-1"/>
          <w:kern w:val="0"/>
          <w:sz w:val="16"/>
          <w:szCs w:val="16"/>
        </w:rPr>
        <w:t>Carcinogenesis</w:t>
      </w:r>
      <w:r w:rsidRPr="006814B2">
        <w:rPr>
          <w:spacing w:val="-1"/>
          <w:kern w:val="0"/>
          <w:sz w:val="16"/>
          <w:szCs w:val="16"/>
        </w:rPr>
        <w:t xml:space="preserve"> 2009; </w:t>
      </w:r>
      <w:r w:rsidRPr="006814B2">
        <w:rPr>
          <w:b/>
          <w:bCs/>
          <w:spacing w:val="-1"/>
          <w:kern w:val="0"/>
          <w:sz w:val="16"/>
          <w:szCs w:val="16"/>
        </w:rPr>
        <w:t>30</w:t>
      </w:r>
      <w:r w:rsidRPr="006814B2">
        <w:rPr>
          <w:spacing w:val="-1"/>
          <w:kern w:val="0"/>
          <w:sz w:val="16"/>
          <w:szCs w:val="16"/>
        </w:rPr>
        <w:t>: 2064-2069 [PMID: 19917630 DOI: 10.1093/</w:t>
      </w:r>
      <w:proofErr w:type="spellStart"/>
      <w:r w:rsidRPr="006814B2">
        <w:rPr>
          <w:spacing w:val="-1"/>
          <w:kern w:val="0"/>
          <w:sz w:val="16"/>
          <w:szCs w:val="16"/>
        </w:rPr>
        <w:t>carcin</w:t>
      </w:r>
      <w:proofErr w:type="spellEnd"/>
      <w:r w:rsidRPr="006814B2">
        <w:rPr>
          <w:spacing w:val="-1"/>
          <w:kern w:val="0"/>
          <w:sz w:val="16"/>
          <w:szCs w:val="16"/>
        </w:rPr>
        <w:t>/bgp283]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104</w:t>
      </w:r>
      <w:r w:rsidRPr="006814B2">
        <w:rPr>
          <w:spacing w:val="-1"/>
          <w:kern w:val="0"/>
          <w:sz w:val="16"/>
          <w:szCs w:val="16"/>
        </w:rPr>
        <w:tab/>
      </w:r>
      <w:proofErr w:type="spellStart"/>
      <w:r w:rsidRPr="006814B2">
        <w:rPr>
          <w:b/>
          <w:bCs/>
          <w:spacing w:val="-1"/>
          <w:kern w:val="0"/>
          <w:sz w:val="16"/>
          <w:szCs w:val="16"/>
        </w:rPr>
        <w:t>Trabert</w:t>
      </w:r>
      <w:proofErr w:type="spellEnd"/>
      <w:r w:rsidRPr="006814B2">
        <w:rPr>
          <w:b/>
          <w:bCs/>
          <w:spacing w:val="-1"/>
          <w:kern w:val="0"/>
          <w:sz w:val="16"/>
          <w:szCs w:val="16"/>
        </w:rPr>
        <w:t xml:space="preserve"> B</w:t>
      </w:r>
      <w:r w:rsidRPr="006814B2">
        <w:rPr>
          <w:spacing w:val="-1"/>
          <w:kern w:val="0"/>
          <w:sz w:val="16"/>
          <w:szCs w:val="16"/>
        </w:rPr>
        <w:t xml:space="preserve">, Pinto L, </w:t>
      </w:r>
      <w:proofErr w:type="spellStart"/>
      <w:r w:rsidRPr="006814B2">
        <w:rPr>
          <w:spacing w:val="-1"/>
          <w:kern w:val="0"/>
          <w:sz w:val="16"/>
          <w:szCs w:val="16"/>
        </w:rPr>
        <w:t>Hartge</w:t>
      </w:r>
      <w:proofErr w:type="spellEnd"/>
      <w:r w:rsidRPr="006814B2">
        <w:rPr>
          <w:spacing w:val="-1"/>
          <w:kern w:val="0"/>
          <w:sz w:val="16"/>
          <w:szCs w:val="16"/>
        </w:rPr>
        <w:t xml:space="preserve"> P, Kemp T, Black A, Sherman ME, Brinton LA, Pfeiffer RM, </w:t>
      </w:r>
      <w:proofErr w:type="spellStart"/>
      <w:r w:rsidRPr="006814B2">
        <w:rPr>
          <w:spacing w:val="-1"/>
          <w:kern w:val="0"/>
          <w:sz w:val="16"/>
          <w:szCs w:val="16"/>
        </w:rPr>
        <w:t>Shiels</w:t>
      </w:r>
      <w:proofErr w:type="spellEnd"/>
      <w:r w:rsidRPr="006814B2">
        <w:rPr>
          <w:spacing w:val="-1"/>
          <w:kern w:val="0"/>
          <w:sz w:val="16"/>
          <w:szCs w:val="16"/>
        </w:rPr>
        <w:t xml:space="preserve"> MS, </w:t>
      </w:r>
      <w:proofErr w:type="spellStart"/>
      <w:r w:rsidRPr="006814B2">
        <w:rPr>
          <w:spacing w:val="-1"/>
          <w:kern w:val="0"/>
          <w:sz w:val="16"/>
          <w:szCs w:val="16"/>
        </w:rPr>
        <w:t>Chaturvedi</w:t>
      </w:r>
      <w:proofErr w:type="spellEnd"/>
      <w:r w:rsidRPr="006814B2">
        <w:rPr>
          <w:spacing w:val="-1"/>
          <w:kern w:val="0"/>
          <w:sz w:val="16"/>
          <w:szCs w:val="16"/>
        </w:rPr>
        <w:t xml:space="preserve"> AK, Hildesheim A, </w:t>
      </w:r>
      <w:proofErr w:type="spellStart"/>
      <w:r w:rsidRPr="006814B2">
        <w:rPr>
          <w:spacing w:val="-1"/>
          <w:kern w:val="0"/>
          <w:sz w:val="16"/>
          <w:szCs w:val="16"/>
        </w:rPr>
        <w:t>Wentzensen</w:t>
      </w:r>
      <w:proofErr w:type="spellEnd"/>
      <w:r w:rsidRPr="006814B2">
        <w:rPr>
          <w:spacing w:val="-1"/>
          <w:kern w:val="0"/>
          <w:sz w:val="16"/>
          <w:szCs w:val="16"/>
        </w:rPr>
        <w:t xml:space="preserve"> N. Pre-diagnostic serum levels of inflammation markers and risk of ovarian cancer in the prostate, lung, colorectal and ovarian cancer (PLCO) screening trial. </w:t>
      </w:r>
      <w:proofErr w:type="spellStart"/>
      <w:r w:rsidRPr="006814B2">
        <w:rPr>
          <w:i/>
          <w:iCs/>
          <w:spacing w:val="-1"/>
          <w:kern w:val="0"/>
          <w:sz w:val="16"/>
          <w:szCs w:val="16"/>
        </w:rPr>
        <w:t>Gynecol</w:t>
      </w:r>
      <w:proofErr w:type="spellEnd"/>
      <w:r w:rsidRPr="006814B2">
        <w:rPr>
          <w:i/>
          <w:iCs/>
          <w:spacing w:val="-1"/>
          <w:kern w:val="0"/>
          <w:sz w:val="16"/>
          <w:szCs w:val="16"/>
        </w:rPr>
        <w:t xml:space="preserve"> </w:t>
      </w:r>
      <w:proofErr w:type="spellStart"/>
      <w:r w:rsidRPr="006814B2">
        <w:rPr>
          <w:i/>
          <w:iCs/>
          <w:spacing w:val="-1"/>
          <w:kern w:val="0"/>
          <w:sz w:val="16"/>
          <w:szCs w:val="16"/>
        </w:rPr>
        <w:t>Oncol</w:t>
      </w:r>
      <w:proofErr w:type="spellEnd"/>
      <w:r w:rsidRPr="006814B2">
        <w:rPr>
          <w:spacing w:val="-1"/>
          <w:kern w:val="0"/>
          <w:sz w:val="16"/>
          <w:szCs w:val="16"/>
        </w:rPr>
        <w:t xml:space="preserve"> 2014; </w:t>
      </w:r>
      <w:r w:rsidRPr="006814B2">
        <w:rPr>
          <w:b/>
          <w:bCs/>
          <w:spacing w:val="-1"/>
          <w:kern w:val="0"/>
          <w:sz w:val="16"/>
          <w:szCs w:val="16"/>
        </w:rPr>
        <w:t>135</w:t>
      </w:r>
      <w:r w:rsidRPr="006814B2">
        <w:rPr>
          <w:spacing w:val="-1"/>
          <w:kern w:val="0"/>
          <w:sz w:val="16"/>
          <w:szCs w:val="16"/>
        </w:rPr>
        <w:t>: 297-304 [PMID: 25158036 DOI: 10.1016/j.ygyno.2014.08.025]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105</w:t>
      </w:r>
      <w:r w:rsidRPr="006814B2">
        <w:rPr>
          <w:spacing w:val="-1"/>
          <w:kern w:val="0"/>
          <w:sz w:val="16"/>
          <w:szCs w:val="16"/>
        </w:rPr>
        <w:tab/>
      </w:r>
      <w:proofErr w:type="spellStart"/>
      <w:r w:rsidRPr="006814B2">
        <w:rPr>
          <w:b/>
          <w:bCs/>
          <w:spacing w:val="-1"/>
          <w:kern w:val="0"/>
          <w:sz w:val="16"/>
          <w:szCs w:val="16"/>
        </w:rPr>
        <w:t>Volonté</w:t>
      </w:r>
      <w:proofErr w:type="spellEnd"/>
      <w:r w:rsidRPr="006814B2">
        <w:rPr>
          <w:b/>
          <w:bCs/>
          <w:spacing w:val="-1"/>
          <w:kern w:val="0"/>
          <w:sz w:val="16"/>
          <w:szCs w:val="16"/>
        </w:rPr>
        <w:t xml:space="preserve"> A</w:t>
      </w:r>
      <w:r w:rsidRPr="006814B2">
        <w:rPr>
          <w:spacing w:val="-1"/>
          <w:kern w:val="0"/>
          <w:sz w:val="16"/>
          <w:szCs w:val="16"/>
        </w:rPr>
        <w:t xml:space="preserve">, Di </w:t>
      </w:r>
      <w:proofErr w:type="spellStart"/>
      <w:r w:rsidRPr="006814B2">
        <w:rPr>
          <w:spacing w:val="-1"/>
          <w:kern w:val="0"/>
          <w:sz w:val="16"/>
          <w:szCs w:val="16"/>
        </w:rPr>
        <w:t>Tomaso</w:t>
      </w:r>
      <w:proofErr w:type="spellEnd"/>
      <w:r w:rsidRPr="006814B2">
        <w:rPr>
          <w:spacing w:val="-1"/>
          <w:kern w:val="0"/>
          <w:sz w:val="16"/>
          <w:szCs w:val="16"/>
        </w:rPr>
        <w:t xml:space="preserve"> T, </w:t>
      </w:r>
      <w:proofErr w:type="spellStart"/>
      <w:r w:rsidRPr="006814B2">
        <w:rPr>
          <w:spacing w:val="-1"/>
          <w:kern w:val="0"/>
          <w:sz w:val="16"/>
          <w:szCs w:val="16"/>
        </w:rPr>
        <w:t>Spinelli</w:t>
      </w:r>
      <w:proofErr w:type="spellEnd"/>
      <w:r w:rsidRPr="006814B2">
        <w:rPr>
          <w:spacing w:val="-1"/>
          <w:kern w:val="0"/>
          <w:sz w:val="16"/>
          <w:szCs w:val="16"/>
        </w:rPr>
        <w:t xml:space="preserve"> M, </w:t>
      </w:r>
      <w:proofErr w:type="spellStart"/>
      <w:r w:rsidRPr="006814B2">
        <w:rPr>
          <w:spacing w:val="-1"/>
          <w:kern w:val="0"/>
          <w:sz w:val="16"/>
          <w:szCs w:val="16"/>
        </w:rPr>
        <w:t>Todaro</w:t>
      </w:r>
      <w:proofErr w:type="spellEnd"/>
      <w:r w:rsidRPr="006814B2">
        <w:rPr>
          <w:spacing w:val="-1"/>
          <w:kern w:val="0"/>
          <w:sz w:val="16"/>
          <w:szCs w:val="16"/>
        </w:rPr>
        <w:t xml:space="preserve"> M, </w:t>
      </w:r>
      <w:proofErr w:type="spellStart"/>
      <w:r w:rsidRPr="006814B2">
        <w:rPr>
          <w:spacing w:val="-1"/>
          <w:kern w:val="0"/>
          <w:sz w:val="16"/>
          <w:szCs w:val="16"/>
        </w:rPr>
        <w:t>Sanvito</w:t>
      </w:r>
      <w:proofErr w:type="spellEnd"/>
      <w:r w:rsidRPr="006814B2">
        <w:rPr>
          <w:spacing w:val="-1"/>
          <w:kern w:val="0"/>
          <w:sz w:val="16"/>
          <w:szCs w:val="16"/>
        </w:rPr>
        <w:t xml:space="preserve"> F, </w:t>
      </w:r>
      <w:proofErr w:type="spellStart"/>
      <w:r w:rsidRPr="006814B2">
        <w:rPr>
          <w:spacing w:val="-1"/>
          <w:kern w:val="0"/>
          <w:sz w:val="16"/>
          <w:szCs w:val="16"/>
        </w:rPr>
        <w:t>Albarello</w:t>
      </w:r>
      <w:proofErr w:type="spellEnd"/>
      <w:r w:rsidRPr="006814B2">
        <w:rPr>
          <w:spacing w:val="-1"/>
          <w:kern w:val="0"/>
          <w:sz w:val="16"/>
          <w:szCs w:val="16"/>
        </w:rPr>
        <w:t xml:space="preserve"> L, </w:t>
      </w:r>
      <w:proofErr w:type="spellStart"/>
      <w:r w:rsidRPr="006814B2">
        <w:rPr>
          <w:spacing w:val="-1"/>
          <w:kern w:val="0"/>
          <w:sz w:val="16"/>
          <w:szCs w:val="16"/>
        </w:rPr>
        <w:t>Bissolati</w:t>
      </w:r>
      <w:proofErr w:type="spellEnd"/>
      <w:r w:rsidRPr="006814B2">
        <w:rPr>
          <w:spacing w:val="-1"/>
          <w:kern w:val="0"/>
          <w:sz w:val="16"/>
          <w:szCs w:val="16"/>
        </w:rPr>
        <w:t xml:space="preserve"> M, Ghirardelli L, </w:t>
      </w:r>
      <w:proofErr w:type="spellStart"/>
      <w:r w:rsidRPr="006814B2">
        <w:rPr>
          <w:spacing w:val="-1"/>
          <w:kern w:val="0"/>
          <w:sz w:val="16"/>
          <w:szCs w:val="16"/>
        </w:rPr>
        <w:t>Orsenigo</w:t>
      </w:r>
      <w:proofErr w:type="spellEnd"/>
      <w:r w:rsidRPr="006814B2">
        <w:rPr>
          <w:spacing w:val="-1"/>
          <w:kern w:val="0"/>
          <w:sz w:val="16"/>
          <w:szCs w:val="16"/>
        </w:rPr>
        <w:t xml:space="preserve"> E, </w:t>
      </w:r>
      <w:proofErr w:type="spellStart"/>
      <w:r w:rsidRPr="006814B2">
        <w:rPr>
          <w:spacing w:val="-1"/>
          <w:kern w:val="0"/>
          <w:sz w:val="16"/>
          <w:szCs w:val="16"/>
        </w:rPr>
        <w:t>Ferrone</w:t>
      </w:r>
      <w:proofErr w:type="spellEnd"/>
      <w:r w:rsidRPr="006814B2">
        <w:rPr>
          <w:spacing w:val="-1"/>
          <w:kern w:val="0"/>
          <w:sz w:val="16"/>
          <w:szCs w:val="16"/>
        </w:rPr>
        <w:t xml:space="preserve"> S, </w:t>
      </w:r>
      <w:proofErr w:type="spellStart"/>
      <w:r w:rsidRPr="006814B2">
        <w:rPr>
          <w:spacing w:val="-1"/>
          <w:kern w:val="0"/>
          <w:sz w:val="16"/>
          <w:szCs w:val="16"/>
        </w:rPr>
        <w:t>Doglioni</w:t>
      </w:r>
      <w:proofErr w:type="spellEnd"/>
      <w:r w:rsidRPr="006814B2">
        <w:rPr>
          <w:spacing w:val="-1"/>
          <w:kern w:val="0"/>
          <w:sz w:val="16"/>
          <w:szCs w:val="16"/>
        </w:rPr>
        <w:t xml:space="preserve"> C, </w:t>
      </w:r>
      <w:proofErr w:type="spellStart"/>
      <w:r w:rsidRPr="006814B2">
        <w:rPr>
          <w:spacing w:val="-1"/>
          <w:kern w:val="0"/>
          <w:sz w:val="16"/>
          <w:szCs w:val="16"/>
        </w:rPr>
        <w:t>Stassi</w:t>
      </w:r>
      <w:proofErr w:type="spellEnd"/>
      <w:r w:rsidRPr="006814B2">
        <w:rPr>
          <w:spacing w:val="-1"/>
          <w:kern w:val="0"/>
          <w:sz w:val="16"/>
          <w:szCs w:val="16"/>
        </w:rPr>
        <w:t xml:space="preserve"> </w:t>
      </w:r>
      <w:r w:rsidRPr="006814B2">
        <w:rPr>
          <w:spacing w:val="-1"/>
          <w:kern w:val="0"/>
          <w:sz w:val="16"/>
          <w:szCs w:val="16"/>
        </w:rPr>
        <w:lastRenderedPageBreak/>
        <w:t xml:space="preserve">G, </w:t>
      </w:r>
      <w:proofErr w:type="spellStart"/>
      <w:r w:rsidRPr="006814B2">
        <w:rPr>
          <w:spacing w:val="-1"/>
          <w:kern w:val="0"/>
          <w:sz w:val="16"/>
          <w:szCs w:val="16"/>
        </w:rPr>
        <w:t>Dellabona</w:t>
      </w:r>
      <w:proofErr w:type="spellEnd"/>
      <w:r w:rsidRPr="006814B2">
        <w:rPr>
          <w:spacing w:val="-1"/>
          <w:kern w:val="0"/>
          <w:sz w:val="16"/>
          <w:szCs w:val="16"/>
        </w:rPr>
        <w:t xml:space="preserve"> P, </w:t>
      </w:r>
      <w:proofErr w:type="spellStart"/>
      <w:r w:rsidRPr="006814B2">
        <w:rPr>
          <w:spacing w:val="-1"/>
          <w:kern w:val="0"/>
          <w:sz w:val="16"/>
          <w:szCs w:val="16"/>
        </w:rPr>
        <w:t>Staudacher</w:t>
      </w:r>
      <w:proofErr w:type="spellEnd"/>
      <w:r w:rsidRPr="006814B2">
        <w:rPr>
          <w:spacing w:val="-1"/>
          <w:kern w:val="0"/>
          <w:sz w:val="16"/>
          <w:szCs w:val="16"/>
        </w:rPr>
        <w:t xml:space="preserve"> C, </w:t>
      </w:r>
      <w:proofErr w:type="spellStart"/>
      <w:r w:rsidRPr="006814B2">
        <w:rPr>
          <w:spacing w:val="-1"/>
          <w:kern w:val="0"/>
          <w:sz w:val="16"/>
          <w:szCs w:val="16"/>
        </w:rPr>
        <w:t>Parmiani</w:t>
      </w:r>
      <w:proofErr w:type="spellEnd"/>
      <w:r w:rsidRPr="006814B2">
        <w:rPr>
          <w:spacing w:val="-1"/>
          <w:kern w:val="0"/>
          <w:sz w:val="16"/>
          <w:szCs w:val="16"/>
        </w:rPr>
        <w:t xml:space="preserve"> G, </w:t>
      </w:r>
      <w:proofErr w:type="spellStart"/>
      <w:r w:rsidRPr="006814B2">
        <w:rPr>
          <w:spacing w:val="-1"/>
          <w:kern w:val="0"/>
          <w:sz w:val="16"/>
          <w:szCs w:val="16"/>
        </w:rPr>
        <w:t>Maccalli</w:t>
      </w:r>
      <w:proofErr w:type="spellEnd"/>
      <w:r w:rsidRPr="006814B2">
        <w:rPr>
          <w:spacing w:val="-1"/>
          <w:kern w:val="0"/>
          <w:sz w:val="16"/>
          <w:szCs w:val="16"/>
        </w:rPr>
        <w:t xml:space="preserve"> C. Cancer-initiating cells from colorectal cancer patients escape from T cell-mediated </w:t>
      </w:r>
      <w:proofErr w:type="spellStart"/>
      <w:r w:rsidRPr="006814B2">
        <w:rPr>
          <w:spacing w:val="-1"/>
          <w:kern w:val="0"/>
          <w:sz w:val="16"/>
          <w:szCs w:val="16"/>
        </w:rPr>
        <w:t>immunosurveillance</w:t>
      </w:r>
      <w:proofErr w:type="spellEnd"/>
      <w:r w:rsidRPr="006814B2">
        <w:rPr>
          <w:spacing w:val="-1"/>
          <w:kern w:val="0"/>
          <w:sz w:val="16"/>
          <w:szCs w:val="16"/>
        </w:rPr>
        <w:t xml:space="preserve"> in vitro through membrane-bound IL-4. </w:t>
      </w:r>
      <w:r w:rsidRPr="006814B2">
        <w:rPr>
          <w:i/>
          <w:iCs/>
          <w:spacing w:val="-1"/>
          <w:kern w:val="0"/>
          <w:sz w:val="16"/>
          <w:szCs w:val="16"/>
        </w:rPr>
        <w:t xml:space="preserve">J </w:t>
      </w:r>
      <w:proofErr w:type="spellStart"/>
      <w:r w:rsidRPr="006814B2">
        <w:rPr>
          <w:i/>
          <w:iCs/>
          <w:spacing w:val="-1"/>
          <w:kern w:val="0"/>
          <w:sz w:val="16"/>
          <w:szCs w:val="16"/>
        </w:rPr>
        <w:t>Immunol</w:t>
      </w:r>
      <w:proofErr w:type="spellEnd"/>
      <w:r w:rsidRPr="006814B2">
        <w:rPr>
          <w:spacing w:val="-1"/>
          <w:kern w:val="0"/>
          <w:sz w:val="16"/>
          <w:szCs w:val="16"/>
        </w:rPr>
        <w:t xml:space="preserve"> 2014; </w:t>
      </w:r>
      <w:r w:rsidRPr="006814B2">
        <w:rPr>
          <w:b/>
          <w:bCs/>
          <w:spacing w:val="-1"/>
          <w:kern w:val="0"/>
          <w:sz w:val="16"/>
          <w:szCs w:val="16"/>
        </w:rPr>
        <w:t>192</w:t>
      </w:r>
      <w:r w:rsidRPr="006814B2">
        <w:rPr>
          <w:spacing w:val="-1"/>
          <w:kern w:val="0"/>
          <w:sz w:val="16"/>
          <w:szCs w:val="16"/>
        </w:rPr>
        <w:t>: 523-532 [PMID: 24277698 DOI: 10.4049/jimmunol.1301342]</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106</w:t>
      </w:r>
      <w:r w:rsidRPr="006814B2">
        <w:rPr>
          <w:spacing w:val="-1"/>
          <w:kern w:val="0"/>
          <w:sz w:val="16"/>
          <w:szCs w:val="16"/>
        </w:rPr>
        <w:tab/>
      </w:r>
      <w:proofErr w:type="spellStart"/>
      <w:r w:rsidRPr="006814B2">
        <w:rPr>
          <w:b/>
          <w:bCs/>
          <w:spacing w:val="-1"/>
          <w:kern w:val="0"/>
          <w:sz w:val="16"/>
          <w:szCs w:val="16"/>
        </w:rPr>
        <w:t>Koller</w:t>
      </w:r>
      <w:proofErr w:type="spellEnd"/>
      <w:r w:rsidRPr="006814B2">
        <w:rPr>
          <w:b/>
          <w:bCs/>
          <w:spacing w:val="-1"/>
          <w:kern w:val="0"/>
          <w:sz w:val="16"/>
          <w:szCs w:val="16"/>
        </w:rPr>
        <w:t xml:space="preserve"> FL</w:t>
      </w:r>
      <w:r w:rsidRPr="006814B2">
        <w:rPr>
          <w:spacing w:val="-1"/>
          <w:kern w:val="0"/>
          <w:sz w:val="16"/>
          <w:szCs w:val="16"/>
        </w:rPr>
        <w:t xml:space="preserve">, Hwang DG, Dozier EA, </w:t>
      </w:r>
      <w:proofErr w:type="spellStart"/>
      <w:r w:rsidRPr="006814B2">
        <w:rPr>
          <w:spacing w:val="-1"/>
          <w:kern w:val="0"/>
          <w:sz w:val="16"/>
          <w:szCs w:val="16"/>
        </w:rPr>
        <w:t>Fingleton</w:t>
      </w:r>
      <w:proofErr w:type="spellEnd"/>
      <w:r w:rsidRPr="006814B2">
        <w:rPr>
          <w:spacing w:val="-1"/>
          <w:kern w:val="0"/>
          <w:sz w:val="16"/>
          <w:szCs w:val="16"/>
        </w:rPr>
        <w:t xml:space="preserve"> B. Epithelial interleukin-4 receptor expression promotes colon tumor growth. </w:t>
      </w:r>
      <w:r w:rsidRPr="006814B2">
        <w:rPr>
          <w:i/>
          <w:iCs/>
          <w:spacing w:val="-1"/>
          <w:kern w:val="0"/>
          <w:sz w:val="16"/>
          <w:szCs w:val="16"/>
        </w:rPr>
        <w:t>Carcinogenesis</w:t>
      </w:r>
      <w:r w:rsidRPr="006814B2">
        <w:rPr>
          <w:spacing w:val="-1"/>
          <w:kern w:val="0"/>
          <w:sz w:val="16"/>
          <w:szCs w:val="16"/>
        </w:rPr>
        <w:t xml:space="preserve"> 2010; </w:t>
      </w:r>
      <w:r w:rsidRPr="006814B2">
        <w:rPr>
          <w:b/>
          <w:bCs/>
          <w:spacing w:val="-1"/>
          <w:kern w:val="0"/>
          <w:sz w:val="16"/>
          <w:szCs w:val="16"/>
        </w:rPr>
        <w:t>31</w:t>
      </w:r>
      <w:r w:rsidRPr="006814B2">
        <w:rPr>
          <w:spacing w:val="-1"/>
          <w:kern w:val="0"/>
          <w:sz w:val="16"/>
          <w:szCs w:val="16"/>
        </w:rPr>
        <w:t>: 1010-1017 [PMID: 20176658 DOI: 10.1093/</w:t>
      </w:r>
      <w:proofErr w:type="spellStart"/>
      <w:r w:rsidRPr="006814B2">
        <w:rPr>
          <w:spacing w:val="-1"/>
          <w:kern w:val="0"/>
          <w:sz w:val="16"/>
          <w:szCs w:val="16"/>
        </w:rPr>
        <w:t>carcin</w:t>
      </w:r>
      <w:proofErr w:type="spellEnd"/>
      <w:r w:rsidRPr="006814B2">
        <w:rPr>
          <w:spacing w:val="-1"/>
          <w:kern w:val="0"/>
          <w:sz w:val="16"/>
          <w:szCs w:val="16"/>
        </w:rPr>
        <w:t>/bgq044]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107</w:t>
      </w:r>
      <w:r w:rsidRPr="006814B2">
        <w:rPr>
          <w:spacing w:val="-1"/>
          <w:kern w:val="0"/>
          <w:sz w:val="16"/>
          <w:szCs w:val="16"/>
        </w:rPr>
        <w:tab/>
      </w:r>
      <w:r w:rsidRPr="006814B2">
        <w:rPr>
          <w:b/>
          <w:bCs/>
          <w:spacing w:val="-1"/>
          <w:kern w:val="0"/>
          <w:sz w:val="16"/>
          <w:szCs w:val="16"/>
        </w:rPr>
        <w:t>Brooks CL</w:t>
      </w:r>
      <w:r w:rsidRPr="006814B2">
        <w:rPr>
          <w:spacing w:val="-1"/>
          <w:kern w:val="0"/>
          <w:sz w:val="16"/>
          <w:szCs w:val="16"/>
        </w:rPr>
        <w:t xml:space="preserve">, </w:t>
      </w:r>
      <w:proofErr w:type="spellStart"/>
      <w:proofErr w:type="gramStart"/>
      <w:r w:rsidRPr="006814B2">
        <w:rPr>
          <w:spacing w:val="-1"/>
          <w:kern w:val="0"/>
          <w:sz w:val="16"/>
          <w:szCs w:val="16"/>
        </w:rPr>
        <w:t>Gu</w:t>
      </w:r>
      <w:proofErr w:type="spellEnd"/>
      <w:proofErr w:type="gramEnd"/>
      <w:r w:rsidRPr="006814B2">
        <w:rPr>
          <w:spacing w:val="-1"/>
          <w:kern w:val="0"/>
          <w:sz w:val="16"/>
          <w:szCs w:val="16"/>
        </w:rPr>
        <w:t xml:space="preserve"> W. p53 </w:t>
      </w:r>
      <w:proofErr w:type="spellStart"/>
      <w:r w:rsidRPr="006814B2">
        <w:rPr>
          <w:spacing w:val="-1"/>
          <w:kern w:val="0"/>
          <w:sz w:val="16"/>
          <w:szCs w:val="16"/>
        </w:rPr>
        <w:t>ubiquitination</w:t>
      </w:r>
      <w:proofErr w:type="spellEnd"/>
      <w:r w:rsidRPr="006814B2">
        <w:rPr>
          <w:spacing w:val="-1"/>
          <w:kern w:val="0"/>
          <w:sz w:val="16"/>
          <w:szCs w:val="16"/>
        </w:rPr>
        <w:t xml:space="preserve">: Mdm2 and beyond. </w:t>
      </w:r>
      <w:proofErr w:type="spellStart"/>
      <w:r w:rsidRPr="006814B2">
        <w:rPr>
          <w:i/>
          <w:iCs/>
          <w:spacing w:val="-1"/>
          <w:kern w:val="0"/>
          <w:sz w:val="16"/>
          <w:szCs w:val="16"/>
        </w:rPr>
        <w:t>Mol</w:t>
      </w:r>
      <w:proofErr w:type="spellEnd"/>
      <w:r w:rsidRPr="006814B2">
        <w:rPr>
          <w:i/>
          <w:iCs/>
          <w:spacing w:val="-1"/>
          <w:kern w:val="0"/>
          <w:sz w:val="16"/>
          <w:szCs w:val="16"/>
        </w:rPr>
        <w:t xml:space="preserve"> Cell</w:t>
      </w:r>
      <w:r w:rsidRPr="006814B2">
        <w:rPr>
          <w:spacing w:val="-1"/>
          <w:kern w:val="0"/>
          <w:sz w:val="16"/>
          <w:szCs w:val="16"/>
        </w:rPr>
        <w:t xml:space="preserve"> 2006; </w:t>
      </w:r>
      <w:r w:rsidRPr="006814B2">
        <w:rPr>
          <w:b/>
          <w:bCs/>
          <w:spacing w:val="-1"/>
          <w:kern w:val="0"/>
          <w:sz w:val="16"/>
          <w:szCs w:val="16"/>
        </w:rPr>
        <w:t>21</w:t>
      </w:r>
      <w:r w:rsidRPr="006814B2">
        <w:rPr>
          <w:spacing w:val="-1"/>
          <w:kern w:val="0"/>
          <w:sz w:val="16"/>
          <w:szCs w:val="16"/>
        </w:rPr>
        <w:t>: 307-315 [PMID: 16455486 DOI: 10.1016/j.molcel.2006.01.020]</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108</w:t>
      </w:r>
      <w:r w:rsidRPr="006814B2">
        <w:rPr>
          <w:spacing w:val="-1"/>
          <w:kern w:val="0"/>
          <w:sz w:val="16"/>
          <w:szCs w:val="16"/>
        </w:rPr>
        <w:tab/>
      </w:r>
      <w:r w:rsidRPr="006814B2">
        <w:rPr>
          <w:b/>
          <w:bCs/>
          <w:spacing w:val="-1"/>
          <w:kern w:val="0"/>
          <w:sz w:val="16"/>
          <w:szCs w:val="16"/>
        </w:rPr>
        <w:t>Bi H</w:t>
      </w:r>
      <w:r w:rsidRPr="006814B2">
        <w:rPr>
          <w:spacing w:val="-1"/>
          <w:kern w:val="0"/>
          <w:sz w:val="16"/>
          <w:szCs w:val="16"/>
        </w:rPr>
        <w:t xml:space="preserve">, </w:t>
      </w:r>
      <w:proofErr w:type="spellStart"/>
      <w:r w:rsidRPr="006814B2">
        <w:rPr>
          <w:spacing w:val="-1"/>
          <w:kern w:val="0"/>
          <w:sz w:val="16"/>
          <w:szCs w:val="16"/>
        </w:rPr>
        <w:t>Tian</w:t>
      </w:r>
      <w:proofErr w:type="spellEnd"/>
      <w:r w:rsidRPr="006814B2">
        <w:rPr>
          <w:spacing w:val="-1"/>
          <w:kern w:val="0"/>
          <w:sz w:val="16"/>
          <w:szCs w:val="16"/>
        </w:rPr>
        <w:t xml:space="preserve"> T, Zhu L, Zhou H, Hu H, Liu Y, Li X, Hu F, Zhao Y, Wang G. Copy number variation of E3 ubiquitin ligase genes in peripheral blood leukocyte and colorectal cancer. </w:t>
      </w:r>
      <w:proofErr w:type="spellStart"/>
      <w:r w:rsidRPr="006814B2">
        <w:rPr>
          <w:i/>
          <w:iCs/>
          <w:spacing w:val="-1"/>
          <w:kern w:val="0"/>
          <w:sz w:val="16"/>
          <w:szCs w:val="16"/>
        </w:rPr>
        <w:t>Sci</w:t>
      </w:r>
      <w:proofErr w:type="spellEnd"/>
      <w:r w:rsidRPr="006814B2">
        <w:rPr>
          <w:i/>
          <w:iCs/>
          <w:spacing w:val="-1"/>
          <w:kern w:val="0"/>
          <w:sz w:val="16"/>
          <w:szCs w:val="16"/>
        </w:rPr>
        <w:t xml:space="preserve"> Rep</w:t>
      </w:r>
      <w:r w:rsidRPr="006814B2">
        <w:rPr>
          <w:spacing w:val="-1"/>
          <w:kern w:val="0"/>
          <w:sz w:val="16"/>
          <w:szCs w:val="16"/>
        </w:rPr>
        <w:t xml:space="preserve"> 2016; </w:t>
      </w:r>
      <w:r w:rsidRPr="006814B2">
        <w:rPr>
          <w:b/>
          <w:bCs/>
          <w:spacing w:val="-1"/>
          <w:kern w:val="0"/>
          <w:sz w:val="16"/>
          <w:szCs w:val="16"/>
        </w:rPr>
        <w:t>6</w:t>
      </w:r>
      <w:r w:rsidRPr="006814B2">
        <w:rPr>
          <w:spacing w:val="-1"/>
          <w:kern w:val="0"/>
          <w:sz w:val="16"/>
          <w:szCs w:val="16"/>
        </w:rPr>
        <w:t>: 29869 [PMID: 27417709 DOI: 10.1038/srep29869]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109</w:t>
      </w:r>
      <w:r w:rsidRPr="006814B2">
        <w:rPr>
          <w:spacing w:val="-1"/>
          <w:kern w:val="0"/>
          <w:sz w:val="16"/>
          <w:szCs w:val="16"/>
        </w:rPr>
        <w:tab/>
      </w:r>
      <w:proofErr w:type="spellStart"/>
      <w:r w:rsidRPr="006814B2">
        <w:rPr>
          <w:b/>
          <w:bCs/>
          <w:spacing w:val="-1"/>
          <w:kern w:val="0"/>
          <w:sz w:val="16"/>
          <w:szCs w:val="16"/>
        </w:rPr>
        <w:t>Cerhan</w:t>
      </w:r>
      <w:proofErr w:type="spellEnd"/>
      <w:r w:rsidRPr="006814B2">
        <w:rPr>
          <w:b/>
          <w:bCs/>
          <w:spacing w:val="-1"/>
          <w:kern w:val="0"/>
          <w:sz w:val="16"/>
          <w:szCs w:val="16"/>
        </w:rPr>
        <w:t xml:space="preserve"> JR</w:t>
      </w:r>
      <w:r w:rsidRPr="006814B2">
        <w:rPr>
          <w:spacing w:val="-1"/>
          <w:kern w:val="0"/>
          <w:sz w:val="16"/>
          <w:szCs w:val="16"/>
        </w:rPr>
        <w:t xml:space="preserve">, Liu-Mares W, </w:t>
      </w:r>
      <w:proofErr w:type="spellStart"/>
      <w:r w:rsidRPr="006814B2">
        <w:rPr>
          <w:spacing w:val="-1"/>
          <w:kern w:val="0"/>
          <w:sz w:val="16"/>
          <w:szCs w:val="16"/>
        </w:rPr>
        <w:t>Fredericksen</w:t>
      </w:r>
      <w:proofErr w:type="spellEnd"/>
      <w:r w:rsidRPr="006814B2">
        <w:rPr>
          <w:spacing w:val="-1"/>
          <w:kern w:val="0"/>
          <w:sz w:val="16"/>
          <w:szCs w:val="16"/>
        </w:rPr>
        <w:t xml:space="preserve"> ZS, Novak AJ, Cunningham JM, Kay NE, </w:t>
      </w:r>
      <w:proofErr w:type="spellStart"/>
      <w:r w:rsidRPr="006814B2">
        <w:rPr>
          <w:spacing w:val="-1"/>
          <w:kern w:val="0"/>
          <w:sz w:val="16"/>
          <w:szCs w:val="16"/>
        </w:rPr>
        <w:t>Dogan</w:t>
      </w:r>
      <w:proofErr w:type="spellEnd"/>
      <w:r w:rsidRPr="006814B2">
        <w:rPr>
          <w:spacing w:val="-1"/>
          <w:kern w:val="0"/>
          <w:sz w:val="16"/>
          <w:szCs w:val="16"/>
        </w:rPr>
        <w:t xml:space="preserve"> A, </w:t>
      </w:r>
      <w:proofErr w:type="spellStart"/>
      <w:r w:rsidRPr="006814B2">
        <w:rPr>
          <w:spacing w:val="-1"/>
          <w:kern w:val="0"/>
          <w:sz w:val="16"/>
          <w:szCs w:val="16"/>
        </w:rPr>
        <w:t>Liebow</w:t>
      </w:r>
      <w:proofErr w:type="spellEnd"/>
      <w:r w:rsidRPr="006814B2">
        <w:rPr>
          <w:spacing w:val="-1"/>
          <w:kern w:val="0"/>
          <w:sz w:val="16"/>
          <w:szCs w:val="16"/>
        </w:rPr>
        <w:t xml:space="preserve"> M, Wang AH, Call TG, </w:t>
      </w:r>
      <w:proofErr w:type="spellStart"/>
      <w:r w:rsidRPr="006814B2">
        <w:rPr>
          <w:spacing w:val="-1"/>
          <w:kern w:val="0"/>
          <w:sz w:val="16"/>
          <w:szCs w:val="16"/>
        </w:rPr>
        <w:t>Habermann</w:t>
      </w:r>
      <w:proofErr w:type="spellEnd"/>
      <w:r w:rsidRPr="006814B2">
        <w:rPr>
          <w:spacing w:val="-1"/>
          <w:kern w:val="0"/>
          <w:sz w:val="16"/>
          <w:szCs w:val="16"/>
        </w:rPr>
        <w:t xml:space="preserve"> TM, Ansell SM, </w:t>
      </w:r>
      <w:proofErr w:type="spellStart"/>
      <w:r w:rsidRPr="006814B2">
        <w:rPr>
          <w:spacing w:val="-1"/>
          <w:kern w:val="0"/>
          <w:sz w:val="16"/>
          <w:szCs w:val="16"/>
        </w:rPr>
        <w:t>Slager</w:t>
      </w:r>
      <w:proofErr w:type="spellEnd"/>
      <w:r w:rsidRPr="006814B2">
        <w:rPr>
          <w:spacing w:val="-1"/>
          <w:kern w:val="0"/>
          <w:sz w:val="16"/>
          <w:szCs w:val="16"/>
        </w:rPr>
        <w:t xml:space="preserve"> SL. Genetic variation in tumor necrosis factor and the nuclear factor-</w:t>
      </w:r>
      <w:proofErr w:type="spellStart"/>
      <w:r w:rsidRPr="006814B2">
        <w:rPr>
          <w:spacing w:val="-1"/>
          <w:kern w:val="0"/>
          <w:sz w:val="16"/>
          <w:szCs w:val="16"/>
        </w:rPr>
        <w:t>kappaB</w:t>
      </w:r>
      <w:proofErr w:type="spellEnd"/>
      <w:r w:rsidRPr="006814B2">
        <w:rPr>
          <w:spacing w:val="-1"/>
          <w:kern w:val="0"/>
          <w:sz w:val="16"/>
          <w:szCs w:val="16"/>
        </w:rPr>
        <w:t xml:space="preserve"> canonical pathway and risk of non-Hodgkin’s lymphoma. </w:t>
      </w:r>
      <w:r w:rsidRPr="006814B2">
        <w:rPr>
          <w:i/>
          <w:iCs/>
          <w:spacing w:val="-1"/>
          <w:kern w:val="0"/>
          <w:sz w:val="16"/>
          <w:szCs w:val="16"/>
        </w:rPr>
        <w:t xml:space="preserve">Cancer </w:t>
      </w:r>
      <w:proofErr w:type="spellStart"/>
      <w:r w:rsidRPr="006814B2">
        <w:rPr>
          <w:i/>
          <w:iCs/>
          <w:spacing w:val="-1"/>
          <w:kern w:val="0"/>
          <w:sz w:val="16"/>
          <w:szCs w:val="16"/>
        </w:rPr>
        <w:t>Epidemiol</w:t>
      </w:r>
      <w:proofErr w:type="spellEnd"/>
      <w:r w:rsidRPr="006814B2">
        <w:rPr>
          <w:i/>
          <w:iCs/>
          <w:spacing w:val="-1"/>
          <w:kern w:val="0"/>
          <w:sz w:val="16"/>
          <w:szCs w:val="16"/>
        </w:rPr>
        <w:t xml:space="preserve"> Biomarkers </w:t>
      </w:r>
      <w:proofErr w:type="spellStart"/>
      <w:r w:rsidRPr="006814B2">
        <w:rPr>
          <w:i/>
          <w:iCs/>
          <w:spacing w:val="-1"/>
          <w:kern w:val="0"/>
          <w:sz w:val="16"/>
          <w:szCs w:val="16"/>
        </w:rPr>
        <w:t>Prev</w:t>
      </w:r>
      <w:proofErr w:type="spellEnd"/>
      <w:r w:rsidRPr="006814B2">
        <w:rPr>
          <w:spacing w:val="-1"/>
          <w:kern w:val="0"/>
          <w:sz w:val="16"/>
          <w:szCs w:val="16"/>
        </w:rPr>
        <w:t xml:space="preserve"> 2008; </w:t>
      </w:r>
      <w:r w:rsidRPr="006814B2">
        <w:rPr>
          <w:b/>
          <w:bCs/>
          <w:spacing w:val="-1"/>
          <w:kern w:val="0"/>
          <w:sz w:val="16"/>
          <w:szCs w:val="16"/>
        </w:rPr>
        <w:t>17</w:t>
      </w:r>
      <w:r w:rsidRPr="006814B2">
        <w:rPr>
          <w:spacing w:val="-1"/>
          <w:kern w:val="0"/>
          <w:sz w:val="16"/>
          <w:szCs w:val="16"/>
        </w:rPr>
        <w:t>: 3161-3169 [PMID: 18990758 DOI: 10.1158/1055-9965.EPI-08-0536]</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110</w:t>
      </w:r>
      <w:r w:rsidRPr="006814B2">
        <w:rPr>
          <w:spacing w:val="-1"/>
          <w:kern w:val="0"/>
          <w:sz w:val="16"/>
          <w:szCs w:val="16"/>
        </w:rPr>
        <w:tab/>
      </w:r>
      <w:r w:rsidRPr="006814B2">
        <w:rPr>
          <w:b/>
          <w:bCs/>
          <w:spacing w:val="-1"/>
          <w:kern w:val="0"/>
          <w:sz w:val="16"/>
          <w:szCs w:val="16"/>
        </w:rPr>
        <w:t>Chen F</w:t>
      </w:r>
      <w:r w:rsidRPr="006814B2">
        <w:rPr>
          <w:spacing w:val="-1"/>
          <w:kern w:val="0"/>
          <w:sz w:val="16"/>
          <w:szCs w:val="16"/>
        </w:rPr>
        <w:t xml:space="preserve">, </w:t>
      </w:r>
      <w:proofErr w:type="spellStart"/>
      <w:r w:rsidRPr="006814B2">
        <w:rPr>
          <w:spacing w:val="-1"/>
          <w:kern w:val="0"/>
          <w:sz w:val="16"/>
          <w:szCs w:val="16"/>
        </w:rPr>
        <w:t>Castranova</w:t>
      </w:r>
      <w:proofErr w:type="spellEnd"/>
      <w:r w:rsidRPr="006814B2">
        <w:rPr>
          <w:spacing w:val="-1"/>
          <w:kern w:val="0"/>
          <w:sz w:val="16"/>
          <w:szCs w:val="16"/>
        </w:rPr>
        <w:t xml:space="preserve"> V, Shi X, Demers LM. New insights into the role of nuclear factor-</w:t>
      </w:r>
      <w:proofErr w:type="spellStart"/>
      <w:r w:rsidRPr="006814B2">
        <w:rPr>
          <w:spacing w:val="-1"/>
          <w:kern w:val="0"/>
          <w:sz w:val="16"/>
          <w:szCs w:val="16"/>
        </w:rPr>
        <w:t>kappaB</w:t>
      </w:r>
      <w:proofErr w:type="spellEnd"/>
      <w:r w:rsidRPr="006814B2">
        <w:rPr>
          <w:spacing w:val="-1"/>
          <w:kern w:val="0"/>
          <w:sz w:val="16"/>
          <w:szCs w:val="16"/>
        </w:rPr>
        <w:t xml:space="preserve">, a ubiquitous transcription factor in the initiation of diseases. </w:t>
      </w:r>
      <w:proofErr w:type="spellStart"/>
      <w:r w:rsidRPr="006814B2">
        <w:rPr>
          <w:i/>
          <w:iCs/>
          <w:spacing w:val="-1"/>
          <w:kern w:val="0"/>
          <w:sz w:val="16"/>
          <w:szCs w:val="16"/>
        </w:rPr>
        <w:t>Clin</w:t>
      </w:r>
      <w:proofErr w:type="spellEnd"/>
      <w:r w:rsidRPr="006814B2">
        <w:rPr>
          <w:i/>
          <w:iCs/>
          <w:spacing w:val="-1"/>
          <w:kern w:val="0"/>
          <w:sz w:val="16"/>
          <w:szCs w:val="16"/>
        </w:rPr>
        <w:t xml:space="preserve"> </w:t>
      </w:r>
      <w:proofErr w:type="spellStart"/>
      <w:r w:rsidRPr="006814B2">
        <w:rPr>
          <w:i/>
          <w:iCs/>
          <w:spacing w:val="-1"/>
          <w:kern w:val="0"/>
          <w:sz w:val="16"/>
          <w:szCs w:val="16"/>
        </w:rPr>
        <w:t>Chem</w:t>
      </w:r>
      <w:proofErr w:type="spellEnd"/>
      <w:r w:rsidRPr="006814B2">
        <w:rPr>
          <w:spacing w:val="-1"/>
          <w:kern w:val="0"/>
          <w:sz w:val="16"/>
          <w:szCs w:val="16"/>
        </w:rPr>
        <w:t xml:space="preserve"> 1999; </w:t>
      </w:r>
      <w:r w:rsidRPr="006814B2">
        <w:rPr>
          <w:b/>
          <w:bCs/>
          <w:spacing w:val="-1"/>
          <w:kern w:val="0"/>
          <w:sz w:val="16"/>
          <w:szCs w:val="16"/>
        </w:rPr>
        <w:t>45</w:t>
      </w:r>
      <w:r w:rsidRPr="006814B2">
        <w:rPr>
          <w:spacing w:val="-1"/>
          <w:kern w:val="0"/>
          <w:sz w:val="16"/>
          <w:szCs w:val="16"/>
        </w:rPr>
        <w:t>: 7-17 [PMID: 9895331]</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111</w:t>
      </w:r>
      <w:r w:rsidRPr="006814B2">
        <w:rPr>
          <w:spacing w:val="-1"/>
          <w:kern w:val="0"/>
          <w:sz w:val="16"/>
          <w:szCs w:val="16"/>
        </w:rPr>
        <w:tab/>
      </w:r>
      <w:proofErr w:type="spellStart"/>
      <w:r w:rsidRPr="006814B2">
        <w:rPr>
          <w:b/>
          <w:bCs/>
          <w:spacing w:val="-1"/>
          <w:kern w:val="0"/>
          <w:sz w:val="16"/>
          <w:szCs w:val="16"/>
        </w:rPr>
        <w:t>McLure</w:t>
      </w:r>
      <w:proofErr w:type="spellEnd"/>
      <w:r w:rsidRPr="006814B2">
        <w:rPr>
          <w:b/>
          <w:bCs/>
          <w:spacing w:val="-1"/>
          <w:kern w:val="0"/>
          <w:sz w:val="16"/>
          <w:szCs w:val="16"/>
        </w:rPr>
        <w:t xml:space="preserve"> KG</w:t>
      </w:r>
      <w:r w:rsidRPr="006814B2">
        <w:rPr>
          <w:spacing w:val="-1"/>
          <w:kern w:val="0"/>
          <w:sz w:val="16"/>
          <w:szCs w:val="16"/>
        </w:rPr>
        <w:t xml:space="preserve">, Takagi M, </w:t>
      </w:r>
      <w:proofErr w:type="spellStart"/>
      <w:r w:rsidRPr="006814B2">
        <w:rPr>
          <w:spacing w:val="-1"/>
          <w:kern w:val="0"/>
          <w:sz w:val="16"/>
          <w:szCs w:val="16"/>
        </w:rPr>
        <w:t>Kastan</w:t>
      </w:r>
      <w:proofErr w:type="spellEnd"/>
      <w:r w:rsidRPr="006814B2">
        <w:rPr>
          <w:spacing w:val="-1"/>
          <w:kern w:val="0"/>
          <w:sz w:val="16"/>
          <w:szCs w:val="16"/>
        </w:rPr>
        <w:t xml:space="preserve"> MB. NAD+ modulates p53 DNA binding specificity and function. </w:t>
      </w:r>
      <w:proofErr w:type="spellStart"/>
      <w:r w:rsidRPr="006814B2">
        <w:rPr>
          <w:i/>
          <w:iCs/>
          <w:spacing w:val="-1"/>
          <w:kern w:val="0"/>
          <w:sz w:val="16"/>
          <w:szCs w:val="16"/>
        </w:rPr>
        <w:t>Mol</w:t>
      </w:r>
      <w:proofErr w:type="spellEnd"/>
      <w:r w:rsidRPr="006814B2">
        <w:rPr>
          <w:i/>
          <w:iCs/>
          <w:spacing w:val="-1"/>
          <w:kern w:val="0"/>
          <w:sz w:val="16"/>
          <w:szCs w:val="16"/>
        </w:rPr>
        <w:t xml:space="preserve"> Cell </w:t>
      </w:r>
      <w:proofErr w:type="spellStart"/>
      <w:r w:rsidRPr="006814B2">
        <w:rPr>
          <w:i/>
          <w:iCs/>
          <w:spacing w:val="-1"/>
          <w:kern w:val="0"/>
          <w:sz w:val="16"/>
          <w:szCs w:val="16"/>
        </w:rPr>
        <w:t>Biol</w:t>
      </w:r>
      <w:proofErr w:type="spellEnd"/>
      <w:r w:rsidRPr="006814B2">
        <w:rPr>
          <w:spacing w:val="-1"/>
          <w:kern w:val="0"/>
          <w:sz w:val="16"/>
          <w:szCs w:val="16"/>
        </w:rPr>
        <w:t xml:space="preserve"> 2004; </w:t>
      </w:r>
      <w:r w:rsidRPr="006814B2">
        <w:rPr>
          <w:b/>
          <w:bCs/>
          <w:spacing w:val="-1"/>
          <w:kern w:val="0"/>
          <w:sz w:val="16"/>
          <w:szCs w:val="16"/>
        </w:rPr>
        <w:t>24</w:t>
      </w:r>
      <w:r w:rsidRPr="006814B2">
        <w:rPr>
          <w:spacing w:val="-1"/>
          <w:kern w:val="0"/>
          <w:sz w:val="16"/>
          <w:szCs w:val="16"/>
        </w:rPr>
        <w:t>: 9958-9967 [PMID: 15509798 DOI: 10.1128/MCB.24.22.9958-9967.2004]</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112</w:t>
      </w:r>
      <w:r w:rsidRPr="006814B2">
        <w:rPr>
          <w:spacing w:val="-1"/>
          <w:kern w:val="0"/>
          <w:sz w:val="16"/>
          <w:szCs w:val="16"/>
        </w:rPr>
        <w:tab/>
      </w:r>
      <w:r w:rsidRPr="006814B2">
        <w:rPr>
          <w:b/>
          <w:bCs/>
          <w:spacing w:val="-1"/>
          <w:kern w:val="0"/>
          <w:sz w:val="16"/>
          <w:szCs w:val="16"/>
        </w:rPr>
        <w:t>Riley T</w:t>
      </w:r>
      <w:r w:rsidRPr="006814B2">
        <w:rPr>
          <w:spacing w:val="-1"/>
          <w:kern w:val="0"/>
          <w:sz w:val="16"/>
          <w:szCs w:val="16"/>
        </w:rPr>
        <w:t xml:space="preserve">, Sontag E, Chen P, Levine A. Transcriptional control of human p53-regulated genes. </w:t>
      </w:r>
      <w:r w:rsidRPr="006814B2">
        <w:rPr>
          <w:i/>
          <w:iCs/>
          <w:spacing w:val="-1"/>
          <w:kern w:val="0"/>
          <w:sz w:val="16"/>
          <w:szCs w:val="16"/>
        </w:rPr>
        <w:t xml:space="preserve">Nat Rev </w:t>
      </w:r>
      <w:proofErr w:type="spellStart"/>
      <w:r w:rsidRPr="006814B2">
        <w:rPr>
          <w:i/>
          <w:iCs/>
          <w:spacing w:val="-1"/>
          <w:kern w:val="0"/>
          <w:sz w:val="16"/>
          <w:szCs w:val="16"/>
        </w:rPr>
        <w:t>Mol</w:t>
      </w:r>
      <w:proofErr w:type="spellEnd"/>
      <w:r w:rsidRPr="006814B2">
        <w:rPr>
          <w:i/>
          <w:iCs/>
          <w:spacing w:val="-1"/>
          <w:kern w:val="0"/>
          <w:sz w:val="16"/>
          <w:szCs w:val="16"/>
        </w:rPr>
        <w:t xml:space="preserve"> Cell </w:t>
      </w:r>
      <w:proofErr w:type="spellStart"/>
      <w:r w:rsidRPr="006814B2">
        <w:rPr>
          <w:i/>
          <w:iCs/>
          <w:spacing w:val="-1"/>
          <w:kern w:val="0"/>
          <w:sz w:val="16"/>
          <w:szCs w:val="16"/>
        </w:rPr>
        <w:t>Biol</w:t>
      </w:r>
      <w:proofErr w:type="spellEnd"/>
      <w:r w:rsidRPr="006814B2">
        <w:rPr>
          <w:spacing w:val="-1"/>
          <w:kern w:val="0"/>
          <w:sz w:val="16"/>
          <w:szCs w:val="16"/>
        </w:rPr>
        <w:t xml:space="preserve"> 2008; </w:t>
      </w:r>
      <w:r w:rsidRPr="006814B2">
        <w:rPr>
          <w:b/>
          <w:bCs/>
          <w:spacing w:val="-1"/>
          <w:kern w:val="0"/>
          <w:sz w:val="16"/>
          <w:szCs w:val="16"/>
        </w:rPr>
        <w:t>9</w:t>
      </w:r>
      <w:r w:rsidRPr="006814B2">
        <w:rPr>
          <w:spacing w:val="-1"/>
          <w:kern w:val="0"/>
          <w:sz w:val="16"/>
          <w:szCs w:val="16"/>
        </w:rPr>
        <w:t>: 402-412 [PMID: 18431400 DOI: 10.1038/nrm2395]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113</w:t>
      </w:r>
      <w:r w:rsidRPr="006814B2">
        <w:rPr>
          <w:spacing w:val="-1"/>
          <w:kern w:val="0"/>
          <w:sz w:val="16"/>
          <w:szCs w:val="16"/>
        </w:rPr>
        <w:tab/>
      </w:r>
      <w:r w:rsidRPr="006814B2">
        <w:rPr>
          <w:b/>
          <w:bCs/>
          <w:spacing w:val="-1"/>
          <w:kern w:val="0"/>
          <w:sz w:val="16"/>
          <w:szCs w:val="16"/>
        </w:rPr>
        <w:t>Sun Y</w:t>
      </w:r>
      <w:r w:rsidRPr="006814B2">
        <w:rPr>
          <w:spacing w:val="-1"/>
          <w:kern w:val="0"/>
          <w:sz w:val="16"/>
          <w:szCs w:val="16"/>
        </w:rPr>
        <w:t xml:space="preserve">, </w:t>
      </w:r>
      <w:proofErr w:type="spellStart"/>
      <w:r w:rsidRPr="006814B2">
        <w:rPr>
          <w:spacing w:val="-1"/>
          <w:kern w:val="0"/>
          <w:sz w:val="16"/>
          <w:szCs w:val="16"/>
        </w:rPr>
        <w:t>Zheng</w:t>
      </w:r>
      <w:proofErr w:type="spellEnd"/>
      <w:r w:rsidRPr="006814B2">
        <w:rPr>
          <w:spacing w:val="-1"/>
          <w:kern w:val="0"/>
          <w:sz w:val="16"/>
          <w:szCs w:val="16"/>
        </w:rPr>
        <w:t xml:space="preserve"> W, </w:t>
      </w:r>
      <w:proofErr w:type="spellStart"/>
      <w:r w:rsidRPr="006814B2">
        <w:rPr>
          <w:spacing w:val="-1"/>
          <w:kern w:val="0"/>
          <w:sz w:val="16"/>
          <w:szCs w:val="16"/>
        </w:rPr>
        <w:t>Guo</w:t>
      </w:r>
      <w:proofErr w:type="spellEnd"/>
      <w:r w:rsidRPr="006814B2">
        <w:rPr>
          <w:spacing w:val="-1"/>
          <w:kern w:val="0"/>
          <w:sz w:val="16"/>
          <w:szCs w:val="16"/>
        </w:rPr>
        <w:t xml:space="preserve"> Z, </w:t>
      </w:r>
      <w:proofErr w:type="spellStart"/>
      <w:r w:rsidRPr="006814B2">
        <w:rPr>
          <w:spacing w:val="-1"/>
          <w:kern w:val="0"/>
          <w:sz w:val="16"/>
          <w:szCs w:val="16"/>
        </w:rPr>
        <w:t>Ju</w:t>
      </w:r>
      <w:proofErr w:type="spellEnd"/>
      <w:r w:rsidRPr="006814B2">
        <w:rPr>
          <w:spacing w:val="-1"/>
          <w:kern w:val="0"/>
          <w:sz w:val="16"/>
          <w:szCs w:val="16"/>
        </w:rPr>
        <w:t xml:space="preserve"> Q, Zhu L, </w:t>
      </w:r>
      <w:proofErr w:type="spellStart"/>
      <w:proofErr w:type="gramStart"/>
      <w:r w:rsidRPr="006814B2">
        <w:rPr>
          <w:spacing w:val="-1"/>
          <w:kern w:val="0"/>
          <w:sz w:val="16"/>
          <w:szCs w:val="16"/>
        </w:rPr>
        <w:t>Gao</w:t>
      </w:r>
      <w:proofErr w:type="spellEnd"/>
      <w:proofErr w:type="gramEnd"/>
      <w:r w:rsidRPr="006814B2">
        <w:rPr>
          <w:spacing w:val="-1"/>
          <w:kern w:val="0"/>
          <w:sz w:val="16"/>
          <w:szCs w:val="16"/>
        </w:rPr>
        <w:t xml:space="preserve"> J, Zhou L, Liu F, </w:t>
      </w:r>
      <w:proofErr w:type="spellStart"/>
      <w:r w:rsidRPr="006814B2">
        <w:rPr>
          <w:spacing w:val="-1"/>
          <w:kern w:val="0"/>
          <w:sz w:val="16"/>
          <w:szCs w:val="16"/>
        </w:rPr>
        <w:t>Xu</w:t>
      </w:r>
      <w:proofErr w:type="spellEnd"/>
      <w:r w:rsidRPr="006814B2">
        <w:rPr>
          <w:spacing w:val="-1"/>
          <w:kern w:val="0"/>
          <w:sz w:val="16"/>
          <w:szCs w:val="16"/>
        </w:rPr>
        <w:t xml:space="preserve"> Y, Zhan Q, Zhou Z, Sun W, Zhao X. A novel TP53 pathway influences the HGS-mediated </w:t>
      </w:r>
      <w:proofErr w:type="spellStart"/>
      <w:r w:rsidRPr="006814B2">
        <w:rPr>
          <w:spacing w:val="-1"/>
          <w:kern w:val="0"/>
          <w:sz w:val="16"/>
          <w:szCs w:val="16"/>
        </w:rPr>
        <w:t>exosome</w:t>
      </w:r>
      <w:proofErr w:type="spellEnd"/>
      <w:r w:rsidRPr="006814B2">
        <w:rPr>
          <w:spacing w:val="-1"/>
          <w:kern w:val="0"/>
          <w:sz w:val="16"/>
          <w:szCs w:val="16"/>
        </w:rPr>
        <w:t xml:space="preserve"> formation in colorectal cancer. </w:t>
      </w:r>
      <w:proofErr w:type="spellStart"/>
      <w:r w:rsidRPr="006814B2">
        <w:rPr>
          <w:i/>
          <w:iCs/>
          <w:spacing w:val="-1"/>
          <w:kern w:val="0"/>
          <w:sz w:val="16"/>
          <w:szCs w:val="16"/>
        </w:rPr>
        <w:t>Sci</w:t>
      </w:r>
      <w:proofErr w:type="spellEnd"/>
      <w:r w:rsidRPr="006814B2">
        <w:rPr>
          <w:i/>
          <w:iCs/>
          <w:spacing w:val="-1"/>
          <w:kern w:val="0"/>
          <w:sz w:val="16"/>
          <w:szCs w:val="16"/>
        </w:rPr>
        <w:t xml:space="preserve"> Rep</w:t>
      </w:r>
      <w:r w:rsidRPr="006814B2">
        <w:rPr>
          <w:spacing w:val="-1"/>
          <w:kern w:val="0"/>
          <w:sz w:val="16"/>
          <w:szCs w:val="16"/>
        </w:rPr>
        <w:t xml:space="preserve"> 2016; </w:t>
      </w:r>
      <w:r w:rsidRPr="006814B2">
        <w:rPr>
          <w:b/>
          <w:bCs/>
          <w:spacing w:val="-1"/>
          <w:kern w:val="0"/>
          <w:sz w:val="16"/>
          <w:szCs w:val="16"/>
        </w:rPr>
        <w:t>6</w:t>
      </w:r>
      <w:r w:rsidRPr="006814B2">
        <w:rPr>
          <w:spacing w:val="-1"/>
          <w:kern w:val="0"/>
          <w:sz w:val="16"/>
          <w:szCs w:val="16"/>
        </w:rPr>
        <w:t>: 28083 [PMID: 27312428 DOI: 10.1038/srep28083]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114</w:t>
      </w:r>
      <w:r w:rsidRPr="006814B2">
        <w:rPr>
          <w:spacing w:val="-1"/>
          <w:kern w:val="0"/>
          <w:sz w:val="16"/>
          <w:szCs w:val="16"/>
        </w:rPr>
        <w:tab/>
      </w:r>
      <w:proofErr w:type="spellStart"/>
      <w:r w:rsidRPr="006814B2">
        <w:rPr>
          <w:b/>
          <w:bCs/>
          <w:spacing w:val="-1"/>
          <w:kern w:val="0"/>
          <w:sz w:val="16"/>
          <w:szCs w:val="16"/>
        </w:rPr>
        <w:t>Brosh</w:t>
      </w:r>
      <w:proofErr w:type="spellEnd"/>
      <w:r w:rsidRPr="006814B2">
        <w:rPr>
          <w:b/>
          <w:bCs/>
          <w:spacing w:val="-1"/>
          <w:kern w:val="0"/>
          <w:sz w:val="16"/>
          <w:szCs w:val="16"/>
        </w:rPr>
        <w:t xml:space="preserve"> R</w:t>
      </w:r>
      <w:r w:rsidRPr="006814B2">
        <w:rPr>
          <w:spacing w:val="-1"/>
          <w:kern w:val="0"/>
          <w:sz w:val="16"/>
          <w:szCs w:val="16"/>
        </w:rPr>
        <w:t xml:space="preserve">, Rotter V. </w:t>
      </w:r>
      <w:proofErr w:type="gramStart"/>
      <w:r w:rsidRPr="006814B2">
        <w:rPr>
          <w:spacing w:val="-1"/>
          <w:kern w:val="0"/>
          <w:sz w:val="16"/>
          <w:szCs w:val="16"/>
        </w:rPr>
        <w:t>When mutants gain new powers: news from the mutant p53 field.</w:t>
      </w:r>
      <w:proofErr w:type="gramEnd"/>
      <w:r w:rsidRPr="006814B2">
        <w:rPr>
          <w:spacing w:val="-1"/>
          <w:kern w:val="0"/>
          <w:sz w:val="16"/>
          <w:szCs w:val="16"/>
        </w:rPr>
        <w:t xml:space="preserve"> </w:t>
      </w:r>
      <w:r w:rsidRPr="006814B2">
        <w:rPr>
          <w:i/>
          <w:iCs/>
          <w:spacing w:val="-1"/>
          <w:kern w:val="0"/>
          <w:sz w:val="16"/>
          <w:szCs w:val="16"/>
        </w:rPr>
        <w:t>Nat Rev Cancer</w:t>
      </w:r>
      <w:r w:rsidRPr="006814B2">
        <w:rPr>
          <w:spacing w:val="-1"/>
          <w:kern w:val="0"/>
          <w:sz w:val="16"/>
          <w:szCs w:val="16"/>
        </w:rPr>
        <w:t xml:space="preserve"> 2009; </w:t>
      </w:r>
      <w:r w:rsidRPr="006814B2">
        <w:rPr>
          <w:b/>
          <w:bCs/>
          <w:spacing w:val="-1"/>
          <w:kern w:val="0"/>
          <w:sz w:val="16"/>
          <w:szCs w:val="16"/>
        </w:rPr>
        <w:t>9</w:t>
      </w:r>
      <w:r w:rsidRPr="006814B2">
        <w:rPr>
          <w:spacing w:val="-1"/>
          <w:kern w:val="0"/>
          <w:sz w:val="16"/>
          <w:szCs w:val="16"/>
        </w:rPr>
        <w:t>: 701-713 [PMID: 19693097 DOI: 10.1038/nrc2693]</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115</w:t>
      </w:r>
      <w:r w:rsidRPr="006814B2">
        <w:rPr>
          <w:spacing w:val="-1"/>
          <w:kern w:val="0"/>
          <w:sz w:val="16"/>
          <w:szCs w:val="16"/>
        </w:rPr>
        <w:tab/>
      </w:r>
      <w:proofErr w:type="spellStart"/>
      <w:r w:rsidRPr="006814B2">
        <w:rPr>
          <w:b/>
          <w:bCs/>
          <w:spacing w:val="-1"/>
          <w:kern w:val="0"/>
          <w:sz w:val="16"/>
          <w:szCs w:val="16"/>
        </w:rPr>
        <w:t>Siewchaisakul</w:t>
      </w:r>
      <w:proofErr w:type="spellEnd"/>
      <w:r w:rsidRPr="006814B2">
        <w:rPr>
          <w:b/>
          <w:bCs/>
          <w:spacing w:val="-1"/>
          <w:kern w:val="0"/>
          <w:sz w:val="16"/>
          <w:szCs w:val="16"/>
        </w:rPr>
        <w:t xml:space="preserve"> P</w:t>
      </w:r>
      <w:r w:rsidRPr="006814B2">
        <w:rPr>
          <w:spacing w:val="-1"/>
          <w:kern w:val="0"/>
          <w:sz w:val="16"/>
          <w:szCs w:val="16"/>
        </w:rPr>
        <w:t xml:space="preserve">, </w:t>
      </w:r>
      <w:proofErr w:type="spellStart"/>
      <w:r w:rsidRPr="006814B2">
        <w:rPr>
          <w:spacing w:val="-1"/>
          <w:kern w:val="0"/>
          <w:sz w:val="16"/>
          <w:szCs w:val="16"/>
        </w:rPr>
        <w:t>Suwanrungruang</w:t>
      </w:r>
      <w:proofErr w:type="spellEnd"/>
      <w:r w:rsidRPr="006814B2">
        <w:rPr>
          <w:spacing w:val="-1"/>
          <w:kern w:val="0"/>
          <w:sz w:val="16"/>
          <w:szCs w:val="16"/>
        </w:rPr>
        <w:t xml:space="preserve"> K, </w:t>
      </w:r>
      <w:proofErr w:type="spellStart"/>
      <w:r w:rsidRPr="006814B2">
        <w:rPr>
          <w:spacing w:val="-1"/>
          <w:kern w:val="0"/>
          <w:sz w:val="16"/>
          <w:szCs w:val="16"/>
        </w:rPr>
        <w:t>Poomphakwaen</w:t>
      </w:r>
      <w:proofErr w:type="spellEnd"/>
      <w:r w:rsidRPr="006814B2">
        <w:rPr>
          <w:spacing w:val="-1"/>
          <w:kern w:val="0"/>
          <w:sz w:val="16"/>
          <w:szCs w:val="16"/>
        </w:rPr>
        <w:t xml:space="preserve"> K, </w:t>
      </w:r>
      <w:proofErr w:type="spellStart"/>
      <w:r w:rsidRPr="006814B2">
        <w:rPr>
          <w:spacing w:val="-1"/>
          <w:kern w:val="0"/>
          <w:sz w:val="16"/>
          <w:szCs w:val="16"/>
        </w:rPr>
        <w:t>Wiangnon</w:t>
      </w:r>
      <w:proofErr w:type="spellEnd"/>
      <w:r w:rsidRPr="006814B2">
        <w:rPr>
          <w:spacing w:val="-1"/>
          <w:kern w:val="0"/>
          <w:sz w:val="16"/>
          <w:szCs w:val="16"/>
        </w:rPr>
        <w:t xml:space="preserve"> S, </w:t>
      </w:r>
      <w:proofErr w:type="spellStart"/>
      <w:r w:rsidRPr="006814B2">
        <w:rPr>
          <w:spacing w:val="-1"/>
          <w:kern w:val="0"/>
          <w:sz w:val="16"/>
          <w:szCs w:val="16"/>
        </w:rPr>
        <w:t>Promthet</w:t>
      </w:r>
      <w:proofErr w:type="spellEnd"/>
      <w:r w:rsidRPr="006814B2">
        <w:rPr>
          <w:spacing w:val="-1"/>
          <w:kern w:val="0"/>
          <w:sz w:val="16"/>
          <w:szCs w:val="16"/>
        </w:rPr>
        <w:t xml:space="preserve"> S. Lack of Association between an XRCC1 Gene Polymorphism and Colorectal Cancer Survival in Thailand. </w:t>
      </w:r>
      <w:r w:rsidRPr="006814B2">
        <w:rPr>
          <w:i/>
          <w:iCs/>
          <w:spacing w:val="-1"/>
          <w:kern w:val="0"/>
          <w:sz w:val="16"/>
          <w:szCs w:val="16"/>
        </w:rPr>
        <w:t xml:space="preserve">Asian Pac J Cancer </w:t>
      </w:r>
      <w:proofErr w:type="spellStart"/>
      <w:r w:rsidRPr="006814B2">
        <w:rPr>
          <w:i/>
          <w:iCs/>
          <w:spacing w:val="-1"/>
          <w:kern w:val="0"/>
          <w:sz w:val="16"/>
          <w:szCs w:val="16"/>
        </w:rPr>
        <w:t>Prev</w:t>
      </w:r>
      <w:proofErr w:type="spellEnd"/>
      <w:r w:rsidRPr="006814B2">
        <w:rPr>
          <w:spacing w:val="-1"/>
          <w:kern w:val="0"/>
          <w:sz w:val="16"/>
          <w:szCs w:val="16"/>
        </w:rPr>
        <w:t xml:space="preserve"> 2016; </w:t>
      </w:r>
      <w:r w:rsidRPr="006814B2">
        <w:rPr>
          <w:b/>
          <w:bCs/>
          <w:spacing w:val="-1"/>
          <w:kern w:val="0"/>
          <w:sz w:val="16"/>
          <w:szCs w:val="16"/>
        </w:rPr>
        <w:t>17</w:t>
      </w:r>
      <w:r w:rsidRPr="006814B2">
        <w:rPr>
          <w:spacing w:val="-1"/>
          <w:kern w:val="0"/>
          <w:sz w:val="16"/>
          <w:szCs w:val="16"/>
        </w:rPr>
        <w:t>: 2055-2060 [PMID: 27221895]</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proofErr w:type="gramStart"/>
      <w:r w:rsidRPr="006814B2">
        <w:rPr>
          <w:spacing w:val="-1"/>
          <w:kern w:val="0"/>
          <w:sz w:val="16"/>
          <w:szCs w:val="16"/>
        </w:rPr>
        <w:t>116</w:t>
      </w:r>
      <w:r w:rsidRPr="006814B2">
        <w:rPr>
          <w:spacing w:val="-1"/>
          <w:kern w:val="0"/>
          <w:sz w:val="16"/>
          <w:szCs w:val="16"/>
        </w:rPr>
        <w:tab/>
      </w:r>
      <w:r w:rsidRPr="006814B2">
        <w:rPr>
          <w:b/>
          <w:bCs/>
          <w:spacing w:val="-1"/>
          <w:kern w:val="0"/>
          <w:sz w:val="16"/>
          <w:szCs w:val="16"/>
        </w:rPr>
        <w:t>de Boer JG</w:t>
      </w:r>
      <w:r w:rsidRPr="006814B2">
        <w:rPr>
          <w:spacing w:val="-1"/>
          <w:kern w:val="0"/>
          <w:sz w:val="16"/>
          <w:szCs w:val="16"/>
        </w:rPr>
        <w:t>.</w:t>
      </w:r>
      <w:proofErr w:type="gramEnd"/>
      <w:r w:rsidRPr="006814B2">
        <w:rPr>
          <w:spacing w:val="-1"/>
          <w:kern w:val="0"/>
          <w:sz w:val="16"/>
          <w:szCs w:val="16"/>
        </w:rPr>
        <w:t xml:space="preserve"> </w:t>
      </w:r>
      <w:proofErr w:type="gramStart"/>
      <w:r w:rsidRPr="006814B2">
        <w:rPr>
          <w:spacing w:val="-1"/>
          <w:kern w:val="0"/>
          <w:sz w:val="16"/>
          <w:szCs w:val="16"/>
        </w:rPr>
        <w:t>Polymorphisms in DNA repair and environmental interactions.</w:t>
      </w:r>
      <w:proofErr w:type="gramEnd"/>
      <w:r w:rsidRPr="006814B2">
        <w:rPr>
          <w:spacing w:val="-1"/>
          <w:kern w:val="0"/>
          <w:sz w:val="16"/>
          <w:szCs w:val="16"/>
        </w:rPr>
        <w:t xml:space="preserve"> </w:t>
      </w:r>
      <w:proofErr w:type="spellStart"/>
      <w:r w:rsidRPr="006814B2">
        <w:rPr>
          <w:i/>
          <w:iCs/>
          <w:spacing w:val="-1"/>
          <w:kern w:val="0"/>
          <w:sz w:val="16"/>
          <w:szCs w:val="16"/>
        </w:rPr>
        <w:t>Mutat</w:t>
      </w:r>
      <w:proofErr w:type="spellEnd"/>
      <w:r w:rsidRPr="006814B2">
        <w:rPr>
          <w:i/>
          <w:iCs/>
          <w:spacing w:val="-1"/>
          <w:kern w:val="0"/>
          <w:sz w:val="16"/>
          <w:szCs w:val="16"/>
        </w:rPr>
        <w:t xml:space="preserve"> Res</w:t>
      </w:r>
      <w:r w:rsidRPr="006814B2">
        <w:rPr>
          <w:spacing w:val="-1"/>
          <w:kern w:val="0"/>
          <w:sz w:val="16"/>
          <w:szCs w:val="16"/>
        </w:rPr>
        <w:t xml:space="preserve"> 2002; </w:t>
      </w:r>
      <w:r w:rsidRPr="006814B2">
        <w:rPr>
          <w:b/>
          <w:bCs/>
          <w:spacing w:val="-1"/>
          <w:kern w:val="0"/>
          <w:sz w:val="16"/>
          <w:szCs w:val="16"/>
        </w:rPr>
        <w:t>509</w:t>
      </w:r>
      <w:r w:rsidRPr="006814B2">
        <w:rPr>
          <w:spacing w:val="-1"/>
          <w:kern w:val="0"/>
          <w:sz w:val="16"/>
          <w:szCs w:val="16"/>
        </w:rPr>
        <w:t>: 201-210 [PMID: 12427539]</w:t>
      </w:r>
    </w:p>
    <w:p w:rsidR="002B0287" w:rsidRPr="006814B2" w:rsidRDefault="002B0287" w:rsidP="002B0287">
      <w:pPr>
        <w:suppressAutoHyphens/>
        <w:autoSpaceDE w:val="0"/>
        <w:autoSpaceDN w:val="0"/>
        <w:adjustRightInd w:val="0"/>
        <w:spacing w:line="200" w:lineRule="atLeast"/>
        <w:ind w:left="360" w:hanging="360"/>
        <w:textAlignment w:val="center"/>
        <w:rPr>
          <w:spacing w:val="-1"/>
          <w:kern w:val="0"/>
          <w:sz w:val="16"/>
          <w:szCs w:val="16"/>
        </w:rPr>
      </w:pPr>
      <w:r w:rsidRPr="006814B2">
        <w:rPr>
          <w:spacing w:val="-1"/>
          <w:kern w:val="0"/>
          <w:sz w:val="16"/>
          <w:szCs w:val="16"/>
        </w:rPr>
        <w:t>117</w:t>
      </w:r>
      <w:r w:rsidRPr="006814B2">
        <w:rPr>
          <w:spacing w:val="-1"/>
          <w:kern w:val="0"/>
          <w:sz w:val="16"/>
          <w:szCs w:val="16"/>
        </w:rPr>
        <w:tab/>
      </w:r>
      <w:r w:rsidRPr="006814B2">
        <w:rPr>
          <w:b/>
          <w:bCs/>
          <w:spacing w:val="-1"/>
          <w:kern w:val="0"/>
          <w:sz w:val="16"/>
          <w:szCs w:val="16"/>
        </w:rPr>
        <w:t>Huang Y</w:t>
      </w:r>
      <w:r w:rsidRPr="006814B2">
        <w:rPr>
          <w:spacing w:val="-1"/>
          <w:kern w:val="0"/>
          <w:sz w:val="16"/>
          <w:szCs w:val="16"/>
        </w:rPr>
        <w:t xml:space="preserve">, Li X, He J, Chen L, Huang H, Liang M, Zhu Q, Huang Y, Wang L, Pan C, Xia T. Genetic polymorphisms in XRCC1 genes and colorectal cancer susceptibility. </w:t>
      </w:r>
      <w:r w:rsidRPr="006814B2">
        <w:rPr>
          <w:i/>
          <w:iCs/>
          <w:spacing w:val="-1"/>
          <w:kern w:val="0"/>
          <w:sz w:val="16"/>
          <w:szCs w:val="16"/>
        </w:rPr>
        <w:t xml:space="preserve">World J </w:t>
      </w:r>
      <w:proofErr w:type="spellStart"/>
      <w:r w:rsidRPr="006814B2">
        <w:rPr>
          <w:i/>
          <w:iCs/>
          <w:spacing w:val="-1"/>
          <w:kern w:val="0"/>
          <w:sz w:val="16"/>
          <w:szCs w:val="16"/>
        </w:rPr>
        <w:t>Surg</w:t>
      </w:r>
      <w:proofErr w:type="spellEnd"/>
      <w:r w:rsidRPr="006814B2">
        <w:rPr>
          <w:i/>
          <w:iCs/>
          <w:spacing w:val="-1"/>
          <w:kern w:val="0"/>
          <w:sz w:val="16"/>
          <w:szCs w:val="16"/>
        </w:rPr>
        <w:t xml:space="preserve"> </w:t>
      </w:r>
      <w:proofErr w:type="spellStart"/>
      <w:r w:rsidRPr="006814B2">
        <w:rPr>
          <w:i/>
          <w:iCs/>
          <w:spacing w:val="-1"/>
          <w:kern w:val="0"/>
          <w:sz w:val="16"/>
          <w:szCs w:val="16"/>
        </w:rPr>
        <w:t>Oncol</w:t>
      </w:r>
      <w:proofErr w:type="spellEnd"/>
      <w:r w:rsidRPr="006814B2">
        <w:rPr>
          <w:spacing w:val="-1"/>
          <w:kern w:val="0"/>
          <w:sz w:val="16"/>
          <w:szCs w:val="16"/>
        </w:rPr>
        <w:t xml:space="preserve"> 2015; </w:t>
      </w:r>
      <w:r w:rsidRPr="006814B2">
        <w:rPr>
          <w:b/>
          <w:bCs/>
          <w:spacing w:val="-1"/>
          <w:kern w:val="0"/>
          <w:sz w:val="16"/>
          <w:szCs w:val="16"/>
        </w:rPr>
        <w:t>13</w:t>
      </w:r>
      <w:r w:rsidRPr="006814B2">
        <w:rPr>
          <w:spacing w:val="-1"/>
          <w:kern w:val="0"/>
          <w:sz w:val="16"/>
          <w:szCs w:val="16"/>
        </w:rPr>
        <w:t>: 244 [PMID: 26271249 DOI: 10.1186/s12957-015-0650-2]</w:t>
      </w:r>
    </w:p>
    <w:p w:rsidR="002B0287" w:rsidRPr="006814B2" w:rsidRDefault="002B0287" w:rsidP="002B0287">
      <w:pPr>
        <w:rPr>
          <w:rFonts w:hint="eastAsia"/>
        </w:rPr>
      </w:pPr>
    </w:p>
    <w:p w:rsidR="002B0287" w:rsidRDefault="002B0287" w:rsidP="002B0287">
      <w:pPr>
        <w:rPr>
          <w:rFonts w:hint="eastAsia"/>
        </w:rPr>
      </w:pPr>
      <w:r w:rsidRPr="006814B2">
        <w:t>Figure Legends</w:t>
      </w:r>
    </w:p>
    <w:p w:rsidR="002B0287" w:rsidRPr="006814B2" w:rsidRDefault="002B0287" w:rsidP="002B0287">
      <w:bookmarkStart w:id="0" w:name="_GoBack"/>
      <w:r>
        <w:rPr>
          <w:noProof/>
        </w:rPr>
        <w:lastRenderedPageBreak/>
        <w:drawing>
          <wp:inline distT="0" distB="0" distL="0" distR="0">
            <wp:extent cx="4699221" cy="7094828"/>
            <wp:effectExtent l="0" t="0" r="6350" b="0"/>
            <wp:docPr id="13" name="图片 13" descr="C:\Users\Shuai Ma\Desktop\WJGv23i37\pmc-37\fig-37\WJG-23-685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ai Ma\Desktop\WJGv23i37\pmc-37\fig-37\WJG-23-6854-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8421" cy="7093621"/>
                    </a:xfrm>
                    <a:prstGeom prst="rect">
                      <a:avLst/>
                    </a:prstGeom>
                    <a:noFill/>
                    <a:ln>
                      <a:noFill/>
                    </a:ln>
                  </pic:spPr>
                </pic:pic>
              </a:graphicData>
            </a:graphic>
          </wp:inline>
        </w:drawing>
      </w:r>
      <w:bookmarkEnd w:id="0"/>
    </w:p>
    <w:p w:rsidR="002B0287" w:rsidRPr="006814B2" w:rsidRDefault="002B0287" w:rsidP="002B0287">
      <w:pPr>
        <w:pStyle w:val="8BF4"/>
        <w:rPr>
          <w:color w:val="auto"/>
        </w:rPr>
      </w:pPr>
      <w:r w:rsidRPr="006814B2">
        <w:rPr>
          <w:b/>
          <w:bCs/>
          <w:color w:val="auto"/>
        </w:rPr>
        <w:t xml:space="preserve">Figure </w:t>
      </w:r>
      <w:proofErr w:type="gramStart"/>
      <w:r w:rsidRPr="006814B2">
        <w:rPr>
          <w:b/>
          <w:bCs/>
          <w:color w:val="auto"/>
        </w:rPr>
        <w:t>1  Free</w:t>
      </w:r>
      <w:proofErr w:type="gramEnd"/>
      <w:r w:rsidRPr="006814B2">
        <w:rPr>
          <w:b/>
          <w:bCs/>
          <w:color w:val="auto"/>
        </w:rPr>
        <w:t>-relapse survival of patients with colorectal cancer related with significant insertion-deletions.</w:t>
      </w:r>
      <w:r w:rsidRPr="006814B2">
        <w:rPr>
          <w:color w:val="auto"/>
        </w:rPr>
        <w:t xml:space="preserve"> Logistic regression adjusted for confounders. The analyses and graphic were performed by survival packages, in </w:t>
      </w:r>
      <w:r w:rsidRPr="006814B2">
        <w:rPr>
          <w:i/>
          <w:iCs/>
          <w:color w:val="auto"/>
        </w:rPr>
        <w:t>R</w:t>
      </w:r>
      <w:r w:rsidRPr="006814B2">
        <w:rPr>
          <w:color w:val="auto"/>
        </w:rPr>
        <w:t xml:space="preserve"> statistical software. </w:t>
      </w:r>
    </w:p>
    <w:p w:rsidR="002B0287" w:rsidRPr="006814B2" w:rsidRDefault="002B0287" w:rsidP="002B0287"/>
    <w:p w:rsidR="002B0287" w:rsidRPr="006814B2" w:rsidRDefault="002B0287" w:rsidP="002B0287">
      <w:pPr>
        <w:rPr>
          <w:rFonts w:hint="eastAsia"/>
        </w:rPr>
      </w:pPr>
      <w:r w:rsidRPr="006814B2">
        <w:lastRenderedPageBreak/>
        <w:t>Footnotes</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rPr>
        <w:t>Manuscript source:</w:t>
      </w:r>
      <w:r w:rsidRPr="006814B2">
        <w:rPr>
          <w:spacing w:val="-2"/>
          <w:kern w:val="0"/>
          <w:sz w:val="18"/>
          <w:szCs w:val="18"/>
        </w:rPr>
        <w:t xml:space="preserve"> Unsolicited manuscript </w:t>
      </w:r>
    </w:p>
    <w:p w:rsidR="002B0287" w:rsidRPr="006814B2" w:rsidRDefault="002B0287" w:rsidP="002B0287">
      <w:pPr>
        <w:rPr>
          <w:b/>
          <w:lang w:val="pt-BR"/>
        </w:rPr>
      </w:pPr>
      <w:bookmarkStart w:id="1" w:name="OLE_LINK880"/>
      <w:bookmarkStart w:id="2" w:name="OLE_LINK881"/>
      <w:bookmarkStart w:id="3" w:name="OLE_LINK497"/>
      <w:bookmarkStart w:id="4" w:name="OLE_LINK813"/>
      <w:r w:rsidRPr="006814B2">
        <w:rPr>
          <w:b/>
          <w:lang w:val="pt-BR"/>
        </w:rPr>
        <w:t xml:space="preserve">Specialty type: </w:t>
      </w:r>
      <w:r w:rsidRPr="006814B2">
        <w:rPr>
          <w:lang w:val="pt-BR"/>
        </w:rPr>
        <w:t>Gastroenterology and Hepatology</w:t>
      </w:r>
    </w:p>
    <w:p w:rsidR="002B0287" w:rsidRPr="006814B2" w:rsidRDefault="002B0287" w:rsidP="002B0287">
      <w:pPr>
        <w:rPr>
          <w:b/>
          <w:lang w:val="pt-BR"/>
        </w:rPr>
      </w:pPr>
      <w:r w:rsidRPr="006814B2">
        <w:rPr>
          <w:b/>
          <w:lang w:val="pt-BR"/>
        </w:rPr>
        <w:t xml:space="preserve">Country of origin: </w:t>
      </w:r>
      <w:r w:rsidRPr="006814B2">
        <w:rPr>
          <w:lang w:val="en-CA"/>
        </w:rPr>
        <w:t>Brazil</w:t>
      </w:r>
    </w:p>
    <w:p w:rsidR="002B0287" w:rsidRPr="006814B2" w:rsidRDefault="002B0287" w:rsidP="002B0287">
      <w:pPr>
        <w:rPr>
          <w:b/>
          <w:lang w:val="pt-BR"/>
        </w:rPr>
      </w:pPr>
      <w:r w:rsidRPr="006814B2">
        <w:rPr>
          <w:b/>
          <w:lang w:val="pt-BR"/>
        </w:rPr>
        <w:t>Peer-review report classification</w:t>
      </w:r>
    </w:p>
    <w:p w:rsidR="002B0287" w:rsidRPr="006814B2" w:rsidRDefault="002B0287" w:rsidP="002B0287">
      <w:pPr>
        <w:rPr>
          <w:lang w:val="pt-BR"/>
        </w:rPr>
      </w:pPr>
      <w:r w:rsidRPr="006814B2">
        <w:rPr>
          <w:lang w:val="pt-BR"/>
        </w:rPr>
        <w:t>Grade A (Excellent): 0</w:t>
      </w:r>
    </w:p>
    <w:p w:rsidR="002B0287" w:rsidRPr="006814B2" w:rsidRDefault="002B0287" w:rsidP="002B0287">
      <w:pPr>
        <w:rPr>
          <w:lang w:val="pt-BR"/>
        </w:rPr>
      </w:pPr>
      <w:r w:rsidRPr="006814B2">
        <w:rPr>
          <w:lang w:val="pt-BR"/>
        </w:rPr>
        <w:t>Grade B (Very good): B, B, B</w:t>
      </w:r>
    </w:p>
    <w:p w:rsidR="002B0287" w:rsidRPr="006814B2" w:rsidRDefault="002B0287" w:rsidP="002B0287">
      <w:pPr>
        <w:rPr>
          <w:lang w:val="pt-BR"/>
        </w:rPr>
      </w:pPr>
      <w:r w:rsidRPr="006814B2">
        <w:rPr>
          <w:lang w:val="pt-BR"/>
        </w:rPr>
        <w:t>Grade C (Good): 0</w:t>
      </w:r>
    </w:p>
    <w:p w:rsidR="002B0287" w:rsidRPr="006814B2" w:rsidRDefault="002B0287" w:rsidP="002B0287">
      <w:pPr>
        <w:rPr>
          <w:lang w:val="pt-BR"/>
        </w:rPr>
      </w:pPr>
      <w:r w:rsidRPr="006814B2">
        <w:rPr>
          <w:lang w:val="pt-BR"/>
        </w:rPr>
        <w:t>Grade D (Fair): 0</w:t>
      </w:r>
    </w:p>
    <w:p w:rsidR="002B0287" w:rsidRDefault="002B0287" w:rsidP="002B0287">
      <w:pPr>
        <w:rPr>
          <w:rFonts w:hint="eastAsia"/>
          <w:lang w:val="pt-BR"/>
        </w:rPr>
      </w:pPr>
      <w:r w:rsidRPr="006814B2">
        <w:rPr>
          <w:lang w:val="pt-BR"/>
        </w:rPr>
        <w:t>Grade E (Poor): 0</w:t>
      </w:r>
      <w:bookmarkEnd w:id="1"/>
      <w:bookmarkEnd w:id="2"/>
      <w:bookmarkEnd w:id="3"/>
      <w:bookmarkEnd w:id="4"/>
    </w:p>
    <w:p w:rsidR="002B0287" w:rsidRPr="00881427" w:rsidRDefault="002B0287" w:rsidP="002B0287">
      <w:pPr>
        <w:pStyle w:val="af6"/>
        <w:rPr>
          <w:rFonts w:hint="eastAsia"/>
          <w:lang w:val="pt-BR"/>
        </w:rPr>
      </w:pPr>
      <w:r w:rsidRPr="00A3280D">
        <w:rPr>
          <w:rFonts w:ascii="Tahoma" w:hAnsi="Tahoma" w:cs="Tahoma"/>
          <w:spacing w:val="0"/>
        </w:rPr>
        <w:t>Supported by</w:t>
      </w:r>
      <w:r>
        <w:rPr>
          <w:lang w:val="en-GB"/>
        </w:rPr>
        <w:t xml:space="preserve"> the</w:t>
      </w:r>
      <w:r>
        <w:rPr>
          <w:lang w:val="pt-BR"/>
        </w:rPr>
        <w:t xml:space="preserve"> Conselho Nacional de Desenvolvim</w:t>
      </w:r>
      <w:r>
        <w:rPr>
          <w:lang w:val="pt-BR"/>
        </w:rPr>
        <w:softHyphen/>
        <w:t>ento Científico e Tecnológico (CNPq), No. 483031/2013-5; Rede de Pesquisa em Genomica Populacional Humana, No. Biocomputacional/CAPES-051/2013; Fundação de Amparo à Pesquisa do Estado do Pará, No. 155/2014; and Fundação de Amparo à Pesquisa do Estado do Rio Grande do Norte, No. 005/2011.</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lang w:val="it-IT"/>
        </w:rPr>
        <w:t>Institutional review board statement</w:t>
      </w:r>
      <w:r w:rsidRPr="006814B2">
        <w:rPr>
          <w:rFonts w:ascii="Tahoma" w:hAnsi="Tahoma" w:cs="Tahoma"/>
          <w:spacing w:val="-2"/>
          <w:kern w:val="0"/>
          <w:sz w:val="18"/>
          <w:szCs w:val="18"/>
        </w:rPr>
        <w:t>:</w:t>
      </w:r>
      <w:r w:rsidRPr="006814B2">
        <w:rPr>
          <w:spacing w:val="-2"/>
          <w:kern w:val="0"/>
          <w:sz w:val="18"/>
          <w:szCs w:val="18"/>
        </w:rPr>
        <w:t xml:space="preserve"> This study was reviewed and approved by the </w:t>
      </w:r>
      <w:proofErr w:type="spellStart"/>
      <w:r w:rsidRPr="006814B2">
        <w:rPr>
          <w:spacing w:val="-2"/>
          <w:kern w:val="0"/>
          <w:sz w:val="18"/>
          <w:szCs w:val="18"/>
        </w:rPr>
        <w:t>Liga</w:t>
      </w:r>
      <w:proofErr w:type="spellEnd"/>
      <w:r w:rsidRPr="006814B2">
        <w:rPr>
          <w:spacing w:val="-2"/>
          <w:kern w:val="0"/>
          <w:sz w:val="18"/>
          <w:szCs w:val="18"/>
        </w:rPr>
        <w:t xml:space="preserve"> Norte </w:t>
      </w:r>
      <w:proofErr w:type="spellStart"/>
      <w:r w:rsidRPr="006814B2">
        <w:rPr>
          <w:spacing w:val="-2"/>
          <w:kern w:val="0"/>
          <w:sz w:val="18"/>
          <w:szCs w:val="18"/>
        </w:rPr>
        <w:t>Riograndense</w:t>
      </w:r>
      <w:proofErr w:type="spellEnd"/>
      <w:r w:rsidRPr="006814B2">
        <w:rPr>
          <w:spacing w:val="-2"/>
          <w:kern w:val="0"/>
          <w:sz w:val="18"/>
          <w:szCs w:val="18"/>
        </w:rPr>
        <w:t xml:space="preserve"> Contra o </w:t>
      </w:r>
      <w:proofErr w:type="spellStart"/>
      <w:r w:rsidRPr="006814B2">
        <w:rPr>
          <w:spacing w:val="-2"/>
          <w:kern w:val="0"/>
          <w:sz w:val="18"/>
          <w:szCs w:val="18"/>
        </w:rPr>
        <w:t>Câncer</w:t>
      </w:r>
      <w:proofErr w:type="spellEnd"/>
      <w:r w:rsidRPr="006814B2">
        <w:rPr>
          <w:spacing w:val="-2"/>
          <w:kern w:val="0"/>
          <w:sz w:val="18"/>
          <w:szCs w:val="18"/>
        </w:rPr>
        <w:t xml:space="preserve"> Institutional Review Board.</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lang w:val="it-IT"/>
        </w:rPr>
        <w:t>Informed consent statement</w:t>
      </w:r>
      <w:r w:rsidRPr="006814B2">
        <w:rPr>
          <w:rFonts w:ascii="Tahoma" w:hAnsi="Tahoma" w:cs="Tahoma"/>
          <w:spacing w:val="-2"/>
          <w:kern w:val="0"/>
          <w:sz w:val="18"/>
          <w:szCs w:val="18"/>
        </w:rPr>
        <w:t>:</w:t>
      </w:r>
      <w:r w:rsidRPr="006814B2">
        <w:rPr>
          <w:spacing w:val="-2"/>
          <w:kern w:val="0"/>
          <w:sz w:val="18"/>
          <w:szCs w:val="18"/>
        </w:rPr>
        <w:t xml:space="preserve"> All study participants, or their legal guardian, provided informed written consent prior to study enrollment.</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lang w:val="it-IT"/>
        </w:rPr>
        <w:t>Conflict-of-interest statement</w:t>
      </w:r>
      <w:r w:rsidRPr="006814B2">
        <w:rPr>
          <w:rFonts w:ascii="Tahoma" w:hAnsi="Tahoma" w:cs="Tahoma"/>
          <w:spacing w:val="-2"/>
          <w:kern w:val="0"/>
          <w:sz w:val="18"/>
          <w:szCs w:val="18"/>
        </w:rPr>
        <w:t>:</w:t>
      </w:r>
      <w:r w:rsidRPr="006814B2">
        <w:rPr>
          <w:spacing w:val="-2"/>
          <w:kern w:val="0"/>
          <w:sz w:val="18"/>
          <w:szCs w:val="18"/>
        </w:rPr>
        <w:t xml:space="preserve"> No benefits in any form have been received or will be received from a commercial party related directly or indirectly to the subject of this article.</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lang w:val="it-IT"/>
        </w:rPr>
        <w:t>Data sharing statement</w:t>
      </w:r>
      <w:r w:rsidRPr="006814B2">
        <w:rPr>
          <w:rFonts w:ascii="Tahoma" w:hAnsi="Tahoma" w:cs="Tahoma"/>
          <w:spacing w:val="-2"/>
          <w:kern w:val="0"/>
          <w:sz w:val="18"/>
          <w:szCs w:val="18"/>
        </w:rPr>
        <w:t>:</w:t>
      </w:r>
      <w:r w:rsidRPr="006814B2">
        <w:rPr>
          <w:spacing w:val="-2"/>
          <w:kern w:val="0"/>
          <w:sz w:val="18"/>
          <w:szCs w:val="18"/>
        </w:rPr>
        <w:t xml:space="preserve"> Technical appendix, statistical code, and dataset are available from the corresponding author at viviansilbiger@hotmail.com; viviansilbiger@ufrnet.br.</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rPr>
        <w:t>Open-Access:</w:t>
      </w:r>
      <w:r w:rsidRPr="006814B2">
        <w:rPr>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rPr>
        <w:t>Peer-review started:</w:t>
      </w:r>
      <w:r w:rsidRPr="006814B2">
        <w:rPr>
          <w:spacing w:val="-2"/>
          <w:kern w:val="0"/>
          <w:sz w:val="18"/>
          <w:szCs w:val="18"/>
          <w:lang w:val="pt-BR"/>
        </w:rPr>
        <w:t xml:space="preserve"> </w:t>
      </w:r>
      <w:r w:rsidRPr="006814B2">
        <w:rPr>
          <w:spacing w:val="-2"/>
          <w:kern w:val="0"/>
          <w:sz w:val="18"/>
          <w:szCs w:val="18"/>
          <w:lang w:val="en-GB"/>
        </w:rPr>
        <w:t>April 27, 2017</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lang w:val="pt-BR"/>
        </w:rPr>
      </w:pPr>
      <w:r w:rsidRPr="006814B2">
        <w:rPr>
          <w:rFonts w:ascii="Tahoma" w:hAnsi="Tahoma" w:cs="Tahoma"/>
          <w:spacing w:val="-2"/>
          <w:kern w:val="0"/>
          <w:sz w:val="18"/>
          <w:szCs w:val="18"/>
        </w:rPr>
        <w:t>First decision:</w:t>
      </w:r>
      <w:r w:rsidRPr="006814B2">
        <w:rPr>
          <w:spacing w:val="-2"/>
          <w:kern w:val="0"/>
          <w:sz w:val="18"/>
          <w:szCs w:val="18"/>
          <w:lang w:val="pt-BR"/>
        </w:rPr>
        <w:t xml:space="preserve"> June 5, 2017</w:t>
      </w:r>
    </w:p>
    <w:p w:rsidR="002B0287" w:rsidRPr="006814B2" w:rsidRDefault="002B0287" w:rsidP="002B0287">
      <w:pPr>
        <w:suppressAutoHyphens/>
        <w:autoSpaceDE w:val="0"/>
        <w:autoSpaceDN w:val="0"/>
        <w:adjustRightInd w:val="0"/>
        <w:spacing w:line="210" w:lineRule="atLeast"/>
        <w:textAlignment w:val="center"/>
        <w:rPr>
          <w:spacing w:val="-2"/>
          <w:kern w:val="0"/>
          <w:sz w:val="18"/>
          <w:szCs w:val="18"/>
        </w:rPr>
      </w:pPr>
      <w:r w:rsidRPr="006814B2">
        <w:rPr>
          <w:rFonts w:ascii="Tahoma" w:hAnsi="Tahoma" w:cs="Tahoma"/>
          <w:spacing w:val="-2"/>
          <w:kern w:val="0"/>
          <w:sz w:val="18"/>
          <w:szCs w:val="18"/>
        </w:rPr>
        <w:t>Article in press:</w:t>
      </w:r>
      <w:r w:rsidRPr="006814B2">
        <w:rPr>
          <w:spacing w:val="-2"/>
          <w:kern w:val="0"/>
          <w:sz w:val="18"/>
          <w:szCs w:val="18"/>
        </w:rPr>
        <w:t xml:space="preserve"> </w:t>
      </w:r>
      <w:r w:rsidRPr="006814B2">
        <w:rPr>
          <w:spacing w:val="-2"/>
          <w:kern w:val="0"/>
          <w:sz w:val="18"/>
          <w:szCs w:val="18"/>
          <w:lang w:val="pt-BR"/>
        </w:rPr>
        <w:t>August 15, 2017</w:t>
      </w:r>
    </w:p>
    <w:p w:rsidR="002B0287" w:rsidRPr="006814B2" w:rsidRDefault="002B0287" w:rsidP="002B0287">
      <w:pPr>
        <w:tabs>
          <w:tab w:val="left" w:pos="360"/>
        </w:tabs>
        <w:suppressAutoHyphens/>
        <w:autoSpaceDE w:val="0"/>
        <w:autoSpaceDN w:val="0"/>
        <w:adjustRightInd w:val="0"/>
        <w:spacing w:line="200" w:lineRule="atLeast"/>
        <w:ind w:left="360" w:hanging="360"/>
        <w:textAlignment w:val="center"/>
        <w:rPr>
          <w:rFonts w:ascii="Book Antiqua" w:hAnsi="Book Antiqua" w:cs="Book Antiqua"/>
          <w:kern w:val="0"/>
          <w:sz w:val="24"/>
        </w:rPr>
      </w:pPr>
      <w:r w:rsidRPr="006814B2">
        <w:rPr>
          <w:b/>
          <w:bCs/>
          <w:spacing w:val="-1"/>
          <w:kern w:val="0"/>
          <w:sz w:val="16"/>
          <w:szCs w:val="16"/>
        </w:rPr>
        <w:t>P- Reviewer</w:t>
      </w:r>
      <w:r w:rsidRPr="006814B2">
        <w:rPr>
          <w:kern w:val="0"/>
          <w:sz w:val="16"/>
          <w:szCs w:val="16"/>
        </w:rPr>
        <w:t>:</w:t>
      </w:r>
      <w:r w:rsidRPr="006814B2">
        <w:rPr>
          <w:spacing w:val="-1"/>
          <w:kern w:val="0"/>
          <w:sz w:val="16"/>
          <w:szCs w:val="16"/>
        </w:rPr>
        <w:t xml:space="preserve"> Dai ZJ, </w:t>
      </w:r>
      <w:proofErr w:type="spellStart"/>
      <w:r w:rsidRPr="006814B2">
        <w:rPr>
          <w:spacing w:val="-1"/>
          <w:kern w:val="0"/>
          <w:sz w:val="16"/>
          <w:szCs w:val="16"/>
        </w:rPr>
        <w:t>Engin</w:t>
      </w:r>
      <w:proofErr w:type="spellEnd"/>
      <w:r w:rsidRPr="006814B2">
        <w:rPr>
          <w:spacing w:val="-1"/>
          <w:kern w:val="0"/>
          <w:sz w:val="16"/>
          <w:szCs w:val="16"/>
        </w:rPr>
        <w:t xml:space="preserve"> AB, Wang YH    </w:t>
      </w:r>
      <w:r w:rsidRPr="006814B2">
        <w:rPr>
          <w:b/>
          <w:bCs/>
          <w:kern w:val="0"/>
          <w:sz w:val="16"/>
          <w:szCs w:val="16"/>
        </w:rPr>
        <w:t>S- Editor</w:t>
      </w:r>
      <w:r w:rsidRPr="006814B2">
        <w:rPr>
          <w:kern w:val="0"/>
          <w:sz w:val="16"/>
          <w:szCs w:val="16"/>
        </w:rPr>
        <w:t>:</w:t>
      </w:r>
      <w:r w:rsidRPr="006814B2">
        <w:rPr>
          <w:b/>
          <w:bCs/>
          <w:kern w:val="0"/>
          <w:sz w:val="16"/>
          <w:szCs w:val="16"/>
        </w:rPr>
        <w:t xml:space="preserve"> </w:t>
      </w:r>
      <w:r w:rsidRPr="006814B2">
        <w:rPr>
          <w:kern w:val="0"/>
          <w:sz w:val="16"/>
          <w:szCs w:val="16"/>
        </w:rPr>
        <w:t xml:space="preserve">Gong ZM    </w:t>
      </w:r>
      <w:r w:rsidRPr="006814B2">
        <w:rPr>
          <w:b/>
          <w:bCs/>
          <w:kern w:val="0"/>
          <w:sz w:val="16"/>
          <w:szCs w:val="16"/>
        </w:rPr>
        <w:t>L- Editor</w:t>
      </w:r>
      <w:r w:rsidRPr="006814B2">
        <w:rPr>
          <w:kern w:val="0"/>
          <w:sz w:val="16"/>
          <w:szCs w:val="16"/>
        </w:rPr>
        <w:t xml:space="preserve">: A    </w:t>
      </w:r>
      <w:r w:rsidRPr="006814B2">
        <w:rPr>
          <w:b/>
          <w:bCs/>
          <w:kern w:val="0"/>
          <w:sz w:val="16"/>
          <w:szCs w:val="16"/>
        </w:rPr>
        <w:t>E- Editor</w:t>
      </w:r>
      <w:r w:rsidRPr="006814B2">
        <w:rPr>
          <w:kern w:val="0"/>
          <w:sz w:val="16"/>
          <w:szCs w:val="16"/>
        </w:rPr>
        <w:t>:</w:t>
      </w:r>
      <w:r w:rsidRPr="006814B2">
        <w:rPr>
          <w:b/>
          <w:bCs/>
          <w:kern w:val="0"/>
          <w:sz w:val="16"/>
          <w:szCs w:val="16"/>
        </w:rPr>
        <w:t xml:space="preserve"> </w:t>
      </w:r>
      <w:r w:rsidRPr="006814B2">
        <w:rPr>
          <w:kern w:val="0"/>
          <w:sz w:val="16"/>
          <w:szCs w:val="16"/>
        </w:rPr>
        <w:t>Huang Y</w:t>
      </w:r>
    </w:p>
    <w:p w:rsidR="002B0287" w:rsidRPr="006814B2" w:rsidRDefault="002B0287" w:rsidP="002B0287">
      <w:pPr>
        <w:rPr>
          <w:rFonts w:hint="eastAsia"/>
        </w:rPr>
      </w:pPr>
    </w:p>
    <w:p w:rsidR="002B0287" w:rsidRPr="006814B2" w:rsidRDefault="002B0287" w:rsidP="002B0287">
      <w:pPr>
        <w:rPr>
          <w:rFonts w:hint="eastAsia"/>
        </w:rPr>
      </w:pPr>
    </w:p>
    <w:p w:rsidR="002B0287" w:rsidRPr="006814B2" w:rsidRDefault="002B0287" w:rsidP="002B0287">
      <w:pPr>
        <w:rPr>
          <w:rFonts w:hint="eastAsia"/>
        </w:rPr>
      </w:pP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0660" cy="9879965"/>
                <wp:effectExtent l="0" t="0" r="15240" b="14605"/>
                <wp:wrapSquare wrapText="bothSides"/>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9879965"/>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1  Potential</w:t>
                            </w:r>
                            <w:proofErr w:type="gramEnd"/>
                            <w:r w:rsidRPr="00241471">
                              <w:rPr>
                                <w:b/>
                                <w:bCs/>
                              </w:rPr>
                              <w:t xml:space="preserve"> biological effects of insertion-deletions polymorphism selected in this study</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66"/>
                              <w:gridCol w:w="852"/>
                              <w:gridCol w:w="890"/>
                              <w:gridCol w:w="523"/>
                              <w:gridCol w:w="783"/>
                              <w:gridCol w:w="757"/>
                              <w:gridCol w:w="758"/>
                              <w:gridCol w:w="757"/>
                              <w:gridCol w:w="758"/>
                              <w:gridCol w:w="2796"/>
                            </w:tblGrid>
                            <w:tr w:rsidR="002B0287" w:rsidRPr="00241471" w:rsidTr="00241471">
                              <w:tblPrEx>
                                <w:tblCellMar>
                                  <w:top w:w="0" w:type="dxa"/>
                                  <w:left w:w="0" w:type="dxa"/>
                                  <w:bottom w:w="0" w:type="dxa"/>
                                  <w:right w:w="0" w:type="dxa"/>
                                </w:tblCellMar>
                              </w:tblPrEx>
                              <w:trPr>
                                <w:trHeight w:val="202"/>
                              </w:trPr>
                              <w:tc>
                                <w:tcPr>
                                  <w:tcW w:w="666"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pPr>
                                  <w:r w:rsidRPr="00241471">
                                    <w:t>Gene</w:t>
                                  </w:r>
                                </w:p>
                                <w:p w:rsidR="002B0287" w:rsidRPr="00241471" w:rsidRDefault="002B0287">
                                  <w:pPr>
                                    <w:pStyle w:val="af7"/>
                                  </w:pPr>
                                </w:p>
                              </w:tc>
                              <w:tc>
                                <w:tcPr>
                                  <w:tcW w:w="852"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dbSNP</w:t>
                                  </w:r>
                                </w:p>
                                <w:p w:rsidR="002B0287" w:rsidRPr="00241471" w:rsidRDefault="002B0287">
                                  <w:pPr>
                                    <w:pStyle w:val="af7"/>
                                    <w:jc w:val="center"/>
                                  </w:pPr>
                                </w:p>
                              </w:tc>
                              <w:tc>
                                <w:tcPr>
                                  <w:tcW w:w="890"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rPr>
                                      <w:vertAlign w:val="superscript"/>
                                    </w:rPr>
                                  </w:pPr>
                                  <w:r w:rsidRPr="00241471">
                                    <w:t>Localization</w:t>
                                  </w:r>
                                  <w:r w:rsidRPr="00241471">
                                    <w:rPr>
                                      <w:vertAlign w:val="superscript"/>
                                    </w:rPr>
                                    <w:t>1</w:t>
                                  </w:r>
                                </w:p>
                                <w:p w:rsidR="002B0287" w:rsidRPr="00241471" w:rsidRDefault="002B0287">
                                  <w:pPr>
                                    <w:pStyle w:val="af7"/>
                                    <w:jc w:val="center"/>
                                  </w:pPr>
                                </w:p>
                              </w:tc>
                              <w:tc>
                                <w:tcPr>
                                  <w:tcW w:w="523" w:type="dxa"/>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INDEL</w:t>
                                  </w:r>
                                </w:p>
                                <w:p w:rsidR="002B0287" w:rsidRPr="00241471" w:rsidRDefault="002B0287">
                                  <w:pPr>
                                    <w:pStyle w:val="af7"/>
                                    <w:jc w:val="center"/>
                                  </w:pPr>
                                </w:p>
                              </w:tc>
                              <w:tc>
                                <w:tcPr>
                                  <w:tcW w:w="783"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Region</w:t>
                                  </w:r>
                                </w:p>
                                <w:p w:rsidR="002B0287" w:rsidRPr="00241471" w:rsidRDefault="002B0287">
                                  <w:pPr>
                                    <w:pStyle w:val="af7"/>
                                    <w:jc w:val="center"/>
                                  </w:pPr>
                                </w:p>
                              </w:tc>
                              <w:tc>
                                <w:tcPr>
                                  <w:tcW w:w="3030" w:type="dxa"/>
                                  <w:gridSpan w:val="4"/>
                                  <w:tcBorders>
                                    <w:top w:val="single" w:sz="6" w:space="0" w:color="000000"/>
                                    <w:bottom w:val="nil"/>
                                  </w:tcBorders>
                                  <w:tcMar>
                                    <w:top w:w="28" w:type="dxa"/>
                                    <w:left w:w="28" w:type="dxa"/>
                                    <w:bottom w:w="28" w:type="dxa"/>
                                    <w:right w:w="28" w:type="dxa"/>
                                  </w:tcMar>
                                </w:tcPr>
                                <w:p w:rsidR="002B0287" w:rsidRPr="00241471" w:rsidRDefault="002B0287">
                                  <w:pPr>
                                    <w:pStyle w:val="af7"/>
                                    <w:jc w:val="center"/>
                                    <w:rPr>
                                      <w:vertAlign w:val="superscript"/>
                                    </w:rPr>
                                  </w:pPr>
                                  <w:r w:rsidRPr="00241471">
                                    <w:t>Potential biological effect</w:t>
                                  </w:r>
                                  <w:r w:rsidRPr="00241471">
                                    <w:rPr>
                                      <w:vertAlign w:val="superscript"/>
                                    </w:rPr>
                                    <w:t>[84]</w:t>
                                  </w:r>
                                </w:p>
                                <w:p w:rsidR="002B0287" w:rsidRPr="00241471" w:rsidRDefault="002B0287">
                                  <w:pPr>
                                    <w:pStyle w:val="af7"/>
                                    <w:jc w:val="center"/>
                                  </w:pPr>
                                </w:p>
                              </w:tc>
                              <w:tc>
                                <w:tcPr>
                                  <w:tcW w:w="2796"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Potential impact on carcinogenesis</w:t>
                                  </w:r>
                                </w:p>
                                <w:p w:rsidR="002B0287" w:rsidRPr="00241471" w:rsidRDefault="002B0287">
                                  <w:pPr>
                                    <w:pStyle w:val="af7"/>
                                    <w:jc w:val="center"/>
                                  </w:pPr>
                                </w:p>
                              </w:tc>
                            </w:tr>
                            <w:tr w:rsidR="002B0287" w:rsidRPr="00241471" w:rsidTr="00241471">
                              <w:tblPrEx>
                                <w:tblCellMar>
                                  <w:top w:w="0" w:type="dxa"/>
                                  <w:left w:w="0" w:type="dxa"/>
                                  <w:bottom w:w="0" w:type="dxa"/>
                                  <w:right w:w="0" w:type="dxa"/>
                                </w:tblCellMar>
                              </w:tblPrEx>
                              <w:trPr>
                                <w:trHeight w:val="202"/>
                              </w:trPr>
                              <w:tc>
                                <w:tcPr>
                                  <w:tcW w:w="666"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852"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890"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523"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lenght</w:t>
                                  </w:r>
                                </w:p>
                                <w:p w:rsidR="002B0287" w:rsidRPr="00241471" w:rsidRDefault="002B0287">
                                  <w:pPr>
                                    <w:pStyle w:val="af7"/>
                                    <w:jc w:val="center"/>
                                  </w:pPr>
                                </w:p>
                              </w:tc>
                              <w:tc>
                                <w:tcPr>
                                  <w:tcW w:w="783"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757"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mRNA splicing</w:t>
                                  </w:r>
                                </w:p>
                                <w:p w:rsidR="002B0287" w:rsidRPr="00241471" w:rsidRDefault="002B0287">
                                  <w:pPr>
                                    <w:pStyle w:val="af7"/>
                                    <w:jc w:val="center"/>
                                  </w:pPr>
                                </w:p>
                              </w:tc>
                              <w:tc>
                                <w:tcPr>
                                  <w:tcW w:w="758"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mRNA stability</w:t>
                                  </w:r>
                                </w:p>
                                <w:p w:rsidR="002B0287" w:rsidRPr="00241471" w:rsidRDefault="002B0287">
                                  <w:pPr>
                                    <w:pStyle w:val="af7"/>
                                    <w:jc w:val="center"/>
                                  </w:pPr>
                                </w:p>
                              </w:tc>
                              <w:tc>
                                <w:tcPr>
                                  <w:tcW w:w="757"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Gene expression</w:t>
                                  </w:r>
                                </w:p>
                                <w:p w:rsidR="002B0287" w:rsidRPr="00241471" w:rsidRDefault="002B0287">
                                  <w:pPr>
                                    <w:pStyle w:val="af7"/>
                                    <w:jc w:val="center"/>
                                  </w:pPr>
                                </w:p>
                              </w:tc>
                              <w:tc>
                                <w:tcPr>
                                  <w:tcW w:w="758"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Protein function</w:t>
                                  </w:r>
                                </w:p>
                                <w:p w:rsidR="002B0287" w:rsidRPr="00241471" w:rsidRDefault="002B0287">
                                  <w:pPr>
                                    <w:pStyle w:val="af7"/>
                                    <w:jc w:val="center"/>
                                  </w:pPr>
                                </w:p>
                              </w:tc>
                              <w:tc>
                                <w:tcPr>
                                  <w:tcW w:w="2796"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r>
                            <w:tr w:rsidR="002B0287" w:rsidRPr="00241471" w:rsidTr="00241471">
                              <w:tblPrEx>
                                <w:tblCellMar>
                                  <w:top w:w="0" w:type="dxa"/>
                                  <w:left w:w="0" w:type="dxa"/>
                                  <w:bottom w:w="0" w:type="dxa"/>
                                  <w:right w:w="0" w:type="dxa"/>
                                </w:tblCellMar>
                              </w:tblPrEx>
                              <w:trPr>
                                <w:trHeight w:val="60"/>
                              </w:trPr>
                              <w:tc>
                                <w:tcPr>
                                  <w:tcW w:w="666"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ACE</w:t>
                                  </w:r>
                                </w:p>
                                <w:p w:rsidR="002B0287" w:rsidRPr="00241471" w:rsidRDefault="002B0287">
                                  <w:pPr>
                                    <w:pStyle w:val="af8"/>
                                    <w:rPr>
                                      <w:b w:val="0"/>
                                    </w:rPr>
                                  </w:pPr>
                                </w:p>
                              </w:tc>
                              <w:tc>
                                <w:tcPr>
                                  <w:tcW w:w="852"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rs4646994</w:t>
                                  </w:r>
                                </w:p>
                                <w:p w:rsidR="002B0287" w:rsidRPr="00241471" w:rsidRDefault="002B0287">
                                  <w:pPr>
                                    <w:pStyle w:val="af8"/>
                                    <w:jc w:val="center"/>
                                    <w:rPr>
                                      <w:b w:val="0"/>
                                    </w:rPr>
                                  </w:pPr>
                                </w:p>
                              </w:tc>
                              <w:tc>
                                <w:tcPr>
                                  <w:tcW w:w="890"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17:63488539</w:t>
                                  </w:r>
                                </w:p>
                                <w:p w:rsidR="002B0287" w:rsidRPr="00241471" w:rsidRDefault="002B0287">
                                  <w:pPr>
                                    <w:pStyle w:val="af8"/>
                                    <w:jc w:val="center"/>
                                    <w:rPr>
                                      <w:b w:val="0"/>
                                    </w:rPr>
                                  </w:pPr>
                                </w:p>
                              </w:tc>
                              <w:tc>
                                <w:tcPr>
                                  <w:tcW w:w="523"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289</w:t>
                                  </w:r>
                                </w:p>
                                <w:p w:rsidR="002B0287" w:rsidRPr="00241471" w:rsidRDefault="002B0287">
                                  <w:pPr>
                                    <w:pStyle w:val="af8"/>
                                    <w:jc w:val="center"/>
                                    <w:rPr>
                                      <w:b w:val="0"/>
                                    </w:rPr>
                                  </w:pPr>
                                </w:p>
                              </w:tc>
                              <w:tc>
                                <w:tcPr>
                                  <w:tcW w:w="783"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Borders>
                                    <w:top w:val="single" w:sz="6" w:space="0" w:color="000000"/>
                                  </w:tcBorders>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Angiogenesis, proliferation, progression and metastases</w:t>
                                  </w:r>
                                  <w:r w:rsidRPr="00241471">
                                    <w:rPr>
                                      <w:b w:val="0"/>
                                      <w:vertAlign w:val="superscript"/>
                                      <w:lang w:val="en-US"/>
                                    </w:rPr>
                                    <w:t>[85]</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CASP8</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rs3834129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2:201232809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Apoptosis</w:t>
                                  </w:r>
                                  <w:r w:rsidRPr="00241471">
                                    <w:rPr>
                                      <w:b w:val="0"/>
                                      <w:vertAlign w:val="superscript"/>
                                    </w:rPr>
                                    <w:t>[86-88]</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SGSM3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rs56228771</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22:40410092</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 xml:space="preserve">Proliferation and apoptosis </w:t>
                                  </w:r>
                                  <w:r w:rsidRPr="00241471">
                                    <w:rPr>
                                      <w:b w:val="0"/>
                                      <w:vertAlign w:val="superscript"/>
                                    </w:rPr>
                                    <w:t>[83,89-91]</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CYP2E1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96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5'-Flanking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CYP19A1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rs11575899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15:51227749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3</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HLAG</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rs371194629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6:29830804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14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Immune surveillance</w:t>
                                  </w:r>
                                  <w:r w:rsidRPr="00241471">
                                    <w:rPr>
                                      <w:b w:val="0"/>
                                      <w:vertAlign w:val="superscript"/>
                                    </w:rPr>
                                    <w:t>[98-102]</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IL1A</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rs3783553</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2:112774138</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Induce chronic inflammation and proliferation</w:t>
                                  </w:r>
                                  <w:r w:rsidRPr="00241471">
                                    <w:rPr>
                                      <w:b w:val="0"/>
                                      <w:vertAlign w:val="superscript"/>
                                      <w:lang w:val="en-US"/>
                                    </w:rPr>
                                    <w:t>[103,104]</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IL4</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rs79071878</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5:132680584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70</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Immune surveillance and </w:t>
                                  </w:r>
                                </w:p>
                                <w:p w:rsidR="002B0287" w:rsidRPr="00241471" w:rsidRDefault="002B0287">
                                  <w:pPr>
                                    <w:pStyle w:val="af8"/>
                                    <w:jc w:val="center"/>
                                    <w:rPr>
                                      <w:b w:val="0"/>
                                    </w:rPr>
                                  </w:pPr>
                                  <w:r w:rsidRPr="00241471">
                                    <w:rPr>
                                      <w:b w:val="0"/>
                                    </w:rPr>
                                    <w:t>proliferation</w:t>
                                  </w:r>
                                  <w:r w:rsidRPr="00241471">
                                    <w:rPr>
                                      <w:b w:val="0"/>
                                      <w:vertAlign w:val="superscript"/>
                                    </w:rPr>
                                    <w:t>[40,39,43,105,106]</w:t>
                                  </w: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MDM2</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rs3730485</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12:68807065</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40</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and apoptosis</w:t>
                                  </w:r>
                                  <w:r w:rsidRPr="00241471">
                                    <w:rPr>
                                      <w:b w:val="0"/>
                                      <w:vertAlign w:val="superscript"/>
                                    </w:rPr>
                                    <w:t>[107,108]</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NFKB1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rs28362491</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4:102500998</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Differentiation, proliferation and </w:t>
                                  </w:r>
                                </w:p>
                                <w:p w:rsidR="002B0287" w:rsidRPr="00241471" w:rsidRDefault="002B0287">
                                  <w:pPr>
                                    <w:pStyle w:val="af8"/>
                                    <w:jc w:val="center"/>
                                    <w:rPr>
                                      <w:b w:val="0"/>
                                    </w:rPr>
                                  </w:pPr>
                                  <w:r w:rsidRPr="00241471">
                                    <w:rPr>
                                      <w:b w:val="0"/>
                                    </w:rPr>
                                    <w:t xml:space="preserve">apoptosis </w:t>
                                  </w:r>
                                  <w:r w:rsidRPr="00241471">
                                    <w:rPr>
                                      <w:b w:val="0"/>
                                      <w:vertAlign w:val="superscript"/>
                                    </w:rPr>
                                    <w:t>[109,110]</w:t>
                                  </w: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TP53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rs17878362</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17:7676372</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16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apoptosis, repair, differentiation</w:t>
                                  </w:r>
                                  <w:r w:rsidRPr="00241471">
                                    <w:rPr>
                                      <w:b w:val="0"/>
                                      <w:vertAlign w:val="superscript"/>
                                    </w:rPr>
                                    <w:t>[111-114]</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TP53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rs17880560</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17:7668169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apoptosis, repair, differentiation</w:t>
                                  </w:r>
                                  <w:r w:rsidRPr="00241471">
                                    <w:rPr>
                                      <w:b w:val="0"/>
                                      <w:vertAlign w:val="superscript"/>
                                    </w:rPr>
                                    <w:t>[111-114]</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TYMS</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rs151264360</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18:673444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Differentiation, replication and repair</w:t>
                                  </w:r>
                                  <w:r w:rsidRPr="00241471">
                                    <w:rPr>
                                      <w:b w:val="0"/>
                                      <w:vertAlign w:val="superscript"/>
                                    </w:rPr>
                                    <w:t>[50,105]</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UCP2</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45</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Tumor aggressiveness and metastasis</w:t>
                                  </w:r>
                                  <w:r w:rsidRPr="00241471">
                                    <w:rPr>
                                      <w:b w:val="0"/>
                                      <w:vertAlign w:val="superscript"/>
                                    </w:rPr>
                                    <w:t>[56]</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UGT1A1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rs8175347</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2:233760235</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2</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XRCC1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rs3213239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19:43576907</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5'- 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Repair</w:t>
                                  </w:r>
                                  <w:r w:rsidRPr="00241471">
                                    <w:rPr>
                                      <w:b w:val="0"/>
                                      <w:vertAlign w:val="superscript"/>
                                    </w:rPr>
                                    <w:t>[115-117]</w:t>
                                  </w:r>
                                </w:p>
                                <w:p w:rsidR="002B0287" w:rsidRPr="00241471" w:rsidRDefault="002B0287">
                                  <w:pPr>
                                    <w:pStyle w:val="af8"/>
                                    <w:jc w:val="center"/>
                                    <w:rPr>
                                      <w:b w:val="0"/>
                                    </w:rPr>
                                  </w:pPr>
                                </w:p>
                              </w:tc>
                            </w:tr>
                          </w:tbl>
                          <w:p w:rsidR="002B0287" w:rsidRPr="00733236" w:rsidRDefault="002B0287" w:rsidP="002B0287">
                            <w:pPr>
                              <w:pStyle w:val="af9"/>
                              <w:rPr>
                                <w:vertAlign w:val="superscript"/>
                              </w:rPr>
                            </w:pPr>
                            <w:r w:rsidRPr="00241471">
                              <w:rPr>
                                <w:b w:val="0"/>
                                <w:vertAlign w:val="superscript"/>
                              </w:rPr>
                              <w:t>1</w:t>
                            </w:r>
                            <w:r w:rsidRPr="00241471">
                              <w:rPr>
                                <w:b w:val="0"/>
                              </w:rPr>
                              <w:t>According to the single nucleotide polymorphism database (</w:t>
                            </w:r>
                            <w:proofErr w:type="spellStart"/>
                            <w:r w:rsidRPr="00241471">
                              <w:rPr>
                                <w:b w:val="0"/>
                              </w:rPr>
                              <w:t>dbSNP</w:t>
                            </w:r>
                            <w:proofErr w:type="spellEnd"/>
                            <w:r w:rsidRPr="00241471">
                              <w:rPr>
                                <w:b w:val="0"/>
                              </w:rPr>
                              <w:t xml:space="preserve">); UTR: </w:t>
                            </w:r>
                            <w:proofErr w:type="spellStart"/>
                            <w:r w:rsidRPr="00241471">
                              <w:rPr>
                                <w:b w:val="0"/>
                              </w:rPr>
                              <w:t>Untranslated</w:t>
                            </w:r>
                            <w:proofErr w:type="spellEnd"/>
                            <w:r w:rsidRPr="00241471">
                              <w:rPr>
                                <w:b w:val="0"/>
                              </w:rPr>
                              <w:t xml:space="preserve"> region; INDEL: Insertion-deletions.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0;margin-top:0;width:415.8pt;height:777.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1  Potential</w:t>
                      </w:r>
                      <w:proofErr w:type="gramEnd"/>
                      <w:r w:rsidRPr="00241471">
                        <w:rPr>
                          <w:b/>
                          <w:bCs/>
                        </w:rPr>
                        <w:t xml:space="preserve"> biological effects of insertion-deletions polymorphism selected in this study</w:t>
                      </w:r>
                    </w:p>
                    <w:tbl>
                      <w:tblPr>
                        <w:tblW w:w="954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66"/>
                        <w:gridCol w:w="852"/>
                        <w:gridCol w:w="890"/>
                        <w:gridCol w:w="523"/>
                        <w:gridCol w:w="783"/>
                        <w:gridCol w:w="757"/>
                        <w:gridCol w:w="758"/>
                        <w:gridCol w:w="757"/>
                        <w:gridCol w:w="758"/>
                        <w:gridCol w:w="2796"/>
                      </w:tblGrid>
                      <w:tr w:rsidR="002B0287" w:rsidRPr="00241471" w:rsidTr="00241471">
                        <w:tblPrEx>
                          <w:tblCellMar>
                            <w:top w:w="0" w:type="dxa"/>
                            <w:left w:w="0" w:type="dxa"/>
                            <w:bottom w:w="0" w:type="dxa"/>
                            <w:right w:w="0" w:type="dxa"/>
                          </w:tblCellMar>
                        </w:tblPrEx>
                        <w:trPr>
                          <w:trHeight w:val="202"/>
                        </w:trPr>
                        <w:tc>
                          <w:tcPr>
                            <w:tcW w:w="666"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pPr>
                            <w:r w:rsidRPr="00241471">
                              <w:t>Gene</w:t>
                            </w:r>
                          </w:p>
                          <w:p w:rsidR="002B0287" w:rsidRPr="00241471" w:rsidRDefault="002B0287">
                            <w:pPr>
                              <w:pStyle w:val="af7"/>
                            </w:pPr>
                          </w:p>
                        </w:tc>
                        <w:tc>
                          <w:tcPr>
                            <w:tcW w:w="852"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dbSNP</w:t>
                            </w:r>
                          </w:p>
                          <w:p w:rsidR="002B0287" w:rsidRPr="00241471" w:rsidRDefault="002B0287">
                            <w:pPr>
                              <w:pStyle w:val="af7"/>
                              <w:jc w:val="center"/>
                            </w:pPr>
                          </w:p>
                        </w:tc>
                        <w:tc>
                          <w:tcPr>
                            <w:tcW w:w="890"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rPr>
                                <w:vertAlign w:val="superscript"/>
                              </w:rPr>
                            </w:pPr>
                            <w:r w:rsidRPr="00241471">
                              <w:t>Localization</w:t>
                            </w:r>
                            <w:r w:rsidRPr="00241471">
                              <w:rPr>
                                <w:vertAlign w:val="superscript"/>
                              </w:rPr>
                              <w:t>1</w:t>
                            </w:r>
                          </w:p>
                          <w:p w:rsidR="002B0287" w:rsidRPr="00241471" w:rsidRDefault="002B0287">
                            <w:pPr>
                              <w:pStyle w:val="af7"/>
                              <w:jc w:val="center"/>
                            </w:pPr>
                          </w:p>
                        </w:tc>
                        <w:tc>
                          <w:tcPr>
                            <w:tcW w:w="523" w:type="dxa"/>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INDEL</w:t>
                            </w:r>
                          </w:p>
                          <w:p w:rsidR="002B0287" w:rsidRPr="00241471" w:rsidRDefault="002B0287">
                            <w:pPr>
                              <w:pStyle w:val="af7"/>
                              <w:jc w:val="center"/>
                            </w:pPr>
                          </w:p>
                        </w:tc>
                        <w:tc>
                          <w:tcPr>
                            <w:tcW w:w="783"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Region</w:t>
                            </w:r>
                          </w:p>
                          <w:p w:rsidR="002B0287" w:rsidRPr="00241471" w:rsidRDefault="002B0287">
                            <w:pPr>
                              <w:pStyle w:val="af7"/>
                              <w:jc w:val="center"/>
                            </w:pPr>
                          </w:p>
                        </w:tc>
                        <w:tc>
                          <w:tcPr>
                            <w:tcW w:w="3030" w:type="dxa"/>
                            <w:gridSpan w:val="4"/>
                            <w:tcBorders>
                              <w:top w:val="single" w:sz="6" w:space="0" w:color="000000"/>
                              <w:bottom w:val="nil"/>
                            </w:tcBorders>
                            <w:tcMar>
                              <w:top w:w="28" w:type="dxa"/>
                              <w:left w:w="28" w:type="dxa"/>
                              <w:bottom w:w="28" w:type="dxa"/>
                              <w:right w:w="28" w:type="dxa"/>
                            </w:tcMar>
                          </w:tcPr>
                          <w:p w:rsidR="002B0287" w:rsidRPr="00241471" w:rsidRDefault="002B0287">
                            <w:pPr>
                              <w:pStyle w:val="af7"/>
                              <w:jc w:val="center"/>
                              <w:rPr>
                                <w:vertAlign w:val="superscript"/>
                              </w:rPr>
                            </w:pPr>
                            <w:r w:rsidRPr="00241471">
                              <w:t>Potential biological effect</w:t>
                            </w:r>
                            <w:r w:rsidRPr="00241471">
                              <w:rPr>
                                <w:vertAlign w:val="superscript"/>
                              </w:rPr>
                              <w:t>[84]</w:t>
                            </w:r>
                          </w:p>
                          <w:p w:rsidR="002B0287" w:rsidRPr="00241471" w:rsidRDefault="002B0287">
                            <w:pPr>
                              <w:pStyle w:val="af7"/>
                              <w:jc w:val="center"/>
                            </w:pPr>
                          </w:p>
                        </w:tc>
                        <w:tc>
                          <w:tcPr>
                            <w:tcW w:w="2796" w:type="dxa"/>
                            <w:vMerge w:val="restart"/>
                            <w:tcBorders>
                              <w:top w:val="single" w:sz="6" w:space="0" w:color="000000"/>
                              <w:bottom w:val="nil"/>
                            </w:tcBorders>
                            <w:tcMar>
                              <w:top w:w="28" w:type="dxa"/>
                              <w:left w:w="28" w:type="dxa"/>
                              <w:bottom w:w="28" w:type="dxa"/>
                              <w:right w:w="28" w:type="dxa"/>
                            </w:tcMar>
                          </w:tcPr>
                          <w:p w:rsidR="002B0287" w:rsidRPr="00241471" w:rsidRDefault="002B0287">
                            <w:pPr>
                              <w:pStyle w:val="af7"/>
                              <w:jc w:val="center"/>
                            </w:pPr>
                            <w:r w:rsidRPr="00241471">
                              <w:t>Potential impact on carcinogenesis</w:t>
                            </w:r>
                          </w:p>
                          <w:p w:rsidR="002B0287" w:rsidRPr="00241471" w:rsidRDefault="002B0287">
                            <w:pPr>
                              <w:pStyle w:val="af7"/>
                              <w:jc w:val="center"/>
                            </w:pPr>
                          </w:p>
                        </w:tc>
                      </w:tr>
                      <w:tr w:rsidR="002B0287" w:rsidRPr="00241471" w:rsidTr="00241471">
                        <w:tblPrEx>
                          <w:tblCellMar>
                            <w:top w:w="0" w:type="dxa"/>
                            <w:left w:w="0" w:type="dxa"/>
                            <w:bottom w:w="0" w:type="dxa"/>
                            <w:right w:w="0" w:type="dxa"/>
                          </w:tblCellMar>
                        </w:tblPrEx>
                        <w:trPr>
                          <w:trHeight w:val="202"/>
                        </w:trPr>
                        <w:tc>
                          <w:tcPr>
                            <w:tcW w:w="666"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852"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890"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523"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lenght</w:t>
                            </w:r>
                          </w:p>
                          <w:p w:rsidR="002B0287" w:rsidRPr="00241471" w:rsidRDefault="002B0287">
                            <w:pPr>
                              <w:pStyle w:val="af7"/>
                              <w:jc w:val="center"/>
                            </w:pPr>
                          </w:p>
                        </w:tc>
                        <w:tc>
                          <w:tcPr>
                            <w:tcW w:w="783"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c>
                          <w:tcPr>
                            <w:tcW w:w="757"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mRNA splicing</w:t>
                            </w:r>
                          </w:p>
                          <w:p w:rsidR="002B0287" w:rsidRPr="00241471" w:rsidRDefault="002B0287">
                            <w:pPr>
                              <w:pStyle w:val="af7"/>
                              <w:jc w:val="center"/>
                            </w:pPr>
                          </w:p>
                        </w:tc>
                        <w:tc>
                          <w:tcPr>
                            <w:tcW w:w="758"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mRNA stability</w:t>
                            </w:r>
                          </w:p>
                          <w:p w:rsidR="002B0287" w:rsidRPr="00241471" w:rsidRDefault="002B0287">
                            <w:pPr>
                              <w:pStyle w:val="af7"/>
                              <w:jc w:val="center"/>
                            </w:pPr>
                          </w:p>
                        </w:tc>
                        <w:tc>
                          <w:tcPr>
                            <w:tcW w:w="757"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Gene expression</w:t>
                            </w:r>
                          </w:p>
                          <w:p w:rsidR="002B0287" w:rsidRPr="00241471" w:rsidRDefault="002B0287">
                            <w:pPr>
                              <w:pStyle w:val="af7"/>
                              <w:jc w:val="center"/>
                            </w:pPr>
                          </w:p>
                        </w:tc>
                        <w:tc>
                          <w:tcPr>
                            <w:tcW w:w="758" w:type="dxa"/>
                            <w:tcBorders>
                              <w:top w:val="nil"/>
                              <w:bottom w:val="single" w:sz="6" w:space="0" w:color="000000"/>
                            </w:tcBorders>
                            <w:tcMar>
                              <w:top w:w="28" w:type="dxa"/>
                              <w:left w:w="28" w:type="dxa"/>
                              <w:bottom w:w="28" w:type="dxa"/>
                              <w:right w:w="28" w:type="dxa"/>
                            </w:tcMar>
                          </w:tcPr>
                          <w:p w:rsidR="002B0287" w:rsidRPr="00241471" w:rsidRDefault="002B0287">
                            <w:pPr>
                              <w:pStyle w:val="af7"/>
                              <w:jc w:val="center"/>
                            </w:pPr>
                            <w:r w:rsidRPr="00241471">
                              <w:t>Protein function</w:t>
                            </w:r>
                          </w:p>
                          <w:p w:rsidR="002B0287" w:rsidRPr="00241471" w:rsidRDefault="002B0287">
                            <w:pPr>
                              <w:pStyle w:val="af7"/>
                              <w:jc w:val="center"/>
                            </w:pPr>
                          </w:p>
                        </w:tc>
                        <w:tc>
                          <w:tcPr>
                            <w:tcW w:w="2796" w:type="dxa"/>
                            <w:vMerge/>
                            <w:tcBorders>
                              <w:top w:val="nil"/>
                              <w:bottom w:val="single" w:sz="6" w:space="0" w:color="000000"/>
                            </w:tcBorders>
                          </w:tcPr>
                          <w:p w:rsidR="002B0287" w:rsidRPr="00241471" w:rsidRDefault="002B0287">
                            <w:pPr>
                              <w:pStyle w:val="Noparagraphstyle"/>
                              <w:spacing w:line="240" w:lineRule="auto"/>
                              <w:jc w:val="left"/>
                              <w:textAlignment w:val="auto"/>
                              <w:rPr>
                                <w:b/>
                                <w:color w:val="auto"/>
                                <w:lang w:val="en-US"/>
                              </w:rPr>
                            </w:pPr>
                          </w:p>
                        </w:tc>
                      </w:tr>
                      <w:tr w:rsidR="002B0287" w:rsidRPr="00241471" w:rsidTr="00241471">
                        <w:tblPrEx>
                          <w:tblCellMar>
                            <w:top w:w="0" w:type="dxa"/>
                            <w:left w:w="0" w:type="dxa"/>
                            <w:bottom w:w="0" w:type="dxa"/>
                            <w:right w:w="0" w:type="dxa"/>
                          </w:tblCellMar>
                        </w:tblPrEx>
                        <w:trPr>
                          <w:trHeight w:val="60"/>
                        </w:trPr>
                        <w:tc>
                          <w:tcPr>
                            <w:tcW w:w="666"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ACE</w:t>
                            </w:r>
                          </w:p>
                          <w:p w:rsidR="002B0287" w:rsidRPr="00241471" w:rsidRDefault="002B0287">
                            <w:pPr>
                              <w:pStyle w:val="af8"/>
                              <w:rPr>
                                <w:b w:val="0"/>
                              </w:rPr>
                            </w:pPr>
                          </w:p>
                        </w:tc>
                        <w:tc>
                          <w:tcPr>
                            <w:tcW w:w="852"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rs4646994</w:t>
                            </w:r>
                          </w:p>
                          <w:p w:rsidR="002B0287" w:rsidRPr="00241471" w:rsidRDefault="002B0287">
                            <w:pPr>
                              <w:pStyle w:val="af8"/>
                              <w:jc w:val="center"/>
                              <w:rPr>
                                <w:b w:val="0"/>
                              </w:rPr>
                            </w:pPr>
                          </w:p>
                        </w:tc>
                        <w:tc>
                          <w:tcPr>
                            <w:tcW w:w="890"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17:63488539</w:t>
                            </w:r>
                          </w:p>
                          <w:p w:rsidR="002B0287" w:rsidRPr="00241471" w:rsidRDefault="002B0287">
                            <w:pPr>
                              <w:pStyle w:val="af8"/>
                              <w:jc w:val="center"/>
                              <w:rPr>
                                <w:b w:val="0"/>
                              </w:rPr>
                            </w:pPr>
                          </w:p>
                        </w:tc>
                        <w:tc>
                          <w:tcPr>
                            <w:tcW w:w="523"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289</w:t>
                            </w:r>
                          </w:p>
                          <w:p w:rsidR="002B0287" w:rsidRPr="00241471" w:rsidRDefault="002B0287">
                            <w:pPr>
                              <w:pStyle w:val="af8"/>
                              <w:jc w:val="center"/>
                              <w:rPr>
                                <w:b w:val="0"/>
                              </w:rPr>
                            </w:pPr>
                          </w:p>
                        </w:tc>
                        <w:tc>
                          <w:tcPr>
                            <w:tcW w:w="783"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Borders>
                              <w:top w:val="single" w:sz="6" w:space="0" w:color="000000"/>
                            </w:tcBorders>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Angiogenesis, proliferation, progression and metastases</w:t>
                            </w:r>
                            <w:r w:rsidRPr="00241471">
                              <w:rPr>
                                <w:b w:val="0"/>
                                <w:vertAlign w:val="superscript"/>
                                <w:lang w:val="en-US"/>
                              </w:rPr>
                              <w:t>[85]</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CASP8</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rs3834129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2:201232809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Apoptosis</w:t>
                            </w:r>
                            <w:r w:rsidRPr="00241471">
                              <w:rPr>
                                <w:b w:val="0"/>
                                <w:vertAlign w:val="superscript"/>
                              </w:rPr>
                              <w:t>[86-88]</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SGSM3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rs56228771</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22:40410092</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 xml:space="preserve">Proliferation and apoptosis </w:t>
                            </w:r>
                            <w:r w:rsidRPr="00241471">
                              <w:rPr>
                                <w:b w:val="0"/>
                                <w:vertAlign w:val="superscript"/>
                              </w:rPr>
                              <w:t>[83,89-91]</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CYP2E1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96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5'-Flanking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CYP19A1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rs11575899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15:51227749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3</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HLAG</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rs371194629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6:29830804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14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Immune surveillance</w:t>
                            </w:r>
                            <w:r w:rsidRPr="00241471">
                              <w:rPr>
                                <w:b w:val="0"/>
                                <w:vertAlign w:val="superscript"/>
                              </w:rPr>
                              <w:t>[98-102]</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IL1A</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rs3783553</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2:112774138</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Induce chronic inflammation and proliferation</w:t>
                            </w:r>
                            <w:r w:rsidRPr="00241471">
                              <w:rPr>
                                <w:b w:val="0"/>
                                <w:vertAlign w:val="superscript"/>
                                <w:lang w:val="en-US"/>
                              </w:rPr>
                              <w:t>[103,104]</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IL4</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rs79071878</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5:132680584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70</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Immune surveillance and </w:t>
                            </w:r>
                          </w:p>
                          <w:p w:rsidR="002B0287" w:rsidRPr="00241471" w:rsidRDefault="002B0287">
                            <w:pPr>
                              <w:pStyle w:val="af8"/>
                              <w:jc w:val="center"/>
                              <w:rPr>
                                <w:b w:val="0"/>
                              </w:rPr>
                            </w:pPr>
                            <w:r w:rsidRPr="00241471">
                              <w:rPr>
                                <w:b w:val="0"/>
                              </w:rPr>
                              <w:t>proliferation</w:t>
                            </w:r>
                            <w:r w:rsidRPr="00241471">
                              <w:rPr>
                                <w:b w:val="0"/>
                                <w:vertAlign w:val="superscript"/>
                              </w:rPr>
                              <w:t>[40,39,43,105,106]</w:t>
                            </w: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MDM2</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rs3730485</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12:68807065</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40</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and apoptosis</w:t>
                            </w:r>
                            <w:r w:rsidRPr="00241471">
                              <w:rPr>
                                <w:b w:val="0"/>
                                <w:vertAlign w:val="superscript"/>
                              </w:rPr>
                              <w:t>[107,108]</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NFKB1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rs28362491</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4:102500998</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Promoter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Differentiation, proliferation and </w:t>
                            </w:r>
                          </w:p>
                          <w:p w:rsidR="002B0287" w:rsidRPr="00241471" w:rsidRDefault="002B0287">
                            <w:pPr>
                              <w:pStyle w:val="af8"/>
                              <w:jc w:val="center"/>
                              <w:rPr>
                                <w:b w:val="0"/>
                              </w:rPr>
                            </w:pPr>
                            <w:r w:rsidRPr="00241471">
                              <w:rPr>
                                <w:b w:val="0"/>
                              </w:rPr>
                              <w:t xml:space="preserve">apoptosis </w:t>
                            </w:r>
                            <w:r w:rsidRPr="00241471">
                              <w:rPr>
                                <w:b w:val="0"/>
                                <w:vertAlign w:val="superscript"/>
                              </w:rPr>
                              <w:t>[109,110]</w:t>
                            </w: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TP53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rs17878362</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17:7676372</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16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Intron</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apoptosis, repair, differentiation</w:t>
                            </w:r>
                            <w:r w:rsidRPr="00241471">
                              <w:rPr>
                                <w:b w:val="0"/>
                                <w:vertAlign w:val="superscript"/>
                              </w:rPr>
                              <w:t>[111-114]</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TP53</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rs17880560</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17:7668169</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Proliferation, apoptosis, repair, differentiation</w:t>
                            </w:r>
                            <w:r w:rsidRPr="00241471">
                              <w:rPr>
                                <w:b w:val="0"/>
                                <w:vertAlign w:val="superscript"/>
                              </w:rPr>
                              <w:t>[111-114]</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TYMS</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rs151264360</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18:673444</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6</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Differentiation, replication and repair</w:t>
                            </w:r>
                            <w:r w:rsidRPr="00241471">
                              <w:rPr>
                                <w:b w:val="0"/>
                                <w:vertAlign w:val="superscript"/>
                              </w:rPr>
                              <w:t>[50,105]</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UCP2</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45</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Tumor aggressiveness and metastasis</w:t>
                            </w:r>
                            <w:r w:rsidRPr="00241471">
                              <w:rPr>
                                <w:b w:val="0"/>
                                <w:vertAlign w:val="superscript"/>
                              </w:rPr>
                              <w:t>[56]</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UGT1A1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rs8175347</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2:233760235</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2</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3'-UTR</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lang w:val="en-US"/>
                              </w:rPr>
                            </w:pPr>
                            <w:r w:rsidRPr="00241471">
                              <w:rPr>
                                <w:b w:val="0"/>
                                <w:lang w:val="en-US"/>
                              </w:rPr>
                              <w:t xml:space="preserve">Metabolism of </w:t>
                            </w:r>
                            <w:proofErr w:type="spellStart"/>
                            <w:r w:rsidRPr="00241471">
                              <w:rPr>
                                <w:b w:val="0"/>
                                <w:lang w:val="en-US"/>
                              </w:rPr>
                              <w:t>endo</w:t>
                            </w:r>
                            <w:proofErr w:type="spellEnd"/>
                            <w:r w:rsidRPr="00241471">
                              <w:rPr>
                                <w:b w:val="0"/>
                                <w:lang w:val="en-US"/>
                              </w:rPr>
                              <w:t>- and exogenous</w:t>
                            </w:r>
                            <w:r w:rsidRPr="00241471">
                              <w:rPr>
                                <w:b w:val="0"/>
                                <w:vertAlign w:val="superscript"/>
                                <w:lang w:val="en-US"/>
                              </w:rPr>
                              <w:t>[92-97]</w:t>
                            </w:r>
                          </w:p>
                          <w:p w:rsidR="002B0287" w:rsidRPr="00241471" w:rsidRDefault="002B0287">
                            <w:pPr>
                              <w:pStyle w:val="af8"/>
                              <w:jc w:val="center"/>
                              <w:rPr>
                                <w:b w:val="0"/>
                                <w:lang w:val="en-US"/>
                              </w:rPr>
                            </w:pPr>
                          </w:p>
                        </w:tc>
                      </w:tr>
                      <w:tr w:rsidR="002B0287" w:rsidRPr="00241471" w:rsidTr="00241471">
                        <w:tblPrEx>
                          <w:tblCellMar>
                            <w:top w:w="0" w:type="dxa"/>
                            <w:left w:w="0" w:type="dxa"/>
                            <w:bottom w:w="0" w:type="dxa"/>
                            <w:right w:w="0" w:type="dxa"/>
                          </w:tblCellMar>
                        </w:tblPrEx>
                        <w:trPr>
                          <w:trHeight w:val="60"/>
                        </w:trPr>
                        <w:tc>
                          <w:tcPr>
                            <w:tcW w:w="66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XRCC1</w:t>
                            </w:r>
                          </w:p>
                          <w:p w:rsidR="002B0287" w:rsidRPr="00241471" w:rsidRDefault="002B0287">
                            <w:pPr>
                              <w:pStyle w:val="af8"/>
                              <w:rPr>
                                <w:b w:val="0"/>
                              </w:rPr>
                            </w:pPr>
                          </w:p>
                        </w:tc>
                        <w:tc>
                          <w:tcPr>
                            <w:tcW w:w="852" w:type="dxa"/>
                            <w:tcMar>
                              <w:top w:w="28" w:type="dxa"/>
                              <w:left w:w="28" w:type="dxa"/>
                              <w:bottom w:w="28" w:type="dxa"/>
                              <w:right w:w="28" w:type="dxa"/>
                            </w:tcMar>
                          </w:tcPr>
                          <w:p w:rsidR="002B0287" w:rsidRPr="00241471" w:rsidRDefault="002B0287">
                            <w:pPr>
                              <w:pStyle w:val="af8"/>
                              <w:jc w:val="center"/>
                              <w:rPr>
                                <w:b w:val="0"/>
                              </w:rPr>
                            </w:pPr>
                            <w:r w:rsidRPr="00241471">
                              <w:rPr>
                                <w:b w:val="0"/>
                              </w:rPr>
                              <w:t>rs3213239</w:t>
                            </w:r>
                          </w:p>
                          <w:p w:rsidR="002B0287" w:rsidRPr="00241471" w:rsidRDefault="002B0287">
                            <w:pPr>
                              <w:pStyle w:val="af8"/>
                              <w:jc w:val="center"/>
                              <w:rPr>
                                <w:b w:val="0"/>
                              </w:rPr>
                            </w:pPr>
                          </w:p>
                        </w:tc>
                        <w:tc>
                          <w:tcPr>
                            <w:tcW w:w="890" w:type="dxa"/>
                            <w:tcMar>
                              <w:top w:w="28" w:type="dxa"/>
                              <w:left w:w="28" w:type="dxa"/>
                              <w:bottom w:w="28" w:type="dxa"/>
                              <w:right w:w="28" w:type="dxa"/>
                            </w:tcMar>
                          </w:tcPr>
                          <w:p w:rsidR="002B0287" w:rsidRPr="00241471" w:rsidRDefault="002B0287">
                            <w:pPr>
                              <w:pStyle w:val="af8"/>
                              <w:jc w:val="center"/>
                              <w:rPr>
                                <w:b w:val="0"/>
                              </w:rPr>
                            </w:pPr>
                            <w:r w:rsidRPr="00241471">
                              <w:rPr>
                                <w:b w:val="0"/>
                              </w:rPr>
                              <w:t>19:43576907</w:t>
                            </w:r>
                          </w:p>
                          <w:p w:rsidR="002B0287" w:rsidRPr="00241471" w:rsidRDefault="002B0287">
                            <w:pPr>
                              <w:pStyle w:val="af8"/>
                              <w:jc w:val="center"/>
                              <w:rPr>
                                <w:b w:val="0"/>
                              </w:rPr>
                            </w:pPr>
                          </w:p>
                        </w:tc>
                        <w:tc>
                          <w:tcPr>
                            <w:tcW w:w="523" w:type="dxa"/>
                            <w:tcMar>
                              <w:top w:w="28" w:type="dxa"/>
                              <w:left w:w="28" w:type="dxa"/>
                              <w:bottom w:w="28" w:type="dxa"/>
                              <w:right w:w="28" w:type="dxa"/>
                            </w:tcMar>
                          </w:tcPr>
                          <w:p w:rsidR="002B0287" w:rsidRPr="00241471" w:rsidRDefault="002B0287">
                            <w:pPr>
                              <w:pStyle w:val="af8"/>
                              <w:jc w:val="center"/>
                              <w:rPr>
                                <w:b w:val="0"/>
                              </w:rPr>
                            </w:pPr>
                            <w:r w:rsidRPr="00241471">
                              <w:rPr>
                                <w:b w:val="0"/>
                              </w:rPr>
                              <w:t xml:space="preserve">  4</w:t>
                            </w:r>
                          </w:p>
                          <w:p w:rsidR="002B0287" w:rsidRPr="00241471" w:rsidRDefault="002B0287">
                            <w:pPr>
                              <w:pStyle w:val="af8"/>
                              <w:jc w:val="center"/>
                              <w:rPr>
                                <w:b w:val="0"/>
                              </w:rPr>
                            </w:pPr>
                          </w:p>
                        </w:tc>
                        <w:tc>
                          <w:tcPr>
                            <w:tcW w:w="783" w:type="dxa"/>
                            <w:tcMar>
                              <w:top w:w="28" w:type="dxa"/>
                              <w:left w:w="28" w:type="dxa"/>
                              <w:bottom w:w="28" w:type="dxa"/>
                              <w:right w:w="28" w:type="dxa"/>
                            </w:tcMar>
                          </w:tcPr>
                          <w:p w:rsidR="002B0287" w:rsidRPr="00241471" w:rsidRDefault="002B0287">
                            <w:pPr>
                              <w:pStyle w:val="af8"/>
                              <w:jc w:val="center"/>
                              <w:rPr>
                                <w:b w:val="0"/>
                              </w:rPr>
                            </w:pPr>
                            <w:r w:rsidRPr="00241471">
                              <w:rPr>
                                <w:b w:val="0"/>
                              </w:rPr>
                              <w:t>5'- Flanking</w:t>
                            </w:r>
                          </w:p>
                          <w:p w:rsidR="002B0287" w:rsidRPr="00241471" w:rsidRDefault="002B0287">
                            <w:pPr>
                              <w:pStyle w:val="af8"/>
                              <w:jc w:val="center"/>
                              <w:rPr>
                                <w:b w:val="0"/>
                              </w:rPr>
                            </w:pPr>
                          </w:p>
                        </w:tc>
                        <w:tc>
                          <w:tcPr>
                            <w:tcW w:w="757"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757" w:type="dxa"/>
                            <w:tcMar>
                              <w:top w:w="28" w:type="dxa"/>
                              <w:left w:w="28" w:type="dxa"/>
                              <w:bottom w:w="28" w:type="dxa"/>
                              <w:right w:w="28" w:type="dxa"/>
                            </w:tcMar>
                          </w:tcPr>
                          <w:p w:rsidR="002B0287" w:rsidRPr="00241471" w:rsidRDefault="002B0287">
                            <w:pPr>
                              <w:pStyle w:val="af8"/>
                              <w:jc w:val="center"/>
                              <w:rPr>
                                <w:b w:val="0"/>
                              </w:rPr>
                            </w:pPr>
                            <w:r w:rsidRPr="00241471">
                              <w:rPr>
                                <w:b w:val="0"/>
                              </w:rPr>
                              <w:t>X</w:t>
                            </w:r>
                          </w:p>
                          <w:p w:rsidR="002B0287" w:rsidRPr="00241471" w:rsidRDefault="002B0287">
                            <w:pPr>
                              <w:pStyle w:val="af8"/>
                              <w:jc w:val="center"/>
                              <w:rPr>
                                <w:b w:val="0"/>
                              </w:rPr>
                            </w:pPr>
                          </w:p>
                        </w:tc>
                        <w:tc>
                          <w:tcPr>
                            <w:tcW w:w="758" w:type="dxa"/>
                            <w:tcMar>
                              <w:top w:w="28" w:type="dxa"/>
                              <w:left w:w="28" w:type="dxa"/>
                              <w:bottom w:w="28" w:type="dxa"/>
                              <w:right w:w="28" w:type="dxa"/>
                            </w:tcMar>
                          </w:tcPr>
                          <w:p w:rsidR="002B0287" w:rsidRPr="00241471" w:rsidRDefault="002B0287">
                            <w:pPr>
                              <w:pStyle w:val="Noparagraphstyle"/>
                              <w:spacing w:line="240" w:lineRule="auto"/>
                              <w:jc w:val="left"/>
                              <w:textAlignment w:val="auto"/>
                              <w:rPr>
                                <w:color w:val="auto"/>
                                <w:lang w:val="en-US"/>
                              </w:rPr>
                            </w:pPr>
                          </w:p>
                        </w:tc>
                        <w:tc>
                          <w:tcPr>
                            <w:tcW w:w="2796" w:type="dxa"/>
                            <w:tcMar>
                              <w:top w:w="28" w:type="dxa"/>
                              <w:left w:w="28" w:type="dxa"/>
                              <w:bottom w:w="28" w:type="dxa"/>
                              <w:right w:w="28" w:type="dxa"/>
                            </w:tcMar>
                          </w:tcPr>
                          <w:p w:rsidR="002B0287" w:rsidRPr="00241471" w:rsidRDefault="002B0287">
                            <w:pPr>
                              <w:pStyle w:val="af8"/>
                              <w:jc w:val="center"/>
                              <w:rPr>
                                <w:b w:val="0"/>
                                <w:vertAlign w:val="superscript"/>
                              </w:rPr>
                            </w:pPr>
                            <w:r w:rsidRPr="00241471">
                              <w:rPr>
                                <w:b w:val="0"/>
                              </w:rPr>
                              <w:t>Repair</w:t>
                            </w:r>
                            <w:r w:rsidRPr="00241471">
                              <w:rPr>
                                <w:b w:val="0"/>
                                <w:vertAlign w:val="superscript"/>
                              </w:rPr>
                              <w:t>[115-117]</w:t>
                            </w:r>
                          </w:p>
                          <w:p w:rsidR="002B0287" w:rsidRPr="00241471" w:rsidRDefault="002B0287">
                            <w:pPr>
                              <w:pStyle w:val="af8"/>
                              <w:jc w:val="center"/>
                              <w:rPr>
                                <w:b w:val="0"/>
                              </w:rPr>
                            </w:pPr>
                          </w:p>
                        </w:tc>
                      </w:tr>
                    </w:tbl>
                    <w:p w:rsidR="002B0287" w:rsidRPr="00733236" w:rsidRDefault="002B0287" w:rsidP="002B0287">
                      <w:pPr>
                        <w:pStyle w:val="af9"/>
                        <w:rPr>
                          <w:vertAlign w:val="superscript"/>
                        </w:rPr>
                      </w:pPr>
                      <w:r w:rsidRPr="00241471">
                        <w:rPr>
                          <w:b w:val="0"/>
                          <w:vertAlign w:val="superscript"/>
                        </w:rPr>
                        <w:t>1</w:t>
                      </w:r>
                      <w:r w:rsidRPr="00241471">
                        <w:rPr>
                          <w:b w:val="0"/>
                        </w:rPr>
                        <w:t>According to the single nucleotide polymorphism database (</w:t>
                      </w:r>
                      <w:proofErr w:type="spellStart"/>
                      <w:r w:rsidRPr="00241471">
                        <w:rPr>
                          <w:b w:val="0"/>
                        </w:rPr>
                        <w:t>dbSNP</w:t>
                      </w:r>
                      <w:proofErr w:type="spellEnd"/>
                      <w:r w:rsidRPr="00241471">
                        <w:rPr>
                          <w:b w:val="0"/>
                        </w:rPr>
                        <w:t xml:space="preserve">); UTR: </w:t>
                      </w:r>
                      <w:proofErr w:type="spellStart"/>
                      <w:r w:rsidRPr="00241471">
                        <w:rPr>
                          <w:b w:val="0"/>
                        </w:rPr>
                        <w:t>Untranslated</w:t>
                      </w:r>
                      <w:proofErr w:type="spellEnd"/>
                      <w:r w:rsidRPr="00241471">
                        <w:rPr>
                          <w:b w:val="0"/>
                        </w:rPr>
                        <w:t xml:space="preserve"> region; INDEL: Insertion-deletions.</w:t>
                      </w:r>
                    </w:p>
                  </w:txbxContent>
                </v:textbox>
                <w10:wrap type="square"/>
              </v:shape>
            </w:pict>
          </mc:Fallback>
        </mc:AlternateContent>
      </w:r>
    </w:p>
    <w:p w:rsidR="002B0287" w:rsidRPr="006814B2" w:rsidRDefault="002B0287" w:rsidP="002B0287">
      <w:pPr>
        <w:rPr>
          <w:rFonts w:hint="eastAsia"/>
        </w:rPr>
      </w:pPr>
    </w:p>
    <w:p w:rsidR="002B0287" w:rsidRPr="006814B2" w:rsidRDefault="002B0287" w:rsidP="002B0287">
      <w:pPr>
        <w:rPr>
          <w:rFonts w:hint="eastAsia"/>
        </w:rPr>
      </w:pPr>
    </w:p>
    <w:p w:rsidR="002B0287" w:rsidRPr="006814B2" w:rsidRDefault="002B0287" w:rsidP="002B0287">
      <w:pPr>
        <w:rPr>
          <w:rFonts w:hint="eastAsia"/>
        </w:rPr>
      </w:pP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0660" cy="8279765"/>
                <wp:effectExtent l="0" t="0" r="15240" b="26035"/>
                <wp:wrapSquare wrapText="bothSides"/>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8279765"/>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2  Participant</w:t>
                            </w:r>
                            <w:proofErr w:type="gramEnd"/>
                            <w:r w:rsidRPr="00241471">
                              <w:rPr>
                                <w:b/>
                                <w:bCs/>
                              </w:rPr>
                              <w:t xml:space="preserve"> demographic and clinical characteristics and their stratification by case and control groups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61"/>
                              <w:gridCol w:w="1791"/>
                              <w:gridCol w:w="1790"/>
                              <w:gridCol w:w="1791"/>
                              <w:gridCol w:w="1791"/>
                            </w:tblGrid>
                            <w:tr w:rsidR="002B0287" w:rsidRPr="00241471" w:rsidTr="00241471">
                              <w:tblPrEx>
                                <w:tblCellMar>
                                  <w:top w:w="0" w:type="dxa"/>
                                  <w:left w:w="0" w:type="dxa"/>
                                  <w:bottom w:w="0" w:type="dxa"/>
                                  <w:right w:w="0" w:type="dxa"/>
                                </w:tblCellMar>
                              </w:tblPrEx>
                              <w:trPr>
                                <w:trHeight w:hRule="exact" w:val="699"/>
                              </w:trPr>
                              <w:tc>
                                <w:tcPr>
                                  <w:tcW w:w="236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Characteristic</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Total,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280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Controls,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Age (yr)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(21-93)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59 (23-93)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(21-81)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&lt; 45</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136 (48.7)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23 (16.5)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(80.7)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w:t>
                                  </w:r>
                                  <w:r w:rsidRPr="00241471">
                                    <w:rPr>
                                      <w:rFonts w:ascii="宋体" w:hAnsi="Book Antiqua" w:cs="宋体" w:hint="eastAsia"/>
                                      <w:color w:val="000000"/>
                                      <w:kern w:val="0"/>
                                      <w:sz w:val="12"/>
                                      <w:szCs w:val="12"/>
                                    </w:rPr>
                                    <w:t>≥</w:t>
                                  </w:r>
                                  <w:r w:rsidRPr="00241471">
                                    <w:rPr>
                                      <w:rFonts w:ascii="Book Antiqua" w:hAnsi="Book Antiqua" w:cs="Book Antiqua"/>
                                      <w:bCs/>
                                      <w:color w:val="000000"/>
                                      <w:kern w:val="0"/>
                                      <w:sz w:val="14"/>
                                      <w:szCs w:val="14"/>
                                      <w:lang w:val="zh-CN"/>
                                    </w:rPr>
                                    <w:t xml:space="preserve"> 45</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144 (51.3)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116 (83.5)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 (19.3)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Gender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Male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172 (61.6)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 (44.6)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110 (78.6)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Female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 (38.4)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78 (55.4)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 (21.4)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Alcohol consumption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No</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180 (65.1)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118 (85.5)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 (44.9)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96 (34.9)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 (14.5)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76 (55.1)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Eventually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56 (20.4)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Frequently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40 (14.5)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 (6.5)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31 (22.5)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Tobacco consumption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Never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182 (65.4)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68 (48.9)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114 (82.0)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Already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96 (24.6)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71 (48.1)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Former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 (23.8)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55 (39.6)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Current</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 (11.5)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bl>
                          <w:p w:rsidR="002B0287" w:rsidRPr="007E6FA1" w:rsidRDefault="002B0287" w:rsidP="002B0287">
                            <w:pPr>
                              <w:pStyle w:val="af9"/>
                            </w:pPr>
                            <w:r w:rsidRPr="00241471">
                              <w:rPr>
                                <w:b w:val="0"/>
                              </w:rPr>
                              <w:t xml:space="preserve">Categorized data are presented by absolute numbers of individuals (percentage) and analyzed by Chi-square test. Continuous data are presented by mean (min-max) and analyzed by Mann-Whitney test.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11" o:spid="_x0000_s1027" type="#_x0000_t202" style="position:absolute;left:0;text-align:left;margin-left:0;margin-top:0;width:415.8pt;height:65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2  Participant</w:t>
                      </w:r>
                      <w:proofErr w:type="gramEnd"/>
                      <w:r w:rsidRPr="00241471">
                        <w:rPr>
                          <w:b/>
                          <w:bCs/>
                        </w:rPr>
                        <w:t xml:space="preserve"> demographic and clinical characteristics and their stratification by case and control groups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361"/>
                        <w:gridCol w:w="1791"/>
                        <w:gridCol w:w="1790"/>
                        <w:gridCol w:w="1791"/>
                        <w:gridCol w:w="1791"/>
                      </w:tblGrid>
                      <w:tr w:rsidR="002B0287" w:rsidRPr="00241471" w:rsidTr="00241471">
                        <w:tblPrEx>
                          <w:tblCellMar>
                            <w:top w:w="0" w:type="dxa"/>
                            <w:left w:w="0" w:type="dxa"/>
                            <w:bottom w:w="0" w:type="dxa"/>
                            <w:right w:w="0" w:type="dxa"/>
                          </w:tblCellMar>
                        </w:tblPrEx>
                        <w:trPr>
                          <w:trHeight w:hRule="exact" w:val="699"/>
                        </w:trPr>
                        <w:tc>
                          <w:tcPr>
                            <w:tcW w:w="236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Characteristic</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Total,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280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Controls,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791"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Age (yr)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(21-93)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59 (23-93)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(21-81)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&lt; 45</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136 (48.7)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23 (16.5)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(80.7)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w:t>
                            </w:r>
                            <w:r w:rsidRPr="00241471">
                              <w:rPr>
                                <w:rFonts w:ascii="宋体" w:hAnsi="Book Antiqua" w:cs="宋体" w:hint="eastAsia"/>
                                <w:color w:val="000000"/>
                                <w:kern w:val="0"/>
                                <w:sz w:val="12"/>
                                <w:szCs w:val="12"/>
                              </w:rPr>
                              <w:t>≥</w:t>
                            </w:r>
                            <w:r w:rsidRPr="00241471">
                              <w:rPr>
                                <w:rFonts w:ascii="Book Antiqua" w:hAnsi="Book Antiqua" w:cs="Book Antiqua"/>
                                <w:bCs/>
                                <w:color w:val="000000"/>
                                <w:kern w:val="0"/>
                                <w:sz w:val="14"/>
                                <w:szCs w:val="14"/>
                                <w:lang w:val="zh-CN"/>
                              </w:rPr>
                              <w:t xml:space="preserve"> 45</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144 (51.3)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116 (83.5)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 (19.3)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Gender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Male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172 (61.6)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 (44.6)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110 (78.6)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Female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 (38.4)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78 (55.4)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 (21.4)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Alcohol consumption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No</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180 (65.1)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118 (85.5)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 (44.9)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96 (34.9)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 (14.5)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76 (55.1)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Eventually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56 (20.4)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Frequently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40 (14.5)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 (6.5)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31 (22.5)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Tobacco consumption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0"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&lt; 0.001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Never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182 (65.4)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68 (48.9)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114 (82.0)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Already</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96 (24.6)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71 (48.1)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Former</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 (23.8)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55 (39.6)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36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Current</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 (11.5)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791"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bl>
                    <w:p w:rsidR="002B0287" w:rsidRPr="007E6FA1" w:rsidRDefault="002B0287" w:rsidP="002B0287">
                      <w:pPr>
                        <w:pStyle w:val="af9"/>
                      </w:pPr>
                      <w:r w:rsidRPr="00241471">
                        <w:rPr>
                          <w:b w:val="0"/>
                        </w:rPr>
                        <w:t xml:space="preserve">Categorized data are presented by absolute numbers of individuals (percentage) and analyzed by Chi-square test. Continuous data are presented by mean (min-max) and analyzed by Mann-Whitney test. </w:t>
                      </w:r>
                    </w:p>
                  </w:txbxContent>
                </v:textbox>
                <w10:wrap type="square"/>
              </v:shape>
            </w:pict>
          </mc:Fallback>
        </mc:AlternateContent>
      </w:r>
    </w:p>
    <w:p w:rsidR="002B0287" w:rsidRPr="006814B2" w:rsidRDefault="002B0287" w:rsidP="002B0287">
      <w:pPr>
        <w:rPr>
          <w:rFonts w:hint="eastAsia"/>
          <w:b/>
          <w:bCs/>
        </w:rPr>
      </w:pPr>
    </w:p>
    <w:p w:rsidR="002B0287" w:rsidRPr="006814B2" w:rsidRDefault="002B0287" w:rsidP="002B0287">
      <w:pPr>
        <w:rPr>
          <w:rFonts w:hint="eastAsia"/>
          <w:b/>
          <w:bCs/>
        </w:rPr>
      </w:pPr>
    </w:p>
    <w:p w:rsidR="002B0287" w:rsidRPr="006814B2" w:rsidRDefault="002B0287" w:rsidP="002B0287">
      <w:pPr>
        <w:rPr>
          <w:rFonts w:hint="eastAsia"/>
          <w:b/>
          <w:bCs/>
        </w:rPr>
      </w:pP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0660" cy="11591290"/>
                <wp:effectExtent l="0" t="0" r="15240" b="1016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11591290"/>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3  Genetic</w:t>
                            </w:r>
                            <w:proofErr w:type="gramEnd"/>
                            <w:r w:rsidRPr="00241471">
                              <w:rPr>
                                <w:b/>
                                <w:bCs/>
                              </w:rPr>
                              <w:t xml:space="preserve"> ancestry distribution between case and control groups</w:t>
                            </w:r>
                          </w:p>
                          <w:tbl>
                            <w:tblPr>
                              <w:tblW w:w="953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34"/>
                              <w:gridCol w:w="1499"/>
                              <w:gridCol w:w="1499"/>
                              <w:gridCol w:w="1500"/>
                              <w:gridCol w:w="1499"/>
                              <w:gridCol w:w="1499"/>
                            </w:tblGrid>
                            <w:tr w:rsidR="002B0287" w:rsidRPr="00241471" w:rsidTr="00241471">
                              <w:tblPrEx>
                                <w:tblCellMar>
                                  <w:top w:w="0" w:type="dxa"/>
                                  <w:left w:w="0" w:type="dxa"/>
                                  <w:bottom w:w="0" w:type="dxa"/>
                                  <w:right w:w="0" w:type="dxa"/>
                                </w:tblCellMar>
                              </w:tblPrEx>
                              <w:trPr>
                                <w:trHeight w:hRule="exact" w:val="786"/>
                              </w:trPr>
                              <w:tc>
                                <w:tcPr>
                                  <w:tcW w:w="203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Genetic ancestry (%)</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Total,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280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Controls,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OR (95%CI)</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European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65.3 ± 15.5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64.2 ± 15.6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66.4 ± 15.3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95-80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50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 (15.1)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80-70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70 (25.1)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33 (23.7)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1.23 (0.59-2.56)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0.577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70-60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67 (24.0)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 (27.3)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1.81 (0.86-3.80)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60-50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(16.8)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22 (15.8)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1.21 (0.54-2.71)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0.634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26 (9.3)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 (8.6)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1.61 (0.62-4.18)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 (4.3)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1.66 (0.45-6.16)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 (0.61-19.54)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Amerindian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16.2 ±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16.0 ± 10.3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16.3 ± 9.9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02-10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90 (32.3)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10-20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(40.5)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60 (43.2)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53 (37.9)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(0.65-1.97)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(16.8)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 (12.9)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0.62 (0.30-1.27)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 (7.5)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1.10 (0.42-2.85)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0.844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 (2.9)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2.00 (0.35-11.47)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African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18.6 ± 12.0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19.8 ± 12.3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 ± 11.7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0.049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02-10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81 (29.0)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 (25.9)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10-20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89 (31.9)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 (29.5)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(34.3)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1.07 (0.58-1.95)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 (23.7)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 (27.3)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 (20.0)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1.70 (0.88-3.27)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 (10.0)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1.44 (0.61-3.42)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 (2.9)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 (2.1)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2.08 (0.47-9.31)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 (2.2)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1.87 (0.30-11.83)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60-70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1.25 (0.07-20.68)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0.876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FB62A2" w:rsidRDefault="002B0287" w:rsidP="002B0287">
                            <w:pPr>
                              <w:pStyle w:val="af9"/>
                            </w:pPr>
                            <w:r w:rsidRPr="00241471">
                              <w:rPr>
                                <w:b w:val="0"/>
                              </w:rPr>
                              <w:t>Categorized data are presented by absolute numbers of individuals (percentage) and analyzed by Chi-square test. Continuous data are presented by mean ± standard variation and analyzed by Mann-Whitney test.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3" o:spid="_x0000_s1028" type="#_x0000_t202" style="position:absolute;left:0;text-align:left;margin-left:0;margin-top:0;width:415.8pt;height:91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3  Genetic</w:t>
                      </w:r>
                      <w:proofErr w:type="gramEnd"/>
                      <w:r w:rsidRPr="00241471">
                        <w:rPr>
                          <w:b/>
                          <w:bCs/>
                        </w:rPr>
                        <w:t xml:space="preserve"> ancestry distribution between case and control groups</w:t>
                      </w:r>
                    </w:p>
                    <w:tbl>
                      <w:tblPr>
                        <w:tblW w:w="9530"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034"/>
                        <w:gridCol w:w="1499"/>
                        <w:gridCol w:w="1499"/>
                        <w:gridCol w:w="1500"/>
                        <w:gridCol w:w="1499"/>
                        <w:gridCol w:w="1499"/>
                      </w:tblGrid>
                      <w:tr w:rsidR="002B0287" w:rsidRPr="00241471" w:rsidTr="00241471">
                        <w:tblPrEx>
                          <w:tblCellMar>
                            <w:top w:w="0" w:type="dxa"/>
                            <w:left w:w="0" w:type="dxa"/>
                            <w:bottom w:w="0" w:type="dxa"/>
                            <w:right w:w="0" w:type="dxa"/>
                          </w:tblCellMar>
                        </w:tblPrEx>
                        <w:trPr>
                          <w:trHeight w:hRule="exact" w:val="786"/>
                        </w:trPr>
                        <w:tc>
                          <w:tcPr>
                            <w:tcW w:w="203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Genetic ancestry (%)</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Total,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280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50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 xml:space="preserve">Controls,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OR (95%CI)</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49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European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65.3 ± 15.5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64.2 ± 15.6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66.4 ± 15.3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95-80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50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 (15.1)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80-70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70 (25.1)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33 (23.7)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1.23 (0.59-2.56)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0.577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70-60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67 (24.0)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 (27.3)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1.81 (0.86-3.80)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60-50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(16.8)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22 (15.8)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1.21 (0.54-2.71)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0.634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26 (9.3)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 (8.6)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1.61 (0.62-4.18)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 (4.3)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1.66 (0.45-6.16)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 (0.61-19.54)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Amerindian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16.2 ± 10.1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16.0 ± 10.3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16.3 ± 9.9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02-10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90 (32.3)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10-20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(40.5)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60 (43.2)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53 (37.9)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1.13 (0.65-1.97)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(16.8)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 (12.9)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 (20.7)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0.62 (0.30-1.27)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 (7.5)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 (7.9)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1.10 (0.42-2.85)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0.844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 (2.9)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2.00 (0.35-11.47)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African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18.6 ± 12.0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19.8 ± 12.3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 ± 11.7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0.049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02-10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81 (29.0)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 (25.9)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 (32.1)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(Reference)</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10-20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89 (31.9)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 (29.5)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(34.3)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1.07 (0.58-1.95)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20-30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 (23.7)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 (27.3)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 (20.0)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1.70 (0.88-3.27)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30-40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 (10.0)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1.44 (0.61-3.42)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40-50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 (2.9)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 (2.1)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2.08 (0.47-9.31)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0.337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50-60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 (1.8)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 (2.2)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1.87 (0.30-11.83)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0.504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03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60-70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50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 (0.7)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1.25 (0.07-20.68)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49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0.876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FB62A2" w:rsidRDefault="002B0287" w:rsidP="002B0287">
                      <w:pPr>
                        <w:pStyle w:val="af9"/>
                      </w:pPr>
                      <w:r w:rsidRPr="00241471">
                        <w:rPr>
                          <w:b w:val="0"/>
                        </w:rPr>
                        <w:t>Categorized data are presented by absolute numbers of individuals (percentage) and analyzed by Chi-square test. Continuous data are presented by mean ± standard variation and analyzed by Mann-Whitney test.</w:t>
                      </w:r>
                    </w:p>
                  </w:txbxContent>
                </v:textbox>
                <w10:wrap type="square"/>
              </v:shape>
            </w:pict>
          </mc:Fallback>
        </mc:AlternateContent>
      </w:r>
    </w:p>
    <w:p w:rsidR="002B0287" w:rsidRPr="006814B2" w:rsidRDefault="002B0287" w:rsidP="002B0287">
      <w:pPr>
        <w:rPr>
          <w:rFonts w:hint="eastAsia"/>
        </w:rPr>
      </w:pP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0660" cy="9574530"/>
                <wp:effectExtent l="0" t="0" r="15240" b="2286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9574530"/>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4  Genotype</w:t>
                            </w:r>
                            <w:proofErr w:type="gramEnd"/>
                            <w:r w:rsidRPr="00241471">
                              <w:rPr>
                                <w:b/>
                                <w:bCs/>
                              </w:rPr>
                              <w:t xml:space="preserve"> and allele frequency in percentage of patients with colorectal cancer and controls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60"/>
                              <w:gridCol w:w="1060"/>
                              <w:gridCol w:w="1060"/>
                              <w:gridCol w:w="1060"/>
                              <w:gridCol w:w="1059"/>
                              <w:gridCol w:w="1060"/>
                              <w:gridCol w:w="1060"/>
                              <w:gridCol w:w="1060"/>
                              <w:gridCol w:w="1060"/>
                            </w:tblGrid>
                            <w:tr w:rsidR="002B0287" w:rsidRPr="00241471" w:rsidTr="00241471">
                              <w:tblPrEx>
                                <w:tblCellMar>
                                  <w:top w:w="0" w:type="dxa"/>
                                  <w:left w:w="0" w:type="dxa"/>
                                  <w:bottom w:w="0" w:type="dxa"/>
                                  <w:right w:w="0" w:type="dxa"/>
                                </w:tblCellMar>
                              </w:tblPrEx>
                              <w:trPr>
                                <w:trHeight w:hRule="exact" w:val="777"/>
                              </w:trPr>
                              <w:tc>
                                <w:tcPr>
                                  <w:tcW w:w="1060" w:type="dxa"/>
                                  <w:vMerge w:val="restart"/>
                                  <w:tcBorders>
                                    <w:top w:val="single" w:sz="6" w:space="0" w:color="000000"/>
                                    <w:bottom w:val="nil"/>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Gene</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60" w:type="dxa"/>
                                  <w:vMerge w:val="restart"/>
                                  <w:tcBorders>
                                    <w:top w:val="single" w:sz="6" w:space="0" w:color="000000"/>
                                    <w:bottom w:val="nil"/>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dbSNP</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19" w:type="dxa"/>
                                  <w:gridSpan w:val="7"/>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Case/control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hRule="exact" w:val="838"/>
                              </w:trPr>
                              <w:tc>
                                <w:tcPr>
                                  <w:tcW w:w="1060" w:type="dxa"/>
                                  <w:vMerge/>
                                  <w:tcBorders>
                                    <w:top w:val="nil"/>
                                    <w:bottom w:val="nil"/>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vMerge/>
                                  <w:tcBorders>
                                    <w:top w:val="nil"/>
                                    <w:bottom w:val="nil"/>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4239" w:type="dxa"/>
                                  <w:gridSpan w:val="4"/>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Genotype frequency</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0" w:type="dxa"/>
                                  <w:gridSpan w:val="2"/>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Allele frequency</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HWE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hRule="exact" w:val="755"/>
                              </w:trPr>
                              <w:tc>
                                <w:tcPr>
                                  <w:tcW w:w="1060" w:type="dxa"/>
                                  <w:vMerge/>
                                  <w:tcBorders>
                                    <w:top w:val="nil"/>
                                    <w:bottom w:val="single" w:sz="6" w:space="0" w:color="000000"/>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vMerge/>
                                  <w:tcBorders>
                                    <w:top w:val="nil"/>
                                    <w:bottom w:val="single" w:sz="6" w:space="0" w:color="000000"/>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KozMinPro-Bold" w:eastAsia="KozMinPro-Bold" w:hAnsi="Albertus Bold Italic" w:cs="KozMinPro-Bold"/>
                                      <w:b/>
                                      <w:bCs/>
                                      <w:color w:val="000000"/>
                                      <w:kern w:val="0"/>
                                      <w:sz w:val="14"/>
                                      <w:szCs w:val="14"/>
                                    </w:rPr>
                                  </w:pPr>
                                  <w:r w:rsidRPr="00241471">
                                    <w:rPr>
                                      <w:rFonts w:ascii="KozMinPro-Bold" w:eastAsia="KozMinPro-Bold" w:hAnsi="Albertus Bold Italic" w:cs="KozMinPro-Bold" w:hint="eastAsia"/>
                                      <w:b/>
                                      <w:bCs/>
                                      <w:color w:val="000000"/>
                                      <w:kern w:val="0"/>
                                      <w:sz w:val="14"/>
                                      <w:szCs w:val="14"/>
                                    </w:rPr>
                                    <w:t>Ⅱ</w:t>
                                  </w:r>
                                </w:p>
                                <w:p w:rsidR="002B0287" w:rsidRPr="00241471" w:rsidRDefault="002B0287" w:rsidP="00241471">
                                  <w:pPr>
                                    <w:suppressAutoHyphens/>
                                    <w:autoSpaceDE w:val="0"/>
                                    <w:autoSpaceDN w:val="0"/>
                                    <w:adjustRightInd w:val="0"/>
                                    <w:spacing w:line="200" w:lineRule="atLeast"/>
                                    <w:jc w:val="center"/>
                                    <w:textAlignment w:val="center"/>
                                    <w:rPr>
                                      <w:rFonts w:ascii="Albertus Bold Italic" w:hAnsi="Albertus Bold Italic"/>
                                      <w:b/>
                                      <w:color w:val="000000"/>
                                      <w:kern w:val="0"/>
                                      <w:sz w:val="16"/>
                                      <w:szCs w:val="16"/>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ID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5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KozMinPro-Bold" w:eastAsia="KozMinPro-Bold" w:hAnsi="Albertus Bold Italic" w:cs="KozMinPro-Bold"/>
                                      <w:b/>
                                      <w:bCs/>
                                      <w:color w:val="000000"/>
                                      <w:kern w:val="0"/>
                                      <w:sz w:val="14"/>
                                      <w:szCs w:val="14"/>
                                    </w:rPr>
                                  </w:pPr>
                                  <w:r w:rsidRPr="00241471">
                                    <w:rPr>
                                      <w:rFonts w:ascii="KozMinPro-Bold" w:eastAsia="KozMinPro-Bold" w:hAnsi="Albertus Bold Italic" w:cs="KozMinPro-Bold" w:hint="eastAsia"/>
                                      <w:b/>
                                      <w:bCs/>
                                      <w:color w:val="000000"/>
                                      <w:kern w:val="0"/>
                                      <w:sz w:val="14"/>
                                      <w:szCs w:val="14"/>
                                    </w:rPr>
                                    <w:t>Ⅰ</w:t>
                                  </w:r>
                                </w:p>
                                <w:p w:rsidR="002B0287" w:rsidRPr="00241471" w:rsidRDefault="002B0287" w:rsidP="00241471">
                                  <w:pPr>
                                    <w:suppressAutoHyphens/>
                                    <w:autoSpaceDE w:val="0"/>
                                    <w:autoSpaceDN w:val="0"/>
                                    <w:adjustRightInd w:val="0"/>
                                    <w:spacing w:line="200" w:lineRule="atLeast"/>
                                    <w:jc w:val="center"/>
                                    <w:textAlignment w:val="center"/>
                                    <w:rPr>
                                      <w:rFonts w:ascii="Albertus Bold Italic" w:hAnsi="Albertus Bold Italic"/>
                                      <w:b/>
                                      <w:color w:val="000000"/>
                                      <w:kern w:val="0"/>
                                      <w:sz w:val="16"/>
                                      <w:szCs w:val="16"/>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ACE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rs4646994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21.0/14.3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49.3/54.3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29.7/31.4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45.7/41.4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54.3/58.6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CASP8</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rs3834129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34.5/30.0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19.4/23.6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57.6/53.2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42.4/46.8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0.424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SGSM3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rs56228771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30.2/36.4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62.6/60.0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0.274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22.3/21.8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77.7/78.2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0.415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CYP19A1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rs11575899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35.8/37.9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49.6/50.0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14.6/12.1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60.3/62.9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39.7/37.1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0.402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CYP2E1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82.0/86.4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0.588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9.4/7.1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90.6/92.6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HLAG</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rs371194629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14.7/13.6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43.4/50.0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41.9/36.4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36.4/38.6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63.6/61.4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IL1A</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rs3783553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46.0/52.1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38.8/37.9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15.1/10.0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65.5/71.1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34.5/28.9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0.348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IL4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rs79071878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48.9/60.0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40.3/37.1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0.017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69.1/78.6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30.9/21.4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MDM2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rs3730485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50.4/50.7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43.2/37.1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0.219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71.9/69.3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28.1/30.7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NFKB1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rs28362491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38.1/40.7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15.8/17.1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0.806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61.2/61.8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38.8/38.2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0.203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TP53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rs17878362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27.3/32.1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69.1/66.4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0.383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17.3/17.5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82.7/82.5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TP53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rs17880560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7.2/7.1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39.6/32.9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53.2/60.0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27.0/23.6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73.0/76.4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0.297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TYMS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rs151264360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43.9/42.1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10.1/15.0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0.459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68.0/63.9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32.0/36.1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UCP2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35.3/44.3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58.1/46.4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24.3/31.4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75.7/68.6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UGT1A1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rs8175347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11.5/10.8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44.6/46.0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43.9/43.2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33.8/33.8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66.2/66.2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XRCC1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rs3213239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41.7/42.9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47.5/45.0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65.5/65.4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34.5/34.6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0.941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A4044D" w:rsidRDefault="002B0287" w:rsidP="002B0287">
                            <w:pPr>
                              <w:pStyle w:val="af9"/>
                            </w:pPr>
                            <w:r w:rsidRPr="00241471">
                              <w:rPr>
                                <w:b w:val="0"/>
                              </w:rPr>
                              <w:t xml:space="preserve">Genotype frequencies are presented as the percentage of patients with colorectal cancer/percentage of controls, and analysis by Chi-square test. </w:t>
                            </w:r>
                            <w:proofErr w:type="spellStart"/>
                            <w:proofErr w:type="gramStart"/>
                            <w:r w:rsidRPr="00241471">
                              <w:rPr>
                                <w:b w:val="0"/>
                              </w:rPr>
                              <w:t>dbSNP</w:t>
                            </w:r>
                            <w:proofErr w:type="spellEnd"/>
                            <w:proofErr w:type="gramEnd"/>
                            <w:r w:rsidRPr="00241471">
                              <w:rPr>
                                <w:b w:val="0"/>
                              </w:rPr>
                              <w:t xml:space="preserve">: Register of genetic variation on NCBI database; </w:t>
                            </w:r>
                            <w:proofErr w:type="spellStart"/>
                            <w:r w:rsidRPr="00241471">
                              <w:rPr>
                                <w:b w:val="0"/>
                              </w:rPr>
                              <w:t>bp</w:t>
                            </w:r>
                            <w:proofErr w:type="spellEnd"/>
                            <w:r w:rsidRPr="00241471">
                              <w:rPr>
                                <w:b w:val="0"/>
                              </w:rPr>
                              <w:t>: Base pairs of DNA sequence; HWE: Hardy-Weinberg Equilibrium.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5.8pt;height:753.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4  Genotype</w:t>
                      </w:r>
                      <w:proofErr w:type="gramEnd"/>
                      <w:r w:rsidRPr="00241471">
                        <w:rPr>
                          <w:b/>
                          <w:bCs/>
                        </w:rPr>
                        <w:t xml:space="preserve"> and allele frequency in percentage of patients with colorectal cancer and controls</w:t>
                      </w:r>
                    </w:p>
                    <w:tbl>
                      <w:tblPr>
                        <w:tblW w:w="953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60"/>
                        <w:gridCol w:w="1060"/>
                        <w:gridCol w:w="1060"/>
                        <w:gridCol w:w="1060"/>
                        <w:gridCol w:w="1059"/>
                        <w:gridCol w:w="1060"/>
                        <w:gridCol w:w="1060"/>
                        <w:gridCol w:w="1060"/>
                        <w:gridCol w:w="1060"/>
                      </w:tblGrid>
                      <w:tr w:rsidR="002B0287" w:rsidRPr="00241471" w:rsidTr="00241471">
                        <w:tblPrEx>
                          <w:tblCellMar>
                            <w:top w:w="0" w:type="dxa"/>
                            <w:left w:w="0" w:type="dxa"/>
                            <w:bottom w:w="0" w:type="dxa"/>
                            <w:right w:w="0" w:type="dxa"/>
                          </w:tblCellMar>
                        </w:tblPrEx>
                        <w:trPr>
                          <w:trHeight w:hRule="exact" w:val="777"/>
                        </w:trPr>
                        <w:tc>
                          <w:tcPr>
                            <w:tcW w:w="1060" w:type="dxa"/>
                            <w:vMerge w:val="restart"/>
                            <w:tcBorders>
                              <w:top w:val="single" w:sz="6" w:space="0" w:color="000000"/>
                              <w:bottom w:val="nil"/>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Gene</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1060" w:type="dxa"/>
                            <w:vMerge w:val="restart"/>
                            <w:tcBorders>
                              <w:top w:val="single" w:sz="6" w:space="0" w:color="000000"/>
                              <w:bottom w:val="nil"/>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dbSNP</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7419" w:type="dxa"/>
                            <w:gridSpan w:val="7"/>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Case/control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hRule="exact" w:val="838"/>
                        </w:trPr>
                        <w:tc>
                          <w:tcPr>
                            <w:tcW w:w="1060" w:type="dxa"/>
                            <w:vMerge/>
                            <w:tcBorders>
                              <w:top w:val="nil"/>
                              <w:bottom w:val="nil"/>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vMerge/>
                            <w:tcBorders>
                              <w:top w:val="nil"/>
                              <w:bottom w:val="nil"/>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4239" w:type="dxa"/>
                            <w:gridSpan w:val="4"/>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Genotype frequency</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0" w:type="dxa"/>
                            <w:gridSpan w:val="2"/>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Allele frequency</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HWE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hRule="exact" w:val="755"/>
                        </w:trPr>
                        <w:tc>
                          <w:tcPr>
                            <w:tcW w:w="1060" w:type="dxa"/>
                            <w:vMerge/>
                            <w:tcBorders>
                              <w:top w:val="nil"/>
                              <w:bottom w:val="single" w:sz="6" w:space="0" w:color="000000"/>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vMerge/>
                            <w:tcBorders>
                              <w:top w:val="nil"/>
                              <w:bottom w:val="single" w:sz="6" w:space="0" w:color="000000"/>
                            </w:tcBorders>
                          </w:tcPr>
                          <w:p w:rsidR="002B0287" w:rsidRPr="00241471" w:rsidRDefault="002B0287" w:rsidP="00241471">
                            <w:pPr>
                              <w:autoSpaceDE w:val="0"/>
                              <w:autoSpaceDN w:val="0"/>
                              <w:adjustRightInd w:val="0"/>
                              <w:jc w:val="left"/>
                              <w:rPr>
                                <w:rFonts w:ascii="Albertus Bold Italic" w:hAnsi="Albertus Bold Italic"/>
                                <w:b/>
                                <w:kern w:val="0"/>
                                <w:sz w:val="24"/>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KozMinPro-Bold" w:eastAsia="KozMinPro-Bold" w:hAnsi="Albertus Bold Italic" w:cs="KozMinPro-Bold"/>
                                <w:b/>
                                <w:bCs/>
                                <w:color w:val="000000"/>
                                <w:kern w:val="0"/>
                                <w:sz w:val="14"/>
                                <w:szCs w:val="14"/>
                              </w:rPr>
                            </w:pPr>
                            <w:r w:rsidRPr="00241471">
                              <w:rPr>
                                <w:rFonts w:ascii="KozMinPro-Bold" w:eastAsia="KozMinPro-Bold" w:hAnsi="Albertus Bold Italic" w:cs="KozMinPro-Bold" w:hint="eastAsia"/>
                                <w:b/>
                                <w:bCs/>
                                <w:color w:val="000000"/>
                                <w:kern w:val="0"/>
                                <w:sz w:val="14"/>
                                <w:szCs w:val="14"/>
                              </w:rPr>
                              <w:t>Ⅱ</w:t>
                            </w:r>
                          </w:p>
                          <w:p w:rsidR="002B0287" w:rsidRPr="00241471" w:rsidRDefault="002B0287" w:rsidP="00241471">
                            <w:pPr>
                              <w:suppressAutoHyphens/>
                              <w:autoSpaceDE w:val="0"/>
                              <w:autoSpaceDN w:val="0"/>
                              <w:adjustRightInd w:val="0"/>
                              <w:spacing w:line="200" w:lineRule="atLeast"/>
                              <w:jc w:val="center"/>
                              <w:textAlignment w:val="center"/>
                              <w:rPr>
                                <w:rFonts w:ascii="Albertus Bold Italic" w:hAnsi="Albertus Bold Italic"/>
                                <w:b/>
                                <w:color w:val="000000"/>
                                <w:kern w:val="0"/>
                                <w:sz w:val="16"/>
                                <w:szCs w:val="16"/>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ID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59"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KozMinPro-Bold" w:eastAsia="KozMinPro-Bold" w:hAnsi="Albertus Bold Italic" w:cs="KozMinPro-Bold"/>
                                <w:b/>
                                <w:bCs/>
                                <w:color w:val="000000"/>
                                <w:kern w:val="0"/>
                                <w:sz w:val="14"/>
                                <w:szCs w:val="14"/>
                              </w:rPr>
                            </w:pPr>
                            <w:r w:rsidRPr="00241471">
                              <w:rPr>
                                <w:rFonts w:ascii="KozMinPro-Bold" w:eastAsia="KozMinPro-Bold" w:hAnsi="Albertus Bold Italic" w:cs="KozMinPro-Bold" w:hint="eastAsia"/>
                                <w:b/>
                                <w:bCs/>
                                <w:color w:val="000000"/>
                                <w:kern w:val="0"/>
                                <w:sz w:val="14"/>
                                <w:szCs w:val="14"/>
                              </w:rPr>
                              <w:t>Ⅰ</w:t>
                            </w:r>
                          </w:p>
                          <w:p w:rsidR="002B0287" w:rsidRPr="00241471" w:rsidRDefault="002B0287" w:rsidP="00241471">
                            <w:pPr>
                              <w:suppressAutoHyphens/>
                              <w:autoSpaceDE w:val="0"/>
                              <w:autoSpaceDN w:val="0"/>
                              <w:adjustRightInd w:val="0"/>
                              <w:spacing w:line="200" w:lineRule="atLeast"/>
                              <w:jc w:val="center"/>
                              <w:textAlignment w:val="center"/>
                              <w:rPr>
                                <w:rFonts w:ascii="Albertus Bold Italic" w:hAnsi="Albertus Bold Italic"/>
                                <w:b/>
                                <w:color w:val="000000"/>
                                <w:kern w:val="0"/>
                                <w:sz w:val="16"/>
                                <w:szCs w:val="16"/>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D</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06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Bold Italic" w:hAnsi="Albertus Bold Italic" w:cs="Albertus Bold Italic"/>
                                <w:b/>
                                <w:bCs/>
                                <w:i/>
                                <w:iCs/>
                                <w:color w:val="000000"/>
                                <w:kern w:val="0"/>
                                <w:sz w:val="14"/>
                                <w:szCs w:val="14"/>
                                <w:lang w:val="zh-CN"/>
                              </w:rPr>
                              <w:t>P</w:t>
                            </w:r>
                            <w:r w:rsidRPr="00241471">
                              <w:rPr>
                                <w:rFonts w:ascii="Albertus" w:hAnsi="Albertus" w:cs="Albertus"/>
                                <w:b/>
                                <w:bCs/>
                                <w:color w:val="000000"/>
                                <w:kern w:val="0"/>
                                <w:sz w:val="14"/>
                                <w:szCs w:val="14"/>
                                <w:lang w:val="zh-CN"/>
                              </w:rPr>
                              <w:t xml:space="preserve"> value</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ACE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rs4646994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21.0/14.3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49.3/54.3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29.7/31.4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45.7/41.4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54.3/58.6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CASP8</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rs3834129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34.5/30.0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19.4/23.6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0.605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57.6/53.2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42.4/46.8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0.424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SGSM3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rs56228771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30.2/36.4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62.6/60.0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0.274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22.3/21.8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77.7/78.2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0.415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CYP19A1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rs11575899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35.8/37.9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49.6/50.0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14.6/12.1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60.3/62.9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39.7/37.1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0.402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CYP2E1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82.0/86.4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0.588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9.4/7.1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90.6/92.6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0.716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HLAG</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rs371194629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14.7/13.6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43.4/50.0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41.9/36.4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36.4/38.6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63.6/61.4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0.514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IL1A</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rs3783553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46.0/52.1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38.8/37.9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15.1/10.0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0.368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65.5/71.1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34.5/28.9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0.348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IL4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rs79071878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48.9/60.0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40.3/37.1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0.017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69.1/78.6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30.9/21.4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MDM2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rs3730485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50.4/50.7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43.2/37.1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0.219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71.9/69.3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28.1/30.7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NFKB1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rs28362491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38.1/40.7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15.8/17.1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0.806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61.2/61.8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38.8/38.2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0.203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TP53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rs17878362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3.6/1.4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27.3/32.1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69.1/66.4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0.383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17.3/17.5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82.7/82.5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0.181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TP53</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rs17880560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7.2/7.1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39.6/32.9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53.2/60.0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0.489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27.0/23.6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73.0/76.4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0.297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TYMS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rs151264360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46.0/42.9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43.9/42.1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10.1/15.0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0.459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68.0/63.9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32.0/36.1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0.308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UCP2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6.6/9.3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35.3/44.3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58.1/46.4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0.149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24.3/31.4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75.7/68.6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UGT1A1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rs8175347</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11.5/10.8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44.6/46.0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43.9/43.2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0.785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33.8/33.8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66.2/66.2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0.735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i/>
                                <w:iCs/>
                                <w:color w:val="000000"/>
                                <w:kern w:val="0"/>
                                <w:sz w:val="14"/>
                                <w:szCs w:val="14"/>
                                <w:lang w:val="zh-CN"/>
                              </w:rPr>
                            </w:pPr>
                            <w:r w:rsidRPr="00241471">
                              <w:rPr>
                                <w:rFonts w:ascii="Book Antiqua" w:hAnsi="Book Antiqua" w:cs="Book Antiqua"/>
                                <w:i/>
                                <w:iCs/>
                                <w:color w:val="000000"/>
                                <w:kern w:val="0"/>
                                <w:sz w:val="14"/>
                                <w:szCs w:val="14"/>
                                <w:lang w:val="zh-CN"/>
                              </w:rPr>
                              <w:t>XRCC1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rs3213239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41.7/42.9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47.5/45.0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59"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10.8/12.1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0.894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65.5/65.4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34.5/34.6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060"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0.941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A4044D" w:rsidRDefault="002B0287" w:rsidP="002B0287">
                      <w:pPr>
                        <w:pStyle w:val="af9"/>
                      </w:pPr>
                      <w:r w:rsidRPr="00241471">
                        <w:rPr>
                          <w:b w:val="0"/>
                        </w:rPr>
                        <w:t xml:space="preserve">Genotype frequencies are presented as the percentage of patients with colorectal cancer/percentage of controls, and analysis by Chi-square test. </w:t>
                      </w:r>
                      <w:proofErr w:type="spellStart"/>
                      <w:proofErr w:type="gramStart"/>
                      <w:r w:rsidRPr="00241471">
                        <w:rPr>
                          <w:b w:val="0"/>
                        </w:rPr>
                        <w:t>dbSNP</w:t>
                      </w:r>
                      <w:proofErr w:type="spellEnd"/>
                      <w:proofErr w:type="gramEnd"/>
                      <w:r w:rsidRPr="00241471">
                        <w:rPr>
                          <w:b w:val="0"/>
                        </w:rPr>
                        <w:t xml:space="preserve">: Register of genetic variation on NCBI database; </w:t>
                      </w:r>
                      <w:proofErr w:type="spellStart"/>
                      <w:r w:rsidRPr="00241471">
                        <w:rPr>
                          <w:b w:val="0"/>
                        </w:rPr>
                        <w:t>bp</w:t>
                      </w:r>
                      <w:proofErr w:type="spellEnd"/>
                      <w:r w:rsidRPr="00241471">
                        <w:rPr>
                          <w:b w:val="0"/>
                        </w:rPr>
                        <w:t>: Base pairs of DNA sequence; HWE: Hardy-Weinberg Equilibrium.</w:t>
                      </w:r>
                    </w:p>
                  </w:txbxContent>
                </v:textbox>
                <w10:wrap type="square"/>
              </v:shape>
            </w:pict>
          </mc:Fallback>
        </mc:AlternateContent>
      </w: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0660" cy="2660650"/>
                <wp:effectExtent l="0" t="0" r="15240" b="13970"/>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2660650"/>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5  The</w:t>
                            </w:r>
                            <w:proofErr w:type="gramEnd"/>
                            <w:r w:rsidRPr="00241471">
                              <w:rPr>
                                <w:b/>
                                <w:bCs/>
                              </w:rPr>
                              <w:t xml:space="preserve"> logistic regression analyses between case-control and insertion-deletions polymorphism</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36"/>
                              <w:gridCol w:w="2034"/>
                              <w:gridCol w:w="1027"/>
                              <w:gridCol w:w="810"/>
                            </w:tblGrid>
                            <w:tr w:rsidR="002B0287" w:rsidRPr="00241471" w:rsidTr="00241471">
                              <w:tblPrEx>
                                <w:tblCellMar>
                                  <w:top w:w="0" w:type="dxa"/>
                                  <w:left w:w="0" w:type="dxa"/>
                                  <w:bottom w:w="0" w:type="dxa"/>
                                  <w:right w:w="0" w:type="dxa"/>
                                </w:tblCellMar>
                              </w:tblPrEx>
                              <w:trPr>
                                <w:trHeight w:hRule="exact" w:val="690"/>
                              </w:trPr>
                              <w:tc>
                                <w:tcPr>
                                  <w:tcW w:w="636"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pPr>
                                  <w:r w:rsidRPr="00241471">
                                    <w:t>Gene</w:t>
                                  </w:r>
                                </w:p>
                                <w:p w:rsidR="002B0287" w:rsidRPr="00241471" w:rsidRDefault="002B0287">
                                  <w:pPr>
                                    <w:pStyle w:val="af7"/>
                                  </w:pPr>
                                </w:p>
                              </w:tc>
                              <w:tc>
                                <w:tcPr>
                                  <w:tcW w:w="203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Model</w:t>
                                  </w:r>
                                </w:p>
                                <w:p w:rsidR="002B0287" w:rsidRPr="00241471" w:rsidRDefault="002B0287">
                                  <w:pPr>
                                    <w:pStyle w:val="af7"/>
                                    <w:jc w:val="center"/>
                                  </w:pPr>
                                </w:p>
                              </w:tc>
                              <w:tc>
                                <w:tcPr>
                                  <w:tcW w:w="1027"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t>OR (95%CI)</w:t>
                                  </w:r>
                                </w:p>
                                <w:p w:rsidR="002B0287" w:rsidRPr="00241471" w:rsidRDefault="002B0287">
                                  <w:pPr>
                                    <w:pStyle w:val="af7"/>
                                    <w:jc w:val="center"/>
                                  </w:pPr>
                                </w:p>
                              </w:tc>
                              <w:tc>
                                <w:tcPr>
                                  <w:tcW w:w="81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rPr>
                                      <w:rFonts w:ascii="Albertus Bold Italic" w:hAnsi="Albertus Bold Italic" w:cs="Albertus Bold Italic"/>
                                      <w:i/>
                                      <w:iCs/>
                                    </w:rPr>
                                    <w:t>P</w:t>
                                  </w:r>
                                  <w:r w:rsidRPr="00241471">
                                    <w:t>-value</w:t>
                                  </w:r>
                                </w:p>
                                <w:p w:rsidR="002B0287" w:rsidRPr="00241471" w:rsidRDefault="002B0287">
                                  <w:pPr>
                                    <w:pStyle w:val="af7"/>
                                    <w:jc w:val="center"/>
                                  </w:pPr>
                                </w:p>
                              </w:tc>
                            </w:tr>
                            <w:tr w:rsidR="002B0287" w:rsidRPr="00241471" w:rsidTr="00241471">
                              <w:tblPrEx>
                                <w:tblCellMar>
                                  <w:top w:w="0" w:type="dxa"/>
                                  <w:left w:w="0" w:type="dxa"/>
                                  <w:bottom w:w="0" w:type="dxa"/>
                                  <w:right w:w="0" w:type="dxa"/>
                                </w:tblCellMar>
                              </w:tblPrEx>
                              <w:trPr>
                                <w:trHeight w:val="60"/>
                              </w:trPr>
                              <w:tc>
                                <w:tcPr>
                                  <w:tcW w:w="636"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IL4</w:t>
                                  </w:r>
                                </w:p>
                                <w:p w:rsidR="002B0287" w:rsidRPr="00241471" w:rsidRDefault="002B0287">
                                  <w:pPr>
                                    <w:pStyle w:val="af8"/>
                                    <w:rPr>
                                      <w:b w:val="0"/>
                                    </w:rPr>
                                  </w:pPr>
                                </w:p>
                              </w:tc>
                              <w:tc>
                                <w:tcPr>
                                  <w:tcW w:w="2034"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Del/Ins + Del/Del</w:t>
                                  </w:r>
                                </w:p>
                                <w:p w:rsidR="002B0287" w:rsidRPr="00241471" w:rsidRDefault="002B0287">
                                  <w:pPr>
                                    <w:pStyle w:val="af8"/>
                                    <w:jc w:val="center"/>
                                    <w:rPr>
                                      <w:b w:val="0"/>
                                      <w:lang w:val="en-US"/>
                                    </w:rPr>
                                  </w:pPr>
                                </w:p>
                              </w:tc>
                              <w:tc>
                                <w:tcPr>
                                  <w:tcW w:w="1027"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2.26 (1.20-4.31)</w:t>
                                  </w:r>
                                </w:p>
                                <w:p w:rsidR="002B0287" w:rsidRPr="00241471" w:rsidRDefault="002B0287">
                                  <w:pPr>
                                    <w:pStyle w:val="af8"/>
                                    <w:jc w:val="center"/>
                                    <w:rPr>
                                      <w:b w:val="0"/>
                                    </w:rPr>
                                  </w:pPr>
                                </w:p>
                              </w:tc>
                              <w:tc>
                                <w:tcPr>
                                  <w:tcW w:w="810"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0.0110</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3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TYMS</w:t>
                                  </w:r>
                                </w:p>
                                <w:p w:rsidR="002B0287" w:rsidRPr="00241471" w:rsidRDefault="002B0287">
                                  <w:pPr>
                                    <w:pStyle w:val="af8"/>
                                    <w:rPr>
                                      <w:b w:val="0"/>
                                    </w:rPr>
                                  </w:pPr>
                                </w:p>
                              </w:tc>
                              <w:tc>
                                <w:tcPr>
                                  <w:tcW w:w="2034"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 Del/Ins </w:t>
                                  </w:r>
                                  <w:proofErr w:type="spellStart"/>
                                  <w:r w:rsidRPr="00241471">
                                    <w:rPr>
                                      <w:b w:val="0"/>
                                      <w:bCs w:val="0"/>
                                      <w:i/>
                                      <w:iCs/>
                                      <w:lang w:val="en-US"/>
                                    </w:rPr>
                                    <w:t>vs</w:t>
                                  </w:r>
                                  <w:proofErr w:type="spellEnd"/>
                                  <w:r w:rsidRPr="00241471">
                                    <w:rPr>
                                      <w:b w:val="0"/>
                                      <w:lang w:val="en-US"/>
                                    </w:rPr>
                                    <w:t xml:space="preserve"> Del/Del</w:t>
                                  </w:r>
                                </w:p>
                                <w:p w:rsidR="002B0287" w:rsidRPr="00241471" w:rsidRDefault="002B0287">
                                  <w:pPr>
                                    <w:pStyle w:val="af8"/>
                                    <w:jc w:val="center"/>
                                    <w:rPr>
                                      <w:b w:val="0"/>
                                      <w:lang w:val="en-US"/>
                                    </w:rPr>
                                  </w:pPr>
                                </w:p>
                              </w:tc>
                              <w:tc>
                                <w:tcPr>
                                  <w:tcW w:w="1027" w:type="dxa"/>
                                  <w:tcMar>
                                    <w:top w:w="28" w:type="dxa"/>
                                    <w:left w:w="28" w:type="dxa"/>
                                    <w:bottom w:w="28" w:type="dxa"/>
                                    <w:right w:w="28" w:type="dxa"/>
                                  </w:tcMar>
                                </w:tcPr>
                                <w:p w:rsidR="002B0287" w:rsidRPr="00241471" w:rsidRDefault="002B0287">
                                  <w:pPr>
                                    <w:pStyle w:val="af8"/>
                                    <w:jc w:val="center"/>
                                    <w:rPr>
                                      <w:b w:val="0"/>
                                    </w:rPr>
                                  </w:pPr>
                                  <w:r w:rsidRPr="00241471">
                                    <w:rPr>
                                      <w:b w:val="0"/>
                                    </w:rPr>
                                    <w:t>0.26 (0.08-0.75)</w:t>
                                  </w:r>
                                </w:p>
                                <w:p w:rsidR="002B0287" w:rsidRPr="00241471" w:rsidRDefault="002B0287">
                                  <w:pPr>
                                    <w:pStyle w:val="af8"/>
                                    <w:jc w:val="center"/>
                                    <w:rPr>
                                      <w:b w:val="0"/>
                                    </w:rPr>
                                  </w:pPr>
                                </w:p>
                              </w:tc>
                              <w:tc>
                                <w:tcPr>
                                  <w:tcW w:w="810" w:type="dxa"/>
                                  <w:tcMar>
                                    <w:top w:w="28" w:type="dxa"/>
                                    <w:left w:w="28" w:type="dxa"/>
                                    <w:bottom w:w="28" w:type="dxa"/>
                                    <w:right w:w="28" w:type="dxa"/>
                                  </w:tcMar>
                                </w:tcPr>
                                <w:p w:rsidR="002B0287" w:rsidRPr="00241471" w:rsidRDefault="002B0287">
                                  <w:pPr>
                                    <w:pStyle w:val="af8"/>
                                    <w:jc w:val="center"/>
                                    <w:rPr>
                                      <w:b w:val="0"/>
                                    </w:rPr>
                                  </w:pPr>
                                  <w:r w:rsidRPr="00241471">
                                    <w:rPr>
                                      <w:b w:val="0"/>
                                    </w:rPr>
                                    <w:t>0.0120</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3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UCP2</w:t>
                                  </w:r>
                                </w:p>
                                <w:p w:rsidR="002B0287" w:rsidRPr="00241471" w:rsidRDefault="002B0287">
                                  <w:pPr>
                                    <w:pStyle w:val="af8"/>
                                    <w:rPr>
                                      <w:b w:val="0"/>
                                    </w:rPr>
                                  </w:pPr>
                                </w:p>
                              </w:tc>
                              <w:tc>
                                <w:tcPr>
                                  <w:tcW w:w="2034"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Del/Del </w:t>
                                  </w:r>
                                  <w:proofErr w:type="spellStart"/>
                                  <w:r w:rsidRPr="00241471">
                                    <w:rPr>
                                      <w:b w:val="0"/>
                                      <w:bCs w:val="0"/>
                                      <w:i/>
                                      <w:iCs/>
                                      <w:lang w:val="en-US"/>
                                    </w:rPr>
                                    <w:t>vs</w:t>
                                  </w:r>
                                  <w:proofErr w:type="spellEnd"/>
                                  <w:r w:rsidRPr="00241471">
                                    <w:rPr>
                                      <w:b w:val="0"/>
                                      <w:lang w:val="en-US"/>
                                    </w:rPr>
                                    <w:t xml:space="preserve"> Del/Ins + Ins/Ins</w:t>
                                  </w:r>
                                </w:p>
                                <w:p w:rsidR="002B0287" w:rsidRPr="00241471" w:rsidRDefault="002B0287">
                                  <w:pPr>
                                    <w:pStyle w:val="af8"/>
                                    <w:jc w:val="center"/>
                                    <w:rPr>
                                      <w:b w:val="0"/>
                                      <w:lang w:val="en-US"/>
                                    </w:rPr>
                                  </w:pPr>
                                </w:p>
                              </w:tc>
                              <w:tc>
                                <w:tcPr>
                                  <w:tcW w:w="1027" w:type="dxa"/>
                                  <w:tcMar>
                                    <w:top w:w="28" w:type="dxa"/>
                                    <w:left w:w="28" w:type="dxa"/>
                                    <w:bottom w:w="28" w:type="dxa"/>
                                    <w:right w:w="28" w:type="dxa"/>
                                  </w:tcMar>
                                </w:tcPr>
                                <w:p w:rsidR="002B0287" w:rsidRPr="00241471" w:rsidRDefault="002B0287">
                                  <w:pPr>
                                    <w:pStyle w:val="af8"/>
                                    <w:jc w:val="center"/>
                                    <w:rPr>
                                      <w:b w:val="0"/>
                                    </w:rPr>
                                  </w:pPr>
                                  <w:r w:rsidRPr="00241471">
                                    <w:rPr>
                                      <w:b w:val="0"/>
                                    </w:rPr>
                                    <w:t>0.48 (0.25-0.90)</w:t>
                                  </w:r>
                                </w:p>
                                <w:p w:rsidR="002B0287" w:rsidRPr="00241471" w:rsidRDefault="002B0287">
                                  <w:pPr>
                                    <w:pStyle w:val="af8"/>
                                    <w:jc w:val="center"/>
                                    <w:rPr>
                                      <w:b w:val="0"/>
                                    </w:rPr>
                                  </w:pPr>
                                </w:p>
                              </w:tc>
                              <w:tc>
                                <w:tcPr>
                                  <w:tcW w:w="810" w:type="dxa"/>
                                  <w:tcMar>
                                    <w:top w:w="28" w:type="dxa"/>
                                    <w:left w:w="28" w:type="dxa"/>
                                    <w:bottom w:w="28" w:type="dxa"/>
                                    <w:right w:w="28" w:type="dxa"/>
                                  </w:tcMar>
                                </w:tcPr>
                                <w:p w:rsidR="002B0287" w:rsidRPr="00241471" w:rsidRDefault="002B0287">
                                  <w:pPr>
                                    <w:pStyle w:val="af8"/>
                                    <w:jc w:val="center"/>
                                    <w:rPr>
                                      <w:b w:val="0"/>
                                    </w:rPr>
                                  </w:pPr>
                                  <w:r w:rsidRPr="00241471">
                                    <w:rPr>
                                      <w:b w:val="0"/>
                                    </w:rPr>
                                    <w:t>0.0210</w:t>
                                  </w:r>
                                </w:p>
                                <w:p w:rsidR="002B0287" w:rsidRPr="00241471" w:rsidRDefault="002B0287">
                                  <w:pPr>
                                    <w:pStyle w:val="af8"/>
                                    <w:jc w:val="center"/>
                                    <w:rPr>
                                      <w:b w:val="0"/>
                                    </w:rPr>
                                  </w:pPr>
                                </w:p>
                              </w:tc>
                            </w:tr>
                          </w:tbl>
                          <w:p w:rsidR="002B0287" w:rsidRPr="006D4FF9" w:rsidRDefault="002B0287" w:rsidP="002B0287">
                            <w:pPr>
                              <w:pStyle w:val="af9"/>
                            </w:pPr>
                            <w:proofErr w:type="gramStart"/>
                            <w:r w:rsidRPr="00241471">
                              <w:rPr>
                                <w:b w:val="0"/>
                              </w:rPr>
                              <w:t>Adjusted by age at diagnosis, gender, alcohol consumption, tobacco consumption and ancestry distribution.</w:t>
                            </w:r>
                            <w:proofErr w:type="gramEnd"/>
                            <w:r w:rsidRPr="00241471">
                              <w:rPr>
                                <w:b w:val="0"/>
                              </w:rPr>
                              <w:t xml:space="preserve"> The Supplementary Table 2 shows the genotype frequency and all logistic regression.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5" o:spid="_x0000_s1030" type="#_x0000_t202" style="position:absolute;left:0;text-align:left;margin-left:0;margin-top:0;width:415.8pt;height:20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5  The</w:t>
                      </w:r>
                      <w:proofErr w:type="gramEnd"/>
                      <w:r w:rsidRPr="00241471">
                        <w:rPr>
                          <w:b/>
                          <w:bCs/>
                        </w:rPr>
                        <w:t xml:space="preserve"> logistic regression analyses between case-control and insertion-deletions polymorphism</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36"/>
                        <w:gridCol w:w="2034"/>
                        <w:gridCol w:w="1027"/>
                        <w:gridCol w:w="810"/>
                      </w:tblGrid>
                      <w:tr w:rsidR="002B0287" w:rsidRPr="00241471" w:rsidTr="00241471">
                        <w:tblPrEx>
                          <w:tblCellMar>
                            <w:top w:w="0" w:type="dxa"/>
                            <w:left w:w="0" w:type="dxa"/>
                            <w:bottom w:w="0" w:type="dxa"/>
                            <w:right w:w="0" w:type="dxa"/>
                          </w:tblCellMar>
                        </w:tblPrEx>
                        <w:trPr>
                          <w:trHeight w:hRule="exact" w:val="690"/>
                        </w:trPr>
                        <w:tc>
                          <w:tcPr>
                            <w:tcW w:w="636"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pPr>
                            <w:r w:rsidRPr="00241471">
                              <w:t>Gene</w:t>
                            </w:r>
                          </w:p>
                          <w:p w:rsidR="002B0287" w:rsidRPr="00241471" w:rsidRDefault="002B0287">
                            <w:pPr>
                              <w:pStyle w:val="af7"/>
                            </w:pPr>
                          </w:p>
                        </w:tc>
                        <w:tc>
                          <w:tcPr>
                            <w:tcW w:w="203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t>Model</w:t>
                            </w:r>
                          </w:p>
                          <w:p w:rsidR="002B0287" w:rsidRPr="00241471" w:rsidRDefault="002B0287">
                            <w:pPr>
                              <w:pStyle w:val="af7"/>
                              <w:jc w:val="center"/>
                            </w:pPr>
                          </w:p>
                        </w:tc>
                        <w:tc>
                          <w:tcPr>
                            <w:tcW w:w="1027"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t>OR (95%CI)</w:t>
                            </w:r>
                          </w:p>
                          <w:p w:rsidR="002B0287" w:rsidRPr="00241471" w:rsidRDefault="002B0287">
                            <w:pPr>
                              <w:pStyle w:val="af7"/>
                              <w:jc w:val="center"/>
                            </w:pPr>
                          </w:p>
                        </w:tc>
                        <w:tc>
                          <w:tcPr>
                            <w:tcW w:w="810" w:type="dxa"/>
                            <w:tcBorders>
                              <w:top w:val="single" w:sz="6" w:space="0" w:color="000000"/>
                              <w:bottom w:val="single" w:sz="6" w:space="0" w:color="000000"/>
                            </w:tcBorders>
                            <w:tcMar>
                              <w:top w:w="28" w:type="dxa"/>
                              <w:left w:w="28" w:type="dxa"/>
                              <w:bottom w:w="28" w:type="dxa"/>
                              <w:right w:w="28" w:type="dxa"/>
                            </w:tcMar>
                          </w:tcPr>
                          <w:p w:rsidR="002B0287" w:rsidRPr="00241471" w:rsidRDefault="002B0287">
                            <w:pPr>
                              <w:pStyle w:val="af7"/>
                              <w:jc w:val="center"/>
                            </w:pPr>
                            <w:r w:rsidRPr="00241471">
                              <w:rPr>
                                <w:rFonts w:ascii="Albertus Bold Italic" w:hAnsi="Albertus Bold Italic" w:cs="Albertus Bold Italic"/>
                                <w:i/>
                                <w:iCs/>
                              </w:rPr>
                              <w:t>P</w:t>
                            </w:r>
                            <w:r w:rsidRPr="00241471">
                              <w:t>-value</w:t>
                            </w:r>
                          </w:p>
                          <w:p w:rsidR="002B0287" w:rsidRPr="00241471" w:rsidRDefault="002B0287">
                            <w:pPr>
                              <w:pStyle w:val="af7"/>
                              <w:jc w:val="center"/>
                            </w:pPr>
                          </w:p>
                        </w:tc>
                      </w:tr>
                      <w:tr w:rsidR="002B0287" w:rsidRPr="00241471" w:rsidTr="00241471">
                        <w:tblPrEx>
                          <w:tblCellMar>
                            <w:top w:w="0" w:type="dxa"/>
                            <w:left w:w="0" w:type="dxa"/>
                            <w:bottom w:w="0" w:type="dxa"/>
                            <w:right w:w="0" w:type="dxa"/>
                          </w:tblCellMar>
                        </w:tblPrEx>
                        <w:trPr>
                          <w:trHeight w:val="60"/>
                        </w:trPr>
                        <w:tc>
                          <w:tcPr>
                            <w:tcW w:w="636"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IL4</w:t>
                            </w:r>
                          </w:p>
                          <w:p w:rsidR="002B0287" w:rsidRPr="00241471" w:rsidRDefault="002B0287">
                            <w:pPr>
                              <w:pStyle w:val="af8"/>
                              <w:rPr>
                                <w:b w:val="0"/>
                              </w:rPr>
                            </w:pPr>
                          </w:p>
                        </w:tc>
                        <w:tc>
                          <w:tcPr>
                            <w:tcW w:w="2034"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Del/Ins + Del/Del</w:t>
                            </w:r>
                          </w:p>
                          <w:p w:rsidR="002B0287" w:rsidRPr="00241471" w:rsidRDefault="002B0287">
                            <w:pPr>
                              <w:pStyle w:val="af8"/>
                              <w:jc w:val="center"/>
                              <w:rPr>
                                <w:b w:val="0"/>
                                <w:lang w:val="en-US"/>
                              </w:rPr>
                            </w:pPr>
                          </w:p>
                        </w:tc>
                        <w:tc>
                          <w:tcPr>
                            <w:tcW w:w="1027"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2.26 (1.20-4.31)</w:t>
                            </w:r>
                          </w:p>
                          <w:p w:rsidR="002B0287" w:rsidRPr="00241471" w:rsidRDefault="002B0287">
                            <w:pPr>
                              <w:pStyle w:val="af8"/>
                              <w:jc w:val="center"/>
                              <w:rPr>
                                <w:b w:val="0"/>
                              </w:rPr>
                            </w:pPr>
                          </w:p>
                        </w:tc>
                        <w:tc>
                          <w:tcPr>
                            <w:tcW w:w="810"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0.0110</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3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TYMS</w:t>
                            </w:r>
                          </w:p>
                          <w:p w:rsidR="002B0287" w:rsidRPr="00241471" w:rsidRDefault="002B0287">
                            <w:pPr>
                              <w:pStyle w:val="af8"/>
                              <w:rPr>
                                <w:b w:val="0"/>
                              </w:rPr>
                            </w:pPr>
                          </w:p>
                        </w:tc>
                        <w:tc>
                          <w:tcPr>
                            <w:tcW w:w="2034"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 Del/Ins </w:t>
                            </w:r>
                            <w:proofErr w:type="spellStart"/>
                            <w:r w:rsidRPr="00241471">
                              <w:rPr>
                                <w:b w:val="0"/>
                                <w:bCs w:val="0"/>
                                <w:i/>
                                <w:iCs/>
                                <w:lang w:val="en-US"/>
                              </w:rPr>
                              <w:t>vs</w:t>
                            </w:r>
                            <w:proofErr w:type="spellEnd"/>
                            <w:r w:rsidRPr="00241471">
                              <w:rPr>
                                <w:b w:val="0"/>
                                <w:lang w:val="en-US"/>
                              </w:rPr>
                              <w:t xml:space="preserve"> Del/Del</w:t>
                            </w:r>
                          </w:p>
                          <w:p w:rsidR="002B0287" w:rsidRPr="00241471" w:rsidRDefault="002B0287">
                            <w:pPr>
                              <w:pStyle w:val="af8"/>
                              <w:jc w:val="center"/>
                              <w:rPr>
                                <w:b w:val="0"/>
                                <w:lang w:val="en-US"/>
                              </w:rPr>
                            </w:pPr>
                          </w:p>
                        </w:tc>
                        <w:tc>
                          <w:tcPr>
                            <w:tcW w:w="1027" w:type="dxa"/>
                            <w:tcMar>
                              <w:top w:w="28" w:type="dxa"/>
                              <w:left w:w="28" w:type="dxa"/>
                              <w:bottom w:w="28" w:type="dxa"/>
                              <w:right w:w="28" w:type="dxa"/>
                            </w:tcMar>
                          </w:tcPr>
                          <w:p w:rsidR="002B0287" w:rsidRPr="00241471" w:rsidRDefault="002B0287">
                            <w:pPr>
                              <w:pStyle w:val="af8"/>
                              <w:jc w:val="center"/>
                              <w:rPr>
                                <w:b w:val="0"/>
                              </w:rPr>
                            </w:pPr>
                            <w:r w:rsidRPr="00241471">
                              <w:rPr>
                                <w:b w:val="0"/>
                              </w:rPr>
                              <w:t>0.26 (0.08-0.75)</w:t>
                            </w:r>
                          </w:p>
                          <w:p w:rsidR="002B0287" w:rsidRPr="00241471" w:rsidRDefault="002B0287">
                            <w:pPr>
                              <w:pStyle w:val="af8"/>
                              <w:jc w:val="center"/>
                              <w:rPr>
                                <w:b w:val="0"/>
                              </w:rPr>
                            </w:pPr>
                          </w:p>
                        </w:tc>
                        <w:tc>
                          <w:tcPr>
                            <w:tcW w:w="810" w:type="dxa"/>
                            <w:tcMar>
                              <w:top w:w="28" w:type="dxa"/>
                              <w:left w:w="28" w:type="dxa"/>
                              <w:bottom w:w="28" w:type="dxa"/>
                              <w:right w:w="28" w:type="dxa"/>
                            </w:tcMar>
                          </w:tcPr>
                          <w:p w:rsidR="002B0287" w:rsidRPr="00241471" w:rsidRDefault="002B0287">
                            <w:pPr>
                              <w:pStyle w:val="af8"/>
                              <w:jc w:val="center"/>
                              <w:rPr>
                                <w:b w:val="0"/>
                              </w:rPr>
                            </w:pPr>
                            <w:r w:rsidRPr="00241471">
                              <w:rPr>
                                <w:b w:val="0"/>
                              </w:rPr>
                              <w:t>0.0120</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36"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UCP2</w:t>
                            </w:r>
                          </w:p>
                          <w:p w:rsidR="002B0287" w:rsidRPr="00241471" w:rsidRDefault="002B0287">
                            <w:pPr>
                              <w:pStyle w:val="af8"/>
                              <w:rPr>
                                <w:b w:val="0"/>
                              </w:rPr>
                            </w:pPr>
                          </w:p>
                        </w:tc>
                        <w:tc>
                          <w:tcPr>
                            <w:tcW w:w="2034"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Del/Del </w:t>
                            </w:r>
                            <w:proofErr w:type="spellStart"/>
                            <w:r w:rsidRPr="00241471">
                              <w:rPr>
                                <w:b w:val="0"/>
                                <w:bCs w:val="0"/>
                                <w:i/>
                                <w:iCs/>
                                <w:lang w:val="en-US"/>
                              </w:rPr>
                              <w:t>vs</w:t>
                            </w:r>
                            <w:proofErr w:type="spellEnd"/>
                            <w:r w:rsidRPr="00241471">
                              <w:rPr>
                                <w:b w:val="0"/>
                                <w:lang w:val="en-US"/>
                              </w:rPr>
                              <w:t xml:space="preserve"> Del/Ins + Ins/Ins</w:t>
                            </w:r>
                          </w:p>
                          <w:p w:rsidR="002B0287" w:rsidRPr="00241471" w:rsidRDefault="002B0287">
                            <w:pPr>
                              <w:pStyle w:val="af8"/>
                              <w:jc w:val="center"/>
                              <w:rPr>
                                <w:b w:val="0"/>
                                <w:lang w:val="en-US"/>
                              </w:rPr>
                            </w:pPr>
                          </w:p>
                        </w:tc>
                        <w:tc>
                          <w:tcPr>
                            <w:tcW w:w="1027" w:type="dxa"/>
                            <w:tcMar>
                              <w:top w:w="28" w:type="dxa"/>
                              <w:left w:w="28" w:type="dxa"/>
                              <w:bottom w:w="28" w:type="dxa"/>
                              <w:right w:w="28" w:type="dxa"/>
                            </w:tcMar>
                          </w:tcPr>
                          <w:p w:rsidR="002B0287" w:rsidRPr="00241471" w:rsidRDefault="002B0287">
                            <w:pPr>
                              <w:pStyle w:val="af8"/>
                              <w:jc w:val="center"/>
                              <w:rPr>
                                <w:b w:val="0"/>
                              </w:rPr>
                            </w:pPr>
                            <w:r w:rsidRPr="00241471">
                              <w:rPr>
                                <w:b w:val="0"/>
                              </w:rPr>
                              <w:t>0.48 (0.25-0.90)</w:t>
                            </w:r>
                          </w:p>
                          <w:p w:rsidR="002B0287" w:rsidRPr="00241471" w:rsidRDefault="002B0287">
                            <w:pPr>
                              <w:pStyle w:val="af8"/>
                              <w:jc w:val="center"/>
                              <w:rPr>
                                <w:b w:val="0"/>
                              </w:rPr>
                            </w:pPr>
                          </w:p>
                        </w:tc>
                        <w:tc>
                          <w:tcPr>
                            <w:tcW w:w="810" w:type="dxa"/>
                            <w:tcMar>
                              <w:top w:w="28" w:type="dxa"/>
                              <w:left w:w="28" w:type="dxa"/>
                              <w:bottom w:w="28" w:type="dxa"/>
                              <w:right w:w="28" w:type="dxa"/>
                            </w:tcMar>
                          </w:tcPr>
                          <w:p w:rsidR="002B0287" w:rsidRPr="00241471" w:rsidRDefault="002B0287">
                            <w:pPr>
                              <w:pStyle w:val="af8"/>
                              <w:jc w:val="center"/>
                              <w:rPr>
                                <w:b w:val="0"/>
                              </w:rPr>
                            </w:pPr>
                            <w:r w:rsidRPr="00241471">
                              <w:rPr>
                                <w:b w:val="0"/>
                              </w:rPr>
                              <w:t>0.0210</w:t>
                            </w:r>
                          </w:p>
                          <w:p w:rsidR="002B0287" w:rsidRPr="00241471" w:rsidRDefault="002B0287">
                            <w:pPr>
                              <w:pStyle w:val="af8"/>
                              <w:jc w:val="center"/>
                              <w:rPr>
                                <w:b w:val="0"/>
                              </w:rPr>
                            </w:pPr>
                          </w:p>
                        </w:tc>
                      </w:tr>
                    </w:tbl>
                    <w:p w:rsidR="002B0287" w:rsidRPr="006D4FF9" w:rsidRDefault="002B0287" w:rsidP="002B0287">
                      <w:pPr>
                        <w:pStyle w:val="af9"/>
                      </w:pPr>
                      <w:proofErr w:type="gramStart"/>
                      <w:r w:rsidRPr="00241471">
                        <w:rPr>
                          <w:b w:val="0"/>
                        </w:rPr>
                        <w:t>Adjusted by age at diagnosis, gender, alcohol consumption, tobacco consumption and ancestry distribution.</w:t>
                      </w:r>
                      <w:proofErr w:type="gramEnd"/>
                      <w:r w:rsidRPr="00241471">
                        <w:rPr>
                          <w:b w:val="0"/>
                        </w:rPr>
                        <w:t xml:space="preserve"> The Supplementary Table 2 shows the genotype frequency and all logistic regression. </w:t>
                      </w:r>
                    </w:p>
                  </w:txbxContent>
                </v:textbox>
                <w10:wrap type="square"/>
              </v:shape>
            </w:pict>
          </mc:Fallback>
        </mc:AlternateContent>
      </w:r>
    </w:p>
    <w:p w:rsidR="002B0287" w:rsidRPr="006814B2" w:rsidRDefault="002B0287" w:rsidP="002B0287">
      <w:pPr>
        <w:rPr>
          <w:rFonts w:hint="eastAsia"/>
        </w:rPr>
      </w:pP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280660" cy="12696825"/>
                <wp:effectExtent l="0" t="0" r="15240" b="1714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12696825"/>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6  Clinical</w:t>
                            </w:r>
                            <w:proofErr w:type="gramEnd"/>
                            <w:r w:rsidRPr="00241471">
                              <w:rPr>
                                <w:b/>
                                <w:bCs/>
                              </w:rPr>
                              <w:t xml:space="preserve"> characteristics of patients with colorectal cancer at diagnosis and follow-up</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254"/>
                              <w:gridCol w:w="2253"/>
                            </w:tblGrid>
                            <w:tr w:rsidR="002B0287" w:rsidRPr="00241471" w:rsidTr="00241471">
                              <w:tblPrEx>
                                <w:tblCellMar>
                                  <w:top w:w="0" w:type="dxa"/>
                                  <w:left w:w="0" w:type="dxa"/>
                                  <w:bottom w:w="0" w:type="dxa"/>
                                  <w:right w:w="0" w:type="dxa"/>
                                </w:tblCellMar>
                              </w:tblPrEx>
                              <w:trPr>
                                <w:trHeight w:hRule="exact" w:val="855"/>
                              </w:trPr>
                              <w:tc>
                                <w:tcPr>
                                  <w:tcW w:w="225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Characteristics</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253"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Tumor localization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Borders>
                                    <w:top w:val="single" w:sz="6" w:space="0" w:color="000000"/>
                                  </w:tcBorders>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Colon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Rectosigmoid</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115 (82.1)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Tumor grade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G1, G2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130 (92.9)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G3, G4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Depth of invasion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T1, T2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(26.6)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T3, T4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89 (64.0)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Lymph node involvement</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77 (55.4)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N1, N2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(33.8)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Distant metastasis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109 (78.4)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 (12.2)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AJCC stage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w:t>
                                  </w:r>
                                  <w:r w:rsidRPr="00241471">
                                    <w:rPr>
                                      <w:rFonts w:ascii="KozMinPro-Regular" w:eastAsia="KozMinPro-Regular" w:hAnsi="Book Antiqua" w:cs="KozMinPro-Regular" w:hint="eastAsia"/>
                                      <w:color w:val="000000"/>
                                      <w:kern w:val="0"/>
                                      <w:sz w:val="12"/>
                                      <w:szCs w:val="12"/>
                                    </w:rPr>
                                    <w:t>Ⅰ</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31 (22.3)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Ⅱ</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 (30.9)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Ⅲ</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 (30.9)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Ⅳ</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Unknown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Relapse,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(34.5)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Death,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 (12.9)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037C69" w:rsidRDefault="002B0287" w:rsidP="002B0287">
                            <w:pPr>
                              <w:pStyle w:val="af9"/>
                            </w:pPr>
                            <w:r w:rsidRPr="00241471">
                              <w:rPr>
                                <w:b w:val="0"/>
                              </w:rPr>
                              <w:t>Categorized data are presented by absolute numbers (percentage) and continuous data are presented as median (min-max). Tumors were classified according to the guidelines of the American Joint Committee on Cancer (AJCC) staging system.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0;width:415.8pt;height:99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6  Clinical</w:t>
                      </w:r>
                      <w:proofErr w:type="gramEnd"/>
                      <w:r w:rsidRPr="00241471">
                        <w:rPr>
                          <w:b/>
                          <w:bCs/>
                        </w:rPr>
                        <w:t xml:space="preserve"> characteristics of patients with colorectal cancer at diagnosis and follow-up</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2254"/>
                        <w:gridCol w:w="2253"/>
                      </w:tblGrid>
                      <w:tr w:rsidR="002B0287" w:rsidRPr="00241471" w:rsidTr="00241471">
                        <w:tblPrEx>
                          <w:tblCellMar>
                            <w:top w:w="0" w:type="dxa"/>
                            <w:left w:w="0" w:type="dxa"/>
                            <w:bottom w:w="0" w:type="dxa"/>
                            <w:right w:w="0" w:type="dxa"/>
                          </w:tblCellMar>
                        </w:tblPrEx>
                        <w:trPr>
                          <w:trHeight w:hRule="exact" w:val="855"/>
                        </w:trPr>
                        <w:tc>
                          <w:tcPr>
                            <w:tcW w:w="2254"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Characteristics</w:t>
                            </w:r>
                          </w:p>
                          <w:p w:rsidR="002B0287" w:rsidRPr="00241471" w:rsidRDefault="002B0287" w:rsidP="00241471">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253" w:type="dxa"/>
                            <w:tcBorders>
                              <w:top w:val="single" w:sz="6" w:space="0" w:color="000000"/>
                              <w:bottom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241471">
                              <w:rPr>
                                <w:rFonts w:ascii="Albertus" w:hAnsi="Albertus" w:cs="Albertus"/>
                                <w:b/>
                                <w:bCs/>
                                <w:color w:val="000000"/>
                                <w:kern w:val="0"/>
                                <w:sz w:val="14"/>
                                <w:szCs w:val="14"/>
                                <w:lang w:val="zh-CN"/>
                              </w:rPr>
                              <w:t>Cases (</w:t>
                            </w:r>
                            <w:r w:rsidRPr="00241471">
                              <w:rPr>
                                <w:rFonts w:ascii="Albertus Bold Italic" w:hAnsi="Albertus Bold Italic" w:cs="Albertus Bold Italic"/>
                                <w:b/>
                                <w:bCs/>
                                <w:i/>
                                <w:iCs/>
                                <w:color w:val="000000"/>
                                <w:kern w:val="0"/>
                                <w:sz w:val="14"/>
                                <w:szCs w:val="14"/>
                                <w:lang w:val="zh-CN"/>
                              </w:rPr>
                              <w:t>n</w:t>
                            </w:r>
                            <w:r w:rsidRPr="00241471">
                              <w:rPr>
                                <w:rFonts w:ascii="Albertus" w:hAnsi="Albertus" w:cs="Albertus"/>
                                <w:b/>
                                <w:bCs/>
                                <w:color w:val="000000"/>
                                <w:kern w:val="0"/>
                                <w:sz w:val="14"/>
                                <w:szCs w:val="14"/>
                                <w:lang w:val="zh-CN"/>
                              </w:rPr>
                              <w:t xml:space="preserve"> = 140)</w:t>
                            </w:r>
                          </w:p>
                          <w:p w:rsidR="002B0287" w:rsidRPr="00241471" w:rsidRDefault="002B0287" w:rsidP="00241471">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Borders>
                              <w:top w:val="single" w:sz="6" w:space="0" w:color="000000"/>
                            </w:tcBorders>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Tumor localization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Borders>
                              <w:top w:val="single" w:sz="6" w:space="0" w:color="000000"/>
                            </w:tcBorders>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Colon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25 (17.9)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Rectosigmoid</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115 (82.1)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Tumor grade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G1, G2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130 (92.9)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G3, G4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 (7.1)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Depth of invasion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T1, T2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37 (26.6)</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T3, T4</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89 (64.0)</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Tx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Lymph node involvement</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77 (55.4)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N1, N2</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47 (33.8)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Nx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Distant metastasis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M0</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109 (78.4)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M1</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13 (9.4)</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Mx</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17 (12.2)</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AJCC stage</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autoSpaceDE w:val="0"/>
                              <w:autoSpaceDN w:val="0"/>
                              <w:adjustRightInd w:val="0"/>
                              <w:jc w:val="left"/>
                              <w:rPr>
                                <w:rFonts w:ascii="Albertus Bold Italic" w:hAnsi="Albertus Bold Italic"/>
                                <w:kern w:val="0"/>
                                <w:sz w:val="24"/>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w:t>
                            </w:r>
                            <w:r w:rsidRPr="00241471">
                              <w:rPr>
                                <w:rFonts w:ascii="KozMinPro-Regular" w:eastAsia="KozMinPro-Regular" w:hAnsi="Book Antiqua" w:cs="KozMinPro-Regular" w:hint="eastAsia"/>
                                <w:color w:val="000000"/>
                                <w:kern w:val="0"/>
                                <w:sz w:val="12"/>
                                <w:szCs w:val="12"/>
                              </w:rPr>
                              <w:t>Ⅰ</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31 (22.3)</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Ⅱ</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 (30.9)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Ⅲ</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43 (30.9)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KozMinPro-Regular" w:eastAsia="KozMinPro-Regular" w:hAnsi="Book Antiqua" w:cs="KozMinPro-Regular"/>
                                <w:color w:val="000000"/>
                                <w:kern w:val="0"/>
                                <w:sz w:val="12"/>
                                <w:szCs w:val="12"/>
                              </w:rPr>
                            </w:pPr>
                            <w:r w:rsidRPr="00241471">
                              <w:rPr>
                                <w:rFonts w:ascii="Book Antiqua" w:hAnsi="Book Antiqua" w:cs="Book Antiqua"/>
                                <w:bCs/>
                                <w:color w:val="000000"/>
                                <w:kern w:val="0"/>
                                <w:sz w:val="14"/>
                                <w:szCs w:val="14"/>
                                <w:lang w:val="zh-CN"/>
                              </w:rPr>
                              <w:t xml:space="preserve">   Stage </w:t>
                            </w:r>
                            <w:r w:rsidRPr="00241471">
                              <w:rPr>
                                <w:rFonts w:ascii="KozMinPro-Regular" w:eastAsia="KozMinPro-Regular" w:hAnsi="Book Antiqua" w:cs="KozMinPro-Regular" w:hint="eastAsia"/>
                                <w:color w:val="000000"/>
                                <w:kern w:val="0"/>
                                <w:sz w:val="12"/>
                                <w:szCs w:val="12"/>
                              </w:rPr>
                              <w:t>Ⅳ</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15 (10.8)</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 xml:space="preserve">   Unknown</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7 (5.1)</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Relapse,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48 (34.5)</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2B0287" w:rsidRPr="00241471" w:rsidTr="00241471">
                        <w:tblPrEx>
                          <w:tblCellMar>
                            <w:top w:w="0" w:type="dxa"/>
                            <w:left w:w="0" w:type="dxa"/>
                            <w:bottom w:w="0" w:type="dxa"/>
                            <w:right w:w="0" w:type="dxa"/>
                          </w:tblCellMar>
                        </w:tblPrEx>
                        <w:trPr>
                          <w:trHeight w:val="60"/>
                        </w:trPr>
                        <w:tc>
                          <w:tcPr>
                            <w:tcW w:w="2254"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Death, Yes</w:t>
                            </w:r>
                          </w:p>
                          <w:p w:rsidR="002B0287" w:rsidRPr="00241471" w:rsidRDefault="002B0287" w:rsidP="0024147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253" w:type="dxa"/>
                            <w:tcMar>
                              <w:top w:w="28" w:type="dxa"/>
                              <w:left w:w="28" w:type="dxa"/>
                              <w:bottom w:w="28" w:type="dxa"/>
                              <w:right w:w="28" w:type="dxa"/>
                            </w:tcMar>
                          </w:tcPr>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241471">
                              <w:rPr>
                                <w:rFonts w:ascii="Book Antiqua" w:hAnsi="Book Antiqua" w:cs="Book Antiqua"/>
                                <w:bCs/>
                                <w:color w:val="000000"/>
                                <w:kern w:val="0"/>
                                <w:sz w:val="14"/>
                                <w:szCs w:val="14"/>
                                <w:lang w:val="zh-CN"/>
                              </w:rPr>
                              <w:t>18 (12.9)</w:t>
                            </w:r>
                          </w:p>
                          <w:p w:rsidR="002B0287" w:rsidRPr="00241471" w:rsidRDefault="002B0287" w:rsidP="0024147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2B0287" w:rsidRPr="00037C69" w:rsidRDefault="002B0287" w:rsidP="002B0287">
                      <w:pPr>
                        <w:pStyle w:val="af9"/>
                      </w:pPr>
                      <w:r w:rsidRPr="00241471">
                        <w:rPr>
                          <w:b w:val="0"/>
                        </w:rPr>
                        <w:t>Categorized data are presented by absolute numbers (percentage) and continuous data are presented as median (min-max). Tumors were classified according to the guidelines of the American Joint Committee on Cancer (AJCC) staging system.</w:t>
                      </w:r>
                    </w:p>
                  </w:txbxContent>
                </v:textbox>
                <w10:wrap type="square"/>
              </v:shape>
            </w:pict>
          </mc:Fallback>
        </mc:AlternateContent>
      </w:r>
    </w:p>
    <w:p w:rsidR="002B0287" w:rsidRPr="006814B2" w:rsidRDefault="002B0287" w:rsidP="002B0287">
      <w:pPr>
        <w:rPr>
          <w:rFonts w:hint="eastAsia"/>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80660" cy="2145665"/>
                <wp:effectExtent l="0" t="0" r="19050" b="1460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2145665"/>
                        </a:xfrm>
                        <a:prstGeom prst="rect">
                          <a:avLst/>
                        </a:prstGeom>
                        <a:noFill/>
                        <a:ln w="6350">
                          <a:solidFill>
                            <a:prstClr val="black"/>
                          </a:solidFill>
                        </a:ln>
                        <a:effectLst/>
                      </wps:spPr>
                      <wps:txbx>
                        <w:txbxContent>
                          <w:p w:rsidR="002B0287" w:rsidRPr="00241471" w:rsidRDefault="002B0287" w:rsidP="002B0287">
                            <w:pPr>
                              <w:rPr>
                                <w:b/>
                                <w:bCs/>
                              </w:rPr>
                            </w:pPr>
                            <w:r w:rsidRPr="00241471">
                              <w:rPr>
                                <w:b/>
                                <w:bCs/>
                              </w:rPr>
                              <w:t xml:space="preserve">Table </w:t>
                            </w:r>
                            <w:proofErr w:type="gramStart"/>
                            <w:r w:rsidRPr="00241471">
                              <w:rPr>
                                <w:b/>
                                <w:bCs/>
                              </w:rPr>
                              <w:t>7  The</w:t>
                            </w:r>
                            <w:proofErr w:type="gramEnd"/>
                            <w:r w:rsidRPr="00241471">
                              <w:rPr>
                                <w:b/>
                                <w:bCs/>
                              </w:rPr>
                              <w:t xml:space="preserve"> significant insertion-deletions associations with anatomic localization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18"/>
                              <w:gridCol w:w="2021"/>
                              <w:gridCol w:w="1126"/>
                              <w:gridCol w:w="742"/>
                            </w:tblGrid>
                            <w:tr w:rsidR="002B0287" w:rsidRPr="00414471" w:rsidTr="00414471">
                              <w:tblPrEx>
                                <w:tblCellMar>
                                  <w:top w:w="0" w:type="dxa"/>
                                  <w:left w:w="0" w:type="dxa"/>
                                  <w:bottom w:w="0" w:type="dxa"/>
                                  <w:right w:w="0" w:type="dxa"/>
                                </w:tblCellMar>
                              </w:tblPrEx>
                              <w:trPr>
                                <w:trHeight w:hRule="exact" w:val="871"/>
                              </w:trPr>
                              <w:tc>
                                <w:tcPr>
                                  <w:tcW w:w="618"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02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126"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74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241471" w:rsidTr="00414471">
                              <w:tblPrEx>
                                <w:tblCellMar>
                                  <w:top w:w="0" w:type="dxa"/>
                                  <w:left w:w="0" w:type="dxa"/>
                                  <w:bottom w:w="0" w:type="dxa"/>
                                  <w:right w:w="0" w:type="dxa"/>
                                </w:tblCellMar>
                              </w:tblPrEx>
                              <w:trPr>
                                <w:trHeight w:val="60"/>
                              </w:trPr>
                              <w:tc>
                                <w:tcPr>
                                  <w:tcW w:w="618"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CASP8</w:t>
                                  </w:r>
                                </w:p>
                                <w:p w:rsidR="002B0287" w:rsidRPr="00241471" w:rsidRDefault="002B0287">
                                  <w:pPr>
                                    <w:pStyle w:val="af8"/>
                                    <w:rPr>
                                      <w:b w:val="0"/>
                                    </w:rPr>
                                  </w:pPr>
                                </w:p>
                              </w:tc>
                              <w:tc>
                                <w:tcPr>
                                  <w:tcW w:w="2021"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Del/Ins + Del/Del</w:t>
                                  </w:r>
                                </w:p>
                                <w:p w:rsidR="002B0287" w:rsidRPr="00241471" w:rsidRDefault="002B0287">
                                  <w:pPr>
                                    <w:pStyle w:val="af8"/>
                                    <w:jc w:val="center"/>
                                    <w:rPr>
                                      <w:b w:val="0"/>
                                      <w:lang w:val="en-US"/>
                                    </w:rPr>
                                  </w:pPr>
                                </w:p>
                              </w:tc>
                              <w:tc>
                                <w:tcPr>
                                  <w:tcW w:w="1126"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0.28 (0.08-0.97)</w:t>
                                  </w:r>
                                </w:p>
                                <w:p w:rsidR="002B0287" w:rsidRPr="00241471" w:rsidRDefault="002B0287">
                                  <w:pPr>
                                    <w:pStyle w:val="af8"/>
                                    <w:jc w:val="center"/>
                                    <w:rPr>
                                      <w:b w:val="0"/>
                                    </w:rPr>
                                  </w:pPr>
                                </w:p>
                              </w:tc>
                              <w:tc>
                                <w:tcPr>
                                  <w:tcW w:w="742"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0.0303</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18"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NFKB1</w:t>
                                  </w:r>
                                </w:p>
                                <w:p w:rsidR="002B0287" w:rsidRPr="00241471" w:rsidRDefault="002B0287">
                                  <w:pPr>
                                    <w:pStyle w:val="af8"/>
                                    <w:rPr>
                                      <w:b w:val="0"/>
                                    </w:rPr>
                                  </w:pPr>
                                </w:p>
                              </w:tc>
                              <w:tc>
                                <w:tcPr>
                                  <w:tcW w:w="2021"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w:t>
                                  </w:r>
                                  <w:proofErr w:type="spellStart"/>
                                  <w:r w:rsidRPr="00241471">
                                    <w:rPr>
                                      <w:b w:val="0"/>
                                      <w:lang w:val="en-US"/>
                                    </w:rPr>
                                    <w:t>Ins+Del</w:t>
                                  </w:r>
                                  <w:proofErr w:type="spellEnd"/>
                                  <w:r w:rsidRPr="00241471">
                                    <w:rPr>
                                      <w:b w:val="0"/>
                                      <w:lang w:val="en-US"/>
                                    </w:rPr>
                                    <w:t>/Del</w:t>
                                  </w:r>
                                </w:p>
                                <w:p w:rsidR="002B0287" w:rsidRPr="00241471" w:rsidRDefault="002B0287">
                                  <w:pPr>
                                    <w:pStyle w:val="af8"/>
                                    <w:jc w:val="center"/>
                                    <w:rPr>
                                      <w:b w:val="0"/>
                                      <w:lang w:val="en-US"/>
                                    </w:rPr>
                                  </w:pPr>
                                </w:p>
                              </w:tc>
                              <w:tc>
                                <w:tcPr>
                                  <w:tcW w:w="1126" w:type="dxa"/>
                                  <w:tcMar>
                                    <w:top w:w="28" w:type="dxa"/>
                                    <w:left w:w="28" w:type="dxa"/>
                                    <w:bottom w:w="28" w:type="dxa"/>
                                    <w:right w:w="28" w:type="dxa"/>
                                  </w:tcMar>
                                </w:tcPr>
                                <w:p w:rsidR="002B0287" w:rsidRPr="00241471" w:rsidRDefault="002B0287">
                                  <w:pPr>
                                    <w:pStyle w:val="af8"/>
                                    <w:jc w:val="center"/>
                                    <w:rPr>
                                      <w:b w:val="0"/>
                                    </w:rPr>
                                  </w:pPr>
                                  <w:r w:rsidRPr="00241471">
                                    <w:rPr>
                                      <w:b w:val="0"/>
                                    </w:rPr>
                                    <w:t>0.31 (0.10-0.93)</w:t>
                                  </w:r>
                                </w:p>
                                <w:p w:rsidR="002B0287" w:rsidRPr="00241471" w:rsidRDefault="002B0287">
                                  <w:pPr>
                                    <w:pStyle w:val="af8"/>
                                    <w:jc w:val="center"/>
                                    <w:rPr>
                                      <w:b w:val="0"/>
                                    </w:rPr>
                                  </w:pPr>
                                </w:p>
                              </w:tc>
                              <w:tc>
                                <w:tcPr>
                                  <w:tcW w:w="742" w:type="dxa"/>
                                  <w:tcMar>
                                    <w:top w:w="28" w:type="dxa"/>
                                    <w:left w:w="28" w:type="dxa"/>
                                    <w:bottom w:w="28" w:type="dxa"/>
                                    <w:right w:w="28" w:type="dxa"/>
                                  </w:tcMar>
                                </w:tcPr>
                                <w:p w:rsidR="002B0287" w:rsidRPr="00241471" w:rsidRDefault="002B0287">
                                  <w:pPr>
                                    <w:pStyle w:val="af8"/>
                                    <w:jc w:val="center"/>
                                    <w:rPr>
                                      <w:b w:val="0"/>
                                    </w:rPr>
                                  </w:pPr>
                                  <w:r w:rsidRPr="00241471">
                                    <w:rPr>
                                      <w:b w:val="0"/>
                                    </w:rPr>
                                    <w:t>0.0276</w:t>
                                  </w:r>
                                </w:p>
                                <w:p w:rsidR="002B0287" w:rsidRPr="00241471" w:rsidRDefault="002B0287">
                                  <w:pPr>
                                    <w:pStyle w:val="af8"/>
                                    <w:jc w:val="center"/>
                                    <w:rPr>
                                      <w:b w:val="0"/>
                                    </w:rPr>
                                  </w:pPr>
                                </w:p>
                              </w:tc>
                            </w:tr>
                          </w:tbl>
                          <w:p w:rsidR="002B0287" w:rsidRPr="00AA581A" w:rsidRDefault="002B0287" w:rsidP="002B0287">
                            <w:pPr>
                              <w:pStyle w:val="af9"/>
                            </w:pPr>
                            <w:r w:rsidRPr="00414471">
                              <w:rPr>
                                <w:b w:val="0"/>
                              </w:rPr>
                              <w:t>Logistic regression adjusted for confounders. The Supplementary Table 3 shows the genotype frequency and all logistic regression.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7" o:spid="_x0000_s1032" type="#_x0000_t202" style="position:absolute;left:0;text-align:left;margin-left:0;margin-top:0;width:415.8pt;height:16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" filled="f" strokeweight=".5pt">
                <v:path arrowok="t"/>
                <v:textbox style="mso-fit-shape-to-text:t">
                  <w:txbxContent>
                    <w:p w:rsidR="002B0287" w:rsidRPr="00241471" w:rsidRDefault="002B0287" w:rsidP="002B0287">
                      <w:pPr>
                        <w:rPr>
                          <w:b/>
                          <w:bCs/>
                        </w:rPr>
                      </w:pPr>
                      <w:r w:rsidRPr="00241471">
                        <w:rPr>
                          <w:b/>
                          <w:bCs/>
                        </w:rPr>
                        <w:t xml:space="preserve">Table </w:t>
                      </w:r>
                      <w:proofErr w:type="gramStart"/>
                      <w:r w:rsidRPr="00241471">
                        <w:rPr>
                          <w:b/>
                          <w:bCs/>
                        </w:rPr>
                        <w:t>7  The</w:t>
                      </w:r>
                      <w:proofErr w:type="gramEnd"/>
                      <w:r w:rsidRPr="00241471">
                        <w:rPr>
                          <w:b/>
                          <w:bCs/>
                        </w:rPr>
                        <w:t xml:space="preserve"> significant insertion-deletions associations with anatomic localization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618"/>
                        <w:gridCol w:w="2021"/>
                        <w:gridCol w:w="1126"/>
                        <w:gridCol w:w="742"/>
                      </w:tblGrid>
                      <w:tr w:rsidR="002B0287" w:rsidRPr="00414471" w:rsidTr="00414471">
                        <w:tblPrEx>
                          <w:tblCellMar>
                            <w:top w:w="0" w:type="dxa"/>
                            <w:left w:w="0" w:type="dxa"/>
                            <w:bottom w:w="0" w:type="dxa"/>
                            <w:right w:w="0" w:type="dxa"/>
                          </w:tblCellMar>
                        </w:tblPrEx>
                        <w:trPr>
                          <w:trHeight w:hRule="exact" w:val="871"/>
                        </w:trPr>
                        <w:tc>
                          <w:tcPr>
                            <w:tcW w:w="618"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02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126"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74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241471" w:rsidTr="00414471">
                        <w:tblPrEx>
                          <w:tblCellMar>
                            <w:top w:w="0" w:type="dxa"/>
                            <w:left w:w="0" w:type="dxa"/>
                            <w:bottom w:w="0" w:type="dxa"/>
                            <w:right w:w="0" w:type="dxa"/>
                          </w:tblCellMar>
                        </w:tblPrEx>
                        <w:trPr>
                          <w:trHeight w:val="60"/>
                        </w:trPr>
                        <w:tc>
                          <w:tcPr>
                            <w:tcW w:w="618" w:type="dxa"/>
                            <w:tcBorders>
                              <w:top w:val="single" w:sz="6" w:space="0" w:color="000000"/>
                            </w:tcBorders>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CASP8</w:t>
                            </w:r>
                          </w:p>
                          <w:p w:rsidR="002B0287" w:rsidRPr="00241471" w:rsidRDefault="002B0287">
                            <w:pPr>
                              <w:pStyle w:val="af8"/>
                              <w:rPr>
                                <w:b w:val="0"/>
                              </w:rPr>
                            </w:pPr>
                          </w:p>
                        </w:tc>
                        <w:tc>
                          <w:tcPr>
                            <w:tcW w:w="2021"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Del/Ins + Del/Del</w:t>
                            </w:r>
                          </w:p>
                          <w:p w:rsidR="002B0287" w:rsidRPr="00241471" w:rsidRDefault="002B0287">
                            <w:pPr>
                              <w:pStyle w:val="af8"/>
                              <w:jc w:val="center"/>
                              <w:rPr>
                                <w:b w:val="0"/>
                                <w:lang w:val="en-US"/>
                              </w:rPr>
                            </w:pPr>
                          </w:p>
                        </w:tc>
                        <w:tc>
                          <w:tcPr>
                            <w:tcW w:w="1126"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0.28 (0.08-0.97)</w:t>
                            </w:r>
                          </w:p>
                          <w:p w:rsidR="002B0287" w:rsidRPr="00241471" w:rsidRDefault="002B0287">
                            <w:pPr>
                              <w:pStyle w:val="af8"/>
                              <w:jc w:val="center"/>
                              <w:rPr>
                                <w:b w:val="0"/>
                              </w:rPr>
                            </w:pPr>
                          </w:p>
                        </w:tc>
                        <w:tc>
                          <w:tcPr>
                            <w:tcW w:w="742" w:type="dxa"/>
                            <w:tcBorders>
                              <w:top w:val="single" w:sz="6" w:space="0" w:color="000000"/>
                            </w:tcBorders>
                            <w:tcMar>
                              <w:top w:w="28" w:type="dxa"/>
                              <w:left w:w="28" w:type="dxa"/>
                              <w:bottom w:w="28" w:type="dxa"/>
                              <w:right w:w="28" w:type="dxa"/>
                            </w:tcMar>
                          </w:tcPr>
                          <w:p w:rsidR="002B0287" w:rsidRPr="00241471" w:rsidRDefault="002B0287">
                            <w:pPr>
                              <w:pStyle w:val="af8"/>
                              <w:jc w:val="center"/>
                              <w:rPr>
                                <w:b w:val="0"/>
                              </w:rPr>
                            </w:pPr>
                            <w:r w:rsidRPr="00241471">
                              <w:rPr>
                                <w:b w:val="0"/>
                              </w:rPr>
                              <w:t>0.0303</w:t>
                            </w:r>
                          </w:p>
                          <w:p w:rsidR="002B0287" w:rsidRPr="00241471" w:rsidRDefault="002B0287">
                            <w:pPr>
                              <w:pStyle w:val="af8"/>
                              <w:jc w:val="center"/>
                              <w:rPr>
                                <w:b w:val="0"/>
                              </w:rPr>
                            </w:pPr>
                          </w:p>
                        </w:tc>
                      </w:tr>
                      <w:tr w:rsidR="002B0287" w:rsidRPr="00241471" w:rsidTr="00241471">
                        <w:tblPrEx>
                          <w:tblCellMar>
                            <w:top w:w="0" w:type="dxa"/>
                            <w:left w:w="0" w:type="dxa"/>
                            <w:bottom w:w="0" w:type="dxa"/>
                            <w:right w:w="0" w:type="dxa"/>
                          </w:tblCellMar>
                        </w:tblPrEx>
                        <w:trPr>
                          <w:trHeight w:val="60"/>
                        </w:trPr>
                        <w:tc>
                          <w:tcPr>
                            <w:tcW w:w="618" w:type="dxa"/>
                            <w:tcMar>
                              <w:top w:w="28" w:type="dxa"/>
                              <w:left w:w="28" w:type="dxa"/>
                              <w:bottom w:w="28" w:type="dxa"/>
                              <w:right w:w="28" w:type="dxa"/>
                            </w:tcMar>
                          </w:tcPr>
                          <w:p w:rsidR="002B0287" w:rsidRPr="00241471" w:rsidRDefault="002B0287">
                            <w:pPr>
                              <w:pStyle w:val="af8"/>
                              <w:rPr>
                                <w:b w:val="0"/>
                                <w:bCs w:val="0"/>
                                <w:i/>
                                <w:iCs/>
                              </w:rPr>
                            </w:pPr>
                            <w:r w:rsidRPr="00241471">
                              <w:rPr>
                                <w:b w:val="0"/>
                                <w:bCs w:val="0"/>
                                <w:i/>
                                <w:iCs/>
                              </w:rPr>
                              <w:t>NFKB1</w:t>
                            </w:r>
                          </w:p>
                          <w:p w:rsidR="002B0287" w:rsidRPr="00241471" w:rsidRDefault="002B0287">
                            <w:pPr>
                              <w:pStyle w:val="af8"/>
                              <w:rPr>
                                <w:b w:val="0"/>
                              </w:rPr>
                            </w:pPr>
                          </w:p>
                        </w:tc>
                        <w:tc>
                          <w:tcPr>
                            <w:tcW w:w="2021" w:type="dxa"/>
                            <w:tcMar>
                              <w:top w:w="28" w:type="dxa"/>
                              <w:left w:w="28" w:type="dxa"/>
                              <w:bottom w:w="28" w:type="dxa"/>
                              <w:right w:w="28" w:type="dxa"/>
                            </w:tcMar>
                          </w:tcPr>
                          <w:p w:rsidR="002B0287" w:rsidRPr="00241471" w:rsidRDefault="002B0287">
                            <w:pPr>
                              <w:pStyle w:val="af8"/>
                              <w:jc w:val="center"/>
                              <w:rPr>
                                <w:b w:val="0"/>
                                <w:lang w:val="en-US"/>
                              </w:rPr>
                            </w:pPr>
                            <w:r w:rsidRPr="00241471">
                              <w:rPr>
                                <w:b w:val="0"/>
                                <w:lang w:val="en-US"/>
                              </w:rPr>
                              <w:t xml:space="preserve">Ins/Ins </w:t>
                            </w:r>
                            <w:proofErr w:type="spellStart"/>
                            <w:r w:rsidRPr="00241471">
                              <w:rPr>
                                <w:b w:val="0"/>
                                <w:bCs w:val="0"/>
                                <w:i/>
                                <w:iCs/>
                                <w:lang w:val="en-US"/>
                              </w:rPr>
                              <w:t>vs</w:t>
                            </w:r>
                            <w:proofErr w:type="spellEnd"/>
                            <w:r w:rsidRPr="00241471">
                              <w:rPr>
                                <w:b w:val="0"/>
                                <w:lang w:val="en-US"/>
                              </w:rPr>
                              <w:t xml:space="preserve"> Del/</w:t>
                            </w:r>
                            <w:proofErr w:type="spellStart"/>
                            <w:r w:rsidRPr="00241471">
                              <w:rPr>
                                <w:b w:val="0"/>
                                <w:lang w:val="en-US"/>
                              </w:rPr>
                              <w:t>Ins+Del</w:t>
                            </w:r>
                            <w:proofErr w:type="spellEnd"/>
                            <w:r w:rsidRPr="00241471">
                              <w:rPr>
                                <w:b w:val="0"/>
                                <w:lang w:val="en-US"/>
                              </w:rPr>
                              <w:t>/Del</w:t>
                            </w:r>
                          </w:p>
                          <w:p w:rsidR="002B0287" w:rsidRPr="00241471" w:rsidRDefault="002B0287">
                            <w:pPr>
                              <w:pStyle w:val="af8"/>
                              <w:jc w:val="center"/>
                              <w:rPr>
                                <w:b w:val="0"/>
                                <w:lang w:val="en-US"/>
                              </w:rPr>
                            </w:pPr>
                          </w:p>
                        </w:tc>
                        <w:tc>
                          <w:tcPr>
                            <w:tcW w:w="1126" w:type="dxa"/>
                            <w:tcMar>
                              <w:top w:w="28" w:type="dxa"/>
                              <w:left w:w="28" w:type="dxa"/>
                              <w:bottom w:w="28" w:type="dxa"/>
                              <w:right w:w="28" w:type="dxa"/>
                            </w:tcMar>
                          </w:tcPr>
                          <w:p w:rsidR="002B0287" w:rsidRPr="00241471" w:rsidRDefault="002B0287">
                            <w:pPr>
                              <w:pStyle w:val="af8"/>
                              <w:jc w:val="center"/>
                              <w:rPr>
                                <w:b w:val="0"/>
                              </w:rPr>
                            </w:pPr>
                            <w:r w:rsidRPr="00241471">
                              <w:rPr>
                                <w:b w:val="0"/>
                              </w:rPr>
                              <w:t>0.31 (0.10-0.93)</w:t>
                            </w:r>
                          </w:p>
                          <w:p w:rsidR="002B0287" w:rsidRPr="00241471" w:rsidRDefault="002B0287">
                            <w:pPr>
                              <w:pStyle w:val="af8"/>
                              <w:jc w:val="center"/>
                              <w:rPr>
                                <w:b w:val="0"/>
                              </w:rPr>
                            </w:pPr>
                          </w:p>
                        </w:tc>
                        <w:tc>
                          <w:tcPr>
                            <w:tcW w:w="742" w:type="dxa"/>
                            <w:tcMar>
                              <w:top w:w="28" w:type="dxa"/>
                              <w:left w:w="28" w:type="dxa"/>
                              <w:bottom w:w="28" w:type="dxa"/>
                              <w:right w:w="28" w:type="dxa"/>
                            </w:tcMar>
                          </w:tcPr>
                          <w:p w:rsidR="002B0287" w:rsidRPr="00241471" w:rsidRDefault="002B0287">
                            <w:pPr>
                              <w:pStyle w:val="af8"/>
                              <w:jc w:val="center"/>
                              <w:rPr>
                                <w:b w:val="0"/>
                              </w:rPr>
                            </w:pPr>
                            <w:r w:rsidRPr="00241471">
                              <w:rPr>
                                <w:b w:val="0"/>
                              </w:rPr>
                              <w:t>0.0276</w:t>
                            </w:r>
                          </w:p>
                          <w:p w:rsidR="002B0287" w:rsidRPr="00241471" w:rsidRDefault="002B0287">
                            <w:pPr>
                              <w:pStyle w:val="af8"/>
                              <w:jc w:val="center"/>
                              <w:rPr>
                                <w:b w:val="0"/>
                              </w:rPr>
                            </w:pPr>
                          </w:p>
                        </w:tc>
                      </w:tr>
                    </w:tbl>
                    <w:p w:rsidR="002B0287" w:rsidRPr="00AA581A" w:rsidRDefault="002B0287" w:rsidP="002B0287">
                      <w:pPr>
                        <w:pStyle w:val="af9"/>
                      </w:pPr>
                      <w:r w:rsidRPr="00414471">
                        <w:rPr>
                          <w:b w:val="0"/>
                        </w:rPr>
                        <w:t>Logistic regression adjusted for confounders. The Supplementary Table 3 shows the genotype frequency and all logistic regression.</w:t>
                      </w:r>
                    </w:p>
                  </w:txbxContent>
                </v:textbox>
                <w10:wrap type="square"/>
              </v:shape>
            </w:pict>
          </mc:Fallback>
        </mc:AlternateContent>
      </w:r>
    </w:p>
    <w:p w:rsidR="002B0287" w:rsidRPr="006814B2" w:rsidRDefault="002B0287" w:rsidP="002B0287">
      <w:pPr>
        <w:rPr>
          <w:rFonts w:hint="eastAsia"/>
        </w:rPr>
      </w:pPr>
    </w:p>
    <w:p w:rsidR="002B0287" w:rsidRPr="006814B2" w:rsidRDefault="002B0287" w:rsidP="002B0287">
      <w:pPr>
        <w:rPr>
          <w:rFonts w:hint="eastAsia"/>
          <w:b/>
        </w:rPr>
      </w:pP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280660" cy="3412490"/>
                <wp:effectExtent l="0" t="0" r="13970" b="12700"/>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3412490"/>
                        </a:xfrm>
                        <a:prstGeom prst="rect">
                          <a:avLst/>
                        </a:prstGeom>
                        <a:noFill/>
                        <a:ln w="6350">
                          <a:solidFill>
                            <a:prstClr val="black"/>
                          </a:solidFill>
                        </a:ln>
                        <a:effectLst/>
                      </wps:spPr>
                      <wps:txbx>
                        <w:txbxContent>
                          <w:p w:rsidR="002B0287" w:rsidRPr="00414471" w:rsidRDefault="002B0287" w:rsidP="002B0287">
                            <w:pPr>
                              <w:rPr>
                                <w:b/>
                                <w:bCs/>
                              </w:rPr>
                            </w:pPr>
                            <w:r w:rsidRPr="00414471">
                              <w:rPr>
                                <w:b/>
                                <w:bCs/>
                              </w:rPr>
                              <w:t xml:space="preserve">Table </w:t>
                            </w:r>
                            <w:proofErr w:type="gramStart"/>
                            <w:r w:rsidRPr="00414471">
                              <w:rPr>
                                <w:b/>
                                <w:bCs/>
                              </w:rPr>
                              <w:t>8  The</w:t>
                            </w:r>
                            <w:proofErr w:type="gramEnd"/>
                            <w:r w:rsidRPr="00414471">
                              <w:rPr>
                                <w:b/>
                                <w:bCs/>
                              </w:rPr>
                              <w:t xml:space="preserve"> significant insertion-deletions associations with tumor node metastasis stage risks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862"/>
                              <w:gridCol w:w="1979"/>
                              <w:gridCol w:w="960"/>
                              <w:gridCol w:w="705"/>
                            </w:tblGrid>
                            <w:tr w:rsidR="002B0287" w:rsidRPr="00414471" w:rsidTr="00414471">
                              <w:tblPrEx>
                                <w:tblCellMar>
                                  <w:top w:w="0" w:type="dxa"/>
                                  <w:left w:w="0" w:type="dxa"/>
                                  <w:bottom w:w="0" w:type="dxa"/>
                                  <w:right w:w="0" w:type="dxa"/>
                                </w:tblCellMar>
                              </w:tblPrEx>
                              <w:trPr>
                                <w:trHeight w:val="895"/>
                              </w:trPr>
                              <w:tc>
                                <w:tcPr>
                                  <w:tcW w:w="86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1979"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960"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705"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862"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1979"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960"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2.82 (1.26-6.31)</w:t>
                                  </w:r>
                                </w:p>
                                <w:p w:rsidR="002B0287" w:rsidRPr="00414471" w:rsidRDefault="002B0287">
                                  <w:pPr>
                                    <w:pStyle w:val="af8"/>
                                    <w:jc w:val="center"/>
                                    <w:rPr>
                                      <w:b w:val="0"/>
                                    </w:rPr>
                                  </w:pPr>
                                </w:p>
                              </w:tc>
                              <w:tc>
                                <w:tcPr>
                                  <w:tcW w:w="705"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0.0092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862"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1979"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 Del/Ins </w:t>
                                  </w:r>
                                  <w:proofErr w:type="spellStart"/>
                                  <w:r w:rsidRPr="00414471">
                                    <w:rPr>
                                      <w:b w:val="0"/>
                                      <w:bCs w:val="0"/>
                                      <w:i/>
                                      <w:iCs/>
                                      <w:lang w:val="en-US"/>
                                    </w:rPr>
                                    <w:t>vs</w:t>
                                  </w:r>
                                  <w:proofErr w:type="spellEnd"/>
                                  <w:r w:rsidRPr="00414471">
                                    <w:rPr>
                                      <w:b w:val="0"/>
                                      <w:lang w:val="en-US"/>
                                    </w:rPr>
                                    <w:t xml:space="preserve"> Ins/Ins</w:t>
                                  </w:r>
                                </w:p>
                                <w:p w:rsidR="002B0287" w:rsidRPr="00414471" w:rsidRDefault="002B0287">
                                  <w:pPr>
                                    <w:pStyle w:val="af8"/>
                                    <w:jc w:val="center"/>
                                    <w:rPr>
                                      <w:b w:val="0"/>
                                      <w:lang w:val="en-US"/>
                                    </w:rPr>
                                  </w:pPr>
                                </w:p>
                              </w:tc>
                              <w:tc>
                                <w:tcPr>
                                  <w:tcW w:w="960" w:type="dxa"/>
                                  <w:tcMar>
                                    <w:top w:w="28" w:type="dxa"/>
                                    <w:left w:w="28" w:type="dxa"/>
                                    <w:bottom w:w="28" w:type="dxa"/>
                                    <w:right w:w="28" w:type="dxa"/>
                                  </w:tcMar>
                                </w:tcPr>
                                <w:p w:rsidR="002B0287" w:rsidRPr="00414471" w:rsidRDefault="002B0287">
                                  <w:pPr>
                                    <w:pStyle w:val="af8"/>
                                    <w:jc w:val="center"/>
                                    <w:rPr>
                                      <w:b w:val="0"/>
                                    </w:rPr>
                                  </w:pPr>
                                  <w:r w:rsidRPr="00414471">
                                    <w:rPr>
                                      <w:b w:val="0"/>
                                    </w:rPr>
                                    <w:t>2.74 (1.01-7.42)</w:t>
                                  </w:r>
                                </w:p>
                                <w:p w:rsidR="002B0287" w:rsidRPr="00414471" w:rsidRDefault="002B0287">
                                  <w:pPr>
                                    <w:pStyle w:val="af8"/>
                                    <w:jc w:val="center"/>
                                    <w:rPr>
                                      <w:b w:val="0"/>
                                    </w:rPr>
                                  </w:pPr>
                                </w:p>
                              </w:tc>
                              <w:tc>
                                <w:tcPr>
                                  <w:tcW w:w="705" w:type="dxa"/>
                                  <w:tcMar>
                                    <w:top w:w="28" w:type="dxa"/>
                                    <w:left w:w="28" w:type="dxa"/>
                                    <w:bottom w:w="28" w:type="dxa"/>
                                    <w:right w:w="28" w:type="dxa"/>
                                  </w:tcMar>
                                </w:tcPr>
                                <w:p w:rsidR="002B0287" w:rsidRPr="00414471" w:rsidRDefault="002B0287">
                                  <w:pPr>
                                    <w:pStyle w:val="af8"/>
                                    <w:jc w:val="center"/>
                                    <w:rPr>
                                      <w:b w:val="0"/>
                                    </w:rPr>
                                  </w:pPr>
                                  <w:r w:rsidRPr="00414471">
                                    <w:rPr>
                                      <w:b w:val="0"/>
                                    </w:rPr>
                                    <w:t>0.0416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862"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TP53 06 bp</w:t>
                                  </w:r>
                                </w:p>
                                <w:p w:rsidR="002B0287" w:rsidRPr="00414471" w:rsidRDefault="002B0287">
                                  <w:pPr>
                                    <w:pStyle w:val="af8"/>
                                    <w:rPr>
                                      <w:b w:val="0"/>
                                    </w:rPr>
                                  </w:pPr>
                                </w:p>
                              </w:tc>
                              <w:tc>
                                <w:tcPr>
                                  <w:tcW w:w="1979"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960" w:type="dxa"/>
                                  <w:tcMar>
                                    <w:top w:w="28" w:type="dxa"/>
                                    <w:left w:w="28" w:type="dxa"/>
                                    <w:bottom w:w="28" w:type="dxa"/>
                                    <w:right w:w="28" w:type="dxa"/>
                                  </w:tcMar>
                                </w:tcPr>
                                <w:p w:rsidR="002B0287" w:rsidRPr="00414471" w:rsidRDefault="002B0287">
                                  <w:pPr>
                                    <w:pStyle w:val="af8"/>
                                    <w:jc w:val="center"/>
                                    <w:rPr>
                                      <w:b w:val="0"/>
                                    </w:rPr>
                                  </w:pPr>
                                  <w:r w:rsidRPr="00414471">
                                    <w:rPr>
                                      <w:b w:val="0"/>
                                    </w:rPr>
                                    <w:t>2.50 (1.23-5.06)</w:t>
                                  </w:r>
                                </w:p>
                                <w:p w:rsidR="002B0287" w:rsidRPr="00414471" w:rsidRDefault="002B0287">
                                  <w:pPr>
                                    <w:pStyle w:val="af8"/>
                                    <w:jc w:val="center"/>
                                    <w:rPr>
                                      <w:b w:val="0"/>
                                    </w:rPr>
                                  </w:pPr>
                                </w:p>
                              </w:tc>
                              <w:tc>
                                <w:tcPr>
                                  <w:tcW w:w="705" w:type="dxa"/>
                                  <w:tcMar>
                                    <w:top w:w="28" w:type="dxa"/>
                                    <w:left w:w="28" w:type="dxa"/>
                                    <w:bottom w:w="28" w:type="dxa"/>
                                    <w:right w:w="28" w:type="dxa"/>
                                  </w:tcMar>
                                </w:tcPr>
                                <w:p w:rsidR="002B0287" w:rsidRPr="00414471" w:rsidRDefault="002B0287">
                                  <w:pPr>
                                    <w:pStyle w:val="af8"/>
                                    <w:jc w:val="center"/>
                                    <w:rPr>
                                      <w:b w:val="0"/>
                                    </w:rPr>
                                  </w:pPr>
                                  <w:r w:rsidRPr="00414471">
                                    <w:rPr>
                                      <w:b w:val="0"/>
                                    </w:rPr>
                                    <w:t>0.0099</w:t>
                                  </w:r>
                                </w:p>
                                <w:p w:rsidR="002B0287" w:rsidRPr="00414471" w:rsidRDefault="002B0287">
                                  <w:pPr>
                                    <w:pStyle w:val="af8"/>
                                    <w:jc w:val="center"/>
                                    <w:rPr>
                                      <w:b w:val="0"/>
                                    </w:rPr>
                                  </w:pPr>
                                </w:p>
                              </w:tc>
                            </w:tr>
                          </w:tbl>
                          <w:p w:rsidR="002B0287" w:rsidRPr="00FB185A" w:rsidRDefault="002B0287" w:rsidP="002B0287">
                            <w:pPr>
                              <w:pStyle w:val="af9"/>
                            </w:pPr>
                            <w:r w:rsidRPr="00414471">
                              <w:rPr>
                                <w:b w:val="0"/>
                              </w:rPr>
                              <w:t>Logistic regression adjusted for confounders. The Supplementary Table 3 shows the genotype frequency and all logistic regression.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8" o:spid="_x0000_s1033" type="#_x0000_t202" style="position:absolute;left:0;text-align:left;margin-left:0;margin-top:0;width:415.8pt;height:268.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" filled="f" strokeweight=".5pt">
                <v:path arrowok="t"/>
                <v:textbox style="mso-fit-shape-to-text:t">
                  <w:txbxContent>
                    <w:p w:rsidR="002B0287" w:rsidRPr="00414471" w:rsidRDefault="002B0287" w:rsidP="002B0287">
                      <w:pPr>
                        <w:rPr>
                          <w:b/>
                          <w:bCs/>
                        </w:rPr>
                      </w:pPr>
                      <w:r w:rsidRPr="00414471">
                        <w:rPr>
                          <w:b/>
                          <w:bCs/>
                        </w:rPr>
                        <w:t xml:space="preserve">Table </w:t>
                      </w:r>
                      <w:proofErr w:type="gramStart"/>
                      <w:r w:rsidRPr="00414471">
                        <w:rPr>
                          <w:b/>
                          <w:bCs/>
                        </w:rPr>
                        <w:t>8  The</w:t>
                      </w:r>
                      <w:proofErr w:type="gramEnd"/>
                      <w:r w:rsidRPr="00414471">
                        <w:rPr>
                          <w:b/>
                          <w:bCs/>
                        </w:rPr>
                        <w:t xml:space="preserve"> significant insertion-deletions associations with tumor node metastasis stage risks</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862"/>
                        <w:gridCol w:w="1979"/>
                        <w:gridCol w:w="960"/>
                        <w:gridCol w:w="705"/>
                      </w:tblGrid>
                      <w:tr w:rsidR="002B0287" w:rsidRPr="00414471" w:rsidTr="00414471">
                        <w:tblPrEx>
                          <w:tblCellMar>
                            <w:top w:w="0" w:type="dxa"/>
                            <w:left w:w="0" w:type="dxa"/>
                            <w:bottom w:w="0" w:type="dxa"/>
                            <w:right w:w="0" w:type="dxa"/>
                          </w:tblCellMar>
                        </w:tblPrEx>
                        <w:trPr>
                          <w:trHeight w:val="895"/>
                        </w:trPr>
                        <w:tc>
                          <w:tcPr>
                            <w:tcW w:w="86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1979"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960"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705"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862"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1979"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960"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2.82 (1.26-6.31)</w:t>
                            </w:r>
                          </w:p>
                          <w:p w:rsidR="002B0287" w:rsidRPr="00414471" w:rsidRDefault="002B0287">
                            <w:pPr>
                              <w:pStyle w:val="af8"/>
                              <w:jc w:val="center"/>
                              <w:rPr>
                                <w:b w:val="0"/>
                              </w:rPr>
                            </w:pPr>
                          </w:p>
                        </w:tc>
                        <w:tc>
                          <w:tcPr>
                            <w:tcW w:w="705"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0.0092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862"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1979"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 Del/Ins </w:t>
                            </w:r>
                            <w:proofErr w:type="spellStart"/>
                            <w:r w:rsidRPr="00414471">
                              <w:rPr>
                                <w:b w:val="0"/>
                                <w:bCs w:val="0"/>
                                <w:i/>
                                <w:iCs/>
                                <w:lang w:val="en-US"/>
                              </w:rPr>
                              <w:t>vs</w:t>
                            </w:r>
                            <w:proofErr w:type="spellEnd"/>
                            <w:r w:rsidRPr="00414471">
                              <w:rPr>
                                <w:b w:val="0"/>
                                <w:lang w:val="en-US"/>
                              </w:rPr>
                              <w:t xml:space="preserve"> Ins/Ins</w:t>
                            </w:r>
                          </w:p>
                          <w:p w:rsidR="002B0287" w:rsidRPr="00414471" w:rsidRDefault="002B0287">
                            <w:pPr>
                              <w:pStyle w:val="af8"/>
                              <w:jc w:val="center"/>
                              <w:rPr>
                                <w:b w:val="0"/>
                                <w:lang w:val="en-US"/>
                              </w:rPr>
                            </w:pPr>
                          </w:p>
                        </w:tc>
                        <w:tc>
                          <w:tcPr>
                            <w:tcW w:w="960" w:type="dxa"/>
                            <w:tcMar>
                              <w:top w:w="28" w:type="dxa"/>
                              <w:left w:w="28" w:type="dxa"/>
                              <w:bottom w:w="28" w:type="dxa"/>
                              <w:right w:w="28" w:type="dxa"/>
                            </w:tcMar>
                          </w:tcPr>
                          <w:p w:rsidR="002B0287" w:rsidRPr="00414471" w:rsidRDefault="002B0287">
                            <w:pPr>
                              <w:pStyle w:val="af8"/>
                              <w:jc w:val="center"/>
                              <w:rPr>
                                <w:b w:val="0"/>
                              </w:rPr>
                            </w:pPr>
                            <w:r w:rsidRPr="00414471">
                              <w:rPr>
                                <w:b w:val="0"/>
                              </w:rPr>
                              <w:t>2.74 (1.01-7.42)</w:t>
                            </w:r>
                          </w:p>
                          <w:p w:rsidR="002B0287" w:rsidRPr="00414471" w:rsidRDefault="002B0287">
                            <w:pPr>
                              <w:pStyle w:val="af8"/>
                              <w:jc w:val="center"/>
                              <w:rPr>
                                <w:b w:val="0"/>
                              </w:rPr>
                            </w:pPr>
                          </w:p>
                        </w:tc>
                        <w:tc>
                          <w:tcPr>
                            <w:tcW w:w="705" w:type="dxa"/>
                            <w:tcMar>
                              <w:top w:w="28" w:type="dxa"/>
                              <w:left w:w="28" w:type="dxa"/>
                              <w:bottom w:w="28" w:type="dxa"/>
                              <w:right w:w="28" w:type="dxa"/>
                            </w:tcMar>
                          </w:tcPr>
                          <w:p w:rsidR="002B0287" w:rsidRPr="00414471" w:rsidRDefault="002B0287">
                            <w:pPr>
                              <w:pStyle w:val="af8"/>
                              <w:jc w:val="center"/>
                              <w:rPr>
                                <w:b w:val="0"/>
                              </w:rPr>
                            </w:pPr>
                            <w:r w:rsidRPr="00414471">
                              <w:rPr>
                                <w:b w:val="0"/>
                              </w:rPr>
                              <w:t>0.0416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862"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TP53 06 bp</w:t>
                            </w:r>
                          </w:p>
                          <w:p w:rsidR="002B0287" w:rsidRPr="00414471" w:rsidRDefault="002B0287">
                            <w:pPr>
                              <w:pStyle w:val="af8"/>
                              <w:rPr>
                                <w:b w:val="0"/>
                              </w:rPr>
                            </w:pPr>
                          </w:p>
                        </w:tc>
                        <w:tc>
                          <w:tcPr>
                            <w:tcW w:w="1979"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960" w:type="dxa"/>
                            <w:tcMar>
                              <w:top w:w="28" w:type="dxa"/>
                              <w:left w:w="28" w:type="dxa"/>
                              <w:bottom w:w="28" w:type="dxa"/>
                              <w:right w:w="28" w:type="dxa"/>
                            </w:tcMar>
                          </w:tcPr>
                          <w:p w:rsidR="002B0287" w:rsidRPr="00414471" w:rsidRDefault="002B0287">
                            <w:pPr>
                              <w:pStyle w:val="af8"/>
                              <w:jc w:val="center"/>
                              <w:rPr>
                                <w:b w:val="0"/>
                              </w:rPr>
                            </w:pPr>
                            <w:r w:rsidRPr="00414471">
                              <w:rPr>
                                <w:b w:val="0"/>
                              </w:rPr>
                              <w:t>2.50 (1.23-5.06)</w:t>
                            </w:r>
                          </w:p>
                          <w:p w:rsidR="002B0287" w:rsidRPr="00414471" w:rsidRDefault="002B0287">
                            <w:pPr>
                              <w:pStyle w:val="af8"/>
                              <w:jc w:val="center"/>
                              <w:rPr>
                                <w:b w:val="0"/>
                              </w:rPr>
                            </w:pPr>
                          </w:p>
                        </w:tc>
                        <w:tc>
                          <w:tcPr>
                            <w:tcW w:w="705" w:type="dxa"/>
                            <w:tcMar>
                              <w:top w:w="28" w:type="dxa"/>
                              <w:left w:w="28" w:type="dxa"/>
                              <w:bottom w:w="28" w:type="dxa"/>
                              <w:right w:w="28" w:type="dxa"/>
                            </w:tcMar>
                          </w:tcPr>
                          <w:p w:rsidR="002B0287" w:rsidRPr="00414471" w:rsidRDefault="002B0287">
                            <w:pPr>
                              <w:pStyle w:val="af8"/>
                              <w:jc w:val="center"/>
                              <w:rPr>
                                <w:b w:val="0"/>
                              </w:rPr>
                            </w:pPr>
                            <w:r w:rsidRPr="00414471">
                              <w:rPr>
                                <w:b w:val="0"/>
                              </w:rPr>
                              <w:t>0.0099</w:t>
                            </w:r>
                          </w:p>
                          <w:p w:rsidR="002B0287" w:rsidRPr="00414471" w:rsidRDefault="002B0287">
                            <w:pPr>
                              <w:pStyle w:val="af8"/>
                              <w:jc w:val="center"/>
                              <w:rPr>
                                <w:b w:val="0"/>
                              </w:rPr>
                            </w:pPr>
                          </w:p>
                        </w:tc>
                      </w:tr>
                    </w:tbl>
                    <w:p w:rsidR="002B0287" w:rsidRPr="00FB185A" w:rsidRDefault="002B0287" w:rsidP="002B0287">
                      <w:pPr>
                        <w:pStyle w:val="af9"/>
                      </w:pPr>
                      <w:r w:rsidRPr="00414471">
                        <w:rPr>
                          <w:b w:val="0"/>
                        </w:rPr>
                        <w:t>Logistic regression adjusted for confounders. The Supplementary Table 3 shows the genotype frequency and all logistic regression.</w:t>
                      </w:r>
                    </w:p>
                  </w:txbxContent>
                </v:textbox>
                <w10:wrap type="square"/>
              </v:shape>
            </w:pict>
          </mc:Fallback>
        </mc:AlternateContent>
      </w: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p>
    <w:p w:rsidR="002B0287" w:rsidRPr="006814B2" w:rsidRDefault="002B0287" w:rsidP="002B0287">
      <w:pPr>
        <w:rPr>
          <w:rFonts w:hint="eastAsia"/>
          <w:b/>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280660" cy="5168265"/>
                <wp:effectExtent l="0" t="0" r="15240" b="20955"/>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5168265"/>
                        </a:xfrm>
                        <a:prstGeom prst="rect">
                          <a:avLst/>
                        </a:prstGeom>
                        <a:noFill/>
                        <a:ln w="6350">
                          <a:solidFill>
                            <a:prstClr val="black"/>
                          </a:solidFill>
                        </a:ln>
                        <a:effectLst/>
                      </wps:spPr>
                      <wps:txbx>
                        <w:txbxContent>
                          <w:p w:rsidR="002B0287" w:rsidRPr="00414471" w:rsidRDefault="002B0287" w:rsidP="002B0287">
                            <w:pPr>
                              <w:rPr>
                                <w:b/>
                                <w:bCs/>
                              </w:rPr>
                            </w:pPr>
                            <w:r w:rsidRPr="00414471">
                              <w:rPr>
                                <w:b/>
                                <w:bCs/>
                              </w:rPr>
                              <w:t xml:space="preserve">Table </w:t>
                            </w:r>
                            <w:proofErr w:type="gramStart"/>
                            <w:r w:rsidRPr="00414471">
                              <w:rPr>
                                <w:b/>
                                <w:bCs/>
                              </w:rPr>
                              <w:t>9  The</w:t>
                            </w:r>
                            <w:proofErr w:type="gramEnd"/>
                            <w:r w:rsidRPr="00414471">
                              <w:rPr>
                                <w:b/>
                                <w:bCs/>
                              </w:rPr>
                              <w:t xml:space="preserve"> significant insertion-deletions associations with relapse risks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2972"/>
                              <w:gridCol w:w="1864"/>
                              <w:gridCol w:w="1864"/>
                              <w:gridCol w:w="1864"/>
                            </w:tblGrid>
                            <w:tr w:rsidR="002B0287" w:rsidRPr="00414471" w:rsidTr="00414471">
                              <w:tblPrEx>
                                <w:tblCellMar>
                                  <w:top w:w="0" w:type="dxa"/>
                                  <w:left w:w="0" w:type="dxa"/>
                                  <w:bottom w:w="0" w:type="dxa"/>
                                  <w:right w:w="0" w:type="dxa"/>
                                </w:tblCellMar>
                              </w:tblPrEx>
                              <w:trPr>
                                <w:trHeight w:hRule="exact" w:val="871"/>
                              </w:trPr>
                              <w:tc>
                                <w:tcPr>
                                  <w:tcW w:w="960"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97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Time of follow-up</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297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0.32 (0.13-0.77)</w:t>
                                  </w:r>
                                </w:p>
                                <w:p w:rsidR="002B0287" w:rsidRPr="00414471" w:rsidRDefault="002B0287">
                                  <w:pPr>
                                    <w:pStyle w:val="af8"/>
                                    <w:jc w:val="center"/>
                                    <w:rPr>
                                      <w:b w:val="0"/>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0.0113</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0.37 (0.15-0.91)</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0.0298</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2.75 (1.07-7.08)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0.0281</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4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2.83 (1.07-7.52)</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0.0332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5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3.47 (1.20-9.99)</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0.0194</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TYMS</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Ins/Ins </w:t>
                                  </w:r>
                                  <w:proofErr w:type="spellStart"/>
                                  <w:r w:rsidRPr="00414471">
                                    <w:rPr>
                                      <w:b w:val="0"/>
                                      <w:bCs w:val="0"/>
                                      <w:i/>
                                      <w:iCs/>
                                      <w:lang w:val="en-US"/>
                                    </w:rPr>
                                    <w:t>vs</w:t>
                                  </w:r>
                                  <w:proofErr w:type="spellEnd"/>
                                  <w:r w:rsidRPr="00414471">
                                    <w:rPr>
                                      <w:b w:val="0"/>
                                      <w:lang w:val="en-US"/>
                                    </w:rPr>
                                    <w:t xml:space="preserve"> Del/Ins + Del/Del</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3.35 (1.36-8.28)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0.0058</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TYMS</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Ins/Ins </w:t>
                                  </w:r>
                                  <w:proofErr w:type="spellStart"/>
                                  <w:r w:rsidRPr="00414471">
                                    <w:rPr>
                                      <w:b w:val="0"/>
                                      <w:bCs w:val="0"/>
                                      <w:i/>
                                      <w:iCs/>
                                      <w:lang w:val="en-US"/>
                                    </w:rPr>
                                    <w:t>vs</w:t>
                                  </w:r>
                                  <w:proofErr w:type="spellEnd"/>
                                  <w:r w:rsidRPr="00414471">
                                    <w:rPr>
                                      <w:b w:val="0"/>
                                      <w:lang w:val="en-US"/>
                                    </w:rPr>
                                    <w:t xml:space="preserve"> Del/Ins + Del/Del</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3.42 (1.41-8.28)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0.0046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4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3.23 (1.27-8.22)</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0.0116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5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3.50 (1.24-9.84)</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0.0145</w:t>
                                  </w:r>
                                </w:p>
                                <w:p w:rsidR="002B0287" w:rsidRPr="00414471" w:rsidRDefault="002B0287">
                                  <w:pPr>
                                    <w:pStyle w:val="af8"/>
                                    <w:jc w:val="center"/>
                                    <w:rPr>
                                      <w:b w:val="0"/>
                                    </w:rPr>
                                  </w:pPr>
                                </w:p>
                              </w:tc>
                            </w:tr>
                          </w:tbl>
                          <w:p w:rsidR="002B0287" w:rsidRPr="00F84EE3" w:rsidRDefault="002B0287" w:rsidP="002B0287">
                            <w:pPr>
                              <w:pStyle w:val="af9"/>
                            </w:pPr>
                            <w:r w:rsidRPr="00414471">
                              <w:rPr>
                                <w:b w:val="0"/>
                              </w:rPr>
                              <w:t>Logistic regression adjusted for confounders. The Supplementary Table 4 shows the genotype frequency of all insertion-deletions polymorphism.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9" o:spid="_x0000_s1034" type="#_x0000_t202" style="position:absolute;left:0;text-align:left;margin-left:0;margin-top:0;width:415.8pt;height:406.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" filled="f" strokeweight=".5pt">
                <v:path arrowok="t"/>
                <v:textbox style="mso-fit-shape-to-text:t">
                  <w:txbxContent>
                    <w:p w:rsidR="002B0287" w:rsidRPr="00414471" w:rsidRDefault="002B0287" w:rsidP="002B0287">
                      <w:pPr>
                        <w:rPr>
                          <w:b/>
                          <w:bCs/>
                        </w:rPr>
                      </w:pPr>
                      <w:r w:rsidRPr="00414471">
                        <w:rPr>
                          <w:b/>
                          <w:bCs/>
                        </w:rPr>
                        <w:t xml:space="preserve">Table </w:t>
                      </w:r>
                      <w:proofErr w:type="gramStart"/>
                      <w:r w:rsidRPr="00414471">
                        <w:rPr>
                          <w:b/>
                          <w:bCs/>
                        </w:rPr>
                        <w:t>9  The</w:t>
                      </w:r>
                      <w:proofErr w:type="gramEnd"/>
                      <w:r w:rsidRPr="00414471">
                        <w:rPr>
                          <w:b/>
                          <w:bCs/>
                        </w:rPr>
                        <w:t xml:space="preserve"> significant insertion-deletions associations with relapse risks</w:t>
                      </w:r>
                    </w:p>
                    <w:tbl>
                      <w:tblPr>
                        <w:tblW w:w="9524"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2972"/>
                        <w:gridCol w:w="1864"/>
                        <w:gridCol w:w="1864"/>
                        <w:gridCol w:w="1864"/>
                      </w:tblGrid>
                      <w:tr w:rsidR="002B0287" w:rsidRPr="00414471" w:rsidTr="00414471">
                        <w:tblPrEx>
                          <w:tblCellMar>
                            <w:top w:w="0" w:type="dxa"/>
                            <w:left w:w="0" w:type="dxa"/>
                            <w:bottom w:w="0" w:type="dxa"/>
                            <w:right w:w="0" w:type="dxa"/>
                          </w:tblCellMar>
                        </w:tblPrEx>
                        <w:trPr>
                          <w:trHeight w:hRule="exact" w:val="871"/>
                        </w:trPr>
                        <w:tc>
                          <w:tcPr>
                            <w:tcW w:w="960"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97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Time of follow-up</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1864"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297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0.32 (0.13-0.77)</w:t>
                            </w:r>
                          </w:p>
                          <w:p w:rsidR="002B0287" w:rsidRPr="00414471" w:rsidRDefault="002B0287">
                            <w:pPr>
                              <w:pStyle w:val="af8"/>
                              <w:jc w:val="center"/>
                              <w:rPr>
                                <w:b w:val="0"/>
                              </w:rPr>
                            </w:pPr>
                          </w:p>
                        </w:tc>
                        <w:tc>
                          <w:tcPr>
                            <w:tcW w:w="1864"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0.0113</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ACE</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0.37 (0.15-0.91)</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0.0298</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2.75 (1.07-7.08)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0.0281</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4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2.83 (1.07-7.52)</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0.0332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HLAG</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5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3.47 (1.20-9.99)</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0.0194</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TYMS</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Ins/Ins </w:t>
                            </w:r>
                            <w:proofErr w:type="spellStart"/>
                            <w:r w:rsidRPr="00414471">
                              <w:rPr>
                                <w:b w:val="0"/>
                                <w:bCs w:val="0"/>
                                <w:i/>
                                <w:iCs/>
                                <w:lang w:val="en-US"/>
                              </w:rPr>
                              <w:t>vs</w:t>
                            </w:r>
                            <w:proofErr w:type="spellEnd"/>
                            <w:r w:rsidRPr="00414471">
                              <w:rPr>
                                <w:b w:val="0"/>
                                <w:lang w:val="en-US"/>
                              </w:rPr>
                              <w:t xml:space="preserve"> Del/Ins + Del/Del</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2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3.35 (1.36-8.28)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0.0058</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TYMS</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Ins/Ins </w:t>
                            </w:r>
                            <w:proofErr w:type="spellStart"/>
                            <w:r w:rsidRPr="00414471">
                              <w:rPr>
                                <w:b w:val="0"/>
                                <w:bCs w:val="0"/>
                                <w:i/>
                                <w:iCs/>
                                <w:lang w:val="en-US"/>
                              </w:rPr>
                              <w:t>vs</w:t>
                            </w:r>
                            <w:proofErr w:type="spellEnd"/>
                            <w:r w:rsidRPr="00414471">
                              <w:rPr>
                                <w:b w:val="0"/>
                                <w:lang w:val="en-US"/>
                              </w:rPr>
                              <w:t xml:space="preserve"> Del/Ins + Del/Del</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3.42 (1.41-8.28)</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0.0046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4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3.23 (1.27-8.22)</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0.0116</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972"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5 yr</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3.50 (1.24-9.84)</w:t>
                            </w:r>
                          </w:p>
                          <w:p w:rsidR="002B0287" w:rsidRPr="00414471" w:rsidRDefault="002B0287">
                            <w:pPr>
                              <w:pStyle w:val="af8"/>
                              <w:jc w:val="center"/>
                              <w:rPr>
                                <w:b w:val="0"/>
                              </w:rPr>
                            </w:pPr>
                          </w:p>
                        </w:tc>
                        <w:tc>
                          <w:tcPr>
                            <w:tcW w:w="1864" w:type="dxa"/>
                            <w:tcMar>
                              <w:top w:w="28" w:type="dxa"/>
                              <w:left w:w="28" w:type="dxa"/>
                              <w:bottom w:w="28" w:type="dxa"/>
                              <w:right w:w="28" w:type="dxa"/>
                            </w:tcMar>
                          </w:tcPr>
                          <w:p w:rsidR="002B0287" w:rsidRPr="00414471" w:rsidRDefault="002B0287">
                            <w:pPr>
                              <w:pStyle w:val="af8"/>
                              <w:jc w:val="center"/>
                              <w:rPr>
                                <w:b w:val="0"/>
                              </w:rPr>
                            </w:pPr>
                            <w:r w:rsidRPr="00414471">
                              <w:rPr>
                                <w:b w:val="0"/>
                              </w:rPr>
                              <w:t>0.0145</w:t>
                            </w:r>
                          </w:p>
                          <w:p w:rsidR="002B0287" w:rsidRPr="00414471" w:rsidRDefault="002B0287">
                            <w:pPr>
                              <w:pStyle w:val="af8"/>
                              <w:jc w:val="center"/>
                              <w:rPr>
                                <w:b w:val="0"/>
                              </w:rPr>
                            </w:pPr>
                          </w:p>
                        </w:tc>
                      </w:tr>
                    </w:tbl>
                    <w:p w:rsidR="002B0287" w:rsidRPr="00F84EE3" w:rsidRDefault="002B0287" w:rsidP="002B0287">
                      <w:pPr>
                        <w:pStyle w:val="af9"/>
                      </w:pPr>
                      <w:r w:rsidRPr="00414471">
                        <w:rPr>
                          <w:b w:val="0"/>
                        </w:rPr>
                        <w:t>Logistic regression adjusted for confounders. The Supplementary Table 4 shows the genotype frequency of all insertion-deletions polymorphism.</w:t>
                      </w:r>
                    </w:p>
                  </w:txbxContent>
                </v:textbox>
                <w10:wrap type="square"/>
              </v:shape>
            </w:pict>
          </mc:Fallback>
        </mc:AlternateContent>
      </w:r>
    </w:p>
    <w:p w:rsidR="002B0287" w:rsidRPr="006814B2" w:rsidRDefault="002B0287" w:rsidP="002B0287">
      <w:pPr>
        <w:rPr>
          <w:rFonts w:hint="eastAsia"/>
          <w:b/>
        </w:rPr>
      </w:pPr>
    </w:p>
    <w:p w:rsidR="002B0287" w:rsidRPr="006814B2" w:rsidRDefault="002B0287" w:rsidP="002B0287">
      <w:pPr>
        <w:rPr>
          <w:b/>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280660" cy="3373755"/>
                <wp:effectExtent l="0" t="0" r="15240" b="24765"/>
                <wp:wrapSquare wrapText="bothSides"/>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660" cy="3373755"/>
                        </a:xfrm>
                        <a:prstGeom prst="rect">
                          <a:avLst/>
                        </a:prstGeom>
                        <a:noFill/>
                        <a:ln w="6350">
                          <a:solidFill>
                            <a:prstClr val="black"/>
                          </a:solidFill>
                        </a:ln>
                        <a:effectLst/>
                      </wps:spPr>
                      <wps:txbx>
                        <w:txbxContent>
                          <w:p w:rsidR="002B0287" w:rsidRPr="00414471" w:rsidRDefault="002B0287" w:rsidP="002B0287">
                            <w:pPr>
                              <w:rPr>
                                <w:b/>
                                <w:bCs/>
                              </w:rPr>
                            </w:pPr>
                            <w:r w:rsidRPr="00414471">
                              <w:rPr>
                                <w:b/>
                                <w:bCs/>
                              </w:rPr>
                              <w:t xml:space="preserve">Table </w:t>
                            </w:r>
                            <w:proofErr w:type="gramStart"/>
                            <w:r w:rsidRPr="00414471">
                              <w:rPr>
                                <w:b/>
                                <w:bCs/>
                              </w:rPr>
                              <w:t>10  The</w:t>
                            </w:r>
                            <w:proofErr w:type="gramEnd"/>
                            <w:r w:rsidRPr="00414471">
                              <w:rPr>
                                <w:b/>
                                <w:bCs/>
                              </w:rPr>
                              <w:t xml:space="preserve"> significant insertion-deletions associations with death risks</w:t>
                            </w:r>
                          </w:p>
                          <w:tbl>
                            <w:tblPr>
                              <w:tblW w:w="952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71"/>
                              <w:gridCol w:w="2681"/>
                              <w:gridCol w:w="1893"/>
                              <w:gridCol w:w="1892"/>
                              <w:gridCol w:w="1892"/>
                            </w:tblGrid>
                            <w:tr w:rsidR="002B0287" w:rsidRPr="00414471" w:rsidTr="00414471">
                              <w:tblPrEx>
                                <w:tblCellMar>
                                  <w:top w:w="0" w:type="dxa"/>
                                  <w:left w:w="0" w:type="dxa"/>
                                  <w:bottom w:w="0" w:type="dxa"/>
                                  <w:right w:w="0" w:type="dxa"/>
                                </w:tblCellMar>
                              </w:tblPrEx>
                              <w:trPr>
                                <w:trHeight w:hRule="exact" w:val="765"/>
                              </w:trPr>
                              <w:tc>
                                <w:tcPr>
                                  <w:tcW w:w="117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68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893"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Time of follow-up</w:t>
                                  </w:r>
                                </w:p>
                                <w:p w:rsidR="002B0287" w:rsidRPr="00414471" w:rsidRDefault="002B0287">
                                  <w:pPr>
                                    <w:pStyle w:val="af7"/>
                                    <w:jc w:val="center"/>
                                  </w:pPr>
                                </w:p>
                              </w:tc>
                              <w:tc>
                                <w:tcPr>
                                  <w:tcW w:w="189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189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1171"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SGSM3</w:t>
                                  </w:r>
                                </w:p>
                                <w:p w:rsidR="002B0287" w:rsidRPr="00414471" w:rsidRDefault="002B0287">
                                  <w:pPr>
                                    <w:pStyle w:val="af8"/>
                                    <w:rPr>
                                      <w:b w:val="0"/>
                                    </w:rPr>
                                  </w:pPr>
                                </w:p>
                              </w:tc>
                              <w:tc>
                                <w:tcPr>
                                  <w:tcW w:w="2681"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6 yr</w:t>
                                  </w:r>
                                </w:p>
                                <w:p w:rsidR="002B0287" w:rsidRPr="00414471" w:rsidRDefault="002B0287">
                                  <w:pPr>
                                    <w:pStyle w:val="af8"/>
                                    <w:jc w:val="center"/>
                                    <w:rPr>
                                      <w:b w:val="0"/>
                                    </w:rPr>
                                  </w:pPr>
                                </w:p>
                              </w:tc>
                              <w:tc>
                                <w:tcPr>
                                  <w:tcW w:w="189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3.61 (1.01-12.92)</w:t>
                                  </w:r>
                                </w:p>
                                <w:p w:rsidR="002B0287" w:rsidRPr="00414471" w:rsidRDefault="002B0287">
                                  <w:pPr>
                                    <w:pStyle w:val="af8"/>
                                    <w:jc w:val="center"/>
                                    <w:rPr>
                                      <w:b w:val="0"/>
                                    </w:rPr>
                                  </w:pPr>
                                </w:p>
                              </w:tc>
                              <w:tc>
                                <w:tcPr>
                                  <w:tcW w:w="189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0.0487</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SGSM3</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7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4.60 (1.16-18.23)</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0.0260</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6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5.30 (1.43-19.73)</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0.0084</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7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4.64 (1.19-18.10)</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0.0202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8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6.50 (1.47-28.80)</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0.0091</w:t>
                                  </w:r>
                                </w:p>
                                <w:p w:rsidR="002B0287" w:rsidRPr="00414471" w:rsidRDefault="002B0287">
                                  <w:pPr>
                                    <w:pStyle w:val="af8"/>
                                    <w:jc w:val="center"/>
                                    <w:rPr>
                                      <w:b w:val="0"/>
                                    </w:rPr>
                                  </w:pPr>
                                </w:p>
                              </w:tc>
                            </w:tr>
                          </w:tbl>
                          <w:p w:rsidR="002B0287" w:rsidRPr="001E615E" w:rsidRDefault="002B0287" w:rsidP="002B0287">
                            <w:pPr>
                              <w:pStyle w:val="af9"/>
                            </w:pPr>
                            <w:r w:rsidRPr="00414471">
                              <w:rPr>
                                <w:b w:val="0"/>
                              </w:rPr>
                              <w:t>Logistic regression adjusted for confounders. The Supplementary Table 5 shows the genotype frequency of all insertion-deletions polymorphism.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文本框 10" o:spid="_x0000_s1035" type="#_x0000_t202" style="position:absolute;left:0;text-align:left;margin-left:0;margin-top:0;width:415.8pt;height:265.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" filled="f" strokeweight=".5pt">
                <v:path arrowok="t"/>
                <v:textbox style="mso-fit-shape-to-text:t">
                  <w:txbxContent>
                    <w:p w:rsidR="002B0287" w:rsidRPr="00414471" w:rsidRDefault="002B0287" w:rsidP="002B0287">
                      <w:pPr>
                        <w:rPr>
                          <w:b/>
                          <w:bCs/>
                        </w:rPr>
                      </w:pPr>
                      <w:r w:rsidRPr="00414471">
                        <w:rPr>
                          <w:b/>
                          <w:bCs/>
                        </w:rPr>
                        <w:t xml:space="preserve">Table </w:t>
                      </w:r>
                      <w:proofErr w:type="gramStart"/>
                      <w:r w:rsidRPr="00414471">
                        <w:rPr>
                          <w:b/>
                          <w:bCs/>
                        </w:rPr>
                        <w:t>10  The</w:t>
                      </w:r>
                      <w:proofErr w:type="gramEnd"/>
                      <w:r w:rsidRPr="00414471">
                        <w:rPr>
                          <w:b/>
                          <w:bCs/>
                        </w:rPr>
                        <w:t xml:space="preserve"> significant insertion-deletions associations with death risks</w:t>
                      </w:r>
                    </w:p>
                    <w:tbl>
                      <w:tblPr>
                        <w:tblW w:w="952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171"/>
                        <w:gridCol w:w="2681"/>
                        <w:gridCol w:w="1893"/>
                        <w:gridCol w:w="1892"/>
                        <w:gridCol w:w="1892"/>
                      </w:tblGrid>
                      <w:tr w:rsidR="002B0287" w:rsidRPr="00414471" w:rsidTr="00414471">
                        <w:tblPrEx>
                          <w:tblCellMar>
                            <w:top w:w="0" w:type="dxa"/>
                            <w:left w:w="0" w:type="dxa"/>
                            <w:bottom w:w="0" w:type="dxa"/>
                            <w:right w:w="0" w:type="dxa"/>
                          </w:tblCellMar>
                        </w:tblPrEx>
                        <w:trPr>
                          <w:trHeight w:hRule="exact" w:val="765"/>
                        </w:trPr>
                        <w:tc>
                          <w:tcPr>
                            <w:tcW w:w="117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pPr>
                            <w:r w:rsidRPr="00414471">
                              <w:t>Gene</w:t>
                            </w:r>
                          </w:p>
                          <w:p w:rsidR="002B0287" w:rsidRPr="00414471" w:rsidRDefault="002B0287">
                            <w:pPr>
                              <w:pStyle w:val="af7"/>
                            </w:pPr>
                          </w:p>
                        </w:tc>
                        <w:tc>
                          <w:tcPr>
                            <w:tcW w:w="2681"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Model</w:t>
                            </w:r>
                          </w:p>
                          <w:p w:rsidR="002B0287" w:rsidRPr="00414471" w:rsidRDefault="002B0287">
                            <w:pPr>
                              <w:pStyle w:val="af7"/>
                              <w:jc w:val="center"/>
                            </w:pPr>
                          </w:p>
                        </w:tc>
                        <w:tc>
                          <w:tcPr>
                            <w:tcW w:w="1893"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Time of follow-up</w:t>
                            </w:r>
                          </w:p>
                          <w:p w:rsidR="002B0287" w:rsidRPr="00414471" w:rsidRDefault="002B0287">
                            <w:pPr>
                              <w:pStyle w:val="af7"/>
                              <w:jc w:val="center"/>
                            </w:pPr>
                          </w:p>
                        </w:tc>
                        <w:tc>
                          <w:tcPr>
                            <w:tcW w:w="189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t>OR (95%CI)</w:t>
                            </w:r>
                          </w:p>
                          <w:p w:rsidR="002B0287" w:rsidRPr="00414471" w:rsidRDefault="002B0287">
                            <w:pPr>
                              <w:pStyle w:val="af7"/>
                              <w:jc w:val="center"/>
                            </w:pPr>
                          </w:p>
                        </w:tc>
                        <w:tc>
                          <w:tcPr>
                            <w:tcW w:w="1892" w:type="dxa"/>
                            <w:tcBorders>
                              <w:top w:val="single" w:sz="6" w:space="0" w:color="000000"/>
                              <w:bottom w:val="single" w:sz="6" w:space="0" w:color="000000"/>
                            </w:tcBorders>
                            <w:tcMar>
                              <w:top w:w="28" w:type="dxa"/>
                              <w:left w:w="28" w:type="dxa"/>
                              <w:bottom w:w="28" w:type="dxa"/>
                              <w:right w:w="28" w:type="dxa"/>
                            </w:tcMar>
                          </w:tcPr>
                          <w:p w:rsidR="002B0287" w:rsidRPr="00414471" w:rsidRDefault="002B0287">
                            <w:pPr>
                              <w:pStyle w:val="af7"/>
                              <w:jc w:val="center"/>
                            </w:pPr>
                            <w:r w:rsidRPr="00414471">
                              <w:rPr>
                                <w:rFonts w:ascii="Albertus Bold Italic" w:hAnsi="Albertus Bold Italic" w:cs="Albertus Bold Italic"/>
                                <w:i/>
                                <w:iCs/>
                              </w:rPr>
                              <w:t>P</w:t>
                            </w:r>
                            <w:r w:rsidRPr="00414471">
                              <w:t xml:space="preserve"> value</w:t>
                            </w:r>
                          </w:p>
                          <w:p w:rsidR="002B0287" w:rsidRPr="00414471" w:rsidRDefault="002B0287">
                            <w:pPr>
                              <w:pStyle w:val="af7"/>
                              <w:jc w:val="center"/>
                            </w:pPr>
                          </w:p>
                        </w:tc>
                      </w:tr>
                      <w:tr w:rsidR="002B0287" w:rsidRPr="00414471" w:rsidTr="00414471">
                        <w:tblPrEx>
                          <w:tblCellMar>
                            <w:top w:w="0" w:type="dxa"/>
                            <w:left w:w="0" w:type="dxa"/>
                            <w:bottom w:w="0" w:type="dxa"/>
                            <w:right w:w="0" w:type="dxa"/>
                          </w:tblCellMar>
                        </w:tblPrEx>
                        <w:trPr>
                          <w:trHeight w:val="60"/>
                        </w:trPr>
                        <w:tc>
                          <w:tcPr>
                            <w:tcW w:w="1171" w:type="dxa"/>
                            <w:tcBorders>
                              <w:top w:val="single" w:sz="6" w:space="0" w:color="000000"/>
                            </w:tcBorders>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SGSM3</w:t>
                            </w:r>
                          </w:p>
                          <w:p w:rsidR="002B0287" w:rsidRPr="00414471" w:rsidRDefault="002B0287">
                            <w:pPr>
                              <w:pStyle w:val="af8"/>
                              <w:rPr>
                                <w:b w:val="0"/>
                              </w:rPr>
                            </w:pPr>
                          </w:p>
                        </w:tc>
                        <w:tc>
                          <w:tcPr>
                            <w:tcW w:w="2681"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6 yr</w:t>
                            </w:r>
                          </w:p>
                          <w:p w:rsidR="002B0287" w:rsidRPr="00414471" w:rsidRDefault="002B0287">
                            <w:pPr>
                              <w:pStyle w:val="af8"/>
                              <w:jc w:val="center"/>
                              <w:rPr>
                                <w:b w:val="0"/>
                              </w:rPr>
                            </w:pPr>
                          </w:p>
                        </w:tc>
                        <w:tc>
                          <w:tcPr>
                            <w:tcW w:w="189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3.61 (1.01-12.92)</w:t>
                            </w:r>
                          </w:p>
                          <w:p w:rsidR="002B0287" w:rsidRPr="00414471" w:rsidRDefault="002B0287">
                            <w:pPr>
                              <w:pStyle w:val="af8"/>
                              <w:jc w:val="center"/>
                              <w:rPr>
                                <w:b w:val="0"/>
                              </w:rPr>
                            </w:pPr>
                          </w:p>
                        </w:tc>
                        <w:tc>
                          <w:tcPr>
                            <w:tcW w:w="1892" w:type="dxa"/>
                            <w:tcBorders>
                              <w:top w:val="single" w:sz="6" w:space="0" w:color="000000"/>
                            </w:tcBorders>
                            <w:tcMar>
                              <w:top w:w="28" w:type="dxa"/>
                              <w:left w:w="28" w:type="dxa"/>
                              <w:bottom w:w="28" w:type="dxa"/>
                              <w:right w:w="28" w:type="dxa"/>
                            </w:tcMar>
                          </w:tcPr>
                          <w:p w:rsidR="002B0287" w:rsidRPr="00414471" w:rsidRDefault="002B0287">
                            <w:pPr>
                              <w:pStyle w:val="af8"/>
                              <w:jc w:val="center"/>
                              <w:rPr>
                                <w:b w:val="0"/>
                              </w:rPr>
                            </w:pPr>
                            <w:r w:rsidRPr="00414471">
                              <w:rPr>
                                <w:b w:val="0"/>
                              </w:rPr>
                              <w:t>0.0487</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SGSM3</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7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4.60 (1.16-18.23)</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0.0260</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6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5.30 (1.43-19.73)</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0.0084</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7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4.64 (1.19-18.10)</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0.0202</w:t>
                            </w:r>
                          </w:p>
                          <w:p w:rsidR="002B0287" w:rsidRPr="00414471" w:rsidRDefault="002B0287">
                            <w:pPr>
                              <w:pStyle w:val="af8"/>
                              <w:jc w:val="center"/>
                              <w:rPr>
                                <w:b w:val="0"/>
                              </w:rPr>
                            </w:pPr>
                          </w:p>
                        </w:tc>
                      </w:tr>
                      <w:tr w:rsidR="002B0287" w:rsidRPr="00414471" w:rsidTr="00414471">
                        <w:tblPrEx>
                          <w:tblCellMar>
                            <w:top w:w="0" w:type="dxa"/>
                            <w:left w:w="0" w:type="dxa"/>
                            <w:bottom w:w="0" w:type="dxa"/>
                            <w:right w:w="0" w:type="dxa"/>
                          </w:tblCellMar>
                        </w:tblPrEx>
                        <w:trPr>
                          <w:trHeight w:val="60"/>
                        </w:trPr>
                        <w:tc>
                          <w:tcPr>
                            <w:tcW w:w="1171" w:type="dxa"/>
                            <w:tcMar>
                              <w:top w:w="28" w:type="dxa"/>
                              <w:left w:w="28" w:type="dxa"/>
                              <w:bottom w:w="28" w:type="dxa"/>
                              <w:right w:w="28" w:type="dxa"/>
                            </w:tcMar>
                          </w:tcPr>
                          <w:p w:rsidR="002B0287" w:rsidRPr="00414471" w:rsidRDefault="002B0287">
                            <w:pPr>
                              <w:pStyle w:val="af8"/>
                              <w:rPr>
                                <w:b w:val="0"/>
                                <w:bCs w:val="0"/>
                                <w:i/>
                                <w:iCs/>
                              </w:rPr>
                            </w:pPr>
                            <w:r w:rsidRPr="00414471">
                              <w:rPr>
                                <w:b w:val="0"/>
                                <w:bCs w:val="0"/>
                                <w:i/>
                                <w:iCs/>
                              </w:rPr>
                              <w:t>UGT1A1</w:t>
                            </w:r>
                          </w:p>
                          <w:p w:rsidR="002B0287" w:rsidRPr="00414471" w:rsidRDefault="002B0287">
                            <w:pPr>
                              <w:pStyle w:val="af8"/>
                              <w:rPr>
                                <w:b w:val="0"/>
                              </w:rPr>
                            </w:pPr>
                          </w:p>
                        </w:tc>
                        <w:tc>
                          <w:tcPr>
                            <w:tcW w:w="2681" w:type="dxa"/>
                            <w:tcMar>
                              <w:top w:w="28" w:type="dxa"/>
                              <w:left w:w="28" w:type="dxa"/>
                              <w:bottom w:w="28" w:type="dxa"/>
                              <w:right w:w="28" w:type="dxa"/>
                            </w:tcMar>
                          </w:tcPr>
                          <w:p w:rsidR="002B0287" w:rsidRPr="00414471" w:rsidRDefault="002B0287">
                            <w:pPr>
                              <w:pStyle w:val="af8"/>
                              <w:jc w:val="center"/>
                              <w:rPr>
                                <w:b w:val="0"/>
                                <w:lang w:val="en-US"/>
                              </w:rPr>
                            </w:pPr>
                            <w:r w:rsidRPr="00414471">
                              <w:rPr>
                                <w:b w:val="0"/>
                                <w:lang w:val="en-US"/>
                              </w:rPr>
                              <w:t xml:space="preserve">Del/Del </w:t>
                            </w:r>
                            <w:proofErr w:type="spellStart"/>
                            <w:r w:rsidRPr="00414471">
                              <w:rPr>
                                <w:b w:val="0"/>
                                <w:bCs w:val="0"/>
                                <w:i/>
                                <w:iCs/>
                                <w:lang w:val="en-US"/>
                              </w:rPr>
                              <w:t>vs</w:t>
                            </w:r>
                            <w:proofErr w:type="spellEnd"/>
                            <w:r w:rsidRPr="00414471">
                              <w:rPr>
                                <w:b w:val="0"/>
                                <w:lang w:val="en-US"/>
                              </w:rPr>
                              <w:t xml:space="preserve"> Del/Ins + Ins/Ins</w:t>
                            </w:r>
                          </w:p>
                          <w:p w:rsidR="002B0287" w:rsidRPr="00414471" w:rsidRDefault="002B0287">
                            <w:pPr>
                              <w:pStyle w:val="af8"/>
                              <w:jc w:val="center"/>
                              <w:rPr>
                                <w:b w:val="0"/>
                                <w:lang w:val="en-US"/>
                              </w:rPr>
                            </w:pPr>
                          </w:p>
                        </w:tc>
                        <w:tc>
                          <w:tcPr>
                            <w:tcW w:w="1893" w:type="dxa"/>
                            <w:tcMar>
                              <w:top w:w="28" w:type="dxa"/>
                              <w:left w:w="28" w:type="dxa"/>
                              <w:bottom w:w="28" w:type="dxa"/>
                              <w:right w:w="28" w:type="dxa"/>
                            </w:tcMar>
                          </w:tcPr>
                          <w:p w:rsidR="002B0287" w:rsidRPr="00414471" w:rsidRDefault="002B0287">
                            <w:pPr>
                              <w:pStyle w:val="af8"/>
                              <w:jc w:val="center"/>
                              <w:rPr>
                                <w:b w:val="0"/>
                              </w:rPr>
                            </w:pPr>
                            <w:r w:rsidRPr="00414471">
                              <w:rPr>
                                <w:b w:val="0"/>
                              </w:rPr>
                              <w:t>8 yr</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6.50 (1.47-28.80)</w:t>
                            </w:r>
                          </w:p>
                          <w:p w:rsidR="002B0287" w:rsidRPr="00414471" w:rsidRDefault="002B0287">
                            <w:pPr>
                              <w:pStyle w:val="af8"/>
                              <w:jc w:val="center"/>
                              <w:rPr>
                                <w:b w:val="0"/>
                              </w:rPr>
                            </w:pPr>
                          </w:p>
                        </w:tc>
                        <w:tc>
                          <w:tcPr>
                            <w:tcW w:w="1892" w:type="dxa"/>
                            <w:tcMar>
                              <w:top w:w="28" w:type="dxa"/>
                              <w:left w:w="28" w:type="dxa"/>
                              <w:bottom w:w="28" w:type="dxa"/>
                              <w:right w:w="28" w:type="dxa"/>
                            </w:tcMar>
                          </w:tcPr>
                          <w:p w:rsidR="002B0287" w:rsidRPr="00414471" w:rsidRDefault="002B0287">
                            <w:pPr>
                              <w:pStyle w:val="af8"/>
                              <w:jc w:val="center"/>
                              <w:rPr>
                                <w:b w:val="0"/>
                              </w:rPr>
                            </w:pPr>
                            <w:r w:rsidRPr="00414471">
                              <w:rPr>
                                <w:b w:val="0"/>
                              </w:rPr>
                              <w:t>0.0091</w:t>
                            </w:r>
                          </w:p>
                          <w:p w:rsidR="002B0287" w:rsidRPr="00414471" w:rsidRDefault="002B0287">
                            <w:pPr>
                              <w:pStyle w:val="af8"/>
                              <w:jc w:val="center"/>
                              <w:rPr>
                                <w:b w:val="0"/>
                              </w:rPr>
                            </w:pPr>
                          </w:p>
                        </w:tc>
                      </w:tr>
                    </w:tbl>
                    <w:p w:rsidR="002B0287" w:rsidRPr="001E615E" w:rsidRDefault="002B0287" w:rsidP="002B0287">
                      <w:pPr>
                        <w:pStyle w:val="af9"/>
                      </w:pPr>
                      <w:r w:rsidRPr="00414471">
                        <w:rPr>
                          <w:b w:val="0"/>
                        </w:rPr>
                        <w:t>Logistic regression adjusted for confounders. The Supplementary Table 5 shows the genotype frequency of all insertion-deletions polymorphism.</w:t>
                      </w:r>
                    </w:p>
                  </w:txbxContent>
                </v:textbox>
                <w10:wrap type="square"/>
              </v:shape>
            </w:pict>
          </mc:Fallback>
        </mc:AlternateContent>
      </w:r>
    </w:p>
    <w:p w:rsidR="002B0287" w:rsidRPr="002B0287" w:rsidRDefault="002B0287" w:rsidP="00B657F9"/>
    <w:sectPr w:rsidR="002B0287" w:rsidRPr="002B0287"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898" w:rsidRDefault="00962898">
      <w:r>
        <w:separator/>
      </w:r>
    </w:p>
  </w:endnote>
  <w:endnote w:type="continuationSeparator" w:id="0">
    <w:p w:rsidR="00962898" w:rsidRDefault="0096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KozMinPro-Bold">
    <w:altName w:val="MS Mincho"/>
    <w:panose1 w:val="00000000000000000000"/>
    <w:charset w:val="80"/>
    <w:family w:val="auto"/>
    <w:notTrueType/>
    <w:pitch w:val="default"/>
    <w:sig w:usb0="00000001" w:usb1="08070000" w:usb2="00000010" w:usb3="00000000" w:csb0="00020000"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2B0287">
          <w:rPr>
            <w:noProof/>
          </w:rPr>
          <w:t>22</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898" w:rsidRDefault="00962898">
      <w:r>
        <w:separator/>
      </w:r>
    </w:p>
  </w:footnote>
  <w:footnote w:type="continuationSeparator" w:id="0">
    <w:p w:rsidR="00962898" w:rsidRDefault="00962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B0287"/>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20FE3"/>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2898"/>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2B0287"/>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2B028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6">
    <w:name w:val="嶌幰怣"/>
    <w:basedOn w:val="NormalParagraphStyle"/>
    <w:uiPriority w:val="99"/>
    <w:rsid w:val="002B0287"/>
    <w:pPr>
      <w:suppressAutoHyphens/>
      <w:spacing w:line="210" w:lineRule="atLeast"/>
    </w:pPr>
    <w:rPr>
      <w:rFonts w:ascii="Times New Roman" w:hAnsi="Times New Roman" w:cs="Times New Roman"/>
      <w:spacing w:val="-2"/>
      <w:sz w:val="18"/>
      <w:szCs w:val="18"/>
      <w:lang w:val="en-US"/>
    </w:rPr>
  </w:style>
  <w:style w:type="paragraph" w:customStyle="1" w:styleId="8BF4">
    <w:name w:val="徠曅&lt;8BF4&gt;柧"/>
    <w:basedOn w:val="NormalParagraphStyle"/>
    <w:uiPriority w:val="99"/>
    <w:rsid w:val="002B0287"/>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2B0287"/>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7">
    <w:name w:val="表头"/>
    <w:basedOn w:val="NormalParagraphStyle"/>
    <w:uiPriority w:val="99"/>
    <w:rsid w:val="002B0287"/>
    <w:pPr>
      <w:suppressAutoHyphens/>
    </w:pPr>
    <w:rPr>
      <w:rFonts w:ascii="Albertus" w:hAnsi="Albertus" w:cs="Albertus"/>
      <w:b/>
      <w:bCs/>
      <w:sz w:val="14"/>
      <w:szCs w:val="14"/>
    </w:rPr>
  </w:style>
  <w:style w:type="paragraph" w:customStyle="1" w:styleId="af8">
    <w:name w:val="表格中文字"/>
    <w:basedOn w:val="a"/>
    <w:uiPriority w:val="99"/>
    <w:rsid w:val="002B028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9">
    <w:name w:val="表注"/>
    <w:basedOn w:val="af8"/>
    <w:uiPriority w:val="99"/>
    <w:rsid w:val="002B0287"/>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uiPriority w:val="99"/>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NormalParagraphStyle">
    <w:name w:val="NormalParagraphStyle"/>
    <w:basedOn w:val="a"/>
    <w:uiPriority w:val="99"/>
    <w:rsid w:val="002B0287"/>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f5">
    <w:name w:val="作者"/>
    <w:basedOn w:val="a"/>
    <w:uiPriority w:val="99"/>
    <w:rsid w:val="002B028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af6">
    <w:name w:val="嶌幰怣"/>
    <w:basedOn w:val="NormalParagraphStyle"/>
    <w:uiPriority w:val="99"/>
    <w:rsid w:val="002B0287"/>
    <w:pPr>
      <w:suppressAutoHyphens/>
      <w:spacing w:line="210" w:lineRule="atLeast"/>
    </w:pPr>
    <w:rPr>
      <w:rFonts w:ascii="Times New Roman" w:hAnsi="Times New Roman" w:cs="Times New Roman"/>
      <w:spacing w:val="-2"/>
      <w:sz w:val="18"/>
      <w:szCs w:val="18"/>
      <w:lang w:val="en-US"/>
    </w:rPr>
  </w:style>
  <w:style w:type="paragraph" w:customStyle="1" w:styleId="8BF4">
    <w:name w:val="徠曅&lt;8BF4&gt;柧"/>
    <w:basedOn w:val="NormalParagraphStyle"/>
    <w:uiPriority w:val="99"/>
    <w:rsid w:val="002B0287"/>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2B0287"/>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7">
    <w:name w:val="表头"/>
    <w:basedOn w:val="NormalParagraphStyle"/>
    <w:uiPriority w:val="99"/>
    <w:rsid w:val="002B0287"/>
    <w:pPr>
      <w:suppressAutoHyphens/>
    </w:pPr>
    <w:rPr>
      <w:rFonts w:ascii="Albertus" w:hAnsi="Albertus" w:cs="Albertus"/>
      <w:b/>
      <w:bCs/>
      <w:sz w:val="14"/>
      <w:szCs w:val="14"/>
    </w:rPr>
  </w:style>
  <w:style w:type="paragraph" w:customStyle="1" w:styleId="af8">
    <w:name w:val="表格中文字"/>
    <w:basedOn w:val="a"/>
    <w:uiPriority w:val="99"/>
    <w:rsid w:val="002B0287"/>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9">
    <w:name w:val="表注"/>
    <w:basedOn w:val="af8"/>
    <w:uiPriority w:val="99"/>
    <w:rsid w:val="002B028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D6465-CB4F-48F4-92C7-F0939478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34</Pages>
  <Words>9247</Words>
  <Characters>52711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61835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2017-09-28T03:14:00Z</dcterms:modified>
</cp:coreProperties>
</file>