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D89BAB" w14:textId="7812E64A" w:rsidR="00FC14E8" w:rsidRPr="00D95080" w:rsidRDefault="00FC14E8" w:rsidP="00D95080">
      <w:pPr>
        <w:adjustRightInd w:val="0"/>
        <w:snapToGrid w:val="0"/>
        <w:spacing w:line="360" w:lineRule="auto"/>
        <w:jc w:val="both"/>
        <w:rPr>
          <w:rFonts w:ascii="Book Antiqua" w:hAnsi="Book Antiqua" w:cs="宋体"/>
          <w:i/>
          <w:sz w:val="24"/>
          <w:szCs w:val="24"/>
          <w:lang w:val="en-GB"/>
        </w:rPr>
      </w:pPr>
      <w:r w:rsidRPr="00D95080">
        <w:rPr>
          <w:rFonts w:ascii="Book Antiqua" w:hAnsi="Book Antiqua" w:cs="宋体"/>
          <w:b/>
          <w:sz w:val="24"/>
          <w:szCs w:val="24"/>
          <w:lang w:val="en-GB"/>
        </w:rPr>
        <w:t xml:space="preserve">Name of Journal: </w:t>
      </w:r>
      <w:r w:rsidR="002F6E68" w:rsidRPr="00D95080">
        <w:rPr>
          <w:rFonts w:ascii="Book Antiqua" w:hAnsi="Book Antiqua" w:cs="宋体"/>
          <w:i/>
          <w:sz w:val="24"/>
          <w:szCs w:val="24"/>
          <w:lang w:val="en-US"/>
        </w:rPr>
        <w:t>World Journal of Gastroenterology</w:t>
      </w:r>
    </w:p>
    <w:p w14:paraId="79D8E85A" w14:textId="11C168A0" w:rsidR="00FC14E8" w:rsidRPr="00D95080" w:rsidRDefault="00FC14E8" w:rsidP="00D95080">
      <w:pPr>
        <w:adjustRightInd w:val="0"/>
        <w:snapToGrid w:val="0"/>
        <w:spacing w:line="360" w:lineRule="auto"/>
        <w:jc w:val="both"/>
        <w:rPr>
          <w:rFonts w:ascii="Book Antiqua" w:eastAsiaTheme="minorEastAsia" w:hAnsi="Book Antiqua" w:cs="Arial"/>
          <w:sz w:val="24"/>
          <w:szCs w:val="24"/>
          <w:lang w:val="en" w:eastAsia="zh-CN"/>
        </w:rPr>
      </w:pPr>
      <w:bookmarkStart w:id="0" w:name="_Hlk5632321"/>
      <w:r w:rsidRPr="00D95080">
        <w:rPr>
          <w:rFonts w:ascii="Book Antiqua" w:hAnsi="Book Antiqua"/>
          <w:b/>
          <w:bCs/>
          <w:sz w:val="24"/>
          <w:szCs w:val="24"/>
          <w:lang w:val="en-GB"/>
        </w:rPr>
        <w:t>Manuscript NO</w:t>
      </w:r>
      <w:r w:rsidRPr="00D95080">
        <w:rPr>
          <w:rFonts w:ascii="Book Antiqua" w:hAnsi="Book Antiqua" w:cs="Arial"/>
          <w:b/>
          <w:sz w:val="24"/>
          <w:szCs w:val="24"/>
          <w:lang w:val="en"/>
        </w:rPr>
        <w:t xml:space="preserve">: </w:t>
      </w:r>
      <w:r w:rsidR="002F6E68" w:rsidRPr="00D95080">
        <w:rPr>
          <w:rFonts w:ascii="Book Antiqua" w:eastAsiaTheme="minorEastAsia" w:hAnsi="Book Antiqua" w:cs="Arial"/>
          <w:sz w:val="24"/>
          <w:szCs w:val="24"/>
          <w:lang w:val="en" w:eastAsia="zh-CN"/>
        </w:rPr>
        <w:t>50125</w:t>
      </w:r>
    </w:p>
    <w:bookmarkEnd w:id="0"/>
    <w:p w14:paraId="5EB020A6" w14:textId="1444BB33" w:rsidR="00FC14E8" w:rsidRPr="00D95080" w:rsidRDefault="00FC14E8"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GB"/>
        </w:rPr>
        <w:t>Manuscript Type:</w:t>
      </w:r>
      <w:r w:rsidR="002F6E68" w:rsidRPr="00D95080">
        <w:rPr>
          <w:rFonts w:ascii="Book Antiqua" w:eastAsiaTheme="minorEastAsia" w:hAnsi="Book Antiqua"/>
          <w:b/>
          <w:sz w:val="24"/>
          <w:szCs w:val="24"/>
          <w:lang w:val="en-GB" w:eastAsia="zh-CN"/>
        </w:rPr>
        <w:t xml:space="preserve"> </w:t>
      </w:r>
      <w:r w:rsidR="002F6E68" w:rsidRPr="00D95080">
        <w:rPr>
          <w:rFonts w:ascii="Book Antiqua" w:eastAsiaTheme="minorEastAsia" w:hAnsi="Book Antiqua"/>
          <w:sz w:val="24"/>
          <w:szCs w:val="24"/>
          <w:lang w:val="en-US" w:eastAsia="zh-CN"/>
        </w:rPr>
        <w:t>ORIGINAL ARTICLE</w:t>
      </w:r>
    </w:p>
    <w:p w14:paraId="65CDFF23" w14:textId="77777777" w:rsidR="002F6E68" w:rsidRPr="00D95080" w:rsidRDefault="002F6E68" w:rsidP="00D95080">
      <w:pPr>
        <w:spacing w:line="360" w:lineRule="auto"/>
        <w:jc w:val="both"/>
        <w:rPr>
          <w:rFonts w:ascii="Book Antiqua" w:eastAsiaTheme="minorEastAsia" w:hAnsi="Book Antiqua"/>
          <w:b/>
          <w:sz w:val="24"/>
          <w:szCs w:val="24"/>
          <w:lang w:val="en-GB" w:eastAsia="zh-CN"/>
        </w:rPr>
      </w:pPr>
    </w:p>
    <w:p w14:paraId="3097EE95" w14:textId="44615A32" w:rsidR="002F6E68" w:rsidRPr="00D95080" w:rsidRDefault="002F6E68" w:rsidP="00D95080">
      <w:pPr>
        <w:spacing w:line="360" w:lineRule="auto"/>
        <w:jc w:val="both"/>
        <w:rPr>
          <w:rFonts w:ascii="Book Antiqua" w:eastAsiaTheme="minorEastAsia" w:hAnsi="Book Antiqua"/>
          <w:b/>
          <w:i/>
          <w:sz w:val="24"/>
          <w:szCs w:val="24"/>
          <w:lang w:val="en-GB" w:eastAsia="zh-CN"/>
        </w:rPr>
      </w:pPr>
      <w:r w:rsidRPr="00D95080">
        <w:rPr>
          <w:rFonts w:ascii="Book Antiqua" w:eastAsia="幼圆" w:hAnsi="Book Antiqua"/>
          <w:b/>
          <w:i/>
          <w:color w:val="000000"/>
          <w:sz w:val="24"/>
          <w:szCs w:val="24"/>
          <w:lang w:val="en-GB"/>
        </w:rPr>
        <w:t>Observational Study</w:t>
      </w:r>
    </w:p>
    <w:p w14:paraId="1CF9763E" w14:textId="297678FD" w:rsidR="00253E56" w:rsidRPr="00D95080" w:rsidRDefault="00F118A8" w:rsidP="00D95080">
      <w:pPr>
        <w:spacing w:line="360" w:lineRule="auto"/>
        <w:jc w:val="both"/>
        <w:rPr>
          <w:rFonts w:ascii="Book Antiqua" w:eastAsiaTheme="minorEastAsia" w:hAnsi="Book Antiqua"/>
          <w:b/>
          <w:sz w:val="24"/>
          <w:szCs w:val="24"/>
          <w:lang w:val="en-US" w:eastAsia="zh-CN"/>
        </w:rPr>
      </w:pPr>
      <w:bookmarkStart w:id="1" w:name="OLE_LINK1074"/>
      <w:bookmarkStart w:id="2" w:name="OLE_LINK1075"/>
      <w:r w:rsidRPr="00D95080">
        <w:rPr>
          <w:rFonts w:ascii="Book Antiqua" w:hAnsi="Book Antiqua"/>
          <w:b/>
          <w:sz w:val="24"/>
          <w:szCs w:val="24"/>
          <w:lang w:val="en-US"/>
        </w:rPr>
        <w:t>Evaluation and c</w:t>
      </w:r>
      <w:r w:rsidR="00D2287E" w:rsidRPr="00D95080">
        <w:rPr>
          <w:rFonts w:ascii="Book Antiqua" w:hAnsi="Book Antiqua"/>
          <w:b/>
          <w:sz w:val="24"/>
          <w:szCs w:val="24"/>
          <w:lang w:val="en-US"/>
        </w:rPr>
        <w:t>ompar</w:t>
      </w:r>
      <w:r w:rsidRPr="00D95080">
        <w:rPr>
          <w:rFonts w:ascii="Book Antiqua" w:hAnsi="Book Antiqua"/>
          <w:b/>
          <w:sz w:val="24"/>
          <w:szCs w:val="24"/>
          <w:lang w:val="en-US"/>
        </w:rPr>
        <w:t xml:space="preserve">ison </w:t>
      </w:r>
      <w:r w:rsidR="00D2287E" w:rsidRPr="00D95080">
        <w:rPr>
          <w:rFonts w:ascii="Book Antiqua" w:hAnsi="Book Antiqua"/>
          <w:b/>
          <w:sz w:val="24"/>
          <w:szCs w:val="24"/>
          <w:lang w:val="en-US"/>
        </w:rPr>
        <w:t xml:space="preserve">of </w:t>
      </w:r>
      <w:r w:rsidR="00416126" w:rsidRPr="00D95080">
        <w:rPr>
          <w:rFonts w:ascii="Book Antiqua" w:hAnsi="Book Antiqua"/>
          <w:b/>
          <w:sz w:val="24"/>
          <w:szCs w:val="24"/>
          <w:lang w:val="en-US"/>
        </w:rPr>
        <w:t>s</w:t>
      </w:r>
      <w:r w:rsidR="00D2287E" w:rsidRPr="00D95080">
        <w:rPr>
          <w:rFonts w:ascii="Book Antiqua" w:hAnsi="Book Antiqua"/>
          <w:b/>
          <w:sz w:val="24"/>
          <w:szCs w:val="24"/>
          <w:lang w:val="en-US"/>
        </w:rPr>
        <w:t xml:space="preserve">hort </w:t>
      </w:r>
      <w:r w:rsidR="00416126" w:rsidRPr="00D95080">
        <w:rPr>
          <w:rFonts w:ascii="Book Antiqua" w:hAnsi="Book Antiqua"/>
          <w:b/>
          <w:sz w:val="24"/>
          <w:szCs w:val="24"/>
          <w:lang w:val="en-US"/>
        </w:rPr>
        <w:t>c</w:t>
      </w:r>
      <w:r w:rsidR="00D2287E" w:rsidRPr="00D95080">
        <w:rPr>
          <w:rFonts w:ascii="Book Antiqua" w:hAnsi="Book Antiqua"/>
          <w:b/>
          <w:sz w:val="24"/>
          <w:szCs w:val="24"/>
          <w:lang w:val="en-US"/>
        </w:rPr>
        <w:t xml:space="preserve">hain </w:t>
      </w:r>
      <w:r w:rsidR="00416126" w:rsidRPr="00D95080">
        <w:rPr>
          <w:rFonts w:ascii="Book Antiqua" w:hAnsi="Book Antiqua"/>
          <w:b/>
          <w:sz w:val="24"/>
          <w:szCs w:val="24"/>
          <w:lang w:val="en-US"/>
        </w:rPr>
        <w:t>f</w:t>
      </w:r>
      <w:r w:rsidR="00D2287E" w:rsidRPr="00D95080">
        <w:rPr>
          <w:rFonts w:ascii="Book Antiqua" w:hAnsi="Book Antiqua"/>
          <w:b/>
          <w:sz w:val="24"/>
          <w:szCs w:val="24"/>
          <w:lang w:val="en-US"/>
        </w:rPr>
        <w:t xml:space="preserve">atty </w:t>
      </w:r>
      <w:r w:rsidR="00416126" w:rsidRPr="00D95080">
        <w:rPr>
          <w:rFonts w:ascii="Book Antiqua" w:hAnsi="Book Antiqua"/>
          <w:b/>
          <w:sz w:val="24"/>
          <w:szCs w:val="24"/>
          <w:lang w:val="en-US"/>
        </w:rPr>
        <w:t>a</w:t>
      </w:r>
      <w:r w:rsidR="00D2287E" w:rsidRPr="00D95080">
        <w:rPr>
          <w:rFonts w:ascii="Book Antiqua" w:hAnsi="Book Antiqua"/>
          <w:b/>
          <w:sz w:val="24"/>
          <w:szCs w:val="24"/>
          <w:lang w:val="en-US"/>
        </w:rPr>
        <w:t xml:space="preserve">cids </w:t>
      </w:r>
      <w:r w:rsidRPr="00D95080">
        <w:rPr>
          <w:rFonts w:ascii="Book Antiqua" w:hAnsi="Book Antiqua"/>
          <w:b/>
          <w:sz w:val="24"/>
          <w:szCs w:val="24"/>
          <w:lang w:val="en-US"/>
        </w:rPr>
        <w:t xml:space="preserve">composition </w:t>
      </w:r>
      <w:r w:rsidR="00D2287E" w:rsidRPr="00D95080">
        <w:rPr>
          <w:rFonts w:ascii="Book Antiqua" w:hAnsi="Book Antiqua"/>
          <w:b/>
          <w:sz w:val="24"/>
          <w:szCs w:val="24"/>
          <w:lang w:val="en-US"/>
        </w:rPr>
        <w:t>in gut diseases</w:t>
      </w:r>
      <w:bookmarkEnd w:id="1"/>
      <w:bookmarkEnd w:id="2"/>
    </w:p>
    <w:p w14:paraId="5F439AC4" w14:textId="77777777" w:rsidR="00416126" w:rsidRPr="00D95080" w:rsidRDefault="00416126" w:rsidP="00D95080">
      <w:pPr>
        <w:spacing w:line="360" w:lineRule="auto"/>
        <w:jc w:val="both"/>
        <w:rPr>
          <w:rFonts w:ascii="Book Antiqua" w:eastAsiaTheme="minorEastAsia" w:hAnsi="Book Antiqua"/>
          <w:b/>
          <w:sz w:val="24"/>
          <w:szCs w:val="24"/>
          <w:lang w:val="en-US" w:eastAsia="zh-CN"/>
        </w:rPr>
      </w:pPr>
    </w:p>
    <w:p w14:paraId="6914478B" w14:textId="1ACD24A1" w:rsidR="00FC14E8" w:rsidRPr="00D95080" w:rsidRDefault="00416126" w:rsidP="00D95080">
      <w:pPr>
        <w:spacing w:line="360" w:lineRule="auto"/>
        <w:jc w:val="both"/>
        <w:rPr>
          <w:rFonts w:ascii="Book Antiqua" w:hAnsi="Book Antiqua"/>
          <w:sz w:val="24"/>
          <w:szCs w:val="24"/>
        </w:rPr>
      </w:pPr>
      <w:r w:rsidRPr="00D95080">
        <w:rPr>
          <w:rFonts w:ascii="Book Antiqua" w:hAnsi="Book Antiqua"/>
          <w:sz w:val="24"/>
          <w:szCs w:val="24"/>
        </w:rPr>
        <w:t>Niccolai</w:t>
      </w:r>
      <w:r w:rsidRPr="00D95080">
        <w:rPr>
          <w:rFonts w:ascii="Book Antiqua" w:hAnsi="Book Antiqua" w:cs="Garamond-Bold"/>
          <w:bCs/>
          <w:sz w:val="24"/>
          <w:szCs w:val="24"/>
          <w:lang w:eastAsia="zh-CN"/>
        </w:rPr>
        <w:t xml:space="preserve"> </w:t>
      </w:r>
      <w:r w:rsidRPr="00D95080">
        <w:rPr>
          <w:rFonts w:ascii="Book Antiqua" w:eastAsiaTheme="minorEastAsia" w:hAnsi="Book Antiqua" w:cs="Garamond-Bold"/>
          <w:bCs/>
          <w:sz w:val="24"/>
          <w:szCs w:val="24"/>
          <w:lang w:eastAsia="zh-CN"/>
        </w:rPr>
        <w:t xml:space="preserve">E </w:t>
      </w:r>
      <w:r w:rsidRPr="00D95080">
        <w:rPr>
          <w:rFonts w:ascii="Book Antiqua" w:eastAsiaTheme="minorEastAsia" w:hAnsi="Book Antiqua" w:cs="Garamond-Bold"/>
          <w:bCs/>
          <w:i/>
          <w:sz w:val="24"/>
          <w:szCs w:val="24"/>
          <w:lang w:eastAsia="zh-CN"/>
        </w:rPr>
        <w:t>et al</w:t>
      </w:r>
      <w:r w:rsidRPr="00D95080">
        <w:rPr>
          <w:rFonts w:ascii="Book Antiqua" w:eastAsiaTheme="minorEastAsia" w:hAnsi="Book Antiqua" w:cs="Garamond-Bold"/>
          <w:bCs/>
          <w:sz w:val="24"/>
          <w:szCs w:val="24"/>
          <w:lang w:eastAsia="zh-CN"/>
        </w:rPr>
        <w:t>.</w:t>
      </w:r>
      <w:r w:rsidR="00D95080" w:rsidRPr="00D95080">
        <w:rPr>
          <w:rFonts w:ascii="Book Antiqua" w:eastAsiaTheme="minorEastAsia" w:hAnsi="Book Antiqua" w:cs="Garamond-Bold"/>
          <w:bCs/>
          <w:sz w:val="24"/>
          <w:szCs w:val="24"/>
          <w:lang w:eastAsia="zh-CN"/>
        </w:rPr>
        <w:t xml:space="preserve"> </w:t>
      </w:r>
      <w:r w:rsidR="009965E3" w:rsidRPr="00D95080">
        <w:rPr>
          <w:rFonts w:ascii="Book Antiqua" w:hAnsi="Book Antiqua" w:cs="Garamond-Bold"/>
          <w:bCs/>
          <w:sz w:val="24"/>
          <w:szCs w:val="24"/>
          <w:lang w:eastAsia="zh-CN"/>
        </w:rPr>
        <w:t>SCFA profiles in gut diseases</w:t>
      </w:r>
    </w:p>
    <w:p w14:paraId="2939D961" w14:textId="7C970A7E" w:rsidR="00503135" w:rsidRPr="00D95080" w:rsidRDefault="00503135" w:rsidP="00D95080">
      <w:pPr>
        <w:spacing w:line="360" w:lineRule="auto"/>
        <w:jc w:val="both"/>
        <w:rPr>
          <w:rFonts w:ascii="Book Antiqua" w:hAnsi="Book Antiqua"/>
          <w:b/>
          <w:sz w:val="24"/>
          <w:szCs w:val="24"/>
        </w:rPr>
      </w:pPr>
    </w:p>
    <w:p w14:paraId="75F37F80" w14:textId="33F3163F" w:rsidR="00B14578" w:rsidRPr="00D95080" w:rsidRDefault="00B14578" w:rsidP="00D95080">
      <w:pPr>
        <w:spacing w:line="360" w:lineRule="auto"/>
        <w:jc w:val="both"/>
        <w:rPr>
          <w:rFonts w:ascii="Book Antiqua" w:hAnsi="Book Antiqua"/>
          <w:sz w:val="24"/>
          <w:szCs w:val="24"/>
        </w:rPr>
      </w:pPr>
      <w:bookmarkStart w:id="3" w:name="OLE_LINK1076"/>
      <w:r w:rsidRPr="00D95080">
        <w:rPr>
          <w:rFonts w:ascii="Book Antiqua" w:hAnsi="Book Antiqua"/>
          <w:sz w:val="24"/>
          <w:szCs w:val="24"/>
        </w:rPr>
        <w:t>Elena</w:t>
      </w:r>
      <w:bookmarkEnd w:id="3"/>
      <w:r w:rsidRPr="00D95080">
        <w:rPr>
          <w:rFonts w:ascii="Book Antiqua" w:hAnsi="Book Antiqua"/>
          <w:sz w:val="24"/>
          <w:szCs w:val="24"/>
        </w:rPr>
        <w:t xml:space="preserve"> </w:t>
      </w:r>
      <w:bookmarkStart w:id="4" w:name="OLE_LINK1077"/>
      <w:bookmarkStart w:id="5" w:name="OLE_LINK1078"/>
      <w:r w:rsidRPr="00D95080">
        <w:rPr>
          <w:rFonts w:ascii="Book Antiqua" w:hAnsi="Book Antiqua"/>
          <w:sz w:val="24"/>
          <w:szCs w:val="24"/>
        </w:rPr>
        <w:t>Niccolai</w:t>
      </w:r>
      <w:bookmarkEnd w:id="4"/>
      <w:bookmarkEnd w:id="5"/>
      <w:r w:rsidRPr="00D95080">
        <w:rPr>
          <w:rFonts w:ascii="Book Antiqua" w:hAnsi="Book Antiqua"/>
          <w:sz w:val="24"/>
          <w:szCs w:val="24"/>
        </w:rPr>
        <w:t xml:space="preserve">, </w:t>
      </w:r>
      <w:bookmarkStart w:id="6" w:name="OLE_LINK1079"/>
      <w:bookmarkStart w:id="7" w:name="OLE_LINK1080"/>
      <w:r w:rsidR="001F74B6" w:rsidRPr="00D95080">
        <w:rPr>
          <w:rFonts w:ascii="Book Antiqua" w:hAnsi="Book Antiqua"/>
          <w:sz w:val="24"/>
          <w:szCs w:val="24"/>
        </w:rPr>
        <w:t>Simone</w:t>
      </w:r>
      <w:bookmarkEnd w:id="6"/>
      <w:bookmarkEnd w:id="7"/>
      <w:r w:rsidR="001F74B6" w:rsidRPr="00D95080">
        <w:rPr>
          <w:rFonts w:ascii="Book Antiqua" w:hAnsi="Book Antiqua"/>
          <w:sz w:val="24"/>
          <w:szCs w:val="24"/>
        </w:rPr>
        <w:t xml:space="preserve"> </w:t>
      </w:r>
      <w:bookmarkStart w:id="8" w:name="OLE_LINK1081"/>
      <w:bookmarkStart w:id="9" w:name="OLE_LINK1082"/>
      <w:r w:rsidR="001F74B6" w:rsidRPr="00D95080">
        <w:rPr>
          <w:rFonts w:ascii="Book Antiqua" w:hAnsi="Book Antiqua"/>
          <w:sz w:val="24"/>
          <w:szCs w:val="24"/>
        </w:rPr>
        <w:t>Baldi</w:t>
      </w:r>
      <w:bookmarkEnd w:id="8"/>
      <w:bookmarkEnd w:id="9"/>
      <w:r w:rsidR="001F74B6" w:rsidRPr="00D95080">
        <w:rPr>
          <w:rFonts w:ascii="Book Antiqua" w:hAnsi="Book Antiqua"/>
          <w:sz w:val="24"/>
          <w:szCs w:val="24"/>
        </w:rPr>
        <w:t xml:space="preserve">, </w:t>
      </w:r>
      <w:r w:rsidRPr="00D95080">
        <w:rPr>
          <w:rFonts w:ascii="Book Antiqua" w:hAnsi="Book Antiqua"/>
          <w:sz w:val="24"/>
          <w:szCs w:val="24"/>
        </w:rPr>
        <w:t xml:space="preserve">Federica Ricci, </w:t>
      </w:r>
      <w:r w:rsidR="00997B86" w:rsidRPr="00D95080">
        <w:rPr>
          <w:rFonts w:ascii="Book Antiqua" w:hAnsi="Book Antiqua"/>
          <w:sz w:val="24"/>
          <w:szCs w:val="24"/>
        </w:rPr>
        <w:t xml:space="preserve">Edda Russo, Giulia Nannini, </w:t>
      </w:r>
      <w:r w:rsidRPr="00D95080">
        <w:rPr>
          <w:rFonts w:ascii="Book Antiqua" w:hAnsi="Book Antiqua"/>
          <w:sz w:val="24"/>
          <w:szCs w:val="24"/>
        </w:rPr>
        <w:t xml:space="preserve">Marta Menicatti, </w:t>
      </w:r>
      <w:r w:rsidR="00D82440" w:rsidRPr="00D95080">
        <w:rPr>
          <w:rFonts w:ascii="Book Antiqua" w:hAnsi="Book Antiqua"/>
          <w:sz w:val="24"/>
          <w:szCs w:val="24"/>
        </w:rPr>
        <w:t xml:space="preserve">Giovanni Poli, </w:t>
      </w:r>
      <w:r w:rsidRPr="00D95080">
        <w:rPr>
          <w:rFonts w:ascii="Book Antiqua" w:hAnsi="Book Antiqua"/>
          <w:sz w:val="24"/>
          <w:szCs w:val="24"/>
        </w:rPr>
        <w:t xml:space="preserve">Antonio Taddei, Gianluca Bartolucci, </w:t>
      </w:r>
      <w:r w:rsidR="002A56FC" w:rsidRPr="00D95080">
        <w:rPr>
          <w:rFonts w:ascii="Book Antiqua" w:hAnsi="Book Antiqua"/>
          <w:sz w:val="24"/>
          <w:szCs w:val="24"/>
        </w:rPr>
        <w:t xml:space="preserve">Antonino </w:t>
      </w:r>
      <w:r w:rsidR="002A56FC" w:rsidRPr="00D95080">
        <w:rPr>
          <w:rFonts w:ascii="Book Antiqua" w:eastAsiaTheme="minorEastAsia" w:hAnsi="Book Antiqua"/>
          <w:sz w:val="24"/>
          <w:szCs w:val="24"/>
          <w:lang w:eastAsia="zh-CN"/>
        </w:rPr>
        <w:t>S</w:t>
      </w:r>
      <w:r w:rsidR="002A56FC">
        <w:rPr>
          <w:rFonts w:ascii="Book Antiqua" w:eastAsiaTheme="minorEastAsia" w:hAnsi="Book Antiqua"/>
          <w:sz w:val="24"/>
          <w:szCs w:val="24"/>
          <w:lang w:eastAsia="zh-CN"/>
        </w:rPr>
        <w:t>alvatore</w:t>
      </w:r>
      <w:r w:rsidR="002A56FC" w:rsidRPr="00D95080">
        <w:rPr>
          <w:rFonts w:ascii="Book Antiqua" w:eastAsiaTheme="minorEastAsia" w:hAnsi="Book Antiqua"/>
          <w:sz w:val="24"/>
          <w:szCs w:val="24"/>
          <w:lang w:eastAsia="zh-CN"/>
        </w:rPr>
        <w:t xml:space="preserve"> </w:t>
      </w:r>
      <w:r w:rsidR="002A56FC" w:rsidRPr="00D95080">
        <w:rPr>
          <w:rFonts w:ascii="Book Antiqua" w:hAnsi="Book Antiqua"/>
          <w:sz w:val="24"/>
          <w:szCs w:val="24"/>
        </w:rPr>
        <w:t>Calabrò</w:t>
      </w:r>
      <w:r w:rsidRPr="00D95080">
        <w:rPr>
          <w:rFonts w:ascii="Book Antiqua" w:hAnsi="Book Antiqua"/>
          <w:sz w:val="24"/>
          <w:szCs w:val="24"/>
        </w:rPr>
        <w:t xml:space="preserve">, </w:t>
      </w:r>
      <w:r w:rsidR="003D3E88" w:rsidRPr="00D95080">
        <w:rPr>
          <w:rFonts w:ascii="Book Antiqua" w:hAnsi="Book Antiqua"/>
          <w:sz w:val="24"/>
          <w:szCs w:val="24"/>
        </w:rPr>
        <w:t xml:space="preserve">Francesco Claudio Stingo, </w:t>
      </w:r>
      <w:r w:rsidRPr="00D95080">
        <w:rPr>
          <w:rFonts w:ascii="Book Antiqua" w:hAnsi="Book Antiqua"/>
          <w:sz w:val="24"/>
          <w:szCs w:val="24"/>
        </w:rPr>
        <w:t>Amedeo Amedei</w:t>
      </w:r>
    </w:p>
    <w:p w14:paraId="2B552233" w14:textId="700B39F7" w:rsidR="00BF53FB" w:rsidRPr="00D95080" w:rsidRDefault="00BF53FB" w:rsidP="00D95080">
      <w:pPr>
        <w:spacing w:line="360" w:lineRule="auto"/>
        <w:jc w:val="both"/>
        <w:rPr>
          <w:rFonts w:ascii="Book Antiqua" w:hAnsi="Book Antiqua"/>
          <w:b/>
          <w:sz w:val="24"/>
          <w:szCs w:val="24"/>
        </w:rPr>
      </w:pPr>
    </w:p>
    <w:p w14:paraId="79BBBC4D" w14:textId="17E3394C" w:rsidR="00997B86" w:rsidRPr="00D95080" w:rsidRDefault="00997B86" w:rsidP="00D95080">
      <w:pPr>
        <w:spacing w:line="360" w:lineRule="auto"/>
        <w:jc w:val="both"/>
        <w:rPr>
          <w:rFonts w:ascii="Book Antiqua" w:eastAsiaTheme="minorEastAsia" w:hAnsi="Book Antiqua"/>
          <w:sz w:val="24"/>
          <w:szCs w:val="24"/>
          <w:lang w:eastAsia="zh-CN"/>
        </w:rPr>
      </w:pPr>
      <w:r w:rsidRPr="00D95080">
        <w:rPr>
          <w:rFonts w:ascii="Book Antiqua" w:hAnsi="Book Antiqua"/>
          <w:b/>
          <w:sz w:val="24"/>
          <w:szCs w:val="24"/>
        </w:rPr>
        <w:t xml:space="preserve">Elena Niccolai, </w:t>
      </w:r>
      <w:r w:rsidR="001F74B6" w:rsidRPr="00D95080">
        <w:rPr>
          <w:rFonts w:ascii="Book Antiqua" w:hAnsi="Book Antiqua"/>
          <w:b/>
          <w:sz w:val="24"/>
          <w:szCs w:val="24"/>
        </w:rPr>
        <w:t xml:space="preserve">Simone Baldi, </w:t>
      </w:r>
      <w:r w:rsidRPr="00D95080">
        <w:rPr>
          <w:rFonts w:ascii="Book Antiqua" w:hAnsi="Book Antiqua"/>
          <w:b/>
          <w:sz w:val="24"/>
          <w:szCs w:val="24"/>
        </w:rPr>
        <w:t xml:space="preserve">Edda Russo, Giulia Nannini, Antonio Taddei, Amedeo Amedei, </w:t>
      </w:r>
      <w:r w:rsidRPr="00D95080">
        <w:rPr>
          <w:rFonts w:ascii="Book Antiqua" w:hAnsi="Book Antiqua"/>
          <w:sz w:val="24"/>
          <w:szCs w:val="24"/>
        </w:rPr>
        <w:t xml:space="preserve">Department of Experimental and Clinical Medicine, University of Florence, </w:t>
      </w:r>
      <w:r w:rsidR="00906FA3" w:rsidRPr="00D95080">
        <w:rPr>
          <w:rFonts w:ascii="Book Antiqua" w:hAnsi="Book Antiqua"/>
          <w:sz w:val="24"/>
          <w:szCs w:val="24"/>
        </w:rPr>
        <w:t>Florence</w:t>
      </w:r>
      <w:r w:rsidR="009965E3" w:rsidRPr="00D95080">
        <w:rPr>
          <w:rFonts w:ascii="Book Antiqua" w:hAnsi="Book Antiqua"/>
          <w:sz w:val="24"/>
          <w:szCs w:val="24"/>
        </w:rPr>
        <w:t xml:space="preserve"> </w:t>
      </w:r>
      <w:r w:rsidRPr="00D95080">
        <w:rPr>
          <w:rFonts w:ascii="Book Antiqua" w:hAnsi="Book Antiqua"/>
          <w:sz w:val="24"/>
          <w:szCs w:val="24"/>
        </w:rPr>
        <w:t>50134</w:t>
      </w:r>
      <w:r w:rsidR="00906FA3" w:rsidRPr="00D95080">
        <w:rPr>
          <w:rFonts w:ascii="Book Antiqua" w:hAnsi="Book Antiqua"/>
          <w:sz w:val="24"/>
          <w:szCs w:val="24"/>
        </w:rPr>
        <w:t>,</w:t>
      </w:r>
      <w:r w:rsidRPr="00D95080">
        <w:rPr>
          <w:rFonts w:ascii="Book Antiqua" w:hAnsi="Book Antiqua"/>
          <w:sz w:val="24"/>
          <w:szCs w:val="24"/>
        </w:rPr>
        <w:t xml:space="preserve"> </w:t>
      </w:r>
      <w:r w:rsidR="00416126" w:rsidRPr="00D95080">
        <w:rPr>
          <w:rFonts w:ascii="Book Antiqua" w:hAnsi="Book Antiqua"/>
          <w:sz w:val="24"/>
          <w:szCs w:val="24"/>
        </w:rPr>
        <w:t>Italy</w:t>
      </w:r>
    </w:p>
    <w:p w14:paraId="4B030111" w14:textId="77777777" w:rsidR="00D95080" w:rsidRPr="00D95080" w:rsidRDefault="00D95080" w:rsidP="00D95080">
      <w:pPr>
        <w:spacing w:line="360" w:lineRule="auto"/>
        <w:jc w:val="both"/>
        <w:rPr>
          <w:rFonts w:ascii="Book Antiqua" w:eastAsiaTheme="minorEastAsia" w:hAnsi="Book Antiqua"/>
          <w:sz w:val="24"/>
          <w:szCs w:val="24"/>
          <w:lang w:eastAsia="zh-CN"/>
        </w:rPr>
      </w:pPr>
    </w:p>
    <w:p w14:paraId="2E1DD42A" w14:textId="4A16540A" w:rsidR="00997B86" w:rsidRPr="00D95080" w:rsidRDefault="00997B8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 xml:space="preserve">Federica Ricci, </w:t>
      </w:r>
      <w:r w:rsidR="002A56FC" w:rsidRPr="002A56FC">
        <w:rPr>
          <w:rFonts w:ascii="Book Antiqua" w:hAnsi="Book Antiqua"/>
          <w:b/>
          <w:sz w:val="24"/>
          <w:szCs w:val="24"/>
        </w:rPr>
        <w:t xml:space="preserve">Antonino </w:t>
      </w:r>
      <w:r w:rsidR="002A56FC" w:rsidRPr="002A56FC">
        <w:rPr>
          <w:rFonts w:ascii="Book Antiqua" w:eastAsiaTheme="minorEastAsia" w:hAnsi="Book Antiqua"/>
          <w:b/>
          <w:sz w:val="24"/>
          <w:szCs w:val="24"/>
          <w:lang w:eastAsia="zh-CN"/>
        </w:rPr>
        <w:t xml:space="preserve">Salvatore </w:t>
      </w:r>
      <w:r w:rsidR="002A56FC" w:rsidRPr="002A56FC">
        <w:rPr>
          <w:rFonts w:ascii="Book Antiqua" w:hAnsi="Book Antiqua"/>
          <w:b/>
          <w:sz w:val="24"/>
          <w:szCs w:val="24"/>
        </w:rPr>
        <w:t>Calabrò</w:t>
      </w:r>
      <w:r w:rsidRPr="00D95080">
        <w:rPr>
          <w:rFonts w:ascii="Book Antiqua" w:hAnsi="Book Antiqua"/>
          <w:b/>
          <w:sz w:val="24"/>
          <w:szCs w:val="24"/>
          <w:lang w:val="en-US"/>
        </w:rPr>
        <w:t xml:space="preserve">, </w:t>
      </w:r>
      <w:r w:rsidRPr="00D95080">
        <w:rPr>
          <w:rFonts w:ascii="Book Antiqua" w:hAnsi="Book Antiqua"/>
          <w:sz w:val="24"/>
          <w:szCs w:val="24"/>
          <w:lang w:val="en-US"/>
        </w:rPr>
        <w:t xml:space="preserve">Department of Biomedical, Experimental and Clinical Sciences “Mario </w:t>
      </w:r>
      <w:proofErr w:type="spellStart"/>
      <w:r w:rsidRPr="00D95080">
        <w:rPr>
          <w:rFonts w:ascii="Book Antiqua" w:hAnsi="Book Antiqua"/>
          <w:sz w:val="24"/>
          <w:szCs w:val="24"/>
          <w:lang w:val="en-US"/>
        </w:rPr>
        <w:t>Serio</w:t>
      </w:r>
      <w:proofErr w:type="spellEnd"/>
      <w:r w:rsidRPr="00D95080">
        <w:rPr>
          <w:rFonts w:ascii="Book Antiqua" w:hAnsi="Book Antiqua"/>
          <w:sz w:val="24"/>
          <w:szCs w:val="24"/>
          <w:lang w:val="en-US"/>
        </w:rPr>
        <w:t xml:space="preserve">” University of Florence, Florence </w:t>
      </w:r>
      <w:r w:rsidR="009965E3" w:rsidRPr="00D95080">
        <w:rPr>
          <w:rFonts w:ascii="Book Antiqua" w:hAnsi="Book Antiqua"/>
          <w:sz w:val="24"/>
          <w:szCs w:val="24"/>
          <w:lang w:val="en-US"/>
        </w:rPr>
        <w:t>50134</w:t>
      </w:r>
      <w:r w:rsidR="00906FA3" w:rsidRPr="00D95080">
        <w:rPr>
          <w:rFonts w:ascii="Book Antiqua" w:hAnsi="Book Antiqua"/>
          <w:sz w:val="24"/>
          <w:szCs w:val="24"/>
          <w:lang w:val="en-US"/>
        </w:rPr>
        <w:t>,</w:t>
      </w:r>
      <w:r w:rsidR="009965E3" w:rsidRPr="00D95080">
        <w:rPr>
          <w:rFonts w:ascii="Book Antiqua" w:hAnsi="Book Antiqua"/>
          <w:sz w:val="24"/>
          <w:szCs w:val="24"/>
          <w:lang w:val="en-US"/>
        </w:rPr>
        <w:t xml:space="preserve"> </w:t>
      </w:r>
      <w:r w:rsidRPr="00D95080">
        <w:rPr>
          <w:rFonts w:ascii="Book Antiqua" w:hAnsi="Book Antiqua"/>
          <w:sz w:val="24"/>
          <w:szCs w:val="24"/>
          <w:lang w:val="en-US"/>
        </w:rPr>
        <w:t>Italy</w:t>
      </w:r>
    </w:p>
    <w:p w14:paraId="4D4CB514" w14:textId="77777777" w:rsidR="00D95080" w:rsidRPr="00D95080" w:rsidRDefault="00D95080" w:rsidP="00D95080">
      <w:pPr>
        <w:spacing w:line="360" w:lineRule="auto"/>
        <w:jc w:val="both"/>
        <w:rPr>
          <w:rFonts w:ascii="Book Antiqua" w:eastAsiaTheme="minorEastAsia" w:hAnsi="Book Antiqua"/>
          <w:sz w:val="24"/>
          <w:szCs w:val="24"/>
          <w:lang w:val="en-US" w:eastAsia="zh-CN"/>
        </w:rPr>
      </w:pPr>
    </w:p>
    <w:p w14:paraId="4F14041C" w14:textId="117A855D" w:rsidR="00997B86" w:rsidRPr="00D95080" w:rsidRDefault="00997B8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 xml:space="preserve">Marta </w:t>
      </w:r>
      <w:proofErr w:type="spellStart"/>
      <w:r w:rsidRPr="00D95080">
        <w:rPr>
          <w:rFonts w:ascii="Book Antiqua" w:hAnsi="Book Antiqua"/>
          <w:b/>
          <w:sz w:val="24"/>
          <w:szCs w:val="24"/>
          <w:lang w:val="en-US"/>
        </w:rPr>
        <w:t>Menicatti</w:t>
      </w:r>
      <w:proofErr w:type="spellEnd"/>
      <w:r w:rsidRPr="00D95080">
        <w:rPr>
          <w:rFonts w:ascii="Book Antiqua" w:hAnsi="Book Antiqua"/>
          <w:b/>
          <w:sz w:val="24"/>
          <w:szCs w:val="24"/>
          <w:lang w:val="en-US"/>
        </w:rPr>
        <w:t xml:space="preserve">, </w:t>
      </w:r>
      <w:proofErr w:type="spellStart"/>
      <w:r w:rsidRPr="00D95080">
        <w:rPr>
          <w:rFonts w:ascii="Book Antiqua" w:hAnsi="Book Antiqua"/>
          <w:b/>
          <w:sz w:val="24"/>
          <w:szCs w:val="24"/>
          <w:lang w:val="en-US"/>
        </w:rPr>
        <w:t>Gianluca</w:t>
      </w:r>
      <w:proofErr w:type="spellEnd"/>
      <w:r w:rsidRPr="00D95080">
        <w:rPr>
          <w:rFonts w:ascii="Book Antiqua" w:hAnsi="Book Antiqua"/>
          <w:b/>
          <w:sz w:val="24"/>
          <w:szCs w:val="24"/>
          <w:lang w:val="en-US"/>
        </w:rPr>
        <w:t xml:space="preserve"> </w:t>
      </w:r>
      <w:proofErr w:type="spellStart"/>
      <w:r w:rsidRPr="00D95080">
        <w:rPr>
          <w:rFonts w:ascii="Book Antiqua" w:hAnsi="Book Antiqua"/>
          <w:b/>
          <w:sz w:val="24"/>
          <w:szCs w:val="24"/>
          <w:lang w:val="en-US"/>
        </w:rPr>
        <w:t>Bartolucci</w:t>
      </w:r>
      <w:proofErr w:type="spellEnd"/>
      <w:r w:rsidRPr="00D95080">
        <w:rPr>
          <w:rFonts w:ascii="Book Antiqua" w:hAnsi="Book Antiqua"/>
          <w:b/>
          <w:sz w:val="24"/>
          <w:szCs w:val="24"/>
          <w:lang w:val="en-US"/>
        </w:rPr>
        <w:t xml:space="preserve">, </w:t>
      </w:r>
      <w:r w:rsidRPr="00D95080">
        <w:rPr>
          <w:rFonts w:ascii="Book Antiqua" w:hAnsi="Book Antiqua"/>
          <w:sz w:val="24"/>
          <w:szCs w:val="24"/>
          <w:lang w:val="en-US"/>
        </w:rPr>
        <w:t xml:space="preserve">Department of Neurosciences, Psychology, Drug Research and Child Health Section of Pharmaceutical and </w:t>
      </w:r>
      <w:proofErr w:type="spellStart"/>
      <w:r w:rsidRPr="00D95080">
        <w:rPr>
          <w:rFonts w:ascii="Book Antiqua" w:hAnsi="Book Antiqua"/>
          <w:sz w:val="24"/>
          <w:szCs w:val="24"/>
          <w:lang w:val="en-US"/>
        </w:rPr>
        <w:t>Nutraceutical</w:t>
      </w:r>
      <w:proofErr w:type="spellEnd"/>
      <w:r w:rsidRPr="00D95080">
        <w:rPr>
          <w:rFonts w:ascii="Book Antiqua" w:hAnsi="Book Antiqua"/>
          <w:sz w:val="24"/>
          <w:szCs w:val="24"/>
          <w:lang w:val="en-US"/>
        </w:rPr>
        <w:t xml:space="preserve"> Sciences University of Florence, Florence </w:t>
      </w:r>
      <w:r w:rsidR="00906FA3" w:rsidRPr="00D95080">
        <w:rPr>
          <w:rFonts w:ascii="Book Antiqua" w:hAnsi="Book Antiqua"/>
          <w:sz w:val="24"/>
          <w:szCs w:val="24"/>
          <w:lang w:val="en-US"/>
        </w:rPr>
        <w:t xml:space="preserve">50134, </w:t>
      </w:r>
      <w:r w:rsidRPr="00D95080">
        <w:rPr>
          <w:rFonts w:ascii="Book Antiqua" w:hAnsi="Book Antiqua"/>
          <w:sz w:val="24"/>
          <w:szCs w:val="24"/>
          <w:lang w:val="en-US"/>
        </w:rPr>
        <w:t>Italy</w:t>
      </w:r>
    </w:p>
    <w:p w14:paraId="12CB9A2F" w14:textId="77777777" w:rsidR="00D95080" w:rsidRPr="00D95080" w:rsidRDefault="00D95080" w:rsidP="00D95080">
      <w:pPr>
        <w:spacing w:line="360" w:lineRule="auto"/>
        <w:jc w:val="both"/>
        <w:rPr>
          <w:rFonts w:ascii="Book Antiqua" w:eastAsiaTheme="minorEastAsia" w:hAnsi="Book Antiqua"/>
          <w:sz w:val="24"/>
          <w:szCs w:val="24"/>
          <w:lang w:val="en-US" w:eastAsia="zh-CN"/>
        </w:rPr>
      </w:pPr>
    </w:p>
    <w:p w14:paraId="3F3B9D14" w14:textId="245AF8FC" w:rsidR="00F92A81" w:rsidRPr="00D95080" w:rsidRDefault="00F92A81"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 xml:space="preserve">Giovanni </w:t>
      </w:r>
      <w:proofErr w:type="spellStart"/>
      <w:r w:rsidRPr="00D95080">
        <w:rPr>
          <w:rFonts w:ascii="Book Antiqua" w:hAnsi="Book Antiqua"/>
          <w:b/>
          <w:sz w:val="24"/>
          <w:szCs w:val="24"/>
          <w:lang w:val="en-US"/>
        </w:rPr>
        <w:t>Poli</w:t>
      </w:r>
      <w:proofErr w:type="spellEnd"/>
      <w:r w:rsidRPr="00D95080">
        <w:rPr>
          <w:rFonts w:ascii="Book Antiqua" w:hAnsi="Book Antiqua"/>
          <w:b/>
          <w:sz w:val="24"/>
          <w:szCs w:val="24"/>
          <w:lang w:val="en-US"/>
        </w:rPr>
        <w:t xml:space="preserve">, Francesco Claudio </w:t>
      </w:r>
      <w:proofErr w:type="spellStart"/>
      <w:r w:rsidRPr="00D95080">
        <w:rPr>
          <w:rFonts w:ascii="Book Antiqua" w:hAnsi="Book Antiqua"/>
          <w:b/>
          <w:sz w:val="24"/>
          <w:szCs w:val="24"/>
          <w:lang w:val="en-US"/>
        </w:rPr>
        <w:t>Stingo</w:t>
      </w:r>
      <w:proofErr w:type="spellEnd"/>
      <w:r w:rsidRPr="00D95080">
        <w:rPr>
          <w:rFonts w:ascii="Book Antiqua" w:hAnsi="Book Antiqua"/>
          <w:b/>
          <w:sz w:val="24"/>
          <w:szCs w:val="24"/>
          <w:lang w:val="en-US"/>
        </w:rPr>
        <w:t>,</w:t>
      </w:r>
      <w:r w:rsidRPr="00D95080">
        <w:rPr>
          <w:rFonts w:ascii="Book Antiqua" w:hAnsi="Book Antiqua"/>
          <w:i/>
          <w:sz w:val="24"/>
          <w:szCs w:val="24"/>
          <w:lang w:val="en-US"/>
        </w:rPr>
        <w:t xml:space="preserve"> </w:t>
      </w:r>
      <w:r w:rsidRPr="00D95080">
        <w:rPr>
          <w:rFonts w:ascii="Book Antiqua" w:hAnsi="Book Antiqua"/>
          <w:sz w:val="24"/>
          <w:szCs w:val="24"/>
          <w:lang w:val="en-US"/>
        </w:rPr>
        <w:t>Department of Statistics, Computer Science, Applications “</w:t>
      </w:r>
      <w:proofErr w:type="spellStart"/>
      <w:r w:rsidRPr="00D95080">
        <w:rPr>
          <w:rFonts w:ascii="Book Antiqua" w:hAnsi="Book Antiqua"/>
          <w:sz w:val="24"/>
          <w:szCs w:val="24"/>
          <w:lang w:val="en-US"/>
        </w:rPr>
        <w:t>G.Parenti</w:t>
      </w:r>
      <w:proofErr w:type="spellEnd"/>
      <w:r w:rsidRPr="00D95080">
        <w:rPr>
          <w:rFonts w:ascii="Book Antiqua" w:hAnsi="Book Antiqua"/>
          <w:sz w:val="24"/>
          <w:szCs w:val="24"/>
          <w:lang w:val="en-US"/>
        </w:rPr>
        <w:t>”, Florence</w:t>
      </w:r>
      <w:r w:rsidR="00906FA3" w:rsidRPr="00D95080">
        <w:rPr>
          <w:rFonts w:ascii="Book Antiqua" w:hAnsi="Book Antiqua"/>
          <w:sz w:val="24"/>
          <w:szCs w:val="24"/>
          <w:lang w:val="en-US"/>
        </w:rPr>
        <w:t xml:space="preserve"> 50134</w:t>
      </w:r>
      <w:r w:rsidRPr="00D95080">
        <w:rPr>
          <w:rFonts w:ascii="Book Antiqua" w:hAnsi="Book Antiqua"/>
          <w:sz w:val="24"/>
          <w:szCs w:val="24"/>
          <w:lang w:val="en-US"/>
        </w:rPr>
        <w:t>, Italy</w:t>
      </w:r>
    </w:p>
    <w:p w14:paraId="27E6AF5A" w14:textId="77777777" w:rsidR="00D95080" w:rsidRPr="00D95080" w:rsidRDefault="00D95080" w:rsidP="00D95080">
      <w:pPr>
        <w:spacing w:line="360" w:lineRule="auto"/>
        <w:jc w:val="both"/>
        <w:rPr>
          <w:rFonts w:ascii="Book Antiqua" w:eastAsiaTheme="minorEastAsia" w:hAnsi="Book Antiqua"/>
          <w:sz w:val="24"/>
          <w:szCs w:val="24"/>
          <w:lang w:val="en-US" w:eastAsia="zh-CN"/>
        </w:rPr>
      </w:pPr>
    </w:p>
    <w:p w14:paraId="173A3AA0" w14:textId="0197FD12" w:rsidR="00997B86" w:rsidRPr="00D95080" w:rsidRDefault="00997B86" w:rsidP="00D95080">
      <w:pPr>
        <w:spacing w:line="360" w:lineRule="auto"/>
        <w:jc w:val="both"/>
        <w:rPr>
          <w:rFonts w:ascii="Book Antiqua" w:eastAsiaTheme="minorEastAsia" w:hAnsi="Book Antiqua"/>
          <w:sz w:val="24"/>
          <w:szCs w:val="24"/>
          <w:lang w:val="en-US" w:eastAsia="zh-CN"/>
        </w:rPr>
      </w:pPr>
      <w:proofErr w:type="spellStart"/>
      <w:r w:rsidRPr="00D95080">
        <w:rPr>
          <w:rFonts w:ascii="Book Antiqua" w:hAnsi="Book Antiqua"/>
          <w:b/>
          <w:sz w:val="24"/>
          <w:szCs w:val="24"/>
          <w:lang w:val="en-US"/>
        </w:rPr>
        <w:t>Amedeo</w:t>
      </w:r>
      <w:proofErr w:type="spellEnd"/>
      <w:r w:rsidRPr="00D95080">
        <w:rPr>
          <w:rFonts w:ascii="Book Antiqua" w:hAnsi="Book Antiqua"/>
          <w:b/>
          <w:sz w:val="24"/>
          <w:szCs w:val="24"/>
          <w:lang w:val="en-US"/>
        </w:rPr>
        <w:t xml:space="preserve"> </w:t>
      </w:r>
      <w:proofErr w:type="spellStart"/>
      <w:r w:rsidRPr="00D95080">
        <w:rPr>
          <w:rFonts w:ascii="Book Antiqua" w:hAnsi="Book Antiqua"/>
          <w:b/>
          <w:sz w:val="24"/>
          <w:szCs w:val="24"/>
          <w:lang w:val="en-US"/>
        </w:rPr>
        <w:t>Amedei</w:t>
      </w:r>
      <w:proofErr w:type="spellEnd"/>
      <w:r w:rsidRPr="00D95080">
        <w:rPr>
          <w:rFonts w:ascii="Book Antiqua" w:hAnsi="Book Antiqua"/>
          <w:b/>
          <w:sz w:val="24"/>
          <w:szCs w:val="24"/>
          <w:lang w:val="en-US"/>
        </w:rPr>
        <w:t>,</w:t>
      </w:r>
      <w:r w:rsidRPr="00D95080">
        <w:rPr>
          <w:rFonts w:ascii="Book Antiqua" w:hAnsi="Book Antiqua"/>
          <w:sz w:val="24"/>
          <w:szCs w:val="24"/>
          <w:lang w:val="en-US"/>
        </w:rPr>
        <w:t xml:space="preserve"> Department of Biomedicine, </w:t>
      </w:r>
      <w:proofErr w:type="spellStart"/>
      <w:r w:rsidRPr="00D95080">
        <w:rPr>
          <w:rFonts w:ascii="Book Antiqua" w:hAnsi="Book Antiqua"/>
          <w:sz w:val="24"/>
          <w:szCs w:val="24"/>
          <w:lang w:val="en-US"/>
        </w:rPr>
        <w:t>Azienda</w:t>
      </w:r>
      <w:proofErr w:type="spellEnd"/>
      <w:r w:rsidRPr="00D95080">
        <w:rPr>
          <w:rFonts w:ascii="Book Antiqua" w:hAnsi="Book Antiqua"/>
          <w:sz w:val="24"/>
          <w:szCs w:val="24"/>
          <w:lang w:val="en-US"/>
        </w:rPr>
        <w:t xml:space="preserve"> </w:t>
      </w:r>
      <w:proofErr w:type="spellStart"/>
      <w:r w:rsidRPr="00D95080">
        <w:rPr>
          <w:rFonts w:ascii="Book Antiqua" w:hAnsi="Book Antiqua"/>
          <w:sz w:val="24"/>
          <w:szCs w:val="24"/>
          <w:lang w:val="en-US"/>
        </w:rPr>
        <w:t>Ospedaliera</w:t>
      </w:r>
      <w:proofErr w:type="spellEnd"/>
      <w:r w:rsidRPr="00D95080">
        <w:rPr>
          <w:rFonts w:ascii="Book Antiqua" w:hAnsi="Book Antiqua"/>
          <w:sz w:val="24"/>
          <w:szCs w:val="24"/>
          <w:lang w:val="en-US"/>
        </w:rPr>
        <w:t xml:space="preserve"> </w:t>
      </w:r>
      <w:proofErr w:type="spellStart"/>
      <w:r w:rsidRPr="00D95080">
        <w:rPr>
          <w:rFonts w:ascii="Book Antiqua" w:hAnsi="Book Antiqua"/>
          <w:sz w:val="24"/>
          <w:szCs w:val="24"/>
          <w:lang w:val="en-US"/>
        </w:rPr>
        <w:t>Universitaria</w:t>
      </w:r>
      <w:proofErr w:type="spellEnd"/>
      <w:r w:rsidRPr="00D95080">
        <w:rPr>
          <w:rFonts w:ascii="Book Antiqua" w:hAnsi="Book Antiqua"/>
          <w:sz w:val="24"/>
          <w:szCs w:val="24"/>
          <w:lang w:val="en-US"/>
        </w:rPr>
        <w:t xml:space="preserve"> </w:t>
      </w:r>
      <w:proofErr w:type="spellStart"/>
      <w:r w:rsidRPr="00D95080">
        <w:rPr>
          <w:rFonts w:ascii="Book Antiqua" w:hAnsi="Book Antiqua"/>
          <w:sz w:val="24"/>
          <w:szCs w:val="24"/>
          <w:lang w:val="en-US"/>
        </w:rPr>
        <w:t>Careggi</w:t>
      </w:r>
      <w:proofErr w:type="spellEnd"/>
      <w:r w:rsidRPr="00D95080">
        <w:rPr>
          <w:rFonts w:ascii="Book Antiqua" w:hAnsi="Book Antiqua"/>
          <w:sz w:val="24"/>
          <w:szCs w:val="24"/>
          <w:lang w:val="en-US"/>
        </w:rPr>
        <w:t>, Florence</w:t>
      </w:r>
      <w:r w:rsidR="00906FA3" w:rsidRPr="00D95080">
        <w:rPr>
          <w:rFonts w:ascii="Book Antiqua" w:hAnsi="Book Antiqua"/>
          <w:sz w:val="24"/>
          <w:szCs w:val="24"/>
          <w:lang w:val="en-US"/>
        </w:rPr>
        <w:t xml:space="preserve"> 50134</w:t>
      </w:r>
      <w:r w:rsidRPr="00D95080">
        <w:rPr>
          <w:rFonts w:ascii="Book Antiqua" w:hAnsi="Book Antiqua"/>
          <w:sz w:val="24"/>
          <w:szCs w:val="24"/>
          <w:lang w:val="en-US"/>
        </w:rPr>
        <w:t>, Italy</w:t>
      </w:r>
    </w:p>
    <w:p w14:paraId="579D3CE8" w14:textId="77777777" w:rsidR="00893CC3" w:rsidRPr="00176A5B" w:rsidRDefault="00893CC3" w:rsidP="00D95080">
      <w:pPr>
        <w:spacing w:line="360" w:lineRule="auto"/>
        <w:jc w:val="both"/>
        <w:rPr>
          <w:rFonts w:ascii="Book Antiqua" w:hAnsi="Book Antiqua"/>
          <w:b/>
          <w:sz w:val="24"/>
          <w:szCs w:val="24"/>
          <w:lang w:val="en-US"/>
        </w:rPr>
      </w:pPr>
    </w:p>
    <w:p w14:paraId="5DCF5F3C" w14:textId="1CAF012A" w:rsidR="00675C27" w:rsidRPr="00D95080" w:rsidRDefault="00416126" w:rsidP="00D95080">
      <w:pPr>
        <w:spacing w:line="360" w:lineRule="auto"/>
        <w:jc w:val="both"/>
        <w:rPr>
          <w:rFonts w:ascii="Book Antiqua" w:eastAsiaTheme="minorEastAsia" w:hAnsi="Book Antiqua"/>
          <w:sz w:val="24"/>
          <w:szCs w:val="24"/>
          <w:lang w:eastAsia="zh-CN"/>
        </w:rPr>
      </w:pPr>
      <w:r w:rsidRPr="00D95080">
        <w:rPr>
          <w:rFonts w:ascii="Book Antiqua" w:hAnsi="Book Antiqua"/>
          <w:b/>
          <w:bCs/>
          <w:sz w:val="24"/>
          <w:szCs w:val="24"/>
        </w:rPr>
        <w:t>ORCID number</w:t>
      </w:r>
      <w:r w:rsidRPr="00D95080">
        <w:rPr>
          <w:rFonts w:ascii="Book Antiqua" w:hAnsi="Book Antiqua"/>
          <w:b/>
          <w:sz w:val="24"/>
          <w:szCs w:val="24"/>
        </w:rPr>
        <w:t>:</w:t>
      </w:r>
      <w:r w:rsidR="00012972" w:rsidRPr="00D95080">
        <w:rPr>
          <w:rFonts w:ascii="Book Antiqua" w:hAnsi="Book Antiqua"/>
          <w:b/>
          <w:sz w:val="24"/>
          <w:szCs w:val="24"/>
        </w:rPr>
        <w:t xml:space="preserve"> </w:t>
      </w:r>
      <w:r w:rsidR="00012972" w:rsidRPr="00D95080">
        <w:rPr>
          <w:rFonts w:ascii="Book Antiqua" w:hAnsi="Book Antiqua"/>
          <w:sz w:val="24"/>
          <w:szCs w:val="24"/>
        </w:rPr>
        <w:t>Simone Baldi (</w:t>
      </w:r>
      <w:r w:rsidR="000A5077" w:rsidRPr="00D95080">
        <w:rPr>
          <w:rFonts w:ascii="Book Antiqua" w:hAnsi="Book Antiqua"/>
          <w:sz w:val="24"/>
          <w:szCs w:val="24"/>
        </w:rPr>
        <w:t>0000-0002-5151-2618</w:t>
      </w:r>
      <w:r w:rsidR="00012972" w:rsidRPr="00D95080">
        <w:rPr>
          <w:rFonts w:ascii="Book Antiqua" w:hAnsi="Book Antiqua"/>
          <w:sz w:val="24"/>
          <w:szCs w:val="24"/>
        </w:rPr>
        <w:t>)</w:t>
      </w:r>
      <w:r w:rsidRPr="00D95080">
        <w:rPr>
          <w:rFonts w:ascii="Book Antiqua" w:eastAsiaTheme="minorEastAsia" w:hAnsi="Book Antiqua"/>
          <w:sz w:val="24"/>
          <w:szCs w:val="24"/>
          <w:lang w:eastAsia="zh-CN"/>
        </w:rPr>
        <w:t>;</w:t>
      </w:r>
      <w:r w:rsidR="00A14C53" w:rsidRPr="00D95080">
        <w:rPr>
          <w:rFonts w:ascii="Book Antiqua" w:hAnsi="Book Antiqua"/>
          <w:sz w:val="24"/>
          <w:szCs w:val="24"/>
        </w:rPr>
        <w:t xml:space="preserve"> Elena Niccolai (0000-0002-9205-8079)</w:t>
      </w:r>
      <w:r w:rsidR="001D11FE" w:rsidRPr="00D95080">
        <w:rPr>
          <w:rFonts w:ascii="Book Antiqua" w:hAnsi="Book Antiqua"/>
          <w:sz w:val="24"/>
          <w:szCs w:val="24"/>
        </w:rPr>
        <w:t xml:space="preserve">; Amedeo Amedei (0000-0002-6797-9343); </w:t>
      </w:r>
      <w:r w:rsidR="00012972" w:rsidRPr="00D95080">
        <w:rPr>
          <w:rFonts w:ascii="Book Antiqua" w:hAnsi="Book Antiqua"/>
          <w:sz w:val="24"/>
          <w:szCs w:val="24"/>
        </w:rPr>
        <w:t>Giulia Nannini (</w:t>
      </w:r>
      <w:r w:rsidR="00EC6E1A" w:rsidRPr="00D95080">
        <w:rPr>
          <w:rFonts w:ascii="Book Antiqua" w:hAnsi="Book Antiqua"/>
          <w:sz w:val="24"/>
          <w:szCs w:val="24"/>
        </w:rPr>
        <w:t>0000-0002-6481-6864</w:t>
      </w:r>
      <w:r w:rsidR="00012972" w:rsidRPr="00D95080">
        <w:rPr>
          <w:rFonts w:ascii="Book Antiqua" w:hAnsi="Book Antiqua"/>
          <w:sz w:val="24"/>
          <w:szCs w:val="24"/>
        </w:rPr>
        <w:t>); Federica Ricci (</w:t>
      </w:r>
      <w:r w:rsidR="000A5077" w:rsidRPr="00D95080">
        <w:rPr>
          <w:rFonts w:ascii="Book Antiqua" w:hAnsi="Book Antiqua"/>
          <w:sz w:val="24"/>
          <w:szCs w:val="24"/>
        </w:rPr>
        <w:t>0000-0002-9986-7039</w:t>
      </w:r>
      <w:r w:rsidR="00012972" w:rsidRPr="00D95080">
        <w:rPr>
          <w:rFonts w:ascii="Book Antiqua" w:hAnsi="Book Antiqua"/>
          <w:sz w:val="24"/>
          <w:szCs w:val="24"/>
        </w:rPr>
        <w:t>)</w:t>
      </w:r>
      <w:r w:rsidRPr="00D95080">
        <w:rPr>
          <w:rFonts w:ascii="Book Antiqua" w:eastAsiaTheme="minorEastAsia" w:hAnsi="Book Antiqua"/>
          <w:sz w:val="24"/>
          <w:szCs w:val="24"/>
          <w:lang w:eastAsia="zh-CN"/>
        </w:rPr>
        <w:t>;</w:t>
      </w:r>
      <w:r w:rsidR="00012972" w:rsidRPr="00D95080">
        <w:rPr>
          <w:rFonts w:ascii="Book Antiqua" w:hAnsi="Book Antiqua"/>
          <w:sz w:val="24"/>
          <w:szCs w:val="24"/>
        </w:rPr>
        <w:t xml:space="preserve"> </w:t>
      </w:r>
      <w:r w:rsidR="001D11FE" w:rsidRPr="00D95080">
        <w:rPr>
          <w:rFonts w:ascii="Book Antiqua" w:hAnsi="Book Antiqua"/>
          <w:sz w:val="24"/>
          <w:szCs w:val="24"/>
        </w:rPr>
        <w:t xml:space="preserve">Antonio Taddei (0000-0003-2963-4085); Edda Russo (0000-0003-3141-1091); </w:t>
      </w:r>
      <w:r w:rsidR="00560889" w:rsidRPr="00D95080">
        <w:rPr>
          <w:rFonts w:ascii="Book Antiqua" w:hAnsi="Book Antiqua"/>
          <w:sz w:val="24"/>
          <w:szCs w:val="24"/>
        </w:rPr>
        <w:t>Giovanni Poli (</w:t>
      </w:r>
      <w:r w:rsidR="00454686" w:rsidRPr="00D95080">
        <w:rPr>
          <w:rFonts w:ascii="Book Antiqua" w:hAnsi="Book Antiqua"/>
          <w:sz w:val="24"/>
          <w:szCs w:val="24"/>
        </w:rPr>
        <w:t xml:space="preserve">0000-0001-9949-0422); </w:t>
      </w:r>
      <w:r w:rsidR="00182EA1" w:rsidRPr="00D95080">
        <w:rPr>
          <w:rFonts w:ascii="Book Antiqua" w:hAnsi="Book Antiqua"/>
          <w:sz w:val="24"/>
          <w:szCs w:val="24"/>
        </w:rPr>
        <w:t xml:space="preserve">Marta Menicatti (0000-0001-8302-7644); </w:t>
      </w:r>
      <w:r w:rsidR="001D11FE" w:rsidRPr="00D95080">
        <w:rPr>
          <w:rFonts w:ascii="Book Antiqua" w:hAnsi="Book Antiqua"/>
          <w:sz w:val="24"/>
          <w:szCs w:val="24"/>
        </w:rPr>
        <w:t xml:space="preserve">Antonino S Calabrò (0000-0002-3157-5304); Gianluca Bartolucci (0000-0002-5631-8769); </w:t>
      </w:r>
      <w:r w:rsidR="00F92A81" w:rsidRPr="00D95080">
        <w:rPr>
          <w:rFonts w:ascii="Book Antiqua" w:hAnsi="Book Antiqua"/>
          <w:sz w:val="24"/>
          <w:szCs w:val="24"/>
        </w:rPr>
        <w:t xml:space="preserve">Francesco </w:t>
      </w:r>
      <w:r w:rsidR="00176A5B" w:rsidRPr="00176A5B">
        <w:rPr>
          <w:rFonts w:ascii="Book Antiqua" w:hAnsi="Book Antiqua"/>
          <w:sz w:val="24"/>
          <w:szCs w:val="24"/>
        </w:rPr>
        <w:t>Claudio</w:t>
      </w:r>
      <w:r w:rsidR="00F92A81" w:rsidRPr="00D95080">
        <w:rPr>
          <w:rFonts w:ascii="Book Antiqua" w:hAnsi="Book Antiqua"/>
          <w:sz w:val="24"/>
          <w:szCs w:val="24"/>
        </w:rPr>
        <w:t xml:space="preserve"> Stingo (</w:t>
      </w:r>
      <w:r w:rsidR="006C4C78" w:rsidRPr="00D95080">
        <w:rPr>
          <w:rFonts w:ascii="Book Antiqua" w:hAnsi="Book Antiqua"/>
          <w:sz w:val="24"/>
          <w:szCs w:val="24"/>
        </w:rPr>
        <w:t>0000-0001-9150-8552</w:t>
      </w:r>
      <w:r w:rsidR="00F92A81" w:rsidRPr="00D95080">
        <w:rPr>
          <w:rFonts w:ascii="Book Antiqua" w:hAnsi="Book Antiqua"/>
          <w:sz w:val="24"/>
          <w:szCs w:val="24"/>
        </w:rPr>
        <w:t>)</w:t>
      </w:r>
      <w:r w:rsidRPr="00D95080">
        <w:rPr>
          <w:rFonts w:ascii="Book Antiqua" w:eastAsiaTheme="minorEastAsia" w:hAnsi="Book Antiqua"/>
          <w:sz w:val="24"/>
          <w:szCs w:val="24"/>
          <w:lang w:eastAsia="zh-CN"/>
        </w:rPr>
        <w:t>.</w:t>
      </w:r>
    </w:p>
    <w:p w14:paraId="00F05D13" w14:textId="77777777" w:rsidR="00416126" w:rsidRPr="00D95080" w:rsidRDefault="00416126" w:rsidP="00D95080">
      <w:pPr>
        <w:spacing w:line="360" w:lineRule="auto"/>
        <w:jc w:val="both"/>
        <w:rPr>
          <w:rFonts w:ascii="Book Antiqua" w:eastAsiaTheme="minorEastAsia" w:hAnsi="Book Antiqua"/>
          <w:b/>
          <w:sz w:val="24"/>
          <w:szCs w:val="24"/>
          <w:lang w:eastAsia="zh-CN"/>
        </w:rPr>
      </w:pPr>
    </w:p>
    <w:p w14:paraId="12FE27FD" w14:textId="57E1E4F6" w:rsidR="00997B86" w:rsidRPr="00D95080" w:rsidRDefault="00416126" w:rsidP="00D95080">
      <w:pPr>
        <w:spacing w:line="360" w:lineRule="auto"/>
        <w:jc w:val="both"/>
        <w:rPr>
          <w:rFonts w:ascii="Book Antiqua" w:eastAsiaTheme="minorEastAsia" w:hAnsi="Book Antiqua"/>
          <w:sz w:val="24"/>
          <w:szCs w:val="24"/>
          <w:lang w:val="en-US" w:eastAsia="zh-CN"/>
        </w:rPr>
      </w:pPr>
      <w:r w:rsidRPr="00D95080">
        <w:rPr>
          <w:rFonts w:ascii="Book Antiqua" w:eastAsia="宋体" w:hAnsi="Book Antiqua"/>
          <w:b/>
          <w:color w:val="000000"/>
          <w:kern w:val="2"/>
          <w:sz w:val="24"/>
          <w:szCs w:val="24"/>
          <w:lang w:val="en-US" w:eastAsia="zh-CN"/>
        </w:rPr>
        <w:t>Author contributions:</w:t>
      </w:r>
      <w:r w:rsidR="00D82440" w:rsidRPr="00D95080">
        <w:rPr>
          <w:rFonts w:ascii="Book Antiqua" w:hAnsi="Book Antiqua"/>
          <w:sz w:val="24"/>
          <w:szCs w:val="24"/>
          <w:lang w:val="en-US"/>
        </w:rPr>
        <w:t xml:space="preserve"> </w:t>
      </w:r>
      <w:proofErr w:type="spellStart"/>
      <w:r w:rsidR="00906FA3" w:rsidRPr="00D95080">
        <w:rPr>
          <w:rFonts w:ascii="Book Antiqua" w:hAnsi="Book Antiqua"/>
          <w:sz w:val="24"/>
          <w:szCs w:val="24"/>
          <w:lang w:val="en-US"/>
        </w:rPr>
        <w:t>Niccolai</w:t>
      </w:r>
      <w:proofErr w:type="spellEnd"/>
      <w:r w:rsidR="00906FA3" w:rsidRPr="00D95080">
        <w:rPr>
          <w:rFonts w:ascii="Book Antiqua" w:hAnsi="Book Antiqua"/>
          <w:sz w:val="24"/>
          <w:szCs w:val="24"/>
          <w:lang w:val="en-US"/>
        </w:rPr>
        <w:t xml:space="preserve"> E and </w:t>
      </w:r>
      <w:proofErr w:type="spellStart"/>
      <w:r w:rsidR="00906FA3" w:rsidRPr="00D95080">
        <w:rPr>
          <w:rFonts w:ascii="Book Antiqua" w:hAnsi="Book Antiqua"/>
          <w:sz w:val="24"/>
          <w:szCs w:val="24"/>
          <w:lang w:val="en-US"/>
        </w:rPr>
        <w:t>Amedei</w:t>
      </w:r>
      <w:proofErr w:type="spellEnd"/>
      <w:r w:rsidR="00906FA3" w:rsidRPr="00D95080">
        <w:rPr>
          <w:rFonts w:ascii="Book Antiqua" w:hAnsi="Book Antiqua"/>
          <w:sz w:val="24"/>
          <w:szCs w:val="24"/>
          <w:lang w:val="en-US"/>
        </w:rPr>
        <w:t xml:space="preserve"> A designed the study and interpreted results; </w:t>
      </w:r>
      <w:proofErr w:type="spellStart"/>
      <w:r w:rsidR="00D82440" w:rsidRPr="00D95080">
        <w:rPr>
          <w:rFonts w:ascii="Book Antiqua" w:hAnsi="Book Antiqua"/>
          <w:sz w:val="24"/>
          <w:szCs w:val="24"/>
          <w:lang w:val="en-US"/>
        </w:rPr>
        <w:t>Baldi</w:t>
      </w:r>
      <w:proofErr w:type="spellEnd"/>
      <w:r w:rsidR="00D82440" w:rsidRPr="00D95080">
        <w:rPr>
          <w:rFonts w:ascii="Book Antiqua" w:hAnsi="Book Antiqua"/>
          <w:sz w:val="24"/>
          <w:szCs w:val="24"/>
          <w:lang w:val="en-US"/>
        </w:rPr>
        <w:t xml:space="preserve"> S</w:t>
      </w:r>
      <w:r w:rsidR="00BF7AF7" w:rsidRPr="00D95080">
        <w:rPr>
          <w:rFonts w:ascii="Book Antiqua" w:hAnsi="Book Antiqua"/>
          <w:sz w:val="24"/>
          <w:szCs w:val="24"/>
          <w:lang w:val="en-US"/>
        </w:rPr>
        <w:t xml:space="preserve"> and </w:t>
      </w:r>
      <w:proofErr w:type="spellStart"/>
      <w:r w:rsidR="00BF7AF7" w:rsidRPr="00D95080">
        <w:rPr>
          <w:rFonts w:ascii="Book Antiqua" w:hAnsi="Book Antiqua"/>
          <w:sz w:val="24"/>
          <w:szCs w:val="24"/>
          <w:lang w:val="en-US"/>
        </w:rPr>
        <w:t>Menicatti</w:t>
      </w:r>
      <w:proofErr w:type="spellEnd"/>
      <w:r w:rsidR="00BF7AF7" w:rsidRPr="00D95080">
        <w:rPr>
          <w:rFonts w:ascii="Book Antiqua" w:hAnsi="Book Antiqua"/>
          <w:sz w:val="24"/>
          <w:szCs w:val="24"/>
          <w:lang w:val="en-US"/>
        </w:rPr>
        <w:t xml:space="preserve"> M</w:t>
      </w:r>
      <w:r w:rsidR="00D82440" w:rsidRPr="00D95080">
        <w:rPr>
          <w:rFonts w:ascii="Book Antiqua" w:hAnsi="Book Antiqua"/>
          <w:sz w:val="24"/>
          <w:szCs w:val="24"/>
          <w:lang w:val="en-US"/>
        </w:rPr>
        <w:t xml:space="preserve"> performed </w:t>
      </w:r>
      <w:r w:rsidR="00906FA3" w:rsidRPr="00D95080">
        <w:rPr>
          <w:rFonts w:ascii="Book Antiqua" w:hAnsi="Book Antiqua"/>
          <w:sz w:val="24"/>
          <w:szCs w:val="24"/>
          <w:lang w:val="en-US"/>
        </w:rPr>
        <w:t>research</w:t>
      </w:r>
      <w:r w:rsidR="00D82440" w:rsidRPr="00D95080">
        <w:rPr>
          <w:rFonts w:ascii="Book Antiqua" w:hAnsi="Book Antiqua"/>
          <w:sz w:val="24"/>
          <w:szCs w:val="24"/>
          <w:lang w:val="en-US"/>
        </w:rPr>
        <w:t xml:space="preserve">; </w:t>
      </w:r>
      <w:proofErr w:type="spellStart"/>
      <w:r w:rsidR="00BF7AF7" w:rsidRPr="00D95080">
        <w:rPr>
          <w:rFonts w:ascii="Book Antiqua" w:hAnsi="Book Antiqua"/>
          <w:sz w:val="24"/>
          <w:szCs w:val="24"/>
          <w:lang w:val="en-US"/>
        </w:rPr>
        <w:t>Calabrò</w:t>
      </w:r>
      <w:proofErr w:type="spellEnd"/>
      <w:r w:rsidR="00BF7AF7" w:rsidRPr="00D95080">
        <w:rPr>
          <w:rFonts w:ascii="Book Antiqua" w:hAnsi="Book Antiqua"/>
          <w:sz w:val="24"/>
          <w:szCs w:val="24"/>
          <w:lang w:val="en-US"/>
        </w:rPr>
        <w:t xml:space="preserve"> AS and </w:t>
      </w:r>
      <w:proofErr w:type="spellStart"/>
      <w:r w:rsidR="00BF7AF7" w:rsidRPr="00D95080">
        <w:rPr>
          <w:rFonts w:ascii="Book Antiqua" w:hAnsi="Book Antiqua"/>
          <w:sz w:val="24"/>
          <w:szCs w:val="24"/>
          <w:lang w:val="en-US"/>
        </w:rPr>
        <w:t>Taddei</w:t>
      </w:r>
      <w:proofErr w:type="spellEnd"/>
      <w:r w:rsidR="00BF7AF7" w:rsidRPr="00D95080">
        <w:rPr>
          <w:rFonts w:ascii="Book Antiqua" w:hAnsi="Book Antiqua"/>
          <w:sz w:val="24"/>
          <w:szCs w:val="24"/>
          <w:lang w:val="en-US"/>
        </w:rPr>
        <w:t xml:space="preserve"> A </w:t>
      </w:r>
      <w:r w:rsidR="00906FA3" w:rsidRPr="00D95080">
        <w:rPr>
          <w:rFonts w:ascii="Book Antiqua" w:hAnsi="Book Antiqua"/>
          <w:sz w:val="24"/>
          <w:szCs w:val="24"/>
          <w:lang w:val="en-US"/>
        </w:rPr>
        <w:t xml:space="preserve">contributed to provide patients’ clinical </w:t>
      </w:r>
      <w:proofErr w:type="spellStart"/>
      <w:r w:rsidR="00906FA3" w:rsidRPr="00D95080">
        <w:rPr>
          <w:rFonts w:ascii="Book Antiqua" w:hAnsi="Book Antiqua"/>
          <w:sz w:val="24"/>
          <w:szCs w:val="24"/>
          <w:lang w:val="en-US"/>
        </w:rPr>
        <w:t>informations</w:t>
      </w:r>
      <w:proofErr w:type="spellEnd"/>
      <w:r w:rsidR="00BF7AF7" w:rsidRPr="00D95080">
        <w:rPr>
          <w:rFonts w:ascii="Book Antiqua" w:hAnsi="Book Antiqua"/>
          <w:sz w:val="24"/>
          <w:szCs w:val="24"/>
          <w:lang w:val="en-US"/>
        </w:rPr>
        <w:t>; Ricci F</w:t>
      </w:r>
      <w:r w:rsidR="001F74B6" w:rsidRPr="00D95080">
        <w:rPr>
          <w:rFonts w:ascii="Book Antiqua" w:hAnsi="Book Antiqua"/>
          <w:sz w:val="24"/>
          <w:szCs w:val="24"/>
          <w:lang w:val="en-US"/>
        </w:rPr>
        <w:t xml:space="preserve">, </w:t>
      </w:r>
      <w:proofErr w:type="spellStart"/>
      <w:r w:rsidR="00BF7AF7" w:rsidRPr="00D95080">
        <w:rPr>
          <w:rFonts w:ascii="Book Antiqua" w:hAnsi="Book Antiqua"/>
          <w:sz w:val="24"/>
          <w:szCs w:val="24"/>
          <w:lang w:val="en-US"/>
        </w:rPr>
        <w:t>Nannini</w:t>
      </w:r>
      <w:proofErr w:type="spellEnd"/>
      <w:r w:rsidR="00BF7AF7" w:rsidRPr="00D95080">
        <w:rPr>
          <w:rFonts w:ascii="Book Antiqua" w:hAnsi="Book Antiqua"/>
          <w:sz w:val="24"/>
          <w:szCs w:val="24"/>
          <w:lang w:val="en-US"/>
        </w:rPr>
        <w:t xml:space="preserve"> G</w:t>
      </w:r>
      <w:r w:rsidR="001F74B6" w:rsidRPr="00D95080">
        <w:rPr>
          <w:rFonts w:ascii="Book Antiqua" w:hAnsi="Book Antiqua"/>
          <w:sz w:val="24"/>
          <w:szCs w:val="24"/>
          <w:lang w:val="en-US"/>
        </w:rPr>
        <w:t xml:space="preserve"> and Russo E</w:t>
      </w:r>
      <w:r w:rsidR="00BF7AF7" w:rsidRPr="00D95080">
        <w:rPr>
          <w:rFonts w:ascii="Book Antiqua" w:hAnsi="Book Antiqua"/>
          <w:sz w:val="24"/>
          <w:szCs w:val="24"/>
          <w:lang w:val="en-US"/>
        </w:rPr>
        <w:t xml:space="preserve"> collected biological samples; </w:t>
      </w:r>
      <w:proofErr w:type="spellStart"/>
      <w:r w:rsidR="00BF7AF7" w:rsidRPr="00D95080">
        <w:rPr>
          <w:rFonts w:ascii="Book Antiqua" w:hAnsi="Book Antiqua"/>
          <w:sz w:val="24"/>
          <w:szCs w:val="24"/>
          <w:lang w:val="en-US"/>
        </w:rPr>
        <w:t>Baldi</w:t>
      </w:r>
      <w:proofErr w:type="spellEnd"/>
      <w:r w:rsidR="00BF7AF7" w:rsidRPr="00D95080">
        <w:rPr>
          <w:rFonts w:ascii="Book Antiqua" w:hAnsi="Book Antiqua"/>
          <w:sz w:val="24"/>
          <w:szCs w:val="24"/>
          <w:lang w:val="en-US"/>
        </w:rPr>
        <w:t xml:space="preserve"> S, </w:t>
      </w:r>
      <w:proofErr w:type="spellStart"/>
      <w:r w:rsidR="00BF7AF7" w:rsidRPr="00D95080">
        <w:rPr>
          <w:rFonts w:ascii="Book Antiqua" w:hAnsi="Book Antiqua"/>
          <w:sz w:val="24"/>
          <w:szCs w:val="24"/>
          <w:lang w:val="en-US"/>
        </w:rPr>
        <w:t>Poli</w:t>
      </w:r>
      <w:proofErr w:type="spellEnd"/>
      <w:r w:rsidR="00BF7AF7" w:rsidRPr="00D95080">
        <w:rPr>
          <w:rFonts w:ascii="Book Antiqua" w:hAnsi="Book Antiqua"/>
          <w:sz w:val="24"/>
          <w:szCs w:val="24"/>
          <w:lang w:val="en-US"/>
        </w:rPr>
        <w:t xml:space="preserve"> G</w:t>
      </w:r>
      <w:r w:rsidR="00301C2E" w:rsidRPr="00D95080">
        <w:rPr>
          <w:rFonts w:ascii="Book Antiqua" w:hAnsi="Book Antiqua"/>
          <w:sz w:val="24"/>
          <w:szCs w:val="24"/>
          <w:lang w:val="en-US"/>
        </w:rPr>
        <w:t xml:space="preserve">, </w:t>
      </w:r>
      <w:proofErr w:type="spellStart"/>
      <w:r w:rsidR="00BF7AF7" w:rsidRPr="00D95080">
        <w:rPr>
          <w:rFonts w:ascii="Book Antiqua" w:hAnsi="Book Antiqua"/>
          <w:sz w:val="24"/>
          <w:szCs w:val="24"/>
          <w:lang w:val="en-US"/>
        </w:rPr>
        <w:t>Niccolai</w:t>
      </w:r>
      <w:proofErr w:type="spellEnd"/>
      <w:r w:rsidR="00BF7AF7" w:rsidRPr="00D95080">
        <w:rPr>
          <w:rFonts w:ascii="Book Antiqua" w:hAnsi="Book Antiqua"/>
          <w:sz w:val="24"/>
          <w:szCs w:val="24"/>
          <w:lang w:val="en-US"/>
        </w:rPr>
        <w:t xml:space="preserve"> E</w:t>
      </w:r>
      <w:r w:rsidR="00301C2E" w:rsidRPr="00D95080">
        <w:rPr>
          <w:rFonts w:ascii="Book Antiqua" w:hAnsi="Book Antiqua"/>
          <w:sz w:val="24"/>
          <w:szCs w:val="24"/>
          <w:lang w:val="en-US"/>
        </w:rPr>
        <w:t xml:space="preserve"> and </w:t>
      </w:r>
      <w:proofErr w:type="spellStart"/>
      <w:r w:rsidR="00301C2E" w:rsidRPr="00D95080">
        <w:rPr>
          <w:rFonts w:ascii="Book Antiqua" w:hAnsi="Book Antiqua"/>
          <w:sz w:val="24"/>
          <w:szCs w:val="24"/>
          <w:lang w:val="en-GB"/>
        </w:rPr>
        <w:t>Stingo</w:t>
      </w:r>
      <w:proofErr w:type="spellEnd"/>
      <w:r w:rsidR="00301C2E" w:rsidRPr="00D95080">
        <w:rPr>
          <w:rFonts w:ascii="Book Antiqua" w:hAnsi="Book Antiqua"/>
          <w:sz w:val="24"/>
          <w:szCs w:val="24"/>
          <w:lang w:val="en-GB"/>
        </w:rPr>
        <w:t xml:space="preserve"> FC</w:t>
      </w:r>
      <w:r w:rsidR="00560889" w:rsidRPr="00D95080">
        <w:rPr>
          <w:rFonts w:ascii="Book Antiqua" w:hAnsi="Book Antiqua"/>
          <w:sz w:val="24"/>
          <w:szCs w:val="24"/>
          <w:lang w:val="en-GB"/>
        </w:rPr>
        <w:t xml:space="preserve"> </w:t>
      </w:r>
      <w:r w:rsidR="00BF7AF7" w:rsidRPr="00D95080">
        <w:rPr>
          <w:rFonts w:ascii="Book Antiqua" w:hAnsi="Book Antiqua"/>
          <w:sz w:val="24"/>
          <w:szCs w:val="24"/>
          <w:lang w:val="en-US"/>
        </w:rPr>
        <w:t xml:space="preserve">analyzed </w:t>
      </w:r>
      <w:r w:rsidRPr="00D95080">
        <w:rPr>
          <w:rFonts w:ascii="Book Antiqua" w:hAnsi="Book Antiqua"/>
          <w:sz w:val="24"/>
          <w:szCs w:val="24"/>
          <w:lang w:val="en-US"/>
        </w:rPr>
        <w:t xml:space="preserve">data; </w:t>
      </w:r>
      <w:proofErr w:type="spellStart"/>
      <w:r w:rsidRPr="00D95080">
        <w:rPr>
          <w:rFonts w:ascii="Book Antiqua" w:hAnsi="Book Antiqua"/>
          <w:sz w:val="24"/>
          <w:szCs w:val="24"/>
          <w:lang w:val="en-US"/>
        </w:rPr>
        <w:t>Baldi</w:t>
      </w:r>
      <w:proofErr w:type="spellEnd"/>
      <w:r w:rsidRPr="00D95080">
        <w:rPr>
          <w:rFonts w:ascii="Book Antiqua" w:hAnsi="Book Antiqua"/>
          <w:sz w:val="24"/>
          <w:szCs w:val="24"/>
          <w:lang w:val="en-US"/>
        </w:rPr>
        <w:t xml:space="preserve"> S</w:t>
      </w:r>
      <w:r w:rsidR="00BF7AF7" w:rsidRPr="00D95080">
        <w:rPr>
          <w:rFonts w:ascii="Book Antiqua" w:hAnsi="Book Antiqua"/>
          <w:sz w:val="24"/>
          <w:szCs w:val="24"/>
          <w:lang w:val="en-US"/>
        </w:rPr>
        <w:t xml:space="preserve">; </w:t>
      </w:r>
      <w:proofErr w:type="spellStart"/>
      <w:r w:rsidR="00BF7AF7" w:rsidRPr="00D95080">
        <w:rPr>
          <w:rFonts w:ascii="Book Antiqua" w:hAnsi="Book Antiqua"/>
          <w:sz w:val="24"/>
          <w:szCs w:val="24"/>
          <w:lang w:val="en-US"/>
        </w:rPr>
        <w:t>Bartolucci</w:t>
      </w:r>
      <w:proofErr w:type="spellEnd"/>
      <w:r w:rsidR="00BF7AF7" w:rsidRPr="00D95080">
        <w:rPr>
          <w:rFonts w:ascii="Book Antiqua" w:hAnsi="Book Antiqua"/>
          <w:sz w:val="24"/>
          <w:szCs w:val="24"/>
          <w:lang w:val="en-US"/>
        </w:rPr>
        <w:t xml:space="preserve"> G and </w:t>
      </w:r>
      <w:proofErr w:type="spellStart"/>
      <w:r w:rsidR="00BF7AF7" w:rsidRPr="00D95080">
        <w:rPr>
          <w:rFonts w:ascii="Book Antiqua" w:hAnsi="Book Antiqua"/>
          <w:sz w:val="24"/>
          <w:szCs w:val="24"/>
          <w:lang w:val="en-US"/>
        </w:rPr>
        <w:t>Amedei</w:t>
      </w:r>
      <w:proofErr w:type="spellEnd"/>
      <w:r w:rsidR="00BF7AF7" w:rsidRPr="00D95080">
        <w:rPr>
          <w:rFonts w:ascii="Book Antiqua" w:hAnsi="Book Antiqua"/>
          <w:sz w:val="24"/>
          <w:szCs w:val="24"/>
          <w:lang w:val="en-US"/>
        </w:rPr>
        <w:t xml:space="preserve"> A coordinated the research; </w:t>
      </w:r>
      <w:proofErr w:type="spellStart"/>
      <w:r w:rsidR="001F74B6" w:rsidRPr="00D95080">
        <w:rPr>
          <w:rFonts w:ascii="Book Antiqua" w:hAnsi="Book Antiqua"/>
          <w:sz w:val="24"/>
          <w:szCs w:val="24"/>
          <w:lang w:val="en-US"/>
        </w:rPr>
        <w:t>Niccolai</w:t>
      </w:r>
      <w:proofErr w:type="spellEnd"/>
      <w:r w:rsidR="001F74B6" w:rsidRPr="00D95080">
        <w:rPr>
          <w:rFonts w:ascii="Book Antiqua" w:hAnsi="Book Antiqua"/>
          <w:sz w:val="24"/>
          <w:szCs w:val="24"/>
          <w:lang w:val="en-US"/>
        </w:rPr>
        <w:t xml:space="preserve"> E and </w:t>
      </w:r>
      <w:proofErr w:type="spellStart"/>
      <w:r w:rsidR="00BF7AF7" w:rsidRPr="00D95080">
        <w:rPr>
          <w:rFonts w:ascii="Book Antiqua" w:hAnsi="Book Antiqua"/>
          <w:sz w:val="24"/>
          <w:szCs w:val="24"/>
          <w:lang w:val="en-US"/>
        </w:rPr>
        <w:t>Baldi</w:t>
      </w:r>
      <w:proofErr w:type="spellEnd"/>
      <w:r w:rsidR="00BF7AF7" w:rsidRPr="00D95080">
        <w:rPr>
          <w:rFonts w:ascii="Book Antiqua" w:hAnsi="Book Antiqua"/>
          <w:sz w:val="24"/>
          <w:szCs w:val="24"/>
          <w:lang w:val="en-US"/>
        </w:rPr>
        <w:t xml:space="preserve"> S wrote the paper; </w:t>
      </w:r>
      <w:proofErr w:type="spellStart"/>
      <w:r w:rsidR="00BF7AF7" w:rsidRPr="00D95080">
        <w:rPr>
          <w:rFonts w:ascii="Book Antiqua" w:hAnsi="Book Antiqua"/>
          <w:sz w:val="24"/>
          <w:szCs w:val="24"/>
          <w:lang w:val="en-US"/>
        </w:rPr>
        <w:t>Bartolucci</w:t>
      </w:r>
      <w:proofErr w:type="spellEnd"/>
      <w:r w:rsidR="00BF7AF7" w:rsidRPr="00D95080">
        <w:rPr>
          <w:rFonts w:ascii="Book Antiqua" w:hAnsi="Book Antiqua"/>
          <w:sz w:val="24"/>
          <w:szCs w:val="24"/>
          <w:lang w:val="en-US"/>
        </w:rPr>
        <w:t xml:space="preserve"> G</w:t>
      </w:r>
      <w:r w:rsidR="00301C2E" w:rsidRPr="00D95080">
        <w:rPr>
          <w:rFonts w:ascii="Book Antiqua" w:hAnsi="Book Antiqua"/>
          <w:sz w:val="24"/>
          <w:szCs w:val="24"/>
          <w:lang w:val="en-US"/>
        </w:rPr>
        <w:t xml:space="preserve">, </w:t>
      </w:r>
      <w:proofErr w:type="spellStart"/>
      <w:r w:rsidR="00301C2E" w:rsidRPr="00D95080">
        <w:rPr>
          <w:rFonts w:ascii="Book Antiqua" w:hAnsi="Book Antiqua"/>
          <w:sz w:val="24"/>
          <w:szCs w:val="24"/>
          <w:lang w:val="en-GB"/>
        </w:rPr>
        <w:t>Stingo</w:t>
      </w:r>
      <w:proofErr w:type="spellEnd"/>
      <w:r w:rsidR="00301C2E" w:rsidRPr="00D95080">
        <w:rPr>
          <w:rFonts w:ascii="Book Antiqua" w:hAnsi="Book Antiqua"/>
          <w:sz w:val="24"/>
          <w:szCs w:val="24"/>
          <w:lang w:val="en-GB"/>
        </w:rPr>
        <w:t xml:space="preserve"> FC</w:t>
      </w:r>
      <w:r w:rsidR="00BF7AF7" w:rsidRPr="00D95080">
        <w:rPr>
          <w:rFonts w:ascii="Book Antiqua" w:hAnsi="Book Antiqua"/>
          <w:sz w:val="24"/>
          <w:szCs w:val="24"/>
          <w:lang w:val="en-US"/>
        </w:rPr>
        <w:t xml:space="preserve"> and </w:t>
      </w:r>
      <w:proofErr w:type="spellStart"/>
      <w:r w:rsidR="00BF7AF7" w:rsidRPr="00D95080">
        <w:rPr>
          <w:rFonts w:ascii="Book Antiqua" w:hAnsi="Book Antiqua"/>
          <w:sz w:val="24"/>
          <w:szCs w:val="24"/>
          <w:lang w:val="en-US"/>
        </w:rPr>
        <w:t>Amedei</w:t>
      </w:r>
      <w:proofErr w:type="spellEnd"/>
      <w:r w:rsidR="00BF7AF7" w:rsidRPr="00D95080">
        <w:rPr>
          <w:rFonts w:ascii="Book Antiqua" w:hAnsi="Book Antiqua"/>
          <w:sz w:val="24"/>
          <w:szCs w:val="24"/>
          <w:lang w:val="en-US"/>
        </w:rPr>
        <w:t xml:space="preserve"> A revised the manuscript.</w:t>
      </w:r>
    </w:p>
    <w:p w14:paraId="7227EE5D" w14:textId="77777777" w:rsidR="00416126" w:rsidRPr="00D95080" w:rsidRDefault="00416126" w:rsidP="00D95080">
      <w:pPr>
        <w:spacing w:line="360" w:lineRule="auto"/>
        <w:jc w:val="both"/>
        <w:rPr>
          <w:rFonts w:ascii="Book Antiqua" w:eastAsiaTheme="minorEastAsia" w:hAnsi="Book Antiqua"/>
          <w:sz w:val="24"/>
          <w:szCs w:val="24"/>
          <w:shd w:val="clear" w:color="auto" w:fill="FFFFFF"/>
          <w:lang w:val="en-US" w:eastAsia="zh-CN"/>
        </w:rPr>
      </w:pPr>
    </w:p>
    <w:p w14:paraId="51500704" w14:textId="167A9AAA" w:rsidR="00622E05" w:rsidRPr="00D95080" w:rsidRDefault="002F53E7"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Supported by</w:t>
      </w:r>
      <w:r w:rsidR="00622E05" w:rsidRPr="00D95080">
        <w:rPr>
          <w:rFonts w:ascii="Book Antiqua" w:hAnsi="Book Antiqua"/>
          <w:b/>
          <w:sz w:val="24"/>
          <w:szCs w:val="24"/>
          <w:lang w:val="en-US"/>
        </w:rPr>
        <w:t xml:space="preserve"> </w:t>
      </w:r>
      <w:r w:rsidR="00674940" w:rsidRPr="00D95080">
        <w:rPr>
          <w:rFonts w:ascii="Book Antiqua" w:hAnsi="Book Antiqua"/>
          <w:sz w:val="24"/>
          <w:szCs w:val="24"/>
          <w:lang w:val="en-US"/>
        </w:rPr>
        <w:t>Ita</w:t>
      </w:r>
      <w:r w:rsidR="00176A5B">
        <w:rPr>
          <w:rFonts w:ascii="Book Antiqua" w:hAnsi="Book Antiqua"/>
          <w:sz w:val="24"/>
          <w:szCs w:val="24"/>
          <w:lang w:val="en-US"/>
        </w:rPr>
        <w:t>lian Society for Celiac Disease</w:t>
      </w:r>
      <w:r w:rsidR="00674940" w:rsidRPr="00D95080">
        <w:rPr>
          <w:rFonts w:ascii="Book Antiqua" w:hAnsi="Book Antiqua"/>
          <w:sz w:val="24"/>
          <w:szCs w:val="24"/>
          <w:lang w:val="en-US"/>
        </w:rPr>
        <w:t xml:space="preserve"> and Foundation for </w:t>
      </w:r>
      <w:proofErr w:type="spellStart"/>
      <w:r w:rsidR="00674940" w:rsidRPr="00D95080">
        <w:rPr>
          <w:rFonts w:ascii="Book Antiqua" w:hAnsi="Book Antiqua"/>
          <w:sz w:val="24"/>
          <w:szCs w:val="24"/>
          <w:lang w:val="en-US"/>
        </w:rPr>
        <w:t>Celicac</w:t>
      </w:r>
      <w:proofErr w:type="spellEnd"/>
      <w:r w:rsidR="00674940" w:rsidRPr="00D95080">
        <w:rPr>
          <w:rFonts w:ascii="Book Antiqua" w:hAnsi="Book Antiqua"/>
          <w:sz w:val="24"/>
          <w:szCs w:val="24"/>
          <w:lang w:val="en-US"/>
        </w:rPr>
        <w:t xml:space="preserve"> Disease</w:t>
      </w:r>
      <w:r w:rsidRPr="00D95080">
        <w:rPr>
          <w:rFonts w:ascii="Book Antiqua" w:eastAsiaTheme="minorEastAsia" w:hAnsi="Book Antiqua"/>
          <w:sz w:val="24"/>
          <w:szCs w:val="24"/>
          <w:lang w:val="en-US" w:eastAsia="zh-CN"/>
        </w:rPr>
        <w:t>,</w:t>
      </w:r>
      <w:r w:rsidR="00674940" w:rsidRPr="00D95080">
        <w:rPr>
          <w:rFonts w:ascii="Book Antiqua" w:hAnsi="Book Antiqua"/>
          <w:sz w:val="24"/>
          <w:szCs w:val="24"/>
          <w:lang w:val="en-US"/>
        </w:rPr>
        <w:t xml:space="preserve"> N</w:t>
      </w:r>
      <w:r w:rsidRPr="00D95080">
        <w:rPr>
          <w:rFonts w:ascii="Book Antiqua" w:eastAsiaTheme="minorEastAsia" w:hAnsi="Book Antiqua"/>
          <w:sz w:val="24"/>
          <w:szCs w:val="24"/>
          <w:lang w:val="en-US" w:eastAsia="zh-CN"/>
        </w:rPr>
        <w:t>o</w:t>
      </w:r>
      <w:r w:rsidR="00674940" w:rsidRPr="00D95080">
        <w:rPr>
          <w:rFonts w:ascii="Book Antiqua" w:hAnsi="Book Antiqua"/>
          <w:sz w:val="24"/>
          <w:szCs w:val="24"/>
          <w:lang w:val="en-US"/>
        </w:rPr>
        <w:t xml:space="preserve">. 007_FC_2016; </w:t>
      </w:r>
      <w:bookmarkStart w:id="10" w:name="OLE_LINK1083"/>
      <w:bookmarkStart w:id="11" w:name="OLE_LINK1084"/>
      <w:proofErr w:type="spellStart"/>
      <w:r w:rsidR="003D54FD" w:rsidRPr="003D54FD">
        <w:rPr>
          <w:rFonts w:ascii="Book Antiqua" w:hAnsi="Book Antiqua"/>
          <w:sz w:val="24"/>
          <w:szCs w:val="24"/>
          <w:lang w:val="en-US"/>
        </w:rPr>
        <w:t>Regione</w:t>
      </w:r>
      <w:proofErr w:type="spellEnd"/>
      <w:r w:rsidR="003D54FD" w:rsidRPr="003D54FD">
        <w:rPr>
          <w:rFonts w:ascii="Book Antiqua" w:hAnsi="Book Antiqua"/>
          <w:sz w:val="24"/>
          <w:szCs w:val="24"/>
          <w:lang w:val="en-US"/>
        </w:rPr>
        <w:t xml:space="preserve"> Toscana </w:t>
      </w:r>
      <w:r w:rsidR="003D54FD">
        <w:rPr>
          <w:rFonts w:ascii="Book Antiqua" w:eastAsiaTheme="minorEastAsia" w:hAnsi="Book Antiqua" w:hint="eastAsia"/>
          <w:sz w:val="24"/>
          <w:szCs w:val="24"/>
          <w:lang w:val="en-US" w:eastAsia="zh-CN"/>
        </w:rPr>
        <w:t>(</w:t>
      </w:r>
      <w:r w:rsidR="00674940" w:rsidRPr="00D95080">
        <w:rPr>
          <w:rFonts w:ascii="Book Antiqua" w:hAnsi="Book Antiqua"/>
          <w:sz w:val="24"/>
          <w:szCs w:val="24"/>
          <w:lang w:val="en-US"/>
        </w:rPr>
        <w:t xml:space="preserve">The </w:t>
      </w:r>
      <w:proofErr w:type="spellStart"/>
      <w:r w:rsidR="00674940" w:rsidRPr="00D95080">
        <w:rPr>
          <w:rFonts w:ascii="Book Antiqua" w:hAnsi="Book Antiqua"/>
          <w:sz w:val="24"/>
          <w:szCs w:val="24"/>
          <w:lang w:val="en-US"/>
        </w:rPr>
        <w:t>Programma</w:t>
      </w:r>
      <w:proofErr w:type="spellEnd"/>
      <w:r w:rsidR="00674940" w:rsidRPr="00D95080">
        <w:rPr>
          <w:rFonts w:ascii="Book Antiqua" w:hAnsi="Book Antiqua"/>
          <w:sz w:val="24"/>
          <w:szCs w:val="24"/>
          <w:lang w:val="en-US"/>
        </w:rPr>
        <w:t xml:space="preserve"> </w:t>
      </w:r>
      <w:proofErr w:type="spellStart"/>
      <w:r w:rsidR="00674940" w:rsidRPr="00D95080">
        <w:rPr>
          <w:rFonts w:ascii="Book Antiqua" w:hAnsi="Book Antiqua"/>
          <w:sz w:val="24"/>
          <w:szCs w:val="24"/>
          <w:lang w:val="en-US"/>
        </w:rPr>
        <w:t>Attuativo</w:t>
      </w:r>
      <w:proofErr w:type="spellEnd"/>
      <w:r w:rsidR="00674940" w:rsidRPr="00D95080">
        <w:rPr>
          <w:rFonts w:ascii="Book Antiqua" w:hAnsi="Book Antiqua"/>
          <w:sz w:val="24"/>
          <w:szCs w:val="24"/>
          <w:lang w:val="en-US"/>
        </w:rPr>
        <w:t xml:space="preserve"> </w:t>
      </w:r>
      <w:proofErr w:type="spellStart"/>
      <w:r w:rsidR="00674940" w:rsidRPr="00D95080">
        <w:rPr>
          <w:rFonts w:ascii="Book Antiqua" w:hAnsi="Book Antiqua"/>
          <w:sz w:val="24"/>
          <w:szCs w:val="24"/>
          <w:lang w:val="en-US"/>
        </w:rPr>
        <w:t>Regionale</w:t>
      </w:r>
      <w:proofErr w:type="spellEnd"/>
      <w:r w:rsidR="00674940" w:rsidRPr="00D95080">
        <w:rPr>
          <w:rFonts w:ascii="Book Antiqua" w:hAnsi="Book Antiqua"/>
          <w:sz w:val="24"/>
          <w:szCs w:val="24"/>
          <w:lang w:val="en-US"/>
        </w:rPr>
        <w:t xml:space="preserve"> Toscana funded by FAS</w:t>
      </w:r>
      <w:r w:rsidR="003D54FD">
        <w:rPr>
          <w:rFonts w:ascii="Book Antiqua" w:eastAsiaTheme="minorEastAsia" w:hAnsi="Book Antiqua" w:hint="eastAsia"/>
          <w:sz w:val="24"/>
          <w:szCs w:val="24"/>
          <w:lang w:val="en-US" w:eastAsia="zh-CN"/>
        </w:rPr>
        <w:t>)</w:t>
      </w:r>
      <w:bookmarkEnd w:id="10"/>
      <w:bookmarkEnd w:id="11"/>
      <w:r w:rsidRPr="00D95080">
        <w:rPr>
          <w:rFonts w:ascii="Book Antiqua" w:eastAsiaTheme="minorEastAsia" w:hAnsi="Book Antiqua"/>
          <w:sz w:val="24"/>
          <w:szCs w:val="24"/>
          <w:lang w:val="en-US" w:eastAsia="zh-CN"/>
        </w:rPr>
        <w:t>,</w:t>
      </w:r>
      <w:r w:rsidR="00C32389" w:rsidRPr="00D95080">
        <w:rPr>
          <w:rFonts w:ascii="Book Antiqua" w:hAnsi="Book Antiqua"/>
          <w:sz w:val="24"/>
          <w:szCs w:val="24"/>
          <w:lang w:val="en-US"/>
        </w:rPr>
        <w:t xml:space="preserve"> N</w:t>
      </w:r>
      <w:r w:rsidRPr="00D95080">
        <w:rPr>
          <w:rFonts w:ascii="Book Antiqua" w:eastAsiaTheme="minorEastAsia" w:hAnsi="Book Antiqua"/>
          <w:sz w:val="24"/>
          <w:szCs w:val="24"/>
          <w:lang w:val="en-US" w:eastAsia="zh-CN"/>
        </w:rPr>
        <w:t>o</w:t>
      </w:r>
      <w:r w:rsidR="00C32389" w:rsidRPr="00D95080">
        <w:rPr>
          <w:rFonts w:ascii="Book Antiqua" w:hAnsi="Book Antiqua"/>
          <w:sz w:val="24"/>
          <w:szCs w:val="24"/>
          <w:lang w:val="en-US"/>
        </w:rPr>
        <w:t>.</w:t>
      </w:r>
      <w:r w:rsidRPr="00D95080">
        <w:rPr>
          <w:rFonts w:ascii="Book Antiqua" w:hAnsi="Book Antiqua"/>
          <w:sz w:val="24"/>
          <w:szCs w:val="24"/>
          <w:lang w:val="en-US"/>
        </w:rPr>
        <w:t xml:space="preserve"> </w:t>
      </w:r>
      <w:proofErr w:type="spellStart"/>
      <w:proofErr w:type="gramStart"/>
      <w:r w:rsidRPr="00D95080">
        <w:rPr>
          <w:rFonts w:ascii="Book Antiqua" w:hAnsi="Book Antiqua"/>
          <w:sz w:val="24"/>
          <w:szCs w:val="24"/>
          <w:lang w:val="en-US"/>
        </w:rPr>
        <w:t>MICpROBIMM</w:t>
      </w:r>
      <w:proofErr w:type="spellEnd"/>
      <w:r w:rsidR="00C32389" w:rsidRPr="00D95080">
        <w:rPr>
          <w:rFonts w:ascii="Book Antiqua" w:hAnsi="Book Antiqua"/>
          <w:sz w:val="24"/>
          <w:szCs w:val="24"/>
          <w:lang w:val="en-US"/>
        </w:rPr>
        <w:t>.</w:t>
      </w:r>
      <w:proofErr w:type="gramEnd"/>
    </w:p>
    <w:p w14:paraId="0D9AA4EB" w14:textId="77777777" w:rsidR="002F53E7" w:rsidRPr="00D95080" w:rsidRDefault="002F53E7" w:rsidP="00D95080">
      <w:pPr>
        <w:spacing w:line="360" w:lineRule="auto"/>
        <w:jc w:val="both"/>
        <w:rPr>
          <w:rFonts w:ascii="Book Antiqua" w:eastAsiaTheme="minorEastAsia" w:hAnsi="Book Antiqua"/>
          <w:sz w:val="24"/>
          <w:szCs w:val="24"/>
          <w:lang w:val="en-US" w:eastAsia="zh-CN"/>
        </w:rPr>
      </w:pPr>
    </w:p>
    <w:p w14:paraId="70363E39" w14:textId="1019A655" w:rsidR="00906FA3" w:rsidRPr="00D95080" w:rsidRDefault="002F53E7" w:rsidP="00D95080">
      <w:pPr>
        <w:pStyle w:val="aa"/>
        <w:spacing w:line="360" w:lineRule="auto"/>
        <w:jc w:val="both"/>
        <w:rPr>
          <w:rFonts w:ascii="Book Antiqua" w:eastAsiaTheme="minorEastAsia" w:hAnsi="Book Antiqua"/>
          <w:sz w:val="24"/>
          <w:szCs w:val="24"/>
          <w:lang w:val="en-US" w:eastAsia="zh-CN"/>
        </w:rPr>
      </w:pPr>
      <w:bookmarkStart w:id="12" w:name="OLE_LINK138"/>
      <w:r w:rsidRPr="00D95080">
        <w:rPr>
          <w:rFonts w:ascii="Book Antiqua" w:hAnsi="Book Antiqua"/>
          <w:b/>
          <w:color w:val="000000"/>
          <w:sz w:val="24"/>
          <w:szCs w:val="24"/>
          <w:lang w:val="en-GB"/>
        </w:rPr>
        <w:t>Institutional review board statement</w:t>
      </w:r>
      <w:r w:rsidRPr="00D95080">
        <w:rPr>
          <w:rFonts w:ascii="Book Antiqua" w:hAnsi="Book Antiqua"/>
          <w:b/>
          <w:bCs/>
          <w:iCs/>
          <w:color w:val="000000"/>
          <w:sz w:val="24"/>
          <w:szCs w:val="24"/>
          <w:lang w:val="en-GB"/>
        </w:rPr>
        <w:t>:</w:t>
      </w:r>
      <w:r w:rsidR="00CC6EB9" w:rsidRPr="00D95080">
        <w:rPr>
          <w:rFonts w:ascii="Book Antiqua" w:hAnsi="Book Antiqua"/>
          <w:b/>
          <w:sz w:val="24"/>
          <w:szCs w:val="24"/>
          <w:lang w:val="en-GB" w:eastAsia="zh-CN"/>
        </w:rPr>
        <w:t xml:space="preserve"> </w:t>
      </w:r>
      <w:bookmarkEnd w:id="12"/>
      <w:r w:rsidR="00906FA3" w:rsidRPr="00D95080">
        <w:rPr>
          <w:rFonts w:ascii="Book Antiqua" w:hAnsi="Book Antiqua" w:cs="TimesNewRomanPS-BoldItalicMT"/>
          <w:bCs/>
          <w:iCs/>
          <w:sz w:val="24"/>
          <w:szCs w:val="24"/>
          <w:lang w:val="en-GB"/>
        </w:rPr>
        <w:t xml:space="preserve">The study was reviewed and approved by the </w:t>
      </w:r>
      <w:proofErr w:type="spellStart"/>
      <w:r w:rsidR="00FB3D61" w:rsidRPr="00D95080">
        <w:rPr>
          <w:rFonts w:ascii="Book Antiqua" w:hAnsi="Book Antiqua" w:cs="TimesNewRomanPS-BoldItalicMT"/>
          <w:bCs/>
          <w:iCs/>
          <w:sz w:val="24"/>
          <w:szCs w:val="24"/>
          <w:lang w:val="en-GB"/>
        </w:rPr>
        <w:t>Comitato</w:t>
      </w:r>
      <w:proofErr w:type="spellEnd"/>
      <w:r w:rsidR="00FB3D61" w:rsidRPr="00D95080">
        <w:rPr>
          <w:rFonts w:ascii="Book Antiqua" w:hAnsi="Book Antiqua" w:cs="TimesNewRomanPS-BoldItalicMT"/>
          <w:bCs/>
          <w:iCs/>
          <w:sz w:val="24"/>
          <w:szCs w:val="24"/>
          <w:lang w:val="en-GB"/>
        </w:rPr>
        <w:t xml:space="preserve"> </w:t>
      </w:r>
      <w:proofErr w:type="spellStart"/>
      <w:r w:rsidR="00FB3D61" w:rsidRPr="00D95080">
        <w:rPr>
          <w:rFonts w:ascii="Book Antiqua" w:hAnsi="Book Antiqua" w:cs="TimesNewRomanPS-BoldItalicMT"/>
          <w:bCs/>
          <w:iCs/>
          <w:sz w:val="24"/>
          <w:szCs w:val="24"/>
          <w:lang w:val="en-GB"/>
        </w:rPr>
        <w:t>Etico</w:t>
      </w:r>
      <w:proofErr w:type="spellEnd"/>
      <w:r w:rsidR="00FB3D61" w:rsidRPr="00D95080">
        <w:rPr>
          <w:rFonts w:ascii="Book Antiqua" w:hAnsi="Book Antiqua" w:cs="TimesNewRomanPS-BoldItalicMT"/>
          <w:bCs/>
          <w:iCs/>
          <w:sz w:val="24"/>
          <w:szCs w:val="24"/>
          <w:lang w:val="en-GB"/>
        </w:rPr>
        <w:t xml:space="preserve"> </w:t>
      </w:r>
      <w:proofErr w:type="spellStart"/>
      <w:r w:rsidR="00FB3D61" w:rsidRPr="00D95080">
        <w:rPr>
          <w:rFonts w:ascii="Book Antiqua" w:hAnsi="Book Antiqua" w:cs="TimesNewRomanPS-BoldItalicMT"/>
          <w:bCs/>
          <w:iCs/>
          <w:sz w:val="24"/>
          <w:szCs w:val="24"/>
          <w:lang w:val="en-GB"/>
        </w:rPr>
        <w:t>Regionale</w:t>
      </w:r>
      <w:proofErr w:type="spellEnd"/>
      <w:r w:rsidR="00FB3D61" w:rsidRPr="00D95080">
        <w:rPr>
          <w:rFonts w:ascii="Book Antiqua" w:hAnsi="Book Antiqua" w:cs="TimesNewRomanPS-BoldItalicMT"/>
          <w:bCs/>
          <w:iCs/>
          <w:sz w:val="24"/>
          <w:szCs w:val="24"/>
          <w:lang w:val="en-GB"/>
        </w:rPr>
        <w:t xml:space="preserve"> per la </w:t>
      </w:r>
      <w:proofErr w:type="spellStart"/>
      <w:r w:rsidR="00FB3D61" w:rsidRPr="00D95080">
        <w:rPr>
          <w:rFonts w:ascii="Book Antiqua" w:hAnsi="Book Antiqua" w:cs="TimesNewRomanPS-BoldItalicMT"/>
          <w:bCs/>
          <w:iCs/>
          <w:sz w:val="24"/>
          <w:szCs w:val="24"/>
          <w:lang w:val="en-GB"/>
        </w:rPr>
        <w:t>Sperimentazione</w:t>
      </w:r>
      <w:proofErr w:type="spellEnd"/>
      <w:r w:rsidR="00FB3D61" w:rsidRPr="00D95080">
        <w:rPr>
          <w:rFonts w:ascii="Book Antiqua" w:hAnsi="Book Antiqua" w:cs="TimesNewRomanPS-BoldItalicMT"/>
          <w:bCs/>
          <w:iCs/>
          <w:sz w:val="24"/>
          <w:szCs w:val="24"/>
          <w:lang w:val="en-GB"/>
        </w:rPr>
        <w:t xml:space="preserve"> </w:t>
      </w:r>
      <w:proofErr w:type="spellStart"/>
      <w:r w:rsidR="00FB3D61" w:rsidRPr="00D95080">
        <w:rPr>
          <w:rFonts w:ascii="Book Antiqua" w:hAnsi="Book Antiqua" w:cs="TimesNewRomanPS-BoldItalicMT"/>
          <w:bCs/>
          <w:iCs/>
          <w:sz w:val="24"/>
          <w:szCs w:val="24"/>
          <w:lang w:val="en-GB"/>
        </w:rPr>
        <w:t>Clinica</w:t>
      </w:r>
      <w:proofErr w:type="spellEnd"/>
      <w:r w:rsidR="00FB3D61" w:rsidRPr="00D95080">
        <w:rPr>
          <w:rFonts w:ascii="Book Antiqua" w:hAnsi="Book Antiqua" w:cs="TimesNewRomanPS-BoldItalicMT"/>
          <w:bCs/>
          <w:iCs/>
          <w:sz w:val="24"/>
          <w:szCs w:val="24"/>
          <w:lang w:val="en-GB"/>
        </w:rPr>
        <w:t xml:space="preserve"> </w:t>
      </w:r>
      <w:proofErr w:type="spellStart"/>
      <w:proofErr w:type="gramStart"/>
      <w:r w:rsidR="00FB3D61" w:rsidRPr="00D95080">
        <w:rPr>
          <w:rFonts w:ascii="Book Antiqua" w:hAnsi="Book Antiqua" w:cs="TimesNewRomanPS-BoldItalicMT"/>
          <w:bCs/>
          <w:iCs/>
          <w:sz w:val="24"/>
          <w:szCs w:val="24"/>
          <w:lang w:val="en-GB"/>
        </w:rPr>
        <w:t>della</w:t>
      </w:r>
      <w:proofErr w:type="spellEnd"/>
      <w:proofErr w:type="gramEnd"/>
      <w:r w:rsidR="00FB3D61" w:rsidRPr="00D95080">
        <w:rPr>
          <w:rFonts w:ascii="Book Antiqua" w:hAnsi="Book Antiqua" w:cs="TimesNewRomanPS-BoldItalicMT"/>
          <w:bCs/>
          <w:iCs/>
          <w:sz w:val="24"/>
          <w:szCs w:val="24"/>
          <w:lang w:val="en-GB"/>
        </w:rPr>
        <w:t xml:space="preserve"> </w:t>
      </w:r>
      <w:proofErr w:type="spellStart"/>
      <w:r w:rsidR="00FB3D61" w:rsidRPr="00D95080">
        <w:rPr>
          <w:rFonts w:ascii="Book Antiqua" w:hAnsi="Book Antiqua" w:cs="TimesNewRomanPS-BoldItalicMT"/>
          <w:bCs/>
          <w:iCs/>
          <w:sz w:val="24"/>
          <w:szCs w:val="24"/>
          <w:lang w:val="en-GB"/>
        </w:rPr>
        <w:t>Regione</w:t>
      </w:r>
      <w:proofErr w:type="spellEnd"/>
      <w:r w:rsidR="00FB3D61" w:rsidRPr="00D95080">
        <w:rPr>
          <w:rFonts w:ascii="Book Antiqua" w:hAnsi="Book Antiqua" w:cs="TimesNewRomanPS-BoldItalicMT"/>
          <w:bCs/>
          <w:iCs/>
          <w:sz w:val="24"/>
          <w:szCs w:val="24"/>
          <w:lang w:val="en-GB"/>
        </w:rPr>
        <w:t xml:space="preserve"> Toscana, </w:t>
      </w:r>
      <w:proofErr w:type="spellStart"/>
      <w:r w:rsidR="00FB3D61" w:rsidRPr="00D95080">
        <w:rPr>
          <w:rFonts w:ascii="Book Antiqua" w:hAnsi="Book Antiqua" w:cs="TimesNewRomanPS-BoldItalicMT"/>
          <w:bCs/>
          <w:iCs/>
          <w:sz w:val="24"/>
          <w:szCs w:val="24"/>
          <w:lang w:val="en-GB"/>
        </w:rPr>
        <w:t>Sezione</w:t>
      </w:r>
      <w:proofErr w:type="spellEnd"/>
      <w:r w:rsidR="00FB3D61" w:rsidRPr="00D95080">
        <w:rPr>
          <w:rFonts w:ascii="Book Antiqua" w:hAnsi="Book Antiqua" w:cs="TimesNewRomanPS-BoldItalicMT"/>
          <w:bCs/>
          <w:iCs/>
          <w:sz w:val="24"/>
          <w:szCs w:val="24"/>
          <w:lang w:val="en-GB"/>
        </w:rPr>
        <w:t xml:space="preserve"> AREA VASTA CENTRO </w:t>
      </w:r>
      <w:r w:rsidR="00906FA3" w:rsidRPr="00D95080">
        <w:rPr>
          <w:rFonts w:ascii="Book Antiqua" w:hAnsi="Book Antiqua" w:cs="TimesNewRomanPS-BoldItalicMT"/>
          <w:bCs/>
          <w:iCs/>
          <w:sz w:val="24"/>
          <w:szCs w:val="24"/>
          <w:lang w:val="en-GB"/>
        </w:rPr>
        <w:t>Institutional Review Board (</w:t>
      </w:r>
      <w:r w:rsidR="00906FA3" w:rsidRPr="00D95080">
        <w:rPr>
          <w:rFonts w:ascii="Book Antiqua" w:hAnsi="Book Antiqua"/>
          <w:sz w:val="24"/>
          <w:szCs w:val="24"/>
          <w:lang w:val="en-US"/>
        </w:rPr>
        <w:t>CE: 11166_spe and CE: 10443_oss)</w:t>
      </w:r>
      <w:r w:rsidR="00FB3D61" w:rsidRPr="00D95080">
        <w:rPr>
          <w:rFonts w:ascii="Book Antiqua" w:hAnsi="Book Antiqua"/>
          <w:sz w:val="24"/>
          <w:szCs w:val="24"/>
          <w:lang w:val="en-US"/>
        </w:rPr>
        <w:t>.</w:t>
      </w:r>
    </w:p>
    <w:p w14:paraId="40339BB9" w14:textId="77777777" w:rsidR="002F53E7" w:rsidRPr="00D95080" w:rsidRDefault="002F53E7" w:rsidP="00D95080">
      <w:pPr>
        <w:pStyle w:val="aa"/>
        <w:spacing w:line="360" w:lineRule="auto"/>
        <w:jc w:val="both"/>
        <w:rPr>
          <w:rFonts w:ascii="Book Antiqua" w:eastAsiaTheme="minorEastAsia" w:hAnsi="Book Antiqua"/>
          <w:sz w:val="24"/>
          <w:szCs w:val="24"/>
          <w:lang w:val="en-GB" w:eastAsia="zh-CN"/>
        </w:rPr>
      </w:pPr>
    </w:p>
    <w:p w14:paraId="47E93F85" w14:textId="2E8A70EC" w:rsidR="007A5215" w:rsidRPr="00D95080" w:rsidRDefault="002F53E7" w:rsidP="00D95080">
      <w:pPr>
        <w:spacing w:line="360" w:lineRule="auto"/>
        <w:jc w:val="both"/>
        <w:rPr>
          <w:rFonts w:ascii="Book Antiqua" w:eastAsiaTheme="minorEastAsia" w:hAnsi="Book Antiqua"/>
          <w:sz w:val="24"/>
          <w:szCs w:val="24"/>
          <w:lang w:val="en-GB" w:eastAsia="zh-CN"/>
        </w:rPr>
      </w:pPr>
      <w:bookmarkStart w:id="13" w:name="_Hlk5629857"/>
      <w:bookmarkStart w:id="14" w:name="_Hlk7947640"/>
      <w:bookmarkStart w:id="15" w:name="_Hlk14786215"/>
      <w:r w:rsidRPr="00D95080">
        <w:rPr>
          <w:rFonts w:ascii="Book Antiqua" w:hAnsi="Book Antiqua"/>
          <w:b/>
          <w:sz w:val="24"/>
          <w:szCs w:val="24"/>
          <w:lang w:val="en-US"/>
        </w:rPr>
        <w:t>Informed consent statement</w:t>
      </w:r>
      <w:r w:rsidRPr="00D95080">
        <w:rPr>
          <w:rFonts w:ascii="Book Antiqua" w:hAnsi="Book Antiqua"/>
          <w:b/>
          <w:bCs/>
          <w:iCs/>
          <w:sz w:val="24"/>
          <w:szCs w:val="24"/>
          <w:lang w:val="en-US"/>
        </w:rPr>
        <w:t>:</w:t>
      </w:r>
      <w:bookmarkEnd w:id="13"/>
      <w:bookmarkEnd w:id="14"/>
      <w:bookmarkEnd w:id="15"/>
      <w:r w:rsidR="00FB3D61" w:rsidRPr="00D95080">
        <w:rPr>
          <w:rFonts w:ascii="Book Antiqua" w:hAnsi="Book Antiqua"/>
          <w:sz w:val="24"/>
          <w:szCs w:val="24"/>
          <w:lang w:val="en-GB"/>
        </w:rPr>
        <w:t xml:space="preserve"> All study participants or their legal guardian provided informed written consent about personal and medical data collection prior to study enrolment</w:t>
      </w:r>
      <w:r w:rsidRPr="00D95080">
        <w:rPr>
          <w:rFonts w:ascii="Book Antiqua" w:eastAsiaTheme="minorEastAsia" w:hAnsi="Book Antiqua"/>
          <w:sz w:val="24"/>
          <w:szCs w:val="24"/>
          <w:lang w:val="en-GB" w:eastAsia="zh-CN"/>
        </w:rPr>
        <w:t>.</w:t>
      </w:r>
    </w:p>
    <w:p w14:paraId="101AE75A" w14:textId="77777777" w:rsidR="002F53E7" w:rsidRPr="00D95080" w:rsidRDefault="002F53E7" w:rsidP="00D95080">
      <w:pPr>
        <w:spacing w:line="360" w:lineRule="auto"/>
        <w:jc w:val="both"/>
        <w:rPr>
          <w:rFonts w:ascii="Book Antiqua" w:eastAsiaTheme="minorEastAsia" w:hAnsi="Book Antiqua"/>
          <w:sz w:val="24"/>
          <w:szCs w:val="24"/>
          <w:lang w:val="en-US" w:eastAsia="zh-CN"/>
        </w:rPr>
      </w:pPr>
    </w:p>
    <w:p w14:paraId="0E306752" w14:textId="2AC5B6E9" w:rsidR="007A5215" w:rsidRPr="00D95080" w:rsidRDefault="002F53E7" w:rsidP="00D95080">
      <w:pPr>
        <w:spacing w:line="360" w:lineRule="auto"/>
        <w:jc w:val="both"/>
        <w:rPr>
          <w:rFonts w:ascii="Book Antiqua" w:eastAsiaTheme="minorEastAsia" w:hAnsi="Book Antiqua"/>
          <w:sz w:val="24"/>
          <w:szCs w:val="24"/>
          <w:lang w:val="en-GB" w:eastAsia="zh-CN"/>
        </w:rPr>
      </w:pPr>
      <w:bookmarkStart w:id="16" w:name="_Hlk5615265"/>
      <w:bookmarkStart w:id="17" w:name="_Hlk5625813"/>
      <w:bookmarkStart w:id="18" w:name="_Hlk8806223"/>
      <w:r w:rsidRPr="00D95080">
        <w:rPr>
          <w:rFonts w:ascii="Book Antiqua" w:hAnsi="Book Antiqua"/>
          <w:b/>
          <w:sz w:val="24"/>
          <w:szCs w:val="24"/>
          <w:lang w:val="en-US"/>
        </w:rPr>
        <w:lastRenderedPageBreak/>
        <w:t>Conflict-of-interest statement</w:t>
      </w:r>
      <w:r w:rsidRPr="00D95080">
        <w:rPr>
          <w:rFonts w:ascii="Book Antiqua" w:hAnsi="Book Antiqua"/>
          <w:b/>
          <w:bCs/>
          <w:iCs/>
          <w:sz w:val="24"/>
          <w:szCs w:val="24"/>
          <w:lang w:val="en-US"/>
        </w:rPr>
        <w:t>:</w:t>
      </w:r>
      <w:bookmarkEnd w:id="16"/>
      <w:bookmarkEnd w:id="17"/>
      <w:bookmarkEnd w:id="18"/>
      <w:r w:rsidR="00FB3D61" w:rsidRPr="00D95080">
        <w:rPr>
          <w:rFonts w:ascii="Book Antiqua" w:hAnsi="Book Antiqua"/>
          <w:sz w:val="24"/>
          <w:szCs w:val="24"/>
          <w:lang w:val="en-GB"/>
        </w:rPr>
        <w:t xml:space="preserve"> </w:t>
      </w:r>
      <w:r w:rsidR="00FB3D61" w:rsidRPr="00D95080">
        <w:rPr>
          <w:rFonts w:ascii="Book Antiqua" w:hAnsi="Book Antiqua"/>
          <w:sz w:val="24"/>
          <w:szCs w:val="24"/>
          <w:lang w:val="en-GB" w:eastAsia="zh-CN"/>
        </w:rPr>
        <w:t xml:space="preserve">All the </w:t>
      </w:r>
      <w:r w:rsidR="00D95080" w:rsidRPr="00D95080">
        <w:rPr>
          <w:rFonts w:ascii="Book Antiqua" w:hAnsi="Book Antiqua"/>
          <w:sz w:val="24"/>
          <w:szCs w:val="24"/>
          <w:lang w:val="en-GB" w:eastAsia="zh-CN"/>
        </w:rPr>
        <w:t>a</w:t>
      </w:r>
      <w:r w:rsidR="00FB3D61" w:rsidRPr="00D95080">
        <w:rPr>
          <w:rFonts w:ascii="Book Antiqua" w:hAnsi="Book Antiqua"/>
          <w:sz w:val="24"/>
          <w:szCs w:val="24"/>
          <w:lang w:val="en-GB" w:eastAsia="zh-CN"/>
        </w:rPr>
        <w:t>uthors have no conflict of interest related to the manuscript.</w:t>
      </w:r>
    </w:p>
    <w:p w14:paraId="7DC0ADF8" w14:textId="77777777" w:rsidR="005F77A3" w:rsidRPr="00D95080" w:rsidRDefault="005F77A3" w:rsidP="00D95080">
      <w:pPr>
        <w:spacing w:line="360" w:lineRule="auto"/>
        <w:jc w:val="both"/>
        <w:rPr>
          <w:rFonts w:ascii="Book Antiqua" w:eastAsiaTheme="minorEastAsia" w:hAnsi="Book Antiqua"/>
          <w:sz w:val="24"/>
          <w:szCs w:val="24"/>
          <w:lang w:val="en-GB" w:eastAsia="zh-CN"/>
        </w:rPr>
      </w:pPr>
    </w:p>
    <w:p w14:paraId="7E5A6318" w14:textId="21DC7B8E" w:rsidR="005F77A3" w:rsidRPr="00D95080" w:rsidRDefault="005F77A3" w:rsidP="00D95080">
      <w:pPr>
        <w:spacing w:line="360" w:lineRule="auto"/>
        <w:jc w:val="both"/>
        <w:rPr>
          <w:rFonts w:ascii="Book Antiqua" w:eastAsiaTheme="minorEastAsia" w:hAnsi="Book Antiqua"/>
          <w:sz w:val="24"/>
          <w:szCs w:val="24"/>
          <w:lang w:val="en-GB" w:eastAsia="zh-CN"/>
        </w:rPr>
      </w:pPr>
      <w:bookmarkStart w:id="19" w:name="OLE_LINK507"/>
      <w:bookmarkStart w:id="20" w:name="OLE_LINK506"/>
      <w:bookmarkStart w:id="21" w:name="OLE_LINK496"/>
      <w:bookmarkStart w:id="22" w:name="OLE_LINK479"/>
      <w:bookmarkStart w:id="23" w:name="OLE_LINK379"/>
      <w:bookmarkStart w:id="24" w:name="OLE_LINK384"/>
      <w:bookmarkStart w:id="25" w:name="OLE_LINK1033"/>
      <w:bookmarkStart w:id="26" w:name="OLE_LINK1036"/>
      <w:r w:rsidRPr="00D95080">
        <w:rPr>
          <w:rFonts w:ascii="Book Antiqua" w:hAnsi="Book Antiqua"/>
          <w:b/>
          <w:sz w:val="24"/>
          <w:szCs w:val="24"/>
          <w:lang w:val="en-GB"/>
        </w:rPr>
        <w:t xml:space="preserve">Open-Access: </w:t>
      </w:r>
      <w:r w:rsidRPr="00D95080">
        <w:rPr>
          <w:rFonts w:ascii="Book Antiqua" w:hAnsi="Book Antiqua"/>
          <w:sz w:val="24"/>
          <w:szCs w:val="24"/>
          <w:lang w:val="en-GB"/>
        </w:rPr>
        <w:t xml:space="preserve">This article is an open-access article which was selected </w:t>
      </w:r>
      <w:proofErr w:type="spellStart"/>
      <w:r w:rsidRPr="00D95080">
        <w:rPr>
          <w:rFonts w:ascii="Book Antiqua" w:hAnsi="Book Antiqua"/>
          <w:sz w:val="24"/>
          <w:szCs w:val="24"/>
          <w:lang w:val="en-GB"/>
        </w:rPr>
        <w:t>byan</w:t>
      </w:r>
      <w:proofErr w:type="spellEnd"/>
      <w:r w:rsidRPr="00D95080">
        <w:rPr>
          <w:rFonts w:ascii="Book Antiqua" w:hAnsi="Book Antiqua"/>
          <w:sz w:val="24"/>
          <w:szCs w:val="24"/>
          <w:lang w:val="en-GB"/>
        </w:rPr>
        <w:t xml:space="preserve">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D95080">
          <w:rPr>
            <w:rStyle w:val="a8"/>
            <w:rFonts w:ascii="Book Antiqua" w:hAnsi="Book Antiqua"/>
            <w:sz w:val="24"/>
            <w:szCs w:val="24"/>
            <w:lang w:val="en-GB"/>
          </w:rPr>
          <w:t>http://creativecommons.org/licenses/by-nc/4.0/</w:t>
        </w:r>
      </w:hyperlink>
      <w:bookmarkEnd w:id="19"/>
      <w:bookmarkEnd w:id="20"/>
      <w:bookmarkEnd w:id="21"/>
      <w:bookmarkEnd w:id="22"/>
      <w:r w:rsidRPr="00D95080">
        <w:rPr>
          <w:rFonts w:ascii="Book Antiqua" w:eastAsiaTheme="minorEastAsia" w:hAnsi="Book Antiqua"/>
          <w:sz w:val="24"/>
          <w:szCs w:val="24"/>
          <w:lang w:val="en-GB" w:eastAsia="zh-CN"/>
        </w:rPr>
        <w:t xml:space="preserve"> </w:t>
      </w:r>
    </w:p>
    <w:bookmarkEnd w:id="23"/>
    <w:bookmarkEnd w:id="24"/>
    <w:p w14:paraId="6C989DC8" w14:textId="77777777" w:rsidR="005F77A3" w:rsidRPr="00D95080" w:rsidRDefault="005F77A3" w:rsidP="00D95080">
      <w:pPr>
        <w:spacing w:line="360" w:lineRule="auto"/>
        <w:jc w:val="both"/>
        <w:rPr>
          <w:rFonts w:ascii="Book Antiqua" w:eastAsia="等线" w:hAnsi="Book Antiqua"/>
          <w:b/>
          <w:sz w:val="24"/>
          <w:szCs w:val="24"/>
          <w:lang w:val="en-GB"/>
        </w:rPr>
      </w:pPr>
    </w:p>
    <w:p w14:paraId="63DF089D" w14:textId="20664142" w:rsidR="005F77A3" w:rsidRPr="00D95080" w:rsidRDefault="005F77A3" w:rsidP="00D95080">
      <w:pPr>
        <w:spacing w:line="360" w:lineRule="auto"/>
        <w:jc w:val="both"/>
        <w:rPr>
          <w:rFonts w:ascii="Book Antiqua" w:eastAsiaTheme="minorEastAsia" w:hAnsi="Book Antiqua"/>
          <w:sz w:val="24"/>
          <w:szCs w:val="24"/>
          <w:lang w:val="en-US" w:eastAsia="zh-CN"/>
        </w:rPr>
      </w:pPr>
      <w:r w:rsidRPr="00D95080">
        <w:rPr>
          <w:rFonts w:ascii="Book Antiqua" w:eastAsia="等线" w:hAnsi="Book Antiqua"/>
          <w:b/>
          <w:sz w:val="24"/>
          <w:szCs w:val="24"/>
          <w:lang w:val="en-GB"/>
        </w:rPr>
        <w:t xml:space="preserve">Manuscript source: </w:t>
      </w:r>
      <w:bookmarkEnd w:id="25"/>
      <w:bookmarkEnd w:id="26"/>
      <w:r w:rsidRPr="00D95080">
        <w:rPr>
          <w:rFonts w:ascii="Book Antiqua" w:eastAsia="等线" w:hAnsi="Book Antiqua"/>
          <w:sz w:val="24"/>
          <w:szCs w:val="24"/>
          <w:lang w:val="en-GB"/>
        </w:rPr>
        <w:t>Invited Manuscript</w:t>
      </w:r>
    </w:p>
    <w:p w14:paraId="10F4EDCC" w14:textId="7DCBD008" w:rsidR="00754C1F" w:rsidRPr="00D95080" w:rsidRDefault="00754C1F" w:rsidP="00D95080">
      <w:pPr>
        <w:spacing w:line="360" w:lineRule="auto"/>
        <w:jc w:val="both"/>
        <w:rPr>
          <w:rFonts w:ascii="Book Antiqua" w:hAnsi="Book Antiqua"/>
          <w:sz w:val="24"/>
          <w:szCs w:val="24"/>
          <w:lang w:val="en-US"/>
        </w:rPr>
      </w:pPr>
    </w:p>
    <w:p w14:paraId="0EF8B21A" w14:textId="7113DC6E" w:rsidR="00754C1F" w:rsidRPr="00D95080" w:rsidRDefault="00A4799F"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Corresponding author:</w:t>
      </w:r>
      <w:r w:rsidR="00754C1F" w:rsidRPr="00D95080">
        <w:rPr>
          <w:rFonts w:ascii="Book Antiqua" w:hAnsi="Book Antiqua"/>
          <w:sz w:val="24"/>
          <w:szCs w:val="24"/>
          <w:lang w:val="en-US"/>
        </w:rPr>
        <w:t xml:space="preserve"> </w:t>
      </w:r>
      <w:proofErr w:type="spellStart"/>
      <w:r w:rsidRPr="00D95080">
        <w:rPr>
          <w:rFonts w:ascii="Book Antiqua" w:hAnsi="Book Antiqua"/>
          <w:b/>
          <w:sz w:val="24"/>
          <w:szCs w:val="24"/>
          <w:lang w:val="en-US"/>
        </w:rPr>
        <w:t>Amedeo</w:t>
      </w:r>
      <w:proofErr w:type="spellEnd"/>
      <w:r w:rsidRPr="00D95080">
        <w:rPr>
          <w:rFonts w:ascii="Book Antiqua" w:hAnsi="Book Antiqua"/>
          <w:b/>
          <w:sz w:val="24"/>
          <w:szCs w:val="24"/>
          <w:lang w:val="en-US"/>
        </w:rPr>
        <w:t xml:space="preserve"> </w:t>
      </w:r>
      <w:proofErr w:type="spellStart"/>
      <w:r w:rsidRPr="00D95080">
        <w:rPr>
          <w:rFonts w:ascii="Book Antiqua" w:hAnsi="Book Antiqua"/>
          <w:b/>
          <w:sz w:val="24"/>
          <w:szCs w:val="24"/>
          <w:lang w:val="en-US"/>
        </w:rPr>
        <w:t>Amedei</w:t>
      </w:r>
      <w:proofErr w:type="spellEnd"/>
      <w:r w:rsidRPr="00D95080">
        <w:rPr>
          <w:rFonts w:ascii="Book Antiqua" w:hAnsi="Book Antiqua"/>
          <w:b/>
          <w:sz w:val="24"/>
          <w:szCs w:val="24"/>
          <w:lang w:val="en-US"/>
        </w:rPr>
        <w:t>, BSc, Associate Professor,</w:t>
      </w:r>
      <w:r w:rsidR="00754C1F" w:rsidRPr="00D95080">
        <w:rPr>
          <w:rFonts w:ascii="Book Antiqua" w:hAnsi="Book Antiqua"/>
          <w:b/>
          <w:sz w:val="24"/>
          <w:szCs w:val="24"/>
          <w:lang w:val="en-US"/>
        </w:rPr>
        <w:t xml:space="preserve"> </w:t>
      </w:r>
      <w:r w:rsidR="00754C1F" w:rsidRPr="00D95080">
        <w:rPr>
          <w:rFonts w:ascii="Book Antiqua" w:hAnsi="Book Antiqua"/>
          <w:sz w:val="24"/>
          <w:szCs w:val="24"/>
          <w:lang w:val="en-GB"/>
        </w:rPr>
        <w:t xml:space="preserve">Department of Experimental and Clinical Medicine, University of Florence, Largo </w:t>
      </w:r>
      <w:proofErr w:type="spellStart"/>
      <w:r w:rsidR="00754C1F" w:rsidRPr="00D95080">
        <w:rPr>
          <w:rFonts w:ascii="Book Antiqua" w:hAnsi="Book Antiqua"/>
          <w:sz w:val="24"/>
          <w:szCs w:val="24"/>
          <w:lang w:val="en-GB"/>
        </w:rPr>
        <w:t>Brambilla</w:t>
      </w:r>
      <w:proofErr w:type="spellEnd"/>
      <w:r w:rsidR="00754C1F" w:rsidRPr="00D95080">
        <w:rPr>
          <w:rFonts w:ascii="Book Antiqua" w:hAnsi="Book Antiqua"/>
          <w:sz w:val="24"/>
          <w:szCs w:val="24"/>
          <w:lang w:val="en-GB"/>
        </w:rPr>
        <w:t xml:space="preserve"> 3, Florence</w:t>
      </w:r>
      <w:r w:rsidR="00FB3D61" w:rsidRPr="00D95080">
        <w:rPr>
          <w:rFonts w:ascii="Book Antiqua" w:hAnsi="Book Antiqua"/>
          <w:sz w:val="24"/>
          <w:szCs w:val="24"/>
          <w:lang w:val="en-GB"/>
        </w:rPr>
        <w:t xml:space="preserve"> 50134</w:t>
      </w:r>
      <w:r w:rsidR="00754C1F" w:rsidRPr="00D95080">
        <w:rPr>
          <w:rFonts w:ascii="Book Antiqua" w:hAnsi="Book Antiqua"/>
          <w:sz w:val="24"/>
          <w:szCs w:val="24"/>
          <w:lang w:val="en-GB"/>
        </w:rPr>
        <w:t xml:space="preserve">, Italy. </w:t>
      </w:r>
      <w:r w:rsidRPr="00D95080">
        <w:rPr>
          <w:rFonts w:ascii="Book Antiqua" w:hAnsi="Book Antiqua"/>
          <w:sz w:val="24"/>
          <w:szCs w:val="24"/>
          <w:lang w:val="en-GB"/>
        </w:rPr>
        <w:t>aamedei@unifi.it</w:t>
      </w:r>
    </w:p>
    <w:p w14:paraId="50AD2CBF" w14:textId="545CF3E6" w:rsidR="004D2526" w:rsidRPr="00D95080" w:rsidRDefault="00737796" w:rsidP="00D95080">
      <w:pPr>
        <w:autoSpaceDE w:val="0"/>
        <w:autoSpaceDN w:val="0"/>
        <w:adjustRightInd w:val="0"/>
        <w:snapToGrid w:val="0"/>
        <w:spacing w:line="360" w:lineRule="auto"/>
        <w:jc w:val="both"/>
        <w:rPr>
          <w:rFonts w:ascii="Book Antiqua" w:hAnsi="Book Antiqua" w:cs="Garamond-Bold"/>
          <w:b/>
          <w:bCs/>
          <w:sz w:val="24"/>
          <w:szCs w:val="24"/>
          <w:lang w:val="en-GB"/>
        </w:rPr>
      </w:pPr>
      <w:r w:rsidRPr="00D95080">
        <w:rPr>
          <w:rFonts w:ascii="Book Antiqua" w:hAnsi="Book Antiqua"/>
          <w:b/>
          <w:color w:val="000000"/>
          <w:sz w:val="24"/>
          <w:szCs w:val="24"/>
          <w:lang w:val="en-GB"/>
        </w:rPr>
        <w:t>Telephone:</w:t>
      </w:r>
      <w:r w:rsidR="00FB3D61" w:rsidRPr="00D95080">
        <w:rPr>
          <w:rFonts w:ascii="Book Antiqua" w:hAnsi="Book Antiqua" w:cs="Garamond-Bold"/>
          <w:b/>
          <w:bCs/>
          <w:sz w:val="24"/>
          <w:szCs w:val="24"/>
          <w:lang w:val="en-GB"/>
        </w:rPr>
        <w:t xml:space="preserve"> </w:t>
      </w:r>
      <w:r w:rsidR="00FB3D61" w:rsidRPr="00D95080">
        <w:rPr>
          <w:rFonts w:ascii="Book Antiqua" w:hAnsi="Book Antiqua" w:cs="Garamond-Bold"/>
          <w:bCs/>
          <w:sz w:val="24"/>
          <w:szCs w:val="24"/>
          <w:lang w:val="en-GB"/>
        </w:rPr>
        <w:t>+39</w:t>
      </w:r>
      <w:r w:rsidR="00FB3D61" w:rsidRPr="00D95080">
        <w:rPr>
          <w:rFonts w:ascii="Book Antiqua" w:hAnsi="Book Antiqua" w:cs="Garamond-Bold"/>
          <w:b/>
          <w:bCs/>
          <w:sz w:val="24"/>
          <w:szCs w:val="24"/>
          <w:lang w:val="en-GB"/>
        </w:rPr>
        <w:t>-</w:t>
      </w:r>
      <w:r w:rsidR="00FB3D61" w:rsidRPr="00D95080">
        <w:rPr>
          <w:rFonts w:ascii="Book Antiqua" w:hAnsi="Book Antiqua" w:cs="Garamond-Bold"/>
          <w:bCs/>
          <w:sz w:val="24"/>
          <w:szCs w:val="24"/>
          <w:lang w:val="en-GB"/>
        </w:rPr>
        <w:t>55-2758330</w:t>
      </w:r>
    </w:p>
    <w:p w14:paraId="7C0DCEB3" w14:textId="38365B37" w:rsidR="00BF53FB" w:rsidRPr="00D95080" w:rsidRDefault="00737796" w:rsidP="00D95080">
      <w:pPr>
        <w:spacing w:line="360" w:lineRule="auto"/>
        <w:jc w:val="both"/>
        <w:rPr>
          <w:rFonts w:ascii="Book Antiqua" w:eastAsiaTheme="minorEastAsia" w:hAnsi="Book Antiqua"/>
          <w:sz w:val="24"/>
          <w:szCs w:val="24"/>
          <w:lang w:val="en-GB" w:eastAsia="zh-CN"/>
        </w:rPr>
      </w:pPr>
      <w:r w:rsidRPr="00D95080">
        <w:rPr>
          <w:rFonts w:ascii="Book Antiqua" w:hAnsi="Book Antiqua"/>
          <w:b/>
          <w:color w:val="000000"/>
          <w:sz w:val="24"/>
          <w:szCs w:val="24"/>
          <w:lang w:val="en-GB"/>
        </w:rPr>
        <w:t>Fax:</w:t>
      </w:r>
      <w:r w:rsidR="004D2526" w:rsidRPr="00D95080">
        <w:rPr>
          <w:rFonts w:ascii="Book Antiqua" w:hAnsi="Book Antiqua"/>
          <w:sz w:val="24"/>
          <w:szCs w:val="24"/>
          <w:lang w:val="en-GB"/>
        </w:rPr>
        <w:t xml:space="preserve"> </w:t>
      </w:r>
      <w:r w:rsidRPr="00D95080">
        <w:rPr>
          <w:rFonts w:ascii="Book Antiqua" w:hAnsi="Book Antiqua"/>
          <w:sz w:val="24"/>
          <w:szCs w:val="24"/>
          <w:lang w:val="en-GB"/>
        </w:rPr>
        <w:t>+39-</w:t>
      </w:r>
      <w:r w:rsidR="00FB3D61" w:rsidRPr="00D95080">
        <w:rPr>
          <w:rFonts w:ascii="Book Antiqua" w:hAnsi="Book Antiqua"/>
          <w:sz w:val="24"/>
          <w:szCs w:val="24"/>
          <w:lang w:val="en-GB"/>
        </w:rPr>
        <w:t>55-4271495</w:t>
      </w:r>
    </w:p>
    <w:p w14:paraId="755C18C9" w14:textId="77777777" w:rsidR="00F247DB" w:rsidRPr="00D95080" w:rsidRDefault="00F247DB" w:rsidP="00D95080">
      <w:pPr>
        <w:spacing w:line="360" w:lineRule="auto"/>
        <w:jc w:val="both"/>
        <w:rPr>
          <w:rFonts w:ascii="Book Antiqua" w:eastAsiaTheme="minorEastAsia" w:hAnsi="Book Antiqua"/>
          <w:sz w:val="24"/>
          <w:szCs w:val="24"/>
          <w:lang w:val="en-GB" w:eastAsia="zh-CN"/>
        </w:rPr>
      </w:pPr>
    </w:p>
    <w:p w14:paraId="6D87AC3A" w14:textId="74460910"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Received: </w:t>
      </w:r>
      <w:r w:rsidRPr="00D95080">
        <w:rPr>
          <w:rFonts w:ascii="Book Antiqua" w:hAnsi="Book Antiqua"/>
          <w:sz w:val="24"/>
          <w:szCs w:val="24"/>
          <w:lang w:val="en-GB"/>
        </w:rPr>
        <w:t>J</w:t>
      </w:r>
      <w:r w:rsidRPr="00D95080">
        <w:rPr>
          <w:rFonts w:ascii="Book Antiqua" w:eastAsiaTheme="minorEastAsia" w:hAnsi="Book Antiqua"/>
          <w:sz w:val="24"/>
          <w:szCs w:val="24"/>
          <w:lang w:val="en-GB" w:eastAsia="zh-CN"/>
        </w:rPr>
        <w:t>uly</w:t>
      </w:r>
      <w:r w:rsidRPr="00D95080">
        <w:rPr>
          <w:rFonts w:ascii="Book Antiqua" w:hAnsi="Book Antiqua"/>
          <w:sz w:val="24"/>
          <w:szCs w:val="24"/>
          <w:lang w:val="en-GB"/>
        </w:rPr>
        <w:t xml:space="preserve"> </w:t>
      </w:r>
      <w:r w:rsidRPr="00D95080">
        <w:rPr>
          <w:rFonts w:ascii="Book Antiqua" w:eastAsiaTheme="minorEastAsia" w:hAnsi="Book Antiqua"/>
          <w:sz w:val="24"/>
          <w:szCs w:val="24"/>
          <w:lang w:val="en-GB" w:eastAsia="zh-CN"/>
        </w:rPr>
        <w:t>3</w:t>
      </w:r>
      <w:r w:rsidRPr="00D95080">
        <w:rPr>
          <w:rFonts w:ascii="Book Antiqua" w:hAnsi="Book Antiqua"/>
          <w:sz w:val="24"/>
          <w:szCs w:val="24"/>
          <w:lang w:val="en-GB"/>
        </w:rPr>
        <w:t>, 2019</w:t>
      </w:r>
    </w:p>
    <w:p w14:paraId="08E72423" w14:textId="032427E4"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Peer-review started: </w:t>
      </w:r>
      <w:r w:rsidRPr="00D95080">
        <w:rPr>
          <w:rFonts w:ascii="Book Antiqua" w:hAnsi="Book Antiqua"/>
          <w:sz w:val="24"/>
          <w:szCs w:val="24"/>
          <w:lang w:val="en-GB"/>
        </w:rPr>
        <w:t>J</w:t>
      </w:r>
      <w:r w:rsidRPr="00D95080">
        <w:rPr>
          <w:rFonts w:ascii="Book Antiqua" w:eastAsiaTheme="minorEastAsia" w:hAnsi="Book Antiqua"/>
          <w:sz w:val="24"/>
          <w:szCs w:val="24"/>
          <w:lang w:val="en-GB" w:eastAsia="zh-CN"/>
        </w:rPr>
        <w:t>uly</w:t>
      </w:r>
      <w:r w:rsidRPr="00D95080">
        <w:rPr>
          <w:rFonts w:ascii="Book Antiqua" w:hAnsi="Book Antiqua"/>
          <w:sz w:val="24"/>
          <w:szCs w:val="24"/>
          <w:lang w:val="en-GB"/>
        </w:rPr>
        <w:t xml:space="preserve"> </w:t>
      </w:r>
      <w:r w:rsidRPr="00D95080">
        <w:rPr>
          <w:rFonts w:ascii="Book Antiqua" w:eastAsiaTheme="minorEastAsia" w:hAnsi="Book Antiqua"/>
          <w:sz w:val="24"/>
          <w:szCs w:val="24"/>
          <w:lang w:val="en-GB" w:eastAsia="zh-CN"/>
        </w:rPr>
        <w:t>3</w:t>
      </w:r>
      <w:r w:rsidRPr="00D95080">
        <w:rPr>
          <w:rFonts w:ascii="Book Antiqua" w:hAnsi="Book Antiqua"/>
          <w:sz w:val="24"/>
          <w:szCs w:val="24"/>
          <w:lang w:val="en-GB"/>
        </w:rPr>
        <w:t>, 2019</w:t>
      </w:r>
    </w:p>
    <w:p w14:paraId="2661F7F5" w14:textId="6DD845D9"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First decision: </w:t>
      </w:r>
      <w:r w:rsidRPr="00D95080">
        <w:rPr>
          <w:rFonts w:ascii="Book Antiqua" w:eastAsiaTheme="minorEastAsia" w:hAnsi="Book Antiqua"/>
          <w:sz w:val="24"/>
          <w:szCs w:val="24"/>
          <w:lang w:val="en-GB" w:eastAsia="zh-CN"/>
        </w:rPr>
        <w:t>August</w:t>
      </w:r>
      <w:r w:rsidRPr="00D95080">
        <w:rPr>
          <w:rFonts w:ascii="Book Antiqua" w:hAnsi="Book Antiqua"/>
          <w:sz w:val="24"/>
          <w:szCs w:val="24"/>
          <w:lang w:val="en-GB"/>
        </w:rPr>
        <w:t xml:space="preserve"> </w:t>
      </w:r>
      <w:r w:rsidRPr="00D95080">
        <w:rPr>
          <w:rFonts w:ascii="Book Antiqua" w:eastAsiaTheme="minorEastAsia" w:hAnsi="Book Antiqua"/>
          <w:sz w:val="24"/>
          <w:szCs w:val="24"/>
          <w:lang w:val="en-GB" w:eastAsia="zh-CN"/>
        </w:rPr>
        <w:t>2</w:t>
      </w:r>
      <w:r w:rsidRPr="00D95080">
        <w:rPr>
          <w:rFonts w:ascii="Book Antiqua" w:hAnsi="Book Antiqua"/>
          <w:sz w:val="24"/>
          <w:szCs w:val="24"/>
          <w:lang w:val="en-GB"/>
        </w:rPr>
        <w:t>, 2019</w:t>
      </w:r>
    </w:p>
    <w:p w14:paraId="1772300C" w14:textId="1BF84942" w:rsidR="00F247DB" w:rsidRPr="00D95080" w:rsidRDefault="00F247DB" w:rsidP="00D95080">
      <w:pPr>
        <w:spacing w:line="360" w:lineRule="auto"/>
        <w:jc w:val="both"/>
        <w:rPr>
          <w:rFonts w:ascii="Book Antiqua" w:hAnsi="Book Antiqua"/>
          <w:b/>
          <w:sz w:val="24"/>
          <w:szCs w:val="24"/>
          <w:lang w:val="en-GB"/>
        </w:rPr>
      </w:pPr>
      <w:r w:rsidRPr="00D95080">
        <w:rPr>
          <w:rFonts w:ascii="Book Antiqua" w:hAnsi="Book Antiqua"/>
          <w:b/>
          <w:sz w:val="24"/>
          <w:szCs w:val="24"/>
          <w:lang w:val="en-GB"/>
        </w:rPr>
        <w:t xml:space="preserve">Revised: </w:t>
      </w:r>
      <w:r w:rsidR="00D95080">
        <w:rPr>
          <w:rFonts w:ascii="Book Antiqua" w:eastAsiaTheme="minorEastAsia" w:hAnsi="Book Antiqua" w:hint="eastAsia"/>
          <w:sz w:val="24"/>
          <w:szCs w:val="24"/>
          <w:lang w:val="en-GB" w:eastAsia="zh-CN"/>
        </w:rPr>
        <w:t>September</w:t>
      </w:r>
      <w:r w:rsidRPr="00D95080">
        <w:rPr>
          <w:rFonts w:ascii="Book Antiqua" w:hAnsi="Book Antiqua"/>
          <w:sz w:val="24"/>
          <w:szCs w:val="24"/>
          <w:lang w:val="en-GB"/>
        </w:rPr>
        <w:t xml:space="preserve"> </w:t>
      </w:r>
      <w:r w:rsidR="00D95080">
        <w:rPr>
          <w:rFonts w:ascii="Book Antiqua" w:eastAsiaTheme="minorEastAsia" w:hAnsi="Book Antiqua" w:hint="eastAsia"/>
          <w:sz w:val="24"/>
          <w:szCs w:val="24"/>
          <w:lang w:val="en-GB" w:eastAsia="zh-CN"/>
        </w:rPr>
        <w:t>2</w:t>
      </w:r>
      <w:r w:rsidRPr="00D95080">
        <w:rPr>
          <w:rFonts w:ascii="Book Antiqua" w:hAnsi="Book Antiqua"/>
          <w:sz w:val="24"/>
          <w:szCs w:val="24"/>
          <w:lang w:val="en-GB"/>
        </w:rPr>
        <w:t>, 2019</w:t>
      </w:r>
    </w:p>
    <w:p w14:paraId="12A9FF20" w14:textId="7AD976C1" w:rsidR="00F247DB" w:rsidRPr="00D95080" w:rsidRDefault="00F247DB" w:rsidP="00D95080">
      <w:pPr>
        <w:spacing w:line="360" w:lineRule="auto"/>
        <w:jc w:val="both"/>
        <w:rPr>
          <w:rFonts w:ascii="Book Antiqua" w:hAnsi="Book Antiqua"/>
          <w:color w:val="000000"/>
          <w:sz w:val="24"/>
          <w:szCs w:val="24"/>
          <w:lang w:val="en-GB"/>
        </w:rPr>
      </w:pPr>
      <w:r w:rsidRPr="00D95080">
        <w:rPr>
          <w:rFonts w:ascii="Book Antiqua" w:hAnsi="Book Antiqua"/>
          <w:b/>
          <w:sz w:val="24"/>
          <w:szCs w:val="24"/>
          <w:lang w:val="en-GB"/>
        </w:rPr>
        <w:t>Accepted:</w:t>
      </w:r>
      <w:r w:rsidR="00045770" w:rsidRPr="00045770">
        <w:t xml:space="preserve"> </w:t>
      </w:r>
      <w:r w:rsidR="00045770" w:rsidRPr="00045770">
        <w:rPr>
          <w:rFonts w:ascii="Book Antiqua" w:hAnsi="Book Antiqua"/>
          <w:sz w:val="24"/>
          <w:szCs w:val="24"/>
          <w:lang w:val="en-GB"/>
        </w:rPr>
        <w:t>September 9, 2019</w:t>
      </w:r>
      <w:r w:rsidRPr="00045770">
        <w:rPr>
          <w:rFonts w:ascii="Book Antiqua" w:hAnsi="Book Antiqua"/>
          <w:sz w:val="24"/>
          <w:szCs w:val="24"/>
          <w:lang w:val="en-GB"/>
        </w:rPr>
        <w:t xml:space="preserve"> </w:t>
      </w:r>
    </w:p>
    <w:p w14:paraId="1EAD1C09" w14:textId="70C42A51" w:rsidR="00F247DB" w:rsidRPr="00651A23" w:rsidRDefault="00F247DB" w:rsidP="00D95080">
      <w:pPr>
        <w:spacing w:line="360" w:lineRule="auto"/>
        <w:jc w:val="both"/>
        <w:rPr>
          <w:rFonts w:ascii="Book Antiqua" w:eastAsiaTheme="minorEastAsia" w:hAnsi="Book Antiqua"/>
          <w:b/>
          <w:sz w:val="24"/>
          <w:szCs w:val="24"/>
          <w:lang w:val="en-GB" w:eastAsia="zh-CN"/>
        </w:rPr>
      </w:pPr>
      <w:r w:rsidRPr="00D95080">
        <w:rPr>
          <w:rFonts w:ascii="Book Antiqua" w:hAnsi="Book Antiqua"/>
          <w:b/>
          <w:sz w:val="24"/>
          <w:szCs w:val="24"/>
          <w:lang w:val="en-GB"/>
        </w:rPr>
        <w:t>Article in press:</w:t>
      </w:r>
      <w:r w:rsidR="00651A23">
        <w:rPr>
          <w:rFonts w:ascii="Book Antiqua" w:eastAsiaTheme="minorEastAsia" w:hAnsi="Book Antiqua" w:hint="eastAsia"/>
          <w:b/>
          <w:sz w:val="24"/>
          <w:szCs w:val="24"/>
          <w:lang w:val="en-GB" w:eastAsia="zh-CN"/>
        </w:rPr>
        <w:t xml:space="preserve"> </w:t>
      </w:r>
      <w:r w:rsidR="00651A23" w:rsidRPr="00651A23">
        <w:rPr>
          <w:rFonts w:ascii="Book Antiqua" w:eastAsiaTheme="minorEastAsia" w:hAnsi="Book Antiqua"/>
          <w:sz w:val="24"/>
          <w:szCs w:val="24"/>
          <w:lang w:val="en-GB" w:eastAsia="zh-CN"/>
        </w:rPr>
        <w:t>September 9, 2019</w:t>
      </w:r>
    </w:p>
    <w:p w14:paraId="692FBFB1" w14:textId="2375DD97" w:rsidR="00F247DB" w:rsidRPr="00651A23" w:rsidRDefault="00F247DB"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GB"/>
        </w:rPr>
        <w:t>Published online:</w:t>
      </w:r>
      <w:r w:rsidR="00651A23">
        <w:rPr>
          <w:rFonts w:ascii="Book Antiqua" w:eastAsiaTheme="minorEastAsia" w:hAnsi="Book Antiqua" w:hint="eastAsia"/>
          <w:b/>
          <w:sz w:val="24"/>
          <w:szCs w:val="24"/>
          <w:lang w:val="en-GB" w:eastAsia="zh-CN"/>
        </w:rPr>
        <w:t xml:space="preserve"> </w:t>
      </w:r>
      <w:r w:rsidR="00651A23" w:rsidRPr="00651A23">
        <w:rPr>
          <w:rFonts w:ascii="Book Antiqua" w:eastAsiaTheme="minorEastAsia" w:hAnsi="Book Antiqua"/>
          <w:sz w:val="24"/>
          <w:szCs w:val="24"/>
          <w:lang w:val="en-GB" w:eastAsia="zh-CN"/>
        </w:rPr>
        <w:t>September 28</w:t>
      </w:r>
      <w:proofErr w:type="gramStart"/>
      <w:r w:rsidR="00651A23" w:rsidRPr="00651A23">
        <w:rPr>
          <w:rFonts w:ascii="Book Antiqua" w:eastAsiaTheme="minorEastAsia" w:hAnsi="Book Antiqua"/>
          <w:sz w:val="24"/>
          <w:szCs w:val="24"/>
          <w:lang w:val="en-GB" w:eastAsia="zh-CN"/>
        </w:rPr>
        <w:t>,2019</w:t>
      </w:r>
      <w:proofErr w:type="gramEnd"/>
    </w:p>
    <w:p w14:paraId="4B2C1630" w14:textId="72CBC904" w:rsidR="00924196" w:rsidRPr="00D95080" w:rsidRDefault="00F247DB"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US"/>
        </w:rPr>
        <w:br w:type="page"/>
      </w:r>
    </w:p>
    <w:p w14:paraId="38BF9081" w14:textId="156C50DF" w:rsidR="004B3A5D"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lastRenderedPageBreak/>
        <w:t>Abstract</w:t>
      </w:r>
    </w:p>
    <w:p w14:paraId="58BED79D" w14:textId="2616D3FB" w:rsidR="00E62FA6"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i/>
          <w:sz w:val="24"/>
          <w:szCs w:val="24"/>
          <w:lang w:val="en-US"/>
        </w:rPr>
        <w:t>BACKGROUND</w:t>
      </w:r>
      <w:r w:rsidR="00E62FA6" w:rsidRPr="00D95080">
        <w:rPr>
          <w:rFonts w:ascii="Book Antiqua" w:hAnsi="Book Antiqua"/>
          <w:b/>
          <w:sz w:val="24"/>
          <w:szCs w:val="24"/>
          <w:lang w:val="en-US"/>
        </w:rPr>
        <w:t xml:space="preserve"> </w:t>
      </w:r>
    </w:p>
    <w:p w14:paraId="30696EA2" w14:textId="5D67903D" w:rsidR="00491E62" w:rsidRPr="00D95080" w:rsidRDefault="00491E62"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An</w:t>
      </w:r>
      <w:r w:rsidR="00301C2E" w:rsidRPr="00D95080">
        <w:rPr>
          <w:rFonts w:ascii="Book Antiqua" w:hAnsi="Book Antiqua"/>
          <w:sz w:val="24"/>
          <w:szCs w:val="24"/>
          <w:lang w:val="en-US"/>
        </w:rPr>
        <w:t xml:space="preserve"> altered (</w:t>
      </w:r>
      <w:proofErr w:type="spellStart"/>
      <w:r w:rsidR="00301C2E" w:rsidRPr="00D95080">
        <w:rPr>
          <w:rFonts w:ascii="Book Antiqua" w:hAnsi="Book Antiqua"/>
          <w:sz w:val="24"/>
          <w:szCs w:val="24"/>
          <w:lang w:val="en-US"/>
        </w:rPr>
        <w:t>dysbiosis</w:t>
      </w:r>
      <w:proofErr w:type="spellEnd"/>
      <w:r w:rsidR="00301C2E" w:rsidRPr="00D95080">
        <w:rPr>
          <w:rFonts w:ascii="Book Antiqua" w:hAnsi="Book Antiqua"/>
          <w:sz w:val="24"/>
          <w:szCs w:val="24"/>
          <w:lang w:val="en-US"/>
        </w:rPr>
        <w:t>) and</w:t>
      </w:r>
      <w:r w:rsidRPr="00D95080">
        <w:rPr>
          <w:rFonts w:ascii="Book Antiqua" w:hAnsi="Book Antiqua"/>
          <w:sz w:val="24"/>
          <w:szCs w:val="24"/>
          <w:lang w:val="en-US"/>
        </w:rPr>
        <w:t xml:space="preserve"> unhealthy status of the gut </w:t>
      </w:r>
      <w:proofErr w:type="spellStart"/>
      <w:r w:rsidRPr="00D95080">
        <w:rPr>
          <w:rFonts w:ascii="Book Antiqua" w:hAnsi="Book Antiqua"/>
          <w:sz w:val="24"/>
          <w:szCs w:val="24"/>
          <w:lang w:val="en-US"/>
        </w:rPr>
        <w:t>microbiota</w:t>
      </w:r>
      <w:proofErr w:type="spellEnd"/>
      <w:r w:rsidRPr="00D95080">
        <w:rPr>
          <w:rFonts w:ascii="Book Antiqua" w:hAnsi="Book Antiqua"/>
          <w:sz w:val="24"/>
          <w:szCs w:val="24"/>
          <w:lang w:val="en-US"/>
        </w:rPr>
        <w:t xml:space="preserve"> is </w:t>
      </w:r>
      <w:r w:rsidR="00301C2E" w:rsidRPr="00D95080">
        <w:rPr>
          <w:rFonts w:ascii="Book Antiqua" w:hAnsi="Book Antiqua"/>
          <w:sz w:val="24"/>
          <w:szCs w:val="24"/>
          <w:lang w:val="en-US"/>
        </w:rPr>
        <w:t xml:space="preserve">usually </w:t>
      </w:r>
      <w:r w:rsidRPr="00D95080">
        <w:rPr>
          <w:rFonts w:ascii="Book Antiqua" w:hAnsi="Book Antiqua"/>
          <w:sz w:val="24"/>
          <w:szCs w:val="24"/>
          <w:lang w:val="en-US"/>
        </w:rPr>
        <w:t xml:space="preserve">responsible for a reduction of </w:t>
      </w:r>
      <w:bookmarkStart w:id="27" w:name="OLE_LINK1072"/>
      <w:bookmarkStart w:id="28" w:name="OLE_LINK1073"/>
      <w:r w:rsidR="00A84727" w:rsidRPr="00D95080">
        <w:rPr>
          <w:rFonts w:ascii="Book Antiqua" w:hAnsi="Book Antiqua"/>
          <w:sz w:val="24"/>
          <w:szCs w:val="24"/>
          <w:lang w:val="en-US"/>
        </w:rPr>
        <w:t>short chain fatty acids</w:t>
      </w:r>
      <w:bookmarkEnd w:id="27"/>
      <w:bookmarkEnd w:id="28"/>
      <w:r w:rsidR="00A84727" w:rsidRPr="00D95080">
        <w:rPr>
          <w:rFonts w:ascii="Book Antiqua" w:hAnsi="Book Antiqua"/>
          <w:sz w:val="24"/>
          <w:szCs w:val="24"/>
          <w:lang w:val="en-US"/>
        </w:rPr>
        <w:t xml:space="preserve"> (</w:t>
      </w:r>
      <w:r w:rsidRPr="00D95080">
        <w:rPr>
          <w:rFonts w:ascii="Book Antiqua" w:hAnsi="Book Antiqua"/>
          <w:sz w:val="24"/>
          <w:szCs w:val="24"/>
          <w:lang w:val="en-US"/>
        </w:rPr>
        <w:t>SCFAs</w:t>
      </w:r>
      <w:r w:rsidR="00A84727" w:rsidRPr="00D95080">
        <w:rPr>
          <w:rFonts w:ascii="Book Antiqua" w:hAnsi="Book Antiqua"/>
          <w:sz w:val="24"/>
          <w:szCs w:val="24"/>
          <w:lang w:val="en-US"/>
        </w:rPr>
        <w:t>)</w:t>
      </w:r>
      <w:r w:rsidRPr="00D95080">
        <w:rPr>
          <w:rFonts w:ascii="Book Antiqua" w:hAnsi="Book Antiqua"/>
          <w:sz w:val="24"/>
          <w:szCs w:val="24"/>
          <w:lang w:val="en-US"/>
        </w:rPr>
        <w:t xml:space="preserve"> </w:t>
      </w:r>
      <w:r w:rsidR="008A3292" w:rsidRPr="00D95080">
        <w:rPr>
          <w:rFonts w:ascii="Book Antiqua" w:hAnsi="Book Antiqua"/>
          <w:sz w:val="24"/>
          <w:szCs w:val="24"/>
          <w:lang w:val="en-US"/>
        </w:rPr>
        <w:t>concentration</w:t>
      </w:r>
      <w:r w:rsidRPr="00D95080">
        <w:rPr>
          <w:rFonts w:ascii="Book Antiqua" w:hAnsi="Book Antiqua"/>
          <w:sz w:val="24"/>
          <w:szCs w:val="24"/>
          <w:lang w:val="en-US"/>
        </w:rPr>
        <w:t xml:space="preserve">. SCFAs </w:t>
      </w:r>
      <w:r w:rsidR="008A3292" w:rsidRPr="00D95080">
        <w:rPr>
          <w:rFonts w:ascii="Book Antiqua" w:hAnsi="Book Antiqua"/>
          <w:sz w:val="24"/>
          <w:szCs w:val="24"/>
          <w:lang w:val="en-US"/>
        </w:rPr>
        <w:t>obtained from the carbohydrate fermentation processes are crucial in maintaining gut homeostasis</w:t>
      </w:r>
      <w:r w:rsidR="007E797E" w:rsidRPr="00D95080">
        <w:rPr>
          <w:rFonts w:ascii="Book Antiqua" w:hAnsi="Book Antiqua"/>
          <w:sz w:val="24"/>
          <w:szCs w:val="24"/>
          <w:lang w:val="en-US"/>
        </w:rPr>
        <w:t xml:space="preserve"> and t</w:t>
      </w:r>
      <w:r w:rsidR="008A3292" w:rsidRPr="00D95080">
        <w:rPr>
          <w:rFonts w:ascii="Book Antiqua" w:hAnsi="Book Antiqua"/>
          <w:sz w:val="24"/>
          <w:szCs w:val="24"/>
          <w:lang w:val="en-US"/>
        </w:rPr>
        <w:t xml:space="preserve">heir determination in stool samples could provide a faster, reliable and cheaper method to highlight the presence of an intestinal </w:t>
      </w:r>
      <w:proofErr w:type="spellStart"/>
      <w:r w:rsidR="008A3292" w:rsidRPr="00D95080">
        <w:rPr>
          <w:rFonts w:ascii="Book Antiqua" w:hAnsi="Book Antiqua"/>
          <w:sz w:val="24"/>
          <w:szCs w:val="24"/>
          <w:lang w:val="en-US"/>
        </w:rPr>
        <w:t>dysbiosis</w:t>
      </w:r>
      <w:proofErr w:type="spellEnd"/>
      <w:r w:rsidR="008A3292" w:rsidRPr="00D95080">
        <w:rPr>
          <w:rFonts w:ascii="Book Antiqua" w:hAnsi="Book Antiqua"/>
          <w:sz w:val="24"/>
          <w:szCs w:val="24"/>
          <w:lang w:val="en-US"/>
        </w:rPr>
        <w:t xml:space="preserve"> and a biomarker </w:t>
      </w:r>
      <w:r w:rsidR="007E797E" w:rsidRPr="00D95080">
        <w:rPr>
          <w:rFonts w:ascii="Book Antiqua" w:hAnsi="Book Antiqua"/>
          <w:sz w:val="24"/>
          <w:szCs w:val="24"/>
          <w:lang w:val="en-US"/>
        </w:rPr>
        <w:t>for</w:t>
      </w:r>
      <w:r w:rsidR="008A3292" w:rsidRPr="00D95080">
        <w:rPr>
          <w:rFonts w:ascii="Book Antiqua" w:hAnsi="Book Antiqua"/>
          <w:sz w:val="24"/>
          <w:szCs w:val="24"/>
          <w:lang w:val="en-US"/>
        </w:rPr>
        <w:t xml:space="preserve"> various gut disease</w:t>
      </w:r>
      <w:r w:rsidR="00416D51" w:rsidRPr="00D95080">
        <w:rPr>
          <w:rFonts w:ascii="Book Antiqua" w:hAnsi="Book Antiqua"/>
          <w:sz w:val="24"/>
          <w:szCs w:val="24"/>
          <w:lang w:val="en-US"/>
        </w:rPr>
        <w:t>s</w:t>
      </w:r>
      <w:r w:rsidR="008A3292" w:rsidRPr="00D95080">
        <w:rPr>
          <w:rFonts w:ascii="Book Antiqua" w:hAnsi="Book Antiqua"/>
          <w:sz w:val="24"/>
          <w:szCs w:val="24"/>
          <w:lang w:val="en-US"/>
        </w:rPr>
        <w:t>. We hypothesize</w:t>
      </w:r>
      <w:r w:rsidR="007E797E" w:rsidRPr="00D95080">
        <w:rPr>
          <w:rFonts w:ascii="Book Antiqua" w:hAnsi="Book Antiqua"/>
          <w:sz w:val="24"/>
          <w:szCs w:val="24"/>
          <w:lang w:val="en-US"/>
        </w:rPr>
        <w:t xml:space="preserve"> that different intestinal disease</w:t>
      </w:r>
      <w:r w:rsidR="00416D51" w:rsidRPr="00D95080">
        <w:rPr>
          <w:rFonts w:ascii="Book Antiqua" w:hAnsi="Book Antiqua"/>
          <w:sz w:val="24"/>
          <w:szCs w:val="24"/>
          <w:lang w:val="en-US"/>
        </w:rPr>
        <w:t>s</w:t>
      </w:r>
      <w:r w:rsidR="00301C2E" w:rsidRPr="00D95080">
        <w:rPr>
          <w:rFonts w:ascii="Book Antiqua" w:hAnsi="Book Antiqua"/>
          <w:sz w:val="24"/>
          <w:szCs w:val="24"/>
          <w:lang w:val="en-US"/>
        </w:rPr>
        <w:t xml:space="preserve">, such as </w:t>
      </w:r>
      <w:r w:rsidR="00497AA0" w:rsidRPr="00D95080">
        <w:rPr>
          <w:rFonts w:ascii="Book Antiqua" w:hAnsi="Book Antiqua"/>
          <w:sz w:val="24"/>
          <w:szCs w:val="24"/>
          <w:lang w:val="en-US"/>
        </w:rPr>
        <w:t>celiac</w:t>
      </w:r>
      <w:r w:rsidR="007E797E" w:rsidRPr="00D95080">
        <w:rPr>
          <w:rFonts w:ascii="Book Antiqua" w:hAnsi="Book Antiqua"/>
          <w:sz w:val="24"/>
          <w:szCs w:val="24"/>
          <w:lang w:val="en-US"/>
        </w:rPr>
        <w:t xml:space="preserve"> disease (CD), adenomatous polyposis (AP) and colorectal cancer (CRC)</w:t>
      </w:r>
      <w:r w:rsidR="008A3292" w:rsidRPr="00D95080">
        <w:rPr>
          <w:rFonts w:ascii="Book Antiqua" w:hAnsi="Book Antiqua"/>
          <w:sz w:val="24"/>
          <w:szCs w:val="24"/>
          <w:lang w:val="en-US"/>
        </w:rPr>
        <w:t xml:space="preserve"> </w:t>
      </w:r>
      <w:r w:rsidR="00E6715D" w:rsidRPr="00D95080">
        <w:rPr>
          <w:rFonts w:ascii="Book Antiqua" w:hAnsi="Book Antiqua"/>
          <w:sz w:val="24"/>
          <w:szCs w:val="24"/>
          <w:lang w:val="en-US"/>
        </w:rPr>
        <w:t xml:space="preserve">could </w:t>
      </w:r>
      <w:r w:rsidR="008A3292" w:rsidRPr="00D95080">
        <w:rPr>
          <w:rFonts w:ascii="Book Antiqua" w:hAnsi="Book Antiqua"/>
          <w:sz w:val="24"/>
          <w:szCs w:val="24"/>
          <w:lang w:val="en-US"/>
        </w:rPr>
        <w:t>display a particular fecal SCFAs</w:t>
      </w:r>
      <w:r w:rsidR="00301C2E" w:rsidRPr="00D95080">
        <w:rPr>
          <w:rFonts w:ascii="Book Antiqua" w:hAnsi="Book Antiqua"/>
          <w:sz w:val="24"/>
          <w:szCs w:val="24"/>
          <w:lang w:val="en-US"/>
        </w:rPr>
        <w:t>’</w:t>
      </w:r>
      <w:r w:rsidR="008A3292" w:rsidRPr="00D95080">
        <w:rPr>
          <w:rFonts w:ascii="Book Antiqua" w:hAnsi="Book Antiqua"/>
          <w:sz w:val="24"/>
          <w:szCs w:val="24"/>
          <w:lang w:val="en-US"/>
        </w:rPr>
        <w:t xml:space="preserve"> signature</w:t>
      </w:r>
      <w:r w:rsidR="007E797E" w:rsidRPr="00D95080">
        <w:rPr>
          <w:rFonts w:ascii="Book Antiqua" w:hAnsi="Book Antiqua"/>
          <w:sz w:val="24"/>
          <w:szCs w:val="24"/>
          <w:lang w:val="en-US"/>
        </w:rPr>
        <w:t>.</w:t>
      </w:r>
    </w:p>
    <w:p w14:paraId="286F2179" w14:textId="77777777" w:rsidR="002B1428" w:rsidRPr="00D95080" w:rsidRDefault="002B1428" w:rsidP="00D95080">
      <w:pPr>
        <w:spacing w:line="360" w:lineRule="auto"/>
        <w:jc w:val="both"/>
        <w:rPr>
          <w:rFonts w:ascii="Book Antiqua" w:eastAsiaTheme="minorEastAsia" w:hAnsi="Book Antiqua"/>
          <w:b/>
          <w:sz w:val="24"/>
          <w:szCs w:val="24"/>
          <w:lang w:val="en-US" w:eastAsia="zh-CN"/>
        </w:rPr>
      </w:pPr>
    </w:p>
    <w:p w14:paraId="01D602AC" w14:textId="33238AD8" w:rsidR="00E62FA6"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i/>
          <w:sz w:val="24"/>
          <w:szCs w:val="24"/>
          <w:lang w:val="en-US"/>
        </w:rPr>
        <w:t>AIM</w:t>
      </w:r>
      <w:r w:rsidR="00E62FA6" w:rsidRPr="00D95080">
        <w:rPr>
          <w:rFonts w:ascii="Book Antiqua" w:hAnsi="Book Antiqua"/>
          <w:b/>
          <w:sz w:val="24"/>
          <w:szCs w:val="24"/>
          <w:lang w:val="en-US"/>
        </w:rPr>
        <w:t xml:space="preserve"> </w:t>
      </w:r>
    </w:p>
    <w:p w14:paraId="4D414FE3" w14:textId="0E29142D" w:rsidR="007E797E" w:rsidRPr="00D95080" w:rsidRDefault="007E797E"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To compar</w:t>
      </w:r>
      <w:r w:rsidR="00301C2E" w:rsidRPr="00D95080">
        <w:rPr>
          <w:rFonts w:ascii="Book Antiqua" w:hAnsi="Book Antiqua"/>
          <w:sz w:val="24"/>
          <w:szCs w:val="24"/>
          <w:lang w:val="en-US"/>
        </w:rPr>
        <w:t>e</w:t>
      </w:r>
      <w:r w:rsidRPr="00D95080">
        <w:rPr>
          <w:rFonts w:ascii="Book Antiqua" w:hAnsi="Book Antiqua"/>
          <w:sz w:val="24"/>
          <w:szCs w:val="24"/>
          <w:lang w:val="en-US"/>
        </w:rPr>
        <w:t xml:space="preserve"> the fecal SCFAs</w:t>
      </w:r>
      <w:r w:rsidR="00301C2E" w:rsidRPr="00D95080">
        <w:rPr>
          <w:rFonts w:ascii="Book Antiqua" w:hAnsi="Book Antiqua"/>
          <w:sz w:val="24"/>
          <w:szCs w:val="24"/>
          <w:lang w:val="en-US"/>
        </w:rPr>
        <w:t>’</w:t>
      </w:r>
      <w:r w:rsidRPr="00D95080">
        <w:rPr>
          <w:rFonts w:ascii="Book Antiqua" w:hAnsi="Book Antiqua"/>
          <w:sz w:val="24"/>
          <w:szCs w:val="24"/>
          <w:lang w:val="en-US"/>
        </w:rPr>
        <w:t xml:space="preserve"> profile</w:t>
      </w:r>
      <w:r w:rsidR="00301C2E" w:rsidRPr="00D95080">
        <w:rPr>
          <w:rFonts w:ascii="Book Antiqua" w:hAnsi="Book Antiqua"/>
          <w:sz w:val="24"/>
          <w:szCs w:val="24"/>
          <w:lang w:val="en-US"/>
        </w:rPr>
        <w:t>s</w:t>
      </w:r>
      <w:r w:rsidRPr="00D95080">
        <w:rPr>
          <w:rFonts w:ascii="Book Antiqua" w:hAnsi="Book Antiqua"/>
          <w:sz w:val="24"/>
          <w:szCs w:val="24"/>
          <w:lang w:val="en-US"/>
        </w:rPr>
        <w:t xml:space="preserve"> of CD, AP, CRC </w:t>
      </w:r>
      <w:r w:rsidR="00624AB1" w:rsidRPr="00D95080">
        <w:rPr>
          <w:rFonts w:ascii="Book Antiqua" w:hAnsi="Book Antiqua"/>
          <w:sz w:val="24"/>
          <w:szCs w:val="24"/>
          <w:lang w:val="en-US"/>
        </w:rPr>
        <w:t xml:space="preserve">patients </w:t>
      </w:r>
      <w:r w:rsidRPr="00D95080">
        <w:rPr>
          <w:rFonts w:ascii="Book Antiqua" w:hAnsi="Book Antiqua"/>
          <w:sz w:val="24"/>
          <w:szCs w:val="24"/>
          <w:lang w:val="en-US"/>
        </w:rPr>
        <w:t xml:space="preserve">and healthy </w:t>
      </w:r>
      <w:r w:rsidR="00624AB1" w:rsidRPr="00D95080">
        <w:rPr>
          <w:rFonts w:ascii="Book Antiqua" w:hAnsi="Book Antiqua"/>
          <w:sz w:val="24"/>
          <w:szCs w:val="24"/>
          <w:lang w:val="en-US"/>
        </w:rPr>
        <w:t>controls</w:t>
      </w:r>
      <w:r w:rsidRPr="00D95080">
        <w:rPr>
          <w:rFonts w:ascii="Book Antiqua" w:hAnsi="Book Antiqua"/>
          <w:sz w:val="24"/>
          <w:szCs w:val="24"/>
          <w:lang w:val="en-US"/>
        </w:rPr>
        <w:t xml:space="preserve">, using the same analytical </w:t>
      </w:r>
      <w:r w:rsidR="00624AB1" w:rsidRPr="00D95080">
        <w:rPr>
          <w:rFonts w:ascii="Book Antiqua" w:hAnsi="Book Antiqua"/>
          <w:sz w:val="24"/>
          <w:szCs w:val="24"/>
          <w:lang w:val="en-US"/>
        </w:rPr>
        <w:t>method.</w:t>
      </w:r>
    </w:p>
    <w:p w14:paraId="069768CE" w14:textId="77777777" w:rsidR="002B1428" w:rsidRPr="00D95080" w:rsidRDefault="002B1428" w:rsidP="00D95080">
      <w:pPr>
        <w:spacing w:line="360" w:lineRule="auto"/>
        <w:jc w:val="both"/>
        <w:rPr>
          <w:rFonts w:ascii="Book Antiqua" w:eastAsiaTheme="minorEastAsia" w:hAnsi="Book Antiqua"/>
          <w:b/>
          <w:sz w:val="24"/>
          <w:szCs w:val="24"/>
          <w:lang w:val="en-US" w:eastAsia="zh-CN"/>
        </w:rPr>
      </w:pPr>
    </w:p>
    <w:p w14:paraId="5886DFE8" w14:textId="6F9E24D3" w:rsidR="00E62FA6" w:rsidRPr="00D95080" w:rsidRDefault="002B1428" w:rsidP="00D95080">
      <w:pPr>
        <w:spacing w:line="360" w:lineRule="auto"/>
        <w:jc w:val="both"/>
        <w:rPr>
          <w:rFonts w:ascii="Book Antiqua" w:hAnsi="Book Antiqua"/>
          <w:b/>
          <w:sz w:val="24"/>
          <w:szCs w:val="24"/>
          <w:lang w:val="en-US"/>
        </w:rPr>
      </w:pPr>
      <w:r w:rsidRPr="00D95080">
        <w:rPr>
          <w:rFonts w:ascii="Book Antiqua" w:hAnsi="Book Antiqua"/>
          <w:b/>
          <w:i/>
          <w:sz w:val="24"/>
          <w:szCs w:val="24"/>
          <w:lang w:val="en-US"/>
        </w:rPr>
        <w:t>METHODS</w:t>
      </w:r>
    </w:p>
    <w:p w14:paraId="059A71A7" w14:textId="3221505A" w:rsidR="00897B4D" w:rsidRPr="00D95080" w:rsidRDefault="00DD4120"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In this cross-sectional study, we </w:t>
      </w:r>
      <w:r w:rsidR="00301C2E" w:rsidRPr="00D95080">
        <w:rPr>
          <w:rFonts w:ascii="Book Antiqua" w:hAnsi="Book Antiqua"/>
          <w:sz w:val="24"/>
          <w:szCs w:val="24"/>
          <w:lang w:val="en-US"/>
        </w:rPr>
        <w:t xml:space="preserve">defined </w:t>
      </w:r>
      <w:r w:rsidR="00E6715D" w:rsidRPr="00D95080">
        <w:rPr>
          <w:rFonts w:ascii="Book Antiqua" w:hAnsi="Book Antiqua"/>
          <w:sz w:val="24"/>
          <w:szCs w:val="24"/>
          <w:lang w:val="en-US"/>
        </w:rPr>
        <w:t>and compared the SCFAs’ concentration in</w:t>
      </w:r>
      <w:r w:rsidRPr="00D95080">
        <w:rPr>
          <w:rFonts w:ascii="Book Antiqua" w:hAnsi="Book Antiqua"/>
          <w:sz w:val="24"/>
          <w:szCs w:val="24"/>
          <w:lang w:val="en-US"/>
        </w:rPr>
        <w:t xml:space="preserve"> f</w:t>
      </w:r>
      <w:r w:rsidR="00624AB1" w:rsidRPr="00D95080">
        <w:rPr>
          <w:rFonts w:ascii="Book Antiqua" w:hAnsi="Book Antiqua"/>
          <w:sz w:val="24"/>
          <w:szCs w:val="24"/>
          <w:lang w:val="en-US"/>
        </w:rPr>
        <w:t xml:space="preserve">ecal samples of </w:t>
      </w:r>
      <w:r w:rsidR="00897B4D" w:rsidRPr="00D95080">
        <w:rPr>
          <w:rFonts w:ascii="Book Antiqua" w:hAnsi="Book Antiqua"/>
          <w:sz w:val="24"/>
          <w:szCs w:val="24"/>
          <w:lang w:val="en-US"/>
        </w:rPr>
        <w:t>9</w:t>
      </w:r>
      <w:r w:rsidR="004C3002" w:rsidRPr="00D95080">
        <w:rPr>
          <w:rFonts w:ascii="Book Antiqua" w:hAnsi="Book Antiqua"/>
          <w:sz w:val="24"/>
          <w:szCs w:val="24"/>
          <w:lang w:val="en-US"/>
        </w:rPr>
        <w:t xml:space="preserve"> AP, 1</w:t>
      </w:r>
      <w:r w:rsidR="00897B4D" w:rsidRPr="00D95080">
        <w:rPr>
          <w:rFonts w:ascii="Book Antiqua" w:hAnsi="Book Antiqua"/>
          <w:sz w:val="24"/>
          <w:szCs w:val="24"/>
          <w:lang w:val="en-US"/>
        </w:rPr>
        <w:t>6</w:t>
      </w:r>
      <w:r w:rsidR="004C3002" w:rsidRPr="00D95080">
        <w:rPr>
          <w:rFonts w:ascii="Book Antiqua" w:hAnsi="Book Antiqua"/>
          <w:sz w:val="24"/>
          <w:szCs w:val="24"/>
          <w:lang w:val="en-US"/>
        </w:rPr>
        <w:t xml:space="preserve"> CD,</w:t>
      </w:r>
      <w:r w:rsidR="00897B4D" w:rsidRPr="00D95080">
        <w:rPr>
          <w:rFonts w:ascii="Book Antiqua" w:hAnsi="Book Antiqua"/>
          <w:sz w:val="24"/>
          <w:szCs w:val="24"/>
          <w:lang w:val="en-US"/>
        </w:rPr>
        <w:t xml:space="preserve"> 19</w:t>
      </w:r>
      <w:r w:rsidR="008D0C93" w:rsidRPr="00D95080">
        <w:rPr>
          <w:rFonts w:ascii="Book Antiqua" w:hAnsi="Book Antiqua"/>
          <w:sz w:val="24"/>
          <w:szCs w:val="24"/>
          <w:lang w:val="en-US"/>
        </w:rPr>
        <w:t xml:space="preserve"> CRC</w:t>
      </w:r>
      <w:r w:rsidR="004C3002" w:rsidRPr="00D95080">
        <w:rPr>
          <w:rFonts w:ascii="Book Antiqua" w:hAnsi="Book Antiqua"/>
          <w:sz w:val="24"/>
          <w:szCs w:val="24"/>
          <w:lang w:val="en-US"/>
        </w:rPr>
        <w:t xml:space="preserve"> patients and</w:t>
      </w:r>
      <w:r w:rsidR="008D0C93" w:rsidRPr="00D95080">
        <w:rPr>
          <w:rFonts w:ascii="Book Antiqua" w:hAnsi="Book Antiqua"/>
          <w:sz w:val="24"/>
          <w:szCs w:val="24"/>
          <w:lang w:val="en-US"/>
        </w:rPr>
        <w:t xml:space="preserve"> 16 </w:t>
      </w:r>
      <w:r w:rsidR="004C3002" w:rsidRPr="00D95080">
        <w:rPr>
          <w:rFonts w:ascii="Book Antiqua" w:hAnsi="Book Antiqua"/>
          <w:sz w:val="24"/>
          <w:szCs w:val="24"/>
          <w:lang w:val="en-US"/>
        </w:rPr>
        <w:t>healthy controls (HC). T</w:t>
      </w:r>
      <w:r w:rsidR="00624AB1" w:rsidRPr="00D95080">
        <w:rPr>
          <w:rFonts w:ascii="Book Antiqua" w:hAnsi="Book Antiqua"/>
          <w:sz w:val="24"/>
          <w:szCs w:val="24"/>
          <w:lang w:val="en-US"/>
        </w:rPr>
        <w:t>he SCFAs</w:t>
      </w:r>
      <w:r w:rsidR="00301C2E" w:rsidRPr="00D95080">
        <w:rPr>
          <w:rFonts w:ascii="Book Antiqua" w:hAnsi="Book Antiqua"/>
          <w:sz w:val="24"/>
          <w:szCs w:val="24"/>
          <w:lang w:val="en-US"/>
        </w:rPr>
        <w:t>’</w:t>
      </w:r>
      <w:r w:rsidR="00624AB1" w:rsidRPr="00D95080">
        <w:rPr>
          <w:rFonts w:ascii="Book Antiqua" w:hAnsi="Book Antiqua"/>
          <w:sz w:val="24"/>
          <w:szCs w:val="24"/>
          <w:lang w:val="en-US"/>
        </w:rPr>
        <w:t xml:space="preserve"> </w:t>
      </w:r>
      <w:proofErr w:type="gramStart"/>
      <w:r w:rsidR="00624AB1" w:rsidRPr="00D95080">
        <w:rPr>
          <w:rFonts w:ascii="Book Antiqua" w:hAnsi="Book Antiqua"/>
          <w:sz w:val="24"/>
          <w:szCs w:val="24"/>
          <w:lang w:val="en-US"/>
        </w:rPr>
        <w:t>analysis were</w:t>
      </w:r>
      <w:proofErr w:type="gramEnd"/>
      <w:r w:rsidR="00624AB1" w:rsidRPr="00D95080">
        <w:rPr>
          <w:rFonts w:ascii="Book Antiqua" w:hAnsi="Book Antiqua"/>
          <w:sz w:val="24"/>
          <w:szCs w:val="24"/>
          <w:lang w:val="en-US"/>
        </w:rPr>
        <w:t xml:space="preserve"> performed</w:t>
      </w:r>
      <w:r w:rsidR="00DB79CB" w:rsidRPr="00D95080">
        <w:rPr>
          <w:rFonts w:ascii="Book Antiqua" w:hAnsi="Book Antiqua"/>
          <w:sz w:val="24"/>
          <w:szCs w:val="24"/>
          <w:lang w:val="en-US"/>
        </w:rPr>
        <w:t xml:space="preserve"> using</w:t>
      </w:r>
      <w:r w:rsidR="00624AB1" w:rsidRPr="00D95080">
        <w:rPr>
          <w:rFonts w:ascii="Book Antiqua" w:hAnsi="Book Antiqua"/>
          <w:sz w:val="24"/>
          <w:szCs w:val="24"/>
          <w:lang w:val="en-US"/>
        </w:rPr>
        <w:t xml:space="preserve"> </w:t>
      </w:r>
      <w:r w:rsidR="00301C2E" w:rsidRPr="00D95080">
        <w:rPr>
          <w:rFonts w:ascii="Book Antiqua" w:hAnsi="Book Antiqua"/>
          <w:sz w:val="24"/>
          <w:szCs w:val="24"/>
          <w:lang w:val="en-US"/>
        </w:rPr>
        <w:t xml:space="preserve">a </w:t>
      </w:r>
      <w:r w:rsidR="00DB79CB" w:rsidRPr="00D95080">
        <w:rPr>
          <w:rFonts w:ascii="Book Antiqua" w:hAnsi="Book Antiqua"/>
          <w:sz w:val="24"/>
          <w:szCs w:val="24"/>
          <w:lang w:val="en-US"/>
        </w:rPr>
        <w:t>gas-chromatography coupled with m</w:t>
      </w:r>
      <w:r w:rsidR="00897B4D" w:rsidRPr="00D95080">
        <w:rPr>
          <w:rFonts w:ascii="Book Antiqua" w:hAnsi="Book Antiqua"/>
          <w:sz w:val="24"/>
          <w:szCs w:val="24"/>
          <w:lang w:val="en-US"/>
        </w:rPr>
        <w:t xml:space="preserve">ass spectrometry method. Data analysis was carried out using </w:t>
      </w:r>
      <w:r w:rsidR="00867078" w:rsidRPr="00D95080">
        <w:rPr>
          <w:rFonts w:ascii="Book Antiqua" w:hAnsi="Book Antiqua"/>
          <w:sz w:val="24"/>
          <w:szCs w:val="24"/>
          <w:lang w:val="en-US"/>
        </w:rPr>
        <w:t>Wilcoxon rank-sum test to assess pairwise differences of SCFAs</w:t>
      </w:r>
      <w:r w:rsidR="00301C2E" w:rsidRPr="00D95080">
        <w:rPr>
          <w:rFonts w:ascii="Book Antiqua" w:hAnsi="Book Antiqua"/>
          <w:sz w:val="24"/>
          <w:szCs w:val="24"/>
          <w:lang w:val="en-US"/>
        </w:rPr>
        <w:t>’</w:t>
      </w:r>
      <w:r w:rsidR="00867078" w:rsidRPr="00D95080">
        <w:rPr>
          <w:rFonts w:ascii="Book Antiqua" w:hAnsi="Book Antiqua"/>
          <w:sz w:val="24"/>
          <w:szCs w:val="24"/>
          <w:lang w:val="en-US"/>
        </w:rPr>
        <w:t xml:space="preserve"> profiles, p</w:t>
      </w:r>
      <w:r w:rsidR="00897B4D" w:rsidRPr="00D95080">
        <w:rPr>
          <w:rFonts w:ascii="Book Antiqua" w:hAnsi="Book Antiqua"/>
          <w:sz w:val="24"/>
          <w:szCs w:val="24"/>
          <w:lang w:val="en-US"/>
        </w:rPr>
        <w:t xml:space="preserve">artial least squares-discriminate analysis (PLS-DA) to determine </w:t>
      </w:r>
      <w:r w:rsidR="00301C2E" w:rsidRPr="00D95080">
        <w:rPr>
          <w:rFonts w:ascii="Book Antiqua" w:hAnsi="Book Antiqua"/>
          <w:sz w:val="24"/>
          <w:szCs w:val="24"/>
          <w:lang w:val="en-US"/>
        </w:rPr>
        <w:t xml:space="preserve">the </w:t>
      </w:r>
      <w:r w:rsidR="00897B4D" w:rsidRPr="00D95080">
        <w:rPr>
          <w:rFonts w:ascii="Book Antiqua" w:hAnsi="Book Antiqua"/>
          <w:sz w:val="24"/>
          <w:szCs w:val="24"/>
          <w:lang w:val="en-US"/>
        </w:rPr>
        <w:t>status membership based on distinct SCFAs</w:t>
      </w:r>
      <w:r w:rsidR="00301C2E" w:rsidRPr="00D95080">
        <w:rPr>
          <w:rFonts w:ascii="Book Antiqua" w:hAnsi="Book Antiqua"/>
          <w:sz w:val="24"/>
          <w:szCs w:val="24"/>
          <w:lang w:val="en-US"/>
        </w:rPr>
        <w:t>’</w:t>
      </w:r>
      <w:r w:rsidR="00897B4D" w:rsidRPr="00D95080">
        <w:rPr>
          <w:rFonts w:ascii="Book Antiqua" w:hAnsi="Book Antiqua"/>
          <w:sz w:val="24"/>
          <w:szCs w:val="24"/>
          <w:lang w:val="en-US"/>
        </w:rPr>
        <w:t xml:space="preserve"> profiles</w:t>
      </w:r>
      <w:r w:rsidR="00867078" w:rsidRPr="00D95080">
        <w:rPr>
          <w:rFonts w:ascii="Book Antiqua" w:hAnsi="Book Antiqua"/>
          <w:sz w:val="24"/>
          <w:szCs w:val="24"/>
          <w:lang w:val="en-US"/>
        </w:rPr>
        <w:t>,</w:t>
      </w:r>
      <w:r w:rsidR="00897B4D" w:rsidRPr="00D95080">
        <w:rPr>
          <w:rFonts w:ascii="Book Antiqua" w:hAnsi="Book Antiqua"/>
          <w:sz w:val="24"/>
          <w:szCs w:val="24"/>
          <w:lang w:val="en-US"/>
        </w:rPr>
        <w:t xml:space="preserve"> and</w:t>
      </w:r>
      <w:r w:rsidR="008C120E" w:rsidRPr="00D95080">
        <w:rPr>
          <w:rFonts w:ascii="Book Antiqua" w:hAnsi="Book Antiqua"/>
          <w:sz w:val="24"/>
          <w:szCs w:val="24"/>
          <w:lang w:val="en-US"/>
        </w:rPr>
        <w:t xml:space="preserve"> </w:t>
      </w:r>
      <w:proofErr w:type="spellStart"/>
      <w:r w:rsidR="00897B4D" w:rsidRPr="00D95080">
        <w:rPr>
          <w:rFonts w:ascii="Book Antiqua" w:hAnsi="Book Antiqua"/>
          <w:sz w:val="24"/>
          <w:szCs w:val="24"/>
          <w:lang w:val="en-US"/>
        </w:rPr>
        <w:t>Dirichlet</w:t>
      </w:r>
      <w:proofErr w:type="spellEnd"/>
      <w:r w:rsidR="00897B4D" w:rsidRPr="00D95080">
        <w:rPr>
          <w:rFonts w:ascii="Book Antiqua" w:hAnsi="Book Antiqua"/>
          <w:sz w:val="24"/>
          <w:szCs w:val="24"/>
          <w:lang w:val="en-US"/>
        </w:rPr>
        <w:t xml:space="preserve"> regression</w:t>
      </w:r>
      <w:r w:rsidR="008C120E" w:rsidRPr="00D95080">
        <w:rPr>
          <w:rFonts w:ascii="Book Antiqua" w:hAnsi="Book Antiqua"/>
          <w:sz w:val="24"/>
          <w:szCs w:val="24"/>
          <w:lang w:val="en-US"/>
        </w:rPr>
        <w:t xml:space="preserve"> to determine factors influenc</w:t>
      </w:r>
      <w:r w:rsidR="00301C2E" w:rsidRPr="00D95080">
        <w:rPr>
          <w:rFonts w:ascii="Book Antiqua" w:hAnsi="Book Antiqua"/>
          <w:sz w:val="24"/>
          <w:szCs w:val="24"/>
          <w:lang w:val="en-US"/>
        </w:rPr>
        <w:t>ing</w:t>
      </w:r>
      <w:r w:rsidR="008C120E" w:rsidRPr="00D95080">
        <w:rPr>
          <w:rFonts w:ascii="Book Antiqua" w:hAnsi="Book Antiqua"/>
          <w:sz w:val="24"/>
          <w:szCs w:val="24"/>
          <w:lang w:val="en-US"/>
        </w:rPr>
        <w:t xml:space="preserve"> concentration levels</w:t>
      </w:r>
      <w:r w:rsidR="00301C2E" w:rsidRPr="00D95080">
        <w:rPr>
          <w:rFonts w:ascii="Book Antiqua" w:hAnsi="Book Antiqua"/>
          <w:sz w:val="24"/>
          <w:szCs w:val="24"/>
          <w:lang w:val="en-US"/>
        </w:rPr>
        <w:t xml:space="preserve"> of SCFAs</w:t>
      </w:r>
      <w:r w:rsidR="008C120E" w:rsidRPr="00D95080">
        <w:rPr>
          <w:rFonts w:ascii="Book Antiqua" w:hAnsi="Book Antiqua"/>
          <w:sz w:val="24"/>
          <w:szCs w:val="24"/>
          <w:lang w:val="en-US"/>
        </w:rPr>
        <w:t>.</w:t>
      </w:r>
    </w:p>
    <w:p w14:paraId="58EBB4DC" w14:textId="77777777" w:rsidR="002B1428" w:rsidRPr="00D95080" w:rsidRDefault="002B1428" w:rsidP="00D95080">
      <w:pPr>
        <w:spacing w:line="360" w:lineRule="auto"/>
        <w:jc w:val="both"/>
        <w:rPr>
          <w:rFonts w:ascii="Book Antiqua" w:eastAsiaTheme="minorEastAsia" w:hAnsi="Book Antiqua"/>
          <w:b/>
          <w:sz w:val="24"/>
          <w:szCs w:val="24"/>
          <w:lang w:val="en-US" w:eastAsia="zh-CN"/>
        </w:rPr>
      </w:pPr>
    </w:p>
    <w:p w14:paraId="40838413" w14:textId="7A11D21E" w:rsidR="00E62FA6" w:rsidRPr="00D95080" w:rsidRDefault="002B1428" w:rsidP="00D95080">
      <w:pPr>
        <w:spacing w:line="360" w:lineRule="auto"/>
        <w:jc w:val="both"/>
        <w:rPr>
          <w:rFonts w:ascii="Book Antiqua" w:hAnsi="Book Antiqua"/>
          <w:b/>
          <w:sz w:val="24"/>
          <w:szCs w:val="24"/>
          <w:shd w:val="clear" w:color="auto" w:fill="FFFFFF"/>
          <w:lang w:val="en-US"/>
        </w:rPr>
      </w:pPr>
      <w:r w:rsidRPr="00D95080">
        <w:rPr>
          <w:rFonts w:ascii="Book Antiqua" w:hAnsi="Book Antiqua"/>
          <w:b/>
          <w:i/>
          <w:sz w:val="24"/>
          <w:szCs w:val="24"/>
          <w:lang w:val="en-US"/>
        </w:rPr>
        <w:t>RESULTS</w:t>
      </w:r>
      <w:r w:rsidR="00E62FA6" w:rsidRPr="00D95080">
        <w:rPr>
          <w:rFonts w:ascii="Book Antiqua" w:hAnsi="Book Antiqua"/>
          <w:b/>
          <w:sz w:val="24"/>
          <w:szCs w:val="24"/>
          <w:lang w:val="en-US"/>
        </w:rPr>
        <w:t xml:space="preserve"> </w:t>
      </w:r>
    </w:p>
    <w:p w14:paraId="70305453" w14:textId="28F79A75" w:rsidR="00E6715D" w:rsidRPr="00D95080" w:rsidRDefault="00E6715D"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We have not observed any difference in the SCFAs’ amount and composition between CD and healthy control. On the contrary, the total amount of SCFAs </w:t>
      </w:r>
      <w:r w:rsidR="00044655" w:rsidRPr="00D95080">
        <w:rPr>
          <w:rFonts w:ascii="Book Antiqua" w:hAnsi="Book Antiqua"/>
          <w:sz w:val="24"/>
          <w:szCs w:val="24"/>
          <w:lang w:val="en-US"/>
        </w:rPr>
        <w:t>was</w:t>
      </w:r>
      <w:r w:rsidRPr="00D95080">
        <w:rPr>
          <w:rFonts w:ascii="Book Antiqua" w:hAnsi="Book Antiqua"/>
          <w:sz w:val="24"/>
          <w:szCs w:val="24"/>
          <w:lang w:val="en-US"/>
        </w:rPr>
        <w:t xml:space="preserve"> significantly lower in CRC patients compared to HC (</w:t>
      </w:r>
      <w:r w:rsidR="002B1428" w:rsidRPr="00D95080">
        <w:rPr>
          <w:rFonts w:ascii="Book Antiqua" w:hAnsi="Book Antiqua"/>
          <w:i/>
          <w:sz w:val="24"/>
          <w:szCs w:val="24"/>
          <w:lang w:val="en-US"/>
        </w:rPr>
        <w:t>P</w:t>
      </w:r>
      <w:r w:rsidR="002B1428"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w:t>
      </w:r>
      <w:r w:rsidR="002B1428"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 xml:space="preserve">0.044) and CD </w:t>
      </w:r>
      <w:r w:rsidRPr="00D95080">
        <w:rPr>
          <w:rFonts w:ascii="Book Antiqua" w:hAnsi="Book Antiqua"/>
          <w:sz w:val="24"/>
          <w:szCs w:val="24"/>
          <w:lang w:val="en-US"/>
        </w:rPr>
        <w:lastRenderedPageBreak/>
        <w:t>(</w:t>
      </w:r>
      <w:r w:rsidR="002B1428" w:rsidRPr="00D95080">
        <w:rPr>
          <w:rFonts w:ascii="Book Antiqua" w:hAnsi="Book Antiqua"/>
          <w:i/>
          <w:sz w:val="24"/>
          <w:szCs w:val="24"/>
          <w:lang w:val="en-US"/>
        </w:rPr>
        <w:t>P</w:t>
      </w:r>
      <w:r w:rsidR="002B1428" w:rsidRPr="00D95080">
        <w:rPr>
          <w:rFonts w:ascii="Book Antiqua" w:hAnsi="Book Antiqua"/>
          <w:sz w:val="24"/>
          <w:szCs w:val="24"/>
          <w:lang w:val="en-US"/>
        </w:rPr>
        <w:t xml:space="preserve"> </w:t>
      </w:r>
      <w:r w:rsidRPr="00D95080">
        <w:rPr>
          <w:rFonts w:ascii="Book Antiqua" w:hAnsi="Book Antiqua"/>
          <w:sz w:val="24"/>
          <w:szCs w:val="24"/>
          <w:lang w:val="en-US"/>
        </w:rPr>
        <w:t>=</w:t>
      </w:r>
      <w:r w:rsidR="002B1428"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0.005).</w:t>
      </w:r>
      <w:r w:rsidR="00044655" w:rsidRPr="00D95080">
        <w:rPr>
          <w:rFonts w:ascii="Book Antiqua" w:hAnsi="Book Antiqua"/>
          <w:sz w:val="24"/>
          <w:szCs w:val="24"/>
          <w:lang w:val="en-US"/>
        </w:rPr>
        <w:t xml:space="preserve"> Moreover, the SCFAs’ percentage composition was different in CRC and AP compared to HC. In detail, HC displayed higher percent</w:t>
      </w:r>
      <w:r w:rsidR="002B1428" w:rsidRPr="00D95080">
        <w:rPr>
          <w:rFonts w:ascii="Book Antiqua" w:hAnsi="Book Antiqua"/>
          <w:sz w:val="24"/>
          <w:szCs w:val="24"/>
          <w:lang w:val="en-US"/>
        </w:rPr>
        <w:t>age of acetic acid (</w:t>
      </w:r>
      <w:r w:rsidR="002B1428" w:rsidRPr="00D95080">
        <w:rPr>
          <w:rFonts w:ascii="Book Antiqua" w:hAnsi="Book Antiqua"/>
          <w:i/>
          <w:sz w:val="24"/>
          <w:szCs w:val="24"/>
          <w:lang w:val="en-US"/>
        </w:rPr>
        <w:t>P</w:t>
      </w:r>
      <w:r w:rsidR="002B1428" w:rsidRPr="00D95080">
        <w:rPr>
          <w:rFonts w:ascii="Book Antiqua" w:eastAsiaTheme="minorEastAsia" w:hAnsi="Book Antiqua"/>
          <w:sz w:val="24"/>
          <w:szCs w:val="24"/>
          <w:lang w:val="en-US" w:eastAsia="zh-CN"/>
        </w:rPr>
        <w:t xml:space="preserve"> </w:t>
      </w:r>
      <w:r w:rsidR="00416D51" w:rsidRPr="00D95080">
        <w:rPr>
          <w:rFonts w:ascii="Book Antiqua" w:hAnsi="Book Antiqua"/>
          <w:sz w:val="24"/>
          <w:szCs w:val="24"/>
          <w:lang w:val="en-US"/>
        </w:rPr>
        <w:t>value</w:t>
      </w:r>
      <w:r w:rsidR="002B1428" w:rsidRPr="00D95080">
        <w:rPr>
          <w:rFonts w:ascii="Book Antiqua" w:eastAsiaTheme="minorEastAsia" w:hAnsi="Book Antiqua"/>
          <w:sz w:val="24"/>
          <w:szCs w:val="24"/>
          <w:lang w:val="en-US" w:eastAsia="zh-CN"/>
        </w:rPr>
        <w:t xml:space="preserve"> </w:t>
      </w:r>
      <w:r w:rsidR="00416D51" w:rsidRPr="00D95080">
        <w:rPr>
          <w:rFonts w:ascii="Book Antiqua" w:hAnsi="Book Antiqua"/>
          <w:sz w:val="24"/>
          <w:szCs w:val="24"/>
          <w:lang w:val="en-US"/>
        </w:rPr>
        <w:t>=</w:t>
      </w:r>
      <w:r w:rsidR="002B1428" w:rsidRPr="00D95080">
        <w:rPr>
          <w:rFonts w:ascii="Book Antiqua" w:eastAsiaTheme="minorEastAsia" w:hAnsi="Book Antiqua"/>
          <w:sz w:val="24"/>
          <w:szCs w:val="24"/>
          <w:lang w:val="en-US" w:eastAsia="zh-CN"/>
        </w:rPr>
        <w:t xml:space="preserve"> </w:t>
      </w:r>
      <w:r w:rsidR="002B1428" w:rsidRPr="00D95080">
        <w:rPr>
          <w:rFonts w:ascii="Book Antiqua" w:hAnsi="Book Antiqua"/>
          <w:sz w:val="24"/>
          <w:szCs w:val="24"/>
          <w:lang w:val="en-US"/>
        </w:rPr>
        <w:t>1</w:t>
      </w:r>
      <w:r w:rsidR="002B1428" w:rsidRPr="00D95080">
        <w:rPr>
          <w:rFonts w:ascii="Book Antiqua" w:eastAsiaTheme="minorEastAsia" w:hAnsi="Book Antiqua"/>
          <w:sz w:val="24"/>
          <w:szCs w:val="24"/>
          <w:lang w:val="en-US" w:eastAsia="zh-CN"/>
        </w:rPr>
        <w:t>.</w:t>
      </w:r>
      <w:r w:rsidR="00416D51" w:rsidRPr="00D95080">
        <w:rPr>
          <w:rFonts w:ascii="Book Antiqua" w:hAnsi="Book Antiqua"/>
          <w:sz w:val="24"/>
          <w:szCs w:val="24"/>
          <w:lang w:val="en-US"/>
        </w:rPr>
        <w:t>3</w:t>
      </w:r>
      <w:r w:rsidR="00D95080">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D95080">
        <w:rPr>
          <w:rFonts w:ascii="Book Antiqua" w:eastAsiaTheme="minorEastAsia" w:hAnsi="Book Antiqua" w:hint="eastAsia"/>
          <w:sz w:val="24"/>
          <w:szCs w:val="24"/>
          <w:lang w:val="en-US" w:eastAsia="zh-CN"/>
        </w:rPr>
        <w:t xml:space="preserve"> </w:t>
      </w:r>
      <w:r w:rsidR="00044655" w:rsidRPr="00D95080">
        <w:rPr>
          <w:rFonts w:ascii="Book Antiqua" w:hAnsi="Book Antiqua"/>
          <w:sz w:val="24"/>
          <w:szCs w:val="24"/>
          <w:lang w:val="en-US"/>
        </w:rPr>
        <w:t>10</w:t>
      </w:r>
      <w:r w:rsidR="00044655" w:rsidRPr="00D95080">
        <w:rPr>
          <w:rFonts w:ascii="Book Antiqua" w:hAnsi="Book Antiqua"/>
          <w:sz w:val="24"/>
          <w:szCs w:val="24"/>
          <w:vertAlign w:val="superscript"/>
          <w:lang w:val="en-US"/>
        </w:rPr>
        <w:t>-6</w:t>
      </w:r>
      <w:r w:rsidR="00044655" w:rsidRPr="00D95080">
        <w:rPr>
          <w:rFonts w:ascii="Book Antiqua" w:hAnsi="Book Antiqua"/>
          <w:sz w:val="24"/>
          <w:szCs w:val="24"/>
          <w:lang w:val="en-US"/>
        </w:rPr>
        <w:t>) a</w:t>
      </w:r>
      <w:r w:rsidR="002B1428" w:rsidRPr="00D95080">
        <w:rPr>
          <w:rFonts w:ascii="Book Antiqua" w:hAnsi="Book Antiqua"/>
          <w:sz w:val="24"/>
          <w:szCs w:val="24"/>
          <w:lang w:val="en-US"/>
        </w:rPr>
        <w:t>nd a lower amount of butyric (</w:t>
      </w:r>
      <w:r w:rsidR="002B1428" w:rsidRPr="00D95080">
        <w:rPr>
          <w:rFonts w:ascii="Book Antiqua" w:hAnsi="Book Antiqua"/>
          <w:i/>
          <w:sz w:val="24"/>
          <w:szCs w:val="24"/>
          <w:lang w:val="en-US"/>
        </w:rPr>
        <w:t>P</w:t>
      </w:r>
      <w:r w:rsidR="002B1428"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9F5BD0" w:rsidRPr="00D95080">
        <w:rPr>
          <w:rFonts w:ascii="Book Antiqua" w:hAnsi="Book Antiqua"/>
          <w:sz w:val="24"/>
          <w:szCs w:val="24"/>
          <w:lang w:val="en-US"/>
        </w:rPr>
        <w:t xml:space="preserve">0.02192), </w:t>
      </w:r>
      <w:proofErr w:type="spellStart"/>
      <w:r w:rsidR="009F5BD0" w:rsidRPr="00D95080">
        <w:rPr>
          <w:rFonts w:ascii="Book Antiqua" w:hAnsi="Book Antiqua"/>
          <w:sz w:val="24"/>
          <w:szCs w:val="24"/>
          <w:lang w:val="en-US"/>
        </w:rPr>
        <w:t>isobutyric</w:t>
      </w:r>
      <w:proofErr w:type="spellEnd"/>
      <w:r w:rsidR="009F5BD0" w:rsidRPr="00D95080">
        <w:rPr>
          <w:rFonts w:ascii="Book Antiqua" w:hAnsi="Book Antiqua"/>
          <w:sz w:val="24"/>
          <w:szCs w:val="24"/>
          <w:lang w:val="en-US"/>
        </w:rPr>
        <w:t xml:space="preserve">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7.4</w:t>
      </w:r>
      <w:r w:rsidR="00D95080">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D95080">
        <w:rPr>
          <w:rFonts w:ascii="Book Antiqua" w:eastAsiaTheme="minorEastAsia" w:hAnsi="Book Antiqua" w:hint="eastAsia"/>
          <w:sz w:val="24"/>
          <w:szCs w:val="24"/>
          <w:lang w:val="en-US" w:eastAsia="zh-CN"/>
        </w:rPr>
        <w:t xml:space="preserve"> </w:t>
      </w:r>
      <w:r w:rsidR="00044655" w:rsidRPr="00D95080">
        <w:rPr>
          <w:rFonts w:ascii="Book Antiqua" w:hAnsi="Book Antiqua"/>
          <w:sz w:val="24"/>
          <w:szCs w:val="24"/>
          <w:lang w:val="en-US"/>
        </w:rPr>
        <w:t>10</w:t>
      </w:r>
      <w:r w:rsidR="00044655" w:rsidRPr="00D95080">
        <w:rPr>
          <w:rFonts w:ascii="Book Antiqua" w:hAnsi="Book Antiqua"/>
          <w:sz w:val="24"/>
          <w:szCs w:val="24"/>
          <w:vertAlign w:val="superscript"/>
          <w:lang w:val="en-US"/>
        </w:rPr>
        <w:t>-5</w:t>
      </w:r>
      <w:r w:rsidR="009F5BD0" w:rsidRPr="00D95080">
        <w:rPr>
          <w:rFonts w:ascii="Book Antiqua" w:hAnsi="Book Antiqua"/>
          <w:sz w:val="24"/>
          <w:szCs w:val="24"/>
          <w:lang w:val="en-US"/>
        </w:rPr>
        <w:t xml:space="preserve">), </w:t>
      </w:r>
      <w:proofErr w:type="spellStart"/>
      <w:r w:rsidR="009F5BD0" w:rsidRPr="00D95080">
        <w:rPr>
          <w:rFonts w:ascii="Book Antiqua" w:hAnsi="Book Antiqua"/>
          <w:sz w:val="24"/>
          <w:szCs w:val="24"/>
          <w:lang w:val="en-US"/>
        </w:rPr>
        <w:t>isovaleric</w:t>
      </w:r>
      <w:proofErr w:type="spellEnd"/>
      <w:r w:rsidR="009F5BD0" w:rsidRPr="00D95080">
        <w:rPr>
          <w:rFonts w:ascii="Book Antiqua" w:hAnsi="Book Antiqua"/>
          <w:sz w:val="24"/>
          <w:szCs w:val="24"/>
          <w:lang w:val="en-US"/>
        </w:rPr>
        <w:t xml:space="preserve"> (</w:t>
      </w:r>
      <w:r w:rsidR="009F5BD0" w:rsidRPr="00D95080">
        <w:rPr>
          <w:rFonts w:ascii="Book Antiqua" w:hAnsi="Book Antiqua"/>
          <w:i/>
          <w:sz w:val="24"/>
          <w:szCs w:val="24"/>
          <w:lang w:val="en-US"/>
        </w:rPr>
        <w:t>P</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xml:space="preserve">0.00012) and </w:t>
      </w:r>
      <w:proofErr w:type="spellStart"/>
      <w:r w:rsidR="00044655" w:rsidRPr="00D95080">
        <w:rPr>
          <w:rFonts w:ascii="Book Antiqua" w:hAnsi="Book Antiqua"/>
          <w:sz w:val="24"/>
          <w:szCs w:val="24"/>
          <w:lang w:val="en-US"/>
        </w:rPr>
        <w:t>valeric</w:t>
      </w:r>
      <w:proofErr w:type="spellEnd"/>
      <w:r w:rsidR="00044655" w:rsidRPr="00D95080">
        <w:rPr>
          <w:rFonts w:ascii="Book Antiqua" w:hAnsi="Book Antiqua"/>
          <w:sz w:val="24"/>
          <w:szCs w:val="24"/>
          <w:lang w:val="en-US"/>
        </w:rPr>
        <w:t xml:space="preserve"> (</w:t>
      </w:r>
      <w:r w:rsidR="002B1428" w:rsidRPr="00D95080">
        <w:rPr>
          <w:rFonts w:ascii="Book Antiqua" w:hAnsi="Book Antiqua"/>
          <w:i/>
          <w:sz w:val="24"/>
          <w:szCs w:val="24"/>
          <w:lang w:val="en-US"/>
        </w:rPr>
        <w:t>P</w:t>
      </w:r>
      <w:r w:rsidR="002B1428"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xml:space="preserve">0.00014) acids compared to CRC patients. AP showed a lower </w:t>
      </w:r>
      <w:r w:rsidR="009F5BD0" w:rsidRPr="00D95080">
        <w:rPr>
          <w:rFonts w:ascii="Book Antiqua" w:hAnsi="Book Antiqua"/>
          <w:sz w:val="24"/>
          <w:szCs w:val="24"/>
          <w:lang w:val="en-US"/>
        </w:rPr>
        <w:t>abundance of acetic acid (</w:t>
      </w:r>
      <w:r w:rsidR="009F5BD0" w:rsidRPr="00D95080">
        <w:rPr>
          <w:rFonts w:ascii="Book Antiqua" w:hAnsi="Book Antiqua"/>
          <w:i/>
          <w:sz w:val="24"/>
          <w:szCs w:val="24"/>
          <w:lang w:val="en-US"/>
        </w:rPr>
        <w:t>P</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0.00062) and higher percentages of propionic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xml:space="preserve">0.00433) and </w:t>
      </w:r>
      <w:proofErr w:type="spellStart"/>
      <w:r w:rsidR="00044655" w:rsidRPr="00D95080">
        <w:rPr>
          <w:rFonts w:ascii="Book Antiqua" w:hAnsi="Book Antiqua"/>
          <w:sz w:val="24"/>
          <w:szCs w:val="24"/>
          <w:lang w:val="en-US"/>
        </w:rPr>
        <w:t>isovaleric</w:t>
      </w:r>
      <w:proofErr w:type="spellEnd"/>
      <w:r w:rsidR="00044655" w:rsidRPr="00D95080">
        <w:rPr>
          <w:rFonts w:ascii="Book Antiqua" w:hAnsi="Book Antiqua"/>
          <w:sz w:val="24"/>
          <w:szCs w:val="24"/>
          <w:lang w:val="en-US"/>
        </w:rPr>
        <w:t xml:space="preserve">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0.00433) acids compared to HC. More</w:t>
      </w:r>
      <w:r w:rsidR="0030552F" w:rsidRPr="00D95080">
        <w:rPr>
          <w:rFonts w:ascii="Book Antiqua" w:hAnsi="Book Antiqua"/>
          <w:sz w:val="24"/>
          <w:szCs w:val="24"/>
          <w:lang w:val="en-US"/>
        </w:rPr>
        <w:t>o</w:t>
      </w:r>
      <w:r w:rsidR="00044655" w:rsidRPr="00D95080">
        <w:rPr>
          <w:rFonts w:ascii="Book Antiqua" w:hAnsi="Book Antiqua"/>
          <w:sz w:val="24"/>
          <w:szCs w:val="24"/>
          <w:lang w:val="en-US"/>
        </w:rPr>
        <w:t>ver, AP show</w:t>
      </w:r>
      <w:r w:rsidR="00F069A0" w:rsidRPr="00D95080">
        <w:rPr>
          <w:rFonts w:ascii="Book Antiqua" w:hAnsi="Book Antiqua"/>
          <w:sz w:val="24"/>
          <w:szCs w:val="24"/>
          <w:lang w:val="en-US"/>
        </w:rPr>
        <w:t>ed</w:t>
      </w:r>
      <w:r w:rsidR="00044655" w:rsidRPr="00D95080">
        <w:rPr>
          <w:rFonts w:ascii="Book Antiqua" w:hAnsi="Book Antiqua"/>
          <w:sz w:val="24"/>
          <w:szCs w:val="24"/>
          <w:lang w:val="en-US"/>
        </w:rPr>
        <w:t xml:space="preserve"> higher levels of propionic acid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 xml:space="preserve">0.03251) and a lower level of </w:t>
      </w:r>
      <w:proofErr w:type="spellStart"/>
      <w:r w:rsidR="00044655" w:rsidRPr="00D95080">
        <w:rPr>
          <w:rFonts w:ascii="Book Antiqua" w:hAnsi="Book Antiqua"/>
          <w:sz w:val="24"/>
          <w:szCs w:val="24"/>
          <w:lang w:val="en-US"/>
        </w:rPr>
        <w:t>isobutyric</w:t>
      </w:r>
      <w:proofErr w:type="spellEnd"/>
      <w:r w:rsidR="00044655" w:rsidRPr="00D95080">
        <w:rPr>
          <w:rFonts w:ascii="Book Antiqua" w:hAnsi="Book Antiqua"/>
          <w:sz w:val="24"/>
          <w:szCs w:val="24"/>
          <w:lang w:val="en-US"/>
        </w:rPr>
        <w:t xml:space="preserve"> acid (</w:t>
      </w:r>
      <w:r w:rsidR="009F5BD0" w:rsidRPr="00D95080">
        <w:rPr>
          <w:rFonts w:ascii="Book Antiqua" w:hAnsi="Book Antiqua"/>
          <w:i/>
          <w:sz w:val="24"/>
          <w:szCs w:val="24"/>
          <w:lang w:val="en-US"/>
        </w:rPr>
        <w:t>P</w:t>
      </w:r>
      <w:r w:rsidR="009F5BD0" w:rsidRPr="00D95080">
        <w:rPr>
          <w:rFonts w:ascii="Book Antiqua" w:hAnsi="Book Antiqua"/>
          <w:sz w:val="24"/>
          <w:szCs w:val="24"/>
          <w:lang w:val="en-US"/>
        </w:rPr>
        <w:t xml:space="preserve"> </w:t>
      </w:r>
      <w:r w:rsidR="00044655" w:rsidRPr="00D95080">
        <w:rPr>
          <w:rFonts w:ascii="Book Antiqua" w:hAnsi="Book Antiqua"/>
          <w:sz w:val="24"/>
          <w:szCs w:val="24"/>
          <w:lang w:val="en-US"/>
        </w:rPr>
        <w:t>value</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w:t>
      </w:r>
      <w:r w:rsidR="009F5BD0" w:rsidRPr="00D95080">
        <w:rPr>
          <w:rFonts w:ascii="Book Antiqua" w:eastAsiaTheme="minorEastAsia" w:hAnsi="Book Antiqua"/>
          <w:sz w:val="24"/>
          <w:szCs w:val="24"/>
          <w:lang w:val="en-US" w:eastAsia="zh-CN"/>
        </w:rPr>
        <w:t xml:space="preserve"> </w:t>
      </w:r>
      <w:r w:rsidR="00044655" w:rsidRPr="00D95080">
        <w:rPr>
          <w:rFonts w:ascii="Book Antiqua" w:hAnsi="Book Antiqua"/>
          <w:sz w:val="24"/>
          <w:szCs w:val="24"/>
          <w:lang w:val="en-US"/>
        </w:rPr>
        <w:t>0.00427) in comparison to CRC.</w:t>
      </w:r>
      <w:r w:rsidR="0030552F" w:rsidRPr="00D95080">
        <w:rPr>
          <w:rFonts w:ascii="Book Antiqua" w:hAnsi="Book Antiqua"/>
          <w:sz w:val="24"/>
          <w:szCs w:val="24"/>
          <w:lang w:val="en-US"/>
        </w:rPr>
        <w:t xml:space="preserve"> The </w:t>
      </w:r>
      <w:r w:rsidR="00F069A0" w:rsidRPr="00D95080">
        <w:rPr>
          <w:rFonts w:ascii="Book Antiqua" w:hAnsi="Book Antiqua"/>
          <w:sz w:val="24"/>
          <w:szCs w:val="24"/>
          <w:lang w:val="en-US"/>
        </w:rPr>
        <w:t xml:space="preserve">PLS-DA model demonstrated a </w:t>
      </w:r>
      <w:r w:rsidR="00A6396C" w:rsidRPr="00D95080">
        <w:rPr>
          <w:rFonts w:ascii="Book Antiqua" w:hAnsi="Book Antiqua"/>
          <w:sz w:val="24"/>
          <w:szCs w:val="24"/>
          <w:lang w:val="en-US"/>
        </w:rPr>
        <w:t xml:space="preserve">significant </w:t>
      </w:r>
      <w:r w:rsidR="00F069A0" w:rsidRPr="00D95080">
        <w:rPr>
          <w:rFonts w:ascii="Book Antiqua" w:hAnsi="Book Antiqua"/>
          <w:sz w:val="24"/>
          <w:szCs w:val="24"/>
          <w:lang w:val="en-US"/>
        </w:rPr>
        <w:t xml:space="preserve">separation of </w:t>
      </w:r>
      <w:r w:rsidR="00A6396C" w:rsidRPr="00D95080">
        <w:rPr>
          <w:rFonts w:ascii="Book Antiqua" w:hAnsi="Book Antiqua"/>
          <w:sz w:val="24"/>
          <w:szCs w:val="24"/>
          <w:lang w:val="en-US"/>
        </w:rPr>
        <w:t xml:space="preserve">CRC and AP </w:t>
      </w:r>
      <w:r w:rsidR="00F069A0" w:rsidRPr="00D95080">
        <w:rPr>
          <w:rFonts w:ascii="Book Antiqua" w:hAnsi="Book Antiqua"/>
          <w:sz w:val="24"/>
          <w:szCs w:val="24"/>
          <w:lang w:val="en-US"/>
        </w:rPr>
        <w:t>group</w:t>
      </w:r>
      <w:r w:rsidR="00A6396C" w:rsidRPr="00D95080">
        <w:rPr>
          <w:rFonts w:ascii="Book Antiqua" w:hAnsi="Book Antiqua"/>
          <w:sz w:val="24"/>
          <w:szCs w:val="24"/>
          <w:lang w:val="en-US"/>
        </w:rPr>
        <w:t>s</w:t>
      </w:r>
      <w:r w:rsidR="00F069A0" w:rsidRPr="00D95080">
        <w:rPr>
          <w:rFonts w:ascii="Book Antiqua" w:hAnsi="Book Antiqua"/>
          <w:sz w:val="24"/>
          <w:szCs w:val="24"/>
          <w:lang w:val="en-US"/>
        </w:rPr>
        <w:t xml:space="preserve"> from </w:t>
      </w:r>
      <w:r w:rsidR="00A6396C" w:rsidRPr="00D95080">
        <w:rPr>
          <w:rFonts w:ascii="Book Antiqua" w:hAnsi="Book Antiqua"/>
          <w:sz w:val="24"/>
          <w:szCs w:val="24"/>
          <w:lang w:val="en-US"/>
        </w:rPr>
        <w:t>HC,</w:t>
      </w:r>
      <w:r w:rsidR="00F069A0" w:rsidRPr="00D95080">
        <w:rPr>
          <w:rFonts w:ascii="Book Antiqua" w:hAnsi="Book Antiqua"/>
          <w:sz w:val="24"/>
          <w:szCs w:val="24"/>
          <w:lang w:val="en-US"/>
        </w:rPr>
        <w:t xml:space="preserve"> although some degree of overlap was observed between </w:t>
      </w:r>
      <w:r w:rsidR="00A6396C" w:rsidRPr="00D95080">
        <w:rPr>
          <w:rFonts w:ascii="Book Antiqua" w:hAnsi="Book Antiqua"/>
          <w:sz w:val="24"/>
          <w:szCs w:val="24"/>
          <w:lang w:val="en-US"/>
        </w:rPr>
        <w:t>CRC and AP</w:t>
      </w:r>
      <w:r w:rsidR="00F069A0" w:rsidRPr="00D95080">
        <w:rPr>
          <w:rFonts w:ascii="Book Antiqua" w:hAnsi="Book Antiqua"/>
          <w:sz w:val="24"/>
          <w:szCs w:val="24"/>
          <w:lang w:val="en-US"/>
        </w:rPr>
        <w:t>.</w:t>
      </w:r>
    </w:p>
    <w:p w14:paraId="0B5B0605" w14:textId="77777777" w:rsidR="009F5BD0" w:rsidRPr="00D95080" w:rsidRDefault="009F5BD0" w:rsidP="00D95080">
      <w:pPr>
        <w:spacing w:line="360" w:lineRule="auto"/>
        <w:jc w:val="both"/>
        <w:rPr>
          <w:rFonts w:ascii="Book Antiqua" w:eastAsiaTheme="minorEastAsia" w:hAnsi="Book Antiqua"/>
          <w:sz w:val="24"/>
          <w:szCs w:val="24"/>
          <w:lang w:val="en-US" w:eastAsia="zh-CN"/>
        </w:rPr>
      </w:pPr>
    </w:p>
    <w:p w14:paraId="281778DC" w14:textId="0E5BA4D9" w:rsidR="004B3A5D" w:rsidRPr="00B32578" w:rsidRDefault="00E0415D"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i/>
          <w:sz w:val="24"/>
          <w:szCs w:val="24"/>
          <w:lang w:val="en-US"/>
        </w:rPr>
        <w:t>CONCLUSION</w:t>
      </w:r>
    </w:p>
    <w:p w14:paraId="27845B27" w14:textId="3C14EE4B" w:rsidR="00D2287E" w:rsidRPr="00D95080" w:rsidRDefault="00460DC1"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Analysis of f</w:t>
      </w:r>
      <w:r w:rsidR="00E60DAB" w:rsidRPr="00D95080">
        <w:rPr>
          <w:rFonts w:ascii="Book Antiqua" w:hAnsi="Book Antiqua"/>
          <w:sz w:val="24"/>
          <w:szCs w:val="24"/>
          <w:lang w:val="en-US"/>
        </w:rPr>
        <w:t xml:space="preserve">ecal SCFAs </w:t>
      </w:r>
      <w:r w:rsidR="004A126A" w:rsidRPr="00D95080">
        <w:rPr>
          <w:rFonts w:ascii="Book Antiqua" w:hAnsi="Book Antiqua"/>
          <w:sz w:val="24"/>
          <w:szCs w:val="24"/>
          <w:lang w:val="en-US"/>
        </w:rPr>
        <w:t xml:space="preserve">shows </w:t>
      </w:r>
      <w:r w:rsidR="00E60DAB" w:rsidRPr="00D95080">
        <w:rPr>
          <w:rFonts w:ascii="Book Antiqua" w:hAnsi="Book Antiqua"/>
          <w:sz w:val="24"/>
          <w:szCs w:val="24"/>
          <w:lang w:val="en-US"/>
        </w:rPr>
        <w:t>the potential to provide a non</w:t>
      </w:r>
      <w:r w:rsidR="00B43AFA" w:rsidRPr="00D95080">
        <w:rPr>
          <w:rFonts w:ascii="Book Antiqua" w:eastAsia="宋体" w:hAnsi="Book Antiqua" w:cs="宋体"/>
          <w:sz w:val="24"/>
          <w:szCs w:val="24"/>
          <w:lang w:val="en-US" w:eastAsia="zh-CN"/>
        </w:rPr>
        <w:t>-</w:t>
      </w:r>
      <w:r w:rsidR="00E60DAB" w:rsidRPr="00D95080">
        <w:rPr>
          <w:rFonts w:ascii="Book Antiqua" w:hAnsi="Book Antiqua"/>
          <w:sz w:val="24"/>
          <w:szCs w:val="24"/>
          <w:lang w:val="en-US"/>
        </w:rPr>
        <w:t xml:space="preserve">invasive means of </w:t>
      </w:r>
      <w:r w:rsidR="004A126A" w:rsidRPr="00D95080">
        <w:rPr>
          <w:rFonts w:ascii="Book Antiqua" w:hAnsi="Book Antiqua"/>
          <w:sz w:val="24"/>
          <w:szCs w:val="24"/>
          <w:lang w:val="en-US"/>
        </w:rPr>
        <w:t xml:space="preserve">diagnosis </w:t>
      </w:r>
      <w:r w:rsidR="00897B4D" w:rsidRPr="00D95080">
        <w:rPr>
          <w:rFonts w:ascii="Book Antiqua" w:hAnsi="Book Antiqua"/>
          <w:sz w:val="24"/>
          <w:szCs w:val="24"/>
          <w:lang w:val="en-US"/>
        </w:rPr>
        <w:t>to</w:t>
      </w:r>
      <w:r w:rsidR="00E60DAB" w:rsidRPr="00D95080">
        <w:rPr>
          <w:rFonts w:ascii="Book Antiqua" w:hAnsi="Book Antiqua"/>
          <w:sz w:val="24"/>
          <w:szCs w:val="24"/>
          <w:lang w:val="en-US"/>
        </w:rPr>
        <w:t xml:space="preserve"> d</w:t>
      </w:r>
      <w:r w:rsidRPr="00D95080">
        <w:rPr>
          <w:rFonts w:ascii="Book Antiqua" w:hAnsi="Book Antiqua"/>
          <w:sz w:val="24"/>
          <w:szCs w:val="24"/>
          <w:lang w:val="en-US"/>
        </w:rPr>
        <w:t>etect</w:t>
      </w:r>
      <w:r w:rsidR="00E60DAB" w:rsidRPr="00D95080">
        <w:rPr>
          <w:rFonts w:ascii="Book Antiqua" w:hAnsi="Book Antiqua"/>
          <w:sz w:val="24"/>
          <w:szCs w:val="24"/>
          <w:lang w:val="en-US"/>
        </w:rPr>
        <w:t xml:space="preserve"> </w:t>
      </w:r>
      <w:r w:rsidR="00D645C6" w:rsidRPr="00D95080">
        <w:rPr>
          <w:rFonts w:ascii="Book Antiqua" w:hAnsi="Book Antiqua"/>
          <w:sz w:val="24"/>
          <w:szCs w:val="24"/>
          <w:lang w:val="en-US"/>
        </w:rPr>
        <w:t>patients</w:t>
      </w:r>
      <w:r w:rsidR="00E60DAB" w:rsidRPr="00D95080">
        <w:rPr>
          <w:rFonts w:ascii="Book Antiqua" w:hAnsi="Book Antiqua"/>
          <w:sz w:val="24"/>
          <w:szCs w:val="24"/>
          <w:lang w:val="en-US"/>
        </w:rPr>
        <w:t xml:space="preserve"> </w:t>
      </w:r>
      <w:r w:rsidR="00630145" w:rsidRPr="00D95080">
        <w:rPr>
          <w:rFonts w:ascii="Book Antiqua" w:hAnsi="Book Antiqua"/>
          <w:sz w:val="24"/>
          <w:szCs w:val="24"/>
          <w:lang w:val="en-US"/>
        </w:rPr>
        <w:t xml:space="preserve">with CRC </w:t>
      </w:r>
      <w:r w:rsidR="00897B4D" w:rsidRPr="00D95080">
        <w:rPr>
          <w:rFonts w:ascii="Book Antiqua" w:hAnsi="Book Antiqua"/>
          <w:sz w:val="24"/>
          <w:szCs w:val="24"/>
          <w:lang w:val="en-US"/>
        </w:rPr>
        <w:t>and AP</w:t>
      </w:r>
      <w:r w:rsidRPr="00D95080">
        <w:rPr>
          <w:rFonts w:ascii="Book Antiqua" w:hAnsi="Book Antiqua"/>
          <w:sz w:val="24"/>
          <w:szCs w:val="24"/>
          <w:lang w:val="en-US"/>
        </w:rPr>
        <w:t>, while CD patients cannot be discriminated from healthy subjects.</w:t>
      </w:r>
    </w:p>
    <w:p w14:paraId="2E90791F" w14:textId="554E2891" w:rsidR="00AD1654" w:rsidRPr="00D95080" w:rsidRDefault="00AD1654" w:rsidP="00D95080">
      <w:pPr>
        <w:spacing w:line="360" w:lineRule="auto"/>
        <w:jc w:val="both"/>
        <w:rPr>
          <w:rFonts w:ascii="Book Antiqua" w:hAnsi="Book Antiqua"/>
          <w:sz w:val="24"/>
          <w:szCs w:val="24"/>
          <w:lang w:val="en-US"/>
        </w:rPr>
      </w:pPr>
    </w:p>
    <w:p w14:paraId="32771DDD" w14:textId="0D11DDF4" w:rsidR="00AD1654" w:rsidRPr="00D95080" w:rsidRDefault="00E0415D" w:rsidP="00D95080">
      <w:pPr>
        <w:spacing w:line="360" w:lineRule="auto"/>
        <w:jc w:val="both"/>
        <w:rPr>
          <w:rFonts w:ascii="Book Antiqua" w:hAnsi="Book Antiqua"/>
          <w:sz w:val="24"/>
          <w:szCs w:val="24"/>
          <w:lang w:val="en-US"/>
        </w:rPr>
      </w:pPr>
      <w:r w:rsidRPr="00D95080">
        <w:rPr>
          <w:rFonts w:ascii="Book Antiqua" w:hAnsi="Book Antiqua"/>
          <w:b/>
          <w:color w:val="000000"/>
          <w:sz w:val="24"/>
          <w:szCs w:val="24"/>
          <w:lang w:val="en-GB"/>
        </w:rPr>
        <w:t>Key words:</w:t>
      </w:r>
      <w:r w:rsidR="00AD1654" w:rsidRPr="00D95080">
        <w:rPr>
          <w:rFonts w:ascii="Book Antiqua" w:hAnsi="Book Antiqua"/>
          <w:sz w:val="24"/>
          <w:szCs w:val="24"/>
          <w:lang w:val="en-GB"/>
        </w:rPr>
        <w:t xml:space="preserve"> </w:t>
      </w:r>
      <w:bookmarkStart w:id="29" w:name="OLE_LINK1085"/>
      <w:r w:rsidRPr="00D95080">
        <w:rPr>
          <w:rFonts w:ascii="Book Antiqua" w:hAnsi="Book Antiqua"/>
          <w:sz w:val="24"/>
          <w:szCs w:val="24"/>
          <w:lang w:val="en-US"/>
        </w:rPr>
        <w:t>Short chain fatty acids</w:t>
      </w:r>
      <w:bookmarkEnd w:id="29"/>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0" w:name="OLE_LINK1086"/>
      <w:bookmarkStart w:id="31" w:name="OLE_LINK1087"/>
      <w:proofErr w:type="spellStart"/>
      <w:r w:rsidRPr="00D95080">
        <w:rPr>
          <w:rFonts w:ascii="Book Antiqua" w:hAnsi="Book Antiqua"/>
          <w:sz w:val="24"/>
          <w:szCs w:val="24"/>
          <w:lang w:val="en-US"/>
        </w:rPr>
        <w:t>M</w:t>
      </w:r>
      <w:r w:rsidR="00AD1654" w:rsidRPr="00D95080">
        <w:rPr>
          <w:rFonts w:ascii="Book Antiqua" w:hAnsi="Book Antiqua"/>
          <w:sz w:val="24"/>
          <w:szCs w:val="24"/>
          <w:lang w:val="en-US"/>
        </w:rPr>
        <w:t>icrobiota</w:t>
      </w:r>
      <w:bookmarkEnd w:id="30"/>
      <w:bookmarkEnd w:id="31"/>
      <w:proofErr w:type="spellEnd"/>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2" w:name="OLE_LINK1088"/>
      <w:bookmarkStart w:id="33" w:name="OLE_LINK1089"/>
      <w:r w:rsidRPr="00D95080">
        <w:rPr>
          <w:rFonts w:ascii="Book Antiqua" w:hAnsi="Book Antiqua"/>
          <w:sz w:val="24"/>
          <w:szCs w:val="24"/>
          <w:lang w:val="en-US"/>
        </w:rPr>
        <w:t>C</w:t>
      </w:r>
      <w:r w:rsidR="00AD1654" w:rsidRPr="00D95080">
        <w:rPr>
          <w:rFonts w:ascii="Book Antiqua" w:hAnsi="Book Antiqua"/>
          <w:sz w:val="24"/>
          <w:szCs w:val="24"/>
          <w:lang w:val="en-US"/>
        </w:rPr>
        <w:t>olorectal cancer</w:t>
      </w:r>
      <w:bookmarkEnd w:id="32"/>
      <w:bookmarkEnd w:id="33"/>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4" w:name="OLE_LINK1090"/>
      <w:bookmarkStart w:id="35" w:name="OLE_LINK1091"/>
      <w:r w:rsidRPr="00D95080">
        <w:rPr>
          <w:rFonts w:ascii="Book Antiqua" w:hAnsi="Book Antiqua"/>
          <w:sz w:val="24"/>
          <w:szCs w:val="24"/>
          <w:lang w:val="en-US"/>
        </w:rPr>
        <w:t>A</w:t>
      </w:r>
      <w:r w:rsidR="00AD1654" w:rsidRPr="00D95080">
        <w:rPr>
          <w:rFonts w:ascii="Book Antiqua" w:hAnsi="Book Antiqua"/>
          <w:sz w:val="24"/>
          <w:szCs w:val="24"/>
          <w:lang w:val="en-US"/>
        </w:rPr>
        <w:t>denoma</w:t>
      </w:r>
      <w:bookmarkEnd w:id="34"/>
      <w:bookmarkEnd w:id="35"/>
      <w:r w:rsidR="003D54FD">
        <w:rPr>
          <w:rFonts w:ascii="Book Antiqua" w:eastAsiaTheme="minorEastAsia" w:hAnsi="Book Antiqua" w:hint="eastAsia"/>
          <w:sz w:val="24"/>
          <w:szCs w:val="24"/>
          <w:lang w:val="en-US" w:eastAsia="zh-CN"/>
        </w:rPr>
        <w:t>;</w:t>
      </w:r>
      <w:r w:rsidR="00AD1654" w:rsidRPr="00D95080">
        <w:rPr>
          <w:rFonts w:ascii="Book Antiqua" w:hAnsi="Book Antiqua"/>
          <w:sz w:val="24"/>
          <w:szCs w:val="24"/>
          <w:lang w:val="en-US"/>
        </w:rPr>
        <w:t xml:space="preserve"> </w:t>
      </w:r>
      <w:bookmarkStart w:id="36" w:name="OLE_LINK1092"/>
      <w:bookmarkStart w:id="37" w:name="OLE_LINK1093"/>
      <w:r w:rsidRPr="00D95080">
        <w:rPr>
          <w:rFonts w:ascii="Book Antiqua" w:hAnsi="Book Antiqua"/>
          <w:sz w:val="24"/>
          <w:szCs w:val="24"/>
          <w:lang w:val="en-US"/>
        </w:rPr>
        <w:t>C</w:t>
      </w:r>
      <w:r w:rsidR="00AD1654" w:rsidRPr="00D95080">
        <w:rPr>
          <w:rFonts w:ascii="Book Antiqua" w:hAnsi="Book Antiqua"/>
          <w:sz w:val="24"/>
          <w:szCs w:val="24"/>
          <w:lang w:val="en-US"/>
        </w:rPr>
        <w:t>eliac disease</w:t>
      </w:r>
      <w:bookmarkEnd w:id="36"/>
      <w:bookmarkEnd w:id="37"/>
    </w:p>
    <w:p w14:paraId="531E202A" w14:textId="77777777" w:rsidR="00740A46" w:rsidRPr="00D95080" w:rsidRDefault="00740A46" w:rsidP="00D95080">
      <w:pPr>
        <w:spacing w:line="360" w:lineRule="auto"/>
        <w:jc w:val="both"/>
        <w:rPr>
          <w:rFonts w:ascii="Book Antiqua" w:eastAsiaTheme="minorEastAsia" w:hAnsi="Book Antiqua"/>
          <w:b/>
          <w:sz w:val="24"/>
          <w:szCs w:val="24"/>
          <w:lang w:val="en-US" w:eastAsia="zh-CN"/>
        </w:rPr>
      </w:pPr>
    </w:p>
    <w:p w14:paraId="6E5942BC" w14:textId="1740BC62" w:rsidR="00B43AFA" w:rsidRPr="00D95080" w:rsidRDefault="00B43AFA" w:rsidP="00D95080">
      <w:pPr>
        <w:spacing w:line="360" w:lineRule="auto"/>
        <w:jc w:val="both"/>
        <w:rPr>
          <w:rFonts w:ascii="Book Antiqua" w:eastAsiaTheme="minorEastAsia" w:hAnsi="Book Antiqua"/>
          <w:sz w:val="24"/>
          <w:szCs w:val="24"/>
          <w:lang w:val="en-US" w:eastAsia="zh-CN"/>
        </w:rPr>
      </w:pPr>
      <w:proofErr w:type="gramStart"/>
      <w:r w:rsidRPr="00D95080">
        <w:rPr>
          <w:rFonts w:ascii="Book Antiqua" w:eastAsiaTheme="minorEastAsia" w:hAnsi="Book Antiqua"/>
          <w:b/>
          <w:sz w:val="24"/>
          <w:szCs w:val="24"/>
          <w:lang w:val="en-GB" w:eastAsia="zh-CN"/>
        </w:rPr>
        <w:t xml:space="preserve">© </w:t>
      </w:r>
      <w:r w:rsidRPr="00D95080">
        <w:rPr>
          <w:rFonts w:ascii="Book Antiqua" w:eastAsiaTheme="minorEastAsia" w:hAnsi="Book Antiqua"/>
          <w:b/>
          <w:sz w:val="24"/>
          <w:szCs w:val="24"/>
          <w:lang w:val="fr-FR" w:eastAsia="zh-CN"/>
        </w:rPr>
        <w:t>The Author(s) 2019.</w:t>
      </w:r>
      <w:proofErr w:type="gramEnd"/>
      <w:r w:rsidRPr="00D95080">
        <w:rPr>
          <w:rFonts w:ascii="Book Antiqua" w:eastAsiaTheme="minorEastAsia" w:hAnsi="Book Antiqua"/>
          <w:sz w:val="24"/>
          <w:szCs w:val="24"/>
          <w:lang w:val="fr-FR" w:eastAsia="zh-CN"/>
        </w:rPr>
        <w:t xml:space="preserve"> Published by </w:t>
      </w:r>
      <w:proofErr w:type="spellStart"/>
      <w:r w:rsidRPr="00D95080">
        <w:rPr>
          <w:rFonts w:ascii="Book Antiqua" w:eastAsiaTheme="minorEastAsia" w:hAnsi="Book Antiqua"/>
          <w:sz w:val="24"/>
          <w:szCs w:val="24"/>
          <w:lang w:val="en-GB" w:eastAsia="zh-CN"/>
        </w:rPr>
        <w:t>Baishideng</w:t>
      </w:r>
      <w:proofErr w:type="spellEnd"/>
      <w:r w:rsidRPr="00D95080">
        <w:rPr>
          <w:rFonts w:ascii="Book Antiqua" w:eastAsiaTheme="minorEastAsia" w:hAnsi="Book Antiqua"/>
          <w:sz w:val="24"/>
          <w:szCs w:val="24"/>
          <w:lang w:val="en-GB" w:eastAsia="zh-CN"/>
        </w:rPr>
        <w:t xml:space="preserve"> Publishing Group Inc. </w:t>
      </w:r>
      <w:r w:rsidRPr="00D95080">
        <w:rPr>
          <w:rFonts w:ascii="Book Antiqua" w:eastAsiaTheme="minorEastAsia" w:hAnsi="Book Antiqua"/>
          <w:sz w:val="24"/>
          <w:szCs w:val="24"/>
          <w:lang w:val="fr-FR" w:eastAsia="zh-CN"/>
        </w:rPr>
        <w:t>All rights reserved.</w:t>
      </w:r>
    </w:p>
    <w:p w14:paraId="716215DD" w14:textId="77777777" w:rsidR="00B43AFA" w:rsidRPr="00D95080" w:rsidRDefault="00B43AFA" w:rsidP="00D95080">
      <w:pPr>
        <w:spacing w:line="360" w:lineRule="auto"/>
        <w:jc w:val="both"/>
        <w:rPr>
          <w:rFonts w:ascii="Book Antiqua" w:eastAsiaTheme="minorEastAsia" w:hAnsi="Book Antiqua"/>
          <w:b/>
          <w:sz w:val="24"/>
          <w:szCs w:val="24"/>
          <w:lang w:val="en-US" w:eastAsia="zh-CN"/>
        </w:rPr>
      </w:pPr>
    </w:p>
    <w:p w14:paraId="6DC4ACE7" w14:textId="1C03F0ED" w:rsidR="00AD1654" w:rsidRPr="00D95080" w:rsidRDefault="00B43AF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t>Core tip:</w:t>
      </w:r>
      <w:r w:rsidR="00AD1654" w:rsidRPr="00D95080">
        <w:rPr>
          <w:rFonts w:ascii="Book Antiqua" w:hAnsi="Book Antiqua"/>
          <w:b/>
          <w:sz w:val="24"/>
          <w:szCs w:val="24"/>
          <w:lang w:val="en-US"/>
        </w:rPr>
        <w:t xml:space="preserve"> </w:t>
      </w:r>
      <w:bookmarkStart w:id="38" w:name="OLE_LINK1094"/>
      <w:bookmarkStart w:id="39" w:name="OLE_LINK1095"/>
      <w:r w:rsidR="00AD1654" w:rsidRPr="00D95080">
        <w:rPr>
          <w:rFonts w:ascii="Book Antiqua" w:hAnsi="Book Antiqua"/>
          <w:sz w:val="24"/>
          <w:szCs w:val="24"/>
          <w:lang w:val="en-US"/>
        </w:rPr>
        <w:t xml:space="preserve">An altered gut </w:t>
      </w:r>
      <w:proofErr w:type="spellStart"/>
      <w:r w:rsidR="00AD1654" w:rsidRPr="00D95080">
        <w:rPr>
          <w:rFonts w:ascii="Book Antiqua" w:hAnsi="Book Antiqua"/>
          <w:sz w:val="24"/>
          <w:szCs w:val="24"/>
          <w:lang w:val="en-US"/>
        </w:rPr>
        <w:t>microbiota</w:t>
      </w:r>
      <w:proofErr w:type="spellEnd"/>
      <w:r w:rsidR="00740A46" w:rsidRPr="00D95080">
        <w:rPr>
          <w:rFonts w:ascii="Book Antiqua" w:hAnsi="Book Antiqua"/>
          <w:sz w:val="24"/>
          <w:szCs w:val="24"/>
          <w:lang w:val="en-US"/>
        </w:rPr>
        <w:t xml:space="preserve"> </w:t>
      </w:r>
      <w:r w:rsidR="00AD1654" w:rsidRPr="00D95080">
        <w:rPr>
          <w:rFonts w:ascii="Book Antiqua" w:hAnsi="Book Antiqua"/>
          <w:sz w:val="24"/>
          <w:szCs w:val="24"/>
          <w:lang w:val="en-US"/>
        </w:rPr>
        <w:t>is usually responsible for a reduction of short chain fatty acids (SCFAs) concentration.</w:t>
      </w:r>
      <w:r w:rsidR="00740A46" w:rsidRPr="00D95080">
        <w:rPr>
          <w:rFonts w:ascii="Book Antiqua" w:hAnsi="Book Antiqua"/>
          <w:sz w:val="24"/>
          <w:szCs w:val="24"/>
          <w:lang w:val="en-US"/>
        </w:rPr>
        <w:t xml:space="preserve"> In this study, we </w:t>
      </w:r>
      <w:proofErr w:type="spellStart"/>
      <w:r w:rsidR="00740A46" w:rsidRPr="00D95080">
        <w:rPr>
          <w:rFonts w:ascii="Book Antiqua" w:hAnsi="Book Antiqua"/>
          <w:sz w:val="24"/>
          <w:szCs w:val="24"/>
          <w:lang w:val="en-US"/>
        </w:rPr>
        <w:t>analyse</w:t>
      </w:r>
      <w:proofErr w:type="spellEnd"/>
      <w:r w:rsidR="00740A46" w:rsidRPr="00D95080">
        <w:rPr>
          <w:rFonts w:ascii="Book Antiqua" w:hAnsi="Book Antiqua"/>
          <w:sz w:val="24"/>
          <w:szCs w:val="24"/>
          <w:lang w:val="en-US"/>
        </w:rPr>
        <w:t xml:space="preserve"> through </w:t>
      </w:r>
      <w:r w:rsidR="00590E74" w:rsidRPr="00590E74">
        <w:rPr>
          <w:rFonts w:ascii="Book Antiqua" w:hAnsi="Book Antiqua"/>
          <w:sz w:val="24"/>
          <w:szCs w:val="24"/>
          <w:lang w:val="en-US"/>
        </w:rPr>
        <w:t>gas-chromatography coupled with mass spectrometry</w:t>
      </w:r>
      <w:r w:rsidR="00740A46" w:rsidRPr="00D95080">
        <w:rPr>
          <w:rFonts w:ascii="Book Antiqua" w:hAnsi="Book Antiqua"/>
          <w:sz w:val="24"/>
          <w:szCs w:val="24"/>
          <w:lang w:val="en-US"/>
        </w:rPr>
        <w:t xml:space="preserve"> the fecal SCFAs’ concentration in patients with various gut diseases </w:t>
      </w:r>
      <w:r w:rsidR="00D95080">
        <w:rPr>
          <w:rFonts w:ascii="Book Antiqua" w:eastAsiaTheme="minorEastAsia" w:hAnsi="Book Antiqua" w:hint="eastAsia"/>
          <w:sz w:val="24"/>
          <w:szCs w:val="24"/>
          <w:lang w:val="en-US" w:eastAsia="zh-CN"/>
        </w:rPr>
        <w:t>[</w:t>
      </w:r>
      <w:r w:rsidR="00740A46" w:rsidRPr="00D95080">
        <w:rPr>
          <w:rFonts w:ascii="Book Antiqua" w:hAnsi="Book Antiqua"/>
          <w:sz w:val="24"/>
          <w:szCs w:val="24"/>
          <w:lang w:val="en-US"/>
        </w:rPr>
        <w:t>celiac disease (CD), adenomatous polyposis (AP) and colorectal cancer (CRC)</w:t>
      </w:r>
      <w:r w:rsidR="00D95080">
        <w:rPr>
          <w:rFonts w:ascii="Book Antiqua" w:eastAsiaTheme="minorEastAsia" w:hAnsi="Book Antiqua" w:hint="eastAsia"/>
          <w:sz w:val="24"/>
          <w:szCs w:val="24"/>
          <w:lang w:val="en-US" w:eastAsia="zh-CN"/>
        </w:rPr>
        <w:t>]</w:t>
      </w:r>
      <w:r w:rsidR="00740A46" w:rsidRPr="00D95080">
        <w:rPr>
          <w:rFonts w:ascii="Book Antiqua" w:hAnsi="Book Antiqua"/>
          <w:sz w:val="24"/>
          <w:szCs w:val="24"/>
          <w:lang w:val="en-US"/>
        </w:rPr>
        <w:t xml:space="preserve">. </w:t>
      </w:r>
      <w:proofErr w:type="spellStart"/>
      <w:r w:rsidR="00740A46" w:rsidRPr="00D95080">
        <w:rPr>
          <w:rFonts w:ascii="Book Antiqua" w:hAnsi="Book Antiqua"/>
          <w:sz w:val="24"/>
          <w:szCs w:val="24"/>
          <w:lang w:val="en-US"/>
        </w:rPr>
        <w:t>Altought</w:t>
      </w:r>
      <w:proofErr w:type="spellEnd"/>
      <w:r w:rsidR="00740A46" w:rsidRPr="00D95080">
        <w:rPr>
          <w:rFonts w:ascii="Book Antiqua" w:hAnsi="Book Antiqua"/>
          <w:sz w:val="24"/>
          <w:szCs w:val="24"/>
          <w:lang w:val="en-US"/>
        </w:rPr>
        <w:t xml:space="preserve"> the small sample size of study does not allow us to reach definitive </w:t>
      </w:r>
      <w:proofErr w:type="gramStart"/>
      <w:r w:rsidR="00740A46" w:rsidRPr="00D95080">
        <w:rPr>
          <w:rFonts w:ascii="Book Antiqua" w:hAnsi="Book Antiqua"/>
          <w:sz w:val="24"/>
          <w:szCs w:val="24"/>
          <w:lang w:val="en-US"/>
        </w:rPr>
        <w:t>conclusions,</w:t>
      </w:r>
      <w:proofErr w:type="gramEnd"/>
      <w:r w:rsidR="00740A46" w:rsidRPr="00D95080">
        <w:rPr>
          <w:rFonts w:ascii="Book Antiqua" w:hAnsi="Book Antiqua"/>
          <w:sz w:val="24"/>
          <w:szCs w:val="24"/>
          <w:lang w:val="en-US"/>
        </w:rPr>
        <w:t xml:space="preserve"> our findings suggest the existence of a fecal SCFAs fingerprint in patients </w:t>
      </w:r>
      <w:r w:rsidR="00740A46" w:rsidRPr="00D95080">
        <w:rPr>
          <w:rFonts w:ascii="Book Antiqua" w:hAnsi="Book Antiqua"/>
          <w:sz w:val="24"/>
          <w:szCs w:val="24"/>
          <w:lang w:val="en-US"/>
        </w:rPr>
        <w:lastRenderedPageBreak/>
        <w:t xml:space="preserve">with CRC </w:t>
      </w:r>
      <w:proofErr w:type="spellStart"/>
      <w:r w:rsidR="00740A46" w:rsidRPr="00D95080">
        <w:rPr>
          <w:rFonts w:ascii="Book Antiqua" w:hAnsi="Book Antiqua"/>
          <w:sz w:val="24"/>
          <w:szCs w:val="24"/>
          <w:lang w:val="en-US"/>
        </w:rPr>
        <w:t>amd</w:t>
      </w:r>
      <w:proofErr w:type="spellEnd"/>
      <w:r w:rsidR="00740A46" w:rsidRPr="00D95080">
        <w:rPr>
          <w:rFonts w:ascii="Book Antiqua" w:hAnsi="Book Antiqua"/>
          <w:sz w:val="24"/>
          <w:szCs w:val="24"/>
          <w:lang w:val="en-US"/>
        </w:rPr>
        <w:t xml:space="preserve"> AP distinguishable from healthy controls. On the contrary, no </w:t>
      </w:r>
      <w:proofErr w:type="gramStart"/>
      <w:r w:rsidR="00740A46" w:rsidRPr="00D95080">
        <w:rPr>
          <w:rFonts w:ascii="Book Antiqua" w:hAnsi="Book Antiqua"/>
          <w:sz w:val="24"/>
          <w:szCs w:val="24"/>
          <w:lang w:val="en-US"/>
        </w:rPr>
        <w:t>differences between celiac patients and healthy controls was</w:t>
      </w:r>
      <w:proofErr w:type="gramEnd"/>
      <w:r w:rsidR="00740A46" w:rsidRPr="00D95080">
        <w:rPr>
          <w:rFonts w:ascii="Book Antiqua" w:hAnsi="Book Antiqua"/>
          <w:sz w:val="24"/>
          <w:szCs w:val="24"/>
          <w:lang w:val="en-US"/>
        </w:rPr>
        <w:t xml:space="preserve"> observed.</w:t>
      </w:r>
      <w:bookmarkEnd w:id="38"/>
      <w:bookmarkEnd w:id="39"/>
      <w:r w:rsidR="00740A46" w:rsidRPr="00D95080">
        <w:rPr>
          <w:rFonts w:ascii="Book Antiqua" w:hAnsi="Book Antiqua"/>
          <w:sz w:val="24"/>
          <w:szCs w:val="24"/>
          <w:lang w:val="en-US"/>
        </w:rPr>
        <w:t xml:space="preserve"> </w:t>
      </w:r>
    </w:p>
    <w:p w14:paraId="390F0054" w14:textId="77777777" w:rsidR="00B43AFA" w:rsidRPr="00D95080" w:rsidRDefault="00B43AFA" w:rsidP="00D95080">
      <w:pPr>
        <w:spacing w:line="360" w:lineRule="auto"/>
        <w:jc w:val="both"/>
        <w:rPr>
          <w:rFonts w:ascii="Book Antiqua" w:eastAsiaTheme="minorEastAsia" w:hAnsi="Book Antiqua"/>
          <w:sz w:val="24"/>
          <w:szCs w:val="24"/>
          <w:lang w:val="en-US" w:eastAsia="zh-CN"/>
        </w:rPr>
      </w:pPr>
    </w:p>
    <w:p w14:paraId="0AC06279" w14:textId="34D3D300" w:rsidR="00651A23" w:rsidRPr="00621461" w:rsidRDefault="00B43AFA" w:rsidP="00651A23">
      <w:pPr>
        <w:snapToGrid w:val="0"/>
        <w:spacing w:line="360" w:lineRule="auto"/>
        <w:jc w:val="both"/>
        <w:outlineLvl w:val="0"/>
        <w:rPr>
          <w:rFonts w:ascii="Book Antiqua" w:eastAsia="宋体" w:hAnsi="Book Antiqua" w:cs="Book Antiqua"/>
          <w:color w:val="000000" w:themeColor="text1"/>
          <w:sz w:val="24"/>
          <w:szCs w:val="24"/>
          <w:shd w:val="clear" w:color="auto" w:fill="FFFFFF"/>
          <w:lang w:val="en-US" w:eastAsia="zh-CN"/>
        </w:rPr>
      </w:pPr>
      <w:bookmarkStart w:id="40" w:name="OLE_LINK1096"/>
      <w:bookmarkStart w:id="41" w:name="OLE_LINK1097"/>
      <w:proofErr w:type="spellStart"/>
      <w:r w:rsidRPr="00D95080">
        <w:rPr>
          <w:rFonts w:ascii="Book Antiqua" w:eastAsiaTheme="minorEastAsia" w:hAnsi="Book Antiqua"/>
          <w:sz w:val="24"/>
          <w:szCs w:val="24"/>
          <w:lang w:val="en-US" w:eastAsia="zh-CN"/>
        </w:rPr>
        <w:t>Niccolai</w:t>
      </w:r>
      <w:proofErr w:type="spellEnd"/>
      <w:r w:rsidRPr="00D95080">
        <w:rPr>
          <w:rFonts w:ascii="Book Antiqua" w:eastAsiaTheme="minorEastAsia" w:hAnsi="Book Antiqua"/>
          <w:sz w:val="24"/>
          <w:szCs w:val="24"/>
          <w:lang w:val="en-US" w:eastAsia="zh-CN"/>
        </w:rPr>
        <w:t xml:space="preserve"> E, </w:t>
      </w:r>
      <w:proofErr w:type="spellStart"/>
      <w:r w:rsidRPr="00D95080">
        <w:rPr>
          <w:rFonts w:ascii="Book Antiqua" w:eastAsiaTheme="minorEastAsia" w:hAnsi="Book Antiqua"/>
          <w:sz w:val="24"/>
          <w:szCs w:val="24"/>
          <w:lang w:val="en-US" w:eastAsia="zh-CN"/>
        </w:rPr>
        <w:t>Baldi</w:t>
      </w:r>
      <w:proofErr w:type="spellEnd"/>
      <w:r w:rsidRPr="00D95080">
        <w:rPr>
          <w:rFonts w:ascii="Book Antiqua" w:eastAsiaTheme="minorEastAsia" w:hAnsi="Book Antiqua"/>
          <w:sz w:val="24"/>
          <w:szCs w:val="24"/>
          <w:lang w:val="en-US" w:eastAsia="zh-CN"/>
        </w:rPr>
        <w:t xml:space="preserve"> S, Ricci F, Russo E, </w:t>
      </w:r>
      <w:proofErr w:type="spellStart"/>
      <w:r w:rsidRPr="00D95080">
        <w:rPr>
          <w:rFonts w:ascii="Book Antiqua" w:eastAsiaTheme="minorEastAsia" w:hAnsi="Book Antiqua"/>
          <w:sz w:val="24"/>
          <w:szCs w:val="24"/>
          <w:lang w:val="en-US" w:eastAsia="zh-CN"/>
        </w:rPr>
        <w:t>Nannini</w:t>
      </w:r>
      <w:proofErr w:type="spellEnd"/>
      <w:r w:rsidRPr="00D95080">
        <w:rPr>
          <w:rFonts w:ascii="Book Antiqua" w:eastAsiaTheme="minorEastAsia" w:hAnsi="Book Antiqua"/>
          <w:sz w:val="24"/>
          <w:szCs w:val="24"/>
          <w:lang w:val="en-US" w:eastAsia="zh-CN"/>
        </w:rPr>
        <w:t xml:space="preserve"> G, Marta </w:t>
      </w:r>
      <w:proofErr w:type="spellStart"/>
      <w:r w:rsidRPr="00D95080">
        <w:rPr>
          <w:rFonts w:ascii="Book Antiqua" w:eastAsiaTheme="minorEastAsia" w:hAnsi="Book Antiqua"/>
          <w:sz w:val="24"/>
          <w:szCs w:val="24"/>
          <w:lang w:val="en-US" w:eastAsia="zh-CN"/>
        </w:rPr>
        <w:t>Menicatti</w:t>
      </w:r>
      <w:proofErr w:type="spellEnd"/>
      <w:r w:rsidRPr="00D95080">
        <w:rPr>
          <w:rFonts w:ascii="Book Antiqua" w:eastAsiaTheme="minorEastAsia" w:hAnsi="Book Antiqua"/>
          <w:sz w:val="24"/>
          <w:szCs w:val="24"/>
          <w:lang w:val="en-US" w:eastAsia="zh-CN"/>
        </w:rPr>
        <w:t xml:space="preserve"> M, </w:t>
      </w:r>
      <w:proofErr w:type="spellStart"/>
      <w:r w:rsidRPr="00D95080">
        <w:rPr>
          <w:rFonts w:ascii="Book Antiqua" w:eastAsiaTheme="minorEastAsia" w:hAnsi="Book Antiqua"/>
          <w:sz w:val="24"/>
          <w:szCs w:val="24"/>
          <w:lang w:val="en-US" w:eastAsia="zh-CN"/>
        </w:rPr>
        <w:t>Poli</w:t>
      </w:r>
      <w:proofErr w:type="spellEnd"/>
      <w:r w:rsidRPr="00D95080">
        <w:rPr>
          <w:rFonts w:ascii="Book Antiqua" w:eastAsiaTheme="minorEastAsia" w:hAnsi="Book Antiqua"/>
          <w:sz w:val="24"/>
          <w:szCs w:val="24"/>
          <w:lang w:val="en-US" w:eastAsia="zh-CN"/>
        </w:rPr>
        <w:t xml:space="preserve"> G, </w:t>
      </w:r>
      <w:proofErr w:type="spellStart"/>
      <w:r w:rsidRPr="00D95080">
        <w:rPr>
          <w:rFonts w:ascii="Book Antiqua" w:eastAsiaTheme="minorEastAsia" w:hAnsi="Book Antiqua"/>
          <w:sz w:val="24"/>
          <w:szCs w:val="24"/>
          <w:lang w:val="en-US" w:eastAsia="zh-CN"/>
        </w:rPr>
        <w:t>Taddei</w:t>
      </w:r>
      <w:proofErr w:type="spellEnd"/>
      <w:r w:rsidRPr="00D95080">
        <w:rPr>
          <w:rFonts w:ascii="Book Antiqua" w:eastAsiaTheme="minorEastAsia" w:hAnsi="Book Antiqua"/>
          <w:sz w:val="24"/>
          <w:szCs w:val="24"/>
          <w:lang w:val="en-US" w:eastAsia="zh-CN"/>
        </w:rPr>
        <w:t xml:space="preserve"> A, </w:t>
      </w:r>
      <w:proofErr w:type="spellStart"/>
      <w:r w:rsidRPr="00D95080">
        <w:rPr>
          <w:rFonts w:ascii="Book Antiqua" w:eastAsiaTheme="minorEastAsia" w:hAnsi="Book Antiqua"/>
          <w:sz w:val="24"/>
          <w:szCs w:val="24"/>
          <w:lang w:val="en-US" w:eastAsia="zh-CN"/>
        </w:rPr>
        <w:t>Bartolucci</w:t>
      </w:r>
      <w:proofErr w:type="spellEnd"/>
      <w:r w:rsidRPr="00D95080">
        <w:rPr>
          <w:rFonts w:ascii="Book Antiqua" w:eastAsiaTheme="minorEastAsia" w:hAnsi="Book Antiqua"/>
          <w:sz w:val="24"/>
          <w:szCs w:val="24"/>
          <w:lang w:val="en-US" w:eastAsia="zh-CN"/>
        </w:rPr>
        <w:t xml:space="preserve"> G, </w:t>
      </w:r>
      <w:proofErr w:type="spellStart"/>
      <w:r w:rsidRPr="00D95080">
        <w:rPr>
          <w:rFonts w:ascii="Book Antiqua" w:eastAsiaTheme="minorEastAsia" w:hAnsi="Book Antiqua"/>
          <w:sz w:val="24"/>
          <w:szCs w:val="24"/>
          <w:lang w:val="en-US" w:eastAsia="zh-CN"/>
        </w:rPr>
        <w:t>Calabrò</w:t>
      </w:r>
      <w:proofErr w:type="spellEnd"/>
      <w:r w:rsidRPr="00D95080">
        <w:rPr>
          <w:rFonts w:ascii="Book Antiqua" w:eastAsiaTheme="minorEastAsia" w:hAnsi="Book Antiqua"/>
          <w:sz w:val="24"/>
          <w:szCs w:val="24"/>
          <w:lang w:val="en-US" w:eastAsia="zh-CN"/>
        </w:rPr>
        <w:t xml:space="preserve"> A</w:t>
      </w:r>
      <w:r w:rsidR="003E6490" w:rsidRPr="00D95080">
        <w:rPr>
          <w:rFonts w:ascii="Book Antiqua" w:eastAsiaTheme="minorEastAsia" w:hAnsi="Book Antiqua"/>
          <w:sz w:val="24"/>
          <w:szCs w:val="24"/>
          <w:lang w:val="en-US" w:eastAsia="zh-CN"/>
        </w:rPr>
        <w:t>S</w:t>
      </w:r>
      <w:r w:rsidRPr="00D95080">
        <w:rPr>
          <w:rFonts w:ascii="Book Antiqua" w:eastAsiaTheme="minorEastAsia" w:hAnsi="Book Antiqua"/>
          <w:sz w:val="24"/>
          <w:szCs w:val="24"/>
          <w:lang w:val="en-US" w:eastAsia="zh-CN"/>
        </w:rPr>
        <w:t xml:space="preserve">, </w:t>
      </w:r>
      <w:proofErr w:type="spellStart"/>
      <w:r w:rsidRPr="00D95080">
        <w:rPr>
          <w:rFonts w:ascii="Book Antiqua" w:eastAsiaTheme="minorEastAsia" w:hAnsi="Book Antiqua"/>
          <w:sz w:val="24"/>
          <w:szCs w:val="24"/>
          <w:lang w:val="en-US" w:eastAsia="zh-CN"/>
        </w:rPr>
        <w:t>Stingo</w:t>
      </w:r>
      <w:proofErr w:type="spellEnd"/>
      <w:r w:rsidRPr="00D95080">
        <w:rPr>
          <w:rFonts w:ascii="Book Antiqua" w:eastAsiaTheme="minorEastAsia" w:hAnsi="Book Antiqua"/>
          <w:sz w:val="24"/>
          <w:szCs w:val="24"/>
          <w:lang w:val="en-US" w:eastAsia="zh-CN"/>
        </w:rPr>
        <w:t xml:space="preserve"> FC, </w:t>
      </w:r>
      <w:proofErr w:type="spellStart"/>
      <w:r w:rsidRPr="00D95080">
        <w:rPr>
          <w:rFonts w:ascii="Book Antiqua" w:eastAsiaTheme="minorEastAsia" w:hAnsi="Book Antiqua"/>
          <w:sz w:val="24"/>
          <w:szCs w:val="24"/>
          <w:lang w:val="en-US" w:eastAsia="zh-CN"/>
        </w:rPr>
        <w:t>Amedei</w:t>
      </w:r>
      <w:proofErr w:type="spellEnd"/>
      <w:r w:rsidRPr="00D95080">
        <w:rPr>
          <w:rFonts w:ascii="Book Antiqua" w:eastAsiaTheme="minorEastAsia" w:hAnsi="Book Antiqua"/>
          <w:sz w:val="24"/>
          <w:szCs w:val="24"/>
          <w:lang w:val="en-US" w:eastAsia="zh-CN"/>
        </w:rPr>
        <w:t xml:space="preserve"> A. Comparative analysis of fecal short chain fatty acids profiles in gut diseases. </w:t>
      </w:r>
      <w:r w:rsidRPr="00D95080">
        <w:rPr>
          <w:rFonts w:ascii="Book Antiqua" w:hAnsi="Book Antiqua"/>
          <w:i/>
          <w:color w:val="000000"/>
          <w:sz w:val="24"/>
          <w:szCs w:val="24"/>
        </w:rPr>
        <w:t>World J Gastroenterol</w:t>
      </w:r>
      <w:r w:rsidRPr="00D95080">
        <w:rPr>
          <w:rFonts w:ascii="Book Antiqua" w:hAnsi="Book Antiqua"/>
          <w:color w:val="000000"/>
          <w:sz w:val="24"/>
          <w:szCs w:val="24"/>
        </w:rPr>
        <w:t xml:space="preserve"> </w:t>
      </w:r>
      <w:bookmarkEnd w:id="40"/>
      <w:bookmarkEnd w:id="41"/>
      <w:r w:rsidR="00651A23" w:rsidRPr="00621461">
        <w:rPr>
          <w:rFonts w:ascii="Book Antiqua" w:eastAsia="Book Antiqua" w:hAnsi="Book Antiqua" w:cs="Book Antiqua"/>
          <w:color w:val="000000" w:themeColor="text1"/>
          <w:sz w:val="24"/>
          <w:szCs w:val="24"/>
          <w:shd w:val="clear" w:color="auto" w:fill="FFFFFF"/>
          <w:lang w:val="en-US"/>
        </w:rPr>
        <w:t xml:space="preserve">2019; 25(36): </w:t>
      </w:r>
      <w:r w:rsidR="00651A23" w:rsidRPr="00621461">
        <w:rPr>
          <w:rFonts w:ascii="Book Antiqua" w:eastAsia="宋体" w:hAnsi="Book Antiqua" w:cs="Book Antiqua" w:hint="eastAsia"/>
          <w:color w:val="000000" w:themeColor="text1"/>
          <w:sz w:val="24"/>
          <w:szCs w:val="24"/>
          <w:shd w:val="clear" w:color="auto" w:fill="FFFFFF"/>
          <w:lang w:val="en-US" w:eastAsia="zh-CN"/>
        </w:rPr>
        <w:t>5</w:t>
      </w:r>
      <w:r w:rsidR="00651A23">
        <w:rPr>
          <w:rFonts w:ascii="Book Antiqua" w:eastAsia="宋体" w:hAnsi="Book Antiqua" w:cs="Book Antiqua" w:hint="eastAsia"/>
          <w:color w:val="000000" w:themeColor="text1"/>
          <w:sz w:val="24"/>
          <w:szCs w:val="24"/>
          <w:shd w:val="clear" w:color="auto" w:fill="FFFFFF"/>
          <w:lang w:eastAsia="zh-CN"/>
        </w:rPr>
        <w:t>54</w:t>
      </w:r>
      <w:r w:rsidR="00651A23" w:rsidRPr="00621461">
        <w:rPr>
          <w:rFonts w:ascii="Book Antiqua" w:eastAsia="宋体" w:hAnsi="Book Antiqua" w:cs="Book Antiqua" w:hint="eastAsia"/>
          <w:color w:val="000000" w:themeColor="text1"/>
          <w:sz w:val="24"/>
          <w:szCs w:val="24"/>
          <w:shd w:val="clear" w:color="auto" w:fill="FFFFFF"/>
        </w:rPr>
        <w:t>3</w:t>
      </w:r>
      <w:r w:rsidR="00651A23" w:rsidRPr="00621461">
        <w:rPr>
          <w:rFonts w:ascii="Book Antiqua" w:eastAsia="Book Antiqua" w:hAnsi="Book Antiqua" w:cs="Book Antiqua"/>
          <w:color w:val="000000" w:themeColor="text1"/>
          <w:sz w:val="24"/>
          <w:szCs w:val="24"/>
          <w:shd w:val="clear" w:color="auto" w:fill="FFFFFF"/>
          <w:lang w:val="en-US"/>
        </w:rPr>
        <w:t>-</w:t>
      </w:r>
      <w:r w:rsidR="00651A23" w:rsidRPr="00621461">
        <w:rPr>
          <w:rFonts w:ascii="Book Antiqua" w:eastAsia="宋体" w:hAnsi="Book Antiqua" w:cs="Book Antiqua" w:hint="eastAsia"/>
          <w:color w:val="000000" w:themeColor="text1"/>
          <w:sz w:val="24"/>
          <w:szCs w:val="24"/>
          <w:shd w:val="clear" w:color="auto" w:fill="FFFFFF"/>
          <w:lang w:val="en-US" w:eastAsia="zh-CN"/>
        </w:rPr>
        <w:t>5</w:t>
      </w:r>
      <w:r w:rsidR="00651A23">
        <w:rPr>
          <w:rFonts w:ascii="Book Antiqua" w:eastAsia="宋体" w:hAnsi="Book Antiqua" w:cs="Book Antiqua" w:hint="eastAsia"/>
          <w:color w:val="000000" w:themeColor="text1"/>
          <w:sz w:val="24"/>
          <w:szCs w:val="24"/>
          <w:shd w:val="clear" w:color="auto" w:fill="FFFFFF"/>
          <w:lang w:eastAsia="zh-CN"/>
        </w:rPr>
        <w:t>558</w:t>
      </w:r>
    </w:p>
    <w:p w14:paraId="118E6FD0" w14:textId="115EF0C4" w:rsidR="00651A23" w:rsidRPr="00621461" w:rsidRDefault="00651A23" w:rsidP="00651A23">
      <w:pPr>
        <w:snapToGrid w:val="0"/>
        <w:spacing w:line="360" w:lineRule="auto"/>
        <w:jc w:val="both"/>
        <w:outlineLvl w:val="0"/>
        <w:rPr>
          <w:rFonts w:ascii="Book Antiqua" w:eastAsia="宋体" w:hAnsi="Book Antiqua" w:cs="Book Antiqua"/>
          <w:color w:val="000000" w:themeColor="text1"/>
          <w:sz w:val="24"/>
          <w:szCs w:val="24"/>
          <w:shd w:val="clear" w:color="auto" w:fill="FFFFFF"/>
          <w:lang w:val="en-US" w:eastAsia="zh-CN"/>
        </w:rPr>
      </w:pPr>
      <w:r w:rsidRPr="00621461">
        <w:rPr>
          <w:rFonts w:ascii="Book Antiqua" w:eastAsia="Book Antiqua" w:hAnsi="Book Antiqua" w:cs="Book Antiqua"/>
          <w:b/>
          <w:color w:val="000000" w:themeColor="text1"/>
          <w:sz w:val="24"/>
          <w:szCs w:val="24"/>
          <w:shd w:val="clear" w:color="auto" w:fill="FFFFFF"/>
          <w:lang w:val="en-US"/>
        </w:rPr>
        <w:t>URL:</w:t>
      </w:r>
      <w:r w:rsidRPr="00621461">
        <w:rPr>
          <w:rFonts w:ascii="Book Antiqua" w:eastAsia="Book Antiqua" w:hAnsi="Book Antiqua" w:cs="Book Antiqua"/>
          <w:color w:val="000000" w:themeColor="text1"/>
          <w:sz w:val="24"/>
          <w:szCs w:val="24"/>
          <w:shd w:val="clear" w:color="auto" w:fill="FFFFFF"/>
          <w:lang w:val="en-US"/>
        </w:rPr>
        <w:t xml:space="preserve"> https://www.wjgnet.com/1007-9327/full/v25/i36/</w:t>
      </w:r>
      <w:r w:rsidRPr="00621461">
        <w:rPr>
          <w:rFonts w:ascii="Book Antiqua" w:eastAsia="宋体" w:hAnsi="Book Antiqua" w:cs="Book Antiqua" w:hint="eastAsia"/>
          <w:color w:val="000000" w:themeColor="text1"/>
          <w:sz w:val="24"/>
          <w:szCs w:val="24"/>
          <w:shd w:val="clear" w:color="auto" w:fill="FFFFFF"/>
          <w:lang w:val="en-US" w:eastAsia="zh-CN"/>
        </w:rPr>
        <w:t>5</w:t>
      </w:r>
      <w:r>
        <w:rPr>
          <w:rFonts w:ascii="Book Antiqua" w:eastAsia="宋体" w:hAnsi="Book Antiqua" w:cs="Book Antiqua" w:hint="eastAsia"/>
          <w:color w:val="000000" w:themeColor="text1"/>
          <w:sz w:val="24"/>
          <w:szCs w:val="24"/>
          <w:shd w:val="clear" w:color="auto" w:fill="FFFFFF"/>
          <w:lang w:eastAsia="zh-CN"/>
        </w:rPr>
        <w:t>543</w:t>
      </w:r>
      <w:r w:rsidRPr="00621461">
        <w:rPr>
          <w:rFonts w:ascii="Book Antiqua" w:eastAsia="Book Antiqua" w:hAnsi="Book Antiqua" w:cs="Book Antiqua"/>
          <w:color w:val="000000" w:themeColor="text1"/>
          <w:sz w:val="24"/>
          <w:szCs w:val="24"/>
          <w:shd w:val="clear" w:color="auto" w:fill="FFFFFF"/>
          <w:lang w:val="en-US"/>
        </w:rPr>
        <w:t>.</w:t>
      </w:r>
      <w:proofErr w:type="spellStart"/>
      <w:r w:rsidRPr="00621461">
        <w:rPr>
          <w:rFonts w:ascii="Book Antiqua" w:eastAsia="Book Antiqua" w:hAnsi="Book Antiqua" w:cs="Book Antiqua"/>
          <w:color w:val="000000" w:themeColor="text1"/>
          <w:sz w:val="24"/>
          <w:szCs w:val="24"/>
          <w:shd w:val="clear" w:color="auto" w:fill="FFFFFF"/>
          <w:lang w:val="en-US"/>
        </w:rPr>
        <w:t>htm</w:t>
      </w:r>
      <w:proofErr w:type="spellEnd"/>
    </w:p>
    <w:p w14:paraId="25863530" w14:textId="0EAAE0EE" w:rsidR="00B43AFA" w:rsidRPr="00D95080" w:rsidRDefault="00651A23" w:rsidP="00651A23">
      <w:pPr>
        <w:spacing w:line="360" w:lineRule="auto"/>
        <w:jc w:val="both"/>
        <w:rPr>
          <w:rFonts w:ascii="Book Antiqua" w:eastAsiaTheme="minorEastAsia" w:hAnsi="Book Antiqua"/>
          <w:sz w:val="24"/>
          <w:szCs w:val="24"/>
          <w:lang w:eastAsia="zh-CN"/>
        </w:rPr>
      </w:pPr>
      <w:r w:rsidRPr="00621461">
        <w:rPr>
          <w:rFonts w:ascii="Book Antiqua" w:eastAsia="Book Antiqua" w:hAnsi="Book Antiqua" w:cs="Book Antiqua"/>
          <w:b/>
          <w:color w:val="000000" w:themeColor="text1"/>
          <w:sz w:val="24"/>
          <w:szCs w:val="24"/>
          <w:shd w:val="clear" w:color="auto" w:fill="FFFFFF"/>
          <w:lang w:val="en-US"/>
        </w:rPr>
        <w:t>DOI:</w:t>
      </w:r>
      <w:r w:rsidRPr="00621461">
        <w:rPr>
          <w:rFonts w:ascii="Book Antiqua" w:eastAsia="Book Antiqua" w:hAnsi="Book Antiqua" w:cs="Book Antiqua"/>
          <w:color w:val="000000" w:themeColor="text1"/>
          <w:sz w:val="24"/>
          <w:szCs w:val="24"/>
          <w:shd w:val="clear" w:color="auto" w:fill="FFFFFF"/>
          <w:lang w:val="en-US"/>
        </w:rPr>
        <w:t xml:space="preserve"> https://dx.doi.org/10.3748/wjg.v25.i36.</w:t>
      </w:r>
      <w:r w:rsidRPr="00621461">
        <w:rPr>
          <w:rFonts w:ascii="Book Antiqua" w:eastAsia="宋体" w:hAnsi="Book Antiqua" w:cs="Book Antiqua" w:hint="eastAsia"/>
          <w:color w:val="000000" w:themeColor="text1"/>
          <w:sz w:val="24"/>
          <w:szCs w:val="24"/>
          <w:shd w:val="clear" w:color="auto" w:fill="FFFFFF"/>
          <w:lang w:val="en-US" w:eastAsia="zh-CN"/>
        </w:rPr>
        <w:t xml:space="preserve"> 5</w:t>
      </w:r>
      <w:r>
        <w:rPr>
          <w:rFonts w:ascii="Book Antiqua" w:eastAsia="宋体" w:hAnsi="Book Antiqua" w:cs="Book Antiqua" w:hint="eastAsia"/>
          <w:color w:val="000000" w:themeColor="text1"/>
          <w:sz w:val="24"/>
          <w:szCs w:val="24"/>
          <w:shd w:val="clear" w:color="auto" w:fill="FFFFFF"/>
          <w:lang w:eastAsia="zh-CN"/>
        </w:rPr>
        <w:t>543</w:t>
      </w:r>
    </w:p>
    <w:p w14:paraId="0F8C5FF3" w14:textId="77777777" w:rsidR="00B43AFA" w:rsidRPr="00D95080" w:rsidRDefault="00B43AFA" w:rsidP="00D95080">
      <w:pPr>
        <w:spacing w:line="360" w:lineRule="auto"/>
        <w:jc w:val="both"/>
        <w:rPr>
          <w:rFonts w:ascii="Book Antiqua" w:eastAsiaTheme="minorEastAsia" w:hAnsi="Book Antiqua"/>
          <w:sz w:val="24"/>
          <w:szCs w:val="24"/>
          <w:lang w:eastAsia="zh-CN"/>
        </w:rPr>
      </w:pPr>
    </w:p>
    <w:p w14:paraId="0FF9ADE5" w14:textId="15F42445" w:rsidR="00B43AFA" w:rsidRPr="00D95080" w:rsidRDefault="00B43AFA" w:rsidP="00D95080">
      <w:pPr>
        <w:spacing w:line="360" w:lineRule="auto"/>
        <w:jc w:val="both"/>
        <w:rPr>
          <w:rFonts w:ascii="Book Antiqua" w:hAnsi="Book Antiqua"/>
          <w:sz w:val="24"/>
          <w:szCs w:val="24"/>
          <w:shd w:val="clear" w:color="auto" w:fill="FFFFFF"/>
          <w:lang w:val="en-US" w:eastAsia="zh-CN"/>
        </w:rPr>
      </w:pPr>
      <w:r w:rsidRPr="00D95080">
        <w:rPr>
          <w:rFonts w:ascii="Book Antiqua" w:hAnsi="Book Antiqua"/>
          <w:sz w:val="24"/>
          <w:szCs w:val="24"/>
          <w:shd w:val="clear" w:color="auto" w:fill="FFFFFF"/>
          <w:lang w:val="en-US" w:eastAsia="zh-CN"/>
        </w:rPr>
        <w:br w:type="page"/>
      </w:r>
    </w:p>
    <w:p w14:paraId="1BA9A8BC" w14:textId="615A317D" w:rsidR="00AF7BEC" w:rsidRPr="00D95080" w:rsidRDefault="005209C4" w:rsidP="00D95080">
      <w:pPr>
        <w:spacing w:line="360" w:lineRule="auto"/>
        <w:jc w:val="both"/>
        <w:rPr>
          <w:rFonts w:ascii="Book Antiqua" w:hAnsi="Book Antiqua"/>
          <w:b/>
          <w:sz w:val="24"/>
          <w:szCs w:val="24"/>
          <w:shd w:val="clear" w:color="auto" w:fill="FFFFFF"/>
          <w:lang w:val="en-US"/>
        </w:rPr>
      </w:pPr>
      <w:r w:rsidRPr="00D95080">
        <w:rPr>
          <w:rFonts w:ascii="Book Antiqua" w:hAnsi="Book Antiqua"/>
          <w:b/>
          <w:sz w:val="24"/>
          <w:szCs w:val="24"/>
          <w:lang w:val="en-US"/>
        </w:rPr>
        <w:lastRenderedPageBreak/>
        <w:t>INTRODUCTION</w:t>
      </w:r>
    </w:p>
    <w:p w14:paraId="5AFB8CDE" w14:textId="16FE3DB5" w:rsidR="00B755FC" w:rsidRPr="00D95080" w:rsidRDefault="00121907" w:rsidP="00D95080">
      <w:pPr>
        <w:pStyle w:val="aa"/>
        <w:spacing w:line="360" w:lineRule="auto"/>
        <w:jc w:val="both"/>
        <w:rPr>
          <w:rFonts w:ascii="Book Antiqua" w:hAnsi="Book Antiqua"/>
          <w:sz w:val="24"/>
          <w:szCs w:val="24"/>
          <w:lang w:val="en-US"/>
        </w:rPr>
      </w:pPr>
      <w:r w:rsidRPr="00D95080">
        <w:rPr>
          <w:rFonts w:ascii="Book Antiqua" w:hAnsi="Book Antiqua"/>
          <w:sz w:val="24"/>
          <w:szCs w:val="24"/>
          <w:lang w:val="en-US"/>
        </w:rPr>
        <w:t>Nowadays,</w:t>
      </w:r>
      <w:r w:rsidR="002E168E" w:rsidRPr="00D95080">
        <w:rPr>
          <w:rFonts w:ascii="Book Antiqua" w:hAnsi="Book Antiqua"/>
          <w:sz w:val="24"/>
          <w:szCs w:val="24"/>
          <w:lang w:val="en-US"/>
        </w:rPr>
        <w:t xml:space="preserve"> </w:t>
      </w:r>
      <w:r w:rsidR="00624908" w:rsidRPr="00D95080">
        <w:rPr>
          <w:rFonts w:ascii="Book Antiqua" w:hAnsi="Book Antiqua"/>
          <w:sz w:val="24"/>
          <w:szCs w:val="24"/>
          <w:lang w:val="en-US"/>
        </w:rPr>
        <w:t>it is</w:t>
      </w:r>
      <w:r w:rsidR="002E168E" w:rsidRPr="00D95080">
        <w:rPr>
          <w:rFonts w:ascii="Book Antiqua" w:hAnsi="Book Antiqua"/>
          <w:sz w:val="24"/>
          <w:szCs w:val="24"/>
          <w:lang w:val="en-US"/>
        </w:rPr>
        <w:t xml:space="preserve"> well known that multiple</w:t>
      </w:r>
      <w:r w:rsidR="00253E56" w:rsidRPr="00D95080">
        <w:rPr>
          <w:rFonts w:ascii="Book Antiqua" w:hAnsi="Book Antiqua"/>
          <w:sz w:val="24"/>
          <w:szCs w:val="24"/>
          <w:lang w:val="en-US"/>
        </w:rPr>
        <w:t xml:space="preserve"> factors </w:t>
      </w:r>
      <w:r w:rsidR="00490884" w:rsidRPr="00D95080">
        <w:rPr>
          <w:rFonts w:ascii="Book Antiqua" w:hAnsi="Book Antiqua"/>
          <w:sz w:val="24"/>
          <w:szCs w:val="24"/>
          <w:lang w:val="en-US"/>
        </w:rPr>
        <w:t>can alter the normal composition of the gut</w:t>
      </w:r>
      <w:r w:rsidR="00253E56" w:rsidRPr="00D95080">
        <w:rPr>
          <w:rFonts w:ascii="Book Antiqua" w:hAnsi="Book Antiqua"/>
          <w:sz w:val="24"/>
          <w:szCs w:val="24"/>
          <w:lang w:val="en-US"/>
        </w:rPr>
        <w:t xml:space="preserve"> </w:t>
      </w:r>
      <w:proofErr w:type="spellStart"/>
      <w:r w:rsidR="00624908" w:rsidRPr="00D95080">
        <w:rPr>
          <w:rFonts w:ascii="Book Antiqua" w:hAnsi="Book Antiqua"/>
          <w:sz w:val="24"/>
          <w:szCs w:val="24"/>
          <w:lang w:val="en-US"/>
        </w:rPr>
        <w:t>microbiota</w:t>
      </w:r>
      <w:proofErr w:type="spellEnd"/>
      <w:r w:rsidR="004A126A" w:rsidRPr="00D95080">
        <w:rPr>
          <w:rFonts w:ascii="Book Antiqua" w:hAnsi="Book Antiqua"/>
          <w:sz w:val="24"/>
          <w:szCs w:val="24"/>
          <w:lang w:val="en-US"/>
        </w:rPr>
        <w:t xml:space="preserve"> (GM)</w:t>
      </w:r>
      <w:r w:rsidR="00490884" w:rsidRPr="00D95080">
        <w:rPr>
          <w:rFonts w:ascii="Book Antiqua" w:hAnsi="Book Antiqua"/>
          <w:sz w:val="24"/>
          <w:szCs w:val="24"/>
          <w:lang w:val="en-US"/>
        </w:rPr>
        <w:t xml:space="preserve"> favor</w:t>
      </w:r>
      <w:r w:rsidR="001D125D" w:rsidRPr="00D95080">
        <w:rPr>
          <w:rFonts w:ascii="Book Antiqua" w:hAnsi="Book Antiqua"/>
          <w:sz w:val="24"/>
          <w:szCs w:val="24"/>
          <w:lang w:val="en-US"/>
        </w:rPr>
        <w:t xml:space="preserve">ing </w:t>
      </w:r>
      <w:r w:rsidR="00490884" w:rsidRPr="00D95080">
        <w:rPr>
          <w:rFonts w:ascii="Book Antiqua" w:hAnsi="Book Antiqua"/>
          <w:sz w:val="24"/>
          <w:szCs w:val="24"/>
          <w:lang w:val="en-US"/>
        </w:rPr>
        <w:t xml:space="preserve">the onset of intestinal diseases, such as inflammatory bowel disease (IBD), celiac disease and colorectal cancer </w:t>
      </w:r>
      <w:r w:rsidR="00A2669A" w:rsidRPr="00D95080">
        <w:rPr>
          <w:rFonts w:ascii="Book Antiqua" w:hAnsi="Book Antiqua"/>
          <w:sz w:val="24"/>
          <w:szCs w:val="24"/>
          <w:lang w:val="en-US"/>
        </w:rPr>
        <w:t>(CRC</w:t>
      </w:r>
      <w:proofErr w:type="gramStart"/>
      <w:r w:rsidR="00A2669A" w:rsidRPr="00D95080">
        <w:rPr>
          <w:rFonts w:ascii="Book Antiqua" w:hAnsi="Book Antiqua"/>
          <w:sz w:val="24"/>
          <w:szCs w:val="24"/>
          <w:lang w:val="en-US"/>
        </w:rPr>
        <w:t>)</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1-3]</w:t>
      </w:r>
      <w:r w:rsidR="00490884" w:rsidRPr="00D95080">
        <w:rPr>
          <w:rFonts w:ascii="Book Antiqua" w:hAnsi="Book Antiqua"/>
          <w:sz w:val="24"/>
          <w:szCs w:val="24"/>
          <w:lang w:val="en-US"/>
        </w:rPr>
        <w:t>. T</w:t>
      </w:r>
      <w:r w:rsidR="00253E56" w:rsidRPr="00D95080">
        <w:rPr>
          <w:rFonts w:ascii="Book Antiqua" w:hAnsi="Book Antiqua"/>
          <w:sz w:val="24"/>
          <w:szCs w:val="24"/>
          <w:lang w:val="en-US"/>
        </w:rPr>
        <w:t xml:space="preserve">he diet </w:t>
      </w:r>
      <w:r w:rsidR="002E168E" w:rsidRPr="00D95080">
        <w:rPr>
          <w:rFonts w:ascii="Book Antiqua" w:hAnsi="Book Antiqua"/>
          <w:sz w:val="24"/>
          <w:szCs w:val="24"/>
          <w:lang w:val="en-US"/>
        </w:rPr>
        <w:t xml:space="preserve">represents </w:t>
      </w:r>
      <w:r w:rsidR="00490884" w:rsidRPr="00D95080">
        <w:rPr>
          <w:rFonts w:ascii="Book Antiqua" w:hAnsi="Book Antiqua"/>
          <w:sz w:val="24"/>
          <w:szCs w:val="24"/>
          <w:lang w:val="en-US"/>
        </w:rPr>
        <w:t xml:space="preserve">one of </w:t>
      </w:r>
      <w:r w:rsidR="002E168E" w:rsidRPr="00D95080">
        <w:rPr>
          <w:rFonts w:ascii="Book Antiqua" w:hAnsi="Book Antiqua"/>
          <w:sz w:val="24"/>
          <w:szCs w:val="24"/>
          <w:lang w:val="en-US"/>
        </w:rPr>
        <w:t xml:space="preserve">the main </w:t>
      </w:r>
      <w:r w:rsidR="004A126A" w:rsidRPr="00D95080">
        <w:rPr>
          <w:rFonts w:ascii="Book Antiqua" w:hAnsi="Book Antiqua"/>
          <w:sz w:val="24"/>
          <w:szCs w:val="24"/>
          <w:lang w:val="en-US"/>
        </w:rPr>
        <w:t xml:space="preserve">documented </w:t>
      </w:r>
      <w:r w:rsidR="002E168E" w:rsidRPr="00D95080">
        <w:rPr>
          <w:rFonts w:ascii="Book Antiqua" w:hAnsi="Book Antiqua"/>
          <w:sz w:val="24"/>
          <w:szCs w:val="24"/>
          <w:lang w:val="en-US"/>
        </w:rPr>
        <w:t xml:space="preserve">element responsible </w:t>
      </w:r>
      <w:r w:rsidR="00253E56" w:rsidRPr="00D95080">
        <w:rPr>
          <w:rFonts w:ascii="Book Antiqua" w:hAnsi="Book Antiqua"/>
          <w:sz w:val="24"/>
          <w:szCs w:val="24"/>
          <w:lang w:val="en-US"/>
        </w:rPr>
        <w:t xml:space="preserve">for changes in the </w:t>
      </w:r>
      <w:r w:rsidR="007B3F78" w:rsidRPr="00D95080">
        <w:rPr>
          <w:rFonts w:ascii="Book Antiqua" w:hAnsi="Book Antiqua"/>
          <w:sz w:val="24"/>
          <w:szCs w:val="24"/>
          <w:lang w:val="en-US"/>
        </w:rPr>
        <w:t xml:space="preserve">structural </w:t>
      </w:r>
      <w:r w:rsidR="00253E56" w:rsidRPr="00D95080">
        <w:rPr>
          <w:rFonts w:ascii="Book Antiqua" w:hAnsi="Book Antiqua"/>
          <w:sz w:val="24"/>
          <w:szCs w:val="24"/>
          <w:lang w:val="en-US"/>
        </w:rPr>
        <w:t xml:space="preserve">and functional relationship between </w:t>
      </w:r>
      <w:r w:rsidR="004A126A" w:rsidRPr="00D95080">
        <w:rPr>
          <w:rFonts w:ascii="Book Antiqua" w:hAnsi="Book Antiqua"/>
          <w:sz w:val="24"/>
          <w:szCs w:val="24"/>
          <w:lang w:val="en-US"/>
        </w:rPr>
        <w:t xml:space="preserve">gut </w:t>
      </w:r>
      <w:proofErr w:type="spellStart"/>
      <w:r w:rsidR="00253E56" w:rsidRPr="00D95080">
        <w:rPr>
          <w:rFonts w:ascii="Book Antiqua" w:hAnsi="Book Antiqua"/>
          <w:sz w:val="24"/>
          <w:szCs w:val="24"/>
          <w:lang w:val="en-US"/>
        </w:rPr>
        <w:t>microbiota</w:t>
      </w:r>
      <w:proofErr w:type="spellEnd"/>
      <w:r w:rsidR="00253E56" w:rsidRPr="00D95080">
        <w:rPr>
          <w:rFonts w:ascii="Book Antiqua" w:hAnsi="Book Antiqua"/>
          <w:sz w:val="24"/>
          <w:szCs w:val="24"/>
          <w:lang w:val="en-US"/>
        </w:rPr>
        <w:t xml:space="preserve"> and the </w:t>
      </w:r>
      <w:proofErr w:type="gramStart"/>
      <w:r w:rsidR="00253E56" w:rsidRPr="00D95080">
        <w:rPr>
          <w:rFonts w:ascii="Book Antiqua" w:hAnsi="Book Antiqua"/>
          <w:sz w:val="24"/>
          <w:szCs w:val="24"/>
          <w:lang w:val="en-US"/>
        </w:rPr>
        <w:t>host</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4]</w:t>
      </w:r>
      <w:r w:rsidR="00253E56" w:rsidRPr="00D95080">
        <w:rPr>
          <w:rFonts w:ascii="Book Antiqua" w:hAnsi="Book Antiqua"/>
          <w:sz w:val="24"/>
          <w:szCs w:val="24"/>
          <w:lang w:val="en-US"/>
        </w:rPr>
        <w:t>.</w:t>
      </w:r>
      <w:r w:rsidR="001A0066" w:rsidRPr="00D95080">
        <w:rPr>
          <w:rFonts w:ascii="Book Antiqua" w:hAnsi="Book Antiqua"/>
          <w:sz w:val="24"/>
          <w:szCs w:val="24"/>
          <w:lang w:val="en-US"/>
        </w:rPr>
        <w:t xml:space="preserve"> </w:t>
      </w:r>
      <w:r w:rsidR="00253E56" w:rsidRPr="00D95080">
        <w:rPr>
          <w:rFonts w:ascii="Book Antiqua" w:hAnsi="Book Antiqua"/>
          <w:sz w:val="24"/>
          <w:szCs w:val="24"/>
          <w:lang w:val="en-US"/>
        </w:rPr>
        <w:t xml:space="preserve">The fermentative </w:t>
      </w:r>
      <w:r w:rsidR="001A0066" w:rsidRPr="00D95080">
        <w:rPr>
          <w:rFonts w:ascii="Book Antiqua" w:hAnsi="Book Antiqua"/>
          <w:sz w:val="24"/>
          <w:szCs w:val="24"/>
          <w:lang w:val="en-US"/>
        </w:rPr>
        <w:t xml:space="preserve">bacterial metabolism </w:t>
      </w:r>
      <w:r w:rsidR="00253E56" w:rsidRPr="00D95080">
        <w:rPr>
          <w:rFonts w:ascii="Book Antiqua" w:hAnsi="Book Antiqua"/>
          <w:sz w:val="24"/>
          <w:szCs w:val="24"/>
          <w:lang w:val="en-US"/>
        </w:rPr>
        <w:t>of dietary components</w:t>
      </w:r>
      <w:r w:rsidR="001A0066" w:rsidRPr="00D95080">
        <w:rPr>
          <w:rFonts w:ascii="Book Antiqua" w:hAnsi="Book Antiqua"/>
          <w:sz w:val="24"/>
          <w:szCs w:val="24"/>
          <w:lang w:val="en-US"/>
        </w:rPr>
        <w:t xml:space="preserve">, especially </w:t>
      </w:r>
      <w:r w:rsidR="00A2669A" w:rsidRPr="00D95080">
        <w:rPr>
          <w:rFonts w:ascii="Book Antiqua" w:hAnsi="Book Antiqua"/>
          <w:sz w:val="24"/>
          <w:szCs w:val="24"/>
          <w:lang w:val="en-US"/>
        </w:rPr>
        <w:t>indigestible</w:t>
      </w:r>
      <w:r w:rsidR="00B757F7" w:rsidRPr="00D95080">
        <w:rPr>
          <w:rFonts w:ascii="Book Antiqua" w:hAnsi="Book Antiqua"/>
          <w:sz w:val="24"/>
          <w:szCs w:val="24"/>
          <w:lang w:val="en-US"/>
        </w:rPr>
        <w:t xml:space="preserve"> </w:t>
      </w:r>
      <w:r w:rsidR="001A0066" w:rsidRPr="00D95080">
        <w:rPr>
          <w:rFonts w:ascii="Book Antiqua" w:hAnsi="Book Antiqua"/>
          <w:sz w:val="24"/>
          <w:szCs w:val="24"/>
          <w:lang w:val="en-US"/>
        </w:rPr>
        <w:t>fibers,</w:t>
      </w:r>
      <w:r w:rsidR="00253E56" w:rsidRPr="00D95080">
        <w:rPr>
          <w:rFonts w:ascii="Book Antiqua" w:hAnsi="Book Antiqua"/>
          <w:sz w:val="24"/>
          <w:szCs w:val="24"/>
          <w:lang w:val="en-US"/>
        </w:rPr>
        <w:t xml:space="preserve"> produces </w:t>
      </w:r>
      <w:r w:rsidR="001A0066" w:rsidRPr="00D95080">
        <w:rPr>
          <w:rFonts w:ascii="Book Antiqua" w:hAnsi="Book Antiqua"/>
          <w:sz w:val="24"/>
          <w:szCs w:val="24"/>
          <w:lang w:val="en-US"/>
        </w:rPr>
        <w:t>a large amount of biologically active compounds such as short chain fatty acids (SCFA</w:t>
      </w:r>
      <w:r w:rsidR="00624908" w:rsidRPr="00D95080">
        <w:rPr>
          <w:rFonts w:ascii="Book Antiqua" w:hAnsi="Book Antiqua"/>
          <w:sz w:val="24"/>
          <w:szCs w:val="24"/>
          <w:lang w:val="en-US"/>
        </w:rPr>
        <w:t>s</w:t>
      </w:r>
      <w:proofErr w:type="gramStart"/>
      <w:r w:rsidR="001A0066" w:rsidRPr="00D95080">
        <w:rPr>
          <w:rFonts w:ascii="Book Antiqua" w:hAnsi="Book Antiqua"/>
          <w:sz w:val="24"/>
          <w:szCs w:val="24"/>
          <w:lang w:val="en-US"/>
        </w:rPr>
        <w:t>)</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5-7]</w:t>
      </w:r>
      <w:r w:rsidR="001A0066" w:rsidRPr="00D95080">
        <w:rPr>
          <w:rFonts w:ascii="Book Antiqua" w:hAnsi="Book Antiqua"/>
          <w:sz w:val="24"/>
          <w:szCs w:val="24"/>
          <w:lang w:val="en-US"/>
        </w:rPr>
        <w:t>.</w:t>
      </w:r>
      <w:r w:rsidR="00AA4C5A" w:rsidRPr="00D95080">
        <w:rPr>
          <w:rFonts w:ascii="Book Antiqua" w:hAnsi="Book Antiqua"/>
          <w:sz w:val="24"/>
          <w:szCs w:val="24"/>
          <w:lang w:val="en-US"/>
        </w:rPr>
        <w:t xml:space="preserve"> SCFAs are saturated fatty acids composed by one to six carbons of which acetic (C2), propionic (C3), and butyric (C4) are</w:t>
      </w:r>
      <w:r w:rsidR="00776D0F" w:rsidRPr="00D95080">
        <w:rPr>
          <w:rFonts w:ascii="Book Antiqua" w:hAnsi="Book Antiqua"/>
          <w:sz w:val="24"/>
          <w:szCs w:val="24"/>
          <w:lang w:val="en-US"/>
        </w:rPr>
        <w:t xml:space="preserve"> </w:t>
      </w:r>
      <w:r w:rsidR="00BA364A" w:rsidRPr="00D95080">
        <w:rPr>
          <w:rFonts w:ascii="Book Antiqua" w:hAnsi="Book Antiqua"/>
          <w:sz w:val="24"/>
          <w:szCs w:val="24"/>
          <w:lang w:val="en-US"/>
        </w:rPr>
        <w:t xml:space="preserve">in the largest </w:t>
      </w:r>
      <w:proofErr w:type="gramStart"/>
      <w:r w:rsidR="00BA364A" w:rsidRPr="00D95080">
        <w:rPr>
          <w:rFonts w:ascii="Book Antiqua" w:hAnsi="Book Antiqua"/>
          <w:sz w:val="24"/>
          <w:szCs w:val="24"/>
          <w:lang w:val="en-US"/>
        </w:rPr>
        <w:t>quantity</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8,9]</w:t>
      </w:r>
      <w:r w:rsidR="00585E6A" w:rsidRPr="00D95080">
        <w:rPr>
          <w:rFonts w:ascii="Book Antiqua" w:hAnsi="Book Antiqua"/>
          <w:sz w:val="24"/>
          <w:szCs w:val="24"/>
          <w:lang w:val="en-US"/>
        </w:rPr>
        <w:t xml:space="preserve">with a </w:t>
      </w:r>
      <w:r w:rsidR="00627CD9" w:rsidRPr="00D95080">
        <w:rPr>
          <w:rFonts w:ascii="Book Antiqua" w:hAnsi="Book Antiqua"/>
          <w:sz w:val="24"/>
          <w:szCs w:val="24"/>
          <w:lang w:val="en-US"/>
        </w:rPr>
        <w:t xml:space="preserve">generally constant </w:t>
      </w:r>
      <w:r w:rsidR="00585E6A" w:rsidRPr="00D95080">
        <w:rPr>
          <w:rFonts w:ascii="Book Antiqua" w:hAnsi="Book Antiqua"/>
          <w:sz w:val="24"/>
          <w:szCs w:val="24"/>
          <w:lang w:val="en-US"/>
        </w:rPr>
        <w:t xml:space="preserve">respective molecular ratio </w:t>
      </w:r>
      <w:r w:rsidR="00416D51" w:rsidRPr="00D95080">
        <w:rPr>
          <w:rFonts w:ascii="Book Antiqua" w:hAnsi="Book Antiqua"/>
          <w:sz w:val="24"/>
          <w:szCs w:val="24"/>
          <w:lang w:val="en-US"/>
        </w:rPr>
        <w:t xml:space="preserve">of </w:t>
      </w:r>
      <w:r w:rsidR="00585E6A" w:rsidRPr="00D95080">
        <w:rPr>
          <w:rFonts w:ascii="Book Antiqua" w:hAnsi="Book Antiqua"/>
          <w:sz w:val="24"/>
          <w:szCs w:val="24"/>
          <w:lang w:val="en-US"/>
        </w:rPr>
        <w:t>60:20:20 in the colon as well as in the feces</w:t>
      </w:r>
      <w:r w:rsidR="00607A54" w:rsidRPr="00D95080">
        <w:rPr>
          <w:rFonts w:ascii="Book Antiqua" w:hAnsi="Book Antiqua"/>
          <w:sz w:val="24"/>
          <w:szCs w:val="24"/>
          <w:vertAlign w:val="superscript"/>
          <w:lang w:val="en-US"/>
        </w:rPr>
        <w:t>[10]</w:t>
      </w:r>
      <w:r w:rsidR="00FE70C0" w:rsidRPr="00D95080">
        <w:rPr>
          <w:rFonts w:ascii="Book Antiqua" w:hAnsi="Book Antiqua"/>
          <w:sz w:val="24"/>
          <w:szCs w:val="24"/>
          <w:lang w:val="en-US"/>
        </w:rPr>
        <w:t>.</w:t>
      </w:r>
      <w:r w:rsidR="00F74503" w:rsidRPr="00D95080">
        <w:rPr>
          <w:rFonts w:ascii="Book Antiqua" w:hAnsi="Book Antiqua"/>
          <w:sz w:val="24"/>
          <w:szCs w:val="24"/>
          <w:lang w:val="en-US"/>
        </w:rPr>
        <w:t xml:space="preserve"> </w:t>
      </w:r>
      <w:r w:rsidR="00585E6A" w:rsidRPr="00D95080">
        <w:rPr>
          <w:rFonts w:ascii="Book Antiqua" w:hAnsi="Book Antiqua"/>
          <w:sz w:val="24"/>
          <w:szCs w:val="24"/>
          <w:lang w:val="en-US"/>
        </w:rPr>
        <w:t xml:space="preserve">Beside </w:t>
      </w:r>
      <w:r w:rsidR="00490884" w:rsidRPr="00D95080">
        <w:rPr>
          <w:rFonts w:ascii="Book Antiqua" w:hAnsi="Book Antiqua"/>
          <w:sz w:val="24"/>
          <w:szCs w:val="24"/>
          <w:lang w:val="en-US"/>
        </w:rPr>
        <w:t>these,</w:t>
      </w:r>
      <w:r w:rsidR="00585E6A" w:rsidRPr="00D95080">
        <w:rPr>
          <w:rFonts w:ascii="Book Antiqua" w:hAnsi="Book Antiqua"/>
          <w:sz w:val="24"/>
          <w:szCs w:val="24"/>
          <w:lang w:val="en-US"/>
        </w:rPr>
        <w:t xml:space="preserve"> </w:t>
      </w:r>
      <w:r w:rsidR="00490884" w:rsidRPr="00D95080">
        <w:rPr>
          <w:rFonts w:ascii="Book Antiqua" w:hAnsi="Book Antiqua"/>
          <w:sz w:val="24"/>
          <w:szCs w:val="24"/>
          <w:lang w:val="en-US"/>
        </w:rPr>
        <w:t>other</w:t>
      </w:r>
      <w:r w:rsidR="00627CD9" w:rsidRPr="00D95080">
        <w:rPr>
          <w:rFonts w:ascii="Book Antiqua" w:hAnsi="Book Antiqua"/>
          <w:sz w:val="24"/>
          <w:szCs w:val="24"/>
          <w:lang w:val="en-US"/>
        </w:rPr>
        <w:t xml:space="preserve"> SCFAs, as</w:t>
      </w:r>
      <w:r w:rsidR="00585E6A" w:rsidRPr="00D95080">
        <w:rPr>
          <w:rFonts w:ascii="Book Antiqua" w:hAnsi="Book Antiqua"/>
          <w:sz w:val="24"/>
          <w:szCs w:val="24"/>
          <w:lang w:val="en-US"/>
        </w:rPr>
        <w:t xml:space="preserve"> </w:t>
      </w:r>
      <w:proofErr w:type="spellStart"/>
      <w:r w:rsidR="00490884" w:rsidRPr="00D95080">
        <w:rPr>
          <w:rFonts w:ascii="Book Antiqua" w:hAnsi="Book Antiqua"/>
          <w:sz w:val="24"/>
          <w:szCs w:val="24"/>
          <w:lang w:val="en-US"/>
        </w:rPr>
        <w:t>iso</w:t>
      </w:r>
      <w:proofErr w:type="spellEnd"/>
      <w:r w:rsidR="00490884" w:rsidRPr="00D95080">
        <w:rPr>
          <w:rFonts w:ascii="Book Antiqua" w:hAnsi="Book Antiqua"/>
          <w:sz w:val="24"/>
          <w:szCs w:val="24"/>
          <w:lang w:val="en-US"/>
        </w:rPr>
        <w:t>-Butyric</w:t>
      </w:r>
      <w:r w:rsidR="00D774FD" w:rsidRPr="00D95080">
        <w:rPr>
          <w:rFonts w:ascii="Book Antiqua" w:hAnsi="Book Antiqua"/>
          <w:sz w:val="24"/>
          <w:szCs w:val="24"/>
          <w:lang w:val="en-US"/>
        </w:rPr>
        <w:t xml:space="preserve"> (C4)</w:t>
      </w:r>
      <w:r w:rsidR="00490884" w:rsidRPr="00D95080">
        <w:rPr>
          <w:rFonts w:ascii="Book Antiqua" w:hAnsi="Book Antiqua"/>
          <w:sz w:val="24"/>
          <w:szCs w:val="24"/>
          <w:lang w:val="en-US"/>
        </w:rPr>
        <w:t xml:space="preserve">, </w:t>
      </w:r>
      <w:proofErr w:type="spellStart"/>
      <w:r w:rsidR="00585E6A" w:rsidRPr="00D95080">
        <w:rPr>
          <w:rFonts w:ascii="Book Antiqua" w:hAnsi="Book Antiqua"/>
          <w:sz w:val="24"/>
          <w:szCs w:val="24"/>
          <w:lang w:val="en-US"/>
        </w:rPr>
        <w:t>valeric</w:t>
      </w:r>
      <w:proofErr w:type="spellEnd"/>
      <w:r w:rsidR="00585E6A" w:rsidRPr="00D95080">
        <w:rPr>
          <w:rFonts w:ascii="Book Antiqua" w:hAnsi="Book Antiqua"/>
          <w:sz w:val="24"/>
          <w:szCs w:val="24"/>
          <w:lang w:val="en-US"/>
        </w:rPr>
        <w:t xml:space="preserve"> (C5) </w:t>
      </w:r>
      <w:r w:rsidR="00490884" w:rsidRPr="00D95080">
        <w:rPr>
          <w:rFonts w:ascii="Book Antiqua" w:hAnsi="Book Antiqua"/>
          <w:sz w:val="24"/>
          <w:szCs w:val="24"/>
          <w:lang w:val="en-US"/>
        </w:rPr>
        <w:t xml:space="preserve">and </w:t>
      </w:r>
      <w:proofErr w:type="spellStart"/>
      <w:r w:rsidR="00490884" w:rsidRPr="00D95080">
        <w:rPr>
          <w:rFonts w:ascii="Book Antiqua" w:hAnsi="Book Antiqua"/>
          <w:sz w:val="24"/>
          <w:szCs w:val="24"/>
          <w:lang w:val="en-US"/>
        </w:rPr>
        <w:t>iso-Valeric</w:t>
      </w:r>
      <w:proofErr w:type="spellEnd"/>
      <w:r w:rsidR="00D774FD" w:rsidRPr="00D95080">
        <w:rPr>
          <w:rFonts w:ascii="Book Antiqua" w:hAnsi="Book Antiqua"/>
          <w:sz w:val="24"/>
          <w:szCs w:val="24"/>
          <w:lang w:val="en-US"/>
        </w:rPr>
        <w:t xml:space="preserve"> (C5)</w:t>
      </w:r>
      <w:r w:rsidR="00490884" w:rsidRPr="00D95080">
        <w:rPr>
          <w:rFonts w:ascii="Book Antiqua" w:hAnsi="Book Antiqua"/>
          <w:sz w:val="24"/>
          <w:szCs w:val="24"/>
          <w:lang w:val="en-US"/>
        </w:rPr>
        <w:t>, are</w:t>
      </w:r>
      <w:r w:rsidR="00585E6A" w:rsidRPr="00D95080">
        <w:rPr>
          <w:rFonts w:ascii="Book Antiqua" w:hAnsi="Book Antiqua"/>
          <w:sz w:val="24"/>
          <w:szCs w:val="24"/>
          <w:lang w:val="en-US"/>
        </w:rPr>
        <w:t xml:space="preserve"> present in lower amounts. </w:t>
      </w:r>
      <w:r w:rsidR="00F74503" w:rsidRPr="00D95080">
        <w:rPr>
          <w:rFonts w:ascii="Book Antiqua" w:hAnsi="Book Antiqua"/>
          <w:sz w:val="24"/>
          <w:szCs w:val="24"/>
          <w:lang w:val="en-US"/>
        </w:rPr>
        <w:t xml:space="preserve">They can be absorbed by the colonic epithelium </w:t>
      </w:r>
      <w:r w:rsidR="00627CD9" w:rsidRPr="00D95080">
        <w:rPr>
          <w:rFonts w:ascii="Book Antiqua" w:hAnsi="Book Antiqua"/>
          <w:sz w:val="24"/>
          <w:szCs w:val="24"/>
          <w:lang w:val="en-US"/>
        </w:rPr>
        <w:t>providing</w:t>
      </w:r>
      <w:r w:rsidR="00F74503" w:rsidRPr="00D95080">
        <w:rPr>
          <w:rFonts w:ascii="Book Antiqua" w:hAnsi="Book Antiqua"/>
          <w:sz w:val="24"/>
          <w:szCs w:val="24"/>
          <w:lang w:val="en-US"/>
        </w:rPr>
        <w:t xml:space="preserve"> </w:t>
      </w:r>
      <w:r w:rsidR="00DC3166" w:rsidRPr="00D95080">
        <w:rPr>
          <w:rFonts w:ascii="Book Antiqua" w:hAnsi="Book Antiqua"/>
          <w:sz w:val="24"/>
          <w:szCs w:val="24"/>
          <w:lang w:val="en-US"/>
        </w:rPr>
        <w:t>energy</w:t>
      </w:r>
      <w:r w:rsidR="00627CD9" w:rsidRPr="00D95080">
        <w:rPr>
          <w:rFonts w:ascii="Book Antiqua" w:hAnsi="Book Antiqua"/>
          <w:sz w:val="24"/>
          <w:szCs w:val="24"/>
          <w:lang w:val="en-US"/>
        </w:rPr>
        <w:t xml:space="preserve"> or</w:t>
      </w:r>
      <w:r w:rsidR="00F74503" w:rsidRPr="00D95080">
        <w:rPr>
          <w:rFonts w:ascii="Book Antiqua" w:hAnsi="Book Antiqua"/>
          <w:sz w:val="24"/>
          <w:szCs w:val="24"/>
          <w:lang w:val="en-US"/>
        </w:rPr>
        <w:t xml:space="preserve"> enter the bloodstream </w:t>
      </w:r>
      <w:r w:rsidR="00627CD9" w:rsidRPr="00D95080">
        <w:rPr>
          <w:rFonts w:ascii="Book Antiqua" w:hAnsi="Book Antiqua"/>
          <w:sz w:val="24"/>
          <w:szCs w:val="24"/>
          <w:lang w:val="en-US"/>
        </w:rPr>
        <w:t>playing</w:t>
      </w:r>
      <w:r w:rsidR="00F45BF1" w:rsidRPr="00D95080">
        <w:rPr>
          <w:rFonts w:ascii="Book Antiqua" w:hAnsi="Book Antiqua"/>
          <w:sz w:val="24"/>
          <w:szCs w:val="24"/>
          <w:lang w:val="en-US"/>
        </w:rPr>
        <w:t xml:space="preserve"> a relevant role in the regulation of the metabolism of fatty acids, glucose, and </w:t>
      </w:r>
      <w:proofErr w:type="gramStart"/>
      <w:r w:rsidR="00F45BF1" w:rsidRPr="00D95080">
        <w:rPr>
          <w:rFonts w:ascii="Book Antiqua" w:hAnsi="Book Antiqua"/>
          <w:sz w:val="24"/>
          <w:szCs w:val="24"/>
          <w:lang w:val="en-US"/>
        </w:rPr>
        <w:t>cholesterol</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11</w:t>
      </w:r>
      <w:r w:rsidR="005209C4" w:rsidRPr="00D95080">
        <w:rPr>
          <w:rFonts w:ascii="Book Antiqua" w:eastAsiaTheme="minorEastAsia" w:hAnsi="Book Antiqua"/>
          <w:sz w:val="24"/>
          <w:szCs w:val="24"/>
          <w:vertAlign w:val="superscript"/>
          <w:lang w:val="en-US" w:eastAsia="zh-CN"/>
        </w:rPr>
        <w:t>-</w:t>
      </w:r>
      <w:r w:rsidR="00607A54" w:rsidRPr="00D95080">
        <w:rPr>
          <w:rFonts w:ascii="Book Antiqua" w:hAnsi="Book Antiqua"/>
          <w:sz w:val="24"/>
          <w:szCs w:val="24"/>
          <w:vertAlign w:val="superscript"/>
          <w:lang w:val="en-US"/>
        </w:rPr>
        <w:t>14]</w:t>
      </w:r>
      <w:r w:rsidR="00F45BF1" w:rsidRPr="00D95080">
        <w:rPr>
          <w:rFonts w:ascii="Book Antiqua" w:hAnsi="Book Antiqua"/>
          <w:sz w:val="24"/>
          <w:szCs w:val="24"/>
          <w:lang w:val="en-US"/>
        </w:rPr>
        <w:t xml:space="preserve">. Moreover, thanks to their ability </w:t>
      </w:r>
      <w:r w:rsidR="008027C1" w:rsidRPr="00D95080">
        <w:rPr>
          <w:rFonts w:ascii="Book Antiqua" w:hAnsi="Book Antiqua"/>
          <w:sz w:val="24"/>
          <w:szCs w:val="24"/>
          <w:lang w:val="en-US"/>
        </w:rPr>
        <w:t xml:space="preserve">to induce </w:t>
      </w:r>
      <w:r w:rsidR="00F45BF1" w:rsidRPr="00D95080">
        <w:rPr>
          <w:rFonts w:ascii="Book Antiqua" w:hAnsi="Book Antiqua"/>
          <w:sz w:val="24"/>
          <w:szCs w:val="24"/>
          <w:lang w:val="en-US"/>
        </w:rPr>
        <w:t>the production of antimicrobial peptides</w:t>
      </w:r>
      <w:r w:rsidR="008027C1" w:rsidRPr="00D95080">
        <w:rPr>
          <w:rFonts w:ascii="Book Antiqua" w:hAnsi="Book Antiqua"/>
          <w:sz w:val="24"/>
          <w:szCs w:val="24"/>
          <w:lang w:val="en-US"/>
        </w:rPr>
        <w:t xml:space="preserve"> and to modulate the number and functions of</w:t>
      </w:r>
      <w:r w:rsidR="00F45BF1" w:rsidRPr="00D95080">
        <w:rPr>
          <w:rFonts w:ascii="Book Antiqua" w:hAnsi="Book Antiqua"/>
          <w:sz w:val="24"/>
          <w:szCs w:val="24"/>
          <w:lang w:val="en-US"/>
        </w:rPr>
        <w:t xml:space="preserve"> </w:t>
      </w:r>
      <w:r w:rsidR="004A126A" w:rsidRPr="00D95080">
        <w:rPr>
          <w:rFonts w:ascii="Book Antiqua" w:hAnsi="Book Antiqua"/>
          <w:sz w:val="24"/>
          <w:szCs w:val="24"/>
          <w:lang w:val="en-US"/>
        </w:rPr>
        <w:t>Regulatory T cells (</w:t>
      </w:r>
      <w:proofErr w:type="spellStart"/>
      <w:r w:rsidR="00F45BF1" w:rsidRPr="00D95080">
        <w:rPr>
          <w:rFonts w:ascii="Book Antiqua" w:hAnsi="Book Antiqua"/>
          <w:sz w:val="24"/>
          <w:szCs w:val="24"/>
          <w:lang w:val="en-US"/>
        </w:rPr>
        <w:t>Tregs</w:t>
      </w:r>
      <w:proofErr w:type="spellEnd"/>
      <w:r w:rsidR="004A126A" w:rsidRPr="00D95080">
        <w:rPr>
          <w:rFonts w:ascii="Book Antiqua" w:hAnsi="Book Antiqua"/>
          <w:sz w:val="24"/>
          <w:szCs w:val="24"/>
          <w:lang w:val="en-US"/>
        </w:rPr>
        <w:t>)</w:t>
      </w:r>
      <w:r w:rsidR="008027C1" w:rsidRPr="00D95080">
        <w:rPr>
          <w:rFonts w:ascii="Book Antiqua" w:hAnsi="Book Antiqua"/>
          <w:sz w:val="24"/>
          <w:szCs w:val="24"/>
          <w:lang w:val="en-US"/>
        </w:rPr>
        <w:t xml:space="preserve">, SCFAs </w:t>
      </w:r>
      <w:r w:rsidR="00624908" w:rsidRPr="00D95080">
        <w:rPr>
          <w:rFonts w:ascii="Book Antiqua" w:hAnsi="Book Antiqua"/>
          <w:sz w:val="24"/>
          <w:szCs w:val="24"/>
          <w:lang w:val="en-US"/>
        </w:rPr>
        <w:t xml:space="preserve">contribute </w:t>
      </w:r>
      <w:r w:rsidR="008027C1" w:rsidRPr="00D95080">
        <w:rPr>
          <w:rFonts w:ascii="Book Antiqua" w:hAnsi="Book Antiqua"/>
          <w:sz w:val="24"/>
          <w:szCs w:val="24"/>
          <w:lang w:val="en-US"/>
        </w:rPr>
        <w:t xml:space="preserve">to </w:t>
      </w:r>
      <w:r w:rsidR="00627CD9" w:rsidRPr="00D95080">
        <w:rPr>
          <w:rFonts w:ascii="Book Antiqua" w:hAnsi="Book Antiqua"/>
          <w:sz w:val="24"/>
          <w:szCs w:val="24"/>
          <w:lang w:val="en-US"/>
        </w:rPr>
        <w:t xml:space="preserve">the modulation of </w:t>
      </w:r>
      <w:r w:rsidR="008027C1" w:rsidRPr="00D95080">
        <w:rPr>
          <w:rFonts w:ascii="Book Antiqua" w:hAnsi="Book Antiqua"/>
          <w:sz w:val="24"/>
          <w:szCs w:val="24"/>
          <w:lang w:val="en-US"/>
        </w:rPr>
        <w:t xml:space="preserve">host immune </w:t>
      </w:r>
      <w:proofErr w:type="gramStart"/>
      <w:r w:rsidR="008027C1" w:rsidRPr="00D95080">
        <w:rPr>
          <w:rFonts w:ascii="Book Antiqua" w:hAnsi="Book Antiqua"/>
          <w:sz w:val="24"/>
          <w:szCs w:val="24"/>
          <w:lang w:val="en-US"/>
        </w:rPr>
        <w:t>responses</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15-17]</w:t>
      </w:r>
      <w:r w:rsidR="00607A54" w:rsidRPr="00D95080">
        <w:rPr>
          <w:rFonts w:ascii="Book Antiqua" w:hAnsi="Book Antiqua"/>
          <w:sz w:val="24"/>
          <w:szCs w:val="24"/>
          <w:lang w:val="en-US"/>
        </w:rPr>
        <w:t>.</w:t>
      </w:r>
      <w:r w:rsidR="00A62ACE" w:rsidRPr="00D95080">
        <w:rPr>
          <w:rFonts w:ascii="Book Antiqua" w:hAnsi="Book Antiqua"/>
          <w:sz w:val="24"/>
          <w:szCs w:val="24"/>
          <w:lang w:val="en-US"/>
        </w:rPr>
        <w:t xml:space="preserve"> A</w:t>
      </w:r>
      <w:r w:rsidR="003F3598" w:rsidRPr="00D95080">
        <w:rPr>
          <w:rFonts w:ascii="Book Antiqua" w:hAnsi="Book Antiqua"/>
          <w:sz w:val="24"/>
          <w:szCs w:val="24"/>
          <w:lang w:val="en-US"/>
        </w:rPr>
        <w:t xml:space="preserve">n unhealthy </w:t>
      </w:r>
      <w:r w:rsidR="000F766F" w:rsidRPr="00D95080">
        <w:rPr>
          <w:rFonts w:ascii="Book Antiqua" w:hAnsi="Book Antiqua"/>
          <w:sz w:val="24"/>
          <w:szCs w:val="24"/>
          <w:lang w:val="en-US"/>
        </w:rPr>
        <w:t xml:space="preserve">GM </w:t>
      </w:r>
      <w:r w:rsidR="003F3598" w:rsidRPr="00D95080">
        <w:rPr>
          <w:rFonts w:ascii="Book Antiqua" w:hAnsi="Book Antiqua"/>
          <w:sz w:val="24"/>
          <w:szCs w:val="24"/>
          <w:lang w:val="en-US"/>
        </w:rPr>
        <w:t xml:space="preserve">status is responsible </w:t>
      </w:r>
      <w:r w:rsidR="00A81E31" w:rsidRPr="00D95080">
        <w:rPr>
          <w:rFonts w:ascii="Book Antiqua" w:hAnsi="Book Antiqua"/>
          <w:sz w:val="24"/>
          <w:szCs w:val="24"/>
          <w:lang w:val="en-US"/>
        </w:rPr>
        <w:t>for</w:t>
      </w:r>
      <w:r w:rsidR="003F3598" w:rsidRPr="00D95080">
        <w:rPr>
          <w:rFonts w:ascii="Book Antiqua" w:hAnsi="Book Antiqua"/>
          <w:sz w:val="24"/>
          <w:szCs w:val="24"/>
          <w:lang w:val="en-US"/>
        </w:rPr>
        <w:t xml:space="preserve"> a reduction of SCFAs</w:t>
      </w:r>
      <w:r w:rsidR="00A81E31" w:rsidRPr="00D95080">
        <w:rPr>
          <w:rFonts w:ascii="Book Antiqua" w:hAnsi="Book Antiqua"/>
          <w:sz w:val="24"/>
          <w:szCs w:val="24"/>
          <w:lang w:val="en-US"/>
        </w:rPr>
        <w:t>’</w:t>
      </w:r>
      <w:r w:rsidR="00737A9E" w:rsidRPr="00D95080">
        <w:rPr>
          <w:rFonts w:ascii="Book Antiqua" w:hAnsi="Book Antiqua"/>
          <w:sz w:val="24"/>
          <w:szCs w:val="24"/>
          <w:lang w:val="en-US"/>
        </w:rPr>
        <w:t xml:space="preserve"> </w:t>
      </w:r>
      <w:r w:rsidR="00341A5C" w:rsidRPr="00D95080">
        <w:rPr>
          <w:rFonts w:ascii="Book Antiqua" w:hAnsi="Book Antiqua"/>
          <w:sz w:val="24"/>
          <w:szCs w:val="24"/>
          <w:lang w:val="en-US"/>
        </w:rPr>
        <w:t>concentration, which</w:t>
      </w:r>
      <w:r w:rsidR="003F3598" w:rsidRPr="00D95080">
        <w:rPr>
          <w:rFonts w:ascii="Book Antiqua" w:hAnsi="Book Antiqua"/>
          <w:sz w:val="24"/>
          <w:szCs w:val="24"/>
          <w:lang w:val="en-US"/>
        </w:rPr>
        <w:t xml:space="preserve"> </w:t>
      </w:r>
      <w:r w:rsidR="000F766F" w:rsidRPr="00D95080">
        <w:rPr>
          <w:rFonts w:ascii="Book Antiqua" w:hAnsi="Book Antiqua"/>
          <w:sz w:val="24"/>
          <w:szCs w:val="24"/>
          <w:lang w:val="en-US"/>
        </w:rPr>
        <w:t>is essential</w:t>
      </w:r>
      <w:r w:rsidR="003F3598" w:rsidRPr="00D95080">
        <w:rPr>
          <w:rFonts w:ascii="Book Antiqua" w:hAnsi="Book Antiqua"/>
          <w:sz w:val="24"/>
          <w:szCs w:val="24"/>
          <w:lang w:val="en-US"/>
        </w:rPr>
        <w:t xml:space="preserve"> for </w:t>
      </w:r>
      <w:r w:rsidR="00A81E31" w:rsidRPr="00D95080">
        <w:rPr>
          <w:rFonts w:ascii="Book Antiqua" w:hAnsi="Book Antiqua"/>
          <w:sz w:val="24"/>
          <w:szCs w:val="24"/>
          <w:lang w:val="en-US"/>
        </w:rPr>
        <w:t xml:space="preserve">the host in order to prevent intestinal </w:t>
      </w:r>
      <w:proofErr w:type="gramStart"/>
      <w:r w:rsidR="00A81E31" w:rsidRPr="00D95080">
        <w:rPr>
          <w:rFonts w:ascii="Book Antiqua" w:hAnsi="Book Antiqua"/>
          <w:sz w:val="24"/>
          <w:szCs w:val="24"/>
          <w:lang w:val="en-US"/>
        </w:rPr>
        <w:t>diseases</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18]</w:t>
      </w:r>
      <w:r w:rsidR="00A81E31" w:rsidRPr="00D95080">
        <w:rPr>
          <w:rFonts w:ascii="Book Antiqua" w:hAnsi="Book Antiqua"/>
          <w:sz w:val="24"/>
          <w:szCs w:val="24"/>
          <w:lang w:val="en-US"/>
        </w:rPr>
        <w:t>. In fact, the</w:t>
      </w:r>
      <w:r w:rsidR="00AE6451" w:rsidRPr="00D95080">
        <w:rPr>
          <w:rFonts w:ascii="Book Antiqua" w:hAnsi="Book Antiqua"/>
          <w:sz w:val="24"/>
          <w:szCs w:val="24"/>
          <w:lang w:val="en-US"/>
        </w:rPr>
        <w:t>y</w:t>
      </w:r>
      <w:r w:rsidR="00A81E31" w:rsidRPr="00D95080">
        <w:rPr>
          <w:rFonts w:ascii="Book Antiqua" w:hAnsi="Book Antiqua"/>
          <w:sz w:val="24"/>
          <w:szCs w:val="24"/>
          <w:lang w:val="en-US"/>
        </w:rPr>
        <w:t xml:space="preserve"> </w:t>
      </w:r>
      <w:r w:rsidR="00AE6451" w:rsidRPr="00D95080">
        <w:rPr>
          <w:rFonts w:ascii="Book Antiqua" w:hAnsi="Book Antiqua"/>
          <w:sz w:val="24"/>
          <w:szCs w:val="24"/>
          <w:lang w:val="en-US"/>
        </w:rPr>
        <w:t>preserve the</w:t>
      </w:r>
      <w:r w:rsidR="003F3598" w:rsidRPr="00D95080">
        <w:rPr>
          <w:rFonts w:ascii="Book Antiqua" w:hAnsi="Book Antiqua"/>
          <w:sz w:val="24"/>
          <w:szCs w:val="24"/>
          <w:lang w:val="en-US"/>
        </w:rPr>
        <w:t xml:space="preserve"> epithelial </w:t>
      </w:r>
      <w:r w:rsidR="00AE6451" w:rsidRPr="00D95080">
        <w:rPr>
          <w:rFonts w:ascii="Book Antiqua" w:hAnsi="Book Antiqua"/>
          <w:sz w:val="24"/>
          <w:szCs w:val="24"/>
          <w:lang w:val="en-US"/>
        </w:rPr>
        <w:t>b</w:t>
      </w:r>
      <w:r w:rsidR="003F3598" w:rsidRPr="00D95080">
        <w:rPr>
          <w:rFonts w:ascii="Book Antiqua" w:hAnsi="Book Antiqua"/>
          <w:sz w:val="24"/>
          <w:szCs w:val="24"/>
          <w:lang w:val="en-US"/>
        </w:rPr>
        <w:t>arrier</w:t>
      </w:r>
      <w:r w:rsidR="00737A9E" w:rsidRPr="00D95080">
        <w:rPr>
          <w:rFonts w:ascii="Book Antiqua" w:hAnsi="Book Antiqua"/>
          <w:sz w:val="24"/>
          <w:szCs w:val="24"/>
          <w:lang w:val="en-US"/>
        </w:rPr>
        <w:t xml:space="preserve"> </w:t>
      </w:r>
      <w:r w:rsidR="00AE6451" w:rsidRPr="00D95080">
        <w:rPr>
          <w:rFonts w:ascii="Book Antiqua" w:hAnsi="Book Antiqua"/>
          <w:sz w:val="24"/>
          <w:szCs w:val="24"/>
          <w:lang w:val="en-US"/>
        </w:rPr>
        <w:t>function</w:t>
      </w:r>
      <w:r w:rsidR="000F766F" w:rsidRPr="00D95080">
        <w:rPr>
          <w:rFonts w:ascii="Book Antiqua" w:hAnsi="Book Antiqua"/>
          <w:sz w:val="24"/>
          <w:szCs w:val="24"/>
          <w:lang w:val="en-US"/>
        </w:rPr>
        <w:t>ality</w:t>
      </w:r>
      <w:r w:rsidR="00AE6451" w:rsidRPr="00D95080">
        <w:rPr>
          <w:rFonts w:ascii="Book Antiqua" w:hAnsi="Book Antiqua"/>
          <w:sz w:val="24"/>
          <w:szCs w:val="24"/>
          <w:lang w:val="en-US"/>
        </w:rPr>
        <w:t xml:space="preserve"> </w:t>
      </w:r>
      <w:r w:rsidR="00737A9E" w:rsidRPr="00D95080">
        <w:rPr>
          <w:rFonts w:ascii="Book Antiqua" w:hAnsi="Book Antiqua"/>
          <w:sz w:val="24"/>
          <w:szCs w:val="24"/>
          <w:lang w:val="en-US"/>
        </w:rPr>
        <w:t xml:space="preserve">and </w:t>
      </w:r>
      <w:r w:rsidR="000F766F" w:rsidRPr="00D95080">
        <w:rPr>
          <w:rFonts w:ascii="Book Antiqua" w:hAnsi="Book Antiqua"/>
          <w:sz w:val="24"/>
          <w:szCs w:val="24"/>
          <w:lang w:val="en-US"/>
        </w:rPr>
        <w:t xml:space="preserve">contrast </w:t>
      </w:r>
      <w:r w:rsidR="00AE6451" w:rsidRPr="00D95080">
        <w:rPr>
          <w:rFonts w:ascii="Book Antiqua" w:hAnsi="Book Antiqua"/>
          <w:sz w:val="24"/>
          <w:szCs w:val="24"/>
          <w:lang w:val="en-US"/>
        </w:rPr>
        <w:t xml:space="preserve">the </w:t>
      </w:r>
      <w:r w:rsidR="000F766F" w:rsidRPr="00D95080">
        <w:rPr>
          <w:rFonts w:ascii="Book Antiqua" w:hAnsi="Book Antiqua"/>
          <w:sz w:val="24"/>
          <w:szCs w:val="24"/>
          <w:lang w:val="en-US"/>
        </w:rPr>
        <w:t xml:space="preserve">onset </w:t>
      </w:r>
      <w:r w:rsidR="00AE6451" w:rsidRPr="00D95080">
        <w:rPr>
          <w:rFonts w:ascii="Book Antiqua" w:hAnsi="Book Antiqua"/>
          <w:sz w:val="24"/>
          <w:szCs w:val="24"/>
          <w:lang w:val="en-US"/>
        </w:rPr>
        <w:t xml:space="preserve">of </w:t>
      </w:r>
      <w:r w:rsidR="00737A9E" w:rsidRPr="00D95080">
        <w:rPr>
          <w:rFonts w:ascii="Book Antiqua" w:hAnsi="Book Antiqua"/>
          <w:sz w:val="24"/>
          <w:szCs w:val="24"/>
          <w:lang w:val="en-US"/>
        </w:rPr>
        <w:t>inflammatory reactions</w:t>
      </w:r>
      <w:r w:rsidR="003F3598" w:rsidRPr="00D95080">
        <w:rPr>
          <w:rFonts w:ascii="Book Antiqua" w:hAnsi="Book Antiqua"/>
          <w:sz w:val="24"/>
          <w:szCs w:val="24"/>
          <w:lang w:val="en-US"/>
        </w:rPr>
        <w:t xml:space="preserve"> </w:t>
      </w:r>
      <w:r w:rsidR="00AE6451" w:rsidRPr="00D95080">
        <w:rPr>
          <w:rFonts w:ascii="Book Antiqua" w:hAnsi="Book Antiqua"/>
          <w:sz w:val="24"/>
          <w:szCs w:val="24"/>
          <w:lang w:val="en-US"/>
        </w:rPr>
        <w:t>by the transcription</w:t>
      </w:r>
      <w:r w:rsidR="00A62ACE" w:rsidRPr="00D95080">
        <w:rPr>
          <w:rFonts w:ascii="Book Antiqua" w:hAnsi="Book Antiqua"/>
          <w:sz w:val="24"/>
          <w:szCs w:val="24"/>
          <w:lang w:val="en-US"/>
        </w:rPr>
        <w:t>al</w:t>
      </w:r>
      <w:r w:rsidR="00AE6451" w:rsidRPr="00D95080">
        <w:rPr>
          <w:rFonts w:ascii="Book Antiqua" w:hAnsi="Book Antiqua"/>
          <w:sz w:val="24"/>
          <w:szCs w:val="24"/>
          <w:lang w:val="en-US"/>
        </w:rPr>
        <w:t xml:space="preserve"> regulation </w:t>
      </w:r>
      <w:r w:rsidR="003F3598" w:rsidRPr="00D95080">
        <w:rPr>
          <w:rFonts w:ascii="Book Antiqua" w:hAnsi="Book Antiqua"/>
          <w:sz w:val="24"/>
          <w:szCs w:val="24"/>
          <w:lang w:val="en-US"/>
        </w:rPr>
        <w:t>of tight junction proteins</w:t>
      </w:r>
      <w:r w:rsidR="00AE6451" w:rsidRPr="00D95080">
        <w:rPr>
          <w:rFonts w:ascii="Book Antiqua" w:hAnsi="Book Antiqua"/>
          <w:sz w:val="24"/>
          <w:szCs w:val="24"/>
          <w:lang w:val="en-US"/>
        </w:rPr>
        <w:t xml:space="preserve">, </w:t>
      </w:r>
      <w:r w:rsidR="000F766F" w:rsidRPr="00D95080">
        <w:rPr>
          <w:rFonts w:ascii="Book Antiqua" w:hAnsi="Book Antiqua"/>
          <w:sz w:val="24"/>
          <w:szCs w:val="24"/>
          <w:lang w:val="en-US"/>
        </w:rPr>
        <w:t>particularly</w:t>
      </w:r>
      <w:r w:rsidR="00AE6451" w:rsidRPr="00D95080">
        <w:rPr>
          <w:rFonts w:ascii="Book Antiqua" w:hAnsi="Book Antiqua"/>
          <w:sz w:val="24"/>
          <w:szCs w:val="24"/>
          <w:lang w:val="en-US"/>
        </w:rPr>
        <w:t xml:space="preserve"> </w:t>
      </w:r>
      <w:r w:rsidR="000F766F" w:rsidRPr="00D95080">
        <w:rPr>
          <w:rFonts w:ascii="Book Antiqua" w:hAnsi="Book Antiqua"/>
          <w:sz w:val="24"/>
          <w:szCs w:val="24"/>
          <w:lang w:val="en-US"/>
        </w:rPr>
        <w:t xml:space="preserve">the </w:t>
      </w:r>
      <w:r w:rsidR="00AE6451" w:rsidRPr="00D95080">
        <w:rPr>
          <w:rFonts w:ascii="Book Antiqua" w:hAnsi="Book Antiqua"/>
          <w:sz w:val="24"/>
          <w:szCs w:val="24"/>
          <w:lang w:val="en-US"/>
        </w:rPr>
        <w:t>claudin-1</w:t>
      </w:r>
      <w:r w:rsidR="00607A54" w:rsidRPr="00D95080">
        <w:rPr>
          <w:rFonts w:ascii="Book Antiqua" w:hAnsi="Book Antiqua"/>
          <w:sz w:val="24"/>
          <w:szCs w:val="24"/>
          <w:vertAlign w:val="superscript"/>
          <w:lang w:val="en-US"/>
        </w:rPr>
        <w:t>[19]</w:t>
      </w:r>
      <w:r w:rsidR="003F3598" w:rsidRPr="00D95080">
        <w:rPr>
          <w:rFonts w:ascii="Book Antiqua" w:hAnsi="Book Antiqua"/>
          <w:sz w:val="24"/>
          <w:szCs w:val="24"/>
          <w:lang w:val="en-US"/>
        </w:rPr>
        <w:t>.</w:t>
      </w:r>
      <w:r w:rsidR="00DF4649" w:rsidRPr="00D95080">
        <w:rPr>
          <w:rFonts w:ascii="Book Antiqua" w:hAnsi="Book Antiqua"/>
          <w:sz w:val="24"/>
          <w:szCs w:val="24"/>
          <w:lang w:val="en-US"/>
        </w:rPr>
        <w:t xml:space="preserve"> In addition, </w:t>
      </w:r>
      <w:r w:rsidR="000F766F" w:rsidRPr="00D95080">
        <w:rPr>
          <w:rFonts w:ascii="Book Antiqua" w:hAnsi="Book Antiqua"/>
          <w:sz w:val="24"/>
          <w:szCs w:val="24"/>
          <w:lang w:val="en-US"/>
        </w:rPr>
        <w:t xml:space="preserve">the </w:t>
      </w:r>
      <w:r w:rsidR="003F3598" w:rsidRPr="00D95080">
        <w:rPr>
          <w:rFonts w:ascii="Book Antiqua" w:hAnsi="Book Antiqua"/>
          <w:sz w:val="24"/>
          <w:szCs w:val="24"/>
          <w:lang w:val="en-US"/>
        </w:rPr>
        <w:t xml:space="preserve">SCFAs </w:t>
      </w:r>
      <w:r w:rsidR="00A2669A" w:rsidRPr="00D95080">
        <w:rPr>
          <w:rFonts w:ascii="Book Antiqua" w:hAnsi="Book Antiqua"/>
          <w:sz w:val="24"/>
          <w:szCs w:val="24"/>
          <w:lang w:val="en-US"/>
        </w:rPr>
        <w:t>sustain</w:t>
      </w:r>
      <w:r w:rsidR="00A62ACE" w:rsidRPr="00D95080">
        <w:rPr>
          <w:rFonts w:ascii="Book Antiqua" w:hAnsi="Book Antiqua"/>
          <w:sz w:val="24"/>
          <w:szCs w:val="24"/>
          <w:lang w:val="en-US"/>
        </w:rPr>
        <w:t xml:space="preserve"> the</w:t>
      </w:r>
      <w:r w:rsidR="003F3598" w:rsidRPr="00D95080">
        <w:rPr>
          <w:rFonts w:ascii="Book Antiqua" w:hAnsi="Book Antiqua"/>
          <w:sz w:val="24"/>
          <w:szCs w:val="24"/>
          <w:lang w:val="en-US"/>
        </w:rPr>
        <w:t xml:space="preserve"> proliferation and differentiation of </w:t>
      </w:r>
      <w:proofErr w:type="spellStart"/>
      <w:r w:rsidR="003F3598" w:rsidRPr="00D95080">
        <w:rPr>
          <w:rFonts w:ascii="Book Antiqua" w:hAnsi="Book Antiqua"/>
          <w:sz w:val="24"/>
          <w:szCs w:val="24"/>
          <w:lang w:val="en-US"/>
        </w:rPr>
        <w:t>colonocytes</w:t>
      </w:r>
      <w:proofErr w:type="spellEnd"/>
      <w:r w:rsidR="00DF4649" w:rsidRPr="00D95080">
        <w:rPr>
          <w:rFonts w:ascii="Book Antiqua" w:hAnsi="Book Antiqua"/>
          <w:sz w:val="24"/>
          <w:szCs w:val="24"/>
          <w:lang w:val="en-US"/>
        </w:rPr>
        <w:t xml:space="preserve"> and </w:t>
      </w:r>
      <w:r w:rsidR="003F3598" w:rsidRPr="00D95080">
        <w:rPr>
          <w:rFonts w:ascii="Book Antiqua" w:hAnsi="Book Antiqua"/>
          <w:sz w:val="24"/>
          <w:szCs w:val="24"/>
          <w:lang w:val="en-US"/>
        </w:rPr>
        <w:t xml:space="preserve">protect colonic epithelium </w:t>
      </w:r>
      <w:r w:rsidR="00DF4649" w:rsidRPr="00D95080">
        <w:rPr>
          <w:rFonts w:ascii="Book Antiqua" w:hAnsi="Book Antiqua"/>
          <w:sz w:val="24"/>
          <w:szCs w:val="24"/>
          <w:lang w:val="en-US"/>
        </w:rPr>
        <w:t xml:space="preserve">by increasing </w:t>
      </w:r>
      <w:r w:rsidR="003F3598" w:rsidRPr="00D95080">
        <w:rPr>
          <w:rFonts w:ascii="Book Antiqua" w:hAnsi="Book Antiqua"/>
          <w:sz w:val="24"/>
          <w:szCs w:val="24"/>
          <w:lang w:val="en-US"/>
        </w:rPr>
        <w:t xml:space="preserve">the expression of </w:t>
      </w:r>
      <w:proofErr w:type="spellStart"/>
      <w:r w:rsidR="003F3598" w:rsidRPr="00D95080">
        <w:rPr>
          <w:rFonts w:ascii="Book Antiqua" w:hAnsi="Book Antiqua"/>
          <w:sz w:val="24"/>
          <w:szCs w:val="24"/>
          <w:lang w:val="en-US"/>
        </w:rPr>
        <w:t>mucin</w:t>
      </w:r>
      <w:proofErr w:type="spellEnd"/>
      <w:r w:rsidR="003F3598" w:rsidRPr="00D95080">
        <w:rPr>
          <w:rFonts w:ascii="Book Antiqua" w:hAnsi="Book Antiqua"/>
          <w:sz w:val="24"/>
          <w:szCs w:val="24"/>
          <w:lang w:val="en-US"/>
        </w:rPr>
        <w:t xml:space="preserve"> 2</w:t>
      </w:r>
      <w:r w:rsidR="00DF4649" w:rsidRPr="00D95080">
        <w:rPr>
          <w:rFonts w:ascii="Book Antiqua" w:hAnsi="Book Antiqua"/>
          <w:sz w:val="24"/>
          <w:szCs w:val="24"/>
          <w:lang w:val="en-US"/>
        </w:rPr>
        <w:t xml:space="preserve"> and </w:t>
      </w:r>
      <w:r w:rsidR="003F3598" w:rsidRPr="00D95080">
        <w:rPr>
          <w:rFonts w:ascii="Book Antiqua" w:hAnsi="Book Antiqua"/>
          <w:sz w:val="24"/>
          <w:szCs w:val="24"/>
          <w:lang w:val="en-US"/>
        </w:rPr>
        <w:t>modulati</w:t>
      </w:r>
      <w:r w:rsidR="00DF4649" w:rsidRPr="00D95080">
        <w:rPr>
          <w:rFonts w:ascii="Book Antiqua" w:hAnsi="Book Antiqua"/>
          <w:sz w:val="24"/>
          <w:szCs w:val="24"/>
          <w:lang w:val="en-US"/>
        </w:rPr>
        <w:t>ng</w:t>
      </w:r>
      <w:r w:rsidR="003F3598" w:rsidRPr="00D95080">
        <w:rPr>
          <w:rFonts w:ascii="Book Antiqua" w:hAnsi="Book Antiqua"/>
          <w:sz w:val="24"/>
          <w:szCs w:val="24"/>
          <w:lang w:val="en-US"/>
        </w:rPr>
        <w:t xml:space="preserve"> </w:t>
      </w:r>
      <w:r w:rsidR="000F766F" w:rsidRPr="00D95080">
        <w:rPr>
          <w:rFonts w:ascii="Book Antiqua" w:hAnsi="Book Antiqua"/>
          <w:sz w:val="24"/>
          <w:szCs w:val="24"/>
          <w:lang w:val="en-US"/>
        </w:rPr>
        <w:t xml:space="preserve">both </w:t>
      </w:r>
      <w:r w:rsidR="003F3598" w:rsidRPr="00D95080">
        <w:rPr>
          <w:rFonts w:ascii="Book Antiqua" w:hAnsi="Book Antiqua"/>
          <w:sz w:val="24"/>
          <w:szCs w:val="24"/>
          <w:lang w:val="en-US"/>
        </w:rPr>
        <w:t xml:space="preserve">oxidative stress and immune </w:t>
      </w:r>
      <w:proofErr w:type="gramStart"/>
      <w:r w:rsidR="003F3598" w:rsidRPr="00D95080">
        <w:rPr>
          <w:rFonts w:ascii="Book Antiqua" w:hAnsi="Book Antiqua"/>
          <w:sz w:val="24"/>
          <w:szCs w:val="24"/>
          <w:lang w:val="en-US"/>
        </w:rPr>
        <w:t>response</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20]</w:t>
      </w:r>
      <w:r w:rsidR="00DF4649" w:rsidRPr="00D95080">
        <w:rPr>
          <w:rFonts w:ascii="Book Antiqua" w:hAnsi="Book Antiqua"/>
          <w:sz w:val="24"/>
          <w:szCs w:val="24"/>
          <w:lang w:val="en-US"/>
        </w:rPr>
        <w:t>.</w:t>
      </w:r>
      <w:r w:rsidR="00341A5C" w:rsidRPr="00D95080">
        <w:rPr>
          <w:rFonts w:ascii="Book Antiqua" w:hAnsi="Book Antiqua"/>
          <w:sz w:val="24"/>
          <w:szCs w:val="24"/>
          <w:lang w:val="en-US"/>
        </w:rPr>
        <w:t xml:space="preserve"> </w:t>
      </w:r>
      <w:r w:rsidR="000F766F" w:rsidRPr="00D95080">
        <w:rPr>
          <w:rFonts w:ascii="Book Antiqua" w:hAnsi="Book Antiqua"/>
          <w:sz w:val="24"/>
          <w:szCs w:val="24"/>
          <w:lang w:val="en-US"/>
        </w:rPr>
        <w:t xml:space="preserve">Different </w:t>
      </w:r>
      <w:r w:rsidR="00341A5C" w:rsidRPr="00D95080">
        <w:rPr>
          <w:rFonts w:ascii="Book Antiqua" w:hAnsi="Book Antiqua"/>
          <w:sz w:val="24"/>
          <w:szCs w:val="24"/>
          <w:lang w:val="en-US"/>
        </w:rPr>
        <w:t xml:space="preserve">studies have </w:t>
      </w:r>
      <w:r w:rsidR="000F766F" w:rsidRPr="00D95080">
        <w:rPr>
          <w:rFonts w:ascii="Book Antiqua" w:hAnsi="Book Antiqua"/>
          <w:sz w:val="24"/>
          <w:szCs w:val="24"/>
          <w:lang w:val="en-US"/>
        </w:rPr>
        <w:t xml:space="preserve">well </w:t>
      </w:r>
      <w:r w:rsidR="00341A5C" w:rsidRPr="00D95080">
        <w:rPr>
          <w:rFonts w:ascii="Book Antiqua" w:hAnsi="Book Antiqua"/>
          <w:sz w:val="24"/>
          <w:szCs w:val="24"/>
          <w:lang w:val="en-US"/>
        </w:rPr>
        <w:t>documented an alteration in SCFAs</w:t>
      </w:r>
      <w:r w:rsidR="000F766F" w:rsidRPr="00D95080">
        <w:rPr>
          <w:rFonts w:ascii="Book Antiqua" w:hAnsi="Book Antiqua"/>
          <w:sz w:val="24"/>
          <w:szCs w:val="24"/>
          <w:lang w:val="en-US"/>
        </w:rPr>
        <w:t>’</w:t>
      </w:r>
      <w:r w:rsidR="00341A5C" w:rsidRPr="00D95080">
        <w:rPr>
          <w:rFonts w:ascii="Book Antiqua" w:hAnsi="Book Antiqua"/>
          <w:sz w:val="24"/>
          <w:szCs w:val="24"/>
          <w:lang w:val="en-US"/>
        </w:rPr>
        <w:t xml:space="preserve"> composition in </w:t>
      </w:r>
      <w:r w:rsidR="000F766F" w:rsidRPr="00D95080">
        <w:rPr>
          <w:rFonts w:ascii="Book Antiqua" w:hAnsi="Book Antiqua"/>
          <w:sz w:val="24"/>
          <w:szCs w:val="24"/>
          <w:lang w:val="en-US"/>
        </w:rPr>
        <w:t xml:space="preserve">some </w:t>
      </w:r>
      <w:r w:rsidR="00341A5C" w:rsidRPr="00D95080">
        <w:rPr>
          <w:rFonts w:ascii="Book Antiqua" w:hAnsi="Book Antiqua"/>
          <w:sz w:val="24"/>
          <w:szCs w:val="24"/>
          <w:lang w:val="en-US"/>
        </w:rPr>
        <w:t>human pathologi</w:t>
      </w:r>
      <w:r w:rsidR="000F766F" w:rsidRPr="00D95080">
        <w:rPr>
          <w:rFonts w:ascii="Book Antiqua" w:hAnsi="Book Antiqua"/>
          <w:sz w:val="24"/>
          <w:szCs w:val="24"/>
          <w:lang w:val="en-US"/>
        </w:rPr>
        <w:t>e</w:t>
      </w:r>
      <w:r w:rsidR="00341A5C" w:rsidRPr="00D95080">
        <w:rPr>
          <w:rFonts w:ascii="Book Antiqua" w:hAnsi="Book Antiqua"/>
          <w:sz w:val="24"/>
          <w:szCs w:val="24"/>
          <w:lang w:val="en-US"/>
        </w:rPr>
        <w:t xml:space="preserve">s, such as </w:t>
      </w:r>
      <w:proofErr w:type="gramStart"/>
      <w:r w:rsidR="00341A5C" w:rsidRPr="00D95080">
        <w:rPr>
          <w:rFonts w:ascii="Book Antiqua" w:hAnsi="Book Antiqua"/>
          <w:sz w:val="24"/>
          <w:szCs w:val="24"/>
          <w:lang w:val="en-US"/>
        </w:rPr>
        <w:t>IBD</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8]</w:t>
      </w:r>
      <w:r w:rsidR="00341A5C" w:rsidRPr="00D95080">
        <w:rPr>
          <w:rFonts w:ascii="Book Antiqua" w:hAnsi="Book Antiqua"/>
          <w:sz w:val="24"/>
          <w:szCs w:val="24"/>
          <w:lang w:val="en-US"/>
        </w:rPr>
        <w:t xml:space="preserve">, </w:t>
      </w:r>
      <w:r w:rsidR="008F6437" w:rsidRPr="00D95080">
        <w:rPr>
          <w:rFonts w:ascii="Book Antiqua" w:hAnsi="Book Antiqua"/>
          <w:sz w:val="24"/>
          <w:szCs w:val="24"/>
          <w:lang w:val="en-US"/>
        </w:rPr>
        <w:t>irritable bowel syndrome</w:t>
      </w:r>
      <w:r w:rsidR="00607A54" w:rsidRPr="00D95080">
        <w:rPr>
          <w:rFonts w:ascii="Book Antiqua" w:hAnsi="Book Antiqua"/>
          <w:sz w:val="24"/>
          <w:szCs w:val="24"/>
          <w:vertAlign w:val="superscript"/>
          <w:lang w:val="en-US"/>
        </w:rPr>
        <w:t>[21]</w:t>
      </w:r>
      <w:r w:rsidR="00341A5C" w:rsidRPr="00D95080">
        <w:rPr>
          <w:rFonts w:ascii="Book Antiqua" w:hAnsi="Book Antiqua"/>
          <w:sz w:val="24"/>
          <w:szCs w:val="24"/>
          <w:lang w:val="en-US"/>
        </w:rPr>
        <w:t>, diarrhea</w:t>
      </w:r>
      <w:r w:rsidR="00607A54" w:rsidRPr="00D95080">
        <w:rPr>
          <w:rFonts w:ascii="Book Antiqua" w:hAnsi="Book Antiqua"/>
          <w:sz w:val="24"/>
          <w:szCs w:val="24"/>
          <w:vertAlign w:val="superscript"/>
          <w:lang w:val="en-US"/>
        </w:rPr>
        <w:t>[22]</w:t>
      </w:r>
      <w:r w:rsidR="00607A54" w:rsidRPr="00D95080">
        <w:rPr>
          <w:rFonts w:ascii="Book Antiqua" w:hAnsi="Book Antiqua"/>
          <w:sz w:val="24"/>
          <w:szCs w:val="24"/>
          <w:lang w:val="en-US"/>
        </w:rPr>
        <w:t xml:space="preserve"> </w:t>
      </w:r>
      <w:r w:rsidR="00341A5C" w:rsidRPr="00D95080">
        <w:rPr>
          <w:rFonts w:ascii="Book Antiqua" w:hAnsi="Book Antiqua"/>
          <w:sz w:val="24"/>
          <w:szCs w:val="24"/>
          <w:lang w:val="en-US"/>
        </w:rPr>
        <w:t>and cancer</w:t>
      </w:r>
      <w:r w:rsidR="00607A54" w:rsidRPr="00D95080">
        <w:rPr>
          <w:rFonts w:ascii="Book Antiqua" w:hAnsi="Book Antiqua"/>
          <w:sz w:val="24"/>
          <w:szCs w:val="24"/>
          <w:vertAlign w:val="superscript"/>
          <w:lang w:val="en-US"/>
        </w:rPr>
        <w:t>[23]</w:t>
      </w:r>
      <w:r w:rsidR="00341A5C" w:rsidRPr="00D95080">
        <w:rPr>
          <w:rFonts w:ascii="Book Antiqua" w:hAnsi="Book Antiqua"/>
          <w:sz w:val="24"/>
          <w:szCs w:val="24"/>
          <w:lang w:val="en-US"/>
        </w:rPr>
        <w:t xml:space="preserve"> and for this reason, they</w:t>
      </w:r>
      <w:r w:rsidR="00E82097" w:rsidRPr="00D95080">
        <w:rPr>
          <w:rFonts w:ascii="Book Antiqua" w:hAnsi="Book Antiqua"/>
          <w:sz w:val="24"/>
          <w:szCs w:val="24"/>
          <w:lang w:val="en-US"/>
        </w:rPr>
        <w:t xml:space="preserve"> represent a target to measure intestinal health</w:t>
      </w:r>
      <w:r w:rsidR="00341A5C" w:rsidRPr="00D95080">
        <w:rPr>
          <w:rFonts w:ascii="Book Antiqua" w:hAnsi="Book Antiqua"/>
          <w:sz w:val="24"/>
          <w:szCs w:val="24"/>
          <w:lang w:val="en-US"/>
        </w:rPr>
        <w:t xml:space="preserve"> </w:t>
      </w:r>
      <w:r w:rsidR="00E82097" w:rsidRPr="00D95080">
        <w:rPr>
          <w:rFonts w:ascii="Book Antiqua" w:hAnsi="Book Antiqua"/>
          <w:sz w:val="24"/>
          <w:szCs w:val="24"/>
          <w:lang w:val="en-US"/>
        </w:rPr>
        <w:t xml:space="preserve">and </w:t>
      </w:r>
      <w:r w:rsidR="00341A5C" w:rsidRPr="00D95080">
        <w:rPr>
          <w:rFonts w:ascii="Book Antiqua" w:hAnsi="Book Antiqua"/>
          <w:sz w:val="24"/>
          <w:szCs w:val="24"/>
          <w:lang w:val="en-US"/>
        </w:rPr>
        <w:t>have been propose</w:t>
      </w:r>
      <w:r w:rsidR="00E82097" w:rsidRPr="00D95080">
        <w:rPr>
          <w:rFonts w:ascii="Book Antiqua" w:hAnsi="Book Antiqua"/>
          <w:sz w:val="24"/>
          <w:szCs w:val="24"/>
          <w:lang w:val="en-US"/>
        </w:rPr>
        <w:t>d</w:t>
      </w:r>
      <w:r w:rsidR="00341A5C" w:rsidRPr="00D95080">
        <w:rPr>
          <w:rFonts w:ascii="Book Antiqua" w:hAnsi="Book Antiqua"/>
          <w:sz w:val="24"/>
          <w:szCs w:val="24"/>
          <w:lang w:val="en-US"/>
        </w:rPr>
        <w:t xml:space="preserve"> </w:t>
      </w:r>
      <w:r w:rsidR="00A62ACE" w:rsidRPr="00D95080">
        <w:rPr>
          <w:rFonts w:ascii="Book Antiqua" w:hAnsi="Book Antiqua"/>
          <w:sz w:val="24"/>
          <w:szCs w:val="24"/>
          <w:lang w:val="en-US"/>
        </w:rPr>
        <w:t xml:space="preserve">as </w:t>
      </w:r>
      <w:r w:rsidR="00E82097" w:rsidRPr="00D95080">
        <w:rPr>
          <w:rFonts w:ascii="Book Antiqua" w:hAnsi="Book Antiqua"/>
          <w:sz w:val="24"/>
          <w:szCs w:val="24"/>
          <w:lang w:val="en-US"/>
        </w:rPr>
        <w:t xml:space="preserve">potential diagnostic </w:t>
      </w:r>
      <w:r w:rsidR="00E82097" w:rsidRPr="00D95080">
        <w:rPr>
          <w:rFonts w:ascii="Book Antiqua" w:hAnsi="Book Antiqua"/>
          <w:sz w:val="24"/>
          <w:szCs w:val="24"/>
          <w:lang w:val="en-US"/>
        </w:rPr>
        <w:lastRenderedPageBreak/>
        <w:t>bio</w:t>
      </w:r>
      <w:r w:rsidR="00627CD9" w:rsidRPr="00D95080">
        <w:rPr>
          <w:rFonts w:ascii="Book Antiqua" w:hAnsi="Book Antiqua"/>
          <w:sz w:val="24"/>
          <w:szCs w:val="24"/>
          <w:lang w:val="en-US"/>
        </w:rPr>
        <w:t>markers</w:t>
      </w:r>
      <w:r w:rsidR="00607A54" w:rsidRPr="00D95080">
        <w:rPr>
          <w:rFonts w:ascii="Book Antiqua" w:hAnsi="Book Antiqua"/>
          <w:sz w:val="24"/>
          <w:szCs w:val="24"/>
          <w:vertAlign w:val="superscript"/>
          <w:lang w:val="en-US"/>
        </w:rPr>
        <w:t>[24]</w:t>
      </w:r>
      <w:r w:rsidR="00627CD9" w:rsidRPr="00D95080">
        <w:rPr>
          <w:rFonts w:ascii="Book Antiqua" w:hAnsi="Book Antiqua"/>
          <w:sz w:val="24"/>
          <w:szCs w:val="24"/>
          <w:lang w:val="en-US"/>
        </w:rPr>
        <w:t>.</w:t>
      </w:r>
      <w:r w:rsidR="00A62ACE" w:rsidRPr="00D95080">
        <w:rPr>
          <w:rFonts w:ascii="Book Antiqua" w:hAnsi="Book Antiqua"/>
          <w:sz w:val="24"/>
          <w:szCs w:val="24"/>
          <w:lang w:val="en-US"/>
        </w:rPr>
        <w:t xml:space="preserve"> Moreover,</w:t>
      </w:r>
      <w:r w:rsidR="00D774FD" w:rsidRPr="00D95080">
        <w:rPr>
          <w:rFonts w:ascii="Book Antiqua" w:hAnsi="Book Antiqua"/>
          <w:sz w:val="24"/>
          <w:szCs w:val="24"/>
          <w:lang w:val="en-US"/>
        </w:rPr>
        <w:t xml:space="preserve"> the</w:t>
      </w:r>
      <w:r w:rsidR="004025EE" w:rsidRPr="00D95080">
        <w:rPr>
          <w:rFonts w:ascii="Book Antiqua" w:hAnsi="Book Antiqua"/>
          <w:sz w:val="24"/>
          <w:szCs w:val="24"/>
          <w:lang w:val="en-US"/>
        </w:rPr>
        <w:t xml:space="preserve"> SCFAs</w:t>
      </w:r>
      <w:r w:rsidR="00B162DB" w:rsidRPr="00D95080">
        <w:rPr>
          <w:rFonts w:ascii="Book Antiqua" w:hAnsi="Book Antiqua"/>
          <w:sz w:val="24"/>
          <w:szCs w:val="24"/>
          <w:lang w:val="en-US"/>
        </w:rPr>
        <w:t>’</w:t>
      </w:r>
      <w:r w:rsidR="00D774FD" w:rsidRPr="00D95080">
        <w:rPr>
          <w:rFonts w:ascii="Book Antiqua" w:hAnsi="Book Antiqua"/>
          <w:sz w:val="24"/>
          <w:szCs w:val="24"/>
          <w:lang w:val="en-US"/>
        </w:rPr>
        <w:t xml:space="preserve"> </w:t>
      </w:r>
      <w:r w:rsidR="00B162DB" w:rsidRPr="00D95080">
        <w:rPr>
          <w:rFonts w:ascii="Book Antiqua" w:hAnsi="Book Antiqua"/>
          <w:sz w:val="24"/>
          <w:szCs w:val="24"/>
          <w:lang w:val="en-US"/>
        </w:rPr>
        <w:t xml:space="preserve">evaluation </w:t>
      </w:r>
      <w:r w:rsidR="00D774FD" w:rsidRPr="00D95080">
        <w:rPr>
          <w:rFonts w:ascii="Book Antiqua" w:hAnsi="Book Antiqua"/>
          <w:sz w:val="24"/>
          <w:szCs w:val="24"/>
          <w:lang w:val="en-US"/>
        </w:rPr>
        <w:t>in s</w:t>
      </w:r>
      <w:r w:rsidR="00E82097" w:rsidRPr="00D95080">
        <w:rPr>
          <w:rFonts w:ascii="Book Antiqua" w:hAnsi="Book Antiqua"/>
          <w:sz w:val="24"/>
          <w:szCs w:val="24"/>
          <w:lang w:val="en-US"/>
        </w:rPr>
        <w:t xml:space="preserve">tool samples </w:t>
      </w:r>
      <w:r w:rsidR="00D774FD" w:rsidRPr="00D95080">
        <w:rPr>
          <w:rFonts w:ascii="Book Antiqua" w:hAnsi="Book Antiqua"/>
          <w:sz w:val="24"/>
          <w:szCs w:val="24"/>
          <w:lang w:val="en-US"/>
        </w:rPr>
        <w:t xml:space="preserve">could </w:t>
      </w:r>
      <w:r w:rsidR="00E82097" w:rsidRPr="00D95080">
        <w:rPr>
          <w:rFonts w:ascii="Book Antiqua" w:hAnsi="Book Antiqua"/>
          <w:sz w:val="24"/>
          <w:szCs w:val="24"/>
          <w:lang w:val="en-US"/>
        </w:rPr>
        <w:t xml:space="preserve">provide </w:t>
      </w:r>
      <w:r w:rsidR="00D774FD" w:rsidRPr="00D95080">
        <w:rPr>
          <w:rFonts w:ascii="Book Antiqua" w:hAnsi="Book Antiqua"/>
          <w:sz w:val="24"/>
          <w:szCs w:val="24"/>
          <w:lang w:val="en-US"/>
        </w:rPr>
        <w:t xml:space="preserve">a faster, reliable and cheaper method to highlight the presence of an intestinal </w:t>
      </w:r>
      <w:proofErr w:type="spellStart"/>
      <w:r w:rsidR="00D774FD" w:rsidRPr="00D95080">
        <w:rPr>
          <w:rFonts w:ascii="Book Antiqua" w:hAnsi="Book Antiqua"/>
          <w:sz w:val="24"/>
          <w:szCs w:val="24"/>
          <w:lang w:val="en-US"/>
        </w:rPr>
        <w:t>dysbiosis</w:t>
      </w:r>
      <w:proofErr w:type="spellEnd"/>
      <w:r w:rsidR="00D774FD" w:rsidRPr="00D95080">
        <w:rPr>
          <w:rFonts w:ascii="Book Antiqua" w:hAnsi="Book Antiqua"/>
          <w:sz w:val="24"/>
          <w:szCs w:val="24"/>
          <w:lang w:val="en-US"/>
        </w:rPr>
        <w:t xml:space="preserve"> instead of </w:t>
      </w:r>
      <w:r w:rsidR="00A2669A" w:rsidRPr="00D95080">
        <w:rPr>
          <w:rFonts w:ascii="Book Antiqua" w:hAnsi="Book Antiqua"/>
          <w:sz w:val="24"/>
          <w:szCs w:val="24"/>
          <w:lang w:val="en-US"/>
        </w:rPr>
        <w:t xml:space="preserve">the </w:t>
      </w:r>
      <w:proofErr w:type="spellStart"/>
      <w:r w:rsidR="00D774FD" w:rsidRPr="00D95080">
        <w:rPr>
          <w:rFonts w:ascii="Book Antiqua" w:hAnsi="Book Antiqua"/>
          <w:sz w:val="24"/>
          <w:szCs w:val="24"/>
          <w:lang w:val="en-US"/>
        </w:rPr>
        <w:t>microbiota</w:t>
      </w:r>
      <w:proofErr w:type="spellEnd"/>
      <w:r w:rsidR="00D774FD" w:rsidRPr="00D95080">
        <w:rPr>
          <w:rFonts w:ascii="Book Antiqua" w:hAnsi="Book Antiqua"/>
          <w:sz w:val="24"/>
          <w:szCs w:val="24"/>
          <w:lang w:val="en-US"/>
        </w:rPr>
        <w:t xml:space="preserve"> characterization. </w:t>
      </w:r>
      <w:r w:rsidR="00C01083" w:rsidRPr="00D95080">
        <w:rPr>
          <w:rFonts w:ascii="Book Antiqua" w:hAnsi="Book Antiqua"/>
          <w:sz w:val="24"/>
          <w:szCs w:val="24"/>
          <w:lang w:val="en-US"/>
        </w:rPr>
        <w:t>Besides, genomic</w:t>
      </w:r>
      <w:r w:rsidR="00B162DB" w:rsidRPr="00D95080">
        <w:rPr>
          <w:rFonts w:ascii="Book Antiqua" w:hAnsi="Book Antiqua"/>
          <w:sz w:val="24"/>
          <w:szCs w:val="24"/>
          <w:lang w:val="en-US"/>
        </w:rPr>
        <w:t>s</w:t>
      </w:r>
      <w:r w:rsidR="00C01083" w:rsidRPr="00D95080">
        <w:rPr>
          <w:rFonts w:ascii="Book Antiqua" w:hAnsi="Book Antiqua"/>
          <w:sz w:val="24"/>
          <w:szCs w:val="24"/>
          <w:lang w:val="en-US"/>
        </w:rPr>
        <w:t xml:space="preserve"> approaches cannot shed light on real fermentation processes and functional </w:t>
      </w:r>
      <w:proofErr w:type="spellStart"/>
      <w:r w:rsidR="00C01083" w:rsidRPr="00D95080">
        <w:rPr>
          <w:rFonts w:ascii="Book Antiqua" w:hAnsi="Book Antiqua"/>
          <w:sz w:val="24"/>
          <w:szCs w:val="24"/>
          <w:lang w:val="en-US"/>
        </w:rPr>
        <w:t>microbiota</w:t>
      </w:r>
      <w:proofErr w:type="spellEnd"/>
      <w:r w:rsidR="00C01083" w:rsidRPr="00D95080">
        <w:rPr>
          <w:rFonts w:ascii="Book Antiqua" w:hAnsi="Book Antiqua"/>
          <w:sz w:val="24"/>
          <w:szCs w:val="24"/>
          <w:lang w:val="en-US"/>
        </w:rPr>
        <w:t xml:space="preserve"> changes (metabolite production). </w:t>
      </w:r>
      <w:r w:rsidR="00D774FD" w:rsidRPr="00D95080">
        <w:rPr>
          <w:rFonts w:ascii="Book Antiqua" w:hAnsi="Book Antiqua"/>
          <w:sz w:val="24"/>
          <w:szCs w:val="24"/>
          <w:lang w:val="en-US"/>
        </w:rPr>
        <w:t>Anyway, the</w:t>
      </w:r>
      <w:r w:rsidR="00E82097" w:rsidRPr="00D95080">
        <w:rPr>
          <w:rFonts w:ascii="Book Antiqua" w:hAnsi="Book Antiqua"/>
          <w:sz w:val="24"/>
          <w:szCs w:val="24"/>
          <w:lang w:val="en-US"/>
        </w:rPr>
        <w:t xml:space="preserve"> high variability in protocols and </w:t>
      </w:r>
      <w:r w:rsidR="00E82097" w:rsidRPr="00D95080">
        <w:rPr>
          <w:rStyle w:val="a8"/>
          <w:rFonts w:ascii="Book Antiqua" w:hAnsi="Book Antiqua"/>
          <w:color w:val="auto"/>
          <w:sz w:val="24"/>
          <w:szCs w:val="24"/>
          <w:u w:val="none"/>
          <w:lang w:val="en-US"/>
        </w:rPr>
        <w:t>analytical methods</w:t>
      </w:r>
      <w:r w:rsidR="00E82097" w:rsidRPr="00D95080">
        <w:rPr>
          <w:rFonts w:ascii="Book Antiqua" w:hAnsi="Book Antiqua"/>
          <w:sz w:val="24"/>
          <w:szCs w:val="24"/>
          <w:lang w:val="en-US"/>
        </w:rPr>
        <w:t xml:space="preserve"> </w:t>
      </w:r>
      <w:r w:rsidR="00C01083" w:rsidRPr="00D95080">
        <w:rPr>
          <w:rFonts w:ascii="Book Antiqua" w:hAnsi="Book Antiqua"/>
          <w:sz w:val="24"/>
          <w:szCs w:val="24"/>
          <w:lang w:val="en-US"/>
        </w:rPr>
        <w:t>(</w:t>
      </w:r>
      <w:r w:rsidR="00C01083" w:rsidRPr="00D95080">
        <w:rPr>
          <w:rFonts w:ascii="Book Antiqua" w:hAnsi="Book Antiqua"/>
          <w:i/>
          <w:sz w:val="24"/>
          <w:szCs w:val="24"/>
          <w:lang w:val="en-US"/>
        </w:rPr>
        <w:t>i.e.</w:t>
      </w:r>
      <w:r w:rsidR="005209C4" w:rsidRPr="00D95080">
        <w:rPr>
          <w:rFonts w:ascii="Book Antiqua" w:eastAsiaTheme="minorEastAsia" w:hAnsi="Book Antiqua"/>
          <w:sz w:val="24"/>
          <w:szCs w:val="24"/>
          <w:lang w:val="en-US" w:eastAsia="zh-CN"/>
        </w:rPr>
        <w:t>,</w:t>
      </w:r>
      <w:r w:rsidR="00C01083" w:rsidRPr="00D95080">
        <w:rPr>
          <w:rFonts w:ascii="Book Antiqua" w:hAnsi="Book Antiqua"/>
          <w:sz w:val="24"/>
          <w:szCs w:val="24"/>
          <w:lang w:val="en-US"/>
        </w:rPr>
        <w:t xml:space="preserve"> </w:t>
      </w:r>
      <w:r w:rsidR="00351091" w:rsidRPr="00D95080">
        <w:rPr>
          <w:rFonts w:ascii="Book Antiqua" w:hAnsi="Book Antiqua"/>
          <w:sz w:val="24"/>
          <w:szCs w:val="24"/>
          <w:lang w:val="en-US"/>
        </w:rPr>
        <w:t xml:space="preserve">capillary electrophoresis, </w:t>
      </w:r>
      <w:r w:rsidR="00C01083" w:rsidRPr="00D95080">
        <w:rPr>
          <w:rFonts w:ascii="Book Antiqua" w:hAnsi="Book Antiqua"/>
          <w:sz w:val="24"/>
          <w:szCs w:val="24"/>
          <w:lang w:val="en-US"/>
        </w:rPr>
        <w:t>chromatography</w:t>
      </w:r>
      <w:r w:rsidR="00351091" w:rsidRPr="00D95080">
        <w:rPr>
          <w:rFonts w:ascii="Book Antiqua" w:hAnsi="Book Antiqua"/>
          <w:sz w:val="24"/>
          <w:szCs w:val="24"/>
          <w:lang w:val="en-US"/>
        </w:rPr>
        <w:t>, nuclear magnetic resonance</w:t>
      </w:r>
      <w:r w:rsidR="00C01083" w:rsidRPr="00D95080">
        <w:rPr>
          <w:rFonts w:ascii="Book Antiqua" w:hAnsi="Book Antiqua"/>
          <w:sz w:val="24"/>
          <w:szCs w:val="24"/>
          <w:lang w:val="en-US"/>
        </w:rPr>
        <w:t xml:space="preserve">) </w:t>
      </w:r>
      <w:r w:rsidR="00E82097" w:rsidRPr="00D95080">
        <w:rPr>
          <w:rFonts w:ascii="Book Antiqua" w:hAnsi="Book Antiqua"/>
          <w:sz w:val="24"/>
          <w:szCs w:val="24"/>
          <w:lang w:val="en-US"/>
        </w:rPr>
        <w:t>for the SCFAs</w:t>
      </w:r>
      <w:r w:rsidR="003D3E88" w:rsidRPr="00D95080">
        <w:rPr>
          <w:rFonts w:ascii="Book Antiqua" w:hAnsi="Book Antiqua"/>
          <w:sz w:val="24"/>
          <w:szCs w:val="24"/>
          <w:lang w:val="en-US"/>
        </w:rPr>
        <w:t>’</w:t>
      </w:r>
      <w:r w:rsidR="00E82097" w:rsidRPr="00D95080">
        <w:rPr>
          <w:rFonts w:ascii="Book Antiqua" w:hAnsi="Book Antiqua"/>
          <w:sz w:val="24"/>
          <w:szCs w:val="24"/>
          <w:lang w:val="en-US"/>
        </w:rPr>
        <w:t xml:space="preserve"> </w:t>
      </w:r>
      <w:proofErr w:type="gramStart"/>
      <w:r w:rsidR="003D3E88" w:rsidRPr="00D95080">
        <w:rPr>
          <w:rFonts w:ascii="Book Antiqua" w:hAnsi="Book Antiqua"/>
          <w:sz w:val="24"/>
          <w:szCs w:val="24"/>
          <w:lang w:val="en-US"/>
        </w:rPr>
        <w:t>determination</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25]</w:t>
      </w:r>
      <w:r w:rsidR="00E82097" w:rsidRPr="00D95080">
        <w:rPr>
          <w:rFonts w:ascii="Book Antiqua" w:hAnsi="Book Antiqua"/>
          <w:sz w:val="24"/>
          <w:szCs w:val="24"/>
          <w:lang w:val="en-US"/>
        </w:rPr>
        <w:t xml:space="preserve">, </w:t>
      </w:r>
      <w:r w:rsidR="00D774FD" w:rsidRPr="00D95080">
        <w:rPr>
          <w:rFonts w:ascii="Book Antiqua" w:hAnsi="Book Antiqua"/>
          <w:sz w:val="24"/>
          <w:szCs w:val="24"/>
          <w:lang w:val="en-US"/>
        </w:rPr>
        <w:t xml:space="preserve">make </w:t>
      </w:r>
      <w:r w:rsidR="00E82097" w:rsidRPr="00D95080">
        <w:rPr>
          <w:rFonts w:ascii="Book Antiqua" w:hAnsi="Book Antiqua"/>
          <w:sz w:val="24"/>
          <w:szCs w:val="24"/>
          <w:lang w:val="en-US"/>
        </w:rPr>
        <w:t xml:space="preserve">difficult to compare literature data and bringing out </w:t>
      </w:r>
      <w:r w:rsidR="00D774FD" w:rsidRPr="00D95080">
        <w:rPr>
          <w:rFonts w:ascii="Book Antiqua" w:hAnsi="Book Antiqua"/>
          <w:sz w:val="24"/>
          <w:szCs w:val="24"/>
          <w:lang w:val="en-US"/>
        </w:rPr>
        <w:t xml:space="preserve">real </w:t>
      </w:r>
      <w:r w:rsidR="00E82097" w:rsidRPr="00D95080">
        <w:rPr>
          <w:rFonts w:ascii="Book Antiqua" w:hAnsi="Book Antiqua"/>
          <w:sz w:val="24"/>
          <w:szCs w:val="24"/>
          <w:lang w:val="en-US"/>
        </w:rPr>
        <w:t>differences in SCFA</w:t>
      </w:r>
      <w:r w:rsidR="003D3E88" w:rsidRPr="00D95080">
        <w:rPr>
          <w:rFonts w:ascii="Book Antiqua" w:hAnsi="Book Antiqua"/>
          <w:sz w:val="24"/>
          <w:szCs w:val="24"/>
          <w:lang w:val="en-US"/>
        </w:rPr>
        <w:t>s’</w:t>
      </w:r>
      <w:r w:rsidR="00E82097" w:rsidRPr="00D95080">
        <w:rPr>
          <w:rFonts w:ascii="Book Antiqua" w:hAnsi="Book Antiqua"/>
          <w:sz w:val="24"/>
          <w:szCs w:val="24"/>
          <w:lang w:val="en-US"/>
        </w:rPr>
        <w:t xml:space="preserve"> profiles </w:t>
      </w:r>
      <w:r w:rsidR="00D774FD" w:rsidRPr="00D95080">
        <w:rPr>
          <w:rFonts w:ascii="Book Antiqua" w:hAnsi="Book Antiqua"/>
          <w:sz w:val="24"/>
          <w:szCs w:val="24"/>
          <w:lang w:val="en-US"/>
        </w:rPr>
        <w:t xml:space="preserve">of </w:t>
      </w:r>
      <w:r w:rsidR="003D3E88" w:rsidRPr="00D95080">
        <w:rPr>
          <w:rFonts w:ascii="Book Antiqua" w:hAnsi="Book Antiqua"/>
          <w:sz w:val="24"/>
          <w:szCs w:val="24"/>
          <w:lang w:val="en-US"/>
        </w:rPr>
        <w:t xml:space="preserve">the </w:t>
      </w:r>
      <w:r w:rsidR="00D774FD" w:rsidRPr="00D95080">
        <w:rPr>
          <w:rFonts w:ascii="Book Antiqua" w:hAnsi="Book Antiqua"/>
          <w:sz w:val="24"/>
          <w:szCs w:val="24"/>
          <w:lang w:val="en-US"/>
        </w:rPr>
        <w:t>various</w:t>
      </w:r>
      <w:r w:rsidR="00E82097" w:rsidRPr="00D95080">
        <w:rPr>
          <w:rFonts w:ascii="Book Antiqua" w:hAnsi="Book Antiqua"/>
          <w:sz w:val="24"/>
          <w:szCs w:val="24"/>
          <w:lang w:val="en-US"/>
        </w:rPr>
        <w:t xml:space="preserve"> intestinal diseases. </w:t>
      </w:r>
    </w:p>
    <w:p w14:paraId="7F580EF0" w14:textId="6A27FE6E" w:rsidR="00BB6B2D" w:rsidRPr="00D95080" w:rsidRDefault="00E82097" w:rsidP="00DA43F5">
      <w:pPr>
        <w:pStyle w:val="aa"/>
        <w:spacing w:line="360" w:lineRule="auto"/>
        <w:ind w:firstLineChars="100" w:firstLine="240"/>
        <w:jc w:val="both"/>
        <w:rPr>
          <w:rFonts w:ascii="Book Antiqua" w:hAnsi="Book Antiqua"/>
          <w:sz w:val="24"/>
          <w:szCs w:val="24"/>
          <w:shd w:val="clear" w:color="auto" w:fill="FFFFFF"/>
          <w:lang w:val="en-US"/>
        </w:rPr>
      </w:pPr>
      <w:r w:rsidRPr="00D95080">
        <w:rPr>
          <w:rFonts w:ascii="Book Antiqua" w:hAnsi="Book Antiqua"/>
          <w:sz w:val="24"/>
          <w:szCs w:val="24"/>
          <w:lang w:val="en-US"/>
        </w:rPr>
        <w:t>The</w:t>
      </w:r>
      <w:r w:rsidR="00A90134" w:rsidRPr="00D95080">
        <w:rPr>
          <w:rFonts w:ascii="Book Antiqua" w:hAnsi="Book Antiqua"/>
          <w:sz w:val="24"/>
          <w:szCs w:val="24"/>
          <w:lang w:val="en-US"/>
        </w:rPr>
        <w:t xml:space="preserve"> </w:t>
      </w:r>
      <w:r w:rsidR="00351091" w:rsidRPr="00D95080">
        <w:rPr>
          <w:rFonts w:ascii="Book Antiqua" w:hAnsi="Book Antiqua"/>
          <w:sz w:val="24"/>
          <w:szCs w:val="24"/>
          <w:lang w:val="en-US"/>
        </w:rPr>
        <w:t>principal objective of th</w:t>
      </w:r>
      <w:r w:rsidR="00537B77" w:rsidRPr="00D95080">
        <w:rPr>
          <w:rFonts w:ascii="Book Antiqua" w:hAnsi="Book Antiqua"/>
          <w:sz w:val="24"/>
          <w:szCs w:val="24"/>
          <w:lang w:val="en-US"/>
        </w:rPr>
        <w:t>e</w:t>
      </w:r>
      <w:r w:rsidR="00351091" w:rsidRPr="00D95080">
        <w:rPr>
          <w:rFonts w:ascii="Book Antiqua" w:hAnsi="Book Antiqua"/>
          <w:sz w:val="24"/>
          <w:szCs w:val="24"/>
          <w:lang w:val="en-US"/>
        </w:rPr>
        <w:t xml:space="preserve"> research </w:t>
      </w:r>
      <w:r w:rsidR="003D3E88" w:rsidRPr="00D95080">
        <w:rPr>
          <w:rFonts w:ascii="Book Antiqua" w:hAnsi="Book Antiqua"/>
          <w:sz w:val="24"/>
          <w:szCs w:val="24"/>
          <w:lang w:val="en-US"/>
        </w:rPr>
        <w:t xml:space="preserve">was </w:t>
      </w:r>
      <w:r w:rsidR="00E31D0E" w:rsidRPr="00D95080">
        <w:rPr>
          <w:rFonts w:ascii="Book Antiqua" w:hAnsi="Book Antiqua"/>
          <w:sz w:val="24"/>
          <w:szCs w:val="24"/>
          <w:lang w:val="en-US"/>
        </w:rPr>
        <w:t xml:space="preserve">to compare the </w:t>
      </w:r>
      <w:r w:rsidR="004025EE" w:rsidRPr="00D95080">
        <w:rPr>
          <w:rFonts w:ascii="Book Antiqua" w:hAnsi="Book Antiqua"/>
          <w:sz w:val="24"/>
          <w:szCs w:val="24"/>
          <w:lang w:val="en-US"/>
        </w:rPr>
        <w:t xml:space="preserve">fecal </w:t>
      </w:r>
      <w:r w:rsidR="00E31D0E" w:rsidRPr="00D95080">
        <w:rPr>
          <w:rFonts w:ascii="Book Antiqua" w:hAnsi="Book Antiqua"/>
          <w:sz w:val="24"/>
          <w:szCs w:val="24"/>
          <w:lang w:val="en-US"/>
        </w:rPr>
        <w:t>SCFAs</w:t>
      </w:r>
      <w:r w:rsidR="003D3E88" w:rsidRPr="00D95080">
        <w:rPr>
          <w:rFonts w:ascii="Book Antiqua" w:hAnsi="Book Antiqua"/>
          <w:sz w:val="24"/>
          <w:szCs w:val="24"/>
          <w:lang w:val="en-US"/>
        </w:rPr>
        <w:t>’</w:t>
      </w:r>
      <w:r w:rsidR="00E31D0E" w:rsidRPr="00D95080">
        <w:rPr>
          <w:rFonts w:ascii="Book Antiqua" w:hAnsi="Book Antiqua"/>
          <w:sz w:val="24"/>
          <w:szCs w:val="24"/>
          <w:lang w:val="en-US"/>
        </w:rPr>
        <w:t xml:space="preserve"> </w:t>
      </w:r>
      <w:r w:rsidR="00515AE6" w:rsidRPr="00D95080">
        <w:rPr>
          <w:rFonts w:ascii="Book Antiqua" w:hAnsi="Book Antiqua"/>
          <w:sz w:val="24"/>
          <w:szCs w:val="24"/>
          <w:lang w:val="en-US"/>
        </w:rPr>
        <w:t>profile</w:t>
      </w:r>
      <w:r w:rsidR="003D3E88" w:rsidRPr="00D95080">
        <w:rPr>
          <w:rFonts w:ascii="Book Antiqua" w:hAnsi="Book Antiqua"/>
          <w:sz w:val="24"/>
          <w:szCs w:val="24"/>
          <w:lang w:val="en-US"/>
        </w:rPr>
        <w:t xml:space="preserve"> </w:t>
      </w:r>
      <w:r w:rsidR="004025EE" w:rsidRPr="00D95080">
        <w:rPr>
          <w:rFonts w:ascii="Book Antiqua" w:hAnsi="Book Antiqua"/>
          <w:sz w:val="24"/>
          <w:szCs w:val="24"/>
          <w:lang w:val="en-US"/>
        </w:rPr>
        <w:t>of patients</w:t>
      </w:r>
      <w:r w:rsidR="00E31D0E" w:rsidRPr="00D95080">
        <w:rPr>
          <w:rFonts w:ascii="Book Antiqua" w:hAnsi="Book Antiqua"/>
          <w:sz w:val="24"/>
          <w:szCs w:val="24"/>
          <w:lang w:val="en-US"/>
        </w:rPr>
        <w:t xml:space="preserve"> with</w:t>
      </w:r>
      <w:r w:rsidRPr="00D95080">
        <w:rPr>
          <w:rFonts w:ascii="Book Antiqua" w:hAnsi="Book Antiqua"/>
          <w:sz w:val="24"/>
          <w:szCs w:val="24"/>
          <w:lang w:val="en-US"/>
        </w:rPr>
        <w:t xml:space="preserve"> different </w:t>
      </w:r>
      <w:r w:rsidR="00351091" w:rsidRPr="00D95080">
        <w:rPr>
          <w:rFonts w:ascii="Book Antiqua" w:hAnsi="Book Antiqua"/>
          <w:sz w:val="24"/>
          <w:szCs w:val="24"/>
          <w:lang w:val="en-US"/>
        </w:rPr>
        <w:t xml:space="preserve">intestinal </w:t>
      </w:r>
      <w:r w:rsidR="00E31D0E" w:rsidRPr="00D95080">
        <w:rPr>
          <w:rFonts w:ascii="Book Antiqua" w:hAnsi="Book Antiqua"/>
          <w:sz w:val="24"/>
          <w:szCs w:val="24"/>
          <w:lang w:val="en-US"/>
        </w:rPr>
        <w:t>diseases</w:t>
      </w:r>
      <w:r w:rsidR="00515AE6" w:rsidRPr="00D95080">
        <w:rPr>
          <w:rFonts w:ascii="Book Antiqua" w:hAnsi="Book Antiqua"/>
          <w:sz w:val="24"/>
          <w:szCs w:val="24"/>
          <w:lang w:val="en-US"/>
        </w:rPr>
        <w:t xml:space="preserve">, in detail </w:t>
      </w:r>
      <w:r w:rsidR="000E1635" w:rsidRPr="00D95080">
        <w:rPr>
          <w:rFonts w:ascii="Book Antiqua" w:hAnsi="Book Antiqua"/>
          <w:sz w:val="24"/>
          <w:szCs w:val="24"/>
          <w:lang w:val="en-US"/>
        </w:rPr>
        <w:t>adenomatous polyposis (AP)</w:t>
      </w:r>
      <w:r w:rsidR="00E31D0E" w:rsidRPr="00D95080">
        <w:rPr>
          <w:rFonts w:ascii="Book Antiqua" w:hAnsi="Book Antiqua"/>
          <w:sz w:val="24"/>
          <w:szCs w:val="24"/>
          <w:lang w:val="en-US"/>
        </w:rPr>
        <w:t>, celiac disease (CD)</w:t>
      </w:r>
      <w:r w:rsidR="000E1635" w:rsidRPr="00D95080">
        <w:rPr>
          <w:rFonts w:ascii="Book Antiqua" w:hAnsi="Book Antiqua"/>
          <w:sz w:val="24"/>
          <w:szCs w:val="24"/>
          <w:lang w:val="en-US"/>
        </w:rPr>
        <w:t xml:space="preserve"> and</w:t>
      </w:r>
      <w:r w:rsidR="00E31D0E" w:rsidRPr="00D95080">
        <w:rPr>
          <w:rFonts w:ascii="Book Antiqua" w:hAnsi="Book Antiqua"/>
          <w:sz w:val="24"/>
          <w:szCs w:val="24"/>
          <w:lang w:val="en-US"/>
        </w:rPr>
        <w:t xml:space="preserve"> </w:t>
      </w:r>
      <w:r w:rsidRPr="00D95080">
        <w:rPr>
          <w:rFonts w:ascii="Book Antiqua" w:hAnsi="Book Antiqua"/>
          <w:sz w:val="24"/>
          <w:szCs w:val="24"/>
          <w:lang w:val="en-US"/>
        </w:rPr>
        <w:t>CRC</w:t>
      </w:r>
      <w:r w:rsidR="00515AE6" w:rsidRPr="00D95080">
        <w:rPr>
          <w:rFonts w:ascii="Book Antiqua" w:hAnsi="Book Antiqua"/>
          <w:sz w:val="24"/>
          <w:szCs w:val="24"/>
          <w:lang w:val="en-US"/>
        </w:rPr>
        <w:t xml:space="preserve">, </w:t>
      </w:r>
      <w:r w:rsidR="004025EE" w:rsidRPr="00D95080">
        <w:rPr>
          <w:rFonts w:ascii="Book Antiqua" w:hAnsi="Book Antiqua"/>
          <w:sz w:val="24"/>
          <w:szCs w:val="24"/>
          <w:lang w:val="en-US"/>
        </w:rPr>
        <w:t>to</w:t>
      </w:r>
      <w:r w:rsidR="00E31D0E" w:rsidRPr="00D95080">
        <w:rPr>
          <w:rFonts w:ascii="Book Antiqua" w:hAnsi="Book Antiqua"/>
          <w:sz w:val="24"/>
          <w:szCs w:val="24"/>
          <w:lang w:val="en-US"/>
        </w:rPr>
        <w:t xml:space="preserve"> healthy </w:t>
      </w:r>
      <w:r w:rsidR="00D774FD" w:rsidRPr="00D95080">
        <w:rPr>
          <w:rFonts w:ascii="Book Antiqua" w:hAnsi="Book Antiqua"/>
          <w:sz w:val="24"/>
          <w:szCs w:val="24"/>
          <w:lang w:val="en-US"/>
        </w:rPr>
        <w:t xml:space="preserve">controls </w:t>
      </w:r>
      <w:r w:rsidR="004B3A5D" w:rsidRPr="00D95080">
        <w:rPr>
          <w:rFonts w:ascii="Book Antiqua" w:hAnsi="Book Antiqua"/>
          <w:sz w:val="24"/>
          <w:szCs w:val="24"/>
          <w:lang w:val="en-US"/>
        </w:rPr>
        <w:t>(</w:t>
      </w:r>
      <w:r w:rsidR="00E31D0E" w:rsidRPr="00D95080">
        <w:rPr>
          <w:rFonts w:ascii="Book Antiqua" w:hAnsi="Book Antiqua"/>
          <w:sz w:val="24"/>
          <w:szCs w:val="24"/>
          <w:lang w:val="en-US"/>
        </w:rPr>
        <w:t>HC)</w:t>
      </w:r>
      <w:r w:rsidRPr="00D95080">
        <w:rPr>
          <w:rFonts w:ascii="Book Antiqua" w:hAnsi="Book Antiqua"/>
          <w:sz w:val="24"/>
          <w:szCs w:val="24"/>
          <w:lang w:val="en-US"/>
        </w:rPr>
        <w:t xml:space="preserve">, applying the same protocols and </w:t>
      </w:r>
      <w:r w:rsidR="00D774FD" w:rsidRPr="00D95080">
        <w:rPr>
          <w:rFonts w:ascii="Book Antiqua" w:hAnsi="Book Antiqua"/>
          <w:sz w:val="24"/>
          <w:szCs w:val="24"/>
          <w:lang w:val="en-US"/>
        </w:rPr>
        <w:t xml:space="preserve">analytical </w:t>
      </w:r>
      <w:r w:rsidRPr="00D95080">
        <w:rPr>
          <w:rFonts w:ascii="Book Antiqua" w:hAnsi="Book Antiqua"/>
          <w:sz w:val="24"/>
          <w:szCs w:val="24"/>
          <w:lang w:val="en-US"/>
        </w:rPr>
        <w:t>conditions</w:t>
      </w:r>
      <w:r w:rsidR="00D774FD" w:rsidRPr="00D95080">
        <w:rPr>
          <w:rFonts w:ascii="Book Antiqua" w:hAnsi="Book Antiqua"/>
          <w:sz w:val="24"/>
          <w:szCs w:val="24"/>
          <w:lang w:val="en-US"/>
        </w:rPr>
        <w:t xml:space="preserve"> </w:t>
      </w:r>
      <w:r w:rsidR="00A23B8B" w:rsidRPr="00D95080">
        <w:rPr>
          <w:rFonts w:ascii="Book Antiqua" w:hAnsi="Book Antiqua"/>
          <w:sz w:val="24"/>
          <w:szCs w:val="24"/>
          <w:lang w:val="en-US"/>
        </w:rPr>
        <w:t>gas chromatography-mass spectrometry</w:t>
      </w:r>
      <w:r w:rsidR="00590E74">
        <w:rPr>
          <w:rFonts w:ascii="Book Antiqua" w:eastAsiaTheme="minorEastAsia" w:hAnsi="Book Antiqua" w:hint="eastAsia"/>
          <w:sz w:val="24"/>
          <w:szCs w:val="24"/>
          <w:lang w:val="en-US" w:eastAsia="zh-CN"/>
        </w:rPr>
        <w:t xml:space="preserve"> </w:t>
      </w:r>
      <w:r w:rsidR="00590E74" w:rsidRPr="00D95080">
        <w:rPr>
          <w:rFonts w:ascii="Book Antiqua" w:hAnsi="Book Antiqua"/>
          <w:sz w:val="24"/>
          <w:szCs w:val="24"/>
          <w:lang w:val="en-US"/>
        </w:rPr>
        <w:t>(</w:t>
      </w:r>
      <w:r w:rsidR="00A23B8B" w:rsidRPr="00D95080">
        <w:rPr>
          <w:rFonts w:ascii="Book Antiqua" w:hAnsi="Book Antiqua"/>
          <w:sz w:val="24"/>
          <w:szCs w:val="24"/>
          <w:lang w:val="en-US"/>
        </w:rPr>
        <w:t>GC-MS</w:t>
      </w:r>
      <w:r w:rsidR="001B4644" w:rsidRPr="00D95080">
        <w:rPr>
          <w:rFonts w:ascii="Book Antiqua" w:hAnsi="Book Antiqua"/>
          <w:sz w:val="24"/>
          <w:szCs w:val="24"/>
          <w:lang w:val="en-US"/>
        </w:rPr>
        <w:t>)</w:t>
      </w:r>
      <w:r w:rsidR="00A23B8B" w:rsidRPr="00D95080">
        <w:rPr>
          <w:rFonts w:ascii="Book Antiqua" w:hAnsi="Book Antiqua"/>
          <w:sz w:val="24"/>
          <w:szCs w:val="24"/>
          <w:lang w:val="en-US"/>
        </w:rPr>
        <w:t xml:space="preserve"> </w:t>
      </w:r>
      <w:r w:rsidR="00D774FD" w:rsidRPr="00D95080">
        <w:rPr>
          <w:rFonts w:ascii="Book Antiqua" w:hAnsi="Book Antiqua"/>
          <w:sz w:val="24"/>
          <w:szCs w:val="24"/>
          <w:lang w:val="en-US"/>
        </w:rPr>
        <w:t xml:space="preserve">for their </w:t>
      </w:r>
      <w:r w:rsidR="00515AE6" w:rsidRPr="00D95080">
        <w:rPr>
          <w:rFonts w:ascii="Book Antiqua" w:hAnsi="Book Antiqua"/>
          <w:sz w:val="24"/>
          <w:szCs w:val="24"/>
          <w:lang w:val="en-US"/>
        </w:rPr>
        <w:t xml:space="preserve">evaluation </w:t>
      </w:r>
      <w:r w:rsidR="00E31D0E" w:rsidRPr="00D95080">
        <w:rPr>
          <w:rFonts w:ascii="Book Antiqua" w:hAnsi="Book Antiqua"/>
          <w:sz w:val="24"/>
          <w:szCs w:val="24"/>
          <w:lang w:val="en-US"/>
        </w:rPr>
        <w:t xml:space="preserve">in order to </w:t>
      </w:r>
      <w:r w:rsidR="00D774FD" w:rsidRPr="00D95080">
        <w:rPr>
          <w:rFonts w:ascii="Book Antiqua" w:hAnsi="Book Antiqua"/>
          <w:sz w:val="24"/>
          <w:szCs w:val="24"/>
          <w:lang w:val="en-US"/>
        </w:rPr>
        <w:t>point out</w:t>
      </w:r>
      <w:r w:rsidR="00E31D0E" w:rsidRPr="00D95080">
        <w:rPr>
          <w:rFonts w:ascii="Book Antiqua" w:hAnsi="Book Antiqua"/>
          <w:sz w:val="24"/>
          <w:szCs w:val="24"/>
          <w:lang w:val="en-US"/>
        </w:rPr>
        <w:t xml:space="preserve"> whether these pathologies </w:t>
      </w:r>
      <w:r w:rsidR="00D774FD" w:rsidRPr="00D95080">
        <w:rPr>
          <w:rFonts w:ascii="Book Antiqua" w:hAnsi="Book Antiqua"/>
          <w:sz w:val="24"/>
          <w:szCs w:val="24"/>
          <w:lang w:val="en-US"/>
        </w:rPr>
        <w:t>display</w:t>
      </w:r>
      <w:r w:rsidR="00515AE6" w:rsidRPr="00D95080">
        <w:rPr>
          <w:rFonts w:ascii="Book Antiqua" w:hAnsi="Book Antiqua"/>
          <w:sz w:val="24"/>
          <w:szCs w:val="24"/>
          <w:lang w:val="en-US"/>
        </w:rPr>
        <w:t>ed</w:t>
      </w:r>
      <w:r w:rsidR="00E31D0E" w:rsidRPr="00D95080">
        <w:rPr>
          <w:rFonts w:ascii="Book Antiqua" w:hAnsi="Book Antiqua"/>
          <w:sz w:val="24"/>
          <w:szCs w:val="24"/>
          <w:lang w:val="en-US"/>
        </w:rPr>
        <w:t xml:space="preserve"> a particular </w:t>
      </w:r>
      <w:r w:rsidR="00D774FD" w:rsidRPr="00D95080">
        <w:rPr>
          <w:rFonts w:ascii="Book Antiqua" w:hAnsi="Book Antiqua"/>
          <w:sz w:val="24"/>
          <w:szCs w:val="24"/>
          <w:lang w:val="en-US"/>
        </w:rPr>
        <w:t>fecal</w:t>
      </w:r>
      <w:r w:rsidR="00E31D0E" w:rsidRPr="00D95080">
        <w:rPr>
          <w:rFonts w:ascii="Book Antiqua" w:hAnsi="Book Antiqua"/>
          <w:sz w:val="24"/>
          <w:szCs w:val="24"/>
          <w:lang w:val="en-US"/>
        </w:rPr>
        <w:t xml:space="preserve"> SCFAs signature.</w:t>
      </w:r>
      <w:r w:rsidRPr="00D95080">
        <w:rPr>
          <w:rFonts w:ascii="Book Antiqua" w:hAnsi="Book Antiqua"/>
          <w:sz w:val="24"/>
          <w:szCs w:val="24"/>
          <w:shd w:val="clear" w:color="auto" w:fill="FFFFFF"/>
          <w:lang w:val="en-US"/>
        </w:rPr>
        <w:t xml:space="preserve"> </w:t>
      </w:r>
    </w:p>
    <w:p w14:paraId="70421BC6" w14:textId="77777777" w:rsidR="00D774FD" w:rsidRPr="00D95080" w:rsidRDefault="00D774FD" w:rsidP="00D95080">
      <w:pPr>
        <w:pStyle w:val="aa"/>
        <w:spacing w:line="360" w:lineRule="auto"/>
        <w:jc w:val="both"/>
        <w:rPr>
          <w:rFonts w:ascii="Book Antiqua" w:hAnsi="Book Antiqua"/>
          <w:sz w:val="24"/>
          <w:szCs w:val="24"/>
          <w:lang w:val="en-US"/>
        </w:rPr>
      </w:pPr>
    </w:p>
    <w:p w14:paraId="33306E3F" w14:textId="40CAC43D" w:rsidR="00D6295C" w:rsidRPr="00D95080" w:rsidRDefault="00D6295C" w:rsidP="00D95080">
      <w:pPr>
        <w:pStyle w:val="aa"/>
        <w:spacing w:line="360" w:lineRule="auto"/>
        <w:jc w:val="both"/>
        <w:rPr>
          <w:rFonts w:ascii="Book Antiqua" w:hAnsi="Book Antiqua"/>
          <w:b/>
          <w:sz w:val="24"/>
          <w:szCs w:val="24"/>
          <w:lang w:val="en-US"/>
        </w:rPr>
      </w:pPr>
      <w:r w:rsidRPr="00D95080">
        <w:rPr>
          <w:rFonts w:ascii="Book Antiqua" w:hAnsi="Book Antiqua"/>
          <w:b/>
          <w:sz w:val="24"/>
          <w:szCs w:val="24"/>
          <w:lang w:val="en-US"/>
        </w:rPr>
        <w:t>MATERIAL</w:t>
      </w:r>
      <w:r w:rsidR="001A5967" w:rsidRPr="001A5967">
        <w:rPr>
          <w:rFonts w:ascii="Book Antiqua" w:hAnsi="Book Antiqua"/>
          <w:b/>
          <w:caps/>
          <w:sz w:val="24"/>
          <w:szCs w:val="24"/>
          <w:lang w:val="en-US"/>
        </w:rPr>
        <w:t>s</w:t>
      </w:r>
      <w:r w:rsidRPr="00D95080">
        <w:rPr>
          <w:rFonts w:ascii="Book Antiqua" w:hAnsi="Book Antiqua"/>
          <w:b/>
          <w:sz w:val="24"/>
          <w:szCs w:val="24"/>
          <w:lang w:val="en-US"/>
        </w:rPr>
        <w:t xml:space="preserve"> AND METHODS</w:t>
      </w:r>
    </w:p>
    <w:p w14:paraId="42DF0F3F" w14:textId="5EEF1CD3" w:rsidR="000E1635" w:rsidRPr="00D95080" w:rsidRDefault="00492B12" w:rsidP="00D95080">
      <w:pPr>
        <w:pStyle w:val="aa"/>
        <w:spacing w:line="360" w:lineRule="auto"/>
        <w:jc w:val="both"/>
        <w:rPr>
          <w:rFonts w:ascii="Book Antiqua" w:hAnsi="Book Antiqua"/>
          <w:b/>
          <w:i/>
          <w:sz w:val="24"/>
          <w:szCs w:val="24"/>
          <w:lang w:val="en-US"/>
        </w:rPr>
      </w:pPr>
      <w:r w:rsidRPr="00D95080">
        <w:rPr>
          <w:rFonts w:ascii="Book Antiqua" w:hAnsi="Book Antiqua"/>
          <w:b/>
          <w:i/>
          <w:sz w:val="24"/>
          <w:szCs w:val="24"/>
          <w:lang w:val="en-US"/>
        </w:rPr>
        <w:t xml:space="preserve">Study design and </w:t>
      </w:r>
      <w:r w:rsidR="00CC6BE2" w:rsidRPr="00D95080">
        <w:rPr>
          <w:rFonts w:ascii="Book Antiqua" w:hAnsi="Book Antiqua"/>
          <w:b/>
          <w:i/>
          <w:sz w:val="24"/>
          <w:szCs w:val="24"/>
          <w:lang w:val="en-US"/>
        </w:rPr>
        <w:t>biological samples</w:t>
      </w:r>
    </w:p>
    <w:p w14:paraId="0258BA48" w14:textId="069DF8C5" w:rsidR="008422BF" w:rsidRPr="00D95080" w:rsidRDefault="00492B12" w:rsidP="00D95080">
      <w:pPr>
        <w:pStyle w:val="aa"/>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In this cross-sectional study, </w:t>
      </w:r>
      <w:r w:rsidR="00814410" w:rsidRPr="00D95080">
        <w:rPr>
          <w:rFonts w:ascii="Book Antiqua" w:hAnsi="Book Antiqua"/>
          <w:sz w:val="24"/>
          <w:szCs w:val="24"/>
          <w:lang w:val="en-US"/>
        </w:rPr>
        <w:t xml:space="preserve">we </w:t>
      </w:r>
      <w:r w:rsidR="007814A8" w:rsidRPr="00D95080">
        <w:rPr>
          <w:rFonts w:ascii="Book Antiqua" w:hAnsi="Book Antiqua"/>
          <w:sz w:val="24"/>
          <w:szCs w:val="24"/>
          <w:lang w:val="en-US"/>
        </w:rPr>
        <w:t>used</w:t>
      </w:r>
      <w:r w:rsidR="00814410" w:rsidRPr="00D95080">
        <w:rPr>
          <w:rFonts w:ascii="Book Antiqua" w:hAnsi="Book Antiqua"/>
          <w:sz w:val="24"/>
          <w:szCs w:val="24"/>
          <w:lang w:val="en-US"/>
        </w:rPr>
        <w:t xml:space="preserve"> the biological samples of </w:t>
      </w:r>
      <w:r w:rsidR="007814A8" w:rsidRPr="00D95080">
        <w:rPr>
          <w:rFonts w:ascii="Book Antiqua" w:hAnsi="Book Antiqua"/>
          <w:sz w:val="24"/>
          <w:szCs w:val="24"/>
          <w:lang w:val="en-US"/>
        </w:rPr>
        <w:t>44 patients with different gut disease</w:t>
      </w:r>
      <w:r w:rsidR="00515AE6" w:rsidRPr="00D95080">
        <w:rPr>
          <w:rFonts w:ascii="Book Antiqua" w:hAnsi="Book Antiqua"/>
          <w:sz w:val="24"/>
          <w:szCs w:val="24"/>
          <w:lang w:val="en-US"/>
        </w:rPr>
        <w:t>s</w:t>
      </w:r>
      <w:r w:rsidR="007814A8" w:rsidRPr="00D95080">
        <w:rPr>
          <w:rFonts w:ascii="Book Antiqua" w:hAnsi="Book Antiqua"/>
          <w:sz w:val="24"/>
          <w:szCs w:val="24"/>
          <w:lang w:val="en-US"/>
        </w:rPr>
        <w:t xml:space="preserve"> (</w:t>
      </w:r>
      <w:r w:rsidR="0009765D" w:rsidRPr="00D95080">
        <w:rPr>
          <w:rFonts w:ascii="Book Antiqua" w:hAnsi="Book Antiqua"/>
          <w:sz w:val="24"/>
          <w:szCs w:val="24"/>
          <w:lang w:val="en-US"/>
        </w:rPr>
        <w:t>19</w:t>
      </w:r>
      <w:r w:rsidR="000E1635" w:rsidRPr="00D95080">
        <w:rPr>
          <w:rFonts w:ascii="Book Antiqua" w:hAnsi="Book Antiqua"/>
          <w:sz w:val="24"/>
          <w:szCs w:val="24"/>
          <w:lang w:val="en-US"/>
        </w:rPr>
        <w:t xml:space="preserve"> patients with CRC, </w:t>
      </w:r>
      <w:r w:rsidR="0009765D" w:rsidRPr="00D95080">
        <w:rPr>
          <w:rFonts w:ascii="Book Antiqua" w:hAnsi="Book Antiqua"/>
          <w:sz w:val="24"/>
          <w:szCs w:val="24"/>
          <w:lang w:val="en-US"/>
        </w:rPr>
        <w:t>9</w:t>
      </w:r>
      <w:r w:rsidR="000E1635" w:rsidRPr="00D95080">
        <w:rPr>
          <w:rFonts w:ascii="Book Antiqua" w:hAnsi="Book Antiqua"/>
          <w:sz w:val="24"/>
          <w:szCs w:val="24"/>
          <w:lang w:val="en-US"/>
        </w:rPr>
        <w:t xml:space="preserve"> patients with AP, 1</w:t>
      </w:r>
      <w:r w:rsidR="0009765D" w:rsidRPr="00D95080">
        <w:rPr>
          <w:rFonts w:ascii="Book Antiqua" w:hAnsi="Book Antiqua"/>
          <w:sz w:val="24"/>
          <w:szCs w:val="24"/>
          <w:lang w:val="en-US"/>
        </w:rPr>
        <w:t>6</w:t>
      </w:r>
      <w:r w:rsidR="000F1D79" w:rsidRPr="00D95080">
        <w:rPr>
          <w:rFonts w:ascii="Book Antiqua" w:hAnsi="Book Antiqua"/>
          <w:sz w:val="24"/>
          <w:szCs w:val="24"/>
          <w:lang w:val="en-US"/>
        </w:rPr>
        <w:t xml:space="preserve"> patients with </w:t>
      </w:r>
      <w:r w:rsidR="000E1635" w:rsidRPr="00D95080">
        <w:rPr>
          <w:rFonts w:ascii="Book Antiqua" w:hAnsi="Book Antiqua"/>
          <w:sz w:val="24"/>
          <w:szCs w:val="24"/>
          <w:lang w:val="en-US"/>
        </w:rPr>
        <w:t>CD</w:t>
      </w:r>
      <w:r w:rsidR="007814A8" w:rsidRPr="00D95080">
        <w:rPr>
          <w:rFonts w:ascii="Book Antiqua" w:hAnsi="Book Antiqua"/>
          <w:sz w:val="24"/>
          <w:szCs w:val="24"/>
          <w:lang w:val="en-US"/>
        </w:rPr>
        <w:t>)</w:t>
      </w:r>
      <w:r w:rsidR="000E1635" w:rsidRPr="00D95080">
        <w:rPr>
          <w:rFonts w:ascii="Book Antiqua" w:hAnsi="Book Antiqua"/>
          <w:sz w:val="24"/>
          <w:szCs w:val="24"/>
          <w:lang w:val="en-US"/>
        </w:rPr>
        <w:t xml:space="preserve"> and 16 healthy controls</w:t>
      </w:r>
      <w:r w:rsidR="00515AE6" w:rsidRPr="00D95080">
        <w:rPr>
          <w:rFonts w:ascii="Book Antiqua" w:hAnsi="Book Antiqua"/>
          <w:sz w:val="24"/>
          <w:szCs w:val="24"/>
          <w:lang w:val="en-US"/>
        </w:rPr>
        <w:t xml:space="preserve">, </w:t>
      </w:r>
      <w:r w:rsidR="00814410" w:rsidRPr="00D95080">
        <w:rPr>
          <w:rFonts w:ascii="Book Antiqua" w:hAnsi="Book Antiqua"/>
          <w:sz w:val="24"/>
          <w:szCs w:val="24"/>
          <w:lang w:val="en-US"/>
        </w:rPr>
        <w:t xml:space="preserve">collected for different </w:t>
      </w:r>
      <w:r w:rsidR="00CC6BE2" w:rsidRPr="00D95080">
        <w:rPr>
          <w:rFonts w:ascii="Book Antiqua" w:hAnsi="Book Antiqua"/>
          <w:sz w:val="24"/>
          <w:szCs w:val="24"/>
          <w:lang w:val="en-US"/>
        </w:rPr>
        <w:t>studies</w:t>
      </w:r>
      <w:r w:rsidR="00814410" w:rsidRPr="00D95080">
        <w:rPr>
          <w:rFonts w:ascii="Book Antiqua" w:hAnsi="Book Antiqua"/>
          <w:sz w:val="24"/>
          <w:szCs w:val="24"/>
          <w:lang w:val="en-US"/>
        </w:rPr>
        <w:t xml:space="preserve"> </w:t>
      </w:r>
      <w:r w:rsidRPr="00D95080">
        <w:rPr>
          <w:rFonts w:ascii="Book Antiqua" w:hAnsi="Book Antiqua"/>
          <w:sz w:val="24"/>
          <w:szCs w:val="24"/>
          <w:lang w:val="en-US"/>
        </w:rPr>
        <w:t xml:space="preserve">between </w:t>
      </w:r>
      <w:r w:rsidR="00260869" w:rsidRPr="00D95080">
        <w:rPr>
          <w:rFonts w:ascii="Book Antiqua" w:hAnsi="Book Antiqua"/>
          <w:sz w:val="24"/>
          <w:szCs w:val="24"/>
          <w:lang w:val="en-US"/>
        </w:rPr>
        <w:t>January 2016</w:t>
      </w:r>
      <w:r w:rsidRPr="00D95080">
        <w:rPr>
          <w:rFonts w:ascii="Book Antiqua" w:hAnsi="Book Antiqua"/>
          <w:sz w:val="24"/>
          <w:szCs w:val="24"/>
          <w:lang w:val="en-US"/>
        </w:rPr>
        <w:t xml:space="preserve"> and February 2019 at the </w:t>
      </w:r>
      <w:proofErr w:type="spellStart"/>
      <w:r w:rsidRPr="00D95080">
        <w:rPr>
          <w:rFonts w:ascii="Book Antiqua" w:hAnsi="Book Antiqua"/>
          <w:sz w:val="24"/>
          <w:szCs w:val="24"/>
          <w:lang w:val="en-US"/>
        </w:rPr>
        <w:t>Careggi</w:t>
      </w:r>
      <w:proofErr w:type="spellEnd"/>
      <w:r w:rsidRPr="00D95080">
        <w:rPr>
          <w:rFonts w:ascii="Book Antiqua" w:hAnsi="Book Antiqua"/>
          <w:sz w:val="24"/>
          <w:szCs w:val="24"/>
          <w:lang w:val="en-US"/>
        </w:rPr>
        <w:t xml:space="preserve"> Hospital and University of Florence, Italy</w:t>
      </w:r>
      <w:r w:rsidR="00915737" w:rsidRPr="00D95080">
        <w:rPr>
          <w:rFonts w:ascii="Book Antiqua" w:hAnsi="Book Antiqua"/>
          <w:sz w:val="24"/>
          <w:szCs w:val="24"/>
          <w:lang w:val="en-US"/>
        </w:rPr>
        <w:t xml:space="preserve">. </w:t>
      </w:r>
      <w:r w:rsidR="00814410" w:rsidRPr="00D95080">
        <w:rPr>
          <w:rFonts w:ascii="Book Antiqua" w:hAnsi="Book Antiqua"/>
          <w:sz w:val="24"/>
          <w:szCs w:val="24"/>
          <w:lang w:val="en-US"/>
        </w:rPr>
        <w:t>All p</w:t>
      </w:r>
      <w:r w:rsidR="00E80474" w:rsidRPr="00D95080">
        <w:rPr>
          <w:rFonts w:ascii="Book Antiqua" w:hAnsi="Book Antiqua"/>
          <w:sz w:val="24"/>
          <w:szCs w:val="24"/>
          <w:lang w:val="en-US"/>
        </w:rPr>
        <w:t>atients</w:t>
      </w:r>
      <w:r w:rsidR="005702F2" w:rsidRPr="00D95080">
        <w:rPr>
          <w:rFonts w:ascii="Book Antiqua" w:hAnsi="Book Antiqua"/>
          <w:sz w:val="24"/>
          <w:szCs w:val="24"/>
          <w:lang w:val="en-US"/>
        </w:rPr>
        <w:t xml:space="preserve">’ </w:t>
      </w:r>
      <w:r w:rsidR="00E80474" w:rsidRPr="00D95080">
        <w:rPr>
          <w:rFonts w:ascii="Book Antiqua" w:hAnsi="Book Antiqua"/>
          <w:sz w:val="24"/>
          <w:szCs w:val="24"/>
          <w:lang w:val="en-US"/>
        </w:rPr>
        <w:t>fecal sample</w:t>
      </w:r>
      <w:r w:rsidR="005702F2" w:rsidRPr="00D95080">
        <w:rPr>
          <w:rFonts w:ascii="Book Antiqua" w:hAnsi="Book Antiqua"/>
          <w:sz w:val="24"/>
          <w:szCs w:val="24"/>
          <w:lang w:val="en-US"/>
        </w:rPr>
        <w:t xml:space="preserve">s were </w:t>
      </w:r>
      <w:r w:rsidR="00814410" w:rsidRPr="00D95080">
        <w:rPr>
          <w:rFonts w:ascii="Book Antiqua" w:hAnsi="Book Antiqua"/>
          <w:sz w:val="24"/>
          <w:szCs w:val="24"/>
          <w:lang w:val="en-US"/>
        </w:rPr>
        <w:t xml:space="preserve">taken </w:t>
      </w:r>
      <w:r w:rsidR="00E80474" w:rsidRPr="00D95080">
        <w:rPr>
          <w:rFonts w:ascii="Book Antiqua" w:hAnsi="Book Antiqua"/>
          <w:sz w:val="24"/>
          <w:szCs w:val="24"/>
          <w:lang w:val="en-US"/>
        </w:rPr>
        <w:t xml:space="preserve">at </w:t>
      </w:r>
      <w:r w:rsidR="00A31227" w:rsidRPr="00D95080">
        <w:rPr>
          <w:rFonts w:ascii="Book Antiqua" w:hAnsi="Book Antiqua"/>
          <w:sz w:val="24"/>
          <w:szCs w:val="24"/>
          <w:lang w:val="en-US"/>
        </w:rPr>
        <w:t xml:space="preserve">diagnosis, before </w:t>
      </w:r>
      <w:r w:rsidR="00CC6BE2" w:rsidRPr="00D95080">
        <w:rPr>
          <w:rFonts w:ascii="Book Antiqua" w:hAnsi="Book Antiqua"/>
          <w:sz w:val="24"/>
          <w:szCs w:val="24"/>
          <w:lang w:val="en-US"/>
        </w:rPr>
        <w:t xml:space="preserve">starting </w:t>
      </w:r>
      <w:r w:rsidR="005702F2" w:rsidRPr="00D95080">
        <w:rPr>
          <w:rFonts w:ascii="Book Antiqua" w:hAnsi="Book Antiqua"/>
          <w:sz w:val="24"/>
          <w:szCs w:val="24"/>
          <w:lang w:val="en-US"/>
        </w:rPr>
        <w:t xml:space="preserve">any </w:t>
      </w:r>
      <w:r w:rsidR="00A930F0" w:rsidRPr="00D95080">
        <w:rPr>
          <w:rFonts w:ascii="Book Antiqua" w:hAnsi="Book Antiqua"/>
          <w:sz w:val="24"/>
          <w:szCs w:val="24"/>
          <w:lang w:val="en-US"/>
        </w:rPr>
        <w:t>treatment (</w:t>
      </w:r>
      <w:r w:rsidR="00A930F0" w:rsidRPr="00D95080">
        <w:rPr>
          <w:rFonts w:ascii="Book Antiqua" w:hAnsi="Book Antiqua"/>
          <w:i/>
          <w:sz w:val="24"/>
          <w:szCs w:val="24"/>
          <w:lang w:val="en-US"/>
        </w:rPr>
        <w:t>i.e.</w:t>
      </w:r>
      <w:r w:rsidR="005209C4" w:rsidRPr="00D95080">
        <w:rPr>
          <w:rFonts w:ascii="Book Antiqua" w:eastAsiaTheme="minorEastAsia" w:hAnsi="Book Antiqua"/>
          <w:sz w:val="24"/>
          <w:szCs w:val="24"/>
          <w:lang w:val="en-US" w:eastAsia="zh-CN"/>
        </w:rPr>
        <w:t xml:space="preserve">, </w:t>
      </w:r>
      <w:r w:rsidR="00A930F0" w:rsidRPr="00D95080">
        <w:rPr>
          <w:rFonts w:ascii="Book Antiqua" w:hAnsi="Book Antiqua"/>
          <w:sz w:val="24"/>
          <w:szCs w:val="24"/>
          <w:lang w:val="en-US"/>
        </w:rPr>
        <w:t>surgical resection, chemotherapy, gluten-free diet).</w:t>
      </w:r>
      <w:r w:rsidR="00E80474" w:rsidRPr="00D95080">
        <w:rPr>
          <w:rFonts w:ascii="Book Antiqua" w:hAnsi="Book Antiqua"/>
          <w:sz w:val="24"/>
          <w:szCs w:val="24"/>
          <w:lang w:val="en-US"/>
        </w:rPr>
        <w:t xml:space="preserve"> All </w:t>
      </w:r>
      <w:r w:rsidR="00CC6BE2" w:rsidRPr="00D95080">
        <w:rPr>
          <w:rFonts w:ascii="Book Antiqua" w:hAnsi="Book Antiqua"/>
          <w:sz w:val="24"/>
          <w:szCs w:val="24"/>
          <w:lang w:val="en-US"/>
        </w:rPr>
        <w:t xml:space="preserve">patients </w:t>
      </w:r>
      <w:r w:rsidR="00E80474" w:rsidRPr="00D95080">
        <w:rPr>
          <w:rFonts w:ascii="Book Antiqua" w:hAnsi="Book Antiqua"/>
          <w:sz w:val="24"/>
          <w:szCs w:val="24"/>
          <w:lang w:val="en-US"/>
        </w:rPr>
        <w:t xml:space="preserve">were on an omnivorous diet and none of them reported special dietary habits or dietary restrictions. </w:t>
      </w:r>
      <w:r w:rsidR="000303E1" w:rsidRPr="00D95080">
        <w:rPr>
          <w:rFonts w:ascii="Book Antiqua" w:hAnsi="Book Antiqua"/>
          <w:sz w:val="24"/>
          <w:szCs w:val="24"/>
          <w:lang w:val="en-US"/>
        </w:rPr>
        <w:t xml:space="preserve">Moreover, any </w:t>
      </w:r>
      <w:r w:rsidR="00CC6BE2" w:rsidRPr="00D95080">
        <w:rPr>
          <w:rFonts w:ascii="Book Antiqua" w:hAnsi="Book Antiqua"/>
          <w:sz w:val="24"/>
          <w:szCs w:val="24"/>
          <w:lang w:val="en-US"/>
        </w:rPr>
        <w:t xml:space="preserve">one </w:t>
      </w:r>
      <w:r w:rsidR="000303E1" w:rsidRPr="00D95080">
        <w:rPr>
          <w:rFonts w:ascii="Book Antiqua" w:hAnsi="Book Antiqua"/>
          <w:sz w:val="24"/>
          <w:szCs w:val="24"/>
          <w:lang w:val="en-US"/>
        </w:rPr>
        <w:t xml:space="preserve">reported antibiotic drugs or probiotic/prebiotic products intake during the last 3 mo. </w:t>
      </w:r>
      <w:r w:rsidR="00515AE6" w:rsidRPr="00D95080">
        <w:rPr>
          <w:rFonts w:ascii="Book Antiqua" w:hAnsi="Book Antiqua"/>
          <w:sz w:val="24"/>
          <w:szCs w:val="24"/>
          <w:lang w:val="en-US"/>
        </w:rPr>
        <w:t xml:space="preserve">Clinical characteristics </w:t>
      </w:r>
      <w:r w:rsidR="00967F58" w:rsidRPr="00D95080">
        <w:rPr>
          <w:rFonts w:ascii="Book Antiqua" w:hAnsi="Book Antiqua"/>
          <w:sz w:val="24"/>
          <w:szCs w:val="24"/>
          <w:lang w:val="en-US"/>
        </w:rPr>
        <w:t xml:space="preserve">of patients </w:t>
      </w:r>
      <w:r w:rsidR="00915737" w:rsidRPr="00D95080">
        <w:rPr>
          <w:rFonts w:ascii="Book Antiqua" w:hAnsi="Book Antiqua"/>
          <w:sz w:val="24"/>
          <w:szCs w:val="24"/>
          <w:lang w:val="en-US"/>
        </w:rPr>
        <w:t xml:space="preserve">are shown in Table </w:t>
      </w:r>
      <w:r w:rsidR="00DD0CCA" w:rsidRPr="00D95080">
        <w:rPr>
          <w:rFonts w:ascii="Book Antiqua" w:hAnsi="Book Antiqua"/>
          <w:sz w:val="24"/>
          <w:szCs w:val="24"/>
          <w:lang w:val="en-US"/>
        </w:rPr>
        <w:t>1</w:t>
      </w:r>
      <w:r w:rsidR="00E80474" w:rsidRPr="00D95080">
        <w:rPr>
          <w:rFonts w:ascii="Book Antiqua" w:hAnsi="Book Antiqua"/>
          <w:sz w:val="24"/>
          <w:szCs w:val="24"/>
          <w:lang w:val="en-US"/>
        </w:rPr>
        <w:t xml:space="preserve">. </w:t>
      </w:r>
      <w:r w:rsidR="00A930F0" w:rsidRPr="00D95080">
        <w:rPr>
          <w:rFonts w:ascii="Book Antiqua" w:hAnsi="Book Antiqua"/>
          <w:sz w:val="24"/>
          <w:szCs w:val="24"/>
          <w:lang w:val="en-US"/>
        </w:rPr>
        <w:t xml:space="preserve">The study has received the local Ethics Committee approval </w:t>
      </w:r>
      <w:r w:rsidR="005339CB" w:rsidRPr="00D95080">
        <w:rPr>
          <w:rFonts w:ascii="Book Antiqua" w:hAnsi="Book Antiqua"/>
          <w:sz w:val="24"/>
          <w:szCs w:val="24"/>
          <w:lang w:val="en-US"/>
        </w:rPr>
        <w:t xml:space="preserve">(CE: 11166_spe and CE: 10443_oss) </w:t>
      </w:r>
      <w:r w:rsidR="00A930F0" w:rsidRPr="00D95080">
        <w:rPr>
          <w:rFonts w:ascii="Book Antiqua" w:hAnsi="Book Antiqua"/>
          <w:sz w:val="24"/>
          <w:szCs w:val="24"/>
          <w:lang w:val="en-US"/>
        </w:rPr>
        <w:t>and</w:t>
      </w:r>
      <w:r w:rsidR="00B36430" w:rsidRPr="00D95080">
        <w:rPr>
          <w:rFonts w:ascii="Book Antiqua" w:hAnsi="Book Antiqua"/>
          <w:sz w:val="24"/>
          <w:szCs w:val="24"/>
          <w:lang w:val="en-US"/>
        </w:rPr>
        <w:t xml:space="preserve"> an</w:t>
      </w:r>
      <w:r w:rsidR="00A930F0" w:rsidRPr="00D95080">
        <w:rPr>
          <w:rFonts w:ascii="Book Antiqua" w:hAnsi="Book Antiqua"/>
          <w:sz w:val="24"/>
          <w:szCs w:val="24"/>
          <w:lang w:val="en-US"/>
        </w:rPr>
        <w:t xml:space="preserve"> informed written consent </w:t>
      </w:r>
      <w:r w:rsidR="00515AE6" w:rsidRPr="00D95080">
        <w:rPr>
          <w:rFonts w:ascii="Book Antiqua" w:hAnsi="Book Antiqua"/>
          <w:sz w:val="24"/>
          <w:szCs w:val="24"/>
          <w:lang w:val="en-US"/>
        </w:rPr>
        <w:t xml:space="preserve">has been </w:t>
      </w:r>
      <w:r w:rsidR="00A930F0" w:rsidRPr="00D95080">
        <w:rPr>
          <w:rFonts w:ascii="Book Antiqua" w:hAnsi="Book Antiqua"/>
          <w:sz w:val="24"/>
          <w:szCs w:val="24"/>
          <w:lang w:val="en-US"/>
        </w:rPr>
        <w:t xml:space="preserve">obtained from each participant. </w:t>
      </w:r>
    </w:p>
    <w:p w14:paraId="39063D06" w14:textId="77777777" w:rsidR="00584929" w:rsidRPr="00D95080" w:rsidRDefault="00584929" w:rsidP="00D95080">
      <w:pPr>
        <w:spacing w:line="360" w:lineRule="auto"/>
        <w:jc w:val="both"/>
        <w:rPr>
          <w:rFonts w:ascii="Book Antiqua" w:hAnsi="Book Antiqua"/>
          <w:b/>
          <w:sz w:val="24"/>
          <w:szCs w:val="24"/>
          <w:lang w:val="en-US"/>
        </w:rPr>
      </w:pPr>
    </w:p>
    <w:p w14:paraId="10B2CEF3" w14:textId="469E923E" w:rsidR="00A40A53" w:rsidRPr="00D95080" w:rsidRDefault="00A40A53"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Instrumental</w:t>
      </w:r>
      <w:r w:rsidR="008422BF" w:rsidRPr="00D95080">
        <w:rPr>
          <w:rFonts w:ascii="Book Antiqua" w:hAnsi="Book Antiqua"/>
          <w:b/>
          <w:i/>
          <w:sz w:val="24"/>
          <w:szCs w:val="24"/>
          <w:lang w:val="en-US"/>
        </w:rPr>
        <w:t xml:space="preserve"> and chemicals</w:t>
      </w:r>
    </w:p>
    <w:p w14:paraId="15E8CEE0" w14:textId="359D2C90" w:rsidR="008422BF" w:rsidRPr="00D95080" w:rsidRDefault="00A40A53"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The SCFA</w:t>
      </w:r>
      <w:r w:rsidR="00515AE6" w:rsidRPr="00D95080">
        <w:rPr>
          <w:rFonts w:ascii="Book Antiqua" w:hAnsi="Book Antiqua"/>
          <w:sz w:val="24"/>
          <w:szCs w:val="24"/>
          <w:lang w:val="en-US"/>
        </w:rPr>
        <w:t>s’</w:t>
      </w:r>
      <w:r w:rsidRPr="00D95080">
        <w:rPr>
          <w:rFonts w:ascii="Book Antiqua" w:hAnsi="Book Antiqua"/>
          <w:sz w:val="24"/>
          <w:szCs w:val="24"/>
          <w:lang w:val="en-US"/>
        </w:rPr>
        <w:t xml:space="preserve"> analysis w</w:t>
      </w:r>
      <w:r w:rsidR="0009765D" w:rsidRPr="00D95080">
        <w:rPr>
          <w:rFonts w:ascii="Book Antiqua" w:hAnsi="Book Antiqua"/>
          <w:sz w:val="24"/>
          <w:szCs w:val="24"/>
          <w:lang w:val="en-US"/>
        </w:rPr>
        <w:t>as</w:t>
      </w:r>
      <w:r w:rsidRPr="00D95080">
        <w:rPr>
          <w:rFonts w:ascii="Book Antiqua" w:hAnsi="Book Antiqua"/>
          <w:sz w:val="24"/>
          <w:szCs w:val="24"/>
          <w:lang w:val="en-US"/>
        </w:rPr>
        <w:t xml:space="preserve"> performed by Agilent GC-MS system composed with 5971 single </w:t>
      </w:r>
      <w:proofErr w:type="spellStart"/>
      <w:r w:rsidRPr="00D95080">
        <w:rPr>
          <w:rFonts w:ascii="Book Antiqua" w:hAnsi="Book Antiqua"/>
          <w:sz w:val="24"/>
          <w:szCs w:val="24"/>
          <w:lang w:val="en-US"/>
        </w:rPr>
        <w:t>quadrupole</w:t>
      </w:r>
      <w:proofErr w:type="spellEnd"/>
      <w:r w:rsidRPr="00D95080">
        <w:rPr>
          <w:rFonts w:ascii="Book Antiqua" w:hAnsi="Book Antiqua"/>
          <w:sz w:val="24"/>
          <w:szCs w:val="24"/>
          <w:lang w:val="en-US"/>
        </w:rPr>
        <w:t xml:space="preserve"> mass spectrometer, 5890 gas-chromatograph and 7673 </w:t>
      </w:r>
      <w:proofErr w:type="spellStart"/>
      <w:r w:rsidRPr="00D95080">
        <w:rPr>
          <w:rFonts w:ascii="Book Antiqua" w:hAnsi="Book Antiqua"/>
          <w:sz w:val="24"/>
          <w:szCs w:val="24"/>
          <w:lang w:val="en-US"/>
        </w:rPr>
        <w:t>autosampler</w:t>
      </w:r>
      <w:proofErr w:type="spellEnd"/>
      <w:r w:rsidRPr="00D95080">
        <w:rPr>
          <w:rFonts w:ascii="Book Antiqua" w:hAnsi="Book Antiqua"/>
          <w:sz w:val="24"/>
          <w:szCs w:val="24"/>
          <w:lang w:val="en-US"/>
        </w:rPr>
        <w:t xml:space="preserve">. </w:t>
      </w:r>
      <w:r w:rsidR="008422BF" w:rsidRPr="00D95080">
        <w:rPr>
          <w:rFonts w:ascii="Book Antiqua" w:hAnsi="Book Antiqua"/>
          <w:sz w:val="24"/>
          <w:szCs w:val="24"/>
          <w:lang w:val="en-US"/>
        </w:rPr>
        <w:t xml:space="preserve">Methanol and </w:t>
      </w:r>
      <w:proofErr w:type="spellStart"/>
      <w:r w:rsidR="008422BF" w:rsidRPr="00D95080">
        <w:rPr>
          <w:rFonts w:ascii="Book Antiqua" w:hAnsi="Book Antiqua"/>
          <w:sz w:val="24"/>
          <w:szCs w:val="24"/>
          <w:lang w:val="en-US"/>
        </w:rPr>
        <w:t>tert</w:t>
      </w:r>
      <w:proofErr w:type="spellEnd"/>
      <w:r w:rsidR="008422BF" w:rsidRPr="00D95080">
        <w:rPr>
          <w:rFonts w:ascii="Book Antiqua" w:hAnsi="Book Antiqua"/>
          <w:sz w:val="24"/>
          <w:szCs w:val="24"/>
          <w:lang w:val="en-US"/>
        </w:rPr>
        <w:t>-Butyl methyl ether (</w:t>
      </w:r>
      <w:proofErr w:type="spellStart"/>
      <w:r w:rsidR="008422BF" w:rsidRPr="00D95080">
        <w:rPr>
          <w:rFonts w:ascii="Book Antiqua" w:hAnsi="Book Antiqua"/>
          <w:sz w:val="24"/>
          <w:szCs w:val="24"/>
          <w:lang w:val="en-US"/>
        </w:rPr>
        <w:t>Chromasolv</w:t>
      </w:r>
      <w:proofErr w:type="spellEnd"/>
      <w:r w:rsidR="008422BF" w:rsidRPr="00D95080">
        <w:rPr>
          <w:rFonts w:ascii="Book Antiqua" w:hAnsi="Book Antiqua"/>
          <w:sz w:val="24"/>
          <w:szCs w:val="24"/>
          <w:lang w:val="en-US"/>
        </w:rPr>
        <w:t xml:space="preserve"> grade), Sodium bicarbonate and Hydrochloric acid (Reagent grade), [2H</w:t>
      </w:r>
      <w:r w:rsidR="008422BF" w:rsidRPr="00D95080">
        <w:rPr>
          <w:rFonts w:ascii="Book Antiqua" w:hAnsi="Book Antiqua"/>
          <w:sz w:val="24"/>
          <w:szCs w:val="24"/>
          <w:vertAlign w:val="subscript"/>
          <w:lang w:val="en-US"/>
        </w:rPr>
        <w:t>3</w:t>
      </w:r>
      <w:r w:rsidR="008422BF" w:rsidRPr="00D95080">
        <w:rPr>
          <w:rFonts w:ascii="Book Antiqua" w:hAnsi="Book Antiqua"/>
          <w:sz w:val="24"/>
          <w:szCs w:val="24"/>
          <w:lang w:val="en-US"/>
        </w:rPr>
        <w:t>]</w:t>
      </w:r>
      <w:r w:rsidR="008E4C55" w:rsidRPr="00D95080">
        <w:rPr>
          <w:rFonts w:ascii="Book Antiqua" w:hAnsi="Book Antiqua"/>
          <w:sz w:val="24"/>
          <w:szCs w:val="24"/>
          <w:lang w:val="en-US"/>
        </w:rPr>
        <w:t xml:space="preserve">Acetic, </w:t>
      </w:r>
      <w:r w:rsidR="008422BF" w:rsidRPr="00D95080">
        <w:rPr>
          <w:rFonts w:ascii="Book Antiqua" w:hAnsi="Book Antiqua"/>
          <w:sz w:val="24"/>
          <w:szCs w:val="24"/>
          <w:lang w:val="en-US"/>
        </w:rPr>
        <w:t>[2H</w:t>
      </w:r>
      <w:r w:rsidR="008422BF" w:rsidRPr="00D95080">
        <w:rPr>
          <w:rFonts w:ascii="Book Antiqua" w:hAnsi="Book Antiqua"/>
          <w:sz w:val="24"/>
          <w:szCs w:val="24"/>
          <w:vertAlign w:val="subscript"/>
          <w:lang w:val="en-US"/>
        </w:rPr>
        <w:t>3</w:t>
      </w:r>
      <w:r w:rsidR="008422BF" w:rsidRPr="00D95080">
        <w:rPr>
          <w:rFonts w:ascii="Book Antiqua" w:hAnsi="Book Antiqua"/>
          <w:sz w:val="24"/>
          <w:szCs w:val="24"/>
          <w:lang w:val="en-US"/>
        </w:rPr>
        <w:t>]Propionic, [2H</w:t>
      </w:r>
      <w:r w:rsidR="008422BF" w:rsidRPr="00D95080">
        <w:rPr>
          <w:rFonts w:ascii="Book Antiqua" w:hAnsi="Book Antiqua"/>
          <w:sz w:val="24"/>
          <w:szCs w:val="24"/>
          <w:vertAlign w:val="subscript"/>
          <w:lang w:val="en-US"/>
        </w:rPr>
        <w:t>7</w:t>
      </w:r>
      <w:r w:rsidR="008422BF" w:rsidRPr="00D95080">
        <w:rPr>
          <w:rFonts w:ascii="Book Antiqua" w:hAnsi="Book Antiqua"/>
          <w:sz w:val="24"/>
          <w:szCs w:val="24"/>
          <w:lang w:val="en-US"/>
        </w:rPr>
        <w:t>]</w:t>
      </w:r>
      <w:proofErr w:type="spellStart"/>
      <w:r w:rsidR="008422BF" w:rsidRPr="00D95080">
        <w:rPr>
          <w:rFonts w:ascii="Book Antiqua" w:hAnsi="Book Antiqua"/>
          <w:sz w:val="24"/>
          <w:szCs w:val="24"/>
          <w:lang w:val="en-US"/>
        </w:rPr>
        <w:t>iso</w:t>
      </w:r>
      <w:proofErr w:type="spellEnd"/>
      <w:r w:rsidR="005209C4" w:rsidRPr="00D95080">
        <w:rPr>
          <w:rFonts w:ascii="Book Antiqua" w:eastAsiaTheme="minorEastAsia" w:hAnsi="Book Antiqua"/>
          <w:sz w:val="24"/>
          <w:szCs w:val="24"/>
          <w:lang w:val="en-US" w:eastAsia="zh-CN"/>
        </w:rPr>
        <w:t>-</w:t>
      </w:r>
      <w:r w:rsidR="008422BF" w:rsidRPr="00D95080">
        <w:rPr>
          <w:rFonts w:ascii="Book Antiqua" w:hAnsi="Book Antiqua"/>
          <w:sz w:val="24"/>
          <w:szCs w:val="24"/>
          <w:lang w:val="en-US"/>
        </w:rPr>
        <w:t>Butyric and [2H</w:t>
      </w:r>
      <w:r w:rsidR="008422BF" w:rsidRPr="00D95080">
        <w:rPr>
          <w:rFonts w:ascii="Book Antiqua" w:hAnsi="Book Antiqua"/>
          <w:sz w:val="24"/>
          <w:szCs w:val="24"/>
          <w:vertAlign w:val="subscript"/>
          <w:lang w:val="en-US"/>
        </w:rPr>
        <w:t>9</w:t>
      </w:r>
      <w:r w:rsidR="008422BF" w:rsidRPr="00D95080">
        <w:rPr>
          <w:rFonts w:ascii="Book Antiqua" w:hAnsi="Book Antiqua"/>
          <w:sz w:val="24"/>
          <w:szCs w:val="24"/>
          <w:lang w:val="en-US"/>
        </w:rPr>
        <w:t>]</w:t>
      </w:r>
      <w:proofErr w:type="spellStart"/>
      <w:r w:rsidR="008422BF" w:rsidRPr="00D95080">
        <w:rPr>
          <w:rFonts w:ascii="Book Antiqua" w:hAnsi="Book Antiqua"/>
          <w:sz w:val="24"/>
          <w:szCs w:val="24"/>
          <w:lang w:val="en-US"/>
        </w:rPr>
        <w:t>iso</w:t>
      </w:r>
      <w:r w:rsidR="005209C4" w:rsidRPr="00D95080">
        <w:rPr>
          <w:rFonts w:ascii="Book Antiqua" w:eastAsiaTheme="minorEastAsia" w:hAnsi="Book Antiqua"/>
          <w:sz w:val="24"/>
          <w:szCs w:val="24"/>
          <w:lang w:val="en-US" w:eastAsia="zh-CN"/>
        </w:rPr>
        <w:t>-</w:t>
      </w:r>
      <w:r w:rsidR="008422BF" w:rsidRPr="00D95080">
        <w:rPr>
          <w:rFonts w:ascii="Book Antiqua" w:hAnsi="Book Antiqua"/>
          <w:sz w:val="24"/>
          <w:szCs w:val="24"/>
          <w:lang w:val="en-US"/>
        </w:rPr>
        <w:t>Valeric</w:t>
      </w:r>
      <w:proofErr w:type="spellEnd"/>
      <w:r w:rsidR="00537B77" w:rsidRPr="00D95080">
        <w:rPr>
          <w:rFonts w:ascii="Book Antiqua" w:hAnsi="Book Antiqua"/>
          <w:sz w:val="24"/>
          <w:szCs w:val="24"/>
          <w:lang w:val="en-US"/>
        </w:rPr>
        <w:t xml:space="preserve">, </w:t>
      </w:r>
      <w:r w:rsidR="008422BF" w:rsidRPr="00D95080">
        <w:rPr>
          <w:rFonts w:ascii="Book Antiqua" w:hAnsi="Book Antiqua"/>
          <w:sz w:val="24"/>
          <w:szCs w:val="24"/>
          <w:lang w:val="en-US"/>
        </w:rPr>
        <w:t xml:space="preserve">used as internal standards </w:t>
      </w:r>
      <w:r w:rsidR="006D26C7" w:rsidRPr="00D95080">
        <w:rPr>
          <w:rFonts w:ascii="Book Antiqua" w:hAnsi="Book Antiqua"/>
          <w:sz w:val="24"/>
          <w:szCs w:val="24"/>
          <w:lang w:val="en-US"/>
        </w:rPr>
        <w:t>(</w:t>
      </w:r>
      <w:r w:rsidR="008422BF" w:rsidRPr="00D95080">
        <w:rPr>
          <w:rFonts w:ascii="Book Antiqua" w:hAnsi="Book Antiqua"/>
          <w:sz w:val="24"/>
          <w:szCs w:val="24"/>
          <w:lang w:val="en-US"/>
        </w:rPr>
        <w:t>ISTDs</w:t>
      </w:r>
      <w:r w:rsidR="006D26C7" w:rsidRPr="00D95080">
        <w:rPr>
          <w:rFonts w:ascii="Book Antiqua" w:hAnsi="Book Antiqua"/>
          <w:sz w:val="24"/>
          <w:szCs w:val="24"/>
          <w:lang w:val="en-US"/>
        </w:rPr>
        <w:t>)</w:t>
      </w:r>
      <w:r w:rsidR="00537B77" w:rsidRPr="00D95080">
        <w:rPr>
          <w:rFonts w:ascii="Book Antiqua" w:hAnsi="Book Antiqua"/>
          <w:sz w:val="24"/>
          <w:szCs w:val="24"/>
          <w:lang w:val="en-US"/>
        </w:rPr>
        <w:t xml:space="preserve">, </w:t>
      </w:r>
      <w:r w:rsidR="008422BF" w:rsidRPr="00D95080">
        <w:rPr>
          <w:rFonts w:ascii="Book Antiqua" w:hAnsi="Book Antiqua"/>
          <w:sz w:val="24"/>
          <w:szCs w:val="24"/>
          <w:lang w:val="en-US"/>
        </w:rPr>
        <w:t xml:space="preserve">acetic acid, propionic acid, butyric acid, </w:t>
      </w:r>
      <w:proofErr w:type="spellStart"/>
      <w:r w:rsidR="008422BF" w:rsidRPr="00D95080">
        <w:rPr>
          <w:rFonts w:ascii="Book Antiqua" w:hAnsi="Book Antiqua"/>
          <w:sz w:val="24"/>
          <w:szCs w:val="24"/>
          <w:lang w:val="en-US"/>
        </w:rPr>
        <w:t>isobutyric</w:t>
      </w:r>
      <w:proofErr w:type="spellEnd"/>
      <w:r w:rsidR="008422BF" w:rsidRPr="00D95080">
        <w:rPr>
          <w:rFonts w:ascii="Book Antiqua" w:hAnsi="Book Antiqua"/>
          <w:sz w:val="24"/>
          <w:szCs w:val="24"/>
          <w:lang w:val="en-US"/>
        </w:rPr>
        <w:t xml:space="preserve"> acid, </w:t>
      </w:r>
      <w:proofErr w:type="spellStart"/>
      <w:r w:rsidR="008422BF" w:rsidRPr="00D95080">
        <w:rPr>
          <w:rFonts w:ascii="Book Antiqua" w:hAnsi="Book Antiqua"/>
          <w:sz w:val="24"/>
          <w:szCs w:val="24"/>
          <w:lang w:val="en-US"/>
        </w:rPr>
        <w:t>valeric</w:t>
      </w:r>
      <w:proofErr w:type="spellEnd"/>
      <w:r w:rsidR="008422BF" w:rsidRPr="00D95080">
        <w:rPr>
          <w:rFonts w:ascii="Book Antiqua" w:hAnsi="Book Antiqua"/>
          <w:sz w:val="24"/>
          <w:szCs w:val="24"/>
          <w:lang w:val="en-US"/>
        </w:rPr>
        <w:t xml:space="preserve"> acid and </w:t>
      </w:r>
      <w:proofErr w:type="spellStart"/>
      <w:r w:rsidR="008422BF" w:rsidRPr="00D95080">
        <w:rPr>
          <w:rFonts w:ascii="Book Antiqua" w:hAnsi="Book Antiqua"/>
          <w:sz w:val="24"/>
          <w:szCs w:val="24"/>
          <w:lang w:val="en-US"/>
        </w:rPr>
        <w:t>isovaleric</w:t>
      </w:r>
      <w:proofErr w:type="spellEnd"/>
      <w:r w:rsidR="008422BF" w:rsidRPr="00D95080">
        <w:rPr>
          <w:rFonts w:ascii="Book Antiqua" w:hAnsi="Book Antiqua"/>
          <w:sz w:val="24"/>
          <w:szCs w:val="24"/>
          <w:lang w:val="en-US"/>
        </w:rPr>
        <w:t xml:space="preserve"> acid (analytical standards grade) were purchased by Sigma-Aldrich (Milan, Italy). </w:t>
      </w:r>
      <w:proofErr w:type="spellStart"/>
      <w:r w:rsidR="008422BF" w:rsidRPr="00D95080">
        <w:rPr>
          <w:rFonts w:ascii="Book Antiqua" w:hAnsi="Book Antiqua"/>
          <w:sz w:val="24"/>
          <w:szCs w:val="24"/>
          <w:lang w:val="en-US"/>
        </w:rPr>
        <w:t>MilliQ</w:t>
      </w:r>
      <w:proofErr w:type="spellEnd"/>
      <w:r w:rsidR="008422BF" w:rsidRPr="00D95080">
        <w:rPr>
          <w:rFonts w:ascii="Book Antiqua" w:hAnsi="Book Antiqua"/>
          <w:sz w:val="24"/>
          <w:szCs w:val="24"/>
          <w:lang w:val="en-US"/>
        </w:rPr>
        <w:t xml:space="preserve"> water 18 MΩ was obtained from Millipore's Simplicity system (Milan</w:t>
      </w:r>
      <w:r w:rsidR="002E72E2">
        <w:rPr>
          <w:rFonts w:ascii="Book Antiqua" w:eastAsiaTheme="minorEastAsia" w:hAnsi="Book Antiqua" w:hint="eastAsia"/>
          <w:sz w:val="24"/>
          <w:szCs w:val="24"/>
          <w:lang w:val="en-US" w:eastAsia="zh-CN"/>
        </w:rPr>
        <w:t xml:space="preserve">, </w:t>
      </w:r>
      <w:r w:rsidR="008422BF" w:rsidRPr="00D95080">
        <w:rPr>
          <w:rFonts w:ascii="Book Antiqua" w:hAnsi="Book Antiqua"/>
          <w:sz w:val="24"/>
          <w:szCs w:val="24"/>
          <w:lang w:val="en-US"/>
        </w:rPr>
        <w:t xml:space="preserve">Italy). </w:t>
      </w:r>
    </w:p>
    <w:p w14:paraId="1F5528F1" w14:textId="77777777" w:rsidR="00A40A53" w:rsidRPr="00D95080" w:rsidRDefault="00A40A53" w:rsidP="00D95080">
      <w:pPr>
        <w:spacing w:line="360" w:lineRule="auto"/>
        <w:jc w:val="both"/>
        <w:rPr>
          <w:rFonts w:ascii="Book Antiqua" w:hAnsi="Book Antiqua"/>
          <w:sz w:val="24"/>
          <w:szCs w:val="24"/>
          <w:lang w:val="en-US"/>
        </w:rPr>
      </w:pPr>
    </w:p>
    <w:p w14:paraId="2110568E" w14:textId="5826B0EF" w:rsidR="00A40A53" w:rsidRPr="00D95080" w:rsidRDefault="00A40A53"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GC-MS method</w:t>
      </w:r>
    </w:p>
    <w:p w14:paraId="4F6FB65D" w14:textId="2F16FB48" w:rsidR="00A84727" w:rsidRPr="00D95080" w:rsidRDefault="00A84727"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The SCFA</w:t>
      </w:r>
      <w:r w:rsidR="004025EE" w:rsidRPr="00D95080">
        <w:rPr>
          <w:rFonts w:ascii="Book Antiqua" w:hAnsi="Book Antiqua"/>
          <w:sz w:val="24"/>
          <w:szCs w:val="24"/>
          <w:lang w:val="en-US"/>
        </w:rPr>
        <w:t>s</w:t>
      </w:r>
      <w:r w:rsidRPr="00D95080">
        <w:rPr>
          <w:rFonts w:ascii="Book Antiqua" w:hAnsi="Book Antiqua"/>
          <w:sz w:val="24"/>
          <w:szCs w:val="24"/>
          <w:lang w:val="en-US"/>
        </w:rPr>
        <w:t xml:space="preserve"> in the samples were analyzed as free acid form using a </w:t>
      </w:r>
      <w:proofErr w:type="spellStart"/>
      <w:r w:rsidRPr="00D95080">
        <w:rPr>
          <w:rFonts w:ascii="Book Antiqua" w:hAnsi="Book Antiqua"/>
          <w:sz w:val="24"/>
          <w:szCs w:val="24"/>
          <w:lang w:val="en-US"/>
        </w:rPr>
        <w:t>Supelco</w:t>
      </w:r>
      <w:proofErr w:type="spellEnd"/>
      <w:r w:rsidRPr="00D95080">
        <w:rPr>
          <w:rFonts w:ascii="Book Antiqua" w:hAnsi="Book Antiqua"/>
          <w:sz w:val="24"/>
          <w:szCs w:val="24"/>
          <w:lang w:val="en-US"/>
        </w:rPr>
        <w:t xml:space="preserve"> </w:t>
      </w:r>
      <w:proofErr w:type="spellStart"/>
      <w:r w:rsidRPr="00D95080">
        <w:rPr>
          <w:rFonts w:ascii="Book Antiqua" w:hAnsi="Book Antiqua"/>
          <w:sz w:val="24"/>
          <w:szCs w:val="24"/>
          <w:lang w:val="en-US"/>
        </w:rPr>
        <w:t>Nukol</w:t>
      </w:r>
      <w:proofErr w:type="spellEnd"/>
      <w:r w:rsidRPr="00D95080">
        <w:rPr>
          <w:rFonts w:ascii="Book Antiqua" w:hAnsi="Book Antiqua"/>
          <w:sz w:val="24"/>
          <w:szCs w:val="24"/>
          <w:lang w:val="en-US"/>
        </w:rPr>
        <w:t xml:space="preserve"> column 30 m length, 0.25 mm internal diameter and 0.25 </w:t>
      </w:r>
      <w:r w:rsidR="006375E7" w:rsidRPr="00D95080">
        <w:rPr>
          <w:rFonts w:ascii="Book Antiqua" w:hAnsi="Book Antiqua"/>
          <w:sz w:val="24"/>
          <w:szCs w:val="24"/>
          <w:lang w:val="en-US"/>
        </w:rPr>
        <w:t>µ</w:t>
      </w:r>
      <w:r w:rsidRPr="00D95080">
        <w:rPr>
          <w:rFonts w:ascii="Book Antiqua" w:hAnsi="Book Antiqua"/>
          <w:sz w:val="24"/>
          <w:szCs w:val="24"/>
          <w:lang w:val="en-US"/>
        </w:rPr>
        <w:t xml:space="preserve">m of film thickness with the temperatures program as follows: </w:t>
      </w:r>
      <w:r w:rsidR="000E6EF3" w:rsidRPr="00D95080">
        <w:rPr>
          <w:rFonts w:ascii="Book Antiqua" w:hAnsi="Book Antiqua"/>
          <w:sz w:val="24"/>
          <w:szCs w:val="24"/>
          <w:lang w:val="en-US"/>
        </w:rPr>
        <w:t>I</w:t>
      </w:r>
      <w:r w:rsidRPr="00D95080">
        <w:rPr>
          <w:rFonts w:ascii="Book Antiqua" w:hAnsi="Book Antiqua"/>
          <w:sz w:val="24"/>
          <w:szCs w:val="24"/>
          <w:lang w:val="en-US"/>
        </w:rPr>
        <w:t>nitial temperature</w:t>
      </w:r>
      <w:r w:rsidR="008E4C55" w:rsidRPr="00D95080">
        <w:rPr>
          <w:rFonts w:ascii="Book Antiqua" w:hAnsi="Book Antiqua"/>
          <w:sz w:val="24"/>
          <w:szCs w:val="24"/>
          <w:lang w:val="en-US"/>
        </w:rPr>
        <w:t xml:space="preserve"> of 40</w:t>
      </w:r>
      <w:r w:rsidR="000E6EF3" w:rsidRPr="00D95080">
        <w:rPr>
          <w:rFonts w:ascii="Book Antiqua" w:eastAsiaTheme="minorEastAsia" w:hAnsi="Book Antiqua"/>
          <w:sz w:val="24"/>
          <w:szCs w:val="24"/>
          <w:lang w:val="en-US" w:eastAsia="zh-CN"/>
        </w:rPr>
        <w:t xml:space="preserve"> </w:t>
      </w:r>
      <w:r w:rsidR="008E4C55" w:rsidRPr="00D95080">
        <w:rPr>
          <w:rFonts w:ascii="Book Antiqua" w:hAnsi="Book Antiqua"/>
          <w:sz w:val="24"/>
          <w:szCs w:val="24"/>
          <w:lang w:val="en-US"/>
        </w:rPr>
        <w:t>°C was held for 1 min, the</w:t>
      </w:r>
      <w:r w:rsidRPr="00D95080">
        <w:rPr>
          <w:rFonts w:ascii="Book Antiqua" w:hAnsi="Book Antiqua"/>
          <w:sz w:val="24"/>
          <w:szCs w:val="24"/>
          <w:lang w:val="en-US"/>
        </w:rPr>
        <w:t>n it was increased to 150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at 30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°C/min, finally grow up to 220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at 20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w:t>
      </w:r>
      <w:proofErr w:type="gramStart"/>
      <w:r w:rsidRPr="00D95080">
        <w:rPr>
          <w:rFonts w:ascii="Book Antiqua" w:hAnsi="Book Antiqua"/>
          <w:sz w:val="24"/>
          <w:szCs w:val="24"/>
          <w:lang w:val="en-US"/>
        </w:rPr>
        <w:t>min</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26]</w:t>
      </w:r>
      <w:r w:rsidRPr="00D95080">
        <w:rPr>
          <w:rFonts w:ascii="Book Antiqua" w:hAnsi="Book Antiqua"/>
          <w:sz w:val="24"/>
          <w:szCs w:val="24"/>
          <w:lang w:val="en-US"/>
        </w:rPr>
        <w:t xml:space="preserve">. A 1 </w:t>
      </w:r>
      <w:r w:rsidR="006375E7" w:rsidRPr="00D95080">
        <w:rPr>
          <w:rFonts w:ascii="Book Antiqua" w:hAnsi="Book Antiqua"/>
          <w:sz w:val="24"/>
          <w:szCs w:val="24"/>
          <w:lang w:val="en-US"/>
        </w:rPr>
        <w:t>µ</w:t>
      </w:r>
      <w:r w:rsidRPr="00D95080">
        <w:rPr>
          <w:rFonts w:ascii="Book Antiqua" w:hAnsi="Book Antiqua"/>
          <w:sz w:val="24"/>
          <w:szCs w:val="24"/>
          <w:lang w:val="en-US"/>
        </w:rPr>
        <w:t xml:space="preserve">L aliquot of extracted sample was injected in </w:t>
      </w:r>
      <w:proofErr w:type="spellStart"/>
      <w:r w:rsidRPr="00D95080">
        <w:rPr>
          <w:rFonts w:ascii="Book Antiqua" w:hAnsi="Book Antiqua"/>
          <w:sz w:val="24"/>
          <w:szCs w:val="24"/>
          <w:lang w:val="en-US"/>
        </w:rPr>
        <w:t>splitless</w:t>
      </w:r>
      <w:proofErr w:type="spellEnd"/>
      <w:r w:rsidRPr="00D95080">
        <w:rPr>
          <w:rFonts w:ascii="Book Antiqua" w:hAnsi="Book Antiqua"/>
          <w:sz w:val="24"/>
          <w:szCs w:val="24"/>
          <w:lang w:val="en-US"/>
        </w:rPr>
        <w:t xml:space="preserve"> mode (</w:t>
      </w:r>
      <w:proofErr w:type="spellStart"/>
      <w:r w:rsidRPr="00D95080">
        <w:rPr>
          <w:rFonts w:ascii="Book Antiqua" w:hAnsi="Book Antiqua"/>
          <w:sz w:val="24"/>
          <w:szCs w:val="24"/>
          <w:lang w:val="en-US"/>
        </w:rPr>
        <w:t>splitless</w:t>
      </w:r>
      <w:proofErr w:type="spellEnd"/>
      <w:r w:rsidRPr="00D95080">
        <w:rPr>
          <w:rFonts w:ascii="Book Antiqua" w:hAnsi="Book Antiqua"/>
          <w:sz w:val="24"/>
          <w:szCs w:val="24"/>
          <w:lang w:val="en-US"/>
        </w:rPr>
        <w:t xml:space="preserve"> time 1 min) at 250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while the transfer line temperature was 280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°C. The used carrier gas was helium and its flow rate maintained at 1 mL/min for whole run time. The MS acquisition was carried out in single ion monitoring</w:t>
      </w:r>
      <w:r w:rsidR="004F0F42" w:rsidRPr="00D95080">
        <w:rPr>
          <w:rFonts w:ascii="Book Antiqua" w:hAnsi="Book Antiqua"/>
          <w:sz w:val="24"/>
          <w:szCs w:val="24"/>
          <w:lang w:val="en-US"/>
        </w:rPr>
        <w:t xml:space="preserve"> by apply a proper dwell time (20 </w:t>
      </w:r>
      <w:proofErr w:type="spellStart"/>
      <w:r w:rsidR="004F0F42" w:rsidRPr="00D95080">
        <w:rPr>
          <w:rFonts w:ascii="Book Antiqua" w:hAnsi="Book Antiqua"/>
          <w:sz w:val="24"/>
          <w:szCs w:val="24"/>
          <w:lang w:val="en-US"/>
        </w:rPr>
        <w:t>ms</w:t>
      </w:r>
      <w:proofErr w:type="spellEnd"/>
      <w:r w:rsidR="004F0F42" w:rsidRPr="00D95080">
        <w:rPr>
          <w:rFonts w:ascii="Book Antiqua" w:hAnsi="Book Antiqua"/>
          <w:sz w:val="24"/>
          <w:szCs w:val="24"/>
          <w:lang w:val="en-US"/>
        </w:rPr>
        <w:t xml:space="preserve"> for each ion monitored) to guarantee a detection frequency of 4 cycle/s.</w:t>
      </w:r>
    </w:p>
    <w:p w14:paraId="3589F7FB" w14:textId="70D9BF19" w:rsidR="009D5FF7" w:rsidRPr="00D95080" w:rsidRDefault="00A84727"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The quantitative determination of SCFA</w:t>
      </w:r>
      <w:r w:rsidR="004025EE" w:rsidRPr="00D95080">
        <w:rPr>
          <w:rFonts w:ascii="Book Antiqua" w:hAnsi="Book Antiqua"/>
          <w:sz w:val="24"/>
          <w:szCs w:val="24"/>
          <w:lang w:val="en-US"/>
        </w:rPr>
        <w:t>s</w:t>
      </w:r>
      <w:r w:rsidRPr="00D95080">
        <w:rPr>
          <w:rFonts w:ascii="Book Antiqua" w:hAnsi="Book Antiqua"/>
          <w:sz w:val="24"/>
          <w:szCs w:val="24"/>
          <w:lang w:val="en-US"/>
        </w:rPr>
        <w:t xml:space="preserve"> in </w:t>
      </w:r>
      <w:r w:rsidR="000A3AD6" w:rsidRPr="00D95080">
        <w:rPr>
          <w:rFonts w:ascii="Book Antiqua" w:hAnsi="Book Antiqua"/>
          <w:sz w:val="24"/>
          <w:szCs w:val="24"/>
          <w:lang w:val="en-US"/>
        </w:rPr>
        <w:t xml:space="preserve">each </w:t>
      </w:r>
      <w:r w:rsidRPr="00D95080">
        <w:rPr>
          <w:rFonts w:ascii="Book Antiqua" w:hAnsi="Book Antiqua"/>
          <w:sz w:val="24"/>
          <w:szCs w:val="24"/>
          <w:lang w:val="en-US"/>
        </w:rPr>
        <w:t xml:space="preserve">sample was carried out by the ratio between the area abundance of the </w:t>
      </w:r>
      <w:proofErr w:type="spellStart"/>
      <w:r w:rsidRPr="00D95080">
        <w:rPr>
          <w:rFonts w:ascii="Book Antiqua" w:hAnsi="Book Antiqua"/>
          <w:sz w:val="24"/>
          <w:szCs w:val="24"/>
          <w:lang w:val="en-US"/>
        </w:rPr>
        <w:t>analyte</w:t>
      </w:r>
      <w:r w:rsidR="004F0F42" w:rsidRPr="00D95080">
        <w:rPr>
          <w:rFonts w:ascii="Book Antiqua" w:hAnsi="Book Antiqua"/>
          <w:sz w:val="24"/>
          <w:szCs w:val="24"/>
          <w:lang w:val="en-US"/>
        </w:rPr>
        <w:t>s</w:t>
      </w:r>
      <w:proofErr w:type="spellEnd"/>
      <w:r w:rsidRPr="00D95080">
        <w:rPr>
          <w:rFonts w:ascii="Book Antiqua" w:hAnsi="Book Antiqua"/>
          <w:sz w:val="24"/>
          <w:szCs w:val="24"/>
          <w:lang w:val="en-US"/>
        </w:rPr>
        <w:t xml:space="preserve"> with the area abundance of respective labeled internal standard (isotopic dilution method). The value of this ratio was named </w:t>
      </w:r>
      <w:r w:rsidR="00B0430A" w:rsidRPr="00D95080">
        <w:rPr>
          <w:rFonts w:ascii="Book Antiqua" w:hAnsi="Book Antiqua"/>
          <w:sz w:val="24"/>
          <w:szCs w:val="24"/>
          <w:lang w:val="en-US"/>
        </w:rPr>
        <w:t>p</w:t>
      </w:r>
      <w:r w:rsidRPr="00D95080">
        <w:rPr>
          <w:rFonts w:ascii="Book Antiqua" w:hAnsi="Book Antiqua"/>
          <w:sz w:val="24"/>
          <w:szCs w:val="24"/>
          <w:lang w:val="en-US"/>
        </w:rPr>
        <w:t xml:space="preserve">eak </w:t>
      </w:r>
      <w:r w:rsidR="00B0430A" w:rsidRPr="00D95080">
        <w:rPr>
          <w:rFonts w:ascii="Book Antiqua" w:hAnsi="Book Antiqua"/>
          <w:sz w:val="24"/>
          <w:szCs w:val="24"/>
          <w:lang w:val="en-US"/>
        </w:rPr>
        <w:t>a</w:t>
      </w:r>
      <w:r w:rsidRPr="00D95080">
        <w:rPr>
          <w:rFonts w:ascii="Book Antiqua" w:hAnsi="Book Antiqua"/>
          <w:sz w:val="24"/>
          <w:szCs w:val="24"/>
          <w:lang w:val="en-US"/>
        </w:rPr>
        <w:t xml:space="preserve">rea </w:t>
      </w:r>
      <w:r w:rsidR="00B0430A" w:rsidRPr="00D95080">
        <w:rPr>
          <w:rFonts w:ascii="Book Antiqua" w:hAnsi="Book Antiqua"/>
          <w:sz w:val="24"/>
          <w:szCs w:val="24"/>
          <w:lang w:val="en-US"/>
        </w:rPr>
        <w:t>r</w:t>
      </w:r>
      <w:r w:rsidRPr="00D95080">
        <w:rPr>
          <w:rFonts w:ascii="Book Antiqua" w:hAnsi="Book Antiqua"/>
          <w:sz w:val="24"/>
          <w:szCs w:val="24"/>
          <w:lang w:val="en-US"/>
        </w:rPr>
        <w:t xml:space="preserve">atio (PAR) and it was used as abundance of each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in the quantitative evaluation. </w:t>
      </w:r>
      <w:r w:rsidR="004D7678" w:rsidRPr="00D95080">
        <w:rPr>
          <w:rFonts w:ascii="Book Antiqua" w:hAnsi="Book Antiqua"/>
          <w:sz w:val="24"/>
          <w:szCs w:val="24"/>
          <w:lang w:val="en-US"/>
        </w:rPr>
        <w:t>The ionic signals of SCFA</w:t>
      </w:r>
      <w:r w:rsidR="004025EE" w:rsidRPr="00D95080">
        <w:rPr>
          <w:rFonts w:ascii="Book Antiqua" w:hAnsi="Book Antiqua"/>
          <w:sz w:val="24"/>
          <w:szCs w:val="24"/>
          <w:lang w:val="en-US"/>
        </w:rPr>
        <w:t>s’</w:t>
      </w:r>
      <w:r w:rsidR="004D7678" w:rsidRPr="00D95080">
        <w:rPr>
          <w:rFonts w:ascii="Book Antiqua" w:hAnsi="Book Antiqua"/>
          <w:sz w:val="24"/>
          <w:szCs w:val="24"/>
          <w:lang w:val="en-US"/>
        </w:rPr>
        <w:t xml:space="preserve"> and the reference internal standards used for the quantitation of each </w:t>
      </w:r>
      <w:proofErr w:type="gramStart"/>
      <w:r w:rsidR="004D7678" w:rsidRPr="00D95080">
        <w:rPr>
          <w:rFonts w:ascii="Book Antiqua" w:hAnsi="Book Antiqua"/>
          <w:sz w:val="24"/>
          <w:szCs w:val="24"/>
          <w:lang w:val="en-US"/>
        </w:rPr>
        <w:t>SCFA</w:t>
      </w:r>
      <w:r w:rsidR="004025EE" w:rsidRPr="00D95080">
        <w:rPr>
          <w:rFonts w:ascii="Book Antiqua" w:hAnsi="Book Antiqua"/>
          <w:sz w:val="24"/>
          <w:szCs w:val="24"/>
          <w:lang w:val="en-US"/>
        </w:rPr>
        <w:t>s</w:t>
      </w:r>
      <w:proofErr w:type="gramEnd"/>
      <w:r w:rsidR="004D7678" w:rsidRPr="00D95080">
        <w:rPr>
          <w:rFonts w:ascii="Book Antiqua" w:hAnsi="Book Antiqua"/>
          <w:sz w:val="24"/>
          <w:szCs w:val="24"/>
          <w:lang w:val="en-US"/>
        </w:rPr>
        <w:t xml:space="preserve"> were reported in </w:t>
      </w:r>
      <w:r w:rsidR="000A3AD6" w:rsidRPr="00D95080">
        <w:rPr>
          <w:rFonts w:ascii="Book Antiqua" w:hAnsi="Book Antiqua"/>
          <w:sz w:val="24"/>
          <w:szCs w:val="24"/>
          <w:lang w:val="en-US"/>
        </w:rPr>
        <w:t xml:space="preserve">the Table </w:t>
      </w:r>
      <w:r w:rsidR="00DD0CCA" w:rsidRPr="00D95080">
        <w:rPr>
          <w:rFonts w:ascii="Book Antiqua" w:hAnsi="Book Antiqua"/>
          <w:sz w:val="24"/>
          <w:szCs w:val="24"/>
          <w:lang w:val="en-US"/>
        </w:rPr>
        <w:t>2</w:t>
      </w:r>
      <w:r w:rsidR="009D5FF7" w:rsidRPr="00D95080">
        <w:rPr>
          <w:rFonts w:ascii="Book Antiqua" w:hAnsi="Book Antiqua"/>
          <w:sz w:val="24"/>
          <w:szCs w:val="24"/>
          <w:lang w:val="en-US"/>
        </w:rPr>
        <w:t>.</w:t>
      </w:r>
    </w:p>
    <w:p w14:paraId="08FB1A0D" w14:textId="77777777" w:rsidR="009D5FF7" w:rsidRPr="00D95080" w:rsidRDefault="009D5FF7" w:rsidP="00D95080">
      <w:pPr>
        <w:spacing w:line="360" w:lineRule="auto"/>
        <w:jc w:val="both"/>
        <w:rPr>
          <w:rFonts w:ascii="Book Antiqua" w:hAnsi="Book Antiqua"/>
          <w:sz w:val="24"/>
          <w:szCs w:val="24"/>
          <w:lang w:val="en-US"/>
        </w:rPr>
      </w:pPr>
    </w:p>
    <w:p w14:paraId="152E70EB" w14:textId="1FB2B793" w:rsidR="001C424E" w:rsidRPr="00D95080" w:rsidRDefault="001C424E"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lastRenderedPageBreak/>
        <w:t>Standard solutions and calibration curves</w:t>
      </w:r>
    </w:p>
    <w:p w14:paraId="165F9B80" w14:textId="597444E4" w:rsidR="001C424E" w:rsidRPr="00D95080" w:rsidRDefault="001C424E"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The stock solutions of each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and each </w:t>
      </w:r>
      <w:proofErr w:type="gramStart"/>
      <w:r w:rsidRPr="00D95080">
        <w:rPr>
          <w:rFonts w:ascii="Book Antiqua" w:hAnsi="Book Antiqua"/>
          <w:sz w:val="24"/>
          <w:szCs w:val="24"/>
          <w:lang w:val="en-US"/>
        </w:rPr>
        <w:t>ISTD</w:t>
      </w:r>
      <w:r w:rsidR="00830BB3">
        <w:rPr>
          <w:rFonts w:ascii="Book Antiqua" w:eastAsiaTheme="minorEastAsia" w:hAnsi="Book Antiqua" w:hint="eastAsia"/>
          <w:sz w:val="24"/>
          <w:szCs w:val="24"/>
          <w:lang w:val="en-US" w:eastAsia="zh-CN"/>
        </w:rPr>
        <w:t>s</w:t>
      </w:r>
      <w:proofErr w:type="gramEnd"/>
      <w:r w:rsidRPr="00D95080">
        <w:rPr>
          <w:rFonts w:ascii="Book Antiqua" w:hAnsi="Book Antiqua"/>
          <w:sz w:val="24"/>
          <w:szCs w:val="24"/>
          <w:lang w:val="en-US"/>
        </w:rPr>
        <w:t xml:space="preserve"> were prepared in </w:t>
      </w:r>
      <w:proofErr w:type="spellStart"/>
      <w:r w:rsidRPr="00D95080">
        <w:rPr>
          <w:rFonts w:ascii="Book Antiqua" w:hAnsi="Book Antiqua"/>
          <w:sz w:val="24"/>
          <w:szCs w:val="24"/>
          <w:lang w:val="en-US"/>
        </w:rPr>
        <w:t>mQ</w:t>
      </w:r>
      <w:proofErr w:type="spellEnd"/>
      <w:r w:rsidRPr="00D95080">
        <w:rPr>
          <w:rFonts w:ascii="Book Antiqua" w:hAnsi="Book Antiqua"/>
          <w:sz w:val="24"/>
          <w:szCs w:val="24"/>
          <w:lang w:val="en-US"/>
        </w:rPr>
        <w:t xml:space="preserve"> water at 50 mg</w:t>
      </w:r>
      <w:r w:rsidR="00412201" w:rsidRPr="00D95080">
        <w:rPr>
          <w:rFonts w:ascii="Book Antiqua" w:hAnsi="Book Antiqua"/>
          <w:sz w:val="24"/>
          <w:szCs w:val="24"/>
          <w:lang w:val="en-US"/>
        </w:rPr>
        <w:t>/</w:t>
      </w:r>
      <w:r w:rsidRPr="00D95080">
        <w:rPr>
          <w:rFonts w:ascii="Book Antiqua" w:hAnsi="Book Antiqua"/>
          <w:sz w:val="24"/>
          <w:szCs w:val="24"/>
          <w:lang w:val="en-US"/>
        </w:rPr>
        <w:t>mL</w:t>
      </w:r>
      <w:r w:rsidR="000E6EF3" w:rsidRPr="00D95080">
        <w:rPr>
          <w:rFonts w:ascii="Book Antiqua" w:hAnsi="Book Antiqua"/>
          <w:sz w:val="24"/>
          <w:szCs w:val="24"/>
          <w:lang w:val="en-US"/>
        </w:rPr>
        <w:t xml:space="preserve"> and stored at 4 °C. </w:t>
      </w:r>
      <w:r w:rsidRPr="00D95080">
        <w:rPr>
          <w:rFonts w:ascii="Book Antiqua" w:hAnsi="Book Antiqua"/>
          <w:sz w:val="24"/>
          <w:szCs w:val="24"/>
          <w:lang w:val="en-US"/>
        </w:rPr>
        <w:t xml:space="preserve">Since the quantity of each SCFA in the samples could be different, different concentration ranges of each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were defined. Therefore, to easily </w:t>
      </w:r>
      <w:r w:rsidR="00BD1EFA" w:rsidRPr="00D95080">
        <w:rPr>
          <w:rFonts w:ascii="Book Antiqua" w:hAnsi="Book Antiqua"/>
          <w:sz w:val="24"/>
          <w:szCs w:val="24"/>
          <w:lang w:val="en-US"/>
        </w:rPr>
        <w:t>build</w:t>
      </w:r>
      <w:r w:rsidRPr="00D95080">
        <w:rPr>
          <w:rFonts w:ascii="Book Antiqua" w:hAnsi="Book Antiqua"/>
          <w:sz w:val="24"/>
          <w:szCs w:val="24"/>
          <w:lang w:val="en-US"/>
        </w:rPr>
        <w:t xml:space="preserve"> up these calibration levels, two working mixtures of </w:t>
      </w:r>
      <w:proofErr w:type="spellStart"/>
      <w:r w:rsidRPr="00D95080">
        <w:rPr>
          <w:rFonts w:ascii="Book Antiqua" w:hAnsi="Book Antiqua"/>
          <w:sz w:val="24"/>
          <w:szCs w:val="24"/>
          <w:lang w:val="en-US"/>
        </w:rPr>
        <w:t>analytes</w:t>
      </w:r>
      <w:proofErr w:type="spellEnd"/>
      <w:r w:rsidRPr="00D95080">
        <w:rPr>
          <w:rFonts w:ascii="Book Antiqua" w:hAnsi="Book Antiqua"/>
          <w:sz w:val="24"/>
          <w:szCs w:val="24"/>
          <w:lang w:val="en-US"/>
        </w:rPr>
        <w:t xml:space="preserve"> (Mix 1 and Mix 2) and a mixture of ISTDs in 10 </w:t>
      </w:r>
      <w:proofErr w:type="spellStart"/>
      <w:r w:rsidRPr="00D95080">
        <w:rPr>
          <w:rFonts w:ascii="Book Antiqua" w:hAnsi="Book Antiqua"/>
          <w:sz w:val="24"/>
          <w:szCs w:val="24"/>
          <w:lang w:val="en-US"/>
        </w:rPr>
        <w:t>mM</w:t>
      </w:r>
      <w:proofErr w:type="spellEnd"/>
      <w:r w:rsidRPr="00D95080">
        <w:rPr>
          <w:rFonts w:ascii="Book Antiqua" w:hAnsi="Book Antiqua"/>
          <w:sz w:val="24"/>
          <w:szCs w:val="24"/>
          <w:lang w:val="en-US"/>
        </w:rPr>
        <w:t xml:space="preserve"> NaHCO</w:t>
      </w:r>
      <w:r w:rsidRPr="00D95080">
        <w:rPr>
          <w:rFonts w:ascii="Book Antiqua" w:hAnsi="Book Antiqua"/>
          <w:sz w:val="24"/>
          <w:szCs w:val="24"/>
          <w:vertAlign w:val="subscript"/>
          <w:lang w:val="en-US"/>
        </w:rPr>
        <w:t>3</w:t>
      </w:r>
      <w:r w:rsidRPr="00D95080">
        <w:rPr>
          <w:rFonts w:ascii="Book Antiqua" w:hAnsi="Book Antiqua"/>
          <w:sz w:val="24"/>
          <w:szCs w:val="24"/>
          <w:lang w:val="en-US"/>
        </w:rPr>
        <w:t xml:space="preserve"> solution</w:t>
      </w:r>
      <w:r w:rsidR="00EF7974" w:rsidRPr="00D95080">
        <w:rPr>
          <w:rFonts w:ascii="Book Antiqua" w:hAnsi="Book Antiqua"/>
          <w:sz w:val="24"/>
          <w:szCs w:val="24"/>
          <w:lang w:val="en-US"/>
        </w:rPr>
        <w:t xml:space="preserve"> were prepared</w:t>
      </w:r>
      <w:r w:rsidRPr="00D95080">
        <w:rPr>
          <w:rFonts w:ascii="Book Antiqua" w:hAnsi="Book Antiqua"/>
          <w:sz w:val="24"/>
          <w:szCs w:val="24"/>
          <w:lang w:val="en-US"/>
        </w:rPr>
        <w:t xml:space="preserve">. The compositions and the concentrations of these mixtures are reported in </w:t>
      </w:r>
      <w:r w:rsidR="000A3AD6" w:rsidRPr="00D95080">
        <w:rPr>
          <w:rFonts w:ascii="Book Antiqua" w:hAnsi="Book Antiqua"/>
          <w:sz w:val="24"/>
          <w:szCs w:val="24"/>
          <w:lang w:val="en-US"/>
        </w:rPr>
        <w:t xml:space="preserve">the Table </w:t>
      </w:r>
      <w:r w:rsidR="00DD0CCA" w:rsidRPr="00D95080">
        <w:rPr>
          <w:rFonts w:ascii="Book Antiqua" w:hAnsi="Book Antiqua"/>
          <w:sz w:val="24"/>
          <w:szCs w:val="24"/>
          <w:lang w:val="en-US"/>
        </w:rPr>
        <w:t>3.</w:t>
      </w:r>
    </w:p>
    <w:p w14:paraId="7D3FA1C4" w14:textId="26B05B27" w:rsidR="001C424E" w:rsidRPr="00D95080" w:rsidRDefault="001C424E"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A five levels calibration curve was prepared by adding proper volumes of Mix 1 or 2 solution, 50 </w:t>
      </w:r>
      <w:proofErr w:type="spellStart"/>
      <w:r w:rsidRPr="00D95080">
        <w:rPr>
          <w:rFonts w:ascii="Book Antiqua" w:hAnsi="Book Antiqua"/>
          <w:sz w:val="24"/>
          <w:szCs w:val="24"/>
          <w:lang w:val="en-US"/>
        </w:rPr>
        <w:t>μL</w:t>
      </w:r>
      <w:proofErr w:type="spellEnd"/>
      <w:r w:rsidRPr="00D95080">
        <w:rPr>
          <w:rFonts w:ascii="Book Antiqua" w:hAnsi="Book Antiqua"/>
          <w:sz w:val="24"/>
          <w:szCs w:val="24"/>
          <w:lang w:val="en-US"/>
        </w:rPr>
        <w:t xml:space="preserve"> of ISTDs mixture, 1 mL of </w:t>
      </w:r>
      <w:proofErr w:type="spellStart"/>
      <w:r w:rsidRPr="00D95080">
        <w:rPr>
          <w:rFonts w:ascii="Book Antiqua" w:hAnsi="Book Antiqua"/>
          <w:sz w:val="24"/>
          <w:szCs w:val="24"/>
          <w:lang w:val="en-US"/>
        </w:rPr>
        <w:t>tert</w:t>
      </w:r>
      <w:proofErr w:type="spellEnd"/>
      <w:r w:rsidRPr="00D95080">
        <w:rPr>
          <w:rFonts w:ascii="Book Antiqua" w:hAnsi="Book Antiqua"/>
          <w:sz w:val="24"/>
          <w:szCs w:val="24"/>
          <w:lang w:val="en-US"/>
        </w:rPr>
        <w:t xml:space="preserve">-butyl methyl ether and 50 </w:t>
      </w:r>
      <w:r w:rsidR="00932AEB" w:rsidRPr="00D95080">
        <w:rPr>
          <w:rFonts w:ascii="Book Antiqua" w:hAnsi="Book Antiqua"/>
          <w:sz w:val="24"/>
          <w:szCs w:val="24"/>
          <w:lang w:val="en-US"/>
        </w:rPr>
        <w:t>µ</w:t>
      </w:r>
      <w:r w:rsidRPr="00D95080">
        <w:rPr>
          <w:rFonts w:ascii="Book Antiqua" w:hAnsi="Book Antiqua"/>
          <w:sz w:val="24"/>
          <w:szCs w:val="24"/>
          <w:lang w:val="en-US"/>
        </w:rPr>
        <w:t xml:space="preserve">L of 1.0 </w:t>
      </w:r>
      <w:proofErr w:type="spellStart"/>
      <w:r w:rsidR="00AD6229">
        <w:rPr>
          <w:rFonts w:ascii="Book Antiqua" w:hAnsi="Book Antiqua"/>
          <w:sz w:val="24"/>
          <w:szCs w:val="24"/>
          <w:lang w:val="en-US"/>
        </w:rPr>
        <w:t>mol</w:t>
      </w:r>
      <w:proofErr w:type="spellEnd"/>
      <w:r w:rsidR="00AD6229">
        <w:rPr>
          <w:rFonts w:ascii="Book Antiqua" w:hAnsi="Book Antiqua"/>
          <w:sz w:val="24"/>
          <w:szCs w:val="24"/>
          <w:lang w:val="en-US"/>
        </w:rPr>
        <w:t>/L</w:t>
      </w:r>
      <w:r w:rsidRPr="00D95080">
        <w:rPr>
          <w:rFonts w:ascii="Book Antiqua" w:hAnsi="Book Antiqua"/>
          <w:sz w:val="24"/>
          <w:szCs w:val="24"/>
          <w:lang w:val="en-US"/>
        </w:rPr>
        <w:t xml:space="preserve"> </w:t>
      </w:r>
      <w:proofErr w:type="spellStart"/>
      <w:r w:rsidRPr="00D95080">
        <w:rPr>
          <w:rFonts w:ascii="Book Antiqua" w:hAnsi="Book Antiqua"/>
          <w:sz w:val="24"/>
          <w:szCs w:val="24"/>
          <w:lang w:val="en-US"/>
        </w:rPr>
        <w:t>HC</w:t>
      </w:r>
      <w:r w:rsidR="00523AF3">
        <w:rPr>
          <w:rFonts w:ascii="Book Antiqua" w:eastAsiaTheme="minorEastAsia" w:hAnsi="Book Antiqua" w:hint="eastAsia"/>
          <w:sz w:val="24"/>
          <w:szCs w:val="24"/>
          <w:lang w:val="en-US" w:eastAsia="zh-CN"/>
        </w:rPr>
        <w:t>l</w:t>
      </w:r>
      <w:proofErr w:type="spellEnd"/>
      <w:r w:rsidRPr="00D95080">
        <w:rPr>
          <w:rFonts w:ascii="Book Antiqua" w:hAnsi="Book Antiqua"/>
          <w:sz w:val="24"/>
          <w:szCs w:val="24"/>
          <w:lang w:val="en-US"/>
        </w:rPr>
        <w:t xml:space="preserve"> solution in </w:t>
      </w:r>
      <w:proofErr w:type="spellStart"/>
      <w:r w:rsidRPr="00D95080">
        <w:rPr>
          <w:rFonts w:ascii="Book Antiqua" w:hAnsi="Book Antiqua"/>
          <w:sz w:val="24"/>
          <w:szCs w:val="24"/>
          <w:lang w:val="en-US"/>
        </w:rPr>
        <w:t>microcentrifuge</w:t>
      </w:r>
      <w:proofErr w:type="spellEnd"/>
      <w:r w:rsidRPr="00D95080">
        <w:rPr>
          <w:rFonts w:ascii="Book Antiqua" w:hAnsi="Book Antiqua"/>
          <w:sz w:val="24"/>
          <w:szCs w:val="24"/>
          <w:lang w:val="en-US"/>
        </w:rPr>
        <w:t xml:space="preserve"> tube. </w:t>
      </w:r>
      <w:r w:rsidR="00BD1EFA" w:rsidRPr="00D95080">
        <w:rPr>
          <w:rFonts w:ascii="Book Antiqua" w:hAnsi="Book Antiqua"/>
          <w:sz w:val="24"/>
          <w:szCs w:val="24"/>
          <w:lang w:val="en-US"/>
        </w:rPr>
        <w:t>Then</w:t>
      </w:r>
      <w:r w:rsidRPr="00D95080">
        <w:rPr>
          <w:rFonts w:ascii="Book Antiqua" w:hAnsi="Book Antiqua"/>
          <w:sz w:val="24"/>
          <w:szCs w:val="24"/>
          <w:lang w:val="en-US"/>
        </w:rPr>
        <w:t>, each tube was shaken in vortex apparatus for 2 min, cen</w:t>
      </w:r>
      <w:r w:rsidR="00EF7974" w:rsidRPr="00D95080">
        <w:rPr>
          <w:rFonts w:ascii="Book Antiqua" w:hAnsi="Book Antiqua"/>
          <w:sz w:val="24"/>
          <w:szCs w:val="24"/>
          <w:lang w:val="en-US"/>
        </w:rPr>
        <w:t>trifuged at 10000 rpm</w:t>
      </w:r>
      <w:r w:rsidRPr="00D95080">
        <w:rPr>
          <w:rFonts w:ascii="Book Antiqua" w:hAnsi="Book Antiqua"/>
          <w:sz w:val="24"/>
          <w:szCs w:val="24"/>
          <w:lang w:val="en-US"/>
        </w:rPr>
        <w:t xml:space="preserve"> for 5 min, and finally the solvent layer was </w:t>
      </w:r>
      <w:r w:rsidR="000A3AD6" w:rsidRPr="00D95080">
        <w:rPr>
          <w:rFonts w:ascii="Book Antiqua" w:hAnsi="Book Antiqua"/>
          <w:sz w:val="24"/>
          <w:szCs w:val="24"/>
          <w:lang w:val="en-US"/>
        </w:rPr>
        <w:t>transferred</w:t>
      </w:r>
      <w:r w:rsidRPr="00D95080">
        <w:rPr>
          <w:rFonts w:ascii="Book Antiqua" w:hAnsi="Book Antiqua"/>
          <w:sz w:val="24"/>
          <w:szCs w:val="24"/>
          <w:lang w:val="en-US"/>
        </w:rPr>
        <w:t xml:space="preserve"> in </w:t>
      </w:r>
      <w:proofErr w:type="spellStart"/>
      <w:r w:rsidRPr="00D95080">
        <w:rPr>
          <w:rFonts w:ascii="Book Antiqua" w:hAnsi="Book Antiqua"/>
          <w:sz w:val="24"/>
          <w:szCs w:val="24"/>
          <w:lang w:val="en-US"/>
        </w:rPr>
        <w:t>autosampler</w:t>
      </w:r>
      <w:proofErr w:type="spellEnd"/>
      <w:r w:rsidRPr="00D95080">
        <w:rPr>
          <w:rFonts w:ascii="Book Antiqua" w:hAnsi="Book Antiqua"/>
          <w:sz w:val="24"/>
          <w:szCs w:val="24"/>
          <w:lang w:val="en-US"/>
        </w:rPr>
        <w:t xml:space="preserve"> vial and analyzed three times by GC-MS method.</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 xml:space="preserve">Final concentrations of calibration levels are shown in the </w:t>
      </w:r>
      <w:r w:rsidR="000A3AD6" w:rsidRPr="00D95080">
        <w:rPr>
          <w:rFonts w:ascii="Book Antiqua" w:hAnsi="Book Antiqua"/>
          <w:sz w:val="24"/>
          <w:szCs w:val="24"/>
          <w:lang w:val="en-US"/>
        </w:rPr>
        <w:t>T</w:t>
      </w:r>
      <w:r w:rsidRPr="00D95080">
        <w:rPr>
          <w:rFonts w:ascii="Book Antiqua" w:hAnsi="Book Antiqua"/>
          <w:sz w:val="24"/>
          <w:szCs w:val="24"/>
          <w:lang w:val="en-US"/>
        </w:rPr>
        <w:t xml:space="preserve">able </w:t>
      </w:r>
      <w:r w:rsidR="00DD0CCA" w:rsidRPr="00D95080">
        <w:rPr>
          <w:rFonts w:ascii="Book Antiqua" w:hAnsi="Book Antiqua"/>
          <w:sz w:val="24"/>
          <w:szCs w:val="24"/>
          <w:lang w:val="en-US"/>
        </w:rPr>
        <w:t>4</w:t>
      </w:r>
      <w:r w:rsidRPr="00D95080">
        <w:rPr>
          <w:rFonts w:ascii="Book Antiqua" w:hAnsi="Book Antiqua"/>
          <w:sz w:val="24"/>
          <w:szCs w:val="24"/>
          <w:lang w:val="en-US"/>
        </w:rPr>
        <w:t>.</w:t>
      </w:r>
    </w:p>
    <w:p w14:paraId="66E018AF" w14:textId="77777777" w:rsidR="00584929" w:rsidRPr="00D95080" w:rsidRDefault="00584929" w:rsidP="00D95080">
      <w:pPr>
        <w:spacing w:line="360" w:lineRule="auto"/>
        <w:jc w:val="both"/>
        <w:rPr>
          <w:rFonts w:ascii="Book Antiqua" w:hAnsi="Book Antiqua"/>
          <w:b/>
          <w:sz w:val="24"/>
          <w:szCs w:val="24"/>
          <w:lang w:val="en-US"/>
        </w:rPr>
      </w:pPr>
    </w:p>
    <w:p w14:paraId="6A9F4FD2" w14:textId="265F14CB" w:rsidR="00B229C1" w:rsidRPr="00D95080" w:rsidRDefault="00B229C1"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Sample preparation</w:t>
      </w:r>
    </w:p>
    <w:p w14:paraId="57462C0D" w14:textId="6779F5C6" w:rsidR="00853A1A" w:rsidRPr="00D95080" w:rsidRDefault="00932AEB"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Fecal samples were collected in 15</w:t>
      </w:r>
      <w:r w:rsidR="006375E7" w:rsidRPr="00D95080">
        <w:rPr>
          <w:rFonts w:ascii="Book Antiqua" w:hAnsi="Book Antiqua"/>
          <w:sz w:val="24"/>
          <w:szCs w:val="24"/>
          <w:lang w:val="en-US"/>
        </w:rPr>
        <w:t xml:space="preserve"> </w:t>
      </w:r>
      <w:r w:rsidRPr="00D95080">
        <w:rPr>
          <w:rFonts w:ascii="Book Antiqua" w:hAnsi="Book Antiqua"/>
          <w:sz w:val="24"/>
          <w:szCs w:val="24"/>
          <w:lang w:val="en-US"/>
        </w:rPr>
        <w:t xml:space="preserve">mL falcon tubes and stored at </w:t>
      </w:r>
      <w:r w:rsidR="00595285">
        <w:rPr>
          <w:rFonts w:ascii="Book Antiqua" w:hAnsi="Book Antiqua"/>
          <w:sz w:val="24"/>
          <w:szCs w:val="24"/>
          <w:lang w:val="en-US"/>
        </w:rPr>
        <w:t>-</w:t>
      </w:r>
      <w:r w:rsidRPr="00D95080">
        <w:rPr>
          <w:rFonts w:ascii="Book Antiqua" w:hAnsi="Book Antiqua"/>
          <w:sz w:val="24"/>
          <w:szCs w:val="24"/>
          <w:lang w:val="en-US"/>
        </w:rPr>
        <w:t>80</w:t>
      </w:r>
      <w:r w:rsidR="000E6EF3" w:rsidRPr="00D95080">
        <w:rPr>
          <w:rFonts w:ascii="Book Antiqua" w:eastAsiaTheme="minorEastAsia" w:hAnsi="Book Antiqua"/>
          <w:sz w:val="24"/>
          <w:szCs w:val="24"/>
          <w:lang w:val="en-US" w:eastAsia="zh-CN"/>
        </w:rPr>
        <w:t xml:space="preserve"> </w:t>
      </w:r>
      <w:r w:rsidR="00590E74" w:rsidRPr="00D95080">
        <w:rPr>
          <w:rFonts w:ascii="Book Antiqua" w:hAnsi="Book Antiqua"/>
          <w:sz w:val="24"/>
          <w:szCs w:val="24"/>
          <w:lang w:val="en-US"/>
        </w:rPr>
        <w:t>°C</w:t>
      </w:r>
      <w:r w:rsidRPr="00D95080">
        <w:rPr>
          <w:rFonts w:ascii="Book Antiqua" w:hAnsi="Book Antiqua"/>
          <w:sz w:val="24"/>
          <w:szCs w:val="24"/>
          <w:lang w:val="en-US"/>
        </w:rPr>
        <w:t>. Just before the analysis, each sample was thawed, weighted (between 0.5</w:t>
      </w:r>
      <w:r w:rsidR="000E6EF3"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1.0 g) and added of sodium bicarbonate 10mM solution (1:1 w/v) </w:t>
      </w:r>
      <w:r w:rsidR="00EF7974" w:rsidRPr="00D95080">
        <w:rPr>
          <w:rFonts w:ascii="Book Antiqua" w:hAnsi="Book Antiqua"/>
          <w:sz w:val="24"/>
          <w:szCs w:val="24"/>
          <w:lang w:val="en-US"/>
        </w:rPr>
        <w:t xml:space="preserve">in a </w:t>
      </w:r>
      <w:r w:rsidRPr="00D95080">
        <w:rPr>
          <w:rFonts w:ascii="Book Antiqua" w:hAnsi="Book Antiqua"/>
          <w:sz w:val="24"/>
          <w:szCs w:val="24"/>
          <w:lang w:val="en-US"/>
        </w:rPr>
        <w:t xml:space="preserve">1.5 mL centrifuge tube. The obtained suspension was briefly stirred in vortex apparatus, extracted in ultrasonic bath </w:t>
      </w:r>
      <w:r w:rsidR="000A3AD6" w:rsidRPr="00D95080">
        <w:rPr>
          <w:rFonts w:ascii="Book Antiqua" w:hAnsi="Book Antiqua"/>
          <w:sz w:val="24"/>
          <w:szCs w:val="24"/>
          <w:lang w:val="en-US"/>
        </w:rPr>
        <w:t>(</w:t>
      </w:r>
      <w:r w:rsidRPr="00D95080">
        <w:rPr>
          <w:rFonts w:ascii="Book Antiqua" w:hAnsi="Book Antiqua"/>
          <w:sz w:val="24"/>
          <w:szCs w:val="24"/>
          <w:lang w:val="en-US"/>
        </w:rPr>
        <w:t>for 5 min</w:t>
      </w:r>
      <w:r w:rsidR="000A3AD6" w:rsidRPr="00D95080">
        <w:rPr>
          <w:rFonts w:ascii="Book Antiqua" w:hAnsi="Book Antiqua"/>
          <w:sz w:val="24"/>
          <w:szCs w:val="24"/>
          <w:lang w:val="en-US"/>
        </w:rPr>
        <w:t>)</w:t>
      </w:r>
      <w:r w:rsidRPr="00D95080">
        <w:rPr>
          <w:rFonts w:ascii="Book Antiqua" w:hAnsi="Book Antiqua"/>
          <w:sz w:val="24"/>
          <w:szCs w:val="24"/>
          <w:lang w:val="en-US"/>
        </w:rPr>
        <w:t xml:space="preserve"> and then centrifuged at 5000 rpm </w:t>
      </w:r>
      <w:r w:rsidR="000A3AD6" w:rsidRPr="00D95080">
        <w:rPr>
          <w:rFonts w:ascii="Book Antiqua" w:hAnsi="Book Antiqua"/>
          <w:sz w:val="24"/>
          <w:szCs w:val="24"/>
          <w:lang w:val="en-US"/>
        </w:rPr>
        <w:t>(</w:t>
      </w:r>
      <w:r w:rsidRPr="00D95080">
        <w:rPr>
          <w:rFonts w:ascii="Book Antiqua" w:hAnsi="Book Antiqua"/>
          <w:sz w:val="24"/>
          <w:szCs w:val="24"/>
          <w:lang w:val="en-US"/>
        </w:rPr>
        <w:t>for 10 min</w:t>
      </w:r>
      <w:r w:rsidR="000A3AD6" w:rsidRPr="00D95080">
        <w:rPr>
          <w:rFonts w:ascii="Book Antiqua" w:hAnsi="Book Antiqua"/>
          <w:sz w:val="24"/>
          <w:szCs w:val="24"/>
          <w:lang w:val="en-US"/>
        </w:rPr>
        <w:t>)</w:t>
      </w:r>
      <w:r w:rsidRPr="00D95080">
        <w:rPr>
          <w:rFonts w:ascii="Book Antiqua" w:hAnsi="Book Antiqua"/>
          <w:sz w:val="24"/>
          <w:szCs w:val="24"/>
          <w:lang w:val="en-US"/>
        </w:rPr>
        <w:t>. The supernatant was collected and transferred in 1.5 mL centrifuge tube (sample solution). The SCFA</w:t>
      </w:r>
      <w:r w:rsidR="000A3AD6" w:rsidRPr="00D95080">
        <w:rPr>
          <w:rFonts w:ascii="Book Antiqua" w:hAnsi="Book Antiqua"/>
          <w:sz w:val="24"/>
          <w:szCs w:val="24"/>
          <w:lang w:val="en-US"/>
        </w:rPr>
        <w:t>s</w:t>
      </w:r>
      <w:r w:rsidRPr="00D95080">
        <w:rPr>
          <w:rFonts w:ascii="Book Antiqua" w:hAnsi="Book Antiqua"/>
          <w:sz w:val="24"/>
          <w:szCs w:val="24"/>
          <w:lang w:val="en-US"/>
        </w:rPr>
        <w:t xml:space="preserve"> were finally extracted as follow: </w:t>
      </w:r>
      <w:r w:rsidR="000E6EF3" w:rsidRPr="00D95080">
        <w:rPr>
          <w:rFonts w:ascii="Book Antiqua" w:hAnsi="Book Antiqua"/>
          <w:sz w:val="24"/>
          <w:szCs w:val="24"/>
          <w:lang w:val="en-US"/>
        </w:rPr>
        <w:t>A</w:t>
      </w:r>
      <w:r w:rsidRPr="00D95080">
        <w:rPr>
          <w:rFonts w:ascii="Book Antiqua" w:hAnsi="Book Antiqua"/>
          <w:sz w:val="24"/>
          <w:szCs w:val="24"/>
          <w:lang w:val="en-US"/>
        </w:rPr>
        <w:t>n aliquot of 100</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µ</w:t>
      </w:r>
      <w:r w:rsidR="000E6EF3" w:rsidRPr="00D95080">
        <w:rPr>
          <w:rFonts w:ascii="Book Antiqua" w:hAnsi="Book Antiqua"/>
          <w:sz w:val="24"/>
          <w:szCs w:val="24"/>
          <w:lang w:val="en-US"/>
        </w:rPr>
        <w:t>L</w:t>
      </w:r>
      <w:r w:rsidRPr="00D95080">
        <w:rPr>
          <w:rFonts w:ascii="Book Antiqua" w:hAnsi="Book Antiqua"/>
          <w:sz w:val="24"/>
          <w:szCs w:val="24"/>
          <w:lang w:val="en-US"/>
        </w:rPr>
        <w:t xml:space="preserve"> of sample solution (corresponding to 0.1 mg of stool sample) was added of 50 </w:t>
      </w:r>
      <w:proofErr w:type="spellStart"/>
      <w:r w:rsidRPr="00D95080">
        <w:rPr>
          <w:rFonts w:ascii="Book Antiqua" w:hAnsi="Book Antiqua"/>
          <w:sz w:val="24"/>
          <w:szCs w:val="24"/>
          <w:lang w:val="en-US"/>
        </w:rPr>
        <w:t>μL</w:t>
      </w:r>
      <w:proofErr w:type="spellEnd"/>
      <w:r w:rsidRPr="00D95080">
        <w:rPr>
          <w:rFonts w:ascii="Book Antiqua" w:hAnsi="Book Antiqua"/>
          <w:sz w:val="24"/>
          <w:szCs w:val="24"/>
          <w:lang w:val="en-US"/>
        </w:rPr>
        <w:t xml:space="preserve"> of ISTDs mixture, 1 mL of </w:t>
      </w:r>
      <w:proofErr w:type="spellStart"/>
      <w:r w:rsidRPr="00D95080">
        <w:rPr>
          <w:rFonts w:ascii="Book Antiqua" w:hAnsi="Book Antiqua"/>
          <w:sz w:val="24"/>
          <w:szCs w:val="24"/>
          <w:lang w:val="en-US"/>
        </w:rPr>
        <w:t>tert</w:t>
      </w:r>
      <w:proofErr w:type="spellEnd"/>
      <w:r w:rsidRPr="00D95080">
        <w:rPr>
          <w:rFonts w:ascii="Book Antiqua" w:hAnsi="Book Antiqua"/>
          <w:sz w:val="24"/>
          <w:szCs w:val="24"/>
          <w:lang w:val="en-US"/>
        </w:rPr>
        <w:t xml:space="preserve">-butyl methyl ether and 50 </w:t>
      </w:r>
      <w:r w:rsidR="00BD1EFA" w:rsidRPr="00D95080">
        <w:rPr>
          <w:rFonts w:ascii="Book Antiqua" w:hAnsi="Book Antiqua"/>
          <w:sz w:val="24"/>
          <w:szCs w:val="24"/>
          <w:lang w:val="en-US"/>
        </w:rPr>
        <w:t>µ</w:t>
      </w:r>
      <w:r w:rsidRPr="00D95080">
        <w:rPr>
          <w:rFonts w:ascii="Book Antiqua" w:hAnsi="Book Antiqua"/>
          <w:sz w:val="24"/>
          <w:szCs w:val="24"/>
          <w:lang w:val="en-US"/>
        </w:rPr>
        <w:t xml:space="preserve">L of 1.0 M </w:t>
      </w:r>
      <w:proofErr w:type="spellStart"/>
      <w:r w:rsidRPr="00D95080">
        <w:rPr>
          <w:rFonts w:ascii="Book Antiqua" w:hAnsi="Book Antiqua"/>
          <w:sz w:val="24"/>
          <w:szCs w:val="24"/>
          <w:lang w:val="en-US"/>
        </w:rPr>
        <w:t>HCl</w:t>
      </w:r>
      <w:proofErr w:type="spellEnd"/>
      <w:r w:rsidRPr="00D95080">
        <w:rPr>
          <w:rFonts w:ascii="Book Antiqua" w:hAnsi="Book Antiqua"/>
          <w:sz w:val="24"/>
          <w:szCs w:val="24"/>
          <w:lang w:val="en-US"/>
        </w:rPr>
        <w:t xml:space="preserve"> solution in 1.5 mL centrifuge tube. Afterwards, each tube was shaken in vortex apparatus for 2 min, centrifuged at 10000 rpm for 5 min, and finally the solvent layer was </w:t>
      </w:r>
      <w:proofErr w:type="spellStart"/>
      <w:r w:rsidRPr="00D95080">
        <w:rPr>
          <w:rFonts w:ascii="Book Antiqua" w:hAnsi="Book Antiqua"/>
          <w:sz w:val="24"/>
          <w:szCs w:val="24"/>
          <w:lang w:val="en-US"/>
        </w:rPr>
        <w:t>trasferred</w:t>
      </w:r>
      <w:proofErr w:type="spellEnd"/>
      <w:r w:rsidRPr="00D95080">
        <w:rPr>
          <w:rFonts w:ascii="Book Antiqua" w:hAnsi="Book Antiqua"/>
          <w:sz w:val="24"/>
          <w:szCs w:val="24"/>
          <w:lang w:val="en-US"/>
        </w:rPr>
        <w:t xml:space="preserve"> in </w:t>
      </w:r>
      <w:proofErr w:type="spellStart"/>
      <w:r w:rsidRPr="00D95080">
        <w:rPr>
          <w:rFonts w:ascii="Book Antiqua" w:hAnsi="Book Antiqua"/>
          <w:sz w:val="24"/>
          <w:szCs w:val="24"/>
          <w:lang w:val="en-US"/>
        </w:rPr>
        <w:t>autosampler</w:t>
      </w:r>
      <w:proofErr w:type="spellEnd"/>
      <w:r w:rsidRPr="00D95080">
        <w:rPr>
          <w:rFonts w:ascii="Book Antiqua" w:hAnsi="Book Antiqua"/>
          <w:sz w:val="24"/>
          <w:szCs w:val="24"/>
          <w:lang w:val="en-US"/>
        </w:rPr>
        <w:t xml:space="preserve"> vial</w:t>
      </w:r>
      <w:r w:rsidR="000E6EF3" w:rsidRPr="00D95080">
        <w:rPr>
          <w:rFonts w:ascii="Book Antiqua" w:hAnsi="Book Antiqua"/>
          <w:sz w:val="24"/>
          <w:szCs w:val="24"/>
          <w:lang w:val="en-US"/>
        </w:rPr>
        <w:t xml:space="preserve"> and analyzed by GC-MS method. </w:t>
      </w:r>
      <w:r w:rsidRPr="00D95080">
        <w:rPr>
          <w:rFonts w:ascii="Book Antiqua" w:hAnsi="Book Antiqua"/>
          <w:sz w:val="24"/>
          <w:szCs w:val="24"/>
          <w:lang w:val="en-US"/>
        </w:rPr>
        <w:t xml:space="preserve">Each </w:t>
      </w:r>
      <w:proofErr w:type="gramStart"/>
      <w:r w:rsidRPr="00D95080">
        <w:rPr>
          <w:rFonts w:ascii="Book Antiqua" w:hAnsi="Book Antiqua"/>
          <w:sz w:val="24"/>
          <w:szCs w:val="24"/>
          <w:lang w:val="en-US"/>
        </w:rPr>
        <w:t>samples</w:t>
      </w:r>
      <w:proofErr w:type="gramEnd"/>
      <w:r w:rsidRPr="00D95080">
        <w:rPr>
          <w:rFonts w:ascii="Book Antiqua" w:hAnsi="Book Antiqua"/>
          <w:sz w:val="24"/>
          <w:szCs w:val="24"/>
          <w:lang w:val="en-US"/>
        </w:rPr>
        <w:t xml:space="preserve"> were prepared and processed, by the method described above, three times</w:t>
      </w:r>
      <w:r w:rsidR="00853A1A" w:rsidRPr="00D95080">
        <w:rPr>
          <w:rFonts w:ascii="Book Antiqua" w:hAnsi="Book Antiqua"/>
          <w:sz w:val="24"/>
          <w:szCs w:val="24"/>
          <w:lang w:val="en-US"/>
        </w:rPr>
        <w:t>.</w:t>
      </w:r>
    </w:p>
    <w:p w14:paraId="3A14D274" w14:textId="77777777" w:rsidR="00B229C1" w:rsidRPr="00D95080" w:rsidRDefault="00B229C1" w:rsidP="00D95080">
      <w:pPr>
        <w:spacing w:line="360" w:lineRule="auto"/>
        <w:jc w:val="both"/>
        <w:rPr>
          <w:rFonts w:ascii="Book Antiqua" w:hAnsi="Book Antiqua"/>
          <w:sz w:val="24"/>
          <w:szCs w:val="24"/>
          <w:lang w:val="en-US"/>
        </w:rPr>
      </w:pPr>
    </w:p>
    <w:p w14:paraId="4BDA7CEA" w14:textId="226B5628" w:rsidR="00B229C1" w:rsidRPr="00D95080" w:rsidRDefault="00B229C1"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 xml:space="preserve">Calibration curves </w:t>
      </w:r>
    </w:p>
    <w:p w14:paraId="17F6EF82" w14:textId="080E7461" w:rsidR="00B229C1" w:rsidRPr="00D95080" w:rsidRDefault="00B229C1"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Calibration curves of </w:t>
      </w:r>
      <w:proofErr w:type="spellStart"/>
      <w:r w:rsidRPr="00D95080">
        <w:rPr>
          <w:rFonts w:ascii="Book Antiqua" w:hAnsi="Book Antiqua"/>
          <w:sz w:val="24"/>
          <w:szCs w:val="24"/>
          <w:lang w:val="en-US"/>
        </w:rPr>
        <w:t>analytes</w:t>
      </w:r>
      <w:proofErr w:type="spellEnd"/>
      <w:r w:rsidRPr="00D95080">
        <w:rPr>
          <w:rFonts w:ascii="Book Antiqua" w:hAnsi="Book Antiqua"/>
          <w:sz w:val="24"/>
          <w:szCs w:val="24"/>
          <w:lang w:val="en-US"/>
        </w:rPr>
        <w:t xml:space="preserve"> were obtained by plotting the </w:t>
      </w:r>
      <w:r w:rsidR="00B0430A">
        <w:rPr>
          <w:rFonts w:ascii="Book Antiqua" w:hAnsi="Book Antiqua"/>
          <w:sz w:val="24"/>
          <w:szCs w:val="24"/>
          <w:lang w:val="en-US"/>
        </w:rPr>
        <w:t>PAR</w:t>
      </w:r>
      <w:r w:rsidRPr="00D95080">
        <w:rPr>
          <w:rFonts w:ascii="Book Antiqua" w:hAnsi="Book Antiqua"/>
          <w:sz w:val="24"/>
          <w:szCs w:val="24"/>
          <w:lang w:val="en-US"/>
        </w:rPr>
        <w:t xml:space="preserve">, between quantitation ions of each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and relative ISTD, </w:t>
      </w:r>
      <w:proofErr w:type="spellStart"/>
      <w:r w:rsidRPr="002E72E2">
        <w:rPr>
          <w:rFonts w:ascii="Book Antiqua" w:hAnsi="Book Antiqua"/>
          <w:i/>
          <w:sz w:val="24"/>
          <w:szCs w:val="24"/>
          <w:lang w:val="en-US"/>
        </w:rPr>
        <w:t>vs</w:t>
      </w:r>
      <w:proofErr w:type="spellEnd"/>
      <w:r w:rsidRPr="00D95080">
        <w:rPr>
          <w:rFonts w:ascii="Book Antiqua" w:hAnsi="Book Antiqua"/>
          <w:sz w:val="24"/>
          <w:szCs w:val="24"/>
          <w:lang w:val="en-US"/>
        </w:rPr>
        <w:t xml:space="preserve"> the nominal concentration of the calibration solution. A linear regression analysis was applied to obtain the best fitting function between the calibration points. </w:t>
      </w:r>
    </w:p>
    <w:p w14:paraId="2CED08F8" w14:textId="2B5B8F7A" w:rsidR="00B229C1" w:rsidRPr="00D95080" w:rsidRDefault="00B229C1"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In order to obtain reliable limit of detection </w:t>
      </w:r>
      <w:r w:rsidR="00B0430A">
        <w:rPr>
          <w:rFonts w:ascii="Book Antiqua" w:hAnsi="Book Antiqua"/>
          <w:sz w:val="24"/>
          <w:szCs w:val="24"/>
          <w:lang w:val="en-US"/>
        </w:rPr>
        <w:t>(LOD) and limit of quantitation</w:t>
      </w:r>
      <w:r w:rsidRPr="00D95080">
        <w:rPr>
          <w:rFonts w:ascii="Book Antiqua" w:hAnsi="Book Antiqua"/>
          <w:sz w:val="24"/>
          <w:szCs w:val="24"/>
          <w:lang w:val="en-US"/>
        </w:rPr>
        <w:t xml:space="preserve"> values, the standard deviation of response and slope approach was employed. The estimated standard deviations of responses of each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were obtained by the calculated sta</w:t>
      </w:r>
      <w:r w:rsidR="00B0430A">
        <w:rPr>
          <w:rFonts w:ascii="Book Antiqua" w:hAnsi="Book Antiqua"/>
          <w:sz w:val="24"/>
          <w:szCs w:val="24"/>
          <w:lang w:val="en-US"/>
        </w:rPr>
        <w:t>ndard deviation of y-intercepts</w:t>
      </w:r>
      <w:r w:rsidRPr="00D95080">
        <w:rPr>
          <w:rFonts w:ascii="Book Antiqua" w:hAnsi="Book Antiqua"/>
          <w:sz w:val="24"/>
          <w:szCs w:val="24"/>
          <w:lang w:val="en-US"/>
        </w:rPr>
        <w:t xml:space="preserve"> of regression lines. The obtained linear regressions coefficients, the r-squared and the estimated LOD values for each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are reported in </w:t>
      </w:r>
      <w:r w:rsidR="00F2317E" w:rsidRPr="00D95080">
        <w:rPr>
          <w:rFonts w:ascii="Book Antiqua" w:hAnsi="Book Antiqua"/>
          <w:sz w:val="24"/>
          <w:szCs w:val="24"/>
          <w:lang w:val="en-US"/>
        </w:rPr>
        <w:t xml:space="preserve">the </w:t>
      </w:r>
      <w:r w:rsidRPr="00D95080">
        <w:rPr>
          <w:rFonts w:ascii="Book Antiqua" w:hAnsi="Book Antiqua"/>
          <w:sz w:val="24"/>
          <w:szCs w:val="24"/>
          <w:lang w:val="en-US"/>
        </w:rPr>
        <w:t>Ta</w:t>
      </w:r>
      <w:r w:rsidR="00DD0CCA" w:rsidRPr="00D95080">
        <w:rPr>
          <w:rFonts w:ascii="Book Antiqua" w:hAnsi="Book Antiqua"/>
          <w:sz w:val="24"/>
          <w:szCs w:val="24"/>
          <w:lang w:val="en-US"/>
        </w:rPr>
        <w:t>ble 5</w:t>
      </w:r>
      <w:r w:rsidRPr="00D95080">
        <w:rPr>
          <w:rFonts w:ascii="Book Antiqua" w:hAnsi="Book Antiqua"/>
          <w:sz w:val="24"/>
          <w:szCs w:val="24"/>
          <w:lang w:val="en-US"/>
        </w:rPr>
        <w:t>.</w:t>
      </w:r>
    </w:p>
    <w:p w14:paraId="2A3BECE3" w14:textId="77777777" w:rsidR="009F2D1D" w:rsidRPr="00D95080" w:rsidRDefault="009F2D1D" w:rsidP="00D95080">
      <w:pPr>
        <w:spacing w:line="360" w:lineRule="auto"/>
        <w:jc w:val="both"/>
        <w:rPr>
          <w:rFonts w:ascii="Book Antiqua" w:hAnsi="Book Antiqua"/>
          <w:b/>
          <w:sz w:val="24"/>
          <w:szCs w:val="24"/>
          <w:lang w:val="en-US"/>
        </w:rPr>
      </w:pPr>
    </w:p>
    <w:p w14:paraId="43FEAF22" w14:textId="290AABBE" w:rsidR="000A1D0D" w:rsidRPr="00D95080" w:rsidRDefault="002C3D63" w:rsidP="00D95080">
      <w:pPr>
        <w:spacing w:line="360" w:lineRule="auto"/>
        <w:jc w:val="both"/>
        <w:rPr>
          <w:rFonts w:ascii="Book Antiqua" w:hAnsi="Book Antiqua"/>
          <w:b/>
          <w:i/>
          <w:sz w:val="24"/>
          <w:szCs w:val="24"/>
          <w:lang w:val="en-US"/>
        </w:rPr>
      </w:pPr>
      <w:r w:rsidRPr="00D95080">
        <w:rPr>
          <w:rFonts w:ascii="Book Antiqua" w:hAnsi="Book Antiqua"/>
          <w:b/>
          <w:i/>
          <w:sz w:val="24"/>
          <w:szCs w:val="24"/>
          <w:lang w:val="en-US"/>
        </w:rPr>
        <w:t>Statistical analysis</w:t>
      </w:r>
    </w:p>
    <w:p w14:paraId="672FFBEF" w14:textId="3329A9C9" w:rsidR="00693907" w:rsidRPr="00D95080" w:rsidRDefault="00693907"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 xml:space="preserve">Statistical </w:t>
      </w:r>
      <w:proofErr w:type="gramStart"/>
      <w:r w:rsidRPr="00D95080">
        <w:rPr>
          <w:rFonts w:ascii="Book Antiqua" w:hAnsi="Book Antiqua"/>
          <w:sz w:val="24"/>
          <w:szCs w:val="24"/>
          <w:lang w:val="en-US"/>
        </w:rPr>
        <w:t>analysis on the SCFA</w:t>
      </w:r>
      <w:r w:rsidR="00BC6286" w:rsidRPr="00D95080">
        <w:rPr>
          <w:rFonts w:ascii="Book Antiqua" w:hAnsi="Book Antiqua"/>
          <w:sz w:val="24"/>
          <w:szCs w:val="24"/>
          <w:lang w:val="en-US"/>
        </w:rPr>
        <w:t>s</w:t>
      </w:r>
      <w:r w:rsidR="00F2317E" w:rsidRPr="00D95080">
        <w:rPr>
          <w:rFonts w:ascii="Book Antiqua" w:hAnsi="Book Antiqua"/>
          <w:sz w:val="24"/>
          <w:szCs w:val="24"/>
          <w:lang w:val="en-US"/>
        </w:rPr>
        <w:t>’</w:t>
      </w:r>
      <w:r w:rsidRPr="00D95080">
        <w:rPr>
          <w:rFonts w:ascii="Book Antiqua" w:hAnsi="Book Antiqua"/>
          <w:sz w:val="24"/>
          <w:szCs w:val="24"/>
          <w:lang w:val="en-US"/>
        </w:rPr>
        <w:t xml:space="preserve"> composition were</w:t>
      </w:r>
      <w:proofErr w:type="gramEnd"/>
      <w:r w:rsidRPr="00D95080">
        <w:rPr>
          <w:rFonts w:ascii="Book Antiqua" w:hAnsi="Book Antiqua"/>
          <w:sz w:val="24"/>
          <w:szCs w:val="24"/>
          <w:lang w:val="en-US"/>
        </w:rPr>
        <w:t xml:space="preserve"> implemented in R (version 3.5.3, 2019</w:t>
      </w:r>
      <w:r w:rsidR="000E6EF3"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03</w:t>
      </w:r>
      <w:r w:rsidR="000E6EF3"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11) and all the graphs were plotted with ggplot2 (v. 3.1.1).</w:t>
      </w:r>
      <w:r w:rsidR="00836CFD" w:rsidRPr="00D95080">
        <w:rPr>
          <w:rFonts w:ascii="Book Antiqua" w:hAnsi="Book Antiqua"/>
          <w:sz w:val="24"/>
          <w:szCs w:val="24"/>
          <w:lang w:val="en-US"/>
        </w:rPr>
        <w:t xml:space="preserve"> Pairwise differences in SCFAs</w:t>
      </w:r>
      <w:r w:rsidR="00F2317E" w:rsidRPr="00D95080">
        <w:rPr>
          <w:rFonts w:ascii="Book Antiqua" w:hAnsi="Book Antiqua"/>
          <w:sz w:val="24"/>
          <w:szCs w:val="24"/>
          <w:lang w:val="en-US"/>
        </w:rPr>
        <w:t>’</w:t>
      </w:r>
      <w:r w:rsidR="00836CFD" w:rsidRPr="00D95080">
        <w:rPr>
          <w:rFonts w:ascii="Book Antiqua" w:hAnsi="Book Antiqua"/>
          <w:sz w:val="24"/>
          <w:szCs w:val="24"/>
          <w:lang w:val="en-US"/>
        </w:rPr>
        <w:t xml:space="preserve"> composition, between patient groups defined by state, were assessed using Wilcoxon rank-sum test.</w:t>
      </w:r>
    </w:p>
    <w:p w14:paraId="726D7058" w14:textId="12AAC7D6" w:rsidR="005342D7" w:rsidRPr="00D95080" w:rsidRDefault="002E6916"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A </w:t>
      </w:r>
      <w:r w:rsidR="00B0430A" w:rsidRPr="00D95080">
        <w:rPr>
          <w:rFonts w:ascii="Book Antiqua" w:hAnsi="Book Antiqua"/>
          <w:sz w:val="24"/>
          <w:szCs w:val="24"/>
          <w:lang w:val="en-US"/>
        </w:rPr>
        <w:t>p</w:t>
      </w:r>
      <w:r w:rsidR="00693907" w:rsidRPr="00D95080">
        <w:rPr>
          <w:rFonts w:ascii="Book Antiqua" w:hAnsi="Book Antiqua"/>
          <w:sz w:val="24"/>
          <w:szCs w:val="24"/>
          <w:lang w:val="en-US"/>
        </w:rPr>
        <w:t xml:space="preserve">artial </w:t>
      </w:r>
      <w:r w:rsidR="00B0430A" w:rsidRPr="00D95080">
        <w:rPr>
          <w:rFonts w:ascii="Book Antiqua" w:hAnsi="Book Antiqua"/>
          <w:sz w:val="24"/>
          <w:szCs w:val="24"/>
          <w:lang w:val="en-US"/>
        </w:rPr>
        <w:t>l</w:t>
      </w:r>
      <w:r w:rsidR="00693907" w:rsidRPr="00D95080">
        <w:rPr>
          <w:rFonts w:ascii="Book Antiqua" w:hAnsi="Book Antiqua"/>
          <w:sz w:val="24"/>
          <w:szCs w:val="24"/>
          <w:lang w:val="en-US"/>
        </w:rPr>
        <w:t xml:space="preserve">east </w:t>
      </w:r>
      <w:r w:rsidR="00B0430A" w:rsidRPr="00D95080">
        <w:rPr>
          <w:rFonts w:ascii="Book Antiqua" w:hAnsi="Book Antiqua"/>
          <w:sz w:val="24"/>
          <w:szCs w:val="24"/>
          <w:lang w:val="en-US"/>
        </w:rPr>
        <w:t>s</w:t>
      </w:r>
      <w:r w:rsidR="00693907" w:rsidRPr="00D95080">
        <w:rPr>
          <w:rFonts w:ascii="Book Antiqua" w:hAnsi="Book Antiqua"/>
          <w:sz w:val="24"/>
          <w:szCs w:val="24"/>
          <w:lang w:val="en-US"/>
        </w:rPr>
        <w:t xml:space="preserve">quares </w:t>
      </w:r>
      <w:r w:rsidR="00B0430A" w:rsidRPr="00D95080">
        <w:rPr>
          <w:rFonts w:ascii="Book Antiqua" w:hAnsi="Book Antiqua"/>
          <w:sz w:val="24"/>
          <w:szCs w:val="24"/>
          <w:lang w:val="en-US"/>
        </w:rPr>
        <w:t>d</w:t>
      </w:r>
      <w:r w:rsidR="00693907" w:rsidRPr="00D95080">
        <w:rPr>
          <w:rFonts w:ascii="Book Antiqua" w:hAnsi="Book Antiqua"/>
          <w:sz w:val="24"/>
          <w:szCs w:val="24"/>
          <w:lang w:val="en-US"/>
        </w:rPr>
        <w:t xml:space="preserve">iscriminant </w:t>
      </w:r>
      <w:r w:rsidR="00B0430A" w:rsidRPr="00D95080">
        <w:rPr>
          <w:rFonts w:ascii="Book Antiqua" w:hAnsi="Book Antiqua"/>
          <w:sz w:val="24"/>
          <w:szCs w:val="24"/>
          <w:lang w:val="en-US"/>
        </w:rPr>
        <w:t>a</w:t>
      </w:r>
      <w:r w:rsidR="00693907" w:rsidRPr="00D95080">
        <w:rPr>
          <w:rFonts w:ascii="Book Antiqua" w:hAnsi="Book Antiqua"/>
          <w:sz w:val="24"/>
          <w:szCs w:val="24"/>
          <w:lang w:val="en-US"/>
        </w:rPr>
        <w:t>nalysis (PLS-DA) was performed with R package “</w:t>
      </w:r>
      <w:proofErr w:type="spellStart"/>
      <w:r w:rsidR="00693907" w:rsidRPr="00D95080">
        <w:rPr>
          <w:rFonts w:ascii="Book Antiqua" w:hAnsi="Book Antiqua"/>
          <w:sz w:val="24"/>
          <w:szCs w:val="24"/>
          <w:lang w:val="en-US"/>
        </w:rPr>
        <w:t>DiscrMiner</w:t>
      </w:r>
      <w:proofErr w:type="spellEnd"/>
      <w:r w:rsidR="00693907" w:rsidRPr="00D95080">
        <w:rPr>
          <w:rFonts w:ascii="Book Antiqua" w:hAnsi="Book Antiqua"/>
          <w:sz w:val="24"/>
          <w:szCs w:val="24"/>
          <w:lang w:val="en-US"/>
        </w:rPr>
        <w:t xml:space="preserve">” (v. 0.1-29) </w:t>
      </w:r>
      <w:r w:rsidR="00415AE0" w:rsidRPr="00D95080">
        <w:rPr>
          <w:rFonts w:ascii="Book Antiqua" w:hAnsi="Book Antiqua"/>
          <w:sz w:val="24"/>
          <w:szCs w:val="24"/>
          <w:lang w:val="en-US"/>
        </w:rPr>
        <w:t xml:space="preserve">in order to sharpen the separation between groups (States) </w:t>
      </w:r>
      <w:r w:rsidR="00BF20EE" w:rsidRPr="00D95080">
        <w:rPr>
          <w:rFonts w:ascii="Book Antiqua" w:hAnsi="Book Antiqua"/>
          <w:sz w:val="24"/>
          <w:szCs w:val="24"/>
          <w:lang w:val="en-US"/>
        </w:rPr>
        <w:t xml:space="preserve">of the diverse SCFA’s </w:t>
      </w:r>
      <w:r w:rsidR="00415AE0" w:rsidRPr="00D95080">
        <w:rPr>
          <w:rFonts w:ascii="Book Antiqua" w:hAnsi="Book Antiqua"/>
          <w:sz w:val="24"/>
          <w:szCs w:val="24"/>
          <w:lang w:val="en-US"/>
        </w:rPr>
        <w:t>percentages composition</w:t>
      </w:r>
      <w:r w:rsidR="005342D7" w:rsidRPr="00D95080">
        <w:rPr>
          <w:rFonts w:ascii="Book Antiqua" w:hAnsi="Book Antiqua"/>
          <w:sz w:val="24"/>
          <w:szCs w:val="24"/>
          <w:lang w:val="en-US"/>
        </w:rPr>
        <w:t>.</w:t>
      </w:r>
      <w:r w:rsidR="00BC6286" w:rsidRPr="00D95080">
        <w:rPr>
          <w:rFonts w:ascii="Book Antiqua" w:hAnsi="Book Antiqua"/>
          <w:sz w:val="24"/>
          <w:szCs w:val="24"/>
          <w:lang w:val="en-US"/>
        </w:rPr>
        <w:t xml:space="preserve"> </w:t>
      </w:r>
      <w:proofErr w:type="spellStart"/>
      <w:r w:rsidR="00BC6286" w:rsidRPr="00D95080">
        <w:rPr>
          <w:rFonts w:ascii="Book Antiqua" w:hAnsi="Book Antiqua"/>
          <w:sz w:val="24"/>
          <w:szCs w:val="24"/>
          <w:lang w:val="en-US"/>
        </w:rPr>
        <w:t>Dir</w:t>
      </w:r>
      <w:r w:rsidR="00C324BD" w:rsidRPr="00D95080">
        <w:rPr>
          <w:rFonts w:ascii="Book Antiqua" w:hAnsi="Book Antiqua"/>
          <w:sz w:val="24"/>
          <w:szCs w:val="24"/>
          <w:lang w:val="en-US"/>
        </w:rPr>
        <w:t>i</w:t>
      </w:r>
      <w:r w:rsidR="00BC6286" w:rsidRPr="00D95080">
        <w:rPr>
          <w:rFonts w:ascii="Book Antiqua" w:hAnsi="Book Antiqua"/>
          <w:sz w:val="24"/>
          <w:szCs w:val="24"/>
          <w:lang w:val="en-US"/>
        </w:rPr>
        <w:t>chlet</w:t>
      </w:r>
      <w:proofErr w:type="spellEnd"/>
      <w:r w:rsidR="00BC6286" w:rsidRPr="00D95080">
        <w:rPr>
          <w:rFonts w:ascii="Book Antiqua" w:hAnsi="Book Antiqua"/>
          <w:sz w:val="24"/>
          <w:szCs w:val="24"/>
          <w:lang w:val="en-US"/>
        </w:rPr>
        <w:t xml:space="preserve"> regression was estimated with the package “</w:t>
      </w:r>
      <w:proofErr w:type="spellStart"/>
      <w:r w:rsidR="00BC6286" w:rsidRPr="00D95080">
        <w:rPr>
          <w:rFonts w:ascii="Book Antiqua" w:hAnsi="Book Antiqua"/>
          <w:sz w:val="24"/>
          <w:szCs w:val="24"/>
          <w:lang w:val="en-US"/>
        </w:rPr>
        <w:t>DirichletReg</w:t>
      </w:r>
      <w:proofErr w:type="spellEnd"/>
      <w:r w:rsidR="00BC6286" w:rsidRPr="00D95080">
        <w:rPr>
          <w:rFonts w:ascii="Book Antiqua" w:hAnsi="Book Antiqua"/>
          <w:sz w:val="24"/>
          <w:szCs w:val="24"/>
          <w:lang w:val="en-US"/>
        </w:rPr>
        <w:t>” (v. 0.6-3.1) in order to</w:t>
      </w:r>
      <w:r w:rsidR="005D6473" w:rsidRPr="00D95080">
        <w:rPr>
          <w:rFonts w:ascii="Book Antiqua" w:hAnsi="Book Antiqua"/>
          <w:sz w:val="24"/>
          <w:szCs w:val="24"/>
          <w:lang w:val="en-US"/>
        </w:rPr>
        <w:t xml:space="preserve"> assess which factors influence SCFAs’ concentration levels,</w:t>
      </w:r>
      <w:r w:rsidR="00084B2F">
        <w:rPr>
          <w:rFonts w:ascii="Book Antiqua" w:hAnsi="Book Antiqua"/>
          <w:sz w:val="24"/>
          <w:szCs w:val="24"/>
          <w:lang w:val="en-US"/>
        </w:rPr>
        <w:t xml:space="preserve"> accounting for gender and age.</w:t>
      </w:r>
      <w:r w:rsidR="00084B2F">
        <w:rPr>
          <w:rFonts w:ascii="Book Antiqua" w:eastAsiaTheme="minorEastAsia" w:hAnsi="Book Antiqua" w:hint="eastAsia"/>
          <w:sz w:val="24"/>
          <w:szCs w:val="24"/>
          <w:lang w:val="en-US" w:eastAsia="zh-CN"/>
        </w:rPr>
        <w:t xml:space="preserve"> </w:t>
      </w:r>
      <w:r w:rsidR="000E6EF3" w:rsidRPr="00D95080">
        <w:rPr>
          <w:rFonts w:ascii="Book Antiqua" w:hAnsi="Book Antiqua"/>
          <w:i/>
          <w:sz w:val="24"/>
          <w:szCs w:val="24"/>
          <w:lang w:val="en-US"/>
        </w:rPr>
        <w:t>P</w:t>
      </w:r>
      <w:r w:rsidR="005342D7" w:rsidRPr="00D95080">
        <w:rPr>
          <w:rFonts w:ascii="Book Antiqua" w:hAnsi="Book Antiqua"/>
          <w:sz w:val="24"/>
          <w:szCs w:val="24"/>
          <w:lang w:val="en-US"/>
        </w:rPr>
        <w:t xml:space="preserve"> values of less than 0.05 were considered statically significant</w:t>
      </w:r>
      <w:r w:rsidR="00836CFD" w:rsidRPr="00D95080">
        <w:rPr>
          <w:rFonts w:ascii="Book Antiqua" w:hAnsi="Book Antiqua"/>
          <w:sz w:val="24"/>
          <w:szCs w:val="24"/>
          <w:lang w:val="en-US"/>
        </w:rPr>
        <w:t xml:space="preserve">, no multiplicity correction was </w:t>
      </w:r>
      <w:r w:rsidR="00512785" w:rsidRPr="00D95080">
        <w:rPr>
          <w:rFonts w:ascii="Book Antiqua" w:hAnsi="Book Antiqua"/>
          <w:sz w:val="24"/>
          <w:szCs w:val="24"/>
          <w:lang w:val="en-US"/>
        </w:rPr>
        <w:t>applied and</w:t>
      </w:r>
      <w:r w:rsidR="00836CFD" w:rsidRPr="00D95080">
        <w:rPr>
          <w:rFonts w:ascii="Book Antiqua" w:hAnsi="Book Antiqua"/>
          <w:sz w:val="24"/>
          <w:szCs w:val="24"/>
          <w:lang w:val="en-US"/>
        </w:rPr>
        <w:t xml:space="preserve"> findings are interpreted as hypothesis generating</w:t>
      </w:r>
      <w:r w:rsidR="005342D7" w:rsidRPr="00D95080">
        <w:rPr>
          <w:rFonts w:ascii="Book Antiqua" w:hAnsi="Book Antiqua"/>
          <w:sz w:val="24"/>
          <w:szCs w:val="24"/>
          <w:lang w:val="en-US"/>
        </w:rPr>
        <w:t>.</w:t>
      </w:r>
    </w:p>
    <w:p w14:paraId="7605991D" w14:textId="77777777" w:rsidR="002C3D63" w:rsidRPr="00D95080" w:rsidRDefault="002C3D63" w:rsidP="00D95080">
      <w:pPr>
        <w:spacing w:line="360" w:lineRule="auto"/>
        <w:jc w:val="both"/>
        <w:rPr>
          <w:rFonts w:ascii="Book Antiqua" w:hAnsi="Book Antiqua"/>
          <w:sz w:val="24"/>
          <w:szCs w:val="24"/>
          <w:lang w:val="en-US"/>
        </w:rPr>
      </w:pPr>
    </w:p>
    <w:p w14:paraId="1C91863E" w14:textId="7469AAAA" w:rsidR="008422BF" w:rsidRPr="00D95080" w:rsidRDefault="008422BF" w:rsidP="00D95080">
      <w:pPr>
        <w:tabs>
          <w:tab w:val="left" w:pos="2127"/>
        </w:tabs>
        <w:spacing w:line="360" w:lineRule="auto"/>
        <w:jc w:val="both"/>
        <w:rPr>
          <w:rFonts w:ascii="Book Antiqua" w:hAnsi="Book Antiqua"/>
          <w:b/>
          <w:sz w:val="24"/>
          <w:szCs w:val="24"/>
          <w:lang w:val="en-US"/>
        </w:rPr>
      </w:pPr>
      <w:r w:rsidRPr="00D95080">
        <w:rPr>
          <w:rFonts w:ascii="Book Antiqua" w:hAnsi="Book Antiqua"/>
          <w:b/>
          <w:sz w:val="24"/>
          <w:szCs w:val="24"/>
          <w:lang w:val="en-US"/>
        </w:rPr>
        <w:t>RESULTS</w:t>
      </w:r>
    </w:p>
    <w:p w14:paraId="01081E12" w14:textId="6D272349" w:rsidR="009063DA" w:rsidRPr="00D95080" w:rsidRDefault="005C213E" w:rsidP="00D95080">
      <w:pPr>
        <w:tabs>
          <w:tab w:val="left" w:pos="2127"/>
        </w:tabs>
        <w:spacing w:line="360" w:lineRule="auto"/>
        <w:jc w:val="both"/>
        <w:rPr>
          <w:rFonts w:ascii="Book Antiqua" w:hAnsi="Book Antiqua"/>
          <w:b/>
          <w:i/>
          <w:sz w:val="24"/>
          <w:szCs w:val="24"/>
          <w:lang w:val="en-US"/>
        </w:rPr>
      </w:pPr>
      <w:r w:rsidRPr="00D95080">
        <w:rPr>
          <w:rFonts w:ascii="Book Antiqua" w:hAnsi="Book Antiqua"/>
          <w:b/>
          <w:i/>
          <w:sz w:val="24"/>
          <w:szCs w:val="24"/>
          <w:lang w:val="en-US"/>
        </w:rPr>
        <w:t xml:space="preserve">Pairwise comparisons: </w:t>
      </w:r>
      <w:r w:rsidR="000E6EF3" w:rsidRPr="00D95080">
        <w:rPr>
          <w:rFonts w:ascii="Book Antiqua" w:hAnsi="Book Antiqua"/>
          <w:b/>
          <w:i/>
          <w:sz w:val="24"/>
          <w:szCs w:val="24"/>
          <w:lang w:val="en-US"/>
        </w:rPr>
        <w:t>P</w:t>
      </w:r>
      <w:r w:rsidR="00BC6286" w:rsidRPr="00D95080">
        <w:rPr>
          <w:rFonts w:ascii="Book Antiqua" w:hAnsi="Book Antiqua"/>
          <w:b/>
          <w:i/>
          <w:sz w:val="24"/>
          <w:szCs w:val="24"/>
          <w:lang w:val="en-US"/>
        </w:rPr>
        <w:t xml:space="preserve">re-neoplastic and neoplastic </w:t>
      </w:r>
      <w:r w:rsidR="009063DA" w:rsidRPr="00D95080">
        <w:rPr>
          <w:rFonts w:ascii="Book Antiqua" w:hAnsi="Book Antiqua"/>
          <w:b/>
          <w:i/>
          <w:sz w:val="24"/>
          <w:szCs w:val="24"/>
          <w:lang w:val="en-US"/>
        </w:rPr>
        <w:t xml:space="preserve">diseases show </w:t>
      </w:r>
      <w:r w:rsidR="00BC6286" w:rsidRPr="00D95080">
        <w:rPr>
          <w:rFonts w:ascii="Book Antiqua" w:hAnsi="Book Antiqua"/>
          <w:b/>
          <w:i/>
          <w:sz w:val="24"/>
          <w:szCs w:val="24"/>
          <w:lang w:val="en-US"/>
        </w:rPr>
        <w:t xml:space="preserve">a distinct </w:t>
      </w:r>
      <w:r w:rsidR="009063DA" w:rsidRPr="00D95080">
        <w:rPr>
          <w:rFonts w:ascii="Book Antiqua" w:hAnsi="Book Antiqua"/>
          <w:b/>
          <w:i/>
          <w:sz w:val="24"/>
          <w:szCs w:val="24"/>
          <w:lang w:val="en-US"/>
        </w:rPr>
        <w:t>SCFA</w:t>
      </w:r>
      <w:r w:rsidR="00BC6286" w:rsidRPr="00D95080">
        <w:rPr>
          <w:rFonts w:ascii="Book Antiqua" w:hAnsi="Book Antiqua"/>
          <w:b/>
          <w:i/>
          <w:sz w:val="24"/>
          <w:szCs w:val="24"/>
          <w:lang w:val="en-US"/>
        </w:rPr>
        <w:t>s</w:t>
      </w:r>
      <w:r w:rsidR="00F2317E" w:rsidRPr="00D95080">
        <w:rPr>
          <w:rFonts w:ascii="Book Antiqua" w:hAnsi="Book Antiqua"/>
          <w:b/>
          <w:i/>
          <w:sz w:val="24"/>
          <w:szCs w:val="24"/>
          <w:lang w:val="en-US"/>
        </w:rPr>
        <w:t>’</w:t>
      </w:r>
      <w:r w:rsidR="00BC6286" w:rsidRPr="00D95080">
        <w:rPr>
          <w:rFonts w:ascii="Book Antiqua" w:hAnsi="Book Antiqua"/>
          <w:b/>
          <w:i/>
          <w:sz w:val="24"/>
          <w:szCs w:val="24"/>
          <w:lang w:val="en-US"/>
        </w:rPr>
        <w:t xml:space="preserve"> profile</w:t>
      </w:r>
    </w:p>
    <w:p w14:paraId="74915EF9" w14:textId="1A7B6D27" w:rsidR="004F1594" w:rsidRPr="00084B2F" w:rsidRDefault="00E8471B" w:rsidP="00D95080">
      <w:pPr>
        <w:tabs>
          <w:tab w:val="left" w:pos="2127"/>
        </w:tabs>
        <w:spacing w:line="360" w:lineRule="auto"/>
        <w:jc w:val="both"/>
        <w:rPr>
          <w:rFonts w:ascii="Book Antiqua" w:hAnsi="Book Antiqua"/>
          <w:sz w:val="24"/>
          <w:szCs w:val="24"/>
          <w:lang w:val="en-US"/>
        </w:rPr>
      </w:pPr>
      <w:r w:rsidRPr="00D95080">
        <w:rPr>
          <w:rFonts w:ascii="Book Antiqua" w:hAnsi="Book Antiqua"/>
          <w:sz w:val="24"/>
          <w:szCs w:val="24"/>
          <w:lang w:val="en-US"/>
        </w:rPr>
        <w:lastRenderedPageBreak/>
        <w:t xml:space="preserve">The </w:t>
      </w:r>
      <w:r w:rsidR="00E6715D" w:rsidRPr="00D95080">
        <w:rPr>
          <w:rFonts w:ascii="Book Antiqua" w:hAnsi="Book Antiqua"/>
          <w:sz w:val="24"/>
          <w:szCs w:val="24"/>
          <w:lang w:val="en-US"/>
        </w:rPr>
        <w:t>concentration of</w:t>
      </w:r>
      <w:r w:rsidRPr="00D95080">
        <w:rPr>
          <w:rFonts w:ascii="Book Antiqua" w:hAnsi="Book Antiqua"/>
          <w:sz w:val="24"/>
          <w:szCs w:val="24"/>
          <w:lang w:val="en-US"/>
        </w:rPr>
        <w:t xml:space="preserve"> SCFAs</w:t>
      </w:r>
      <w:r w:rsidR="009063DA" w:rsidRPr="00D95080">
        <w:rPr>
          <w:rFonts w:ascii="Book Antiqua" w:hAnsi="Book Antiqua"/>
          <w:sz w:val="24"/>
          <w:szCs w:val="24"/>
          <w:lang w:val="en-US"/>
        </w:rPr>
        <w:t xml:space="preserve"> (</w:t>
      </w:r>
      <w:proofErr w:type="spellStart"/>
      <w:r w:rsidR="009063DA" w:rsidRPr="00D95080">
        <w:rPr>
          <w:rFonts w:ascii="Book Antiqua" w:hAnsi="Book Antiqua"/>
          <w:sz w:val="24"/>
          <w:szCs w:val="24"/>
          <w:lang w:val="en-US"/>
        </w:rPr>
        <w:t>μmol</w:t>
      </w:r>
      <w:proofErr w:type="spellEnd"/>
      <w:r w:rsidR="009063DA" w:rsidRPr="00D95080">
        <w:rPr>
          <w:rFonts w:ascii="Book Antiqua" w:hAnsi="Book Antiqua"/>
          <w:sz w:val="24"/>
          <w:szCs w:val="24"/>
          <w:lang w:val="en-US"/>
        </w:rPr>
        <w:t>/g)</w:t>
      </w:r>
      <w:r w:rsidRPr="00D95080">
        <w:rPr>
          <w:rFonts w:ascii="Book Antiqua" w:hAnsi="Book Antiqua"/>
          <w:sz w:val="24"/>
          <w:szCs w:val="24"/>
          <w:lang w:val="en-US"/>
        </w:rPr>
        <w:t xml:space="preserve"> </w:t>
      </w:r>
      <w:r w:rsidR="00BC6286" w:rsidRPr="00D95080">
        <w:rPr>
          <w:rFonts w:ascii="Book Antiqua" w:hAnsi="Book Antiqua"/>
          <w:sz w:val="24"/>
          <w:szCs w:val="24"/>
          <w:lang w:val="en-US"/>
        </w:rPr>
        <w:t>was</w:t>
      </w:r>
      <w:r w:rsidRPr="00D95080">
        <w:rPr>
          <w:rFonts w:ascii="Book Antiqua" w:hAnsi="Book Antiqua"/>
          <w:sz w:val="24"/>
          <w:szCs w:val="24"/>
          <w:lang w:val="en-US"/>
        </w:rPr>
        <w:t xml:space="preserve"> not significantly different in </w:t>
      </w:r>
      <w:r w:rsidR="00E6715D" w:rsidRPr="00D95080">
        <w:rPr>
          <w:rFonts w:ascii="Book Antiqua" w:hAnsi="Book Antiqua"/>
          <w:sz w:val="24"/>
          <w:szCs w:val="24"/>
          <w:lang w:val="en-US"/>
        </w:rPr>
        <w:t xml:space="preserve">stools of </w:t>
      </w:r>
      <w:r w:rsidRPr="00D95080">
        <w:rPr>
          <w:rFonts w:ascii="Book Antiqua" w:hAnsi="Book Antiqua"/>
          <w:sz w:val="24"/>
          <w:szCs w:val="24"/>
          <w:lang w:val="en-US"/>
        </w:rPr>
        <w:t xml:space="preserve">CD </w:t>
      </w:r>
      <w:r w:rsidR="005839A0" w:rsidRPr="00D95080">
        <w:rPr>
          <w:rFonts w:ascii="Book Antiqua" w:hAnsi="Book Antiqua"/>
          <w:sz w:val="24"/>
          <w:szCs w:val="24"/>
          <w:lang w:val="en-US"/>
        </w:rPr>
        <w:t>and AP patients</w:t>
      </w:r>
      <w:r w:rsidRPr="00D95080">
        <w:rPr>
          <w:rFonts w:ascii="Book Antiqua" w:hAnsi="Book Antiqua"/>
          <w:sz w:val="24"/>
          <w:szCs w:val="24"/>
          <w:lang w:val="en-US"/>
        </w:rPr>
        <w:t xml:space="preserve"> compared to </w:t>
      </w:r>
      <w:r w:rsidR="009601B2" w:rsidRPr="00D95080">
        <w:rPr>
          <w:rFonts w:ascii="Book Antiqua" w:hAnsi="Book Antiqua"/>
          <w:sz w:val="24"/>
          <w:szCs w:val="24"/>
          <w:lang w:val="en-US"/>
        </w:rPr>
        <w:t>HC</w:t>
      </w:r>
      <w:r w:rsidRPr="00D95080">
        <w:rPr>
          <w:rFonts w:ascii="Book Antiqua" w:hAnsi="Book Antiqua"/>
          <w:sz w:val="24"/>
          <w:szCs w:val="24"/>
          <w:lang w:val="en-US"/>
        </w:rPr>
        <w:t xml:space="preserve">. </w:t>
      </w:r>
      <w:r w:rsidR="005839A0" w:rsidRPr="00D95080">
        <w:rPr>
          <w:rFonts w:ascii="Book Antiqua" w:hAnsi="Book Antiqua"/>
          <w:sz w:val="24"/>
          <w:szCs w:val="24"/>
          <w:lang w:val="en-US"/>
        </w:rPr>
        <w:t>On the contrary, the total amount of SCFA</w:t>
      </w:r>
      <w:r w:rsidR="009063DA" w:rsidRPr="00D95080">
        <w:rPr>
          <w:rFonts w:ascii="Book Antiqua" w:hAnsi="Book Antiqua"/>
          <w:sz w:val="24"/>
          <w:szCs w:val="24"/>
          <w:lang w:val="en-US"/>
        </w:rPr>
        <w:t>s</w:t>
      </w:r>
      <w:r w:rsidR="005839A0" w:rsidRPr="00D95080">
        <w:rPr>
          <w:rFonts w:ascii="Book Antiqua" w:hAnsi="Book Antiqua"/>
          <w:sz w:val="24"/>
          <w:szCs w:val="24"/>
          <w:lang w:val="en-US"/>
        </w:rPr>
        <w:t xml:space="preserve"> </w:t>
      </w:r>
      <w:r w:rsidR="00BC6286" w:rsidRPr="00D95080">
        <w:rPr>
          <w:rFonts w:ascii="Book Antiqua" w:hAnsi="Book Antiqua"/>
          <w:sz w:val="24"/>
          <w:szCs w:val="24"/>
          <w:lang w:val="en-US"/>
        </w:rPr>
        <w:t>was</w:t>
      </w:r>
      <w:r w:rsidR="005839A0" w:rsidRPr="00D95080">
        <w:rPr>
          <w:rFonts w:ascii="Book Antiqua" w:hAnsi="Book Antiqua"/>
          <w:sz w:val="24"/>
          <w:szCs w:val="24"/>
          <w:lang w:val="en-US"/>
        </w:rPr>
        <w:t xml:space="preserve"> significantly lower in CRC patients compared to HC</w:t>
      </w:r>
      <w:r w:rsidRPr="00D95080">
        <w:rPr>
          <w:rFonts w:ascii="Book Antiqua" w:hAnsi="Book Antiqua"/>
          <w:sz w:val="24"/>
          <w:szCs w:val="24"/>
          <w:lang w:val="en-US"/>
        </w:rPr>
        <w:t xml:space="preserve"> (</w:t>
      </w:r>
      <w:r w:rsidR="000E6EF3" w:rsidRPr="00D95080">
        <w:rPr>
          <w:rFonts w:ascii="Book Antiqua" w:hAnsi="Book Antiqua"/>
          <w:i/>
          <w:sz w:val="24"/>
          <w:szCs w:val="24"/>
          <w:lang w:val="en-US"/>
        </w:rPr>
        <w:t>P</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0.044)</w:t>
      </w:r>
      <w:r w:rsidR="005839A0" w:rsidRPr="00D95080">
        <w:rPr>
          <w:rFonts w:ascii="Book Antiqua" w:hAnsi="Book Antiqua"/>
          <w:sz w:val="24"/>
          <w:szCs w:val="24"/>
          <w:lang w:val="en-US"/>
        </w:rPr>
        <w:t xml:space="preserve"> and CD</w:t>
      </w:r>
      <w:r w:rsidRPr="00D95080">
        <w:rPr>
          <w:rFonts w:ascii="Book Antiqua" w:hAnsi="Book Antiqua"/>
          <w:sz w:val="24"/>
          <w:szCs w:val="24"/>
          <w:lang w:val="en-US"/>
        </w:rPr>
        <w:t xml:space="preserve"> (</w:t>
      </w:r>
      <w:r w:rsidR="000E6EF3" w:rsidRPr="00D95080">
        <w:rPr>
          <w:rFonts w:ascii="Book Antiqua" w:hAnsi="Book Antiqua"/>
          <w:i/>
          <w:sz w:val="24"/>
          <w:szCs w:val="24"/>
          <w:lang w:val="en-US"/>
        </w:rPr>
        <w:t>P</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0.005)</w:t>
      </w:r>
      <w:r w:rsidR="005839A0" w:rsidRPr="00D95080">
        <w:rPr>
          <w:rFonts w:ascii="Book Antiqua" w:hAnsi="Book Antiqua"/>
          <w:sz w:val="24"/>
          <w:szCs w:val="24"/>
          <w:lang w:val="en-US"/>
        </w:rPr>
        <w:t xml:space="preserve"> (Table 6)</w:t>
      </w:r>
      <w:r w:rsidRPr="00D95080">
        <w:rPr>
          <w:rFonts w:ascii="Book Antiqua" w:hAnsi="Book Antiqua"/>
          <w:sz w:val="24"/>
          <w:szCs w:val="24"/>
          <w:lang w:val="en-US"/>
        </w:rPr>
        <w:t>. In detail, CRC patients show</w:t>
      </w:r>
      <w:r w:rsidR="00BC6286" w:rsidRPr="00D95080">
        <w:rPr>
          <w:rFonts w:ascii="Book Antiqua" w:hAnsi="Book Antiqua"/>
          <w:sz w:val="24"/>
          <w:szCs w:val="24"/>
          <w:lang w:val="en-US"/>
        </w:rPr>
        <w:t>ed</w:t>
      </w:r>
      <w:r w:rsidRPr="00D95080">
        <w:rPr>
          <w:rFonts w:ascii="Book Antiqua" w:hAnsi="Book Antiqua"/>
          <w:sz w:val="24"/>
          <w:szCs w:val="24"/>
          <w:lang w:val="en-US"/>
        </w:rPr>
        <w:t xml:space="preserve"> lower </w:t>
      </w:r>
      <w:r w:rsidR="00E6715D" w:rsidRPr="00D95080">
        <w:rPr>
          <w:rFonts w:ascii="Book Antiqua" w:hAnsi="Book Antiqua"/>
          <w:sz w:val="24"/>
          <w:szCs w:val="24"/>
          <w:lang w:val="en-US"/>
        </w:rPr>
        <w:t xml:space="preserve">concentration </w:t>
      </w:r>
      <w:r w:rsidRPr="00D95080">
        <w:rPr>
          <w:rFonts w:ascii="Book Antiqua" w:hAnsi="Book Antiqua"/>
          <w:sz w:val="24"/>
          <w:szCs w:val="24"/>
          <w:lang w:val="en-US"/>
        </w:rPr>
        <w:t>of acetic acid compared to CD patients and HC (</w:t>
      </w:r>
      <w:r w:rsidR="000E6EF3" w:rsidRPr="00D95080">
        <w:rPr>
          <w:rFonts w:ascii="Book Antiqua" w:hAnsi="Book Antiqua"/>
          <w:i/>
          <w:sz w:val="24"/>
          <w:szCs w:val="24"/>
          <w:lang w:val="en-US"/>
        </w:rPr>
        <w:t>P</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&lt;</w:t>
      </w:r>
      <w:r w:rsidR="000E6EF3"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0.001).</w:t>
      </w:r>
      <w:r w:rsidR="00084B2F">
        <w:rPr>
          <w:rFonts w:ascii="Book Antiqua" w:eastAsiaTheme="minorEastAsia" w:hAnsi="Book Antiqua" w:hint="eastAsia"/>
          <w:sz w:val="24"/>
          <w:szCs w:val="24"/>
          <w:lang w:val="en-US" w:eastAsia="zh-CN"/>
        </w:rPr>
        <w:t xml:space="preserve"> </w:t>
      </w:r>
      <w:r w:rsidR="003230DC" w:rsidRPr="00D95080">
        <w:rPr>
          <w:rFonts w:ascii="Book Antiqua" w:hAnsi="Book Antiqua"/>
          <w:sz w:val="24"/>
          <w:szCs w:val="24"/>
          <w:lang w:val="en-US"/>
        </w:rPr>
        <w:t xml:space="preserve">Since the previous </w:t>
      </w:r>
      <w:r w:rsidR="00CD75C5" w:rsidRPr="00D95080">
        <w:rPr>
          <w:rFonts w:ascii="Book Antiqua" w:hAnsi="Book Antiqua"/>
          <w:sz w:val="24"/>
          <w:szCs w:val="24"/>
          <w:lang w:val="en-US"/>
        </w:rPr>
        <w:t>results may be influen</w:t>
      </w:r>
      <w:r w:rsidR="00F62C31" w:rsidRPr="00D95080">
        <w:rPr>
          <w:rFonts w:ascii="Book Antiqua" w:hAnsi="Book Antiqua"/>
          <w:sz w:val="24"/>
          <w:szCs w:val="24"/>
          <w:lang w:val="en-US"/>
        </w:rPr>
        <w:t>c</w:t>
      </w:r>
      <w:r w:rsidR="00CD75C5" w:rsidRPr="00D95080">
        <w:rPr>
          <w:rFonts w:ascii="Book Antiqua" w:hAnsi="Book Antiqua"/>
          <w:sz w:val="24"/>
          <w:szCs w:val="24"/>
          <w:lang w:val="en-US"/>
        </w:rPr>
        <w:t>ed by the total amount of SCFAs’ concentration level</w:t>
      </w:r>
      <w:r w:rsidR="003230DC" w:rsidRPr="00D95080">
        <w:rPr>
          <w:rFonts w:ascii="Book Antiqua" w:hAnsi="Book Antiqua"/>
          <w:sz w:val="24"/>
          <w:szCs w:val="24"/>
          <w:lang w:val="en-US"/>
        </w:rPr>
        <w:t xml:space="preserve">, we have </w:t>
      </w:r>
      <w:r w:rsidR="00CD75C5" w:rsidRPr="00D95080">
        <w:rPr>
          <w:rFonts w:ascii="Book Antiqua" w:hAnsi="Book Antiqua"/>
          <w:sz w:val="24"/>
          <w:szCs w:val="24"/>
          <w:lang w:val="en-US"/>
        </w:rPr>
        <w:t>repeated the same comparisons on the</w:t>
      </w:r>
      <w:r w:rsidR="003A1AE3" w:rsidRPr="00D95080">
        <w:rPr>
          <w:rFonts w:ascii="Book Antiqua" w:hAnsi="Book Antiqua"/>
          <w:sz w:val="24"/>
          <w:szCs w:val="24"/>
          <w:lang w:val="en-US"/>
        </w:rPr>
        <w:t xml:space="preserve"> </w:t>
      </w:r>
      <w:r w:rsidR="003201C5" w:rsidRPr="00D95080">
        <w:rPr>
          <w:rFonts w:ascii="Book Antiqua" w:hAnsi="Book Antiqua"/>
          <w:sz w:val="24"/>
          <w:szCs w:val="24"/>
          <w:lang w:val="en-US"/>
        </w:rPr>
        <w:t>SCFA</w:t>
      </w:r>
      <w:r w:rsidR="00BC6286" w:rsidRPr="00D95080">
        <w:rPr>
          <w:rFonts w:ascii="Book Antiqua" w:hAnsi="Book Antiqua"/>
          <w:sz w:val="24"/>
          <w:szCs w:val="24"/>
          <w:lang w:val="en-US"/>
        </w:rPr>
        <w:t xml:space="preserve">s’ </w:t>
      </w:r>
      <w:r w:rsidR="003201C5" w:rsidRPr="00D95080">
        <w:rPr>
          <w:rFonts w:ascii="Book Antiqua" w:hAnsi="Book Antiqua"/>
          <w:sz w:val="24"/>
          <w:szCs w:val="24"/>
          <w:lang w:val="en-US"/>
        </w:rPr>
        <w:t xml:space="preserve">percentage </w:t>
      </w:r>
      <w:r w:rsidR="003A1AE3" w:rsidRPr="00D95080">
        <w:rPr>
          <w:rFonts w:ascii="Book Antiqua" w:hAnsi="Book Antiqua"/>
          <w:sz w:val="24"/>
          <w:szCs w:val="24"/>
          <w:lang w:val="en-US"/>
        </w:rPr>
        <w:t>compositions</w:t>
      </w:r>
      <w:r w:rsidR="00CD75C5" w:rsidRPr="00D95080">
        <w:rPr>
          <w:rFonts w:ascii="Book Antiqua" w:hAnsi="Book Antiqua"/>
          <w:sz w:val="24"/>
          <w:szCs w:val="24"/>
          <w:lang w:val="en-US"/>
        </w:rPr>
        <w:t xml:space="preserve">: </w:t>
      </w:r>
      <w:r w:rsidR="003201C5" w:rsidRPr="00D95080">
        <w:rPr>
          <w:rFonts w:ascii="Book Antiqua" w:hAnsi="Book Antiqua"/>
          <w:sz w:val="24"/>
          <w:szCs w:val="24"/>
          <w:lang w:val="en-US"/>
        </w:rPr>
        <w:t>HC and CD share</w:t>
      </w:r>
      <w:r w:rsidR="00BC6286" w:rsidRPr="00D95080">
        <w:rPr>
          <w:rFonts w:ascii="Book Antiqua" w:hAnsi="Book Antiqua"/>
          <w:sz w:val="24"/>
          <w:szCs w:val="24"/>
          <w:lang w:val="en-US"/>
        </w:rPr>
        <w:t>d</w:t>
      </w:r>
      <w:r w:rsidR="003201C5" w:rsidRPr="00D95080">
        <w:rPr>
          <w:rFonts w:ascii="Book Antiqua" w:hAnsi="Book Antiqua"/>
          <w:sz w:val="24"/>
          <w:szCs w:val="24"/>
          <w:lang w:val="en-US"/>
        </w:rPr>
        <w:t xml:space="preserve"> a </w:t>
      </w:r>
      <w:r w:rsidR="00BA08CB" w:rsidRPr="00D95080">
        <w:rPr>
          <w:rFonts w:ascii="Book Antiqua" w:hAnsi="Book Antiqua"/>
          <w:sz w:val="24"/>
          <w:szCs w:val="24"/>
          <w:lang w:val="en-US"/>
        </w:rPr>
        <w:t xml:space="preserve">similar </w:t>
      </w:r>
      <w:r w:rsidR="009063DA" w:rsidRPr="00D95080">
        <w:rPr>
          <w:rFonts w:ascii="Book Antiqua" w:hAnsi="Book Antiqua"/>
          <w:sz w:val="24"/>
          <w:szCs w:val="24"/>
          <w:lang w:val="en-US"/>
        </w:rPr>
        <w:t>profile, which</w:t>
      </w:r>
      <w:r w:rsidR="00BC6286" w:rsidRPr="00D95080">
        <w:rPr>
          <w:rFonts w:ascii="Book Antiqua" w:hAnsi="Book Antiqua"/>
          <w:sz w:val="24"/>
          <w:szCs w:val="24"/>
          <w:lang w:val="en-US"/>
        </w:rPr>
        <w:t xml:space="preserve"> wa</w:t>
      </w:r>
      <w:r w:rsidR="007814A8" w:rsidRPr="00D95080">
        <w:rPr>
          <w:rFonts w:ascii="Book Antiqua" w:hAnsi="Book Antiqua"/>
          <w:sz w:val="24"/>
          <w:szCs w:val="24"/>
          <w:lang w:val="en-US"/>
        </w:rPr>
        <w:t>s</w:t>
      </w:r>
      <w:r w:rsidR="003A1AE3" w:rsidRPr="00D95080">
        <w:rPr>
          <w:rFonts w:ascii="Book Antiqua" w:hAnsi="Book Antiqua"/>
          <w:sz w:val="24"/>
          <w:szCs w:val="24"/>
          <w:lang w:val="en-US"/>
        </w:rPr>
        <w:t xml:space="preserve"> </w:t>
      </w:r>
      <w:r w:rsidR="003201C5" w:rsidRPr="00D95080">
        <w:rPr>
          <w:rFonts w:ascii="Book Antiqua" w:hAnsi="Book Antiqua"/>
          <w:sz w:val="24"/>
          <w:szCs w:val="24"/>
          <w:lang w:val="en-US"/>
        </w:rPr>
        <w:t>different</w:t>
      </w:r>
      <w:r w:rsidR="00490469" w:rsidRPr="00D95080">
        <w:rPr>
          <w:rFonts w:ascii="Book Antiqua" w:hAnsi="Book Antiqua"/>
          <w:sz w:val="24"/>
          <w:szCs w:val="24"/>
          <w:lang w:val="en-US"/>
        </w:rPr>
        <w:t xml:space="preserve"> in </w:t>
      </w:r>
      <w:r w:rsidR="003201C5" w:rsidRPr="00D95080">
        <w:rPr>
          <w:rFonts w:ascii="Book Antiqua" w:hAnsi="Book Antiqua"/>
          <w:sz w:val="24"/>
          <w:szCs w:val="24"/>
          <w:lang w:val="en-US"/>
        </w:rPr>
        <w:t>compar</w:t>
      </w:r>
      <w:r w:rsidR="00490469" w:rsidRPr="00D95080">
        <w:rPr>
          <w:rFonts w:ascii="Book Antiqua" w:hAnsi="Book Antiqua"/>
          <w:sz w:val="24"/>
          <w:szCs w:val="24"/>
          <w:lang w:val="en-US"/>
        </w:rPr>
        <w:t>ison</w:t>
      </w:r>
      <w:r w:rsidR="003201C5" w:rsidRPr="00D95080">
        <w:rPr>
          <w:rFonts w:ascii="Book Antiqua" w:hAnsi="Book Antiqua"/>
          <w:sz w:val="24"/>
          <w:szCs w:val="24"/>
          <w:lang w:val="en-US"/>
        </w:rPr>
        <w:t xml:space="preserve"> to CRC and AP</w:t>
      </w:r>
      <w:r w:rsidR="009063DA" w:rsidRPr="00D95080">
        <w:rPr>
          <w:rFonts w:ascii="Book Antiqua" w:hAnsi="Book Antiqua"/>
          <w:sz w:val="24"/>
          <w:szCs w:val="24"/>
          <w:lang w:val="en-US"/>
        </w:rPr>
        <w:t xml:space="preserve"> patients</w:t>
      </w:r>
      <w:r w:rsidR="003A1AE3" w:rsidRPr="00D95080">
        <w:rPr>
          <w:rFonts w:ascii="Book Antiqua" w:hAnsi="Book Antiqua"/>
          <w:sz w:val="24"/>
          <w:szCs w:val="24"/>
          <w:lang w:val="en-US"/>
        </w:rPr>
        <w:t xml:space="preserve"> (Figure 1)</w:t>
      </w:r>
      <w:r w:rsidR="003201C5" w:rsidRPr="00D95080">
        <w:rPr>
          <w:rFonts w:ascii="Book Antiqua" w:hAnsi="Book Antiqua"/>
          <w:sz w:val="24"/>
          <w:szCs w:val="24"/>
          <w:lang w:val="en-US"/>
        </w:rPr>
        <w:t>.</w:t>
      </w:r>
    </w:p>
    <w:p w14:paraId="346BBF09" w14:textId="4DBB4D20" w:rsidR="00A13A0A" w:rsidRPr="00D95080" w:rsidRDefault="00490469" w:rsidP="00DA43F5">
      <w:pPr>
        <w:tabs>
          <w:tab w:val="left" w:pos="2127"/>
        </w:tabs>
        <w:spacing w:line="360" w:lineRule="auto"/>
        <w:ind w:firstLineChars="100" w:firstLine="240"/>
        <w:jc w:val="both"/>
        <w:rPr>
          <w:rFonts w:ascii="Book Antiqua" w:eastAsiaTheme="minorEastAsia" w:hAnsi="Book Antiqua"/>
          <w:sz w:val="24"/>
          <w:szCs w:val="24"/>
          <w:lang w:val="en-US" w:eastAsia="zh-CN"/>
        </w:rPr>
      </w:pPr>
      <w:r w:rsidRPr="00D95080">
        <w:rPr>
          <w:rFonts w:ascii="Book Antiqua" w:hAnsi="Book Antiqua"/>
          <w:sz w:val="24"/>
          <w:szCs w:val="24"/>
          <w:lang w:val="en-US"/>
        </w:rPr>
        <w:t>In detail, t</w:t>
      </w:r>
      <w:r w:rsidR="00825E82" w:rsidRPr="00D95080">
        <w:rPr>
          <w:rFonts w:ascii="Book Antiqua" w:hAnsi="Book Antiqua"/>
          <w:sz w:val="24"/>
          <w:szCs w:val="24"/>
          <w:lang w:val="en-US"/>
        </w:rPr>
        <w:t xml:space="preserve">he </w:t>
      </w:r>
      <w:r w:rsidR="009063DA" w:rsidRPr="00D95080">
        <w:rPr>
          <w:rFonts w:ascii="Book Antiqua" w:hAnsi="Book Antiqua"/>
          <w:sz w:val="24"/>
          <w:szCs w:val="24"/>
          <w:lang w:val="en-US"/>
        </w:rPr>
        <w:t>percentage</w:t>
      </w:r>
      <w:r w:rsidRPr="00D95080">
        <w:rPr>
          <w:rFonts w:ascii="Book Antiqua" w:hAnsi="Book Antiqua"/>
          <w:sz w:val="24"/>
          <w:szCs w:val="24"/>
          <w:lang w:val="en-US"/>
        </w:rPr>
        <w:t xml:space="preserve"> of each SCFA</w:t>
      </w:r>
      <w:r w:rsidR="00620C28" w:rsidRPr="00D95080">
        <w:rPr>
          <w:rFonts w:ascii="Book Antiqua" w:hAnsi="Book Antiqua"/>
          <w:sz w:val="24"/>
          <w:szCs w:val="24"/>
          <w:lang w:val="en-US"/>
        </w:rPr>
        <w:t xml:space="preserve"> </w:t>
      </w:r>
      <w:r w:rsidR="00E45DA2" w:rsidRPr="00D95080">
        <w:rPr>
          <w:rFonts w:ascii="Book Antiqua" w:hAnsi="Book Antiqua"/>
          <w:sz w:val="24"/>
          <w:szCs w:val="24"/>
          <w:lang w:val="en-US"/>
        </w:rPr>
        <w:t>d</w:t>
      </w:r>
      <w:r w:rsidR="00BC6286" w:rsidRPr="00D95080">
        <w:rPr>
          <w:rFonts w:ascii="Book Antiqua" w:hAnsi="Book Antiqua"/>
          <w:sz w:val="24"/>
          <w:szCs w:val="24"/>
          <w:lang w:val="en-US"/>
        </w:rPr>
        <w:t>id</w:t>
      </w:r>
      <w:r w:rsidR="00E45DA2" w:rsidRPr="00D95080">
        <w:rPr>
          <w:rFonts w:ascii="Book Antiqua" w:hAnsi="Book Antiqua"/>
          <w:sz w:val="24"/>
          <w:szCs w:val="24"/>
          <w:lang w:val="en-US"/>
        </w:rPr>
        <w:t xml:space="preserve"> not differ between HC and CD</w:t>
      </w:r>
      <w:r w:rsidR="009A7A60" w:rsidRPr="00D95080">
        <w:rPr>
          <w:rFonts w:ascii="Book Antiqua" w:hAnsi="Book Antiqua"/>
          <w:sz w:val="24"/>
          <w:szCs w:val="24"/>
          <w:lang w:val="en-US"/>
        </w:rPr>
        <w:t xml:space="preserve"> </w:t>
      </w:r>
      <w:r w:rsidR="003A1AE3" w:rsidRPr="00D95080">
        <w:rPr>
          <w:rFonts w:ascii="Book Antiqua" w:hAnsi="Book Antiqua"/>
          <w:sz w:val="24"/>
          <w:szCs w:val="24"/>
          <w:lang w:val="en-US"/>
        </w:rPr>
        <w:t>(</w:t>
      </w:r>
      <w:r w:rsidR="00C6119D" w:rsidRPr="00D95080">
        <w:rPr>
          <w:rFonts w:ascii="Book Antiqua" w:hAnsi="Book Antiqua"/>
          <w:sz w:val="24"/>
          <w:szCs w:val="24"/>
          <w:lang w:val="en-US"/>
        </w:rPr>
        <w:t>Figure 2)</w:t>
      </w:r>
      <w:r w:rsidR="009063DA" w:rsidRPr="00D95080">
        <w:rPr>
          <w:rFonts w:ascii="Book Antiqua" w:hAnsi="Book Antiqua"/>
          <w:sz w:val="24"/>
          <w:szCs w:val="24"/>
          <w:lang w:val="en-US"/>
        </w:rPr>
        <w:t>, but</w:t>
      </w:r>
      <w:r w:rsidR="00971FF6" w:rsidRPr="00D95080">
        <w:rPr>
          <w:rFonts w:ascii="Book Antiqua" w:hAnsi="Book Antiqua"/>
          <w:sz w:val="24"/>
          <w:szCs w:val="24"/>
          <w:lang w:val="en-US"/>
        </w:rPr>
        <w:t xml:space="preserve"> </w:t>
      </w:r>
      <w:r w:rsidR="00BC6286" w:rsidRPr="00D95080">
        <w:rPr>
          <w:rFonts w:ascii="Book Antiqua" w:hAnsi="Book Antiqua"/>
          <w:sz w:val="24"/>
          <w:szCs w:val="24"/>
          <w:lang w:val="en-US"/>
        </w:rPr>
        <w:t>changed</w:t>
      </w:r>
      <w:r w:rsidR="009A7A60" w:rsidRPr="00D95080">
        <w:rPr>
          <w:rFonts w:ascii="Book Antiqua" w:hAnsi="Book Antiqua"/>
          <w:sz w:val="24"/>
          <w:szCs w:val="24"/>
          <w:lang w:val="en-US"/>
        </w:rPr>
        <w:t xml:space="preserve"> in </w:t>
      </w:r>
      <w:r w:rsidR="009063DA" w:rsidRPr="00D95080">
        <w:rPr>
          <w:rFonts w:ascii="Book Antiqua" w:hAnsi="Book Antiqua"/>
          <w:sz w:val="24"/>
          <w:szCs w:val="24"/>
          <w:lang w:val="en-US"/>
        </w:rPr>
        <w:t xml:space="preserve">CRC and AP patients compared to </w:t>
      </w:r>
      <w:r w:rsidR="009A7A60" w:rsidRPr="00D95080">
        <w:rPr>
          <w:rFonts w:ascii="Book Antiqua" w:hAnsi="Book Antiqua"/>
          <w:sz w:val="24"/>
          <w:szCs w:val="24"/>
          <w:lang w:val="en-US"/>
        </w:rPr>
        <w:t xml:space="preserve">HC. </w:t>
      </w:r>
      <w:r w:rsidR="00971FF6" w:rsidRPr="00D95080">
        <w:rPr>
          <w:rFonts w:ascii="Book Antiqua" w:hAnsi="Book Antiqua"/>
          <w:sz w:val="24"/>
          <w:szCs w:val="24"/>
          <w:lang w:val="en-US"/>
        </w:rPr>
        <w:t xml:space="preserve">In particular, </w:t>
      </w:r>
      <w:r w:rsidR="00016D4C" w:rsidRPr="00D95080">
        <w:rPr>
          <w:rFonts w:ascii="Book Antiqua" w:hAnsi="Book Antiqua"/>
          <w:sz w:val="24"/>
          <w:szCs w:val="24"/>
          <w:lang w:val="en-US"/>
        </w:rPr>
        <w:t>HC display</w:t>
      </w:r>
      <w:r w:rsidR="00BC6286" w:rsidRPr="00D95080">
        <w:rPr>
          <w:rFonts w:ascii="Book Antiqua" w:hAnsi="Book Antiqua"/>
          <w:sz w:val="24"/>
          <w:szCs w:val="24"/>
          <w:lang w:val="en-US"/>
        </w:rPr>
        <w:t>ed</w:t>
      </w:r>
      <w:r w:rsidR="004000AB" w:rsidRPr="00D95080">
        <w:rPr>
          <w:rFonts w:ascii="Book Antiqua" w:hAnsi="Book Antiqua"/>
          <w:sz w:val="24"/>
          <w:szCs w:val="24"/>
          <w:lang w:val="en-US"/>
        </w:rPr>
        <w:t xml:space="preserve"> a</w:t>
      </w:r>
      <w:r w:rsidR="00016D4C" w:rsidRPr="00D95080">
        <w:rPr>
          <w:rFonts w:ascii="Book Antiqua" w:hAnsi="Book Antiqua"/>
          <w:sz w:val="24"/>
          <w:szCs w:val="24"/>
          <w:lang w:val="en-US"/>
        </w:rPr>
        <w:t xml:space="preserve"> </w:t>
      </w:r>
      <w:r w:rsidR="00971FF6" w:rsidRPr="00D95080">
        <w:rPr>
          <w:rFonts w:ascii="Book Antiqua" w:hAnsi="Book Antiqua"/>
          <w:sz w:val="24"/>
          <w:szCs w:val="24"/>
          <w:lang w:val="en-US"/>
        </w:rPr>
        <w:t xml:space="preserve">higher percentage </w:t>
      </w:r>
      <w:r w:rsidR="00465B2B" w:rsidRPr="00D95080">
        <w:rPr>
          <w:rFonts w:ascii="Book Antiqua" w:hAnsi="Book Antiqua"/>
          <w:sz w:val="24"/>
          <w:szCs w:val="24"/>
          <w:lang w:val="en-US"/>
        </w:rPr>
        <w:t>of a</w:t>
      </w:r>
      <w:r w:rsidR="00D41C60" w:rsidRPr="00D95080">
        <w:rPr>
          <w:rFonts w:ascii="Book Antiqua" w:hAnsi="Book Antiqua"/>
          <w:sz w:val="24"/>
          <w:szCs w:val="24"/>
          <w:lang w:val="en-US"/>
        </w:rPr>
        <w:t>cetic acid</w:t>
      </w:r>
      <w:r w:rsidR="003A1AE3" w:rsidRPr="00D95080">
        <w:rPr>
          <w:rFonts w:ascii="Book Antiqua" w:hAnsi="Book Antiqua"/>
          <w:sz w:val="24"/>
          <w:szCs w:val="24"/>
          <w:lang w:val="en-US"/>
        </w:rPr>
        <w:t xml:space="preserve"> </w:t>
      </w:r>
      <w:r w:rsidR="004F1594"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value</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1</w:t>
      </w:r>
      <w:r w:rsidR="004F1594" w:rsidRPr="00D95080">
        <w:rPr>
          <w:rFonts w:ascii="Book Antiqua" w:eastAsiaTheme="minorEastAsia" w:hAnsi="Book Antiqua"/>
          <w:sz w:val="24"/>
          <w:szCs w:val="24"/>
          <w:lang w:val="en-US" w:eastAsia="zh-CN"/>
        </w:rPr>
        <w:t>.</w:t>
      </w:r>
      <w:r w:rsidR="00465B2B" w:rsidRPr="00D95080">
        <w:rPr>
          <w:rFonts w:ascii="Book Antiqua" w:hAnsi="Book Antiqua"/>
          <w:sz w:val="24"/>
          <w:szCs w:val="24"/>
          <w:lang w:val="en-US"/>
        </w:rPr>
        <w:t>3</w:t>
      </w:r>
      <w:r w:rsidR="00084B2F">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084B2F">
        <w:rPr>
          <w:rFonts w:ascii="Book Antiqua" w:eastAsiaTheme="minorEastAsia" w:hAnsi="Book Antiqua" w:hint="eastAsia"/>
          <w:sz w:val="24"/>
          <w:szCs w:val="24"/>
          <w:lang w:val="en-US" w:eastAsia="zh-CN"/>
        </w:rPr>
        <w:t xml:space="preserve"> </w:t>
      </w:r>
      <w:r w:rsidR="00465B2B" w:rsidRPr="00D95080">
        <w:rPr>
          <w:rFonts w:ascii="Book Antiqua" w:hAnsi="Book Antiqua"/>
          <w:sz w:val="24"/>
          <w:szCs w:val="24"/>
          <w:lang w:val="en-US"/>
        </w:rPr>
        <w:t>10</w:t>
      </w:r>
      <w:r w:rsidR="00465B2B" w:rsidRPr="00D95080">
        <w:rPr>
          <w:rFonts w:ascii="Book Antiqua" w:hAnsi="Book Antiqua"/>
          <w:sz w:val="24"/>
          <w:szCs w:val="24"/>
          <w:vertAlign w:val="superscript"/>
          <w:lang w:val="en-US"/>
        </w:rPr>
        <w:t>-6</w:t>
      </w:r>
      <w:r w:rsidR="00465B2B" w:rsidRPr="00D95080">
        <w:rPr>
          <w:rFonts w:ascii="Book Antiqua" w:hAnsi="Book Antiqua"/>
          <w:sz w:val="24"/>
          <w:szCs w:val="24"/>
          <w:lang w:val="en-US"/>
        </w:rPr>
        <w:t>)</w:t>
      </w:r>
      <w:r w:rsidR="00016D4C" w:rsidRPr="00D95080">
        <w:rPr>
          <w:rFonts w:ascii="Book Antiqua" w:hAnsi="Book Antiqua"/>
          <w:sz w:val="24"/>
          <w:szCs w:val="24"/>
          <w:lang w:val="en-US"/>
        </w:rPr>
        <w:t xml:space="preserve"> and a lower</w:t>
      </w:r>
      <w:r w:rsidR="00AB1132" w:rsidRPr="00D95080">
        <w:rPr>
          <w:rFonts w:ascii="Book Antiqua" w:hAnsi="Book Antiqua"/>
          <w:sz w:val="24"/>
          <w:szCs w:val="24"/>
          <w:lang w:val="en-US"/>
        </w:rPr>
        <w:t xml:space="preserve"> amount of butyric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value</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 xml:space="preserve">0.02192), </w:t>
      </w:r>
      <w:proofErr w:type="spellStart"/>
      <w:r w:rsidR="00AB1132" w:rsidRPr="00D95080">
        <w:rPr>
          <w:rFonts w:ascii="Book Antiqua" w:hAnsi="Book Antiqua"/>
          <w:sz w:val="24"/>
          <w:szCs w:val="24"/>
          <w:lang w:val="en-US"/>
        </w:rPr>
        <w:t>isobutyric</w:t>
      </w:r>
      <w:proofErr w:type="spellEnd"/>
      <w:r w:rsidR="00AB1132" w:rsidRPr="00D95080">
        <w:rPr>
          <w:rFonts w:ascii="Book Antiqua" w:hAnsi="Book Antiqua"/>
          <w:sz w:val="24"/>
          <w:szCs w:val="24"/>
          <w:lang w:val="en-US"/>
        </w:rPr>
        <w:t xml:space="preserve"> </w:t>
      </w:r>
      <w:r w:rsidR="00D41C60"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7.4</w:t>
      </w:r>
      <w:r w:rsidR="00084B2F">
        <w:rPr>
          <w:rFonts w:ascii="Book Antiqua" w:eastAsiaTheme="minorEastAsia" w:hAnsi="Book Antiqua" w:hint="eastAsia"/>
          <w:sz w:val="24"/>
          <w:szCs w:val="24"/>
          <w:lang w:val="en-US" w:eastAsia="zh-CN"/>
        </w:rPr>
        <w:t xml:space="preserve"> </w:t>
      </w:r>
      <w:r w:rsidR="00041E5E" w:rsidRPr="00D95080">
        <w:rPr>
          <w:rFonts w:ascii="Book Antiqua" w:hAnsi="Book Antiqua"/>
          <w:sz w:val="24"/>
          <w:szCs w:val="24"/>
          <w:lang w:val="en-US"/>
        </w:rPr>
        <w:t>×</w:t>
      </w:r>
      <w:r w:rsidR="00084B2F">
        <w:rPr>
          <w:rFonts w:ascii="Book Antiqua" w:eastAsiaTheme="minorEastAsia" w:hAnsi="Book Antiqua" w:hint="eastAsia"/>
          <w:sz w:val="24"/>
          <w:szCs w:val="24"/>
          <w:lang w:val="en-US" w:eastAsia="zh-CN"/>
        </w:rPr>
        <w:t xml:space="preserve"> </w:t>
      </w:r>
      <w:r w:rsidR="00AB1132" w:rsidRPr="00D95080">
        <w:rPr>
          <w:rFonts w:ascii="Book Antiqua" w:hAnsi="Book Antiqua"/>
          <w:sz w:val="24"/>
          <w:szCs w:val="24"/>
          <w:lang w:val="en-US"/>
        </w:rPr>
        <w:t>10</w:t>
      </w:r>
      <w:r w:rsidR="00AB1132" w:rsidRPr="00D95080">
        <w:rPr>
          <w:rFonts w:ascii="Book Antiqua" w:hAnsi="Book Antiqua"/>
          <w:sz w:val="24"/>
          <w:szCs w:val="24"/>
          <w:vertAlign w:val="superscript"/>
          <w:lang w:val="en-US"/>
        </w:rPr>
        <w:t>-5</w:t>
      </w:r>
      <w:r w:rsidR="00AB1132" w:rsidRPr="00D95080">
        <w:rPr>
          <w:rFonts w:ascii="Book Antiqua" w:hAnsi="Book Antiqua"/>
          <w:sz w:val="24"/>
          <w:szCs w:val="24"/>
          <w:lang w:val="en-US"/>
        </w:rPr>
        <w:t xml:space="preserve">), </w:t>
      </w:r>
      <w:proofErr w:type="spellStart"/>
      <w:r w:rsidR="00AB1132" w:rsidRPr="00D95080">
        <w:rPr>
          <w:rFonts w:ascii="Book Antiqua" w:hAnsi="Book Antiqua"/>
          <w:sz w:val="24"/>
          <w:szCs w:val="24"/>
          <w:lang w:val="en-US"/>
        </w:rPr>
        <w:t>isovaleric</w:t>
      </w:r>
      <w:proofErr w:type="spellEnd"/>
      <w:r w:rsidR="00AB1132" w:rsidRPr="00D95080">
        <w:rPr>
          <w:rFonts w:ascii="Book Antiqua" w:hAnsi="Book Antiqua"/>
          <w:sz w:val="24"/>
          <w:szCs w:val="24"/>
          <w:lang w:val="en-US"/>
        </w:rPr>
        <w:t xml:space="preserve"> </w:t>
      </w:r>
      <w:r w:rsidR="00D41C60"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8768D" w:rsidRPr="00D95080">
        <w:rPr>
          <w:rFonts w:ascii="Book Antiqua" w:hAnsi="Book Antiqua"/>
          <w:sz w:val="24"/>
          <w:szCs w:val="24"/>
          <w:lang w:val="en-US"/>
        </w:rPr>
        <w:t>0.00012</w:t>
      </w:r>
      <w:r w:rsidR="00AB1132" w:rsidRPr="00D95080">
        <w:rPr>
          <w:rFonts w:ascii="Book Antiqua" w:hAnsi="Book Antiqua"/>
          <w:sz w:val="24"/>
          <w:szCs w:val="24"/>
          <w:lang w:val="en-US"/>
        </w:rPr>
        <w:t xml:space="preserve">) and </w:t>
      </w:r>
      <w:proofErr w:type="spellStart"/>
      <w:r w:rsidR="00AB1132" w:rsidRPr="00D95080">
        <w:rPr>
          <w:rFonts w:ascii="Book Antiqua" w:hAnsi="Book Antiqua"/>
          <w:sz w:val="24"/>
          <w:szCs w:val="24"/>
          <w:lang w:val="en-US"/>
        </w:rPr>
        <w:t>valeric</w:t>
      </w:r>
      <w:proofErr w:type="spellEnd"/>
      <w:r w:rsidR="004000AB" w:rsidRPr="00D95080">
        <w:rPr>
          <w:rFonts w:ascii="Book Antiqua" w:hAnsi="Book Antiqua"/>
          <w:sz w:val="24"/>
          <w:szCs w:val="24"/>
          <w:lang w:val="en-US"/>
        </w:rPr>
        <w:t xml:space="preserve">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AB1132"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AB1132" w:rsidRPr="00D95080">
        <w:rPr>
          <w:rFonts w:ascii="Book Antiqua" w:hAnsi="Book Antiqua"/>
          <w:sz w:val="24"/>
          <w:szCs w:val="24"/>
          <w:lang w:val="en-US"/>
        </w:rPr>
        <w:t xml:space="preserve">0.00014) </w:t>
      </w:r>
      <w:r w:rsidR="004000AB" w:rsidRPr="00D95080">
        <w:rPr>
          <w:rFonts w:ascii="Book Antiqua" w:hAnsi="Book Antiqua"/>
          <w:sz w:val="24"/>
          <w:szCs w:val="24"/>
          <w:lang w:val="en-US"/>
        </w:rPr>
        <w:t xml:space="preserve">acids </w:t>
      </w:r>
      <w:r w:rsidR="00AB1132" w:rsidRPr="00D95080">
        <w:rPr>
          <w:rFonts w:ascii="Book Antiqua" w:hAnsi="Book Antiqua"/>
          <w:sz w:val="24"/>
          <w:szCs w:val="24"/>
          <w:lang w:val="en-US"/>
        </w:rPr>
        <w:t>compared to CRC patients</w:t>
      </w:r>
      <w:r w:rsidR="00A8768D" w:rsidRPr="00D95080">
        <w:rPr>
          <w:rFonts w:ascii="Book Antiqua" w:hAnsi="Book Antiqua"/>
          <w:sz w:val="24"/>
          <w:szCs w:val="24"/>
          <w:lang w:val="en-US"/>
        </w:rPr>
        <w:t>.</w:t>
      </w:r>
      <w:r w:rsidR="00C02EEE" w:rsidRPr="00D95080">
        <w:rPr>
          <w:rFonts w:ascii="Book Antiqua" w:hAnsi="Book Antiqua"/>
          <w:sz w:val="24"/>
          <w:szCs w:val="24"/>
          <w:lang w:val="en-US"/>
        </w:rPr>
        <w:t xml:space="preserve"> R</w:t>
      </w:r>
      <w:r w:rsidR="00BC6286" w:rsidRPr="00D95080">
        <w:rPr>
          <w:rFonts w:ascii="Book Antiqua" w:hAnsi="Book Antiqua"/>
          <w:sz w:val="24"/>
          <w:szCs w:val="24"/>
          <w:lang w:val="en-US"/>
        </w:rPr>
        <w:t>egarding AP patients, they showed</w:t>
      </w:r>
      <w:r w:rsidR="00C02EEE" w:rsidRPr="00D95080">
        <w:rPr>
          <w:rFonts w:ascii="Book Antiqua" w:hAnsi="Book Antiqua"/>
          <w:sz w:val="24"/>
          <w:szCs w:val="24"/>
          <w:lang w:val="en-US"/>
        </w:rPr>
        <w:t xml:space="preserve"> a lower abundance </w:t>
      </w:r>
      <w:r w:rsidR="00A8768D" w:rsidRPr="00D95080">
        <w:rPr>
          <w:rFonts w:ascii="Book Antiqua" w:hAnsi="Book Antiqua"/>
          <w:sz w:val="24"/>
          <w:szCs w:val="24"/>
          <w:lang w:val="en-US"/>
        </w:rPr>
        <w:t xml:space="preserve">of </w:t>
      </w:r>
      <w:r w:rsidR="00C02EEE" w:rsidRPr="00D95080">
        <w:rPr>
          <w:rFonts w:ascii="Book Antiqua" w:hAnsi="Book Antiqua"/>
          <w:sz w:val="24"/>
          <w:szCs w:val="24"/>
          <w:lang w:val="en-US"/>
        </w:rPr>
        <w:t>acetic acid</w:t>
      </w:r>
      <w:r w:rsidR="00D41C60" w:rsidRPr="00D95080">
        <w:rPr>
          <w:rFonts w:ascii="Book Antiqua" w:hAnsi="Book Antiqua"/>
          <w:sz w:val="24"/>
          <w:szCs w:val="24"/>
          <w:lang w:val="en-US"/>
        </w:rPr>
        <w:t xml:space="preserve">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C02EEE" w:rsidRPr="00D95080">
        <w:rPr>
          <w:rFonts w:ascii="Book Antiqua" w:hAnsi="Book Antiqua"/>
          <w:sz w:val="24"/>
          <w:szCs w:val="24"/>
          <w:lang w:val="en-US"/>
        </w:rPr>
        <w:t xml:space="preserve">= 0.00062) </w:t>
      </w:r>
      <w:r w:rsidR="00731F83" w:rsidRPr="00D95080">
        <w:rPr>
          <w:rFonts w:ascii="Book Antiqua" w:hAnsi="Book Antiqua"/>
          <w:sz w:val="24"/>
          <w:szCs w:val="24"/>
          <w:lang w:val="en-US"/>
        </w:rPr>
        <w:t>and</w:t>
      </w:r>
      <w:r w:rsidR="001C6A97" w:rsidRPr="00D95080">
        <w:rPr>
          <w:rFonts w:ascii="Book Antiqua" w:hAnsi="Book Antiqua"/>
          <w:sz w:val="24"/>
          <w:szCs w:val="24"/>
          <w:lang w:val="en-US"/>
        </w:rPr>
        <w:t xml:space="preserve"> </w:t>
      </w:r>
      <w:r w:rsidR="00C02EEE" w:rsidRPr="00D95080">
        <w:rPr>
          <w:rFonts w:ascii="Book Antiqua" w:hAnsi="Book Antiqua"/>
          <w:sz w:val="24"/>
          <w:szCs w:val="24"/>
          <w:lang w:val="en-US"/>
        </w:rPr>
        <w:t xml:space="preserve">higher percentages of </w:t>
      </w:r>
      <w:r w:rsidR="00465B2B" w:rsidRPr="00D95080">
        <w:rPr>
          <w:rFonts w:ascii="Book Antiqua" w:hAnsi="Book Antiqua"/>
          <w:sz w:val="24"/>
          <w:szCs w:val="24"/>
          <w:lang w:val="en-US"/>
        </w:rPr>
        <w:t xml:space="preserve">propionic </w:t>
      </w:r>
      <w:r w:rsidR="00D41C60"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465B2B"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465B2B" w:rsidRPr="00D95080">
        <w:rPr>
          <w:rFonts w:ascii="Book Antiqua" w:hAnsi="Book Antiqua"/>
          <w:sz w:val="24"/>
          <w:szCs w:val="24"/>
          <w:lang w:val="en-US"/>
        </w:rPr>
        <w:t xml:space="preserve">0.00433) </w:t>
      </w:r>
      <w:r w:rsidR="00C02EEE" w:rsidRPr="00D95080">
        <w:rPr>
          <w:rFonts w:ascii="Book Antiqua" w:hAnsi="Book Antiqua"/>
          <w:sz w:val="24"/>
          <w:szCs w:val="24"/>
          <w:lang w:val="en-US"/>
        </w:rPr>
        <w:t xml:space="preserve">and </w:t>
      </w:r>
      <w:proofErr w:type="spellStart"/>
      <w:r w:rsidR="00C02EEE" w:rsidRPr="00D95080">
        <w:rPr>
          <w:rFonts w:ascii="Book Antiqua" w:hAnsi="Book Antiqua"/>
          <w:sz w:val="24"/>
          <w:szCs w:val="24"/>
          <w:lang w:val="en-US"/>
        </w:rPr>
        <w:t>isovaleric</w:t>
      </w:r>
      <w:proofErr w:type="spellEnd"/>
      <w:r w:rsidR="00C02EEE" w:rsidRPr="00D95080">
        <w:rPr>
          <w:rFonts w:ascii="Book Antiqua" w:hAnsi="Book Antiqua"/>
          <w:sz w:val="24"/>
          <w:szCs w:val="24"/>
          <w:lang w:val="en-US"/>
        </w:rPr>
        <w:t xml:space="preserve"> </w:t>
      </w:r>
      <w:r w:rsidR="004000AB" w:rsidRPr="00D95080">
        <w:rPr>
          <w:rFonts w:ascii="Book Antiqua" w:hAnsi="Book Antiqua"/>
          <w:sz w:val="24"/>
          <w:szCs w:val="24"/>
          <w:lang w:val="en-US"/>
        </w:rPr>
        <w:t>(</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C02EEE"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C02EEE" w:rsidRPr="00D95080">
        <w:rPr>
          <w:rFonts w:ascii="Book Antiqua" w:hAnsi="Book Antiqua"/>
          <w:sz w:val="24"/>
          <w:szCs w:val="24"/>
          <w:lang w:val="en-US"/>
        </w:rPr>
        <w:t>0.00433</w:t>
      </w:r>
      <w:r w:rsidR="00D41C60" w:rsidRPr="00D95080">
        <w:rPr>
          <w:rFonts w:ascii="Book Antiqua" w:hAnsi="Book Antiqua"/>
          <w:sz w:val="24"/>
          <w:szCs w:val="24"/>
          <w:lang w:val="en-US"/>
        </w:rPr>
        <w:t>)</w:t>
      </w:r>
      <w:r w:rsidR="009A7A60" w:rsidRPr="00D95080">
        <w:rPr>
          <w:rFonts w:ascii="Book Antiqua" w:hAnsi="Book Antiqua"/>
          <w:sz w:val="24"/>
          <w:szCs w:val="24"/>
          <w:lang w:val="en-US"/>
        </w:rPr>
        <w:t xml:space="preserve"> </w:t>
      </w:r>
      <w:r w:rsidR="004000AB" w:rsidRPr="00D95080">
        <w:rPr>
          <w:rFonts w:ascii="Book Antiqua" w:hAnsi="Book Antiqua"/>
          <w:sz w:val="24"/>
          <w:szCs w:val="24"/>
          <w:lang w:val="en-US"/>
        </w:rPr>
        <w:t xml:space="preserve">acids </w:t>
      </w:r>
      <w:r w:rsidR="009A7A60" w:rsidRPr="00D95080">
        <w:rPr>
          <w:rFonts w:ascii="Book Antiqua" w:hAnsi="Book Antiqua"/>
          <w:sz w:val="24"/>
          <w:szCs w:val="24"/>
          <w:lang w:val="en-US"/>
        </w:rPr>
        <w:t>compared to HC</w:t>
      </w:r>
      <w:r w:rsidR="00D41C60" w:rsidRPr="00D95080">
        <w:rPr>
          <w:rFonts w:ascii="Book Antiqua" w:hAnsi="Book Antiqua"/>
          <w:sz w:val="24"/>
          <w:szCs w:val="24"/>
          <w:lang w:val="en-US"/>
        </w:rPr>
        <w:t xml:space="preserve">. </w:t>
      </w:r>
      <w:r w:rsidR="00BC6286" w:rsidRPr="00D95080">
        <w:rPr>
          <w:rFonts w:ascii="Book Antiqua" w:hAnsi="Book Antiqua"/>
          <w:sz w:val="24"/>
          <w:szCs w:val="24"/>
          <w:lang w:val="en-US"/>
        </w:rPr>
        <w:t>Moreover, AP showed</w:t>
      </w:r>
      <w:r w:rsidR="00D41C60" w:rsidRPr="00D95080">
        <w:rPr>
          <w:rFonts w:ascii="Book Antiqua" w:hAnsi="Book Antiqua"/>
          <w:sz w:val="24"/>
          <w:szCs w:val="24"/>
          <w:lang w:val="en-US"/>
        </w:rPr>
        <w:t xml:space="preserve"> higher levels of propionic acid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D41C60"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D41C60" w:rsidRPr="00D95080">
        <w:rPr>
          <w:rFonts w:ascii="Book Antiqua" w:hAnsi="Book Antiqua"/>
          <w:sz w:val="24"/>
          <w:szCs w:val="24"/>
          <w:lang w:val="en-US"/>
        </w:rPr>
        <w:t>0.03251) and</w:t>
      </w:r>
      <w:r w:rsidR="001C6A97" w:rsidRPr="00D95080">
        <w:rPr>
          <w:rFonts w:ascii="Book Antiqua" w:hAnsi="Book Antiqua"/>
          <w:sz w:val="24"/>
          <w:szCs w:val="24"/>
          <w:lang w:val="en-US"/>
        </w:rPr>
        <w:t xml:space="preserve"> a</w:t>
      </w:r>
      <w:r w:rsidR="00D41C60" w:rsidRPr="00D95080">
        <w:rPr>
          <w:rFonts w:ascii="Book Antiqua" w:hAnsi="Book Antiqua"/>
          <w:sz w:val="24"/>
          <w:szCs w:val="24"/>
          <w:lang w:val="en-US"/>
        </w:rPr>
        <w:t xml:space="preserve"> lower level of </w:t>
      </w:r>
      <w:proofErr w:type="spellStart"/>
      <w:r w:rsidR="00D41C60" w:rsidRPr="00D95080">
        <w:rPr>
          <w:rFonts w:ascii="Book Antiqua" w:hAnsi="Book Antiqua"/>
          <w:sz w:val="24"/>
          <w:szCs w:val="24"/>
          <w:lang w:val="en-US"/>
        </w:rPr>
        <w:t>isobutyric</w:t>
      </w:r>
      <w:proofErr w:type="spellEnd"/>
      <w:r w:rsidR="00D41C60" w:rsidRPr="00D95080">
        <w:rPr>
          <w:rFonts w:ascii="Book Antiqua" w:hAnsi="Book Antiqua"/>
          <w:sz w:val="24"/>
          <w:szCs w:val="24"/>
          <w:lang w:val="en-US"/>
        </w:rPr>
        <w:t xml:space="preserve"> acid (</w:t>
      </w:r>
      <w:r w:rsidR="004F1594" w:rsidRPr="00D95080">
        <w:rPr>
          <w:rFonts w:ascii="Book Antiqua" w:hAnsi="Book Antiqua"/>
          <w:i/>
          <w:sz w:val="24"/>
          <w:szCs w:val="24"/>
          <w:lang w:val="en-US"/>
        </w:rPr>
        <w:t>P</w:t>
      </w:r>
      <w:r w:rsidR="004F1594" w:rsidRPr="00D95080">
        <w:rPr>
          <w:rFonts w:ascii="Book Antiqua" w:eastAsiaTheme="minorEastAsia" w:hAnsi="Book Antiqua"/>
          <w:sz w:val="24"/>
          <w:szCs w:val="24"/>
          <w:lang w:val="en-US" w:eastAsia="zh-CN"/>
        </w:rPr>
        <w:t xml:space="preserve"> </w:t>
      </w:r>
      <w:r w:rsidR="004F1594" w:rsidRPr="00D95080">
        <w:rPr>
          <w:rFonts w:ascii="Book Antiqua" w:hAnsi="Book Antiqua"/>
          <w:sz w:val="24"/>
          <w:szCs w:val="24"/>
          <w:lang w:val="en-US"/>
        </w:rPr>
        <w:t xml:space="preserve">value </w:t>
      </w:r>
      <w:r w:rsidR="00D41C60" w:rsidRPr="00D95080">
        <w:rPr>
          <w:rFonts w:ascii="Book Antiqua" w:hAnsi="Book Antiqua"/>
          <w:sz w:val="24"/>
          <w:szCs w:val="24"/>
          <w:lang w:val="en-US"/>
        </w:rPr>
        <w:t>=</w:t>
      </w:r>
      <w:r w:rsidR="004F1594" w:rsidRPr="00D95080">
        <w:rPr>
          <w:rFonts w:ascii="Book Antiqua" w:eastAsiaTheme="minorEastAsia" w:hAnsi="Book Antiqua"/>
          <w:sz w:val="24"/>
          <w:szCs w:val="24"/>
          <w:lang w:val="en-US" w:eastAsia="zh-CN"/>
        </w:rPr>
        <w:t xml:space="preserve"> </w:t>
      </w:r>
      <w:r w:rsidR="00D41C60" w:rsidRPr="00D95080">
        <w:rPr>
          <w:rFonts w:ascii="Book Antiqua" w:hAnsi="Book Antiqua"/>
          <w:sz w:val="24"/>
          <w:szCs w:val="24"/>
          <w:lang w:val="en-US"/>
        </w:rPr>
        <w:t>0.00427)</w:t>
      </w:r>
      <w:r w:rsidR="00016D4C" w:rsidRPr="00D95080">
        <w:rPr>
          <w:rFonts w:ascii="Book Antiqua" w:hAnsi="Book Antiqua"/>
          <w:sz w:val="24"/>
          <w:szCs w:val="24"/>
          <w:lang w:val="en-US"/>
        </w:rPr>
        <w:t xml:space="preserve"> in comparison to CRC</w:t>
      </w:r>
      <w:r w:rsidR="00D41C60" w:rsidRPr="00D95080">
        <w:rPr>
          <w:rFonts w:ascii="Book Antiqua" w:hAnsi="Book Antiqua"/>
          <w:sz w:val="24"/>
          <w:szCs w:val="24"/>
          <w:lang w:val="en-US"/>
        </w:rPr>
        <w:t>.</w:t>
      </w:r>
      <w:r w:rsidR="009A7A60" w:rsidRPr="00D95080">
        <w:rPr>
          <w:rFonts w:ascii="Book Antiqua" w:hAnsi="Book Antiqua"/>
          <w:sz w:val="24"/>
          <w:szCs w:val="24"/>
          <w:lang w:val="en-US"/>
        </w:rPr>
        <w:t xml:space="preserve"> </w:t>
      </w:r>
    </w:p>
    <w:p w14:paraId="164B32BE" w14:textId="77777777" w:rsidR="004F1594" w:rsidRPr="00D95080" w:rsidRDefault="004F1594" w:rsidP="00D95080">
      <w:pPr>
        <w:tabs>
          <w:tab w:val="left" w:pos="2127"/>
        </w:tabs>
        <w:spacing w:line="360" w:lineRule="auto"/>
        <w:ind w:firstLineChars="200" w:firstLine="480"/>
        <w:jc w:val="both"/>
        <w:rPr>
          <w:rFonts w:ascii="Book Antiqua" w:eastAsiaTheme="minorEastAsia" w:hAnsi="Book Antiqua"/>
          <w:sz w:val="24"/>
          <w:szCs w:val="24"/>
          <w:lang w:val="en-US" w:eastAsia="zh-CN"/>
        </w:rPr>
      </w:pPr>
    </w:p>
    <w:p w14:paraId="1ED12098" w14:textId="53EB8285" w:rsidR="00BA746F" w:rsidRPr="00D95080" w:rsidRDefault="00E2195D" w:rsidP="00D95080">
      <w:pPr>
        <w:tabs>
          <w:tab w:val="left" w:pos="2127"/>
        </w:tabs>
        <w:spacing w:line="360" w:lineRule="auto"/>
        <w:jc w:val="both"/>
        <w:rPr>
          <w:rFonts w:ascii="Book Antiqua" w:hAnsi="Book Antiqua"/>
          <w:b/>
          <w:i/>
          <w:sz w:val="24"/>
          <w:szCs w:val="24"/>
          <w:lang w:val="en-US"/>
        </w:rPr>
      </w:pPr>
      <w:r w:rsidRPr="00D95080">
        <w:rPr>
          <w:rFonts w:ascii="Book Antiqua" w:hAnsi="Book Antiqua"/>
          <w:b/>
          <w:i/>
          <w:sz w:val="24"/>
          <w:szCs w:val="24"/>
          <w:lang w:val="en-US"/>
        </w:rPr>
        <w:t>C</w:t>
      </w:r>
      <w:r w:rsidR="007723FB" w:rsidRPr="00D95080">
        <w:rPr>
          <w:rFonts w:ascii="Book Antiqua" w:hAnsi="Book Antiqua"/>
          <w:b/>
          <w:i/>
          <w:sz w:val="24"/>
          <w:szCs w:val="24"/>
          <w:lang w:val="en-US"/>
        </w:rPr>
        <w:t>haracterization of state specific S</w:t>
      </w:r>
      <w:r w:rsidR="005F4F47" w:rsidRPr="00D95080">
        <w:rPr>
          <w:rFonts w:ascii="Book Antiqua" w:hAnsi="Book Antiqua"/>
          <w:b/>
          <w:i/>
          <w:sz w:val="24"/>
          <w:szCs w:val="24"/>
          <w:lang w:val="en-US"/>
        </w:rPr>
        <w:t>CFAs</w:t>
      </w:r>
      <w:r w:rsidR="003230DC" w:rsidRPr="00D95080">
        <w:rPr>
          <w:rFonts w:ascii="Book Antiqua" w:hAnsi="Book Antiqua"/>
          <w:b/>
          <w:i/>
          <w:sz w:val="24"/>
          <w:szCs w:val="24"/>
          <w:lang w:val="en-US"/>
        </w:rPr>
        <w:t>’</w:t>
      </w:r>
      <w:r w:rsidR="005F4F47" w:rsidRPr="00D95080">
        <w:rPr>
          <w:rFonts w:ascii="Book Antiqua" w:hAnsi="Book Antiqua"/>
          <w:b/>
          <w:i/>
          <w:sz w:val="24"/>
          <w:szCs w:val="24"/>
          <w:lang w:val="en-US"/>
        </w:rPr>
        <w:t xml:space="preserve"> profile</w:t>
      </w:r>
    </w:p>
    <w:p w14:paraId="5F0B4684" w14:textId="30508CCD" w:rsidR="002016E0" w:rsidRPr="00D95080" w:rsidRDefault="00E5692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The PLS-DA</w:t>
      </w:r>
      <w:r w:rsidR="009D2DF8" w:rsidRPr="00D95080">
        <w:rPr>
          <w:rFonts w:ascii="Book Antiqua" w:hAnsi="Book Antiqua"/>
          <w:sz w:val="24"/>
          <w:szCs w:val="24"/>
          <w:lang w:val="en-US"/>
        </w:rPr>
        <w:t xml:space="preserve"> </w:t>
      </w:r>
      <w:r w:rsidR="00AE2CE5" w:rsidRPr="00D95080">
        <w:rPr>
          <w:rFonts w:ascii="Book Antiqua" w:hAnsi="Book Antiqua"/>
          <w:sz w:val="24"/>
          <w:szCs w:val="24"/>
          <w:lang w:val="en-US"/>
        </w:rPr>
        <w:t xml:space="preserve">model </w:t>
      </w:r>
      <w:r w:rsidR="00944242" w:rsidRPr="00D95080">
        <w:rPr>
          <w:rFonts w:ascii="Book Antiqua" w:hAnsi="Book Antiqua"/>
          <w:sz w:val="24"/>
          <w:szCs w:val="24"/>
          <w:lang w:val="en-US"/>
        </w:rPr>
        <w:t xml:space="preserve">performed on the </w:t>
      </w:r>
      <w:r w:rsidR="002F0704" w:rsidRPr="00D95080">
        <w:rPr>
          <w:rFonts w:ascii="Book Antiqua" w:hAnsi="Book Antiqua"/>
          <w:sz w:val="24"/>
          <w:szCs w:val="24"/>
          <w:lang w:val="en-US"/>
        </w:rPr>
        <w:t>SCFA</w:t>
      </w:r>
      <w:r w:rsidR="00BC6286" w:rsidRPr="00D95080">
        <w:rPr>
          <w:rFonts w:ascii="Book Antiqua" w:hAnsi="Book Antiqua"/>
          <w:sz w:val="24"/>
          <w:szCs w:val="24"/>
          <w:lang w:val="en-US"/>
        </w:rPr>
        <w:t>s</w:t>
      </w:r>
      <w:r w:rsidR="002F0704" w:rsidRPr="00D95080">
        <w:rPr>
          <w:rFonts w:ascii="Book Antiqua" w:hAnsi="Book Antiqua"/>
          <w:sz w:val="24"/>
          <w:szCs w:val="24"/>
          <w:lang w:val="en-US"/>
        </w:rPr>
        <w:t>’</w:t>
      </w:r>
      <w:r w:rsidR="00D41C60" w:rsidRPr="00D95080">
        <w:rPr>
          <w:rFonts w:ascii="Book Antiqua" w:hAnsi="Book Antiqua"/>
          <w:sz w:val="24"/>
          <w:szCs w:val="24"/>
          <w:lang w:val="en-US"/>
        </w:rPr>
        <w:t xml:space="preserve"> percentage</w:t>
      </w:r>
      <w:r w:rsidR="002F0704" w:rsidRPr="00D95080">
        <w:rPr>
          <w:rFonts w:ascii="Book Antiqua" w:hAnsi="Book Antiqua"/>
          <w:sz w:val="24"/>
          <w:szCs w:val="24"/>
          <w:lang w:val="en-US"/>
        </w:rPr>
        <w:t>s</w:t>
      </w:r>
      <w:r w:rsidR="00944242" w:rsidRPr="00D95080">
        <w:rPr>
          <w:rFonts w:ascii="Book Antiqua" w:hAnsi="Book Antiqua"/>
          <w:sz w:val="24"/>
          <w:szCs w:val="24"/>
          <w:lang w:val="en-US"/>
        </w:rPr>
        <w:t xml:space="preserve"> matrix</w:t>
      </w:r>
      <w:r w:rsidRPr="00D95080">
        <w:rPr>
          <w:rFonts w:ascii="Book Antiqua" w:hAnsi="Book Antiqua"/>
          <w:sz w:val="24"/>
          <w:szCs w:val="24"/>
          <w:lang w:val="en-US"/>
        </w:rPr>
        <w:t xml:space="preserve">, confirmed </w:t>
      </w:r>
      <w:r w:rsidR="00EF4C4F" w:rsidRPr="00D95080">
        <w:rPr>
          <w:rFonts w:ascii="Book Antiqua" w:hAnsi="Book Antiqua"/>
          <w:sz w:val="24"/>
          <w:szCs w:val="24"/>
          <w:lang w:val="en-US"/>
        </w:rPr>
        <w:t>th</w:t>
      </w:r>
      <w:r w:rsidRPr="00D95080">
        <w:rPr>
          <w:rFonts w:ascii="Book Antiqua" w:hAnsi="Book Antiqua"/>
          <w:sz w:val="24"/>
          <w:szCs w:val="24"/>
          <w:lang w:val="en-US"/>
        </w:rPr>
        <w:t>at</w:t>
      </w:r>
      <w:r w:rsidR="009D2DF8" w:rsidRPr="00D95080">
        <w:rPr>
          <w:rFonts w:ascii="Book Antiqua" w:hAnsi="Book Antiqua"/>
          <w:sz w:val="24"/>
          <w:szCs w:val="24"/>
          <w:lang w:val="en-US"/>
        </w:rPr>
        <w:t xml:space="preserve"> </w:t>
      </w:r>
      <w:r w:rsidRPr="00D95080">
        <w:rPr>
          <w:rFonts w:ascii="Book Antiqua" w:hAnsi="Book Antiqua"/>
          <w:sz w:val="24"/>
          <w:szCs w:val="24"/>
          <w:lang w:val="en-US"/>
        </w:rPr>
        <w:t xml:space="preserve">an </w:t>
      </w:r>
      <w:r w:rsidR="002F0704" w:rsidRPr="00D95080">
        <w:rPr>
          <w:rFonts w:ascii="Book Antiqua" w:hAnsi="Book Antiqua"/>
          <w:sz w:val="24"/>
          <w:szCs w:val="24"/>
          <w:lang w:val="en-US"/>
        </w:rPr>
        <w:t xml:space="preserve">almost perfect overlap of </w:t>
      </w:r>
      <w:r w:rsidR="009D2DF8" w:rsidRPr="00D95080">
        <w:rPr>
          <w:rFonts w:ascii="Book Antiqua" w:hAnsi="Book Antiqua"/>
          <w:sz w:val="24"/>
          <w:szCs w:val="24"/>
          <w:lang w:val="en-US"/>
        </w:rPr>
        <w:t>HC and CD</w:t>
      </w:r>
      <w:r w:rsidR="00EF4C4F" w:rsidRPr="00D95080">
        <w:rPr>
          <w:rFonts w:ascii="Book Antiqua" w:hAnsi="Book Antiqua"/>
          <w:sz w:val="24"/>
          <w:szCs w:val="24"/>
          <w:lang w:val="en-US"/>
        </w:rPr>
        <w:t xml:space="preserve"> </w:t>
      </w:r>
      <w:r w:rsidR="009601B2" w:rsidRPr="00D95080">
        <w:rPr>
          <w:rFonts w:ascii="Book Antiqua" w:hAnsi="Book Antiqua"/>
          <w:sz w:val="24"/>
          <w:szCs w:val="24"/>
          <w:lang w:val="en-US"/>
        </w:rPr>
        <w:t xml:space="preserve">patients </w:t>
      </w:r>
      <w:r w:rsidR="002F0704" w:rsidRPr="00D95080">
        <w:rPr>
          <w:rFonts w:ascii="Book Antiqua" w:hAnsi="Book Antiqua"/>
          <w:sz w:val="24"/>
          <w:szCs w:val="24"/>
          <w:lang w:val="en-US"/>
        </w:rPr>
        <w:t>gro</w:t>
      </w:r>
      <w:r w:rsidR="008D3177" w:rsidRPr="00D95080">
        <w:rPr>
          <w:rFonts w:ascii="Book Antiqua" w:hAnsi="Book Antiqua"/>
          <w:sz w:val="24"/>
          <w:szCs w:val="24"/>
          <w:lang w:val="en-US"/>
        </w:rPr>
        <w:t>ups</w:t>
      </w:r>
      <w:r w:rsidRPr="00D95080">
        <w:rPr>
          <w:rFonts w:ascii="Book Antiqua" w:hAnsi="Book Antiqua"/>
          <w:sz w:val="24"/>
          <w:szCs w:val="24"/>
          <w:lang w:val="en-US"/>
        </w:rPr>
        <w:t xml:space="preserve"> exists, </w:t>
      </w:r>
      <w:r w:rsidR="002F0704" w:rsidRPr="00D95080">
        <w:rPr>
          <w:rFonts w:ascii="Book Antiqua" w:hAnsi="Book Antiqua"/>
          <w:sz w:val="24"/>
          <w:szCs w:val="24"/>
          <w:lang w:val="en-US"/>
        </w:rPr>
        <w:t xml:space="preserve">while </w:t>
      </w:r>
      <w:r w:rsidR="008D3177" w:rsidRPr="00D95080">
        <w:rPr>
          <w:rFonts w:ascii="Book Antiqua" w:hAnsi="Book Antiqua"/>
          <w:sz w:val="24"/>
          <w:szCs w:val="24"/>
          <w:lang w:val="en-US"/>
        </w:rPr>
        <w:t xml:space="preserve">CRC and </w:t>
      </w:r>
      <w:r w:rsidR="002F0704" w:rsidRPr="00D95080">
        <w:rPr>
          <w:rFonts w:ascii="Book Antiqua" w:hAnsi="Book Antiqua"/>
          <w:sz w:val="24"/>
          <w:szCs w:val="24"/>
          <w:lang w:val="en-US"/>
        </w:rPr>
        <w:t xml:space="preserve">AP </w:t>
      </w:r>
      <w:r w:rsidR="008D3177" w:rsidRPr="00D95080">
        <w:rPr>
          <w:rFonts w:ascii="Book Antiqua" w:hAnsi="Book Antiqua"/>
          <w:sz w:val="24"/>
          <w:szCs w:val="24"/>
          <w:lang w:val="en-US"/>
        </w:rPr>
        <w:t xml:space="preserve">patients </w:t>
      </w:r>
      <w:r w:rsidR="00AE2CE5" w:rsidRPr="00D95080">
        <w:rPr>
          <w:rFonts w:ascii="Book Antiqua" w:hAnsi="Book Antiqua"/>
          <w:sz w:val="24"/>
          <w:szCs w:val="24"/>
          <w:lang w:val="en-US"/>
        </w:rPr>
        <w:t>show</w:t>
      </w:r>
      <w:r w:rsidR="00BC6286" w:rsidRPr="00D95080">
        <w:rPr>
          <w:rFonts w:ascii="Book Antiqua" w:hAnsi="Book Antiqua"/>
          <w:sz w:val="24"/>
          <w:szCs w:val="24"/>
          <w:lang w:val="en-US"/>
        </w:rPr>
        <w:t>ed</w:t>
      </w:r>
      <w:r w:rsidR="00AE2CE5" w:rsidRPr="00D95080">
        <w:rPr>
          <w:rFonts w:ascii="Book Antiqua" w:hAnsi="Book Antiqua"/>
          <w:sz w:val="24"/>
          <w:szCs w:val="24"/>
          <w:lang w:val="en-US"/>
        </w:rPr>
        <w:t xml:space="preserve"> a separation </w:t>
      </w:r>
      <w:r w:rsidR="002F0704" w:rsidRPr="00D95080">
        <w:rPr>
          <w:rFonts w:ascii="Book Antiqua" w:hAnsi="Book Antiqua"/>
          <w:sz w:val="24"/>
          <w:szCs w:val="24"/>
          <w:lang w:val="en-US"/>
        </w:rPr>
        <w:t>from the other two groups</w:t>
      </w:r>
      <w:r w:rsidR="00272E62" w:rsidRPr="00D95080">
        <w:rPr>
          <w:rFonts w:ascii="Book Antiqua" w:hAnsi="Book Antiqua"/>
          <w:sz w:val="24"/>
          <w:szCs w:val="24"/>
          <w:lang w:val="en-US"/>
        </w:rPr>
        <w:t xml:space="preserve"> and </w:t>
      </w:r>
      <w:r w:rsidR="00BC6286" w:rsidRPr="00D95080">
        <w:rPr>
          <w:rFonts w:ascii="Book Antiqua" w:hAnsi="Book Antiqua"/>
          <w:sz w:val="24"/>
          <w:szCs w:val="24"/>
          <w:lang w:val="en-US"/>
        </w:rPr>
        <w:t>were</w:t>
      </w:r>
      <w:r w:rsidR="00FE085A" w:rsidRPr="00D95080">
        <w:rPr>
          <w:rFonts w:ascii="Book Antiqua" w:hAnsi="Book Antiqua"/>
          <w:sz w:val="24"/>
          <w:szCs w:val="24"/>
          <w:lang w:val="en-US"/>
        </w:rPr>
        <w:t xml:space="preserve"> not</w:t>
      </w:r>
      <w:r w:rsidR="00272E62" w:rsidRPr="00D95080">
        <w:rPr>
          <w:rFonts w:ascii="Book Antiqua" w:hAnsi="Book Antiqua"/>
          <w:sz w:val="24"/>
          <w:szCs w:val="24"/>
          <w:lang w:val="en-US"/>
        </w:rPr>
        <w:t xml:space="preserve"> coinciding</w:t>
      </w:r>
      <w:r w:rsidR="007C4651">
        <w:rPr>
          <w:rFonts w:ascii="Book Antiqua" w:eastAsiaTheme="minorEastAsia" w:hAnsi="Book Antiqua" w:hint="eastAsia"/>
          <w:sz w:val="24"/>
          <w:szCs w:val="24"/>
          <w:lang w:val="en-US" w:eastAsia="zh-CN"/>
        </w:rPr>
        <w:t xml:space="preserve"> (Figure 3)</w:t>
      </w:r>
      <w:r w:rsidR="002F0704" w:rsidRPr="00D95080">
        <w:rPr>
          <w:rFonts w:ascii="Book Antiqua" w:hAnsi="Book Antiqua"/>
          <w:sz w:val="24"/>
          <w:szCs w:val="24"/>
          <w:lang w:val="en-US"/>
        </w:rPr>
        <w:t xml:space="preserve">. </w:t>
      </w:r>
      <w:r w:rsidR="00D51304" w:rsidRPr="00D95080">
        <w:rPr>
          <w:rFonts w:ascii="Book Antiqua" w:hAnsi="Book Antiqua"/>
          <w:sz w:val="24"/>
          <w:szCs w:val="24"/>
          <w:lang w:val="en-US"/>
        </w:rPr>
        <w:t>Anyway</w:t>
      </w:r>
      <w:r w:rsidR="00731F83" w:rsidRPr="00D95080">
        <w:rPr>
          <w:rFonts w:ascii="Book Antiqua" w:hAnsi="Book Antiqua"/>
          <w:sz w:val="24"/>
          <w:szCs w:val="24"/>
          <w:lang w:val="en-US"/>
        </w:rPr>
        <w:t>,</w:t>
      </w:r>
      <w:r w:rsidR="00E02353" w:rsidRPr="00D95080">
        <w:rPr>
          <w:rFonts w:ascii="Book Antiqua" w:hAnsi="Book Antiqua"/>
          <w:sz w:val="24"/>
          <w:szCs w:val="24"/>
          <w:lang w:val="en-US"/>
        </w:rPr>
        <w:t xml:space="preserve"> a</w:t>
      </w:r>
      <w:r w:rsidR="0077467F" w:rsidRPr="00D95080">
        <w:rPr>
          <w:rFonts w:ascii="Book Antiqua" w:hAnsi="Book Antiqua"/>
          <w:sz w:val="24"/>
          <w:szCs w:val="24"/>
          <w:lang w:val="en-US"/>
        </w:rPr>
        <w:t xml:space="preserve">long the </w:t>
      </w:r>
      <w:r w:rsidR="00E02353" w:rsidRPr="00D95080">
        <w:rPr>
          <w:rFonts w:ascii="Book Antiqua" w:hAnsi="Book Antiqua"/>
          <w:sz w:val="24"/>
          <w:szCs w:val="24"/>
          <w:lang w:val="en-US"/>
        </w:rPr>
        <w:t>first component</w:t>
      </w:r>
      <w:r w:rsidR="0077467F" w:rsidRPr="00D95080">
        <w:rPr>
          <w:rFonts w:ascii="Book Antiqua" w:hAnsi="Book Antiqua"/>
          <w:sz w:val="24"/>
          <w:szCs w:val="24"/>
          <w:lang w:val="en-US"/>
        </w:rPr>
        <w:t>, two CRC patients</w:t>
      </w:r>
      <w:r w:rsidR="00E02353" w:rsidRPr="00D95080">
        <w:rPr>
          <w:rFonts w:ascii="Book Antiqua" w:hAnsi="Book Antiqua"/>
          <w:sz w:val="24"/>
          <w:szCs w:val="24"/>
          <w:lang w:val="en-US"/>
        </w:rPr>
        <w:t xml:space="preserve"> and two AP patients</w:t>
      </w:r>
      <w:r w:rsidR="0077467F" w:rsidRPr="00D95080">
        <w:rPr>
          <w:rFonts w:ascii="Book Antiqua" w:hAnsi="Book Antiqua"/>
          <w:sz w:val="24"/>
          <w:szCs w:val="24"/>
          <w:lang w:val="en-US"/>
        </w:rPr>
        <w:t xml:space="preserve"> </w:t>
      </w:r>
      <w:r w:rsidR="00BC6286" w:rsidRPr="00D95080">
        <w:rPr>
          <w:rFonts w:ascii="Book Antiqua" w:hAnsi="Book Antiqua"/>
          <w:sz w:val="24"/>
          <w:szCs w:val="24"/>
          <w:lang w:val="en-US"/>
        </w:rPr>
        <w:t>were</w:t>
      </w:r>
      <w:r w:rsidR="00D51304" w:rsidRPr="00D95080">
        <w:rPr>
          <w:rFonts w:ascii="Book Antiqua" w:hAnsi="Book Antiqua"/>
          <w:sz w:val="24"/>
          <w:szCs w:val="24"/>
          <w:lang w:val="en-US"/>
        </w:rPr>
        <w:t xml:space="preserve"> included in the HC and CD</w:t>
      </w:r>
      <w:r w:rsidR="0048033A" w:rsidRPr="00D95080">
        <w:rPr>
          <w:rFonts w:ascii="Book Antiqua" w:hAnsi="Book Antiqua"/>
          <w:sz w:val="24"/>
          <w:szCs w:val="24"/>
          <w:lang w:val="en-US"/>
        </w:rPr>
        <w:t xml:space="preserve"> </w:t>
      </w:r>
      <w:r w:rsidR="00E02353" w:rsidRPr="00D95080">
        <w:rPr>
          <w:rFonts w:ascii="Book Antiqua" w:hAnsi="Book Antiqua"/>
          <w:sz w:val="24"/>
          <w:szCs w:val="24"/>
          <w:lang w:val="en-US"/>
        </w:rPr>
        <w:t xml:space="preserve">patients </w:t>
      </w:r>
      <w:r w:rsidR="0048033A" w:rsidRPr="00D95080">
        <w:rPr>
          <w:rFonts w:ascii="Book Antiqua" w:hAnsi="Book Antiqua"/>
          <w:sz w:val="24"/>
          <w:szCs w:val="24"/>
          <w:lang w:val="en-US"/>
        </w:rPr>
        <w:t>groups</w:t>
      </w:r>
      <w:r w:rsidR="00E02353" w:rsidRPr="00D95080">
        <w:rPr>
          <w:rFonts w:ascii="Book Antiqua" w:hAnsi="Book Antiqua"/>
          <w:sz w:val="24"/>
          <w:szCs w:val="24"/>
          <w:lang w:val="en-US"/>
        </w:rPr>
        <w:t>.</w:t>
      </w:r>
    </w:p>
    <w:p w14:paraId="48590551" w14:textId="77777777" w:rsidR="004F1594" w:rsidRPr="00D95080" w:rsidRDefault="004F1594" w:rsidP="00D95080">
      <w:pPr>
        <w:spacing w:line="360" w:lineRule="auto"/>
        <w:jc w:val="both"/>
        <w:rPr>
          <w:rFonts w:ascii="Book Antiqua" w:eastAsiaTheme="minorEastAsia" w:hAnsi="Book Antiqua"/>
          <w:sz w:val="24"/>
          <w:szCs w:val="24"/>
          <w:lang w:val="en-US" w:eastAsia="zh-CN"/>
        </w:rPr>
      </w:pPr>
    </w:p>
    <w:p w14:paraId="1A494C6A" w14:textId="7C74F7D5" w:rsidR="00BA08CB" w:rsidRPr="00D95080" w:rsidRDefault="00BA08CB" w:rsidP="00D95080">
      <w:pPr>
        <w:pStyle w:val="aa"/>
        <w:spacing w:line="360" w:lineRule="auto"/>
        <w:jc w:val="both"/>
        <w:rPr>
          <w:rFonts w:ascii="Book Antiqua" w:hAnsi="Book Antiqua"/>
          <w:b/>
          <w:i/>
          <w:sz w:val="24"/>
          <w:szCs w:val="24"/>
          <w:lang w:val="en-US"/>
        </w:rPr>
      </w:pPr>
      <w:proofErr w:type="spellStart"/>
      <w:r w:rsidRPr="00D95080">
        <w:rPr>
          <w:rFonts w:ascii="Book Antiqua" w:hAnsi="Book Antiqua"/>
          <w:b/>
          <w:i/>
          <w:sz w:val="24"/>
          <w:szCs w:val="24"/>
          <w:lang w:val="en-US"/>
        </w:rPr>
        <w:t>D</w:t>
      </w:r>
      <w:r w:rsidR="00902A2C" w:rsidRPr="00D95080">
        <w:rPr>
          <w:rFonts w:ascii="Book Antiqua" w:hAnsi="Book Antiqua"/>
          <w:b/>
          <w:i/>
          <w:sz w:val="24"/>
          <w:szCs w:val="24"/>
          <w:lang w:val="en-US"/>
        </w:rPr>
        <w:t>irichlet’s</w:t>
      </w:r>
      <w:proofErr w:type="spellEnd"/>
      <w:r w:rsidR="00902A2C" w:rsidRPr="00D95080">
        <w:rPr>
          <w:rFonts w:ascii="Book Antiqua" w:hAnsi="Book Antiqua"/>
          <w:b/>
          <w:i/>
          <w:sz w:val="24"/>
          <w:szCs w:val="24"/>
          <w:lang w:val="en-US"/>
        </w:rPr>
        <w:t xml:space="preserve"> regression</w:t>
      </w:r>
    </w:p>
    <w:p w14:paraId="198CB284" w14:textId="4EA75DAA" w:rsidR="0027768B" w:rsidRPr="00D95080" w:rsidRDefault="009C613E" w:rsidP="00084B2F">
      <w:pPr>
        <w:spacing w:line="360" w:lineRule="auto"/>
        <w:jc w:val="both"/>
        <w:rPr>
          <w:rFonts w:ascii="Book Antiqua" w:hAnsi="Book Antiqua"/>
          <w:sz w:val="24"/>
          <w:szCs w:val="24"/>
          <w:lang w:val="en-US"/>
        </w:rPr>
      </w:pPr>
      <w:r w:rsidRPr="00D95080">
        <w:rPr>
          <w:rFonts w:ascii="Book Antiqua" w:hAnsi="Book Antiqua"/>
          <w:sz w:val="24"/>
          <w:szCs w:val="24"/>
          <w:lang w:val="en-US"/>
        </w:rPr>
        <w:lastRenderedPageBreak/>
        <w:t>Since the confounding effect</w:t>
      </w:r>
      <w:r w:rsidR="00531E37" w:rsidRPr="00D95080">
        <w:rPr>
          <w:rFonts w:ascii="Book Antiqua" w:hAnsi="Book Antiqua"/>
          <w:sz w:val="24"/>
          <w:szCs w:val="24"/>
          <w:lang w:val="en-US"/>
        </w:rPr>
        <w:t xml:space="preserve">s </w:t>
      </w:r>
      <w:r w:rsidR="0039462C" w:rsidRPr="00D95080">
        <w:rPr>
          <w:rFonts w:ascii="Book Antiqua" w:hAnsi="Book Antiqua"/>
          <w:sz w:val="24"/>
          <w:szCs w:val="24"/>
          <w:lang w:val="en-US"/>
        </w:rPr>
        <w:t>of age and sex differences between groups of patients, cannot</w:t>
      </w:r>
      <w:r w:rsidR="00BC6286" w:rsidRPr="00D95080">
        <w:rPr>
          <w:rFonts w:ascii="Book Antiqua" w:hAnsi="Book Antiqua"/>
          <w:sz w:val="24"/>
          <w:szCs w:val="24"/>
          <w:lang w:val="en-US"/>
        </w:rPr>
        <w:t xml:space="preserve"> </w:t>
      </w:r>
      <w:r w:rsidRPr="00D95080">
        <w:rPr>
          <w:rFonts w:ascii="Book Antiqua" w:hAnsi="Book Antiqua"/>
          <w:sz w:val="24"/>
          <w:szCs w:val="24"/>
          <w:lang w:val="en-US"/>
        </w:rPr>
        <w:t xml:space="preserve">be excluded, </w:t>
      </w:r>
      <w:r w:rsidR="00B42DD7" w:rsidRPr="00D95080">
        <w:rPr>
          <w:rFonts w:ascii="Book Antiqua" w:hAnsi="Book Antiqua"/>
          <w:sz w:val="24"/>
          <w:szCs w:val="24"/>
          <w:lang w:val="en-US"/>
        </w:rPr>
        <w:t xml:space="preserve">the covariates of sex, age and </w:t>
      </w:r>
      <w:r w:rsidR="00BC6286" w:rsidRPr="00D95080">
        <w:rPr>
          <w:rFonts w:ascii="Book Antiqua" w:hAnsi="Book Antiqua"/>
          <w:sz w:val="24"/>
          <w:szCs w:val="24"/>
          <w:lang w:val="en-US"/>
        </w:rPr>
        <w:t>st</w:t>
      </w:r>
      <w:r w:rsidRPr="00D95080">
        <w:rPr>
          <w:rFonts w:ascii="Book Antiqua" w:hAnsi="Book Antiqua"/>
          <w:sz w:val="24"/>
          <w:szCs w:val="24"/>
          <w:lang w:val="en-US"/>
        </w:rPr>
        <w:t xml:space="preserve">atus were tested using </w:t>
      </w:r>
      <w:proofErr w:type="spellStart"/>
      <w:r w:rsidRPr="00D95080">
        <w:rPr>
          <w:rFonts w:ascii="Book Antiqua" w:hAnsi="Book Antiqua"/>
          <w:sz w:val="24"/>
          <w:szCs w:val="24"/>
          <w:lang w:val="en-US"/>
        </w:rPr>
        <w:t>Dirichlet</w:t>
      </w:r>
      <w:proofErr w:type="spellEnd"/>
      <w:r w:rsidRPr="00D95080">
        <w:rPr>
          <w:rFonts w:ascii="Book Antiqua" w:hAnsi="Book Antiqua"/>
          <w:sz w:val="24"/>
          <w:szCs w:val="24"/>
          <w:lang w:val="en-US"/>
        </w:rPr>
        <w:t xml:space="preserve"> </w:t>
      </w:r>
      <w:proofErr w:type="spellStart"/>
      <w:r w:rsidR="00C30317" w:rsidRPr="00D95080">
        <w:rPr>
          <w:rFonts w:ascii="Book Antiqua" w:hAnsi="Book Antiqua"/>
          <w:sz w:val="24"/>
          <w:szCs w:val="24"/>
          <w:lang w:val="en-US"/>
        </w:rPr>
        <w:t>regression.</w:t>
      </w:r>
      <w:r w:rsidR="00BA181E" w:rsidRPr="00D95080">
        <w:rPr>
          <w:rFonts w:ascii="Book Antiqua" w:hAnsi="Book Antiqua"/>
          <w:sz w:val="24"/>
          <w:szCs w:val="24"/>
          <w:lang w:val="en-US"/>
        </w:rPr>
        <w:t>The</w:t>
      </w:r>
      <w:proofErr w:type="spellEnd"/>
      <w:r w:rsidR="00BA181E" w:rsidRPr="00D95080">
        <w:rPr>
          <w:rFonts w:ascii="Book Antiqua" w:hAnsi="Book Antiqua"/>
          <w:sz w:val="24"/>
          <w:szCs w:val="24"/>
          <w:lang w:val="en-US"/>
        </w:rPr>
        <w:t xml:space="preserve"> </w:t>
      </w:r>
      <w:proofErr w:type="spellStart"/>
      <w:r w:rsidR="00BA181E" w:rsidRPr="00D95080">
        <w:rPr>
          <w:rFonts w:ascii="Book Antiqua" w:hAnsi="Book Antiqua"/>
          <w:sz w:val="24"/>
          <w:szCs w:val="24"/>
          <w:lang w:val="en-US"/>
        </w:rPr>
        <w:t>Dirichlet</w:t>
      </w:r>
      <w:proofErr w:type="spellEnd"/>
      <w:r w:rsidR="00BA181E" w:rsidRPr="00D95080">
        <w:rPr>
          <w:rFonts w:ascii="Book Antiqua" w:hAnsi="Book Antiqua"/>
          <w:sz w:val="24"/>
          <w:szCs w:val="24"/>
          <w:lang w:val="en-US"/>
        </w:rPr>
        <w:t xml:space="preserve"> regression was estimated with sex</w:t>
      </w:r>
      <w:r w:rsidR="009D2DF8" w:rsidRPr="00D95080">
        <w:rPr>
          <w:rFonts w:ascii="Book Antiqua" w:hAnsi="Book Antiqua"/>
          <w:sz w:val="24"/>
          <w:szCs w:val="24"/>
          <w:lang w:val="en-US"/>
        </w:rPr>
        <w:t>,</w:t>
      </w:r>
      <w:r w:rsidR="00BA181E" w:rsidRPr="00D95080">
        <w:rPr>
          <w:rFonts w:ascii="Book Antiqua" w:hAnsi="Book Antiqua"/>
          <w:sz w:val="24"/>
          <w:szCs w:val="24"/>
          <w:lang w:val="en-US"/>
        </w:rPr>
        <w:t xml:space="preserve"> age and </w:t>
      </w:r>
      <w:r w:rsidR="005B4865" w:rsidRPr="00D95080">
        <w:rPr>
          <w:rFonts w:ascii="Book Antiqua" w:hAnsi="Book Antiqua"/>
          <w:sz w:val="24"/>
          <w:szCs w:val="24"/>
          <w:lang w:val="en-US"/>
        </w:rPr>
        <w:t xml:space="preserve">unhealthy </w:t>
      </w:r>
      <w:r w:rsidR="00BA181E" w:rsidRPr="00D95080">
        <w:rPr>
          <w:rFonts w:ascii="Book Antiqua" w:hAnsi="Book Antiqua"/>
          <w:sz w:val="24"/>
          <w:szCs w:val="24"/>
          <w:lang w:val="en-US"/>
        </w:rPr>
        <w:t>status as covariates</w:t>
      </w:r>
      <w:r w:rsidR="00884DC8" w:rsidRPr="00D95080">
        <w:rPr>
          <w:rFonts w:ascii="Book Antiqua" w:hAnsi="Book Antiqua"/>
          <w:sz w:val="24"/>
          <w:szCs w:val="24"/>
          <w:lang w:val="en-US"/>
        </w:rPr>
        <w:t xml:space="preserve"> and the assigned </w:t>
      </w:r>
      <w:r w:rsidR="00BA181E" w:rsidRPr="00D95080">
        <w:rPr>
          <w:rFonts w:ascii="Book Antiqua" w:hAnsi="Book Antiqua"/>
          <w:sz w:val="24"/>
          <w:szCs w:val="24"/>
          <w:lang w:val="en-US"/>
        </w:rPr>
        <w:t xml:space="preserve">baseline was </w:t>
      </w:r>
      <w:r w:rsidR="00884DC8" w:rsidRPr="00D95080">
        <w:rPr>
          <w:rFonts w:ascii="Book Antiqua" w:hAnsi="Book Antiqua"/>
          <w:sz w:val="24"/>
          <w:szCs w:val="24"/>
          <w:lang w:val="en-US"/>
        </w:rPr>
        <w:t>the</w:t>
      </w:r>
      <w:r w:rsidR="00BA181E" w:rsidRPr="00D95080">
        <w:rPr>
          <w:rFonts w:ascii="Book Antiqua" w:hAnsi="Book Antiqua"/>
          <w:sz w:val="24"/>
          <w:szCs w:val="24"/>
          <w:lang w:val="en-US"/>
        </w:rPr>
        <w:t xml:space="preserve"> healthy</w:t>
      </w:r>
      <w:r w:rsidR="00884DC8" w:rsidRPr="00D95080">
        <w:rPr>
          <w:rFonts w:ascii="Book Antiqua" w:hAnsi="Book Antiqua"/>
          <w:sz w:val="24"/>
          <w:szCs w:val="24"/>
          <w:lang w:val="en-US"/>
        </w:rPr>
        <w:t xml:space="preserve"> status</w:t>
      </w:r>
      <w:r w:rsidR="00BA181E" w:rsidRPr="00D95080">
        <w:rPr>
          <w:rFonts w:ascii="Book Antiqua" w:hAnsi="Book Antiqua"/>
          <w:sz w:val="24"/>
          <w:szCs w:val="24"/>
          <w:lang w:val="en-US"/>
        </w:rPr>
        <w:t xml:space="preserve">. </w:t>
      </w:r>
      <w:r w:rsidR="009927E9" w:rsidRPr="00D95080">
        <w:rPr>
          <w:rFonts w:ascii="Book Antiqua" w:hAnsi="Book Antiqua"/>
          <w:sz w:val="24"/>
          <w:szCs w:val="24"/>
          <w:lang w:val="en-US"/>
        </w:rPr>
        <w:t xml:space="preserve">As reported in Table 7, </w:t>
      </w:r>
      <w:r w:rsidR="003C58EE" w:rsidRPr="00D95080">
        <w:rPr>
          <w:rFonts w:ascii="Book Antiqua" w:hAnsi="Book Antiqua"/>
          <w:sz w:val="24"/>
          <w:szCs w:val="24"/>
          <w:lang w:val="en-US"/>
        </w:rPr>
        <w:t>i</w:t>
      </w:r>
      <w:r w:rsidR="009927E9" w:rsidRPr="00D95080">
        <w:rPr>
          <w:rFonts w:ascii="Book Antiqua" w:hAnsi="Book Antiqua"/>
          <w:sz w:val="24"/>
          <w:szCs w:val="24"/>
          <w:lang w:val="en-US"/>
        </w:rPr>
        <w:t>n the new model the difference between HC and CD patients wasn’t relevant in any regression on SCFAs. The</w:t>
      </w:r>
      <w:r w:rsidR="0051011F" w:rsidRPr="00D95080">
        <w:rPr>
          <w:rFonts w:ascii="Book Antiqua" w:hAnsi="Book Antiqua"/>
          <w:sz w:val="24"/>
          <w:szCs w:val="24"/>
          <w:lang w:val="en-US"/>
        </w:rPr>
        <w:t xml:space="preserve"> coefficient of</w:t>
      </w:r>
      <w:r w:rsidR="009927E9" w:rsidRPr="00D95080">
        <w:rPr>
          <w:rFonts w:ascii="Book Antiqua" w:hAnsi="Book Antiqua"/>
          <w:sz w:val="24"/>
          <w:szCs w:val="24"/>
          <w:lang w:val="en-US"/>
        </w:rPr>
        <w:t xml:space="preserve"> CRC and AP were </w:t>
      </w:r>
      <w:r w:rsidR="001C6A97" w:rsidRPr="00D95080">
        <w:rPr>
          <w:rFonts w:ascii="Book Antiqua" w:hAnsi="Book Antiqua"/>
          <w:sz w:val="24"/>
          <w:szCs w:val="24"/>
          <w:lang w:val="en-US"/>
        </w:rPr>
        <w:t xml:space="preserve">statistically </w:t>
      </w:r>
      <w:r w:rsidR="009927E9" w:rsidRPr="00D95080">
        <w:rPr>
          <w:rFonts w:ascii="Book Antiqua" w:hAnsi="Book Antiqua"/>
          <w:sz w:val="24"/>
          <w:szCs w:val="24"/>
          <w:lang w:val="en-US"/>
        </w:rPr>
        <w:t>significant</w:t>
      </w:r>
      <w:r w:rsidR="00512785" w:rsidRPr="00D95080">
        <w:rPr>
          <w:rFonts w:ascii="Book Antiqua" w:hAnsi="Book Antiqua"/>
          <w:sz w:val="24"/>
          <w:szCs w:val="24"/>
          <w:lang w:val="en-US"/>
        </w:rPr>
        <w:t xml:space="preserve"> (or close to 0.05 significance level)</w:t>
      </w:r>
      <w:r w:rsidR="009927E9" w:rsidRPr="00D95080">
        <w:rPr>
          <w:rFonts w:ascii="Book Antiqua" w:hAnsi="Book Antiqua"/>
          <w:sz w:val="24"/>
          <w:szCs w:val="24"/>
          <w:lang w:val="en-US"/>
        </w:rPr>
        <w:t xml:space="preserve"> for acetic, propionic and butyric acids.</w:t>
      </w:r>
      <w:r w:rsidR="004F1594" w:rsidRPr="00D95080">
        <w:rPr>
          <w:rFonts w:ascii="Book Antiqua" w:hAnsi="Book Antiqua"/>
          <w:sz w:val="24"/>
          <w:szCs w:val="24"/>
          <w:lang w:val="en-US"/>
        </w:rPr>
        <w:t xml:space="preserve"> </w:t>
      </w:r>
      <w:r w:rsidR="00BD6471" w:rsidRPr="00D95080">
        <w:rPr>
          <w:rFonts w:ascii="Book Antiqua" w:hAnsi="Book Antiqua"/>
          <w:sz w:val="24"/>
          <w:szCs w:val="24"/>
          <w:lang w:val="en-US"/>
        </w:rPr>
        <w:t xml:space="preserve">The covariates effect in a </w:t>
      </w:r>
      <w:proofErr w:type="spellStart"/>
      <w:r w:rsidR="00BD6471" w:rsidRPr="00D95080">
        <w:rPr>
          <w:rFonts w:ascii="Book Antiqua" w:hAnsi="Book Antiqua"/>
          <w:sz w:val="24"/>
          <w:szCs w:val="24"/>
          <w:lang w:val="en-US"/>
        </w:rPr>
        <w:t>Dirichlet</w:t>
      </w:r>
      <w:proofErr w:type="spellEnd"/>
      <w:r w:rsidR="00BD6471" w:rsidRPr="00D95080">
        <w:rPr>
          <w:rFonts w:ascii="Book Antiqua" w:hAnsi="Book Antiqua"/>
          <w:sz w:val="24"/>
          <w:szCs w:val="24"/>
          <w:lang w:val="en-US"/>
        </w:rPr>
        <w:t xml:space="preserve"> regression can be investigated looking at the plots of the SCFA</w:t>
      </w:r>
      <w:r w:rsidR="00E2195D" w:rsidRPr="00D95080">
        <w:rPr>
          <w:rFonts w:ascii="Book Antiqua" w:hAnsi="Book Antiqua"/>
          <w:sz w:val="24"/>
          <w:szCs w:val="24"/>
          <w:lang w:val="en-US"/>
        </w:rPr>
        <w:t>s</w:t>
      </w:r>
      <w:r w:rsidR="00BD6471" w:rsidRPr="00D95080">
        <w:rPr>
          <w:rFonts w:ascii="Book Antiqua" w:hAnsi="Book Antiqua"/>
          <w:sz w:val="24"/>
          <w:szCs w:val="24"/>
          <w:lang w:val="en-US"/>
        </w:rPr>
        <w:t>’ percentages expected values</w:t>
      </w:r>
      <w:r w:rsidR="00D2222B" w:rsidRPr="00D95080">
        <w:rPr>
          <w:rFonts w:ascii="Book Antiqua" w:hAnsi="Book Antiqua"/>
          <w:sz w:val="24"/>
          <w:szCs w:val="24"/>
          <w:lang w:val="en-US"/>
        </w:rPr>
        <w:t xml:space="preserve"> (Figure 4).</w:t>
      </w:r>
      <w:r w:rsidR="003F4152" w:rsidRPr="00D95080">
        <w:rPr>
          <w:rFonts w:ascii="Book Antiqua" w:hAnsi="Book Antiqua"/>
          <w:sz w:val="24"/>
          <w:szCs w:val="24"/>
          <w:lang w:val="en-US"/>
        </w:rPr>
        <w:t xml:space="preserve"> </w:t>
      </w:r>
      <w:r w:rsidR="0022145B" w:rsidRPr="00D95080">
        <w:rPr>
          <w:rFonts w:ascii="Book Antiqua" w:hAnsi="Book Antiqua"/>
          <w:sz w:val="24"/>
          <w:szCs w:val="24"/>
          <w:lang w:val="en-US"/>
        </w:rPr>
        <w:t xml:space="preserve">The </w:t>
      </w:r>
      <w:proofErr w:type="spellStart"/>
      <w:r w:rsidR="0022145B" w:rsidRPr="00D95080">
        <w:rPr>
          <w:rFonts w:ascii="Book Antiqua" w:hAnsi="Book Antiqua"/>
          <w:sz w:val="24"/>
          <w:szCs w:val="24"/>
          <w:lang w:val="en-US"/>
        </w:rPr>
        <w:t>Dirichlet’s</w:t>
      </w:r>
      <w:proofErr w:type="spellEnd"/>
      <w:r w:rsidR="0022145B" w:rsidRPr="00D95080">
        <w:rPr>
          <w:rFonts w:ascii="Book Antiqua" w:hAnsi="Book Antiqua"/>
          <w:sz w:val="24"/>
          <w:szCs w:val="24"/>
          <w:lang w:val="en-US"/>
        </w:rPr>
        <w:t xml:space="preserve"> model shows that HC and CD patients have a higher percentage of acetic acid and lower levels of the other SCFAs than CRC and AP patients.</w:t>
      </w:r>
      <w:r w:rsidR="00E2195D" w:rsidRPr="00D95080">
        <w:rPr>
          <w:rFonts w:ascii="Book Antiqua" w:hAnsi="Book Antiqua"/>
          <w:sz w:val="24"/>
          <w:szCs w:val="24"/>
          <w:lang w:val="en-US"/>
        </w:rPr>
        <w:t xml:space="preserve"> </w:t>
      </w:r>
      <w:r w:rsidR="00BD6471" w:rsidRPr="00D95080">
        <w:rPr>
          <w:rFonts w:ascii="Book Antiqua" w:hAnsi="Book Antiqua"/>
          <w:sz w:val="24"/>
          <w:szCs w:val="24"/>
          <w:lang w:val="en-US"/>
        </w:rPr>
        <w:t xml:space="preserve">The effect of age </w:t>
      </w:r>
      <w:r w:rsidR="004C292B" w:rsidRPr="00D95080">
        <w:rPr>
          <w:rFonts w:ascii="Book Antiqua" w:hAnsi="Book Antiqua"/>
          <w:sz w:val="24"/>
          <w:szCs w:val="24"/>
          <w:lang w:val="en-US"/>
        </w:rPr>
        <w:t>on the levels of the a</w:t>
      </w:r>
      <w:r w:rsidR="00512785" w:rsidRPr="00D95080">
        <w:rPr>
          <w:rFonts w:ascii="Book Antiqua" w:hAnsi="Book Antiqua"/>
          <w:sz w:val="24"/>
          <w:szCs w:val="24"/>
          <w:lang w:val="en-US"/>
        </w:rPr>
        <w:t xml:space="preserve">cetic acid </w:t>
      </w:r>
      <w:r w:rsidR="00BD6471" w:rsidRPr="00D95080">
        <w:rPr>
          <w:rFonts w:ascii="Book Antiqua" w:hAnsi="Book Antiqua"/>
          <w:sz w:val="24"/>
          <w:szCs w:val="24"/>
          <w:lang w:val="en-US"/>
        </w:rPr>
        <w:t>is statistically significant, although the expected values curves have slopes of small magnitude.</w:t>
      </w:r>
      <w:r w:rsidR="00BD6471" w:rsidRPr="00D95080" w:rsidDel="00BD6471">
        <w:rPr>
          <w:rFonts w:ascii="Book Antiqua" w:hAnsi="Book Antiqua"/>
          <w:sz w:val="24"/>
          <w:szCs w:val="24"/>
          <w:lang w:val="en-US"/>
        </w:rPr>
        <w:t xml:space="preserve"> </w:t>
      </w:r>
      <w:r w:rsidR="009531DA" w:rsidRPr="00D95080">
        <w:rPr>
          <w:rFonts w:ascii="Book Antiqua" w:hAnsi="Book Antiqua"/>
          <w:sz w:val="24"/>
          <w:szCs w:val="24"/>
          <w:lang w:val="en-US"/>
        </w:rPr>
        <w:t xml:space="preserve">In particular, with the increasing age of CRC, AP, CD patients and HC </w:t>
      </w:r>
      <w:proofErr w:type="gramStart"/>
      <w:r w:rsidR="00DC0BA4" w:rsidRPr="00D95080">
        <w:rPr>
          <w:rFonts w:ascii="Book Antiqua" w:hAnsi="Book Antiqua"/>
          <w:sz w:val="24"/>
          <w:szCs w:val="24"/>
          <w:lang w:val="en-US"/>
        </w:rPr>
        <w:t>occurs</w:t>
      </w:r>
      <w:proofErr w:type="gramEnd"/>
      <w:r w:rsidR="00DC0BA4" w:rsidRPr="00D95080">
        <w:rPr>
          <w:rFonts w:ascii="Book Antiqua" w:hAnsi="Book Antiqua"/>
          <w:sz w:val="24"/>
          <w:szCs w:val="24"/>
          <w:lang w:val="en-US"/>
        </w:rPr>
        <w:t xml:space="preserve"> </w:t>
      </w:r>
      <w:r w:rsidR="009531DA" w:rsidRPr="00D95080">
        <w:rPr>
          <w:rFonts w:ascii="Book Antiqua" w:hAnsi="Book Antiqua"/>
          <w:sz w:val="24"/>
          <w:szCs w:val="24"/>
          <w:lang w:val="en-US"/>
        </w:rPr>
        <w:t>a red</w:t>
      </w:r>
      <w:r w:rsidR="00DC0BA4" w:rsidRPr="00D95080">
        <w:rPr>
          <w:rFonts w:ascii="Book Antiqua" w:hAnsi="Book Antiqua"/>
          <w:sz w:val="24"/>
          <w:szCs w:val="24"/>
          <w:lang w:val="en-US"/>
        </w:rPr>
        <w:t>uction of acetic</w:t>
      </w:r>
      <w:r w:rsidR="009531DA" w:rsidRPr="00D95080">
        <w:rPr>
          <w:rFonts w:ascii="Book Antiqua" w:hAnsi="Book Antiqua"/>
          <w:sz w:val="24"/>
          <w:szCs w:val="24"/>
          <w:lang w:val="en-US"/>
        </w:rPr>
        <w:t xml:space="preserve">, propionic </w:t>
      </w:r>
      <w:r w:rsidR="00DC0BA4" w:rsidRPr="00D95080">
        <w:rPr>
          <w:rFonts w:ascii="Book Antiqua" w:hAnsi="Book Antiqua"/>
          <w:sz w:val="24"/>
          <w:szCs w:val="24"/>
          <w:lang w:val="en-US"/>
        </w:rPr>
        <w:t xml:space="preserve">and </w:t>
      </w:r>
      <w:proofErr w:type="spellStart"/>
      <w:r w:rsidR="009531DA" w:rsidRPr="00D95080">
        <w:rPr>
          <w:rFonts w:ascii="Book Antiqua" w:hAnsi="Book Antiqua"/>
          <w:sz w:val="24"/>
          <w:szCs w:val="24"/>
          <w:lang w:val="en-US"/>
        </w:rPr>
        <w:t>valeric</w:t>
      </w:r>
      <w:proofErr w:type="spellEnd"/>
      <w:r w:rsidR="009531DA" w:rsidRPr="00D95080">
        <w:rPr>
          <w:rFonts w:ascii="Book Antiqua" w:hAnsi="Book Antiqua"/>
          <w:sz w:val="24"/>
          <w:szCs w:val="24"/>
          <w:lang w:val="en-US"/>
        </w:rPr>
        <w:t xml:space="preserve"> acid</w:t>
      </w:r>
      <w:r w:rsidR="00DC0BA4" w:rsidRPr="00D95080">
        <w:rPr>
          <w:rFonts w:ascii="Book Antiqua" w:hAnsi="Book Antiqua"/>
          <w:sz w:val="24"/>
          <w:szCs w:val="24"/>
          <w:lang w:val="en-US"/>
        </w:rPr>
        <w:t>s percentages</w:t>
      </w:r>
      <w:r w:rsidR="009531DA" w:rsidRPr="00D95080">
        <w:rPr>
          <w:rFonts w:ascii="Book Antiqua" w:hAnsi="Book Antiqua"/>
          <w:sz w:val="24"/>
          <w:szCs w:val="24"/>
          <w:lang w:val="en-US"/>
        </w:rPr>
        <w:t xml:space="preserve">, while the butyric, </w:t>
      </w:r>
      <w:proofErr w:type="spellStart"/>
      <w:r w:rsidR="009531DA" w:rsidRPr="00D95080">
        <w:rPr>
          <w:rFonts w:ascii="Book Antiqua" w:hAnsi="Book Antiqua"/>
          <w:sz w:val="24"/>
          <w:szCs w:val="24"/>
          <w:lang w:val="en-US"/>
        </w:rPr>
        <w:t>isobutyric</w:t>
      </w:r>
      <w:proofErr w:type="spellEnd"/>
      <w:r w:rsidR="009531DA" w:rsidRPr="00D95080">
        <w:rPr>
          <w:rFonts w:ascii="Book Antiqua" w:hAnsi="Book Antiqua"/>
          <w:sz w:val="24"/>
          <w:szCs w:val="24"/>
          <w:lang w:val="en-US"/>
        </w:rPr>
        <w:t xml:space="preserve"> and </w:t>
      </w:r>
      <w:proofErr w:type="spellStart"/>
      <w:r w:rsidR="009531DA" w:rsidRPr="00D95080">
        <w:rPr>
          <w:rFonts w:ascii="Book Antiqua" w:hAnsi="Book Antiqua"/>
          <w:sz w:val="24"/>
          <w:szCs w:val="24"/>
          <w:lang w:val="en-US"/>
        </w:rPr>
        <w:t>isova</w:t>
      </w:r>
      <w:r w:rsidR="00DC0BA4" w:rsidRPr="00D95080">
        <w:rPr>
          <w:rFonts w:ascii="Book Antiqua" w:hAnsi="Book Antiqua"/>
          <w:sz w:val="24"/>
          <w:szCs w:val="24"/>
          <w:lang w:val="en-US"/>
        </w:rPr>
        <w:t>l</w:t>
      </w:r>
      <w:r w:rsidR="009531DA" w:rsidRPr="00D95080">
        <w:rPr>
          <w:rFonts w:ascii="Book Antiqua" w:hAnsi="Book Antiqua"/>
          <w:sz w:val="24"/>
          <w:szCs w:val="24"/>
          <w:lang w:val="en-US"/>
        </w:rPr>
        <w:t>eric</w:t>
      </w:r>
      <w:proofErr w:type="spellEnd"/>
      <w:r w:rsidR="009531DA" w:rsidRPr="00D95080">
        <w:rPr>
          <w:rFonts w:ascii="Book Antiqua" w:hAnsi="Book Antiqua"/>
          <w:sz w:val="24"/>
          <w:szCs w:val="24"/>
          <w:lang w:val="en-US"/>
        </w:rPr>
        <w:t xml:space="preserve"> acids </w:t>
      </w:r>
      <w:r w:rsidR="00DC0BA4" w:rsidRPr="00D95080">
        <w:rPr>
          <w:rFonts w:ascii="Book Antiqua" w:hAnsi="Book Antiqua"/>
          <w:sz w:val="24"/>
          <w:szCs w:val="24"/>
          <w:lang w:val="en-US"/>
        </w:rPr>
        <w:t xml:space="preserve">percentages </w:t>
      </w:r>
      <w:r w:rsidR="009531DA" w:rsidRPr="00D95080">
        <w:rPr>
          <w:rFonts w:ascii="Book Antiqua" w:hAnsi="Book Antiqua"/>
          <w:sz w:val="24"/>
          <w:szCs w:val="24"/>
          <w:lang w:val="en-US"/>
        </w:rPr>
        <w:t>increase</w:t>
      </w:r>
      <w:r w:rsidR="004C292B" w:rsidRPr="00D95080">
        <w:rPr>
          <w:rFonts w:ascii="Book Antiqua" w:hAnsi="Book Antiqua"/>
          <w:sz w:val="24"/>
          <w:szCs w:val="24"/>
          <w:lang w:val="en-US"/>
        </w:rPr>
        <w:t>.</w:t>
      </w:r>
    </w:p>
    <w:p w14:paraId="6D451948" w14:textId="77777777" w:rsidR="000A6C12" w:rsidRPr="00D95080" w:rsidRDefault="000A6C12" w:rsidP="00D95080">
      <w:pPr>
        <w:spacing w:line="360" w:lineRule="auto"/>
        <w:jc w:val="both"/>
        <w:rPr>
          <w:rFonts w:ascii="Book Antiqua" w:hAnsi="Book Antiqua"/>
          <w:sz w:val="24"/>
          <w:szCs w:val="24"/>
          <w:lang w:val="en-US"/>
        </w:rPr>
      </w:pPr>
    </w:p>
    <w:p w14:paraId="4E0AA6F6" w14:textId="3CD68497" w:rsidR="005B59DA" w:rsidRPr="00D95080" w:rsidRDefault="004F1594"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DISCUSSION</w:t>
      </w:r>
    </w:p>
    <w:p w14:paraId="449063CA" w14:textId="54959EC5" w:rsidR="005B59DA" w:rsidRPr="00D95080" w:rsidRDefault="00294DC7"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In this study, we evaluated the fecal SCFAs</w:t>
      </w:r>
      <w:r w:rsidR="00E53FB6" w:rsidRPr="00D95080">
        <w:rPr>
          <w:rFonts w:ascii="Book Antiqua" w:hAnsi="Book Antiqua"/>
          <w:sz w:val="24"/>
          <w:szCs w:val="24"/>
          <w:lang w:val="en-US"/>
        </w:rPr>
        <w:t>’</w:t>
      </w:r>
      <w:r w:rsidRPr="00D95080">
        <w:rPr>
          <w:rFonts w:ascii="Book Antiqua" w:hAnsi="Book Antiqua"/>
          <w:sz w:val="24"/>
          <w:szCs w:val="24"/>
          <w:lang w:val="en-US"/>
        </w:rPr>
        <w:t xml:space="preserve"> profile</w:t>
      </w:r>
      <w:r w:rsidR="00E53FB6" w:rsidRPr="00D95080">
        <w:rPr>
          <w:rFonts w:ascii="Book Antiqua" w:hAnsi="Book Antiqua"/>
          <w:sz w:val="24"/>
          <w:szCs w:val="24"/>
          <w:lang w:val="en-US"/>
        </w:rPr>
        <w:t>s</w:t>
      </w:r>
      <w:r w:rsidRPr="00D95080">
        <w:rPr>
          <w:rFonts w:ascii="Book Antiqua" w:hAnsi="Book Antiqua"/>
          <w:sz w:val="24"/>
          <w:szCs w:val="24"/>
          <w:lang w:val="en-US"/>
        </w:rPr>
        <w:t xml:space="preserve"> (in term of quality and quantity) of patients with different intestinal diseases, namely colorectal cancer, adenoma and </w:t>
      </w:r>
      <w:r w:rsidR="00497AA0" w:rsidRPr="00D95080">
        <w:rPr>
          <w:rFonts w:ascii="Book Antiqua" w:hAnsi="Book Antiqua"/>
          <w:sz w:val="24"/>
          <w:szCs w:val="24"/>
          <w:lang w:val="en-US"/>
        </w:rPr>
        <w:t>celiac</w:t>
      </w:r>
      <w:r w:rsidRPr="00D95080">
        <w:rPr>
          <w:rFonts w:ascii="Book Antiqua" w:hAnsi="Book Antiqua"/>
          <w:sz w:val="24"/>
          <w:szCs w:val="24"/>
          <w:lang w:val="en-US"/>
        </w:rPr>
        <w:t xml:space="preserve"> disease, using gas-chromatography coupled with mass spectrometry. </w:t>
      </w:r>
      <w:r w:rsidR="005B59DA" w:rsidRPr="00D95080">
        <w:rPr>
          <w:rFonts w:ascii="Book Antiqua" w:hAnsi="Book Antiqua"/>
          <w:sz w:val="24"/>
          <w:szCs w:val="24"/>
          <w:lang w:val="en-US"/>
        </w:rPr>
        <w:t xml:space="preserve">The study of SCFAs by </w:t>
      </w:r>
      <w:r w:rsidRPr="00D95080">
        <w:rPr>
          <w:rFonts w:ascii="Book Antiqua" w:hAnsi="Book Antiqua"/>
          <w:sz w:val="24"/>
          <w:szCs w:val="24"/>
          <w:lang w:val="en-US"/>
        </w:rPr>
        <w:t xml:space="preserve">GC-MS </w:t>
      </w:r>
      <w:r w:rsidR="005B59DA" w:rsidRPr="00D95080">
        <w:rPr>
          <w:rFonts w:ascii="Book Antiqua" w:hAnsi="Book Antiqua"/>
          <w:sz w:val="24"/>
          <w:szCs w:val="24"/>
          <w:lang w:val="en-US"/>
        </w:rPr>
        <w:t>could represent a</w:t>
      </w:r>
      <w:r w:rsidR="006D26C7" w:rsidRPr="00D95080">
        <w:rPr>
          <w:rFonts w:ascii="Book Antiqua" w:hAnsi="Book Antiqua"/>
          <w:sz w:val="24"/>
          <w:szCs w:val="24"/>
          <w:lang w:val="en-US"/>
        </w:rPr>
        <w:t>n innovative</w:t>
      </w:r>
      <w:r w:rsidR="005B59DA" w:rsidRPr="00D95080">
        <w:rPr>
          <w:rFonts w:ascii="Book Antiqua" w:hAnsi="Book Antiqua"/>
          <w:sz w:val="24"/>
          <w:szCs w:val="24"/>
          <w:lang w:val="en-US"/>
        </w:rPr>
        <w:t xml:space="preserve"> </w:t>
      </w:r>
      <w:r w:rsidR="00537B77" w:rsidRPr="00D95080">
        <w:rPr>
          <w:rFonts w:ascii="Book Antiqua" w:hAnsi="Book Antiqua"/>
          <w:sz w:val="24"/>
          <w:szCs w:val="24"/>
          <w:lang w:val="en-US"/>
        </w:rPr>
        <w:t>way</w:t>
      </w:r>
      <w:r w:rsidR="005B59DA" w:rsidRPr="00D95080">
        <w:rPr>
          <w:rFonts w:ascii="Book Antiqua" w:hAnsi="Book Antiqua"/>
          <w:sz w:val="24"/>
          <w:szCs w:val="24"/>
          <w:lang w:val="en-US"/>
        </w:rPr>
        <w:t xml:space="preserve"> to </w:t>
      </w:r>
      <w:r w:rsidR="00537B77" w:rsidRPr="00D95080">
        <w:rPr>
          <w:rFonts w:ascii="Book Antiqua" w:hAnsi="Book Antiqua"/>
          <w:sz w:val="24"/>
          <w:szCs w:val="24"/>
          <w:lang w:val="en-US"/>
        </w:rPr>
        <w:t>discover</w:t>
      </w:r>
      <w:r w:rsidR="006D26C7" w:rsidRPr="00D95080">
        <w:rPr>
          <w:rFonts w:ascii="Book Antiqua" w:hAnsi="Book Antiqua"/>
          <w:sz w:val="24"/>
          <w:szCs w:val="24"/>
          <w:lang w:val="en-US"/>
        </w:rPr>
        <w:t xml:space="preserve"> </w:t>
      </w:r>
      <w:r w:rsidR="005B59DA" w:rsidRPr="00D95080">
        <w:rPr>
          <w:rFonts w:ascii="Book Antiqua" w:hAnsi="Book Antiqua"/>
          <w:sz w:val="24"/>
          <w:szCs w:val="24"/>
          <w:lang w:val="en-US"/>
        </w:rPr>
        <w:t>non-invasive biomarkers of</w:t>
      </w:r>
      <w:r w:rsidR="006D26C7" w:rsidRPr="00D95080">
        <w:rPr>
          <w:rFonts w:ascii="Book Antiqua" w:hAnsi="Book Antiqua"/>
          <w:sz w:val="24"/>
          <w:szCs w:val="24"/>
          <w:lang w:val="en-US"/>
        </w:rPr>
        <w:t xml:space="preserve"> a</w:t>
      </w:r>
      <w:r w:rsidR="005B59DA" w:rsidRPr="00D95080">
        <w:rPr>
          <w:rFonts w:ascii="Book Antiqua" w:hAnsi="Book Antiqua"/>
          <w:sz w:val="24"/>
          <w:szCs w:val="24"/>
          <w:lang w:val="en-US"/>
        </w:rPr>
        <w:t xml:space="preserve"> dis</w:t>
      </w:r>
      <w:r w:rsidR="006D26C7" w:rsidRPr="00D95080">
        <w:rPr>
          <w:rFonts w:ascii="Book Antiqua" w:hAnsi="Book Antiqua"/>
          <w:sz w:val="24"/>
          <w:szCs w:val="24"/>
          <w:lang w:val="en-US"/>
        </w:rPr>
        <w:t>order</w:t>
      </w:r>
      <w:r w:rsidR="005B59DA" w:rsidRPr="00D95080">
        <w:rPr>
          <w:rFonts w:ascii="Book Antiqua" w:hAnsi="Book Antiqua"/>
          <w:sz w:val="24"/>
          <w:szCs w:val="24"/>
          <w:lang w:val="en-US"/>
        </w:rPr>
        <w:t xml:space="preserve">. Changing of the metabolic content of various human body fluids has been yet proposed </w:t>
      </w:r>
      <w:r w:rsidR="006A647A" w:rsidRPr="00D95080">
        <w:rPr>
          <w:rFonts w:ascii="Book Antiqua" w:hAnsi="Book Antiqua"/>
          <w:sz w:val="24"/>
          <w:szCs w:val="24"/>
          <w:lang w:val="en-US"/>
        </w:rPr>
        <w:t>for</w:t>
      </w:r>
      <w:r w:rsidR="005B59DA" w:rsidRPr="00D95080">
        <w:rPr>
          <w:rFonts w:ascii="Book Antiqua" w:hAnsi="Book Antiqua"/>
          <w:sz w:val="24"/>
          <w:szCs w:val="24"/>
          <w:lang w:val="en-US"/>
        </w:rPr>
        <w:t xml:space="preserve"> the diagnosis of different pathological conditions and </w:t>
      </w:r>
      <w:r w:rsidR="006A647A" w:rsidRPr="00D95080">
        <w:rPr>
          <w:rFonts w:ascii="Book Antiqua" w:hAnsi="Book Antiqua"/>
          <w:sz w:val="24"/>
          <w:szCs w:val="24"/>
          <w:lang w:val="en-US"/>
        </w:rPr>
        <w:t xml:space="preserve">for </w:t>
      </w:r>
      <w:r w:rsidR="005B59DA" w:rsidRPr="00D95080">
        <w:rPr>
          <w:rFonts w:ascii="Book Antiqua" w:hAnsi="Book Antiqua"/>
          <w:sz w:val="24"/>
          <w:szCs w:val="24"/>
          <w:lang w:val="en-US"/>
        </w:rPr>
        <w:t>shed</w:t>
      </w:r>
      <w:r w:rsidR="003B6DE6" w:rsidRPr="00D95080">
        <w:rPr>
          <w:rFonts w:ascii="Book Antiqua" w:hAnsi="Book Antiqua"/>
          <w:sz w:val="24"/>
          <w:szCs w:val="24"/>
          <w:lang w:val="en-US"/>
        </w:rPr>
        <w:t>d</w:t>
      </w:r>
      <w:r w:rsidR="006A647A" w:rsidRPr="00D95080">
        <w:rPr>
          <w:rFonts w:ascii="Book Antiqua" w:hAnsi="Book Antiqua"/>
          <w:sz w:val="24"/>
          <w:szCs w:val="24"/>
          <w:lang w:val="en-US"/>
        </w:rPr>
        <w:t>ing</w:t>
      </w:r>
      <w:r w:rsidR="005B59DA" w:rsidRPr="00D95080">
        <w:rPr>
          <w:rFonts w:ascii="Book Antiqua" w:hAnsi="Book Antiqua"/>
          <w:sz w:val="24"/>
          <w:szCs w:val="24"/>
          <w:lang w:val="en-US"/>
        </w:rPr>
        <w:t xml:space="preserve"> light on the</w:t>
      </w:r>
      <w:r w:rsidR="006A647A" w:rsidRPr="00D95080">
        <w:rPr>
          <w:rFonts w:ascii="Book Antiqua" w:hAnsi="Book Antiqua"/>
          <w:sz w:val="24"/>
          <w:szCs w:val="24"/>
          <w:lang w:val="en-US"/>
        </w:rPr>
        <w:t>ir</w:t>
      </w:r>
      <w:r w:rsidR="005B59DA" w:rsidRPr="00D95080">
        <w:rPr>
          <w:rFonts w:ascii="Book Antiqua" w:hAnsi="Book Antiqua"/>
          <w:sz w:val="24"/>
          <w:szCs w:val="24"/>
          <w:lang w:val="en-US"/>
        </w:rPr>
        <w:t xml:space="preserve"> pathogenic mechanisms. </w:t>
      </w:r>
      <w:r w:rsidR="00DF1765" w:rsidRPr="00D95080">
        <w:rPr>
          <w:rFonts w:ascii="Book Antiqua" w:hAnsi="Book Antiqua"/>
          <w:sz w:val="24"/>
          <w:szCs w:val="24"/>
          <w:lang w:val="en-US"/>
        </w:rPr>
        <w:t xml:space="preserve">Indeed, alteration of the fecal metabolites patterns in patients with </w:t>
      </w:r>
      <w:r w:rsidR="00E53FB6" w:rsidRPr="00D95080">
        <w:rPr>
          <w:rFonts w:ascii="Book Antiqua" w:hAnsi="Book Antiqua"/>
          <w:sz w:val="24"/>
          <w:szCs w:val="24"/>
          <w:lang w:val="en-US"/>
        </w:rPr>
        <w:t>different pathologies</w:t>
      </w:r>
      <w:r w:rsidR="00DF1765" w:rsidRPr="00D95080">
        <w:rPr>
          <w:rFonts w:ascii="Book Antiqua" w:hAnsi="Book Antiqua"/>
          <w:sz w:val="24"/>
          <w:szCs w:val="24"/>
          <w:lang w:val="en-US"/>
        </w:rPr>
        <w:t xml:space="preserve">, such as inflammatory bowel diseases, preterm infants with </w:t>
      </w:r>
      <w:proofErr w:type="spellStart"/>
      <w:r w:rsidR="00DF1765" w:rsidRPr="00D95080">
        <w:rPr>
          <w:rFonts w:ascii="Book Antiqua" w:hAnsi="Book Antiqua"/>
          <w:sz w:val="24"/>
          <w:szCs w:val="24"/>
          <w:lang w:val="en-US"/>
        </w:rPr>
        <w:t>necrotising</w:t>
      </w:r>
      <w:proofErr w:type="spellEnd"/>
      <w:r w:rsidR="00DF1765" w:rsidRPr="00D95080">
        <w:rPr>
          <w:rFonts w:ascii="Book Antiqua" w:hAnsi="Book Antiqua"/>
          <w:sz w:val="24"/>
          <w:szCs w:val="24"/>
          <w:lang w:val="en-US"/>
        </w:rPr>
        <w:t xml:space="preserve"> </w:t>
      </w:r>
      <w:proofErr w:type="spellStart"/>
      <w:r w:rsidR="00DF1765" w:rsidRPr="00D95080">
        <w:rPr>
          <w:rFonts w:ascii="Book Antiqua" w:hAnsi="Book Antiqua"/>
          <w:sz w:val="24"/>
          <w:szCs w:val="24"/>
          <w:lang w:val="en-US"/>
        </w:rPr>
        <w:t>enterocolitis</w:t>
      </w:r>
      <w:proofErr w:type="spellEnd"/>
      <w:r w:rsidR="00DF1765" w:rsidRPr="00D95080">
        <w:rPr>
          <w:rFonts w:ascii="Book Antiqua" w:hAnsi="Book Antiqua"/>
          <w:sz w:val="24"/>
          <w:szCs w:val="24"/>
          <w:lang w:val="en-US"/>
        </w:rPr>
        <w:t>, children with</w:t>
      </w:r>
      <w:r w:rsidRPr="00D95080">
        <w:rPr>
          <w:rFonts w:ascii="Book Antiqua" w:hAnsi="Book Antiqua"/>
          <w:sz w:val="24"/>
          <w:szCs w:val="24"/>
          <w:lang w:val="en-US"/>
        </w:rPr>
        <w:t xml:space="preserve"> </w:t>
      </w:r>
      <w:r w:rsidR="00497AA0" w:rsidRPr="00D95080">
        <w:rPr>
          <w:rFonts w:ascii="Book Antiqua" w:hAnsi="Book Antiqua"/>
          <w:sz w:val="24"/>
          <w:szCs w:val="24"/>
          <w:lang w:val="en-US"/>
        </w:rPr>
        <w:t>celiac</w:t>
      </w:r>
      <w:r w:rsidR="00DF1765" w:rsidRPr="00D95080">
        <w:rPr>
          <w:rFonts w:ascii="Book Antiqua" w:hAnsi="Book Antiqua"/>
          <w:sz w:val="24"/>
          <w:szCs w:val="24"/>
          <w:lang w:val="en-US"/>
        </w:rPr>
        <w:t xml:space="preserve"> disease, </w:t>
      </w:r>
      <w:r w:rsidR="004C292B" w:rsidRPr="00D95080">
        <w:rPr>
          <w:rFonts w:ascii="Book Antiqua" w:hAnsi="Book Antiqua"/>
          <w:sz w:val="24"/>
          <w:szCs w:val="24"/>
          <w:lang w:val="en-US"/>
        </w:rPr>
        <w:t>and obese</w:t>
      </w:r>
      <w:r w:rsidR="00DF1765" w:rsidRPr="00D95080">
        <w:rPr>
          <w:rFonts w:ascii="Book Antiqua" w:hAnsi="Book Antiqua"/>
          <w:sz w:val="24"/>
          <w:szCs w:val="24"/>
          <w:lang w:val="en-US"/>
        </w:rPr>
        <w:t xml:space="preserve"> patients with non-alcoholic fatty liver disease has been previously </w:t>
      </w:r>
      <w:proofErr w:type="gramStart"/>
      <w:r w:rsidR="00DF1765" w:rsidRPr="00D95080">
        <w:rPr>
          <w:rFonts w:ascii="Book Antiqua" w:hAnsi="Book Antiqua"/>
          <w:sz w:val="24"/>
          <w:szCs w:val="24"/>
          <w:lang w:val="en-US"/>
        </w:rPr>
        <w:t>demonstrated</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27-30]</w:t>
      </w:r>
      <w:r w:rsidR="00DF1765" w:rsidRPr="00D95080">
        <w:rPr>
          <w:rFonts w:ascii="Book Antiqua" w:hAnsi="Book Antiqua"/>
          <w:sz w:val="24"/>
          <w:szCs w:val="24"/>
          <w:lang w:val="en-US"/>
        </w:rPr>
        <w:t xml:space="preserve">. </w:t>
      </w:r>
      <w:r w:rsidR="00E10E1C" w:rsidRPr="00D95080">
        <w:rPr>
          <w:rFonts w:ascii="Book Antiqua" w:hAnsi="Book Antiqua"/>
          <w:sz w:val="24"/>
          <w:szCs w:val="24"/>
          <w:lang w:val="en-US"/>
        </w:rPr>
        <w:t xml:space="preserve">Generally, SCFAs are reduced in </w:t>
      </w:r>
      <w:proofErr w:type="spellStart"/>
      <w:r w:rsidR="00E10E1C" w:rsidRPr="00D95080">
        <w:rPr>
          <w:rFonts w:ascii="Book Antiqua" w:hAnsi="Book Antiqua"/>
          <w:sz w:val="24"/>
          <w:szCs w:val="24"/>
          <w:lang w:val="en-US"/>
        </w:rPr>
        <w:t>dysbiotic</w:t>
      </w:r>
      <w:proofErr w:type="spellEnd"/>
      <w:r w:rsidR="00E10E1C" w:rsidRPr="00D95080">
        <w:rPr>
          <w:rFonts w:ascii="Book Antiqua" w:hAnsi="Book Antiqua"/>
          <w:sz w:val="24"/>
          <w:szCs w:val="24"/>
          <w:lang w:val="en-US"/>
        </w:rPr>
        <w:t xml:space="preserve"> </w:t>
      </w:r>
      <w:proofErr w:type="gramStart"/>
      <w:r w:rsidR="00E10E1C" w:rsidRPr="00D95080">
        <w:rPr>
          <w:rFonts w:ascii="Book Antiqua" w:hAnsi="Book Antiqua"/>
          <w:sz w:val="24"/>
          <w:szCs w:val="24"/>
          <w:lang w:val="en-US"/>
        </w:rPr>
        <w:lastRenderedPageBreak/>
        <w:t>conditions</w:t>
      </w:r>
      <w:r w:rsidR="00607A54" w:rsidRPr="00D95080">
        <w:rPr>
          <w:rFonts w:ascii="Book Antiqua" w:hAnsi="Book Antiqua"/>
          <w:sz w:val="24"/>
          <w:szCs w:val="24"/>
          <w:vertAlign w:val="superscript"/>
          <w:lang w:val="en-US"/>
        </w:rPr>
        <w:t>[</w:t>
      </w:r>
      <w:proofErr w:type="gramEnd"/>
      <w:r w:rsidR="00607A54" w:rsidRPr="00D95080">
        <w:rPr>
          <w:rFonts w:ascii="Book Antiqua" w:hAnsi="Book Antiqua"/>
          <w:sz w:val="24"/>
          <w:szCs w:val="24"/>
          <w:vertAlign w:val="superscript"/>
          <w:lang w:val="en-US"/>
        </w:rPr>
        <w:t>31]</w:t>
      </w:r>
      <w:r w:rsidR="00E10E1C" w:rsidRPr="00D95080">
        <w:rPr>
          <w:rFonts w:ascii="Book Antiqua" w:hAnsi="Book Antiqua"/>
          <w:sz w:val="24"/>
          <w:szCs w:val="24"/>
          <w:lang w:val="en-US"/>
        </w:rPr>
        <w:t xml:space="preserve">. In fact, changes in the </w:t>
      </w:r>
      <w:proofErr w:type="spellStart"/>
      <w:r w:rsidR="00E10E1C" w:rsidRPr="00D95080">
        <w:rPr>
          <w:rFonts w:ascii="Book Antiqua" w:hAnsi="Book Antiqua"/>
          <w:sz w:val="24"/>
          <w:szCs w:val="24"/>
          <w:lang w:val="en-US"/>
        </w:rPr>
        <w:t>microbiota</w:t>
      </w:r>
      <w:proofErr w:type="spellEnd"/>
      <w:r w:rsidR="00E10E1C" w:rsidRPr="00D95080">
        <w:rPr>
          <w:rFonts w:ascii="Book Antiqua" w:hAnsi="Book Antiqua"/>
          <w:sz w:val="24"/>
          <w:szCs w:val="24"/>
          <w:lang w:val="en-US"/>
        </w:rPr>
        <w:t xml:space="preserve"> of patients with various disease have been linked with decreased bacterial diversity and fecal quantities of SCFAs (for example for the loss of </w:t>
      </w:r>
      <w:proofErr w:type="spellStart"/>
      <w:r w:rsidR="00E10E1C" w:rsidRPr="00D95080">
        <w:rPr>
          <w:rFonts w:ascii="Book Antiqua" w:hAnsi="Book Antiqua"/>
          <w:sz w:val="24"/>
          <w:szCs w:val="24"/>
          <w:lang w:val="en-US"/>
        </w:rPr>
        <w:t>butyrogenic</w:t>
      </w:r>
      <w:proofErr w:type="spellEnd"/>
      <w:r w:rsidR="00E10E1C" w:rsidRPr="00D95080">
        <w:rPr>
          <w:rFonts w:ascii="Book Antiqua" w:hAnsi="Book Antiqua"/>
          <w:sz w:val="24"/>
          <w:szCs w:val="24"/>
          <w:lang w:val="en-US"/>
        </w:rPr>
        <w:t xml:space="preserve"> gut bacteria such as F. </w:t>
      </w:r>
      <w:proofErr w:type="spellStart"/>
      <w:r w:rsidR="00E10E1C" w:rsidRPr="00D95080">
        <w:rPr>
          <w:rFonts w:ascii="Book Antiqua" w:hAnsi="Book Antiqua"/>
          <w:sz w:val="24"/>
          <w:szCs w:val="24"/>
          <w:lang w:val="en-US"/>
        </w:rPr>
        <w:t>prausnitzii</w:t>
      </w:r>
      <w:proofErr w:type="spellEnd"/>
      <w:proofErr w:type="gramStart"/>
      <w:r w:rsidR="00E10E1C" w:rsidRPr="00D95080">
        <w:rPr>
          <w:rFonts w:ascii="Book Antiqua" w:hAnsi="Book Antiqua"/>
          <w:sz w:val="24"/>
          <w:szCs w:val="24"/>
          <w:lang w:val="en-US"/>
        </w:rPr>
        <w:t>)</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32-34]</w:t>
      </w:r>
      <w:r w:rsidR="00E10E1C" w:rsidRPr="00D95080">
        <w:rPr>
          <w:rFonts w:ascii="Book Antiqua" w:hAnsi="Book Antiqua"/>
          <w:sz w:val="24"/>
          <w:szCs w:val="24"/>
          <w:lang w:val="en-US"/>
        </w:rPr>
        <w:t>.</w:t>
      </w:r>
    </w:p>
    <w:p w14:paraId="725119BE" w14:textId="0B4D8AE7" w:rsidR="005B59DA" w:rsidRPr="00D95080" w:rsidRDefault="005B59DA"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In recent </w:t>
      </w:r>
      <w:r w:rsidR="006A647A" w:rsidRPr="00D95080">
        <w:rPr>
          <w:rFonts w:ascii="Book Antiqua" w:hAnsi="Book Antiqua"/>
          <w:sz w:val="24"/>
          <w:szCs w:val="24"/>
          <w:lang w:val="en-US"/>
        </w:rPr>
        <w:t>years,</w:t>
      </w:r>
      <w:r w:rsidRPr="00D95080">
        <w:rPr>
          <w:rFonts w:ascii="Book Antiqua" w:hAnsi="Book Antiqua"/>
          <w:sz w:val="24"/>
          <w:szCs w:val="24"/>
          <w:lang w:val="en-US"/>
        </w:rPr>
        <w:t xml:space="preserve"> </w:t>
      </w:r>
      <w:r w:rsidR="00BA364A" w:rsidRPr="00D95080">
        <w:rPr>
          <w:rFonts w:ascii="Book Antiqua" w:hAnsi="Book Antiqua"/>
          <w:sz w:val="24"/>
          <w:szCs w:val="24"/>
          <w:lang w:val="en-US"/>
        </w:rPr>
        <w:t xml:space="preserve">various strategies </w:t>
      </w:r>
      <w:r w:rsidRPr="00D95080">
        <w:rPr>
          <w:rFonts w:ascii="Book Antiqua" w:hAnsi="Book Antiqua"/>
          <w:sz w:val="24"/>
          <w:szCs w:val="24"/>
          <w:lang w:val="en-US"/>
        </w:rPr>
        <w:t xml:space="preserve">have been </w:t>
      </w:r>
      <w:r w:rsidR="00BA364A" w:rsidRPr="00D95080">
        <w:rPr>
          <w:rFonts w:ascii="Book Antiqua" w:hAnsi="Book Antiqua"/>
          <w:sz w:val="24"/>
          <w:szCs w:val="24"/>
          <w:lang w:val="en-US"/>
        </w:rPr>
        <w:t>applied to detect</w:t>
      </w:r>
      <w:r w:rsidRPr="00D95080">
        <w:rPr>
          <w:rFonts w:ascii="Book Antiqua" w:hAnsi="Book Antiqua"/>
          <w:sz w:val="24"/>
          <w:szCs w:val="24"/>
          <w:lang w:val="en-US"/>
        </w:rPr>
        <w:t xml:space="preserve"> </w:t>
      </w:r>
      <w:r w:rsidR="006A647A" w:rsidRPr="00D95080">
        <w:rPr>
          <w:rFonts w:ascii="Book Antiqua" w:hAnsi="Book Antiqua"/>
          <w:sz w:val="24"/>
          <w:szCs w:val="24"/>
          <w:lang w:val="en-US"/>
        </w:rPr>
        <w:t xml:space="preserve">SCFAs </w:t>
      </w:r>
      <w:r w:rsidRPr="00D95080">
        <w:rPr>
          <w:rFonts w:ascii="Book Antiqua" w:hAnsi="Book Antiqua"/>
          <w:sz w:val="24"/>
          <w:szCs w:val="24"/>
          <w:lang w:val="en-US"/>
        </w:rPr>
        <w:t>in biological</w:t>
      </w:r>
      <w:r w:rsidR="00BA364A" w:rsidRPr="00D95080">
        <w:rPr>
          <w:rFonts w:ascii="Book Antiqua" w:hAnsi="Book Antiqua"/>
          <w:sz w:val="24"/>
          <w:szCs w:val="24"/>
          <w:lang w:val="en-US"/>
        </w:rPr>
        <w:t xml:space="preserve"> specimens</w:t>
      </w:r>
      <w:r w:rsidRPr="00D95080">
        <w:rPr>
          <w:rFonts w:ascii="Book Antiqua" w:hAnsi="Book Antiqua"/>
          <w:sz w:val="24"/>
          <w:szCs w:val="24"/>
          <w:lang w:val="en-US"/>
        </w:rPr>
        <w:t xml:space="preserve">, </w:t>
      </w:r>
      <w:r w:rsidR="00BA364A" w:rsidRPr="00D95080">
        <w:rPr>
          <w:rFonts w:ascii="Book Antiqua" w:hAnsi="Book Antiqua"/>
          <w:sz w:val="24"/>
          <w:szCs w:val="24"/>
          <w:lang w:val="en-US"/>
        </w:rPr>
        <w:t>enclosing</w:t>
      </w:r>
      <w:r w:rsidRPr="00D95080">
        <w:rPr>
          <w:rFonts w:ascii="Book Antiqua" w:hAnsi="Book Antiqua"/>
          <w:sz w:val="24"/>
          <w:szCs w:val="24"/>
          <w:lang w:val="en-US"/>
        </w:rPr>
        <w:t xml:space="preserve"> high performance liquid chromatography</w:t>
      </w:r>
      <w:r w:rsidR="00E10E1C" w:rsidRPr="00D95080">
        <w:rPr>
          <w:rFonts w:ascii="Book Antiqua" w:hAnsi="Book Antiqua"/>
          <w:sz w:val="24"/>
          <w:szCs w:val="24"/>
          <w:vertAlign w:val="superscript"/>
          <w:lang w:val="en-US"/>
        </w:rPr>
        <w:t>[35]</w:t>
      </w:r>
      <w:r w:rsidRPr="00D95080">
        <w:rPr>
          <w:rFonts w:ascii="Book Antiqua" w:hAnsi="Book Antiqua"/>
          <w:sz w:val="24"/>
          <w:szCs w:val="24"/>
          <w:lang w:val="en-US"/>
        </w:rPr>
        <w:t>, electrochemical detection</w:t>
      </w:r>
      <w:r w:rsidR="00E10E1C" w:rsidRPr="00D95080">
        <w:rPr>
          <w:rFonts w:ascii="Book Antiqua" w:hAnsi="Book Antiqua"/>
          <w:sz w:val="24"/>
          <w:szCs w:val="24"/>
          <w:vertAlign w:val="superscript"/>
          <w:lang w:val="en-US"/>
        </w:rPr>
        <w:t>[36]</w:t>
      </w:r>
      <w:r w:rsidR="00D03EB7" w:rsidRPr="00D95080">
        <w:rPr>
          <w:rFonts w:ascii="Book Antiqua" w:hAnsi="Book Antiqua"/>
          <w:sz w:val="24"/>
          <w:szCs w:val="24"/>
          <w:lang w:val="en-US"/>
        </w:rPr>
        <w:t>,</w:t>
      </w:r>
      <w:r w:rsidRPr="00D95080">
        <w:rPr>
          <w:rFonts w:ascii="Book Antiqua" w:hAnsi="Book Antiqua"/>
          <w:sz w:val="24"/>
          <w:szCs w:val="24"/>
          <w:lang w:val="en-US"/>
        </w:rPr>
        <w:t xml:space="preserve"> mass spectrometry (MS)</w:t>
      </w:r>
      <w:r w:rsidR="00E10E1C" w:rsidRPr="00D95080">
        <w:rPr>
          <w:rFonts w:ascii="Book Antiqua" w:hAnsi="Book Antiqua"/>
          <w:sz w:val="24"/>
          <w:szCs w:val="24"/>
          <w:vertAlign w:val="superscript"/>
          <w:lang w:val="en-US"/>
        </w:rPr>
        <w:t>[37]</w:t>
      </w:r>
      <w:r w:rsidR="00D03EB7" w:rsidRPr="00D95080">
        <w:rPr>
          <w:rFonts w:ascii="Book Antiqua" w:hAnsi="Book Antiqua"/>
          <w:sz w:val="24"/>
          <w:szCs w:val="24"/>
          <w:lang w:val="en-US"/>
        </w:rPr>
        <w:t>,</w:t>
      </w:r>
      <w:r w:rsidR="009C363D" w:rsidRPr="00D95080">
        <w:rPr>
          <w:rFonts w:ascii="Book Antiqua" w:hAnsi="Book Antiqua"/>
          <w:sz w:val="24"/>
          <w:szCs w:val="24"/>
          <w:lang w:val="en-US"/>
        </w:rPr>
        <w:t xml:space="preserve"> </w:t>
      </w:r>
      <w:r w:rsidRPr="00D95080">
        <w:rPr>
          <w:rFonts w:ascii="Book Antiqua" w:hAnsi="Book Antiqua"/>
          <w:sz w:val="24"/>
          <w:szCs w:val="24"/>
          <w:lang w:val="en-US"/>
        </w:rPr>
        <w:t>gas chromatography (GC)</w:t>
      </w:r>
      <w:r w:rsidR="00E10E1C" w:rsidRPr="00D95080">
        <w:rPr>
          <w:rFonts w:ascii="Book Antiqua" w:hAnsi="Book Antiqua"/>
          <w:sz w:val="24"/>
          <w:szCs w:val="24"/>
          <w:vertAlign w:val="superscript"/>
          <w:lang w:val="en-US"/>
        </w:rPr>
        <w:t>[38]</w:t>
      </w:r>
      <w:r w:rsidR="00D03EB7" w:rsidRPr="00D95080">
        <w:rPr>
          <w:rFonts w:ascii="Book Antiqua" w:hAnsi="Book Antiqua"/>
          <w:sz w:val="24"/>
          <w:szCs w:val="24"/>
          <w:lang w:val="en-US"/>
        </w:rPr>
        <w:t xml:space="preserve"> and </w:t>
      </w:r>
      <w:r w:rsidRPr="00D95080">
        <w:rPr>
          <w:rFonts w:ascii="Book Antiqua" w:hAnsi="Book Antiqua"/>
          <w:sz w:val="24"/>
          <w:szCs w:val="24"/>
          <w:lang w:val="en-US"/>
        </w:rPr>
        <w:t>capillary electrophoresis</w:t>
      </w:r>
      <w:r w:rsidR="009C363D" w:rsidRPr="00D95080">
        <w:rPr>
          <w:rFonts w:ascii="Book Antiqua" w:hAnsi="Book Antiqua"/>
          <w:sz w:val="24"/>
          <w:szCs w:val="24"/>
          <w:vertAlign w:val="superscript"/>
          <w:lang w:val="en-US"/>
        </w:rPr>
        <w:t>[</w:t>
      </w:r>
      <w:r w:rsidR="00E10E1C" w:rsidRPr="00D95080">
        <w:rPr>
          <w:rFonts w:ascii="Book Antiqua" w:hAnsi="Book Antiqua"/>
          <w:sz w:val="24"/>
          <w:szCs w:val="24"/>
          <w:vertAlign w:val="superscript"/>
          <w:lang w:val="en-US"/>
        </w:rPr>
        <w:t>39]</w:t>
      </w:r>
      <w:r w:rsidRPr="00D95080">
        <w:rPr>
          <w:rFonts w:ascii="Book Antiqua" w:hAnsi="Book Antiqua"/>
          <w:sz w:val="24"/>
          <w:szCs w:val="24"/>
          <w:lang w:val="en-US"/>
        </w:rPr>
        <w:t xml:space="preserve">. However, </w:t>
      </w:r>
      <w:r w:rsidR="00D03EB7" w:rsidRPr="00D95080">
        <w:rPr>
          <w:rFonts w:ascii="Book Antiqua" w:hAnsi="Book Antiqua"/>
          <w:sz w:val="24"/>
          <w:szCs w:val="24"/>
          <w:lang w:val="en-US"/>
        </w:rPr>
        <w:t>owing to SCFAs’ chemical properties (</w:t>
      </w:r>
      <w:r w:rsidR="00D03EB7" w:rsidRPr="00D95080">
        <w:rPr>
          <w:rFonts w:ascii="Book Antiqua" w:hAnsi="Book Antiqua"/>
          <w:i/>
          <w:sz w:val="24"/>
          <w:szCs w:val="24"/>
          <w:lang w:val="en-US"/>
        </w:rPr>
        <w:t>i.e</w:t>
      </w:r>
      <w:r w:rsidR="00D03EB7" w:rsidRPr="00176A5B">
        <w:rPr>
          <w:rFonts w:ascii="Book Antiqua" w:hAnsi="Book Antiqua"/>
          <w:i/>
          <w:sz w:val="24"/>
          <w:szCs w:val="24"/>
          <w:lang w:val="en-US"/>
        </w:rPr>
        <w:t>.</w:t>
      </w:r>
      <w:r w:rsidR="00176A5B">
        <w:rPr>
          <w:rFonts w:ascii="Book Antiqua" w:eastAsiaTheme="minorEastAsia" w:hAnsi="Book Antiqua" w:hint="eastAsia"/>
          <w:sz w:val="24"/>
          <w:szCs w:val="24"/>
          <w:lang w:val="en-US" w:eastAsia="zh-CN"/>
        </w:rPr>
        <w:t>,</w:t>
      </w:r>
      <w:r w:rsidR="00D03EB7" w:rsidRPr="00D95080">
        <w:rPr>
          <w:rFonts w:ascii="Book Antiqua" w:hAnsi="Book Antiqua"/>
          <w:sz w:val="24"/>
          <w:szCs w:val="24"/>
          <w:lang w:val="en-US"/>
        </w:rPr>
        <w:t xml:space="preserve"> volatility) and the </w:t>
      </w:r>
      <w:r w:rsidR="000C5606" w:rsidRPr="00D95080">
        <w:rPr>
          <w:rFonts w:ascii="Book Antiqua" w:hAnsi="Book Antiqua"/>
          <w:sz w:val="24"/>
          <w:szCs w:val="24"/>
          <w:lang w:val="en-US"/>
        </w:rPr>
        <w:t>advantages</w:t>
      </w:r>
      <w:r w:rsidR="00D03EB7" w:rsidRPr="00D95080">
        <w:rPr>
          <w:rFonts w:ascii="Book Antiqua" w:hAnsi="Book Antiqua"/>
          <w:sz w:val="24"/>
          <w:szCs w:val="24"/>
          <w:lang w:val="en-US"/>
        </w:rPr>
        <w:t xml:space="preserve"> of the detectors that can be </w:t>
      </w:r>
      <w:r w:rsidR="000C5606" w:rsidRPr="00D95080">
        <w:rPr>
          <w:rFonts w:ascii="Book Antiqua" w:hAnsi="Book Antiqua"/>
          <w:sz w:val="24"/>
          <w:szCs w:val="24"/>
          <w:lang w:val="en-US"/>
        </w:rPr>
        <w:t>associated</w:t>
      </w:r>
      <w:r w:rsidR="00D03EB7" w:rsidRPr="00D95080">
        <w:rPr>
          <w:rFonts w:ascii="Book Antiqua" w:hAnsi="Book Antiqua"/>
          <w:sz w:val="24"/>
          <w:szCs w:val="24"/>
          <w:lang w:val="en-US"/>
        </w:rPr>
        <w:t xml:space="preserve"> to</w:t>
      </w:r>
      <w:r w:rsidR="00076362" w:rsidRPr="00D95080">
        <w:rPr>
          <w:rFonts w:ascii="Book Antiqua" w:hAnsi="Book Antiqua"/>
          <w:sz w:val="24"/>
          <w:szCs w:val="24"/>
          <w:lang w:val="en-US"/>
        </w:rPr>
        <w:t xml:space="preserve"> these</w:t>
      </w:r>
      <w:r w:rsidR="00D03EB7" w:rsidRPr="00D95080">
        <w:rPr>
          <w:rFonts w:ascii="Book Antiqua" w:hAnsi="Book Antiqua"/>
          <w:sz w:val="24"/>
          <w:szCs w:val="24"/>
          <w:lang w:val="en-US"/>
        </w:rPr>
        <w:t xml:space="preserve"> </w:t>
      </w:r>
      <w:r w:rsidR="000C5606" w:rsidRPr="00D95080">
        <w:rPr>
          <w:rFonts w:ascii="Book Antiqua" w:hAnsi="Book Antiqua"/>
          <w:sz w:val="24"/>
          <w:szCs w:val="24"/>
          <w:lang w:val="en-US"/>
        </w:rPr>
        <w:t>instruments,</w:t>
      </w:r>
      <w:r w:rsidR="00D03EB7" w:rsidRPr="00D95080">
        <w:rPr>
          <w:rFonts w:ascii="Book Antiqua" w:hAnsi="Book Antiqua"/>
          <w:sz w:val="24"/>
          <w:szCs w:val="24"/>
          <w:lang w:val="en-US"/>
        </w:rPr>
        <w:t xml:space="preserve"> the </w:t>
      </w:r>
      <w:r w:rsidRPr="00D95080">
        <w:rPr>
          <w:rFonts w:ascii="Book Antiqua" w:hAnsi="Book Antiqua"/>
          <w:sz w:val="24"/>
          <w:szCs w:val="24"/>
          <w:lang w:val="en-US"/>
        </w:rPr>
        <w:t>GC-MS</w:t>
      </w:r>
      <w:r w:rsidR="000C5606" w:rsidRPr="00D95080">
        <w:rPr>
          <w:rFonts w:ascii="Book Antiqua" w:hAnsi="Book Antiqua"/>
          <w:sz w:val="24"/>
          <w:szCs w:val="24"/>
          <w:lang w:val="en-US"/>
        </w:rPr>
        <w:t xml:space="preserve"> </w:t>
      </w:r>
      <w:r w:rsidRPr="00D95080">
        <w:rPr>
          <w:rFonts w:ascii="Book Antiqua" w:hAnsi="Book Antiqua"/>
          <w:sz w:val="24"/>
          <w:szCs w:val="24"/>
          <w:lang w:val="en-US"/>
        </w:rPr>
        <w:t xml:space="preserve">is </w:t>
      </w:r>
      <w:r w:rsidR="00D03EB7" w:rsidRPr="00D95080">
        <w:rPr>
          <w:rFonts w:ascii="Book Antiqua" w:hAnsi="Book Antiqua"/>
          <w:sz w:val="24"/>
          <w:szCs w:val="24"/>
          <w:lang w:val="en-US"/>
        </w:rPr>
        <w:t xml:space="preserve">the most frequently used </w:t>
      </w:r>
      <w:r w:rsidR="00076362" w:rsidRPr="00D95080">
        <w:rPr>
          <w:rFonts w:ascii="Book Antiqua" w:hAnsi="Book Antiqua"/>
          <w:sz w:val="24"/>
          <w:szCs w:val="24"/>
          <w:lang w:val="en-US"/>
        </w:rPr>
        <w:t>analytical technique</w:t>
      </w:r>
      <w:r w:rsidR="00D03EB7" w:rsidRPr="00D95080">
        <w:rPr>
          <w:rFonts w:ascii="Book Antiqua" w:hAnsi="Book Antiqua"/>
          <w:sz w:val="24"/>
          <w:szCs w:val="24"/>
          <w:lang w:val="en-US"/>
        </w:rPr>
        <w:t xml:space="preserve">. </w:t>
      </w:r>
      <w:r w:rsidRPr="00D95080">
        <w:rPr>
          <w:rFonts w:ascii="Book Antiqua" w:hAnsi="Book Antiqua"/>
          <w:sz w:val="24"/>
          <w:szCs w:val="24"/>
          <w:lang w:val="en-US"/>
        </w:rPr>
        <w:t xml:space="preserve">Moreover, the GC-MS </w:t>
      </w:r>
      <w:proofErr w:type="gramStart"/>
      <w:r w:rsidR="00076362" w:rsidRPr="00D95080">
        <w:rPr>
          <w:rFonts w:ascii="Book Antiqua" w:hAnsi="Book Antiqua"/>
          <w:sz w:val="24"/>
          <w:szCs w:val="24"/>
          <w:lang w:val="en-US"/>
        </w:rPr>
        <w:t xml:space="preserve">system </w:t>
      </w:r>
      <w:r w:rsidRPr="00D95080">
        <w:rPr>
          <w:rFonts w:ascii="Book Antiqua" w:hAnsi="Book Antiqua"/>
          <w:sz w:val="24"/>
          <w:szCs w:val="24"/>
          <w:lang w:val="en-US"/>
        </w:rPr>
        <w:t>take</w:t>
      </w:r>
      <w:proofErr w:type="gramEnd"/>
      <w:r w:rsidRPr="00D95080">
        <w:rPr>
          <w:rFonts w:ascii="Book Antiqua" w:hAnsi="Book Antiqua"/>
          <w:sz w:val="24"/>
          <w:szCs w:val="24"/>
          <w:lang w:val="en-US"/>
        </w:rPr>
        <w:t xml:space="preserve"> the advantages of the isotopic dilution method in quantitative evaluation. In fact, this method employs an </w:t>
      </w:r>
      <w:proofErr w:type="spellStart"/>
      <w:r w:rsidRPr="00D95080">
        <w:rPr>
          <w:rFonts w:ascii="Book Antiqua" w:hAnsi="Book Antiqua"/>
          <w:sz w:val="24"/>
          <w:szCs w:val="24"/>
          <w:lang w:val="en-US"/>
        </w:rPr>
        <w:t>isotopologue</w:t>
      </w:r>
      <w:proofErr w:type="spellEnd"/>
      <w:r w:rsidRPr="00D95080">
        <w:rPr>
          <w:rFonts w:ascii="Book Antiqua" w:hAnsi="Book Antiqua"/>
          <w:sz w:val="24"/>
          <w:szCs w:val="24"/>
          <w:lang w:val="en-US"/>
        </w:rPr>
        <w:t xml:space="preserve"> of the </w:t>
      </w:r>
      <w:proofErr w:type="spellStart"/>
      <w:r w:rsidRPr="00D95080">
        <w:rPr>
          <w:rFonts w:ascii="Book Antiqua" w:hAnsi="Book Antiqua"/>
          <w:sz w:val="24"/>
          <w:szCs w:val="24"/>
          <w:lang w:val="en-US"/>
        </w:rPr>
        <w:t>analyte</w:t>
      </w:r>
      <w:proofErr w:type="spellEnd"/>
      <w:r w:rsidRPr="00D95080">
        <w:rPr>
          <w:rFonts w:ascii="Book Antiqua" w:hAnsi="Book Antiqua"/>
          <w:sz w:val="24"/>
          <w:szCs w:val="24"/>
          <w:lang w:val="en-US"/>
        </w:rPr>
        <w:t xml:space="preserve"> as internal standard, providing specificity, accuracy and robustness to the obtained quantitative data.</w:t>
      </w:r>
    </w:p>
    <w:p w14:paraId="5C37DC33" w14:textId="6CC660B3" w:rsidR="00262590" w:rsidRPr="00D95080" w:rsidRDefault="00310DFD"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Our </w:t>
      </w:r>
      <w:r w:rsidR="00E53FB6" w:rsidRPr="00D95080">
        <w:rPr>
          <w:rFonts w:ascii="Book Antiqua" w:hAnsi="Book Antiqua"/>
          <w:sz w:val="24"/>
          <w:szCs w:val="24"/>
          <w:lang w:val="en-US"/>
        </w:rPr>
        <w:t>data documented</w:t>
      </w:r>
      <w:r w:rsidRPr="00D95080">
        <w:rPr>
          <w:rFonts w:ascii="Book Antiqua" w:hAnsi="Book Antiqua"/>
          <w:sz w:val="24"/>
          <w:szCs w:val="24"/>
          <w:lang w:val="en-US"/>
        </w:rPr>
        <w:t xml:space="preserve"> a significant reduction of </w:t>
      </w:r>
      <w:r w:rsidR="00294DC7" w:rsidRPr="00D95080">
        <w:rPr>
          <w:rFonts w:ascii="Book Antiqua" w:hAnsi="Book Antiqua"/>
          <w:sz w:val="24"/>
          <w:szCs w:val="24"/>
          <w:lang w:val="en-US"/>
        </w:rPr>
        <w:t xml:space="preserve">total </w:t>
      </w:r>
      <w:r w:rsidRPr="00D95080">
        <w:rPr>
          <w:rFonts w:ascii="Book Antiqua" w:hAnsi="Book Antiqua"/>
          <w:sz w:val="24"/>
          <w:szCs w:val="24"/>
          <w:lang w:val="en-US"/>
        </w:rPr>
        <w:t xml:space="preserve">SCFAs in </w:t>
      </w:r>
      <w:r w:rsidR="00294DC7" w:rsidRPr="00D95080">
        <w:rPr>
          <w:rFonts w:ascii="Book Antiqua" w:hAnsi="Book Antiqua"/>
          <w:sz w:val="24"/>
          <w:szCs w:val="24"/>
          <w:lang w:val="en-US"/>
        </w:rPr>
        <w:t xml:space="preserve">stool samples of </w:t>
      </w:r>
      <w:r w:rsidRPr="00D95080">
        <w:rPr>
          <w:rFonts w:ascii="Book Antiqua" w:hAnsi="Book Antiqua"/>
          <w:sz w:val="24"/>
          <w:szCs w:val="24"/>
          <w:lang w:val="en-US"/>
        </w:rPr>
        <w:t>CRC</w:t>
      </w:r>
      <w:r w:rsidR="00294DC7" w:rsidRPr="00D95080">
        <w:rPr>
          <w:rFonts w:ascii="Book Antiqua" w:hAnsi="Book Antiqua"/>
          <w:sz w:val="24"/>
          <w:szCs w:val="24"/>
          <w:lang w:val="en-US"/>
        </w:rPr>
        <w:t xml:space="preserve"> patients</w:t>
      </w:r>
      <w:r w:rsidRPr="00D95080">
        <w:rPr>
          <w:rFonts w:ascii="Book Antiqua" w:hAnsi="Book Antiqua"/>
          <w:sz w:val="24"/>
          <w:szCs w:val="24"/>
          <w:lang w:val="en-US"/>
        </w:rPr>
        <w:t xml:space="preserve"> </w:t>
      </w:r>
      <w:r w:rsidR="00294DC7" w:rsidRPr="00D95080">
        <w:rPr>
          <w:rFonts w:ascii="Book Antiqua" w:hAnsi="Book Antiqua"/>
          <w:sz w:val="24"/>
          <w:szCs w:val="24"/>
          <w:lang w:val="en-US"/>
        </w:rPr>
        <w:t xml:space="preserve">compared with </w:t>
      </w:r>
      <w:r w:rsidR="00FE326F" w:rsidRPr="00D95080">
        <w:rPr>
          <w:rFonts w:ascii="Book Antiqua" w:hAnsi="Book Antiqua"/>
          <w:sz w:val="24"/>
          <w:szCs w:val="24"/>
          <w:lang w:val="en-US"/>
        </w:rPr>
        <w:t>HC</w:t>
      </w:r>
      <w:r w:rsidR="00294DC7" w:rsidRPr="00D95080">
        <w:rPr>
          <w:rFonts w:ascii="Book Antiqua" w:hAnsi="Book Antiqua"/>
          <w:sz w:val="24"/>
          <w:szCs w:val="24"/>
          <w:lang w:val="en-US"/>
        </w:rPr>
        <w:t xml:space="preserve">. In addition, the total </w:t>
      </w:r>
      <w:proofErr w:type="gramStart"/>
      <w:r w:rsidR="00294DC7" w:rsidRPr="00D95080">
        <w:rPr>
          <w:rFonts w:ascii="Book Antiqua" w:hAnsi="Book Antiqua"/>
          <w:sz w:val="24"/>
          <w:szCs w:val="24"/>
          <w:lang w:val="en-US"/>
        </w:rPr>
        <w:t>amount</w:t>
      </w:r>
      <w:proofErr w:type="gramEnd"/>
      <w:r w:rsidR="00294DC7" w:rsidRPr="00D95080">
        <w:rPr>
          <w:rFonts w:ascii="Book Antiqua" w:hAnsi="Book Antiqua"/>
          <w:sz w:val="24"/>
          <w:szCs w:val="24"/>
          <w:lang w:val="en-US"/>
        </w:rPr>
        <w:t xml:space="preserve"> of SCFAs in adenoma patients tend to be lower </w:t>
      </w:r>
      <w:r w:rsidR="004E5C17" w:rsidRPr="00D95080">
        <w:rPr>
          <w:rFonts w:ascii="Book Antiqua" w:hAnsi="Book Antiqua"/>
          <w:sz w:val="24"/>
          <w:szCs w:val="24"/>
          <w:lang w:val="en-US"/>
        </w:rPr>
        <w:t>compared to</w:t>
      </w:r>
      <w:r w:rsidR="00294DC7" w:rsidRPr="00D95080">
        <w:rPr>
          <w:rFonts w:ascii="Book Antiqua" w:hAnsi="Book Antiqua"/>
          <w:sz w:val="24"/>
          <w:szCs w:val="24"/>
          <w:lang w:val="en-US"/>
        </w:rPr>
        <w:t xml:space="preserve"> healthy subjects even if not significantly. SCFAs</w:t>
      </w:r>
      <w:r w:rsidR="00027A83" w:rsidRPr="00D95080">
        <w:rPr>
          <w:rFonts w:ascii="Book Antiqua" w:hAnsi="Book Antiqua"/>
          <w:sz w:val="24"/>
          <w:szCs w:val="24"/>
          <w:lang w:val="en-US"/>
        </w:rPr>
        <w:t>,</w:t>
      </w:r>
      <w:r w:rsidR="00294DC7" w:rsidRPr="00D95080">
        <w:rPr>
          <w:rFonts w:ascii="Book Antiqua" w:hAnsi="Book Antiqua"/>
          <w:sz w:val="24"/>
          <w:szCs w:val="24"/>
          <w:lang w:val="en-US"/>
        </w:rPr>
        <w:t xml:space="preserve"> </w:t>
      </w:r>
      <w:r w:rsidR="00027A83" w:rsidRPr="00D95080">
        <w:rPr>
          <w:rFonts w:ascii="Book Antiqua" w:hAnsi="Book Antiqua"/>
          <w:sz w:val="24"/>
          <w:szCs w:val="24"/>
          <w:lang w:val="en-US"/>
        </w:rPr>
        <w:t xml:space="preserve">generated </w:t>
      </w:r>
      <w:r w:rsidR="00294DC7" w:rsidRPr="00D95080">
        <w:rPr>
          <w:rFonts w:ascii="Book Antiqua" w:hAnsi="Book Antiqua"/>
          <w:sz w:val="24"/>
          <w:szCs w:val="24"/>
          <w:lang w:val="en-US"/>
        </w:rPr>
        <w:t xml:space="preserve">by </w:t>
      </w:r>
      <w:r w:rsidR="00027A83" w:rsidRPr="00D95080">
        <w:rPr>
          <w:rFonts w:ascii="Book Antiqua" w:hAnsi="Book Antiqua"/>
          <w:sz w:val="24"/>
          <w:szCs w:val="24"/>
          <w:lang w:val="en-US"/>
        </w:rPr>
        <w:t xml:space="preserve">the intestinal </w:t>
      </w:r>
      <w:proofErr w:type="spellStart"/>
      <w:r w:rsidR="00294DC7" w:rsidRPr="00D95080">
        <w:rPr>
          <w:rFonts w:ascii="Book Antiqua" w:hAnsi="Book Antiqua"/>
          <w:sz w:val="24"/>
          <w:szCs w:val="24"/>
          <w:lang w:val="en-US"/>
        </w:rPr>
        <w:t>microbiota</w:t>
      </w:r>
      <w:proofErr w:type="spellEnd"/>
      <w:r w:rsidR="00294DC7" w:rsidRPr="00D95080">
        <w:rPr>
          <w:rFonts w:ascii="Book Antiqua" w:hAnsi="Book Antiqua"/>
          <w:sz w:val="24"/>
          <w:szCs w:val="24"/>
          <w:lang w:val="en-US"/>
        </w:rPr>
        <w:t xml:space="preserve"> from the metabolism of undigested carbohydrates</w:t>
      </w:r>
      <w:r w:rsidR="00027A83" w:rsidRPr="00D95080">
        <w:rPr>
          <w:rFonts w:ascii="Book Antiqua" w:hAnsi="Book Antiqua"/>
          <w:sz w:val="24"/>
          <w:szCs w:val="24"/>
          <w:lang w:val="en-US"/>
        </w:rPr>
        <w:t>,</w:t>
      </w:r>
      <w:r w:rsidR="00294DC7" w:rsidRPr="00D95080">
        <w:rPr>
          <w:rFonts w:ascii="Book Antiqua" w:hAnsi="Book Antiqua"/>
          <w:sz w:val="24"/>
          <w:szCs w:val="24"/>
          <w:lang w:val="en-US"/>
        </w:rPr>
        <w:t xml:space="preserve"> are </w:t>
      </w:r>
      <w:r w:rsidR="00027A83" w:rsidRPr="00D95080">
        <w:rPr>
          <w:rFonts w:ascii="Book Antiqua" w:hAnsi="Book Antiqua"/>
          <w:sz w:val="24"/>
          <w:szCs w:val="24"/>
          <w:lang w:val="en-US"/>
        </w:rPr>
        <w:t xml:space="preserve">fundamental in keeping up the </w:t>
      </w:r>
      <w:r w:rsidR="00537B77" w:rsidRPr="00D95080">
        <w:rPr>
          <w:rFonts w:ascii="Book Antiqua" w:hAnsi="Book Antiqua"/>
          <w:sz w:val="24"/>
          <w:szCs w:val="24"/>
          <w:lang w:val="en-US"/>
        </w:rPr>
        <w:t xml:space="preserve">colonic mucosa </w:t>
      </w:r>
      <w:r w:rsidR="00027A83" w:rsidRPr="00D95080">
        <w:rPr>
          <w:rFonts w:ascii="Book Antiqua" w:hAnsi="Book Antiqua"/>
          <w:sz w:val="24"/>
          <w:szCs w:val="24"/>
          <w:lang w:val="en-US"/>
        </w:rPr>
        <w:t>wellbeing</w:t>
      </w:r>
      <w:r w:rsidR="00294DC7" w:rsidRPr="00D95080">
        <w:rPr>
          <w:rFonts w:ascii="Book Antiqua" w:hAnsi="Book Antiqua"/>
          <w:sz w:val="24"/>
          <w:szCs w:val="24"/>
          <w:lang w:val="en-US"/>
        </w:rPr>
        <w:t>. An a</w:t>
      </w:r>
      <w:r w:rsidR="005B59DA" w:rsidRPr="00D95080">
        <w:rPr>
          <w:rFonts w:ascii="Book Antiqua" w:hAnsi="Book Antiqua"/>
          <w:sz w:val="24"/>
          <w:szCs w:val="24"/>
          <w:lang w:val="en-US"/>
        </w:rPr>
        <w:t xml:space="preserve">lteration in the </w:t>
      </w:r>
      <w:r w:rsidR="00B042B3" w:rsidRPr="00D95080">
        <w:rPr>
          <w:rFonts w:ascii="Book Antiqua" w:hAnsi="Book Antiqua"/>
          <w:sz w:val="24"/>
          <w:szCs w:val="24"/>
          <w:lang w:val="en-US"/>
        </w:rPr>
        <w:t>fecal</w:t>
      </w:r>
      <w:r w:rsidR="005B59DA" w:rsidRPr="00D95080">
        <w:rPr>
          <w:rFonts w:ascii="Book Antiqua" w:hAnsi="Book Antiqua"/>
          <w:sz w:val="24"/>
          <w:szCs w:val="24"/>
          <w:lang w:val="en-US"/>
        </w:rPr>
        <w:t xml:space="preserve"> SCFAs’ profile may be the result of gut </w:t>
      </w:r>
      <w:proofErr w:type="spellStart"/>
      <w:r w:rsidR="005B59DA" w:rsidRPr="00D95080">
        <w:rPr>
          <w:rFonts w:ascii="Book Antiqua" w:hAnsi="Book Antiqua"/>
          <w:sz w:val="24"/>
          <w:szCs w:val="24"/>
          <w:lang w:val="en-US"/>
        </w:rPr>
        <w:t>microbiota</w:t>
      </w:r>
      <w:proofErr w:type="spellEnd"/>
      <w:r w:rsidR="005B59DA" w:rsidRPr="00D95080">
        <w:rPr>
          <w:rFonts w:ascii="Book Antiqua" w:hAnsi="Book Antiqua"/>
          <w:sz w:val="24"/>
          <w:szCs w:val="24"/>
          <w:lang w:val="en-US"/>
        </w:rPr>
        <w:t xml:space="preserve"> </w:t>
      </w:r>
      <w:proofErr w:type="spellStart"/>
      <w:r w:rsidR="005B59DA" w:rsidRPr="00D95080">
        <w:rPr>
          <w:rFonts w:ascii="Book Antiqua" w:hAnsi="Book Antiqua"/>
          <w:sz w:val="24"/>
          <w:szCs w:val="24"/>
          <w:lang w:val="en-US"/>
        </w:rPr>
        <w:t>dysbiosis</w:t>
      </w:r>
      <w:proofErr w:type="spellEnd"/>
      <w:r w:rsidR="005B59DA" w:rsidRPr="00D95080">
        <w:rPr>
          <w:rFonts w:ascii="Book Antiqua" w:hAnsi="Book Antiqua"/>
          <w:sz w:val="24"/>
          <w:szCs w:val="24"/>
          <w:lang w:val="en-US"/>
        </w:rPr>
        <w:t>, inflammatory changes or both. The literature data regarding the fecal SCFAs</w:t>
      </w:r>
      <w:r w:rsidR="002D19B1" w:rsidRPr="00D95080">
        <w:rPr>
          <w:rFonts w:ascii="Book Antiqua" w:hAnsi="Book Antiqua"/>
          <w:sz w:val="24"/>
          <w:szCs w:val="24"/>
          <w:lang w:val="en-US"/>
        </w:rPr>
        <w:t>’</w:t>
      </w:r>
      <w:r w:rsidR="005B59DA" w:rsidRPr="00D95080">
        <w:rPr>
          <w:rFonts w:ascii="Book Antiqua" w:hAnsi="Book Antiqua"/>
          <w:sz w:val="24"/>
          <w:szCs w:val="24"/>
          <w:lang w:val="en-US"/>
        </w:rPr>
        <w:t xml:space="preserve"> composition in patients with the above</w:t>
      </w:r>
      <w:r w:rsidR="003B6DE6" w:rsidRPr="00D95080">
        <w:rPr>
          <w:rFonts w:ascii="Book Antiqua" w:hAnsi="Book Antiqua"/>
          <w:sz w:val="24"/>
          <w:szCs w:val="24"/>
          <w:lang w:val="en-US"/>
        </w:rPr>
        <w:t xml:space="preserve"> </w:t>
      </w:r>
      <w:r w:rsidR="005B59DA" w:rsidRPr="00D95080">
        <w:rPr>
          <w:rFonts w:ascii="Book Antiqua" w:hAnsi="Book Antiqua"/>
          <w:sz w:val="24"/>
          <w:szCs w:val="24"/>
          <w:lang w:val="en-US"/>
        </w:rPr>
        <w:t>mentioned gut disease</w:t>
      </w:r>
      <w:r w:rsidR="003B6DE6" w:rsidRPr="00D95080">
        <w:rPr>
          <w:rFonts w:ascii="Book Antiqua" w:hAnsi="Book Antiqua"/>
          <w:sz w:val="24"/>
          <w:szCs w:val="24"/>
          <w:lang w:val="en-US"/>
        </w:rPr>
        <w:t>s</w:t>
      </w:r>
      <w:r w:rsidR="005B59DA" w:rsidRPr="00D95080">
        <w:rPr>
          <w:rFonts w:ascii="Book Antiqua" w:hAnsi="Book Antiqua"/>
          <w:sz w:val="24"/>
          <w:szCs w:val="24"/>
          <w:lang w:val="en-US"/>
        </w:rPr>
        <w:t xml:space="preserve"> (CRC, AP) show </w:t>
      </w:r>
      <w:r w:rsidR="00296B6A" w:rsidRPr="00D95080">
        <w:rPr>
          <w:rFonts w:ascii="Book Antiqua" w:hAnsi="Book Antiqua"/>
          <w:sz w:val="24"/>
          <w:szCs w:val="24"/>
          <w:lang w:val="en-US"/>
        </w:rPr>
        <w:t>a large discrepancy</w:t>
      </w:r>
      <w:r w:rsidR="005B59DA" w:rsidRPr="00D95080">
        <w:rPr>
          <w:rFonts w:ascii="Book Antiqua" w:hAnsi="Book Antiqua"/>
          <w:sz w:val="24"/>
          <w:szCs w:val="24"/>
          <w:lang w:val="en-US"/>
        </w:rPr>
        <w:t xml:space="preserve"> in the </w:t>
      </w:r>
      <w:proofErr w:type="gramStart"/>
      <w:r w:rsidR="005B59DA" w:rsidRPr="00D95080">
        <w:rPr>
          <w:rFonts w:ascii="Book Antiqua" w:hAnsi="Book Antiqua"/>
          <w:sz w:val="24"/>
          <w:szCs w:val="24"/>
          <w:lang w:val="en-US"/>
        </w:rPr>
        <w:t>results</w:t>
      </w:r>
      <w:r w:rsidR="00E5556F" w:rsidRPr="00D95080">
        <w:rPr>
          <w:rFonts w:ascii="Book Antiqua" w:hAnsi="Book Antiqua"/>
          <w:sz w:val="24"/>
          <w:szCs w:val="24"/>
          <w:vertAlign w:val="superscript"/>
          <w:lang w:val="en-US"/>
        </w:rPr>
        <w:t>[</w:t>
      </w:r>
      <w:proofErr w:type="gramEnd"/>
      <w:r w:rsidR="005E4DE6" w:rsidRPr="00D95080">
        <w:rPr>
          <w:rFonts w:ascii="Book Antiqua" w:hAnsi="Book Antiqua"/>
          <w:sz w:val="24"/>
          <w:szCs w:val="24"/>
          <w:vertAlign w:val="superscript"/>
          <w:lang w:val="en-US"/>
        </w:rPr>
        <w:t>36</w:t>
      </w:r>
      <w:r w:rsidR="004E5C17" w:rsidRPr="00D95080">
        <w:rPr>
          <w:rFonts w:ascii="Book Antiqua" w:hAnsi="Book Antiqua"/>
          <w:sz w:val="24"/>
          <w:szCs w:val="24"/>
          <w:vertAlign w:val="superscript"/>
          <w:lang w:val="en-US"/>
        </w:rPr>
        <w:t>-</w:t>
      </w:r>
      <w:r w:rsidR="005E4DE6" w:rsidRPr="00D95080">
        <w:rPr>
          <w:rFonts w:ascii="Book Antiqua" w:hAnsi="Book Antiqua"/>
          <w:sz w:val="24"/>
          <w:szCs w:val="24"/>
          <w:vertAlign w:val="superscript"/>
          <w:lang w:val="en-US"/>
        </w:rPr>
        <w:t>39</w:t>
      </w:r>
      <w:r w:rsidR="00E5556F" w:rsidRPr="00D95080">
        <w:rPr>
          <w:rFonts w:ascii="Book Antiqua" w:hAnsi="Book Antiqua"/>
          <w:sz w:val="24"/>
          <w:szCs w:val="24"/>
          <w:vertAlign w:val="superscript"/>
          <w:lang w:val="en-US"/>
        </w:rPr>
        <w:t>]</w:t>
      </w:r>
      <w:r w:rsidR="005B59DA" w:rsidRPr="00D95080">
        <w:rPr>
          <w:rFonts w:ascii="Book Antiqua" w:hAnsi="Book Antiqua"/>
          <w:sz w:val="24"/>
          <w:szCs w:val="24"/>
          <w:lang w:val="en-US"/>
        </w:rPr>
        <w:t>.</w:t>
      </w:r>
      <w:r w:rsidR="00F711D7" w:rsidRPr="00D95080">
        <w:rPr>
          <w:rFonts w:ascii="Book Antiqua" w:hAnsi="Book Antiqua"/>
          <w:sz w:val="24"/>
          <w:szCs w:val="24"/>
          <w:lang w:val="en-US"/>
        </w:rPr>
        <w:t xml:space="preserve"> In line with our </w:t>
      </w:r>
      <w:r w:rsidR="00296B6A" w:rsidRPr="00D95080">
        <w:rPr>
          <w:rFonts w:ascii="Book Antiqua" w:hAnsi="Book Antiqua"/>
          <w:sz w:val="24"/>
          <w:szCs w:val="24"/>
          <w:lang w:val="en-US"/>
        </w:rPr>
        <w:t>data</w:t>
      </w:r>
      <w:r w:rsidR="00F711D7" w:rsidRPr="00D95080">
        <w:rPr>
          <w:rFonts w:ascii="Book Antiqua" w:hAnsi="Book Antiqua"/>
          <w:sz w:val="24"/>
          <w:szCs w:val="24"/>
          <w:lang w:val="en-US"/>
        </w:rPr>
        <w:t xml:space="preserve">, </w:t>
      </w:r>
      <w:r w:rsidR="00E53FB6" w:rsidRPr="00D95080">
        <w:rPr>
          <w:rFonts w:ascii="Book Antiqua" w:hAnsi="Book Antiqua"/>
          <w:sz w:val="24"/>
          <w:szCs w:val="24"/>
          <w:lang w:val="en-US"/>
        </w:rPr>
        <w:t xml:space="preserve">various </w:t>
      </w:r>
      <w:r w:rsidR="00F711D7" w:rsidRPr="00D95080">
        <w:rPr>
          <w:rFonts w:ascii="Book Antiqua" w:hAnsi="Book Antiqua"/>
          <w:sz w:val="24"/>
          <w:szCs w:val="24"/>
          <w:lang w:val="en-US"/>
        </w:rPr>
        <w:t xml:space="preserve">studies have demonstrated a </w:t>
      </w:r>
      <w:r w:rsidR="00B042B3" w:rsidRPr="00D95080">
        <w:rPr>
          <w:rFonts w:ascii="Book Antiqua" w:hAnsi="Book Antiqua"/>
          <w:sz w:val="24"/>
          <w:szCs w:val="24"/>
          <w:lang w:val="en-US"/>
        </w:rPr>
        <w:t>decreased</w:t>
      </w:r>
      <w:r w:rsidR="00F711D7" w:rsidRPr="00D95080">
        <w:rPr>
          <w:rFonts w:ascii="Book Antiqua" w:hAnsi="Book Antiqua"/>
          <w:sz w:val="24"/>
          <w:szCs w:val="24"/>
          <w:lang w:val="en-US"/>
        </w:rPr>
        <w:t xml:space="preserve"> production of SCFAs in CRC patients compared to non-</w:t>
      </w:r>
      <w:proofErr w:type="gramStart"/>
      <w:r w:rsidR="00F711D7" w:rsidRPr="00D95080">
        <w:rPr>
          <w:rFonts w:ascii="Book Antiqua" w:hAnsi="Book Antiqua"/>
          <w:sz w:val="24"/>
          <w:szCs w:val="24"/>
          <w:lang w:val="en-US"/>
        </w:rPr>
        <w:t>CRC</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40</w:t>
      </w:r>
      <w:r w:rsidR="00084B2F">
        <w:rPr>
          <w:rFonts w:ascii="Book Antiqua" w:eastAsiaTheme="minorEastAsia" w:hAnsi="Book Antiqua" w:hint="eastAsia"/>
          <w:sz w:val="24"/>
          <w:szCs w:val="24"/>
          <w:vertAlign w:val="superscript"/>
          <w:lang w:val="en-US" w:eastAsia="zh-CN"/>
        </w:rPr>
        <w:t>,</w:t>
      </w:r>
      <w:r w:rsidR="00E10E1C" w:rsidRPr="00D95080">
        <w:rPr>
          <w:rFonts w:ascii="Book Antiqua" w:hAnsi="Book Antiqua"/>
          <w:sz w:val="24"/>
          <w:szCs w:val="24"/>
          <w:vertAlign w:val="superscript"/>
          <w:lang w:val="en-US"/>
        </w:rPr>
        <w:t>41]</w:t>
      </w:r>
      <w:r w:rsidR="00F711D7"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But others </w:t>
      </w:r>
      <w:r w:rsidR="00F44166" w:rsidRPr="00D95080">
        <w:rPr>
          <w:rFonts w:ascii="Book Antiqua" w:hAnsi="Book Antiqua"/>
          <w:sz w:val="24"/>
          <w:szCs w:val="24"/>
          <w:lang w:val="en-US"/>
        </w:rPr>
        <w:t>authors</w:t>
      </w:r>
      <w:r w:rsidR="00F711D7" w:rsidRPr="00D95080">
        <w:rPr>
          <w:rFonts w:ascii="Book Antiqua" w:hAnsi="Book Antiqua"/>
          <w:sz w:val="24"/>
          <w:szCs w:val="24"/>
          <w:lang w:val="en-US"/>
        </w:rPr>
        <w:t xml:space="preserve"> have observed </w:t>
      </w:r>
      <w:r w:rsidR="007A04C5" w:rsidRPr="00D95080">
        <w:rPr>
          <w:rFonts w:ascii="Book Antiqua" w:hAnsi="Book Antiqua"/>
          <w:sz w:val="24"/>
          <w:szCs w:val="24"/>
          <w:lang w:val="en-US"/>
        </w:rPr>
        <w:t>a higher amount</w:t>
      </w:r>
      <w:r w:rsidR="00F711D7" w:rsidRPr="00D95080">
        <w:rPr>
          <w:rFonts w:ascii="Book Antiqua" w:hAnsi="Book Antiqua"/>
          <w:sz w:val="24"/>
          <w:szCs w:val="24"/>
          <w:lang w:val="en-US"/>
        </w:rPr>
        <w:t xml:space="preserve"> of </w:t>
      </w:r>
      <w:r w:rsidR="007A04C5" w:rsidRPr="00D95080">
        <w:rPr>
          <w:rFonts w:ascii="Book Antiqua" w:hAnsi="Book Antiqua"/>
          <w:sz w:val="24"/>
          <w:szCs w:val="24"/>
          <w:lang w:val="en-US"/>
        </w:rPr>
        <w:t xml:space="preserve">fecal </w:t>
      </w:r>
      <w:r w:rsidR="003B6DE6" w:rsidRPr="00D95080">
        <w:rPr>
          <w:rFonts w:ascii="Book Antiqua" w:hAnsi="Book Antiqua"/>
          <w:sz w:val="24"/>
          <w:szCs w:val="24"/>
          <w:lang w:val="en-US"/>
        </w:rPr>
        <w:t>acetic acid</w:t>
      </w:r>
      <w:r w:rsidR="00F711D7" w:rsidRPr="00D95080">
        <w:rPr>
          <w:rFonts w:ascii="Book Antiqua" w:hAnsi="Book Antiqua"/>
          <w:sz w:val="24"/>
          <w:szCs w:val="24"/>
          <w:lang w:val="en-US"/>
        </w:rPr>
        <w:t xml:space="preserve"> and </w:t>
      </w:r>
      <w:r w:rsidR="007A04C5" w:rsidRPr="00D95080">
        <w:rPr>
          <w:rFonts w:ascii="Book Antiqua" w:hAnsi="Book Antiqua"/>
          <w:sz w:val="24"/>
          <w:szCs w:val="24"/>
          <w:lang w:val="en-US"/>
        </w:rPr>
        <w:t xml:space="preserve">a </w:t>
      </w:r>
      <w:r w:rsidR="00F711D7" w:rsidRPr="00D95080">
        <w:rPr>
          <w:rFonts w:ascii="Book Antiqua" w:hAnsi="Book Antiqua"/>
          <w:sz w:val="24"/>
          <w:szCs w:val="24"/>
          <w:lang w:val="en-US"/>
        </w:rPr>
        <w:t xml:space="preserve">lower amount of </w:t>
      </w:r>
      <w:r w:rsidR="007A04C5" w:rsidRPr="00D95080">
        <w:rPr>
          <w:rFonts w:ascii="Book Antiqua" w:hAnsi="Book Antiqua"/>
          <w:sz w:val="24"/>
          <w:szCs w:val="24"/>
          <w:lang w:val="en-US"/>
        </w:rPr>
        <w:t xml:space="preserve">fecal </w:t>
      </w:r>
      <w:r w:rsidR="008824DF" w:rsidRPr="00D95080">
        <w:rPr>
          <w:rFonts w:ascii="Book Antiqua" w:hAnsi="Book Antiqua"/>
          <w:sz w:val="24"/>
          <w:szCs w:val="24"/>
          <w:lang w:val="en-US"/>
        </w:rPr>
        <w:t>butyr</w:t>
      </w:r>
      <w:r w:rsidR="003B6DE6" w:rsidRPr="00D95080">
        <w:rPr>
          <w:rFonts w:ascii="Book Antiqua" w:hAnsi="Book Antiqua"/>
          <w:sz w:val="24"/>
          <w:szCs w:val="24"/>
          <w:lang w:val="en-US"/>
        </w:rPr>
        <w:t>ic acid</w:t>
      </w:r>
      <w:r w:rsidR="008824DF" w:rsidRPr="00D95080">
        <w:rPr>
          <w:rFonts w:ascii="Book Antiqua" w:hAnsi="Book Antiqua"/>
          <w:sz w:val="24"/>
          <w:szCs w:val="24"/>
          <w:lang w:val="en-US"/>
        </w:rPr>
        <w:t xml:space="preserve"> in CRC patients compared to healthy individuals</w:t>
      </w:r>
      <w:r w:rsidR="00E10E1C" w:rsidRPr="00D95080">
        <w:rPr>
          <w:rFonts w:ascii="Book Antiqua" w:hAnsi="Book Antiqua"/>
          <w:sz w:val="24"/>
          <w:szCs w:val="24"/>
          <w:vertAlign w:val="superscript"/>
          <w:lang w:val="en-US"/>
        </w:rPr>
        <w:t>[42</w:t>
      </w:r>
      <w:r w:rsidR="00041E5E" w:rsidRPr="00D95080">
        <w:rPr>
          <w:rFonts w:ascii="Book Antiqua" w:eastAsiaTheme="minorEastAsia" w:hAnsi="Book Antiqua"/>
          <w:sz w:val="24"/>
          <w:szCs w:val="24"/>
          <w:vertAlign w:val="superscript"/>
          <w:lang w:val="en-US" w:eastAsia="zh-CN"/>
        </w:rPr>
        <w:t>,</w:t>
      </w:r>
      <w:r w:rsidR="00E10E1C" w:rsidRPr="00D95080">
        <w:rPr>
          <w:rFonts w:ascii="Book Antiqua" w:hAnsi="Book Antiqua"/>
          <w:sz w:val="24"/>
          <w:szCs w:val="24"/>
          <w:vertAlign w:val="superscript"/>
          <w:lang w:val="en-US"/>
        </w:rPr>
        <w:t>43]</w:t>
      </w:r>
      <w:r w:rsidR="008824DF" w:rsidRPr="00D95080">
        <w:rPr>
          <w:rFonts w:ascii="Book Antiqua" w:hAnsi="Book Antiqua"/>
          <w:sz w:val="24"/>
          <w:szCs w:val="24"/>
          <w:lang w:val="en-US"/>
        </w:rPr>
        <w:t>.</w:t>
      </w:r>
      <w:r w:rsidR="00BC2F0C" w:rsidRPr="00D95080">
        <w:rPr>
          <w:rFonts w:ascii="Book Antiqua" w:hAnsi="Book Antiqua"/>
          <w:sz w:val="24"/>
          <w:szCs w:val="24"/>
          <w:lang w:val="en-US"/>
        </w:rPr>
        <w:t xml:space="preserve"> </w:t>
      </w:r>
      <w:r w:rsidR="00262590" w:rsidRPr="00D95080">
        <w:rPr>
          <w:rFonts w:ascii="Book Antiqua" w:hAnsi="Book Antiqua"/>
          <w:sz w:val="24"/>
          <w:szCs w:val="24"/>
          <w:lang w:val="en-US"/>
        </w:rPr>
        <w:t>Butyr</w:t>
      </w:r>
      <w:r w:rsidR="003B6DE6" w:rsidRPr="00D95080">
        <w:rPr>
          <w:rFonts w:ascii="Book Antiqua" w:hAnsi="Book Antiqua"/>
          <w:sz w:val="24"/>
          <w:szCs w:val="24"/>
          <w:lang w:val="en-US"/>
        </w:rPr>
        <w:t>ic acid</w:t>
      </w:r>
      <w:r w:rsidR="00262590" w:rsidRPr="00D95080">
        <w:rPr>
          <w:rFonts w:ascii="Book Antiqua" w:hAnsi="Book Antiqua"/>
          <w:sz w:val="24"/>
          <w:szCs w:val="24"/>
          <w:lang w:val="en-US"/>
        </w:rPr>
        <w:t xml:space="preserve">, </w:t>
      </w:r>
      <w:r w:rsidR="00A77CA8" w:rsidRPr="00D95080">
        <w:rPr>
          <w:rFonts w:ascii="Book Antiqua" w:hAnsi="Book Antiqua"/>
          <w:sz w:val="24"/>
          <w:szCs w:val="24"/>
          <w:lang w:val="en-US"/>
        </w:rPr>
        <w:t xml:space="preserve">produced by anaerobic bacterial fermentation </w:t>
      </w:r>
      <w:r w:rsidR="00262590" w:rsidRPr="00D95080">
        <w:rPr>
          <w:rFonts w:ascii="Book Antiqua" w:hAnsi="Book Antiqua"/>
          <w:sz w:val="24"/>
          <w:szCs w:val="24"/>
          <w:lang w:val="en-US"/>
        </w:rPr>
        <w:t xml:space="preserve">of dietary fiber, has important homeostatic functions in human colon and it has been demonstrated, both </w:t>
      </w:r>
      <w:r w:rsidR="00262590" w:rsidRPr="00D95080">
        <w:rPr>
          <w:rFonts w:ascii="Book Antiqua" w:hAnsi="Book Antiqua"/>
          <w:i/>
          <w:sz w:val="24"/>
          <w:szCs w:val="24"/>
          <w:lang w:val="en-US"/>
        </w:rPr>
        <w:t>in vivo</w:t>
      </w:r>
      <w:r w:rsidR="00262590" w:rsidRPr="00D95080">
        <w:rPr>
          <w:rFonts w:ascii="Book Antiqua" w:hAnsi="Book Antiqua"/>
          <w:sz w:val="24"/>
          <w:szCs w:val="24"/>
          <w:lang w:val="en-US"/>
        </w:rPr>
        <w:t xml:space="preserve"> and </w:t>
      </w:r>
      <w:r w:rsidR="00262590" w:rsidRPr="00D95080">
        <w:rPr>
          <w:rFonts w:ascii="Book Antiqua" w:hAnsi="Book Antiqua"/>
          <w:i/>
          <w:sz w:val="24"/>
          <w:szCs w:val="24"/>
          <w:lang w:val="en-US"/>
        </w:rPr>
        <w:t>in vitro</w:t>
      </w:r>
      <w:r w:rsidR="00262590" w:rsidRPr="00D95080">
        <w:rPr>
          <w:rFonts w:ascii="Book Antiqua" w:hAnsi="Book Antiqua"/>
          <w:sz w:val="24"/>
          <w:szCs w:val="24"/>
          <w:lang w:val="en-US"/>
        </w:rPr>
        <w:t xml:space="preserve">, </w:t>
      </w:r>
      <w:r w:rsidR="00B40B23" w:rsidRPr="00D95080">
        <w:rPr>
          <w:rFonts w:ascii="Book Antiqua" w:hAnsi="Book Antiqua"/>
          <w:sz w:val="24"/>
          <w:szCs w:val="24"/>
          <w:lang w:val="en-US"/>
        </w:rPr>
        <w:t xml:space="preserve">to be important in the prevention of colon </w:t>
      </w:r>
      <w:proofErr w:type="gramStart"/>
      <w:r w:rsidR="00B40B23" w:rsidRPr="00D95080">
        <w:rPr>
          <w:rFonts w:ascii="Book Antiqua" w:hAnsi="Book Antiqua"/>
          <w:sz w:val="24"/>
          <w:szCs w:val="24"/>
          <w:lang w:val="en-US"/>
        </w:rPr>
        <w:t>cancer</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44</w:t>
      </w:r>
      <w:r w:rsidR="00084B2F">
        <w:rPr>
          <w:rFonts w:ascii="Book Antiqua" w:eastAsiaTheme="minorEastAsia" w:hAnsi="Book Antiqua" w:hint="eastAsia"/>
          <w:sz w:val="24"/>
          <w:szCs w:val="24"/>
          <w:vertAlign w:val="superscript"/>
          <w:lang w:val="en-US" w:eastAsia="zh-CN"/>
        </w:rPr>
        <w:t>-</w:t>
      </w:r>
      <w:r w:rsidR="00E10E1C" w:rsidRPr="00D95080">
        <w:rPr>
          <w:rFonts w:ascii="Book Antiqua" w:hAnsi="Book Antiqua"/>
          <w:sz w:val="24"/>
          <w:szCs w:val="24"/>
          <w:vertAlign w:val="superscript"/>
          <w:lang w:val="en-US"/>
        </w:rPr>
        <w:t>46]</w:t>
      </w:r>
      <w:r w:rsidR="00B40B23" w:rsidRPr="00D95080">
        <w:rPr>
          <w:rFonts w:ascii="Book Antiqua" w:hAnsi="Book Antiqua"/>
          <w:sz w:val="24"/>
          <w:szCs w:val="24"/>
          <w:lang w:val="en-US"/>
        </w:rPr>
        <w:t>.</w:t>
      </w:r>
      <w:r w:rsidR="00262590" w:rsidRPr="00D95080">
        <w:rPr>
          <w:rFonts w:ascii="Book Antiqua" w:hAnsi="Book Antiqua"/>
          <w:sz w:val="24"/>
          <w:szCs w:val="24"/>
          <w:lang w:val="en-US"/>
        </w:rPr>
        <w:t xml:space="preserve"> Some reasons of </w:t>
      </w:r>
      <w:r w:rsidR="007C65A7" w:rsidRPr="00D95080">
        <w:rPr>
          <w:rFonts w:ascii="Book Antiqua" w:hAnsi="Book Antiqua"/>
          <w:sz w:val="24"/>
          <w:szCs w:val="24"/>
          <w:lang w:val="en-US"/>
        </w:rPr>
        <w:t xml:space="preserve">the </w:t>
      </w:r>
      <w:r w:rsidR="00262590" w:rsidRPr="00D95080">
        <w:rPr>
          <w:rFonts w:ascii="Book Antiqua" w:hAnsi="Book Antiqua"/>
          <w:sz w:val="24"/>
          <w:szCs w:val="24"/>
          <w:lang w:val="en-US"/>
        </w:rPr>
        <w:t xml:space="preserve">anticancer effect include </w:t>
      </w:r>
      <w:r w:rsidR="00262590" w:rsidRPr="00D95080">
        <w:rPr>
          <w:rFonts w:ascii="Book Antiqua" w:hAnsi="Book Antiqua"/>
          <w:sz w:val="24"/>
          <w:szCs w:val="24"/>
          <w:lang w:val="en-US"/>
        </w:rPr>
        <w:lastRenderedPageBreak/>
        <w:t xml:space="preserve">its </w:t>
      </w:r>
      <w:r w:rsidR="00A77CA8" w:rsidRPr="00D95080">
        <w:rPr>
          <w:rFonts w:ascii="Book Antiqua" w:hAnsi="Book Antiqua"/>
          <w:sz w:val="24"/>
          <w:szCs w:val="24"/>
          <w:lang w:val="en-US"/>
        </w:rPr>
        <w:t xml:space="preserve">impact </w:t>
      </w:r>
      <w:r w:rsidR="00262590" w:rsidRPr="00D95080">
        <w:rPr>
          <w:rFonts w:ascii="Book Antiqua" w:hAnsi="Book Antiqua"/>
          <w:sz w:val="24"/>
          <w:szCs w:val="24"/>
          <w:lang w:val="en-US"/>
        </w:rPr>
        <w:t xml:space="preserve">on </w:t>
      </w:r>
      <w:r w:rsidR="00A77CA8" w:rsidRPr="00D95080">
        <w:rPr>
          <w:rFonts w:ascii="Book Antiqua" w:hAnsi="Book Antiqua"/>
          <w:sz w:val="24"/>
          <w:szCs w:val="24"/>
          <w:lang w:val="en-US"/>
        </w:rPr>
        <w:t>genetic</w:t>
      </w:r>
      <w:r w:rsidR="00537B77" w:rsidRPr="00D95080">
        <w:rPr>
          <w:rFonts w:ascii="Book Antiqua" w:hAnsi="Book Antiqua"/>
          <w:sz w:val="24"/>
          <w:szCs w:val="24"/>
          <w:lang w:val="en-US"/>
        </w:rPr>
        <w:t>/</w:t>
      </w:r>
      <w:r w:rsidR="00A77CA8" w:rsidRPr="00D95080">
        <w:rPr>
          <w:rFonts w:ascii="Book Antiqua" w:hAnsi="Book Antiqua"/>
          <w:sz w:val="24"/>
          <w:szCs w:val="24"/>
          <w:lang w:val="en-US"/>
        </w:rPr>
        <w:t xml:space="preserve">epigenetic modulation, </w:t>
      </w:r>
      <w:r w:rsidR="00262590" w:rsidRPr="00D95080">
        <w:rPr>
          <w:rFonts w:ascii="Book Antiqua" w:hAnsi="Book Antiqua"/>
          <w:sz w:val="24"/>
          <w:szCs w:val="24"/>
          <w:lang w:val="en-US"/>
        </w:rPr>
        <w:t>signaling pathways</w:t>
      </w:r>
      <w:r w:rsidR="00A77CA8" w:rsidRPr="00D95080">
        <w:rPr>
          <w:rFonts w:ascii="Book Antiqua" w:hAnsi="Book Antiqua"/>
          <w:sz w:val="24"/>
          <w:szCs w:val="24"/>
          <w:lang w:val="en-US"/>
        </w:rPr>
        <w:t xml:space="preserve"> and </w:t>
      </w:r>
      <w:r w:rsidR="00537B77" w:rsidRPr="00D95080">
        <w:rPr>
          <w:rFonts w:ascii="Book Antiqua" w:hAnsi="Book Antiqua"/>
          <w:sz w:val="24"/>
          <w:szCs w:val="24"/>
          <w:lang w:val="en-US"/>
        </w:rPr>
        <w:t xml:space="preserve">immune </w:t>
      </w:r>
      <w:proofErr w:type="gramStart"/>
      <w:r w:rsidR="00537B77" w:rsidRPr="00D95080">
        <w:rPr>
          <w:rFonts w:ascii="Book Antiqua" w:hAnsi="Book Antiqua"/>
          <w:sz w:val="24"/>
          <w:szCs w:val="24"/>
          <w:lang w:val="en-US"/>
        </w:rPr>
        <w:t>response</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44,46]</w:t>
      </w:r>
      <w:r w:rsidR="00262590" w:rsidRPr="00D95080">
        <w:rPr>
          <w:rFonts w:ascii="Book Antiqua" w:hAnsi="Book Antiqua"/>
          <w:sz w:val="24"/>
          <w:szCs w:val="24"/>
          <w:lang w:val="en-US"/>
        </w:rPr>
        <w:t>. For example, b</w:t>
      </w:r>
      <w:r w:rsidR="00B40B23" w:rsidRPr="00D95080">
        <w:rPr>
          <w:rFonts w:ascii="Book Antiqua" w:hAnsi="Book Antiqua"/>
          <w:sz w:val="24"/>
          <w:szCs w:val="24"/>
          <w:lang w:val="en-US"/>
        </w:rPr>
        <w:t>uty</w:t>
      </w:r>
      <w:r w:rsidR="003B6DE6" w:rsidRPr="00D95080">
        <w:rPr>
          <w:rFonts w:ascii="Book Antiqua" w:hAnsi="Book Antiqua"/>
          <w:sz w:val="24"/>
          <w:szCs w:val="24"/>
          <w:lang w:val="en-US"/>
        </w:rPr>
        <w:t xml:space="preserve">ric acid </w:t>
      </w:r>
      <w:r w:rsidR="00262590" w:rsidRPr="00D95080">
        <w:rPr>
          <w:rFonts w:ascii="Book Antiqua" w:hAnsi="Book Antiqua"/>
          <w:sz w:val="24"/>
          <w:szCs w:val="24"/>
          <w:lang w:val="en-US"/>
        </w:rPr>
        <w:t xml:space="preserve">is able to </w:t>
      </w:r>
      <w:r w:rsidR="00B40B23" w:rsidRPr="00D95080">
        <w:rPr>
          <w:rFonts w:ascii="Book Antiqua" w:hAnsi="Book Antiqua"/>
          <w:sz w:val="24"/>
          <w:szCs w:val="24"/>
          <w:lang w:val="en-US"/>
        </w:rPr>
        <w:t xml:space="preserve">increase </w:t>
      </w:r>
      <w:r w:rsidR="007C65A7" w:rsidRPr="00D95080">
        <w:rPr>
          <w:rFonts w:ascii="Book Antiqua" w:hAnsi="Book Antiqua"/>
          <w:sz w:val="24"/>
          <w:szCs w:val="24"/>
          <w:lang w:val="en-US"/>
        </w:rPr>
        <w:t xml:space="preserve">the </w:t>
      </w:r>
      <w:proofErr w:type="spellStart"/>
      <w:r w:rsidR="00B40B23" w:rsidRPr="00D95080">
        <w:rPr>
          <w:rFonts w:ascii="Book Antiqua" w:hAnsi="Book Antiqua"/>
          <w:sz w:val="24"/>
          <w:szCs w:val="24"/>
          <w:lang w:val="en-US"/>
        </w:rPr>
        <w:t>Treg</w:t>
      </w:r>
      <w:r w:rsidR="002D19B1" w:rsidRPr="00D95080">
        <w:rPr>
          <w:rFonts w:ascii="Book Antiqua" w:hAnsi="Book Antiqua"/>
          <w:sz w:val="24"/>
          <w:szCs w:val="24"/>
          <w:lang w:val="en-US"/>
        </w:rPr>
        <w:t>s</w:t>
      </w:r>
      <w:proofErr w:type="spellEnd"/>
      <w:r w:rsidR="007C65A7" w:rsidRPr="00D95080">
        <w:rPr>
          <w:rFonts w:ascii="Book Antiqua" w:hAnsi="Book Antiqua"/>
          <w:sz w:val="24"/>
          <w:szCs w:val="24"/>
          <w:lang w:val="en-US"/>
        </w:rPr>
        <w:t>’</w:t>
      </w:r>
      <w:r w:rsidR="00B40B23" w:rsidRPr="00D95080">
        <w:rPr>
          <w:rFonts w:ascii="Book Antiqua" w:hAnsi="Book Antiqua"/>
          <w:sz w:val="24"/>
          <w:szCs w:val="24"/>
          <w:lang w:val="en-US"/>
        </w:rPr>
        <w:t xml:space="preserve"> </w:t>
      </w:r>
      <w:r w:rsidR="007C65A7" w:rsidRPr="00D95080">
        <w:rPr>
          <w:rFonts w:ascii="Book Antiqua" w:hAnsi="Book Antiqua"/>
          <w:sz w:val="24"/>
          <w:szCs w:val="24"/>
          <w:lang w:val="en-US"/>
        </w:rPr>
        <w:t>number</w:t>
      </w:r>
      <w:r w:rsidR="00B40B23" w:rsidRPr="00D95080">
        <w:rPr>
          <w:rFonts w:ascii="Book Antiqua" w:hAnsi="Book Antiqua"/>
          <w:sz w:val="24"/>
          <w:szCs w:val="24"/>
          <w:lang w:val="en-US"/>
        </w:rPr>
        <w:t>, resulting in</w:t>
      </w:r>
      <w:r w:rsidR="00262590" w:rsidRPr="00D95080">
        <w:rPr>
          <w:rFonts w:ascii="Book Antiqua" w:hAnsi="Book Antiqua"/>
          <w:sz w:val="24"/>
          <w:szCs w:val="24"/>
          <w:lang w:val="en-US"/>
        </w:rPr>
        <w:t xml:space="preserve"> </w:t>
      </w:r>
      <w:r w:rsidR="00B40B23" w:rsidRPr="00D95080">
        <w:rPr>
          <w:rFonts w:ascii="Book Antiqua" w:hAnsi="Book Antiqua"/>
          <w:sz w:val="24"/>
          <w:szCs w:val="24"/>
          <w:lang w:val="en-US"/>
        </w:rPr>
        <w:t xml:space="preserve">decreased </w:t>
      </w:r>
      <w:proofErr w:type="gramStart"/>
      <w:r w:rsidR="00B40B23" w:rsidRPr="00D95080">
        <w:rPr>
          <w:rFonts w:ascii="Book Antiqua" w:hAnsi="Book Antiqua"/>
          <w:sz w:val="24"/>
          <w:szCs w:val="24"/>
          <w:lang w:val="en-US"/>
        </w:rPr>
        <w:t>inflammation</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47]</w:t>
      </w:r>
      <w:r w:rsidR="00262590" w:rsidRPr="00D95080">
        <w:rPr>
          <w:rFonts w:ascii="Book Antiqua" w:hAnsi="Book Antiqua"/>
          <w:sz w:val="24"/>
          <w:szCs w:val="24"/>
          <w:lang w:val="en-US"/>
        </w:rPr>
        <w:t xml:space="preserve">. </w:t>
      </w:r>
    </w:p>
    <w:p w14:paraId="655B8590" w14:textId="7F72E2BC" w:rsidR="005B59DA" w:rsidRPr="00D95080" w:rsidRDefault="00262590"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Although our study confirmed the reduction of the SCFAs amount in CRC</w:t>
      </w:r>
      <w:r w:rsidR="002E0AE9" w:rsidRPr="00D95080">
        <w:rPr>
          <w:rFonts w:ascii="Book Antiqua" w:hAnsi="Book Antiqua"/>
          <w:sz w:val="24"/>
          <w:szCs w:val="24"/>
          <w:lang w:val="en-US"/>
        </w:rPr>
        <w:t>,</w:t>
      </w:r>
      <w:r w:rsidR="00BC2F0C" w:rsidRPr="00D95080">
        <w:rPr>
          <w:rFonts w:ascii="Book Antiqua" w:hAnsi="Book Antiqua"/>
          <w:sz w:val="24"/>
          <w:szCs w:val="24"/>
          <w:lang w:val="en-US"/>
        </w:rPr>
        <w:t xml:space="preserve"> </w:t>
      </w:r>
      <w:r w:rsidRPr="00D95080">
        <w:rPr>
          <w:rFonts w:ascii="Book Antiqua" w:hAnsi="Book Antiqua"/>
          <w:sz w:val="24"/>
          <w:szCs w:val="24"/>
          <w:lang w:val="en-US"/>
        </w:rPr>
        <w:t>we have</w:t>
      </w:r>
      <w:r w:rsidR="002E0AE9" w:rsidRPr="00D95080">
        <w:rPr>
          <w:rFonts w:ascii="Book Antiqua" w:hAnsi="Book Antiqua"/>
          <w:sz w:val="24"/>
          <w:szCs w:val="24"/>
          <w:lang w:val="en-US"/>
        </w:rPr>
        <w:t xml:space="preserve"> shown</w:t>
      </w:r>
      <w:r w:rsidR="00BC2F0C" w:rsidRPr="00D95080">
        <w:rPr>
          <w:rFonts w:ascii="Book Antiqua" w:hAnsi="Book Antiqua"/>
          <w:sz w:val="24"/>
          <w:szCs w:val="24"/>
          <w:lang w:val="en-US"/>
        </w:rPr>
        <w:t xml:space="preserve"> a lower </w:t>
      </w:r>
      <w:r w:rsidR="00BC7F5A" w:rsidRPr="00D95080">
        <w:rPr>
          <w:rFonts w:ascii="Book Antiqua" w:hAnsi="Book Antiqua"/>
          <w:sz w:val="24"/>
          <w:szCs w:val="24"/>
          <w:lang w:val="en-US"/>
        </w:rPr>
        <w:t>relative concentration</w:t>
      </w:r>
      <w:r w:rsidR="00BC2F0C" w:rsidRPr="00D95080">
        <w:rPr>
          <w:rFonts w:ascii="Book Antiqua" w:hAnsi="Book Antiqua"/>
          <w:sz w:val="24"/>
          <w:szCs w:val="24"/>
          <w:lang w:val="en-US"/>
        </w:rPr>
        <w:t xml:space="preserve"> of fecal acet</w:t>
      </w:r>
      <w:r w:rsidR="003B6DE6" w:rsidRPr="00D95080">
        <w:rPr>
          <w:rFonts w:ascii="Book Antiqua" w:hAnsi="Book Antiqua"/>
          <w:sz w:val="24"/>
          <w:szCs w:val="24"/>
          <w:lang w:val="en-US"/>
        </w:rPr>
        <w:t xml:space="preserve">ic acid </w:t>
      </w:r>
      <w:r w:rsidR="00BC2F0C" w:rsidRPr="00D95080">
        <w:rPr>
          <w:rFonts w:ascii="Book Antiqua" w:hAnsi="Book Antiqua"/>
          <w:sz w:val="24"/>
          <w:szCs w:val="24"/>
          <w:lang w:val="en-US"/>
        </w:rPr>
        <w:t xml:space="preserve">and </w:t>
      </w:r>
      <w:r w:rsidR="00BC7F5A" w:rsidRPr="00D95080">
        <w:rPr>
          <w:rFonts w:ascii="Book Antiqua" w:hAnsi="Book Antiqua"/>
          <w:sz w:val="24"/>
          <w:szCs w:val="24"/>
          <w:lang w:val="en-US"/>
        </w:rPr>
        <w:t xml:space="preserve">higher relative concentrations of butyric, </w:t>
      </w:r>
      <w:proofErr w:type="spellStart"/>
      <w:r w:rsidR="00BC7F5A" w:rsidRPr="00D95080">
        <w:rPr>
          <w:rFonts w:ascii="Book Antiqua" w:hAnsi="Book Antiqua"/>
          <w:sz w:val="24"/>
          <w:szCs w:val="24"/>
          <w:lang w:val="en-US"/>
        </w:rPr>
        <w:t>isobutyric</w:t>
      </w:r>
      <w:proofErr w:type="spellEnd"/>
      <w:r w:rsidR="00BC7F5A" w:rsidRPr="00D95080">
        <w:rPr>
          <w:rFonts w:ascii="Book Antiqua" w:hAnsi="Book Antiqua"/>
          <w:sz w:val="24"/>
          <w:szCs w:val="24"/>
          <w:lang w:val="en-US"/>
        </w:rPr>
        <w:t xml:space="preserve">, </w:t>
      </w:r>
      <w:proofErr w:type="spellStart"/>
      <w:r w:rsidR="00BC7F5A" w:rsidRPr="00D95080">
        <w:rPr>
          <w:rFonts w:ascii="Book Antiqua" w:hAnsi="Book Antiqua"/>
          <w:sz w:val="24"/>
          <w:szCs w:val="24"/>
          <w:lang w:val="en-US"/>
        </w:rPr>
        <w:t>valeric</w:t>
      </w:r>
      <w:proofErr w:type="spellEnd"/>
      <w:r w:rsidR="00BC7F5A" w:rsidRPr="00D95080">
        <w:rPr>
          <w:rFonts w:ascii="Book Antiqua" w:hAnsi="Book Antiqua"/>
          <w:sz w:val="24"/>
          <w:szCs w:val="24"/>
          <w:lang w:val="en-US"/>
        </w:rPr>
        <w:t xml:space="preserve"> and </w:t>
      </w:r>
      <w:proofErr w:type="spellStart"/>
      <w:r w:rsidR="00BC7F5A" w:rsidRPr="00D95080">
        <w:rPr>
          <w:rFonts w:ascii="Book Antiqua" w:hAnsi="Book Antiqua"/>
          <w:sz w:val="24"/>
          <w:szCs w:val="24"/>
          <w:lang w:val="en-US"/>
        </w:rPr>
        <w:t>isovaleric</w:t>
      </w:r>
      <w:proofErr w:type="spellEnd"/>
      <w:r w:rsidR="00BC7F5A" w:rsidRPr="00D95080">
        <w:rPr>
          <w:rFonts w:ascii="Book Antiqua" w:hAnsi="Book Antiqua"/>
          <w:sz w:val="24"/>
          <w:szCs w:val="24"/>
          <w:lang w:val="en-US"/>
        </w:rPr>
        <w:t xml:space="preserve"> acids in CRC patients compared to healthy controls.</w:t>
      </w:r>
      <w:r w:rsidR="00567654" w:rsidRPr="00D95080">
        <w:rPr>
          <w:rFonts w:ascii="Book Antiqua" w:hAnsi="Book Antiqua"/>
          <w:sz w:val="24"/>
          <w:szCs w:val="24"/>
          <w:lang w:val="en-US"/>
        </w:rPr>
        <w:t xml:space="preserve"> </w:t>
      </w:r>
      <w:r w:rsidRPr="00D95080">
        <w:rPr>
          <w:rFonts w:ascii="Book Antiqua" w:hAnsi="Book Antiqua"/>
          <w:sz w:val="24"/>
          <w:szCs w:val="24"/>
          <w:lang w:val="en-US"/>
        </w:rPr>
        <w:t>This is interesting</w:t>
      </w:r>
      <w:r w:rsidR="00FE332F" w:rsidRPr="00D95080">
        <w:rPr>
          <w:rFonts w:ascii="Book Antiqua" w:hAnsi="Book Antiqua"/>
          <w:sz w:val="24"/>
          <w:szCs w:val="24"/>
          <w:lang w:val="en-US"/>
        </w:rPr>
        <w:t xml:space="preserve"> because, even if</w:t>
      </w:r>
      <w:r w:rsidR="007D10C2" w:rsidRPr="00D95080">
        <w:rPr>
          <w:rFonts w:ascii="Book Antiqua" w:hAnsi="Book Antiqua"/>
          <w:sz w:val="24"/>
          <w:szCs w:val="24"/>
          <w:lang w:val="en-US"/>
        </w:rPr>
        <w:t xml:space="preserve"> </w:t>
      </w:r>
      <w:r w:rsidR="00FE332F" w:rsidRPr="00D95080">
        <w:rPr>
          <w:rFonts w:ascii="Book Antiqua" w:hAnsi="Book Antiqua"/>
          <w:sz w:val="24"/>
          <w:szCs w:val="24"/>
          <w:lang w:val="en-US"/>
        </w:rPr>
        <w:t>a</w:t>
      </w:r>
      <w:r w:rsidR="007D10C2" w:rsidRPr="00D95080">
        <w:rPr>
          <w:rFonts w:ascii="Book Antiqua" w:hAnsi="Book Antiqua"/>
          <w:sz w:val="24"/>
          <w:szCs w:val="24"/>
          <w:lang w:val="en-US"/>
        </w:rPr>
        <w:t xml:space="preserve"> </w:t>
      </w:r>
      <w:r w:rsidR="003B6DE6" w:rsidRPr="00D95080">
        <w:rPr>
          <w:rFonts w:ascii="Book Antiqua" w:hAnsi="Book Antiqua"/>
          <w:sz w:val="24"/>
          <w:szCs w:val="24"/>
          <w:lang w:val="en-US"/>
        </w:rPr>
        <w:t xml:space="preserve">butyrate </w:t>
      </w:r>
      <w:r w:rsidR="007D10C2" w:rsidRPr="00D95080">
        <w:rPr>
          <w:rFonts w:ascii="Book Antiqua" w:hAnsi="Book Antiqua"/>
          <w:sz w:val="24"/>
          <w:szCs w:val="24"/>
          <w:lang w:val="en-US"/>
        </w:rPr>
        <w:t>insufficiency has been usually implicated in cancer development</w:t>
      </w:r>
      <w:r w:rsidR="00E10E1C" w:rsidRPr="00D95080">
        <w:rPr>
          <w:rFonts w:ascii="Book Antiqua" w:hAnsi="Book Antiqua"/>
          <w:sz w:val="24"/>
          <w:szCs w:val="24"/>
          <w:vertAlign w:val="superscript"/>
          <w:lang w:val="en-US"/>
        </w:rPr>
        <w:t>[48</w:t>
      </w:r>
      <w:r w:rsidR="004F1594" w:rsidRPr="00D95080">
        <w:rPr>
          <w:rFonts w:ascii="Book Antiqua" w:eastAsiaTheme="minorEastAsia" w:hAnsi="Book Antiqua"/>
          <w:sz w:val="24"/>
          <w:szCs w:val="24"/>
          <w:vertAlign w:val="superscript"/>
          <w:lang w:val="en-US" w:eastAsia="zh-CN"/>
        </w:rPr>
        <w:t>,</w:t>
      </w:r>
      <w:r w:rsidR="00E10E1C" w:rsidRPr="00D95080">
        <w:rPr>
          <w:rFonts w:ascii="Book Antiqua" w:hAnsi="Book Antiqua"/>
          <w:sz w:val="24"/>
          <w:szCs w:val="24"/>
          <w:vertAlign w:val="superscript"/>
          <w:lang w:val="en-US"/>
        </w:rPr>
        <w:t>49]</w:t>
      </w:r>
      <w:r w:rsidR="002D19B1" w:rsidRPr="00D95080">
        <w:rPr>
          <w:rFonts w:ascii="Book Antiqua" w:hAnsi="Book Antiqua"/>
          <w:sz w:val="24"/>
          <w:szCs w:val="24"/>
          <w:lang w:val="en-US"/>
        </w:rPr>
        <w:t>, butyr</w:t>
      </w:r>
      <w:r w:rsidR="003B6DE6" w:rsidRPr="00D95080">
        <w:rPr>
          <w:rFonts w:ascii="Book Antiqua" w:hAnsi="Book Antiqua"/>
          <w:sz w:val="24"/>
          <w:szCs w:val="24"/>
          <w:lang w:val="en-US"/>
        </w:rPr>
        <w:t xml:space="preserve">ate </w:t>
      </w:r>
      <w:r w:rsidR="00FE332F" w:rsidRPr="00D95080">
        <w:rPr>
          <w:rFonts w:ascii="Book Antiqua" w:hAnsi="Book Antiqua"/>
          <w:sz w:val="24"/>
          <w:szCs w:val="24"/>
          <w:lang w:val="en-US"/>
        </w:rPr>
        <w:t>is also able</w:t>
      </w:r>
      <w:r w:rsidR="007D10C2" w:rsidRPr="00D95080">
        <w:rPr>
          <w:rFonts w:ascii="Book Antiqua" w:hAnsi="Book Antiqua"/>
          <w:sz w:val="24"/>
          <w:szCs w:val="24"/>
          <w:lang w:val="en-US"/>
        </w:rPr>
        <w:t xml:space="preserve"> to stimulate the proliferation of colon epithelial cells, and depending on its concentration, lead to cancer development, suggesting a double-edged role (“butyrate paradox”)</w:t>
      </w:r>
      <w:r w:rsidR="00E10E1C" w:rsidRPr="00D95080">
        <w:rPr>
          <w:rFonts w:ascii="Book Antiqua" w:hAnsi="Book Antiqua"/>
          <w:sz w:val="24"/>
          <w:szCs w:val="24"/>
          <w:vertAlign w:val="superscript"/>
          <w:lang w:val="en-US"/>
        </w:rPr>
        <w:t>[50]</w:t>
      </w:r>
      <w:r w:rsidR="007D10C2" w:rsidRPr="00D95080">
        <w:rPr>
          <w:rFonts w:ascii="Book Antiqua" w:hAnsi="Book Antiqua"/>
          <w:sz w:val="24"/>
          <w:szCs w:val="24"/>
          <w:lang w:val="en-US"/>
        </w:rPr>
        <w:t>.</w:t>
      </w:r>
      <w:r w:rsidR="004D4E08" w:rsidRPr="00D95080">
        <w:rPr>
          <w:rFonts w:ascii="Book Antiqua" w:hAnsi="Book Antiqua"/>
          <w:sz w:val="24"/>
          <w:szCs w:val="24"/>
          <w:lang w:val="en-US"/>
        </w:rPr>
        <w:t xml:space="preserve"> </w:t>
      </w:r>
      <w:r w:rsidR="00FE332F" w:rsidRPr="00D95080">
        <w:rPr>
          <w:rFonts w:ascii="Book Antiqua" w:hAnsi="Book Antiqua"/>
          <w:sz w:val="24"/>
          <w:szCs w:val="24"/>
          <w:lang w:val="en-US"/>
        </w:rPr>
        <w:t xml:space="preserve">Moreover, its ability to suppress inflammation </w:t>
      </w:r>
      <w:r w:rsidR="00B5559B" w:rsidRPr="00D95080">
        <w:rPr>
          <w:rFonts w:ascii="Book Antiqua" w:hAnsi="Book Antiqua"/>
          <w:sz w:val="24"/>
          <w:szCs w:val="24"/>
          <w:lang w:val="en-US"/>
        </w:rPr>
        <w:t xml:space="preserve">by </w:t>
      </w:r>
      <w:r w:rsidR="00FE332F" w:rsidRPr="00D95080">
        <w:rPr>
          <w:rFonts w:ascii="Book Antiqua" w:hAnsi="Book Antiqua"/>
          <w:sz w:val="24"/>
          <w:szCs w:val="24"/>
          <w:lang w:val="en-US"/>
        </w:rPr>
        <w:t xml:space="preserve">promoting </w:t>
      </w:r>
      <w:proofErr w:type="spellStart"/>
      <w:r w:rsidR="00FE332F" w:rsidRPr="00D95080">
        <w:rPr>
          <w:rFonts w:ascii="Book Antiqua" w:hAnsi="Book Antiqua"/>
          <w:sz w:val="24"/>
          <w:szCs w:val="24"/>
          <w:lang w:val="en-US"/>
        </w:rPr>
        <w:t>Tregs</w:t>
      </w:r>
      <w:proofErr w:type="spellEnd"/>
      <w:r w:rsidR="007C65A7" w:rsidRPr="00D95080">
        <w:rPr>
          <w:rFonts w:ascii="Book Antiqua" w:hAnsi="Book Antiqua"/>
          <w:sz w:val="24"/>
          <w:szCs w:val="24"/>
          <w:lang w:val="en-US"/>
        </w:rPr>
        <w:t xml:space="preserve">’ </w:t>
      </w:r>
      <w:proofErr w:type="spellStart"/>
      <w:r w:rsidR="007C65A7" w:rsidRPr="00D95080">
        <w:rPr>
          <w:rFonts w:ascii="Book Antiqua" w:hAnsi="Book Antiqua"/>
          <w:sz w:val="24"/>
          <w:szCs w:val="24"/>
          <w:lang w:val="en-US"/>
        </w:rPr>
        <w:t>differentation</w:t>
      </w:r>
      <w:proofErr w:type="spellEnd"/>
      <w:r w:rsidR="00FE332F" w:rsidRPr="00D95080">
        <w:rPr>
          <w:rFonts w:ascii="Book Antiqua" w:hAnsi="Book Antiqua"/>
          <w:sz w:val="24"/>
          <w:szCs w:val="24"/>
          <w:lang w:val="en-US"/>
        </w:rPr>
        <w:t xml:space="preserve">, could be no longer protective in the end stages of cancer, </w:t>
      </w:r>
      <w:r w:rsidR="00B5559B" w:rsidRPr="00D95080">
        <w:rPr>
          <w:rFonts w:ascii="Book Antiqua" w:hAnsi="Book Antiqua"/>
          <w:sz w:val="24"/>
          <w:szCs w:val="24"/>
          <w:lang w:val="en-US"/>
        </w:rPr>
        <w:t xml:space="preserve">since the </w:t>
      </w:r>
      <w:proofErr w:type="spellStart"/>
      <w:r w:rsidR="00B5559B" w:rsidRPr="00D95080">
        <w:rPr>
          <w:rFonts w:ascii="Book Antiqua" w:hAnsi="Book Antiqua"/>
          <w:sz w:val="24"/>
          <w:szCs w:val="24"/>
          <w:lang w:val="en-US"/>
        </w:rPr>
        <w:t>Tregs</w:t>
      </w:r>
      <w:proofErr w:type="spellEnd"/>
      <w:r w:rsidR="00B5559B" w:rsidRPr="00D95080">
        <w:rPr>
          <w:rFonts w:ascii="Book Antiqua" w:hAnsi="Book Antiqua"/>
          <w:sz w:val="24"/>
          <w:szCs w:val="24"/>
          <w:lang w:val="en-US"/>
        </w:rPr>
        <w:t xml:space="preserve"> can be co-opted by tumors assuming a pro</w:t>
      </w:r>
      <w:r w:rsidR="003B6DE6" w:rsidRPr="00D95080">
        <w:rPr>
          <w:rFonts w:ascii="Book Antiqua" w:hAnsi="Book Antiqua"/>
          <w:sz w:val="24"/>
          <w:szCs w:val="24"/>
          <w:lang w:val="en-US"/>
        </w:rPr>
        <w:t xml:space="preserve"> </w:t>
      </w:r>
      <w:r w:rsidR="00B5559B" w:rsidRPr="00D95080">
        <w:rPr>
          <w:rFonts w:ascii="Book Antiqua" w:hAnsi="Book Antiqua"/>
          <w:sz w:val="24"/>
          <w:szCs w:val="24"/>
          <w:lang w:val="en-US"/>
        </w:rPr>
        <w:t>tumorigenic role and</w:t>
      </w:r>
      <w:r w:rsidR="007C65A7" w:rsidRPr="00D95080">
        <w:rPr>
          <w:rFonts w:ascii="Book Antiqua" w:hAnsi="Book Antiqua"/>
          <w:sz w:val="24"/>
          <w:szCs w:val="24"/>
          <w:lang w:val="en-US"/>
        </w:rPr>
        <w:t xml:space="preserve"> so,</w:t>
      </w:r>
      <w:r w:rsidR="00B5559B" w:rsidRPr="00D95080">
        <w:rPr>
          <w:rFonts w:ascii="Book Antiqua" w:hAnsi="Book Antiqua"/>
          <w:sz w:val="24"/>
          <w:szCs w:val="24"/>
          <w:lang w:val="en-US"/>
        </w:rPr>
        <w:t xml:space="preserve"> </w:t>
      </w:r>
      <w:r w:rsidR="003B6DE6" w:rsidRPr="00D95080">
        <w:rPr>
          <w:rFonts w:ascii="Book Antiqua" w:hAnsi="Book Antiqua"/>
          <w:sz w:val="24"/>
          <w:szCs w:val="24"/>
          <w:lang w:val="en-US"/>
        </w:rPr>
        <w:t xml:space="preserve">favoring </w:t>
      </w:r>
      <w:r w:rsidR="007C65A7" w:rsidRPr="00D95080">
        <w:rPr>
          <w:rFonts w:ascii="Book Antiqua" w:hAnsi="Book Antiqua"/>
          <w:sz w:val="24"/>
          <w:szCs w:val="24"/>
          <w:lang w:val="en-US"/>
        </w:rPr>
        <w:t xml:space="preserve">the </w:t>
      </w:r>
      <w:r w:rsidR="003B6DE6" w:rsidRPr="00D95080">
        <w:rPr>
          <w:rFonts w:ascii="Book Antiqua" w:hAnsi="Book Antiqua"/>
          <w:sz w:val="24"/>
          <w:szCs w:val="24"/>
          <w:lang w:val="en-US"/>
        </w:rPr>
        <w:t xml:space="preserve">tumor </w:t>
      </w:r>
      <w:proofErr w:type="spellStart"/>
      <w:proofErr w:type="gramStart"/>
      <w:r w:rsidR="003B6DE6" w:rsidRPr="00D95080">
        <w:rPr>
          <w:rFonts w:ascii="Book Antiqua" w:hAnsi="Book Antiqua"/>
          <w:sz w:val="24"/>
          <w:szCs w:val="24"/>
          <w:lang w:val="en-US"/>
        </w:rPr>
        <w:t>immunoescape</w:t>
      </w:r>
      <w:proofErr w:type="spellEnd"/>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51]</w:t>
      </w:r>
      <w:r w:rsidR="00FE332F" w:rsidRPr="00D95080">
        <w:rPr>
          <w:rFonts w:ascii="Book Antiqua" w:hAnsi="Book Antiqua"/>
          <w:sz w:val="24"/>
          <w:szCs w:val="24"/>
          <w:lang w:val="en-US"/>
        </w:rPr>
        <w:t xml:space="preserve">. </w:t>
      </w:r>
      <w:r w:rsidR="00CF41D6" w:rsidRPr="00D95080">
        <w:rPr>
          <w:rFonts w:ascii="Book Antiqua" w:hAnsi="Book Antiqua"/>
          <w:sz w:val="24"/>
          <w:szCs w:val="24"/>
          <w:lang w:val="en-US"/>
        </w:rPr>
        <w:t>Interestingly</w:t>
      </w:r>
      <w:r w:rsidR="003B6DE6" w:rsidRPr="00D95080">
        <w:rPr>
          <w:rFonts w:ascii="Book Antiqua" w:hAnsi="Book Antiqua"/>
          <w:sz w:val="24"/>
          <w:szCs w:val="24"/>
          <w:lang w:val="en-US"/>
        </w:rPr>
        <w:t>, the higher amount of butyric acid</w:t>
      </w:r>
      <w:r w:rsidR="004D4E08" w:rsidRPr="00D95080">
        <w:rPr>
          <w:rFonts w:ascii="Book Antiqua" w:hAnsi="Book Antiqua"/>
          <w:sz w:val="24"/>
          <w:szCs w:val="24"/>
          <w:lang w:val="en-US"/>
        </w:rPr>
        <w:t xml:space="preserve"> in CRC patients could </w:t>
      </w:r>
      <w:r w:rsidR="002D19B1" w:rsidRPr="00D95080">
        <w:rPr>
          <w:rFonts w:ascii="Book Antiqua" w:hAnsi="Book Antiqua"/>
          <w:sz w:val="24"/>
          <w:szCs w:val="24"/>
          <w:lang w:val="en-US"/>
        </w:rPr>
        <w:t xml:space="preserve">depend also by the fact that </w:t>
      </w:r>
      <w:r w:rsidR="004D4E08" w:rsidRPr="00D95080">
        <w:rPr>
          <w:rFonts w:ascii="Book Antiqua" w:hAnsi="Book Antiqua"/>
          <w:sz w:val="24"/>
          <w:szCs w:val="24"/>
          <w:lang w:val="en-US"/>
        </w:rPr>
        <w:t xml:space="preserve">cancerous </w:t>
      </w:r>
      <w:proofErr w:type="spellStart"/>
      <w:r w:rsidR="004D4E08" w:rsidRPr="00D95080">
        <w:rPr>
          <w:rFonts w:ascii="Book Antiqua" w:hAnsi="Book Antiqua"/>
          <w:sz w:val="24"/>
          <w:szCs w:val="24"/>
          <w:lang w:val="en-US"/>
        </w:rPr>
        <w:t>colonocytes</w:t>
      </w:r>
      <w:proofErr w:type="spellEnd"/>
      <w:r w:rsidR="004D4E08" w:rsidRPr="00D95080">
        <w:rPr>
          <w:rFonts w:ascii="Book Antiqua" w:hAnsi="Book Antiqua"/>
          <w:sz w:val="24"/>
          <w:szCs w:val="24"/>
          <w:lang w:val="en-US"/>
        </w:rPr>
        <w:t xml:space="preserve"> </w:t>
      </w:r>
      <w:r w:rsidR="00CF41D6" w:rsidRPr="00D95080">
        <w:rPr>
          <w:rFonts w:ascii="Book Antiqua" w:hAnsi="Book Antiqua"/>
          <w:sz w:val="24"/>
          <w:szCs w:val="24"/>
          <w:lang w:val="en-US"/>
        </w:rPr>
        <w:t>prefer the</w:t>
      </w:r>
      <w:r w:rsidR="004D4E08" w:rsidRPr="00D95080">
        <w:rPr>
          <w:rFonts w:ascii="Book Antiqua" w:hAnsi="Book Antiqua"/>
          <w:sz w:val="24"/>
          <w:szCs w:val="24"/>
          <w:lang w:val="en-US"/>
        </w:rPr>
        <w:t xml:space="preserve"> glucose utilization</w:t>
      </w:r>
      <w:r w:rsidR="009F6D2A" w:rsidRPr="00D95080">
        <w:rPr>
          <w:rFonts w:ascii="Book Antiqua" w:hAnsi="Book Antiqua"/>
          <w:sz w:val="24"/>
          <w:szCs w:val="24"/>
          <w:lang w:val="en-US"/>
        </w:rPr>
        <w:t xml:space="preserve"> </w:t>
      </w:r>
      <w:r w:rsidR="00CF41D6" w:rsidRPr="00D95080">
        <w:rPr>
          <w:rFonts w:ascii="Book Antiqua" w:hAnsi="Book Antiqua"/>
          <w:sz w:val="24"/>
          <w:szCs w:val="24"/>
          <w:lang w:val="en-US"/>
        </w:rPr>
        <w:t>as primary energy source</w:t>
      </w:r>
      <w:r w:rsidR="002D19B1" w:rsidRPr="00D95080">
        <w:rPr>
          <w:rFonts w:ascii="Book Antiqua" w:hAnsi="Book Antiqua"/>
          <w:sz w:val="24"/>
          <w:szCs w:val="24"/>
          <w:lang w:val="en-US"/>
        </w:rPr>
        <w:t xml:space="preserve"> </w:t>
      </w:r>
      <w:r w:rsidR="00CF41D6" w:rsidRPr="00D95080">
        <w:rPr>
          <w:rFonts w:ascii="Book Antiqua" w:hAnsi="Book Antiqua"/>
          <w:sz w:val="24"/>
          <w:szCs w:val="24"/>
          <w:lang w:val="en-US"/>
        </w:rPr>
        <w:t xml:space="preserve">instead of oxidize butyrate </w:t>
      </w:r>
      <w:r w:rsidR="009F6D2A" w:rsidRPr="00D95080">
        <w:rPr>
          <w:rFonts w:ascii="Book Antiqua" w:hAnsi="Book Antiqua"/>
          <w:sz w:val="24"/>
          <w:szCs w:val="24"/>
          <w:lang w:val="en-US"/>
        </w:rPr>
        <w:t>and r</w:t>
      </w:r>
      <w:r w:rsidR="004D4E08" w:rsidRPr="00D95080">
        <w:rPr>
          <w:rFonts w:ascii="Book Antiqua" w:hAnsi="Book Antiqua"/>
          <w:sz w:val="24"/>
          <w:szCs w:val="24"/>
          <w:lang w:val="en-US"/>
        </w:rPr>
        <w:t>ecently</w:t>
      </w:r>
      <w:r w:rsidR="009F6D2A" w:rsidRPr="00D95080">
        <w:rPr>
          <w:rFonts w:ascii="Book Antiqua" w:hAnsi="Book Antiqua"/>
          <w:sz w:val="24"/>
          <w:szCs w:val="24"/>
          <w:lang w:val="en-US"/>
        </w:rPr>
        <w:t>,</w:t>
      </w:r>
      <w:r w:rsidR="004D4E08" w:rsidRPr="00D95080">
        <w:rPr>
          <w:rFonts w:ascii="Book Antiqua" w:hAnsi="Book Antiqua"/>
          <w:sz w:val="24"/>
          <w:szCs w:val="24"/>
          <w:lang w:val="en-US"/>
        </w:rPr>
        <w:t xml:space="preserve"> Anna Han </w:t>
      </w:r>
      <w:r w:rsidR="007C65A7" w:rsidRPr="00D95080">
        <w:rPr>
          <w:rFonts w:ascii="Book Antiqua" w:hAnsi="Book Antiqua"/>
          <w:sz w:val="24"/>
          <w:szCs w:val="24"/>
          <w:lang w:val="en-US"/>
        </w:rPr>
        <w:t>and coll</w:t>
      </w:r>
      <w:r w:rsidR="004D4E08" w:rsidRPr="00D95080">
        <w:rPr>
          <w:rFonts w:ascii="Book Antiqua" w:hAnsi="Book Antiqua"/>
          <w:sz w:val="24"/>
          <w:szCs w:val="24"/>
          <w:lang w:val="en-US"/>
        </w:rPr>
        <w:t xml:space="preserve">. have demonstrated that butyrate decreased its own oxidation in cancerous </w:t>
      </w:r>
      <w:proofErr w:type="spellStart"/>
      <w:r w:rsidR="004D4E08" w:rsidRPr="00D95080">
        <w:rPr>
          <w:rFonts w:ascii="Book Antiqua" w:hAnsi="Book Antiqua"/>
          <w:sz w:val="24"/>
          <w:szCs w:val="24"/>
          <w:lang w:val="en-US"/>
        </w:rPr>
        <w:t>colonocytes</w:t>
      </w:r>
      <w:proofErr w:type="spellEnd"/>
      <w:r w:rsidR="00E10E1C" w:rsidRPr="00D95080">
        <w:rPr>
          <w:rFonts w:ascii="Book Antiqua" w:hAnsi="Book Antiqua"/>
          <w:sz w:val="24"/>
          <w:szCs w:val="24"/>
          <w:vertAlign w:val="superscript"/>
          <w:lang w:val="en-US"/>
        </w:rPr>
        <w:t>[52]</w:t>
      </w:r>
      <w:r w:rsidR="00E10E1C" w:rsidRPr="00D95080">
        <w:rPr>
          <w:rFonts w:ascii="Book Antiqua" w:hAnsi="Book Antiqua"/>
          <w:sz w:val="24"/>
          <w:szCs w:val="24"/>
          <w:lang w:val="en-US"/>
        </w:rPr>
        <w:t>.</w:t>
      </w:r>
      <w:r w:rsidR="00C05851" w:rsidRPr="00D95080">
        <w:rPr>
          <w:rFonts w:ascii="Book Antiqua" w:hAnsi="Book Antiqua"/>
          <w:sz w:val="24"/>
          <w:szCs w:val="24"/>
          <w:lang w:val="en-US"/>
        </w:rPr>
        <w:t xml:space="preserve"> </w:t>
      </w:r>
    </w:p>
    <w:p w14:paraId="43E06CB4" w14:textId="05C13481" w:rsidR="00FD12D9" w:rsidRPr="00D95080" w:rsidRDefault="00C05851"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According to our </w:t>
      </w:r>
      <w:r w:rsidR="00567654" w:rsidRPr="00D95080">
        <w:rPr>
          <w:rFonts w:ascii="Book Antiqua" w:hAnsi="Book Antiqua"/>
          <w:sz w:val="24"/>
          <w:szCs w:val="24"/>
          <w:lang w:val="en-US"/>
        </w:rPr>
        <w:t>findings</w:t>
      </w:r>
      <w:r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a recent study </w:t>
      </w:r>
      <w:r w:rsidRPr="00D95080">
        <w:rPr>
          <w:rFonts w:ascii="Book Antiqua" w:hAnsi="Book Antiqua"/>
          <w:sz w:val="24"/>
          <w:szCs w:val="24"/>
          <w:lang w:val="en-US"/>
        </w:rPr>
        <w:t xml:space="preserve">demonstrated that patients with </w:t>
      </w:r>
      <w:r w:rsidR="00567654" w:rsidRPr="00D95080">
        <w:rPr>
          <w:rFonts w:ascii="Book Antiqua" w:hAnsi="Book Antiqua"/>
          <w:sz w:val="24"/>
          <w:szCs w:val="24"/>
          <w:lang w:val="en-US"/>
        </w:rPr>
        <w:t>CRC and adenoma have lower concentration of total organic acids and acetic acid, and that adenoma patients show a</w:t>
      </w:r>
      <w:r w:rsidRPr="00D95080">
        <w:rPr>
          <w:rFonts w:ascii="Book Antiqua" w:hAnsi="Book Antiqua"/>
          <w:sz w:val="24"/>
          <w:szCs w:val="24"/>
          <w:lang w:val="en-US"/>
        </w:rPr>
        <w:t xml:space="preserve"> SCFAs’ profile intermediate to the CRC and the non-adenoma </w:t>
      </w:r>
      <w:proofErr w:type="gramStart"/>
      <w:r w:rsidR="00567654" w:rsidRPr="00D95080">
        <w:rPr>
          <w:rFonts w:ascii="Book Antiqua" w:hAnsi="Book Antiqua"/>
          <w:sz w:val="24"/>
          <w:szCs w:val="24"/>
          <w:lang w:val="en-US"/>
        </w:rPr>
        <w:t>subjects</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41]</w:t>
      </w:r>
      <w:r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We have demonstrated that </w:t>
      </w:r>
      <w:r w:rsidR="0032307B" w:rsidRPr="00D95080">
        <w:rPr>
          <w:rFonts w:ascii="Book Antiqua" w:hAnsi="Book Antiqua"/>
          <w:sz w:val="24"/>
          <w:szCs w:val="24"/>
          <w:lang w:val="en-US"/>
        </w:rPr>
        <w:t xml:space="preserve">the total amount and the relative percentage of all the examined SCFAs (with the exception of propionic acid) in adenoma group </w:t>
      </w:r>
      <w:proofErr w:type="gramStart"/>
      <w:r w:rsidR="0032307B" w:rsidRPr="00D95080">
        <w:rPr>
          <w:rFonts w:ascii="Book Antiqua" w:hAnsi="Book Antiqua"/>
          <w:sz w:val="24"/>
          <w:szCs w:val="24"/>
          <w:lang w:val="en-US"/>
        </w:rPr>
        <w:t>is</w:t>
      </w:r>
      <w:proofErr w:type="gramEnd"/>
      <w:r w:rsidR="0032307B" w:rsidRPr="00D95080">
        <w:rPr>
          <w:rFonts w:ascii="Book Antiqua" w:hAnsi="Book Antiqua"/>
          <w:sz w:val="24"/>
          <w:szCs w:val="24"/>
          <w:lang w:val="en-US"/>
        </w:rPr>
        <w:t xml:space="preserve"> intermediate to the CRC patients and HC. </w:t>
      </w:r>
      <w:r w:rsidR="00294DC7" w:rsidRPr="00D95080">
        <w:rPr>
          <w:rFonts w:ascii="Book Antiqua" w:hAnsi="Book Antiqua"/>
          <w:sz w:val="24"/>
          <w:szCs w:val="24"/>
          <w:lang w:val="en-US"/>
        </w:rPr>
        <w:t xml:space="preserve">Moreover, the PLS-DA model performed on the SCFAs’ percentages matrix, confirmed that CRC and AP patients showed a distinct separation from the healthy subjects and were not coinciding. </w:t>
      </w:r>
      <w:r w:rsidR="007C65A7" w:rsidRPr="00D95080">
        <w:rPr>
          <w:rFonts w:ascii="Book Antiqua" w:hAnsi="Book Antiqua"/>
          <w:sz w:val="24"/>
          <w:szCs w:val="24"/>
          <w:lang w:val="en-US"/>
        </w:rPr>
        <w:t xml:space="preserve">Of note, the </w:t>
      </w:r>
      <w:r w:rsidR="00346656" w:rsidRPr="00D95080">
        <w:rPr>
          <w:rFonts w:ascii="Book Antiqua" w:hAnsi="Book Antiqua"/>
          <w:sz w:val="24"/>
          <w:szCs w:val="24"/>
          <w:lang w:val="en-US"/>
        </w:rPr>
        <w:t>existence of a distinct and intermediate SCFAs’ profile in AP compared to CRC and HC</w:t>
      </w:r>
      <w:r w:rsidR="00294DC7" w:rsidRPr="00D95080">
        <w:rPr>
          <w:rFonts w:ascii="Book Antiqua" w:hAnsi="Book Antiqua"/>
          <w:sz w:val="24"/>
          <w:szCs w:val="24"/>
          <w:lang w:val="en-US"/>
        </w:rPr>
        <w:t xml:space="preserve"> </w:t>
      </w:r>
      <w:r w:rsidR="0032307B" w:rsidRPr="00D95080">
        <w:rPr>
          <w:rFonts w:ascii="Book Antiqua" w:hAnsi="Book Antiqua"/>
          <w:sz w:val="24"/>
          <w:szCs w:val="24"/>
          <w:lang w:val="en-US"/>
        </w:rPr>
        <w:t xml:space="preserve">sustain the theory that </w:t>
      </w:r>
      <w:r w:rsidR="006C7CC7" w:rsidRPr="00D95080">
        <w:rPr>
          <w:rFonts w:ascii="Book Antiqua" w:hAnsi="Book Antiqua"/>
          <w:sz w:val="24"/>
          <w:szCs w:val="24"/>
          <w:lang w:val="en-US"/>
        </w:rPr>
        <w:t xml:space="preserve">the CRC </w:t>
      </w:r>
      <w:r w:rsidR="00E24888" w:rsidRPr="00D95080">
        <w:rPr>
          <w:rFonts w:ascii="Book Antiqua" w:hAnsi="Book Antiqua"/>
          <w:sz w:val="24"/>
          <w:szCs w:val="24"/>
          <w:lang w:val="en-US"/>
        </w:rPr>
        <w:t xml:space="preserve">develops </w:t>
      </w:r>
      <w:r w:rsidR="006C7CC7" w:rsidRPr="00D95080">
        <w:rPr>
          <w:rFonts w:ascii="Book Antiqua" w:hAnsi="Book Antiqua"/>
          <w:sz w:val="24"/>
          <w:szCs w:val="24"/>
          <w:lang w:val="en-US"/>
        </w:rPr>
        <w:t xml:space="preserve">in an intestinal environment that has already changed instead of being the tumor progression </w:t>
      </w:r>
      <w:r w:rsidR="006C7CC7" w:rsidRPr="00D95080">
        <w:rPr>
          <w:rFonts w:ascii="Book Antiqua" w:hAnsi="Book Antiqua"/>
          <w:sz w:val="24"/>
          <w:szCs w:val="24"/>
          <w:lang w:val="en-US"/>
        </w:rPr>
        <w:lastRenderedPageBreak/>
        <w:t xml:space="preserve">that </w:t>
      </w:r>
      <w:r w:rsidR="00E24888" w:rsidRPr="00D95080">
        <w:rPr>
          <w:rFonts w:ascii="Book Antiqua" w:hAnsi="Book Antiqua"/>
          <w:sz w:val="24"/>
          <w:szCs w:val="24"/>
          <w:lang w:val="en-US"/>
        </w:rPr>
        <w:t xml:space="preserve">modifies </w:t>
      </w:r>
      <w:r w:rsidR="006C7CC7" w:rsidRPr="00D95080">
        <w:rPr>
          <w:rFonts w:ascii="Book Antiqua" w:hAnsi="Book Antiqua"/>
          <w:sz w:val="24"/>
          <w:szCs w:val="24"/>
          <w:lang w:val="en-US"/>
        </w:rPr>
        <w:t xml:space="preserve">the </w:t>
      </w:r>
      <w:r w:rsidR="00E24888" w:rsidRPr="00D95080">
        <w:rPr>
          <w:rFonts w:ascii="Book Antiqua" w:hAnsi="Book Antiqua"/>
          <w:sz w:val="24"/>
          <w:szCs w:val="24"/>
          <w:lang w:val="en-US"/>
        </w:rPr>
        <w:t xml:space="preserve">local </w:t>
      </w:r>
      <w:proofErr w:type="gramStart"/>
      <w:r w:rsidR="006C7CC7" w:rsidRPr="00D95080">
        <w:rPr>
          <w:rFonts w:ascii="Book Antiqua" w:hAnsi="Book Antiqua"/>
          <w:sz w:val="24"/>
          <w:szCs w:val="24"/>
          <w:lang w:val="en-US"/>
        </w:rPr>
        <w:t>environment</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43]</w:t>
      </w:r>
      <w:r w:rsidR="0032307B" w:rsidRPr="00D95080">
        <w:rPr>
          <w:rFonts w:ascii="Book Antiqua" w:hAnsi="Book Antiqua"/>
          <w:sz w:val="24"/>
          <w:szCs w:val="24"/>
          <w:lang w:val="en-US"/>
        </w:rPr>
        <w:t xml:space="preserve">. </w:t>
      </w:r>
      <w:r w:rsidR="006C7CC7" w:rsidRPr="00D95080">
        <w:rPr>
          <w:rFonts w:ascii="Book Antiqua" w:hAnsi="Book Antiqua"/>
          <w:sz w:val="24"/>
          <w:szCs w:val="24"/>
          <w:lang w:val="en-US"/>
        </w:rPr>
        <w:t>Besides</w:t>
      </w:r>
      <w:r w:rsidR="0032307B" w:rsidRPr="00D95080">
        <w:rPr>
          <w:rFonts w:ascii="Book Antiqua" w:hAnsi="Book Antiqua"/>
          <w:sz w:val="24"/>
          <w:szCs w:val="24"/>
          <w:lang w:val="en-US"/>
        </w:rPr>
        <w:t xml:space="preserve">, the presence of a distinct fecal SCFAs’ profile </w:t>
      </w:r>
      <w:r w:rsidR="00346656" w:rsidRPr="00D95080">
        <w:rPr>
          <w:rFonts w:ascii="Book Antiqua" w:hAnsi="Book Antiqua"/>
          <w:sz w:val="24"/>
          <w:szCs w:val="24"/>
          <w:lang w:val="en-US"/>
        </w:rPr>
        <w:t>both in AP</w:t>
      </w:r>
      <w:r w:rsidR="0032307B" w:rsidRPr="00D95080">
        <w:rPr>
          <w:rFonts w:ascii="Book Antiqua" w:hAnsi="Book Antiqua"/>
          <w:sz w:val="24"/>
          <w:szCs w:val="24"/>
          <w:lang w:val="en-US"/>
        </w:rPr>
        <w:t xml:space="preserve"> and CRC patients, make the analysis of the fecal SCFA</w:t>
      </w:r>
      <w:r w:rsidR="004C292B" w:rsidRPr="00D95080">
        <w:rPr>
          <w:rFonts w:ascii="Book Antiqua" w:hAnsi="Book Antiqua"/>
          <w:sz w:val="24"/>
          <w:szCs w:val="24"/>
          <w:lang w:val="en-US"/>
        </w:rPr>
        <w:t>s</w:t>
      </w:r>
      <w:r w:rsidR="0032307B" w:rsidRPr="00D95080">
        <w:rPr>
          <w:rFonts w:ascii="Book Antiqua" w:hAnsi="Book Antiqua"/>
          <w:sz w:val="24"/>
          <w:szCs w:val="24"/>
          <w:lang w:val="en-US"/>
        </w:rPr>
        <w:t xml:space="preserve"> composition a reliable biomarker for the disease detection.</w:t>
      </w:r>
    </w:p>
    <w:p w14:paraId="4ED9B985" w14:textId="12316294" w:rsidR="005B59DA" w:rsidRPr="00D95080" w:rsidRDefault="006731B0"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Otherwise</w:t>
      </w:r>
      <w:r w:rsidR="00AE1D7A" w:rsidRPr="00D95080">
        <w:rPr>
          <w:rFonts w:ascii="Book Antiqua" w:hAnsi="Book Antiqua"/>
          <w:sz w:val="24"/>
          <w:szCs w:val="24"/>
          <w:lang w:val="en-US"/>
        </w:rPr>
        <w:t xml:space="preserve">, </w:t>
      </w:r>
      <w:r w:rsidR="0022425D" w:rsidRPr="00D95080">
        <w:rPr>
          <w:rFonts w:ascii="Book Antiqua" w:hAnsi="Book Antiqua"/>
          <w:sz w:val="24"/>
          <w:szCs w:val="24"/>
          <w:lang w:val="en-US"/>
        </w:rPr>
        <w:t xml:space="preserve">the total </w:t>
      </w:r>
      <w:proofErr w:type="gramStart"/>
      <w:r w:rsidR="0022425D" w:rsidRPr="00D95080">
        <w:rPr>
          <w:rFonts w:ascii="Book Antiqua" w:hAnsi="Book Antiqua"/>
          <w:sz w:val="24"/>
          <w:szCs w:val="24"/>
          <w:lang w:val="en-US"/>
        </w:rPr>
        <w:t>amount of SCFAs in CD patients tend</w:t>
      </w:r>
      <w:proofErr w:type="gramEnd"/>
      <w:r w:rsidR="0022425D" w:rsidRPr="00D95080">
        <w:rPr>
          <w:rFonts w:ascii="Book Antiqua" w:hAnsi="Book Antiqua"/>
          <w:sz w:val="24"/>
          <w:szCs w:val="24"/>
          <w:lang w:val="en-US"/>
        </w:rPr>
        <w:t xml:space="preserve"> to be higher compared to HC, even not significantly. Accordingly, previous</w:t>
      </w:r>
      <w:r w:rsidR="00111DB3" w:rsidRPr="00D95080">
        <w:rPr>
          <w:rFonts w:ascii="Book Antiqua" w:hAnsi="Book Antiqua"/>
          <w:sz w:val="24"/>
          <w:szCs w:val="24"/>
          <w:lang w:val="en-US"/>
        </w:rPr>
        <w:t xml:space="preserve"> works </w:t>
      </w:r>
      <w:r w:rsidR="0022425D" w:rsidRPr="00D95080">
        <w:rPr>
          <w:rFonts w:ascii="Book Antiqua" w:hAnsi="Book Antiqua"/>
          <w:sz w:val="24"/>
          <w:szCs w:val="24"/>
          <w:lang w:val="en-US"/>
        </w:rPr>
        <w:t>found that SCFAs</w:t>
      </w:r>
      <w:r w:rsidR="006C7CC7" w:rsidRPr="00D95080">
        <w:rPr>
          <w:rFonts w:ascii="Book Antiqua" w:hAnsi="Book Antiqua"/>
          <w:sz w:val="24"/>
          <w:szCs w:val="24"/>
          <w:lang w:val="en-US"/>
        </w:rPr>
        <w:t xml:space="preserve"> in untreated and </w:t>
      </w:r>
      <w:proofErr w:type="spellStart"/>
      <w:r w:rsidR="006C7CC7" w:rsidRPr="00D95080">
        <w:rPr>
          <w:rFonts w:ascii="Book Antiqua" w:hAnsi="Book Antiqua"/>
          <w:sz w:val="24"/>
          <w:szCs w:val="24"/>
          <w:lang w:val="en-US"/>
        </w:rPr>
        <w:t>trated</w:t>
      </w:r>
      <w:proofErr w:type="spellEnd"/>
      <w:r w:rsidR="006C7CC7" w:rsidRPr="00D95080">
        <w:rPr>
          <w:rFonts w:ascii="Book Antiqua" w:hAnsi="Book Antiqua"/>
          <w:sz w:val="24"/>
          <w:szCs w:val="24"/>
          <w:lang w:val="en-US"/>
        </w:rPr>
        <w:t xml:space="preserve"> CD patients</w:t>
      </w:r>
      <w:r w:rsidR="0022425D" w:rsidRPr="00D95080">
        <w:rPr>
          <w:rFonts w:ascii="Book Antiqua" w:hAnsi="Book Antiqua"/>
          <w:sz w:val="24"/>
          <w:szCs w:val="24"/>
          <w:lang w:val="en-US"/>
        </w:rPr>
        <w:t xml:space="preserve"> were more </w:t>
      </w:r>
      <w:r w:rsidR="006C7CC7" w:rsidRPr="00D95080">
        <w:rPr>
          <w:rFonts w:ascii="Book Antiqua" w:hAnsi="Book Antiqua"/>
          <w:sz w:val="24"/>
          <w:szCs w:val="24"/>
          <w:lang w:val="en-US"/>
        </w:rPr>
        <w:t xml:space="preserve">copious </w:t>
      </w:r>
      <w:r w:rsidR="0022425D" w:rsidRPr="00D95080">
        <w:rPr>
          <w:rFonts w:ascii="Book Antiqua" w:hAnsi="Book Antiqua"/>
          <w:sz w:val="24"/>
          <w:szCs w:val="24"/>
          <w:lang w:val="en-US"/>
        </w:rPr>
        <w:t xml:space="preserve">than </w:t>
      </w:r>
      <w:r w:rsidR="006C7CC7" w:rsidRPr="00D95080">
        <w:rPr>
          <w:rFonts w:ascii="Book Antiqua" w:hAnsi="Book Antiqua"/>
          <w:sz w:val="24"/>
          <w:szCs w:val="24"/>
          <w:lang w:val="en-US"/>
        </w:rPr>
        <w:t xml:space="preserve">in </w:t>
      </w:r>
      <w:r w:rsidR="0022425D" w:rsidRPr="00D95080">
        <w:rPr>
          <w:rFonts w:ascii="Book Antiqua" w:hAnsi="Book Antiqua"/>
          <w:sz w:val="24"/>
          <w:szCs w:val="24"/>
          <w:lang w:val="en-US"/>
        </w:rPr>
        <w:t xml:space="preserve">healthy </w:t>
      </w:r>
      <w:proofErr w:type="gramStart"/>
      <w:r w:rsidR="0022425D" w:rsidRPr="00D95080">
        <w:rPr>
          <w:rFonts w:ascii="Book Antiqua" w:hAnsi="Book Antiqua"/>
          <w:sz w:val="24"/>
          <w:szCs w:val="24"/>
          <w:lang w:val="en-US"/>
        </w:rPr>
        <w:t>adults</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53,54]</w:t>
      </w:r>
      <w:r w:rsidR="0022425D" w:rsidRPr="00D95080">
        <w:rPr>
          <w:rFonts w:ascii="Book Antiqua" w:hAnsi="Book Antiqua"/>
          <w:sz w:val="24"/>
          <w:szCs w:val="24"/>
          <w:lang w:val="en-US"/>
        </w:rPr>
        <w:t>. Anyway, our study did not find a significant separation between CD patients and healthy controls</w:t>
      </w:r>
      <w:r w:rsidR="00111DB3" w:rsidRPr="00D95080">
        <w:rPr>
          <w:rFonts w:ascii="Book Antiqua" w:hAnsi="Book Antiqua"/>
          <w:sz w:val="24"/>
          <w:szCs w:val="24"/>
          <w:lang w:val="en-US"/>
        </w:rPr>
        <w:t xml:space="preserve">, with no compositional differences in the levels of SCFAs. This is </w:t>
      </w:r>
      <w:r w:rsidR="009D7731" w:rsidRPr="00D95080">
        <w:rPr>
          <w:rFonts w:ascii="Book Antiqua" w:hAnsi="Book Antiqua"/>
          <w:sz w:val="24"/>
          <w:szCs w:val="24"/>
          <w:lang w:val="en-US"/>
        </w:rPr>
        <w:t xml:space="preserve">in contrast with </w:t>
      </w:r>
      <w:r w:rsidR="007C65A7" w:rsidRPr="00D95080">
        <w:rPr>
          <w:rFonts w:ascii="Book Antiqua" w:hAnsi="Book Antiqua"/>
          <w:sz w:val="24"/>
          <w:szCs w:val="24"/>
          <w:lang w:val="en-US"/>
        </w:rPr>
        <w:t xml:space="preserve">previous data </w:t>
      </w:r>
      <w:r w:rsidR="009D7731" w:rsidRPr="00D95080">
        <w:rPr>
          <w:rFonts w:ascii="Book Antiqua" w:hAnsi="Book Antiqua"/>
          <w:sz w:val="24"/>
          <w:szCs w:val="24"/>
          <w:lang w:val="en-US"/>
        </w:rPr>
        <w:t xml:space="preserve">that </w:t>
      </w:r>
      <w:r w:rsidR="0022425D" w:rsidRPr="00D95080">
        <w:rPr>
          <w:rFonts w:ascii="Book Antiqua" w:hAnsi="Book Antiqua"/>
          <w:sz w:val="24"/>
          <w:szCs w:val="24"/>
          <w:lang w:val="en-US"/>
        </w:rPr>
        <w:t>showed a different SCFAs</w:t>
      </w:r>
      <w:r w:rsidR="00111DB3" w:rsidRPr="00D95080">
        <w:rPr>
          <w:rFonts w:ascii="Book Antiqua" w:hAnsi="Book Antiqua"/>
          <w:sz w:val="24"/>
          <w:szCs w:val="24"/>
          <w:lang w:val="en-US"/>
        </w:rPr>
        <w:t>’</w:t>
      </w:r>
      <w:r w:rsidR="0022425D" w:rsidRPr="00D95080">
        <w:rPr>
          <w:rFonts w:ascii="Book Antiqua" w:hAnsi="Book Antiqua"/>
          <w:sz w:val="24"/>
          <w:szCs w:val="24"/>
          <w:lang w:val="en-US"/>
        </w:rPr>
        <w:t xml:space="preserve"> profile </w:t>
      </w:r>
      <w:r w:rsidR="00111DB3" w:rsidRPr="00D95080">
        <w:rPr>
          <w:rFonts w:ascii="Book Antiqua" w:hAnsi="Book Antiqua"/>
          <w:sz w:val="24"/>
          <w:szCs w:val="24"/>
          <w:lang w:val="en-US"/>
        </w:rPr>
        <w:t xml:space="preserve">in </w:t>
      </w:r>
      <w:r w:rsidR="00497AA0" w:rsidRPr="00D95080">
        <w:rPr>
          <w:rFonts w:ascii="Book Antiqua" w:hAnsi="Book Antiqua"/>
          <w:sz w:val="24"/>
          <w:szCs w:val="24"/>
          <w:lang w:val="en-US"/>
        </w:rPr>
        <w:t>celiac</w:t>
      </w:r>
      <w:r w:rsidR="00111DB3" w:rsidRPr="00D95080">
        <w:rPr>
          <w:rFonts w:ascii="Book Antiqua" w:hAnsi="Book Antiqua"/>
          <w:sz w:val="24"/>
          <w:szCs w:val="24"/>
          <w:lang w:val="en-US"/>
        </w:rPr>
        <w:t xml:space="preserve"> </w:t>
      </w:r>
      <w:proofErr w:type="gramStart"/>
      <w:r w:rsidR="00111DB3" w:rsidRPr="00D95080">
        <w:rPr>
          <w:rFonts w:ascii="Book Antiqua" w:hAnsi="Book Antiqua"/>
          <w:sz w:val="24"/>
          <w:szCs w:val="24"/>
          <w:lang w:val="en-US"/>
        </w:rPr>
        <w:t>patients</w:t>
      </w:r>
      <w:r w:rsidR="00E10E1C" w:rsidRPr="00D95080">
        <w:rPr>
          <w:rFonts w:ascii="Book Antiqua" w:hAnsi="Book Antiqua"/>
          <w:sz w:val="24"/>
          <w:szCs w:val="24"/>
          <w:vertAlign w:val="superscript"/>
          <w:lang w:val="en-US"/>
        </w:rPr>
        <w:t>[</w:t>
      </w:r>
      <w:proofErr w:type="gramEnd"/>
      <w:r w:rsidR="00E10E1C" w:rsidRPr="00D95080">
        <w:rPr>
          <w:rFonts w:ascii="Book Antiqua" w:hAnsi="Book Antiqua"/>
          <w:sz w:val="24"/>
          <w:szCs w:val="24"/>
          <w:vertAlign w:val="superscript"/>
          <w:lang w:val="en-US"/>
        </w:rPr>
        <w:t>2,55]</w:t>
      </w:r>
      <w:r w:rsidR="00111DB3" w:rsidRPr="00D95080">
        <w:rPr>
          <w:rFonts w:ascii="Book Antiqua" w:hAnsi="Book Antiqua"/>
          <w:sz w:val="24"/>
          <w:szCs w:val="24"/>
          <w:lang w:val="en-US"/>
        </w:rPr>
        <w:t>, even</w:t>
      </w:r>
      <w:r w:rsidR="00497AA0" w:rsidRPr="00D95080">
        <w:rPr>
          <w:rFonts w:ascii="Book Antiqua" w:hAnsi="Book Antiqua"/>
          <w:sz w:val="24"/>
          <w:szCs w:val="24"/>
          <w:lang w:val="en-US"/>
        </w:rPr>
        <w:t xml:space="preserve"> if those findings often regard</w:t>
      </w:r>
      <w:r w:rsidR="00111DB3" w:rsidRPr="00D95080">
        <w:rPr>
          <w:rFonts w:ascii="Book Antiqua" w:hAnsi="Book Antiqua"/>
          <w:sz w:val="24"/>
          <w:szCs w:val="24"/>
          <w:lang w:val="en-US"/>
        </w:rPr>
        <w:t xml:space="preserve"> pediatric patients, with a significant difference in age compared to our CD group</w:t>
      </w:r>
      <w:r w:rsidR="0050673D" w:rsidRPr="00D95080">
        <w:rPr>
          <w:rFonts w:ascii="Book Antiqua" w:hAnsi="Book Antiqua"/>
          <w:sz w:val="24"/>
          <w:szCs w:val="24"/>
          <w:vertAlign w:val="superscript"/>
          <w:lang w:val="en-US"/>
        </w:rPr>
        <w:t>[55]</w:t>
      </w:r>
      <w:r w:rsidR="00111DB3" w:rsidRPr="00D95080">
        <w:rPr>
          <w:rFonts w:ascii="Book Antiqua" w:hAnsi="Book Antiqua"/>
          <w:sz w:val="24"/>
          <w:szCs w:val="24"/>
          <w:lang w:val="en-US"/>
        </w:rPr>
        <w:t xml:space="preserve">. </w:t>
      </w:r>
      <w:r w:rsidR="00B81687" w:rsidRPr="00D95080">
        <w:rPr>
          <w:rFonts w:ascii="Book Antiqua" w:hAnsi="Book Antiqua"/>
          <w:sz w:val="24"/>
          <w:szCs w:val="24"/>
          <w:lang w:val="en-US"/>
        </w:rPr>
        <w:t>After all, as we demonstrated, the age significantly affects the composition</w:t>
      </w:r>
      <w:r w:rsidR="007C65A7" w:rsidRPr="00D95080">
        <w:rPr>
          <w:rFonts w:ascii="Book Antiqua" w:hAnsi="Book Antiqua"/>
          <w:sz w:val="24"/>
          <w:szCs w:val="24"/>
          <w:lang w:val="en-US"/>
        </w:rPr>
        <w:t xml:space="preserve"> of SCFAs</w:t>
      </w:r>
      <w:r w:rsidR="00B81687" w:rsidRPr="00D95080">
        <w:rPr>
          <w:rFonts w:ascii="Book Antiqua" w:hAnsi="Book Antiqua"/>
          <w:sz w:val="24"/>
          <w:szCs w:val="24"/>
          <w:lang w:val="en-US"/>
        </w:rPr>
        <w:t xml:space="preserve">, thus explaining the contrasting results present in literature. </w:t>
      </w:r>
      <w:r w:rsidR="00AE17A5" w:rsidRPr="00D95080">
        <w:rPr>
          <w:rFonts w:ascii="Book Antiqua" w:hAnsi="Book Antiqua"/>
          <w:sz w:val="24"/>
          <w:szCs w:val="24"/>
          <w:lang w:val="en-US"/>
        </w:rPr>
        <w:t xml:space="preserve">Even so, the </w:t>
      </w:r>
      <w:proofErr w:type="spellStart"/>
      <w:r w:rsidR="00AE17A5" w:rsidRPr="00D95080">
        <w:rPr>
          <w:rFonts w:ascii="Book Antiqua" w:hAnsi="Book Antiqua"/>
          <w:sz w:val="24"/>
          <w:szCs w:val="24"/>
          <w:lang w:val="en-US"/>
        </w:rPr>
        <w:t>Dirichlet</w:t>
      </w:r>
      <w:proofErr w:type="spellEnd"/>
      <w:r w:rsidR="00AE17A5" w:rsidRPr="00D95080">
        <w:rPr>
          <w:rFonts w:ascii="Book Antiqua" w:hAnsi="Book Antiqua"/>
          <w:sz w:val="24"/>
          <w:szCs w:val="24"/>
          <w:lang w:val="en-US"/>
        </w:rPr>
        <w:t xml:space="preserve"> </w:t>
      </w:r>
      <w:r w:rsidR="00DB3830" w:rsidRPr="00D95080">
        <w:rPr>
          <w:rFonts w:ascii="Book Antiqua" w:hAnsi="Book Antiqua"/>
          <w:sz w:val="24"/>
          <w:szCs w:val="24"/>
          <w:lang w:val="en-US"/>
        </w:rPr>
        <w:t xml:space="preserve">regression </w:t>
      </w:r>
      <w:r w:rsidR="00AE17A5" w:rsidRPr="00D95080">
        <w:rPr>
          <w:rFonts w:ascii="Book Antiqua" w:hAnsi="Book Antiqua"/>
          <w:sz w:val="24"/>
          <w:szCs w:val="24"/>
          <w:lang w:val="en-US"/>
        </w:rPr>
        <w:t>model</w:t>
      </w:r>
      <w:r w:rsidR="00DB3830" w:rsidRPr="00D95080">
        <w:rPr>
          <w:rFonts w:ascii="Book Antiqua" w:hAnsi="Book Antiqua"/>
          <w:sz w:val="24"/>
          <w:szCs w:val="24"/>
          <w:lang w:val="en-US"/>
        </w:rPr>
        <w:t xml:space="preserve"> clearly demonstrated that differences in state specific SCFAs’ profiles stand after accounting for the potential confounding</w:t>
      </w:r>
      <w:r w:rsidR="00417560" w:rsidRPr="00D95080">
        <w:rPr>
          <w:rFonts w:ascii="Book Antiqua" w:hAnsi="Book Antiqua"/>
          <w:sz w:val="24"/>
          <w:szCs w:val="24"/>
          <w:lang w:val="en-US"/>
        </w:rPr>
        <w:t xml:space="preserve"> effect of</w:t>
      </w:r>
      <w:r w:rsidR="00DB3830" w:rsidRPr="00D95080">
        <w:rPr>
          <w:rFonts w:ascii="Book Antiqua" w:hAnsi="Book Antiqua"/>
          <w:sz w:val="24"/>
          <w:szCs w:val="24"/>
          <w:lang w:val="en-US"/>
        </w:rPr>
        <w:t xml:space="preserve"> sex and age; particularly, we observed strong differences of the concentration levels of </w:t>
      </w:r>
      <w:r w:rsidR="004C292B" w:rsidRPr="00D95080">
        <w:rPr>
          <w:rFonts w:ascii="Book Antiqua" w:hAnsi="Book Antiqua"/>
          <w:sz w:val="24"/>
          <w:szCs w:val="24"/>
          <w:lang w:val="en-US"/>
        </w:rPr>
        <w:t>a</w:t>
      </w:r>
      <w:r w:rsidR="00DB3830" w:rsidRPr="00D95080">
        <w:rPr>
          <w:rFonts w:ascii="Book Antiqua" w:hAnsi="Book Antiqua"/>
          <w:sz w:val="24"/>
          <w:szCs w:val="24"/>
          <w:lang w:val="en-US"/>
        </w:rPr>
        <w:t xml:space="preserve">cetic acid, and relevant differences of concentration levels of </w:t>
      </w:r>
      <w:r w:rsidR="004C292B" w:rsidRPr="00D95080">
        <w:rPr>
          <w:rFonts w:ascii="Book Antiqua" w:hAnsi="Book Antiqua"/>
          <w:sz w:val="24"/>
          <w:szCs w:val="24"/>
          <w:lang w:val="en-US"/>
        </w:rPr>
        <w:t>p</w:t>
      </w:r>
      <w:r w:rsidR="00DB3830" w:rsidRPr="00D95080">
        <w:rPr>
          <w:rFonts w:ascii="Book Antiqua" w:hAnsi="Book Antiqua"/>
          <w:sz w:val="24"/>
          <w:szCs w:val="24"/>
          <w:lang w:val="en-US"/>
        </w:rPr>
        <w:t>ropioni</w:t>
      </w:r>
      <w:r w:rsidR="004C292B" w:rsidRPr="00D95080">
        <w:rPr>
          <w:rFonts w:ascii="Book Antiqua" w:hAnsi="Book Antiqua"/>
          <w:sz w:val="24"/>
          <w:szCs w:val="24"/>
          <w:lang w:val="en-US"/>
        </w:rPr>
        <w:t>c</w:t>
      </w:r>
      <w:r w:rsidR="00DB3830" w:rsidRPr="00D95080">
        <w:rPr>
          <w:rFonts w:ascii="Book Antiqua" w:hAnsi="Book Antiqua"/>
          <w:sz w:val="24"/>
          <w:szCs w:val="24"/>
          <w:lang w:val="en-US"/>
        </w:rPr>
        <w:t xml:space="preserve"> and </w:t>
      </w:r>
      <w:r w:rsidR="004C292B" w:rsidRPr="00D95080">
        <w:rPr>
          <w:rFonts w:ascii="Book Antiqua" w:hAnsi="Book Antiqua"/>
          <w:sz w:val="24"/>
          <w:szCs w:val="24"/>
          <w:lang w:val="en-US"/>
        </w:rPr>
        <w:t>b</w:t>
      </w:r>
      <w:r w:rsidR="00DB3830" w:rsidRPr="00D95080">
        <w:rPr>
          <w:rFonts w:ascii="Book Antiqua" w:hAnsi="Book Antiqua"/>
          <w:sz w:val="24"/>
          <w:szCs w:val="24"/>
          <w:lang w:val="en-US"/>
        </w:rPr>
        <w:t xml:space="preserve">utyric acid. </w:t>
      </w:r>
    </w:p>
    <w:p w14:paraId="40BDF912" w14:textId="30784C14" w:rsidR="005B59DA" w:rsidRPr="00D95080" w:rsidRDefault="00310DFD" w:rsidP="00DA43F5">
      <w:pPr>
        <w:spacing w:line="360" w:lineRule="auto"/>
        <w:ind w:firstLineChars="100" w:firstLine="240"/>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In </w:t>
      </w:r>
      <w:r w:rsidR="0021300B" w:rsidRPr="00D95080">
        <w:rPr>
          <w:rFonts w:ascii="Book Antiqua" w:hAnsi="Book Antiqua"/>
          <w:sz w:val="24"/>
          <w:szCs w:val="24"/>
          <w:lang w:val="en-US"/>
        </w:rPr>
        <w:t>conclusion,</w:t>
      </w:r>
      <w:r w:rsidR="007C65A7" w:rsidRPr="00D95080">
        <w:rPr>
          <w:rFonts w:ascii="Book Antiqua" w:hAnsi="Book Antiqua"/>
          <w:sz w:val="24"/>
          <w:szCs w:val="24"/>
          <w:lang w:val="en-US"/>
        </w:rPr>
        <w:t xml:space="preserve"> the small sample size of study does not allow us to reach definitive conclusions</w:t>
      </w:r>
      <w:r w:rsidR="00B44C08" w:rsidRPr="00D95080">
        <w:rPr>
          <w:rFonts w:ascii="Book Antiqua" w:hAnsi="Book Antiqua"/>
          <w:sz w:val="24"/>
          <w:szCs w:val="24"/>
          <w:lang w:val="en-US"/>
        </w:rPr>
        <w:t xml:space="preserve"> </w:t>
      </w:r>
      <w:r w:rsidR="007C65A7" w:rsidRPr="00D95080">
        <w:rPr>
          <w:rFonts w:ascii="Book Antiqua" w:hAnsi="Book Antiqua"/>
          <w:sz w:val="24"/>
          <w:szCs w:val="24"/>
          <w:lang w:val="en-US"/>
        </w:rPr>
        <w:t xml:space="preserve">and our findings remain exploratory but we </w:t>
      </w:r>
      <w:r w:rsidRPr="00D95080">
        <w:rPr>
          <w:rFonts w:ascii="Book Antiqua" w:hAnsi="Book Antiqua"/>
          <w:sz w:val="24"/>
          <w:szCs w:val="24"/>
          <w:lang w:val="en-US"/>
        </w:rPr>
        <w:t xml:space="preserve">has </w:t>
      </w:r>
      <w:r w:rsidR="00B44C08" w:rsidRPr="00D95080">
        <w:rPr>
          <w:rFonts w:ascii="Book Antiqua" w:hAnsi="Book Antiqua"/>
          <w:sz w:val="24"/>
          <w:szCs w:val="24"/>
          <w:lang w:val="en-US"/>
        </w:rPr>
        <w:t xml:space="preserve">clearly </w:t>
      </w:r>
      <w:r w:rsidRPr="00D95080">
        <w:rPr>
          <w:rFonts w:ascii="Book Antiqua" w:hAnsi="Book Antiqua"/>
          <w:sz w:val="24"/>
          <w:szCs w:val="24"/>
          <w:lang w:val="en-US"/>
        </w:rPr>
        <w:t xml:space="preserve">shown the existence of a fecal SCFAs fingerprint in patients with CRC, with a clear separation (with significant qualitative and quantitative differences) in the SCFAs’ composition compared to healthy control. In addition, AP patients have showed a characteristic SCFAs’ profile, distinguishable from CRC and healthy subjects. On the contrary, no separation between </w:t>
      </w:r>
      <w:r w:rsidR="00497AA0" w:rsidRPr="00D95080">
        <w:rPr>
          <w:rFonts w:ascii="Book Antiqua" w:hAnsi="Book Antiqua"/>
          <w:sz w:val="24"/>
          <w:szCs w:val="24"/>
          <w:lang w:val="en-US"/>
        </w:rPr>
        <w:t>celiac</w:t>
      </w:r>
      <w:r w:rsidRPr="00D95080">
        <w:rPr>
          <w:rFonts w:ascii="Book Antiqua" w:hAnsi="Book Antiqua"/>
          <w:sz w:val="24"/>
          <w:szCs w:val="24"/>
          <w:lang w:val="en-US"/>
        </w:rPr>
        <w:t xml:space="preserve"> patients and healthy controls was obtained regarding the SCFAs’ composition profile</w:t>
      </w:r>
      <w:r w:rsidR="004E5C17" w:rsidRPr="00D95080">
        <w:rPr>
          <w:rFonts w:ascii="Book Antiqua" w:hAnsi="Book Antiqua"/>
          <w:sz w:val="24"/>
          <w:szCs w:val="24"/>
          <w:lang w:val="en-US"/>
        </w:rPr>
        <w:t>.</w:t>
      </w:r>
      <w:r w:rsidR="006D2BFE" w:rsidRPr="00D95080">
        <w:rPr>
          <w:rFonts w:ascii="Book Antiqua" w:hAnsi="Book Antiqua"/>
          <w:sz w:val="24"/>
          <w:szCs w:val="24"/>
          <w:lang w:val="en-US"/>
        </w:rPr>
        <w:t xml:space="preserve"> Finally, the fecal SCFAs’ analysis through GC-MS could be considered as noninvasive and reliable diagnostic marker for </w:t>
      </w:r>
      <w:r w:rsidR="0021300B" w:rsidRPr="00D95080">
        <w:rPr>
          <w:rFonts w:ascii="Book Antiqua" w:hAnsi="Book Antiqua"/>
          <w:sz w:val="24"/>
          <w:szCs w:val="24"/>
          <w:lang w:val="en-US"/>
        </w:rPr>
        <w:t xml:space="preserve">the </w:t>
      </w:r>
      <w:r w:rsidR="006D2BFE" w:rsidRPr="00D95080">
        <w:rPr>
          <w:rFonts w:ascii="Book Antiqua" w:hAnsi="Book Antiqua"/>
          <w:sz w:val="24"/>
          <w:szCs w:val="24"/>
          <w:lang w:val="en-US"/>
        </w:rPr>
        <w:t>detection of adenoma and CRC patients.</w:t>
      </w:r>
    </w:p>
    <w:p w14:paraId="61DEC172" w14:textId="77777777" w:rsidR="00DF0DB8" w:rsidRPr="00D95080" w:rsidRDefault="00DF0DB8" w:rsidP="00D95080">
      <w:pPr>
        <w:spacing w:line="360" w:lineRule="auto"/>
        <w:jc w:val="both"/>
        <w:rPr>
          <w:rFonts w:ascii="Book Antiqua" w:eastAsiaTheme="minorEastAsia" w:hAnsi="Book Antiqua"/>
          <w:sz w:val="24"/>
          <w:szCs w:val="24"/>
          <w:lang w:val="en-US" w:eastAsia="zh-CN"/>
        </w:rPr>
      </w:pPr>
    </w:p>
    <w:p w14:paraId="52FE4A15" w14:textId="498D4C14" w:rsidR="00DF0DB8" w:rsidRPr="00D95080" w:rsidRDefault="004F159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cs="Garamond-Bold"/>
          <w:b/>
          <w:bCs/>
          <w:sz w:val="24"/>
          <w:szCs w:val="24"/>
          <w:lang w:val="en-US"/>
        </w:rPr>
        <w:t>ARTICLE HIGHLIGHTS</w:t>
      </w:r>
    </w:p>
    <w:p w14:paraId="52062FC2" w14:textId="0F96EBE1" w:rsidR="007D37F4" w:rsidRPr="00D95080" w:rsidRDefault="004F1594" w:rsidP="00D95080">
      <w:pPr>
        <w:spacing w:line="360" w:lineRule="auto"/>
        <w:jc w:val="both"/>
        <w:rPr>
          <w:rFonts w:ascii="Book Antiqua" w:hAnsi="Book Antiqua"/>
          <w:sz w:val="24"/>
          <w:szCs w:val="24"/>
          <w:lang w:val="en-US"/>
        </w:rPr>
      </w:pPr>
      <w:r w:rsidRPr="00D95080">
        <w:rPr>
          <w:rFonts w:ascii="Book Antiqua" w:hAnsi="Book Antiqua"/>
          <w:b/>
          <w:i/>
          <w:color w:val="000000"/>
          <w:sz w:val="24"/>
          <w:szCs w:val="24"/>
        </w:rPr>
        <w:lastRenderedPageBreak/>
        <w:t>Research background</w:t>
      </w:r>
    </w:p>
    <w:p w14:paraId="1676BBDC" w14:textId="030E5F8D" w:rsidR="004F159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An </w:t>
      </w:r>
      <w:proofErr w:type="spellStart"/>
      <w:r w:rsidRPr="00D95080">
        <w:rPr>
          <w:rFonts w:ascii="Book Antiqua" w:hAnsi="Book Antiqua"/>
          <w:sz w:val="24"/>
          <w:szCs w:val="24"/>
          <w:lang w:val="en-US"/>
        </w:rPr>
        <w:t>alterated</w:t>
      </w:r>
      <w:proofErr w:type="spellEnd"/>
      <w:r w:rsidRPr="00D95080">
        <w:rPr>
          <w:rFonts w:ascii="Book Antiqua" w:hAnsi="Book Antiqua"/>
          <w:sz w:val="24"/>
          <w:szCs w:val="24"/>
          <w:lang w:val="en-US"/>
        </w:rPr>
        <w:t xml:space="preserve"> status of the gut </w:t>
      </w:r>
      <w:proofErr w:type="spellStart"/>
      <w:r w:rsidRPr="00D95080">
        <w:rPr>
          <w:rFonts w:ascii="Book Antiqua" w:hAnsi="Book Antiqua"/>
          <w:sz w:val="24"/>
          <w:szCs w:val="24"/>
          <w:lang w:val="en-US"/>
        </w:rPr>
        <w:t>microbiota</w:t>
      </w:r>
      <w:proofErr w:type="spellEnd"/>
      <w:r w:rsidRPr="00D95080">
        <w:rPr>
          <w:rFonts w:ascii="Book Antiqua" w:hAnsi="Book Antiqua"/>
          <w:sz w:val="24"/>
          <w:szCs w:val="24"/>
          <w:lang w:val="en-US"/>
        </w:rPr>
        <w:t xml:space="preserve"> is usually responsible for a reduction of short chain fatty acids (SCFAs), the major metabolites produced by bacterial fermentation, that are essential in maintaining gut homeostasis. Different studies have documented an alteration in SCFAs’ composition in various human </w:t>
      </w:r>
      <w:proofErr w:type="gramStart"/>
      <w:r w:rsidRPr="00D95080">
        <w:rPr>
          <w:rFonts w:ascii="Book Antiqua" w:hAnsi="Book Antiqua"/>
          <w:sz w:val="24"/>
          <w:szCs w:val="24"/>
          <w:lang w:val="en-US"/>
        </w:rPr>
        <w:t>pathologies, that</w:t>
      </w:r>
      <w:proofErr w:type="gramEnd"/>
      <w:r w:rsidRPr="00D95080">
        <w:rPr>
          <w:rFonts w:ascii="Book Antiqua" w:hAnsi="Book Antiqua"/>
          <w:sz w:val="24"/>
          <w:szCs w:val="24"/>
          <w:lang w:val="en-US"/>
        </w:rPr>
        <w:t xml:space="preserve"> may reflect a </w:t>
      </w:r>
      <w:proofErr w:type="spellStart"/>
      <w:r w:rsidRPr="00D95080">
        <w:rPr>
          <w:rFonts w:ascii="Book Antiqua" w:hAnsi="Book Antiqua"/>
          <w:sz w:val="24"/>
          <w:szCs w:val="24"/>
          <w:lang w:val="en-US"/>
        </w:rPr>
        <w:t>dysbiotic</w:t>
      </w:r>
      <w:proofErr w:type="spellEnd"/>
      <w:r w:rsidRPr="00D95080">
        <w:rPr>
          <w:rFonts w:ascii="Book Antiqua" w:hAnsi="Book Antiqua"/>
          <w:sz w:val="24"/>
          <w:szCs w:val="24"/>
          <w:lang w:val="en-US"/>
        </w:rPr>
        <w:t xml:space="preserve"> condition affecting the healthy status. </w:t>
      </w:r>
    </w:p>
    <w:p w14:paraId="120C905A" w14:textId="77777777" w:rsidR="004F1594" w:rsidRPr="00D95080" w:rsidRDefault="004F1594" w:rsidP="00D95080">
      <w:pPr>
        <w:spacing w:line="360" w:lineRule="auto"/>
        <w:jc w:val="both"/>
        <w:rPr>
          <w:rFonts w:ascii="Book Antiqua" w:eastAsiaTheme="minorEastAsia" w:hAnsi="Book Antiqua"/>
          <w:sz w:val="24"/>
          <w:szCs w:val="24"/>
          <w:lang w:val="en-US" w:eastAsia="zh-CN"/>
        </w:rPr>
      </w:pPr>
    </w:p>
    <w:p w14:paraId="3BA74F90" w14:textId="1BCA1DCC" w:rsidR="007D37F4" w:rsidRPr="00D95080" w:rsidRDefault="004F1594" w:rsidP="00D95080">
      <w:pPr>
        <w:spacing w:line="360" w:lineRule="auto"/>
        <w:jc w:val="both"/>
        <w:rPr>
          <w:rFonts w:ascii="Book Antiqua" w:hAnsi="Book Antiqua"/>
          <w:sz w:val="24"/>
          <w:szCs w:val="24"/>
          <w:lang w:val="en-US"/>
        </w:rPr>
      </w:pPr>
      <w:r w:rsidRPr="00D95080">
        <w:rPr>
          <w:rFonts w:ascii="Book Antiqua" w:hAnsi="Book Antiqua"/>
          <w:b/>
          <w:i/>
          <w:sz w:val="24"/>
          <w:szCs w:val="24"/>
          <w:lang w:val="en-US"/>
        </w:rPr>
        <w:t>Research motivation</w:t>
      </w:r>
    </w:p>
    <w:p w14:paraId="1CA41D42" w14:textId="5BFFACF2"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The SCFAs’ determination in stool samples could provide a faster, reliable and cheaper method to highlight the presence of an intestinal </w:t>
      </w:r>
      <w:proofErr w:type="spellStart"/>
      <w:r w:rsidRPr="00D95080">
        <w:rPr>
          <w:rFonts w:ascii="Book Antiqua" w:hAnsi="Book Antiqua"/>
          <w:sz w:val="24"/>
          <w:szCs w:val="24"/>
          <w:lang w:val="en-US"/>
        </w:rPr>
        <w:t>dysbiosis</w:t>
      </w:r>
      <w:proofErr w:type="spellEnd"/>
      <w:r w:rsidRPr="00D95080">
        <w:rPr>
          <w:rFonts w:ascii="Book Antiqua" w:hAnsi="Book Antiqua"/>
          <w:sz w:val="24"/>
          <w:szCs w:val="24"/>
          <w:lang w:val="en-US"/>
        </w:rPr>
        <w:t>. Anyway, the high heterogeneity of methods used for their determination (</w:t>
      </w:r>
      <w:r w:rsidRPr="00084B2F">
        <w:rPr>
          <w:rFonts w:ascii="Book Antiqua" w:hAnsi="Book Antiqua"/>
          <w:i/>
          <w:sz w:val="24"/>
          <w:szCs w:val="24"/>
          <w:lang w:val="en-US"/>
        </w:rPr>
        <w:t>i.e.</w:t>
      </w:r>
      <w:r w:rsidR="00084B2F">
        <w:rPr>
          <w:rFonts w:ascii="Book Antiqua" w:eastAsiaTheme="minorEastAsia" w:hAnsi="Book Antiqua" w:hint="eastAsia"/>
          <w:sz w:val="24"/>
          <w:szCs w:val="24"/>
          <w:lang w:val="en-US" w:eastAsia="zh-CN"/>
        </w:rPr>
        <w:t>,</w:t>
      </w:r>
      <w:r w:rsidRPr="00D95080">
        <w:rPr>
          <w:rFonts w:ascii="Book Antiqua" w:hAnsi="Book Antiqua"/>
          <w:sz w:val="24"/>
          <w:szCs w:val="24"/>
          <w:lang w:val="en-US"/>
        </w:rPr>
        <w:t xml:space="preserve"> gas chromatography, high performance liquid chromatography, nuclear magnetic resonance, capillary electrophoresis) make difficult to compare literature data and bringing out real differences in SCFAs’ profiles of various disorders. Indeed, the use of a standardized protocol for their evaluation is essential to understand if the fecal SCFA</w:t>
      </w:r>
      <w:r w:rsidR="004D2324" w:rsidRPr="00D95080">
        <w:rPr>
          <w:rFonts w:ascii="Book Antiqua" w:hAnsi="Book Antiqua"/>
          <w:sz w:val="24"/>
          <w:szCs w:val="24"/>
          <w:lang w:val="en-US"/>
        </w:rPr>
        <w:t>s</w:t>
      </w:r>
      <w:r w:rsidRPr="00D95080">
        <w:rPr>
          <w:rFonts w:ascii="Book Antiqua" w:hAnsi="Book Antiqua"/>
          <w:sz w:val="24"/>
          <w:szCs w:val="24"/>
          <w:lang w:val="en-US"/>
        </w:rPr>
        <w:t xml:space="preserve"> signature could represent a potential biomarker in the clinical practice, for example for the detection of different gut diseases. </w:t>
      </w:r>
    </w:p>
    <w:p w14:paraId="13415603" w14:textId="77777777" w:rsidR="004F1594" w:rsidRPr="00D95080" w:rsidRDefault="004F1594" w:rsidP="00D95080">
      <w:pPr>
        <w:spacing w:line="360" w:lineRule="auto"/>
        <w:jc w:val="both"/>
        <w:rPr>
          <w:rFonts w:ascii="Book Antiqua" w:eastAsiaTheme="minorEastAsia" w:hAnsi="Book Antiqua"/>
          <w:sz w:val="24"/>
          <w:szCs w:val="24"/>
          <w:lang w:val="en-US" w:eastAsia="zh-CN"/>
        </w:rPr>
      </w:pPr>
    </w:p>
    <w:p w14:paraId="5F032D90" w14:textId="4252EF14" w:rsidR="007D37F4" w:rsidRPr="00D95080" w:rsidRDefault="004F1594" w:rsidP="00D95080">
      <w:pPr>
        <w:spacing w:line="360" w:lineRule="auto"/>
        <w:jc w:val="both"/>
        <w:rPr>
          <w:rFonts w:ascii="Book Antiqua" w:hAnsi="Book Antiqua"/>
          <w:sz w:val="24"/>
          <w:szCs w:val="24"/>
          <w:lang w:val="en-US"/>
        </w:rPr>
      </w:pPr>
      <w:r w:rsidRPr="00D95080">
        <w:rPr>
          <w:rFonts w:ascii="Book Antiqua" w:hAnsi="Book Antiqua"/>
          <w:b/>
          <w:i/>
          <w:color w:val="000000"/>
          <w:sz w:val="24"/>
          <w:szCs w:val="24"/>
          <w:lang w:val="en-GB"/>
        </w:rPr>
        <w:t>Research objectives</w:t>
      </w:r>
    </w:p>
    <w:p w14:paraId="17F7DD2F" w14:textId="2C007804"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The main objective of this study was to compare the fecal SCFAs’ profile of patients with adenomatous polyposis (AP), celiac disease (CD) and colorectal cancer (CRC) to healthy controls (HC), applying the same protocols and analytical conditions gas chromatography-mass spectrometry</w:t>
      </w:r>
      <w:r w:rsidR="009E2E22">
        <w:rPr>
          <w:rFonts w:ascii="Book Antiqua" w:eastAsiaTheme="minorEastAsia" w:hAnsi="Book Antiqua" w:hint="eastAsia"/>
          <w:sz w:val="24"/>
          <w:szCs w:val="24"/>
          <w:lang w:val="en-US" w:eastAsia="zh-CN"/>
        </w:rPr>
        <w:t xml:space="preserve"> </w:t>
      </w:r>
      <w:r w:rsidR="009E2E22" w:rsidRPr="00D95080">
        <w:rPr>
          <w:rFonts w:ascii="Book Antiqua" w:hAnsi="Book Antiqua"/>
          <w:sz w:val="24"/>
          <w:szCs w:val="24"/>
          <w:lang w:val="en-US"/>
        </w:rPr>
        <w:t>(</w:t>
      </w:r>
      <w:r w:rsidRPr="00D95080">
        <w:rPr>
          <w:rFonts w:ascii="Book Antiqua" w:hAnsi="Book Antiqua"/>
          <w:sz w:val="24"/>
          <w:szCs w:val="24"/>
          <w:lang w:val="en-US"/>
        </w:rPr>
        <w:t xml:space="preserve">GC-MS) for their evaluation, in order to point out whether these pathologies displayed a particular fecal SCFAs signature. </w:t>
      </w:r>
    </w:p>
    <w:p w14:paraId="373990FE" w14:textId="77777777" w:rsidR="00657756" w:rsidRPr="00D95080" w:rsidRDefault="00657756" w:rsidP="00D95080">
      <w:pPr>
        <w:spacing w:line="360" w:lineRule="auto"/>
        <w:jc w:val="both"/>
        <w:rPr>
          <w:rFonts w:ascii="Book Antiqua" w:eastAsiaTheme="minorEastAsia" w:hAnsi="Book Antiqua"/>
          <w:sz w:val="24"/>
          <w:szCs w:val="24"/>
          <w:lang w:val="en-US" w:eastAsia="zh-CN"/>
        </w:rPr>
      </w:pPr>
    </w:p>
    <w:p w14:paraId="1AED0ED2" w14:textId="3BA0D3D5" w:rsidR="007D37F4" w:rsidRPr="00D95080" w:rsidRDefault="00657756" w:rsidP="00D95080">
      <w:pPr>
        <w:spacing w:line="360" w:lineRule="auto"/>
        <w:jc w:val="both"/>
        <w:rPr>
          <w:rFonts w:ascii="Book Antiqua" w:hAnsi="Book Antiqua"/>
          <w:sz w:val="24"/>
          <w:szCs w:val="24"/>
          <w:lang w:val="en-US"/>
        </w:rPr>
      </w:pPr>
      <w:r w:rsidRPr="00D95080">
        <w:rPr>
          <w:rFonts w:ascii="Book Antiqua" w:hAnsi="Book Antiqua"/>
          <w:b/>
          <w:i/>
          <w:color w:val="000000"/>
          <w:sz w:val="24"/>
          <w:szCs w:val="24"/>
        </w:rPr>
        <w:t>Research methods</w:t>
      </w:r>
    </w:p>
    <w:p w14:paraId="135E515A" w14:textId="59E67AB8"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In this cross-sectional study, we defined and compared the SCFAs’ concentration in fecal samples of 44 patients with different gut diseases (19 </w:t>
      </w:r>
      <w:r w:rsidRPr="00D95080">
        <w:rPr>
          <w:rFonts w:ascii="Book Antiqua" w:hAnsi="Book Antiqua"/>
          <w:sz w:val="24"/>
          <w:szCs w:val="24"/>
          <w:lang w:val="en-US"/>
        </w:rPr>
        <w:lastRenderedPageBreak/>
        <w:t xml:space="preserve">with CRC, 9 with AP, 16 with CD) and 16 healthy controls. The SCFAs’ </w:t>
      </w:r>
      <w:proofErr w:type="gramStart"/>
      <w:r w:rsidRPr="00D95080">
        <w:rPr>
          <w:rFonts w:ascii="Book Antiqua" w:hAnsi="Book Antiqua"/>
          <w:sz w:val="24"/>
          <w:szCs w:val="24"/>
          <w:lang w:val="en-US"/>
        </w:rPr>
        <w:t>analysis were</w:t>
      </w:r>
      <w:proofErr w:type="gramEnd"/>
      <w:r w:rsidRPr="00D95080">
        <w:rPr>
          <w:rFonts w:ascii="Book Antiqua" w:hAnsi="Book Antiqua"/>
          <w:sz w:val="24"/>
          <w:szCs w:val="24"/>
          <w:lang w:val="en-US"/>
        </w:rPr>
        <w:t xml:space="preserve"> performed using a GC-MS method. Data analysis was carried out using Wilcoxon rank-sum test to assess pairwise differences of SCFAs’ profiles, partial least squares-discriminate analysis (PLS-DA) to determine the status membership based on distinct SCFAs’ profiles, and </w:t>
      </w:r>
      <w:proofErr w:type="spellStart"/>
      <w:r w:rsidRPr="00D95080">
        <w:rPr>
          <w:rFonts w:ascii="Book Antiqua" w:hAnsi="Book Antiqua"/>
          <w:sz w:val="24"/>
          <w:szCs w:val="24"/>
          <w:lang w:val="en-US"/>
        </w:rPr>
        <w:t>Dirichlet</w:t>
      </w:r>
      <w:proofErr w:type="spellEnd"/>
      <w:r w:rsidRPr="00D95080">
        <w:rPr>
          <w:rFonts w:ascii="Book Antiqua" w:hAnsi="Book Antiqua"/>
          <w:sz w:val="24"/>
          <w:szCs w:val="24"/>
          <w:lang w:val="en-US"/>
        </w:rPr>
        <w:t xml:space="preserve"> regression to determine factors influencing concentration levels of SCFAs.</w:t>
      </w:r>
    </w:p>
    <w:p w14:paraId="23EB5764" w14:textId="77777777" w:rsidR="00657756" w:rsidRPr="00D95080" w:rsidRDefault="00657756" w:rsidP="00D95080">
      <w:pPr>
        <w:spacing w:line="360" w:lineRule="auto"/>
        <w:jc w:val="both"/>
        <w:rPr>
          <w:rFonts w:ascii="Book Antiqua" w:eastAsiaTheme="minorEastAsia" w:hAnsi="Book Antiqua"/>
          <w:b/>
          <w:sz w:val="24"/>
          <w:szCs w:val="24"/>
          <w:lang w:val="en-US" w:eastAsia="zh-CN"/>
        </w:rPr>
      </w:pPr>
    </w:p>
    <w:p w14:paraId="2463B2FA" w14:textId="7909F487" w:rsidR="007D37F4" w:rsidRPr="00D95080" w:rsidRDefault="00657756" w:rsidP="00D95080">
      <w:pPr>
        <w:spacing w:line="360" w:lineRule="auto"/>
        <w:jc w:val="both"/>
        <w:rPr>
          <w:rFonts w:ascii="Book Antiqua" w:hAnsi="Book Antiqua"/>
          <w:sz w:val="24"/>
          <w:szCs w:val="24"/>
          <w:lang w:val="en-US"/>
        </w:rPr>
      </w:pPr>
      <w:r w:rsidRPr="00D95080">
        <w:rPr>
          <w:rFonts w:ascii="Book Antiqua" w:hAnsi="Book Antiqua"/>
          <w:b/>
          <w:i/>
          <w:sz w:val="24"/>
          <w:szCs w:val="24"/>
          <w:lang w:val="en-US"/>
        </w:rPr>
        <w:t>Research results</w:t>
      </w:r>
    </w:p>
    <w:p w14:paraId="6CF2CE9A" w14:textId="57039951" w:rsidR="007D37F4" w:rsidRPr="00D95080" w:rsidRDefault="007D37F4" w:rsidP="00D95080">
      <w:pPr>
        <w:tabs>
          <w:tab w:val="left" w:pos="2127"/>
        </w:tabs>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In our study, we have not observed any difference in the SCFAs’ amount and composition between CD and healthy control. On the contrary, the total amount of SCFAs was significantly lower in CRC p</w:t>
      </w:r>
      <w:r w:rsidR="00657756" w:rsidRPr="00D95080">
        <w:rPr>
          <w:rFonts w:ascii="Book Antiqua" w:hAnsi="Book Antiqua"/>
          <w:sz w:val="24"/>
          <w:szCs w:val="24"/>
          <w:lang w:val="en-US"/>
        </w:rPr>
        <w:t xml:space="preserve">atients compared to HC and CD. </w:t>
      </w:r>
      <w:r w:rsidRPr="00D95080">
        <w:rPr>
          <w:rFonts w:ascii="Book Antiqua" w:hAnsi="Book Antiqua"/>
          <w:sz w:val="24"/>
          <w:szCs w:val="24"/>
          <w:lang w:val="en-US"/>
        </w:rPr>
        <w:t xml:space="preserve">Moreover, the percentage of each SCFA changed in CRC and AP patients compared to HC. In particular, HC displayed a higher percentage of acetic acid and a lower amount of butyric, </w:t>
      </w:r>
      <w:proofErr w:type="spellStart"/>
      <w:r w:rsidRPr="00D95080">
        <w:rPr>
          <w:rFonts w:ascii="Book Antiqua" w:hAnsi="Book Antiqua"/>
          <w:sz w:val="24"/>
          <w:szCs w:val="24"/>
          <w:lang w:val="en-US"/>
        </w:rPr>
        <w:t>isobutyric</w:t>
      </w:r>
      <w:proofErr w:type="spellEnd"/>
      <w:r w:rsidRPr="00D95080">
        <w:rPr>
          <w:rFonts w:ascii="Book Antiqua" w:hAnsi="Book Antiqua"/>
          <w:sz w:val="24"/>
          <w:szCs w:val="24"/>
          <w:lang w:val="en-US"/>
        </w:rPr>
        <w:t xml:space="preserve">, </w:t>
      </w:r>
      <w:proofErr w:type="spellStart"/>
      <w:r w:rsidRPr="00D95080">
        <w:rPr>
          <w:rFonts w:ascii="Book Antiqua" w:hAnsi="Book Antiqua"/>
          <w:sz w:val="24"/>
          <w:szCs w:val="24"/>
          <w:lang w:val="en-US"/>
        </w:rPr>
        <w:t>isovaleric</w:t>
      </w:r>
      <w:proofErr w:type="spellEnd"/>
      <w:r w:rsidRPr="00D95080">
        <w:rPr>
          <w:rFonts w:ascii="Book Antiqua" w:hAnsi="Book Antiqua"/>
          <w:sz w:val="24"/>
          <w:szCs w:val="24"/>
          <w:lang w:val="en-US"/>
        </w:rPr>
        <w:t xml:space="preserve"> and </w:t>
      </w:r>
      <w:proofErr w:type="spellStart"/>
      <w:r w:rsidRPr="00D95080">
        <w:rPr>
          <w:rFonts w:ascii="Book Antiqua" w:hAnsi="Book Antiqua"/>
          <w:sz w:val="24"/>
          <w:szCs w:val="24"/>
          <w:lang w:val="en-US"/>
        </w:rPr>
        <w:t>valeric</w:t>
      </w:r>
      <w:proofErr w:type="spellEnd"/>
      <w:r w:rsidRPr="00D95080">
        <w:rPr>
          <w:rFonts w:ascii="Book Antiqua" w:hAnsi="Book Antiqua"/>
          <w:sz w:val="24"/>
          <w:szCs w:val="24"/>
          <w:lang w:val="en-US"/>
        </w:rPr>
        <w:t xml:space="preserve"> acids compared to CRC patients. Regarding AP patients, they showed a lower abundance of acetic acid and higher percentages of propionic and </w:t>
      </w:r>
      <w:proofErr w:type="spellStart"/>
      <w:r w:rsidRPr="00D95080">
        <w:rPr>
          <w:rFonts w:ascii="Book Antiqua" w:hAnsi="Book Antiqua"/>
          <w:sz w:val="24"/>
          <w:szCs w:val="24"/>
          <w:lang w:val="en-US"/>
        </w:rPr>
        <w:t>isovaleric</w:t>
      </w:r>
      <w:proofErr w:type="spellEnd"/>
      <w:r w:rsidRPr="00D95080">
        <w:rPr>
          <w:rFonts w:ascii="Book Antiqua" w:hAnsi="Book Antiqua"/>
          <w:sz w:val="24"/>
          <w:szCs w:val="24"/>
          <w:lang w:val="en-US"/>
        </w:rPr>
        <w:t xml:space="preserve"> acids compared to HC. Moreover, the PLS-DA model performed on the SCFAs’ percentages matrix, confirmed that CRC and AP patients showed a distinct separation from the healthy subjects and were not coinciding. Overall the small sample size of this study does not allow us to reach definitive conclusions, and our findings remain exploratory.</w:t>
      </w:r>
    </w:p>
    <w:p w14:paraId="401D8BAC" w14:textId="77777777" w:rsidR="00657756" w:rsidRPr="00D95080" w:rsidRDefault="00657756" w:rsidP="00D95080">
      <w:pPr>
        <w:tabs>
          <w:tab w:val="left" w:pos="2127"/>
        </w:tabs>
        <w:spacing w:line="360" w:lineRule="auto"/>
        <w:jc w:val="both"/>
        <w:rPr>
          <w:rFonts w:ascii="Book Antiqua" w:eastAsiaTheme="minorEastAsia" w:hAnsi="Book Antiqua"/>
          <w:sz w:val="24"/>
          <w:szCs w:val="24"/>
          <w:lang w:val="en-US" w:eastAsia="zh-CN"/>
        </w:rPr>
      </w:pPr>
    </w:p>
    <w:p w14:paraId="39ECD877" w14:textId="69078C29" w:rsidR="007D37F4" w:rsidRPr="00D95080" w:rsidRDefault="00657756" w:rsidP="00D95080">
      <w:pPr>
        <w:spacing w:line="360" w:lineRule="auto"/>
        <w:jc w:val="both"/>
        <w:rPr>
          <w:rFonts w:ascii="Book Antiqua" w:hAnsi="Book Antiqua"/>
          <w:sz w:val="24"/>
          <w:szCs w:val="24"/>
          <w:lang w:val="en-US"/>
        </w:rPr>
      </w:pPr>
      <w:r w:rsidRPr="00D95080">
        <w:rPr>
          <w:rFonts w:ascii="Book Antiqua" w:hAnsi="Book Antiqua"/>
          <w:b/>
          <w:i/>
          <w:sz w:val="24"/>
          <w:szCs w:val="24"/>
          <w:lang w:val="en-US"/>
        </w:rPr>
        <w:t>Research conclusions</w:t>
      </w:r>
    </w:p>
    <w:p w14:paraId="4E392412" w14:textId="77777777" w:rsidR="007D37F4" w:rsidRPr="00D95080" w:rsidRDefault="007D37F4"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 xml:space="preserve">In this study we have analyzed, for the first time, the fecal SCFAs’ profile of patients with different gut diseases (AP, CD and CRC) and healthy subjects, applying the same protocols and analytical conditions (GC-MS). Even if the small sample size of study does not allow us to reach definitive conclusions, our findings shown the existence of a fecal SCFAs fingerprint in patients with CRC, with a clear separation (with significant qualitative and quantitative differences) in the SCFAs’ composition, compared to healthy control. In addition, AP patients have showed a characteristic SCFAs’ profile, </w:t>
      </w:r>
      <w:r w:rsidRPr="00D95080">
        <w:rPr>
          <w:rFonts w:ascii="Book Antiqua" w:hAnsi="Book Antiqua"/>
          <w:sz w:val="24"/>
          <w:szCs w:val="24"/>
          <w:lang w:val="en-US"/>
        </w:rPr>
        <w:lastRenderedPageBreak/>
        <w:t>distinguishable from CRC and healthy subjects. On the contrary, no separation between celiac patients and healthy controls was obtained regarding the SCFAs’ composition profile. If confirmed in larger cohorts of patients, we think that the fecal SCFAs’ analysis through GC-MS could be considered as a noninvasive and reliable diagnostic marker for the detection of adenoma and CRC patients.</w:t>
      </w:r>
    </w:p>
    <w:p w14:paraId="41738B44" w14:textId="77777777" w:rsidR="00657756" w:rsidRPr="00D95080" w:rsidRDefault="00657756" w:rsidP="00D95080">
      <w:pPr>
        <w:spacing w:line="360" w:lineRule="auto"/>
        <w:jc w:val="both"/>
        <w:rPr>
          <w:rFonts w:ascii="Book Antiqua" w:eastAsiaTheme="minorEastAsia" w:hAnsi="Book Antiqua"/>
          <w:sz w:val="24"/>
          <w:szCs w:val="24"/>
          <w:lang w:val="en-US" w:eastAsia="zh-CN"/>
        </w:rPr>
      </w:pPr>
    </w:p>
    <w:p w14:paraId="3764F499" w14:textId="77777777" w:rsidR="00657756" w:rsidRPr="00D95080" w:rsidRDefault="0065775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i/>
          <w:color w:val="000000"/>
          <w:sz w:val="24"/>
          <w:szCs w:val="24"/>
        </w:rPr>
        <w:t>Research perspectives</w:t>
      </w:r>
      <w:r w:rsidRPr="00D95080">
        <w:rPr>
          <w:rFonts w:ascii="Book Antiqua" w:hAnsi="Book Antiqua"/>
          <w:sz w:val="24"/>
          <w:szCs w:val="24"/>
          <w:lang w:val="en-US"/>
        </w:rPr>
        <w:t xml:space="preserve"> </w:t>
      </w:r>
    </w:p>
    <w:p w14:paraId="0BBA86D9" w14:textId="788CF0F7" w:rsidR="007D37F4" w:rsidRPr="00D95080" w:rsidRDefault="007D37F4"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By comparing the fecal SCFAs signatures of different gut disease using the same analytical method, we realized the clinical and diagnostic potential of our preliminary result, suggesting the use of SCFAs as potential biomarker in adenomatous po</w:t>
      </w:r>
      <w:r w:rsidR="00657756" w:rsidRPr="00D95080">
        <w:rPr>
          <w:rFonts w:ascii="Book Antiqua" w:hAnsi="Book Antiqua"/>
          <w:sz w:val="24"/>
          <w:szCs w:val="24"/>
          <w:lang w:val="en-US"/>
        </w:rPr>
        <w:t xml:space="preserve">lyposis and colorectal cancer. </w:t>
      </w:r>
      <w:r w:rsidRPr="00D95080">
        <w:rPr>
          <w:rFonts w:ascii="Book Antiqua" w:hAnsi="Book Antiqua"/>
          <w:sz w:val="24"/>
          <w:szCs w:val="24"/>
          <w:lang w:val="en-US"/>
        </w:rPr>
        <w:t xml:space="preserve">In our future research we will enlarge the sample size of this study to confirm the specific fecal SCFAs fingerprints in CRC and AP, in order to develop a non-invasive diagnostic protocol to be used in gastrointestinal clinical practice. </w:t>
      </w:r>
    </w:p>
    <w:p w14:paraId="0DD3D71A" w14:textId="47C59240" w:rsidR="00657756" w:rsidRPr="00D95080" w:rsidRDefault="007D37F4" w:rsidP="00DA43F5">
      <w:pPr>
        <w:spacing w:line="360" w:lineRule="auto"/>
        <w:ind w:firstLineChars="100" w:firstLine="240"/>
        <w:jc w:val="both"/>
        <w:rPr>
          <w:rFonts w:ascii="Book Antiqua" w:hAnsi="Book Antiqua"/>
          <w:sz w:val="24"/>
          <w:szCs w:val="24"/>
          <w:lang w:val="en-US"/>
        </w:rPr>
      </w:pPr>
      <w:r w:rsidRPr="00D95080">
        <w:rPr>
          <w:rFonts w:ascii="Book Antiqua" w:hAnsi="Book Antiqua"/>
          <w:sz w:val="24"/>
          <w:szCs w:val="24"/>
          <w:lang w:val="en-US"/>
        </w:rPr>
        <w:t xml:space="preserve">The best method for future research is to continue the comparison of fecal SCFA profile in cohorts of patients with different diseases, where the </w:t>
      </w:r>
      <w:proofErr w:type="spellStart"/>
      <w:r w:rsidRPr="00D95080">
        <w:rPr>
          <w:rFonts w:ascii="Book Antiqua" w:hAnsi="Book Antiqua"/>
          <w:sz w:val="24"/>
          <w:szCs w:val="24"/>
          <w:lang w:val="en-US"/>
        </w:rPr>
        <w:t>microbiota</w:t>
      </w:r>
      <w:proofErr w:type="spellEnd"/>
      <w:r w:rsidRPr="00D95080">
        <w:rPr>
          <w:rFonts w:ascii="Book Antiqua" w:hAnsi="Book Antiqua"/>
          <w:sz w:val="24"/>
          <w:szCs w:val="24"/>
          <w:lang w:val="en-US"/>
        </w:rPr>
        <w:t xml:space="preserve"> has been shown to be involved. </w:t>
      </w:r>
      <w:proofErr w:type="gramStart"/>
      <w:r w:rsidRPr="00D95080">
        <w:rPr>
          <w:rFonts w:ascii="Book Antiqua" w:hAnsi="Book Antiqua"/>
          <w:sz w:val="24"/>
          <w:szCs w:val="24"/>
          <w:lang w:val="en-US"/>
        </w:rPr>
        <w:t>Examining a statistically significant number of patients with the same protocol used in this study, will be crucial to reach definitive conclusions.</w:t>
      </w:r>
      <w:proofErr w:type="gramEnd"/>
      <w:r w:rsidRPr="00D95080">
        <w:rPr>
          <w:rFonts w:ascii="Book Antiqua" w:hAnsi="Book Antiqua"/>
          <w:sz w:val="24"/>
          <w:szCs w:val="24"/>
          <w:lang w:val="en-US"/>
        </w:rPr>
        <w:t xml:space="preserve"> If our result will be confirmed, the fecal SCFAs’ analysis through GC-MS could be proposed as an innovative, noninvasive and reliable diagnostic method for the detection of adenoma and CRC patients and, in future, for other pathologies.</w:t>
      </w:r>
    </w:p>
    <w:p w14:paraId="450FF257" w14:textId="53CA7228" w:rsidR="00A07986" w:rsidRPr="00D95080" w:rsidRDefault="0065775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38E8C7C3" w14:textId="10630D7C" w:rsidR="00D6295C" w:rsidRPr="00D95080" w:rsidRDefault="009A0B95" w:rsidP="00D95080">
      <w:pPr>
        <w:spacing w:line="360" w:lineRule="auto"/>
        <w:jc w:val="both"/>
        <w:rPr>
          <w:rFonts w:ascii="Book Antiqua" w:eastAsiaTheme="minorEastAsia" w:hAnsi="Book Antiqua"/>
          <w:b/>
          <w:sz w:val="24"/>
          <w:szCs w:val="24"/>
          <w:lang w:val="en-US" w:eastAsia="zh-CN"/>
        </w:rPr>
      </w:pPr>
      <w:r w:rsidRPr="00D95080">
        <w:rPr>
          <w:rFonts w:ascii="Book Antiqua" w:eastAsiaTheme="minorHAnsi" w:hAnsi="Book Antiqua"/>
          <w:b/>
          <w:sz w:val="24"/>
          <w:szCs w:val="24"/>
          <w:lang w:val="en-US" w:eastAsia="en-US"/>
        </w:rPr>
        <w:lastRenderedPageBreak/>
        <w:t>REFERENCES</w:t>
      </w:r>
    </w:p>
    <w:p w14:paraId="69EDD2E7"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bookmarkStart w:id="42" w:name="OLE_LINK1098"/>
      <w:bookmarkStart w:id="43" w:name="OLE_LINK1099"/>
      <w:proofErr w:type="gramStart"/>
      <w:r w:rsidRPr="001F35E9">
        <w:rPr>
          <w:rFonts w:ascii="Book Antiqua" w:eastAsiaTheme="minorEastAsia" w:hAnsi="Book Antiqua"/>
          <w:sz w:val="24"/>
          <w:szCs w:val="24"/>
          <w:lang w:val="en-US" w:eastAsia="zh-CN"/>
        </w:rPr>
        <w:t xml:space="preserve">1 </w:t>
      </w:r>
      <w:proofErr w:type="spellStart"/>
      <w:r w:rsidRPr="001F35E9">
        <w:rPr>
          <w:rFonts w:ascii="Book Antiqua" w:eastAsiaTheme="minorEastAsia" w:hAnsi="Book Antiqua"/>
          <w:b/>
          <w:sz w:val="24"/>
          <w:szCs w:val="24"/>
          <w:lang w:val="en-US" w:eastAsia="zh-CN"/>
        </w:rPr>
        <w:t>Basson</w:t>
      </w:r>
      <w:proofErr w:type="spellEnd"/>
      <w:r w:rsidRPr="001F35E9">
        <w:rPr>
          <w:rFonts w:ascii="Book Antiqua" w:eastAsiaTheme="minorEastAsia" w:hAnsi="Book Antiqua"/>
          <w:b/>
          <w:sz w:val="24"/>
          <w:szCs w:val="24"/>
          <w:lang w:val="en-US" w:eastAsia="zh-CN"/>
        </w:rPr>
        <w:t xml:space="preserve"> A</w:t>
      </w:r>
      <w:r w:rsidRPr="001F35E9">
        <w:rPr>
          <w:rFonts w:ascii="Book Antiqua" w:eastAsiaTheme="minorEastAsia" w:hAnsi="Book Antiqua"/>
          <w:sz w:val="24"/>
          <w:szCs w:val="24"/>
          <w:lang w:val="en-US" w:eastAsia="zh-CN"/>
        </w:rPr>
        <w:t xml:space="preserve">, Trotter A, Rodriguez-Palacios A, </w:t>
      </w:r>
      <w:proofErr w:type="spellStart"/>
      <w:r w:rsidRPr="001F35E9">
        <w:rPr>
          <w:rFonts w:ascii="Book Antiqua" w:eastAsiaTheme="minorEastAsia" w:hAnsi="Book Antiqua"/>
          <w:sz w:val="24"/>
          <w:szCs w:val="24"/>
          <w:lang w:val="en-US" w:eastAsia="zh-CN"/>
        </w:rPr>
        <w:t>Cominelli</w:t>
      </w:r>
      <w:proofErr w:type="spellEnd"/>
      <w:r w:rsidRPr="001F35E9">
        <w:rPr>
          <w:rFonts w:ascii="Book Antiqua" w:eastAsiaTheme="minorEastAsia" w:hAnsi="Book Antiqua"/>
          <w:sz w:val="24"/>
          <w:szCs w:val="24"/>
          <w:lang w:val="en-US" w:eastAsia="zh-CN"/>
        </w:rPr>
        <w:t xml:space="preserve"> F. Mucosal Interactions between Genetics, Diet, and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 xml:space="preserve"> in Inflammatory Bowel Disease.</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Front </w:t>
      </w:r>
      <w:proofErr w:type="spellStart"/>
      <w:r w:rsidRPr="001F35E9">
        <w:rPr>
          <w:rFonts w:ascii="Book Antiqua" w:eastAsiaTheme="minorEastAsia" w:hAnsi="Book Antiqua"/>
          <w:i/>
          <w:sz w:val="24"/>
          <w:szCs w:val="24"/>
          <w:lang w:val="en-US" w:eastAsia="zh-CN"/>
        </w:rPr>
        <w:t>Immunol</w:t>
      </w:r>
      <w:proofErr w:type="spellEnd"/>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7</w:t>
      </w:r>
      <w:r w:rsidRPr="001F35E9">
        <w:rPr>
          <w:rFonts w:ascii="Book Antiqua" w:eastAsiaTheme="minorEastAsia" w:hAnsi="Book Antiqua"/>
          <w:sz w:val="24"/>
          <w:szCs w:val="24"/>
          <w:lang w:val="en-US" w:eastAsia="zh-CN"/>
        </w:rPr>
        <w:t>: 290 [PMID: 27531998 DOI: 10.3389/fimmu.2016.00290]</w:t>
      </w:r>
    </w:p>
    <w:p w14:paraId="63C0C607"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 </w:t>
      </w:r>
      <w:r w:rsidRPr="001F35E9">
        <w:rPr>
          <w:rFonts w:ascii="Book Antiqua" w:eastAsiaTheme="minorEastAsia" w:hAnsi="Book Antiqua"/>
          <w:b/>
          <w:sz w:val="24"/>
          <w:szCs w:val="24"/>
          <w:lang w:val="en-US" w:eastAsia="zh-CN"/>
        </w:rPr>
        <w:t xml:space="preserve">Di </w:t>
      </w:r>
      <w:proofErr w:type="spellStart"/>
      <w:r w:rsidRPr="001F35E9">
        <w:rPr>
          <w:rFonts w:ascii="Book Antiqua" w:eastAsiaTheme="minorEastAsia" w:hAnsi="Book Antiqua"/>
          <w:b/>
          <w:sz w:val="24"/>
          <w:szCs w:val="24"/>
          <w:lang w:val="en-US" w:eastAsia="zh-CN"/>
        </w:rPr>
        <w:t>Cagno</w:t>
      </w:r>
      <w:proofErr w:type="spellEnd"/>
      <w:r w:rsidRPr="001F35E9">
        <w:rPr>
          <w:rFonts w:ascii="Book Antiqua" w:eastAsiaTheme="minorEastAsia" w:hAnsi="Book Antiqua"/>
          <w:b/>
          <w:sz w:val="24"/>
          <w:szCs w:val="24"/>
          <w:lang w:val="en-US" w:eastAsia="zh-CN"/>
        </w:rPr>
        <w:t xml:space="preserve"> R</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Rizzello</w:t>
      </w:r>
      <w:proofErr w:type="spellEnd"/>
      <w:r w:rsidRPr="001F35E9">
        <w:rPr>
          <w:rFonts w:ascii="Book Antiqua" w:eastAsiaTheme="minorEastAsia" w:hAnsi="Book Antiqua"/>
          <w:sz w:val="24"/>
          <w:szCs w:val="24"/>
          <w:lang w:val="en-US" w:eastAsia="zh-CN"/>
        </w:rPr>
        <w:t xml:space="preserve"> CG, </w:t>
      </w:r>
      <w:proofErr w:type="spellStart"/>
      <w:r w:rsidRPr="001F35E9">
        <w:rPr>
          <w:rFonts w:ascii="Book Antiqua" w:eastAsiaTheme="minorEastAsia" w:hAnsi="Book Antiqua"/>
          <w:sz w:val="24"/>
          <w:szCs w:val="24"/>
          <w:lang w:val="en-US" w:eastAsia="zh-CN"/>
        </w:rPr>
        <w:t>Gagliardi</w:t>
      </w:r>
      <w:proofErr w:type="spellEnd"/>
      <w:r w:rsidRPr="001F35E9">
        <w:rPr>
          <w:rFonts w:ascii="Book Antiqua" w:eastAsiaTheme="minorEastAsia" w:hAnsi="Book Antiqua"/>
          <w:sz w:val="24"/>
          <w:szCs w:val="24"/>
          <w:lang w:val="en-US" w:eastAsia="zh-CN"/>
        </w:rPr>
        <w:t xml:space="preserve"> F, </w:t>
      </w:r>
      <w:proofErr w:type="spellStart"/>
      <w:r w:rsidRPr="001F35E9">
        <w:rPr>
          <w:rFonts w:ascii="Book Antiqua" w:eastAsiaTheme="minorEastAsia" w:hAnsi="Book Antiqua"/>
          <w:sz w:val="24"/>
          <w:szCs w:val="24"/>
          <w:lang w:val="en-US" w:eastAsia="zh-CN"/>
        </w:rPr>
        <w:t>Ricciuti</w:t>
      </w:r>
      <w:proofErr w:type="spellEnd"/>
      <w:r w:rsidRPr="001F35E9">
        <w:rPr>
          <w:rFonts w:ascii="Book Antiqua" w:eastAsiaTheme="minorEastAsia" w:hAnsi="Book Antiqua"/>
          <w:sz w:val="24"/>
          <w:szCs w:val="24"/>
          <w:lang w:val="en-US" w:eastAsia="zh-CN"/>
        </w:rPr>
        <w:t xml:space="preserve"> P, </w:t>
      </w:r>
      <w:proofErr w:type="spellStart"/>
      <w:r w:rsidRPr="001F35E9">
        <w:rPr>
          <w:rFonts w:ascii="Book Antiqua" w:eastAsiaTheme="minorEastAsia" w:hAnsi="Book Antiqua"/>
          <w:sz w:val="24"/>
          <w:szCs w:val="24"/>
          <w:lang w:val="en-US" w:eastAsia="zh-CN"/>
        </w:rPr>
        <w:t>Ndagijimana</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Francavilla</w:t>
      </w:r>
      <w:proofErr w:type="spellEnd"/>
      <w:r w:rsidRPr="001F35E9">
        <w:rPr>
          <w:rFonts w:ascii="Book Antiqua" w:eastAsiaTheme="minorEastAsia" w:hAnsi="Book Antiqua"/>
          <w:sz w:val="24"/>
          <w:szCs w:val="24"/>
          <w:lang w:val="en-US" w:eastAsia="zh-CN"/>
        </w:rPr>
        <w:t xml:space="preserve"> R, </w:t>
      </w:r>
      <w:proofErr w:type="spellStart"/>
      <w:r w:rsidRPr="001F35E9">
        <w:rPr>
          <w:rFonts w:ascii="Book Antiqua" w:eastAsiaTheme="minorEastAsia" w:hAnsi="Book Antiqua"/>
          <w:sz w:val="24"/>
          <w:szCs w:val="24"/>
          <w:lang w:val="en-US" w:eastAsia="zh-CN"/>
        </w:rPr>
        <w:t>Guerzoni</w:t>
      </w:r>
      <w:proofErr w:type="spellEnd"/>
      <w:r w:rsidRPr="001F35E9">
        <w:rPr>
          <w:rFonts w:ascii="Book Antiqua" w:eastAsiaTheme="minorEastAsia" w:hAnsi="Book Antiqua"/>
          <w:sz w:val="24"/>
          <w:szCs w:val="24"/>
          <w:lang w:val="en-US" w:eastAsia="zh-CN"/>
        </w:rPr>
        <w:t xml:space="preserve"> ME, </w:t>
      </w:r>
      <w:proofErr w:type="spellStart"/>
      <w:r w:rsidRPr="001F35E9">
        <w:rPr>
          <w:rFonts w:ascii="Book Antiqua" w:eastAsiaTheme="minorEastAsia" w:hAnsi="Book Antiqua"/>
          <w:sz w:val="24"/>
          <w:szCs w:val="24"/>
          <w:lang w:val="en-US" w:eastAsia="zh-CN"/>
        </w:rPr>
        <w:t>Crecchio</w:t>
      </w:r>
      <w:proofErr w:type="spellEnd"/>
      <w:r w:rsidRPr="001F35E9">
        <w:rPr>
          <w:rFonts w:ascii="Book Antiqua" w:eastAsiaTheme="minorEastAsia" w:hAnsi="Book Antiqua"/>
          <w:sz w:val="24"/>
          <w:szCs w:val="24"/>
          <w:lang w:val="en-US" w:eastAsia="zh-CN"/>
        </w:rPr>
        <w:t xml:space="preserve"> C, </w:t>
      </w:r>
      <w:proofErr w:type="spellStart"/>
      <w:r w:rsidRPr="001F35E9">
        <w:rPr>
          <w:rFonts w:ascii="Book Antiqua" w:eastAsiaTheme="minorEastAsia" w:hAnsi="Book Antiqua"/>
          <w:sz w:val="24"/>
          <w:szCs w:val="24"/>
          <w:lang w:val="en-US" w:eastAsia="zh-CN"/>
        </w:rPr>
        <w:t>Gobbetti</w:t>
      </w:r>
      <w:proofErr w:type="spellEnd"/>
      <w:r w:rsidRPr="001F35E9">
        <w:rPr>
          <w:rFonts w:ascii="Book Antiqua" w:eastAsiaTheme="minorEastAsia" w:hAnsi="Book Antiqua"/>
          <w:sz w:val="24"/>
          <w:szCs w:val="24"/>
          <w:lang w:val="en-US" w:eastAsia="zh-CN"/>
        </w:rPr>
        <w:t xml:space="preserve"> M, De Angelis M. Different fecal </w:t>
      </w:r>
      <w:proofErr w:type="spellStart"/>
      <w:r w:rsidRPr="001F35E9">
        <w:rPr>
          <w:rFonts w:ascii="Book Antiqua" w:eastAsiaTheme="minorEastAsia" w:hAnsi="Book Antiqua"/>
          <w:sz w:val="24"/>
          <w:szCs w:val="24"/>
          <w:lang w:val="en-US" w:eastAsia="zh-CN"/>
        </w:rPr>
        <w:t>microbiotas</w:t>
      </w:r>
      <w:proofErr w:type="spellEnd"/>
      <w:r w:rsidRPr="001F35E9">
        <w:rPr>
          <w:rFonts w:ascii="Book Antiqua" w:eastAsiaTheme="minorEastAsia" w:hAnsi="Book Antiqua"/>
          <w:sz w:val="24"/>
          <w:szCs w:val="24"/>
          <w:lang w:val="en-US" w:eastAsia="zh-CN"/>
        </w:rPr>
        <w:t xml:space="preserve"> and volatile organic compounds in treated and untreated children with celiac disease. </w:t>
      </w:r>
      <w:proofErr w:type="spellStart"/>
      <w:r w:rsidRPr="001F35E9">
        <w:rPr>
          <w:rFonts w:ascii="Book Antiqua" w:eastAsiaTheme="minorEastAsia" w:hAnsi="Book Antiqua"/>
          <w:i/>
          <w:sz w:val="24"/>
          <w:szCs w:val="24"/>
          <w:lang w:val="en-US" w:eastAsia="zh-CN"/>
        </w:rPr>
        <w:t>Appl</w:t>
      </w:r>
      <w:proofErr w:type="spellEnd"/>
      <w:r w:rsidRPr="001F35E9">
        <w:rPr>
          <w:rFonts w:ascii="Book Antiqua" w:eastAsiaTheme="minorEastAsia" w:hAnsi="Book Antiqua"/>
          <w:i/>
          <w:sz w:val="24"/>
          <w:szCs w:val="24"/>
          <w:lang w:val="en-US" w:eastAsia="zh-CN"/>
        </w:rPr>
        <w:t xml:space="preserve"> Environ </w:t>
      </w:r>
      <w:proofErr w:type="spellStart"/>
      <w:r w:rsidRPr="001F35E9">
        <w:rPr>
          <w:rFonts w:ascii="Book Antiqua" w:eastAsiaTheme="minorEastAsia" w:hAnsi="Book Antiqua"/>
          <w:i/>
          <w:sz w:val="24"/>
          <w:szCs w:val="24"/>
          <w:lang w:val="en-US" w:eastAsia="zh-CN"/>
        </w:rPr>
        <w:t>Microbiol</w:t>
      </w:r>
      <w:proofErr w:type="spellEnd"/>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75</w:t>
      </w:r>
      <w:r w:rsidRPr="001F35E9">
        <w:rPr>
          <w:rFonts w:ascii="Book Antiqua" w:eastAsiaTheme="minorEastAsia" w:hAnsi="Book Antiqua"/>
          <w:sz w:val="24"/>
          <w:szCs w:val="24"/>
          <w:lang w:val="en-US" w:eastAsia="zh-CN"/>
        </w:rPr>
        <w:t>: 3963-3971 [PMID: 19376912 DOI: 10.1128/AEM.02793-08]</w:t>
      </w:r>
    </w:p>
    <w:p w14:paraId="7579D9C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3 </w:t>
      </w:r>
      <w:r w:rsidRPr="001F35E9">
        <w:rPr>
          <w:rFonts w:ascii="Book Antiqua" w:eastAsiaTheme="minorEastAsia" w:hAnsi="Book Antiqua"/>
          <w:b/>
          <w:sz w:val="24"/>
          <w:szCs w:val="24"/>
          <w:lang w:val="en-US" w:eastAsia="zh-CN"/>
        </w:rPr>
        <w:t>Chen GY</w:t>
      </w:r>
      <w:r w:rsidRPr="001F35E9">
        <w:rPr>
          <w:rFonts w:ascii="Book Antiqua" w:eastAsiaTheme="minorEastAsia" w:hAnsi="Book Antiqua"/>
          <w:sz w:val="24"/>
          <w:szCs w:val="24"/>
          <w:lang w:val="en-US" w:eastAsia="zh-CN"/>
        </w:rPr>
        <w:t>.</w:t>
      </w:r>
      <w:proofErr w:type="gramEnd"/>
      <w:r w:rsidRPr="001F35E9">
        <w:rPr>
          <w:rFonts w:ascii="Book Antiqua" w:eastAsiaTheme="minorEastAsia" w:hAnsi="Book Antiqua"/>
          <w:sz w:val="24"/>
          <w:szCs w:val="24"/>
          <w:lang w:val="en-US" w:eastAsia="zh-CN"/>
        </w:rPr>
        <w:t xml:space="preserve"> </w:t>
      </w:r>
      <w:proofErr w:type="gramStart"/>
      <w:r w:rsidRPr="001F35E9">
        <w:rPr>
          <w:rFonts w:ascii="Book Antiqua" w:eastAsiaTheme="minorEastAsia" w:hAnsi="Book Antiqua"/>
          <w:sz w:val="24"/>
          <w:szCs w:val="24"/>
          <w:lang w:val="en-US" w:eastAsia="zh-CN"/>
        </w:rPr>
        <w:t xml:space="preserve">The Role of the Gut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 xml:space="preserve"> in Colorectal Cancer.</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Clin</w:t>
      </w:r>
      <w:proofErr w:type="spellEnd"/>
      <w:r w:rsidRPr="001F35E9">
        <w:rPr>
          <w:rFonts w:ascii="Book Antiqua" w:eastAsiaTheme="minorEastAsia" w:hAnsi="Book Antiqua"/>
          <w:i/>
          <w:sz w:val="24"/>
          <w:szCs w:val="24"/>
          <w:lang w:val="en-US" w:eastAsia="zh-CN"/>
        </w:rPr>
        <w:t xml:space="preserve"> Colon Rectal </w:t>
      </w:r>
      <w:proofErr w:type="spellStart"/>
      <w:r w:rsidRPr="001F35E9">
        <w:rPr>
          <w:rFonts w:ascii="Book Antiqua" w:eastAsiaTheme="minorEastAsia" w:hAnsi="Book Antiqua"/>
          <w:i/>
          <w:sz w:val="24"/>
          <w:szCs w:val="24"/>
          <w:lang w:val="en-US" w:eastAsia="zh-CN"/>
        </w:rPr>
        <w:t>Surg</w:t>
      </w:r>
      <w:proofErr w:type="spellEnd"/>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31</w:t>
      </w:r>
      <w:r w:rsidRPr="001F35E9">
        <w:rPr>
          <w:rFonts w:ascii="Book Antiqua" w:eastAsiaTheme="minorEastAsia" w:hAnsi="Book Antiqua"/>
          <w:sz w:val="24"/>
          <w:szCs w:val="24"/>
          <w:lang w:val="en-US" w:eastAsia="zh-CN"/>
        </w:rPr>
        <w:t>: 192-198 [PMID: 29720905 DOI: 10.1055/s-0037-1602239]</w:t>
      </w:r>
    </w:p>
    <w:p w14:paraId="5EA47BF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 </w:t>
      </w:r>
      <w:proofErr w:type="spellStart"/>
      <w:r w:rsidRPr="001F35E9">
        <w:rPr>
          <w:rFonts w:ascii="Book Antiqua" w:eastAsiaTheme="minorEastAsia" w:hAnsi="Book Antiqua"/>
          <w:b/>
          <w:sz w:val="24"/>
          <w:szCs w:val="24"/>
          <w:lang w:val="en-US" w:eastAsia="zh-CN"/>
        </w:rPr>
        <w:t>Muegge</w:t>
      </w:r>
      <w:proofErr w:type="spellEnd"/>
      <w:r w:rsidRPr="001F35E9">
        <w:rPr>
          <w:rFonts w:ascii="Book Antiqua" w:eastAsiaTheme="minorEastAsia" w:hAnsi="Book Antiqua"/>
          <w:b/>
          <w:sz w:val="24"/>
          <w:szCs w:val="24"/>
          <w:lang w:val="en-US" w:eastAsia="zh-CN"/>
        </w:rPr>
        <w:t xml:space="preserve"> BD</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Kuczynski</w:t>
      </w:r>
      <w:proofErr w:type="spellEnd"/>
      <w:r w:rsidRPr="001F35E9">
        <w:rPr>
          <w:rFonts w:ascii="Book Antiqua" w:eastAsiaTheme="minorEastAsia" w:hAnsi="Book Antiqua"/>
          <w:sz w:val="24"/>
          <w:szCs w:val="24"/>
          <w:lang w:val="en-US" w:eastAsia="zh-CN"/>
        </w:rPr>
        <w:t xml:space="preserve"> J, Knights D, Clemente JC, González A, Fontana L, </w:t>
      </w:r>
      <w:proofErr w:type="spellStart"/>
      <w:r w:rsidRPr="001F35E9">
        <w:rPr>
          <w:rFonts w:ascii="Book Antiqua" w:eastAsiaTheme="minorEastAsia" w:hAnsi="Book Antiqua"/>
          <w:sz w:val="24"/>
          <w:szCs w:val="24"/>
          <w:lang w:val="en-US" w:eastAsia="zh-CN"/>
        </w:rPr>
        <w:t>Henrissat</w:t>
      </w:r>
      <w:proofErr w:type="spellEnd"/>
      <w:r w:rsidRPr="001F35E9">
        <w:rPr>
          <w:rFonts w:ascii="Book Antiqua" w:eastAsiaTheme="minorEastAsia" w:hAnsi="Book Antiqua"/>
          <w:sz w:val="24"/>
          <w:szCs w:val="24"/>
          <w:lang w:val="en-US" w:eastAsia="zh-CN"/>
        </w:rPr>
        <w:t xml:space="preserve"> B, Knight R, Gordon JI. Diet drives convergence in gut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 xml:space="preserve"> functions across mammalian phylogeny and within humans. </w:t>
      </w:r>
      <w:r w:rsidRPr="001F35E9">
        <w:rPr>
          <w:rFonts w:ascii="Book Antiqua" w:eastAsiaTheme="minorEastAsia" w:hAnsi="Book Antiqua"/>
          <w:i/>
          <w:sz w:val="24"/>
          <w:szCs w:val="24"/>
          <w:lang w:val="en-US" w:eastAsia="zh-CN"/>
        </w:rPr>
        <w:t>Science</w:t>
      </w:r>
      <w:r w:rsidRPr="001F35E9">
        <w:rPr>
          <w:rFonts w:ascii="Book Antiqua" w:eastAsiaTheme="minorEastAsia" w:hAnsi="Book Antiqua"/>
          <w:sz w:val="24"/>
          <w:szCs w:val="24"/>
          <w:lang w:val="en-US" w:eastAsia="zh-CN"/>
        </w:rPr>
        <w:t xml:space="preserve"> 2011; </w:t>
      </w:r>
      <w:r w:rsidRPr="001F35E9">
        <w:rPr>
          <w:rFonts w:ascii="Book Antiqua" w:eastAsiaTheme="minorEastAsia" w:hAnsi="Book Antiqua"/>
          <w:b/>
          <w:sz w:val="24"/>
          <w:szCs w:val="24"/>
          <w:lang w:val="en-US" w:eastAsia="zh-CN"/>
        </w:rPr>
        <w:t>332</w:t>
      </w:r>
      <w:r w:rsidRPr="001F35E9">
        <w:rPr>
          <w:rFonts w:ascii="Book Antiqua" w:eastAsiaTheme="minorEastAsia" w:hAnsi="Book Antiqua"/>
          <w:sz w:val="24"/>
          <w:szCs w:val="24"/>
          <w:lang w:val="en-US" w:eastAsia="zh-CN"/>
        </w:rPr>
        <w:t>: 970-974 [PMID: 21596990 DOI: 10.1126/science.1198719]</w:t>
      </w:r>
    </w:p>
    <w:p w14:paraId="67346FF2"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5 </w:t>
      </w:r>
      <w:r w:rsidRPr="001F35E9">
        <w:rPr>
          <w:rFonts w:ascii="Book Antiqua" w:eastAsiaTheme="minorEastAsia" w:hAnsi="Book Antiqua"/>
          <w:b/>
          <w:sz w:val="24"/>
          <w:szCs w:val="24"/>
          <w:lang w:val="en-US" w:eastAsia="zh-CN"/>
        </w:rPr>
        <w:t>Flint HJ</w:t>
      </w:r>
      <w:r w:rsidRPr="001F35E9">
        <w:rPr>
          <w:rFonts w:ascii="Book Antiqua" w:eastAsiaTheme="minorEastAsia" w:hAnsi="Book Antiqua"/>
          <w:sz w:val="24"/>
          <w:szCs w:val="24"/>
          <w:lang w:val="en-US" w:eastAsia="zh-CN"/>
        </w:rPr>
        <w:t>.</w:t>
      </w:r>
      <w:proofErr w:type="gramEnd"/>
      <w:r w:rsidRPr="001F35E9">
        <w:rPr>
          <w:rFonts w:ascii="Book Antiqua" w:eastAsiaTheme="minorEastAsia" w:hAnsi="Book Antiqua"/>
          <w:sz w:val="24"/>
          <w:szCs w:val="24"/>
          <w:lang w:val="en-US" w:eastAsia="zh-CN"/>
        </w:rPr>
        <w:t xml:space="preserve"> </w:t>
      </w:r>
      <w:proofErr w:type="gramStart"/>
      <w:r w:rsidRPr="001F35E9">
        <w:rPr>
          <w:rFonts w:ascii="Book Antiqua" w:eastAsiaTheme="minorEastAsia" w:hAnsi="Book Antiqua"/>
          <w:sz w:val="24"/>
          <w:szCs w:val="24"/>
          <w:lang w:val="en-US" w:eastAsia="zh-CN"/>
        </w:rPr>
        <w:t xml:space="preserve">The impact of nutrition on the human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Nutr</w:t>
      </w:r>
      <w:proofErr w:type="spellEnd"/>
      <w:r w:rsidRPr="001F35E9">
        <w:rPr>
          <w:rFonts w:ascii="Book Antiqua" w:eastAsiaTheme="minorEastAsia" w:hAnsi="Book Antiqua"/>
          <w:i/>
          <w:sz w:val="24"/>
          <w:szCs w:val="24"/>
          <w:lang w:val="en-US" w:eastAsia="zh-CN"/>
        </w:rPr>
        <w:t xml:space="preserve"> Rev</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 xml:space="preserve">70 </w:t>
      </w:r>
      <w:proofErr w:type="spellStart"/>
      <w:r w:rsidRPr="001F35E9">
        <w:rPr>
          <w:rFonts w:ascii="Book Antiqua" w:eastAsiaTheme="minorEastAsia" w:hAnsi="Book Antiqua"/>
          <w:b/>
          <w:sz w:val="24"/>
          <w:szCs w:val="24"/>
          <w:lang w:val="en-US" w:eastAsia="zh-CN"/>
        </w:rPr>
        <w:t>Suppl</w:t>
      </w:r>
      <w:proofErr w:type="spellEnd"/>
      <w:r w:rsidRPr="001F35E9">
        <w:rPr>
          <w:rFonts w:ascii="Book Antiqua" w:eastAsiaTheme="minorEastAsia" w:hAnsi="Book Antiqua"/>
          <w:b/>
          <w:sz w:val="24"/>
          <w:szCs w:val="24"/>
          <w:lang w:val="en-US" w:eastAsia="zh-CN"/>
        </w:rPr>
        <w:t xml:space="preserve"> 1</w:t>
      </w:r>
      <w:r w:rsidRPr="001F35E9">
        <w:rPr>
          <w:rFonts w:ascii="Book Antiqua" w:eastAsiaTheme="minorEastAsia" w:hAnsi="Book Antiqua"/>
          <w:sz w:val="24"/>
          <w:szCs w:val="24"/>
          <w:lang w:val="en-US" w:eastAsia="zh-CN"/>
        </w:rPr>
        <w:t>: S10-S13 [PMID: 22861801 DOI: 10.1111/j.1753-4887.2012.00499.x]</w:t>
      </w:r>
    </w:p>
    <w:p w14:paraId="61B7801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6 </w:t>
      </w:r>
      <w:r w:rsidRPr="001F35E9">
        <w:rPr>
          <w:rFonts w:ascii="Book Antiqua" w:eastAsiaTheme="minorEastAsia" w:hAnsi="Book Antiqua"/>
          <w:b/>
          <w:sz w:val="24"/>
          <w:szCs w:val="24"/>
          <w:lang w:val="en-US" w:eastAsia="zh-CN"/>
        </w:rPr>
        <w:t>Nicholson JK</w:t>
      </w:r>
      <w:r w:rsidRPr="001F35E9">
        <w:rPr>
          <w:rFonts w:ascii="Book Antiqua" w:eastAsiaTheme="minorEastAsia" w:hAnsi="Book Antiqua"/>
          <w:sz w:val="24"/>
          <w:szCs w:val="24"/>
          <w:lang w:val="en-US" w:eastAsia="zh-CN"/>
        </w:rPr>
        <w:t xml:space="preserve">, Holmes E, Kinross J, </w:t>
      </w:r>
      <w:proofErr w:type="spellStart"/>
      <w:r w:rsidRPr="001F35E9">
        <w:rPr>
          <w:rFonts w:ascii="Book Antiqua" w:eastAsiaTheme="minorEastAsia" w:hAnsi="Book Antiqua"/>
          <w:sz w:val="24"/>
          <w:szCs w:val="24"/>
          <w:lang w:val="en-US" w:eastAsia="zh-CN"/>
        </w:rPr>
        <w:t>Burcelin</w:t>
      </w:r>
      <w:proofErr w:type="spellEnd"/>
      <w:r w:rsidRPr="001F35E9">
        <w:rPr>
          <w:rFonts w:ascii="Book Antiqua" w:eastAsiaTheme="minorEastAsia" w:hAnsi="Book Antiqua"/>
          <w:sz w:val="24"/>
          <w:szCs w:val="24"/>
          <w:lang w:val="en-US" w:eastAsia="zh-CN"/>
        </w:rPr>
        <w:t xml:space="preserve"> R, Gibson G, </w:t>
      </w:r>
      <w:proofErr w:type="spellStart"/>
      <w:r w:rsidRPr="001F35E9">
        <w:rPr>
          <w:rFonts w:ascii="Book Antiqua" w:eastAsiaTheme="minorEastAsia" w:hAnsi="Book Antiqua"/>
          <w:sz w:val="24"/>
          <w:szCs w:val="24"/>
          <w:lang w:val="en-US" w:eastAsia="zh-CN"/>
        </w:rPr>
        <w:t>Jia</w:t>
      </w:r>
      <w:proofErr w:type="spellEnd"/>
      <w:r w:rsidRPr="001F35E9">
        <w:rPr>
          <w:rFonts w:ascii="Book Antiqua" w:eastAsiaTheme="minorEastAsia" w:hAnsi="Book Antiqua"/>
          <w:sz w:val="24"/>
          <w:szCs w:val="24"/>
          <w:lang w:val="en-US" w:eastAsia="zh-CN"/>
        </w:rPr>
        <w:t xml:space="preserve"> W, </w:t>
      </w:r>
      <w:proofErr w:type="spellStart"/>
      <w:r w:rsidRPr="001F35E9">
        <w:rPr>
          <w:rFonts w:ascii="Book Antiqua" w:eastAsiaTheme="minorEastAsia" w:hAnsi="Book Antiqua"/>
          <w:sz w:val="24"/>
          <w:szCs w:val="24"/>
          <w:lang w:val="en-US" w:eastAsia="zh-CN"/>
        </w:rPr>
        <w:t>Pettersson</w:t>
      </w:r>
      <w:proofErr w:type="spellEnd"/>
      <w:r w:rsidRPr="001F35E9">
        <w:rPr>
          <w:rFonts w:ascii="Book Antiqua" w:eastAsiaTheme="minorEastAsia" w:hAnsi="Book Antiqua"/>
          <w:sz w:val="24"/>
          <w:szCs w:val="24"/>
          <w:lang w:val="en-US" w:eastAsia="zh-CN"/>
        </w:rPr>
        <w:t xml:space="preserve"> S. Host-gut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metabolic interactions. </w:t>
      </w:r>
      <w:r w:rsidRPr="001F35E9">
        <w:rPr>
          <w:rFonts w:ascii="Book Antiqua" w:eastAsiaTheme="minorEastAsia" w:hAnsi="Book Antiqua"/>
          <w:i/>
          <w:sz w:val="24"/>
          <w:szCs w:val="24"/>
          <w:lang w:val="en-US" w:eastAsia="zh-CN"/>
        </w:rPr>
        <w:t>Science</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336</w:t>
      </w:r>
      <w:r w:rsidRPr="001F35E9">
        <w:rPr>
          <w:rFonts w:ascii="Book Antiqua" w:eastAsiaTheme="minorEastAsia" w:hAnsi="Book Antiqua"/>
          <w:sz w:val="24"/>
          <w:szCs w:val="24"/>
          <w:lang w:val="en-US" w:eastAsia="zh-CN"/>
        </w:rPr>
        <w:t>: 1262-1267 [PMID: 22674330 DOI: 10.1126/science.1223813]</w:t>
      </w:r>
    </w:p>
    <w:p w14:paraId="57BAB34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7 </w:t>
      </w:r>
      <w:r w:rsidRPr="001F35E9">
        <w:rPr>
          <w:rFonts w:ascii="Book Antiqua" w:eastAsiaTheme="minorEastAsia" w:hAnsi="Book Antiqua"/>
          <w:b/>
          <w:sz w:val="24"/>
          <w:szCs w:val="24"/>
          <w:lang w:val="en-US" w:eastAsia="zh-CN"/>
        </w:rPr>
        <w:t>Rooks MG</w:t>
      </w:r>
      <w:r w:rsidRPr="001F35E9">
        <w:rPr>
          <w:rFonts w:ascii="Book Antiqua" w:eastAsiaTheme="minorEastAsia" w:hAnsi="Book Antiqua"/>
          <w:sz w:val="24"/>
          <w:szCs w:val="24"/>
          <w:lang w:val="en-US" w:eastAsia="zh-CN"/>
        </w:rPr>
        <w:t>, Garrett WS.</w:t>
      </w:r>
      <w:proofErr w:type="gramEnd"/>
      <w:r w:rsidRPr="001F35E9">
        <w:rPr>
          <w:rFonts w:ascii="Book Antiqua" w:eastAsiaTheme="minorEastAsia" w:hAnsi="Book Antiqua"/>
          <w:sz w:val="24"/>
          <w:szCs w:val="24"/>
          <w:lang w:val="en-US" w:eastAsia="zh-CN"/>
        </w:rPr>
        <w:t xml:space="preserve"> Gut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metabolites and host immunity. </w:t>
      </w:r>
      <w:r w:rsidRPr="001F35E9">
        <w:rPr>
          <w:rFonts w:ascii="Book Antiqua" w:eastAsiaTheme="minorEastAsia" w:hAnsi="Book Antiqua"/>
          <w:i/>
          <w:sz w:val="24"/>
          <w:szCs w:val="24"/>
          <w:lang w:val="en-US" w:eastAsia="zh-CN"/>
        </w:rPr>
        <w:t xml:space="preserve">Nat Rev </w:t>
      </w:r>
      <w:proofErr w:type="spellStart"/>
      <w:r w:rsidRPr="001F35E9">
        <w:rPr>
          <w:rFonts w:ascii="Book Antiqua" w:eastAsiaTheme="minorEastAsia" w:hAnsi="Book Antiqua"/>
          <w:i/>
          <w:sz w:val="24"/>
          <w:szCs w:val="24"/>
          <w:lang w:val="en-US" w:eastAsia="zh-CN"/>
        </w:rPr>
        <w:t>Immunol</w:t>
      </w:r>
      <w:proofErr w:type="spellEnd"/>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16</w:t>
      </w:r>
      <w:r w:rsidRPr="001F35E9">
        <w:rPr>
          <w:rFonts w:ascii="Book Antiqua" w:eastAsiaTheme="minorEastAsia" w:hAnsi="Book Antiqua"/>
          <w:sz w:val="24"/>
          <w:szCs w:val="24"/>
          <w:lang w:val="en-US" w:eastAsia="zh-CN"/>
        </w:rPr>
        <w:t>: 341-352 [PMID: 27231050 DOI: 10.1038/nri.2016.42]</w:t>
      </w:r>
    </w:p>
    <w:p w14:paraId="307C5CFF"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8 </w:t>
      </w:r>
      <w:r w:rsidRPr="001F35E9">
        <w:rPr>
          <w:rFonts w:ascii="Book Antiqua" w:eastAsiaTheme="minorEastAsia" w:hAnsi="Book Antiqua"/>
          <w:b/>
          <w:sz w:val="24"/>
          <w:szCs w:val="24"/>
          <w:lang w:val="en-US" w:eastAsia="zh-CN"/>
        </w:rPr>
        <w:t>Huda-</w:t>
      </w:r>
      <w:proofErr w:type="spellStart"/>
      <w:r w:rsidRPr="001F35E9">
        <w:rPr>
          <w:rFonts w:ascii="Book Antiqua" w:eastAsiaTheme="minorEastAsia" w:hAnsi="Book Antiqua"/>
          <w:b/>
          <w:sz w:val="24"/>
          <w:szCs w:val="24"/>
          <w:lang w:val="en-US" w:eastAsia="zh-CN"/>
        </w:rPr>
        <w:t>Faujan</w:t>
      </w:r>
      <w:proofErr w:type="spellEnd"/>
      <w:r w:rsidRPr="001F35E9">
        <w:rPr>
          <w:rFonts w:ascii="Book Antiqua" w:eastAsiaTheme="minorEastAsia" w:hAnsi="Book Antiqua"/>
          <w:b/>
          <w:sz w:val="24"/>
          <w:szCs w:val="24"/>
          <w:lang w:val="en-US" w:eastAsia="zh-CN"/>
        </w:rPr>
        <w:t xml:space="preserve"> N</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Abdulamir</w:t>
      </w:r>
      <w:proofErr w:type="spellEnd"/>
      <w:r w:rsidRPr="001F35E9">
        <w:rPr>
          <w:rFonts w:ascii="Book Antiqua" w:eastAsiaTheme="minorEastAsia" w:hAnsi="Book Antiqua"/>
          <w:sz w:val="24"/>
          <w:szCs w:val="24"/>
          <w:lang w:val="en-US" w:eastAsia="zh-CN"/>
        </w:rPr>
        <w:t xml:space="preserve"> AS, Fatimah AB, </w:t>
      </w:r>
      <w:proofErr w:type="spellStart"/>
      <w:r w:rsidRPr="001F35E9">
        <w:rPr>
          <w:rFonts w:ascii="Book Antiqua" w:eastAsiaTheme="minorEastAsia" w:hAnsi="Book Antiqua"/>
          <w:sz w:val="24"/>
          <w:szCs w:val="24"/>
          <w:lang w:val="en-US" w:eastAsia="zh-CN"/>
        </w:rPr>
        <w:t>Anas</w:t>
      </w:r>
      <w:proofErr w:type="spellEnd"/>
      <w:r w:rsidRPr="001F35E9">
        <w:rPr>
          <w:rFonts w:ascii="Book Antiqua" w:eastAsiaTheme="minorEastAsia" w:hAnsi="Book Antiqua"/>
          <w:sz w:val="24"/>
          <w:szCs w:val="24"/>
          <w:lang w:val="en-US" w:eastAsia="zh-CN"/>
        </w:rPr>
        <w:t xml:space="preserve"> OM, </w:t>
      </w:r>
      <w:proofErr w:type="spellStart"/>
      <w:r w:rsidRPr="001F35E9">
        <w:rPr>
          <w:rFonts w:ascii="Book Antiqua" w:eastAsiaTheme="minorEastAsia" w:hAnsi="Book Antiqua"/>
          <w:sz w:val="24"/>
          <w:szCs w:val="24"/>
          <w:lang w:val="en-US" w:eastAsia="zh-CN"/>
        </w:rPr>
        <w:t>Shuhaimi</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Yazid</w:t>
      </w:r>
      <w:proofErr w:type="spellEnd"/>
      <w:r w:rsidRPr="001F35E9">
        <w:rPr>
          <w:rFonts w:ascii="Book Antiqua" w:eastAsiaTheme="minorEastAsia" w:hAnsi="Book Antiqua"/>
          <w:sz w:val="24"/>
          <w:szCs w:val="24"/>
          <w:lang w:val="en-US" w:eastAsia="zh-CN"/>
        </w:rPr>
        <w:t xml:space="preserve"> AM, </w:t>
      </w:r>
      <w:proofErr w:type="spellStart"/>
      <w:r w:rsidRPr="001F35E9">
        <w:rPr>
          <w:rFonts w:ascii="Book Antiqua" w:eastAsiaTheme="minorEastAsia" w:hAnsi="Book Antiqua"/>
          <w:sz w:val="24"/>
          <w:szCs w:val="24"/>
          <w:lang w:val="en-US" w:eastAsia="zh-CN"/>
        </w:rPr>
        <w:t>Loong</w:t>
      </w:r>
      <w:proofErr w:type="spellEnd"/>
      <w:r w:rsidRPr="001F35E9">
        <w:rPr>
          <w:rFonts w:ascii="Book Antiqua" w:eastAsiaTheme="minorEastAsia" w:hAnsi="Book Antiqua"/>
          <w:sz w:val="24"/>
          <w:szCs w:val="24"/>
          <w:lang w:val="en-US" w:eastAsia="zh-CN"/>
        </w:rPr>
        <w:t xml:space="preserve"> YY. </w:t>
      </w:r>
      <w:proofErr w:type="gramStart"/>
      <w:r w:rsidRPr="001F35E9">
        <w:rPr>
          <w:rFonts w:ascii="Book Antiqua" w:eastAsiaTheme="minorEastAsia" w:hAnsi="Book Antiqua"/>
          <w:sz w:val="24"/>
          <w:szCs w:val="24"/>
          <w:lang w:val="en-US" w:eastAsia="zh-CN"/>
        </w:rPr>
        <w:t>The impact of the level of the intestinal short chain Fatty acids in inflammatory bowel disease patients versus healthy subjects.</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Open </w:t>
      </w:r>
      <w:proofErr w:type="spellStart"/>
      <w:r w:rsidRPr="001F35E9">
        <w:rPr>
          <w:rFonts w:ascii="Book Antiqua" w:eastAsiaTheme="minorEastAsia" w:hAnsi="Book Antiqua"/>
          <w:i/>
          <w:sz w:val="24"/>
          <w:szCs w:val="24"/>
          <w:lang w:val="en-US" w:eastAsia="zh-CN"/>
        </w:rPr>
        <w:t>Biochem</w:t>
      </w:r>
      <w:proofErr w:type="spellEnd"/>
      <w:r w:rsidRPr="001F35E9">
        <w:rPr>
          <w:rFonts w:ascii="Book Antiqua" w:eastAsiaTheme="minorEastAsia" w:hAnsi="Book Antiqua"/>
          <w:i/>
          <w:sz w:val="24"/>
          <w:szCs w:val="24"/>
          <w:lang w:val="en-US" w:eastAsia="zh-CN"/>
        </w:rPr>
        <w:t xml:space="preserve"> J</w:t>
      </w:r>
      <w:r w:rsidRPr="001F35E9">
        <w:rPr>
          <w:rFonts w:ascii="Book Antiqua" w:eastAsiaTheme="minorEastAsia" w:hAnsi="Book Antiqua"/>
          <w:sz w:val="24"/>
          <w:szCs w:val="24"/>
          <w:lang w:val="en-US" w:eastAsia="zh-CN"/>
        </w:rPr>
        <w:t xml:space="preserve"> 2010; </w:t>
      </w:r>
      <w:r w:rsidRPr="001F35E9">
        <w:rPr>
          <w:rFonts w:ascii="Book Antiqua" w:eastAsiaTheme="minorEastAsia" w:hAnsi="Book Antiqua"/>
          <w:b/>
          <w:sz w:val="24"/>
          <w:szCs w:val="24"/>
          <w:lang w:val="en-US" w:eastAsia="zh-CN"/>
        </w:rPr>
        <w:t>4</w:t>
      </w:r>
      <w:r w:rsidRPr="001F35E9">
        <w:rPr>
          <w:rFonts w:ascii="Book Antiqua" w:eastAsiaTheme="minorEastAsia" w:hAnsi="Book Antiqua"/>
          <w:sz w:val="24"/>
          <w:szCs w:val="24"/>
          <w:lang w:val="en-US" w:eastAsia="zh-CN"/>
        </w:rPr>
        <w:t>: 53-58 [PMID: 20563285 DOI: 10.2174/1874091X01004010053]</w:t>
      </w:r>
    </w:p>
    <w:p w14:paraId="2E0870F0" w14:textId="4ECA32CD"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9 </w:t>
      </w:r>
      <w:proofErr w:type="spellStart"/>
      <w:r w:rsidRPr="001F35E9">
        <w:rPr>
          <w:rFonts w:ascii="Book Antiqua" w:eastAsiaTheme="minorEastAsia" w:hAnsi="Book Antiqua"/>
          <w:b/>
          <w:sz w:val="24"/>
          <w:szCs w:val="24"/>
          <w:lang w:val="en-US" w:eastAsia="zh-CN"/>
        </w:rPr>
        <w:t>Gonçalves</w:t>
      </w:r>
      <w:proofErr w:type="spellEnd"/>
      <w:r w:rsidRPr="001F35E9">
        <w:rPr>
          <w:rFonts w:ascii="Book Antiqua" w:eastAsiaTheme="minorEastAsia" w:hAnsi="Book Antiqua"/>
          <w:b/>
          <w:sz w:val="24"/>
          <w:szCs w:val="24"/>
          <w:lang w:val="en-US" w:eastAsia="zh-CN"/>
        </w:rPr>
        <w:t xml:space="preserve"> P,</w:t>
      </w:r>
      <w:r w:rsidRPr="001F35E9">
        <w:rPr>
          <w:rFonts w:ascii="Book Antiqua" w:eastAsiaTheme="minorEastAsia" w:hAnsi="Book Antiqua"/>
          <w:sz w:val="24"/>
          <w:szCs w:val="24"/>
          <w:lang w:val="en-US" w:eastAsia="zh-CN"/>
        </w:rPr>
        <w:t xml:space="preserve"> Martel F. Regulation of colonic epithelial butyrate transport: Focus on colorectal cancer. </w:t>
      </w:r>
      <w:r w:rsidRPr="000B7D24">
        <w:rPr>
          <w:rFonts w:ascii="Book Antiqua" w:eastAsiaTheme="minorEastAsia" w:hAnsi="Book Antiqua"/>
          <w:i/>
          <w:iCs/>
          <w:sz w:val="24"/>
          <w:szCs w:val="24"/>
          <w:lang w:val="en-US" w:eastAsia="zh-CN"/>
        </w:rPr>
        <w:t>Porto Biomed J</w:t>
      </w:r>
      <w:r w:rsidRPr="001F35E9">
        <w:rPr>
          <w:rFonts w:ascii="Book Antiqua" w:eastAsiaTheme="minorEastAsia" w:hAnsi="Book Antiqua"/>
          <w:sz w:val="24"/>
          <w:szCs w:val="24"/>
          <w:lang w:val="en-US" w:eastAsia="zh-CN"/>
        </w:rPr>
        <w:t xml:space="preserve"> 2016; </w:t>
      </w:r>
      <w:r w:rsidRPr="000B7D24">
        <w:rPr>
          <w:rFonts w:ascii="Book Antiqua" w:eastAsiaTheme="minorEastAsia" w:hAnsi="Book Antiqua"/>
          <w:b/>
          <w:bCs/>
          <w:caps/>
          <w:sz w:val="24"/>
          <w:szCs w:val="24"/>
          <w:lang w:val="en-US" w:eastAsia="zh-CN"/>
        </w:rPr>
        <w:t>1</w:t>
      </w:r>
      <w:r w:rsidRPr="001F35E9">
        <w:rPr>
          <w:rFonts w:ascii="Book Antiqua" w:eastAsiaTheme="minorEastAsia" w:hAnsi="Book Antiqua"/>
          <w:sz w:val="24"/>
          <w:szCs w:val="24"/>
          <w:lang w:val="en-US" w:eastAsia="zh-CN"/>
        </w:rPr>
        <w:t>:</w:t>
      </w:r>
      <w:r w:rsidR="000B7D24">
        <w:rPr>
          <w:rFonts w:ascii="Book Antiqua" w:eastAsiaTheme="minorEastAsia" w:hAnsi="Book Antiqua"/>
          <w:sz w:val="24"/>
          <w:szCs w:val="24"/>
          <w:lang w:val="en-US" w:eastAsia="zh-CN"/>
        </w:rPr>
        <w:t xml:space="preserve"> </w:t>
      </w:r>
      <w:r w:rsidRPr="001F35E9">
        <w:rPr>
          <w:rFonts w:ascii="Book Antiqua" w:eastAsiaTheme="minorEastAsia" w:hAnsi="Book Antiqua"/>
          <w:sz w:val="24"/>
          <w:szCs w:val="24"/>
          <w:lang w:val="en-US" w:eastAsia="zh-CN"/>
        </w:rPr>
        <w:t>83</w:t>
      </w:r>
      <w:r w:rsidR="00F0470B">
        <w:rPr>
          <w:rFonts w:ascii="Book Antiqua" w:eastAsiaTheme="minorEastAsia" w:hAnsi="Book Antiqua" w:hint="eastAsia"/>
          <w:sz w:val="24"/>
          <w:szCs w:val="24"/>
          <w:lang w:val="en-US" w:eastAsia="zh-CN"/>
        </w:rPr>
        <w:t>-</w:t>
      </w:r>
      <w:r w:rsidRPr="001F35E9">
        <w:rPr>
          <w:rFonts w:ascii="Book Antiqua" w:eastAsiaTheme="minorEastAsia" w:hAnsi="Book Antiqua"/>
          <w:sz w:val="24"/>
          <w:szCs w:val="24"/>
          <w:lang w:val="en-US" w:eastAsia="zh-CN"/>
        </w:rPr>
        <w:t>91 [</w:t>
      </w:r>
      <w:r w:rsidRPr="000B7D24">
        <w:rPr>
          <w:rFonts w:ascii="Book Antiqua" w:eastAsiaTheme="minorEastAsia" w:hAnsi="Book Antiqua"/>
          <w:caps/>
          <w:sz w:val="24"/>
          <w:szCs w:val="24"/>
          <w:lang w:val="en-US" w:eastAsia="zh-CN"/>
        </w:rPr>
        <w:t>doi</w:t>
      </w:r>
      <w:r w:rsidRPr="001F35E9">
        <w:rPr>
          <w:rFonts w:ascii="Book Antiqua" w:eastAsiaTheme="minorEastAsia" w:hAnsi="Book Antiqua"/>
          <w:sz w:val="24"/>
          <w:szCs w:val="24"/>
          <w:lang w:val="en-US" w:eastAsia="zh-CN"/>
        </w:rPr>
        <w:t>:</w:t>
      </w:r>
      <w:r w:rsidR="000B7D24">
        <w:rPr>
          <w:rFonts w:ascii="Book Antiqua" w:eastAsiaTheme="minorEastAsia" w:hAnsi="Book Antiqua"/>
          <w:sz w:val="24"/>
          <w:szCs w:val="24"/>
          <w:lang w:val="en-US" w:eastAsia="zh-CN"/>
        </w:rPr>
        <w:t xml:space="preserve"> </w:t>
      </w:r>
      <w:r w:rsidRPr="001F35E9">
        <w:rPr>
          <w:rFonts w:ascii="Book Antiqua" w:eastAsiaTheme="minorEastAsia" w:hAnsi="Book Antiqua"/>
          <w:sz w:val="24"/>
          <w:szCs w:val="24"/>
          <w:lang w:val="en-US" w:eastAsia="zh-CN"/>
        </w:rPr>
        <w:t>10.1016/j.pbj.2016.04.004]</w:t>
      </w:r>
    </w:p>
    <w:p w14:paraId="14E179E9"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10 </w:t>
      </w:r>
      <w:r w:rsidRPr="001F35E9">
        <w:rPr>
          <w:rFonts w:ascii="Book Antiqua" w:eastAsiaTheme="minorEastAsia" w:hAnsi="Book Antiqua"/>
          <w:b/>
          <w:sz w:val="24"/>
          <w:szCs w:val="24"/>
          <w:lang w:val="en-US" w:eastAsia="zh-CN"/>
        </w:rPr>
        <w:t xml:space="preserve">den </w:t>
      </w:r>
      <w:proofErr w:type="spellStart"/>
      <w:r w:rsidRPr="001F35E9">
        <w:rPr>
          <w:rFonts w:ascii="Book Antiqua" w:eastAsiaTheme="minorEastAsia" w:hAnsi="Book Antiqua"/>
          <w:b/>
          <w:sz w:val="24"/>
          <w:szCs w:val="24"/>
          <w:lang w:val="en-US" w:eastAsia="zh-CN"/>
        </w:rPr>
        <w:t>Besten</w:t>
      </w:r>
      <w:proofErr w:type="spellEnd"/>
      <w:r w:rsidRPr="001F35E9">
        <w:rPr>
          <w:rFonts w:ascii="Book Antiqua" w:eastAsiaTheme="minorEastAsia" w:hAnsi="Book Antiqua"/>
          <w:b/>
          <w:sz w:val="24"/>
          <w:szCs w:val="24"/>
          <w:lang w:val="en-US" w:eastAsia="zh-CN"/>
        </w:rPr>
        <w:t xml:space="preserve"> G</w:t>
      </w:r>
      <w:r w:rsidRPr="001F35E9">
        <w:rPr>
          <w:rFonts w:ascii="Book Antiqua" w:eastAsiaTheme="minorEastAsia" w:hAnsi="Book Antiqua"/>
          <w:sz w:val="24"/>
          <w:szCs w:val="24"/>
          <w:lang w:val="en-US" w:eastAsia="zh-CN"/>
        </w:rPr>
        <w:t xml:space="preserve">, van </w:t>
      </w:r>
      <w:proofErr w:type="spellStart"/>
      <w:r w:rsidRPr="001F35E9">
        <w:rPr>
          <w:rFonts w:ascii="Book Antiqua" w:eastAsiaTheme="minorEastAsia" w:hAnsi="Book Antiqua"/>
          <w:sz w:val="24"/>
          <w:szCs w:val="24"/>
          <w:lang w:val="en-US" w:eastAsia="zh-CN"/>
        </w:rPr>
        <w:t>Eunen</w:t>
      </w:r>
      <w:proofErr w:type="spellEnd"/>
      <w:r w:rsidRPr="001F35E9">
        <w:rPr>
          <w:rFonts w:ascii="Book Antiqua" w:eastAsiaTheme="minorEastAsia" w:hAnsi="Book Antiqua"/>
          <w:sz w:val="24"/>
          <w:szCs w:val="24"/>
          <w:lang w:val="en-US" w:eastAsia="zh-CN"/>
        </w:rPr>
        <w:t xml:space="preserve"> K, </w:t>
      </w:r>
      <w:proofErr w:type="spellStart"/>
      <w:r w:rsidRPr="001F35E9">
        <w:rPr>
          <w:rFonts w:ascii="Book Antiqua" w:eastAsiaTheme="minorEastAsia" w:hAnsi="Book Antiqua"/>
          <w:sz w:val="24"/>
          <w:szCs w:val="24"/>
          <w:lang w:val="en-US" w:eastAsia="zh-CN"/>
        </w:rPr>
        <w:t>Groen</w:t>
      </w:r>
      <w:proofErr w:type="spellEnd"/>
      <w:r w:rsidRPr="001F35E9">
        <w:rPr>
          <w:rFonts w:ascii="Book Antiqua" w:eastAsiaTheme="minorEastAsia" w:hAnsi="Book Antiqua"/>
          <w:sz w:val="24"/>
          <w:szCs w:val="24"/>
          <w:lang w:val="en-US" w:eastAsia="zh-CN"/>
        </w:rPr>
        <w:t xml:space="preserve"> AK, </w:t>
      </w:r>
      <w:proofErr w:type="spellStart"/>
      <w:r w:rsidRPr="001F35E9">
        <w:rPr>
          <w:rFonts w:ascii="Book Antiqua" w:eastAsiaTheme="minorEastAsia" w:hAnsi="Book Antiqua"/>
          <w:sz w:val="24"/>
          <w:szCs w:val="24"/>
          <w:lang w:val="en-US" w:eastAsia="zh-CN"/>
        </w:rPr>
        <w:t>Venema</w:t>
      </w:r>
      <w:proofErr w:type="spellEnd"/>
      <w:r w:rsidRPr="001F35E9">
        <w:rPr>
          <w:rFonts w:ascii="Book Antiqua" w:eastAsiaTheme="minorEastAsia" w:hAnsi="Book Antiqua"/>
          <w:sz w:val="24"/>
          <w:szCs w:val="24"/>
          <w:lang w:val="en-US" w:eastAsia="zh-CN"/>
        </w:rPr>
        <w:t xml:space="preserve"> K, </w:t>
      </w:r>
      <w:proofErr w:type="spellStart"/>
      <w:r w:rsidRPr="001F35E9">
        <w:rPr>
          <w:rFonts w:ascii="Book Antiqua" w:eastAsiaTheme="minorEastAsia" w:hAnsi="Book Antiqua"/>
          <w:sz w:val="24"/>
          <w:szCs w:val="24"/>
          <w:lang w:val="en-US" w:eastAsia="zh-CN"/>
        </w:rPr>
        <w:t>Reijngoud</w:t>
      </w:r>
      <w:proofErr w:type="spellEnd"/>
      <w:r w:rsidRPr="001F35E9">
        <w:rPr>
          <w:rFonts w:ascii="Book Antiqua" w:eastAsiaTheme="minorEastAsia" w:hAnsi="Book Antiqua"/>
          <w:sz w:val="24"/>
          <w:szCs w:val="24"/>
          <w:lang w:val="en-US" w:eastAsia="zh-CN"/>
        </w:rPr>
        <w:t xml:space="preserve"> DJ, Bakker BM. The role of short-chain fatty acids in the interplay between diet, gut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and host energy metabolism. </w:t>
      </w:r>
      <w:r w:rsidRPr="001F35E9">
        <w:rPr>
          <w:rFonts w:ascii="Book Antiqua" w:eastAsiaTheme="minorEastAsia" w:hAnsi="Book Antiqua"/>
          <w:i/>
          <w:sz w:val="24"/>
          <w:szCs w:val="24"/>
          <w:lang w:val="en-US" w:eastAsia="zh-CN"/>
        </w:rPr>
        <w:t>J Lipid Res</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54</w:t>
      </w:r>
      <w:r w:rsidRPr="001F35E9">
        <w:rPr>
          <w:rFonts w:ascii="Book Antiqua" w:eastAsiaTheme="minorEastAsia" w:hAnsi="Book Antiqua"/>
          <w:sz w:val="24"/>
          <w:szCs w:val="24"/>
          <w:lang w:val="en-US" w:eastAsia="zh-CN"/>
        </w:rPr>
        <w:t>: 2325-2340 [PMID: 23821742 DOI: 10.1194/jlr.R036012]</w:t>
      </w:r>
    </w:p>
    <w:p w14:paraId="290EA781"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11 </w:t>
      </w:r>
      <w:r w:rsidRPr="001F35E9">
        <w:rPr>
          <w:rFonts w:ascii="Book Antiqua" w:eastAsiaTheme="minorEastAsia" w:hAnsi="Book Antiqua"/>
          <w:b/>
          <w:sz w:val="24"/>
          <w:szCs w:val="24"/>
          <w:lang w:val="en-US" w:eastAsia="zh-CN"/>
        </w:rPr>
        <w:t>Moos WH</w:t>
      </w:r>
      <w:r w:rsidRPr="001F35E9">
        <w:rPr>
          <w:rFonts w:ascii="Book Antiqua" w:eastAsiaTheme="minorEastAsia" w:hAnsi="Book Antiqua"/>
          <w:sz w:val="24"/>
          <w:szCs w:val="24"/>
          <w:lang w:val="en-US" w:eastAsia="zh-CN"/>
        </w:rPr>
        <w:t xml:space="preserve">, Faller DV, </w:t>
      </w:r>
      <w:proofErr w:type="spellStart"/>
      <w:r w:rsidRPr="001F35E9">
        <w:rPr>
          <w:rFonts w:ascii="Book Antiqua" w:eastAsiaTheme="minorEastAsia" w:hAnsi="Book Antiqua"/>
          <w:sz w:val="24"/>
          <w:szCs w:val="24"/>
          <w:lang w:val="en-US" w:eastAsia="zh-CN"/>
        </w:rPr>
        <w:t>Harpp</w:t>
      </w:r>
      <w:proofErr w:type="spellEnd"/>
      <w:r w:rsidRPr="001F35E9">
        <w:rPr>
          <w:rFonts w:ascii="Book Antiqua" w:eastAsiaTheme="minorEastAsia" w:hAnsi="Book Antiqua"/>
          <w:sz w:val="24"/>
          <w:szCs w:val="24"/>
          <w:lang w:val="en-US" w:eastAsia="zh-CN"/>
        </w:rPr>
        <w:t xml:space="preserve"> DN, </w:t>
      </w:r>
      <w:proofErr w:type="spellStart"/>
      <w:r w:rsidRPr="001F35E9">
        <w:rPr>
          <w:rFonts w:ascii="Book Antiqua" w:eastAsiaTheme="minorEastAsia" w:hAnsi="Book Antiqua"/>
          <w:sz w:val="24"/>
          <w:szCs w:val="24"/>
          <w:lang w:val="en-US" w:eastAsia="zh-CN"/>
        </w:rPr>
        <w:t>Kanara</w:t>
      </w:r>
      <w:proofErr w:type="spellEnd"/>
      <w:r w:rsidRPr="001F35E9">
        <w:rPr>
          <w:rFonts w:ascii="Book Antiqua" w:eastAsiaTheme="minorEastAsia" w:hAnsi="Book Antiqua"/>
          <w:sz w:val="24"/>
          <w:szCs w:val="24"/>
          <w:lang w:val="en-US" w:eastAsia="zh-CN"/>
        </w:rPr>
        <w:t xml:space="preserve"> I, </w:t>
      </w:r>
      <w:proofErr w:type="spellStart"/>
      <w:r w:rsidRPr="001F35E9">
        <w:rPr>
          <w:rFonts w:ascii="Book Antiqua" w:eastAsiaTheme="minorEastAsia" w:hAnsi="Book Antiqua"/>
          <w:sz w:val="24"/>
          <w:szCs w:val="24"/>
          <w:lang w:val="en-US" w:eastAsia="zh-CN"/>
        </w:rPr>
        <w:t>Pernokas</w:t>
      </w:r>
      <w:proofErr w:type="spellEnd"/>
      <w:r w:rsidRPr="001F35E9">
        <w:rPr>
          <w:rFonts w:ascii="Book Antiqua" w:eastAsiaTheme="minorEastAsia" w:hAnsi="Book Antiqua"/>
          <w:sz w:val="24"/>
          <w:szCs w:val="24"/>
          <w:lang w:val="en-US" w:eastAsia="zh-CN"/>
        </w:rPr>
        <w:t xml:space="preserve"> J, Powers WR, </w:t>
      </w:r>
      <w:proofErr w:type="spellStart"/>
      <w:r w:rsidRPr="001F35E9">
        <w:rPr>
          <w:rFonts w:ascii="Book Antiqua" w:eastAsiaTheme="minorEastAsia" w:hAnsi="Book Antiqua"/>
          <w:sz w:val="24"/>
          <w:szCs w:val="24"/>
          <w:lang w:val="en-US" w:eastAsia="zh-CN"/>
        </w:rPr>
        <w:t>Steliou</w:t>
      </w:r>
      <w:proofErr w:type="spellEnd"/>
      <w:r w:rsidRPr="001F35E9">
        <w:rPr>
          <w:rFonts w:ascii="Book Antiqua" w:eastAsiaTheme="minorEastAsia" w:hAnsi="Book Antiqua"/>
          <w:sz w:val="24"/>
          <w:szCs w:val="24"/>
          <w:lang w:val="en-US" w:eastAsia="zh-CN"/>
        </w:rPr>
        <w:t xml:space="preserve"> K.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and Neurological Disorders: A Gut Feeling. </w:t>
      </w:r>
      <w:proofErr w:type="spellStart"/>
      <w:r w:rsidRPr="001F35E9">
        <w:rPr>
          <w:rFonts w:ascii="Book Antiqua" w:eastAsiaTheme="minorEastAsia" w:hAnsi="Book Antiqua"/>
          <w:i/>
          <w:sz w:val="24"/>
          <w:szCs w:val="24"/>
          <w:lang w:val="en-US" w:eastAsia="zh-CN"/>
        </w:rPr>
        <w:t>Biores</w:t>
      </w:r>
      <w:proofErr w:type="spellEnd"/>
      <w:r w:rsidRPr="001F35E9">
        <w:rPr>
          <w:rFonts w:ascii="Book Antiqua" w:eastAsiaTheme="minorEastAsia" w:hAnsi="Book Antiqua"/>
          <w:i/>
          <w:sz w:val="24"/>
          <w:szCs w:val="24"/>
          <w:lang w:val="en-US" w:eastAsia="zh-CN"/>
        </w:rPr>
        <w:t xml:space="preserve"> Open Access</w:t>
      </w:r>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5</w:t>
      </w:r>
      <w:r w:rsidRPr="001F35E9">
        <w:rPr>
          <w:rFonts w:ascii="Book Antiqua" w:eastAsiaTheme="minorEastAsia" w:hAnsi="Book Antiqua"/>
          <w:sz w:val="24"/>
          <w:szCs w:val="24"/>
          <w:lang w:val="en-US" w:eastAsia="zh-CN"/>
        </w:rPr>
        <w:t>: 137-145 [PMID: 27274912 DOI: 10.1089/biores.2016.0010]</w:t>
      </w:r>
    </w:p>
    <w:p w14:paraId="323CBAC2"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12 </w:t>
      </w:r>
      <w:r w:rsidRPr="001F35E9">
        <w:rPr>
          <w:rFonts w:ascii="Book Antiqua" w:eastAsiaTheme="minorEastAsia" w:hAnsi="Book Antiqua"/>
          <w:b/>
          <w:sz w:val="24"/>
          <w:szCs w:val="24"/>
          <w:lang w:val="en-US" w:eastAsia="zh-CN"/>
        </w:rPr>
        <w:t>Davis CD</w:t>
      </w:r>
      <w:r w:rsidRPr="001F35E9">
        <w:rPr>
          <w:rFonts w:ascii="Book Antiqua" w:eastAsiaTheme="minorEastAsia" w:hAnsi="Book Antiqua"/>
          <w:sz w:val="24"/>
          <w:szCs w:val="24"/>
          <w:lang w:val="en-US" w:eastAsia="zh-CN"/>
        </w:rPr>
        <w:t>, Milner JA.</w:t>
      </w:r>
      <w:proofErr w:type="gramEnd"/>
      <w:r w:rsidRPr="001F35E9">
        <w:rPr>
          <w:rFonts w:ascii="Book Antiqua" w:eastAsiaTheme="minorEastAsia" w:hAnsi="Book Antiqua"/>
          <w:sz w:val="24"/>
          <w:szCs w:val="24"/>
          <w:lang w:val="en-US" w:eastAsia="zh-CN"/>
        </w:rPr>
        <w:t xml:space="preserve"> </w:t>
      </w:r>
      <w:proofErr w:type="gramStart"/>
      <w:r w:rsidRPr="001F35E9">
        <w:rPr>
          <w:rFonts w:ascii="Book Antiqua" w:eastAsiaTheme="minorEastAsia" w:hAnsi="Book Antiqua"/>
          <w:sz w:val="24"/>
          <w:szCs w:val="24"/>
          <w:lang w:val="en-US" w:eastAsia="zh-CN"/>
        </w:rPr>
        <w:t xml:space="preserve">Gastrointestinal </w:t>
      </w:r>
      <w:proofErr w:type="spellStart"/>
      <w:r w:rsidRPr="001F35E9">
        <w:rPr>
          <w:rFonts w:ascii="Book Antiqua" w:eastAsiaTheme="minorEastAsia" w:hAnsi="Book Antiqua"/>
          <w:sz w:val="24"/>
          <w:szCs w:val="24"/>
          <w:lang w:val="en-US" w:eastAsia="zh-CN"/>
        </w:rPr>
        <w:t>microflora</w:t>
      </w:r>
      <w:proofErr w:type="spellEnd"/>
      <w:r w:rsidRPr="001F35E9">
        <w:rPr>
          <w:rFonts w:ascii="Book Antiqua" w:eastAsiaTheme="minorEastAsia" w:hAnsi="Book Antiqua"/>
          <w:sz w:val="24"/>
          <w:szCs w:val="24"/>
          <w:lang w:val="en-US" w:eastAsia="zh-CN"/>
        </w:rPr>
        <w:t>, food components and colon cancer prevention.</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J </w:t>
      </w:r>
      <w:proofErr w:type="spellStart"/>
      <w:r w:rsidRPr="001F35E9">
        <w:rPr>
          <w:rFonts w:ascii="Book Antiqua" w:eastAsiaTheme="minorEastAsia" w:hAnsi="Book Antiqua"/>
          <w:i/>
          <w:sz w:val="24"/>
          <w:szCs w:val="24"/>
          <w:lang w:val="en-US" w:eastAsia="zh-CN"/>
        </w:rPr>
        <w:t>Nutr</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Biochem</w:t>
      </w:r>
      <w:proofErr w:type="spellEnd"/>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20</w:t>
      </w:r>
      <w:r w:rsidRPr="001F35E9">
        <w:rPr>
          <w:rFonts w:ascii="Book Antiqua" w:eastAsiaTheme="minorEastAsia" w:hAnsi="Book Antiqua"/>
          <w:sz w:val="24"/>
          <w:szCs w:val="24"/>
          <w:lang w:val="en-US" w:eastAsia="zh-CN"/>
        </w:rPr>
        <w:t>: 743-752 [PMID: 19716282 DOI: 10.1016/j.jnutbio.2009.06.001]</w:t>
      </w:r>
    </w:p>
    <w:p w14:paraId="5ED57579"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13 </w:t>
      </w:r>
      <w:proofErr w:type="spellStart"/>
      <w:r w:rsidRPr="001F35E9">
        <w:rPr>
          <w:rFonts w:ascii="Book Antiqua" w:eastAsiaTheme="minorEastAsia" w:hAnsi="Book Antiqua"/>
          <w:b/>
          <w:sz w:val="24"/>
          <w:szCs w:val="24"/>
          <w:lang w:val="en-US" w:eastAsia="zh-CN"/>
        </w:rPr>
        <w:t>Kasubuchi</w:t>
      </w:r>
      <w:proofErr w:type="spellEnd"/>
      <w:r w:rsidRPr="001F35E9">
        <w:rPr>
          <w:rFonts w:ascii="Book Antiqua" w:eastAsiaTheme="minorEastAsia" w:hAnsi="Book Antiqua"/>
          <w:b/>
          <w:sz w:val="24"/>
          <w:szCs w:val="24"/>
          <w:lang w:val="en-US" w:eastAsia="zh-CN"/>
        </w:rPr>
        <w:t xml:space="preserve"> M</w:t>
      </w:r>
      <w:r w:rsidRPr="001F35E9">
        <w:rPr>
          <w:rFonts w:ascii="Book Antiqua" w:eastAsiaTheme="minorEastAsia" w:hAnsi="Book Antiqua"/>
          <w:sz w:val="24"/>
          <w:szCs w:val="24"/>
          <w:lang w:val="en-US" w:eastAsia="zh-CN"/>
        </w:rPr>
        <w:t xml:space="preserve">, Hasegawa S, </w:t>
      </w:r>
      <w:proofErr w:type="spellStart"/>
      <w:r w:rsidRPr="001F35E9">
        <w:rPr>
          <w:rFonts w:ascii="Book Antiqua" w:eastAsiaTheme="minorEastAsia" w:hAnsi="Book Antiqua"/>
          <w:sz w:val="24"/>
          <w:szCs w:val="24"/>
          <w:lang w:val="en-US" w:eastAsia="zh-CN"/>
        </w:rPr>
        <w:t>Hiramatsu</w:t>
      </w:r>
      <w:proofErr w:type="spellEnd"/>
      <w:r w:rsidRPr="001F35E9">
        <w:rPr>
          <w:rFonts w:ascii="Book Antiqua" w:eastAsiaTheme="minorEastAsia" w:hAnsi="Book Antiqua"/>
          <w:sz w:val="24"/>
          <w:szCs w:val="24"/>
          <w:lang w:val="en-US" w:eastAsia="zh-CN"/>
        </w:rPr>
        <w:t xml:space="preserve"> T, </w:t>
      </w:r>
      <w:proofErr w:type="spellStart"/>
      <w:r w:rsidRPr="001F35E9">
        <w:rPr>
          <w:rFonts w:ascii="Book Antiqua" w:eastAsiaTheme="minorEastAsia" w:hAnsi="Book Antiqua"/>
          <w:sz w:val="24"/>
          <w:szCs w:val="24"/>
          <w:lang w:val="en-US" w:eastAsia="zh-CN"/>
        </w:rPr>
        <w:t>Ichimura</w:t>
      </w:r>
      <w:proofErr w:type="spellEnd"/>
      <w:r w:rsidRPr="001F35E9">
        <w:rPr>
          <w:rFonts w:ascii="Book Antiqua" w:eastAsiaTheme="minorEastAsia" w:hAnsi="Book Antiqua"/>
          <w:sz w:val="24"/>
          <w:szCs w:val="24"/>
          <w:lang w:val="en-US" w:eastAsia="zh-CN"/>
        </w:rPr>
        <w:t xml:space="preserve"> A, Kimura I. Dietary gut microbial metabolites, short-chain fatty acids, and host metabolic regulation. </w:t>
      </w:r>
      <w:r w:rsidRPr="001F35E9">
        <w:rPr>
          <w:rFonts w:ascii="Book Antiqua" w:eastAsiaTheme="minorEastAsia" w:hAnsi="Book Antiqua"/>
          <w:i/>
          <w:sz w:val="24"/>
          <w:szCs w:val="24"/>
          <w:lang w:val="en-US" w:eastAsia="zh-CN"/>
        </w:rPr>
        <w:t>Nutrients</w:t>
      </w:r>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7</w:t>
      </w:r>
      <w:r w:rsidRPr="001F35E9">
        <w:rPr>
          <w:rFonts w:ascii="Book Antiqua" w:eastAsiaTheme="minorEastAsia" w:hAnsi="Book Antiqua"/>
          <w:sz w:val="24"/>
          <w:szCs w:val="24"/>
          <w:lang w:val="en-US" w:eastAsia="zh-CN"/>
        </w:rPr>
        <w:t>: 2839-2849 [PMID: 25875123 DOI: 10.3390/nu7042839]</w:t>
      </w:r>
    </w:p>
    <w:p w14:paraId="3E088A5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14 </w:t>
      </w:r>
      <w:proofErr w:type="spellStart"/>
      <w:r w:rsidRPr="001F35E9">
        <w:rPr>
          <w:rFonts w:ascii="Book Antiqua" w:eastAsiaTheme="minorEastAsia" w:hAnsi="Book Antiqua"/>
          <w:b/>
          <w:sz w:val="24"/>
          <w:szCs w:val="24"/>
          <w:lang w:val="en-US" w:eastAsia="zh-CN"/>
        </w:rPr>
        <w:t>Natarajan</w:t>
      </w:r>
      <w:proofErr w:type="spellEnd"/>
      <w:r w:rsidRPr="001F35E9">
        <w:rPr>
          <w:rFonts w:ascii="Book Antiqua" w:eastAsiaTheme="minorEastAsia" w:hAnsi="Book Antiqua"/>
          <w:b/>
          <w:sz w:val="24"/>
          <w:szCs w:val="24"/>
          <w:lang w:val="en-US" w:eastAsia="zh-CN"/>
        </w:rPr>
        <w:t xml:space="preserve"> N</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Pluznick</w:t>
      </w:r>
      <w:proofErr w:type="spellEnd"/>
      <w:r w:rsidRPr="001F35E9">
        <w:rPr>
          <w:rFonts w:ascii="Book Antiqua" w:eastAsiaTheme="minorEastAsia" w:hAnsi="Book Antiqua"/>
          <w:sz w:val="24"/>
          <w:szCs w:val="24"/>
          <w:lang w:val="en-US" w:eastAsia="zh-CN"/>
        </w:rPr>
        <w:t xml:space="preserve"> JL.</w:t>
      </w:r>
      <w:proofErr w:type="gramEnd"/>
      <w:r w:rsidRPr="001F35E9">
        <w:rPr>
          <w:rFonts w:ascii="Book Antiqua" w:eastAsiaTheme="minorEastAsia" w:hAnsi="Book Antiqua"/>
          <w:sz w:val="24"/>
          <w:szCs w:val="24"/>
          <w:lang w:val="en-US" w:eastAsia="zh-CN"/>
        </w:rPr>
        <w:t xml:space="preserve"> From microbe to man: the role of microbial short chain fatty acid metabolites in host cell biology. </w:t>
      </w:r>
      <w:r w:rsidRPr="001F35E9">
        <w:rPr>
          <w:rFonts w:ascii="Book Antiqua" w:eastAsiaTheme="minorEastAsia" w:hAnsi="Book Antiqua"/>
          <w:i/>
          <w:sz w:val="24"/>
          <w:szCs w:val="24"/>
          <w:lang w:val="en-US" w:eastAsia="zh-CN"/>
        </w:rPr>
        <w:t xml:space="preserve">Am J </w:t>
      </w:r>
      <w:proofErr w:type="spellStart"/>
      <w:r w:rsidRPr="001F35E9">
        <w:rPr>
          <w:rFonts w:ascii="Book Antiqua" w:eastAsiaTheme="minorEastAsia" w:hAnsi="Book Antiqua"/>
          <w:i/>
          <w:sz w:val="24"/>
          <w:szCs w:val="24"/>
          <w:lang w:val="en-US" w:eastAsia="zh-CN"/>
        </w:rPr>
        <w:t>Physiol</w:t>
      </w:r>
      <w:proofErr w:type="spellEnd"/>
      <w:r w:rsidRPr="001F35E9">
        <w:rPr>
          <w:rFonts w:ascii="Book Antiqua" w:eastAsiaTheme="minorEastAsia" w:hAnsi="Book Antiqua"/>
          <w:i/>
          <w:sz w:val="24"/>
          <w:szCs w:val="24"/>
          <w:lang w:val="en-US" w:eastAsia="zh-CN"/>
        </w:rPr>
        <w:t xml:space="preserve"> Cell </w:t>
      </w:r>
      <w:proofErr w:type="spellStart"/>
      <w:r w:rsidRPr="001F35E9">
        <w:rPr>
          <w:rFonts w:ascii="Book Antiqua" w:eastAsiaTheme="minorEastAsia" w:hAnsi="Book Antiqua"/>
          <w:i/>
          <w:sz w:val="24"/>
          <w:szCs w:val="24"/>
          <w:lang w:val="en-US" w:eastAsia="zh-CN"/>
        </w:rPr>
        <w:t>Physiol</w:t>
      </w:r>
      <w:proofErr w:type="spellEnd"/>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307</w:t>
      </w:r>
      <w:r w:rsidRPr="001F35E9">
        <w:rPr>
          <w:rFonts w:ascii="Book Antiqua" w:eastAsiaTheme="minorEastAsia" w:hAnsi="Book Antiqua"/>
          <w:sz w:val="24"/>
          <w:szCs w:val="24"/>
          <w:lang w:val="en-US" w:eastAsia="zh-CN"/>
        </w:rPr>
        <w:t>: C979-C985 [PMID: 25273884 DOI: 10.1152/ajpcell.00228.2014]</w:t>
      </w:r>
    </w:p>
    <w:p w14:paraId="68B0B85F"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15 </w:t>
      </w:r>
      <w:r w:rsidRPr="001F35E9">
        <w:rPr>
          <w:rFonts w:ascii="Book Antiqua" w:eastAsiaTheme="minorEastAsia" w:hAnsi="Book Antiqua"/>
          <w:b/>
          <w:sz w:val="24"/>
          <w:szCs w:val="24"/>
          <w:lang w:val="en-US" w:eastAsia="zh-CN"/>
        </w:rPr>
        <w:t>Sun Y</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O'Riordan</w:t>
      </w:r>
      <w:proofErr w:type="spellEnd"/>
      <w:r w:rsidRPr="001F35E9">
        <w:rPr>
          <w:rFonts w:ascii="Book Antiqua" w:eastAsiaTheme="minorEastAsia" w:hAnsi="Book Antiqua"/>
          <w:sz w:val="24"/>
          <w:szCs w:val="24"/>
          <w:lang w:val="en-US" w:eastAsia="zh-CN"/>
        </w:rPr>
        <w:t xml:space="preserve"> MX. </w:t>
      </w:r>
      <w:proofErr w:type="gramStart"/>
      <w:r w:rsidRPr="001F35E9">
        <w:rPr>
          <w:rFonts w:ascii="Book Antiqua" w:eastAsiaTheme="minorEastAsia" w:hAnsi="Book Antiqua"/>
          <w:sz w:val="24"/>
          <w:szCs w:val="24"/>
          <w:lang w:val="en-US" w:eastAsia="zh-CN"/>
        </w:rPr>
        <w:t>Regulation of bacterial pathogenesis by intestinal short-chain Fatty acids.</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Adv</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Appl</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Microbiol</w:t>
      </w:r>
      <w:proofErr w:type="spellEnd"/>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85</w:t>
      </w:r>
      <w:r w:rsidRPr="001F35E9">
        <w:rPr>
          <w:rFonts w:ascii="Book Antiqua" w:eastAsiaTheme="minorEastAsia" w:hAnsi="Book Antiqua"/>
          <w:sz w:val="24"/>
          <w:szCs w:val="24"/>
          <w:lang w:val="en-US" w:eastAsia="zh-CN"/>
        </w:rPr>
        <w:t>: 93-118 [PMID: 23942149 DOI: 10.1016/B978-0-12-407672-3.00003-4]</w:t>
      </w:r>
    </w:p>
    <w:p w14:paraId="5E9E0341" w14:textId="3DA13071"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16 </w:t>
      </w:r>
      <w:proofErr w:type="spellStart"/>
      <w:r w:rsidRPr="001F35E9">
        <w:rPr>
          <w:rFonts w:ascii="Book Antiqua" w:eastAsiaTheme="minorEastAsia" w:hAnsi="Book Antiqua"/>
          <w:b/>
          <w:sz w:val="24"/>
          <w:szCs w:val="24"/>
          <w:lang w:val="en-US" w:eastAsia="zh-CN"/>
        </w:rPr>
        <w:t>Bhaskaran</w:t>
      </w:r>
      <w:proofErr w:type="spellEnd"/>
      <w:r w:rsidRPr="001F35E9">
        <w:rPr>
          <w:rFonts w:ascii="Book Antiqua" w:eastAsiaTheme="minorEastAsia" w:hAnsi="Book Antiqua"/>
          <w:b/>
          <w:sz w:val="24"/>
          <w:szCs w:val="24"/>
          <w:lang w:val="en-US" w:eastAsia="zh-CN"/>
        </w:rPr>
        <w:t xml:space="preserve"> N</w:t>
      </w:r>
      <w:r w:rsidRPr="001F35E9">
        <w:rPr>
          <w:rFonts w:ascii="Book Antiqua" w:eastAsiaTheme="minorEastAsia" w:hAnsi="Book Antiqua"/>
          <w:sz w:val="24"/>
          <w:szCs w:val="24"/>
          <w:lang w:val="en-US" w:eastAsia="zh-CN"/>
        </w:rPr>
        <w:t xml:space="preserve">, Quigley C, Paw C, </w:t>
      </w:r>
      <w:proofErr w:type="spellStart"/>
      <w:r w:rsidRPr="001F35E9">
        <w:rPr>
          <w:rFonts w:ascii="Book Antiqua" w:eastAsiaTheme="minorEastAsia" w:hAnsi="Book Antiqua"/>
          <w:sz w:val="24"/>
          <w:szCs w:val="24"/>
          <w:lang w:val="en-US" w:eastAsia="zh-CN"/>
        </w:rPr>
        <w:t>Butala</w:t>
      </w:r>
      <w:proofErr w:type="spellEnd"/>
      <w:r w:rsidRPr="001F35E9">
        <w:rPr>
          <w:rFonts w:ascii="Book Antiqua" w:eastAsiaTheme="minorEastAsia" w:hAnsi="Book Antiqua"/>
          <w:sz w:val="24"/>
          <w:szCs w:val="24"/>
          <w:lang w:val="en-US" w:eastAsia="zh-CN"/>
        </w:rPr>
        <w:t xml:space="preserve"> S, Schneider E, </w:t>
      </w:r>
      <w:proofErr w:type="spellStart"/>
      <w:r w:rsidRPr="001F35E9">
        <w:rPr>
          <w:rFonts w:ascii="Book Antiqua" w:eastAsiaTheme="minorEastAsia" w:hAnsi="Book Antiqua"/>
          <w:sz w:val="24"/>
          <w:szCs w:val="24"/>
          <w:lang w:val="en-US" w:eastAsia="zh-CN"/>
        </w:rPr>
        <w:t>Pandiyan</w:t>
      </w:r>
      <w:proofErr w:type="spellEnd"/>
      <w:r w:rsidRPr="001F35E9">
        <w:rPr>
          <w:rFonts w:ascii="Book Antiqua" w:eastAsiaTheme="minorEastAsia" w:hAnsi="Book Antiqua"/>
          <w:sz w:val="24"/>
          <w:szCs w:val="24"/>
          <w:lang w:val="en-US" w:eastAsia="zh-CN"/>
        </w:rPr>
        <w:t xml:space="preserve"> P. Role of Short Chain Fatty Acids in Controlling </w:t>
      </w:r>
      <w:proofErr w:type="spellStart"/>
      <w:r w:rsidRPr="001F35E9">
        <w:rPr>
          <w:rFonts w:ascii="Book Antiqua" w:eastAsiaTheme="minorEastAsia" w:hAnsi="Book Antiqua"/>
          <w:sz w:val="24"/>
          <w:szCs w:val="24"/>
          <w:lang w:val="en-US" w:eastAsia="zh-CN"/>
        </w:rPr>
        <w:t>Tregs</w:t>
      </w:r>
      <w:proofErr w:type="spellEnd"/>
      <w:r w:rsidRPr="001F35E9">
        <w:rPr>
          <w:rFonts w:ascii="Book Antiqua" w:eastAsiaTheme="minorEastAsia" w:hAnsi="Book Antiqua"/>
          <w:sz w:val="24"/>
          <w:szCs w:val="24"/>
          <w:lang w:val="en-US" w:eastAsia="zh-CN"/>
        </w:rPr>
        <w:t xml:space="preserve"> and Immunopathology During Mucosal Infection. </w:t>
      </w:r>
      <w:r w:rsidRPr="001F35E9">
        <w:rPr>
          <w:rFonts w:ascii="Book Antiqua" w:eastAsiaTheme="minorEastAsia" w:hAnsi="Book Antiqua"/>
          <w:i/>
          <w:sz w:val="24"/>
          <w:szCs w:val="24"/>
          <w:lang w:val="en-US" w:eastAsia="zh-CN"/>
        </w:rPr>
        <w:t xml:space="preserve">Front </w:t>
      </w:r>
      <w:proofErr w:type="spellStart"/>
      <w:r w:rsidRPr="001F35E9">
        <w:rPr>
          <w:rFonts w:ascii="Book Antiqua" w:eastAsiaTheme="minorEastAsia" w:hAnsi="Book Antiqua"/>
          <w:i/>
          <w:sz w:val="24"/>
          <w:szCs w:val="24"/>
          <w:lang w:val="en-US" w:eastAsia="zh-CN"/>
        </w:rPr>
        <w:t>Microbiol</w:t>
      </w:r>
      <w:proofErr w:type="spellEnd"/>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1995 [PMID: 30197637 DOI: 10.3389/fmicb.2018.01995]</w:t>
      </w:r>
    </w:p>
    <w:p w14:paraId="6EEFC04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17 </w:t>
      </w:r>
      <w:r w:rsidRPr="001F35E9">
        <w:rPr>
          <w:rFonts w:ascii="Book Antiqua" w:eastAsiaTheme="minorEastAsia" w:hAnsi="Book Antiqua"/>
          <w:b/>
          <w:sz w:val="24"/>
          <w:szCs w:val="24"/>
          <w:lang w:val="en-US" w:eastAsia="zh-CN"/>
        </w:rPr>
        <w:t>Smith PM</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Howitt</w:t>
      </w:r>
      <w:proofErr w:type="spellEnd"/>
      <w:r w:rsidRPr="001F35E9">
        <w:rPr>
          <w:rFonts w:ascii="Book Antiqua" w:eastAsiaTheme="minorEastAsia" w:hAnsi="Book Antiqua"/>
          <w:sz w:val="24"/>
          <w:szCs w:val="24"/>
          <w:lang w:val="en-US" w:eastAsia="zh-CN"/>
        </w:rPr>
        <w:t xml:space="preserve"> MR, </w:t>
      </w:r>
      <w:proofErr w:type="spellStart"/>
      <w:r w:rsidRPr="001F35E9">
        <w:rPr>
          <w:rFonts w:ascii="Book Antiqua" w:eastAsiaTheme="minorEastAsia" w:hAnsi="Book Antiqua"/>
          <w:sz w:val="24"/>
          <w:szCs w:val="24"/>
          <w:lang w:val="en-US" w:eastAsia="zh-CN"/>
        </w:rPr>
        <w:t>Panikov</w:t>
      </w:r>
      <w:proofErr w:type="spellEnd"/>
      <w:r w:rsidRPr="001F35E9">
        <w:rPr>
          <w:rFonts w:ascii="Book Antiqua" w:eastAsiaTheme="minorEastAsia" w:hAnsi="Book Antiqua"/>
          <w:sz w:val="24"/>
          <w:szCs w:val="24"/>
          <w:lang w:val="en-US" w:eastAsia="zh-CN"/>
        </w:rPr>
        <w:t xml:space="preserve"> N, Michaud M, </w:t>
      </w:r>
      <w:proofErr w:type="spellStart"/>
      <w:r w:rsidRPr="001F35E9">
        <w:rPr>
          <w:rFonts w:ascii="Book Antiqua" w:eastAsiaTheme="minorEastAsia" w:hAnsi="Book Antiqua"/>
          <w:sz w:val="24"/>
          <w:szCs w:val="24"/>
          <w:lang w:val="en-US" w:eastAsia="zh-CN"/>
        </w:rPr>
        <w:t>Gallini</w:t>
      </w:r>
      <w:proofErr w:type="spellEnd"/>
      <w:r w:rsidRPr="001F35E9">
        <w:rPr>
          <w:rFonts w:ascii="Book Antiqua" w:eastAsiaTheme="minorEastAsia" w:hAnsi="Book Antiqua"/>
          <w:sz w:val="24"/>
          <w:szCs w:val="24"/>
          <w:lang w:val="en-US" w:eastAsia="zh-CN"/>
        </w:rPr>
        <w:t xml:space="preserve"> CA, </w:t>
      </w:r>
      <w:proofErr w:type="spellStart"/>
      <w:r w:rsidRPr="001F35E9">
        <w:rPr>
          <w:rFonts w:ascii="Book Antiqua" w:eastAsiaTheme="minorEastAsia" w:hAnsi="Book Antiqua"/>
          <w:sz w:val="24"/>
          <w:szCs w:val="24"/>
          <w:lang w:val="en-US" w:eastAsia="zh-CN"/>
        </w:rPr>
        <w:t>Bohlooly</w:t>
      </w:r>
      <w:proofErr w:type="spellEnd"/>
      <w:r w:rsidRPr="001F35E9">
        <w:rPr>
          <w:rFonts w:ascii="Book Antiqua" w:eastAsiaTheme="minorEastAsia" w:hAnsi="Book Antiqua"/>
          <w:sz w:val="24"/>
          <w:szCs w:val="24"/>
          <w:lang w:val="en-US" w:eastAsia="zh-CN"/>
        </w:rPr>
        <w:t xml:space="preserve">-Y M, Glickman JN, Garrett WS. The microbial metabolites, short-chain fatty acids, regulate colonic </w:t>
      </w:r>
      <w:proofErr w:type="spellStart"/>
      <w:r w:rsidRPr="001F35E9">
        <w:rPr>
          <w:rFonts w:ascii="Book Antiqua" w:eastAsiaTheme="minorEastAsia" w:hAnsi="Book Antiqua"/>
          <w:sz w:val="24"/>
          <w:szCs w:val="24"/>
          <w:lang w:val="en-US" w:eastAsia="zh-CN"/>
        </w:rPr>
        <w:t>Treg</w:t>
      </w:r>
      <w:proofErr w:type="spellEnd"/>
      <w:r w:rsidRPr="001F35E9">
        <w:rPr>
          <w:rFonts w:ascii="Book Antiqua" w:eastAsiaTheme="minorEastAsia" w:hAnsi="Book Antiqua"/>
          <w:sz w:val="24"/>
          <w:szCs w:val="24"/>
          <w:lang w:val="en-US" w:eastAsia="zh-CN"/>
        </w:rPr>
        <w:t xml:space="preserve"> cell homeostasis. </w:t>
      </w:r>
      <w:r w:rsidRPr="001F35E9">
        <w:rPr>
          <w:rFonts w:ascii="Book Antiqua" w:eastAsiaTheme="minorEastAsia" w:hAnsi="Book Antiqua"/>
          <w:i/>
          <w:sz w:val="24"/>
          <w:szCs w:val="24"/>
          <w:lang w:val="en-US" w:eastAsia="zh-CN"/>
        </w:rPr>
        <w:t>Science</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341</w:t>
      </w:r>
      <w:r w:rsidRPr="001F35E9">
        <w:rPr>
          <w:rFonts w:ascii="Book Antiqua" w:eastAsiaTheme="minorEastAsia" w:hAnsi="Book Antiqua"/>
          <w:sz w:val="24"/>
          <w:szCs w:val="24"/>
          <w:lang w:val="en-US" w:eastAsia="zh-CN"/>
        </w:rPr>
        <w:t>: 569-573 [PMID: 23828891 DOI: 10.1126/science.1241165]</w:t>
      </w:r>
    </w:p>
    <w:p w14:paraId="7EB08B0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18 </w:t>
      </w:r>
      <w:proofErr w:type="spellStart"/>
      <w:r w:rsidRPr="001F35E9">
        <w:rPr>
          <w:rFonts w:ascii="Book Antiqua" w:eastAsiaTheme="minorEastAsia" w:hAnsi="Book Antiqua"/>
          <w:b/>
          <w:sz w:val="24"/>
          <w:szCs w:val="24"/>
          <w:lang w:val="en-US" w:eastAsia="zh-CN"/>
        </w:rPr>
        <w:t>Feng</w:t>
      </w:r>
      <w:proofErr w:type="spellEnd"/>
      <w:r w:rsidRPr="001F35E9">
        <w:rPr>
          <w:rFonts w:ascii="Book Antiqua" w:eastAsiaTheme="minorEastAsia" w:hAnsi="Book Antiqua"/>
          <w:b/>
          <w:sz w:val="24"/>
          <w:szCs w:val="24"/>
          <w:lang w:val="en-US" w:eastAsia="zh-CN"/>
        </w:rPr>
        <w:t xml:space="preserve"> W</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Ao</w:t>
      </w:r>
      <w:proofErr w:type="spellEnd"/>
      <w:r w:rsidRPr="001F35E9">
        <w:rPr>
          <w:rFonts w:ascii="Book Antiqua" w:eastAsiaTheme="minorEastAsia" w:hAnsi="Book Antiqua"/>
          <w:sz w:val="24"/>
          <w:szCs w:val="24"/>
          <w:lang w:val="en-US" w:eastAsia="zh-CN"/>
        </w:rPr>
        <w:t xml:space="preserve"> H, </w:t>
      </w:r>
      <w:proofErr w:type="spellStart"/>
      <w:r w:rsidRPr="001F35E9">
        <w:rPr>
          <w:rFonts w:ascii="Book Antiqua" w:eastAsiaTheme="minorEastAsia" w:hAnsi="Book Antiqua"/>
          <w:sz w:val="24"/>
          <w:szCs w:val="24"/>
          <w:lang w:val="en-US" w:eastAsia="zh-CN"/>
        </w:rPr>
        <w:t>Peng</w:t>
      </w:r>
      <w:proofErr w:type="spellEnd"/>
      <w:r w:rsidRPr="001F35E9">
        <w:rPr>
          <w:rFonts w:ascii="Book Antiqua" w:eastAsiaTheme="minorEastAsia" w:hAnsi="Book Antiqua"/>
          <w:sz w:val="24"/>
          <w:szCs w:val="24"/>
          <w:lang w:val="en-US" w:eastAsia="zh-CN"/>
        </w:rPr>
        <w:t xml:space="preserve"> C. Gut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Short-Chain Fatty Acids, and Herbal Medicines. </w:t>
      </w:r>
      <w:r w:rsidRPr="001F35E9">
        <w:rPr>
          <w:rFonts w:ascii="Book Antiqua" w:eastAsiaTheme="minorEastAsia" w:hAnsi="Book Antiqua"/>
          <w:i/>
          <w:sz w:val="24"/>
          <w:szCs w:val="24"/>
          <w:lang w:val="en-US" w:eastAsia="zh-CN"/>
        </w:rPr>
        <w:t xml:space="preserve">Front </w:t>
      </w:r>
      <w:proofErr w:type="spellStart"/>
      <w:r w:rsidRPr="001F35E9">
        <w:rPr>
          <w:rFonts w:ascii="Book Antiqua" w:eastAsiaTheme="minorEastAsia" w:hAnsi="Book Antiqua"/>
          <w:i/>
          <w:sz w:val="24"/>
          <w:szCs w:val="24"/>
          <w:lang w:val="en-US" w:eastAsia="zh-CN"/>
        </w:rPr>
        <w:t>Pharmacol</w:t>
      </w:r>
      <w:proofErr w:type="spellEnd"/>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1354 [PMID: 30532706 DOI: 10.3389/fphar.2018.01354]</w:t>
      </w:r>
    </w:p>
    <w:p w14:paraId="55D29BEE"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19 </w:t>
      </w:r>
      <w:r w:rsidRPr="001F35E9">
        <w:rPr>
          <w:rFonts w:ascii="Book Antiqua" w:eastAsiaTheme="minorEastAsia" w:hAnsi="Book Antiqua"/>
          <w:b/>
          <w:sz w:val="24"/>
          <w:szCs w:val="24"/>
          <w:lang w:val="en-US" w:eastAsia="zh-CN"/>
        </w:rPr>
        <w:t>Wang HB</w:t>
      </w:r>
      <w:r w:rsidRPr="001F35E9">
        <w:rPr>
          <w:rFonts w:ascii="Book Antiqua" w:eastAsiaTheme="minorEastAsia" w:hAnsi="Book Antiqua"/>
          <w:sz w:val="24"/>
          <w:szCs w:val="24"/>
          <w:lang w:val="en-US" w:eastAsia="zh-CN"/>
        </w:rPr>
        <w:t xml:space="preserve">, Wang PY, Wang X, Wan YL, Liu YC. Butyrate enhances intestinal epithelial barrier function via up-regulation of tight junction protein Claudin-1 transcription. </w:t>
      </w:r>
      <w:r w:rsidRPr="001F35E9">
        <w:rPr>
          <w:rFonts w:ascii="Book Antiqua" w:eastAsiaTheme="minorEastAsia" w:hAnsi="Book Antiqua"/>
          <w:i/>
          <w:sz w:val="24"/>
          <w:szCs w:val="24"/>
          <w:lang w:val="en-US" w:eastAsia="zh-CN"/>
        </w:rPr>
        <w:t xml:space="preserve">Dig Dis </w:t>
      </w:r>
      <w:proofErr w:type="spellStart"/>
      <w:r w:rsidRPr="001F35E9">
        <w:rPr>
          <w:rFonts w:ascii="Book Antiqua" w:eastAsiaTheme="minorEastAsia" w:hAnsi="Book Antiqua"/>
          <w:i/>
          <w:sz w:val="24"/>
          <w:szCs w:val="24"/>
          <w:lang w:val="en-US" w:eastAsia="zh-CN"/>
        </w:rPr>
        <w:t>Sci</w:t>
      </w:r>
      <w:proofErr w:type="spellEnd"/>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57</w:t>
      </w:r>
      <w:r w:rsidRPr="001F35E9">
        <w:rPr>
          <w:rFonts w:ascii="Book Antiqua" w:eastAsiaTheme="minorEastAsia" w:hAnsi="Book Antiqua"/>
          <w:sz w:val="24"/>
          <w:szCs w:val="24"/>
          <w:lang w:val="en-US" w:eastAsia="zh-CN"/>
        </w:rPr>
        <w:t>: 3126-3135 [PMID: 22684624 DOI: 10.1007/s10620-012-2259-4]</w:t>
      </w:r>
    </w:p>
    <w:p w14:paraId="0BB4D43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20 </w:t>
      </w:r>
      <w:proofErr w:type="spellStart"/>
      <w:r w:rsidRPr="001F35E9">
        <w:rPr>
          <w:rFonts w:ascii="Book Antiqua" w:eastAsiaTheme="minorEastAsia" w:hAnsi="Book Antiqua"/>
          <w:b/>
          <w:sz w:val="24"/>
          <w:szCs w:val="24"/>
          <w:lang w:val="en-US" w:eastAsia="zh-CN"/>
        </w:rPr>
        <w:t>Hamer</w:t>
      </w:r>
      <w:proofErr w:type="spellEnd"/>
      <w:r w:rsidRPr="001F35E9">
        <w:rPr>
          <w:rFonts w:ascii="Book Antiqua" w:eastAsiaTheme="minorEastAsia" w:hAnsi="Book Antiqua"/>
          <w:b/>
          <w:sz w:val="24"/>
          <w:szCs w:val="24"/>
          <w:lang w:val="en-US" w:eastAsia="zh-CN"/>
        </w:rPr>
        <w:t xml:space="preserve"> HM</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Jonkers</w:t>
      </w:r>
      <w:proofErr w:type="spellEnd"/>
      <w:r w:rsidRPr="001F35E9">
        <w:rPr>
          <w:rFonts w:ascii="Book Antiqua" w:eastAsiaTheme="minorEastAsia" w:hAnsi="Book Antiqua"/>
          <w:sz w:val="24"/>
          <w:szCs w:val="24"/>
          <w:lang w:val="en-US" w:eastAsia="zh-CN"/>
        </w:rPr>
        <w:t xml:space="preserve"> DM, </w:t>
      </w:r>
      <w:proofErr w:type="spellStart"/>
      <w:r w:rsidRPr="001F35E9">
        <w:rPr>
          <w:rFonts w:ascii="Book Antiqua" w:eastAsiaTheme="minorEastAsia" w:hAnsi="Book Antiqua"/>
          <w:sz w:val="24"/>
          <w:szCs w:val="24"/>
          <w:lang w:val="en-US" w:eastAsia="zh-CN"/>
        </w:rPr>
        <w:t>Vanhoutvin</w:t>
      </w:r>
      <w:proofErr w:type="spellEnd"/>
      <w:r w:rsidRPr="001F35E9">
        <w:rPr>
          <w:rFonts w:ascii="Book Antiqua" w:eastAsiaTheme="minorEastAsia" w:hAnsi="Book Antiqua"/>
          <w:sz w:val="24"/>
          <w:szCs w:val="24"/>
          <w:lang w:val="en-US" w:eastAsia="zh-CN"/>
        </w:rPr>
        <w:t xml:space="preserve"> SA, </w:t>
      </w:r>
      <w:proofErr w:type="spellStart"/>
      <w:r w:rsidRPr="001F35E9">
        <w:rPr>
          <w:rFonts w:ascii="Book Antiqua" w:eastAsiaTheme="minorEastAsia" w:hAnsi="Book Antiqua"/>
          <w:sz w:val="24"/>
          <w:szCs w:val="24"/>
          <w:lang w:val="en-US" w:eastAsia="zh-CN"/>
        </w:rPr>
        <w:t>Troost</w:t>
      </w:r>
      <w:proofErr w:type="spellEnd"/>
      <w:r w:rsidRPr="001F35E9">
        <w:rPr>
          <w:rFonts w:ascii="Book Antiqua" w:eastAsiaTheme="minorEastAsia" w:hAnsi="Book Antiqua"/>
          <w:sz w:val="24"/>
          <w:szCs w:val="24"/>
          <w:lang w:val="en-US" w:eastAsia="zh-CN"/>
        </w:rPr>
        <w:t xml:space="preserve"> FJ, </w:t>
      </w:r>
      <w:proofErr w:type="spellStart"/>
      <w:r w:rsidRPr="001F35E9">
        <w:rPr>
          <w:rFonts w:ascii="Book Antiqua" w:eastAsiaTheme="minorEastAsia" w:hAnsi="Book Antiqua"/>
          <w:sz w:val="24"/>
          <w:szCs w:val="24"/>
          <w:lang w:val="en-US" w:eastAsia="zh-CN"/>
        </w:rPr>
        <w:t>Rijkers</w:t>
      </w:r>
      <w:proofErr w:type="spellEnd"/>
      <w:r w:rsidRPr="001F35E9">
        <w:rPr>
          <w:rFonts w:ascii="Book Antiqua" w:eastAsiaTheme="minorEastAsia" w:hAnsi="Book Antiqua"/>
          <w:sz w:val="24"/>
          <w:szCs w:val="24"/>
          <w:lang w:val="en-US" w:eastAsia="zh-CN"/>
        </w:rPr>
        <w:t xml:space="preserve"> G, de </w:t>
      </w:r>
      <w:proofErr w:type="spellStart"/>
      <w:r w:rsidRPr="001F35E9">
        <w:rPr>
          <w:rFonts w:ascii="Book Antiqua" w:eastAsiaTheme="minorEastAsia" w:hAnsi="Book Antiqua"/>
          <w:sz w:val="24"/>
          <w:szCs w:val="24"/>
          <w:lang w:val="en-US" w:eastAsia="zh-CN"/>
        </w:rPr>
        <w:t>Bruïne</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Bast</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Venema</w:t>
      </w:r>
      <w:proofErr w:type="spellEnd"/>
      <w:r w:rsidRPr="001F35E9">
        <w:rPr>
          <w:rFonts w:ascii="Book Antiqua" w:eastAsiaTheme="minorEastAsia" w:hAnsi="Book Antiqua"/>
          <w:sz w:val="24"/>
          <w:szCs w:val="24"/>
          <w:lang w:val="en-US" w:eastAsia="zh-CN"/>
        </w:rPr>
        <w:t xml:space="preserve"> K, </w:t>
      </w:r>
      <w:proofErr w:type="spellStart"/>
      <w:r w:rsidRPr="001F35E9">
        <w:rPr>
          <w:rFonts w:ascii="Book Antiqua" w:eastAsiaTheme="minorEastAsia" w:hAnsi="Book Antiqua"/>
          <w:sz w:val="24"/>
          <w:szCs w:val="24"/>
          <w:lang w:val="en-US" w:eastAsia="zh-CN"/>
        </w:rPr>
        <w:t>Brummer</w:t>
      </w:r>
      <w:proofErr w:type="spellEnd"/>
      <w:r w:rsidRPr="001F35E9">
        <w:rPr>
          <w:rFonts w:ascii="Book Antiqua" w:eastAsiaTheme="minorEastAsia" w:hAnsi="Book Antiqua"/>
          <w:sz w:val="24"/>
          <w:szCs w:val="24"/>
          <w:lang w:val="en-US" w:eastAsia="zh-CN"/>
        </w:rPr>
        <w:t xml:space="preserve"> RJ. </w:t>
      </w:r>
      <w:proofErr w:type="gramStart"/>
      <w:r w:rsidRPr="001F35E9">
        <w:rPr>
          <w:rFonts w:ascii="Book Antiqua" w:eastAsiaTheme="minorEastAsia" w:hAnsi="Book Antiqua"/>
          <w:sz w:val="24"/>
          <w:szCs w:val="24"/>
          <w:lang w:val="en-US" w:eastAsia="zh-CN"/>
        </w:rPr>
        <w:t>Effect of butyrate enemas on inflammation and antioxidant status in the colonic mucosa of patients with ulcerative colitis in remission.</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Clin</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Nutr</w:t>
      </w:r>
      <w:proofErr w:type="spellEnd"/>
      <w:r w:rsidRPr="001F35E9">
        <w:rPr>
          <w:rFonts w:ascii="Book Antiqua" w:eastAsiaTheme="minorEastAsia" w:hAnsi="Book Antiqua"/>
          <w:sz w:val="24"/>
          <w:szCs w:val="24"/>
          <w:lang w:val="en-US" w:eastAsia="zh-CN"/>
        </w:rPr>
        <w:t xml:space="preserve"> 2010; </w:t>
      </w:r>
      <w:r w:rsidRPr="001F35E9">
        <w:rPr>
          <w:rFonts w:ascii="Book Antiqua" w:eastAsiaTheme="minorEastAsia" w:hAnsi="Book Antiqua"/>
          <w:b/>
          <w:sz w:val="24"/>
          <w:szCs w:val="24"/>
          <w:lang w:val="en-US" w:eastAsia="zh-CN"/>
        </w:rPr>
        <w:t>29</w:t>
      </w:r>
      <w:r w:rsidRPr="001F35E9">
        <w:rPr>
          <w:rFonts w:ascii="Book Antiqua" w:eastAsiaTheme="minorEastAsia" w:hAnsi="Book Antiqua"/>
          <w:sz w:val="24"/>
          <w:szCs w:val="24"/>
          <w:lang w:val="en-US" w:eastAsia="zh-CN"/>
        </w:rPr>
        <w:t>: 738-744 [PMID: 20471725 DOI: 10.1016/j.clnu.2010.04.002]</w:t>
      </w:r>
    </w:p>
    <w:p w14:paraId="333D811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21 </w:t>
      </w:r>
      <w:r w:rsidRPr="001F35E9">
        <w:rPr>
          <w:rFonts w:ascii="Book Antiqua" w:eastAsiaTheme="minorEastAsia" w:hAnsi="Book Antiqua"/>
          <w:b/>
          <w:sz w:val="24"/>
          <w:szCs w:val="24"/>
          <w:lang w:val="en-US" w:eastAsia="zh-CN"/>
        </w:rPr>
        <w:t>Mohan R</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Koebnick</w:t>
      </w:r>
      <w:proofErr w:type="spellEnd"/>
      <w:r w:rsidRPr="001F35E9">
        <w:rPr>
          <w:rFonts w:ascii="Book Antiqua" w:eastAsiaTheme="minorEastAsia" w:hAnsi="Book Antiqua"/>
          <w:sz w:val="24"/>
          <w:szCs w:val="24"/>
          <w:lang w:val="en-US" w:eastAsia="zh-CN"/>
        </w:rPr>
        <w:t xml:space="preserve"> C, </w:t>
      </w:r>
      <w:proofErr w:type="spellStart"/>
      <w:r w:rsidRPr="001F35E9">
        <w:rPr>
          <w:rFonts w:ascii="Book Antiqua" w:eastAsiaTheme="minorEastAsia" w:hAnsi="Book Antiqua"/>
          <w:sz w:val="24"/>
          <w:szCs w:val="24"/>
          <w:lang w:val="en-US" w:eastAsia="zh-CN"/>
        </w:rPr>
        <w:t>Schildt</w:t>
      </w:r>
      <w:proofErr w:type="spellEnd"/>
      <w:r w:rsidRPr="001F35E9">
        <w:rPr>
          <w:rFonts w:ascii="Book Antiqua" w:eastAsiaTheme="minorEastAsia" w:hAnsi="Book Antiqua"/>
          <w:sz w:val="24"/>
          <w:szCs w:val="24"/>
          <w:lang w:val="en-US" w:eastAsia="zh-CN"/>
        </w:rPr>
        <w:t xml:space="preserve"> J, Mueller M, </w:t>
      </w:r>
      <w:proofErr w:type="spellStart"/>
      <w:r w:rsidRPr="001F35E9">
        <w:rPr>
          <w:rFonts w:ascii="Book Antiqua" w:eastAsiaTheme="minorEastAsia" w:hAnsi="Book Antiqua"/>
          <w:sz w:val="24"/>
          <w:szCs w:val="24"/>
          <w:lang w:val="en-US" w:eastAsia="zh-CN"/>
        </w:rPr>
        <w:t>Radke</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Blaut</w:t>
      </w:r>
      <w:proofErr w:type="spellEnd"/>
      <w:r w:rsidRPr="001F35E9">
        <w:rPr>
          <w:rFonts w:ascii="Book Antiqua" w:eastAsiaTheme="minorEastAsia" w:hAnsi="Book Antiqua"/>
          <w:sz w:val="24"/>
          <w:szCs w:val="24"/>
          <w:lang w:val="en-US" w:eastAsia="zh-CN"/>
        </w:rPr>
        <w:t xml:space="preserve"> M. Effects of </w:t>
      </w:r>
      <w:proofErr w:type="spellStart"/>
      <w:r w:rsidRPr="001F35E9">
        <w:rPr>
          <w:rFonts w:ascii="Book Antiqua" w:eastAsiaTheme="minorEastAsia" w:hAnsi="Book Antiqua"/>
          <w:sz w:val="24"/>
          <w:szCs w:val="24"/>
          <w:lang w:val="en-US" w:eastAsia="zh-CN"/>
        </w:rPr>
        <w:t>Bifidobacterium</w:t>
      </w:r>
      <w:proofErr w:type="spell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lactis</w:t>
      </w:r>
      <w:proofErr w:type="spellEnd"/>
      <w:r w:rsidRPr="001F35E9">
        <w:rPr>
          <w:rFonts w:ascii="Book Antiqua" w:eastAsiaTheme="minorEastAsia" w:hAnsi="Book Antiqua"/>
          <w:sz w:val="24"/>
          <w:szCs w:val="24"/>
          <w:lang w:val="en-US" w:eastAsia="zh-CN"/>
        </w:rPr>
        <w:t xml:space="preserve"> Bb12 supplementation on body weight, fecal pH, acetate, lactate, </w:t>
      </w:r>
      <w:proofErr w:type="spellStart"/>
      <w:r w:rsidRPr="001F35E9">
        <w:rPr>
          <w:rFonts w:ascii="Book Antiqua" w:eastAsiaTheme="minorEastAsia" w:hAnsi="Book Antiqua"/>
          <w:sz w:val="24"/>
          <w:szCs w:val="24"/>
          <w:lang w:val="en-US" w:eastAsia="zh-CN"/>
        </w:rPr>
        <w:t>calprotectin</w:t>
      </w:r>
      <w:proofErr w:type="spellEnd"/>
      <w:r w:rsidRPr="001F35E9">
        <w:rPr>
          <w:rFonts w:ascii="Book Antiqua" w:eastAsiaTheme="minorEastAsia" w:hAnsi="Book Antiqua"/>
          <w:sz w:val="24"/>
          <w:szCs w:val="24"/>
          <w:lang w:val="en-US" w:eastAsia="zh-CN"/>
        </w:rPr>
        <w:t xml:space="preserve">, and IgA in preterm infants. </w:t>
      </w:r>
      <w:proofErr w:type="spellStart"/>
      <w:r w:rsidRPr="001F35E9">
        <w:rPr>
          <w:rFonts w:ascii="Book Antiqua" w:eastAsiaTheme="minorEastAsia" w:hAnsi="Book Antiqua"/>
          <w:i/>
          <w:sz w:val="24"/>
          <w:szCs w:val="24"/>
          <w:lang w:val="en-US" w:eastAsia="zh-CN"/>
        </w:rPr>
        <w:t>Pediatr</w:t>
      </w:r>
      <w:proofErr w:type="spellEnd"/>
      <w:r w:rsidRPr="001F35E9">
        <w:rPr>
          <w:rFonts w:ascii="Book Antiqua" w:eastAsiaTheme="minorEastAsia" w:hAnsi="Book Antiqua"/>
          <w:i/>
          <w:sz w:val="24"/>
          <w:szCs w:val="24"/>
          <w:lang w:val="en-US" w:eastAsia="zh-CN"/>
        </w:rPr>
        <w:t xml:space="preserve"> Res</w:t>
      </w:r>
      <w:r w:rsidRPr="001F35E9">
        <w:rPr>
          <w:rFonts w:ascii="Book Antiqua" w:eastAsiaTheme="minorEastAsia" w:hAnsi="Book Antiqua"/>
          <w:sz w:val="24"/>
          <w:szCs w:val="24"/>
          <w:lang w:val="en-US" w:eastAsia="zh-CN"/>
        </w:rPr>
        <w:t xml:space="preserve"> 2008; </w:t>
      </w:r>
      <w:r w:rsidRPr="001F35E9">
        <w:rPr>
          <w:rFonts w:ascii="Book Antiqua" w:eastAsiaTheme="minorEastAsia" w:hAnsi="Book Antiqua"/>
          <w:b/>
          <w:sz w:val="24"/>
          <w:szCs w:val="24"/>
          <w:lang w:val="en-US" w:eastAsia="zh-CN"/>
        </w:rPr>
        <w:t>64</w:t>
      </w:r>
      <w:r w:rsidRPr="001F35E9">
        <w:rPr>
          <w:rFonts w:ascii="Book Antiqua" w:eastAsiaTheme="minorEastAsia" w:hAnsi="Book Antiqua"/>
          <w:sz w:val="24"/>
          <w:szCs w:val="24"/>
          <w:lang w:val="en-US" w:eastAsia="zh-CN"/>
        </w:rPr>
        <w:t>: 418-422 [PMID: 18552710 DOI: 10.1203/PDR.0b013e318181b7fa]</w:t>
      </w:r>
    </w:p>
    <w:p w14:paraId="598E4405"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22 </w:t>
      </w:r>
      <w:r w:rsidRPr="001F35E9">
        <w:rPr>
          <w:rFonts w:ascii="Book Antiqua" w:eastAsiaTheme="minorEastAsia" w:hAnsi="Book Antiqua"/>
          <w:b/>
          <w:sz w:val="24"/>
          <w:szCs w:val="24"/>
          <w:lang w:val="en-US" w:eastAsia="zh-CN"/>
        </w:rPr>
        <w:t>Ramakrishna BS</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Mathan</w:t>
      </w:r>
      <w:proofErr w:type="spellEnd"/>
      <w:r w:rsidRPr="001F35E9">
        <w:rPr>
          <w:rFonts w:ascii="Book Antiqua" w:eastAsiaTheme="minorEastAsia" w:hAnsi="Book Antiqua"/>
          <w:sz w:val="24"/>
          <w:szCs w:val="24"/>
          <w:lang w:val="en-US" w:eastAsia="zh-CN"/>
        </w:rPr>
        <w:t xml:space="preserve"> VI. Colonic dysfunction in acute </w:t>
      </w:r>
      <w:proofErr w:type="spellStart"/>
      <w:r w:rsidRPr="001F35E9">
        <w:rPr>
          <w:rFonts w:ascii="Book Antiqua" w:eastAsiaTheme="minorEastAsia" w:hAnsi="Book Antiqua"/>
          <w:sz w:val="24"/>
          <w:szCs w:val="24"/>
          <w:lang w:val="en-US" w:eastAsia="zh-CN"/>
        </w:rPr>
        <w:t>diarrhoea</w:t>
      </w:r>
      <w:proofErr w:type="spellEnd"/>
      <w:r w:rsidRPr="001F35E9">
        <w:rPr>
          <w:rFonts w:ascii="Book Antiqua" w:eastAsiaTheme="minorEastAsia" w:hAnsi="Book Antiqua"/>
          <w:sz w:val="24"/>
          <w:szCs w:val="24"/>
          <w:lang w:val="en-US" w:eastAsia="zh-CN"/>
        </w:rPr>
        <w:t xml:space="preserve">: the role of luminal short chain fatty acids. </w:t>
      </w:r>
      <w:r w:rsidRPr="001F35E9">
        <w:rPr>
          <w:rFonts w:ascii="Book Antiqua" w:eastAsiaTheme="minorEastAsia" w:hAnsi="Book Antiqua"/>
          <w:i/>
          <w:sz w:val="24"/>
          <w:szCs w:val="24"/>
          <w:lang w:val="en-US" w:eastAsia="zh-CN"/>
        </w:rPr>
        <w:t>Gut</w:t>
      </w:r>
      <w:r w:rsidRPr="001F35E9">
        <w:rPr>
          <w:rFonts w:ascii="Book Antiqua" w:eastAsiaTheme="minorEastAsia" w:hAnsi="Book Antiqua"/>
          <w:sz w:val="24"/>
          <w:szCs w:val="24"/>
          <w:lang w:val="en-US" w:eastAsia="zh-CN"/>
        </w:rPr>
        <w:t xml:space="preserve"> 1993; </w:t>
      </w:r>
      <w:r w:rsidRPr="001F35E9">
        <w:rPr>
          <w:rFonts w:ascii="Book Antiqua" w:eastAsiaTheme="minorEastAsia" w:hAnsi="Book Antiqua"/>
          <w:b/>
          <w:sz w:val="24"/>
          <w:szCs w:val="24"/>
          <w:lang w:val="en-US" w:eastAsia="zh-CN"/>
        </w:rPr>
        <w:t>34</w:t>
      </w:r>
      <w:r w:rsidRPr="001F35E9">
        <w:rPr>
          <w:rFonts w:ascii="Book Antiqua" w:eastAsiaTheme="minorEastAsia" w:hAnsi="Book Antiqua"/>
          <w:sz w:val="24"/>
          <w:szCs w:val="24"/>
          <w:lang w:val="en-US" w:eastAsia="zh-CN"/>
        </w:rPr>
        <w:t>: 1215-1218 [PMID: 8406157 DOI: 10.1136/gut.34.9.1215]</w:t>
      </w:r>
    </w:p>
    <w:p w14:paraId="41D4468A"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23 </w:t>
      </w:r>
      <w:proofErr w:type="spellStart"/>
      <w:r w:rsidRPr="001F35E9">
        <w:rPr>
          <w:rFonts w:ascii="Book Antiqua" w:eastAsiaTheme="minorEastAsia" w:hAnsi="Book Antiqua"/>
          <w:b/>
          <w:sz w:val="24"/>
          <w:szCs w:val="24"/>
          <w:lang w:val="en-US" w:eastAsia="zh-CN"/>
        </w:rPr>
        <w:t>Scheppach</w:t>
      </w:r>
      <w:proofErr w:type="spellEnd"/>
      <w:r w:rsidRPr="001F35E9">
        <w:rPr>
          <w:rFonts w:ascii="Book Antiqua" w:eastAsiaTheme="minorEastAsia" w:hAnsi="Book Antiqua"/>
          <w:b/>
          <w:sz w:val="24"/>
          <w:szCs w:val="24"/>
          <w:lang w:val="en-US" w:eastAsia="zh-CN"/>
        </w:rPr>
        <w:t xml:space="preserve"> W</w:t>
      </w:r>
      <w:r w:rsidRPr="001F35E9">
        <w:rPr>
          <w:rFonts w:ascii="Book Antiqua" w:eastAsiaTheme="minorEastAsia" w:hAnsi="Book Antiqua"/>
          <w:sz w:val="24"/>
          <w:szCs w:val="24"/>
          <w:lang w:val="en-US" w:eastAsia="zh-CN"/>
        </w:rPr>
        <w:t>, Bartram HP, Richter F. Role of short-chain fatty acids in the prevention of colorectal cancer.</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Eur</w:t>
      </w:r>
      <w:proofErr w:type="spellEnd"/>
      <w:r w:rsidRPr="001F35E9">
        <w:rPr>
          <w:rFonts w:ascii="Book Antiqua" w:eastAsiaTheme="minorEastAsia" w:hAnsi="Book Antiqua"/>
          <w:i/>
          <w:sz w:val="24"/>
          <w:szCs w:val="24"/>
          <w:lang w:val="en-US" w:eastAsia="zh-CN"/>
        </w:rPr>
        <w:t xml:space="preserve"> J Cancer</w:t>
      </w:r>
      <w:r w:rsidRPr="001F35E9">
        <w:rPr>
          <w:rFonts w:ascii="Book Antiqua" w:eastAsiaTheme="minorEastAsia" w:hAnsi="Book Antiqua"/>
          <w:sz w:val="24"/>
          <w:szCs w:val="24"/>
          <w:lang w:val="en-US" w:eastAsia="zh-CN"/>
        </w:rPr>
        <w:t xml:space="preserve"> 1995; </w:t>
      </w:r>
      <w:r w:rsidRPr="001F35E9">
        <w:rPr>
          <w:rFonts w:ascii="Book Antiqua" w:eastAsiaTheme="minorEastAsia" w:hAnsi="Book Antiqua"/>
          <w:b/>
          <w:sz w:val="24"/>
          <w:szCs w:val="24"/>
          <w:lang w:val="en-US" w:eastAsia="zh-CN"/>
        </w:rPr>
        <w:t>31A</w:t>
      </w:r>
      <w:r w:rsidRPr="001F35E9">
        <w:rPr>
          <w:rFonts w:ascii="Book Antiqua" w:eastAsiaTheme="minorEastAsia" w:hAnsi="Book Antiqua"/>
          <w:sz w:val="24"/>
          <w:szCs w:val="24"/>
          <w:lang w:val="en-US" w:eastAsia="zh-CN"/>
        </w:rPr>
        <w:t>: 1077-1080 [PMID: 7576995]</w:t>
      </w:r>
    </w:p>
    <w:p w14:paraId="07A2E3FE"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24 </w:t>
      </w:r>
      <w:proofErr w:type="spellStart"/>
      <w:r w:rsidRPr="001F35E9">
        <w:rPr>
          <w:rFonts w:ascii="Book Antiqua" w:eastAsiaTheme="minorEastAsia" w:hAnsi="Book Antiqua"/>
          <w:b/>
          <w:sz w:val="24"/>
          <w:szCs w:val="24"/>
          <w:lang w:val="en-US" w:eastAsia="zh-CN"/>
        </w:rPr>
        <w:t>Farup</w:t>
      </w:r>
      <w:proofErr w:type="spellEnd"/>
      <w:r w:rsidRPr="001F35E9">
        <w:rPr>
          <w:rFonts w:ascii="Book Antiqua" w:eastAsiaTheme="minorEastAsia" w:hAnsi="Book Antiqua"/>
          <w:b/>
          <w:sz w:val="24"/>
          <w:szCs w:val="24"/>
          <w:lang w:val="en-US" w:eastAsia="zh-CN"/>
        </w:rPr>
        <w:t xml:space="preserve"> PG</w:t>
      </w:r>
      <w:r w:rsidRPr="001F35E9">
        <w:rPr>
          <w:rFonts w:ascii="Book Antiqua" w:eastAsiaTheme="minorEastAsia" w:hAnsi="Book Antiqua"/>
          <w:sz w:val="24"/>
          <w:szCs w:val="24"/>
          <w:lang w:val="en-US" w:eastAsia="zh-CN"/>
        </w:rPr>
        <w:t xml:space="preserve">, Rudi K, </w:t>
      </w:r>
      <w:proofErr w:type="spellStart"/>
      <w:r w:rsidRPr="001F35E9">
        <w:rPr>
          <w:rFonts w:ascii="Book Antiqua" w:eastAsiaTheme="minorEastAsia" w:hAnsi="Book Antiqua"/>
          <w:sz w:val="24"/>
          <w:szCs w:val="24"/>
          <w:lang w:val="en-US" w:eastAsia="zh-CN"/>
        </w:rPr>
        <w:t>Hestad</w:t>
      </w:r>
      <w:proofErr w:type="spellEnd"/>
      <w:r w:rsidRPr="001F35E9">
        <w:rPr>
          <w:rFonts w:ascii="Book Antiqua" w:eastAsiaTheme="minorEastAsia" w:hAnsi="Book Antiqua"/>
          <w:sz w:val="24"/>
          <w:szCs w:val="24"/>
          <w:lang w:val="en-US" w:eastAsia="zh-CN"/>
        </w:rPr>
        <w:t xml:space="preserve"> K. </w:t>
      </w:r>
      <w:proofErr w:type="spellStart"/>
      <w:r w:rsidRPr="001F35E9">
        <w:rPr>
          <w:rFonts w:ascii="Book Antiqua" w:eastAsiaTheme="minorEastAsia" w:hAnsi="Book Antiqua"/>
          <w:sz w:val="24"/>
          <w:szCs w:val="24"/>
          <w:lang w:val="en-US" w:eastAsia="zh-CN"/>
        </w:rPr>
        <w:t>Faecal</w:t>
      </w:r>
      <w:proofErr w:type="spellEnd"/>
      <w:r w:rsidRPr="001F35E9">
        <w:rPr>
          <w:rFonts w:ascii="Book Antiqua" w:eastAsiaTheme="minorEastAsia" w:hAnsi="Book Antiqua"/>
          <w:sz w:val="24"/>
          <w:szCs w:val="24"/>
          <w:lang w:val="en-US" w:eastAsia="zh-CN"/>
        </w:rPr>
        <w:t xml:space="preserve"> short-chain fatty acids - a diagnostic biomarker for irritable bowel syndrome?</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BMC </w:t>
      </w:r>
      <w:proofErr w:type="spellStart"/>
      <w:r w:rsidRPr="001F35E9">
        <w:rPr>
          <w:rFonts w:ascii="Book Antiqua" w:eastAsiaTheme="minorEastAsia" w:hAnsi="Book Antiqua"/>
          <w:i/>
          <w:sz w:val="24"/>
          <w:szCs w:val="24"/>
          <w:lang w:val="en-US" w:eastAsia="zh-CN"/>
        </w:rPr>
        <w:t>Gastroenterol</w:t>
      </w:r>
      <w:proofErr w:type="spellEnd"/>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16</w:t>
      </w:r>
      <w:r w:rsidRPr="001F35E9">
        <w:rPr>
          <w:rFonts w:ascii="Book Antiqua" w:eastAsiaTheme="minorEastAsia" w:hAnsi="Book Antiqua"/>
          <w:sz w:val="24"/>
          <w:szCs w:val="24"/>
          <w:lang w:val="en-US" w:eastAsia="zh-CN"/>
        </w:rPr>
        <w:t>: 51 [PMID: 27121286 DOI: 10.1186/s12876-016-0446-z]</w:t>
      </w:r>
    </w:p>
    <w:p w14:paraId="0F11422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25 </w:t>
      </w:r>
      <w:proofErr w:type="spellStart"/>
      <w:r w:rsidRPr="001F35E9">
        <w:rPr>
          <w:rFonts w:ascii="Book Antiqua" w:eastAsiaTheme="minorEastAsia" w:hAnsi="Book Antiqua"/>
          <w:b/>
          <w:sz w:val="24"/>
          <w:szCs w:val="24"/>
          <w:lang w:val="en-US" w:eastAsia="zh-CN"/>
        </w:rPr>
        <w:t>Primec</w:t>
      </w:r>
      <w:proofErr w:type="spellEnd"/>
      <w:r w:rsidRPr="001F35E9">
        <w:rPr>
          <w:rFonts w:ascii="Book Antiqua" w:eastAsiaTheme="minorEastAsia" w:hAnsi="Book Antiqua"/>
          <w:b/>
          <w:sz w:val="24"/>
          <w:szCs w:val="24"/>
          <w:lang w:val="en-US" w:eastAsia="zh-CN"/>
        </w:rPr>
        <w:t xml:space="preserve"> M</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Mičetić</w:t>
      </w:r>
      <w:proofErr w:type="spellEnd"/>
      <w:r w:rsidRPr="001F35E9">
        <w:rPr>
          <w:rFonts w:ascii="Book Antiqua" w:eastAsiaTheme="minorEastAsia" w:hAnsi="Book Antiqua"/>
          <w:sz w:val="24"/>
          <w:szCs w:val="24"/>
          <w:lang w:val="en-US" w:eastAsia="zh-CN"/>
        </w:rPr>
        <w:t xml:space="preserve">-Turk D, </w:t>
      </w:r>
      <w:proofErr w:type="spellStart"/>
      <w:r w:rsidRPr="001F35E9">
        <w:rPr>
          <w:rFonts w:ascii="Book Antiqua" w:eastAsiaTheme="minorEastAsia" w:hAnsi="Book Antiqua"/>
          <w:sz w:val="24"/>
          <w:szCs w:val="24"/>
          <w:lang w:val="en-US" w:eastAsia="zh-CN"/>
        </w:rPr>
        <w:t>Langerholc</w:t>
      </w:r>
      <w:proofErr w:type="spellEnd"/>
      <w:r w:rsidRPr="001F35E9">
        <w:rPr>
          <w:rFonts w:ascii="Book Antiqua" w:eastAsiaTheme="minorEastAsia" w:hAnsi="Book Antiqua"/>
          <w:sz w:val="24"/>
          <w:szCs w:val="24"/>
          <w:lang w:val="en-US" w:eastAsia="zh-CN"/>
        </w:rPr>
        <w:t xml:space="preserve"> T. Analysis of short-chain fatty acids in human feces: A scoping review. </w:t>
      </w:r>
      <w:r w:rsidRPr="001F35E9">
        <w:rPr>
          <w:rFonts w:ascii="Book Antiqua" w:eastAsiaTheme="minorEastAsia" w:hAnsi="Book Antiqua"/>
          <w:i/>
          <w:sz w:val="24"/>
          <w:szCs w:val="24"/>
          <w:lang w:val="en-US" w:eastAsia="zh-CN"/>
        </w:rPr>
        <w:t xml:space="preserve">Anal </w:t>
      </w:r>
      <w:proofErr w:type="spellStart"/>
      <w:r w:rsidRPr="001F35E9">
        <w:rPr>
          <w:rFonts w:ascii="Book Antiqua" w:eastAsiaTheme="minorEastAsia" w:hAnsi="Book Antiqua"/>
          <w:i/>
          <w:sz w:val="24"/>
          <w:szCs w:val="24"/>
          <w:lang w:val="en-US" w:eastAsia="zh-CN"/>
        </w:rPr>
        <w:t>Biochem</w:t>
      </w:r>
      <w:proofErr w:type="spellEnd"/>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526</w:t>
      </w:r>
      <w:r w:rsidRPr="001F35E9">
        <w:rPr>
          <w:rFonts w:ascii="Book Antiqua" w:eastAsiaTheme="minorEastAsia" w:hAnsi="Book Antiqua"/>
          <w:sz w:val="24"/>
          <w:szCs w:val="24"/>
          <w:lang w:val="en-US" w:eastAsia="zh-CN"/>
        </w:rPr>
        <w:t>: 9-21 [PMID: 28300535 DOI: 10.1016/j.ab.2017.03.007]</w:t>
      </w:r>
    </w:p>
    <w:p w14:paraId="24243C9F" w14:textId="16306DAC"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26 </w:t>
      </w:r>
      <w:r w:rsidRPr="001F35E9">
        <w:rPr>
          <w:rFonts w:ascii="Book Antiqua" w:eastAsiaTheme="minorEastAsia" w:hAnsi="Book Antiqua"/>
          <w:b/>
          <w:sz w:val="24"/>
          <w:szCs w:val="24"/>
          <w:lang w:val="en-US" w:eastAsia="zh-CN"/>
        </w:rPr>
        <w:t>De Almeida CV</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Lulli</w:t>
      </w:r>
      <w:proofErr w:type="spellEnd"/>
      <w:r w:rsidRPr="001F35E9">
        <w:rPr>
          <w:rFonts w:ascii="Book Antiqua" w:eastAsiaTheme="minorEastAsia" w:hAnsi="Book Antiqua"/>
          <w:sz w:val="24"/>
          <w:szCs w:val="24"/>
          <w:lang w:val="en-US" w:eastAsia="zh-CN"/>
        </w:rPr>
        <w:t xml:space="preserve"> M, di </w:t>
      </w:r>
      <w:proofErr w:type="spellStart"/>
      <w:r w:rsidRPr="001F35E9">
        <w:rPr>
          <w:rFonts w:ascii="Book Antiqua" w:eastAsiaTheme="minorEastAsia" w:hAnsi="Book Antiqua"/>
          <w:sz w:val="24"/>
          <w:szCs w:val="24"/>
          <w:lang w:val="en-US" w:eastAsia="zh-CN"/>
        </w:rPr>
        <w:t>Pilato</w:t>
      </w:r>
      <w:proofErr w:type="spellEnd"/>
      <w:r w:rsidRPr="001F35E9">
        <w:rPr>
          <w:rFonts w:ascii="Book Antiqua" w:eastAsiaTheme="minorEastAsia" w:hAnsi="Book Antiqua"/>
          <w:sz w:val="24"/>
          <w:szCs w:val="24"/>
          <w:lang w:val="en-US" w:eastAsia="zh-CN"/>
        </w:rPr>
        <w:t xml:space="preserve"> V, </w:t>
      </w:r>
      <w:proofErr w:type="spellStart"/>
      <w:r w:rsidRPr="001F35E9">
        <w:rPr>
          <w:rFonts w:ascii="Book Antiqua" w:eastAsiaTheme="minorEastAsia" w:hAnsi="Book Antiqua"/>
          <w:sz w:val="24"/>
          <w:szCs w:val="24"/>
          <w:lang w:val="en-US" w:eastAsia="zh-CN"/>
        </w:rPr>
        <w:t>Schiavone</w:t>
      </w:r>
      <w:proofErr w:type="spellEnd"/>
      <w:r w:rsidRPr="001F35E9">
        <w:rPr>
          <w:rFonts w:ascii="Book Antiqua" w:eastAsiaTheme="minorEastAsia" w:hAnsi="Book Antiqua"/>
          <w:sz w:val="24"/>
          <w:szCs w:val="24"/>
          <w:lang w:val="en-US" w:eastAsia="zh-CN"/>
        </w:rPr>
        <w:t xml:space="preserve"> N, Russo E, </w:t>
      </w:r>
      <w:proofErr w:type="spellStart"/>
      <w:r w:rsidRPr="001F35E9">
        <w:rPr>
          <w:rFonts w:ascii="Book Antiqua" w:eastAsiaTheme="minorEastAsia" w:hAnsi="Book Antiqua"/>
          <w:sz w:val="24"/>
          <w:szCs w:val="24"/>
          <w:lang w:val="en-US" w:eastAsia="zh-CN"/>
        </w:rPr>
        <w:t>Nannini</w:t>
      </w:r>
      <w:proofErr w:type="spellEnd"/>
      <w:r w:rsidRPr="001F35E9">
        <w:rPr>
          <w:rFonts w:ascii="Book Antiqua" w:eastAsiaTheme="minorEastAsia" w:hAnsi="Book Antiqua"/>
          <w:sz w:val="24"/>
          <w:szCs w:val="24"/>
          <w:lang w:val="en-US" w:eastAsia="zh-CN"/>
        </w:rPr>
        <w:t xml:space="preserve"> G, </w:t>
      </w:r>
      <w:proofErr w:type="spellStart"/>
      <w:r w:rsidRPr="001F35E9">
        <w:rPr>
          <w:rFonts w:ascii="Book Antiqua" w:eastAsiaTheme="minorEastAsia" w:hAnsi="Book Antiqua"/>
          <w:sz w:val="24"/>
          <w:szCs w:val="24"/>
          <w:lang w:val="en-US" w:eastAsia="zh-CN"/>
        </w:rPr>
        <w:t>Baldi</w:t>
      </w:r>
      <w:proofErr w:type="spellEnd"/>
      <w:r w:rsidRPr="001F35E9">
        <w:rPr>
          <w:rFonts w:ascii="Book Antiqua" w:eastAsiaTheme="minorEastAsia" w:hAnsi="Book Antiqua"/>
          <w:sz w:val="24"/>
          <w:szCs w:val="24"/>
          <w:lang w:val="en-US" w:eastAsia="zh-CN"/>
        </w:rPr>
        <w:t xml:space="preserve"> S, </w:t>
      </w:r>
      <w:proofErr w:type="spellStart"/>
      <w:r w:rsidRPr="001F35E9">
        <w:rPr>
          <w:rFonts w:ascii="Book Antiqua" w:eastAsiaTheme="minorEastAsia" w:hAnsi="Book Antiqua"/>
          <w:sz w:val="24"/>
          <w:szCs w:val="24"/>
          <w:lang w:val="en-US" w:eastAsia="zh-CN"/>
        </w:rPr>
        <w:t>Borrelli</w:t>
      </w:r>
      <w:proofErr w:type="spellEnd"/>
      <w:r w:rsidRPr="001F35E9">
        <w:rPr>
          <w:rFonts w:ascii="Book Antiqua" w:eastAsiaTheme="minorEastAsia" w:hAnsi="Book Antiqua"/>
          <w:sz w:val="24"/>
          <w:szCs w:val="24"/>
          <w:lang w:val="en-US" w:eastAsia="zh-CN"/>
        </w:rPr>
        <w:t xml:space="preserve"> R, </w:t>
      </w:r>
      <w:proofErr w:type="spellStart"/>
      <w:r w:rsidRPr="001F35E9">
        <w:rPr>
          <w:rFonts w:ascii="Book Antiqua" w:eastAsiaTheme="minorEastAsia" w:hAnsi="Book Antiqua"/>
          <w:sz w:val="24"/>
          <w:szCs w:val="24"/>
          <w:lang w:val="en-US" w:eastAsia="zh-CN"/>
        </w:rPr>
        <w:t>Bartolucci</w:t>
      </w:r>
      <w:proofErr w:type="spellEnd"/>
      <w:r w:rsidRPr="001F35E9">
        <w:rPr>
          <w:rFonts w:ascii="Book Antiqua" w:eastAsiaTheme="minorEastAsia" w:hAnsi="Book Antiqua"/>
          <w:sz w:val="24"/>
          <w:szCs w:val="24"/>
          <w:lang w:val="en-US" w:eastAsia="zh-CN"/>
        </w:rPr>
        <w:t xml:space="preserve"> G, </w:t>
      </w:r>
      <w:proofErr w:type="spellStart"/>
      <w:r w:rsidRPr="001F35E9">
        <w:rPr>
          <w:rFonts w:ascii="Book Antiqua" w:eastAsiaTheme="minorEastAsia" w:hAnsi="Book Antiqua"/>
          <w:sz w:val="24"/>
          <w:szCs w:val="24"/>
          <w:lang w:val="en-US" w:eastAsia="zh-CN"/>
        </w:rPr>
        <w:t>Menicatti</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Taddei</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Ringressi</w:t>
      </w:r>
      <w:proofErr w:type="spellEnd"/>
      <w:r w:rsidRPr="001F35E9">
        <w:rPr>
          <w:rFonts w:ascii="Book Antiqua" w:eastAsiaTheme="minorEastAsia" w:hAnsi="Book Antiqua"/>
          <w:sz w:val="24"/>
          <w:szCs w:val="24"/>
          <w:lang w:val="en-US" w:eastAsia="zh-CN"/>
        </w:rPr>
        <w:t xml:space="preserve"> MN, </w:t>
      </w:r>
      <w:proofErr w:type="spellStart"/>
      <w:r w:rsidRPr="001F35E9">
        <w:rPr>
          <w:rFonts w:ascii="Book Antiqua" w:eastAsiaTheme="minorEastAsia" w:hAnsi="Book Antiqua"/>
          <w:sz w:val="24"/>
          <w:szCs w:val="24"/>
          <w:lang w:val="en-US" w:eastAsia="zh-CN"/>
        </w:rPr>
        <w:t>Niccolai</w:t>
      </w:r>
      <w:proofErr w:type="spellEnd"/>
      <w:r w:rsidRPr="001F35E9">
        <w:rPr>
          <w:rFonts w:ascii="Book Antiqua" w:eastAsiaTheme="minorEastAsia" w:hAnsi="Book Antiqua"/>
          <w:sz w:val="24"/>
          <w:szCs w:val="24"/>
          <w:lang w:val="en-US" w:eastAsia="zh-CN"/>
        </w:rPr>
        <w:t xml:space="preserve"> E, </w:t>
      </w:r>
      <w:proofErr w:type="spellStart"/>
      <w:r w:rsidRPr="001F35E9">
        <w:rPr>
          <w:rFonts w:ascii="Book Antiqua" w:eastAsiaTheme="minorEastAsia" w:hAnsi="Book Antiqua"/>
          <w:sz w:val="24"/>
          <w:szCs w:val="24"/>
          <w:lang w:val="en-US" w:eastAsia="zh-CN"/>
        </w:rPr>
        <w:t>Prisco</w:t>
      </w:r>
      <w:proofErr w:type="spellEnd"/>
      <w:r w:rsidRPr="001F35E9">
        <w:rPr>
          <w:rFonts w:ascii="Book Antiqua" w:eastAsiaTheme="minorEastAsia" w:hAnsi="Book Antiqua"/>
          <w:sz w:val="24"/>
          <w:szCs w:val="24"/>
          <w:lang w:val="en-US" w:eastAsia="zh-CN"/>
        </w:rPr>
        <w:t xml:space="preserve"> D, </w:t>
      </w:r>
      <w:proofErr w:type="spellStart"/>
      <w:r w:rsidRPr="001F35E9">
        <w:rPr>
          <w:rFonts w:ascii="Book Antiqua" w:eastAsiaTheme="minorEastAsia" w:hAnsi="Book Antiqua"/>
          <w:sz w:val="24"/>
          <w:szCs w:val="24"/>
          <w:lang w:val="en-US" w:eastAsia="zh-CN"/>
        </w:rPr>
        <w:t>Rossolini</w:t>
      </w:r>
      <w:proofErr w:type="spellEnd"/>
      <w:r w:rsidRPr="001F35E9">
        <w:rPr>
          <w:rFonts w:ascii="Book Antiqua" w:eastAsiaTheme="minorEastAsia" w:hAnsi="Book Antiqua"/>
          <w:sz w:val="24"/>
          <w:szCs w:val="24"/>
          <w:lang w:val="en-US" w:eastAsia="zh-CN"/>
        </w:rPr>
        <w:t xml:space="preserve"> GM, </w:t>
      </w:r>
      <w:proofErr w:type="spellStart"/>
      <w:r w:rsidRPr="001F35E9">
        <w:rPr>
          <w:rFonts w:ascii="Book Antiqua" w:eastAsiaTheme="minorEastAsia" w:hAnsi="Book Antiqua"/>
          <w:sz w:val="24"/>
          <w:szCs w:val="24"/>
          <w:lang w:val="en-US" w:eastAsia="zh-CN"/>
        </w:rPr>
        <w:t>Amedei</w:t>
      </w:r>
      <w:proofErr w:type="spellEnd"/>
      <w:r w:rsidRPr="001F35E9">
        <w:rPr>
          <w:rFonts w:ascii="Book Antiqua" w:eastAsiaTheme="minorEastAsia" w:hAnsi="Book Antiqua"/>
          <w:sz w:val="24"/>
          <w:szCs w:val="24"/>
          <w:lang w:val="en-US" w:eastAsia="zh-CN"/>
        </w:rPr>
        <w:t xml:space="preserve"> A. Differential Responses of Colorectal Cancer Cell Lines to Enterococcus </w:t>
      </w:r>
      <w:proofErr w:type="spellStart"/>
      <w:r w:rsidRPr="001F35E9">
        <w:rPr>
          <w:rFonts w:ascii="Book Antiqua" w:eastAsiaTheme="minorEastAsia" w:hAnsi="Book Antiqua"/>
          <w:sz w:val="24"/>
          <w:szCs w:val="24"/>
          <w:lang w:val="en-US" w:eastAsia="zh-CN"/>
        </w:rPr>
        <w:t>faecalis</w:t>
      </w:r>
      <w:proofErr w:type="spellEnd"/>
      <w:r w:rsidRPr="001F35E9">
        <w:rPr>
          <w:rFonts w:ascii="Book Antiqua" w:eastAsiaTheme="minorEastAsia" w:hAnsi="Book Antiqua"/>
          <w:sz w:val="24"/>
          <w:szCs w:val="24"/>
          <w:lang w:val="en-US" w:eastAsia="zh-CN"/>
        </w:rPr>
        <w:t xml:space="preserve">' Strains Isolated from Healthy Donors and Colorectal Cancer Patients. </w:t>
      </w:r>
      <w:r w:rsidRPr="001F35E9">
        <w:rPr>
          <w:rFonts w:ascii="Book Antiqua" w:eastAsiaTheme="minorEastAsia" w:hAnsi="Book Antiqua"/>
          <w:i/>
          <w:sz w:val="24"/>
          <w:szCs w:val="24"/>
          <w:lang w:val="en-US" w:eastAsia="zh-CN"/>
        </w:rPr>
        <w:t xml:space="preserve">J </w:t>
      </w:r>
      <w:proofErr w:type="spellStart"/>
      <w:r w:rsidRPr="001F35E9">
        <w:rPr>
          <w:rFonts w:ascii="Book Antiqua" w:eastAsiaTheme="minorEastAsia" w:hAnsi="Book Antiqua"/>
          <w:i/>
          <w:sz w:val="24"/>
          <w:szCs w:val="24"/>
          <w:lang w:val="en-US" w:eastAsia="zh-CN"/>
        </w:rPr>
        <w:t>Clin</w:t>
      </w:r>
      <w:proofErr w:type="spellEnd"/>
      <w:r w:rsidRPr="001F35E9">
        <w:rPr>
          <w:rFonts w:ascii="Book Antiqua" w:eastAsiaTheme="minorEastAsia" w:hAnsi="Book Antiqua"/>
          <w:i/>
          <w:sz w:val="24"/>
          <w:szCs w:val="24"/>
          <w:lang w:val="en-US" w:eastAsia="zh-CN"/>
        </w:rPr>
        <w:t xml:space="preserve"> Med</w:t>
      </w:r>
      <w:r w:rsidRPr="001F35E9">
        <w:rPr>
          <w:rFonts w:ascii="Book Antiqua" w:eastAsiaTheme="minorEastAsia" w:hAnsi="Book Antiqua"/>
          <w:sz w:val="24"/>
          <w:szCs w:val="24"/>
          <w:lang w:val="en-US" w:eastAsia="zh-CN"/>
        </w:rPr>
        <w:t xml:space="preserve"> 2019;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[PMID: 30897751 DOI: 10.3390/jcm8030388]</w:t>
      </w:r>
    </w:p>
    <w:p w14:paraId="1D3660C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27 </w:t>
      </w:r>
      <w:r w:rsidRPr="001F35E9">
        <w:rPr>
          <w:rFonts w:ascii="Book Antiqua" w:eastAsiaTheme="minorEastAsia" w:hAnsi="Book Antiqua"/>
          <w:b/>
          <w:sz w:val="24"/>
          <w:szCs w:val="24"/>
          <w:lang w:val="en-US" w:eastAsia="zh-CN"/>
        </w:rPr>
        <w:t>Garner CE</w:t>
      </w:r>
      <w:r w:rsidRPr="001F35E9">
        <w:rPr>
          <w:rFonts w:ascii="Book Antiqua" w:eastAsiaTheme="minorEastAsia" w:hAnsi="Book Antiqua"/>
          <w:sz w:val="24"/>
          <w:szCs w:val="24"/>
          <w:lang w:val="en-US" w:eastAsia="zh-CN"/>
        </w:rPr>
        <w:t xml:space="preserve">, Smith S, de Lacy Costello B, White P, Spencer R, </w:t>
      </w:r>
      <w:proofErr w:type="spellStart"/>
      <w:r w:rsidRPr="001F35E9">
        <w:rPr>
          <w:rFonts w:ascii="Book Antiqua" w:eastAsiaTheme="minorEastAsia" w:hAnsi="Book Antiqua"/>
          <w:sz w:val="24"/>
          <w:szCs w:val="24"/>
          <w:lang w:val="en-US" w:eastAsia="zh-CN"/>
        </w:rPr>
        <w:t>Probert</w:t>
      </w:r>
      <w:proofErr w:type="spellEnd"/>
      <w:r w:rsidRPr="001F35E9">
        <w:rPr>
          <w:rFonts w:ascii="Book Antiqua" w:eastAsiaTheme="minorEastAsia" w:hAnsi="Book Antiqua"/>
          <w:sz w:val="24"/>
          <w:szCs w:val="24"/>
          <w:lang w:val="en-US" w:eastAsia="zh-CN"/>
        </w:rPr>
        <w:t xml:space="preserve"> CS, </w:t>
      </w:r>
      <w:proofErr w:type="spellStart"/>
      <w:r w:rsidRPr="001F35E9">
        <w:rPr>
          <w:rFonts w:ascii="Book Antiqua" w:eastAsiaTheme="minorEastAsia" w:hAnsi="Book Antiqua"/>
          <w:sz w:val="24"/>
          <w:szCs w:val="24"/>
          <w:lang w:val="en-US" w:eastAsia="zh-CN"/>
        </w:rPr>
        <w:t>Ratcliffe</w:t>
      </w:r>
      <w:proofErr w:type="spellEnd"/>
      <w:r w:rsidRPr="001F35E9">
        <w:rPr>
          <w:rFonts w:ascii="Book Antiqua" w:eastAsiaTheme="minorEastAsia" w:hAnsi="Book Antiqua"/>
          <w:sz w:val="24"/>
          <w:szCs w:val="24"/>
          <w:lang w:val="en-US" w:eastAsia="zh-CN"/>
        </w:rPr>
        <w:t xml:space="preserve"> NM. </w:t>
      </w:r>
      <w:proofErr w:type="gramStart"/>
      <w:r w:rsidRPr="001F35E9">
        <w:rPr>
          <w:rFonts w:ascii="Book Antiqua" w:eastAsiaTheme="minorEastAsia" w:hAnsi="Book Antiqua"/>
          <w:sz w:val="24"/>
          <w:szCs w:val="24"/>
          <w:lang w:val="en-US" w:eastAsia="zh-CN"/>
        </w:rPr>
        <w:t>Volatile organic compounds from feces and their potential for diagnosis of gastrointestinal disease.</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FASEB J</w:t>
      </w:r>
      <w:r w:rsidRPr="001F35E9">
        <w:rPr>
          <w:rFonts w:ascii="Book Antiqua" w:eastAsiaTheme="minorEastAsia" w:hAnsi="Book Antiqua"/>
          <w:sz w:val="24"/>
          <w:szCs w:val="24"/>
          <w:lang w:val="en-US" w:eastAsia="zh-CN"/>
        </w:rPr>
        <w:t xml:space="preserve"> 2007; </w:t>
      </w:r>
      <w:r w:rsidRPr="001F35E9">
        <w:rPr>
          <w:rFonts w:ascii="Book Antiqua" w:eastAsiaTheme="minorEastAsia" w:hAnsi="Book Antiqua"/>
          <w:b/>
          <w:sz w:val="24"/>
          <w:szCs w:val="24"/>
          <w:lang w:val="en-US" w:eastAsia="zh-CN"/>
        </w:rPr>
        <w:t>21</w:t>
      </w:r>
      <w:r w:rsidRPr="001F35E9">
        <w:rPr>
          <w:rFonts w:ascii="Book Antiqua" w:eastAsiaTheme="minorEastAsia" w:hAnsi="Book Antiqua"/>
          <w:sz w:val="24"/>
          <w:szCs w:val="24"/>
          <w:lang w:val="en-US" w:eastAsia="zh-CN"/>
        </w:rPr>
        <w:t>: 1675-1688 [PMID: 17314143 DOI: 10.1096/fj.06-6927com]</w:t>
      </w:r>
    </w:p>
    <w:p w14:paraId="4A2C656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28 </w:t>
      </w:r>
      <w:r w:rsidRPr="001F35E9">
        <w:rPr>
          <w:rFonts w:ascii="Book Antiqua" w:eastAsiaTheme="minorEastAsia" w:hAnsi="Book Antiqua"/>
          <w:b/>
          <w:sz w:val="24"/>
          <w:szCs w:val="24"/>
          <w:lang w:val="en-US" w:eastAsia="zh-CN"/>
        </w:rPr>
        <w:t>Garner CE</w:t>
      </w:r>
      <w:r w:rsidRPr="001F35E9">
        <w:rPr>
          <w:rFonts w:ascii="Book Antiqua" w:eastAsiaTheme="minorEastAsia" w:hAnsi="Book Antiqua"/>
          <w:sz w:val="24"/>
          <w:szCs w:val="24"/>
          <w:lang w:val="en-US" w:eastAsia="zh-CN"/>
        </w:rPr>
        <w:t xml:space="preserve">, Ewer AK, </w:t>
      </w:r>
      <w:proofErr w:type="spellStart"/>
      <w:r w:rsidRPr="001F35E9">
        <w:rPr>
          <w:rFonts w:ascii="Book Antiqua" w:eastAsiaTheme="minorEastAsia" w:hAnsi="Book Antiqua"/>
          <w:sz w:val="24"/>
          <w:szCs w:val="24"/>
          <w:lang w:val="en-US" w:eastAsia="zh-CN"/>
        </w:rPr>
        <w:t>Elasouad</w:t>
      </w:r>
      <w:proofErr w:type="spellEnd"/>
      <w:r w:rsidRPr="001F35E9">
        <w:rPr>
          <w:rFonts w:ascii="Book Antiqua" w:eastAsiaTheme="minorEastAsia" w:hAnsi="Book Antiqua"/>
          <w:sz w:val="24"/>
          <w:szCs w:val="24"/>
          <w:lang w:val="en-US" w:eastAsia="zh-CN"/>
        </w:rPr>
        <w:t xml:space="preserve"> K, Power F, Greenwood R, </w:t>
      </w:r>
      <w:proofErr w:type="spellStart"/>
      <w:r w:rsidRPr="001F35E9">
        <w:rPr>
          <w:rFonts w:ascii="Book Antiqua" w:eastAsiaTheme="minorEastAsia" w:hAnsi="Book Antiqua"/>
          <w:sz w:val="24"/>
          <w:szCs w:val="24"/>
          <w:lang w:val="en-US" w:eastAsia="zh-CN"/>
        </w:rPr>
        <w:t>Ratcliffe</w:t>
      </w:r>
      <w:proofErr w:type="spellEnd"/>
      <w:r w:rsidRPr="001F35E9">
        <w:rPr>
          <w:rFonts w:ascii="Book Antiqua" w:eastAsiaTheme="minorEastAsia" w:hAnsi="Book Antiqua"/>
          <w:sz w:val="24"/>
          <w:szCs w:val="24"/>
          <w:lang w:val="en-US" w:eastAsia="zh-CN"/>
        </w:rPr>
        <w:t xml:space="preserve"> NM, Costello </w:t>
      </w:r>
      <w:proofErr w:type="spellStart"/>
      <w:r w:rsidRPr="001F35E9">
        <w:rPr>
          <w:rFonts w:ascii="Book Antiqua" w:eastAsiaTheme="minorEastAsia" w:hAnsi="Book Antiqua"/>
          <w:sz w:val="24"/>
          <w:szCs w:val="24"/>
          <w:lang w:val="en-US" w:eastAsia="zh-CN"/>
        </w:rPr>
        <w:t>Bde</w:t>
      </w:r>
      <w:proofErr w:type="spellEnd"/>
      <w:r w:rsidRPr="001F35E9">
        <w:rPr>
          <w:rFonts w:ascii="Book Antiqua" w:eastAsiaTheme="minorEastAsia" w:hAnsi="Book Antiqua"/>
          <w:sz w:val="24"/>
          <w:szCs w:val="24"/>
          <w:lang w:val="en-US" w:eastAsia="zh-CN"/>
        </w:rPr>
        <w:t xml:space="preserve"> L, </w:t>
      </w:r>
      <w:proofErr w:type="spellStart"/>
      <w:r w:rsidRPr="001F35E9">
        <w:rPr>
          <w:rFonts w:ascii="Book Antiqua" w:eastAsiaTheme="minorEastAsia" w:hAnsi="Book Antiqua"/>
          <w:sz w:val="24"/>
          <w:szCs w:val="24"/>
          <w:lang w:val="en-US" w:eastAsia="zh-CN"/>
        </w:rPr>
        <w:t>Probert</w:t>
      </w:r>
      <w:proofErr w:type="spellEnd"/>
      <w:r w:rsidRPr="001F35E9">
        <w:rPr>
          <w:rFonts w:ascii="Book Antiqua" w:eastAsiaTheme="minorEastAsia" w:hAnsi="Book Antiqua"/>
          <w:sz w:val="24"/>
          <w:szCs w:val="24"/>
          <w:lang w:val="en-US" w:eastAsia="zh-CN"/>
        </w:rPr>
        <w:t xml:space="preserve"> CS. Analysis of </w:t>
      </w:r>
      <w:proofErr w:type="spellStart"/>
      <w:r w:rsidRPr="001F35E9">
        <w:rPr>
          <w:rFonts w:ascii="Book Antiqua" w:eastAsiaTheme="minorEastAsia" w:hAnsi="Book Antiqua"/>
          <w:sz w:val="24"/>
          <w:szCs w:val="24"/>
          <w:lang w:val="en-US" w:eastAsia="zh-CN"/>
        </w:rPr>
        <w:t>faecal</w:t>
      </w:r>
      <w:proofErr w:type="spellEnd"/>
      <w:r w:rsidRPr="001F35E9">
        <w:rPr>
          <w:rFonts w:ascii="Book Antiqua" w:eastAsiaTheme="minorEastAsia" w:hAnsi="Book Antiqua"/>
          <w:sz w:val="24"/>
          <w:szCs w:val="24"/>
          <w:lang w:val="en-US" w:eastAsia="zh-CN"/>
        </w:rPr>
        <w:t xml:space="preserve"> volatile organic compounds in preterm infants who develop </w:t>
      </w:r>
      <w:proofErr w:type="spellStart"/>
      <w:r w:rsidRPr="001F35E9">
        <w:rPr>
          <w:rFonts w:ascii="Book Antiqua" w:eastAsiaTheme="minorEastAsia" w:hAnsi="Book Antiqua"/>
          <w:sz w:val="24"/>
          <w:szCs w:val="24"/>
          <w:lang w:val="en-US" w:eastAsia="zh-CN"/>
        </w:rPr>
        <w:t>necrotising</w:t>
      </w:r>
      <w:proofErr w:type="spell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enterocolitis</w:t>
      </w:r>
      <w:proofErr w:type="spellEnd"/>
      <w:r w:rsidRPr="001F35E9">
        <w:rPr>
          <w:rFonts w:ascii="Book Antiqua" w:eastAsiaTheme="minorEastAsia" w:hAnsi="Book Antiqua"/>
          <w:sz w:val="24"/>
          <w:szCs w:val="24"/>
          <w:lang w:val="en-US" w:eastAsia="zh-CN"/>
        </w:rPr>
        <w:t xml:space="preserve">: a pilot study. </w:t>
      </w:r>
      <w:r w:rsidRPr="001F35E9">
        <w:rPr>
          <w:rFonts w:ascii="Book Antiqua" w:eastAsiaTheme="minorEastAsia" w:hAnsi="Book Antiqua"/>
          <w:i/>
          <w:sz w:val="24"/>
          <w:szCs w:val="24"/>
          <w:lang w:val="en-US" w:eastAsia="zh-CN"/>
        </w:rPr>
        <w:t xml:space="preserve">J </w:t>
      </w:r>
      <w:proofErr w:type="spellStart"/>
      <w:r w:rsidRPr="001F35E9">
        <w:rPr>
          <w:rFonts w:ascii="Book Antiqua" w:eastAsiaTheme="minorEastAsia" w:hAnsi="Book Antiqua"/>
          <w:i/>
          <w:sz w:val="24"/>
          <w:szCs w:val="24"/>
          <w:lang w:val="en-US" w:eastAsia="zh-CN"/>
        </w:rPr>
        <w:t>Pediatr</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Gastroenterol</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Nutr</w:t>
      </w:r>
      <w:proofErr w:type="spellEnd"/>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49</w:t>
      </w:r>
      <w:r w:rsidRPr="001F35E9">
        <w:rPr>
          <w:rFonts w:ascii="Book Antiqua" w:eastAsiaTheme="minorEastAsia" w:hAnsi="Book Antiqua"/>
          <w:sz w:val="24"/>
          <w:szCs w:val="24"/>
          <w:lang w:val="en-US" w:eastAsia="zh-CN"/>
        </w:rPr>
        <w:t>: 559-565 [PMID: 19668005 DOI: 10.1097/MPG.0b013e3181a3bfbc]</w:t>
      </w:r>
    </w:p>
    <w:p w14:paraId="243BCEFB"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29 </w:t>
      </w:r>
      <w:r w:rsidRPr="001F35E9">
        <w:rPr>
          <w:rFonts w:ascii="Book Antiqua" w:eastAsiaTheme="minorEastAsia" w:hAnsi="Book Antiqua"/>
          <w:b/>
          <w:sz w:val="24"/>
          <w:szCs w:val="24"/>
          <w:lang w:val="en-US" w:eastAsia="zh-CN"/>
        </w:rPr>
        <w:t>Ahmed I</w:t>
      </w:r>
      <w:r w:rsidRPr="001F35E9">
        <w:rPr>
          <w:rFonts w:ascii="Book Antiqua" w:eastAsiaTheme="minorEastAsia" w:hAnsi="Book Antiqua"/>
          <w:sz w:val="24"/>
          <w:szCs w:val="24"/>
          <w:lang w:val="en-US" w:eastAsia="zh-CN"/>
        </w:rPr>
        <w:t xml:space="preserve">, Greenwood R, Costello </w:t>
      </w:r>
      <w:proofErr w:type="spellStart"/>
      <w:r w:rsidRPr="001F35E9">
        <w:rPr>
          <w:rFonts w:ascii="Book Antiqua" w:eastAsiaTheme="minorEastAsia" w:hAnsi="Book Antiqua"/>
          <w:sz w:val="24"/>
          <w:szCs w:val="24"/>
          <w:lang w:val="en-US" w:eastAsia="zh-CN"/>
        </w:rPr>
        <w:t>Bde</w:t>
      </w:r>
      <w:proofErr w:type="spellEnd"/>
      <w:r w:rsidRPr="001F35E9">
        <w:rPr>
          <w:rFonts w:ascii="Book Antiqua" w:eastAsiaTheme="minorEastAsia" w:hAnsi="Book Antiqua"/>
          <w:sz w:val="24"/>
          <w:szCs w:val="24"/>
          <w:lang w:val="en-US" w:eastAsia="zh-CN"/>
        </w:rPr>
        <w:t xml:space="preserve"> L, </w:t>
      </w:r>
      <w:proofErr w:type="spellStart"/>
      <w:r w:rsidRPr="001F35E9">
        <w:rPr>
          <w:rFonts w:ascii="Book Antiqua" w:eastAsiaTheme="minorEastAsia" w:hAnsi="Book Antiqua"/>
          <w:sz w:val="24"/>
          <w:szCs w:val="24"/>
          <w:lang w:val="en-US" w:eastAsia="zh-CN"/>
        </w:rPr>
        <w:t>Ratcliffe</w:t>
      </w:r>
      <w:proofErr w:type="spellEnd"/>
      <w:r w:rsidRPr="001F35E9">
        <w:rPr>
          <w:rFonts w:ascii="Book Antiqua" w:eastAsiaTheme="minorEastAsia" w:hAnsi="Book Antiqua"/>
          <w:sz w:val="24"/>
          <w:szCs w:val="24"/>
          <w:lang w:val="en-US" w:eastAsia="zh-CN"/>
        </w:rPr>
        <w:t xml:space="preserve"> NM, </w:t>
      </w:r>
      <w:proofErr w:type="spellStart"/>
      <w:r w:rsidRPr="001F35E9">
        <w:rPr>
          <w:rFonts w:ascii="Book Antiqua" w:eastAsiaTheme="minorEastAsia" w:hAnsi="Book Antiqua"/>
          <w:sz w:val="24"/>
          <w:szCs w:val="24"/>
          <w:lang w:val="en-US" w:eastAsia="zh-CN"/>
        </w:rPr>
        <w:t>Probert</w:t>
      </w:r>
      <w:proofErr w:type="spellEnd"/>
      <w:r w:rsidRPr="001F35E9">
        <w:rPr>
          <w:rFonts w:ascii="Book Antiqua" w:eastAsiaTheme="minorEastAsia" w:hAnsi="Book Antiqua"/>
          <w:sz w:val="24"/>
          <w:szCs w:val="24"/>
          <w:lang w:val="en-US" w:eastAsia="zh-CN"/>
        </w:rPr>
        <w:t xml:space="preserve"> CS.</w:t>
      </w:r>
      <w:proofErr w:type="gramEnd"/>
      <w:r w:rsidRPr="001F35E9">
        <w:rPr>
          <w:rFonts w:ascii="Book Antiqua" w:eastAsiaTheme="minorEastAsia" w:hAnsi="Book Antiqua"/>
          <w:sz w:val="24"/>
          <w:szCs w:val="24"/>
          <w:lang w:val="en-US" w:eastAsia="zh-CN"/>
        </w:rPr>
        <w:t xml:space="preserve"> </w:t>
      </w:r>
      <w:proofErr w:type="gramStart"/>
      <w:r w:rsidRPr="001F35E9">
        <w:rPr>
          <w:rFonts w:ascii="Book Antiqua" w:eastAsiaTheme="minorEastAsia" w:hAnsi="Book Antiqua"/>
          <w:sz w:val="24"/>
          <w:szCs w:val="24"/>
          <w:lang w:val="en-US" w:eastAsia="zh-CN"/>
        </w:rPr>
        <w:t>An investigation of fecal volatile organic metabolites in irritable bowel syndrome.</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PLoS</w:t>
      </w:r>
      <w:proofErr w:type="spellEnd"/>
      <w:r w:rsidRPr="001F35E9">
        <w:rPr>
          <w:rFonts w:ascii="Book Antiqua" w:eastAsiaTheme="minorEastAsia" w:hAnsi="Book Antiqua"/>
          <w:i/>
          <w:sz w:val="24"/>
          <w:szCs w:val="24"/>
          <w:lang w:val="en-US" w:eastAsia="zh-CN"/>
        </w:rPr>
        <w:t xml:space="preserve"> One</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e58204 [PMID: 23516449 DOI: 10.1371/journal.pone.0058204]</w:t>
      </w:r>
    </w:p>
    <w:p w14:paraId="2580387F"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30 </w:t>
      </w:r>
      <w:r w:rsidRPr="001F35E9">
        <w:rPr>
          <w:rFonts w:ascii="Book Antiqua" w:eastAsiaTheme="minorEastAsia" w:hAnsi="Book Antiqua"/>
          <w:b/>
          <w:sz w:val="24"/>
          <w:szCs w:val="24"/>
          <w:lang w:val="en-US" w:eastAsia="zh-CN"/>
        </w:rPr>
        <w:t>Raman M</w:t>
      </w:r>
      <w:r w:rsidRPr="001F35E9">
        <w:rPr>
          <w:rFonts w:ascii="Book Antiqua" w:eastAsiaTheme="minorEastAsia" w:hAnsi="Book Antiqua"/>
          <w:sz w:val="24"/>
          <w:szCs w:val="24"/>
          <w:lang w:val="en-US" w:eastAsia="zh-CN"/>
        </w:rPr>
        <w:t xml:space="preserve">, Ahmed I, </w:t>
      </w:r>
      <w:proofErr w:type="spellStart"/>
      <w:r w:rsidRPr="001F35E9">
        <w:rPr>
          <w:rFonts w:ascii="Book Antiqua" w:eastAsiaTheme="minorEastAsia" w:hAnsi="Book Antiqua"/>
          <w:sz w:val="24"/>
          <w:szCs w:val="24"/>
          <w:lang w:val="en-US" w:eastAsia="zh-CN"/>
        </w:rPr>
        <w:t>Gillevet</w:t>
      </w:r>
      <w:proofErr w:type="spellEnd"/>
      <w:r w:rsidRPr="001F35E9">
        <w:rPr>
          <w:rFonts w:ascii="Book Antiqua" w:eastAsiaTheme="minorEastAsia" w:hAnsi="Book Antiqua"/>
          <w:sz w:val="24"/>
          <w:szCs w:val="24"/>
          <w:lang w:val="en-US" w:eastAsia="zh-CN"/>
        </w:rPr>
        <w:t xml:space="preserve"> PM, </w:t>
      </w:r>
      <w:proofErr w:type="spellStart"/>
      <w:r w:rsidRPr="001F35E9">
        <w:rPr>
          <w:rFonts w:ascii="Book Antiqua" w:eastAsiaTheme="minorEastAsia" w:hAnsi="Book Antiqua"/>
          <w:sz w:val="24"/>
          <w:szCs w:val="24"/>
          <w:lang w:val="en-US" w:eastAsia="zh-CN"/>
        </w:rPr>
        <w:t>Probert</w:t>
      </w:r>
      <w:proofErr w:type="spellEnd"/>
      <w:r w:rsidRPr="001F35E9">
        <w:rPr>
          <w:rFonts w:ascii="Book Antiqua" w:eastAsiaTheme="minorEastAsia" w:hAnsi="Book Antiqua"/>
          <w:sz w:val="24"/>
          <w:szCs w:val="24"/>
          <w:lang w:val="en-US" w:eastAsia="zh-CN"/>
        </w:rPr>
        <w:t xml:space="preserve"> CS, </w:t>
      </w:r>
      <w:proofErr w:type="spellStart"/>
      <w:r w:rsidRPr="001F35E9">
        <w:rPr>
          <w:rFonts w:ascii="Book Antiqua" w:eastAsiaTheme="minorEastAsia" w:hAnsi="Book Antiqua"/>
          <w:sz w:val="24"/>
          <w:szCs w:val="24"/>
          <w:lang w:val="en-US" w:eastAsia="zh-CN"/>
        </w:rPr>
        <w:t>Ratcliffe</w:t>
      </w:r>
      <w:proofErr w:type="spellEnd"/>
      <w:r w:rsidRPr="001F35E9">
        <w:rPr>
          <w:rFonts w:ascii="Book Antiqua" w:eastAsiaTheme="minorEastAsia" w:hAnsi="Book Antiqua"/>
          <w:sz w:val="24"/>
          <w:szCs w:val="24"/>
          <w:lang w:val="en-US" w:eastAsia="zh-CN"/>
        </w:rPr>
        <w:t xml:space="preserve"> NM, Smith S, Greenwood R, </w:t>
      </w:r>
      <w:proofErr w:type="spellStart"/>
      <w:r w:rsidRPr="001F35E9">
        <w:rPr>
          <w:rFonts w:ascii="Book Antiqua" w:eastAsiaTheme="minorEastAsia" w:hAnsi="Book Antiqua"/>
          <w:sz w:val="24"/>
          <w:szCs w:val="24"/>
          <w:lang w:val="en-US" w:eastAsia="zh-CN"/>
        </w:rPr>
        <w:t>Sikaroodi</w:t>
      </w:r>
      <w:proofErr w:type="spellEnd"/>
      <w:r w:rsidRPr="001F35E9">
        <w:rPr>
          <w:rFonts w:ascii="Book Antiqua" w:eastAsiaTheme="minorEastAsia" w:hAnsi="Book Antiqua"/>
          <w:sz w:val="24"/>
          <w:szCs w:val="24"/>
          <w:lang w:val="en-US" w:eastAsia="zh-CN"/>
        </w:rPr>
        <w:t xml:space="preserve"> M, Lam V, </w:t>
      </w:r>
      <w:proofErr w:type="spellStart"/>
      <w:r w:rsidRPr="001F35E9">
        <w:rPr>
          <w:rFonts w:ascii="Book Antiqua" w:eastAsiaTheme="minorEastAsia" w:hAnsi="Book Antiqua"/>
          <w:sz w:val="24"/>
          <w:szCs w:val="24"/>
          <w:lang w:val="en-US" w:eastAsia="zh-CN"/>
        </w:rPr>
        <w:t>Crotty</w:t>
      </w:r>
      <w:proofErr w:type="spellEnd"/>
      <w:r w:rsidRPr="001F35E9">
        <w:rPr>
          <w:rFonts w:ascii="Book Antiqua" w:eastAsiaTheme="minorEastAsia" w:hAnsi="Book Antiqua"/>
          <w:sz w:val="24"/>
          <w:szCs w:val="24"/>
          <w:lang w:val="en-US" w:eastAsia="zh-CN"/>
        </w:rPr>
        <w:t xml:space="preserve"> P, Bailey J, Myers RP, </w:t>
      </w:r>
      <w:proofErr w:type="spellStart"/>
      <w:r w:rsidRPr="001F35E9">
        <w:rPr>
          <w:rFonts w:ascii="Book Antiqua" w:eastAsiaTheme="minorEastAsia" w:hAnsi="Book Antiqua"/>
          <w:sz w:val="24"/>
          <w:szCs w:val="24"/>
          <w:lang w:val="en-US" w:eastAsia="zh-CN"/>
        </w:rPr>
        <w:t>Rioux</w:t>
      </w:r>
      <w:proofErr w:type="spellEnd"/>
      <w:r w:rsidRPr="001F35E9">
        <w:rPr>
          <w:rFonts w:ascii="Book Antiqua" w:eastAsiaTheme="minorEastAsia" w:hAnsi="Book Antiqua"/>
          <w:sz w:val="24"/>
          <w:szCs w:val="24"/>
          <w:lang w:val="en-US" w:eastAsia="zh-CN"/>
        </w:rPr>
        <w:t xml:space="preserve"> KP. </w:t>
      </w:r>
      <w:proofErr w:type="gramStart"/>
      <w:r w:rsidRPr="001F35E9">
        <w:rPr>
          <w:rFonts w:ascii="Book Antiqua" w:eastAsiaTheme="minorEastAsia" w:hAnsi="Book Antiqua"/>
          <w:sz w:val="24"/>
          <w:szCs w:val="24"/>
          <w:lang w:val="en-US" w:eastAsia="zh-CN"/>
        </w:rPr>
        <w:t xml:space="preserve">Fecal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 xml:space="preserve"> and volatile organic compound </w:t>
      </w:r>
      <w:proofErr w:type="spellStart"/>
      <w:r w:rsidRPr="001F35E9">
        <w:rPr>
          <w:rFonts w:ascii="Book Antiqua" w:eastAsiaTheme="minorEastAsia" w:hAnsi="Book Antiqua"/>
          <w:sz w:val="24"/>
          <w:szCs w:val="24"/>
          <w:lang w:val="en-US" w:eastAsia="zh-CN"/>
        </w:rPr>
        <w:t>metabolome</w:t>
      </w:r>
      <w:proofErr w:type="spellEnd"/>
      <w:r w:rsidRPr="001F35E9">
        <w:rPr>
          <w:rFonts w:ascii="Book Antiqua" w:eastAsiaTheme="minorEastAsia" w:hAnsi="Book Antiqua"/>
          <w:sz w:val="24"/>
          <w:szCs w:val="24"/>
          <w:lang w:val="en-US" w:eastAsia="zh-CN"/>
        </w:rPr>
        <w:t xml:space="preserve"> in obese humans with nonalcoholic fatty liver disease.</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Clin</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Gastroenterol</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Hepatol</w:t>
      </w:r>
      <w:proofErr w:type="spellEnd"/>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11</w:t>
      </w:r>
      <w:r w:rsidRPr="001F35E9">
        <w:rPr>
          <w:rFonts w:ascii="Book Antiqua" w:eastAsiaTheme="minorEastAsia" w:hAnsi="Book Antiqua"/>
          <w:sz w:val="24"/>
          <w:szCs w:val="24"/>
          <w:lang w:val="en-US" w:eastAsia="zh-CN"/>
        </w:rPr>
        <w:t>: 868-75.e1-3 [PMID: 23454028 DOI: 10.1016/j.cgh.2013.02.015]</w:t>
      </w:r>
    </w:p>
    <w:p w14:paraId="43041449"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31 </w:t>
      </w:r>
      <w:r w:rsidRPr="001F35E9">
        <w:rPr>
          <w:rFonts w:ascii="Book Antiqua" w:eastAsiaTheme="minorEastAsia" w:hAnsi="Book Antiqua"/>
          <w:b/>
          <w:sz w:val="24"/>
          <w:szCs w:val="24"/>
          <w:lang w:val="en-US" w:eastAsia="zh-CN"/>
        </w:rPr>
        <w:t>Lloyd-Price J</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Arze</w:t>
      </w:r>
      <w:proofErr w:type="spellEnd"/>
      <w:r w:rsidRPr="001F35E9">
        <w:rPr>
          <w:rFonts w:ascii="Book Antiqua" w:eastAsiaTheme="minorEastAsia" w:hAnsi="Book Antiqua"/>
          <w:sz w:val="24"/>
          <w:szCs w:val="24"/>
          <w:lang w:val="en-US" w:eastAsia="zh-CN"/>
        </w:rPr>
        <w:t xml:space="preserve"> C, </w:t>
      </w:r>
      <w:proofErr w:type="spellStart"/>
      <w:r w:rsidRPr="001F35E9">
        <w:rPr>
          <w:rFonts w:ascii="Book Antiqua" w:eastAsiaTheme="minorEastAsia" w:hAnsi="Book Antiqua"/>
          <w:sz w:val="24"/>
          <w:szCs w:val="24"/>
          <w:lang w:val="en-US" w:eastAsia="zh-CN"/>
        </w:rPr>
        <w:t>Ananthakrishnan</w:t>
      </w:r>
      <w:proofErr w:type="spellEnd"/>
      <w:r w:rsidRPr="001F35E9">
        <w:rPr>
          <w:rFonts w:ascii="Book Antiqua" w:eastAsiaTheme="minorEastAsia" w:hAnsi="Book Antiqua"/>
          <w:sz w:val="24"/>
          <w:szCs w:val="24"/>
          <w:lang w:val="en-US" w:eastAsia="zh-CN"/>
        </w:rPr>
        <w:t xml:space="preserve"> AN, </w:t>
      </w:r>
      <w:proofErr w:type="spellStart"/>
      <w:r w:rsidRPr="001F35E9">
        <w:rPr>
          <w:rFonts w:ascii="Book Antiqua" w:eastAsiaTheme="minorEastAsia" w:hAnsi="Book Antiqua"/>
          <w:sz w:val="24"/>
          <w:szCs w:val="24"/>
          <w:lang w:val="en-US" w:eastAsia="zh-CN"/>
        </w:rPr>
        <w:t>Schirmer</w:t>
      </w:r>
      <w:proofErr w:type="spellEnd"/>
      <w:r w:rsidRPr="001F35E9">
        <w:rPr>
          <w:rFonts w:ascii="Book Antiqua" w:eastAsiaTheme="minorEastAsia" w:hAnsi="Book Antiqua"/>
          <w:sz w:val="24"/>
          <w:szCs w:val="24"/>
          <w:lang w:val="en-US" w:eastAsia="zh-CN"/>
        </w:rPr>
        <w:t xml:space="preserve"> M, Avila-Pacheco J, Poon TW, Andrews E, </w:t>
      </w:r>
      <w:proofErr w:type="spellStart"/>
      <w:r w:rsidRPr="001F35E9">
        <w:rPr>
          <w:rFonts w:ascii="Book Antiqua" w:eastAsiaTheme="minorEastAsia" w:hAnsi="Book Antiqua"/>
          <w:sz w:val="24"/>
          <w:szCs w:val="24"/>
          <w:lang w:val="en-US" w:eastAsia="zh-CN"/>
        </w:rPr>
        <w:t>Ajami</w:t>
      </w:r>
      <w:proofErr w:type="spellEnd"/>
      <w:r w:rsidRPr="001F35E9">
        <w:rPr>
          <w:rFonts w:ascii="Book Antiqua" w:eastAsiaTheme="minorEastAsia" w:hAnsi="Book Antiqua"/>
          <w:sz w:val="24"/>
          <w:szCs w:val="24"/>
          <w:lang w:val="en-US" w:eastAsia="zh-CN"/>
        </w:rPr>
        <w:t xml:space="preserve"> NJ, Bonham KS, </w:t>
      </w:r>
      <w:proofErr w:type="spellStart"/>
      <w:r w:rsidRPr="001F35E9">
        <w:rPr>
          <w:rFonts w:ascii="Book Antiqua" w:eastAsiaTheme="minorEastAsia" w:hAnsi="Book Antiqua"/>
          <w:sz w:val="24"/>
          <w:szCs w:val="24"/>
          <w:lang w:val="en-US" w:eastAsia="zh-CN"/>
        </w:rPr>
        <w:t>Brislawn</w:t>
      </w:r>
      <w:proofErr w:type="spellEnd"/>
      <w:r w:rsidRPr="001F35E9">
        <w:rPr>
          <w:rFonts w:ascii="Book Antiqua" w:eastAsiaTheme="minorEastAsia" w:hAnsi="Book Antiqua"/>
          <w:sz w:val="24"/>
          <w:szCs w:val="24"/>
          <w:lang w:val="en-US" w:eastAsia="zh-CN"/>
        </w:rPr>
        <w:t xml:space="preserve"> CJ, </w:t>
      </w:r>
      <w:proofErr w:type="spellStart"/>
      <w:r w:rsidRPr="001F35E9">
        <w:rPr>
          <w:rFonts w:ascii="Book Antiqua" w:eastAsiaTheme="minorEastAsia" w:hAnsi="Book Antiqua"/>
          <w:sz w:val="24"/>
          <w:szCs w:val="24"/>
          <w:lang w:val="en-US" w:eastAsia="zh-CN"/>
        </w:rPr>
        <w:t>Casero</w:t>
      </w:r>
      <w:proofErr w:type="spellEnd"/>
      <w:r w:rsidRPr="001F35E9">
        <w:rPr>
          <w:rFonts w:ascii="Book Antiqua" w:eastAsiaTheme="minorEastAsia" w:hAnsi="Book Antiqua"/>
          <w:sz w:val="24"/>
          <w:szCs w:val="24"/>
          <w:lang w:val="en-US" w:eastAsia="zh-CN"/>
        </w:rPr>
        <w:t xml:space="preserve"> D, Courtney H, Gonzalez A, </w:t>
      </w:r>
      <w:proofErr w:type="spellStart"/>
      <w:r w:rsidRPr="001F35E9">
        <w:rPr>
          <w:rFonts w:ascii="Book Antiqua" w:eastAsiaTheme="minorEastAsia" w:hAnsi="Book Antiqua"/>
          <w:sz w:val="24"/>
          <w:szCs w:val="24"/>
          <w:lang w:val="en-US" w:eastAsia="zh-CN"/>
        </w:rPr>
        <w:t>Graeber</w:t>
      </w:r>
      <w:proofErr w:type="spellEnd"/>
      <w:r w:rsidRPr="001F35E9">
        <w:rPr>
          <w:rFonts w:ascii="Book Antiqua" w:eastAsiaTheme="minorEastAsia" w:hAnsi="Book Antiqua"/>
          <w:sz w:val="24"/>
          <w:szCs w:val="24"/>
          <w:lang w:val="en-US" w:eastAsia="zh-CN"/>
        </w:rPr>
        <w:t xml:space="preserve"> TG, Hall AB, Lake K, Landers CJ, </w:t>
      </w:r>
      <w:proofErr w:type="spellStart"/>
      <w:r w:rsidRPr="001F35E9">
        <w:rPr>
          <w:rFonts w:ascii="Book Antiqua" w:eastAsiaTheme="minorEastAsia" w:hAnsi="Book Antiqua"/>
          <w:sz w:val="24"/>
          <w:szCs w:val="24"/>
          <w:lang w:val="en-US" w:eastAsia="zh-CN"/>
        </w:rPr>
        <w:t>Mallick</w:t>
      </w:r>
      <w:proofErr w:type="spellEnd"/>
      <w:r w:rsidRPr="001F35E9">
        <w:rPr>
          <w:rFonts w:ascii="Book Antiqua" w:eastAsiaTheme="minorEastAsia" w:hAnsi="Book Antiqua"/>
          <w:sz w:val="24"/>
          <w:szCs w:val="24"/>
          <w:lang w:val="en-US" w:eastAsia="zh-CN"/>
        </w:rPr>
        <w:t xml:space="preserve"> H, </w:t>
      </w:r>
      <w:proofErr w:type="spellStart"/>
      <w:r w:rsidRPr="001F35E9">
        <w:rPr>
          <w:rFonts w:ascii="Book Antiqua" w:eastAsiaTheme="minorEastAsia" w:hAnsi="Book Antiqua"/>
          <w:sz w:val="24"/>
          <w:szCs w:val="24"/>
          <w:lang w:val="en-US" w:eastAsia="zh-CN"/>
        </w:rPr>
        <w:t>Plichta</w:t>
      </w:r>
      <w:proofErr w:type="spellEnd"/>
      <w:r w:rsidRPr="001F35E9">
        <w:rPr>
          <w:rFonts w:ascii="Book Antiqua" w:eastAsiaTheme="minorEastAsia" w:hAnsi="Book Antiqua"/>
          <w:sz w:val="24"/>
          <w:szCs w:val="24"/>
          <w:lang w:val="en-US" w:eastAsia="zh-CN"/>
        </w:rPr>
        <w:t xml:space="preserve"> DR, Prasad M, </w:t>
      </w:r>
      <w:proofErr w:type="spellStart"/>
      <w:r w:rsidRPr="001F35E9">
        <w:rPr>
          <w:rFonts w:ascii="Book Antiqua" w:eastAsiaTheme="minorEastAsia" w:hAnsi="Book Antiqua"/>
          <w:sz w:val="24"/>
          <w:szCs w:val="24"/>
          <w:lang w:val="en-US" w:eastAsia="zh-CN"/>
        </w:rPr>
        <w:t>Rahnavard</w:t>
      </w:r>
      <w:proofErr w:type="spellEnd"/>
      <w:r w:rsidRPr="001F35E9">
        <w:rPr>
          <w:rFonts w:ascii="Book Antiqua" w:eastAsiaTheme="minorEastAsia" w:hAnsi="Book Antiqua"/>
          <w:sz w:val="24"/>
          <w:szCs w:val="24"/>
          <w:lang w:val="en-US" w:eastAsia="zh-CN"/>
        </w:rPr>
        <w:t xml:space="preserve"> G, Sauk J, </w:t>
      </w:r>
      <w:proofErr w:type="spellStart"/>
      <w:r w:rsidRPr="001F35E9">
        <w:rPr>
          <w:rFonts w:ascii="Book Antiqua" w:eastAsiaTheme="minorEastAsia" w:hAnsi="Book Antiqua"/>
          <w:sz w:val="24"/>
          <w:szCs w:val="24"/>
          <w:lang w:val="en-US" w:eastAsia="zh-CN"/>
        </w:rPr>
        <w:t>Shungin</w:t>
      </w:r>
      <w:proofErr w:type="spellEnd"/>
      <w:r w:rsidRPr="001F35E9">
        <w:rPr>
          <w:rFonts w:ascii="Book Antiqua" w:eastAsiaTheme="minorEastAsia" w:hAnsi="Book Antiqua"/>
          <w:sz w:val="24"/>
          <w:szCs w:val="24"/>
          <w:lang w:val="en-US" w:eastAsia="zh-CN"/>
        </w:rPr>
        <w:t xml:space="preserve"> D, </w:t>
      </w:r>
      <w:proofErr w:type="spellStart"/>
      <w:r w:rsidRPr="001F35E9">
        <w:rPr>
          <w:rFonts w:ascii="Book Antiqua" w:eastAsiaTheme="minorEastAsia" w:hAnsi="Book Antiqua"/>
          <w:sz w:val="24"/>
          <w:szCs w:val="24"/>
          <w:lang w:val="en-US" w:eastAsia="zh-CN"/>
        </w:rPr>
        <w:t>Vázquez-Baeza</w:t>
      </w:r>
      <w:proofErr w:type="spellEnd"/>
      <w:r w:rsidRPr="001F35E9">
        <w:rPr>
          <w:rFonts w:ascii="Book Antiqua" w:eastAsiaTheme="minorEastAsia" w:hAnsi="Book Antiqua"/>
          <w:sz w:val="24"/>
          <w:szCs w:val="24"/>
          <w:lang w:val="en-US" w:eastAsia="zh-CN"/>
        </w:rPr>
        <w:t xml:space="preserve"> Y, White RA 3rd; IBDMDB Investigators, Braun J, Denson LA, </w:t>
      </w:r>
      <w:proofErr w:type="spellStart"/>
      <w:r w:rsidRPr="001F35E9">
        <w:rPr>
          <w:rFonts w:ascii="Book Antiqua" w:eastAsiaTheme="minorEastAsia" w:hAnsi="Book Antiqua"/>
          <w:sz w:val="24"/>
          <w:szCs w:val="24"/>
          <w:lang w:val="en-US" w:eastAsia="zh-CN"/>
        </w:rPr>
        <w:t>Jansson</w:t>
      </w:r>
      <w:proofErr w:type="spellEnd"/>
      <w:r w:rsidRPr="001F35E9">
        <w:rPr>
          <w:rFonts w:ascii="Book Antiqua" w:eastAsiaTheme="minorEastAsia" w:hAnsi="Book Antiqua"/>
          <w:sz w:val="24"/>
          <w:szCs w:val="24"/>
          <w:lang w:val="en-US" w:eastAsia="zh-CN"/>
        </w:rPr>
        <w:t xml:space="preserve"> JK, Knight R, </w:t>
      </w:r>
      <w:proofErr w:type="spellStart"/>
      <w:r w:rsidRPr="001F35E9">
        <w:rPr>
          <w:rFonts w:ascii="Book Antiqua" w:eastAsiaTheme="minorEastAsia" w:hAnsi="Book Antiqua"/>
          <w:sz w:val="24"/>
          <w:szCs w:val="24"/>
          <w:lang w:val="en-US" w:eastAsia="zh-CN"/>
        </w:rPr>
        <w:t>Kugathasan</w:t>
      </w:r>
      <w:proofErr w:type="spellEnd"/>
      <w:r w:rsidRPr="001F35E9">
        <w:rPr>
          <w:rFonts w:ascii="Book Antiqua" w:eastAsiaTheme="minorEastAsia" w:hAnsi="Book Antiqua"/>
          <w:sz w:val="24"/>
          <w:szCs w:val="24"/>
          <w:lang w:val="en-US" w:eastAsia="zh-CN"/>
        </w:rPr>
        <w:t xml:space="preserve"> S, McGovern DPB, </w:t>
      </w:r>
      <w:proofErr w:type="spellStart"/>
      <w:r w:rsidRPr="001F35E9">
        <w:rPr>
          <w:rFonts w:ascii="Book Antiqua" w:eastAsiaTheme="minorEastAsia" w:hAnsi="Book Antiqua"/>
          <w:sz w:val="24"/>
          <w:szCs w:val="24"/>
          <w:lang w:val="en-US" w:eastAsia="zh-CN"/>
        </w:rPr>
        <w:t>Petrosino</w:t>
      </w:r>
      <w:proofErr w:type="spellEnd"/>
      <w:r w:rsidRPr="001F35E9">
        <w:rPr>
          <w:rFonts w:ascii="Book Antiqua" w:eastAsiaTheme="minorEastAsia" w:hAnsi="Book Antiqua"/>
          <w:sz w:val="24"/>
          <w:szCs w:val="24"/>
          <w:lang w:val="en-US" w:eastAsia="zh-CN"/>
        </w:rPr>
        <w:t xml:space="preserve"> JF, </w:t>
      </w:r>
      <w:proofErr w:type="spellStart"/>
      <w:r w:rsidRPr="001F35E9">
        <w:rPr>
          <w:rFonts w:ascii="Book Antiqua" w:eastAsiaTheme="minorEastAsia" w:hAnsi="Book Antiqua"/>
          <w:sz w:val="24"/>
          <w:szCs w:val="24"/>
          <w:lang w:val="en-US" w:eastAsia="zh-CN"/>
        </w:rPr>
        <w:t>Stappenbeck</w:t>
      </w:r>
      <w:proofErr w:type="spellEnd"/>
      <w:r w:rsidRPr="001F35E9">
        <w:rPr>
          <w:rFonts w:ascii="Book Antiqua" w:eastAsiaTheme="minorEastAsia" w:hAnsi="Book Antiqua"/>
          <w:sz w:val="24"/>
          <w:szCs w:val="24"/>
          <w:lang w:val="en-US" w:eastAsia="zh-CN"/>
        </w:rPr>
        <w:t xml:space="preserve"> TS, Winter HS, </w:t>
      </w:r>
      <w:proofErr w:type="spellStart"/>
      <w:r w:rsidRPr="001F35E9">
        <w:rPr>
          <w:rFonts w:ascii="Book Antiqua" w:eastAsiaTheme="minorEastAsia" w:hAnsi="Book Antiqua"/>
          <w:sz w:val="24"/>
          <w:szCs w:val="24"/>
          <w:lang w:val="en-US" w:eastAsia="zh-CN"/>
        </w:rPr>
        <w:t>Clish</w:t>
      </w:r>
      <w:proofErr w:type="spellEnd"/>
      <w:r w:rsidRPr="001F35E9">
        <w:rPr>
          <w:rFonts w:ascii="Book Antiqua" w:eastAsiaTheme="minorEastAsia" w:hAnsi="Book Antiqua"/>
          <w:sz w:val="24"/>
          <w:szCs w:val="24"/>
          <w:lang w:val="en-US" w:eastAsia="zh-CN"/>
        </w:rPr>
        <w:t xml:space="preserve"> CB, </w:t>
      </w:r>
      <w:proofErr w:type="spellStart"/>
      <w:r w:rsidRPr="001F35E9">
        <w:rPr>
          <w:rFonts w:ascii="Book Antiqua" w:eastAsiaTheme="minorEastAsia" w:hAnsi="Book Antiqua"/>
          <w:sz w:val="24"/>
          <w:szCs w:val="24"/>
          <w:lang w:val="en-US" w:eastAsia="zh-CN"/>
        </w:rPr>
        <w:t>Franzosa</w:t>
      </w:r>
      <w:proofErr w:type="spellEnd"/>
      <w:r w:rsidRPr="001F35E9">
        <w:rPr>
          <w:rFonts w:ascii="Book Antiqua" w:eastAsiaTheme="minorEastAsia" w:hAnsi="Book Antiqua"/>
          <w:sz w:val="24"/>
          <w:szCs w:val="24"/>
          <w:lang w:val="en-US" w:eastAsia="zh-CN"/>
        </w:rPr>
        <w:t xml:space="preserve"> EA, </w:t>
      </w:r>
      <w:proofErr w:type="spellStart"/>
      <w:r w:rsidRPr="001F35E9">
        <w:rPr>
          <w:rFonts w:ascii="Book Antiqua" w:eastAsiaTheme="minorEastAsia" w:hAnsi="Book Antiqua"/>
          <w:sz w:val="24"/>
          <w:szCs w:val="24"/>
          <w:lang w:val="en-US" w:eastAsia="zh-CN"/>
        </w:rPr>
        <w:t>Vlamakis</w:t>
      </w:r>
      <w:proofErr w:type="spellEnd"/>
      <w:r w:rsidRPr="001F35E9">
        <w:rPr>
          <w:rFonts w:ascii="Book Antiqua" w:eastAsiaTheme="minorEastAsia" w:hAnsi="Book Antiqua"/>
          <w:sz w:val="24"/>
          <w:szCs w:val="24"/>
          <w:lang w:val="en-US" w:eastAsia="zh-CN"/>
        </w:rPr>
        <w:t xml:space="preserve"> H, Xavier RJ, </w:t>
      </w:r>
      <w:proofErr w:type="spellStart"/>
      <w:r w:rsidRPr="001F35E9">
        <w:rPr>
          <w:rFonts w:ascii="Book Antiqua" w:eastAsiaTheme="minorEastAsia" w:hAnsi="Book Antiqua"/>
          <w:sz w:val="24"/>
          <w:szCs w:val="24"/>
          <w:lang w:val="en-US" w:eastAsia="zh-CN"/>
        </w:rPr>
        <w:t>Huttenhower</w:t>
      </w:r>
      <w:proofErr w:type="spellEnd"/>
      <w:r w:rsidRPr="001F35E9">
        <w:rPr>
          <w:rFonts w:ascii="Book Antiqua" w:eastAsiaTheme="minorEastAsia" w:hAnsi="Book Antiqua"/>
          <w:sz w:val="24"/>
          <w:szCs w:val="24"/>
          <w:lang w:val="en-US" w:eastAsia="zh-CN"/>
        </w:rPr>
        <w:t xml:space="preserve"> C. Multi-</w:t>
      </w:r>
      <w:proofErr w:type="spellStart"/>
      <w:r w:rsidRPr="001F35E9">
        <w:rPr>
          <w:rFonts w:ascii="Book Antiqua" w:eastAsiaTheme="minorEastAsia" w:hAnsi="Book Antiqua"/>
          <w:sz w:val="24"/>
          <w:szCs w:val="24"/>
          <w:lang w:val="en-US" w:eastAsia="zh-CN"/>
        </w:rPr>
        <w:t>omics</w:t>
      </w:r>
      <w:proofErr w:type="spellEnd"/>
      <w:r w:rsidRPr="001F35E9">
        <w:rPr>
          <w:rFonts w:ascii="Book Antiqua" w:eastAsiaTheme="minorEastAsia" w:hAnsi="Book Antiqua"/>
          <w:sz w:val="24"/>
          <w:szCs w:val="24"/>
          <w:lang w:val="en-US" w:eastAsia="zh-CN"/>
        </w:rPr>
        <w:t xml:space="preserve"> of the gut microbial ecosystem in inflammatory bowel diseases. </w:t>
      </w:r>
      <w:r w:rsidRPr="001F35E9">
        <w:rPr>
          <w:rFonts w:ascii="Book Antiqua" w:eastAsiaTheme="minorEastAsia" w:hAnsi="Book Antiqua"/>
          <w:i/>
          <w:sz w:val="24"/>
          <w:szCs w:val="24"/>
          <w:lang w:val="en-US" w:eastAsia="zh-CN"/>
        </w:rPr>
        <w:t>Nature</w:t>
      </w:r>
      <w:r w:rsidRPr="001F35E9">
        <w:rPr>
          <w:rFonts w:ascii="Book Antiqua" w:eastAsiaTheme="minorEastAsia" w:hAnsi="Book Antiqua"/>
          <w:sz w:val="24"/>
          <w:szCs w:val="24"/>
          <w:lang w:val="en-US" w:eastAsia="zh-CN"/>
        </w:rPr>
        <w:t xml:space="preserve"> 2019; </w:t>
      </w:r>
      <w:r w:rsidRPr="001F35E9">
        <w:rPr>
          <w:rFonts w:ascii="Book Antiqua" w:eastAsiaTheme="minorEastAsia" w:hAnsi="Book Antiqua"/>
          <w:b/>
          <w:sz w:val="24"/>
          <w:szCs w:val="24"/>
          <w:lang w:val="en-US" w:eastAsia="zh-CN"/>
        </w:rPr>
        <w:t>569</w:t>
      </w:r>
      <w:r w:rsidRPr="001F35E9">
        <w:rPr>
          <w:rFonts w:ascii="Book Antiqua" w:eastAsiaTheme="minorEastAsia" w:hAnsi="Book Antiqua"/>
          <w:sz w:val="24"/>
          <w:szCs w:val="24"/>
          <w:lang w:val="en-US" w:eastAsia="zh-CN"/>
        </w:rPr>
        <w:t>: 655-662 [PMID: 31142855 DOI: 10.1038/s41586-019-1237-9]</w:t>
      </w:r>
    </w:p>
    <w:p w14:paraId="0E8B1E8C"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32 </w:t>
      </w:r>
      <w:proofErr w:type="spellStart"/>
      <w:r w:rsidRPr="001F35E9">
        <w:rPr>
          <w:rFonts w:ascii="Book Antiqua" w:eastAsiaTheme="minorEastAsia" w:hAnsi="Book Antiqua"/>
          <w:b/>
          <w:sz w:val="24"/>
          <w:szCs w:val="24"/>
          <w:lang w:val="en-US" w:eastAsia="zh-CN"/>
        </w:rPr>
        <w:t>Scher</w:t>
      </w:r>
      <w:proofErr w:type="spellEnd"/>
      <w:r w:rsidRPr="001F35E9">
        <w:rPr>
          <w:rFonts w:ascii="Book Antiqua" w:eastAsiaTheme="minorEastAsia" w:hAnsi="Book Antiqua"/>
          <w:b/>
          <w:sz w:val="24"/>
          <w:szCs w:val="24"/>
          <w:lang w:val="en-US" w:eastAsia="zh-CN"/>
        </w:rPr>
        <w:t xml:space="preserve"> JU</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Ubeda</w:t>
      </w:r>
      <w:proofErr w:type="spellEnd"/>
      <w:r w:rsidRPr="001F35E9">
        <w:rPr>
          <w:rFonts w:ascii="Book Antiqua" w:eastAsiaTheme="minorEastAsia" w:hAnsi="Book Antiqua"/>
          <w:sz w:val="24"/>
          <w:szCs w:val="24"/>
          <w:lang w:val="en-US" w:eastAsia="zh-CN"/>
        </w:rPr>
        <w:t xml:space="preserve"> C, </w:t>
      </w:r>
      <w:proofErr w:type="spellStart"/>
      <w:r w:rsidRPr="001F35E9">
        <w:rPr>
          <w:rFonts w:ascii="Book Antiqua" w:eastAsiaTheme="minorEastAsia" w:hAnsi="Book Antiqua"/>
          <w:sz w:val="24"/>
          <w:szCs w:val="24"/>
          <w:lang w:val="en-US" w:eastAsia="zh-CN"/>
        </w:rPr>
        <w:t>Artacho</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Attur</w:t>
      </w:r>
      <w:proofErr w:type="spellEnd"/>
      <w:r w:rsidRPr="001F35E9">
        <w:rPr>
          <w:rFonts w:ascii="Book Antiqua" w:eastAsiaTheme="minorEastAsia" w:hAnsi="Book Antiqua"/>
          <w:sz w:val="24"/>
          <w:szCs w:val="24"/>
          <w:lang w:val="en-US" w:eastAsia="zh-CN"/>
        </w:rPr>
        <w:t xml:space="preserve"> M, Isaac S, Reddy SM, Marmon S, </w:t>
      </w:r>
      <w:proofErr w:type="spellStart"/>
      <w:r w:rsidRPr="001F35E9">
        <w:rPr>
          <w:rFonts w:ascii="Book Antiqua" w:eastAsiaTheme="minorEastAsia" w:hAnsi="Book Antiqua"/>
          <w:sz w:val="24"/>
          <w:szCs w:val="24"/>
          <w:lang w:val="en-US" w:eastAsia="zh-CN"/>
        </w:rPr>
        <w:t>Neimann</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Brusca</w:t>
      </w:r>
      <w:proofErr w:type="spellEnd"/>
      <w:r w:rsidRPr="001F35E9">
        <w:rPr>
          <w:rFonts w:ascii="Book Antiqua" w:eastAsiaTheme="minorEastAsia" w:hAnsi="Book Antiqua"/>
          <w:sz w:val="24"/>
          <w:szCs w:val="24"/>
          <w:lang w:val="en-US" w:eastAsia="zh-CN"/>
        </w:rPr>
        <w:t xml:space="preserve"> S, Patel T, </w:t>
      </w:r>
      <w:proofErr w:type="spellStart"/>
      <w:r w:rsidRPr="001F35E9">
        <w:rPr>
          <w:rFonts w:ascii="Book Antiqua" w:eastAsiaTheme="minorEastAsia" w:hAnsi="Book Antiqua"/>
          <w:sz w:val="24"/>
          <w:szCs w:val="24"/>
          <w:lang w:val="en-US" w:eastAsia="zh-CN"/>
        </w:rPr>
        <w:t>Manasson</w:t>
      </w:r>
      <w:proofErr w:type="spellEnd"/>
      <w:r w:rsidRPr="001F35E9">
        <w:rPr>
          <w:rFonts w:ascii="Book Antiqua" w:eastAsiaTheme="minorEastAsia" w:hAnsi="Book Antiqua"/>
          <w:sz w:val="24"/>
          <w:szCs w:val="24"/>
          <w:lang w:val="en-US" w:eastAsia="zh-CN"/>
        </w:rPr>
        <w:t xml:space="preserve"> J, </w:t>
      </w:r>
      <w:proofErr w:type="spellStart"/>
      <w:r w:rsidRPr="001F35E9">
        <w:rPr>
          <w:rFonts w:ascii="Book Antiqua" w:eastAsiaTheme="minorEastAsia" w:hAnsi="Book Antiqua"/>
          <w:sz w:val="24"/>
          <w:szCs w:val="24"/>
          <w:lang w:val="en-US" w:eastAsia="zh-CN"/>
        </w:rPr>
        <w:t>Pamer</w:t>
      </w:r>
      <w:proofErr w:type="spellEnd"/>
      <w:r w:rsidRPr="001F35E9">
        <w:rPr>
          <w:rFonts w:ascii="Book Antiqua" w:eastAsiaTheme="minorEastAsia" w:hAnsi="Book Antiqua"/>
          <w:sz w:val="24"/>
          <w:szCs w:val="24"/>
          <w:lang w:val="en-US" w:eastAsia="zh-CN"/>
        </w:rPr>
        <w:t xml:space="preserve"> EG, Littman DR, Abramson SB. Decreased bacterial diversity characterizes the altered gut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in patients with psoriatic arthritis, resembling </w:t>
      </w:r>
      <w:proofErr w:type="spellStart"/>
      <w:r w:rsidRPr="001F35E9">
        <w:rPr>
          <w:rFonts w:ascii="Book Antiqua" w:eastAsiaTheme="minorEastAsia" w:hAnsi="Book Antiqua"/>
          <w:sz w:val="24"/>
          <w:szCs w:val="24"/>
          <w:lang w:val="en-US" w:eastAsia="zh-CN"/>
        </w:rPr>
        <w:t>dysbiosis</w:t>
      </w:r>
      <w:proofErr w:type="spellEnd"/>
      <w:r w:rsidRPr="001F35E9">
        <w:rPr>
          <w:rFonts w:ascii="Book Antiqua" w:eastAsiaTheme="minorEastAsia" w:hAnsi="Book Antiqua"/>
          <w:sz w:val="24"/>
          <w:szCs w:val="24"/>
          <w:lang w:val="en-US" w:eastAsia="zh-CN"/>
        </w:rPr>
        <w:t xml:space="preserve"> in inflammatory bowel </w:t>
      </w:r>
      <w:r w:rsidRPr="001F35E9">
        <w:rPr>
          <w:rFonts w:ascii="Book Antiqua" w:eastAsiaTheme="minorEastAsia" w:hAnsi="Book Antiqua"/>
          <w:sz w:val="24"/>
          <w:szCs w:val="24"/>
          <w:lang w:val="en-US" w:eastAsia="zh-CN"/>
        </w:rPr>
        <w:lastRenderedPageBreak/>
        <w:t xml:space="preserve">disease. </w:t>
      </w:r>
      <w:r w:rsidRPr="001F35E9">
        <w:rPr>
          <w:rFonts w:ascii="Book Antiqua" w:eastAsiaTheme="minorEastAsia" w:hAnsi="Book Antiqua"/>
          <w:i/>
          <w:sz w:val="24"/>
          <w:szCs w:val="24"/>
          <w:lang w:val="en-US" w:eastAsia="zh-CN"/>
        </w:rPr>
        <w:t xml:space="preserve">Arthritis </w:t>
      </w:r>
      <w:proofErr w:type="spellStart"/>
      <w:r w:rsidRPr="001F35E9">
        <w:rPr>
          <w:rFonts w:ascii="Book Antiqua" w:eastAsiaTheme="minorEastAsia" w:hAnsi="Book Antiqua"/>
          <w:i/>
          <w:sz w:val="24"/>
          <w:szCs w:val="24"/>
          <w:lang w:val="en-US" w:eastAsia="zh-CN"/>
        </w:rPr>
        <w:t>Rheumatol</w:t>
      </w:r>
      <w:proofErr w:type="spellEnd"/>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67</w:t>
      </w:r>
      <w:r w:rsidRPr="001F35E9">
        <w:rPr>
          <w:rFonts w:ascii="Book Antiqua" w:eastAsiaTheme="minorEastAsia" w:hAnsi="Book Antiqua"/>
          <w:sz w:val="24"/>
          <w:szCs w:val="24"/>
          <w:lang w:val="en-US" w:eastAsia="zh-CN"/>
        </w:rPr>
        <w:t>: 128-139 [PMID: 25319745 DOI: 10.1002/art.38892]</w:t>
      </w:r>
    </w:p>
    <w:p w14:paraId="0A1F952A"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33 </w:t>
      </w:r>
      <w:r w:rsidRPr="001F35E9">
        <w:rPr>
          <w:rFonts w:ascii="Book Antiqua" w:eastAsiaTheme="minorEastAsia" w:hAnsi="Book Antiqua"/>
          <w:b/>
          <w:sz w:val="24"/>
          <w:szCs w:val="24"/>
          <w:lang w:val="en-US" w:eastAsia="zh-CN"/>
        </w:rPr>
        <w:t>Wang W</w:t>
      </w:r>
      <w:r w:rsidRPr="001F35E9">
        <w:rPr>
          <w:rFonts w:ascii="Book Antiqua" w:eastAsiaTheme="minorEastAsia" w:hAnsi="Book Antiqua"/>
          <w:sz w:val="24"/>
          <w:szCs w:val="24"/>
          <w:lang w:val="en-US" w:eastAsia="zh-CN"/>
        </w:rPr>
        <w:t xml:space="preserve">, Chen L, Zhou R, Wang X, Song L, Huang S, Wang G, Xia B. Increased proportions of </w:t>
      </w:r>
      <w:proofErr w:type="spellStart"/>
      <w:r w:rsidRPr="001F35E9">
        <w:rPr>
          <w:rFonts w:ascii="Book Antiqua" w:eastAsiaTheme="minorEastAsia" w:hAnsi="Book Antiqua"/>
          <w:sz w:val="24"/>
          <w:szCs w:val="24"/>
          <w:lang w:val="en-US" w:eastAsia="zh-CN"/>
        </w:rPr>
        <w:t>Bifidobacterium</w:t>
      </w:r>
      <w:proofErr w:type="spellEnd"/>
      <w:r w:rsidRPr="001F35E9">
        <w:rPr>
          <w:rFonts w:ascii="Book Antiqua" w:eastAsiaTheme="minorEastAsia" w:hAnsi="Book Antiqua"/>
          <w:sz w:val="24"/>
          <w:szCs w:val="24"/>
          <w:lang w:val="en-US" w:eastAsia="zh-CN"/>
        </w:rPr>
        <w:t xml:space="preserve"> and the Lactobacillus group and loss of butyrate-producing bacteria in inflammatory bowel disease. </w:t>
      </w:r>
      <w:r w:rsidRPr="001F35E9">
        <w:rPr>
          <w:rFonts w:ascii="Book Antiqua" w:eastAsiaTheme="minorEastAsia" w:hAnsi="Book Antiqua"/>
          <w:i/>
          <w:sz w:val="24"/>
          <w:szCs w:val="24"/>
          <w:lang w:val="en-US" w:eastAsia="zh-CN"/>
        </w:rPr>
        <w:t xml:space="preserve">J </w:t>
      </w:r>
      <w:proofErr w:type="spellStart"/>
      <w:r w:rsidRPr="001F35E9">
        <w:rPr>
          <w:rFonts w:ascii="Book Antiqua" w:eastAsiaTheme="minorEastAsia" w:hAnsi="Book Antiqua"/>
          <w:i/>
          <w:sz w:val="24"/>
          <w:szCs w:val="24"/>
          <w:lang w:val="en-US" w:eastAsia="zh-CN"/>
        </w:rPr>
        <w:t>Clin</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Microbiol</w:t>
      </w:r>
      <w:proofErr w:type="spellEnd"/>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52</w:t>
      </w:r>
      <w:r w:rsidRPr="001F35E9">
        <w:rPr>
          <w:rFonts w:ascii="Book Antiqua" w:eastAsiaTheme="minorEastAsia" w:hAnsi="Book Antiqua"/>
          <w:sz w:val="24"/>
          <w:szCs w:val="24"/>
          <w:lang w:val="en-US" w:eastAsia="zh-CN"/>
        </w:rPr>
        <w:t>: 398-406 [PMID: 24478468 DOI: 10.1128/JCM.01500-13]</w:t>
      </w:r>
    </w:p>
    <w:p w14:paraId="78AA177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34 </w:t>
      </w:r>
      <w:proofErr w:type="spellStart"/>
      <w:r w:rsidRPr="001F35E9">
        <w:rPr>
          <w:rFonts w:ascii="Book Antiqua" w:eastAsiaTheme="minorEastAsia" w:hAnsi="Book Antiqua"/>
          <w:b/>
          <w:sz w:val="24"/>
          <w:szCs w:val="24"/>
          <w:lang w:val="en-US" w:eastAsia="zh-CN"/>
        </w:rPr>
        <w:t>Machiels</w:t>
      </w:r>
      <w:proofErr w:type="spellEnd"/>
      <w:r w:rsidRPr="001F35E9">
        <w:rPr>
          <w:rFonts w:ascii="Book Antiqua" w:eastAsiaTheme="minorEastAsia" w:hAnsi="Book Antiqua"/>
          <w:b/>
          <w:sz w:val="24"/>
          <w:szCs w:val="24"/>
          <w:lang w:val="en-US" w:eastAsia="zh-CN"/>
        </w:rPr>
        <w:t xml:space="preserve"> K</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Joossens</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Sabino</w:t>
      </w:r>
      <w:proofErr w:type="spellEnd"/>
      <w:r w:rsidRPr="001F35E9">
        <w:rPr>
          <w:rFonts w:ascii="Book Antiqua" w:eastAsiaTheme="minorEastAsia" w:hAnsi="Book Antiqua"/>
          <w:sz w:val="24"/>
          <w:szCs w:val="24"/>
          <w:lang w:val="en-US" w:eastAsia="zh-CN"/>
        </w:rPr>
        <w:t xml:space="preserve"> J, De </w:t>
      </w:r>
      <w:proofErr w:type="spellStart"/>
      <w:r w:rsidRPr="001F35E9">
        <w:rPr>
          <w:rFonts w:ascii="Book Antiqua" w:eastAsiaTheme="minorEastAsia" w:hAnsi="Book Antiqua"/>
          <w:sz w:val="24"/>
          <w:szCs w:val="24"/>
          <w:lang w:val="en-US" w:eastAsia="zh-CN"/>
        </w:rPr>
        <w:t>Preter</w:t>
      </w:r>
      <w:proofErr w:type="spellEnd"/>
      <w:r w:rsidRPr="001F35E9">
        <w:rPr>
          <w:rFonts w:ascii="Book Antiqua" w:eastAsiaTheme="minorEastAsia" w:hAnsi="Book Antiqua"/>
          <w:sz w:val="24"/>
          <w:szCs w:val="24"/>
          <w:lang w:val="en-US" w:eastAsia="zh-CN"/>
        </w:rPr>
        <w:t xml:space="preserve"> V, </w:t>
      </w:r>
      <w:proofErr w:type="spellStart"/>
      <w:r w:rsidRPr="001F35E9">
        <w:rPr>
          <w:rFonts w:ascii="Book Antiqua" w:eastAsiaTheme="minorEastAsia" w:hAnsi="Book Antiqua"/>
          <w:sz w:val="24"/>
          <w:szCs w:val="24"/>
          <w:lang w:val="en-US" w:eastAsia="zh-CN"/>
        </w:rPr>
        <w:t>Arijs</w:t>
      </w:r>
      <w:proofErr w:type="spellEnd"/>
      <w:r w:rsidRPr="001F35E9">
        <w:rPr>
          <w:rFonts w:ascii="Book Antiqua" w:eastAsiaTheme="minorEastAsia" w:hAnsi="Book Antiqua"/>
          <w:sz w:val="24"/>
          <w:szCs w:val="24"/>
          <w:lang w:val="en-US" w:eastAsia="zh-CN"/>
        </w:rPr>
        <w:t xml:space="preserve"> I, </w:t>
      </w:r>
      <w:proofErr w:type="spellStart"/>
      <w:r w:rsidRPr="001F35E9">
        <w:rPr>
          <w:rFonts w:ascii="Book Antiqua" w:eastAsiaTheme="minorEastAsia" w:hAnsi="Book Antiqua"/>
          <w:sz w:val="24"/>
          <w:szCs w:val="24"/>
          <w:lang w:val="en-US" w:eastAsia="zh-CN"/>
        </w:rPr>
        <w:t>Eeckhaut</w:t>
      </w:r>
      <w:proofErr w:type="spellEnd"/>
      <w:r w:rsidRPr="001F35E9">
        <w:rPr>
          <w:rFonts w:ascii="Book Antiqua" w:eastAsiaTheme="minorEastAsia" w:hAnsi="Book Antiqua"/>
          <w:sz w:val="24"/>
          <w:szCs w:val="24"/>
          <w:lang w:val="en-US" w:eastAsia="zh-CN"/>
        </w:rPr>
        <w:t xml:space="preserve"> V, Ballet V, </w:t>
      </w:r>
      <w:proofErr w:type="spellStart"/>
      <w:r w:rsidRPr="001F35E9">
        <w:rPr>
          <w:rFonts w:ascii="Book Antiqua" w:eastAsiaTheme="minorEastAsia" w:hAnsi="Book Antiqua"/>
          <w:sz w:val="24"/>
          <w:szCs w:val="24"/>
          <w:lang w:val="en-US" w:eastAsia="zh-CN"/>
        </w:rPr>
        <w:t>Claes</w:t>
      </w:r>
      <w:proofErr w:type="spellEnd"/>
      <w:r w:rsidRPr="001F35E9">
        <w:rPr>
          <w:rFonts w:ascii="Book Antiqua" w:eastAsiaTheme="minorEastAsia" w:hAnsi="Book Antiqua"/>
          <w:sz w:val="24"/>
          <w:szCs w:val="24"/>
          <w:lang w:val="en-US" w:eastAsia="zh-CN"/>
        </w:rPr>
        <w:t xml:space="preserve"> K, Van </w:t>
      </w:r>
      <w:proofErr w:type="spellStart"/>
      <w:r w:rsidRPr="001F35E9">
        <w:rPr>
          <w:rFonts w:ascii="Book Antiqua" w:eastAsiaTheme="minorEastAsia" w:hAnsi="Book Antiqua"/>
          <w:sz w:val="24"/>
          <w:szCs w:val="24"/>
          <w:lang w:val="en-US" w:eastAsia="zh-CN"/>
        </w:rPr>
        <w:t>Immerseel</w:t>
      </w:r>
      <w:proofErr w:type="spellEnd"/>
      <w:r w:rsidRPr="001F35E9">
        <w:rPr>
          <w:rFonts w:ascii="Book Antiqua" w:eastAsiaTheme="minorEastAsia" w:hAnsi="Book Antiqua"/>
          <w:sz w:val="24"/>
          <w:szCs w:val="24"/>
          <w:lang w:val="en-US" w:eastAsia="zh-CN"/>
        </w:rPr>
        <w:t xml:space="preserve"> F, </w:t>
      </w:r>
      <w:proofErr w:type="spellStart"/>
      <w:r w:rsidRPr="001F35E9">
        <w:rPr>
          <w:rFonts w:ascii="Book Antiqua" w:eastAsiaTheme="minorEastAsia" w:hAnsi="Book Antiqua"/>
          <w:sz w:val="24"/>
          <w:szCs w:val="24"/>
          <w:lang w:val="en-US" w:eastAsia="zh-CN"/>
        </w:rPr>
        <w:t>Verbeke</w:t>
      </w:r>
      <w:proofErr w:type="spellEnd"/>
      <w:r w:rsidRPr="001F35E9">
        <w:rPr>
          <w:rFonts w:ascii="Book Antiqua" w:eastAsiaTheme="minorEastAsia" w:hAnsi="Book Antiqua"/>
          <w:sz w:val="24"/>
          <w:szCs w:val="24"/>
          <w:lang w:val="en-US" w:eastAsia="zh-CN"/>
        </w:rPr>
        <w:t xml:space="preserve"> K, </w:t>
      </w:r>
      <w:proofErr w:type="spellStart"/>
      <w:r w:rsidRPr="001F35E9">
        <w:rPr>
          <w:rFonts w:ascii="Book Antiqua" w:eastAsiaTheme="minorEastAsia" w:hAnsi="Book Antiqua"/>
          <w:sz w:val="24"/>
          <w:szCs w:val="24"/>
          <w:lang w:val="en-US" w:eastAsia="zh-CN"/>
        </w:rPr>
        <w:t>Ferrante</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Verhaegen</w:t>
      </w:r>
      <w:proofErr w:type="spellEnd"/>
      <w:r w:rsidRPr="001F35E9">
        <w:rPr>
          <w:rFonts w:ascii="Book Antiqua" w:eastAsiaTheme="minorEastAsia" w:hAnsi="Book Antiqua"/>
          <w:sz w:val="24"/>
          <w:szCs w:val="24"/>
          <w:lang w:val="en-US" w:eastAsia="zh-CN"/>
        </w:rPr>
        <w:t xml:space="preserve"> J, </w:t>
      </w:r>
      <w:proofErr w:type="spellStart"/>
      <w:r w:rsidRPr="001F35E9">
        <w:rPr>
          <w:rFonts w:ascii="Book Antiqua" w:eastAsiaTheme="minorEastAsia" w:hAnsi="Book Antiqua"/>
          <w:sz w:val="24"/>
          <w:szCs w:val="24"/>
          <w:lang w:val="en-US" w:eastAsia="zh-CN"/>
        </w:rPr>
        <w:t>Rutgeerts</w:t>
      </w:r>
      <w:proofErr w:type="spellEnd"/>
      <w:r w:rsidRPr="001F35E9">
        <w:rPr>
          <w:rFonts w:ascii="Book Antiqua" w:eastAsiaTheme="minorEastAsia" w:hAnsi="Book Antiqua"/>
          <w:sz w:val="24"/>
          <w:szCs w:val="24"/>
          <w:lang w:val="en-US" w:eastAsia="zh-CN"/>
        </w:rPr>
        <w:t xml:space="preserve"> P, </w:t>
      </w:r>
      <w:proofErr w:type="spellStart"/>
      <w:r w:rsidRPr="001F35E9">
        <w:rPr>
          <w:rFonts w:ascii="Book Antiqua" w:eastAsiaTheme="minorEastAsia" w:hAnsi="Book Antiqua"/>
          <w:sz w:val="24"/>
          <w:szCs w:val="24"/>
          <w:lang w:val="en-US" w:eastAsia="zh-CN"/>
        </w:rPr>
        <w:t>Vermeire</w:t>
      </w:r>
      <w:proofErr w:type="spellEnd"/>
      <w:r w:rsidRPr="001F35E9">
        <w:rPr>
          <w:rFonts w:ascii="Book Antiqua" w:eastAsiaTheme="minorEastAsia" w:hAnsi="Book Antiqua"/>
          <w:sz w:val="24"/>
          <w:szCs w:val="24"/>
          <w:lang w:val="en-US" w:eastAsia="zh-CN"/>
        </w:rPr>
        <w:t xml:space="preserve"> S. A decrease of the butyrate-producing species </w:t>
      </w:r>
      <w:proofErr w:type="spellStart"/>
      <w:r w:rsidRPr="001F35E9">
        <w:rPr>
          <w:rFonts w:ascii="Book Antiqua" w:eastAsiaTheme="minorEastAsia" w:hAnsi="Book Antiqua"/>
          <w:sz w:val="24"/>
          <w:szCs w:val="24"/>
          <w:lang w:val="en-US" w:eastAsia="zh-CN"/>
        </w:rPr>
        <w:t>Roseburia</w:t>
      </w:r>
      <w:proofErr w:type="spell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hominis</w:t>
      </w:r>
      <w:proofErr w:type="spellEnd"/>
      <w:r w:rsidRPr="001F35E9">
        <w:rPr>
          <w:rFonts w:ascii="Book Antiqua" w:eastAsiaTheme="minorEastAsia" w:hAnsi="Book Antiqua"/>
          <w:sz w:val="24"/>
          <w:szCs w:val="24"/>
          <w:lang w:val="en-US" w:eastAsia="zh-CN"/>
        </w:rPr>
        <w:t xml:space="preserve"> and </w:t>
      </w:r>
      <w:proofErr w:type="spellStart"/>
      <w:r w:rsidRPr="001F35E9">
        <w:rPr>
          <w:rFonts w:ascii="Book Antiqua" w:eastAsiaTheme="minorEastAsia" w:hAnsi="Book Antiqua"/>
          <w:sz w:val="24"/>
          <w:szCs w:val="24"/>
          <w:lang w:val="en-US" w:eastAsia="zh-CN"/>
        </w:rPr>
        <w:t>Faecalibacterium</w:t>
      </w:r>
      <w:proofErr w:type="spell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prausnitzii</w:t>
      </w:r>
      <w:proofErr w:type="spellEnd"/>
      <w:r w:rsidRPr="001F35E9">
        <w:rPr>
          <w:rFonts w:ascii="Book Antiqua" w:eastAsiaTheme="minorEastAsia" w:hAnsi="Book Antiqua"/>
          <w:sz w:val="24"/>
          <w:szCs w:val="24"/>
          <w:lang w:val="en-US" w:eastAsia="zh-CN"/>
        </w:rPr>
        <w:t xml:space="preserve"> defines </w:t>
      </w:r>
      <w:proofErr w:type="spellStart"/>
      <w:r w:rsidRPr="001F35E9">
        <w:rPr>
          <w:rFonts w:ascii="Book Antiqua" w:eastAsiaTheme="minorEastAsia" w:hAnsi="Book Antiqua"/>
          <w:sz w:val="24"/>
          <w:szCs w:val="24"/>
          <w:lang w:val="en-US" w:eastAsia="zh-CN"/>
        </w:rPr>
        <w:t>dysbiosis</w:t>
      </w:r>
      <w:proofErr w:type="spellEnd"/>
      <w:r w:rsidRPr="001F35E9">
        <w:rPr>
          <w:rFonts w:ascii="Book Antiqua" w:eastAsiaTheme="minorEastAsia" w:hAnsi="Book Antiqua"/>
          <w:sz w:val="24"/>
          <w:szCs w:val="24"/>
          <w:lang w:val="en-US" w:eastAsia="zh-CN"/>
        </w:rPr>
        <w:t xml:space="preserve"> in patients with ulcerative colitis. </w:t>
      </w:r>
      <w:r w:rsidRPr="001F35E9">
        <w:rPr>
          <w:rFonts w:ascii="Book Antiqua" w:eastAsiaTheme="minorEastAsia" w:hAnsi="Book Antiqua"/>
          <w:i/>
          <w:sz w:val="24"/>
          <w:szCs w:val="24"/>
          <w:lang w:val="en-US" w:eastAsia="zh-CN"/>
        </w:rPr>
        <w:t>Gut</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63</w:t>
      </w:r>
      <w:r w:rsidRPr="001F35E9">
        <w:rPr>
          <w:rFonts w:ascii="Book Antiqua" w:eastAsiaTheme="minorEastAsia" w:hAnsi="Book Antiqua"/>
          <w:sz w:val="24"/>
          <w:szCs w:val="24"/>
          <w:lang w:val="en-US" w:eastAsia="zh-CN"/>
        </w:rPr>
        <w:t>: 1275-1283 [PMID: 24021287 DOI: 10.1136/gutjnl-2013-304833]</w:t>
      </w:r>
    </w:p>
    <w:p w14:paraId="30540F32"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35 </w:t>
      </w:r>
      <w:r w:rsidRPr="001F35E9">
        <w:rPr>
          <w:rFonts w:ascii="Book Antiqua" w:eastAsiaTheme="minorEastAsia" w:hAnsi="Book Antiqua"/>
          <w:b/>
          <w:sz w:val="24"/>
          <w:szCs w:val="24"/>
          <w:lang w:val="en-US" w:eastAsia="zh-CN"/>
        </w:rPr>
        <w:t xml:space="preserve">De </w:t>
      </w:r>
      <w:proofErr w:type="spellStart"/>
      <w:r w:rsidRPr="001F35E9">
        <w:rPr>
          <w:rFonts w:ascii="Book Antiqua" w:eastAsiaTheme="minorEastAsia" w:hAnsi="Book Antiqua"/>
          <w:b/>
          <w:sz w:val="24"/>
          <w:szCs w:val="24"/>
          <w:lang w:val="en-US" w:eastAsia="zh-CN"/>
        </w:rPr>
        <w:t>Baere</w:t>
      </w:r>
      <w:proofErr w:type="spellEnd"/>
      <w:r w:rsidRPr="001F35E9">
        <w:rPr>
          <w:rFonts w:ascii="Book Antiqua" w:eastAsiaTheme="minorEastAsia" w:hAnsi="Book Antiqua"/>
          <w:b/>
          <w:sz w:val="24"/>
          <w:szCs w:val="24"/>
          <w:lang w:val="en-US" w:eastAsia="zh-CN"/>
        </w:rPr>
        <w:t xml:space="preserve"> S</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Eeckhaut</w:t>
      </w:r>
      <w:proofErr w:type="spellEnd"/>
      <w:r w:rsidRPr="001F35E9">
        <w:rPr>
          <w:rFonts w:ascii="Book Antiqua" w:eastAsiaTheme="minorEastAsia" w:hAnsi="Book Antiqua"/>
          <w:sz w:val="24"/>
          <w:szCs w:val="24"/>
          <w:lang w:val="en-US" w:eastAsia="zh-CN"/>
        </w:rPr>
        <w:t xml:space="preserve"> V, Steppe M, De </w:t>
      </w:r>
      <w:proofErr w:type="spellStart"/>
      <w:r w:rsidRPr="001F35E9">
        <w:rPr>
          <w:rFonts w:ascii="Book Antiqua" w:eastAsiaTheme="minorEastAsia" w:hAnsi="Book Antiqua"/>
          <w:sz w:val="24"/>
          <w:szCs w:val="24"/>
          <w:lang w:val="en-US" w:eastAsia="zh-CN"/>
        </w:rPr>
        <w:t>Maesschalck</w:t>
      </w:r>
      <w:proofErr w:type="spellEnd"/>
      <w:r w:rsidRPr="001F35E9">
        <w:rPr>
          <w:rFonts w:ascii="Book Antiqua" w:eastAsiaTheme="minorEastAsia" w:hAnsi="Book Antiqua"/>
          <w:sz w:val="24"/>
          <w:szCs w:val="24"/>
          <w:lang w:val="en-US" w:eastAsia="zh-CN"/>
        </w:rPr>
        <w:t xml:space="preserve"> C, De Backer P, Van </w:t>
      </w:r>
      <w:proofErr w:type="spellStart"/>
      <w:r w:rsidRPr="001F35E9">
        <w:rPr>
          <w:rFonts w:ascii="Book Antiqua" w:eastAsiaTheme="minorEastAsia" w:hAnsi="Book Antiqua"/>
          <w:sz w:val="24"/>
          <w:szCs w:val="24"/>
          <w:lang w:val="en-US" w:eastAsia="zh-CN"/>
        </w:rPr>
        <w:t>Immerseel</w:t>
      </w:r>
      <w:proofErr w:type="spellEnd"/>
      <w:r w:rsidRPr="001F35E9">
        <w:rPr>
          <w:rFonts w:ascii="Book Antiqua" w:eastAsiaTheme="minorEastAsia" w:hAnsi="Book Antiqua"/>
          <w:sz w:val="24"/>
          <w:szCs w:val="24"/>
          <w:lang w:val="en-US" w:eastAsia="zh-CN"/>
        </w:rPr>
        <w:t xml:space="preserve"> F, </w:t>
      </w:r>
      <w:proofErr w:type="spellStart"/>
      <w:r w:rsidRPr="001F35E9">
        <w:rPr>
          <w:rFonts w:ascii="Book Antiqua" w:eastAsiaTheme="minorEastAsia" w:hAnsi="Book Antiqua"/>
          <w:sz w:val="24"/>
          <w:szCs w:val="24"/>
          <w:lang w:val="en-US" w:eastAsia="zh-CN"/>
        </w:rPr>
        <w:t>Croubels</w:t>
      </w:r>
      <w:proofErr w:type="spellEnd"/>
      <w:r w:rsidRPr="001F35E9">
        <w:rPr>
          <w:rFonts w:ascii="Book Antiqua" w:eastAsiaTheme="minorEastAsia" w:hAnsi="Book Antiqua"/>
          <w:sz w:val="24"/>
          <w:szCs w:val="24"/>
          <w:lang w:val="en-US" w:eastAsia="zh-CN"/>
        </w:rPr>
        <w:t xml:space="preserve"> S. Development of a HPLC-UV method for the quantitative determination of four short-chain fatty acids and lactic acid produced by intestinal bacteria during in vitro fermentation. </w:t>
      </w:r>
      <w:r w:rsidRPr="001F35E9">
        <w:rPr>
          <w:rFonts w:ascii="Book Antiqua" w:eastAsiaTheme="minorEastAsia" w:hAnsi="Book Antiqua"/>
          <w:i/>
          <w:sz w:val="24"/>
          <w:szCs w:val="24"/>
          <w:lang w:val="en-US" w:eastAsia="zh-CN"/>
        </w:rPr>
        <w:t>J Pharm Biomed Anal</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80</w:t>
      </w:r>
      <w:r w:rsidRPr="001F35E9">
        <w:rPr>
          <w:rFonts w:ascii="Book Antiqua" w:eastAsiaTheme="minorEastAsia" w:hAnsi="Book Antiqua"/>
          <w:sz w:val="24"/>
          <w:szCs w:val="24"/>
          <w:lang w:val="en-US" w:eastAsia="zh-CN"/>
        </w:rPr>
        <w:t>: 107-115 [PMID: 23542733 DOI: 10.1016/j.jpba.2013.02.032]</w:t>
      </w:r>
    </w:p>
    <w:p w14:paraId="23D7C383"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36 </w:t>
      </w:r>
      <w:proofErr w:type="spellStart"/>
      <w:r w:rsidRPr="001F35E9">
        <w:rPr>
          <w:rFonts w:ascii="Book Antiqua" w:eastAsiaTheme="minorEastAsia" w:hAnsi="Book Antiqua"/>
          <w:b/>
          <w:sz w:val="24"/>
          <w:szCs w:val="24"/>
          <w:lang w:val="en-US" w:eastAsia="zh-CN"/>
        </w:rPr>
        <w:t>Kotani</w:t>
      </w:r>
      <w:proofErr w:type="spellEnd"/>
      <w:r w:rsidRPr="001F35E9">
        <w:rPr>
          <w:rFonts w:ascii="Book Antiqua" w:eastAsiaTheme="minorEastAsia" w:hAnsi="Book Antiqua"/>
          <w:b/>
          <w:sz w:val="24"/>
          <w:szCs w:val="24"/>
          <w:lang w:val="en-US" w:eastAsia="zh-CN"/>
        </w:rPr>
        <w:t xml:space="preserve"> A</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Miyaguchi</w:t>
      </w:r>
      <w:proofErr w:type="spellEnd"/>
      <w:r w:rsidRPr="001F35E9">
        <w:rPr>
          <w:rFonts w:ascii="Book Antiqua" w:eastAsiaTheme="minorEastAsia" w:hAnsi="Book Antiqua"/>
          <w:sz w:val="24"/>
          <w:szCs w:val="24"/>
          <w:lang w:val="en-US" w:eastAsia="zh-CN"/>
        </w:rPr>
        <w:t xml:space="preserve"> Y, </w:t>
      </w:r>
      <w:proofErr w:type="spellStart"/>
      <w:r w:rsidRPr="001F35E9">
        <w:rPr>
          <w:rFonts w:ascii="Book Antiqua" w:eastAsiaTheme="minorEastAsia" w:hAnsi="Book Antiqua"/>
          <w:sz w:val="24"/>
          <w:szCs w:val="24"/>
          <w:lang w:val="en-US" w:eastAsia="zh-CN"/>
        </w:rPr>
        <w:t>Kohama</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Ohtsuka</w:t>
      </w:r>
      <w:proofErr w:type="spellEnd"/>
      <w:r w:rsidRPr="001F35E9">
        <w:rPr>
          <w:rFonts w:ascii="Book Antiqua" w:eastAsiaTheme="minorEastAsia" w:hAnsi="Book Antiqua"/>
          <w:sz w:val="24"/>
          <w:szCs w:val="24"/>
          <w:lang w:val="en-US" w:eastAsia="zh-CN"/>
        </w:rPr>
        <w:t xml:space="preserve"> T, </w:t>
      </w:r>
      <w:proofErr w:type="spellStart"/>
      <w:r w:rsidRPr="001F35E9">
        <w:rPr>
          <w:rFonts w:ascii="Book Antiqua" w:eastAsiaTheme="minorEastAsia" w:hAnsi="Book Antiqua"/>
          <w:sz w:val="24"/>
          <w:szCs w:val="24"/>
          <w:lang w:val="en-US" w:eastAsia="zh-CN"/>
        </w:rPr>
        <w:t>Shiratori</w:t>
      </w:r>
      <w:proofErr w:type="spellEnd"/>
      <w:r w:rsidRPr="001F35E9">
        <w:rPr>
          <w:rFonts w:ascii="Book Antiqua" w:eastAsiaTheme="minorEastAsia" w:hAnsi="Book Antiqua"/>
          <w:sz w:val="24"/>
          <w:szCs w:val="24"/>
          <w:lang w:val="en-US" w:eastAsia="zh-CN"/>
        </w:rPr>
        <w:t xml:space="preserve"> T, </w:t>
      </w:r>
      <w:proofErr w:type="spellStart"/>
      <w:r w:rsidRPr="001F35E9">
        <w:rPr>
          <w:rFonts w:ascii="Book Antiqua" w:eastAsiaTheme="minorEastAsia" w:hAnsi="Book Antiqua"/>
          <w:sz w:val="24"/>
          <w:szCs w:val="24"/>
          <w:lang w:val="en-US" w:eastAsia="zh-CN"/>
        </w:rPr>
        <w:t>Kusu</w:t>
      </w:r>
      <w:proofErr w:type="spellEnd"/>
      <w:r w:rsidRPr="001F35E9">
        <w:rPr>
          <w:rFonts w:ascii="Book Antiqua" w:eastAsiaTheme="minorEastAsia" w:hAnsi="Book Antiqua"/>
          <w:sz w:val="24"/>
          <w:szCs w:val="24"/>
          <w:lang w:val="en-US" w:eastAsia="zh-CN"/>
        </w:rPr>
        <w:t xml:space="preserve"> F. Determination of short-chain fatty acids in rat and human feces by high-performance liquid chromatography with electrochemical detection. </w:t>
      </w:r>
      <w:r w:rsidRPr="001F35E9">
        <w:rPr>
          <w:rFonts w:ascii="Book Antiqua" w:eastAsiaTheme="minorEastAsia" w:hAnsi="Book Antiqua"/>
          <w:i/>
          <w:sz w:val="24"/>
          <w:szCs w:val="24"/>
          <w:lang w:val="en-US" w:eastAsia="zh-CN"/>
        </w:rPr>
        <w:t xml:space="preserve">Anal </w:t>
      </w:r>
      <w:proofErr w:type="spellStart"/>
      <w:r w:rsidRPr="001F35E9">
        <w:rPr>
          <w:rFonts w:ascii="Book Antiqua" w:eastAsiaTheme="minorEastAsia" w:hAnsi="Book Antiqua"/>
          <w:i/>
          <w:sz w:val="24"/>
          <w:szCs w:val="24"/>
          <w:lang w:val="en-US" w:eastAsia="zh-CN"/>
        </w:rPr>
        <w:t>Sci</w:t>
      </w:r>
      <w:proofErr w:type="spellEnd"/>
      <w:r w:rsidRPr="001F35E9">
        <w:rPr>
          <w:rFonts w:ascii="Book Antiqua" w:eastAsiaTheme="minorEastAsia" w:hAnsi="Book Antiqua"/>
          <w:sz w:val="24"/>
          <w:szCs w:val="24"/>
          <w:lang w:val="en-US" w:eastAsia="zh-CN"/>
        </w:rPr>
        <w:t xml:space="preserve"> 2009; </w:t>
      </w:r>
      <w:r w:rsidRPr="001F35E9">
        <w:rPr>
          <w:rFonts w:ascii="Book Antiqua" w:eastAsiaTheme="minorEastAsia" w:hAnsi="Book Antiqua"/>
          <w:b/>
          <w:sz w:val="24"/>
          <w:szCs w:val="24"/>
          <w:lang w:val="en-US" w:eastAsia="zh-CN"/>
        </w:rPr>
        <w:t>25</w:t>
      </w:r>
      <w:r w:rsidRPr="001F35E9">
        <w:rPr>
          <w:rFonts w:ascii="Book Antiqua" w:eastAsiaTheme="minorEastAsia" w:hAnsi="Book Antiqua"/>
          <w:sz w:val="24"/>
          <w:szCs w:val="24"/>
          <w:lang w:val="en-US" w:eastAsia="zh-CN"/>
        </w:rPr>
        <w:t>: 1007-1011 [PMID: 19667478]</w:t>
      </w:r>
    </w:p>
    <w:p w14:paraId="277443F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37 </w:t>
      </w:r>
      <w:r w:rsidRPr="001F35E9">
        <w:rPr>
          <w:rFonts w:ascii="Book Antiqua" w:eastAsiaTheme="minorEastAsia" w:hAnsi="Book Antiqua"/>
          <w:b/>
          <w:sz w:val="24"/>
          <w:szCs w:val="24"/>
          <w:lang w:val="en-US" w:eastAsia="zh-CN"/>
        </w:rPr>
        <w:t>Han J</w:t>
      </w:r>
      <w:r w:rsidRPr="001F35E9">
        <w:rPr>
          <w:rFonts w:ascii="Book Antiqua" w:eastAsiaTheme="minorEastAsia" w:hAnsi="Book Antiqua"/>
          <w:sz w:val="24"/>
          <w:szCs w:val="24"/>
          <w:lang w:val="en-US" w:eastAsia="zh-CN"/>
        </w:rPr>
        <w:t xml:space="preserve">, Lin K, </w:t>
      </w:r>
      <w:proofErr w:type="spellStart"/>
      <w:r w:rsidRPr="001F35E9">
        <w:rPr>
          <w:rFonts w:ascii="Book Antiqua" w:eastAsiaTheme="minorEastAsia" w:hAnsi="Book Antiqua"/>
          <w:sz w:val="24"/>
          <w:szCs w:val="24"/>
          <w:lang w:val="en-US" w:eastAsia="zh-CN"/>
        </w:rPr>
        <w:t>Sequeira</w:t>
      </w:r>
      <w:proofErr w:type="spellEnd"/>
      <w:r w:rsidRPr="001F35E9">
        <w:rPr>
          <w:rFonts w:ascii="Book Antiqua" w:eastAsiaTheme="minorEastAsia" w:hAnsi="Book Antiqua"/>
          <w:sz w:val="24"/>
          <w:szCs w:val="24"/>
          <w:lang w:val="en-US" w:eastAsia="zh-CN"/>
        </w:rPr>
        <w:t xml:space="preserve"> C, </w:t>
      </w:r>
      <w:proofErr w:type="spellStart"/>
      <w:r w:rsidRPr="001F35E9">
        <w:rPr>
          <w:rFonts w:ascii="Book Antiqua" w:eastAsiaTheme="minorEastAsia" w:hAnsi="Book Antiqua"/>
          <w:sz w:val="24"/>
          <w:szCs w:val="24"/>
          <w:lang w:val="en-US" w:eastAsia="zh-CN"/>
        </w:rPr>
        <w:t>Borchers</w:t>
      </w:r>
      <w:proofErr w:type="spellEnd"/>
      <w:r w:rsidRPr="001F35E9">
        <w:rPr>
          <w:rFonts w:ascii="Book Antiqua" w:eastAsiaTheme="minorEastAsia" w:hAnsi="Book Antiqua"/>
          <w:sz w:val="24"/>
          <w:szCs w:val="24"/>
          <w:lang w:val="en-US" w:eastAsia="zh-CN"/>
        </w:rPr>
        <w:t xml:space="preserve"> CH.</w:t>
      </w:r>
      <w:proofErr w:type="gramEnd"/>
      <w:r w:rsidRPr="001F35E9">
        <w:rPr>
          <w:rFonts w:ascii="Book Antiqua" w:eastAsiaTheme="minorEastAsia" w:hAnsi="Book Antiqua"/>
          <w:sz w:val="24"/>
          <w:szCs w:val="24"/>
          <w:lang w:val="en-US" w:eastAsia="zh-CN"/>
        </w:rPr>
        <w:t xml:space="preserve"> </w:t>
      </w:r>
      <w:proofErr w:type="gramStart"/>
      <w:r w:rsidRPr="001F35E9">
        <w:rPr>
          <w:rFonts w:ascii="Book Antiqua" w:eastAsiaTheme="minorEastAsia" w:hAnsi="Book Antiqua"/>
          <w:sz w:val="24"/>
          <w:szCs w:val="24"/>
          <w:lang w:val="en-US" w:eastAsia="zh-CN"/>
        </w:rPr>
        <w:t xml:space="preserve">An isotope-labeled chemical </w:t>
      </w:r>
      <w:proofErr w:type="spellStart"/>
      <w:r w:rsidRPr="001F35E9">
        <w:rPr>
          <w:rFonts w:ascii="Book Antiqua" w:eastAsiaTheme="minorEastAsia" w:hAnsi="Book Antiqua"/>
          <w:sz w:val="24"/>
          <w:szCs w:val="24"/>
          <w:lang w:val="en-US" w:eastAsia="zh-CN"/>
        </w:rPr>
        <w:t>derivatization</w:t>
      </w:r>
      <w:proofErr w:type="spellEnd"/>
      <w:r w:rsidRPr="001F35E9">
        <w:rPr>
          <w:rFonts w:ascii="Book Antiqua" w:eastAsiaTheme="minorEastAsia" w:hAnsi="Book Antiqua"/>
          <w:sz w:val="24"/>
          <w:szCs w:val="24"/>
          <w:lang w:val="en-US" w:eastAsia="zh-CN"/>
        </w:rPr>
        <w:t xml:space="preserve"> method for the quantitation of short-chain fatty acids in human feces by liquid chromatography-tandem mass spectrometry.</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Anal </w:t>
      </w:r>
      <w:proofErr w:type="spellStart"/>
      <w:r w:rsidRPr="001F35E9">
        <w:rPr>
          <w:rFonts w:ascii="Book Antiqua" w:eastAsiaTheme="minorEastAsia" w:hAnsi="Book Antiqua"/>
          <w:i/>
          <w:sz w:val="24"/>
          <w:szCs w:val="24"/>
          <w:lang w:val="en-US" w:eastAsia="zh-CN"/>
        </w:rPr>
        <w:t>Chim</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Acta</w:t>
      </w:r>
      <w:proofErr w:type="spellEnd"/>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854</w:t>
      </w:r>
      <w:r w:rsidRPr="001F35E9">
        <w:rPr>
          <w:rFonts w:ascii="Book Antiqua" w:eastAsiaTheme="minorEastAsia" w:hAnsi="Book Antiqua"/>
          <w:sz w:val="24"/>
          <w:szCs w:val="24"/>
          <w:lang w:val="en-US" w:eastAsia="zh-CN"/>
        </w:rPr>
        <w:t>: 86-94 [PMID: 25479871 DOI: 10.1016/j.aca.2014.11.015]</w:t>
      </w:r>
    </w:p>
    <w:p w14:paraId="3260509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38 </w:t>
      </w:r>
      <w:r w:rsidRPr="001F35E9">
        <w:rPr>
          <w:rFonts w:ascii="Book Antiqua" w:eastAsiaTheme="minorEastAsia" w:hAnsi="Book Antiqua"/>
          <w:b/>
          <w:sz w:val="24"/>
          <w:szCs w:val="24"/>
          <w:lang w:val="en-US" w:eastAsia="zh-CN"/>
        </w:rPr>
        <w:t>Kang Y</w:t>
      </w:r>
      <w:r w:rsidRPr="001F35E9">
        <w:rPr>
          <w:rFonts w:ascii="Book Antiqua" w:eastAsiaTheme="minorEastAsia" w:hAnsi="Book Antiqua"/>
          <w:sz w:val="24"/>
          <w:szCs w:val="24"/>
          <w:lang w:val="en-US" w:eastAsia="zh-CN"/>
        </w:rPr>
        <w:t xml:space="preserve">, Yang G, Zhang S, Ross CF, Zhu MJ. </w:t>
      </w:r>
      <w:proofErr w:type="spellStart"/>
      <w:r w:rsidRPr="001F35E9">
        <w:rPr>
          <w:rFonts w:ascii="Book Antiqua" w:eastAsiaTheme="minorEastAsia" w:hAnsi="Book Antiqua"/>
          <w:sz w:val="24"/>
          <w:szCs w:val="24"/>
          <w:lang w:val="en-US" w:eastAsia="zh-CN"/>
        </w:rPr>
        <w:t>Goji</w:t>
      </w:r>
      <w:proofErr w:type="spellEnd"/>
      <w:r w:rsidRPr="001F35E9">
        <w:rPr>
          <w:rFonts w:ascii="Book Antiqua" w:eastAsiaTheme="minorEastAsia" w:hAnsi="Book Antiqua"/>
          <w:sz w:val="24"/>
          <w:szCs w:val="24"/>
          <w:lang w:val="en-US" w:eastAsia="zh-CN"/>
        </w:rPr>
        <w:t xml:space="preserve"> Berry Modulates Gut </w:t>
      </w:r>
      <w:proofErr w:type="spellStart"/>
      <w:r w:rsidRPr="001F35E9">
        <w:rPr>
          <w:rFonts w:ascii="Book Antiqua" w:eastAsiaTheme="minorEastAsia" w:hAnsi="Book Antiqua"/>
          <w:sz w:val="24"/>
          <w:szCs w:val="24"/>
          <w:lang w:val="en-US" w:eastAsia="zh-CN"/>
        </w:rPr>
        <w:t>Microbiota</w:t>
      </w:r>
      <w:proofErr w:type="spellEnd"/>
      <w:r w:rsidRPr="001F35E9">
        <w:rPr>
          <w:rFonts w:ascii="Book Antiqua" w:eastAsiaTheme="minorEastAsia" w:hAnsi="Book Antiqua"/>
          <w:sz w:val="24"/>
          <w:szCs w:val="24"/>
          <w:lang w:val="en-US" w:eastAsia="zh-CN"/>
        </w:rPr>
        <w:t xml:space="preserve"> and Alleviates Colitis in IL-10-Deficient Mice. </w:t>
      </w:r>
      <w:proofErr w:type="spellStart"/>
      <w:r w:rsidRPr="001F35E9">
        <w:rPr>
          <w:rFonts w:ascii="Book Antiqua" w:eastAsiaTheme="minorEastAsia" w:hAnsi="Book Antiqua"/>
          <w:i/>
          <w:sz w:val="24"/>
          <w:szCs w:val="24"/>
          <w:lang w:val="en-US" w:eastAsia="zh-CN"/>
        </w:rPr>
        <w:t>Mol</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Nutr</w:t>
      </w:r>
      <w:proofErr w:type="spellEnd"/>
      <w:r w:rsidRPr="001F35E9">
        <w:rPr>
          <w:rFonts w:ascii="Book Antiqua" w:eastAsiaTheme="minorEastAsia" w:hAnsi="Book Antiqua"/>
          <w:i/>
          <w:sz w:val="24"/>
          <w:szCs w:val="24"/>
          <w:lang w:val="en-US" w:eastAsia="zh-CN"/>
        </w:rPr>
        <w:t xml:space="preserve"> Food Res</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62</w:t>
      </w:r>
      <w:r w:rsidRPr="001F35E9">
        <w:rPr>
          <w:rFonts w:ascii="Book Antiqua" w:eastAsiaTheme="minorEastAsia" w:hAnsi="Book Antiqua"/>
          <w:sz w:val="24"/>
          <w:szCs w:val="24"/>
          <w:lang w:val="en-US" w:eastAsia="zh-CN"/>
        </w:rPr>
        <w:t>: e1800535 [PMID: 30243032 DOI: 10.1002/mnfr.201800535]</w:t>
      </w:r>
    </w:p>
    <w:p w14:paraId="3400A65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39 </w:t>
      </w:r>
      <w:r w:rsidRPr="001F35E9">
        <w:rPr>
          <w:rFonts w:ascii="Book Antiqua" w:eastAsiaTheme="minorEastAsia" w:hAnsi="Book Antiqua"/>
          <w:b/>
          <w:sz w:val="24"/>
          <w:szCs w:val="24"/>
          <w:lang w:val="en-US" w:eastAsia="zh-CN"/>
        </w:rPr>
        <w:t>Garcia A</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Olmo</w:t>
      </w:r>
      <w:proofErr w:type="spellEnd"/>
      <w:r w:rsidRPr="001F35E9">
        <w:rPr>
          <w:rFonts w:ascii="Book Antiqua" w:eastAsiaTheme="minorEastAsia" w:hAnsi="Book Antiqua"/>
          <w:sz w:val="24"/>
          <w:szCs w:val="24"/>
          <w:lang w:val="en-US" w:eastAsia="zh-CN"/>
        </w:rPr>
        <w:t xml:space="preserve"> B, Lopez-</w:t>
      </w:r>
      <w:proofErr w:type="spellStart"/>
      <w:r w:rsidRPr="001F35E9">
        <w:rPr>
          <w:rFonts w:ascii="Book Antiqua" w:eastAsiaTheme="minorEastAsia" w:hAnsi="Book Antiqua"/>
          <w:sz w:val="24"/>
          <w:szCs w:val="24"/>
          <w:lang w:val="en-US" w:eastAsia="zh-CN"/>
        </w:rPr>
        <w:t>Gonzalvez</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Cornejo</w:t>
      </w:r>
      <w:proofErr w:type="spellEnd"/>
      <w:r w:rsidRPr="001F35E9">
        <w:rPr>
          <w:rFonts w:ascii="Book Antiqua" w:eastAsiaTheme="minorEastAsia" w:hAnsi="Book Antiqua"/>
          <w:sz w:val="24"/>
          <w:szCs w:val="24"/>
          <w:lang w:val="en-US" w:eastAsia="zh-CN"/>
        </w:rPr>
        <w:t xml:space="preserve"> L, </w:t>
      </w:r>
      <w:proofErr w:type="spellStart"/>
      <w:r w:rsidRPr="001F35E9">
        <w:rPr>
          <w:rFonts w:ascii="Book Antiqua" w:eastAsiaTheme="minorEastAsia" w:hAnsi="Book Antiqua"/>
          <w:sz w:val="24"/>
          <w:szCs w:val="24"/>
          <w:lang w:val="en-US" w:eastAsia="zh-CN"/>
        </w:rPr>
        <w:t>Rupérez</w:t>
      </w:r>
      <w:proofErr w:type="spellEnd"/>
      <w:r w:rsidRPr="001F35E9">
        <w:rPr>
          <w:rFonts w:ascii="Book Antiqua" w:eastAsiaTheme="minorEastAsia" w:hAnsi="Book Antiqua"/>
          <w:sz w:val="24"/>
          <w:szCs w:val="24"/>
          <w:lang w:val="en-US" w:eastAsia="zh-CN"/>
        </w:rPr>
        <w:t xml:space="preserve"> FJ, </w:t>
      </w:r>
      <w:proofErr w:type="spellStart"/>
      <w:r w:rsidRPr="001F35E9">
        <w:rPr>
          <w:rFonts w:ascii="Book Antiqua" w:eastAsiaTheme="minorEastAsia" w:hAnsi="Book Antiqua"/>
          <w:sz w:val="24"/>
          <w:szCs w:val="24"/>
          <w:lang w:val="en-US" w:eastAsia="zh-CN"/>
        </w:rPr>
        <w:t>Barbas</w:t>
      </w:r>
      <w:proofErr w:type="spellEnd"/>
      <w:r w:rsidRPr="001F35E9">
        <w:rPr>
          <w:rFonts w:ascii="Book Antiqua" w:eastAsiaTheme="minorEastAsia" w:hAnsi="Book Antiqua"/>
          <w:sz w:val="24"/>
          <w:szCs w:val="24"/>
          <w:lang w:val="en-US" w:eastAsia="zh-CN"/>
        </w:rPr>
        <w:t xml:space="preserve"> C. Capillary electrophoresis for short chain organic acids in </w:t>
      </w:r>
      <w:proofErr w:type="spellStart"/>
      <w:r w:rsidRPr="001F35E9">
        <w:rPr>
          <w:rFonts w:ascii="Book Antiqua" w:eastAsiaTheme="minorEastAsia" w:hAnsi="Book Antiqua"/>
          <w:sz w:val="24"/>
          <w:szCs w:val="24"/>
          <w:lang w:val="en-US" w:eastAsia="zh-CN"/>
        </w:rPr>
        <w:t>faeces</w:t>
      </w:r>
      <w:proofErr w:type="spellEnd"/>
      <w:r w:rsidRPr="001F35E9">
        <w:rPr>
          <w:rFonts w:ascii="Book Antiqua" w:eastAsiaTheme="minorEastAsia" w:hAnsi="Book Antiqua"/>
          <w:sz w:val="24"/>
          <w:szCs w:val="24"/>
          <w:lang w:val="en-US" w:eastAsia="zh-CN"/>
        </w:rPr>
        <w:t xml:space="preserve"> Reference </w:t>
      </w:r>
      <w:r w:rsidRPr="001F35E9">
        <w:rPr>
          <w:rFonts w:ascii="Book Antiqua" w:eastAsiaTheme="minorEastAsia" w:hAnsi="Book Antiqua"/>
          <w:sz w:val="24"/>
          <w:szCs w:val="24"/>
          <w:lang w:val="en-US" w:eastAsia="zh-CN"/>
        </w:rPr>
        <w:lastRenderedPageBreak/>
        <w:t xml:space="preserve">values in a Mediterranean elderly population. </w:t>
      </w:r>
      <w:r w:rsidRPr="001F35E9">
        <w:rPr>
          <w:rFonts w:ascii="Book Antiqua" w:eastAsiaTheme="minorEastAsia" w:hAnsi="Book Antiqua"/>
          <w:i/>
          <w:sz w:val="24"/>
          <w:szCs w:val="24"/>
          <w:lang w:val="en-US" w:eastAsia="zh-CN"/>
        </w:rPr>
        <w:t>J Pharm Biomed Anal</w:t>
      </w:r>
      <w:r w:rsidRPr="001F35E9">
        <w:rPr>
          <w:rFonts w:ascii="Book Antiqua" w:eastAsiaTheme="minorEastAsia" w:hAnsi="Book Antiqua"/>
          <w:sz w:val="24"/>
          <w:szCs w:val="24"/>
          <w:lang w:val="en-US" w:eastAsia="zh-CN"/>
        </w:rPr>
        <w:t xml:space="preserve"> 2008; </w:t>
      </w:r>
      <w:r w:rsidRPr="001F35E9">
        <w:rPr>
          <w:rFonts w:ascii="Book Antiqua" w:eastAsiaTheme="minorEastAsia" w:hAnsi="Book Antiqua"/>
          <w:b/>
          <w:sz w:val="24"/>
          <w:szCs w:val="24"/>
          <w:lang w:val="en-US" w:eastAsia="zh-CN"/>
        </w:rPr>
        <w:t>46</w:t>
      </w:r>
      <w:r w:rsidRPr="001F35E9">
        <w:rPr>
          <w:rFonts w:ascii="Book Antiqua" w:eastAsiaTheme="minorEastAsia" w:hAnsi="Book Antiqua"/>
          <w:sz w:val="24"/>
          <w:szCs w:val="24"/>
          <w:lang w:val="en-US" w:eastAsia="zh-CN"/>
        </w:rPr>
        <w:t>: 356-361 [PMID: 18055154 DOI: 10.1016/j.jpba.2007.10.026]</w:t>
      </w:r>
    </w:p>
    <w:p w14:paraId="17FA509E"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40 </w:t>
      </w:r>
      <w:r w:rsidRPr="001F35E9">
        <w:rPr>
          <w:rFonts w:ascii="Book Antiqua" w:eastAsiaTheme="minorEastAsia" w:hAnsi="Book Antiqua"/>
          <w:b/>
          <w:sz w:val="24"/>
          <w:szCs w:val="24"/>
          <w:lang w:val="en-US" w:eastAsia="zh-CN"/>
        </w:rPr>
        <w:t>Yusuf F</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Adewiah</w:t>
      </w:r>
      <w:proofErr w:type="spellEnd"/>
      <w:r w:rsidRPr="001F35E9">
        <w:rPr>
          <w:rFonts w:ascii="Book Antiqua" w:eastAsiaTheme="minorEastAsia" w:hAnsi="Book Antiqua"/>
          <w:sz w:val="24"/>
          <w:szCs w:val="24"/>
          <w:lang w:val="en-US" w:eastAsia="zh-CN"/>
        </w:rPr>
        <w:t xml:space="preserve"> S, </w:t>
      </w:r>
      <w:proofErr w:type="spellStart"/>
      <w:r w:rsidRPr="001F35E9">
        <w:rPr>
          <w:rFonts w:ascii="Book Antiqua" w:eastAsiaTheme="minorEastAsia" w:hAnsi="Book Antiqua"/>
          <w:sz w:val="24"/>
          <w:szCs w:val="24"/>
          <w:lang w:val="en-US" w:eastAsia="zh-CN"/>
        </w:rPr>
        <w:t>Fatchiyah</w:t>
      </w:r>
      <w:proofErr w:type="spellEnd"/>
      <w:r w:rsidRPr="001F35E9">
        <w:rPr>
          <w:rFonts w:ascii="Book Antiqua" w:eastAsiaTheme="minorEastAsia" w:hAnsi="Book Antiqua"/>
          <w:sz w:val="24"/>
          <w:szCs w:val="24"/>
          <w:lang w:val="en-US" w:eastAsia="zh-CN"/>
        </w:rPr>
        <w:t xml:space="preserve"> F. </w:t>
      </w:r>
      <w:proofErr w:type="gramStart"/>
      <w:r w:rsidRPr="001F35E9">
        <w:rPr>
          <w:rFonts w:ascii="Book Antiqua" w:eastAsiaTheme="minorEastAsia" w:hAnsi="Book Antiqua"/>
          <w:sz w:val="24"/>
          <w:szCs w:val="24"/>
          <w:lang w:val="en-US" w:eastAsia="zh-CN"/>
        </w:rPr>
        <w:t>The Level Short Chain Fatty Acids and HSP 70 in Colorectal Cancer and Non-Colorectal Cancer.</w:t>
      </w:r>
      <w:proofErr w:type="gram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Acta</w:t>
      </w:r>
      <w:proofErr w:type="spellEnd"/>
      <w:r w:rsidRPr="001F35E9">
        <w:rPr>
          <w:rFonts w:ascii="Book Antiqua" w:eastAsiaTheme="minorEastAsia" w:hAnsi="Book Antiqua"/>
          <w:i/>
          <w:sz w:val="24"/>
          <w:szCs w:val="24"/>
          <w:lang w:val="en-US" w:eastAsia="zh-CN"/>
        </w:rPr>
        <w:t xml:space="preserve"> Inform Med</w:t>
      </w:r>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26</w:t>
      </w:r>
      <w:r w:rsidRPr="001F35E9">
        <w:rPr>
          <w:rFonts w:ascii="Book Antiqua" w:eastAsiaTheme="minorEastAsia" w:hAnsi="Book Antiqua"/>
          <w:sz w:val="24"/>
          <w:szCs w:val="24"/>
          <w:lang w:val="en-US" w:eastAsia="zh-CN"/>
        </w:rPr>
        <w:t>: 160-163 [PMID: 30515005 DOI: 10.5455/aim.2018.26.160-163]</w:t>
      </w:r>
    </w:p>
    <w:p w14:paraId="78F37E4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41 </w:t>
      </w:r>
      <w:proofErr w:type="gramStart"/>
      <w:r w:rsidRPr="001F35E9">
        <w:rPr>
          <w:rFonts w:ascii="Book Antiqua" w:eastAsiaTheme="minorEastAsia" w:hAnsi="Book Antiqua"/>
          <w:b/>
          <w:sz w:val="24"/>
          <w:szCs w:val="24"/>
          <w:lang w:val="en-US" w:eastAsia="zh-CN"/>
        </w:rPr>
        <w:t>Weir</w:t>
      </w:r>
      <w:proofErr w:type="gramEnd"/>
      <w:r w:rsidRPr="001F35E9">
        <w:rPr>
          <w:rFonts w:ascii="Book Antiqua" w:eastAsiaTheme="minorEastAsia" w:hAnsi="Book Antiqua"/>
          <w:b/>
          <w:sz w:val="24"/>
          <w:szCs w:val="24"/>
          <w:lang w:val="en-US" w:eastAsia="zh-CN"/>
        </w:rPr>
        <w:t xml:space="preserve"> TL</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Manter</w:t>
      </w:r>
      <w:proofErr w:type="spellEnd"/>
      <w:r w:rsidRPr="001F35E9">
        <w:rPr>
          <w:rFonts w:ascii="Book Antiqua" w:eastAsiaTheme="minorEastAsia" w:hAnsi="Book Antiqua"/>
          <w:sz w:val="24"/>
          <w:szCs w:val="24"/>
          <w:lang w:val="en-US" w:eastAsia="zh-CN"/>
        </w:rPr>
        <w:t xml:space="preserve"> DK, </w:t>
      </w:r>
      <w:proofErr w:type="spellStart"/>
      <w:r w:rsidRPr="001F35E9">
        <w:rPr>
          <w:rFonts w:ascii="Book Antiqua" w:eastAsiaTheme="minorEastAsia" w:hAnsi="Book Antiqua"/>
          <w:sz w:val="24"/>
          <w:szCs w:val="24"/>
          <w:lang w:val="en-US" w:eastAsia="zh-CN"/>
        </w:rPr>
        <w:t>Sheflin</w:t>
      </w:r>
      <w:proofErr w:type="spellEnd"/>
      <w:r w:rsidRPr="001F35E9">
        <w:rPr>
          <w:rFonts w:ascii="Book Antiqua" w:eastAsiaTheme="minorEastAsia" w:hAnsi="Book Antiqua"/>
          <w:sz w:val="24"/>
          <w:szCs w:val="24"/>
          <w:lang w:val="en-US" w:eastAsia="zh-CN"/>
        </w:rPr>
        <w:t xml:space="preserve"> AM, Barnett BA, </w:t>
      </w:r>
      <w:proofErr w:type="spellStart"/>
      <w:r w:rsidRPr="001F35E9">
        <w:rPr>
          <w:rFonts w:ascii="Book Antiqua" w:eastAsiaTheme="minorEastAsia" w:hAnsi="Book Antiqua"/>
          <w:sz w:val="24"/>
          <w:szCs w:val="24"/>
          <w:lang w:val="en-US" w:eastAsia="zh-CN"/>
        </w:rPr>
        <w:t>Heuberger</w:t>
      </w:r>
      <w:proofErr w:type="spellEnd"/>
      <w:r w:rsidRPr="001F35E9">
        <w:rPr>
          <w:rFonts w:ascii="Book Antiqua" w:eastAsiaTheme="minorEastAsia" w:hAnsi="Book Antiqua"/>
          <w:sz w:val="24"/>
          <w:szCs w:val="24"/>
          <w:lang w:val="en-US" w:eastAsia="zh-CN"/>
        </w:rPr>
        <w:t xml:space="preserve"> AL, Ryan EP. Stool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 xml:space="preserve"> and </w:t>
      </w:r>
      <w:proofErr w:type="spellStart"/>
      <w:r w:rsidRPr="001F35E9">
        <w:rPr>
          <w:rFonts w:ascii="Book Antiqua" w:eastAsiaTheme="minorEastAsia" w:hAnsi="Book Antiqua"/>
          <w:sz w:val="24"/>
          <w:szCs w:val="24"/>
          <w:lang w:val="en-US" w:eastAsia="zh-CN"/>
        </w:rPr>
        <w:t>metabolome</w:t>
      </w:r>
      <w:proofErr w:type="spellEnd"/>
      <w:r w:rsidRPr="001F35E9">
        <w:rPr>
          <w:rFonts w:ascii="Book Antiqua" w:eastAsiaTheme="minorEastAsia" w:hAnsi="Book Antiqua"/>
          <w:sz w:val="24"/>
          <w:szCs w:val="24"/>
          <w:lang w:val="en-US" w:eastAsia="zh-CN"/>
        </w:rPr>
        <w:t xml:space="preserve"> differences between colorectal cancer patients and healthy adults. </w:t>
      </w:r>
      <w:proofErr w:type="spellStart"/>
      <w:r w:rsidRPr="001F35E9">
        <w:rPr>
          <w:rFonts w:ascii="Book Antiqua" w:eastAsiaTheme="minorEastAsia" w:hAnsi="Book Antiqua"/>
          <w:i/>
          <w:sz w:val="24"/>
          <w:szCs w:val="24"/>
          <w:lang w:val="en-US" w:eastAsia="zh-CN"/>
        </w:rPr>
        <w:t>PLoS</w:t>
      </w:r>
      <w:proofErr w:type="spellEnd"/>
      <w:r w:rsidRPr="001F35E9">
        <w:rPr>
          <w:rFonts w:ascii="Book Antiqua" w:eastAsiaTheme="minorEastAsia" w:hAnsi="Book Antiqua"/>
          <w:i/>
          <w:sz w:val="24"/>
          <w:szCs w:val="24"/>
          <w:lang w:val="en-US" w:eastAsia="zh-CN"/>
        </w:rPr>
        <w:t xml:space="preserve"> One</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e70803 [PMID: 23940645 DOI: 10.1371/journal.pone.0070803]</w:t>
      </w:r>
    </w:p>
    <w:p w14:paraId="30409BE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42 </w:t>
      </w:r>
      <w:r w:rsidRPr="001F35E9">
        <w:rPr>
          <w:rFonts w:ascii="Book Antiqua" w:eastAsiaTheme="minorEastAsia" w:hAnsi="Book Antiqua"/>
          <w:b/>
          <w:sz w:val="24"/>
          <w:szCs w:val="24"/>
          <w:lang w:val="en-US" w:eastAsia="zh-CN"/>
        </w:rPr>
        <w:t>Wang X</w:t>
      </w:r>
      <w:r w:rsidRPr="001F35E9">
        <w:rPr>
          <w:rFonts w:ascii="Book Antiqua" w:eastAsiaTheme="minorEastAsia" w:hAnsi="Book Antiqua"/>
          <w:sz w:val="24"/>
          <w:szCs w:val="24"/>
          <w:lang w:val="en-US" w:eastAsia="zh-CN"/>
        </w:rPr>
        <w:t xml:space="preserve">, Wang J, </w:t>
      </w:r>
      <w:proofErr w:type="spellStart"/>
      <w:r w:rsidRPr="001F35E9">
        <w:rPr>
          <w:rFonts w:ascii="Book Antiqua" w:eastAsiaTheme="minorEastAsia" w:hAnsi="Book Antiqua"/>
          <w:sz w:val="24"/>
          <w:szCs w:val="24"/>
          <w:lang w:val="en-US" w:eastAsia="zh-CN"/>
        </w:rPr>
        <w:t>Rao</w:t>
      </w:r>
      <w:proofErr w:type="spellEnd"/>
      <w:r w:rsidRPr="001F35E9">
        <w:rPr>
          <w:rFonts w:ascii="Book Antiqua" w:eastAsiaTheme="minorEastAsia" w:hAnsi="Book Antiqua"/>
          <w:sz w:val="24"/>
          <w:szCs w:val="24"/>
          <w:lang w:val="en-US" w:eastAsia="zh-CN"/>
        </w:rPr>
        <w:t xml:space="preserve"> B, Deng L. Gut flora profiling and fecal metabolite composition of colorectal cancer patients and healthy individuals. </w:t>
      </w:r>
      <w:proofErr w:type="spellStart"/>
      <w:r w:rsidRPr="001F35E9">
        <w:rPr>
          <w:rFonts w:ascii="Book Antiqua" w:eastAsiaTheme="minorEastAsia" w:hAnsi="Book Antiqua"/>
          <w:i/>
          <w:sz w:val="24"/>
          <w:szCs w:val="24"/>
          <w:lang w:val="en-US" w:eastAsia="zh-CN"/>
        </w:rPr>
        <w:t>Exp</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Ther</w:t>
      </w:r>
      <w:proofErr w:type="spellEnd"/>
      <w:r w:rsidRPr="001F35E9">
        <w:rPr>
          <w:rFonts w:ascii="Book Antiqua" w:eastAsiaTheme="minorEastAsia" w:hAnsi="Book Antiqua"/>
          <w:i/>
          <w:sz w:val="24"/>
          <w:szCs w:val="24"/>
          <w:lang w:val="en-US" w:eastAsia="zh-CN"/>
        </w:rPr>
        <w:t xml:space="preserve"> Med</w:t>
      </w:r>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13</w:t>
      </w:r>
      <w:r w:rsidRPr="001F35E9">
        <w:rPr>
          <w:rFonts w:ascii="Book Antiqua" w:eastAsiaTheme="minorEastAsia" w:hAnsi="Book Antiqua"/>
          <w:sz w:val="24"/>
          <w:szCs w:val="24"/>
          <w:lang w:val="en-US" w:eastAsia="zh-CN"/>
        </w:rPr>
        <w:t>: 2848-2854 [PMID: 28587349 DOI: 10.3892/etm.2017.4367]</w:t>
      </w:r>
    </w:p>
    <w:p w14:paraId="39A99741"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proofErr w:type="gramStart"/>
      <w:r w:rsidRPr="001F35E9">
        <w:rPr>
          <w:rFonts w:ascii="Book Antiqua" w:eastAsiaTheme="minorEastAsia" w:hAnsi="Book Antiqua"/>
          <w:sz w:val="24"/>
          <w:szCs w:val="24"/>
          <w:lang w:val="en-US" w:eastAsia="zh-CN"/>
        </w:rPr>
        <w:t xml:space="preserve">43 </w:t>
      </w:r>
      <w:r w:rsidRPr="001F35E9">
        <w:rPr>
          <w:rFonts w:ascii="Book Antiqua" w:eastAsiaTheme="minorEastAsia" w:hAnsi="Book Antiqua"/>
          <w:b/>
          <w:sz w:val="24"/>
          <w:szCs w:val="24"/>
          <w:lang w:val="en-US" w:eastAsia="zh-CN"/>
        </w:rPr>
        <w:t>O'Keefe SJ</w:t>
      </w:r>
      <w:r w:rsidRPr="001F35E9">
        <w:rPr>
          <w:rFonts w:ascii="Book Antiqua" w:eastAsiaTheme="minorEastAsia" w:hAnsi="Book Antiqua"/>
          <w:sz w:val="24"/>
          <w:szCs w:val="24"/>
          <w:lang w:val="en-US" w:eastAsia="zh-CN"/>
        </w:rPr>
        <w:t>.</w:t>
      </w:r>
      <w:proofErr w:type="gramEnd"/>
      <w:r w:rsidRPr="001F35E9">
        <w:rPr>
          <w:rFonts w:ascii="Book Antiqua" w:eastAsiaTheme="minorEastAsia" w:hAnsi="Book Antiqua"/>
          <w:sz w:val="24"/>
          <w:szCs w:val="24"/>
          <w:lang w:val="en-US" w:eastAsia="zh-CN"/>
        </w:rPr>
        <w:t xml:space="preserve"> </w:t>
      </w:r>
      <w:proofErr w:type="gramStart"/>
      <w:r w:rsidRPr="001F35E9">
        <w:rPr>
          <w:rFonts w:ascii="Book Antiqua" w:eastAsiaTheme="minorEastAsia" w:hAnsi="Book Antiqua"/>
          <w:sz w:val="24"/>
          <w:szCs w:val="24"/>
          <w:lang w:val="en-US" w:eastAsia="zh-CN"/>
        </w:rPr>
        <w:t>Diet, microorganisms and their metabolites, and colon cancer.</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Nat Rev </w:t>
      </w:r>
      <w:proofErr w:type="spellStart"/>
      <w:r w:rsidRPr="001F35E9">
        <w:rPr>
          <w:rFonts w:ascii="Book Antiqua" w:eastAsiaTheme="minorEastAsia" w:hAnsi="Book Antiqua"/>
          <w:i/>
          <w:sz w:val="24"/>
          <w:szCs w:val="24"/>
          <w:lang w:val="en-US" w:eastAsia="zh-CN"/>
        </w:rPr>
        <w:t>Gastroenterol</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Hepatol</w:t>
      </w:r>
      <w:proofErr w:type="spellEnd"/>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13</w:t>
      </w:r>
      <w:r w:rsidRPr="001F35E9">
        <w:rPr>
          <w:rFonts w:ascii="Book Antiqua" w:eastAsiaTheme="minorEastAsia" w:hAnsi="Book Antiqua"/>
          <w:sz w:val="24"/>
          <w:szCs w:val="24"/>
          <w:lang w:val="en-US" w:eastAsia="zh-CN"/>
        </w:rPr>
        <w:t>: 691-706 [PMID: 27848961 DOI: 10.1038/nrgastro.2016.165]</w:t>
      </w:r>
    </w:p>
    <w:p w14:paraId="3A1C642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44 </w:t>
      </w:r>
      <w:r w:rsidRPr="001F35E9">
        <w:rPr>
          <w:rFonts w:ascii="Book Antiqua" w:eastAsiaTheme="minorEastAsia" w:hAnsi="Book Antiqua"/>
          <w:b/>
          <w:sz w:val="24"/>
          <w:szCs w:val="24"/>
          <w:lang w:val="en-US" w:eastAsia="zh-CN"/>
        </w:rPr>
        <w:t>Zhang M</w:t>
      </w:r>
      <w:r w:rsidRPr="001F35E9">
        <w:rPr>
          <w:rFonts w:ascii="Book Antiqua" w:eastAsiaTheme="minorEastAsia" w:hAnsi="Book Antiqua"/>
          <w:sz w:val="24"/>
          <w:szCs w:val="24"/>
          <w:lang w:val="en-US" w:eastAsia="zh-CN"/>
        </w:rPr>
        <w:t xml:space="preserve">, Zhou Q, </w:t>
      </w:r>
      <w:proofErr w:type="spellStart"/>
      <w:r w:rsidRPr="001F35E9">
        <w:rPr>
          <w:rFonts w:ascii="Book Antiqua" w:eastAsiaTheme="minorEastAsia" w:hAnsi="Book Antiqua"/>
          <w:sz w:val="24"/>
          <w:szCs w:val="24"/>
          <w:lang w:val="en-US" w:eastAsia="zh-CN"/>
        </w:rPr>
        <w:t>Dorfman</w:t>
      </w:r>
      <w:proofErr w:type="spellEnd"/>
      <w:r w:rsidRPr="001F35E9">
        <w:rPr>
          <w:rFonts w:ascii="Book Antiqua" w:eastAsiaTheme="minorEastAsia" w:hAnsi="Book Antiqua"/>
          <w:sz w:val="24"/>
          <w:szCs w:val="24"/>
          <w:lang w:val="en-US" w:eastAsia="zh-CN"/>
        </w:rPr>
        <w:t xml:space="preserve"> RG, Huang X, Fan T, Zhang H, Zhang J, Yu C. Butyrate inhibits interleukin-17 and generates </w:t>
      </w:r>
      <w:proofErr w:type="spellStart"/>
      <w:r w:rsidRPr="001F35E9">
        <w:rPr>
          <w:rFonts w:ascii="Book Antiqua" w:eastAsiaTheme="minorEastAsia" w:hAnsi="Book Antiqua"/>
          <w:sz w:val="24"/>
          <w:szCs w:val="24"/>
          <w:lang w:val="en-US" w:eastAsia="zh-CN"/>
        </w:rPr>
        <w:t>Tregs</w:t>
      </w:r>
      <w:proofErr w:type="spellEnd"/>
      <w:r w:rsidRPr="001F35E9">
        <w:rPr>
          <w:rFonts w:ascii="Book Antiqua" w:eastAsiaTheme="minorEastAsia" w:hAnsi="Book Antiqua"/>
          <w:sz w:val="24"/>
          <w:szCs w:val="24"/>
          <w:lang w:val="en-US" w:eastAsia="zh-CN"/>
        </w:rPr>
        <w:t xml:space="preserve"> to ameliorate colorectal colitis in rats. </w:t>
      </w:r>
      <w:r w:rsidRPr="001F35E9">
        <w:rPr>
          <w:rFonts w:ascii="Book Antiqua" w:eastAsiaTheme="minorEastAsia" w:hAnsi="Book Antiqua"/>
          <w:i/>
          <w:sz w:val="24"/>
          <w:szCs w:val="24"/>
          <w:lang w:val="en-US" w:eastAsia="zh-CN"/>
        </w:rPr>
        <w:t xml:space="preserve">BMC </w:t>
      </w:r>
      <w:proofErr w:type="spellStart"/>
      <w:r w:rsidRPr="001F35E9">
        <w:rPr>
          <w:rFonts w:ascii="Book Antiqua" w:eastAsiaTheme="minorEastAsia" w:hAnsi="Book Antiqua"/>
          <w:i/>
          <w:sz w:val="24"/>
          <w:szCs w:val="24"/>
          <w:lang w:val="en-US" w:eastAsia="zh-CN"/>
        </w:rPr>
        <w:t>Gastroenterol</w:t>
      </w:r>
      <w:proofErr w:type="spellEnd"/>
      <w:r w:rsidRPr="001F35E9">
        <w:rPr>
          <w:rFonts w:ascii="Book Antiqua" w:eastAsiaTheme="minorEastAsia" w:hAnsi="Book Antiqua"/>
          <w:sz w:val="24"/>
          <w:szCs w:val="24"/>
          <w:lang w:val="en-US" w:eastAsia="zh-CN"/>
        </w:rPr>
        <w:t xml:space="preserve"> 2016; </w:t>
      </w:r>
      <w:r w:rsidRPr="001F35E9">
        <w:rPr>
          <w:rFonts w:ascii="Book Antiqua" w:eastAsiaTheme="minorEastAsia" w:hAnsi="Book Antiqua"/>
          <w:b/>
          <w:sz w:val="24"/>
          <w:szCs w:val="24"/>
          <w:lang w:val="en-US" w:eastAsia="zh-CN"/>
        </w:rPr>
        <w:t>16</w:t>
      </w:r>
      <w:r w:rsidRPr="001F35E9">
        <w:rPr>
          <w:rFonts w:ascii="Book Antiqua" w:eastAsiaTheme="minorEastAsia" w:hAnsi="Book Antiqua"/>
          <w:sz w:val="24"/>
          <w:szCs w:val="24"/>
          <w:lang w:val="en-US" w:eastAsia="zh-CN"/>
        </w:rPr>
        <w:t>: 84 [PMID: 27473867 DOI: 10.1186/s12876-016-0500-x]</w:t>
      </w:r>
    </w:p>
    <w:p w14:paraId="6E3A9683" w14:textId="156782F0"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45 </w:t>
      </w:r>
      <w:proofErr w:type="spellStart"/>
      <w:r w:rsidRPr="001F35E9">
        <w:rPr>
          <w:rFonts w:ascii="Book Antiqua" w:eastAsiaTheme="minorEastAsia" w:hAnsi="Book Antiqua"/>
          <w:b/>
          <w:sz w:val="24"/>
          <w:szCs w:val="24"/>
          <w:lang w:val="en-US" w:eastAsia="zh-CN"/>
        </w:rPr>
        <w:t>Zeng</w:t>
      </w:r>
      <w:proofErr w:type="spellEnd"/>
      <w:r w:rsidRPr="001F35E9">
        <w:rPr>
          <w:rFonts w:ascii="Book Antiqua" w:eastAsiaTheme="minorEastAsia" w:hAnsi="Book Antiqua"/>
          <w:b/>
          <w:sz w:val="24"/>
          <w:szCs w:val="24"/>
          <w:lang w:val="en-US" w:eastAsia="zh-CN"/>
        </w:rPr>
        <w:t xml:space="preserve"> H</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Taussig</w:t>
      </w:r>
      <w:proofErr w:type="spellEnd"/>
      <w:r w:rsidRPr="001F35E9">
        <w:rPr>
          <w:rFonts w:ascii="Book Antiqua" w:eastAsiaTheme="minorEastAsia" w:hAnsi="Book Antiqua"/>
          <w:sz w:val="24"/>
          <w:szCs w:val="24"/>
          <w:lang w:val="en-US" w:eastAsia="zh-CN"/>
        </w:rPr>
        <w:t xml:space="preserve"> DP, Cheng WH, Johnson LK, </w:t>
      </w:r>
      <w:proofErr w:type="spellStart"/>
      <w:r w:rsidRPr="001F35E9">
        <w:rPr>
          <w:rFonts w:ascii="Book Antiqua" w:eastAsiaTheme="minorEastAsia" w:hAnsi="Book Antiqua"/>
          <w:sz w:val="24"/>
          <w:szCs w:val="24"/>
          <w:lang w:val="en-US" w:eastAsia="zh-CN"/>
        </w:rPr>
        <w:t>Hakkak</w:t>
      </w:r>
      <w:proofErr w:type="spellEnd"/>
      <w:r w:rsidRPr="001F35E9">
        <w:rPr>
          <w:rFonts w:ascii="Book Antiqua" w:eastAsiaTheme="minorEastAsia" w:hAnsi="Book Antiqua"/>
          <w:sz w:val="24"/>
          <w:szCs w:val="24"/>
          <w:lang w:val="en-US" w:eastAsia="zh-CN"/>
        </w:rPr>
        <w:t xml:space="preserve"> R. Butyrate Inhibits Cancerous HCT116 Colon Cell Proliferation but to a Lesser Extent in Noncancerous NCM460 Colon Cells. </w:t>
      </w:r>
      <w:r w:rsidRPr="001F35E9">
        <w:rPr>
          <w:rFonts w:ascii="Book Antiqua" w:eastAsiaTheme="minorEastAsia" w:hAnsi="Book Antiqua"/>
          <w:i/>
          <w:sz w:val="24"/>
          <w:szCs w:val="24"/>
          <w:lang w:val="en-US" w:eastAsia="zh-CN"/>
        </w:rPr>
        <w:t>Nutrients</w:t>
      </w:r>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[PMID: 28045428 DOI: 10.3390/nu9010025]</w:t>
      </w:r>
    </w:p>
    <w:p w14:paraId="58AD0CD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46 </w:t>
      </w:r>
      <w:r w:rsidRPr="001F35E9">
        <w:rPr>
          <w:rFonts w:ascii="Book Antiqua" w:eastAsiaTheme="minorEastAsia" w:hAnsi="Book Antiqua"/>
          <w:b/>
          <w:sz w:val="24"/>
          <w:szCs w:val="24"/>
          <w:lang w:val="en-US" w:eastAsia="zh-CN"/>
        </w:rPr>
        <w:t>Singh N</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Gurav</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Sivaprakasam</w:t>
      </w:r>
      <w:proofErr w:type="spellEnd"/>
      <w:r w:rsidRPr="001F35E9">
        <w:rPr>
          <w:rFonts w:ascii="Book Antiqua" w:eastAsiaTheme="minorEastAsia" w:hAnsi="Book Antiqua"/>
          <w:sz w:val="24"/>
          <w:szCs w:val="24"/>
          <w:lang w:val="en-US" w:eastAsia="zh-CN"/>
        </w:rPr>
        <w:t xml:space="preserve"> S, Brady E, </w:t>
      </w:r>
      <w:proofErr w:type="spellStart"/>
      <w:r w:rsidRPr="001F35E9">
        <w:rPr>
          <w:rFonts w:ascii="Book Antiqua" w:eastAsiaTheme="minorEastAsia" w:hAnsi="Book Antiqua"/>
          <w:sz w:val="24"/>
          <w:szCs w:val="24"/>
          <w:lang w:val="en-US" w:eastAsia="zh-CN"/>
        </w:rPr>
        <w:t>Padia</w:t>
      </w:r>
      <w:proofErr w:type="spellEnd"/>
      <w:r w:rsidRPr="001F35E9">
        <w:rPr>
          <w:rFonts w:ascii="Book Antiqua" w:eastAsiaTheme="minorEastAsia" w:hAnsi="Book Antiqua"/>
          <w:sz w:val="24"/>
          <w:szCs w:val="24"/>
          <w:lang w:val="en-US" w:eastAsia="zh-CN"/>
        </w:rPr>
        <w:t xml:space="preserve"> R, Shi H, </w:t>
      </w:r>
      <w:proofErr w:type="spellStart"/>
      <w:r w:rsidRPr="001F35E9">
        <w:rPr>
          <w:rFonts w:ascii="Book Antiqua" w:eastAsiaTheme="minorEastAsia" w:hAnsi="Book Antiqua"/>
          <w:sz w:val="24"/>
          <w:szCs w:val="24"/>
          <w:lang w:val="en-US" w:eastAsia="zh-CN"/>
        </w:rPr>
        <w:t>Thangaraju</w:t>
      </w:r>
      <w:proofErr w:type="spellEnd"/>
      <w:r w:rsidRPr="001F35E9">
        <w:rPr>
          <w:rFonts w:ascii="Book Antiqua" w:eastAsiaTheme="minorEastAsia" w:hAnsi="Book Antiqua"/>
          <w:sz w:val="24"/>
          <w:szCs w:val="24"/>
          <w:lang w:val="en-US" w:eastAsia="zh-CN"/>
        </w:rPr>
        <w:t xml:space="preserve"> M, Prasad PD, </w:t>
      </w:r>
      <w:proofErr w:type="spellStart"/>
      <w:r w:rsidRPr="001F35E9">
        <w:rPr>
          <w:rFonts w:ascii="Book Antiqua" w:eastAsiaTheme="minorEastAsia" w:hAnsi="Book Antiqua"/>
          <w:sz w:val="24"/>
          <w:szCs w:val="24"/>
          <w:lang w:val="en-US" w:eastAsia="zh-CN"/>
        </w:rPr>
        <w:t>Manicassamy</w:t>
      </w:r>
      <w:proofErr w:type="spellEnd"/>
      <w:r w:rsidRPr="001F35E9">
        <w:rPr>
          <w:rFonts w:ascii="Book Antiqua" w:eastAsiaTheme="minorEastAsia" w:hAnsi="Book Antiqua"/>
          <w:sz w:val="24"/>
          <w:szCs w:val="24"/>
          <w:lang w:val="en-US" w:eastAsia="zh-CN"/>
        </w:rPr>
        <w:t xml:space="preserve"> S, Munn DH, Lee JR, </w:t>
      </w:r>
      <w:proofErr w:type="spellStart"/>
      <w:r w:rsidRPr="001F35E9">
        <w:rPr>
          <w:rFonts w:ascii="Book Antiqua" w:eastAsiaTheme="minorEastAsia" w:hAnsi="Book Antiqua"/>
          <w:sz w:val="24"/>
          <w:szCs w:val="24"/>
          <w:lang w:val="en-US" w:eastAsia="zh-CN"/>
        </w:rPr>
        <w:t>Offermanns</w:t>
      </w:r>
      <w:proofErr w:type="spellEnd"/>
      <w:r w:rsidRPr="001F35E9">
        <w:rPr>
          <w:rFonts w:ascii="Book Antiqua" w:eastAsiaTheme="minorEastAsia" w:hAnsi="Book Antiqua"/>
          <w:sz w:val="24"/>
          <w:szCs w:val="24"/>
          <w:lang w:val="en-US" w:eastAsia="zh-CN"/>
        </w:rPr>
        <w:t xml:space="preserve"> S, </w:t>
      </w:r>
      <w:proofErr w:type="spellStart"/>
      <w:r w:rsidRPr="001F35E9">
        <w:rPr>
          <w:rFonts w:ascii="Book Antiqua" w:eastAsiaTheme="minorEastAsia" w:hAnsi="Book Antiqua"/>
          <w:sz w:val="24"/>
          <w:szCs w:val="24"/>
          <w:lang w:val="en-US" w:eastAsia="zh-CN"/>
        </w:rPr>
        <w:t>Ganapathy</w:t>
      </w:r>
      <w:proofErr w:type="spellEnd"/>
      <w:r w:rsidRPr="001F35E9">
        <w:rPr>
          <w:rFonts w:ascii="Book Antiqua" w:eastAsiaTheme="minorEastAsia" w:hAnsi="Book Antiqua"/>
          <w:sz w:val="24"/>
          <w:szCs w:val="24"/>
          <w:lang w:val="en-US" w:eastAsia="zh-CN"/>
        </w:rPr>
        <w:t xml:space="preserve"> V. Activation of Gpr109a, receptor for niacin and the commensal metabolite butyrate, suppresses colonic inflammation and carcinogenesis. </w:t>
      </w:r>
      <w:r w:rsidRPr="001F35E9">
        <w:rPr>
          <w:rFonts w:ascii="Book Antiqua" w:eastAsiaTheme="minorEastAsia" w:hAnsi="Book Antiqua"/>
          <w:i/>
          <w:sz w:val="24"/>
          <w:szCs w:val="24"/>
          <w:lang w:val="en-US" w:eastAsia="zh-CN"/>
        </w:rPr>
        <w:t>Immunity</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40</w:t>
      </w:r>
      <w:r w:rsidRPr="001F35E9">
        <w:rPr>
          <w:rFonts w:ascii="Book Antiqua" w:eastAsiaTheme="minorEastAsia" w:hAnsi="Book Antiqua"/>
          <w:sz w:val="24"/>
          <w:szCs w:val="24"/>
          <w:lang w:val="en-US" w:eastAsia="zh-CN"/>
        </w:rPr>
        <w:t>: 128-139 [PMID: 24412617 DOI: 10.1016/j.immuni.2013.12.007]</w:t>
      </w:r>
    </w:p>
    <w:p w14:paraId="01D2412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47 </w:t>
      </w:r>
      <w:r w:rsidRPr="001F35E9">
        <w:rPr>
          <w:rFonts w:ascii="Book Antiqua" w:eastAsiaTheme="minorEastAsia" w:hAnsi="Book Antiqua"/>
          <w:b/>
          <w:sz w:val="24"/>
          <w:szCs w:val="24"/>
          <w:lang w:val="en-US" w:eastAsia="zh-CN"/>
        </w:rPr>
        <w:t>Morgan XC</w:t>
      </w:r>
      <w:r w:rsidRPr="001F35E9">
        <w:rPr>
          <w:rFonts w:ascii="Book Antiqua" w:eastAsiaTheme="minorEastAsia" w:hAnsi="Book Antiqua"/>
          <w:sz w:val="24"/>
          <w:szCs w:val="24"/>
          <w:lang w:val="en-US" w:eastAsia="zh-CN"/>
        </w:rPr>
        <w:t xml:space="preserve">, Tickle TL, </w:t>
      </w:r>
      <w:proofErr w:type="spellStart"/>
      <w:r w:rsidRPr="001F35E9">
        <w:rPr>
          <w:rFonts w:ascii="Book Antiqua" w:eastAsiaTheme="minorEastAsia" w:hAnsi="Book Antiqua"/>
          <w:sz w:val="24"/>
          <w:szCs w:val="24"/>
          <w:lang w:val="en-US" w:eastAsia="zh-CN"/>
        </w:rPr>
        <w:t>Sokol</w:t>
      </w:r>
      <w:proofErr w:type="spellEnd"/>
      <w:r w:rsidRPr="001F35E9">
        <w:rPr>
          <w:rFonts w:ascii="Book Antiqua" w:eastAsiaTheme="minorEastAsia" w:hAnsi="Book Antiqua"/>
          <w:sz w:val="24"/>
          <w:szCs w:val="24"/>
          <w:lang w:val="en-US" w:eastAsia="zh-CN"/>
        </w:rPr>
        <w:t xml:space="preserve"> H, </w:t>
      </w:r>
      <w:proofErr w:type="spellStart"/>
      <w:r w:rsidRPr="001F35E9">
        <w:rPr>
          <w:rFonts w:ascii="Book Antiqua" w:eastAsiaTheme="minorEastAsia" w:hAnsi="Book Antiqua"/>
          <w:sz w:val="24"/>
          <w:szCs w:val="24"/>
          <w:lang w:val="en-US" w:eastAsia="zh-CN"/>
        </w:rPr>
        <w:t>Gevers</w:t>
      </w:r>
      <w:proofErr w:type="spellEnd"/>
      <w:r w:rsidRPr="001F35E9">
        <w:rPr>
          <w:rFonts w:ascii="Book Antiqua" w:eastAsiaTheme="minorEastAsia" w:hAnsi="Book Antiqua"/>
          <w:sz w:val="24"/>
          <w:szCs w:val="24"/>
          <w:lang w:val="en-US" w:eastAsia="zh-CN"/>
        </w:rPr>
        <w:t xml:space="preserve"> D, </w:t>
      </w:r>
      <w:proofErr w:type="spellStart"/>
      <w:r w:rsidRPr="001F35E9">
        <w:rPr>
          <w:rFonts w:ascii="Book Antiqua" w:eastAsiaTheme="minorEastAsia" w:hAnsi="Book Antiqua"/>
          <w:sz w:val="24"/>
          <w:szCs w:val="24"/>
          <w:lang w:val="en-US" w:eastAsia="zh-CN"/>
        </w:rPr>
        <w:t>Devaney</w:t>
      </w:r>
      <w:proofErr w:type="spellEnd"/>
      <w:r w:rsidRPr="001F35E9">
        <w:rPr>
          <w:rFonts w:ascii="Book Antiqua" w:eastAsiaTheme="minorEastAsia" w:hAnsi="Book Antiqua"/>
          <w:sz w:val="24"/>
          <w:szCs w:val="24"/>
          <w:lang w:val="en-US" w:eastAsia="zh-CN"/>
        </w:rPr>
        <w:t xml:space="preserve"> KL, Ward DV, Reyes JA, Shah SA, </w:t>
      </w:r>
      <w:proofErr w:type="spellStart"/>
      <w:r w:rsidRPr="001F35E9">
        <w:rPr>
          <w:rFonts w:ascii="Book Antiqua" w:eastAsiaTheme="minorEastAsia" w:hAnsi="Book Antiqua"/>
          <w:sz w:val="24"/>
          <w:szCs w:val="24"/>
          <w:lang w:val="en-US" w:eastAsia="zh-CN"/>
        </w:rPr>
        <w:t>LeLeiko</w:t>
      </w:r>
      <w:proofErr w:type="spellEnd"/>
      <w:r w:rsidRPr="001F35E9">
        <w:rPr>
          <w:rFonts w:ascii="Book Antiqua" w:eastAsiaTheme="minorEastAsia" w:hAnsi="Book Antiqua"/>
          <w:sz w:val="24"/>
          <w:szCs w:val="24"/>
          <w:lang w:val="en-US" w:eastAsia="zh-CN"/>
        </w:rPr>
        <w:t xml:space="preserve"> N, Snapper SB, </w:t>
      </w:r>
      <w:proofErr w:type="spellStart"/>
      <w:r w:rsidRPr="001F35E9">
        <w:rPr>
          <w:rFonts w:ascii="Book Antiqua" w:eastAsiaTheme="minorEastAsia" w:hAnsi="Book Antiqua"/>
          <w:sz w:val="24"/>
          <w:szCs w:val="24"/>
          <w:lang w:val="en-US" w:eastAsia="zh-CN"/>
        </w:rPr>
        <w:t>Bousvaros</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Korzenik</w:t>
      </w:r>
      <w:proofErr w:type="spellEnd"/>
      <w:r w:rsidRPr="001F35E9">
        <w:rPr>
          <w:rFonts w:ascii="Book Antiqua" w:eastAsiaTheme="minorEastAsia" w:hAnsi="Book Antiqua"/>
          <w:sz w:val="24"/>
          <w:szCs w:val="24"/>
          <w:lang w:val="en-US" w:eastAsia="zh-CN"/>
        </w:rPr>
        <w:t xml:space="preserve"> J, Sands BE, Xavier RJ, </w:t>
      </w:r>
      <w:proofErr w:type="spellStart"/>
      <w:r w:rsidRPr="001F35E9">
        <w:rPr>
          <w:rFonts w:ascii="Book Antiqua" w:eastAsiaTheme="minorEastAsia" w:hAnsi="Book Antiqua"/>
          <w:sz w:val="24"/>
          <w:szCs w:val="24"/>
          <w:lang w:val="en-US" w:eastAsia="zh-CN"/>
        </w:rPr>
        <w:t>Huttenhower</w:t>
      </w:r>
      <w:proofErr w:type="spellEnd"/>
      <w:r w:rsidRPr="001F35E9">
        <w:rPr>
          <w:rFonts w:ascii="Book Antiqua" w:eastAsiaTheme="minorEastAsia" w:hAnsi="Book Antiqua"/>
          <w:sz w:val="24"/>
          <w:szCs w:val="24"/>
          <w:lang w:val="en-US" w:eastAsia="zh-CN"/>
        </w:rPr>
        <w:t xml:space="preserve"> C. Dysfunction of the intestinal </w:t>
      </w:r>
      <w:proofErr w:type="spellStart"/>
      <w:r w:rsidRPr="001F35E9">
        <w:rPr>
          <w:rFonts w:ascii="Book Antiqua" w:eastAsiaTheme="minorEastAsia" w:hAnsi="Book Antiqua"/>
          <w:sz w:val="24"/>
          <w:szCs w:val="24"/>
          <w:lang w:val="en-US" w:eastAsia="zh-CN"/>
        </w:rPr>
        <w:t>microbiome</w:t>
      </w:r>
      <w:proofErr w:type="spellEnd"/>
      <w:r w:rsidRPr="001F35E9">
        <w:rPr>
          <w:rFonts w:ascii="Book Antiqua" w:eastAsiaTheme="minorEastAsia" w:hAnsi="Book Antiqua"/>
          <w:sz w:val="24"/>
          <w:szCs w:val="24"/>
          <w:lang w:val="en-US" w:eastAsia="zh-CN"/>
        </w:rPr>
        <w:t xml:space="preserve"> in </w:t>
      </w:r>
      <w:r w:rsidRPr="001F35E9">
        <w:rPr>
          <w:rFonts w:ascii="Book Antiqua" w:eastAsiaTheme="minorEastAsia" w:hAnsi="Book Antiqua"/>
          <w:sz w:val="24"/>
          <w:szCs w:val="24"/>
          <w:lang w:val="en-US" w:eastAsia="zh-CN"/>
        </w:rPr>
        <w:lastRenderedPageBreak/>
        <w:t xml:space="preserve">inflammatory bowel disease and treatment. </w:t>
      </w:r>
      <w:r w:rsidRPr="001F35E9">
        <w:rPr>
          <w:rFonts w:ascii="Book Antiqua" w:eastAsiaTheme="minorEastAsia" w:hAnsi="Book Antiqua"/>
          <w:i/>
          <w:sz w:val="24"/>
          <w:szCs w:val="24"/>
          <w:lang w:val="en-US" w:eastAsia="zh-CN"/>
        </w:rPr>
        <w:t xml:space="preserve">Genome </w:t>
      </w:r>
      <w:proofErr w:type="spellStart"/>
      <w:r w:rsidRPr="001F35E9">
        <w:rPr>
          <w:rFonts w:ascii="Book Antiqua" w:eastAsiaTheme="minorEastAsia" w:hAnsi="Book Antiqua"/>
          <w:i/>
          <w:sz w:val="24"/>
          <w:szCs w:val="24"/>
          <w:lang w:val="en-US" w:eastAsia="zh-CN"/>
        </w:rPr>
        <w:t>Biol</w:t>
      </w:r>
      <w:proofErr w:type="spellEnd"/>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13</w:t>
      </w:r>
      <w:r w:rsidRPr="001F35E9">
        <w:rPr>
          <w:rFonts w:ascii="Book Antiqua" w:eastAsiaTheme="minorEastAsia" w:hAnsi="Book Antiqua"/>
          <w:sz w:val="24"/>
          <w:szCs w:val="24"/>
          <w:lang w:val="en-US" w:eastAsia="zh-CN"/>
        </w:rPr>
        <w:t>: R79 [PMID: 23013615 DOI: 10.1186/gb-2012-13-9-r79]</w:t>
      </w:r>
    </w:p>
    <w:p w14:paraId="7A19BBEB"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48 </w:t>
      </w:r>
      <w:proofErr w:type="spellStart"/>
      <w:r w:rsidRPr="001F35E9">
        <w:rPr>
          <w:rFonts w:ascii="Book Antiqua" w:eastAsiaTheme="minorEastAsia" w:hAnsi="Book Antiqua"/>
          <w:b/>
          <w:sz w:val="24"/>
          <w:szCs w:val="24"/>
          <w:lang w:val="en-US" w:eastAsia="zh-CN"/>
        </w:rPr>
        <w:t>Thibault</w:t>
      </w:r>
      <w:proofErr w:type="spellEnd"/>
      <w:r w:rsidRPr="001F35E9">
        <w:rPr>
          <w:rFonts w:ascii="Book Antiqua" w:eastAsiaTheme="minorEastAsia" w:hAnsi="Book Antiqua"/>
          <w:b/>
          <w:sz w:val="24"/>
          <w:szCs w:val="24"/>
          <w:lang w:val="en-US" w:eastAsia="zh-CN"/>
        </w:rPr>
        <w:t xml:space="preserve"> R</w:t>
      </w:r>
      <w:r w:rsidRPr="001F35E9">
        <w:rPr>
          <w:rFonts w:ascii="Book Antiqua" w:eastAsiaTheme="minorEastAsia" w:hAnsi="Book Antiqua"/>
          <w:sz w:val="24"/>
          <w:szCs w:val="24"/>
          <w:lang w:val="en-US" w:eastAsia="zh-CN"/>
        </w:rPr>
        <w:t xml:space="preserve">, De </w:t>
      </w:r>
      <w:proofErr w:type="spellStart"/>
      <w:r w:rsidRPr="001F35E9">
        <w:rPr>
          <w:rFonts w:ascii="Book Antiqua" w:eastAsiaTheme="minorEastAsia" w:hAnsi="Book Antiqua"/>
          <w:sz w:val="24"/>
          <w:szCs w:val="24"/>
          <w:lang w:val="en-US" w:eastAsia="zh-CN"/>
        </w:rPr>
        <w:t>Coppet</w:t>
      </w:r>
      <w:proofErr w:type="spellEnd"/>
      <w:r w:rsidRPr="001F35E9">
        <w:rPr>
          <w:rFonts w:ascii="Book Antiqua" w:eastAsiaTheme="minorEastAsia" w:hAnsi="Book Antiqua"/>
          <w:sz w:val="24"/>
          <w:szCs w:val="24"/>
          <w:lang w:val="en-US" w:eastAsia="zh-CN"/>
        </w:rPr>
        <w:t xml:space="preserve"> P, Daly K, </w:t>
      </w:r>
      <w:proofErr w:type="spellStart"/>
      <w:r w:rsidRPr="001F35E9">
        <w:rPr>
          <w:rFonts w:ascii="Book Antiqua" w:eastAsiaTheme="minorEastAsia" w:hAnsi="Book Antiqua"/>
          <w:sz w:val="24"/>
          <w:szCs w:val="24"/>
          <w:lang w:val="en-US" w:eastAsia="zh-CN"/>
        </w:rPr>
        <w:t>Bourreille</w:t>
      </w:r>
      <w:proofErr w:type="spellEnd"/>
      <w:r w:rsidRPr="001F35E9">
        <w:rPr>
          <w:rFonts w:ascii="Book Antiqua" w:eastAsiaTheme="minorEastAsia" w:hAnsi="Book Antiqua"/>
          <w:sz w:val="24"/>
          <w:szCs w:val="24"/>
          <w:lang w:val="en-US" w:eastAsia="zh-CN"/>
        </w:rPr>
        <w:t xml:space="preserve"> A, Cuff M, Bonnet C, </w:t>
      </w:r>
      <w:proofErr w:type="spellStart"/>
      <w:r w:rsidRPr="001F35E9">
        <w:rPr>
          <w:rFonts w:ascii="Book Antiqua" w:eastAsiaTheme="minorEastAsia" w:hAnsi="Book Antiqua"/>
          <w:sz w:val="24"/>
          <w:szCs w:val="24"/>
          <w:lang w:val="en-US" w:eastAsia="zh-CN"/>
        </w:rPr>
        <w:t>Mosnier</w:t>
      </w:r>
      <w:proofErr w:type="spellEnd"/>
      <w:r w:rsidRPr="001F35E9">
        <w:rPr>
          <w:rFonts w:ascii="Book Antiqua" w:eastAsiaTheme="minorEastAsia" w:hAnsi="Book Antiqua"/>
          <w:sz w:val="24"/>
          <w:szCs w:val="24"/>
          <w:lang w:val="en-US" w:eastAsia="zh-CN"/>
        </w:rPr>
        <w:t xml:space="preserve"> JF, </w:t>
      </w:r>
      <w:proofErr w:type="spellStart"/>
      <w:r w:rsidRPr="001F35E9">
        <w:rPr>
          <w:rFonts w:ascii="Book Antiqua" w:eastAsiaTheme="minorEastAsia" w:hAnsi="Book Antiqua"/>
          <w:sz w:val="24"/>
          <w:szCs w:val="24"/>
          <w:lang w:val="en-US" w:eastAsia="zh-CN"/>
        </w:rPr>
        <w:t>Galmiche</w:t>
      </w:r>
      <w:proofErr w:type="spellEnd"/>
      <w:r w:rsidRPr="001F35E9">
        <w:rPr>
          <w:rFonts w:ascii="Book Antiqua" w:eastAsiaTheme="minorEastAsia" w:hAnsi="Book Antiqua"/>
          <w:sz w:val="24"/>
          <w:szCs w:val="24"/>
          <w:lang w:val="en-US" w:eastAsia="zh-CN"/>
        </w:rPr>
        <w:t xml:space="preserve"> JP, </w:t>
      </w:r>
      <w:proofErr w:type="spellStart"/>
      <w:r w:rsidRPr="001F35E9">
        <w:rPr>
          <w:rFonts w:ascii="Book Antiqua" w:eastAsiaTheme="minorEastAsia" w:hAnsi="Book Antiqua"/>
          <w:sz w:val="24"/>
          <w:szCs w:val="24"/>
          <w:lang w:val="en-US" w:eastAsia="zh-CN"/>
        </w:rPr>
        <w:t>Shirazi-Beechey</w:t>
      </w:r>
      <w:proofErr w:type="spellEnd"/>
      <w:r w:rsidRPr="001F35E9">
        <w:rPr>
          <w:rFonts w:ascii="Book Antiqua" w:eastAsiaTheme="minorEastAsia" w:hAnsi="Book Antiqua"/>
          <w:sz w:val="24"/>
          <w:szCs w:val="24"/>
          <w:lang w:val="en-US" w:eastAsia="zh-CN"/>
        </w:rPr>
        <w:t xml:space="preserve"> S, </w:t>
      </w:r>
      <w:proofErr w:type="spellStart"/>
      <w:r w:rsidRPr="001F35E9">
        <w:rPr>
          <w:rFonts w:ascii="Book Antiqua" w:eastAsiaTheme="minorEastAsia" w:hAnsi="Book Antiqua"/>
          <w:sz w:val="24"/>
          <w:szCs w:val="24"/>
          <w:lang w:val="en-US" w:eastAsia="zh-CN"/>
        </w:rPr>
        <w:t>Segain</w:t>
      </w:r>
      <w:proofErr w:type="spellEnd"/>
      <w:r w:rsidRPr="001F35E9">
        <w:rPr>
          <w:rFonts w:ascii="Book Antiqua" w:eastAsiaTheme="minorEastAsia" w:hAnsi="Book Antiqua"/>
          <w:sz w:val="24"/>
          <w:szCs w:val="24"/>
          <w:lang w:val="en-US" w:eastAsia="zh-CN"/>
        </w:rPr>
        <w:t xml:space="preserve"> JP. Down-regulation of the </w:t>
      </w:r>
      <w:proofErr w:type="spellStart"/>
      <w:r w:rsidRPr="001F35E9">
        <w:rPr>
          <w:rFonts w:ascii="Book Antiqua" w:eastAsiaTheme="minorEastAsia" w:hAnsi="Book Antiqua"/>
          <w:sz w:val="24"/>
          <w:szCs w:val="24"/>
          <w:lang w:val="en-US" w:eastAsia="zh-CN"/>
        </w:rPr>
        <w:t>monocarboxylate</w:t>
      </w:r>
      <w:proofErr w:type="spellEnd"/>
      <w:r w:rsidRPr="001F35E9">
        <w:rPr>
          <w:rFonts w:ascii="Book Antiqua" w:eastAsiaTheme="minorEastAsia" w:hAnsi="Book Antiqua"/>
          <w:sz w:val="24"/>
          <w:szCs w:val="24"/>
          <w:lang w:val="en-US" w:eastAsia="zh-CN"/>
        </w:rPr>
        <w:t xml:space="preserve"> transporter 1 is involved in butyrate deficiency during intestinal inflammation. </w:t>
      </w:r>
      <w:r w:rsidRPr="001F35E9">
        <w:rPr>
          <w:rFonts w:ascii="Book Antiqua" w:eastAsiaTheme="minorEastAsia" w:hAnsi="Book Antiqua"/>
          <w:i/>
          <w:sz w:val="24"/>
          <w:szCs w:val="24"/>
          <w:lang w:val="en-US" w:eastAsia="zh-CN"/>
        </w:rPr>
        <w:t>Gastroenterology</w:t>
      </w:r>
      <w:r w:rsidRPr="001F35E9">
        <w:rPr>
          <w:rFonts w:ascii="Book Antiqua" w:eastAsiaTheme="minorEastAsia" w:hAnsi="Book Antiqua"/>
          <w:sz w:val="24"/>
          <w:szCs w:val="24"/>
          <w:lang w:val="en-US" w:eastAsia="zh-CN"/>
        </w:rPr>
        <w:t xml:space="preserve"> 2007; </w:t>
      </w:r>
      <w:r w:rsidRPr="001F35E9">
        <w:rPr>
          <w:rFonts w:ascii="Book Antiqua" w:eastAsiaTheme="minorEastAsia" w:hAnsi="Book Antiqua"/>
          <w:b/>
          <w:sz w:val="24"/>
          <w:szCs w:val="24"/>
          <w:lang w:val="en-US" w:eastAsia="zh-CN"/>
        </w:rPr>
        <w:t>133</w:t>
      </w:r>
      <w:r w:rsidRPr="001F35E9">
        <w:rPr>
          <w:rFonts w:ascii="Book Antiqua" w:eastAsiaTheme="minorEastAsia" w:hAnsi="Book Antiqua"/>
          <w:sz w:val="24"/>
          <w:szCs w:val="24"/>
          <w:lang w:val="en-US" w:eastAsia="zh-CN"/>
        </w:rPr>
        <w:t>: 1916-1927 [PMID: 18054563 DOI: 10.1053/j.gastro.2007.08.041]</w:t>
      </w:r>
    </w:p>
    <w:p w14:paraId="484B2F4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49 </w:t>
      </w:r>
      <w:proofErr w:type="spellStart"/>
      <w:r w:rsidRPr="001F35E9">
        <w:rPr>
          <w:rFonts w:ascii="Book Antiqua" w:eastAsiaTheme="minorEastAsia" w:hAnsi="Book Antiqua"/>
          <w:b/>
          <w:sz w:val="24"/>
          <w:szCs w:val="24"/>
          <w:lang w:val="en-US" w:eastAsia="zh-CN"/>
        </w:rPr>
        <w:t>Donohoe</w:t>
      </w:r>
      <w:proofErr w:type="spellEnd"/>
      <w:r w:rsidRPr="001F35E9">
        <w:rPr>
          <w:rFonts w:ascii="Book Antiqua" w:eastAsiaTheme="minorEastAsia" w:hAnsi="Book Antiqua"/>
          <w:b/>
          <w:sz w:val="24"/>
          <w:szCs w:val="24"/>
          <w:lang w:val="en-US" w:eastAsia="zh-CN"/>
        </w:rPr>
        <w:t xml:space="preserve"> DR</w:t>
      </w:r>
      <w:r w:rsidRPr="001F35E9">
        <w:rPr>
          <w:rFonts w:ascii="Book Antiqua" w:eastAsiaTheme="minorEastAsia" w:hAnsi="Book Antiqua"/>
          <w:sz w:val="24"/>
          <w:szCs w:val="24"/>
          <w:lang w:val="en-US" w:eastAsia="zh-CN"/>
        </w:rPr>
        <w:t xml:space="preserve">, Collins LB, </w:t>
      </w:r>
      <w:proofErr w:type="spellStart"/>
      <w:r w:rsidRPr="001F35E9">
        <w:rPr>
          <w:rFonts w:ascii="Book Antiqua" w:eastAsiaTheme="minorEastAsia" w:hAnsi="Book Antiqua"/>
          <w:sz w:val="24"/>
          <w:szCs w:val="24"/>
          <w:lang w:val="en-US" w:eastAsia="zh-CN"/>
        </w:rPr>
        <w:t>Wali</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Bigler</w:t>
      </w:r>
      <w:proofErr w:type="spellEnd"/>
      <w:r w:rsidRPr="001F35E9">
        <w:rPr>
          <w:rFonts w:ascii="Book Antiqua" w:eastAsiaTheme="minorEastAsia" w:hAnsi="Book Antiqua"/>
          <w:sz w:val="24"/>
          <w:szCs w:val="24"/>
          <w:lang w:val="en-US" w:eastAsia="zh-CN"/>
        </w:rPr>
        <w:t xml:space="preserve"> R, Sun W, </w:t>
      </w:r>
      <w:proofErr w:type="spellStart"/>
      <w:r w:rsidRPr="001F35E9">
        <w:rPr>
          <w:rFonts w:ascii="Book Antiqua" w:eastAsiaTheme="minorEastAsia" w:hAnsi="Book Antiqua"/>
          <w:sz w:val="24"/>
          <w:szCs w:val="24"/>
          <w:lang w:val="en-US" w:eastAsia="zh-CN"/>
        </w:rPr>
        <w:t>Bultman</w:t>
      </w:r>
      <w:proofErr w:type="spellEnd"/>
      <w:r w:rsidRPr="001F35E9">
        <w:rPr>
          <w:rFonts w:ascii="Book Antiqua" w:eastAsiaTheme="minorEastAsia" w:hAnsi="Book Antiqua"/>
          <w:sz w:val="24"/>
          <w:szCs w:val="24"/>
          <w:lang w:val="en-US" w:eastAsia="zh-CN"/>
        </w:rPr>
        <w:t xml:space="preserve"> SJ. The Warburg effect dictates the mechanism of butyrate-mediated histone acetylation and cell proliferation. </w:t>
      </w:r>
      <w:proofErr w:type="spellStart"/>
      <w:r w:rsidRPr="001F35E9">
        <w:rPr>
          <w:rFonts w:ascii="Book Antiqua" w:eastAsiaTheme="minorEastAsia" w:hAnsi="Book Antiqua"/>
          <w:i/>
          <w:sz w:val="24"/>
          <w:szCs w:val="24"/>
          <w:lang w:val="en-US" w:eastAsia="zh-CN"/>
        </w:rPr>
        <w:t>Mol</w:t>
      </w:r>
      <w:proofErr w:type="spellEnd"/>
      <w:r w:rsidRPr="001F35E9">
        <w:rPr>
          <w:rFonts w:ascii="Book Antiqua" w:eastAsiaTheme="minorEastAsia" w:hAnsi="Book Antiqua"/>
          <w:i/>
          <w:sz w:val="24"/>
          <w:szCs w:val="24"/>
          <w:lang w:val="en-US" w:eastAsia="zh-CN"/>
        </w:rPr>
        <w:t xml:space="preserve"> Cell</w:t>
      </w:r>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48</w:t>
      </w:r>
      <w:r w:rsidRPr="001F35E9">
        <w:rPr>
          <w:rFonts w:ascii="Book Antiqua" w:eastAsiaTheme="minorEastAsia" w:hAnsi="Book Antiqua"/>
          <w:sz w:val="24"/>
          <w:szCs w:val="24"/>
          <w:lang w:val="en-US" w:eastAsia="zh-CN"/>
        </w:rPr>
        <w:t>: 612-626 [PMID: 23063526 DOI: 10.1016/j.molcel.2012.08.033]</w:t>
      </w:r>
    </w:p>
    <w:p w14:paraId="07612F14"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50 </w:t>
      </w:r>
      <w:proofErr w:type="spellStart"/>
      <w:r w:rsidRPr="001F35E9">
        <w:rPr>
          <w:rFonts w:ascii="Book Antiqua" w:eastAsiaTheme="minorEastAsia" w:hAnsi="Book Antiqua"/>
          <w:b/>
          <w:sz w:val="24"/>
          <w:szCs w:val="24"/>
          <w:lang w:val="en-US" w:eastAsia="zh-CN"/>
        </w:rPr>
        <w:t>Belcheva</w:t>
      </w:r>
      <w:proofErr w:type="spellEnd"/>
      <w:r w:rsidRPr="001F35E9">
        <w:rPr>
          <w:rFonts w:ascii="Book Antiqua" w:eastAsiaTheme="minorEastAsia" w:hAnsi="Book Antiqua"/>
          <w:b/>
          <w:sz w:val="24"/>
          <w:szCs w:val="24"/>
          <w:lang w:val="en-US" w:eastAsia="zh-CN"/>
        </w:rPr>
        <w:t xml:space="preserve"> A</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Irrazabal</w:t>
      </w:r>
      <w:proofErr w:type="spellEnd"/>
      <w:r w:rsidRPr="001F35E9">
        <w:rPr>
          <w:rFonts w:ascii="Book Antiqua" w:eastAsiaTheme="minorEastAsia" w:hAnsi="Book Antiqua"/>
          <w:sz w:val="24"/>
          <w:szCs w:val="24"/>
          <w:lang w:val="en-US" w:eastAsia="zh-CN"/>
        </w:rPr>
        <w:t xml:space="preserve"> T, Robertson SJ, </w:t>
      </w:r>
      <w:proofErr w:type="spellStart"/>
      <w:r w:rsidRPr="001F35E9">
        <w:rPr>
          <w:rFonts w:ascii="Book Antiqua" w:eastAsiaTheme="minorEastAsia" w:hAnsi="Book Antiqua"/>
          <w:sz w:val="24"/>
          <w:szCs w:val="24"/>
          <w:lang w:val="en-US" w:eastAsia="zh-CN"/>
        </w:rPr>
        <w:t>Streutker</w:t>
      </w:r>
      <w:proofErr w:type="spellEnd"/>
      <w:r w:rsidRPr="001F35E9">
        <w:rPr>
          <w:rFonts w:ascii="Book Antiqua" w:eastAsiaTheme="minorEastAsia" w:hAnsi="Book Antiqua"/>
          <w:sz w:val="24"/>
          <w:szCs w:val="24"/>
          <w:lang w:val="en-US" w:eastAsia="zh-CN"/>
        </w:rPr>
        <w:t xml:space="preserve"> C, </w:t>
      </w:r>
      <w:proofErr w:type="spellStart"/>
      <w:r w:rsidRPr="001F35E9">
        <w:rPr>
          <w:rFonts w:ascii="Book Antiqua" w:eastAsiaTheme="minorEastAsia" w:hAnsi="Book Antiqua"/>
          <w:sz w:val="24"/>
          <w:szCs w:val="24"/>
          <w:lang w:val="en-US" w:eastAsia="zh-CN"/>
        </w:rPr>
        <w:t>Maughan</w:t>
      </w:r>
      <w:proofErr w:type="spellEnd"/>
      <w:r w:rsidRPr="001F35E9">
        <w:rPr>
          <w:rFonts w:ascii="Book Antiqua" w:eastAsiaTheme="minorEastAsia" w:hAnsi="Book Antiqua"/>
          <w:sz w:val="24"/>
          <w:szCs w:val="24"/>
          <w:lang w:val="en-US" w:eastAsia="zh-CN"/>
        </w:rPr>
        <w:t xml:space="preserve"> H, </w:t>
      </w:r>
      <w:proofErr w:type="spellStart"/>
      <w:r w:rsidRPr="001F35E9">
        <w:rPr>
          <w:rFonts w:ascii="Book Antiqua" w:eastAsiaTheme="minorEastAsia" w:hAnsi="Book Antiqua"/>
          <w:sz w:val="24"/>
          <w:szCs w:val="24"/>
          <w:lang w:val="en-US" w:eastAsia="zh-CN"/>
        </w:rPr>
        <w:t>Rubino</w:t>
      </w:r>
      <w:proofErr w:type="spellEnd"/>
      <w:r w:rsidRPr="001F35E9">
        <w:rPr>
          <w:rFonts w:ascii="Book Antiqua" w:eastAsiaTheme="minorEastAsia" w:hAnsi="Book Antiqua"/>
          <w:sz w:val="24"/>
          <w:szCs w:val="24"/>
          <w:lang w:val="en-US" w:eastAsia="zh-CN"/>
        </w:rPr>
        <w:t xml:space="preserve"> S, Moriyama EH, Copeland JK, </w:t>
      </w:r>
      <w:proofErr w:type="spellStart"/>
      <w:r w:rsidRPr="001F35E9">
        <w:rPr>
          <w:rFonts w:ascii="Book Antiqua" w:eastAsiaTheme="minorEastAsia" w:hAnsi="Book Antiqua"/>
          <w:sz w:val="24"/>
          <w:szCs w:val="24"/>
          <w:lang w:val="en-US" w:eastAsia="zh-CN"/>
        </w:rPr>
        <w:t>Surendra</w:t>
      </w:r>
      <w:proofErr w:type="spellEnd"/>
      <w:r w:rsidRPr="001F35E9">
        <w:rPr>
          <w:rFonts w:ascii="Book Antiqua" w:eastAsiaTheme="minorEastAsia" w:hAnsi="Book Antiqua"/>
          <w:sz w:val="24"/>
          <w:szCs w:val="24"/>
          <w:lang w:val="en-US" w:eastAsia="zh-CN"/>
        </w:rPr>
        <w:t xml:space="preserve"> A, Kumar S, Green B, Geddes K, Pezo RC, Navarre WW, Milosevic M, Wilson BC, </w:t>
      </w:r>
      <w:proofErr w:type="spellStart"/>
      <w:r w:rsidRPr="001F35E9">
        <w:rPr>
          <w:rFonts w:ascii="Book Antiqua" w:eastAsiaTheme="minorEastAsia" w:hAnsi="Book Antiqua"/>
          <w:sz w:val="24"/>
          <w:szCs w:val="24"/>
          <w:lang w:val="en-US" w:eastAsia="zh-CN"/>
        </w:rPr>
        <w:t>Girardin</w:t>
      </w:r>
      <w:proofErr w:type="spellEnd"/>
      <w:r w:rsidRPr="001F35E9">
        <w:rPr>
          <w:rFonts w:ascii="Book Antiqua" w:eastAsiaTheme="minorEastAsia" w:hAnsi="Book Antiqua"/>
          <w:sz w:val="24"/>
          <w:szCs w:val="24"/>
          <w:lang w:val="en-US" w:eastAsia="zh-CN"/>
        </w:rPr>
        <w:t xml:space="preserve"> SE, </w:t>
      </w:r>
      <w:proofErr w:type="spellStart"/>
      <w:r w:rsidRPr="001F35E9">
        <w:rPr>
          <w:rFonts w:ascii="Book Antiqua" w:eastAsiaTheme="minorEastAsia" w:hAnsi="Book Antiqua"/>
          <w:sz w:val="24"/>
          <w:szCs w:val="24"/>
          <w:lang w:val="en-US" w:eastAsia="zh-CN"/>
        </w:rPr>
        <w:t>Wolever</w:t>
      </w:r>
      <w:proofErr w:type="spellEnd"/>
      <w:r w:rsidRPr="001F35E9">
        <w:rPr>
          <w:rFonts w:ascii="Book Antiqua" w:eastAsiaTheme="minorEastAsia" w:hAnsi="Book Antiqua"/>
          <w:sz w:val="24"/>
          <w:szCs w:val="24"/>
          <w:lang w:val="en-US" w:eastAsia="zh-CN"/>
        </w:rPr>
        <w:t xml:space="preserve"> TMS, </w:t>
      </w:r>
      <w:proofErr w:type="spellStart"/>
      <w:r w:rsidRPr="001F35E9">
        <w:rPr>
          <w:rFonts w:ascii="Book Antiqua" w:eastAsiaTheme="minorEastAsia" w:hAnsi="Book Antiqua"/>
          <w:sz w:val="24"/>
          <w:szCs w:val="24"/>
          <w:lang w:val="en-US" w:eastAsia="zh-CN"/>
        </w:rPr>
        <w:t>Edelmann</w:t>
      </w:r>
      <w:proofErr w:type="spellEnd"/>
      <w:r w:rsidRPr="001F35E9">
        <w:rPr>
          <w:rFonts w:ascii="Book Antiqua" w:eastAsiaTheme="minorEastAsia" w:hAnsi="Book Antiqua"/>
          <w:sz w:val="24"/>
          <w:szCs w:val="24"/>
          <w:lang w:val="en-US" w:eastAsia="zh-CN"/>
        </w:rPr>
        <w:t xml:space="preserve"> W, </w:t>
      </w:r>
      <w:proofErr w:type="spellStart"/>
      <w:r w:rsidRPr="001F35E9">
        <w:rPr>
          <w:rFonts w:ascii="Book Antiqua" w:eastAsiaTheme="minorEastAsia" w:hAnsi="Book Antiqua"/>
          <w:sz w:val="24"/>
          <w:szCs w:val="24"/>
          <w:lang w:val="en-US" w:eastAsia="zh-CN"/>
        </w:rPr>
        <w:t>Guttman</w:t>
      </w:r>
      <w:proofErr w:type="spellEnd"/>
      <w:r w:rsidRPr="001F35E9">
        <w:rPr>
          <w:rFonts w:ascii="Book Antiqua" w:eastAsiaTheme="minorEastAsia" w:hAnsi="Book Antiqua"/>
          <w:sz w:val="24"/>
          <w:szCs w:val="24"/>
          <w:lang w:val="en-US" w:eastAsia="zh-CN"/>
        </w:rPr>
        <w:t xml:space="preserve"> DS, </w:t>
      </w:r>
      <w:proofErr w:type="spellStart"/>
      <w:r w:rsidRPr="001F35E9">
        <w:rPr>
          <w:rFonts w:ascii="Book Antiqua" w:eastAsiaTheme="minorEastAsia" w:hAnsi="Book Antiqua"/>
          <w:sz w:val="24"/>
          <w:szCs w:val="24"/>
          <w:lang w:val="en-US" w:eastAsia="zh-CN"/>
        </w:rPr>
        <w:t>Philpott</w:t>
      </w:r>
      <w:proofErr w:type="spellEnd"/>
      <w:r w:rsidRPr="001F35E9">
        <w:rPr>
          <w:rFonts w:ascii="Book Antiqua" w:eastAsiaTheme="minorEastAsia" w:hAnsi="Book Antiqua"/>
          <w:sz w:val="24"/>
          <w:szCs w:val="24"/>
          <w:lang w:val="en-US" w:eastAsia="zh-CN"/>
        </w:rPr>
        <w:t xml:space="preserve"> DJ, Martin A. Gut microbial metabolism drives transformation of MSH2-deficient colon epithelial cells. </w:t>
      </w:r>
      <w:r w:rsidRPr="001F35E9">
        <w:rPr>
          <w:rFonts w:ascii="Book Antiqua" w:eastAsiaTheme="minorEastAsia" w:hAnsi="Book Antiqua"/>
          <w:i/>
          <w:sz w:val="24"/>
          <w:szCs w:val="24"/>
          <w:lang w:val="en-US" w:eastAsia="zh-CN"/>
        </w:rPr>
        <w:t>Cell</w:t>
      </w:r>
      <w:r w:rsidRPr="001F35E9">
        <w:rPr>
          <w:rFonts w:ascii="Book Antiqua" w:eastAsiaTheme="minorEastAsia" w:hAnsi="Book Antiqua"/>
          <w:sz w:val="24"/>
          <w:szCs w:val="24"/>
          <w:lang w:val="en-US" w:eastAsia="zh-CN"/>
        </w:rPr>
        <w:t xml:space="preserve"> 2014; </w:t>
      </w:r>
      <w:r w:rsidRPr="001F35E9">
        <w:rPr>
          <w:rFonts w:ascii="Book Antiqua" w:eastAsiaTheme="minorEastAsia" w:hAnsi="Book Antiqua"/>
          <w:b/>
          <w:sz w:val="24"/>
          <w:szCs w:val="24"/>
          <w:lang w:val="en-US" w:eastAsia="zh-CN"/>
        </w:rPr>
        <w:t>158</w:t>
      </w:r>
      <w:r w:rsidRPr="001F35E9">
        <w:rPr>
          <w:rFonts w:ascii="Book Antiqua" w:eastAsiaTheme="minorEastAsia" w:hAnsi="Book Antiqua"/>
          <w:sz w:val="24"/>
          <w:szCs w:val="24"/>
          <w:lang w:val="en-US" w:eastAsia="zh-CN"/>
        </w:rPr>
        <w:t>: 288-299 [PMID: 25036629 DOI: 10.1016/j.cell.2014.04.051]</w:t>
      </w:r>
    </w:p>
    <w:p w14:paraId="3657D0E8"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51 </w:t>
      </w:r>
      <w:proofErr w:type="spellStart"/>
      <w:r w:rsidRPr="001F35E9">
        <w:rPr>
          <w:rFonts w:ascii="Book Antiqua" w:eastAsiaTheme="minorEastAsia" w:hAnsi="Book Antiqua"/>
          <w:b/>
          <w:sz w:val="24"/>
          <w:szCs w:val="24"/>
          <w:lang w:val="en-US" w:eastAsia="zh-CN"/>
        </w:rPr>
        <w:t>Niccolai</w:t>
      </w:r>
      <w:proofErr w:type="spellEnd"/>
      <w:r w:rsidRPr="001F35E9">
        <w:rPr>
          <w:rFonts w:ascii="Book Antiqua" w:eastAsiaTheme="minorEastAsia" w:hAnsi="Book Antiqua"/>
          <w:b/>
          <w:sz w:val="24"/>
          <w:szCs w:val="24"/>
          <w:lang w:val="en-US" w:eastAsia="zh-CN"/>
        </w:rPr>
        <w:t xml:space="preserve"> E</w:t>
      </w:r>
      <w:r w:rsidRPr="001F35E9">
        <w:rPr>
          <w:rFonts w:ascii="Book Antiqua" w:eastAsiaTheme="minorEastAsia" w:hAnsi="Book Antiqua"/>
          <w:sz w:val="24"/>
          <w:szCs w:val="24"/>
          <w:lang w:val="en-US" w:eastAsia="zh-CN"/>
        </w:rPr>
        <w:t xml:space="preserve">, Ricci F, Russo E, </w:t>
      </w:r>
      <w:proofErr w:type="spellStart"/>
      <w:r w:rsidRPr="001F35E9">
        <w:rPr>
          <w:rFonts w:ascii="Book Antiqua" w:eastAsiaTheme="minorEastAsia" w:hAnsi="Book Antiqua"/>
          <w:sz w:val="24"/>
          <w:szCs w:val="24"/>
          <w:lang w:val="en-US" w:eastAsia="zh-CN"/>
        </w:rPr>
        <w:t>Nannini</w:t>
      </w:r>
      <w:proofErr w:type="spellEnd"/>
      <w:r w:rsidRPr="001F35E9">
        <w:rPr>
          <w:rFonts w:ascii="Book Antiqua" w:eastAsiaTheme="minorEastAsia" w:hAnsi="Book Antiqua"/>
          <w:sz w:val="24"/>
          <w:szCs w:val="24"/>
          <w:lang w:val="en-US" w:eastAsia="zh-CN"/>
        </w:rPr>
        <w:t xml:space="preserve"> G, </w:t>
      </w:r>
      <w:proofErr w:type="spellStart"/>
      <w:r w:rsidRPr="001F35E9">
        <w:rPr>
          <w:rFonts w:ascii="Book Antiqua" w:eastAsiaTheme="minorEastAsia" w:hAnsi="Book Antiqua"/>
          <w:sz w:val="24"/>
          <w:szCs w:val="24"/>
          <w:lang w:val="en-US" w:eastAsia="zh-CN"/>
        </w:rPr>
        <w:t>Emmi</w:t>
      </w:r>
      <w:proofErr w:type="spellEnd"/>
      <w:r w:rsidRPr="001F35E9">
        <w:rPr>
          <w:rFonts w:ascii="Book Antiqua" w:eastAsiaTheme="minorEastAsia" w:hAnsi="Book Antiqua"/>
          <w:sz w:val="24"/>
          <w:szCs w:val="24"/>
          <w:lang w:val="en-US" w:eastAsia="zh-CN"/>
        </w:rPr>
        <w:t xml:space="preserve"> G, </w:t>
      </w:r>
      <w:proofErr w:type="spellStart"/>
      <w:r w:rsidRPr="001F35E9">
        <w:rPr>
          <w:rFonts w:ascii="Book Antiqua" w:eastAsiaTheme="minorEastAsia" w:hAnsi="Book Antiqua"/>
          <w:sz w:val="24"/>
          <w:szCs w:val="24"/>
          <w:lang w:val="en-US" w:eastAsia="zh-CN"/>
        </w:rPr>
        <w:t>Taddei</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Ringressi</w:t>
      </w:r>
      <w:proofErr w:type="spellEnd"/>
      <w:r w:rsidRPr="001F35E9">
        <w:rPr>
          <w:rFonts w:ascii="Book Antiqua" w:eastAsiaTheme="minorEastAsia" w:hAnsi="Book Antiqua"/>
          <w:sz w:val="24"/>
          <w:szCs w:val="24"/>
          <w:lang w:val="en-US" w:eastAsia="zh-CN"/>
        </w:rPr>
        <w:t xml:space="preserve"> MN, </w:t>
      </w:r>
      <w:proofErr w:type="spellStart"/>
      <w:r w:rsidRPr="001F35E9">
        <w:rPr>
          <w:rFonts w:ascii="Book Antiqua" w:eastAsiaTheme="minorEastAsia" w:hAnsi="Book Antiqua"/>
          <w:sz w:val="24"/>
          <w:szCs w:val="24"/>
          <w:lang w:val="en-US" w:eastAsia="zh-CN"/>
        </w:rPr>
        <w:t>Melli</w:t>
      </w:r>
      <w:proofErr w:type="spellEnd"/>
      <w:r w:rsidRPr="001F35E9">
        <w:rPr>
          <w:rFonts w:ascii="Book Antiqua" w:eastAsiaTheme="minorEastAsia" w:hAnsi="Book Antiqua"/>
          <w:sz w:val="24"/>
          <w:szCs w:val="24"/>
          <w:lang w:val="en-US" w:eastAsia="zh-CN"/>
        </w:rPr>
        <w:t xml:space="preserve"> F, </w:t>
      </w:r>
      <w:proofErr w:type="spellStart"/>
      <w:r w:rsidRPr="001F35E9">
        <w:rPr>
          <w:rFonts w:ascii="Book Antiqua" w:eastAsiaTheme="minorEastAsia" w:hAnsi="Book Antiqua"/>
          <w:sz w:val="24"/>
          <w:szCs w:val="24"/>
          <w:lang w:val="en-US" w:eastAsia="zh-CN"/>
        </w:rPr>
        <w:t>Miloeva</w:t>
      </w:r>
      <w:proofErr w:type="spellEnd"/>
      <w:r w:rsidRPr="001F35E9">
        <w:rPr>
          <w:rFonts w:ascii="Book Antiqua" w:eastAsiaTheme="minorEastAsia" w:hAnsi="Book Antiqua"/>
          <w:sz w:val="24"/>
          <w:szCs w:val="24"/>
          <w:lang w:val="en-US" w:eastAsia="zh-CN"/>
        </w:rPr>
        <w:t xml:space="preserve"> M, </w:t>
      </w:r>
      <w:proofErr w:type="spellStart"/>
      <w:r w:rsidRPr="001F35E9">
        <w:rPr>
          <w:rFonts w:ascii="Book Antiqua" w:eastAsiaTheme="minorEastAsia" w:hAnsi="Book Antiqua"/>
          <w:sz w:val="24"/>
          <w:szCs w:val="24"/>
          <w:lang w:val="en-US" w:eastAsia="zh-CN"/>
        </w:rPr>
        <w:t>Cianchi</w:t>
      </w:r>
      <w:proofErr w:type="spellEnd"/>
      <w:r w:rsidRPr="001F35E9">
        <w:rPr>
          <w:rFonts w:ascii="Book Antiqua" w:eastAsiaTheme="minorEastAsia" w:hAnsi="Book Antiqua"/>
          <w:sz w:val="24"/>
          <w:szCs w:val="24"/>
          <w:lang w:val="en-US" w:eastAsia="zh-CN"/>
        </w:rPr>
        <w:t xml:space="preserve"> F, </w:t>
      </w:r>
      <w:proofErr w:type="spellStart"/>
      <w:r w:rsidRPr="001F35E9">
        <w:rPr>
          <w:rFonts w:ascii="Book Antiqua" w:eastAsiaTheme="minorEastAsia" w:hAnsi="Book Antiqua"/>
          <w:sz w:val="24"/>
          <w:szCs w:val="24"/>
          <w:lang w:val="en-US" w:eastAsia="zh-CN"/>
        </w:rPr>
        <w:t>Bechi</w:t>
      </w:r>
      <w:proofErr w:type="spellEnd"/>
      <w:r w:rsidRPr="001F35E9">
        <w:rPr>
          <w:rFonts w:ascii="Book Antiqua" w:eastAsiaTheme="minorEastAsia" w:hAnsi="Book Antiqua"/>
          <w:sz w:val="24"/>
          <w:szCs w:val="24"/>
          <w:lang w:val="en-US" w:eastAsia="zh-CN"/>
        </w:rPr>
        <w:t xml:space="preserve"> P, </w:t>
      </w:r>
      <w:proofErr w:type="spellStart"/>
      <w:r w:rsidRPr="001F35E9">
        <w:rPr>
          <w:rFonts w:ascii="Book Antiqua" w:eastAsiaTheme="minorEastAsia" w:hAnsi="Book Antiqua"/>
          <w:sz w:val="24"/>
          <w:szCs w:val="24"/>
          <w:lang w:val="en-US" w:eastAsia="zh-CN"/>
        </w:rPr>
        <w:t>Prisco</w:t>
      </w:r>
      <w:proofErr w:type="spellEnd"/>
      <w:r w:rsidRPr="001F35E9">
        <w:rPr>
          <w:rFonts w:ascii="Book Antiqua" w:eastAsiaTheme="minorEastAsia" w:hAnsi="Book Antiqua"/>
          <w:sz w:val="24"/>
          <w:szCs w:val="24"/>
          <w:lang w:val="en-US" w:eastAsia="zh-CN"/>
        </w:rPr>
        <w:t xml:space="preserve"> D, </w:t>
      </w:r>
      <w:proofErr w:type="spellStart"/>
      <w:r w:rsidRPr="001F35E9">
        <w:rPr>
          <w:rFonts w:ascii="Book Antiqua" w:eastAsiaTheme="minorEastAsia" w:hAnsi="Book Antiqua"/>
          <w:sz w:val="24"/>
          <w:szCs w:val="24"/>
          <w:lang w:val="en-US" w:eastAsia="zh-CN"/>
        </w:rPr>
        <w:t>Amedei</w:t>
      </w:r>
      <w:proofErr w:type="spellEnd"/>
      <w:r w:rsidRPr="001F35E9">
        <w:rPr>
          <w:rFonts w:ascii="Book Antiqua" w:eastAsiaTheme="minorEastAsia" w:hAnsi="Book Antiqua"/>
          <w:sz w:val="24"/>
          <w:szCs w:val="24"/>
          <w:lang w:val="en-US" w:eastAsia="zh-CN"/>
        </w:rPr>
        <w:t xml:space="preserve"> A. The Different Functional Distribution of "Not Effector" T Cells (</w:t>
      </w:r>
      <w:proofErr w:type="spellStart"/>
      <w:r w:rsidRPr="001F35E9">
        <w:rPr>
          <w:rFonts w:ascii="Book Antiqua" w:eastAsiaTheme="minorEastAsia" w:hAnsi="Book Antiqua"/>
          <w:sz w:val="24"/>
          <w:szCs w:val="24"/>
          <w:lang w:val="en-US" w:eastAsia="zh-CN"/>
        </w:rPr>
        <w:t>Treg</w:t>
      </w:r>
      <w:proofErr w:type="spellEnd"/>
      <w:r w:rsidRPr="001F35E9">
        <w:rPr>
          <w:rFonts w:ascii="Book Antiqua" w:eastAsiaTheme="minorEastAsia" w:hAnsi="Book Antiqua"/>
          <w:sz w:val="24"/>
          <w:szCs w:val="24"/>
          <w:lang w:val="en-US" w:eastAsia="zh-CN"/>
        </w:rPr>
        <w:t>/</w:t>
      </w:r>
      <w:proofErr w:type="spellStart"/>
      <w:r w:rsidRPr="001F35E9">
        <w:rPr>
          <w:rFonts w:ascii="Book Antiqua" w:eastAsiaTheme="minorEastAsia" w:hAnsi="Book Antiqua"/>
          <w:sz w:val="24"/>
          <w:szCs w:val="24"/>
          <w:lang w:val="en-US" w:eastAsia="zh-CN"/>
        </w:rPr>
        <w:t>Tnull</w:t>
      </w:r>
      <w:proofErr w:type="spellEnd"/>
      <w:r w:rsidRPr="001F35E9">
        <w:rPr>
          <w:rFonts w:ascii="Book Antiqua" w:eastAsiaTheme="minorEastAsia" w:hAnsi="Book Antiqua"/>
          <w:sz w:val="24"/>
          <w:szCs w:val="24"/>
          <w:lang w:val="en-US" w:eastAsia="zh-CN"/>
        </w:rPr>
        <w:t xml:space="preserve">) in Colorectal Cancer. </w:t>
      </w:r>
      <w:r w:rsidRPr="001F35E9">
        <w:rPr>
          <w:rFonts w:ascii="Book Antiqua" w:eastAsiaTheme="minorEastAsia" w:hAnsi="Book Antiqua"/>
          <w:i/>
          <w:sz w:val="24"/>
          <w:szCs w:val="24"/>
          <w:lang w:val="en-US" w:eastAsia="zh-CN"/>
        </w:rPr>
        <w:t xml:space="preserve">Front </w:t>
      </w:r>
      <w:proofErr w:type="spellStart"/>
      <w:r w:rsidRPr="001F35E9">
        <w:rPr>
          <w:rFonts w:ascii="Book Antiqua" w:eastAsiaTheme="minorEastAsia" w:hAnsi="Book Antiqua"/>
          <w:i/>
          <w:sz w:val="24"/>
          <w:szCs w:val="24"/>
          <w:lang w:val="en-US" w:eastAsia="zh-CN"/>
        </w:rPr>
        <w:t>Immunol</w:t>
      </w:r>
      <w:proofErr w:type="spellEnd"/>
      <w:r w:rsidRPr="001F35E9">
        <w:rPr>
          <w:rFonts w:ascii="Book Antiqua" w:eastAsiaTheme="minorEastAsia" w:hAnsi="Book Antiqua"/>
          <w:sz w:val="24"/>
          <w:szCs w:val="24"/>
          <w:lang w:val="en-US" w:eastAsia="zh-CN"/>
        </w:rPr>
        <w:t xml:space="preserve"> 2017; </w:t>
      </w:r>
      <w:r w:rsidRPr="001F35E9">
        <w:rPr>
          <w:rFonts w:ascii="Book Antiqua" w:eastAsiaTheme="minorEastAsia" w:hAnsi="Book Antiqua"/>
          <w:b/>
          <w:sz w:val="24"/>
          <w:szCs w:val="24"/>
          <w:lang w:val="en-US" w:eastAsia="zh-CN"/>
        </w:rPr>
        <w:t>8</w:t>
      </w:r>
      <w:r w:rsidRPr="001F35E9">
        <w:rPr>
          <w:rFonts w:ascii="Book Antiqua" w:eastAsiaTheme="minorEastAsia" w:hAnsi="Book Antiqua"/>
          <w:sz w:val="24"/>
          <w:szCs w:val="24"/>
          <w:lang w:val="en-US" w:eastAsia="zh-CN"/>
        </w:rPr>
        <w:t>: 1900 [PMID: 29375559 DOI: 10.3389/fimmu.2017.01900]</w:t>
      </w:r>
    </w:p>
    <w:p w14:paraId="61F6286D"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52 </w:t>
      </w:r>
      <w:r w:rsidRPr="001F35E9">
        <w:rPr>
          <w:rFonts w:ascii="Book Antiqua" w:eastAsiaTheme="minorEastAsia" w:hAnsi="Book Antiqua"/>
          <w:b/>
          <w:sz w:val="24"/>
          <w:szCs w:val="24"/>
          <w:lang w:val="en-US" w:eastAsia="zh-CN"/>
        </w:rPr>
        <w:t>Han A</w:t>
      </w:r>
      <w:r w:rsidRPr="001F35E9">
        <w:rPr>
          <w:rFonts w:ascii="Book Antiqua" w:eastAsiaTheme="minorEastAsia" w:hAnsi="Book Antiqua"/>
          <w:sz w:val="24"/>
          <w:szCs w:val="24"/>
          <w:lang w:val="en-US" w:eastAsia="zh-CN"/>
        </w:rPr>
        <w:t xml:space="preserve">, Bennett N, Ahmed B, Whelan J, </w:t>
      </w:r>
      <w:proofErr w:type="spellStart"/>
      <w:r w:rsidRPr="001F35E9">
        <w:rPr>
          <w:rFonts w:ascii="Book Antiqua" w:eastAsiaTheme="minorEastAsia" w:hAnsi="Book Antiqua"/>
          <w:sz w:val="24"/>
          <w:szCs w:val="24"/>
          <w:lang w:val="en-US" w:eastAsia="zh-CN"/>
        </w:rPr>
        <w:t>Donohoe</w:t>
      </w:r>
      <w:proofErr w:type="spellEnd"/>
      <w:r w:rsidRPr="001F35E9">
        <w:rPr>
          <w:rFonts w:ascii="Book Antiqua" w:eastAsiaTheme="minorEastAsia" w:hAnsi="Book Antiqua"/>
          <w:sz w:val="24"/>
          <w:szCs w:val="24"/>
          <w:lang w:val="en-US" w:eastAsia="zh-CN"/>
        </w:rPr>
        <w:t xml:space="preserve"> DR. Butyrate decreases its own oxidation in colorectal cancer cells through inhibition of histone </w:t>
      </w:r>
      <w:proofErr w:type="spellStart"/>
      <w:r w:rsidRPr="001F35E9">
        <w:rPr>
          <w:rFonts w:ascii="Book Antiqua" w:eastAsiaTheme="minorEastAsia" w:hAnsi="Book Antiqua"/>
          <w:sz w:val="24"/>
          <w:szCs w:val="24"/>
          <w:lang w:val="en-US" w:eastAsia="zh-CN"/>
        </w:rPr>
        <w:t>deacetylases</w:t>
      </w:r>
      <w:proofErr w:type="spellEnd"/>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i/>
          <w:sz w:val="24"/>
          <w:szCs w:val="24"/>
          <w:lang w:val="en-US" w:eastAsia="zh-CN"/>
        </w:rPr>
        <w:t>Oncotarget</w:t>
      </w:r>
      <w:proofErr w:type="spellEnd"/>
      <w:r w:rsidRPr="001F35E9">
        <w:rPr>
          <w:rFonts w:ascii="Book Antiqua" w:eastAsiaTheme="minorEastAsia" w:hAnsi="Book Antiqua"/>
          <w:sz w:val="24"/>
          <w:szCs w:val="24"/>
          <w:lang w:val="en-US" w:eastAsia="zh-CN"/>
        </w:rPr>
        <w:t xml:space="preserve"> 2018; </w:t>
      </w:r>
      <w:r w:rsidRPr="001F35E9">
        <w:rPr>
          <w:rFonts w:ascii="Book Antiqua" w:eastAsiaTheme="minorEastAsia" w:hAnsi="Book Antiqua"/>
          <w:b/>
          <w:sz w:val="24"/>
          <w:szCs w:val="24"/>
          <w:lang w:val="en-US" w:eastAsia="zh-CN"/>
        </w:rPr>
        <w:t>9</w:t>
      </w:r>
      <w:r w:rsidRPr="001F35E9">
        <w:rPr>
          <w:rFonts w:ascii="Book Antiqua" w:eastAsiaTheme="minorEastAsia" w:hAnsi="Book Antiqua"/>
          <w:sz w:val="24"/>
          <w:szCs w:val="24"/>
          <w:lang w:val="en-US" w:eastAsia="zh-CN"/>
        </w:rPr>
        <w:t>: 27280-27292 [PMID: 29930765 DOI: 10.18632/oncotarget.25546]</w:t>
      </w:r>
    </w:p>
    <w:p w14:paraId="3B79B6C3"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53 </w:t>
      </w:r>
      <w:proofErr w:type="spellStart"/>
      <w:r w:rsidRPr="001F35E9">
        <w:rPr>
          <w:rFonts w:ascii="Book Antiqua" w:eastAsiaTheme="minorEastAsia" w:hAnsi="Book Antiqua"/>
          <w:b/>
          <w:sz w:val="24"/>
          <w:szCs w:val="24"/>
          <w:lang w:val="en-US" w:eastAsia="zh-CN"/>
        </w:rPr>
        <w:t>Nistal</w:t>
      </w:r>
      <w:proofErr w:type="spellEnd"/>
      <w:r w:rsidRPr="001F35E9">
        <w:rPr>
          <w:rFonts w:ascii="Book Antiqua" w:eastAsiaTheme="minorEastAsia" w:hAnsi="Book Antiqua"/>
          <w:b/>
          <w:sz w:val="24"/>
          <w:szCs w:val="24"/>
          <w:lang w:val="en-US" w:eastAsia="zh-CN"/>
        </w:rPr>
        <w:t xml:space="preserve"> E</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Caminero</w:t>
      </w:r>
      <w:proofErr w:type="spellEnd"/>
      <w:r w:rsidRPr="001F35E9">
        <w:rPr>
          <w:rFonts w:ascii="Book Antiqua" w:eastAsiaTheme="minorEastAsia" w:hAnsi="Book Antiqua"/>
          <w:sz w:val="24"/>
          <w:szCs w:val="24"/>
          <w:lang w:val="en-US" w:eastAsia="zh-CN"/>
        </w:rPr>
        <w:t xml:space="preserve"> A, </w:t>
      </w:r>
      <w:proofErr w:type="spellStart"/>
      <w:r w:rsidRPr="001F35E9">
        <w:rPr>
          <w:rFonts w:ascii="Book Antiqua" w:eastAsiaTheme="minorEastAsia" w:hAnsi="Book Antiqua"/>
          <w:sz w:val="24"/>
          <w:szCs w:val="24"/>
          <w:lang w:val="en-US" w:eastAsia="zh-CN"/>
        </w:rPr>
        <w:t>Vivas</w:t>
      </w:r>
      <w:proofErr w:type="spellEnd"/>
      <w:r w:rsidRPr="001F35E9">
        <w:rPr>
          <w:rFonts w:ascii="Book Antiqua" w:eastAsiaTheme="minorEastAsia" w:hAnsi="Book Antiqua"/>
          <w:sz w:val="24"/>
          <w:szCs w:val="24"/>
          <w:lang w:val="en-US" w:eastAsia="zh-CN"/>
        </w:rPr>
        <w:t xml:space="preserve"> S, Ruiz de Morales JM, </w:t>
      </w:r>
      <w:proofErr w:type="spellStart"/>
      <w:r w:rsidRPr="001F35E9">
        <w:rPr>
          <w:rFonts w:ascii="Book Antiqua" w:eastAsiaTheme="minorEastAsia" w:hAnsi="Book Antiqua"/>
          <w:sz w:val="24"/>
          <w:szCs w:val="24"/>
          <w:lang w:val="en-US" w:eastAsia="zh-CN"/>
        </w:rPr>
        <w:t>Sáenz</w:t>
      </w:r>
      <w:proofErr w:type="spellEnd"/>
      <w:r w:rsidRPr="001F35E9">
        <w:rPr>
          <w:rFonts w:ascii="Book Antiqua" w:eastAsiaTheme="minorEastAsia" w:hAnsi="Book Antiqua"/>
          <w:sz w:val="24"/>
          <w:szCs w:val="24"/>
          <w:lang w:val="en-US" w:eastAsia="zh-CN"/>
        </w:rPr>
        <w:t xml:space="preserve"> de </w:t>
      </w:r>
      <w:proofErr w:type="spellStart"/>
      <w:r w:rsidRPr="001F35E9">
        <w:rPr>
          <w:rFonts w:ascii="Book Antiqua" w:eastAsiaTheme="minorEastAsia" w:hAnsi="Book Antiqua"/>
          <w:sz w:val="24"/>
          <w:szCs w:val="24"/>
          <w:lang w:val="en-US" w:eastAsia="zh-CN"/>
        </w:rPr>
        <w:t>Miera</w:t>
      </w:r>
      <w:proofErr w:type="spellEnd"/>
      <w:r w:rsidRPr="001F35E9">
        <w:rPr>
          <w:rFonts w:ascii="Book Antiqua" w:eastAsiaTheme="minorEastAsia" w:hAnsi="Book Antiqua"/>
          <w:sz w:val="24"/>
          <w:szCs w:val="24"/>
          <w:lang w:val="en-US" w:eastAsia="zh-CN"/>
        </w:rPr>
        <w:t xml:space="preserve"> LE, Rodríguez-</w:t>
      </w:r>
      <w:proofErr w:type="spellStart"/>
      <w:r w:rsidRPr="001F35E9">
        <w:rPr>
          <w:rFonts w:ascii="Book Antiqua" w:eastAsiaTheme="minorEastAsia" w:hAnsi="Book Antiqua"/>
          <w:sz w:val="24"/>
          <w:szCs w:val="24"/>
          <w:lang w:val="en-US" w:eastAsia="zh-CN"/>
        </w:rPr>
        <w:t>Aparicio</w:t>
      </w:r>
      <w:proofErr w:type="spellEnd"/>
      <w:r w:rsidRPr="001F35E9">
        <w:rPr>
          <w:rFonts w:ascii="Book Antiqua" w:eastAsiaTheme="minorEastAsia" w:hAnsi="Book Antiqua"/>
          <w:sz w:val="24"/>
          <w:szCs w:val="24"/>
          <w:lang w:val="en-US" w:eastAsia="zh-CN"/>
        </w:rPr>
        <w:t xml:space="preserve"> LB, </w:t>
      </w:r>
      <w:proofErr w:type="spellStart"/>
      <w:r w:rsidRPr="001F35E9">
        <w:rPr>
          <w:rFonts w:ascii="Book Antiqua" w:eastAsiaTheme="minorEastAsia" w:hAnsi="Book Antiqua"/>
          <w:sz w:val="24"/>
          <w:szCs w:val="24"/>
          <w:lang w:val="en-US" w:eastAsia="zh-CN"/>
        </w:rPr>
        <w:t>Casqueiro</w:t>
      </w:r>
      <w:proofErr w:type="spellEnd"/>
      <w:r w:rsidRPr="001F35E9">
        <w:rPr>
          <w:rFonts w:ascii="Book Antiqua" w:eastAsiaTheme="minorEastAsia" w:hAnsi="Book Antiqua"/>
          <w:sz w:val="24"/>
          <w:szCs w:val="24"/>
          <w:lang w:val="en-US" w:eastAsia="zh-CN"/>
        </w:rPr>
        <w:t xml:space="preserve"> J. Differences in </w:t>
      </w:r>
      <w:proofErr w:type="spellStart"/>
      <w:r w:rsidRPr="001F35E9">
        <w:rPr>
          <w:rFonts w:ascii="Book Antiqua" w:eastAsiaTheme="minorEastAsia" w:hAnsi="Book Antiqua"/>
          <w:sz w:val="24"/>
          <w:szCs w:val="24"/>
          <w:lang w:val="en-US" w:eastAsia="zh-CN"/>
        </w:rPr>
        <w:t>faecal</w:t>
      </w:r>
      <w:proofErr w:type="spellEnd"/>
      <w:r w:rsidRPr="001F35E9">
        <w:rPr>
          <w:rFonts w:ascii="Book Antiqua" w:eastAsiaTheme="minorEastAsia" w:hAnsi="Book Antiqua"/>
          <w:sz w:val="24"/>
          <w:szCs w:val="24"/>
          <w:lang w:val="en-US" w:eastAsia="zh-CN"/>
        </w:rPr>
        <w:t xml:space="preserve"> bacteria populations and </w:t>
      </w:r>
      <w:proofErr w:type="spellStart"/>
      <w:r w:rsidRPr="001F35E9">
        <w:rPr>
          <w:rFonts w:ascii="Book Antiqua" w:eastAsiaTheme="minorEastAsia" w:hAnsi="Book Antiqua"/>
          <w:sz w:val="24"/>
          <w:szCs w:val="24"/>
          <w:lang w:val="en-US" w:eastAsia="zh-CN"/>
        </w:rPr>
        <w:t>faecal</w:t>
      </w:r>
      <w:proofErr w:type="spellEnd"/>
      <w:r w:rsidRPr="001F35E9">
        <w:rPr>
          <w:rFonts w:ascii="Book Antiqua" w:eastAsiaTheme="minorEastAsia" w:hAnsi="Book Antiqua"/>
          <w:sz w:val="24"/>
          <w:szCs w:val="24"/>
          <w:lang w:val="en-US" w:eastAsia="zh-CN"/>
        </w:rPr>
        <w:t xml:space="preserve"> bacteria metabolism in healthy adults and celiac disease patients. </w:t>
      </w:r>
      <w:proofErr w:type="spellStart"/>
      <w:r w:rsidRPr="001F35E9">
        <w:rPr>
          <w:rFonts w:ascii="Book Antiqua" w:eastAsiaTheme="minorEastAsia" w:hAnsi="Book Antiqua"/>
          <w:i/>
          <w:sz w:val="24"/>
          <w:szCs w:val="24"/>
          <w:lang w:val="en-US" w:eastAsia="zh-CN"/>
        </w:rPr>
        <w:t>Biochimie</w:t>
      </w:r>
      <w:proofErr w:type="spellEnd"/>
      <w:r w:rsidRPr="001F35E9">
        <w:rPr>
          <w:rFonts w:ascii="Book Antiqua" w:eastAsiaTheme="minorEastAsia" w:hAnsi="Book Antiqua"/>
          <w:sz w:val="24"/>
          <w:szCs w:val="24"/>
          <w:lang w:val="en-US" w:eastAsia="zh-CN"/>
        </w:rPr>
        <w:t xml:space="preserve"> 2012; </w:t>
      </w:r>
      <w:r w:rsidRPr="001F35E9">
        <w:rPr>
          <w:rFonts w:ascii="Book Antiqua" w:eastAsiaTheme="minorEastAsia" w:hAnsi="Book Antiqua"/>
          <w:b/>
          <w:sz w:val="24"/>
          <w:szCs w:val="24"/>
          <w:lang w:val="en-US" w:eastAsia="zh-CN"/>
        </w:rPr>
        <w:t>94</w:t>
      </w:r>
      <w:r w:rsidRPr="001F35E9">
        <w:rPr>
          <w:rFonts w:ascii="Book Antiqua" w:eastAsiaTheme="minorEastAsia" w:hAnsi="Book Antiqua"/>
          <w:sz w:val="24"/>
          <w:szCs w:val="24"/>
          <w:lang w:val="en-US" w:eastAsia="zh-CN"/>
        </w:rPr>
        <w:t>: 1724-1729 [PMID: 22542995 DOI: 10.1016/j.biochi.2012.03.025]</w:t>
      </w:r>
    </w:p>
    <w:p w14:paraId="47653686" w14:textId="77777777" w:rsidR="001F35E9"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lastRenderedPageBreak/>
        <w:t xml:space="preserve">54 </w:t>
      </w:r>
      <w:proofErr w:type="spellStart"/>
      <w:r w:rsidRPr="001F35E9">
        <w:rPr>
          <w:rFonts w:ascii="Book Antiqua" w:eastAsiaTheme="minorEastAsia" w:hAnsi="Book Antiqua"/>
          <w:b/>
          <w:sz w:val="24"/>
          <w:szCs w:val="24"/>
          <w:lang w:val="en-US" w:eastAsia="zh-CN"/>
        </w:rPr>
        <w:t>Caminero</w:t>
      </w:r>
      <w:proofErr w:type="spellEnd"/>
      <w:r w:rsidRPr="001F35E9">
        <w:rPr>
          <w:rFonts w:ascii="Book Antiqua" w:eastAsiaTheme="minorEastAsia" w:hAnsi="Book Antiqua"/>
          <w:b/>
          <w:sz w:val="24"/>
          <w:szCs w:val="24"/>
          <w:lang w:val="en-US" w:eastAsia="zh-CN"/>
        </w:rPr>
        <w:t xml:space="preserve"> A</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Nistal</w:t>
      </w:r>
      <w:proofErr w:type="spellEnd"/>
      <w:r w:rsidRPr="001F35E9">
        <w:rPr>
          <w:rFonts w:ascii="Book Antiqua" w:eastAsiaTheme="minorEastAsia" w:hAnsi="Book Antiqua"/>
          <w:sz w:val="24"/>
          <w:szCs w:val="24"/>
          <w:lang w:val="en-US" w:eastAsia="zh-CN"/>
        </w:rPr>
        <w:t xml:space="preserve"> E, </w:t>
      </w:r>
      <w:proofErr w:type="spellStart"/>
      <w:r w:rsidRPr="001F35E9">
        <w:rPr>
          <w:rFonts w:ascii="Book Antiqua" w:eastAsiaTheme="minorEastAsia" w:hAnsi="Book Antiqua"/>
          <w:sz w:val="24"/>
          <w:szCs w:val="24"/>
          <w:lang w:val="en-US" w:eastAsia="zh-CN"/>
        </w:rPr>
        <w:t>Herrán</w:t>
      </w:r>
      <w:proofErr w:type="spellEnd"/>
      <w:r w:rsidRPr="001F35E9">
        <w:rPr>
          <w:rFonts w:ascii="Book Antiqua" w:eastAsiaTheme="minorEastAsia" w:hAnsi="Book Antiqua"/>
          <w:sz w:val="24"/>
          <w:szCs w:val="24"/>
          <w:lang w:val="en-US" w:eastAsia="zh-CN"/>
        </w:rPr>
        <w:t xml:space="preserve"> AR, Pérez-Andrés J, Ferrero MA, Vaquero Ayala L, </w:t>
      </w:r>
      <w:proofErr w:type="spellStart"/>
      <w:r w:rsidRPr="001F35E9">
        <w:rPr>
          <w:rFonts w:ascii="Book Antiqua" w:eastAsiaTheme="minorEastAsia" w:hAnsi="Book Antiqua"/>
          <w:sz w:val="24"/>
          <w:szCs w:val="24"/>
          <w:lang w:val="en-US" w:eastAsia="zh-CN"/>
        </w:rPr>
        <w:t>Vivas</w:t>
      </w:r>
      <w:proofErr w:type="spellEnd"/>
      <w:r w:rsidRPr="001F35E9">
        <w:rPr>
          <w:rFonts w:ascii="Book Antiqua" w:eastAsiaTheme="minorEastAsia" w:hAnsi="Book Antiqua"/>
          <w:sz w:val="24"/>
          <w:szCs w:val="24"/>
          <w:lang w:val="en-US" w:eastAsia="zh-CN"/>
        </w:rPr>
        <w:t xml:space="preserve"> S, Ruiz de Morales JM, </w:t>
      </w:r>
      <w:proofErr w:type="spellStart"/>
      <w:r w:rsidRPr="001F35E9">
        <w:rPr>
          <w:rFonts w:ascii="Book Antiqua" w:eastAsiaTheme="minorEastAsia" w:hAnsi="Book Antiqua"/>
          <w:sz w:val="24"/>
          <w:szCs w:val="24"/>
          <w:lang w:val="en-US" w:eastAsia="zh-CN"/>
        </w:rPr>
        <w:t>Albillos</w:t>
      </w:r>
      <w:proofErr w:type="spellEnd"/>
      <w:r w:rsidRPr="001F35E9">
        <w:rPr>
          <w:rFonts w:ascii="Book Antiqua" w:eastAsiaTheme="minorEastAsia" w:hAnsi="Book Antiqua"/>
          <w:sz w:val="24"/>
          <w:szCs w:val="24"/>
          <w:lang w:val="en-US" w:eastAsia="zh-CN"/>
        </w:rPr>
        <w:t xml:space="preserve"> SM, </w:t>
      </w:r>
      <w:proofErr w:type="spellStart"/>
      <w:r w:rsidRPr="001F35E9">
        <w:rPr>
          <w:rFonts w:ascii="Book Antiqua" w:eastAsiaTheme="minorEastAsia" w:hAnsi="Book Antiqua"/>
          <w:sz w:val="24"/>
          <w:szCs w:val="24"/>
          <w:lang w:val="en-US" w:eastAsia="zh-CN"/>
        </w:rPr>
        <w:t>Casqueiro</w:t>
      </w:r>
      <w:proofErr w:type="spellEnd"/>
      <w:r w:rsidRPr="001F35E9">
        <w:rPr>
          <w:rFonts w:ascii="Book Antiqua" w:eastAsiaTheme="minorEastAsia" w:hAnsi="Book Antiqua"/>
          <w:sz w:val="24"/>
          <w:szCs w:val="24"/>
          <w:lang w:val="en-US" w:eastAsia="zh-CN"/>
        </w:rPr>
        <w:t xml:space="preserve"> FJ. </w:t>
      </w:r>
      <w:proofErr w:type="gramStart"/>
      <w:r w:rsidRPr="001F35E9">
        <w:rPr>
          <w:rFonts w:ascii="Book Antiqua" w:eastAsiaTheme="minorEastAsia" w:hAnsi="Book Antiqua"/>
          <w:sz w:val="24"/>
          <w:szCs w:val="24"/>
          <w:lang w:val="en-US" w:eastAsia="zh-CN"/>
        </w:rPr>
        <w:t>Differences in gluten metabolism among healthy volunteers, coeliac disease patients and first-degree relatives.</w:t>
      </w:r>
      <w:proofErr w:type="gramEnd"/>
      <w:r w:rsidRPr="001F35E9">
        <w:rPr>
          <w:rFonts w:ascii="Book Antiqua" w:eastAsiaTheme="minorEastAsia" w:hAnsi="Book Antiqua"/>
          <w:sz w:val="24"/>
          <w:szCs w:val="24"/>
          <w:lang w:val="en-US" w:eastAsia="zh-CN"/>
        </w:rPr>
        <w:t xml:space="preserve"> </w:t>
      </w:r>
      <w:r w:rsidRPr="001F35E9">
        <w:rPr>
          <w:rFonts w:ascii="Book Antiqua" w:eastAsiaTheme="minorEastAsia" w:hAnsi="Book Antiqua"/>
          <w:i/>
          <w:sz w:val="24"/>
          <w:szCs w:val="24"/>
          <w:lang w:val="en-US" w:eastAsia="zh-CN"/>
        </w:rPr>
        <w:t xml:space="preserve">Br J </w:t>
      </w:r>
      <w:proofErr w:type="spellStart"/>
      <w:r w:rsidRPr="001F35E9">
        <w:rPr>
          <w:rFonts w:ascii="Book Antiqua" w:eastAsiaTheme="minorEastAsia" w:hAnsi="Book Antiqua"/>
          <w:i/>
          <w:sz w:val="24"/>
          <w:szCs w:val="24"/>
          <w:lang w:val="en-US" w:eastAsia="zh-CN"/>
        </w:rPr>
        <w:t>Nutr</w:t>
      </w:r>
      <w:proofErr w:type="spellEnd"/>
      <w:r w:rsidRPr="001F35E9">
        <w:rPr>
          <w:rFonts w:ascii="Book Antiqua" w:eastAsiaTheme="minorEastAsia" w:hAnsi="Book Antiqua"/>
          <w:sz w:val="24"/>
          <w:szCs w:val="24"/>
          <w:lang w:val="en-US" w:eastAsia="zh-CN"/>
        </w:rPr>
        <w:t xml:space="preserve"> 2015; </w:t>
      </w:r>
      <w:r w:rsidRPr="001F35E9">
        <w:rPr>
          <w:rFonts w:ascii="Book Antiqua" w:eastAsiaTheme="minorEastAsia" w:hAnsi="Book Antiqua"/>
          <w:b/>
          <w:sz w:val="24"/>
          <w:szCs w:val="24"/>
          <w:lang w:val="en-US" w:eastAsia="zh-CN"/>
        </w:rPr>
        <w:t>114</w:t>
      </w:r>
      <w:r w:rsidRPr="001F35E9">
        <w:rPr>
          <w:rFonts w:ascii="Book Antiqua" w:eastAsiaTheme="minorEastAsia" w:hAnsi="Book Antiqua"/>
          <w:sz w:val="24"/>
          <w:szCs w:val="24"/>
          <w:lang w:val="en-US" w:eastAsia="zh-CN"/>
        </w:rPr>
        <w:t>: 1157-1167 [PMID: 26428276 DOI: 10.1017/S0007114515002767]</w:t>
      </w:r>
    </w:p>
    <w:p w14:paraId="26C81385" w14:textId="3F16F586" w:rsidR="0068461B" w:rsidRPr="001F35E9" w:rsidRDefault="001F35E9" w:rsidP="001F35E9">
      <w:pPr>
        <w:spacing w:line="360" w:lineRule="auto"/>
        <w:jc w:val="both"/>
        <w:rPr>
          <w:rFonts w:ascii="Book Antiqua" w:eastAsiaTheme="minorEastAsia" w:hAnsi="Book Antiqua"/>
          <w:sz w:val="24"/>
          <w:szCs w:val="24"/>
          <w:lang w:val="en-US" w:eastAsia="zh-CN"/>
        </w:rPr>
      </w:pPr>
      <w:r w:rsidRPr="001F35E9">
        <w:rPr>
          <w:rFonts w:ascii="Book Antiqua" w:eastAsiaTheme="minorEastAsia" w:hAnsi="Book Antiqua"/>
          <w:sz w:val="24"/>
          <w:szCs w:val="24"/>
          <w:lang w:val="en-US" w:eastAsia="zh-CN"/>
        </w:rPr>
        <w:t xml:space="preserve">55 </w:t>
      </w:r>
      <w:proofErr w:type="spellStart"/>
      <w:r w:rsidRPr="001F35E9">
        <w:rPr>
          <w:rFonts w:ascii="Book Antiqua" w:eastAsiaTheme="minorEastAsia" w:hAnsi="Book Antiqua"/>
          <w:b/>
          <w:sz w:val="24"/>
          <w:szCs w:val="24"/>
          <w:lang w:val="en-US" w:eastAsia="zh-CN"/>
        </w:rPr>
        <w:t>Tjellström</w:t>
      </w:r>
      <w:proofErr w:type="spellEnd"/>
      <w:r w:rsidRPr="001F35E9">
        <w:rPr>
          <w:rFonts w:ascii="Book Antiqua" w:eastAsiaTheme="minorEastAsia" w:hAnsi="Book Antiqua"/>
          <w:b/>
          <w:sz w:val="24"/>
          <w:szCs w:val="24"/>
          <w:lang w:val="en-US" w:eastAsia="zh-CN"/>
        </w:rPr>
        <w:t xml:space="preserve"> B</w:t>
      </w:r>
      <w:r w:rsidRPr="001F35E9">
        <w:rPr>
          <w:rFonts w:ascii="Book Antiqua" w:eastAsiaTheme="minorEastAsia" w:hAnsi="Book Antiqua"/>
          <w:sz w:val="24"/>
          <w:szCs w:val="24"/>
          <w:lang w:val="en-US" w:eastAsia="zh-CN"/>
        </w:rPr>
        <w:t xml:space="preserve">, </w:t>
      </w:r>
      <w:proofErr w:type="spellStart"/>
      <w:r w:rsidRPr="001F35E9">
        <w:rPr>
          <w:rFonts w:ascii="Book Antiqua" w:eastAsiaTheme="minorEastAsia" w:hAnsi="Book Antiqua"/>
          <w:sz w:val="24"/>
          <w:szCs w:val="24"/>
          <w:lang w:val="en-US" w:eastAsia="zh-CN"/>
        </w:rPr>
        <w:t>Högberg</w:t>
      </w:r>
      <w:proofErr w:type="spellEnd"/>
      <w:r w:rsidRPr="001F35E9">
        <w:rPr>
          <w:rFonts w:ascii="Book Antiqua" w:eastAsiaTheme="minorEastAsia" w:hAnsi="Book Antiqua"/>
          <w:sz w:val="24"/>
          <w:szCs w:val="24"/>
          <w:lang w:val="en-US" w:eastAsia="zh-CN"/>
        </w:rPr>
        <w:t xml:space="preserve"> L, </w:t>
      </w:r>
      <w:proofErr w:type="spellStart"/>
      <w:r w:rsidRPr="001F35E9">
        <w:rPr>
          <w:rFonts w:ascii="Book Antiqua" w:eastAsiaTheme="minorEastAsia" w:hAnsi="Book Antiqua"/>
          <w:sz w:val="24"/>
          <w:szCs w:val="24"/>
          <w:lang w:val="en-US" w:eastAsia="zh-CN"/>
        </w:rPr>
        <w:t>Stenhammar</w:t>
      </w:r>
      <w:proofErr w:type="spellEnd"/>
      <w:r w:rsidRPr="001F35E9">
        <w:rPr>
          <w:rFonts w:ascii="Book Antiqua" w:eastAsiaTheme="minorEastAsia" w:hAnsi="Book Antiqua"/>
          <w:sz w:val="24"/>
          <w:szCs w:val="24"/>
          <w:lang w:val="en-US" w:eastAsia="zh-CN"/>
        </w:rPr>
        <w:t xml:space="preserve"> L, </w:t>
      </w:r>
      <w:proofErr w:type="spellStart"/>
      <w:r w:rsidRPr="001F35E9">
        <w:rPr>
          <w:rFonts w:ascii="Book Antiqua" w:eastAsiaTheme="minorEastAsia" w:hAnsi="Book Antiqua"/>
          <w:sz w:val="24"/>
          <w:szCs w:val="24"/>
          <w:lang w:val="en-US" w:eastAsia="zh-CN"/>
        </w:rPr>
        <w:t>Fälth</w:t>
      </w:r>
      <w:proofErr w:type="spellEnd"/>
      <w:r w:rsidRPr="001F35E9">
        <w:rPr>
          <w:rFonts w:ascii="Book Antiqua" w:eastAsiaTheme="minorEastAsia" w:hAnsi="Book Antiqua"/>
          <w:sz w:val="24"/>
          <w:szCs w:val="24"/>
          <w:lang w:val="en-US" w:eastAsia="zh-CN"/>
        </w:rPr>
        <w:t xml:space="preserve">-Magnusson K, Magnusson KE, </w:t>
      </w:r>
      <w:proofErr w:type="spellStart"/>
      <w:r w:rsidRPr="001F35E9">
        <w:rPr>
          <w:rFonts w:ascii="Book Antiqua" w:eastAsiaTheme="minorEastAsia" w:hAnsi="Book Antiqua"/>
          <w:sz w:val="24"/>
          <w:szCs w:val="24"/>
          <w:lang w:val="en-US" w:eastAsia="zh-CN"/>
        </w:rPr>
        <w:t>Norin</w:t>
      </w:r>
      <w:proofErr w:type="spellEnd"/>
      <w:r w:rsidRPr="001F35E9">
        <w:rPr>
          <w:rFonts w:ascii="Book Antiqua" w:eastAsiaTheme="minorEastAsia" w:hAnsi="Book Antiqua"/>
          <w:sz w:val="24"/>
          <w:szCs w:val="24"/>
          <w:lang w:val="en-US" w:eastAsia="zh-CN"/>
        </w:rPr>
        <w:t xml:space="preserve"> E, </w:t>
      </w:r>
      <w:proofErr w:type="spellStart"/>
      <w:r w:rsidRPr="001F35E9">
        <w:rPr>
          <w:rFonts w:ascii="Book Antiqua" w:eastAsiaTheme="minorEastAsia" w:hAnsi="Book Antiqua"/>
          <w:sz w:val="24"/>
          <w:szCs w:val="24"/>
          <w:lang w:val="en-US" w:eastAsia="zh-CN"/>
        </w:rPr>
        <w:t>Sundqvist</w:t>
      </w:r>
      <w:proofErr w:type="spellEnd"/>
      <w:r w:rsidRPr="001F35E9">
        <w:rPr>
          <w:rFonts w:ascii="Book Antiqua" w:eastAsiaTheme="minorEastAsia" w:hAnsi="Book Antiqua"/>
          <w:sz w:val="24"/>
          <w:szCs w:val="24"/>
          <w:lang w:val="en-US" w:eastAsia="zh-CN"/>
        </w:rPr>
        <w:t xml:space="preserve"> T, </w:t>
      </w:r>
      <w:proofErr w:type="spellStart"/>
      <w:r w:rsidRPr="001F35E9">
        <w:rPr>
          <w:rFonts w:ascii="Book Antiqua" w:eastAsiaTheme="minorEastAsia" w:hAnsi="Book Antiqua"/>
          <w:sz w:val="24"/>
          <w:szCs w:val="24"/>
          <w:lang w:val="en-US" w:eastAsia="zh-CN"/>
        </w:rPr>
        <w:t>Midtvedt</w:t>
      </w:r>
      <w:proofErr w:type="spellEnd"/>
      <w:r w:rsidRPr="001F35E9">
        <w:rPr>
          <w:rFonts w:ascii="Book Antiqua" w:eastAsiaTheme="minorEastAsia" w:hAnsi="Book Antiqua"/>
          <w:sz w:val="24"/>
          <w:szCs w:val="24"/>
          <w:lang w:val="en-US" w:eastAsia="zh-CN"/>
        </w:rPr>
        <w:t xml:space="preserve"> T. </w:t>
      </w:r>
      <w:proofErr w:type="spellStart"/>
      <w:r w:rsidRPr="001F35E9">
        <w:rPr>
          <w:rFonts w:ascii="Book Antiqua" w:eastAsiaTheme="minorEastAsia" w:hAnsi="Book Antiqua"/>
          <w:sz w:val="24"/>
          <w:szCs w:val="24"/>
          <w:lang w:val="en-US" w:eastAsia="zh-CN"/>
        </w:rPr>
        <w:t>Faecal</w:t>
      </w:r>
      <w:proofErr w:type="spellEnd"/>
      <w:r w:rsidRPr="001F35E9">
        <w:rPr>
          <w:rFonts w:ascii="Book Antiqua" w:eastAsiaTheme="minorEastAsia" w:hAnsi="Book Antiqua"/>
          <w:sz w:val="24"/>
          <w:szCs w:val="24"/>
          <w:lang w:val="en-US" w:eastAsia="zh-CN"/>
        </w:rPr>
        <w:t xml:space="preserve"> short-chain fatty acid pattern in childhood coeliac disease is </w:t>
      </w:r>
      <w:proofErr w:type="spellStart"/>
      <w:r w:rsidRPr="001F35E9">
        <w:rPr>
          <w:rFonts w:ascii="Book Antiqua" w:eastAsiaTheme="minorEastAsia" w:hAnsi="Book Antiqua"/>
          <w:sz w:val="24"/>
          <w:szCs w:val="24"/>
          <w:lang w:val="en-US" w:eastAsia="zh-CN"/>
        </w:rPr>
        <w:t>normalised</w:t>
      </w:r>
      <w:proofErr w:type="spellEnd"/>
      <w:r w:rsidRPr="001F35E9">
        <w:rPr>
          <w:rFonts w:ascii="Book Antiqua" w:eastAsiaTheme="minorEastAsia" w:hAnsi="Book Antiqua"/>
          <w:sz w:val="24"/>
          <w:szCs w:val="24"/>
          <w:lang w:val="en-US" w:eastAsia="zh-CN"/>
        </w:rPr>
        <w:t xml:space="preserve"> after more than one year's gluten-free diet. </w:t>
      </w:r>
      <w:proofErr w:type="spellStart"/>
      <w:r w:rsidRPr="001F35E9">
        <w:rPr>
          <w:rFonts w:ascii="Book Antiqua" w:eastAsiaTheme="minorEastAsia" w:hAnsi="Book Antiqua"/>
          <w:i/>
          <w:sz w:val="24"/>
          <w:szCs w:val="24"/>
          <w:lang w:val="en-US" w:eastAsia="zh-CN"/>
        </w:rPr>
        <w:t>Microb</w:t>
      </w:r>
      <w:proofErr w:type="spellEnd"/>
      <w:r w:rsidRPr="001F35E9">
        <w:rPr>
          <w:rFonts w:ascii="Book Antiqua" w:eastAsiaTheme="minorEastAsia" w:hAnsi="Book Antiqua"/>
          <w:i/>
          <w:sz w:val="24"/>
          <w:szCs w:val="24"/>
          <w:lang w:val="en-US" w:eastAsia="zh-CN"/>
        </w:rPr>
        <w:t xml:space="preserve"> </w:t>
      </w:r>
      <w:proofErr w:type="spellStart"/>
      <w:r w:rsidRPr="001F35E9">
        <w:rPr>
          <w:rFonts w:ascii="Book Antiqua" w:eastAsiaTheme="minorEastAsia" w:hAnsi="Book Antiqua"/>
          <w:i/>
          <w:sz w:val="24"/>
          <w:szCs w:val="24"/>
          <w:lang w:val="en-US" w:eastAsia="zh-CN"/>
        </w:rPr>
        <w:t>Ecol</w:t>
      </w:r>
      <w:proofErr w:type="spellEnd"/>
      <w:r w:rsidRPr="001F35E9">
        <w:rPr>
          <w:rFonts w:ascii="Book Antiqua" w:eastAsiaTheme="minorEastAsia" w:hAnsi="Book Antiqua"/>
          <w:i/>
          <w:sz w:val="24"/>
          <w:szCs w:val="24"/>
          <w:lang w:val="en-US" w:eastAsia="zh-CN"/>
        </w:rPr>
        <w:t xml:space="preserve"> Health Dis</w:t>
      </w:r>
      <w:r w:rsidRPr="001F35E9">
        <w:rPr>
          <w:rFonts w:ascii="Book Antiqua" w:eastAsiaTheme="minorEastAsia" w:hAnsi="Book Antiqua"/>
          <w:sz w:val="24"/>
          <w:szCs w:val="24"/>
          <w:lang w:val="en-US" w:eastAsia="zh-CN"/>
        </w:rPr>
        <w:t xml:space="preserve"> 2013; </w:t>
      </w:r>
      <w:r w:rsidRPr="001F35E9">
        <w:rPr>
          <w:rFonts w:ascii="Book Antiqua" w:eastAsiaTheme="minorEastAsia" w:hAnsi="Book Antiqua"/>
          <w:b/>
          <w:sz w:val="24"/>
          <w:szCs w:val="24"/>
          <w:lang w:val="en-US" w:eastAsia="zh-CN"/>
        </w:rPr>
        <w:t>24</w:t>
      </w:r>
      <w:r w:rsidRPr="001F35E9">
        <w:rPr>
          <w:rFonts w:ascii="Book Antiqua" w:eastAsiaTheme="minorEastAsia" w:hAnsi="Book Antiqua"/>
          <w:sz w:val="24"/>
          <w:szCs w:val="24"/>
          <w:lang w:val="en-US" w:eastAsia="zh-CN"/>
        </w:rPr>
        <w:t>: [PMID: 24082880 DOI: 10.3402/mehd.v24i0.20905]</w:t>
      </w:r>
      <w:bookmarkEnd w:id="42"/>
      <w:bookmarkEnd w:id="43"/>
    </w:p>
    <w:p w14:paraId="4D8308D8" w14:textId="4A79ED1D" w:rsidR="00657756" w:rsidRPr="00651A23" w:rsidRDefault="00657756" w:rsidP="00651A23">
      <w:pPr>
        <w:wordWrap w:val="0"/>
        <w:adjustRightInd w:val="0"/>
        <w:snapToGrid w:val="0"/>
        <w:spacing w:line="360" w:lineRule="auto"/>
        <w:ind w:right="241"/>
        <w:jc w:val="right"/>
        <w:rPr>
          <w:rFonts w:ascii="Book Antiqua" w:eastAsiaTheme="minorEastAsia" w:hAnsi="Book Antiqua"/>
          <w:color w:val="000000"/>
          <w:sz w:val="24"/>
          <w:szCs w:val="24"/>
          <w:lang w:val="en-GB" w:eastAsia="zh-CN"/>
        </w:rPr>
      </w:pPr>
      <w:bookmarkStart w:id="44" w:name="OLE_LINK139"/>
      <w:bookmarkStart w:id="45" w:name="OLE_LINK140"/>
      <w:bookmarkStart w:id="46" w:name="OLE_LINK1023"/>
      <w:bookmarkStart w:id="47" w:name="OLE_LINK1027"/>
      <w:bookmarkStart w:id="48" w:name="OLE_LINK1028"/>
      <w:bookmarkStart w:id="49" w:name="OLE_LINK1029"/>
      <w:r w:rsidRPr="00D95080">
        <w:rPr>
          <w:rFonts w:ascii="Book Antiqua" w:hAnsi="Book Antiqua"/>
          <w:b/>
          <w:bCs/>
          <w:color w:val="000000"/>
          <w:sz w:val="24"/>
          <w:szCs w:val="24"/>
          <w:lang w:val="en-GB"/>
        </w:rPr>
        <w:t>P-Reviewer:</w:t>
      </w:r>
      <w:r w:rsidRPr="00D95080">
        <w:rPr>
          <w:rFonts w:ascii="Book Antiqua" w:hAnsi="Book Antiqua"/>
          <w:bCs/>
          <w:color w:val="000000"/>
          <w:sz w:val="24"/>
          <w:szCs w:val="24"/>
          <w:lang w:val="en-GB"/>
        </w:rPr>
        <w:t xml:space="preserve"> </w:t>
      </w:r>
      <w:proofErr w:type="spellStart"/>
      <w:r w:rsidRPr="00D95080">
        <w:rPr>
          <w:rFonts w:ascii="Book Antiqua" w:hAnsi="Book Antiqua"/>
          <w:bCs/>
          <w:color w:val="000000"/>
          <w:sz w:val="24"/>
          <w:szCs w:val="24"/>
          <w:lang w:val="en-GB"/>
        </w:rPr>
        <w:t>Hegardt</w:t>
      </w:r>
      <w:proofErr w:type="spellEnd"/>
      <w:r w:rsidRPr="00D95080">
        <w:rPr>
          <w:rFonts w:ascii="Book Antiqua" w:eastAsiaTheme="minorEastAsia" w:hAnsi="Book Antiqua"/>
          <w:bCs/>
          <w:color w:val="000000"/>
          <w:sz w:val="24"/>
          <w:szCs w:val="24"/>
          <w:lang w:val="en-GB" w:eastAsia="zh-CN"/>
        </w:rPr>
        <w:t xml:space="preserve"> FG</w:t>
      </w:r>
      <w:r w:rsidRPr="00D95080">
        <w:rPr>
          <w:rFonts w:ascii="Book Antiqua" w:hAnsi="Book Antiqua"/>
          <w:bCs/>
          <w:color w:val="000000"/>
          <w:sz w:val="24"/>
          <w:szCs w:val="24"/>
          <w:lang w:val="en-GB"/>
        </w:rPr>
        <w:t xml:space="preserve">, </w:t>
      </w:r>
      <w:proofErr w:type="spellStart"/>
      <w:r w:rsidRPr="00D95080">
        <w:rPr>
          <w:rFonts w:ascii="Book Antiqua" w:hAnsi="Book Antiqua"/>
          <w:bCs/>
          <w:color w:val="000000"/>
          <w:sz w:val="24"/>
          <w:szCs w:val="24"/>
          <w:lang w:val="en-GB"/>
        </w:rPr>
        <w:t>Hosomi</w:t>
      </w:r>
      <w:proofErr w:type="spellEnd"/>
      <w:r w:rsidRPr="00D95080">
        <w:rPr>
          <w:rFonts w:ascii="Book Antiqua" w:hAnsi="Book Antiqua"/>
          <w:bCs/>
          <w:color w:val="000000"/>
          <w:sz w:val="24"/>
          <w:szCs w:val="24"/>
          <w:lang w:val="en-GB"/>
        </w:rPr>
        <w:t xml:space="preserve"> </w:t>
      </w:r>
      <w:r w:rsidRPr="00D95080">
        <w:rPr>
          <w:rFonts w:ascii="Book Antiqua" w:eastAsiaTheme="minorEastAsia" w:hAnsi="Book Antiqua"/>
          <w:bCs/>
          <w:color w:val="000000"/>
          <w:sz w:val="24"/>
          <w:szCs w:val="24"/>
          <w:lang w:val="en-GB" w:eastAsia="zh-CN"/>
        </w:rPr>
        <w:t>R</w:t>
      </w:r>
      <w:r w:rsidRPr="00D95080">
        <w:rPr>
          <w:rFonts w:ascii="Book Antiqua" w:hAnsi="Book Antiqua"/>
          <w:b/>
          <w:bCs/>
          <w:color w:val="000000"/>
          <w:sz w:val="24"/>
          <w:szCs w:val="24"/>
          <w:lang w:val="en-GB"/>
        </w:rPr>
        <w:t xml:space="preserve"> S-Editor:</w:t>
      </w:r>
      <w:r w:rsidRPr="00D95080">
        <w:rPr>
          <w:rFonts w:ascii="Book Antiqua" w:hAnsi="Book Antiqua"/>
          <w:color w:val="000000"/>
          <w:sz w:val="24"/>
          <w:szCs w:val="24"/>
          <w:lang w:val="en-GB"/>
        </w:rPr>
        <w:t xml:space="preserve"> Wang J</w:t>
      </w:r>
      <w:r w:rsidRPr="00D95080">
        <w:rPr>
          <w:rFonts w:ascii="Book Antiqua" w:eastAsiaTheme="minorEastAsia" w:hAnsi="Book Antiqua"/>
          <w:color w:val="000000"/>
          <w:sz w:val="24"/>
          <w:szCs w:val="24"/>
          <w:lang w:val="en-GB" w:eastAsia="zh-CN"/>
        </w:rPr>
        <w:t xml:space="preserve"> </w:t>
      </w:r>
      <w:r w:rsidRPr="00D95080">
        <w:rPr>
          <w:rFonts w:ascii="Book Antiqua" w:hAnsi="Book Antiqua"/>
          <w:b/>
          <w:bCs/>
          <w:color w:val="000000"/>
          <w:sz w:val="24"/>
          <w:szCs w:val="24"/>
          <w:lang w:val="en-GB"/>
        </w:rPr>
        <w:t>L-Editor:</w:t>
      </w:r>
      <w:r w:rsidR="00651A23">
        <w:rPr>
          <w:rFonts w:ascii="Book Antiqua" w:eastAsiaTheme="minorEastAsia" w:hAnsi="Book Antiqua" w:hint="eastAsia"/>
          <w:b/>
          <w:bCs/>
          <w:color w:val="000000"/>
          <w:sz w:val="24"/>
          <w:szCs w:val="24"/>
          <w:lang w:val="en-GB" w:eastAsia="zh-CN"/>
        </w:rPr>
        <w:t xml:space="preserve"> </w:t>
      </w:r>
      <w:r w:rsidR="00651A23" w:rsidRPr="00651A23">
        <w:rPr>
          <w:rFonts w:ascii="Book Antiqua" w:eastAsiaTheme="minorEastAsia" w:hAnsi="Book Antiqua" w:hint="eastAsia"/>
          <w:bCs/>
          <w:color w:val="000000"/>
          <w:sz w:val="24"/>
          <w:szCs w:val="24"/>
          <w:lang w:val="en-GB" w:eastAsia="zh-CN"/>
        </w:rPr>
        <w:t>A</w:t>
      </w:r>
      <w:r w:rsidRPr="00D95080">
        <w:rPr>
          <w:rFonts w:ascii="Book Antiqua" w:hAnsi="Book Antiqua"/>
          <w:color w:val="000000"/>
          <w:sz w:val="24"/>
          <w:szCs w:val="24"/>
          <w:lang w:val="en-GB"/>
        </w:rPr>
        <w:t xml:space="preserve"> </w:t>
      </w:r>
      <w:r w:rsidRPr="00D95080">
        <w:rPr>
          <w:rFonts w:ascii="Book Antiqua" w:hAnsi="Book Antiqua"/>
          <w:b/>
          <w:bCs/>
          <w:color w:val="000000"/>
          <w:sz w:val="24"/>
          <w:szCs w:val="24"/>
          <w:lang w:val="en-GB"/>
        </w:rPr>
        <w:t>E-Editor:</w:t>
      </w:r>
      <w:r w:rsidR="00651A23">
        <w:rPr>
          <w:rFonts w:ascii="Book Antiqua" w:eastAsiaTheme="minorEastAsia" w:hAnsi="Book Antiqua" w:hint="eastAsia"/>
          <w:b/>
          <w:bCs/>
          <w:color w:val="000000"/>
          <w:sz w:val="24"/>
          <w:szCs w:val="24"/>
          <w:lang w:val="en-GB" w:eastAsia="zh-CN"/>
        </w:rPr>
        <w:t xml:space="preserve"> </w:t>
      </w:r>
      <w:r w:rsidR="00651A23" w:rsidRPr="00492C38">
        <w:rPr>
          <w:rFonts w:ascii="Book Antiqua" w:eastAsia="宋体" w:hAnsi="Book Antiqua"/>
          <w:bCs/>
          <w:kern w:val="2"/>
        </w:rPr>
        <w:t>Zhang YL</w:t>
      </w:r>
    </w:p>
    <w:bookmarkEnd w:id="44"/>
    <w:bookmarkEnd w:id="45"/>
    <w:p w14:paraId="36F71FEF" w14:textId="77777777" w:rsidR="00657756" w:rsidRPr="00D95080" w:rsidRDefault="00657756" w:rsidP="00D95080">
      <w:pPr>
        <w:adjustRightInd w:val="0"/>
        <w:snapToGrid w:val="0"/>
        <w:spacing w:line="360" w:lineRule="auto"/>
        <w:jc w:val="both"/>
        <w:rPr>
          <w:rFonts w:ascii="Book Antiqua" w:hAnsi="Book Antiqua"/>
          <w:color w:val="000000"/>
          <w:sz w:val="24"/>
          <w:szCs w:val="24"/>
          <w:lang w:val="en-GB"/>
        </w:rPr>
      </w:pPr>
    </w:p>
    <w:p w14:paraId="5A6F7852" w14:textId="517C10AE" w:rsidR="0068461B" w:rsidRPr="00D95080" w:rsidRDefault="00BE5E31" w:rsidP="00084B2F">
      <w:pPr>
        <w:snapToGrid w:val="0"/>
        <w:spacing w:line="360" w:lineRule="auto"/>
        <w:rPr>
          <w:rFonts w:ascii="Book Antiqua" w:hAnsi="Book Antiqua"/>
          <w:sz w:val="24"/>
          <w:szCs w:val="24"/>
          <w:lang w:val="en-US"/>
        </w:rPr>
      </w:pPr>
      <w:r>
        <w:rPr>
          <w:rFonts w:ascii="Book Antiqua" w:hAnsi="Book Antiqua" w:cs="宋体"/>
          <w:b/>
          <w:sz w:val="24"/>
          <w:szCs w:val="24"/>
          <w:lang w:val="en-GB"/>
        </w:rPr>
        <w:t>Specialty</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type: </w:t>
      </w:r>
      <w:r w:rsidR="00657756" w:rsidRPr="00D95080">
        <w:rPr>
          <w:rFonts w:ascii="Book Antiqua" w:eastAsia="微软雅黑" w:hAnsi="Book Antiqua" w:cs="宋体"/>
          <w:sz w:val="24"/>
          <w:szCs w:val="24"/>
          <w:lang w:val="en-GB"/>
        </w:rPr>
        <w:t xml:space="preserve">Gastroenterology and </w:t>
      </w:r>
      <w:proofErr w:type="spellStart"/>
      <w:r w:rsidR="00657756" w:rsidRPr="00D95080">
        <w:rPr>
          <w:rFonts w:ascii="Book Antiqua" w:eastAsia="微软雅黑" w:hAnsi="Book Antiqua" w:cs="宋体"/>
          <w:sz w:val="24"/>
          <w:szCs w:val="24"/>
          <w:lang w:val="en-GB"/>
        </w:rPr>
        <w:t>hepatology</w:t>
      </w:r>
      <w:proofErr w:type="spellEnd"/>
      <w:r w:rsidR="00657756" w:rsidRPr="00D95080">
        <w:rPr>
          <w:rFonts w:ascii="Book Antiqua" w:hAnsi="Book Antiqua" w:cs="宋体"/>
          <w:sz w:val="24"/>
          <w:szCs w:val="24"/>
          <w:lang w:val="en-GB"/>
        </w:rPr>
        <w:t xml:space="preserve"> </w:t>
      </w:r>
      <w:r w:rsidR="00657756" w:rsidRPr="00D95080">
        <w:rPr>
          <w:rFonts w:ascii="Book Antiqua" w:hAnsi="Book Antiqua" w:cs="宋体"/>
          <w:sz w:val="24"/>
          <w:szCs w:val="24"/>
          <w:lang w:val="en-GB"/>
        </w:rPr>
        <w:br/>
      </w:r>
      <w:r>
        <w:rPr>
          <w:rFonts w:ascii="Book Antiqua" w:hAnsi="Book Antiqua" w:cs="宋体"/>
          <w:b/>
          <w:sz w:val="24"/>
          <w:szCs w:val="24"/>
          <w:lang w:val="en-GB"/>
        </w:rPr>
        <w:t>Country</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of</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origin: </w:t>
      </w:r>
      <w:r w:rsidR="003B094A" w:rsidRPr="00D95080">
        <w:rPr>
          <w:rFonts w:ascii="Book Antiqua" w:hAnsi="Book Antiqua" w:cs="宋体"/>
          <w:sz w:val="24"/>
          <w:szCs w:val="24"/>
          <w:lang w:val="en-GB"/>
        </w:rPr>
        <w:t>Italy</w:t>
      </w:r>
      <w:r w:rsidR="00657756" w:rsidRPr="00D95080">
        <w:rPr>
          <w:rFonts w:ascii="Book Antiqua" w:hAnsi="Book Antiqua" w:cs="宋体"/>
          <w:sz w:val="24"/>
          <w:szCs w:val="24"/>
          <w:lang w:val="en-GB"/>
        </w:rPr>
        <w:t xml:space="preserve"> </w:t>
      </w:r>
      <w:r w:rsidR="00657756" w:rsidRPr="00D95080">
        <w:rPr>
          <w:rFonts w:ascii="Book Antiqua" w:hAnsi="Book Antiqua" w:cs="宋体"/>
          <w:sz w:val="24"/>
          <w:szCs w:val="24"/>
          <w:lang w:val="en-GB"/>
        </w:rPr>
        <w:br/>
      </w:r>
      <w:r>
        <w:rPr>
          <w:rFonts w:ascii="Book Antiqua" w:hAnsi="Book Antiqua" w:cs="宋体"/>
          <w:b/>
          <w:sz w:val="24"/>
          <w:szCs w:val="24"/>
          <w:lang w:val="en-GB"/>
        </w:rPr>
        <w:t>Peer-review</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report</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classification</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A</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(Excellent): </w:t>
      </w:r>
      <w:r w:rsidR="003B094A" w:rsidRPr="00D95080">
        <w:rPr>
          <w:rFonts w:ascii="Book Antiqua" w:hAnsi="Book Antiqua" w:cs="宋体"/>
          <w:sz w:val="24"/>
          <w:szCs w:val="24"/>
          <w:lang w:val="en-GB"/>
        </w:rPr>
        <w:t xml:space="preserve">A </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B</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(Very</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good): </w:t>
      </w:r>
      <w:r w:rsidR="00657756" w:rsidRPr="00D95080">
        <w:rPr>
          <w:rFonts w:ascii="Book Antiqua" w:hAnsi="Book Antiqua" w:cs="宋体"/>
          <w:sz w:val="24"/>
          <w:szCs w:val="24"/>
          <w:lang w:val="en-GB"/>
        </w:rPr>
        <w:t>B</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C</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(Good): </w:t>
      </w:r>
      <w:r w:rsidR="00657756" w:rsidRPr="00D95080">
        <w:rPr>
          <w:rFonts w:ascii="Book Antiqua" w:hAnsi="Book Antiqua" w:cs="宋体"/>
          <w:sz w:val="24"/>
          <w:szCs w:val="24"/>
          <w:lang w:val="en-GB"/>
        </w:rPr>
        <w:t>0</w:t>
      </w:r>
      <w:r w:rsidR="00657756" w:rsidRPr="00D95080">
        <w:rPr>
          <w:rFonts w:ascii="Book Antiqua" w:hAnsi="Book Antiqua" w:cs="宋体"/>
          <w:sz w:val="24"/>
          <w:szCs w:val="24"/>
          <w:lang w:val="en-GB"/>
        </w:rPr>
        <w:br/>
      </w:r>
      <w:r>
        <w:rPr>
          <w:rFonts w:ascii="Book Antiqua" w:hAnsi="Book Antiqua" w:cs="宋体"/>
          <w:b/>
          <w:sz w:val="24"/>
          <w:szCs w:val="24"/>
          <w:lang w:val="en-GB"/>
        </w:rP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D</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(Fair): </w:t>
      </w:r>
      <w:r w:rsidR="00657756" w:rsidRPr="00D95080">
        <w:rPr>
          <w:rFonts w:ascii="Book Antiqua" w:hAnsi="Book Antiqua" w:cs="宋体"/>
          <w:sz w:val="24"/>
          <w:szCs w:val="24"/>
          <w:lang w:val="en-GB"/>
        </w:rPr>
        <w:t>0</w:t>
      </w:r>
      <w:r>
        <w:rPr>
          <w:rFonts w:ascii="Book Antiqua" w:hAnsi="Book Antiqua" w:cs="宋体"/>
          <w:b/>
          <w:sz w:val="24"/>
          <w:szCs w:val="24"/>
          <w:lang w:val="en-GB"/>
        </w:rPr>
        <w:br/>
        <w:t>Grade</w:t>
      </w:r>
      <w:r>
        <w:rPr>
          <w:rFonts w:ascii="Book Antiqua" w:eastAsiaTheme="minorEastAsia" w:hAnsi="Book Antiqua" w:cs="宋体" w:hint="eastAsia"/>
          <w:b/>
          <w:sz w:val="24"/>
          <w:szCs w:val="24"/>
          <w:lang w:val="en-GB" w:eastAsia="zh-CN"/>
        </w:rPr>
        <w:t xml:space="preserve"> </w:t>
      </w:r>
      <w:r>
        <w:rPr>
          <w:rFonts w:ascii="Book Antiqua" w:hAnsi="Book Antiqua" w:cs="宋体"/>
          <w:b/>
          <w:sz w:val="24"/>
          <w:szCs w:val="24"/>
          <w:lang w:val="en-GB"/>
        </w:rPr>
        <w:t>E</w:t>
      </w:r>
      <w:r>
        <w:rPr>
          <w:rFonts w:ascii="Book Antiqua" w:eastAsiaTheme="minorEastAsia" w:hAnsi="Book Antiqua" w:cs="宋体" w:hint="eastAsia"/>
          <w:b/>
          <w:sz w:val="24"/>
          <w:szCs w:val="24"/>
          <w:lang w:val="en-GB" w:eastAsia="zh-CN"/>
        </w:rPr>
        <w:t xml:space="preserve"> </w:t>
      </w:r>
      <w:r w:rsidR="00657756" w:rsidRPr="00D95080">
        <w:rPr>
          <w:rFonts w:ascii="Book Antiqua" w:hAnsi="Book Antiqua" w:cs="宋体"/>
          <w:b/>
          <w:sz w:val="24"/>
          <w:szCs w:val="24"/>
          <w:lang w:val="en-GB"/>
        </w:rPr>
        <w:t xml:space="preserve">(Poor): </w:t>
      </w:r>
      <w:r w:rsidR="00657756" w:rsidRPr="00D95080">
        <w:rPr>
          <w:rFonts w:ascii="Book Antiqua" w:hAnsi="Book Antiqua" w:cs="宋体"/>
          <w:sz w:val="24"/>
          <w:szCs w:val="24"/>
          <w:lang w:val="en-GB"/>
        </w:rPr>
        <w:t>0</w:t>
      </w:r>
      <w:bookmarkEnd w:id="46"/>
      <w:bookmarkEnd w:id="47"/>
      <w:bookmarkEnd w:id="48"/>
      <w:bookmarkEnd w:id="49"/>
    </w:p>
    <w:p w14:paraId="0C1163C2" w14:textId="40D7DE0C" w:rsidR="00F113EF" w:rsidRPr="00D95080" w:rsidRDefault="003B094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5429C645" w14:textId="78A7756B" w:rsidR="00F113EF" w:rsidRPr="00D95080" w:rsidRDefault="00084B2F" w:rsidP="00D95080">
      <w:pPr>
        <w:spacing w:line="360" w:lineRule="auto"/>
        <w:jc w:val="both"/>
        <w:rPr>
          <w:rFonts w:ascii="Book Antiqua" w:hAnsi="Book Antiqua"/>
          <w:sz w:val="24"/>
          <w:szCs w:val="24"/>
          <w:lang w:val="en-US"/>
        </w:rPr>
      </w:pPr>
      <w:r>
        <w:rPr>
          <w:noProof/>
          <w:lang w:val="en-US" w:eastAsia="zh-CN"/>
        </w:rPr>
        <w:lastRenderedPageBreak/>
        <w:drawing>
          <wp:inline distT="0" distB="0" distL="0" distR="0" wp14:anchorId="4B50856D" wp14:editId="7414740B">
            <wp:extent cx="4926842" cy="4003629"/>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927520" cy="4004180"/>
                    </a:xfrm>
                    <a:prstGeom prst="rect">
                      <a:avLst/>
                    </a:prstGeom>
                  </pic:spPr>
                </pic:pic>
              </a:graphicData>
            </a:graphic>
          </wp:inline>
        </w:drawing>
      </w:r>
    </w:p>
    <w:p w14:paraId="0C9328D6" w14:textId="005011EB" w:rsidR="00F113EF" w:rsidRPr="005E1D5F" w:rsidRDefault="003B094A"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 xml:space="preserve">Figure </w:t>
      </w:r>
      <w:r w:rsidRPr="00D95080">
        <w:rPr>
          <w:rFonts w:ascii="Book Antiqua" w:hAnsi="Book Antiqua"/>
          <w:b/>
          <w:sz w:val="24"/>
          <w:szCs w:val="24"/>
          <w:lang w:val="en-US"/>
        </w:rPr>
        <w:fldChar w:fldCharType="begin"/>
      </w:r>
      <w:r w:rsidRPr="00D95080">
        <w:rPr>
          <w:rFonts w:ascii="Book Antiqua" w:hAnsi="Book Antiqua"/>
          <w:b/>
          <w:sz w:val="24"/>
          <w:szCs w:val="24"/>
          <w:lang w:val="en-US"/>
        </w:rPr>
        <w:instrText xml:space="preserve"> SEQ Figure \* ARABIC </w:instrText>
      </w:r>
      <w:r w:rsidRPr="00D95080">
        <w:rPr>
          <w:rFonts w:ascii="Book Antiqua" w:hAnsi="Book Antiqua"/>
          <w:b/>
          <w:sz w:val="24"/>
          <w:szCs w:val="24"/>
          <w:lang w:val="en-US"/>
        </w:rPr>
        <w:fldChar w:fldCharType="separate"/>
      </w:r>
      <w:r w:rsidR="00C31FCB">
        <w:rPr>
          <w:rFonts w:ascii="Book Antiqua" w:hAnsi="Book Antiqua"/>
          <w:b/>
          <w:noProof/>
          <w:sz w:val="24"/>
          <w:szCs w:val="24"/>
          <w:lang w:val="en-US"/>
        </w:rPr>
        <w:t>1</w:t>
      </w:r>
      <w:r w:rsidRPr="00D95080">
        <w:rPr>
          <w:rFonts w:ascii="Book Antiqua" w:hAnsi="Book Antiqua"/>
          <w:b/>
          <w:sz w:val="24"/>
          <w:szCs w:val="24"/>
          <w:lang w:val="en-US"/>
        </w:rPr>
        <w:fldChar w:fldCharType="end"/>
      </w:r>
      <w:r w:rsidRPr="00D95080">
        <w:rPr>
          <w:rFonts w:ascii="Book Antiqua" w:hAnsi="Book Antiqua"/>
          <w:b/>
          <w:sz w:val="24"/>
          <w:szCs w:val="24"/>
          <w:lang w:val="en-US"/>
        </w:rPr>
        <w:t xml:space="preserve"> </w:t>
      </w:r>
      <w:proofErr w:type="spellStart"/>
      <w:r w:rsidRPr="00D95080">
        <w:rPr>
          <w:rFonts w:ascii="Book Antiqua" w:hAnsi="Book Antiqua"/>
          <w:b/>
          <w:sz w:val="24"/>
          <w:szCs w:val="24"/>
          <w:lang w:val="en-US"/>
        </w:rPr>
        <w:t>Barplot</w:t>
      </w:r>
      <w:proofErr w:type="spellEnd"/>
      <w:r w:rsidRPr="00D95080">
        <w:rPr>
          <w:rFonts w:ascii="Book Antiqua" w:hAnsi="Book Antiqua"/>
          <w:b/>
          <w:sz w:val="24"/>
          <w:szCs w:val="24"/>
          <w:lang w:val="en-US"/>
        </w:rPr>
        <w:t xml:space="preserve"> of relative abundances of fecal short chain fatty acids’ of healthy controls and celiac disease, colorectal cancer, adenomatous polyposis patients.</w:t>
      </w:r>
    </w:p>
    <w:p w14:paraId="125B950F" w14:textId="550ECDEF" w:rsidR="00F113EF" w:rsidRPr="00D95080" w:rsidRDefault="00F113EF" w:rsidP="00D95080">
      <w:pPr>
        <w:spacing w:line="360" w:lineRule="auto"/>
        <w:jc w:val="both"/>
        <w:rPr>
          <w:rFonts w:ascii="Book Antiqua" w:hAnsi="Book Antiqua"/>
          <w:sz w:val="24"/>
          <w:szCs w:val="24"/>
          <w:lang w:val="en-US"/>
        </w:rPr>
      </w:pPr>
    </w:p>
    <w:p w14:paraId="72CA5396" w14:textId="111FFB52" w:rsidR="00F113EF" w:rsidRPr="00D95080" w:rsidRDefault="003B094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331327AF" w14:textId="1BDBEF3C" w:rsidR="00F113EF" w:rsidRPr="00D95080" w:rsidRDefault="00D23876" w:rsidP="00D95080">
      <w:pPr>
        <w:spacing w:line="360" w:lineRule="auto"/>
        <w:jc w:val="both"/>
        <w:rPr>
          <w:rFonts w:ascii="Book Antiqua" w:hAnsi="Book Antiqua"/>
          <w:sz w:val="24"/>
          <w:szCs w:val="24"/>
          <w:lang w:val="en-US"/>
        </w:rPr>
      </w:pPr>
      <w:r>
        <w:rPr>
          <w:noProof/>
          <w:lang w:val="en-US" w:eastAsia="zh-CN"/>
        </w:rPr>
        <w:lastRenderedPageBreak/>
        <w:drawing>
          <wp:inline distT="0" distB="0" distL="0" distR="0" wp14:anchorId="5F7581B9" wp14:editId="31E0DB4D">
            <wp:extent cx="4210334" cy="5866282"/>
            <wp:effectExtent l="0" t="0" r="0" b="12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11123" cy="5867381"/>
                    </a:xfrm>
                    <a:prstGeom prst="rect">
                      <a:avLst/>
                    </a:prstGeom>
                  </pic:spPr>
                </pic:pic>
              </a:graphicData>
            </a:graphic>
          </wp:inline>
        </w:drawing>
      </w:r>
    </w:p>
    <w:p w14:paraId="15D6027C" w14:textId="2531F64F" w:rsidR="000A6C12" w:rsidRDefault="00EF379C"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US"/>
        </w:rPr>
        <w:t>Figure 2</w:t>
      </w:r>
      <w:r w:rsidR="003B094A" w:rsidRPr="00D95080">
        <w:rPr>
          <w:rFonts w:ascii="Book Antiqua" w:hAnsi="Book Antiqua"/>
          <w:b/>
          <w:sz w:val="24"/>
          <w:szCs w:val="24"/>
          <w:lang w:val="en-US"/>
        </w:rPr>
        <w:t xml:space="preserve"> Representation of each short chain fatty acid percentage in celiac disease, colorectal cancer, adenomatous polyposis patients and healthy controls. </w:t>
      </w:r>
      <w:r w:rsidR="003B094A" w:rsidRPr="00A11DB5">
        <w:rPr>
          <w:rFonts w:ascii="Book Antiqua" w:hAnsi="Book Antiqua"/>
          <w:sz w:val="24"/>
          <w:szCs w:val="24"/>
          <w:lang w:val="en-US"/>
        </w:rPr>
        <w:t xml:space="preserve">The differences between States were assessed using the Wilcoxon test. </w:t>
      </w:r>
      <w:proofErr w:type="spellStart"/>
      <w:proofErr w:type="gramStart"/>
      <w:r w:rsidR="003B094A" w:rsidRPr="00A11DB5">
        <w:rPr>
          <w:rFonts w:ascii="Book Antiqua" w:hAnsi="Book Antiqua"/>
          <w:sz w:val="24"/>
          <w:szCs w:val="24"/>
          <w:vertAlign w:val="superscript"/>
          <w:lang w:val="en-US"/>
        </w:rPr>
        <w:t>a</w:t>
      </w:r>
      <w:r w:rsidRPr="00A11DB5">
        <w:rPr>
          <w:rFonts w:ascii="Book Antiqua" w:hAnsi="Book Antiqua"/>
          <w:i/>
          <w:sz w:val="24"/>
          <w:szCs w:val="24"/>
          <w:lang w:val="en-US"/>
        </w:rPr>
        <w:t>P</w:t>
      </w:r>
      <w:proofErr w:type="spellEnd"/>
      <w:proofErr w:type="gramEnd"/>
      <w:r w:rsidR="003B094A" w:rsidRPr="00A11DB5">
        <w:rPr>
          <w:rFonts w:ascii="Book Antiqua" w:hAnsi="Book Antiqua"/>
          <w:sz w:val="24"/>
          <w:szCs w:val="24"/>
          <w:lang w:val="en-US"/>
        </w:rPr>
        <w:t xml:space="preserve"> &lt; 0.05</w:t>
      </w:r>
      <w:r w:rsidR="00FA403A" w:rsidRPr="00A11DB5">
        <w:rPr>
          <w:rFonts w:ascii="Book Antiqua" w:hAnsi="Book Antiqua"/>
          <w:sz w:val="24"/>
          <w:szCs w:val="24"/>
          <w:lang w:val="en-US"/>
        </w:rPr>
        <w:t xml:space="preserve"> </w:t>
      </w:r>
      <w:proofErr w:type="spellStart"/>
      <w:r w:rsidR="00FA403A" w:rsidRPr="00A11DB5">
        <w:rPr>
          <w:rFonts w:ascii="Book Antiqua" w:hAnsi="Book Antiqua"/>
          <w:i/>
          <w:sz w:val="24"/>
          <w:szCs w:val="24"/>
          <w:lang w:val="en-US"/>
        </w:rPr>
        <w:t>vs</w:t>
      </w:r>
      <w:proofErr w:type="spellEnd"/>
      <w:r w:rsidR="00FA403A" w:rsidRPr="00A11DB5">
        <w:rPr>
          <w:rFonts w:ascii="Book Antiqua" w:hAnsi="Book Antiqua"/>
          <w:sz w:val="24"/>
          <w:szCs w:val="24"/>
          <w:lang w:val="en-US"/>
        </w:rPr>
        <w:t xml:space="preserve"> HC</w:t>
      </w:r>
      <w:r w:rsidR="003B094A" w:rsidRPr="00A11DB5">
        <w:rPr>
          <w:rFonts w:ascii="Book Antiqua" w:hAnsi="Book Antiqua"/>
          <w:sz w:val="24"/>
          <w:szCs w:val="24"/>
          <w:lang w:val="en-US"/>
        </w:rPr>
        <w:t xml:space="preserve">, </w:t>
      </w:r>
      <w:proofErr w:type="spellStart"/>
      <w:r w:rsidR="003B094A" w:rsidRPr="00A11DB5">
        <w:rPr>
          <w:rFonts w:ascii="Book Antiqua" w:hAnsi="Book Antiqua"/>
          <w:sz w:val="24"/>
          <w:szCs w:val="24"/>
          <w:vertAlign w:val="superscript"/>
          <w:lang w:val="en-US"/>
        </w:rPr>
        <w:t>b</w:t>
      </w:r>
      <w:r w:rsidRPr="00A11DB5">
        <w:rPr>
          <w:rFonts w:ascii="Book Antiqua" w:hAnsi="Book Antiqua"/>
          <w:i/>
          <w:sz w:val="24"/>
          <w:szCs w:val="24"/>
          <w:lang w:val="en-US"/>
        </w:rPr>
        <w:t>P</w:t>
      </w:r>
      <w:proofErr w:type="spellEnd"/>
      <w:r w:rsidR="003B094A" w:rsidRPr="00A11DB5">
        <w:rPr>
          <w:rFonts w:ascii="Book Antiqua" w:hAnsi="Book Antiqua"/>
          <w:sz w:val="24"/>
          <w:szCs w:val="24"/>
          <w:lang w:val="en-US"/>
        </w:rPr>
        <w:t xml:space="preserve"> &lt; 0.01</w:t>
      </w:r>
      <w:r w:rsidR="00FA403A" w:rsidRPr="00A11DB5">
        <w:rPr>
          <w:rFonts w:ascii="Book Antiqua" w:hAnsi="Book Antiqua"/>
          <w:sz w:val="24"/>
          <w:szCs w:val="24"/>
          <w:lang w:val="en-US"/>
        </w:rPr>
        <w:t xml:space="preserve"> </w:t>
      </w:r>
      <w:proofErr w:type="spellStart"/>
      <w:r w:rsidR="00FA403A" w:rsidRPr="00A11DB5">
        <w:rPr>
          <w:rFonts w:ascii="Book Antiqua" w:hAnsi="Book Antiqua"/>
          <w:i/>
          <w:sz w:val="24"/>
          <w:szCs w:val="24"/>
          <w:lang w:val="en-US"/>
        </w:rPr>
        <w:t>vs</w:t>
      </w:r>
      <w:proofErr w:type="spellEnd"/>
      <w:r w:rsidR="00FA403A" w:rsidRPr="00A11DB5">
        <w:rPr>
          <w:rFonts w:ascii="Book Antiqua" w:hAnsi="Book Antiqua"/>
          <w:sz w:val="24"/>
          <w:szCs w:val="24"/>
          <w:lang w:val="en-US"/>
        </w:rPr>
        <w:t xml:space="preserve"> HC</w:t>
      </w:r>
      <w:r w:rsidR="003B094A" w:rsidRPr="00A11DB5">
        <w:rPr>
          <w:rFonts w:ascii="Book Antiqua" w:hAnsi="Book Antiqua"/>
          <w:sz w:val="24"/>
          <w:szCs w:val="24"/>
          <w:lang w:val="en-US"/>
        </w:rPr>
        <w:t xml:space="preserve">, </w:t>
      </w:r>
      <w:proofErr w:type="spellStart"/>
      <w:r w:rsidR="003B094A" w:rsidRPr="00A11DB5">
        <w:rPr>
          <w:rFonts w:ascii="Book Antiqua" w:hAnsi="Book Antiqua"/>
          <w:sz w:val="24"/>
          <w:szCs w:val="24"/>
          <w:vertAlign w:val="superscript"/>
          <w:lang w:val="en-US"/>
        </w:rPr>
        <w:t>c</w:t>
      </w:r>
      <w:r w:rsidRPr="00A11DB5">
        <w:rPr>
          <w:rFonts w:ascii="Book Antiqua" w:hAnsi="Book Antiqua"/>
          <w:i/>
          <w:sz w:val="24"/>
          <w:szCs w:val="24"/>
          <w:lang w:val="en-US"/>
        </w:rPr>
        <w:t>P</w:t>
      </w:r>
      <w:proofErr w:type="spellEnd"/>
      <w:r w:rsidR="003B094A" w:rsidRPr="00A11DB5">
        <w:rPr>
          <w:rFonts w:ascii="Book Antiqua" w:hAnsi="Book Antiqua"/>
          <w:sz w:val="24"/>
          <w:szCs w:val="24"/>
          <w:lang w:val="en-US"/>
        </w:rPr>
        <w:t xml:space="preserve"> &lt; 0.</w:t>
      </w:r>
      <w:r w:rsidR="00FA403A" w:rsidRPr="00A11DB5">
        <w:rPr>
          <w:rFonts w:ascii="Book Antiqua" w:hAnsi="Book Antiqua"/>
          <w:sz w:val="24"/>
          <w:szCs w:val="24"/>
          <w:lang w:val="en-US"/>
        </w:rPr>
        <w:t xml:space="preserve">05 </w:t>
      </w:r>
      <w:proofErr w:type="spellStart"/>
      <w:r w:rsidR="00FA403A" w:rsidRPr="00A11DB5">
        <w:rPr>
          <w:rFonts w:ascii="Book Antiqua" w:hAnsi="Book Antiqua"/>
          <w:i/>
          <w:sz w:val="24"/>
          <w:szCs w:val="24"/>
          <w:lang w:val="en-US"/>
        </w:rPr>
        <w:t>vs</w:t>
      </w:r>
      <w:proofErr w:type="spellEnd"/>
      <w:r w:rsidR="00FA403A" w:rsidRPr="00A11DB5">
        <w:rPr>
          <w:rFonts w:ascii="Book Antiqua" w:hAnsi="Book Antiqua"/>
          <w:sz w:val="24"/>
          <w:szCs w:val="24"/>
          <w:lang w:val="en-US"/>
        </w:rPr>
        <w:t xml:space="preserve"> CRC </w:t>
      </w:r>
      <w:r w:rsidR="003B094A" w:rsidRPr="00A11DB5">
        <w:rPr>
          <w:rFonts w:ascii="Book Antiqua" w:hAnsi="Book Antiqua"/>
          <w:sz w:val="24"/>
          <w:szCs w:val="24"/>
          <w:lang w:val="en-US"/>
        </w:rPr>
        <w:t xml:space="preserve">and </w:t>
      </w:r>
      <w:proofErr w:type="spellStart"/>
      <w:r w:rsidR="003B094A" w:rsidRPr="00A11DB5">
        <w:rPr>
          <w:rFonts w:ascii="Book Antiqua" w:hAnsi="Book Antiqua"/>
          <w:sz w:val="24"/>
          <w:szCs w:val="24"/>
          <w:vertAlign w:val="superscript"/>
          <w:lang w:val="en-US"/>
        </w:rPr>
        <w:t>d</w:t>
      </w:r>
      <w:r w:rsidRPr="00A11DB5">
        <w:rPr>
          <w:rFonts w:ascii="Book Antiqua" w:hAnsi="Book Antiqua"/>
          <w:i/>
          <w:sz w:val="24"/>
          <w:szCs w:val="24"/>
          <w:lang w:val="en-US"/>
        </w:rPr>
        <w:t>P</w:t>
      </w:r>
      <w:proofErr w:type="spellEnd"/>
      <w:r w:rsidRPr="00A11DB5">
        <w:rPr>
          <w:rFonts w:ascii="Book Antiqua" w:hAnsi="Book Antiqua"/>
          <w:sz w:val="24"/>
          <w:szCs w:val="24"/>
          <w:lang w:val="en-US"/>
        </w:rPr>
        <w:t xml:space="preserve"> &lt; 0.01</w:t>
      </w:r>
      <w:r w:rsidR="00FA403A" w:rsidRPr="00A11DB5">
        <w:rPr>
          <w:rFonts w:ascii="Book Antiqua" w:hAnsi="Book Antiqua"/>
          <w:sz w:val="24"/>
          <w:szCs w:val="24"/>
          <w:lang w:val="en-US"/>
        </w:rPr>
        <w:t xml:space="preserve"> </w:t>
      </w:r>
      <w:proofErr w:type="spellStart"/>
      <w:r w:rsidR="00FA403A" w:rsidRPr="00A11DB5">
        <w:rPr>
          <w:rFonts w:ascii="Book Antiqua" w:hAnsi="Book Antiqua"/>
          <w:i/>
          <w:sz w:val="24"/>
          <w:szCs w:val="24"/>
          <w:lang w:val="en-US"/>
        </w:rPr>
        <w:t>vs</w:t>
      </w:r>
      <w:proofErr w:type="spellEnd"/>
      <w:r w:rsidR="00FA403A" w:rsidRPr="00A11DB5">
        <w:rPr>
          <w:rFonts w:ascii="Book Antiqua" w:hAnsi="Book Antiqua"/>
          <w:sz w:val="24"/>
          <w:szCs w:val="24"/>
          <w:lang w:val="en-US"/>
        </w:rPr>
        <w:t xml:space="preserve"> CRC</w:t>
      </w:r>
      <w:r w:rsidRPr="00A11DB5">
        <w:rPr>
          <w:rFonts w:ascii="Book Antiqua" w:eastAsiaTheme="minorEastAsia" w:hAnsi="Book Antiqua"/>
          <w:sz w:val="24"/>
          <w:szCs w:val="24"/>
          <w:lang w:val="en-US" w:eastAsia="zh-CN"/>
        </w:rPr>
        <w:t>.</w:t>
      </w:r>
    </w:p>
    <w:p w14:paraId="1A49EEFE" w14:textId="1BAB0A3D" w:rsidR="00D23876" w:rsidRPr="00D95080" w:rsidRDefault="00A11DB5"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sz w:val="24"/>
          <w:szCs w:val="24"/>
          <w:lang w:val="en-US"/>
        </w:rPr>
        <w:t>HC</w:t>
      </w:r>
      <w:r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Healthy control; CD</w:t>
      </w:r>
      <w:r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Celiac disease; CRC: Colorectal cancer</w:t>
      </w:r>
      <w:r>
        <w:rPr>
          <w:rFonts w:ascii="Book Antiqua" w:eastAsiaTheme="minorEastAsia" w:hAnsi="Book Antiqua" w:hint="eastAsia"/>
          <w:sz w:val="24"/>
          <w:szCs w:val="24"/>
          <w:lang w:val="en-US" w:eastAsia="zh-CN"/>
        </w:rPr>
        <w:t>;</w:t>
      </w:r>
      <w:r w:rsidRPr="00D23876">
        <w:rPr>
          <w:rFonts w:ascii="Book Antiqua" w:hAnsi="Book Antiqua"/>
          <w:sz w:val="24"/>
          <w:szCs w:val="24"/>
          <w:lang w:val="en-US"/>
        </w:rPr>
        <w:t xml:space="preserve"> </w:t>
      </w:r>
      <w:r w:rsidRPr="00D95080">
        <w:rPr>
          <w:rFonts w:ascii="Book Antiqua" w:hAnsi="Book Antiqua"/>
          <w:sz w:val="24"/>
          <w:szCs w:val="24"/>
          <w:lang w:val="en-US"/>
        </w:rPr>
        <w:t>AP</w:t>
      </w:r>
      <w:r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Adenomatous polyposis</w:t>
      </w:r>
      <w:r>
        <w:rPr>
          <w:rFonts w:ascii="Book Antiqua" w:eastAsiaTheme="minorEastAsia" w:hAnsi="Book Antiqua" w:hint="eastAsia"/>
          <w:sz w:val="24"/>
          <w:szCs w:val="24"/>
          <w:lang w:val="en-US" w:eastAsia="zh-CN"/>
        </w:rPr>
        <w:t>.</w:t>
      </w:r>
    </w:p>
    <w:p w14:paraId="5F56202A" w14:textId="61F287BB" w:rsidR="00F113EF" w:rsidRPr="00D95080" w:rsidRDefault="00985B15" w:rsidP="00D95080">
      <w:pPr>
        <w:spacing w:line="360" w:lineRule="auto"/>
        <w:jc w:val="both"/>
        <w:rPr>
          <w:rFonts w:ascii="Book Antiqua" w:hAnsi="Book Antiqua"/>
          <w:sz w:val="24"/>
          <w:szCs w:val="24"/>
          <w:lang w:val="en-US"/>
        </w:rPr>
      </w:pPr>
      <w:r>
        <w:rPr>
          <w:noProof/>
          <w:lang w:val="en-US" w:eastAsia="zh-CN"/>
        </w:rPr>
        <w:lastRenderedPageBreak/>
        <w:drawing>
          <wp:inline distT="0" distB="0" distL="0" distR="0" wp14:anchorId="304DF99C" wp14:editId="5BF90B9B">
            <wp:extent cx="3998241" cy="2615979"/>
            <wp:effectExtent l="0" t="0" r="254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006726" cy="2621531"/>
                    </a:xfrm>
                    <a:prstGeom prst="rect">
                      <a:avLst/>
                    </a:prstGeom>
                  </pic:spPr>
                </pic:pic>
              </a:graphicData>
            </a:graphic>
          </wp:inline>
        </w:drawing>
      </w:r>
    </w:p>
    <w:p w14:paraId="2A867E58" w14:textId="33144A8C" w:rsidR="000A6C12" w:rsidRPr="00690249" w:rsidRDefault="00EF379C"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Figure 3</w:t>
      </w:r>
      <w:r w:rsidR="003B094A" w:rsidRPr="00D95080">
        <w:rPr>
          <w:rFonts w:ascii="Book Antiqua" w:hAnsi="Book Antiqua"/>
          <w:b/>
          <w:sz w:val="24"/>
          <w:szCs w:val="24"/>
          <w:lang w:val="en-US"/>
        </w:rPr>
        <w:t xml:space="preserve"> Partial Least Squares Discriminant Analysis scores plot.</w:t>
      </w:r>
      <w:r w:rsidR="00690249">
        <w:rPr>
          <w:rFonts w:ascii="Book Antiqua" w:eastAsiaTheme="minorEastAsia" w:hAnsi="Book Antiqua" w:hint="eastAsia"/>
          <w:b/>
          <w:sz w:val="24"/>
          <w:szCs w:val="24"/>
          <w:lang w:val="en-US" w:eastAsia="zh-CN"/>
        </w:rPr>
        <w:t xml:space="preserve"> </w:t>
      </w:r>
      <w:r w:rsidR="00A11DB5" w:rsidRPr="00A11DB5">
        <w:rPr>
          <w:rFonts w:ascii="Book Antiqua" w:hAnsi="Book Antiqua"/>
          <w:sz w:val="24"/>
          <w:szCs w:val="24"/>
          <w:lang w:val="en-US"/>
        </w:rPr>
        <w:t>PLS-DA</w:t>
      </w:r>
      <w:r w:rsidR="00A11DB5" w:rsidRPr="00A11DB5">
        <w:rPr>
          <w:rFonts w:ascii="Book Antiqua" w:eastAsiaTheme="minorEastAsia" w:hAnsi="Book Antiqua" w:hint="eastAsia"/>
          <w:sz w:val="24"/>
          <w:szCs w:val="24"/>
          <w:lang w:val="en-US" w:eastAsia="zh-CN"/>
        </w:rPr>
        <w:t>:</w:t>
      </w:r>
      <w:r w:rsidR="00A11DB5" w:rsidRPr="00A11DB5">
        <w:rPr>
          <w:rFonts w:ascii="Book Antiqua" w:hAnsi="Book Antiqua"/>
          <w:sz w:val="24"/>
          <w:szCs w:val="24"/>
          <w:lang w:val="en-US"/>
        </w:rPr>
        <w:t xml:space="preserve"> Partial Least Squares Discriminant Analysis</w:t>
      </w:r>
      <w:r w:rsidR="00A11DB5" w:rsidRPr="00A11DB5">
        <w:rPr>
          <w:rFonts w:ascii="Book Antiqua" w:eastAsiaTheme="minorEastAsia" w:hAnsi="Book Antiqua" w:hint="eastAsia"/>
          <w:sz w:val="24"/>
          <w:szCs w:val="24"/>
          <w:lang w:val="en-US" w:eastAsia="zh-CN"/>
        </w:rPr>
        <w:t>;</w:t>
      </w:r>
      <w:r w:rsidR="00A11DB5" w:rsidRPr="00D95080">
        <w:rPr>
          <w:rFonts w:ascii="Book Antiqua" w:hAnsi="Book Antiqua"/>
          <w:sz w:val="24"/>
          <w:szCs w:val="24"/>
          <w:lang w:val="en-US"/>
        </w:rPr>
        <w:t xml:space="preserve"> HC</w:t>
      </w:r>
      <w:r w:rsidR="00A11DB5" w:rsidRPr="00D95080">
        <w:rPr>
          <w:rFonts w:ascii="Book Antiqua" w:eastAsiaTheme="minorEastAsia" w:hAnsi="Book Antiqua"/>
          <w:sz w:val="24"/>
          <w:szCs w:val="24"/>
          <w:lang w:val="en-US" w:eastAsia="zh-CN"/>
        </w:rPr>
        <w:t>:</w:t>
      </w:r>
      <w:r w:rsidR="00A11DB5" w:rsidRPr="00D95080">
        <w:rPr>
          <w:rFonts w:ascii="Book Antiqua" w:hAnsi="Book Antiqua"/>
          <w:sz w:val="24"/>
          <w:szCs w:val="24"/>
          <w:lang w:val="en-US"/>
        </w:rPr>
        <w:t xml:space="preserve"> Healthy control; CD</w:t>
      </w:r>
      <w:r w:rsidR="00A11DB5" w:rsidRPr="00D95080">
        <w:rPr>
          <w:rFonts w:ascii="Book Antiqua" w:eastAsiaTheme="minorEastAsia" w:hAnsi="Book Antiqua"/>
          <w:sz w:val="24"/>
          <w:szCs w:val="24"/>
          <w:lang w:val="en-US" w:eastAsia="zh-CN"/>
        </w:rPr>
        <w:t>:</w:t>
      </w:r>
      <w:r w:rsidR="00A11DB5" w:rsidRPr="00D95080">
        <w:rPr>
          <w:rFonts w:ascii="Book Antiqua" w:hAnsi="Book Antiqua"/>
          <w:sz w:val="24"/>
          <w:szCs w:val="24"/>
          <w:lang w:val="en-US"/>
        </w:rPr>
        <w:t xml:space="preserve"> Celiac disease; CRC: Colorectal cancer</w:t>
      </w:r>
      <w:r w:rsidR="00A11DB5">
        <w:rPr>
          <w:rFonts w:ascii="Book Antiqua" w:eastAsiaTheme="minorEastAsia" w:hAnsi="Book Antiqua" w:hint="eastAsia"/>
          <w:sz w:val="24"/>
          <w:szCs w:val="24"/>
          <w:lang w:val="en-US" w:eastAsia="zh-CN"/>
        </w:rPr>
        <w:t>;</w:t>
      </w:r>
      <w:r w:rsidR="00A11DB5" w:rsidRPr="00D23876">
        <w:rPr>
          <w:rFonts w:ascii="Book Antiqua" w:hAnsi="Book Antiqua"/>
          <w:sz w:val="24"/>
          <w:szCs w:val="24"/>
          <w:lang w:val="en-US"/>
        </w:rPr>
        <w:t xml:space="preserve"> </w:t>
      </w:r>
      <w:r w:rsidR="00A11DB5" w:rsidRPr="00D95080">
        <w:rPr>
          <w:rFonts w:ascii="Book Antiqua" w:hAnsi="Book Antiqua"/>
          <w:sz w:val="24"/>
          <w:szCs w:val="24"/>
          <w:lang w:val="en-US"/>
        </w:rPr>
        <w:t>AP</w:t>
      </w:r>
      <w:r w:rsidR="00A11DB5" w:rsidRPr="00D95080">
        <w:rPr>
          <w:rFonts w:ascii="Book Antiqua" w:eastAsiaTheme="minorEastAsia" w:hAnsi="Book Antiqua"/>
          <w:sz w:val="24"/>
          <w:szCs w:val="24"/>
          <w:lang w:val="en-US" w:eastAsia="zh-CN"/>
        </w:rPr>
        <w:t>:</w:t>
      </w:r>
      <w:r w:rsidR="00A11DB5" w:rsidRPr="00D95080">
        <w:rPr>
          <w:rFonts w:ascii="Book Antiqua" w:hAnsi="Book Antiqua"/>
          <w:sz w:val="24"/>
          <w:szCs w:val="24"/>
          <w:lang w:val="en-US"/>
        </w:rPr>
        <w:t xml:space="preserve"> Adenomatous polyposis</w:t>
      </w:r>
      <w:r w:rsidR="00A11DB5">
        <w:rPr>
          <w:rFonts w:ascii="Book Antiqua" w:eastAsiaTheme="minorEastAsia" w:hAnsi="Book Antiqua" w:hint="eastAsia"/>
          <w:sz w:val="24"/>
          <w:szCs w:val="24"/>
          <w:lang w:val="en-US" w:eastAsia="zh-CN"/>
        </w:rPr>
        <w:t>.</w:t>
      </w:r>
    </w:p>
    <w:p w14:paraId="5B8FF8B8" w14:textId="152450B2" w:rsidR="000A6C12" w:rsidRPr="00D95080" w:rsidRDefault="000A6C12" w:rsidP="00D95080">
      <w:pPr>
        <w:spacing w:line="360" w:lineRule="auto"/>
        <w:jc w:val="both"/>
        <w:rPr>
          <w:rFonts w:ascii="Book Antiqua" w:hAnsi="Book Antiqua"/>
          <w:sz w:val="24"/>
          <w:szCs w:val="24"/>
          <w:lang w:val="en-US"/>
        </w:rPr>
      </w:pPr>
    </w:p>
    <w:p w14:paraId="1A5FB141" w14:textId="5895ECC9" w:rsidR="000A6C12" w:rsidRPr="00D95080" w:rsidRDefault="003B094A"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0C890290" w14:textId="5461720F" w:rsidR="000A6C12" w:rsidRPr="00D95080" w:rsidRDefault="00985B15" w:rsidP="00D95080">
      <w:pPr>
        <w:spacing w:line="360" w:lineRule="auto"/>
        <w:jc w:val="both"/>
        <w:rPr>
          <w:rFonts w:ascii="Book Antiqua" w:eastAsiaTheme="minorEastAsia" w:hAnsi="Book Antiqua"/>
          <w:sz w:val="24"/>
          <w:szCs w:val="24"/>
          <w:lang w:val="en-US" w:eastAsia="zh-CN"/>
        </w:rPr>
      </w:pPr>
      <w:r>
        <w:rPr>
          <w:noProof/>
          <w:lang w:val="en-US" w:eastAsia="zh-CN"/>
        </w:rPr>
        <w:lastRenderedPageBreak/>
        <w:drawing>
          <wp:inline distT="0" distB="0" distL="0" distR="0" wp14:anchorId="3961852A" wp14:editId="58B84C56">
            <wp:extent cx="4681182" cy="6421739"/>
            <wp:effectExtent l="0" t="0" r="571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82891" cy="6424083"/>
                    </a:xfrm>
                    <a:prstGeom prst="rect">
                      <a:avLst/>
                    </a:prstGeom>
                  </pic:spPr>
                </pic:pic>
              </a:graphicData>
            </a:graphic>
          </wp:inline>
        </w:drawing>
      </w:r>
    </w:p>
    <w:p w14:paraId="0AA9C8CB" w14:textId="2E2CFCDA" w:rsidR="003B094A" w:rsidRPr="00D23876" w:rsidRDefault="00EF379C" w:rsidP="00D95080">
      <w:pPr>
        <w:spacing w:line="360" w:lineRule="auto"/>
        <w:jc w:val="both"/>
        <w:rPr>
          <w:rFonts w:ascii="Book Antiqua" w:eastAsiaTheme="minorEastAsia" w:hAnsi="Book Antiqua"/>
          <w:b/>
          <w:noProof/>
          <w:sz w:val="24"/>
          <w:szCs w:val="24"/>
          <w:lang w:val="en-US" w:eastAsia="zh-CN"/>
        </w:rPr>
      </w:pPr>
      <w:r w:rsidRPr="00D95080">
        <w:rPr>
          <w:rFonts w:ascii="Book Antiqua" w:hAnsi="Book Antiqua"/>
          <w:b/>
          <w:noProof/>
          <w:sz w:val="24"/>
          <w:szCs w:val="24"/>
          <w:lang w:val="en-US"/>
        </w:rPr>
        <w:t>Figure 4</w:t>
      </w:r>
      <w:r w:rsidR="003B094A" w:rsidRPr="00D95080">
        <w:rPr>
          <w:rFonts w:ascii="Book Antiqua" w:hAnsi="Book Antiqua"/>
          <w:b/>
          <w:noProof/>
          <w:sz w:val="24"/>
          <w:szCs w:val="24"/>
          <w:lang w:val="en-US"/>
        </w:rPr>
        <w:t xml:space="preserve"> Expected proportions from the </w:t>
      </w:r>
      <w:r w:rsidRPr="00D95080">
        <w:rPr>
          <w:rFonts w:ascii="Book Antiqua" w:hAnsi="Book Antiqua"/>
          <w:b/>
          <w:noProof/>
          <w:sz w:val="24"/>
          <w:szCs w:val="24"/>
          <w:lang w:val="en-US"/>
        </w:rPr>
        <w:t>d</w:t>
      </w:r>
      <w:r w:rsidR="003B094A" w:rsidRPr="00D95080">
        <w:rPr>
          <w:rFonts w:ascii="Book Antiqua" w:hAnsi="Book Antiqua"/>
          <w:b/>
          <w:noProof/>
          <w:sz w:val="24"/>
          <w:szCs w:val="24"/>
          <w:lang w:val="en-US"/>
        </w:rPr>
        <w:t xml:space="preserve">irichlet regression model (lines) </w:t>
      </w:r>
      <w:r w:rsidR="003B094A" w:rsidRPr="00D95080">
        <w:rPr>
          <w:rFonts w:ascii="Book Antiqua" w:hAnsi="Book Antiqua"/>
          <w:b/>
          <w:i/>
          <w:noProof/>
          <w:sz w:val="24"/>
          <w:szCs w:val="24"/>
          <w:lang w:val="en-US"/>
        </w:rPr>
        <w:t>vs</w:t>
      </w:r>
      <w:r w:rsidR="003B094A" w:rsidRPr="00D95080">
        <w:rPr>
          <w:rFonts w:ascii="Book Antiqua" w:hAnsi="Book Antiqua"/>
          <w:b/>
          <w:noProof/>
          <w:sz w:val="24"/>
          <w:szCs w:val="24"/>
          <w:lang w:val="en-US"/>
        </w:rPr>
        <w:t xml:space="preserve"> </w:t>
      </w:r>
      <w:r w:rsidR="00D17039" w:rsidRPr="00D17039">
        <w:rPr>
          <w:rFonts w:ascii="Book Antiqua" w:hAnsi="Book Antiqua"/>
          <w:b/>
          <w:noProof/>
          <w:sz w:val="24"/>
          <w:szCs w:val="24"/>
          <w:lang w:val="en-US"/>
        </w:rPr>
        <w:t>short chain fatty acids</w:t>
      </w:r>
      <w:r w:rsidR="003B094A" w:rsidRPr="00D95080">
        <w:rPr>
          <w:rFonts w:ascii="Book Antiqua" w:hAnsi="Book Antiqua"/>
          <w:b/>
          <w:noProof/>
          <w:sz w:val="24"/>
          <w:szCs w:val="24"/>
          <w:lang w:val="en-US"/>
        </w:rPr>
        <w:t>’ observed values (points), color coded by state.</w:t>
      </w:r>
      <w:r w:rsidR="00D23876" w:rsidRPr="00D23876">
        <w:rPr>
          <w:rFonts w:ascii="Book Antiqua" w:hAnsi="Book Antiqua"/>
          <w:sz w:val="24"/>
          <w:szCs w:val="24"/>
          <w:lang w:val="en-US"/>
        </w:rPr>
        <w:t xml:space="preserve"> </w:t>
      </w:r>
      <w:r w:rsidR="00D23876" w:rsidRPr="00D95080">
        <w:rPr>
          <w:rFonts w:ascii="Book Antiqua" w:hAnsi="Book Antiqua"/>
          <w:sz w:val="24"/>
          <w:szCs w:val="24"/>
          <w:lang w:val="en-US"/>
        </w:rPr>
        <w:t>HC</w:t>
      </w:r>
      <w:r w:rsidR="00D23876" w:rsidRPr="00D95080">
        <w:rPr>
          <w:rFonts w:ascii="Book Antiqua" w:eastAsiaTheme="minorEastAsia" w:hAnsi="Book Antiqua"/>
          <w:sz w:val="24"/>
          <w:szCs w:val="24"/>
          <w:lang w:val="en-US" w:eastAsia="zh-CN"/>
        </w:rPr>
        <w:t>:</w:t>
      </w:r>
      <w:r w:rsidR="00D23876" w:rsidRPr="00D95080">
        <w:rPr>
          <w:rFonts w:ascii="Book Antiqua" w:hAnsi="Book Antiqua"/>
          <w:sz w:val="24"/>
          <w:szCs w:val="24"/>
          <w:lang w:val="en-US"/>
        </w:rPr>
        <w:t xml:space="preserve"> Healthy control; CD</w:t>
      </w:r>
      <w:r w:rsidR="00D23876" w:rsidRPr="00D95080">
        <w:rPr>
          <w:rFonts w:ascii="Book Antiqua" w:eastAsiaTheme="minorEastAsia" w:hAnsi="Book Antiqua"/>
          <w:sz w:val="24"/>
          <w:szCs w:val="24"/>
          <w:lang w:val="en-US" w:eastAsia="zh-CN"/>
        </w:rPr>
        <w:t>:</w:t>
      </w:r>
      <w:r w:rsidR="00D23876" w:rsidRPr="00D95080">
        <w:rPr>
          <w:rFonts w:ascii="Book Antiqua" w:hAnsi="Book Antiqua"/>
          <w:sz w:val="24"/>
          <w:szCs w:val="24"/>
          <w:lang w:val="en-US"/>
        </w:rPr>
        <w:t xml:space="preserve"> Celiac disease; CRC: Colorectal cancer</w:t>
      </w:r>
      <w:r w:rsidR="00D23876">
        <w:rPr>
          <w:rFonts w:ascii="Book Antiqua" w:eastAsiaTheme="minorEastAsia" w:hAnsi="Book Antiqua" w:hint="eastAsia"/>
          <w:sz w:val="24"/>
          <w:szCs w:val="24"/>
          <w:lang w:val="en-US" w:eastAsia="zh-CN"/>
        </w:rPr>
        <w:t>;</w:t>
      </w:r>
      <w:r w:rsidR="00D23876" w:rsidRPr="00D23876">
        <w:rPr>
          <w:rFonts w:ascii="Book Antiqua" w:hAnsi="Book Antiqua"/>
          <w:sz w:val="24"/>
          <w:szCs w:val="24"/>
          <w:lang w:val="en-US"/>
        </w:rPr>
        <w:t xml:space="preserve"> </w:t>
      </w:r>
      <w:r w:rsidR="00D23876" w:rsidRPr="00D95080">
        <w:rPr>
          <w:rFonts w:ascii="Book Antiqua" w:hAnsi="Book Antiqua"/>
          <w:sz w:val="24"/>
          <w:szCs w:val="24"/>
          <w:lang w:val="en-US"/>
        </w:rPr>
        <w:t>AP</w:t>
      </w:r>
      <w:r w:rsidR="00D23876" w:rsidRPr="00D95080">
        <w:rPr>
          <w:rFonts w:ascii="Book Antiqua" w:eastAsiaTheme="minorEastAsia" w:hAnsi="Book Antiqua"/>
          <w:sz w:val="24"/>
          <w:szCs w:val="24"/>
          <w:lang w:val="en-US" w:eastAsia="zh-CN"/>
        </w:rPr>
        <w:t>:</w:t>
      </w:r>
      <w:r w:rsidR="00D23876" w:rsidRPr="00D95080">
        <w:rPr>
          <w:rFonts w:ascii="Book Antiqua" w:hAnsi="Book Antiqua"/>
          <w:sz w:val="24"/>
          <w:szCs w:val="24"/>
          <w:lang w:val="en-US"/>
        </w:rPr>
        <w:t xml:space="preserve"> Adenomatous polyposis</w:t>
      </w:r>
      <w:r w:rsidR="00D23876">
        <w:rPr>
          <w:rFonts w:ascii="Book Antiqua" w:eastAsiaTheme="minorEastAsia" w:hAnsi="Book Antiqua" w:hint="eastAsia"/>
          <w:sz w:val="24"/>
          <w:szCs w:val="24"/>
          <w:lang w:val="en-US" w:eastAsia="zh-CN"/>
        </w:rPr>
        <w:t>.</w:t>
      </w:r>
    </w:p>
    <w:p w14:paraId="4336FAB0" w14:textId="1C4319D3" w:rsidR="003B094A" w:rsidRPr="00D95080" w:rsidRDefault="003B094A" w:rsidP="00D95080">
      <w:pPr>
        <w:spacing w:line="360" w:lineRule="auto"/>
        <w:jc w:val="both"/>
        <w:rPr>
          <w:rFonts w:ascii="Book Antiqua" w:eastAsiaTheme="minorEastAsia" w:hAnsi="Book Antiqua"/>
          <w:noProof/>
          <w:sz w:val="24"/>
          <w:szCs w:val="24"/>
          <w:lang w:val="en-US" w:eastAsia="zh-CN"/>
        </w:rPr>
      </w:pPr>
      <w:r w:rsidRPr="00D95080">
        <w:rPr>
          <w:rFonts w:ascii="Book Antiqua" w:eastAsiaTheme="minorEastAsia" w:hAnsi="Book Antiqua"/>
          <w:noProof/>
          <w:sz w:val="24"/>
          <w:szCs w:val="24"/>
          <w:lang w:val="en-US" w:eastAsia="zh-CN"/>
        </w:rPr>
        <w:br w:type="page"/>
      </w:r>
    </w:p>
    <w:p w14:paraId="1B01D917" w14:textId="301771CD" w:rsidR="000A6C12" w:rsidRPr="00D95080" w:rsidRDefault="002609AB"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lastRenderedPageBreak/>
        <w:t>Table 1</w:t>
      </w:r>
      <w:r w:rsidR="00924196" w:rsidRPr="00D95080">
        <w:rPr>
          <w:rFonts w:ascii="Book Antiqua" w:hAnsi="Book Antiqua"/>
          <w:b/>
          <w:sz w:val="24"/>
          <w:szCs w:val="24"/>
          <w:lang w:val="en-US"/>
        </w:rPr>
        <w:t xml:space="preserve"> Clini</w:t>
      </w:r>
      <w:r w:rsidRPr="00D95080">
        <w:rPr>
          <w:rFonts w:ascii="Book Antiqua" w:hAnsi="Book Antiqua"/>
          <w:b/>
          <w:sz w:val="24"/>
          <w:szCs w:val="24"/>
          <w:lang w:val="en-US"/>
        </w:rPr>
        <w:t xml:space="preserve">cal </w:t>
      </w:r>
      <w:proofErr w:type="gramStart"/>
      <w:r w:rsidRPr="00D95080">
        <w:rPr>
          <w:rFonts w:ascii="Book Antiqua" w:hAnsi="Book Antiqua"/>
          <w:b/>
          <w:sz w:val="24"/>
          <w:szCs w:val="24"/>
          <w:lang w:val="en-US"/>
        </w:rPr>
        <w:t>characteristics</w:t>
      </w:r>
      <w:proofErr w:type="gramEnd"/>
      <w:r w:rsidRPr="00D95080">
        <w:rPr>
          <w:rFonts w:ascii="Book Antiqua" w:hAnsi="Book Antiqua"/>
          <w:b/>
          <w:sz w:val="24"/>
          <w:szCs w:val="24"/>
          <w:lang w:val="en-US"/>
        </w:rPr>
        <w:t xml:space="preserve"> of patients</w:t>
      </w:r>
      <w:r w:rsidR="00924196" w:rsidRPr="00D95080">
        <w:rPr>
          <w:rFonts w:ascii="Book Antiqua" w:hAnsi="Book Antiqua"/>
          <w:b/>
          <w:sz w:val="24"/>
          <w:szCs w:val="24"/>
          <w:lang w:val="en-US"/>
        </w:rPr>
        <w:t xml:space="preserve"> </w:t>
      </w:r>
    </w:p>
    <w:tbl>
      <w:tblPr>
        <w:tblStyle w:val="Tabellasemplice52"/>
        <w:tblW w:w="9236" w:type="dxa"/>
        <w:tblInd w:w="-459" w:type="dxa"/>
        <w:tblLook w:val="04A0" w:firstRow="1" w:lastRow="0" w:firstColumn="1" w:lastColumn="0" w:noHBand="0" w:noVBand="1"/>
      </w:tblPr>
      <w:tblGrid>
        <w:gridCol w:w="1276"/>
        <w:gridCol w:w="1985"/>
        <w:gridCol w:w="1136"/>
        <w:gridCol w:w="1842"/>
        <w:gridCol w:w="1276"/>
        <w:gridCol w:w="1721"/>
      </w:tblGrid>
      <w:tr w:rsidR="002609AB" w:rsidRPr="00D95080" w14:paraId="47CB5EFD" w14:textId="77777777" w:rsidTr="002609AB">
        <w:trPr>
          <w:cnfStyle w:val="100000000000" w:firstRow="1" w:lastRow="0" w:firstColumn="0" w:lastColumn="0" w:oddVBand="0" w:evenVBand="0" w:oddHBand="0" w:evenHBand="0" w:firstRowFirstColumn="0" w:firstRowLastColumn="0" w:lastRowFirstColumn="0" w:lastRowLastColumn="0"/>
          <w:trHeight w:val="315"/>
        </w:trPr>
        <w:tc>
          <w:tcPr>
            <w:cnfStyle w:val="001000000100" w:firstRow="0" w:lastRow="0" w:firstColumn="1" w:lastColumn="0" w:oddVBand="0" w:evenVBand="0" w:oddHBand="0" w:evenHBand="0" w:firstRowFirstColumn="1" w:firstRowLastColumn="0" w:lastRowFirstColumn="0" w:lastRowLastColumn="0"/>
            <w:tcW w:w="1276" w:type="dxa"/>
            <w:tcBorders>
              <w:top w:val="single" w:sz="4" w:space="0" w:color="auto"/>
              <w:bottom w:val="single" w:sz="4" w:space="0" w:color="auto"/>
              <w:right w:val="none" w:sz="0" w:space="0" w:color="auto"/>
            </w:tcBorders>
            <w:shd w:val="clear" w:color="auto" w:fill="auto"/>
            <w:noWrap/>
            <w:hideMark/>
          </w:tcPr>
          <w:p w14:paraId="41C71D4E" w14:textId="77777777" w:rsidR="00924196" w:rsidRPr="00D95080" w:rsidRDefault="00924196" w:rsidP="00D95080">
            <w:pPr>
              <w:pStyle w:val="aa"/>
              <w:spacing w:line="360" w:lineRule="auto"/>
              <w:jc w:val="both"/>
              <w:rPr>
                <w:rFonts w:ascii="Book Antiqua" w:hAnsi="Book Antiqua"/>
                <w:b/>
                <w:i w:val="0"/>
                <w:sz w:val="24"/>
                <w:szCs w:val="24"/>
                <w:lang w:val="en-US"/>
              </w:rPr>
            </w:pPr>
            <w:r w:rsidRPr="00D95080">
              <w:rPr>
                <w:rFonts w:ascii="Book Antiqua" w:hAnsi="Book Antiqua"/>
                <w:b/>
                <w:i w:val="0"/>
                <w:sz w:val="24"/>
                <w:szCs w:val="24"/>
                <w:lang w:val="en-US"/>
              </w:rPr>
              <w:t>ID patients</w:t>
            </w:r>
          </w:p>
        </w:tc>
        <w:tc>
          <w:tcPr>
            <w:tcW w:w="1985" w:type="dxa"/>
            <w:tcBorders>
              <w:top w:val="single" w:sz="4" w:space="0" w:color="auto"/>
              <w:bottom w:val="single" w:sz="4" w:space="0" w:color="auto"/>
            </w:tcBorders>
            <w:shd w:val="clear" w:color="auto" w:fill="auto"/>
            <w:noWrap/>
            <w:hideMark/>
          </w:tcPr>
          <w:p w14:paraId="0EBC02EB" w14:textId="77777777" w:rsidR="00924196" w:rsidRPr="00D95080" w:rsidRDefault="00924196" w:rsidP="00D95080">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State</w:t>
            </w:r>
          </w:p>
        </w:tc>
        <w:tc>
          <w:tcPr>
            <w:tcW w:w="1136" w:type="dxa"/>
            <w:tcBorders>
              <w:top w:val="single" w:sz="4" w:space="0" w:color="auto"/>
              <w:bottom w:val="single" w:sz="4" w:space="0" w:color="auto"/>
            </w:tcBorders>
            <w:shd w:val="clear" w:color="auto" w:fill="auto"/>
            <w:noWrap/>
            <w:hideMark/>
          </w:tcPr>
          <w:p w14:paraId="5DC8B315" w14:textId="77777777" w:rsidR="00924196" w:rsidRPr="00D95080" w:rsidRDefault="00924196" w:rsidP="00D95080">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Number</w:t>
            </w:r>
          </w:p>
        </w:tc>
        <w:tc>
          <w:tcPr>
            <w:tcW w:w="1842" w:type="dxa"/>
            <w:tcBorders>
              <w:top w:val="single" w:sz="4" w:space="0" w:color="auto"/>
              <w:bottom w:val="single" w:sz="4" w:space="0" w:color="auto"/>
            </w:tcBorders>
            <w:shd w:val="clear" w:color="auto" w:fill="auto"/>
            <w:noWrap/>
            <w:hideMark/>
          </w:tcPr>
          <w:p w14:paraId="778B11EE" w14:textId="779E10FA" w:rsidR="00924196" w:rsidRPr="00D95080" w:rsidRDefault="00924196" w:rsidP="00D95080">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Theme="minorEastAsia" w:hAnsi="Book Antiqua"/>
                <w:b/>
                <w:i w:val="0"/>
                <w:sz w:val="24"/>
                <w:szCs w:val="24"/>
                <w:lang w:val="en-US" w:eastAsia="zh-CN"/>
              </w:rPr>
            </w:pPr>
            <w:r w:rsidRPr="00D95080">
              <w:rPr>
                <w:rFonts w:ascii="Book Antiqua" w:hAnsi="Book Antiqua"/>
                <w:b/>
                <w:i w:val="0"/>
                <w:sz w:val="24"/>
                <w:szCs w:val="24"/>
                <w:lang w:val="en-US"/>
              </w:rPr>
              <w:t>Male/</w:t>
            </w:r>
            <w:r w:rsidR="00F03062" w:rsidRPr="00D95080">
              <w:rPr>
                <w:rFonts w:ascii="Book Antiqua" w:hAnsi="Book Antiqua"/>
                <w:b/>
                <w:i w:val="0"/>
                <w:sz w:val="24"/>
                <w:szCs w:val="24"/>
                <w:lang w:val="en-US"/>
              </w:rPr>
              <w:t>f</w:t>
            </w:r>
            <w:r w:rsidRPr="00D95080">
              <w:rPr>
                <w:rFonts w:ascii="Book Antiqua" w:hAnsi="Book Antiqua"/>
                <w:b/>
                <w:i w:val="0"/>
                <w:sz w:val="24"/>
                <w:szCs w:val="24"/>
                <w:lang w:val="en-US"/>
              </w:rPr>
              <w:t xml:space="preserve">emale ratio, </w:t>
            </w:r>
            <w:r w:rsidRPr="00D95080">
              <w:rPr>
                <w:rFonts w:ascii="Book Antiqua" w:hAnsi="Book Antiqua"/>
                <w:b/>
                <w:sz w:val="24"/>
                <w:szCs w:val="24"/>
                <w:lang w:val="en-US"/>
              </w:rPr>
              <w:t>n</w:t>
            </w:r>
            <w:r w:rsidR="002609AB" w:rsidRPr="00D95080">
              <w:rPr>
                <w:rFonts w:ascii="Book Antiqua" w:eastAsiaTheme="minorEastAsia" w:hAnsi="Book Antiqua"/>
                <w:b/>
                <w:i w:val="0"/>
                <w:sz w:val="24"/>
                <w:szCs w:val="24"/>
                <w:lang w:val="en-US" w:eastAsia="zh-CN"/>
              </w:rPr>
              <w:t xml:space="preserve"> (%)</w:t>
            </w:r>
          </w:p>
        </w:tc>
        <w:tc>
          <w:tcPr>
            <w:tcW w:w="1276" w:type="dxa"/>
            <w:tcBorders>
              <w:top w:val="single" w:sz="4" w:space="0" w:color="auto"/>
              <w:bottom w:val="single" w:sz="4" w:space="0" w:color="auto"/>
            </w:tcBorders>
            <w:shd w:val="clear" w:color="auto" w:fill="auto"/>
            <w:noWrap/>
            <w:hideMark/>
          </w:tcPr>
          <w:p w14:paraId="69608270" w14:textId="0C8F4019" w:rsidR="00924196" w:rsidRPr="00D95080" w:rsidRDefault="00924196" w:rsidP="00D95080">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Age,</w:t>
            </w:r>
            <w:r w:rsidR="00AE377B">
              <w:rPr>
                <w:rFonts w:ascii="Book Antiqua" w:eastAsiaTheme="minorEastAsia" w:hAnsi="Book Antiqua" w:hint="eastAsia"/>
                <w:b/>
                <w:i w:val="0"/>
                <w:sz w:val="24"/>
                <w:szCs w:val="24"/>
                <w:lang w:val="en-US" w:eastAsia="zh-CN"/>
              </w:rPr>
              <w:t xml:space="preserve"> </w:t>
            </w:r>
            <w:r w:rsidRPr="00D95080">
              <w:rPr>
                <w:rFonts w:ascii="Book Antiqua" w:hAnsi="Book Antiqua"/>
                <w:b/>
                <w:i w:val="0"/>
                <w:sz w:val="24"/>
                <w:szCs w:val="24"/>
                <w:lang w:val="en-US"/>
              </w:rPr>
              <w:t>median (IQR)</w:t>
            </w:r>
          </w:p>
        </w:tc>
        <w:tc>
          <w:tcPr>
            <w:tcW w:w="1721" w:type="dxa"/>
            <w:tcBorders>
              <w:top w:val="single" w:sz="4" w:space="0" w:color="auto"/>
              <w:bottom w:val="single" w:sz="4" w:space="0" w:color="auto"/>
            </w:tcBorders>
            <w:shd w:val="clear" w:color="auto" w:fill="auto"/>
            <w:noWrap/>
            <w:hideMark/>
          </w:tcPr>
          <w:p w14:paraId="57D60003" w14:textId="23CDC014" w:rsidR="00924196" w:rsidRPr="00D95080" w:rsidRDefault="00924196" w:rsidP="00D95080">
            <w:pPr>
              <w:pStyle w:val="aa"/>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BMI,</w:t>
            </w:r>
            <w:r w:rsidR="00554D52">
              <w:rPr>
                <w:rFonts w:ascii="Book Antiqua" w:eastAsiaTheme="minorEastAsia" w:hAnsi="Book Antiqua" w:hint="eastAsia"/>
                <w:b/>
                <w:i w:val="0"/>
                <w:sz w:val="24"/>
                <w:szCs w:val="24"/>
                <w:lang w:val="en-US" w:eastAsia="zh-CN"/>
              </w:rPr>
              <w:t xml:space="preserve"> </w:t>
            </w:r>
            <w:r w:rsidRPr="00D95080">
              <w:rPr>
                <w:rFonts w:ascii="Book Antiqua" w:hAnsi="Book Antiqua"/>
                <w:b/>
                <w:i w:val="0"/>
                <w:sz w:val="24"/>
                <w:szCs w:val="24"/>
                <w:lang w:val="en-US"/>
              </w:rPr>
              <w:t>median (IQR)</w:t>
            </w:r>
          </w:p>
        </w:tc>
      </w:tr>
      <w:tr w:rsidR="002609AB" w:rsidRPr="00D95080" w14:paraId="391CB966" w14:textId="77777777" w:rsidTr="002609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tcBorders>
              <w:top w:val="single" w:sz="4" w:space="0" w:color="auto"/>
              <w:right w:val="none" w:sz="0" w:space="0" w:color="auto"/>
            </w:tcBorders>
            <w:shd w:val="clear" w:color="auto" w:fill="auto"/>
            <w:noWrap/>
            <w:hideMark/>
          </w:tcPr>
          <w:p w14:paraId="6007D8F7" w14:textId="77777777" w:rsidR="00924196" w:rsidRPr="00D95080" w:rsidRDefault="00924196" w:rsidP="00D95080">
            <w:pPr>
              <w:pStyle w:val="aa"/>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HC</w:t>
            </w:r>
          </w:p>
        </w:tc>
        <w:tc>
          <w:tcPr>
            <w:tcW w:w="1985" w:type="dxa"/>
            <w:tcBorders>
              <w:top w:val="single" w:sz="4" w:space="0" w:color="auto"/>
            </w:tcBorders>
            <w:shd w:val="clear" w:color="auto" w:fill="auto"/>
            <w:noWrap/>
            <w:hideMark/>
          </w:tcPr>
          <w:p w14:paraId="281B5965"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healthy control</w:t>
            </w:r>
          </w:p>
        </w:tc>
        <w:tc>
          <w:tcPr>
            <w:tcW w:w="1136" w:type="dxa"/>
            <w:tcBorders>
              <w:top w:val="single" w:sz="4" w:space="0" w:color="auto"/>
            </w:tcBorders>
            <w:shd w:val="clear" w:color="auto" w:fill="auto"/>
            <w:noWrap/>
            <w:hideMark/>
          </w:tcPr>
          <w:p w14:paraId="3C412D1E"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16</w:t>
            </w:r>
          </w:p>
        </w:tc>
        <w:tc>
          <w:tcPr>
            <w:tcW w:w="1842" w:type="dxa"/>
            <w:tcBorders>
              <w:top w:val="single" w:sz="4" w:space="0" w:color="auto"/>
            </w:tcBorders>
            <w:shd w:val="clear" w:color="auto" w:fill="auto"/>
            <w:noWrap/>
            <w:hideMark/>
          </w:tcPr>
          <w:p w14:paraId="2B6C9EEF"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 xml:space="preserve">7 (14/2) </w:t>
            </w:r>
          </w:p>
        </w:tc>
        <w:tc>
          <w:tcPr>
            <w:tcW w:w="1276" w:type="dxa"/>
            <w:tcBorders>
              <w:top w:val="single" w:sz="4" w:space="0" w:color="auto"/>
            </w:tcBorders>
            <w:shd w:val="clear" w:color="auto" w:fill="auto"/>
            <w:noWrap/>
            <w:hideMark/>
          </w:tcPr>
          <w:p w14:paraId="0119F1CC"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46 (9)</w:t>
            </w:r>
          </w:p>
        </w:tc>
        <w:tc>
          <w:tcPr>
            <w:tcW w:w="1721" w:type="dxa"/>
            <w:tcBorders>
              <w:top w:val="single" w:sz="4" w:space="0" w:color="auto"/>
            </w:tcBorders>
            <w:shd w:val="clear" w:color="auto" w:fill="auto"/>
            <w:noWrap/>
            <w:hideMark/>
          </w:tcPr>
          <w:p w14:paraId="5B5DD0B6" w14:textId="231D13A5" w:rsidR="00924196" w:rsidRPr="00D95080" w:rsidRDefault="00924196" w:rsidP="00E957AA">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8 (1</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w:t>
            </w:r>
          </w:p>
        </w:tc>
      </w:tr>
      <w:tr w:rsidR="002609AB" w:rsidRPr="00D95080" w14:paraId="1C380B52" w14:textId="77777777" w:rsidTr="002609AB">
        <w:trPr>
          <w:trHeight w:val="315"/>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noWrap/>
            <w:hideMark/>
          </w:tcPr>
          <w:p w14:paraId="1E0156D9" w14:textId="77777777" w:rsidR="00924196" w:rsidRPr="00D95080" w:rsidRDefault="00924196" w:rsidP="00D95080">
            <w:pPr>
              <w:pStyle w:val="aa"/>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CD</w:t>
            </w:r>
          </w:p>
        </w:tc>
        <w:tc>
          <w:tcPr>
            <w:tcW w:w="1985" w:type="dxa"/>
            <w:shd w:val="clear" w:color="auto" w:fill="auto"/>
            <w:noWrap/>
            <w:hideMark/>
          </w:tcPr>
          <w:p w14:paraId="346D7FAD" w14:textId="77777777" w:rsidR="00924196" w:rsidRPr="00D95080" w:rsidRDefault="00924196" w:rsidP="00D95080">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celiac disease</w:t>
            </w:r>
          </w:p>
        </w:tc>
        <w:tc>
          <w:tcPr>
            <w:tcW w:w="1136" w:type="dxa"/>
            <w:shd w:val="clear" w:color="auto" w:fill="auto"/>
            <w:noWrap/>
            <w:hideMark/>
          </w:tcPr>
          <w:p w14:paraId="67C7D634" w14:textId="77777777" w:rsidR="00924196" w:rsidRPr="00D95080" w:rsidRDefault="00924196" w:rsidP="00D95080">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16</w:t>
            </w:r>
          </w:p>
        </w:tc>
        <w:tc>
          <w:tcPr>
            <w:tcW w:w="1842" w:type="dxa"/>
            <w:shd w:val="clear" w:color="auto" w:fill="auto"/>
            <w:noWrap/>
            <w:hideMark/>
          </w:tcPr>
          <w:p w14:paraId="7871783B" w14:textId="60A3B60C" w:rsidR="00924196" w:rsidRPr="00D95080" w:rsidRDefault="00924196" w:rsidP="00E957AA">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0</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(6/12)</w:t>
            </w:r>
          </w:p>
        </w:tc>
        <w:tc>
          <w:tcPr>
            <w:tcW w:w="1276" w:type="dxa"/>
            <w:shd w:val="clear" w:color="auto" w:fill="auto"/>
            <w:noWrap/>
            <w:hideMark/>
          </w:tcPr>
          <w:p w14:paraId="341E6C7D" w14:textId="661E1FB0" w:rsidR="00924196" w:rsidRPr="00D95080" w:rsidRDefault="00924196" w:rsidP="00E957AA">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35</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(21)</w:t>
            </w:r>
          </w:p>
        </w:tc>
        <w:tc>
          <w:tcPr>
            <w:tcW w:w="1721" w:type="dxa"/>
            <w:shd w:val="clear" w:color="auto" w:fill="auto"/>
            <w:noWrap/>
            <w:hideMark/>
          </w:tcPr>
          <w:p w14:paraId="0E34D766" w14:textId="3C9BB496" w:rsidR="00924196" w:rsidRPr="00D95080" w:rsidRDefault="00924196" w:rsidP="00E957AA">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22</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1 (3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7)</w:t>
            </w:r>
          </w:p>
        </w:tc>
      </w:tr>
      <w:tr w:rsidR="002609AB" w:rsidRPr="00D95080" w14:paraId="3AD4D8F8" w14:textId="77777777" w:rsidTr="002609AB">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276" w:type="dxa"/>
            <w:tcBorders>
              <w:right w:val="none" w:sz="0" w:space="0" w:color="auto"/>
            </w:tcBorders>
            <w:shd w:val="clear" w:color="auto" w:fill="auto"/>
            <w:noWrap/>
            <w:hideMark/>
          </w:tcPr>
          <w:p w14:paraId="2D170329" w14:textId="77777777" w:rsidR="00924196" w:rsidRPr="00D95080" w:rsidRDefault="00924196" w:rsidP="00D95080">
            <w:pPr>
              <w:pStyle w:val="aa"/>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AP</w:t>
            </w:r>
          </w:p>
        </w:tc>
        <w:tc>
          <w:tcPr>
            <w:tcW w:w="1985" w:type="dxa"/>
            <w:shd w:val="clear" w:color="auto" w:fill="auto"/>
            <w:noWrap/>
            <w:hideMark/>
          </w:tcPr>
          <w:p w14:paraId="66E1027A"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 xml:space="preserve">adenomatous polyposis </w:t>
            </w:r>
          </w:p>
        </w:tc>
        <w:tc>
          <w:tcPr>
            <w:tcW w:w="1136" w:type="dxa"/>
            <w:shd w:val="clear" w:color="auto" w:fill="auto"/>
            <w:noWrap/>
            <w:hideMark/>
          </w:tcPr>
          <w:p w14:paraId="6128E034"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9</w:t>
            </w:r>
          </w:p>
        </w:tc>
        <w:tc>
          <w:tcPr>
            <w:tcW w:w="1842" w:type="dxa"/>
            <w:shd w:val="clear" w:color="auto" w:fill="auto"/>
            <w:noWrap/>
            <w:hideMark/>
          </w:tcPr>
          <w:p w14:paraId="782E1B94" w14:textId="27BB5E9E" w:rsidR="00924196" w:rsidRPr="00D95080" w:rsidRDefault="00924196" w:rsidP="00E957AA">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2 (5/4)</w:t>
            </w:r>
          </w:p>
        </w:tc>
        <w:tc>
          <w:tcPr>
            <w:tcW w:w="1276" w:type="dxa"/>
            <w:shd w:val="clear" w:color="auto" w:fill="auto"/>
            <w:noWrap/>
            <w:hideMark/>
          </w:tcPr>
          <w:p w14:paraId="1BE5042A" w14:textId="77777777" w:rsidR="00924196" w:rsidRPr="00D95080" w:rsidRDefault="00924196" w:rsidP="00D95080">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68 (28)</w:t>
            </w:r>
          </w:p>
        </w:tc>
        <w:tc>
          <w:tcPr>
            <w:tcW w:w="1721" w:type="dxa"/>
            <w:shd w:val="clear" w:color="auto" w:fill="auto"/>
            <w:noWrap/>
            <w:hideMark/>
          </w:tcPr>
          <w:p w14:paraId="3BDD7B6D" w14:textId="6DD027A1" w:rsidR="00924196" w:rsidRPr="00D95080" w:rsidRDefault="00924196" w:rsidP="00E957AA">
            <w:pPr>
              <w:pStyle w:val="aa"/>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24</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9 (3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9)</w:t>
            </w:r>
          </w:p>
        </w:tc>
      </w:tr>
      <w:tr w:rsidR="002609AB" w:rsidRPr="00D95080" w14:paraId="7B2260DB" w14:textId="77777777" w:rsidTr="002609AB">
        <w:trPr>
          <w:trHeight w:val="315"/>
        </w:trPr>
        <w:tc>
          <w:tcPr>
            <w:cnfStyle w:val="001000000000" w:firstRow="0" w:lastRow="0" w:firstColumn="1" w:lastColumn="0" w:oddVBand="0" w:evenVBand="0" w:oddHBand="0" w:evenHBand="0" w:firstRowFirstColumn="0" w:firstRowLastColumn="0" w:lastRowFirstColumn="0" w:lastRowLastColumn="0"/>
            <w:tcW w:w="1276" w:type="dxa"/>
            <w:tcBorders>
              <w:bottom w:val="single" w:sz="4" w:space="0" w:color="auto"/>
              <w:right w:val="none" w:sz="0" w:space="0" w:color="auto"/>
            </w:tcBorders>
            <w:shd w:val="clear" w:color="auto" w:fill="auto"/>
            <w:noWrap/>
            <w:hideMark/>
          </w:tcPr>
          <w:p w14:paraId="129469CE" w14:textId="77777777" w:rsidR="00924196" w:rsidRPr="00D95080" w:rsidRDefault="00924196" w:rsidP="00D95080">
            <w:pPr>
              <w:pStyle w:val="aa"/>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 xml:space="preserve">CRC </w:t>
            </w:r>
          </w:p>
        </w:tc>
        <w:tc>
          <w:tcPr>
            <w:tcW w:w="1985" w:type="dxa"/>
            <w:tcBorders>
              <w:bottom w:val="single" w:sz="4" w:space="0" w:color="auto"/>
            </w:tcBorders>
            <w:shd w:val="clear" w:color="auto" w:fill="auto"/>
            <w:noWrap/>
            <w:hideMark/>
          </w:tcPr>
          <w:p w14:paraId="62ABB0CB" w14:textId="77777777" w:rsidR="00924196" w:rsidRPr="00D95080" w:rsidRDefault="00924196" w:rsidP="00D95080">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colorectal cancer</w:t>
            </w:r>
          </w:p>
        </w:tc>
        <w:tc>
          <w:tcPr>
            <w:tcW w:w="1136" w:type="dxa"/>
            <w:tcBorders>
              <w:bottom w:val="single" w:sz="4" w:space="0" w:color="auto"/>
            </w:tcBorders>
            <w:shd w:val="clear" w:color="auto" w:fill="auto"/>
            <w:noWrap/>
            <w:hideMark/>
          </w:tcPr>
          <w:p w14:paraId="6FAA34FC" w14:textId="77777777" w:rsidR="00924196" w:rsidRPr="00D95080" w:rsidRDefault="00924196" w:rsidP="00D95080">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19</w:t>
            </w:r>
          </w:p>
        </w:tc>
        <w:tc>
          <w:tcPr>
            <w:tcW w:w="1842" w:type="dxa"/>
            <w:tcBorders>
              <w:bottom w:val="single" w:sz="4" w:space="0" w:color="auto"/>
            </w:tcBorders>
            <w:shd w:val="clear" w:color="auto" w:fill="auto"/>
            <w:noWrap/>
            <w:hideMark/>
          </w:tcPr>
          <w:p w14:paraId="6FBF8E32" w14:textId="6D11FD3E" w:rsidR="00924196" w:rsidRPr="00D95080" w:rsidRDefault="00924196" w:rsidP="00E957AA">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8</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(17</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2)</w:t>
            </w:r>
          </w:p>
        </w:tc>
        <w:tc>
          <w:tcPr>
            <w:tcW w:w="1276" w:type="dxa"/>
            <w:tcBorders>
              <w:bottom w:val="single" w:sz="4" w:space="0" w:color="auto"/>
            </w:tcBorders>
            <w:shd w:val="clear" w:color="auto" w:fill="auto"/>
            <w:noWrap/>
            <w:hideMark/>
          </w:tcPr>
          <w:p w14:paraId="22BF0EAD" w14:textId="50479587" w:rsidR="00924196" w:rsidRPr="00D95080" w:rsidRDefault="00924196" w:rsidP="00E957AA">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80 (13</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w:t>
            </w:r>
          </w:p>
        </w:tc>
        <w:tc>
          <w:tcPr>
            <w:tcW w:w="1721" w:type="dxa"/>
            <w:tcBorders>
              <w:bottom w:val="single" w:sz="4" w:space="0" w:color="auto"/>
            </w:tcBorders>
            <w:shd w:val="clear" w:color="auto" w:fill="auto"/>
            <w:noWrap/>
            <w:hideMark/>
          </w:tcPr>
          <w:p w14:paraId="16A2B5BA" w14:textId="454E2243" w:rsidR="00924196" w:rsidRPr="00D95080" w:rsidRDefault="00924196" w:rsidP="00E957AA">
            <w:pPr>
              <w:pStyle w:val="aa"/>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sz w:val="24"/>
                <w:szCs w:val="24"/>
                <w:lang w:val="en-US"/>
              </w:rPr>
              <w:t>24</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 (4</w:t>
            </w:r>
            <w:r w:rsidR="00E957AA">
              <w:rPr>
                <w:rFonts w:ascii="Book Antiqua" w:eastAsiaTheme="minorEastAsia" w:hAnsi="Book Antiqua" w:hint="eastAsia"/>
                <w:sz w:val="24"/>
                <w:szCs w:val="24"/>
                <w:lang w:val="en-US" w:eastAsia="zh-CN"/>
              </w:rPr>
              <w:t>.</w:t>
            </w:r>
            <w:r w:rsidRPr="00D95080">
              <w:rPr>
                <w:rFonts w:ascii="Book Antiqua" w:hAnsi="Book Antiqua"/>
                <w:sz w:val="24"/>
                <w:szCs w:val="24"/>
                <w:lang w:val="en-US"/>
              </w:rPr>
              <w:t>5)</w:t>
            </w:r>
          </w:p>
        </w:tc>
      </w:tr>
    </w:tbl>
    <w:p w14:paraId="6614B4D2" w14:textId="551F533F"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HC</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H</w:t>
      </w:r>
      <w:r w:rsidRPr="00D95080">
        <w:rPr>
          <w:rFonts w:ascii="Book Antiqua" w:hAnsi="Book Antiqua"/>
          <w:sz w:val="24"/>
          <w:szCs w:val="24"/>
          <w:lang w:val="en-US"/>
        </w:rPr>
        <w:t>ealthy control; CD</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C</w:t>
      </w:r>
      <w:r w:rsidRPr="00D95080">
        <w:rPr>
          <w:rFonts w:ascii="Book Antiqua" w:hAnsi="Book Antiqua"/>
          <w:sz w:val="24"/>
          <w:szCs w:val="24"/>
          <w:lang w:val="en-US"/>
        </w:rPr>
        <w:t>eliac disease; AP</w:t>
      </w:r>
      <w:r w:rsidR="002609AB"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2609AB" w:rsidRPr="00D95080">
        <w:rPr>
          <w:rFonts w:ascii="Book Antiqua" w:hAnsi="Book Antiqua"/>
          <w:sz w:val="24"/>
          <w:szCs w:val="24"/>
          <w:lang w:val="en-US"/>
        </w:rPr>
        <w:t>A</w:t>
      </w:r>
      <w:r w:rsidR="00584929" w:rsidRPr="00D95080">
        <w:rPr>
          <w:rFonts w:ascii="Book Antiqua" w:hAnsi="Book Antiqua"/>
          <w:sz w:val="24"/>
          <w:szCs w:val="24"/>
          <w:lang w:val="en-US"/>
        </w:rPr>
        <w:t xml:space="preserve">denomatous polyposis; CRC: </w:t>
      </w:r>
      <w:r w:rsidR="002609AB" w:rsidRPr="00D95080">
        <w:rPr>
          <w:rFonts w:ascii="Book Antiqua" w:hAnsi="Book Antiqua"/>
          <w:sz w:val="24"/>
          <w:szCs w:val="24"/>
          <w:lang w:val="en-US"/>
        </w:rPr>
        <w:t>C</w:t>
      </w:r>
      <w:r w:rsidR="00584929" w:rsidRPr="00D95080">
        <w:rPr>
          <w:rFonts w:ascii="Book Antiqua" w:hAnsi="Book Antiqua"/>
          <w:sz w:val="24"/>
          <w:szCs w:val="24"/>
          <w:lang w:val="en-US"/>
        </w:rPr>
        <w:t>olorectal cancer;</w:t>
      </w:r>
      <w:r w:rsidRPr="00D95080">
        <w:rPr>
          <w:rFonts w:ascii="Book Antiqua" w:hAnsi="Book Antiqua"/>
          <w:sz w:val="24"/>
          <w:szCs w:val="24"/>
          <w:lang w:val="en-US"/>
        </w:rPr>
        <w:t xml:space="preserve"> </w:t>
      </w:r>
      <w:proofErr w:type="gramStart"/>
      <w:r w:rsidRPr="00D95080">
        <w:rPr>
          <w:rFonts w:ascii="Book Antiqua" w:hAnsi="Book Antiqua"/>
          <w:sz w:val="24"/>
          <w:szCs w:val="24"/>
          <w:lang w:val="en-US"/>
        </w:rPr>
        <w:t xml:space="preserve">BMI </w:t>
      </w:r>
      <w:r w:rsidR="002609AB" w:rsidRPr="00D95080">
        <w:rPr>
          <w:rFonts w:ascii="Book Antiqua" w:eastAsiaTheme="minorEastAsia" w:hAnsi="Book Antiqua"/>
          <w:sz w:val="24"/>
          <w:szCs w:val="24"/>
          <w:lang w:val="en-US" w:eastAsia="zh-CN"/>
        </w:rPr>
        <w:t>:</w:t>
      </w:r>
      <w:proofErr w:type="gramEnd"/>
      <w:r w:rsidRPr="00D95080">
        <w:rPr>
          <w:rFonts w:ascii="Book Antiqua" w:hAnsi="Book Antiqua"/>
          <w:sz w:val="24"/>
          <w:szCs w:val="24"/>
          <w:lang w:val="en-US"/>
        </w:rPr>
        <w:t xml:space="preserve"> </w:t>
      </w:r>
      <w:r w:rsidR="002609AB" w:rsidRPr="00D95080">
        <w:rPr>
          <w:rFonts w:ascii="Book Antiqua" w:hAnsi="Book Antiqua"/>
          <w:sz w:val="24"/>
          <w:szCs w:val="24"/>
          <w:lang w:val="en-US"/>
        </w:rPr>
        <w:t>B</w:t>
      </w:r>
      <w:r w:rsidRPr="00D95080">
        <w:rPr>
          <w:rFonts w:ascii="Book Antiqua" w:hAnsi="Book Antiqua"/>
          <w:sz w:val="24"/>
          <w:szCs w:val="24"/>
          <w:lang w:val="en-US"/>
        </w:rPr>
        <w:t>ody mass index; IQR</w:t>
      </w:r>
      <w:r w:rsidR="0027594E">
        <w:rPr>
          <w:rFonts w:ascii="Book Antiqua" w:eastAsiaTheme="minorEastAsia" w:hAnsi="Book Antiqua"/>
          <w:sz w:val="24"/>
          <w:szCs w:val="24"/>
          <w:lang w:val="en-US" w:eastAsia="zh-CN"/>
        </w:rPr>
        <w:t xml:space="preserve">: </w:t>
      </w:r>
      <w:r w:rsidR="002609AB" w:rsidRPr="00D95080">
        <w:rPr>
          <w:rFonts w:ascii="Book Antiqua" w:hAnsi="Book Antiqua"/>
          <w:sz w:val="24"/>
          <w:szCs w:val="24"/>
          <w:lang w:val="en-US"/>
        </w:rPr>
        <w:t>I</w:t>
      </w:r>
      <w:r w:rsidRPr="00D95080">
        <w:rPr>
          <w:rFonts w:ascii="Book Antiqua" w:hAnsi="Book Antiqua"/>
          <w:sz w:val="24"/>
          <w:szCs w:val="24"/>
          <w:lang w:val="en-US"/>
        </w:rPr>
        <w:t>nterquartile range.</w:t>
      </w:r>
    </w:p>
    <w:p w14:paraId="237341A1" w14:textId="024A4193" w:rsidR="002609AB" w:rsidRPr="00D95080" w:rsidRDefault="002609AB"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br w:type="page"/>
      </w:r>
    </w:p>
    <w:p w14:paraId="12BD1CF4" w14:textId="0E759FFD" w:rsidR="00924196" w:rsidRPr="00D95080" w:rsidRDefault="00924196"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w:t>
      </w:r>
      <w:r w:rsidR="002609AB" w:rsidRPr="00D95080">
        <w:rPr>
          <w:rFonts w:ascii="Book Antiqua" w:hAnsi="Book Antiqua"/>
          <w:b/>
          <w:sz w:val="24"/>
          <w:szCs w:val="24"/>
          <w:lang w:val="en-US"/>
        </w:rPr>
        <w:t>able 2</w:t>
      </w:r>
      <w:r w:rsidR="00584929" w:rsidRPr="00D95080">
        <w:rPr>
          <w:rFonts w:ascii="Book Antiqua" w:hAnsi="Book Antiqua"/>
          <w:b/>
          <w:sz w:val="24"/>
          <w:szCs w:val="24"/>
          <w:lang w:val="en-US"/>
        </w:rPr>
        <w:t xml:space="preserve"> Retention times, </w:t>
      </w:r>
      <w:r w:rsidRPr="00D95080">
        <w:rPr>
          <w:rFonts w:ascii="Book Antiqua" w:hAnsi="Book Antiqua"/>
          <w:b/>
          <w:sz w:val="24"/>
          <w:szCs w:val="24"/>
          <w:lang w:val="en-US"/>
        </w:rPr>
        <w:t>ionic signals</w:t>
      </w:r>
      <w:r w:rsidR="00584929" w:rsidRPr="00D95080">
        <w:rPr>
          <w:rFonts w:ascii="Book Antiqua" w:hAnsi="Book Antiqua"/>
          <w:b/>
          <w:sz w:val="24"/>
          <w:szCs w:val="24"/>
          <w:lang w:val="en-US"/>
        </w:rPr>
        <w:t xml:space="preserve">, internal standards </w:t>
      </w:r>
      <w:r w:rsidRPr="00D95080">
        <w:rPr>
          <w:rFonts w:ascii="Book Antiqua" w:hAnsi="Book Antiqua"/>
          <w:b/>
          <w:sz w:val="24"/>
          <w:szCs w:val="24"/>
          <w:lang w:val="en-US"/>
        </w:rPr>
        <w:t xml:space="preserve">for </w:t>
      </w:r>
      <w:r w:rsidR="00584929" w:rsidRPr="00D95080">
        <w:rPr>
          <w:rFonts w:ascii="Book Antiqua" w:hAnsi="Book Antiqua"/>
          <w:b/>
          <w:sz w:val="24"/>
          <w:szCs w:val="24"/>
          <w:lang w:val="en-US"/>
        </w:rPr>
        <w:t>each short chain fatty acid</w:t>
      </w:r>
    </w:p>
    <w:tbl>
      <w:tblPr>
        <w:tblStyle w:val="Grigliatabellachiara2"/>
        <w:tblW w:w="4605"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615"/>
        <w:gridCol w:w="942"/>
        <w:gridCol w:w="1559"/>
        <w:gridCol w:w="1278"/>
        <w:gridCol w:w="2455"/>
      </w:tblGrid>
      <w:tr w:rsidR="00823724" w:rsidRPr="00D95080" w14:paraId="1D77E85C" w14:textId="77777777" w:rsidTr="00823724">
        <w:trPr>
          <w:jc w:val="center"/>
        </w:trPr>
        <w:tc>
          <w:tcPr>
            <w:tcW w:w="1029" w:type="pct"/>
            <w:tcBorders>
              <w:top w:val="single" w:sz="4" w:space="0" w:color="auto"/>
              <w:bottom w:val="single" w:sz="4" w:space="0" w:color="auto"/>
            </w:tcBorders>
          </w:tcPr>
          <w:p w14:paraId="1544B6F7"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SCFA</w:t>
            </w:r>
          </w:p>
        </w:tc>
        <w:tc>
          <w:tcPr>
            <w:tcW w:w="600" w:type="pct"/>
            <w:tcBorders>
              <w:top w:val="single" w:sz="4" w:space="0" w:color="auto"/>
              <w:bottom w:val="single" w:sz="4" w:space="0" w:color="auto"/>
            </w:tcBorders>
          </w:tcPr>
          <w:p w14:paraId="082BF0C9" w14:textId="77777777" w:rsidR="00924196" w:rsidRPr="00D95080" w:rsidRDefault="00924196" w:rsidP="00D95080">
            <w:pPr>
              <w:spacing w:line="360" w:lineRule="auto"/>
              <w:jc w:val="both"/>
              <w:rPr>
                <w:rFonts w:ascii="Book Antiqua" w:hAnsi="Book Antiqua"/>
                <w:b/>
                <w:sz w:val="24"/>
                <w:szCs w:val="24"/>
                <w:lang w:val="en-US"/>
              </w:rPr>
            </w:pPr>
            <w:proofErr w:type="spellStart"/>
            <w:r w:rsidRPr="00D95080">
              <w:rPr>
                <w:rFonts w:ascii="Book Antiqua" w:hAnsi="Book Antiqua"/>
                <w:b/>
                <w:sz w:val="24"/>
                <w:szCs w:val="24"/>
                <w:lang w:val="en-US"/>
              </w:rPr>
              <w:t>Rt</w:t>
            </w:r>
            <w:proofErr w:type="spellEnd"/>
          </w:p>
          <w:p w14:paraId="18C0F456" w14:textId="572A7C12" w:rsidR="00924196" w:rsidRPr="00D95080" w:rsidRDefault="00823724"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(min</w:t>
            </w:r>
            <w:r w:rsidR="00924196" w:rsidRPr="00D95080">
              <w:rPr>
                <w:rFonts w:ascii="Book Antiqua" w:hAnsi="Book Antiqua"/>
                <w:b/>
                <w:sz w:val="24"/>
                <w:szCs w:val="24"/>
                <w:lang w:val="en-US"/>
              </w:rPr>
              <w:t>)</w:t>
            </w:r>
          </w:p>
        </w:tc>
        <w:tc>
          <w:tcPr>
            <w:tcW w:w="993" w:type="pct"/>
            <w:tcBorders>
              <w:top w:val="single" w:sz="4" w:space="0" w:color="auto"/>
              <w:bottom w:val="single" w:sz="4" w:space="0" w:color="auto"/>
            </w:tcBorders>
          </w:tcPr>
          <w:p w14:paraId="3D6A4C40" w14:textId="77777777" w:rsidR="00924196" w:rsidRPr="00D95080" w:rsidRDefault="00924196" w:rsidP="00D95080">
            <w:pPr>
              <w:spacing w:line="360" w:lineRule="auto"/>
              <w:jc w:val="both"/>
              <w:rPr>
                <w:rFonts w:ascii="Book Antiqua" w:hAnsi="Book Antiqua"/>
                <w:b/>
                <w:sz w:val="24"/>
                <w:szCs w:val="24"/>
                <w:lang w:val="en-US"/>
              </w:rPr>
            </w:pPr>
            <w:proofErr w:type="spellStart"/>
            <w:r w:rsidRPr="00D95080">
              <w:rPr>
                <w:rFonts w:ascii="Book Antiqua" w:hAnsi="Book Antiqua"/>
                <w:b/>
                <w:sz w:val="24"/>
                <w:szCs w:val="24"/>
                <w:lang w:val="en-US"/>
              </w:rPr>
              <w:t>Quan</w:t>
            </w:r>
            <w:proofErr w:type="spellEnd"/>
            <w:r w:rsidRPr="00D95080">
              <w:rPr>
                <w:rFonts w:ascii="Book Antiqua" w:hAnsi="Book Antiqua"/>
                <w:b/>
                <w:sz w:val="24"/>
                <w:szCs w:val="24"/>
                <w:lang w:val="en-US"/>
              </w:rPr>
              <w:t>. Ion</w:t>
            </w:r>
          </w:p>
          <w:p w14:paraId="31FC1841"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(m/z)</w:t>
            </w:r>
          </w:p>
        </w:tc>
        <w:tc>
          <w:tcPr>
            <w:tcW w:w="814" w:type="pct"/>
            <w:tcBorders>
              <w:top w:val="single" w:sz="4" w:space="0" w:color="auto"/>
              <w:bottom w:val="single" w:sz="4" w:space="0" w:color="auto"/>
            </w:tcBorders>
          </w:tcPr>
          <w:p w14:paraId="2F3B49C2" w14:textId="77777777" w:rsidR="00924196" w:rsidRPr="00D95080" w:rsidRDefault="00924196" w:rsidP="00D95080">
            <w:pPr>
              <w:spacing w:line="360" w:lineRule="auto"/>
              <w:jc w:val="both"/>
              <w:rPr>
                <w:rFonts w:ascii="Book Antiqua" w:hAnsi="Book Antiqua"/>
                <w:b/>
                <w:sz w:val="24"/>
                <w:szCs w:val="24"/>
                <w:lang w:val="en-US"/>
              </w:rPr>
            </w:pPr>
            <w:proofErr w:type="spellStart"/>
            <w:r w:rsidRPr="00D95080">
              <w:rPr>
                <w:rFonts w:ascii="Book Antiqua" w:hAnsi="Book Antiqua"/>
                <w:b/>
                <w:sz w:val="24"/>
                <w:szCs w:val="24"/>
                <w:lang w:val="en-US"/>
              </w:rPr>
              <w:t>Qual</w:t>
            </w:r>
            <w:proofErr w:type="spellEnd"/>
            <w:r w:rsidRPr="00D95080">
              <w:rPr>
                <w:rFonts w:ascii="Book Antiqua" w:hAnsi="Book Antiqua"/>
                <w:b/>
                <w:sz w:val="24"/>
                <w:szCs w:val="24"/>
                <w:lang w:val="en-US"/>
              </w:rPr>
              <w:t xml:space="preserve"> ion</w:t>
            </w:r>
          </w:p>
          <w:p w14:paraId="108970A5"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(m/z)</w:t>
            </w:r>
          </w:p>
        </w:tc>
        <w:tc>
          <w:tcPr>
            <w:tcW w:w="1564" w:type="pct"/>
            <w:tcBorders>
              <w:top w:val="single" w:sz="4" w:space="0" w:color="auto"/>
              <w:bottom w:val="single" w:sz="4" w:space="0" w:color="auto"/>
            </w:tcBorders>
          </w:tcPr>
          <w:p w14:paraId="03B32344"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ISTD</w:t>
            </w:r>
          </w:p>
          <w:p w14:paraId="0A5C9976"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[quant. ion (m/z)]</w:t>
            </w:r>
          </w:p>
        </w:tc>
      </w:tr>
      <w:tr w:rsidR="00823724" w:rsidRPr="00D95080" w14:paraId="7E0390F2" w14:textId="77777777" w:rsidTr="00823724">
        <w:trPr>
          <w:jc w:val="center"/>
        </w:trPr>
        <w:tc>
          <w:tcPr>
            <w:tcW w:w="1029" w:type="pct"/>
            <w:tcBorders>
              <w:top w:val="single" w:sz="4" w:space="0" w:color="auto"/>
            </w:tcBorders>
          </w:tcPr>
          <w:p w14:paraId="1C19D68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Acetic</w:t>
            </w:r>
          </w:p>
        </w:tc>
        <w:tc>
          <w:tcPr>
            <w:tcW w:w="600" w:type="pct"/>
            <w:tcBorders>
              <w:top w:val="single" w:sz="4" w:space="0" w:color="auto"/>
            </w:tcBorders>
          </w:tcPr>
          <w:p w14:paraId="2646FED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5.65</w:t>
            </w:r>
          </w:p>
        </w:tc>
        <w:tc>
          <w:tcPr>
            <w:tcW w:w="993" w:type="pct"/>
            <w:tcBorders>
              <w:top w:val="single" w:sz="4" w:space="0" w:color="auto"/>
            </w:tcBorders>
          </w:tcPr>
          <w:p w14:paraId="0CAB27C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Borders>
              <w:top w:val="single" w:sz="4" w:space="0" w:color="auto"/>
            </w:tcBorders>
          </w:tcPr>
          <w:p w14:paraId="1D2163B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p>
        </w:tc>
        <w:tc>
          <w:tcPr>
            <w:tcW w:w="1564" w:type="pct"/>
            <w:tcBorders>
              <w:top w:val="single" w:sz="4" w:space="0" w:color="auto"/>
            </w:tcBorders>
          </w:tcPr>
          <w:p w14:paraId="24FC4C30" w14:textId="4C0098A5"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]Acetic</w:t>
            </w:r>
            <w:r w:rsidRPr="006B05B7">
              <w:rPr>
                <w:rFonts w:ascii="Book Antiqua" w:hAnsi="Book Antiqua"/>
                <w:sz w:val="24"/>
                <w:szCs w:val="24"/>
                <w:lang w:val="en-US"/>
              </w:rPr>
              <w:t>[63]</w:t>
            </w:r>
          </w:p>
        </w:tc>
      </w:tr>
      <w:tr w:rsidR="00823724" w:rsidRPr="00D95080" w14:paraId="27D36027" w14:textId="77777777" w:rsidTr="00823724">
        <w:trPr>
          <w:jc w:val="center"/>
        </w:trPr>
        <w:tc>
          <w:tcPr>
            <w:tcW w:w="1029" w:type="pct"/>
          </w:tcPr>
          <w:p w14:paraId="69DC870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Propionic</w:t>
            </w:r>
          </w:p>
        </w:tc>
        <w:tc>
          <w:tcPr>
            <w:tcW w:w="600" w:type="pct"/>
          </w:tcPr>
          <w:p w14:paraId="4C340B3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6.08</w:t>
            </w:r>
          </w:p>
        </w:tc>
        <w:tc>
          <w:tcPr>
            <w:tcW w:w="993" w:type="pct"/>
          </w:tcPr>
          <w:p w14:paraId="039E9B9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74</w:t>
            </w:r>
          </w:p>
        </w:tc>
        <w:tc>
          <w:tcPr>
            <w:tcW w:w="814" w:type="pct"/>
          </w:tcPr>
          <w:p w14:paraId="76C2BCB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73</w:t>
            </w:r>
          </w:p>
        </w:tc>
        <w:tc>
          <w:tcPr>
            <w:tcW w:w="1564" w:type="pct"/>
          </w:tcPr>
          <w:p w14:paraId="27CE139E" w14:textId="4DECBFB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]Propionic</w:t>
            </w:r>
            <w:r w:rsidRPr="006B05B7">
              <w:rPr>
                <w:rFonts w:ascii="Book Antiqua" w:hAnsi="Book Antiqua"/>
                <w:sz w:val="24"/>
                <w:szCs w:val="24"/>
                <w:lang w:val="en-US"/>
              </w:rPr>
              <w:t>[77]</w:t>
            </w:r>
          </w:p>
        </w:tc>
      </w:tr>
      <w:tr w:rsidR="00823724" w:rsidRPr="00D95080" w14:paraId="5ACA8F71" w14:textId="77777777" w:rsidTr="00823724">
        <w:trPr>
          <w:jc w:val="center"/>
        </w:trPr>
        <w:tc>
          <w:tcPr>
            <w:tcW w:w="1029" w:type="pct"/>
          </w:tcPr>
          <w:p w14:paraId="731C8424" w14:textId="77777777" w:rsidR="00924196" w:rsidRPr="00D95080" w:rsidRDefault="00924196" w:rsidP="00D95080">
            <w:pPr>
              <w:spacing w:line="360" w:lineRule="auto"/>
              <w:jc w:val="both"/>
              <w:rPr>
                <w:rFonts w:ascii="Book Antiqua" w:hAnsi="Book Antiqua"/>
                <w:sz w:val="24"/>
                <w:szCs w:val="24"/>
                <w:lang w:val="en-US"/>
              </w:rPr>
            </w:pPr>
            <w:proofErr w:type="spellStart"/>
            <w:r w:rsidRPr="00D95080">
              <w:rPr>
                <w:rFonts w:ascii="Book Antiqua" w:hAnsi="Book Antiqua"/>
                <w:sz w:val="24"/>
                <w:szCs w:val="24"/>
                <w:lang w:val="en-US"/>
              </w:rPr>
              <w:t>iso</w:t>
            </w:r>
            <w:proofErr w:type="spellEnd"/>
            <w:r w:rsidRPr="00D95080">
              <w:rPr>
                <w:rFonts w:ascii="Book Antiqua" w:hAnsi="Book Antiqua"/>
                <w:sz w:val="24"/>
                <w:szCs w:val="24"/>
                <w:lang w:val="en-US"/>
              </w:rPr>
              <w:t>-Butyric</w:t>
            </w:r>
          </w:p>
        </w:tc>
        <w:tc>
          <w:tcPr>
            <w:tcW w:w="600" w:type="pct"/>
          </w:tcPr>
          <w:p w14:paraId="2806605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6.22</w:t>
            </w:r>
          </w:p>
        </w:tc>
        <w:tc>
          <w:tcPr>
            <w:tcW w:w="993" w:type="pct"/>
          </w:tcPr>
          <w:p w14:paraId="17AA24C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73</w:t>
            </w:r>
          </w:p>
        </w:tc>
        <w:tc>
          <w:tcPr>
            <w:tcW w:w="814" w:type="pct"/>
          </w:tcPr>
          <w:p w14:paraId="75508FF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88</w:t>
            </w:r>
          </w:p>
        </w:tc>
        <w:tc>
          <w:tcPr>
            <w:tcW w:w="1564" w:type="pct"/>
          </w:tcPr>
          <w:p w14:paraId="2EB116F5" w14:textId="0E83BE2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7</w:t>
            </w:r>
            <w:r w:rsidRPr="00D95080">
              <w:rPr>
                <w:rFonts w:ascii="Book Antiqua" w:hAnsi="Book Antiqua"/>
                <w:sz w:val="24"/>
                <w:szCs w:val="24"/>
                <w:lang w:val="en-US"/>
              </w:rPr>
              <w:t>]</w:t>
            </w:r>
            <w:proofErr w:type="spellStart"/>
            <w:r w:rsidRPr="00D95080">
              <w:rPr>
                <w:rFonts w:ascii="Book Antiqua" w:hAnsi="Book Antiqua"/>
                <w:sz w:val="24"/>
                <w:szCs w:val="24"/>
                <w:lang w:val="en-US"/>
              </w:rPr>
              <w:t>iso</w:t>
            </w:r>
            <w:proofErr w:type="spellEnd"/>
            <w:r w:rsidRPr="00D95080">
              <w:rPr>
                <w:rFonts w:ascii="Book Antiqua" w:hAnsi="Book Antiqua"/>
                <w:sz w:val="24"/>
                <w:szCs w:val="24"/>
                <w:lang w:val="en-US"/>
              </w:rPr>
              <w:t>-Butyric</w:t>
            </w:r>
            <w:r w:rsidRPr="006B05B7">
              <w:rPr>
                <w:rFonts w:ascii="Book Antiqua" w:hAnsi="Book Antiqua"/>
                <w:sz w:val="24"/>
                <w:szCs w:val="24"/>
                <w:lang w:val="en-US"/>
              </w:rPr>
              <w:t>[77]</w:t>
            </w:r>
          </w:p>
        </w:tc>
      </w:tr>
      <w:tr w:rsidR="00823724" w:rsidRPr="00D95080" w14:paraId="4C887CB9" w14:textId="77777777" w:rsidTr="00823724">
        <w:trPr>
          <w:jc w:val="center"/>
        </w:trPr>
        <w:tc>
          <w:tcPr>
            <w:tcW w:w="1029" w:type="pct"/>
          </w:tcPr>
          <w:p w14:paraId="27EDC51C"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Butyric</w:t>
            </w:r>
          </w:p>
        </w:tc>
        <w:tc>
          <w:tcPr>
            <w:tcW w:w="600" w:type="pct"/>
          </w:tcPr>
          <w:p w14:paraId="67AF7B9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6.53</w:t>
            </w:r>
          </w:p>
        </w:tc>
        <w:tc>
          <w:tcPr>
            <w:tcW w:w="993" w:type="pct"/>
          </w:tcPr>
          <w:p w14:paraId="5225477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Pr>
          <w:p w14:paraId="7B328FF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73</w:t>
            </w:r>
          </w:p>
        </w:tc>
        <w:tc>
          <w:tcPr>
            <w:tcW w:w="1564" w:type="pct"/>
          </w:tcPr>
          <w:p w14:paraId="5DCAEA39" w14:textId="6F229C81"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]Propionic</w:t>
            </w:r>
            <w:r w:rsidRPr="006B05B7">
              <w:rPr>
                <w:rFonts w:ascii="Book Antiqua" w:hAnsi="Book Antiqua"/>
                <w:sz w:val="24"/>
                <w:szCs w:val="24"/>
                <w:lang w:val="en-US"/>
              </w:rPr>
              <w:t>[77]</w:t>
            </w:r>
          </w:p>
        </w:tc>
      </w:tr>
      <w:tr w:rsidR="00823724" w:rsidRPr="00D95080" w14:paraId="1F30F9A4" w14:textId="77777777" w:rsidTr="00823724">
        <w:trPr>
          <w:jc w:val="center"/>
        </w:trPr>
        <w:tc>
          <w:tcPr>
            <w:tcW w:w="1029" w:type="pct"/>
          </w:tcPr>
          <w:p w14:paraId="2B25B441" w14:textId="77777777" w:rsidR="00924196" w:rsidRPr="00D95080" w:rsidRDefault="00924196" w:rsidP="00D95080">
            <w:pPr>
              <w:spacing w:line="360" w:lineRule="auto"/>
              <w:jc w:val="both"/>
              <w:rPr>
                <w:rFonts w:ascii="Book Antiqua" w:hAnsi="Book Antiqua"/>
                <w:sz w:val="24"/>
                <w:szCs w:val="24"/>
                <w:lang w:val="en-US"/>
              </w:rPr>
            </w:pPr>
            <w:proofErr w:type="spellStart"/>
            <w:r w:rsidRPr="00D95080">
              <w:rPr>
                <w:rFonts w:ascii="Book Antiqua" w:hAnsi="Book Antiqua"/>
                <w:sz w:val="24"/>
                <w:szCs w:val="24"/>
                <w:lang w:val="en-US"/>
              </w:rPr>
              <w:t>iso-Valeric</w:t>
            </w:r>
            <w:proofErr w:type="spellEnd"/>
          </w:p>
        </w:tc>
        <w:tc>
          <w:tcPr>
            <w:tcW w:w="600" w:type="pct"/>
          </w:tcPr>
          <w:p w14:paraId="6080DC6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6.73</w:t>
            </w:r>
          </w:p>
        </w:tc>
        <w:tc>
          <w:tcPr>
            <w:tcW w:w="993" w:type="pct"/>
          </w:tcPr>
          <w:p w14:paraId="4A95585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Pr>
          <w:p w14:paraId="5E6B603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87</w:t>
            </w:r>
          </w:p>
        </w:tc>
        <w:tc>
          <w:tcPr>
            <w:tcW w:w="1564" w:type="pct"/>
          </w:tcPr>
          <w:p w14:paraId="585710EB" w14:textId="1DDB05D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9</w:t>
            </w:r>
            <w:r w:rsidRPr="00D95080">
              <w:rPr>
                <w:rFonts w:ascii="Book Antiqua" w:hAnsi="Book Antiqua"/>
                <w:sz w:val="24"/>
                <w:szCs w:val="24"/>
                <w:lang w:val="en-US"/>
              </w:rPr>
              <w:t>]</w:t>
            </w:r>
            <w:proofErr w:type="spellStart"/>
            <w:r w:rsidRPr="00D95080">
              <w:rPr>
                <w:rFonts w:ascii="Book Antiqua" w:hAnsi="Book Antiqua"/>
                <w:sz w:val="24"/>
                <w:szCs w:val="24"/>
                <w:lang w:val="en-US"/>
              </w:rPr>
              <w:t>iso-Valeric</w:t>
            </w:r>
            <w:proofErr w:type="spellEnd"/>
            <w:r w:rsidRPr="006B05B7">
              <w:rPr>
                <w:rFonts w:ascii="Book Antiqua" w:hAnsi="Book Antiqua"/>
                <w:sz w:val="24"/>
                <w:szCs w:val="24"/>
                <w:lang w:val="en-US"/>
              </w:rPr>
              <w:t>[63]</w:t>
            </w:r>
          </w:p>
        </w:tc>
      </w:tr>
      <w:tr w:rsidR="00823724" w:rsidRPr="00D95080" w14:paraId="109F4C87" w14:textId="77777777" w:rsidTr="00823724">
        <w:trPr>
          <w:jc w:val="center"/>
        </w:trPr>
        <w:tc>
          <w:tcPr>
            <w:tcW w:w="1029" w:type="pct"/>
            <w:tcBorders>
              <w:bottom w:val="single" w:sz="4" w:space="0" w:color="auto"/>
            </w:tcBorders>
          </w:tcPr>
          <w:p w14:paraId="34E5BC21" w14:textId="77777777" w:rsidR="00924196" w:rsidRPr="00D95080" w:rsidRDefault="00924196" w:rsidP="00D95080">
            <w:pPr>
              <w:spacing w:line="360" w:lineRule="auto"/>
              <w:jc w:val="both"/>
              <w:rPr>
                <w:rFonts w:ascii="Book Antiqua" w:hAnsi="Book Antiqua"/>
                <w:sz w:val="24"/>
                <w:szCs w:val="24"/>
                <w:lang w:val="en-US"/>
              </w:rPr>
            </w:pPr>
            <w:proofErr w:type="spellStart"/>
            <w:r w:rsidRPr="00D95080">
              <w:rPr>
                <w:rFonts w:ascii="Book Antiqua" w:hAnsi="Book Antiqua"/>
                <w:sz w:val="24"/>
                <w:szCs w:val="24"/>
                <w:lang w:val="en-US"/>
              </w:rPr>
              <w:t>Valeric</w:t>
            </w:r>
            <w:proofErr w:type="spellEnd"/>
          </w:p>
        </w:tc>
        <w:tc>
          <w:tcPr>
            <w:tcW w:w="600" w:type="pct"/>
            <w:tcBorders>
              <w:bottom w:val="single" w:sz="4" w:space="0" w:color="auto"/>
            </w:tcBorders>
          </w:tcPr>
          <w:p w14:paraId="6C6F16A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7.08</w:t>
            </w:r>
          </w:p>
        </w:tc>
        <w:tc>
          <w:tcPr>
            <w:tcW w:w="993" w:type="pct"/>
            <w:tcBorders>
              <w:bottom w:val="single" w:sz="4" w:space="0" w:color="auto"/>
            </w:tcBorders>
          </w:tcPr>
          <w:p w14:paraId="7CC3F3C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60</w:t>
            </w:r>
          </w:p>
        </w:tc>
        <w:tc>
          <w:tcPr>
            <w:tcW w:w="814" w:type="pct"/>
            <w:tcBorders>
              <w:bottom w:val="single" w:sz="4" w:space="0" w:color="auto"/>
            </w:tcBorders>
          </w:tcPr>
          <w:p w14:paraId="046B283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87</w:t>
            </w:r>
          </w:p>
        </w:tc>
        <w:tc>
          <w:tcPr>
            <w:tcW w:w="1564" w:type="pct"/>
            <w:tcBorders>
              <w:bottom w:val="single" w:sz="4" w:space="0" w:color="auto"/>
            </w:tcBorders>
          </w:tcPr>
          <w:p w14:paraId="1DF30F51" w14:textId="767CB2A5"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9</w:t>
            </w:r>
            <w:r w:rsidRPr="00D95080">
              <w:rPr>
                <w:rFonts w:ascii="Book Antiqua" w:hAnsi="Book Antiqua"/>
                <w:sz w:val="24"/>
                <w:szCs w:val="24"/>
                <w:lang w:val="en-US"/>
              </w:rPr>
              <w:t>]</w:t>
            </w:r>
            <w:proofErr w:type="spellStart"/>
            <w:r w:rsidRPr="00D95080">
              <w:rPr>
                <w:rFonts w:ascii="Book Antiqua" w:hAnsi="Book Antiqua"/>
                <w:sz w:val="24"/>
                <w:szCs w:val="24"/>
                <w:lang w:val="en-US"/>
              </w:rPr>
              <w:t>iso-Valeric</w:t>
            </w:r>
            <w:proofErr w:type="spellEnd"/>
            <w:r w:rsidRPr="006B05B7">
              <w:rPr>
                <w:rFonts w:ascii="Book Antiqua" w:hAnsi="Book Antiqua"/>
                <w:sz w:val="24"/>
                <w:szCs w:val="24"/>
                <w:lang w:val="en-US"/>
              </w:rPr>
              <w:t>[63]</w:t>
            </w:r>
          </w:p>
        </w:tc>
      </w:tr>
    </w:tbl>
    <w:p w14:paraId="3165E9DC" w14:textId="2BC180EC" w:rsidR="00924196" w:rsidRPr="005E0512" w:rsidRDefault="00584929"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SCFA</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S</w:t>
      </w:r>
      <w:r w:rsidRPr="00D95080">
        <w:rPr>
          <w:rFonts w:ascii="Book Antiqua" w:hAnsi="Book Antiqua"/>
          <w:sz w:val="24"/>
          <w:szCs w:val="24"/>
          <w:lang w:val="en-US"/>
        </w:rPr>
        <w:t xml:space="preserve">hort chain fatty acid; </w:t>
      </w:r>
      <w:proofErr w:type="spellStart"/>
      <w:proofErr w:type="gramStart"/>
      <w:r w:rsidRPr="00D95080">
        <w:rPr>
          <w:rFonts w:ascii="Book Antiqua" w:hAnsi="Book Antiqua"/>
          <w:sz w:val="24"/>
          <w:szCs w:val="24"/>
          <w:lang w:val="en-US"/>
        </w:rPr>
        <w:t>Rt</w:t>
      </w:r>
      <w:proofErr w:type="spellEnd"/>
      <w:proofErr w:type="gramEnd"/>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2609AB" w:rsidRPr="00D95080">
        <w:rPr>
          <w:rFonts w:ascii="Book Antiqua" w:hAnsi="Book Antiqua"/>
          <w:sz w:val="24"/>
          <w:szCs w:val="24"/>
          <w:lang w:val="en-US"/>
        </w:rPr>
        <w:t>R</w:t>
      </w:r>
      <w:r w:rsidRPr="00D95080">
        <w:rPr>
          <w:rFonts w:ascii="Book Antiqua" w:hAnsi="Book Antiqua"/>
          <w:sz w:val="24"/>
          <w:szCs w:val="24"/>
          <w:lang w:val="en-US"/>
        </w:rPr>
        <w:t>etention time; ISTD</w:t>
      </w:r>
      <w:r w:rsidR="002609AB" w:rsidRPr="00D95080">
        <w:rPr>
          <w:rFonts w:ascii="Book Antiqua" w:eastAsiaTheme="minorEastAsia" w:hAnsi="Book Antiqua"/>
          <w:sz w:val="24"/>
          <w:szCs w:val="24"/>
          <w:lang w:val="en-US" w:eastAsia="zh-CN"/>
        </w:rPr>
        <w:t xml:space="preserve">: </w:t>
      </w:r>
      <w:r w:rsidR="002609AB" w:rsidRPr="00D95080">
        <w:rPr>
          <w:rFonts w:ascii="Book Antiqua" w:hAnsi="Book Antiqua"/>
          <w:sz w:val="24"/>
          <w:szCs w:val="24"/>
          <w:lang w:val="en-US"/>
        </w:rPr>
        <w:t>I</w:t>
      </w:r>
      <w:r w:rsidRPr="00D95080">
        <w:rPr>
          <w:rFonts w:ascii="Book Antiqua" w:hAnsi="Book Antiqua"/>
          <w:sz w:val="24"/>
          <w:szCs w:val="24"/>
          <w:lang w:val="en-US"/>
        </w:rPr>
        <w:t>nternal standard</w:t>
      </w:r>
      <w:r w:rsidR="002609AB" w:rsidRPr="00D95080">
        <w:rPr>
          <w:rFonts w:ascii="Book Antiqua" w:eastAsiaTheme="minorEastAsia" w:hAnsi="Book Antiqua"/>
          <w:sz w:val="24"/>
          <w:szCs w:val="24"/>
          <w:lang w:val="en-US" w:eastAsia="zh-CN"/>
        </w:rPr>
        <w:t>.</w:t>
      </w:r>
    </w:p>
    <w:p w14:paraId="0EDB1E04" w14:textId="602DF2B8" w:rsidR="00584929"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42B2CEEB" w14:textId="0A2EE5E8" w:rsidR="00924196" w:rsidRPr="00D95080" w:rsidRDefault="002609AB" w:rsidP="00D95080">
      <w:pPr>
        <w:spacing w:line="360" w:lineRule="auto"/>
        <w:jc w:val="both"/>
        <w:rPr>
          <w:rFonts w:ascii="Book Antiqua" w:eastAsiaTheme="minorEastAsia" w:hAnsi="Book Antiqua"/>
          <w:b/>
          <w:sz w:val="24"/>
          <w:szCs w:val="24"/>
          <w:lang w:val="en-US" w:eastAsia="zh-CN"/>
        </w:rPr>
      </w:pPr>
      <w:r w:rsidRPr="00D95080">
        <w:rPr>
          <w:rFonts w:ascii="Book Antiqua" w:hAnsi="Book Antiqua"/>
          <w:b/>
          <w:sz w:val="24"/>
          <w:szCs w:val="24"/>
          <w:lang w:val="en-US"/>
        </w:rPr>
        <w:lastRenderedPageBreak/>
        <w:t>Table 3</w:t>
      </w:r>
      <w:r w:rsidR="00924196" w:rsidRPr="00D95080">
        <w:rPr>
          <w:rFonts w:ascii="Book Antiqua" w:hAnsi="Book Antiqua"/>
          <w:b/>
          <w:sz w:val="24"/>
          <w:szCs w:val="24"/>
          <w:lang w:val="en-US"/>
        </w:rPr>
        <w:t xml:space="preserve"> Compositions and concentrations of standard and </w:t>
      </w:r>
      <w:r w:rsidR="00584929" w:rsidRPr="00D95080">
        <w:rPr>
          <w:rFonts w:ascii="Book Antiqua" w:hAnsi="Book Antiqua"/>
          <w:b/>
          <w:sz w:val="24"/>
          <w:szCs w:val="24"/>
          <w:lang w:val="en-US"/>
        </w:rPr>
        <w:t xml:space="preserve">internal standards </w:t>
      </w:r>
      <w:r w:rsidRPr="00D95080">
        <w:rPr>
          <w:rFonts w:ascii="Book Antiqua" w:hAnsi="Book Antiqua"/>
          <w:b/>
          <w:sz w:val="24"/>
          <w:szCs w:val="24"/>
          <w:lang w:val="en-US"/>
        </w:rPr>
        <w:t>mixtures</w:t>
      </w:r>
    </w:p>
    <w:tbl>
      <w:tblPr>
        <w:tblStyle w:val="Grigliatabellachiara2"/>
        <w:tblW w:w="6321"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134"/>
        <w:gridCol w:w="1562"/>
        <w:gridCol w:w="1842"/>
        <w:gridCol w:w="1420"/>
        <w:gridCol w:w="1700"/>
        <w:gridCol w:w="1416"/>
        <w:gridCol w:w="1700"/>
      </w:tblGrid>
      <w:tr w:rsidR="00823724" w:rsidRPr="00D95080" w14:paraId="74722482" w14:textId="77777777" w:rsidTr="00823724">
        <w:tc>
          <w:tcPr>
            <w:tcW w:w="526" w:type="pct"/>
            <w:tcBorders>
              <w:top w:val="single" w:sz="4" w:space="0" w:color="auto"/>
              <w:bottom w:val="single" w:sz="4" w:space="0" w:color="auto"/>
            </w:tcBorders>
          </w:tcPr>
          <w:p w14:paraId="16B96408"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Mixture</w:t>
            </w:r>
          </w:p>
        </w:tc>
        <w:tc>
          <w:tcPr>
            <w:tcW w:w="725" w:type="pct"/>
            <w:tcBorders>
              <w:top w:val="single" w:sz="4" w:space="0" w:color="auto"/>
              <w:bottom w:val="single" w:sz="4" w:space="0" w:color="auto"/>
            </w:tcBorders>
          </w:tcPr>
          <w:p w14:paraId="613F3955"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Acetic ac.</w:t>
            </w:r>
          </w:p>
          <w:p w14:paraId="51875515" w14:textId="2D130F65" w:rsidR="00924196" w:rsidRPr="00D95080" w:rsidRDefault="002609AB"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Pr="00D95080">
              <w:rPr>
                <w:rFonts w:ascii="Book Antiqua" w:eastAsiaTheme="minorEastAsia" w:hAnsi="Book Antiqua"/>
                <w:sz w:val="24"/>
                <w:szCs w:val="24"/>
                <w:lang w:val="en-US" w:eastAsia="zh-CN"/>
              </w:rPr>
              <w:t>/</w:t>
            </w:r>
            <w:r w:rsidR="00924196" w:rsidRPr="00D95080">
              <w:rPr>
                <w:rFonts w:ascii="Book Antiqua" w:hAnsi="Book Antiqua"/>
                <w:sz w:val="24"/>
                <w:szCs w:val="24"/>
                <w:lang w:val="en-US"/>
              </w:rPr>
              <w:t>mL)</w:t>
            </w:r>
          </w:p>
        </w:tc>
        <w:tc>
          <w:tcPr>
            <w:tcW w:w="855" w:type="pct"/>
            <w:tcBorders>
              <w:top w:val="single" w:sz="4" w:space="0" w:color="auto"/>
              <w:bottom w:val="single" w:sz="4" w:space="0" w:color="auto"/>
            </w:tcBorders>
          </w:tcPr>
          <w:p w14:paraId="4FD7F359"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Propionic ac.</w:t>
            </w:r>
          </w:p>
          <w:p w14:paraId="2A9F8CAD" w14:textId="71DB650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659" w:type="pct"/>
            <w:tcBorders>
              <w:top w:val="single" w:sz="4" w:space="0" w:color="auto"/>
              <w:bottom w:val="single" w:sz="4" w:space="0" w:color="auto"/>
            </w:tcBorders>
          </w:tcPr>
          <w:p w14:paraId="45E49F8A"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Butyric ac.</w:t>
            </w:r>
          </w:p>
          <w:p w14:paraId="6EC9510A" w14:textId="1AAFC38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789" w:type="pct"/>
            <w:tcBorders>
              <w:top w:val="single" w:sz="4" w:space="0" w:color="auto"/>
              <w:bottom w:val="single" w:sz="4" w:space="0" w:color="auto"/>
            </w:tcBorders>
          </w:tcPr>
          <w:p w14:paraId="3C36D9A7" w14:textId="77777777" w:rsidR="00924196" w:rsidRPr="00D95080" w:rsidRDefault="00924196" w:rsidP="00D95080">
            <w:pPr>
              <w:spacing w:line="360" w:lineRule="auto"/>
              <w:jc w:val="both"/>
              <w:rPr>
                <w:rFonts w:ascii="Book Antiqua" w:hAnsi="Book Antiqua"/>
                <w:b/>
                <w:sz w:val="24"/>
                <w:szCs w:val="24"/>
                <w:lang w:val="en-US"/>
              </w:rPr>
            </w:pPr>
            <w:proofErr w:type="spellStart"/>
            <w:proofErr w:type="gramStart"/>
            <w:r w:rsidRPr="00D95080">
              <w:rPr>
                <w:rFonts w:ascii="Book Antiqua" w:hAnsi="Book Antiqua"/>
                <w:b/>
                <w:sz w:val="24"/>
                <w:szCs w:val="24"/>
                <w:lang w:val="en-US"/>
              </w:rPr>
              <w:t>isoButyric</w:t>
            </w:r>
            <w:proofErr w:type="spellEnd"/>
            <w:proofErr w:type="gramEnd"/>
            <w:r w:rsidRPr="00D95080">
              <w:rPr>
                <w:rFonts w:ascii="Book Antiqua" w:hAnsi="Book Antiqua"/>
                <w:b/>
                <w:sz w:val="24"/>
                <w:szCs w:val="24"/>
                <w:lang w:val="en-US"/>
              </w:rPr>
              <w:t xml:space="preserve"> ac.</w:t>
            </w:r>
          </w:p>
          <w:p w14:paraId="1F48C099" w14:textId="788AA966"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657" w:type="pct"/>
            <w:tcBorders>
              <w:top w:val="single" w:sz="4" w:space="0" w:color="auto"/>
              <w:bottom w:val="single" w:sz="4" w:space="0" w:color="auto"/>
            </w:tcBorders>
          </w:tcPr>
          <w:p w14:paraId="45117AC2" w14:textId="77777777" w:rsidR="00924196" w:rsidRPr="00D95080" w:rsidRDefault="00924196" w:rsidP="00D95080">
            <w:pPr>
              <w:spacing w:line="360" w:lineRule="auto"/>
              <w:jc w:val="both"/>
              <w:rPr>
                <w:rFonts w:ascii="Book Antiqua" w:hAnsi="Book Antiqua"/>
                <w:b/>
                <w:sz w:val="24"/>
                <w:szCs w:val="24"/>
                <w:lang w:val="en-US"/>
              </w:rPr>
            </w:pPr>
            <w:proofErr w:type="spellStart"/>
            <w:r w:rsidRPr="00D95080">
              <w:rPr>
                <w:rFonts w:ascii="Book Antiqua" w:hAnsi="Book Antiqua"/>
                <w:b/>
                <w:sz w:val="24"/>
                <w:szCs w:val="24"/>
                <w:lang w:val="en-US"/>
              </w:rPr>
              <w:t>Valeric</w:t>
            </w:r>
            <w:proofErr w:type="spellEnd"/>
            <w:r w:rsidRPr="00D95080">
              <w:rPr>
                <w:rFonts w:ascii="Book Antiqua" w:hAnsi="Book Antiqua"/>
                <w:b/>
                <w:sz w:val="24"/>
                <w:szCs w:val="24"/>
                <w:lang w:val="en-US"/>
              </w:rPr>
              <w:t xml:space="preserve"> ac.</w:t>
            </w:r>
          </w:p>
          <w:p w14:paraId="4A9F41C3" w14:textId="0F2F6B2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c>
          <w:tcPr>
            <w:tcW w:w="789" w:type="pct"/>
            <w:tcBorders>
              <w:top w:val="single" w:sz="4" w:space="0" w:color="auto"/>
              <w:bottom w:val="single" w:sz="4" w:space="0" w:color="auto"/>
            </w:tcBorders>
          </w:tcPr>
          <w:p w14:paraId="5AAAB526" w14:textId="77777777" w:rsidR="00924196" w:rsidRPr="00D95080" w:rsidRDefault="00924196" w:rsidP="00D95080">
            <w:pPr>
              <w:spacing w:line="360" w:lineRule="auto"/>
              <w:jc w:val="both"/>
              <w:rPr>
                <w:rFonts w:ascii="Book Antiqua" w:hAnsi="Book Antiqua"/>
                <w:b/>
                <w:sz w:val="24"/>
                <w:szCs w:val="24"/>
                <w:lang w:val="en-US"/>
              </w:rPr>
            </w:pPr>
            <w:proofErr w:type="spellStart"/>
            <w:proofErr w:type="gramStart"/>
            <w:r w:rsidRPr="00D95080">
              <w:rPr>
                <w:rFonts w:ascii="Book Antiqua" w:hAnsi="Book Antiqua"/>
                <w:b/>
                <w:sz w:val="24"/>
                <w:szCs w:val="24"/>
                <w:lang w:val="en-US"/>
              </w:rPr>
              <w:t>isoValeric</w:t>
            </w:r>
            <w:proofErr w:type="spellEnd"/>
            <w:proofErr w:type="gramEnd"/>
            <w:r w:rsidRPr="00D95080">
              <w:rPr>
                <w:rFonts w:ascii="Book Antiqua" w:hAnsi="Book Antiqua"/>
                <w:b/>
                <w:sz w:val="24"/>
                <w:szCs w:val="24"/>
                <w:lang w:val="en-US"/>
              </w:rPr>
              <w:t xml:space="preserve"> ac.</w:t>
            </w:r>
          </w:p>
          <w:p w14:paraId="61F44E71" w14:textId="7CC162D4"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mL)</w:t>
            </w:r>
          </w:p>
        </w:tc>
      </w:tr>
      <w:tr w:rsidR="00823724" w:rsidRPr="00D95080" w14:paraId="6B70A4CE" w14:textId="77777777" w:rsidTr="00823724">
        <w:tc>
          <w:tcPr>
            <w:tcW w:w="526" w:type="pct"/>
            <w:tcBorders>
              <w:top w:val="single" w:sz="4" w:space="0" w:color="auto"/>
            </w:tcBorders>
          </w:tcPr>
          <w:p w14:paraId="59EF78C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Mix 1</w:t>
            </w:r>
          </w:p>
        </w:tc>
        <w:tc>
          <w:tcPr>
            <w:tcW w:w="725" w:type="pct"/>
            <w:tcBorders>
              <w:top w:val="single" w:sz="4" w:space="0" w:color="auto"/>
            </w:tcBorders>
          </w:tcPr>
          <w:p w14:paraId="52FA27C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10000</w:t>
            </w:r>
          </w:p>
        </w:tc>
        <w:tc>
          <w:tcPr>
            <w:tcW w:w="855" w:type="pct"/>
            <w:tcBorders>
              <w:top w:val="single" w:sz="4" w:space="0" w:color="auto"/>
            </w:tcBorders>
          </w:tcPr>
          <w:p w14:paraId="61D4552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5000</w:t>
            </w:r>
          </w:p>
        </w:tc>
        <w:tc>
          <w:tcPr>
            <w:tcW w:w="659" w:type="pct"/>
            <w:tcBorders>
              <w:top w:val="single" w:sz="4" w:space="0" w:color="auto"/>
            </w:tcBorders>
          </w:tcPr>
          <w:p w14:paraId="29D2C56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5000</w:t>
            </w:r>
          </w:p>
        </w:tc>
        <w:tc>
          <w:tcPr>
            <w:tcW w:w="789" w:type="pct"/>
            <w:tcBorders>
              <w:top w:val="single" w:sz="4" w:space="0" w:color="auto"/>
            </w:tcBorders>
          </w:tcPr>
          <w:p w14:paraId="15EBE84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657" w:type="pct"/>
            <w:tcBorders>
              <w:top w:val="single" w:sz="4" w:space="0" w:color="auto"/>
            </w:tcBorders>
          </w:tcPr>
          <w:p w14:paraId="163A6F7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789" w:type="pct"/>
            <w:tcBorders>
              <w:top w:val="single" w:sz="4" w:space="0" w:color="auto"/>
            </w:tcBorders>
          </w:tcPr>
          <w:p w14:paraId="5AD2FE3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r>
      <w:tr w:rsidR="00823724" w:rsidRPr="00D95080" w14:paraId="4806CBAD" w14:textId="77777777" w:rsidTr="00823724">
        <w:tc>
          <w:tcPr>
            <w:tcW w:w="526" w:type="pct"/>
          </w:tcPr>
          <w:p w14:paraId="5B6F5E9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Mix 2</w:t>
            </w:r>
          </w:p>
        </w:tc>
        <w:tc>
          <w:tcPr>
            <w:tcW w:w="725" w:type="pct"/>
          </w:tcPr>
          <w:p w14:paraId="5A8C5BC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855" w:type="pct"/>
          </w:tcPr>
          <w:p w14:paraId="55A9155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bookmarkStart w:id="50" w:name="_GoBack"/>
            <w:bookmarkEnd w:id="50"/>
          </w:p>
        </w:tc>
        <w:tc>
          <w:tcPr>
            <w:tcW w:w="659" w:type="pct"/>
          </w:tcPr>
          <w:p w14:paraId="52A3973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789" w:type="pct"/>
          </w:tcPr>
          <w:p w14:paraId="68ED348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657" w:type="pct"/>
          </w:tcPr>
          <w:p w14:paraId="6F05228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789" w:type="pct"/>
          </w:tcPr>
          <w:p w14:paraId="330AFFD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r>
      <w:tr w:rsidR="00823724" w:rsidRPr="00D95080" w14:paraId="44C900A0" w14:textId="77777777" w:rsidTr="00823724">
        <w:tc>
          <w:tcPr>
            <w:tcW w:w="526" w:type="pct"/>
          </w:tcPr>
          <w:p w14:paraId="47C0987E" w14:textId="77777777" w:rsidR="00924196" w:rsidRPr="00D95080" w:rsidRDefault="00924196" w:rsidP="00D95080">
            <w:pPr>
              <w:spacing w:line="360" w:lineRule="auto"/>
              <w:jc w:val="both"/>
              <w:rPr>
                <w:rFonts w:ascii="Book Antiqua" w:hAnsi="Book Antiqua"/>
                <w:sz w:val="24"/>
                <w:szCs w:val="24"/>
                <w:lang w:val="en-US"/>
              </w:rPr>
            </w:pPr>
          </w:p>
        </w:tc>
        <w:tc>
          <w:tcPr>
            <w:tcW w:w="725" w:type="pct"/>
          </w:tcPr>
          <w:p w14:paraId="42A7022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]Acetic</w:t>
            </w:r>
          </w:p>
          <w:p w14:paraId="1C0A469F" w14:textId="39937CCA"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c>
          <w:tcPr>
            <w:tcW w:w="855" w:type="pct"/>
          </w:tcPr>
          <w:p w14:paraId="5143FAE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3</w:t>
            </w:r>
            <w:r w:rsidRPr="00D95080">
              <w:rPr>
                <w:rFonts w:ascii="Book Antiqua" w:hAnsi="Book Antiqua"/>
                <w:sz w:val="24"/>
                <w:szCs w:val="24"/>
                <w:lang w:val="en-US"/>
              </w:rPr>
              <w:t>]Propionic</w:t>
            </w:r>
          </w:p>
          <w:p w14:paraId="37FE6D01" w14:textId="2B67E74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c>
          <w:tcPr>
            <w:tcW w:w="659" w:type="pct"/>
          </w:tcPr>
          <w:p w14:paraId="36A89276" w14:textId="77777777" w:rsidR="00924196" w:rsidRPr="00D95080" w:rsidRDefault="00924196" w:rsidP="00D95080">
            <w:pPr>
              <w:spacing w:line="360" w:lineRule="auto"/>
              <w:jc w:val="both"/>
              <w:rPr>
                <w:rFonts w:ascii="Book Antiqua" w:hAnsi="Book Antiqua"/>
                <w:sz w:val="24"/>
                <w:szCs w:val="24"/>
                <w:lang w:val="en-US"/>
              </w:rPr>
            </w:pPr>
          </w:p>
        </w:tc>
        <w:tc>
          <w:tcPr>
            <w:tcW w:w="789" w:type="pct"/>
          </w:tcPr>
          <w:p w14:paraId="7C077D3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7</w:t>
            </w:r>
            <w:r w:rsidRPr="00D95080">
              <w:rPr>
                <w:rFonts w:ascii="Book Antiqua" w:hAnsi="Book Antiqua"/>
                <w:sz w:val="24"/>
                <w:szCs w:val="24"/>
                <w:lang w:val="en-US"/>
              </w:rPr>
              <w:t>]</w:t>
            </w:r>
            <w:proofErr w:type="spellStart"/>
            <w:r w:rsidRPr="00D95080">
              <w:rPr>
                <w:rFonts w:ascii="Book Antiqua" w:hAnsi="Book Antiqua"/>
                <w:sz w:val="24"/>
                <w:szCs w:val="24"/>
                <w:lang w:val="en-US"/>
              </w:rPr>
              <w:t>iso</w:t>
            </w:r>
            <w:proofErr w:type="spellEnd"/>
            <w:r w:rsidRPr="00D95080">
              <w:rPr>
                <w:rFonts w:ascii="Book Antiqua" w:hAnsi="Book Antiqua"/>
                <w:sz w:val="24"/>
                <w:szCs w:val="24"/>
                <w:lang w:val="en-US"/>
              </w:rPr>
              <w:t>-Butyric</w:t>
            </w:r>
          </w:p>
          <w:p w14:paraId="465B008B" w14:textId="70E8929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c>
          <w:tcPr>
            <w:tcW w:w="657" w:type="pct"/>
          </w:tcPr>
          <w:p w14:paraId="2C30A771" w14:textId="77777777" w:rsidR="00924196" w:rsidRPr="00D95080" w:rsidRDefault="00924196" w:rsidP="00D95080">
            <w:pPr>
              <w:spacing w:line="360" w:lineRule="auto"/>
              <w:jc w:val="both"/>
              <w:rPr>
                <w:rFonts w:ascii="Book Antiqua" w:hAnsi="Book Antiqua"/>
                <w:sz w:val="24"/>
                <w:szCs w:val="24"/>
                <w:lang w:val="en-US"/>
              </w:rPr>
            </w:pPr>
          </w:p>
        </w:tc>
        <w:tc>
          <w:tcPr>
            <w:tcW w:w="789" w:type="pct"/>
          </w:tcPr>
          <w:p w14:paraId="619476CF" w14:textId="357C5FB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[2H</w:t>
            </w:r>
            <w:r w:rsidRPr="00D95080">
              <w:rPr>
                <w:rFonts w:ascii="Book Antiqua" w:hAnsi="Book Antiqua"/>
                <w:sz w:val="24"/>
                <w:szCs w:val="24"/>
                <w:vertAlign w:val="subscript"/>
                <w:lang w:val="en-US"/>
              </w:rPr>
              <w:t>9</w:t>
            </w:r>
            <w:r w:rsidR="00823724" w:rsidRPr="00D95080">
              <w:rPr>
                <w:rFonts w:ascii="Book Antiqua" w:hAnsi="Book Antiqua"/>
                <w:sz w:val="24"/>
                <w:szCs w:val="24"/>
                <w:lang w:val="en-US"/>
              </w:rPr>
              <w:t>]</w:t>
            </w:r>
            <w:proofErr w:type="spellStart"/>
            <w:r w:rsidR="00823724" w:rsidRPr="00D95080">
              <w:rPr>
                <w:rFonts w:ascii="Book Antiqua" w:hAnsi="Book Antiqua"/>
                <w:sz w:val="24"/>
                <w:szCs w:val="24"/>
                <w:lang w:val="en-US"/>
              </w:rPr>
              <w:t>iso</w:t>
            </w:r>
            <w:r w:rsidR="00823724"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Valeric</w:t>
            </w:r>
            <w:proofErr w:type="spellEnd"/>
          </w:p>
          <w:p w14:paraId="179EDE76" w14:textId="7A562B06"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w:t>
            </w:r>
            <w:r w:rsidR="002609AB" w:rsidRPr="00D95080">
              <w:rPr>
                <w:rFonts w:ascii="Book Antiqua" w:hAnsi="Book Antiqua"/>
                <w:sz w:val="24"/>
                <w:szCs w:val="24"/>
                <w:lang w:val="en-US"/>
              </w:rPr>
              <w:t>µg</w:t>
            </w:r>
            <w:r w:rsidR="002609AB" w:rsidRPr="00D95080">
              <w:rPr>
                <w:rFonts w:ascii="Book Antiqua" w:eastAsiaTheme="minorEastAsia" w:hAnsi="Book Antiqua"/>
                <w:sz w:val="24"/>
                <w:szCs w:val="24"/>
                <w:lang w:val="en-US" w:eastAsia="zh-CN"/>
              </w:rPr>
              <w:t>/</w:t>
            </w:r>
            <w:r w:rsidR="002609AB" w:rsidRPr="00D95080">
              <w:rPr>
                <w:rFonts w:ascii="Book Antiqua" w:hAnsi="Book Antiqua"/>
                <w:sz w:val="24"/>
                <w:szCs w:val="24"/>
                <w:lang w:val="en-US"/>
              </w:rPr>
              <w:t>mL</w:t>
            </w:r>
            <w:r w:rsidRPr="00D95080">
              <w:rPr>
                <w:rFonts w:ascii="Book Antiqua" w:hAnsi="Book Antiqua"/>
                <w:sz w:val="24"/>
                <w:szCs w:val="24"/>
                <w:lang w:val="en-US"/>
              </w:rPr>
              <w:t>)</w:t>
            </w:r>
          </w:p>
        </w:tc>
      </w:tr>
      <w:tr w:rsidR="00823724" w:rsidRPr="00D95080" w14:paraId="0FD09E2B" w14:textId="77777777" w:rsidTr="00823724">
        <w:tc>
          <w:tcPr>
            <w:tcW w:w="526" w:type="pct"/>
            <w:tcBorders>
              <w:bottom w:val="single" w:sz="4" w:space="0" w:color="auto"/>
            </w:tcBorders>
          </w:tcPr>
          <w:p w14:paraId="6E29D6F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ISTDs</w:t>
            </w:r>
          </w:p>
        </w:tc>
        <w:tc>
          <w:tcPr>
            <w:tcW w:w="725" w:type="pct"/>
            <w:tcBorders>
              <w:bottom w:val="single" w:sz="4" w:space="0" w:color="auto"/>
            </w:tcBorders>
          </w:tcPr>
          <w:p w14:paraId="5628773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855" w:type="pct"/>
            <w:tcBorders>
              <w:bottom w:val="single" w:sz="4" w:space="0" w:color="auto"/>
            </w:tcBorders>
          </w:tcPr>
          <w:p w14:paraId="6972E09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659" w:type="pct"/>
            <w:tcBorders>
              <w:bottom w:val="single" w:sz="4" w:space="0" w:color="auto"/>
            </w:tcBorders>
          </w:tcPr>
          <w:p w14:paraId="771E9F46" w14:textId="77777777" w:rsidR="00924196" w:rsidRPr="00D95080" w:rsidRDefault="00924196" w:rsidP="00D95080">
            <w:pPr>
              <w:spacing w:line="360" w:lineRule="auto"/>
              <w:jc w:val="both"/>
              <w:rPr>
                <w:rFonts w:ascii="Book Antiqua" w:hAnsi="Book Antiqua"/>
                <w:sz w:val="24"/>
                <w:szCs w:val="24"/>
                <w:lang w:val="en-US"/>
              </w:rPr>
            </w:pPr>
          </w:p>
        </w:tc>
        <w:tc>
          <w:tcPr>
            <w:tcW w:w="789" w:type="pct"/>
            <w:tcBorders>
              <w:bottom w:val="single" w:sz="4" w:space="0" w:color="auto"/>
            </w:tcBorders>
          </w:tcPr>
          <w:p w14:paraId="6CD136E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657" w:type="pct"/>
            <w:tcBorders>
              <w:bottom w:val="single" w:sz="4" w:space="0" w:color="auto"/>
            </w:tcBorders>
          </w:tcPr>
          <w:p w14:paraId="3133A969" w14:textId="77777777" w:rsidR="00924196" w:rsidRPr="00D95080" w:rsidRDefault="00924196" w:rsidP="00D95080">
            <w:pPr>
              <w:spacing w:line="360" w:lineRule="auto"/>
              <w:jc w:val="both"/>
              <w:rPr>
                <w:rFonts w:ascii="Book Antiqua" w:hAnsi="Book Antiqua"/>
                <w:sz w:val="24"/>
                <w:szCs w:val="24"/>
                <w:lang w:val="en-US"/>
              </w:rPr>
            </w:pPr>
          </w:p>
        </w:tc>
        <w:tc>
          <w:tcPr>
            <w:tcW w:w="789" w:type="pct"/>
            <w:tcBorders>
              <w:bottom w:val="single" w:sz="4" w:space="0" w:color="auto"/>
            </w:tcBorders>
          </w:tcPr>
          <w:p w14:paraId="25F7003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r>
    </w:tbl>
    <w:p w14:paraId="3F9EB32E" w14:textId="389C94A8" w:rsidR="00924196" w:rsidRPr="00D95080" w:rsidRDefault="00C04A21"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ISTDs</w:t>
      </w:r>
      <w:r w:rsidRPr="00D95080">
        <w:rPr>
          <w:rFonts w:ascii="Book Antiqua" w:eastAsiaTheme="minorEastAsia" w:hAnsi="Book Antiqua"/>
          <w:sz w:val="24"/>
          <w:szCs w:val="24"/>
          <w:lang w:val="en-US" w:eastAsia="zh-CN"/>
        </w:rPr>
        <w:t xml:space="preserve">: </w:t>
      </w:r>
      <w:r w:rsidRPr="00D95080">
        <w:rPr>
          <w:rFonts w:ascii="Book Antiqua" w:hAnsi="Book Antiqua"/>
          <w:sz w:val="24"/>
          <w:szCs w:val="24"/>
          <w:lang w:val="en-US"/>
        </w:rPr>
        <w:t>Internal standards</w:t>
      </w:r>
      <w:r w:rsidRPr="00D95080" w:rsidDel="00C04A21">
        <w:rPr>
          <w:rFonts w:ascii="Book Antiqua" w:hAnsi="Book Antiqua"/>
          <w:sz w:val="24"/>
          <w:szCs w:val="24"/>
          <w:lang w:val="en-US"/>
        </w:rPr>
        <w:t xml:space="preserve"> </w:t>
      </w:r>
      <w:r w:rsidR="002609AB" w:rsidRPr="00D95080">
        <w:rPr>
          <w:rFonts w:ascii="Book Antiqua" w:hAnsi="Book Antiqua"/>
          <w:sz w:val="24"/>
          <w:szCs w:val="24"/>
          <w:lang w:val="en-US"/>
        </w:rPr>
        <w:br w:type="page"/>
      </w:r>
    </w:p>
    <w:p w14:paraId="53555447" w14:textId="68949462" w:rsidR="00924196"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Table 4</w:t>
      </w:r>
      <w:r w:rsidR="00924196" w:rsidRPr="00D95080">
        <w:rPr>
          <w:rFonts w:ascii="Book Antiqua" w:hAnsi="Book Antiqua"/>
          <w:b/>
          <w:sz w:val="24"/>
          <w:szCs w:val="24"/>
          <w:lang w:val="en-US"/>
        </w:rPr>
        <w:t xml:space="preserve"> Concentrations of each </w:t>
      </w:r>
      <w:proofErr w:type="spellStart"/>
      <w:r w:rsidR="00924196" w:rsidRPr="00D95080">
        <w:rPr>
          <w:rFonts w:ascii="Book Antiqua" w:hAnsi="Book Antiqua"/>
          <w:b/>
          <w:sz w:val="24"/>
          <w:szCs w:val="24"/>
          <w:lang w:val="en-US"/>
        </w:rPr>
        <w:t>analyte</w:t>
      </w:r>
      <w:proofErr w:type="spellEnd"/>
      <w:r w:rsidR="00924196" w:rsidRPr="00D95080">
        <w:rPr>
          <w:rFonts w:ascii="Book Antiqua" w:hAnsi="Book Antiqua"/>
          <w:b/>
          <w:sz w:val="24"/>
          <w:szCs w:val="24"/>
          <w:lang w:val="en-US"/>
        </w:rPr>
        <w:t xml:space="preserve"> in the calibration levels</w:t>
      </w:r>
    </w:p>
    <w:tbl>
      <w:tblPr>
        <w:tblStyle w:val="Grigliatabellachiara2"/>
        <w:tblW w:w="6321" w:type="pct"/>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560"/>
        <w:gridCol w:w="1278"/>
        <w:gridCol w:w="1700"/>
        <w:gridCol w:w="1418"/>
        <w:gridCol w:w="1700"/>
        <w:gridCol w:w="1418"/>
        <w:gridCol w:w="1700"/>
      </w:tblGrid>
      <w:tr w:rsidR="00EF379C" w:rsidRPr="00D95080" w14:paraId="1DB7A516" w14:textId="77777777" w:rsidTr="00EF379C">
        <w:tc>
          <w:tcPr>
            <w:tcW w:w="724" w:type="pct"/>
            <w:tcBorders>
              <w:top w:val="single" w:sz="4" w:space="0" w:color="auto"/>
              <w:bottom w:val="single" w:sz="4" w:space="0" w:color="auto"/>
            </w:tcBorders>
          </w:tcPr>
          <w:p w14:paraId="46A20D0A"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Calibration levels</w:t>
            </w:r>
          </w:p>
        </w:tc>
        <w:tc>
          <w:tcPr>
            <w:tcW w:w="593" w:type="pct"/>
            <w:tcBorders>
              <w:top w:val="single" w:sz="4" w:space="0" w:color="auto"/>
              <w:bottom w:val="single" w:sz="4" w:space="0" w:color="auto"/>
            </w:tcBorders>
          </w:tcPr>
          <w:p w14:paraId="5BDF2372" w14:textId="0C36E164"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Acetic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789" w:type="pct"/>
            <w:tcBorders>
              <w:top w:val="single" w:sz="4" w:space="0" w:color="auto"/>
              <w:bottom w:val="single" w:sz="4" w:space="0" w:color="auto"/>
            </w:tcBorders>
          </w:tcPr>
          <w:p w14:paraId="673406D6" w14:textId="0BC69CBC"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Propionic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658" w:type="pct"/>
            <w:tcBorders>
              <w:top w:val="single" w:sz="4" w:space="0" w:color="auto"/>
              <w:bottom w:val="single" w:sz="4" w:space="0" w:color="auto"/>
            </w:tcBorders>
          </w:tcPr>
          <w:p w14:paraId="1401283D" w14:textId="4D8D845C" w:rsidR="00924196" w:rsidRPr="000B2868" w:rsidRDefault="00924196" w:rsidP="00D95080">
            <w:pPr>
              <w:spacing w:line="360" w:lineRule="auto"/>
              <w:jc w:val="both"/>
              <w:rPr>
                <w:rFonts w:ascii="Book Antiqua" w:hAnsi="Book Antiqua"/>
                <w:b/>
                <w:sz w:val="24"/>
                <w:szCs w:val="24"/>
                <w:lang w:val="en-US"/>
              </w:rPr>
            </w:pPr>
            <w:r w:rsidRPr="000B2868">
              <w:rPr>
                <w:rFonts w:ascii="Book Antiqua" w:hAnsi="Book Antiqua"/>
                <w:b/>
                <w:sz w:val="24"/>
                <w:szCs w:val="24"/>
                <w:lang w:val="en-US"/>
              </w:rPr>
              <w:t>Butyric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789" w:type="pct"/>
            <w:tcBorders>
              <w:top w:val="single" w:sz="4" w:space="0" w:color="auto"/>
              <w:bottom w:val="single" w:sz="4" w:space="0" w:color="auto"/>
            </w:tcBorders>
          </w:tcPr>
          <w:p w14:paraId="175AA2CB" w14:textId="4504DA4D" w:rsidR="00924196" w:rsidRPr="000B2868" w:rsidRDefault="00924196" w:rsidP="00D95080">
            <w:pPr>
              <w:spacing w:line="360" w:lineRule="auto"/>
              <w:jc w:val="both"/>
              <w:rPr>
                <w:rFonts w:ascii="Book Antiqua" w:hAnsi="Book Antiqua"/>
                <w:b/>
                <w:sz w:val="24"/>
                <w:szCs w:val="24"/>
                <w:lang w:val="en-US"/>
              </w:rPr>
            </w:pPr>
            <w:proofErr w:type="spellStart"/>
            <w:r w:rsidRPr="000B2868">
              <w:rPr>
                <w:rFonts w:ascii="Book Antiqua" w:hAnsi="Book Antiqua"/>
                <w:b/>
                <w:sz w:val="24"/>
                <w:szCs w:val="24"/>
                <w:lang w:val="en-US"/>
              </w:rPr>
              <w:t>isoButyric</w:t>
            </w:r>
            <w:proofErr w:type="spellEnd"/>
            <w:r w:rsidRPr="000B2868">
              <w:rPr>
                <w:rFonts w:ascii="Book Antiqua" w:hAnsi="Book Antiqua"/>
                <w:b/>
                <w:sz w:val="24"/>
                <w:szCs w:val="24"/>
                <w:lang w:val="en-US"/>
              </w:rPr>
              <w:t xml:space="preserve">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658" w:type="pct"/>
            <w:tcBorders>
              <w:top w:val="single" w:sz="4" w:space="0" w:color="auto"/>
              <w:bottom w:val="single" w:sz="4" w:space="0" w:color="auto"/>
            </w:tcBorders>
          </w:tcPr>
          <w:p w14:paraId="025E405E" w14:textId="7E4A14EB" w:rsidR="00924196" w:rsidRPr="000B2868" w:rsidRDefault="00924196" w:rsidP="00D95080">
            <w:pPr>
              <w:spacing w:line="360" w:lineRule="auto"/>
              <w:jc w:val="both"/>
              <w:rPr>
                <w:rFonts w:ascii="Book Antiqua" w:hAnsi="Book Antiqua"/>
                <w:b/>
                <w:sz w:val="24"/>
                <w:szCs w:val="24"/>
                <w:lang w:val="en-US"/>
              </w:rPr>
            </w:pPr>
            <w:proofErr w:type="spellStart"/>
            <w:r w:rsidRPr="000B2868">
              <w:rPr>
                <w:rFonts w:ascii="Book Antiqua" w:hAnsi="Book Antiqua"/>
                <w:b/>
                <w:sz w:val="24"/>
                <w:szCs w:val="24"/>
                <w:lang w:val="en-US"/>
              </w:rPr>
              <w:t>Valeric</w:t>
            </w:r>
            <w:proofErr w:type="spellEnd"/>
            <w:r w:rsidRPr="000B2868">
              <w:rPr>
                <w:rFonts w:ascii="Book Antiqua" w:hAnsi="Book Antiqua"/>
                <w:b/>
                <w:sz w:val="24"/>
                <w:szCs w:val="24"/>
                <w:lang w:val="en-US"/>
              </w:rPr>
              <w:t xml:space="preserve">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c>
          <w:tcPr>
            <w:tcW w:w="789" w:type="pct"/>
            <w:tcBorders>
              <w:top w:val="single" w:sz="4" w:space="0" w:color="auto"/>
              <w:bottom w:val="single" w:sz="4" w:space="0" w:color="auto"/>
            </w:tcBorders>
          </w:tcPr>
          <w:p w14:paraId="208B5E91" w14:textId="6A343756" w:rsidR="00924196" w:rsidRPr="000B2868" w:rsidRDefault="00924196" w:rsidP="00D95080">
            <w:pPr>
              <w:spacing w:line="360" w:lineRule="auto"/>
              <w:jc w:val="both"/>
              <w:rPr>
                <w:rFonts w:ascii="Book Antiqua" w:hAnsi="Book Antiqua"/>
                <w:b/>
                <w:sz w:val="24"/>
                <w:szCs w:val="24"/>
                <w:lang w:val="en-US"/>
              </w:rPr>
            </w:pPr>
            <w:proofErr w:type="spellStart"/>
            <w:r w:rsidRPr="000B2868">
              <w:rPr>
                <w:rFonts w:ascii="Book Antiqua" w:hAnsi="Book Antiqua"/>
                <w:b/>
                <w:sz w:val="24"/>
                <w:szCs w:val="24"/>
                <w:lang w:val="en-US"/>
              </w:rPr>
              <w:t>isoValeric</w:t>
            </w:r>
            <w:proofErr w:type="spellEnd"/>
            <w:r w:rsidRPr="000B2868">
              <w:rPr>
                <w:rFonts w:ascii="Book Antiqua" w:hAnsi="Book Antiqua"/>
                <w:b/>
                <w:sz w:val="24"/>
                <w:szCs w:val="24"/>
                <w:lang w:val="en-US"/>
              </w:rPr>
              <w:t xml:space="preserve"> ac.</w:t>
            </w:r>
            <w:r w:rsidR="000B2868">
              <w:rPr>
                <w:rFonts w:ascii="Book Antiqua" w:eastAsiaTheme="minorEastAsia" w:hAnsi="Book Antiqua" w:hint="eastAsia"/>
                <w:b/>
                <w:sz w:val="24"/>
                <w:szCs w:val="24"/>
                <w:lang w:val="en-US" w:eastAsia="zh-CN"/>
              </w:rPr>
              <w:t xml:space="preserve"> </w:t>
            </w:r>
            <w:r w:rsidR="00EF379C" w:rsidRPr="000B2868">
              <w:rPr>
                <w:rFonts w:ascii="Book Antiqua" w:hAnsi="Book Antiqua"/>
                <w:b/>
                <w:sz w:val="24"/>
                <w:szCs w:val="24"/>
                <w:lang w:val="en-US"/>
              </w:rPr>
              <w:t>(g</w:t>
            </w:r>
            <w:r w:rsidR="00EF379C" w:rsidRPr="000B2868">
              <w:rPr>
                <w:rFonts w:ascii="Book Antiqua" w:eastAsiaTheme="minorEastAsia" w:hAnsi="Book Antiqua"/>
                <w:b/>
                <w:sz w:val="24"/>
                <w:szCs w:val="24"/>
                <w:lang w:val="en-US" w:eastAsia="zh-CN"/>
              </w:rPr>
              <w:t>/</w:t>
            </w:r>
            <w:r w:rsidR="00EF379C" w:rsidRPr="000B2868">
              <w:rPr>
                <w:rFonts w:ascii="Book Antiqua" w:hAnsi="Book Antiqua"/>
                <w:b/>
                <w:sz w:val="24"/>
                <w:szCs w:val="24"/>
                <w:lang w:val="en-US"/>
              </w:rPr>
              <w:t>mL</w:t>
            </w:r>
            <w:r w:rsidRPr="000B2868">
              <w:rPr>
                <w:rFonts w:ascii="Book Antiqua" w:hAnsi="Book Antiqua"/>
                <w:b/>
                <w:sz w:val="24"/>
                <w:szCs w:val="24"/>
                <w:lang w:val="en-US"/>
              </w:rPr>
              <w:t>)</w:t>
            </w:r>
          </w:p>
        </w:tc>
      </w:tr>
      <w:tr w:rsidR="00EF379C" w:rsidRPr="00D95080" w14:paraId="4011B769" w14:textId="77777777" w:rsidTr="00EF379C">
        <w:tc>
          <w:tcPr>
            <w:tcW w:w="724" w:type="pct"/>
            <w:tcBorders>
              <w:top w:val="single" w:sz="4" w:space="0" w:color="auto"/>
            </w:tcBorders>
          </w:tcPr>
          <w:p w14:paraId="2945109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w:t>
            </w:r>
          </w:p>
        </w:tc>
        <w:tc>
          <w:tcPr>
            <w:tcW w:w="593" w:type="pct"/>
            <w:tcBorders>
              <w:top w:val="single" w:sz="4" w:space="0" w:color="auto"/>
            </w:tcBorders>
          </w:tcPr>
          <w:p w14:paraId="599B25C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789" w:type="pct"/>
            <w:tcBorders>
              <w:top w:val="single" w:sz="4" w:space="0" w:color="auto"/>
            </w:tcBorders>
          </w:tcPr>
          <w:p w14:paraId="3005663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658" w:type="pct"/>
            <w:tcBorders>
              <w:top w:val="single" w:sz="4" w:space="0" w:color="auto"/>
            </w:tcBorders>
          </w:tcPr>
          <w:p w14:paraId="5A2E14E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789" w:type="pct"/>
            <w:tcBorders>
              <w:top w:val="single" w:sz="4" w:space="0" w:color="auto"/>
            </w:tcBorders>
          </w:tcPr>
          <w:p w14:paraId="34E5D1F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w:t>
            </w:r>
          </w:p>
        </w:tc>
        <w:tc>
          <w:tcPr>
            <w:tcW w:w="658" w:type="pct"/>
            <w:tcBorders>
              <w:top w:val="single" w:sz="4" w:space="0" w:color="auto"/>
            </w:tcBorders>
          </w:tcPr>
          <w:p w14:paraId="6FB4D2F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w:t>
            </w:r>
          </w:p>
        </w:tc>
        <w:tc>
          <w:tcPr>
            <w:tcW w:w="789" w:type="pct"/>
            <w:tcBorders>
              <w:top w:val="single" w:sz="4" w:space="0" w:color="auto"/>
            </w:tcBorders>
          </w:tcPr>
          <w:p w14:paraId="070E063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w:t>
            </w:r>
          </w:p>
        </w:tc>
      </w:tr>
      <w:tr w:rsidR="00EF379C" w:rsidRPr="00D95080" w14:paraId="7D781655" w14:textId="77777777" w:rsidTr="00EF379C">
        <w:tc>
          <w:tcPr>
            <w:tcW w:w="724" w:type="pct"/>
          </w:tcPr>
          <w:p w14:paraId="02B616E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w:t>
            </w:r>
          </w:p>
        </w:tc>
        <w:tc>
          <w:tcPr>
            <w:tcW w:w="593" w:type="pct"/>
          </w:tcPr>
          <w:p w14:paraId="1E997B0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20.0</w:t>
            </w:r>
          </w:p>
        </w:tc>
        <w:tc>
          <w:tcPr>
            <w:tcW w:w="789" w:type="pct"/>
          </w:tcPr>
          <w:p w14:paraId="01109C1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w:t>
            </w:r>
          </w:p>
        </w:tc>
        <w:tc>
          <w:tcPr>
            <w:tcW w:w="658" w:type="pct"/>
          </w:tcPr>
          <w:p w14:paraId="7541478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w:t>
            </w:r>
          </w:p>
        </w:tc>
        <w:tc>
          <w:tcPr>
            <w:tcW w:w="789" w:type="pct"/>
          </w:tcPr>
          <w:p w14:paraId="64627EE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w:t>
            </w:r>
          </w:p>
        </w:tc>
        <w:tc>
          <w:tcPr>
            <w:tcW w:w="658" w:type="pct"/>
          </w:tcPr>
          <w:p w14:paraId="31AA6BF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w:t>
            </w:r>
          </w:p>
        </w:tc>
        <w:tc>
          <w:tcPr>
            <w:tcW w:w="789" w:type="pct"/>
          </w:tcPr>
          <w:p w14:paraId="71FC774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w:t>
            </w:r>
          </w:p>
        </w:tc>
      </w:tr>
      <w:tr w:rsidR="00EF379C" w:rsidRPr="00D95080" w14:paraId="1817F792" w14:textId="77777777" w:rsidTr="00EF379C">
        <w:tc>
          <w:tcPr>
            <w:tcW w:w="724" w:type="pct"/>
          </w:tcPr>
          <w:p w14:paraId="02FDC8B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3</w:t>
            </w:r>
          </w:p>
        </w:tc>
        <w:tc>
          <w:tcPr>
            <w:tcW w:w="593" w:type="pct"/>
          </w:tcPr>
          <w:p w14:paraId="5D0A0ED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789" w:type="pct"/>
          </w:tcPr>
          <w:p w14:paraId="65E81955"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658" w:type="pct"/>
          </w:tcPr>
          <w:p w14:paraId="1420D0C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789" w:type="pct"/>
          </w:tcPr>
          <w:p w14:paraId="49F7638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658" w:type="pct"/>
          </w:tcPr>
          <w:p w14:paraId="32B0F83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c>
          <w:tcPr>
            <w:tcW w:w="789" w:type="pct"/>
          </w:tcPr>
          <w:p w14:paraId="4A2F6A9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w:t>
            </w:r>
          </w:p>
        </w:tc>
      </w:tr>
      <w:tr w:rsidR="00EF379C" w:rsidRPr="00D95080" w14:paraId="64F5CF99" w14:textId="77777777" w:rsidTr="00EF379C">
        <w:tc>
          <w:tcPr>
            <w:tcW w:w="724" w:type="pct"/>
          </w:tcPr>
          <w:p w14:paraId="6A816D0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4</w:t>
            </w:r>
          </w:p>
        </w:tc>
        <w:tc>
          <w:tcPr>
            <w:tcW w:w="593" w:type="pct"/>
          </w:tcPr>
          <w:p w14:paraId="0240D9A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100.0</w:t>
            </w:r>
          </w:p>
        </w:tc>
        <w:tc>
          <w:tcPr>
            <w:tcW w:w="789" w:type="pct"/>
          </w:tcPr>
          <w:p w14:paraId="0CEB687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658" w:type="pct"/>
          </w:tcPr>
          <w:p w14:paraId="3E12591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50.0</w:t>
            </w:r>
          </w:p>
        </w:tc>
        <w:tc>
          <w:tcPr>
            <w:tcW w:w="789" w:type="pct"/>
          </w:tcPr>
          <w:p w14:paraId="60EFE3D7"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658" w:type="pct"/>
          </w:tcPr>
          <w:p w14:paraId="6E0497A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c>
          <w:tcPr>
            <w:tcW w:w="789" w:type="pct"/>
          </w:tcPr>
          <w:p w14:paraId="4139E43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10.0</w:t>
            </w:r>
          </w:p>
        </w:tc>
      </w:tr>
      <w:tr w:rsidR="00EF379C" w:rsidRPr="00D95080" w14:paraId="4C371CE5" w14:textId="77777777" w:rsidTr="00EF379C">
        <w:tc>
          <w:tcPr>
            <w:tcW w:w="724" w:type="pct"/>
            <w:tcBorders>
              <w:bottom w:val="single" w:sz="4" w:space="0" w:color="auto"/>
            </w:tcBorders>
          </w:tcPr>
          <w:p w14:paraId="452A1FC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5</w:t>
            </w:r>
          </w:p>
        </w:tc>
        <w:tc>
          <w:tcPr>
            <w:tcW w:w="593" w:type="pct"/>
            <w:tcBorders>
              <w:bottom w:val="single" w:sz="4" w:space="0" w:color="auto"/>
            </w:tcBorders>
          </w:tcPr>
          <w:p w14:paraId="7C13325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250.0</w:t>
            </w:r>
          </w:p>
        </w:tc>
        <w:tc>
          <w:tcPr>
            <w:tcW w:w="789" w:type="pct"/>
            <w:tcBorders>
              <w:bottom w:val="single" w:sz="4" w:space="0" w:color="auto"/>
            </w:tcBorders>
          </w:tcPr>
          <w:p w14:paraId="07804F1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125.0</w:t>
            </w:r>
          </w:p>
        </w:tc>
        <w:tc>
          <w:tcPr>
            <w:tcW w:w="658" w:type="pct"/>
            <w:tcBorders>
              <w:bottom w:val="single" w:sz="4" w:space="0" w:color="auto"/>
            </w:tcBorders>
          </w:tcPr>
          <w:p w14:paraId="6067D4E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125.0</w:t>
            </w:r>
          </w:p>
        </w:tc>
        <w:tc>
          <w:tcPr>
            <w:tcW w:w="789" w:type="pct"/>
            <w:tcBorders>
              <w:bottom w:val="single" w:sz="4" w:space="0" w:color="auto"/>
            </w:tcBorders>
          </w:tcPr>
          <w:p w14:paraId="0A5F020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658" w:type="pct"/>
            <w:tcBorders>
              <w:bottom w:val="single" w:sz="4" w:space="0" w:color="auto"/>
            </w:tcBorders>
          </w:tcPr>
          <w:p w14:paraId="79DC854D"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c>
          <w:tcPr>
            <w:tcW w:w="789" w:type="pct"/>
            <w:tcBorders>
              <w:bottom w:val="single" w:sz="4" w:space="0" w:color="auto"/>
            </w:tcBorders>
          </w:tcPr>
          <w:p w14:paraId="1BF2C9D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25.0</w:t>
            </w:r>
          </w:p>
        </w:tc>
      </w:tr>
    </w:tbl>
    <w:p w14:paraId="08AE32CE" w14:textId="7C34B0A0" w:rsidR="00924196" w:rsidRPr="00D95080" w:rsidRDefault="00924196" w:rsidP="00D95080">
      <w:pPr>
        <w:spacing w:line="360" w:lineRule="auto"/>
        <w:jc w:val="both"/>
        <w:rPr>
          <w:rFonts w:ascii="Book Antiqua" w:hAnsi="Book Antiqua"/>
          <w:sz w:val="24"/>
          <w:szCs w:val="24"/>
          <w:lang w:val="en-US"/>
        </w:rPr>
      </w:pPr>
    </w:p>
    <w:p w14:paraId="4937A1FC" w14:textId="764E0E78" w:rsidR="00924196"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165FAD74" w14:textId="38C65951" w:rsidR="00924196"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Table 5</w:t>
      </w:r>
      <w:r w:rsidR="00924196" w:rsidRPr="00D95080">
        <w:rPr>
          <w:rFonts w:ascii="Book Antiqua" w:hAnsi="Book Antiqua"/>
          <w:b/>
          <w:sz w:val="24"/>
          <w:szCs w:val="24"/>
          <w:lang w:val="en-US"/>
        </w:rPr>
        <w:t xml:space="preserve"> Linear regressions data, R-squared and </w:t>
      </w:r>
      <w:r w:rsidR="00D17039" w:rsidRPr="00D17039">
        <w:rPr>
          <w:rFonts w:ascii="Book Antiqua" w:hAnsi="Book Antiqua"/>
          <w:b/>
          <w:sz w:val="24"/>
          <w:szCs w:val="24"/>
          <w:lang w:val="en-US"/>
        </w:rPr>
        <w:t>limit of detection</w:t>
      </w:r>
      <w:r w:rsidR="00924196" w:rsidRPr="00D95080">
        <w:rPr>
          <w:rFonts w:ascii="Book Antiqua" w:hAnsi="Book Antiqua"/>
          <w:b/>
          <w:sz w:val="24"/>
          <w:szCs w:val="24"/>
          <w:lang w:val="en-US"/>
        </w:rPr>
        <w:t xml:space="preserve"> values obtained for each </w:t>
      </w:r>
      <w:proofErr w:type="spellStart"/>
      <w:r w:rsidRPr="00D95080">
        <w:rPr>
          <w:rFonts w:ascii="Book Antiqua" w:hAnsi="Book Antiqua"/>
          <w:b/>
          <w:sz w:val="24"/>
          <w:szCs w:val="24"/>
          <w:lang w:val="en-US"/>
        </w:rPr>
        <w:t>analyte</w:t>
      </w:r>
      <w:proofErr w:type="spellEnd"/>
    </w:p>
    <w:tbl>
      <w:tblPr>
        <w:tblStyle w:val="Grigliatabellachiara2"/>
        <w:tblW w:w="5269" w:type="pct"/>
        <w:jc w:val="center"/>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1E0" w:firstRow="1" w:lastRow="1" w:firstColumn="1" w:lastColumn="1" w:noHBand="0" w:noVBand="0"/>
      </w:tblPr>
      <w:tblGrid>
        <w:gridCol w:w="1457"/>
        <w:gridCol w:w="2332"/>
        <w:gridCol w:w="2692"/>
        <w:gridCol w:w="756"/>
        <w:gridCol w:w="2425"/>
      </w:tblGrid>
      <w:tr w:rsidR="002F6E68" w:rsidRPr="00D95080" w14:paraId="1989EE76" w14:textId="77777777" w:rsidTr="009A1A04">
        <w:trPr>
          <w:trHeight w:val="978"/>
          <w:jc w:val="center"/>
        </w:trPr>
        <w:tc>
          <w:tcPr>
            <w:tcW w:w="975" w:type="pct"/>
            <w:tcBorders>
              <w:top w:val="single" w:sz="4" w:space="0" w:color="auto"/>
              <w:bottom w:val="single" w:sz="4" w:space="0" w:color="auto"/>
            </w:tcBorders>
            <w:noWrap/>
          </w:tcPr>
          <w:p w14:paraId="7223B6B7"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Compound</w:t>
            </w:r>
          </w:p>
        </w:tc>
        <w:tc>
          <w:tcPr>
            <w:tcW w:w="1142" w:type="pct"/>
            <w:tcBorders>
              <w:top w:val="single" w:sz="4" w:space="0" w:color="auto"/>
              <w:bottom w:val="single" w:sz="4" w:space="0" w:color="auto"/>
            </w:tcBorders>
            <w:noWrap/>
          </w:tcPr>
          <w:p w14:paraId="3F62C098" w14:textId="4E453513" w:rsidR="00924196" w:rsidRPr="00D95080" w:rsidRDefault="00924196" w:rsidP="008830EA">
            <w:pPr>
              <w:spacing w:line="360" w:lineRule="auto"/>
              <w:jc w:val="center"/>
              <w:rPr>
                <w:rFonts w:ascii="Book Antiqua" w:hAnsi="Book Antiqua"/>
                <w:b/>
                <w:sz w:val="24"/>
                <w:szCs w:val="24"/>
                <w:lang w:val="en-US"/>
              </w:rPr>
            </w:pPr>
            <w:r w:rsidRPr="00D95080">
              <w:rPr>
                <w:rFonts w:ascii="Book Antiqua" w:hAnsi="Book Antiqua"/>
                <w:b/>
                <w:sz w:val="24"/>
                <w:szCs w:val="24"/>
                <w:lang w:val="en-US"/>
              </w:rPr>
              <w:t>Slope</w:t>
            </w:r>
            <w:r w:rsidR="00EF379C" w:rsidRPr="00D95080">
              <w:rPr>
                <w:rFonts w:ascii="Book Antiqua" w:hAnsi="Book Antiqua"/>
                <w:b/>
                <w:sz w:val="24"/>
                <w:szCs w:val="24"/>
                <w:lang w:val="en-US"/>
              </w:rPr>
              <w:t xml:space="preserve"> PAR</w:t>
            </w:r>
            <w:r w:rsidR="00A43089">
              <w:rPr>
                <w:rFonts w:ascii="Book Antiqua" w:eastAsiaTheme="minorEastAsia" w:hAnsi="Book Antiqua" w:hint="eastAsia"/>
                <w:b/>
                <w:sz w:val="24"/>
                <w:szCs w:val="24"/>
                <w:lang w:val="en-US" w:eastAsia="zh-CN"/>
              </w:rPr>
              <w:t xml:space="preserve"> </w:t>
            </w:r>
            <w:r w:rsidRPr="00D95080">
              <w:rPr>
                <w:rFonts w:ascii="Book Antiqua" w:hAnsi="Book Antiqua"/>
                <w:b/>
                <w:sz w:val="24"/>
                <w:szCs w:val="24"/>
                <w:lang w:val="en-US"/>
              </w:rPr>
              <w:t>(µg</w:t>
            </w:r>
            <w:r w:rsidR="00B86D4B" w:rsidRPr="00D95080">
              <w:rPr>
                <w:rFonts w:ascii="Book Antiqua" w:eastAsiaTheme="minorEastAsia" w:hAnsi="Book Antiqua"/>
                <w:b/>
                <w:sz w:val="24"/>
                <w:szCs w:val="24"/>
                <w:lang w:val="en-US" w:eastAsia="zh-CN"/>
              </w:rPr>
              <w:t>/</w:t>
            </w:r>
            <w:r w:rsidRPr="00D95080">
              <w:rPr>
                <w:rFonts w:ascii="Book Antiqua" w:hAnsi="Book Antiqua"/>
                <w:b/>
                <w:sz w:val="24"/>
                <w:szCs w:val="24"/>
                <w:lang w:val="en-US"/>
              </w:rPr>
              <w:t>mL)</w:t>
            </w:r>
          </w:p>
        </w:tc>
        <w:tc>
          <w:tcPr>
            <w:tcW w:w="1316" w:type="pct"/>
            <w:tcBorders>
              <w:top w:val="single" w:sz="4" w:space="0" w:color="auto"/>
              <w:bottom w:val="single" w:sz="4" w:space="0" w:color="auto"/>
            </w:tcBorders>
            <w:noWrap/>
          </w:tcPr>
          <w:p w14:paraId="2B8E80E0" w14:textId="5ECE6E84" w:rsidR="00924196" w:rsidRPr="00D95080" w:rsidRDefault="00924196" w:rsidP="008830EA">
            <w:pPr>
              <w:spacing w:line="360" w:lineRule="auto"/>
              <w:jc w:val="center"/>
              <w:rPr>
                <w:rFonts w:ascii="Book Antiqua" w:hAnsi="Book Antiqua"/>
                <w:b/>
                <w:sz w:val="24"/>
                <w:szCs w:val="24"/>
                <w:lang w:val="en-US"/>
              </w:rPr>
            </w:pPr>
            <w:r w:rsidRPr="00D95080">
              <w:rPr>
                <w:rFonts w:ascii="Book Antiqua" w:hAnsi="Book Antiqua"/>
                <w:b/>
                <w:sz w:val="24"/>
                <w:szCs w:val="24"/>
                <w:lang w:val="en-US"/>
              </w:rPr>
              <w:t>Intercept</w:t>
            </w:r>
            <w:r w:rsidR="00EF379C" w:rsidRPr="00D95080">
              <w:rPr>
                <w:rFonts w:ascii="Book Antiqua" w:hAnsi="Book Antiqua"/>
                <w:b/>
                <w:sz w:val="24"/>
                <w:szCs w:val="24"/>
                <w:lang w:val="en-US"/>
              </w:rPr>
              <w:t xml:space="preserve"> PAR</w:t>
            </w:r>
            <w:r w:rsidR="00A43089">
              <w:rPr>
                <w:rFonts w:ascii="Book Antiqua" w:eastAsiaTheme="minorEastAsia" w:hAnsi="Book Antiqua" w:hint="eastAsia"/>
                <w:b/>
                <w:sz w:val="24"/>
                <w:szCs w:val="24"/>
                <w:lang w:val="en-US" w:eastAsia="zh-CN"/>
              </w:rPr>
              <w:t xml:space="preserve"> </w:t>
            </w:r>
            <w:r w:rsidRPr="00D95080">
              <w:rPr>
                <w:rFonts w:ascii="Book Antiqua" w:hAnsi="Book Antiqua"/>
                <w:b/>
                <w:sz w:val="24"/>
                <w:szCs w:val="24"/>
                <w:lang w:val="en-US"/>
              </w:rPr>
              <w:t>(</w:t>
            </w:r>
            <w:r w:rsidR="00EF379C" w:rsidRPr="00D95080">
              <w:rPr>
                <w:rFonts w:ascii="Book Antiqua" w:hAnsi="Book Antiqua"/>
                <w:b/>
                <w:sz w:val="24"/>
                <w:szCs w:val="24"/>
                <w:lang w:val="en-US"/>
              </w:rPr>
              <w:t>µg</w:t>
            </w:r>
            <w:r w:rsidR="00EF379C" w:rsidRPr="00D95080">
              <w:rPr>
                <w:rFonts w:ascii="Book Antiqua" w:eastAsiaTheme="minorEastAsia" w:hAnsi="Book Antiqua"/>
                <w:b/>
                <w:sz w:val="24"/>
                <w:szCs w:val="24"/>
                <w:lang w:val="en-US" w:eastAsia="zh-CN"/>
              </w:rPr>
              <w:t>/</w:t>
            </w:r>
            <w:r w:rsidR="00EF379C" w:rsidRPr="00D95080">
              <w:rPr>
                <w:rFonts w:ascii="Book Antiqua" w:hAnsi="Book Antiqua"/>
                <w:b/>
                <w:sz w:val="24"/>
                <w:szCs w:val="24"/>
                <w:lang w:val="en-US"/>
              </w:rPr>
              <w:t>mL</w:t>
            </w:r>
            <w:r w:rsidRPr="00D95080">
              <w:rPr>
                <w:rFonts w:ascii="Book Antiqua" w:hAnsi="Book Antiqua"/>
                <w:b/>
                <w:sz w:val="24"/>
                <w:szCs w:val="24"/>
                <w:lang w:val="en-US"/>
              </w:rPr>
              <w:t>)</w:t>
            </w:r>
          </w:p>
        </w:tc>
        <w:tc>
          <w:tcPr>
            <w:tcW w:w="381" w:type="pct"/>
            <w:tcBorders>
              <w:top w:val="single" w:sz="4" w:space="0" w:color="auto"/>
              <w:bottom w:val="single" w:sz="4" w:space="0" w:color="auto"/>
            </w:tcBorders>
            <w:noWrap/>
          </w:tcPr>
          <w:p w14:paraId="14F2DA82" w14:textId="77777777" w:rsidR="00924196" w:rsidRPr="00A26E72" w:rsidRDefault="00924196" w:rsidP="008830EA">
            <w:pPr>
              <w:spacing w:line="360" w:lineRule="auto"/>
              <w:jc w:val="center"/>
              <w:rPr>
                <w:rFonts w:ascii="Book Antiqua" w:hAnsi="Book Antiqua"/>
                <w:b/>
                <w:i/>
                <w:iCs/>
                <w:sz w:val="24"/>
                <w:szCs w:val="24"/>
                <w:lang w:val="en-US"/>
              </w:rPr>
            </w:pPr>
            <w:r w:rsidRPr="00A26E72">
              <w:rPr>
                <w:rFonts w:ascii="Book Antiqua" w:hAnsi="Book Antiqua"/>
                <w:b/>
                <w:i/>
                <w:iCs/>
                <w:sz w:val="24"/>
                <w:szCs w:val="24"/>
                <w:lang w:val="en-US"/>
              </w:rPr>
              <w:t>R</w:t>
            </w:r>
            <w:r w:rsidRPr="00A26E72">
              <w:rPr>
                <w:rFonts w:ascii="Book Antiqua" w:hAnsi="Book Antiqua"/>
                <w:b/>
                <w:i/>
                <w:iCs/>
                <w:sz w:val="24"/>
                <w:szCs w:val="24"/>
                <w:vertAlign w:val="superscript"/>
                <w:lang w:val="en-US"/>
              </w:rPr>
              <w:t>2</w:t>
            </w:r>
          </w:p>
        </w:tc>
        <w:tc>
          <w:tcPr>
            <w:tcW w:w="1187" w:type="pct"/>
            <w:tcBorders>
              <w:top w:val="single" w:sz="4" w:space="0" w:color="auto"/>
              <w:bottom w:val="single" w:sz="4" w:space="0" w:color="auto"/>
            </w:tcBorders>
            <w:noWrap/>
          </w:tcPr>
          <w:p w14:paraId="21E99871" w14:textId="3BA2A577" w:rsidR="00924196" w:rsidRPr="00D95080" w:rsidRDefault="00924196" w:rsidP="008830EA">
            <w:pPr>
              <w:spacing w:line="360" w:lineRule="auto"/>
              <w:jc w:val="center"/>
              <w:rPr>
                <w:rFonts w:ascii="Book Antiqua" w:hAnsi="Book Antiqua"/>
                <w:b/>
                <w:sz w:val="24"/>
                <w:szCs w:val="24"/>
                <w:lang w:val="en-US"/>
              </w:rPr>
            </w:pPr>
            <w:r w:rsidRPr="00D95080">
              <w:rPr>
                <w:rFonts w:ascii="Book Antiqua" w:hAnsi="Book Antiqua"/>
                <w:b/>
                <w:sz w:val="24"/>
                <w:szCs w:val="24"/>
                <w:lang w:val="en-US"/>
              </w:rPr>
              <w:t>LOD SDY-I</w:t>
            </w:r>
            <w:r w:rsidR="00A43089">
              <w:rPr>
                <w:rFonts w:ascii="Book Antiqua" w:eastAsiaTheme="minorEastAsia" w:hAnsi="Book Antiqua" w:hint="eastAsia"/>
                <w:b/>
                <w:sz w:val="24"/>
                <w:szCs w:val="24"/>
                <w:lang w:val="en-US" w:eastAsia="zh-CN"/>
              </w:rPr>
              <w:t xml:space="preserve"> </w:t>
            </w:r>
            <w:r w:rsidRPr="00D95080">
              <w:rPr>
                <w:rFonts w:ascii="Book Antiqua" w:hAnsi="Book Antiqua"/>
                <w:b/>
                <w:sz w:val="24"/>
                <w:szCs w:val="24"/>
                <w:lang w:val="en-US"/>
              </w:rPr>
              <w:t>(</w:t>
            </w:r>
            <w:r w:rsidR="00B86D4B" w:rsidRPr="00D95080">
              <w:rPr>
                <w:rFonts w:ascii="Book Antiqua" w:hAnsi="Book Antiqua"/>
                <w:b/>
                <w:sz w:val="24"/>
                <w:szCs w:val="24"/>
                <w:lang w:val="en-US"/>
              </w:rPr>
              <w:t>µg</w:t>
            </w:r>
            <w:r w:rsidR="00B86D4B" w:rsidRPr="00D95080">
              <w:rPr>
                <w:rFonts w:ascii="Book Antiqua" w:eastAsiaTheme="minorEastAsia" w:hAnsi="Book Antiqua"/>
                <w:b/>
                <w:sz w:val="24"/>
                <w:szCs w:val="24"/>
                <w:lang w:val="en-US" w:eastAsia="zh-CN"/>
              </w:rPr>
              <w:t>/</w:t>
            </w:r>
            <w:r w:rsidR="00B86D4B" w:rsidRPr="00D95080">
              <w:rPr>
                <w:rFonts w:ascii="Book Antiqua" w:hAnsi="Book Antiqua"/>
                <w:b/>
                <w:sz w:val="24"/>
                <w:szCs w:val="24"/>
                <w:lang w:val="en-US"/>
              </w:rPr>
              <w:t>mL</w:t>
            </w:r>
            <w:r w:rsidRPr="00D95080">
              <w:rPr>
                <w:rFonts w:ascii="Book Antiqua" w:hAnsi="Book Antiqua"/>
                <w:b/>
                <w:sz w:val="24"/>
                <w:szCs w:val="24"/>
                <w:lang w:val="en-US"/>
              </w:rPr>
              <w:t>)</w:t>
            </w:r>
          </w:p>
        </w:tc>
      </w:tr>
      <w:tr w:rsidR="002F6E68" w:rsidRPr="00D95080" w14:paraId="08168C4D" w14:textId="77777777" w:rsidTr="009A1A04">
        <w:trPr>
          <w:trHeight w:val="255"/>
          <w:jc w:val="center"/>
        </w:trPr>
        <w:tc>
          <w:tcPr>
            <w:tcW w:w="975" w:type="pct"/>
            <w:tcBorders>
              <w:top w:val="single" w:sz="4" w:space="0" w:color="auto"/>
            </w:tcBorders>
            <w:noWrap/>
          </w:tcPr>
          <w:p w14:paraId="5B8DDC5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Acetic</w:t>
            </w:r>
          </w:p>
        </w:tc>
        <w:tc>
          <w:tcPr>
            <w:tcW w:w="1142" w:type="pct"/>
            <w:tcBorders>
              <w:top w:val="single" w:sz="4" w:space="0" w:color="auto"/>
            </w:tcBorders>
            <w:noWrap/>
          </w:tcPr>
          <w:p w14:paraId="6C49D2C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0.027</w:t>
            </w:r>
          </w:p>
        </w:tc>
        <w:tc>
          <w:tcPr>
            <w:tcW w:w="1316" w:type="pct"/>
            <w:tcBorders>
              <w:top w:val="single" w:sz="4" w:space="0" w:color="auto"/>
            </w:tcBorders>
            <w:noWrap/>
          </w:tcPr>
          <w:p w14:paraId="67284E2C" w14:textId="658D42EC"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0.025</w:t>
            </w:r>
          </w:p>
        </w:tc>
        <w:tc>
          <w:tcPr>
            <w:tcW w:w="381" w:type="pct"/>
            <w:tcBorders>
              <w:top w:val="single" w:sz="4" w:space="0" w:color="auto"/>
            </w:tcBorders>
            <w:noWrap/>
          </w:tcPr>
          <w:p w14:paraId="104BD038"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0.996</w:t>
            </w:r>
          </w:p>
        </w:tc>
        <w:tc>
          <w:tcPr>
            <w:tcW w:w="1187" w:type="pct"/>
            <w:tcBorders>
              <w:top w:val="single" w:sz="4" w:space="0" w:color="auto"/>
            </w:tcBorders>
            <w:noWrap/>
          </w:tcPr>
          <w:p w14:paraId="477FACD7"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11.3</w:t>
            </w:r>
          </w:p>
        </w:tc>
      </w:tr>
      <w:tr w:rsidR="002F6E68" w:rsidRPr="00D95080" w14:paraId="28D9D543" w14:textId="77777777" w:rsidTr="009A1A04">
        <w:trPr>
          <w:trHeight w:val="255"/>
          <w:jc w:val="center"/>
        </w:trPr>
        <w:tc>
          <w:tcPr>
            <w:tcW w:w="975" w:type="pct"/>
            <w:noWrap/>
          </w:tcPr>
          <w:p w14:paraId="6411116E"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Propionic</w:t>
            </w:r>
          </w:p>
        </w:tc>
        <w:tc>
          <w:tcPr>
            <w:tcW w:w="1142" w:type="pct"/>
            <w:noWrap/>
          </w:tcPr>
          <w:p w14:paraId="7DD6904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0.088</w:t>
            </w:r>
          </w:p>
        </w:tc>
        <w:tc>
          <w:tcPr>
            <w:tcW w:w="1316" w:type="pct"/>
            <w:noWrap/>
          </w:tcPr>
          <w:p w14:paraId="2B6A2CDE" w14:textId="774D461A"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0.142</w:t>
            </w:r>
          </w:p>
        </w:tc>
        <w:tc>
          <w:tcPr>
            <w:tcW w:w="381" w:type="pct"/>
            <w:noWrap/>
          </w:tcPr>
          <w:p w14:paraId="23480D4D"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0.996</w:t>
            </w:r>
          </w:p>
        </w:tc>
        <w:tc>
          <w:tcPr>
            <w:tcW w:w="1187" w:type="pct"/>
            <w:noWrap/>
          </w:tcPr>
          <w:p w14:paraId="1E3315D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5.9</w:t>
            </w:r>
          </w:p>
        </w:tc>
      </w:tr>
      <w:tr w:rsidR="002F6E68" w:rsidRPr="00D95080" w14:paraId="0D56C892" w14:textId="77777777" w:rsidTr="009A1A04">
        <w:trPr>
          <w:trHeight w:val="255"/>
          <w:jc w:val="center"/>
        </w:trPr>
        <w:tc>
          <w:tcPr>
            <w:tcW w:w="975" w:type="pct"/>
            <w:noWrap/>
          </w:tcPr>
          <w:p w14:paraId="47D7445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Butyric</w:t>
            </w:r>
          </w:p>
        </w:tc>
        <w:tc>
          <w:tcPr>
            <w:tcW w:w="1142" w:type="pct"/>
            <w:noWrap/>
          </w:tcPr>
          <w:p w14:paraId="286628CF"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0.213</w:t>
            </w:r>
          </w:p>
        </w:tc>
        <w:tc>
          <w:tcPr>
            <w:tcW w:w="1316" w:type="pct"/>
            <w:noWrap/>
          </w:tcPr>
          <w:p w14:paraId="72384731" w14:textId="6A8742A3"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0.552</w:t>
            </w:r>
          </w:p>
        </w:tc>
        <w:tc>
          <w:tcPr>
            <w:tcW w:w="381" w:type="pct"/>
            <w:noWrap/>
          </w:tcPr>
          <w:p w14:paraId="74101344"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0.993</w:t>
            </w:r>
          </w:p>
        </w:tc>
        <w:tc>
          <w:tcPr>
            <w:tcW w:w="1187" w:type="pct"/>
            <w:noWrap/>
          </w:tcPr>
          <w:p w14:paraId="27C00A45"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7.9</w:t>
            </w:r>
          </w:p>
        </w:tc>
      </w:tr>
      <w:tr w:rsidR="002F6E68" w:rsidRPr="00D95080" w14:paraId="1E028B97" w14:textId="77777777" w:rsidTr="009A1A04">
        <w:trPr>
          <w:trHeight w:val="255"/>
          <w:jc w:val="center"/>
        </w:trPr>
        <w:tc>
          <w:tcPr>
            <w:tcW w:w="975" w:type="pct"/>
            <w:noWrap/>
          </w:tcPr>
          <w:p w14:paraId="555931CD" w14:textId="591183FD" w:rsidR="00924196" w:rsidRPr="00D95080" w:rsidRDefault="00924196" w:rsidP="00D95080">
            <w:pPr>
              <w:spacing w:line="360" w:lineRule="auto"/>
              <w:jc w:val="both"/>
              <w:rPr>
                <w:rFonts w:ascii="Book Antiqua" w:hAnsi="Book Antiqua"/>
                <w:sz w:val="24"/>
                <w:szCs w:val="24"/>
                <w:lang w:val="en-US"/>
              </w:rPr>
            </w:pPr>
            <w:proofErr w:type="spellStart"/>
            <w:r w:rsidRPr="00B04B0C">
              <w:rPr>
                <w:rFonts w:ascii="Book Antiqua" w:hAnsi="Book Antiqua"/>
                <w:caps/>
                <w:sz w:val="24"/>
                <w:szCs w:val="24"/>
                <w:lang w:val="en-US"/>
              </w:rPr>
              <w:t>i</w:t>
            </w:r>
            <w:r w:rsidRPr="00D95080">
              <w:rPr>
                <w:rFonts w:ascii="Book Antiqua" w:hAnsi="Book Antiqua"/>
                <w:sz w:val="24"/>
                <w:szCs w:val="24"/>
                <w:lang w:val="en-US"/>
              </w:rPr>
              <w:t>so</w:t>
            </w:r>
            <w:r w:rsidR="00B04B0C" w:rsidRPr="00D95080">
              <w:rPr>
                <w:rFonts w:ascii="Book Antiqua" w:hAnsi="Book Antiqua"/>
                <w:sz w:val="24"/>
                <w:szCs w:val="24"/>
                <w:lang w:val="en-US"/>
              </w:rPr>
              <w:t>b</w:t>
            </w:r>
            <w:r w:rsidRPr="00D95080">
              <w:rPr>
                <w:rFonts w:ascii="Book Antiqua" w:hAnsi="Book Antiqua"/>
                <w:sz w:val="24"/>
                <w:szCs w:val="24"/>
                <w:lang w:val="en-US"/>
              </w:rPr>
              <w:t>utyric</w:t>
            </w:r>
            <w:proofErr w:type="spellEnd"/>
          </w:p>
        </w:tc>
        <w:tc>
          <w:tcPr>
            <w:tcW w:w="1142" w:type="pct"/>
            <w:noWrap/>
          </w:tcPr>
          <w:p w14:paraId="59D8581E"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0.357</w:t>
            </w:r>
          </w:p>
        </w:tc>
        <w:tc>
          <w:tcPr>
            <w:tcW w:w="1316" w:type="pct"/>
            <w:noWrap/>
          </w:tcPr>
          <w:p w14:paraId="5BB95E26" w14:textId="62145655"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0.153</w:t>
            </w:r>
          </w:p>
        </w:tc>
        <w:tc>
          <w:tcPr>
            <w:tcW w:w="381" w:type="pct"/>
            <w:noWrap/>
          </w:tcPr>
          <w:p w14:paraId="715DBD2E"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0.994</w:t>
            </w:r>
          </w:p>
        </w:tc>
        <w:tc>
          <w:tcPr>
            <w:tcW w:w="1187" w:type="pct"/>
            <w:noWrap/>
          </w:tcPr>
          <w:p w14:paraId="342F84B3"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1.4</w:t>
            </w:r>
          </w:p>
        </w:tc>
      </w:tr>
      <w:tr w:rsidR="002F6E68" w:rsidRPr="00D95080" w14:paraId="2D19F210" w14:textId="77777777" w:rsidTr="009A1A04">
        <w:trPr>
          <w:trHeight w:val="255"/>
          <w:jc w:val="center"/>
        </w:trPr>
        <w:tc>
          <w:tcPr>
            <w:tcW w:w="975" w:type="pct"/>
            <w:noWrap/>
          </w:tcPr>
          <w:p w14:paraId="62B1DB0C" w14:textId="77777777" w:rsidR="00924196" w:rsidRPr="00D95080" w:rsidRDefault="00924196" w:rsidP="00D95080">
            <w:pPr>
              <w:spacing w:line="360" w:lineRule="auto"/>
              <w:jc w:val="both"/>
              <w:rPr>
                <w:rFonts w:ascii="Book Antiqua" w:hAnsi="Book Antiqua"/>
                <w:sz w:val="24"/>
                <w:szCs w:val="24"/>
                <w:lang w:val="en-US"/>
              </w:rPr>
            </w:pPr>
            <w:proofErr w:type="spellStart"/>
            <w:r w:rsidRPr="00D95080">
              <w:rPr>
                <w:rFonts w:ascii="Book Antiqua" w:hAnsi="Book Antiqua"/>
                <w:sz w:val="24"/>
                <w:szCs w:val="24"/>
                <w:lang w:val="en-US"/>
              </w:rPr>
              <w:t>Valeric</w:t>
            </w:r>
            <w:proofErr w:type="spellEnd"/>
          </w:p>
        </w:tc>
        <w:tc>
          <w:tcPr>
            <w:tcW w:w="1142" w:type="pct"/>
            <w:noWrap/>
          </w:tcPr>
          <w:p w14:paraId="5C2D483B"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0.406</w:t>
            </w:r>
          </w:p>
        </w:tc>
        <w:tc>
          <w:tcPr>
            <w:tcW w:w="1316" w:type="pct"/>
            <w:noWrap/>
          </w:tcPr>
          <w:p w14:paraId="5038D65A" w14:textId="4140E308"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0.297</w:t>
            </w:r>
          </w:p>
        </w:tc>
        <w:tc>
          <w:tcPr>
            <w:tcW w:w="381" w:type="pct"/>
            <w:noWrap/>
          </w:tcPr>
          <w:p w14:paraId="2F840926"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0.993</w:t>
            </w:r>
          </w:p>
        </w:tc>
        <w:tc>
          <w:tcPr>
            <w:tcW w:w="1187" w:type="pct"/>
            <w:noWrap/>
          </w:tcPr>
          <w:p w14:paraId="775FB11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1.6</w:t>
            </w:r>
          </w:p>
        </w:tc>
      </w:tr>
      <w:tr w:rsidR="002F6E68" w:rsidRPr="00D95080" w14:paraId="4D4E1838" w14:textId="77777777" w:rsidTr="009A1A04">
        <w:trPr>
          <w:trHeight w:val="255"/>
          <w:jc w:val="center"/>
        </w:trPr>
        <w:tc>
          <w:tcPr>
            <w:tcW w:w="975" w:type="pct"/>
            <w:noWrap/>
          </w:tcPr>
          <w:p w14:paraId="57680B87" w14:textId="2211263F" w:rsidR="00924196" w:rsidRPr="00D95080" w:rsidRDefault="00924196" w:rsidP="00D95080">
            <w:pPr>
              <w:spacing w:line="360" w:lineRule="auto"/>
              <w:jc w:val="both"/>
              <w:rPr>
                <w:rFonts w:ascii="Book Antiqua" w:hAnsi="Book Antiqua"/>
                <w:sz w:val="24"/>
                <w:szCs w:val="24"/>
                <w:lang w:val="en-US"/>
              </w:rPr>
            </w:pPr>
            <w:proofErr w:type="spellStart"/>
            <w:r w:rsidRPr="00B04B0C">
              <w:rPr>
                <w:rFonts w:ascii="Book Antiqua" w:hAnsi="Book Antiqua"/>
                <w:caps/>
                <w:sz w:val="24"/>
                <w:szCs w:val="24"/>
                <w:lang w:val="en-US"/>
              </w:rPr>
              <w:t>i</w:t>
            </w:r>
            <w:r w:rsidRPr="00D95080">
              <w:rPr>
                <w:rFonts w:ascii="Book Antiqua" w:hAnsi="Book Antiqua"/>
                <w:sz w:val="24"/>
                <w:szCs w:val="24"/>
                <w:lang w:val="en-US"/>
              </w:rPr>
              <w:t>so</w:t>
            </w:r>
            <w:r w:rsidR="00B04B0C" w:rsidRPr="00D95080">
              <w:rPr>
                <w:rFonts w:ascii="Book Antiqua" w:hAnsi="Book Antiqua"/>
                <w:sz w:val="24"/>
                <w:szCs w:val="24"/>
                <w:lang w:val="en-US"/>
              </w:rPr>
              <w:t>v</w:t>
            </w:r>
            <w:r w:rsidRPr="00D95080">
              <w:rPr>
                <w:rFonts w:ascii="Book Antiqua" w:hAnsi="Book Antiqua"/>
                <w:sz w:val="24"/>
                <w:szCs w:val="24"/>
                <w:lang w:val="en-US"/>
              </w:rPr>
              <w:t>aleric</w:t>
            </w:r>
            <w:proofErr w:type="spellEnd"/>
          </w:p>
        </w:tc>
        <w:tc>
          <w:tcPr>
            <w:tcW w:w="1142" w:type="pct"/>
            <w:noWrap/>
          </w:tcPr>
          <w:p w14:paraId="4D8F3154"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0.459</w:t>
            </w:r>
          </w:p>
        </w:tc>
        <w:tc>
          <w:tcPr>
            <w:tcW w:w="1316" w:type="pct"/>
            <w:noWrap/>
          </w:tcPr>
          <w:p w14:paraId="096443F4" w14:textId="71526FD0"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w:t>
            </w:r>
            <w:r w:rsidR="00E957AA">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0.327</w:t>
            </w:r>
          </w:p>
        </w:tc>
        <w:tc>
          <w:tcPr>
            <w:tcW w:w="381" w:type="pct"/>
            <w:noWrap/>
          </w:tcPr>
          <w:p w14:paraId="668F9259"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0.991</w:t>
            </w:r>
          </w:p>
        </w:tc>
        <w:tc>
          <w:tcPr>
            <w:tcW w:w="1187" w:type="pct"/>
            <w:noWrap/>
          </w:tcPr>
          <w:p w14:paraId="2CEE4EB4" w14:textId="77777777" w:rsidR="00924196" w:rsidRPr="00D95080" w:rsidRDefault="00924196" w:rsidP="008830EA">
            <w:pPr>
              <w:spacing w:line="360" w:lineRule="auto"/>
              <w:jc w:val="center"/>
              <w:rPr>
                <w:rFonts w:ascii="Book Antiqua" w:hAnsi="Book Antiqua"/>
                <w:sz w:val="24"/>
                <w:szCs w:val="24"/>
                <w:lang w:val="en-US"/>
              </w:rPr>
            </w:pPr>
            <w:r w:rsidRPr="00D95080">
              <w:rPr>
                <w:rFonts w:ascii="Book Antiqua" w:hAnsi="Book Antiqua"/>
                <w:sz w:val="24"/>
                <w:szCs w:val="24"/>
                <w:lang w:val="en-US"/>
              </w:rPr>
              <w:t>1.7</w:t>
            </w:r>
          </w:p>
        </w:tc>
      </w:tr>
    </w:tbl>
    <w:p w14:paraId="5047A1A8" w14:textId="357E5E0C" w:rsidR="00E957AA" w:rsidRDefault="00C04A21" w:rsidP="00B0430A">
      <w:pPr>
        <w:spacing w:line="360" w:lineRule="auto"/>
        <w:rPr>
          <w:rFonts w:ascii="Book Antiqua" w:eastAsiaTheme="minorEastAsia" w:hAnsi="Book Antiqua"/>
          <w:sz w:val="24"/>
          <w:szCs w:val="24"/>
          <w:lang w:val="en-US" w:eastAsia="zh-CN"/>
        </w:rPr>
        <w:sectPr w:rsidR="00E957AA" w:rsidSect="00B43AFA">
          <w:footerReference w:type="default" r:id="rId14"/>
          <w:pgSz w:w="11906" w:h="16838"/>
          <w:pgMar w:top="1440" w:right="1800" w:bottom="1440" w:left="1800" w:header="708" w:footer="708" w:gutter="0"/>
          <w:cols w:space="708"/>
          <w:docGrid w:linePitch="360"/>
        </w:sectPr>
      </w:pPr>
      <w:r w:rsidRPr="00D95080">
        <w:rPr>
          <w:rFonts w:ascii="Book Antiqua" w:hAnsi="Book Antiqua"/>
          <w:sz w:val="24"/>
          <w:szCs w:val="24"/>
          <w:lang w:val="en-US"/>
        </w:rPr>
        <w:t xml:space="preserve">PAR: </w:t>
      </w:r>
      <w:r w:rsidR="00DD72A6" w:rsidRPr="00D95080">
        <w:rPr>
          <w:rFonts w:ascii="Book Antiqua" w:hAnsi="Book Antiqua"/>
          <w:sz w:val="24"/>
          <w:szCs w:val="24"/>
          <w:lang w:val="en-US"/>
        </w:rPr>
        <w:t>P</w:t>
      </w:r>
      <w:r w:rsidRPr="00D95080">
        <w:rPr>
          <w:rFonts w:ascii="Book Antiqua" w:hAnsi="Book Antiqua"/>
          <w:sz w:val="24"/>
          <w:szCs w:val="24"/>
          <w:lang w:val="en-US"/>
        </w:rPr>
        <w:t xml:space="preserve">eak area ratios; </w:t>
      </w:r>
      <w:r w:rsidR="00B0430A" w:rsidRPr="00B0430A">
        <w:rPr>
          <w:rFonts w:ascii="Book Antiqua" w:hAnsi="Book Antiqua"/>
          <w:sz w:val="24"/>
          <w:szCs w:val="24"/>
          <w:lang w:val="en-US"/>
        </w:rPr>
        <w:t>R</w:t>
      </w:r>
      <w:r w:rsidR="00B0430A" w:rsidRPr="00B0430A">
        <w:rPr>
          <w:rFonts w:ascii="Book Antiqua" w:hAnsi="Book Antiqua"/>
          <w:sz w:val="24"/>
          <w:szCs w:val="24"/>
          <w:vertAlign w:val="superscript"/>
          <w:lang w:val="en-US"/>
        </w:rPr>
        <w:t>2</w:t>
      </w:r>
      <w:r w:rsidR="00B0430A" w:rsidRPr="00B0430A">
        <w:rPr>
          <w:rFonts w:ascii="Book Antiqua" w:eastAsiaTheme="minorEastAsia" w:hAnsi="Book Antiqua" w:hint="eastAsia"/>
          <w:b/>
          <w:sz w:val="24"/>
          <w:szCs w:val="24"/>
          <w:lang w:val="en-US" w:eastAsia="zh-CN"/>
        </w:rPr>
        <w:t xml:space="preserve">: </w:t>
      </w:r>
      <w:r w:rsidR="00B0430A" w:rsidRPr="00D95080">
        <w:rPr>
          <w:rFonts w:ascii="Book Antiqua" w:hAnsi="Book Antiqua"/>
          <w:sz w:val="24"/>
          <w:szCs w:val="24"/>
          <w:lang w:val="en-US"/>
        </w:rPr>
        <w:t>r-squared</w:t>
      </w:r>
      <w:r w:rsidR="00B0430A">
        <w:rPr>
          <w:rFonts w:ascii="Book Antiqua" w:eastAsiaTheme="minorEastAsia" w:hAnsi="Book Antiqua" w:hint="eastAsia"/>
          <w:sz w:val="24"/>
          <w:szCs w:val="24"/>
          <w:lang w:val="en-US" w:eastAsia="zh-CN"/>
        </w:rPr>
        <w:t>;</w:t>
      </w:r>
      <w:r w:rsidR="00B0430A" w:rsidRPr="00D95080">
        <w:rPr>
          <w:rFonts w:ascii="Book Antiqua" w:hAnsi="Book Antiqua"/>
          <w:sz w:val="24"/>
          <w:szCs w:val="24"/>
          <w:lang w:val="en-US"/>
        </w:rPr>
        <w:t xml:space="preserve"> </w:t>
      </w:r>
      <w:r w:rsidRPr="00D95080">
        <w:rPr>
          <w:rFonts w:ascii="Book Antiqua" w:hAnsi="Book Antiqua"/>
          <w:sz w:val="24"/>
          <w:szCs w:val="24"/>
          <w:lang w:val="en-US"/>
        </w:rPr>
        <w:t xml:space="preserve">LOD: </w:t>
      </w:r>
      <w:r w:rsidR="00DD72A6" w:rsidRPr="00D95080">
        <w:rPr>
          <w:rFonts w:ascii="Book Antiqua" w:hAnsi="Book Antiqua"/>
          <w:sz w:val="24"/>
          <w:szCs w:val="24"/>
          <w:lang w:val="en-US"/>
        </w:rPr>
        <w:t>L</w:t>
      </w:r>
      <w:r w:rsidRPr="00D95080">
        <w:rPr>
          <w:rFonts w:ascii="Book Antiqua" w:hAnsi="Book Antiqua"/>
          <w:sz w:val="24"/>
          <w:szCs w:val="24"/>
          <w:lang w:val="en-US"/>
        </w:rPr>
        <w:t>imit of detection; SDY</w:t>
      </w:r>
      <w:r w:rsidR="00D17039">
        <w:rPr>
          <w:rFonts w:ascii="Book Antiqua" w:eastAsiaTheme="minorEastAsia" w:hAnsi="Book Antiqua" w:hint="eastAsia"/>
          <w:sz w:val="24"/>
          <w:szCs w:val="24"/>
          <w:lang w:val="en-US" w:eastAsia="zh-CN"/>
        </w:rPr>
        <w:t>-</w:t>
      </w:r>
      <w:r w:rsidRPr="00D95080">
        <w:rPr>
          <w:rFonts w:ascii="Book Antiqua" w:hAnsi="Book Antiqua"/>
          <w:sz w:val="24"/>
          <w:szCs w:val="24"/>
          <w:lang w:val="en-US"/>
        </w:rPr>
        <w:t>I</w:t>
      </w:r>
      <w:r w:rsidRPr="00D95080">
        <w:rPr>
          <w:rFonts w:ascii="Book Antiqua" w:hAnsi="Book Antiqua"/>
          <w:b/>
          <w:sz w:val="24"/>
          <w:szCs w:val="24"/>
          <w:lang w:val="en-US"/>
        </w:rPr>
        <w:t xml:space="preserve">: </w:t>
      </w:r>
      <w:r w:rsidR="00DD72A6" w:rsidRPr="00D95080">
        <w:rPr>
          <w:rFonts w:ascii="Book Antiqua" w:hAnsi="Book Antiqua"/>
          <w:sz w:val="24"/>
          <w:szCs w:val="24"/>
          <w:lang w:val="en-US"/>
        </w:rPr>
        <w:t>S</w:t>
      </w:r>
      <w:r w:rsidRPr="00D95080">
        <w:rPr>
          <w:rFonts w:ascii="Book Antiqua" w:hAnsi="Book Antiqua"/>
          <w:sz w:val="24"/>
          <w:szCs w:val="24"/>
          <w:lang w:val="en-US"/>
        </w:rPr>
        <w:t>tandard deviation of y</w:t>
      </w:r>
      <w:r w:rsidR="00D17039">
        <w:rPr>
          <w:rFonts w:ascii="Book Antiqua" w:eastAsiaTheme="minorEastAsia" w:hAnsi="Book Antiqua" w:hint="eastAsia"/>
          <w:sz w:val="24"/>
          <w:szCs w:val="24"/>
          <w:lang w:val="en-US" w:eastAsia="zh-CN"/>
        </w:rPr>
        <w:t>-</w:t>
      </w:r>
      <w:r w:rsidRPr="00D95080">
        <w:rPr>
          <w:rFonts w:ascii="Book Antiqua" w:hAnsi="Book Antiqua"/>
          <w:sz w:val="24"/>
          <w:szCs w:val="24"/>
          <w:lang w:val="en-US"/>
        </w:rPr>
        <w:t>intercepts</w:t>
      </w:r>
      <w:r w:rsidR="00DD72A6" w:rsidRPr="00D95080">
        <w:rPr>
          <w:rFonts w:ascii="Book Antiqua" w:eastAsiaTheme="minorEastAsia" w:hAnsi="Book Antiqua"/>
          <w:sz w:val="24"/>
          <w:szCs w:val="24"/>
          <w:lang w:val="en-US" w:eastAsia="zh-CN"/>
        </w:rPr>
        <w:t>.</w:t>
      </w:r>
    </w:p>
    <w:p w14:paraId="3C80AE41" w14:textId="5BBF2DA9" w:rsidR="002609AB" w:rsidRPr="00D95080"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eastAsiaTheme="minorEastAsia" w:hAnsi="Book Antiqua"/>
          <w:sz w:val="24"/>
          <w:szCs w:val="24"/>
          <w:lang w:val="en-US" w:eastAsia="zh-CN"/>
        </w:rPr>
        <w:lastRenderedPageBreak/>
        <w:br w:type="page"/>
      </w:r>
    </w:p>
    <w:p w14:paraId="1231C1B8" w14:textId="6653DDC9" w:rsidR="00924196" w:rsidRPr="00E957AA" w:rsidRDefault="002609AB"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b/>
          <w:sz w:val="24"/>
          <w:szCs w:val="24"/>
          <w:lang w:val="en-US"/>
        </w:rPr>
        <w:lastRenderedPageBreak/>
        <w:t>Table 6</w:t>
      </w:r>
      <w:r w:rsidR="00924196" w:rsidRPr="00D95080">
        <w:rPr>
          <w:rFonts w:ascii="Book Antiqua" w:hAnsi="Book Antiqua" w:cs="Arial"/>
          <w:b/>
          <w:sz w:val="24"/>
          <w:szCs w:val="24"/>
          <w:lang w:val="en-US"/>
        </w:rPr>
        <w:t xml:space="preserve"> </w:t>
      </w:r>
      <w:r w:rsidR="00584929" w:rsidRPr="00D95080">
        <w:rPr>
          <w:rFonts w:ascii="Book Antiqua" w:hAnsi="Book Antiqua" w:cs="Arial"/>
          <w:b/>
          <w:sz w:val="24"/>
          <w:szCs w:val="24"/>
          <w:lang w:val="en-US"/>
        </w:rPr>
        <w:t>M</w:t>
      </w:r>
      <w:r w:rsidR="00924196" w:rsidRPr="00D95080">
        <w:rPr>
          <w:rFonts w:ascii="Book Antiqua" w:hAnsi="Book Antiqua" w:cs="Arial"/>
          <w:b/>
          <w:sz w:val="24"/>
          <w:szCs w:val="24"/>
          <w:lang w:val="en-US"/>
        </w:rPr>
        <w:t xml:space="preserve">edian ± </w:t>
      </w:r>
      <w:r w:rsidR="00483CA0" w:rsidRPr="00D95080">
        <w:rPr>
          <w:rFonts w:ascii="Book Antiqua" w:hAnsi="Book Antiqua" w:cs="Arial"/>
          <w:b/>
          <w:sz w:val="24"/>
          <w:szCs w:val="24"/>
          <w:lang w:val="en-US"/>
        </w:rPr>
        <w:t>s</w:t>
      </w:r>
      <w:r w:rsidR="00584929" w:rsidRPr="00D95080">
        <w:rPr>
          <w:rFonts w:ascii="Book Antiqua" w:hAnsi="Book Antiqua" w:cs="Arial"/>
          <w:b/>
          <w:sz w:val="24"/>
          <w:szCs w:val="24"/>
          <w:lang w:val="en-US"/>
        </w:rPr>
        <w:t xml:space="preserve">tandard </w:t>
      </w:r>
      <w:r w:rsidR="00483CA0" w:rsidRPr="00D95080">
        <w:rPr>
          <w:rFonts w:ascii="Book Antiqua" w:hAnsi="Book Antiqua" w:cs="Arial"/>
          <w:b/>
          <w:sz w:val="24"/>
          <w:szCs w:val="24"/>
          <w:lang w:val="en-US"/>
        </w:rPr>
        <w:t>d</w:t>
      </w:r>
      <w:r w:rsidR="00584929" w:rsidRPr="00D95080">
        <w:rPr>
          <w:rFonts w:ascii="Book Antiqua" w:hAnsi="Book Antiqua" w:cs="Arial"/>
          <w:b/>
          <w:sz w:val="24"/>
          <w:szCs w:val="24"/>
          <w:lang w:val="en-US"/>
        </w:rPr>
        <w:t>eviation</w:t>
      </w:r>
      <w:r w:rsidR="00924196" w:rsidRPr="00D95080">
        <w:rPr>
          <w:rFonts w:ascii="Book Antiqua" w:hAnsi="Book Antiqua" w:cs="Arial"/>
          <w:b/>
          <w:sz w:val="24"/>
          <w:szCs w:val="24"/>
          <w:lang w:val="en-US"/>
        </w:rPr>
        <w:t xml:space="preserve"> of each </w:t>
      </w:r>
      <w:r w:rsidR="00584929" w:rsidRPr="00D95080">
        <w:rPr>
          <w:rFonts w:ascii="Book Antiqua" w:hAnsi="Book Antiqua" w:cs="Arial"/>
          <w:b/>
          <w:sz w:val="24"/>
          <w:szCs w:val="24"/>
          <w:lang w:val="en-US"/>
        </w:rPr>
        <w:t>short chain fatty acid</w:t>
      </w:r>
      <w:r w:rsidR="00924196" w:rsidRPr="00D95080">
        <w:rPr>
          <w:rFonts w:ascii="Book Antiqua" w:hAnsi="Book Antiqua" w:cs="Arial"/>
          <w:b/>
          <w:sz w:val="24"/>
          <w:szCs w:val="24"/>
          <w:lang w:val="en-US"/>
        </w:rPr>
        <w:t xml:space="preserve">’ concentration </w:t>
      </w:r>
      <w:r w:rsidR="00924196" w:rsidRPr="00D95080">
        <w:rPr>
          <w:rFonts w:ascii="Book Antiqua" w:hAnsi="Book Antiqua"/>
          <w:b/>
          <w:sz w:val="24"/>
          <w:szCs w:val="24"/>
          <w:lang w:val="en-US"/>
        </w:rPr>
        <w:t>(</w:t>
      </w:r>
      <w:proofErr w:type="spellStart"/>
      <w:r w:rsidR="00924196" w:rsidRPr="00D95080">
        <w:rPr>
          <w:rFonts w:ascii="Book Antiqua" w:hAnsi="Book Antiqua"/>
          <w:b/>
          <w:sz w:val="24"/>
          <w:szCs w:val="24"/>
          <w:lang w:val="en-US"/>
        </w:rPr>
        <w:t>μmol</w:t>
      </w:r>
      <w:proofErr w:type="spellEnd"/>
      <w:r w:rsidR="00924196" w:rsidRPr="00D95080">
        <w:rPr>
          <w:rFonts w:ascii="Book Antiqua" w:hAnsi="Book Antiqua"/>
          <w:b/>
          <w:sz w:val="24"/>
          <w:szCs w:val="24"/>
          <w:lang w:val="en-US"/>
        </w:rPr>
        <w:t>/g)</w:t>
      </w:r>
      <w:r w:rsidR="00924196" w:rsidRPr="00D95080">
        <w:rPr>
          <w:rFonts w:ascii="Book Antiqua" w:hAnsi="Book Antiqua" w:cs="Arial"/>
          <w:b/>
          <w:sz w:val="24"/>
          <w:szCs w:val="24"/>
          <w:lang w:val="en-US"/>
        </w:rPr>
        <w:t xml:space="preserve"> in</w:t>
      </w:r>
      <w:r w:rsidR="00E957AA">
        <w:rPr>
          <w:rFonts w:ascii="Book Antiqua" w:hAnsi="Book Antiqua" w:cs="Arial"/>
          <w:b/>
          <w:sz w:val="24"/>
          <w:szCs w:val="24"/>
          <w:lang w:val="en-US"/>
        </w:rPr>
        <w:t xml:space="preserve"> patients and healthy controls</w:t>
      </w:r>
    </w:p>
    <w:tbl>
      <w:tblPr>
        <w:tblStyle w:val="Tabellasemplice52"/>
        <w:tblW w:w="5400" w:type="pct"/>
        <w:tblInd w:w="-459" w:type="dxa"/>
        <w:tblLayout w:type="fixed"/>
        <w:tblLook w:val="04A0" w:firstRow="1" w:lastRow="0" w:firstColumn="1" w:lastColumn="0" w:noHBand="0" w:noVBand="1"/>
      </w:tblPr>
      <w:tblGrid>
        <w:gridCol w:w="1842"/>
        <w:gridCol w:w="1561"/>
        <w:gridCol w:w="1326"/>
        <w:gridCol w:w="1509"/>
        <w:gridCol w:w="1418"/>
        <w:gridCol w:w="1414"/>
        <w:gridCol w:w="1418"/>
        <w:gridCol w:w="1274"/>
        <w:gridCol w:w="1274"/>
        <w:gridCol w:w="995"/>
        <w:gridCol w:w="1277"/>
      </w:tblGrid>
      <w:tr w:rsidR="00E957AA" w:rsidRPr="00D95080" w14:paraId="2653902C" w14:textId="77777777" w:rsidTr="00D17039">
        <w:trPr>
          <w:cnfStyle w:val="100000000000" w:firstRow="1" w:lastRow="0" w:firstColumn="0" w:lastColumn="0" w:oddVBand="0" w:evenVBand="0" w:oddHBand="0" w:evenHBand="0" w:firstRowFirstColumn="0" w:firstRowLastColumn="0" w:lastRowFirstColumn="0" w:lastRowLastColumn="0"/>
          <w:trHeight w:val="256"/>
        </w:trPr>
        <w:tc>
          <w:tcPr>
            <w:cnfStyle w:val="001000000100" w:firstRow="0" w:lastRow="0" w:firstColumn="1" w:lastColumn="0" w:oddVBand="0" w:evenVBand="0" w:oddHBand="0" w:evenHBand="0" w:firstRowFirstColumn="1" w:firstRowLastColumn="0" w:lastRowFirstColumn="0" w:lastRowLastColumn="0"/>
            <w:tcW w:w="602" w:type="pct"/>
            <w:vMerge w:val="restart"/>
            <w:tcBorders>
              <w:top w:val="single" w:sz="4" w:space="0" w:color="auto"/>
              <w:bottom w:val="single" w:sz="4" w:space="0" w:color="auto"/>
              <w:right w:val="none" w:sz="0" w:space="0" w:color="auto"/>
            </w:tcBorders>
            <w:shd w:val="clear" w:color="auto" w:fill="auto"/>
          </w:tcPr>
          <w:p w14:paraId="3EAFA02E" w14:textId="79FC103A" w:rsidR="00924196" w:rsidRPr="00D95080" w:rsidRDefault="00CA19C1" w:rsidP="00D95080">
            <w:pPr>
              <w:spacing w:line="360" w:lineRule="auto"/>
              <w:jc w:val="both"/>
              <w:rPr>
                <w:rFonts w:ascii="Book Antiqua" w:hAnsi="Book Antiqua"/>
                <w:b/>
                <w:i w:val="0"/>
                <w:sz w:val="24"/>
                <w:szCs w:val="24"/>
                <w:lang w:val="en-US"/>
              </w:rPr>
            </w:pPr>
            <w:r w:rsidRPr="00D95080">
              <w:rPr>
                <w:rFonts w:ascii="Book Antiqua" w:hAnsi="Book Antiqua"/>
                <w:b/>
                <w:i w:val="0"/>
                <w:sz w:val="24"/>
                <w:szCs w:val="24"/>
                <w:lang w:val="en-US"/>
              </w:rPr>
              <w:t>SCFA</w:t>
            </w:r>
            <w:r w:rsidRPr="00D95080">
              <w:rPr>
                <w:rFonts w:ascii="Book Antiqua" w:eastAsiaTheme="minorEastAsia" w:hAnsi="Book Antiqua"/>
                <w:b/>
                <w:i w:val="0"/>
                <w:sz w:val="24"/>
                <w:szCs w:val="24"/>
                <w:lang w:val="en-US" w:eastAsia="zh-CN"/>
              </w:rPr>
              <w:t xml:space="preserve"> </w:t>
            </w:r>
            <w:r w:rsidR="00924196" w:rsidRPr="00D95080">
              <w:rPr>
                <w:rFonts w:ascii="Book Antiqua" w:hAnsi="Book Antiqua"/>
                <w:b/>
                <w:i w:val="0"/>
                <w:sz w:val="24"/>
                <w:szCs w:val="24"/>
                <w:lang w:val="en-US"/>
              </w:rPr>
              <w:t>(</w:t>
            </w:r>
            <w:proofErr w:type="spellStart"/>
            <w:r w:rsidR="00924196" w:rsidRPr="00D95080">
              <w:rPr>
                <w:rFonts w:ascii="Book Antiqua" w:hAnsi="Book Antiqua"/>
                <w:b/>
                <w:i w:val="0"/>
                <w:sz w:val="24"/>
                <w:szCs w:val="24"/>
                <w:lang w:val="en-US"/>
              </w:rPr>
              <w:t>μmol</w:t>
            </w:r>
            <w:proofErr w:type="spellEnd"/>
            <w:r w:rsidR="00924196" w:rsidRPr="00D95080">
              <w:rPr>
                <w:rFonts w:ascii="Book Antiqua" w:hAnsi="Book Antiqua"/>
                <w:b/>
                <w:i w:val="0"/>
                <w:sz w:val="24"/>
                <w:szCs w:val="24"/>
                <w:lang w:val="en-US"/>
              </w:rPr>
              <w:t>/g)</w:t>
            </w:r>
          </w:p>
        </w:tc>
        <w:tc>
          <w:tcPr>
            <w:tcW w:w="510" w:type="pct"/>
            <w:vMerge w:val="restart"/>
            <w:tcBorders>
              <w:top w:val="single" w:sz="4" w:space="0" w:color="auto"/>
              <w:bottom w:val="single" w:sz="4" w:space="0" w:color="auto"/>
            </w:tcBorders>
            <w:shd w:val="clear" w:color="auto" w:fill="auto"/>
          </w:tcPr>
          <w:p w14:paraId="72A0C79E"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HC</w:t>
            </w:r>
          </w:p>
        </w:tc>
        <w:tc>
          <w:tcPr>
            <w:tcW w:w="433" w:type="pct"/>
            <w:vMerge w:val="restart"/>
            <w:tcBorders>
              <w:top w:val="single" w:sz="4" w:space="0" w:color="auto"/>
              <w:bottom w:val="single" w:sz="4" w:space="0" w:color="auto"/>
            </w:tcBorders>
            <w:shd w:val="clear" w:color="auto" w:fill="auto"/>
          </w:tcPr>
          <w:p w14:paraId="1D170078"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CD</w:t>
            </w:r>
          </w:p>
        </w:tc>
        <w:tc>
          <w:tcPr>
            <w:tcW w:w="493" w:type="pct"/>
            <w:vMerge w:val="restart"/>
            <w:tcBorders>
              <w:top w:val="single" w:sz="4" w:space="0" w:color="auto"/>
              <w:bottom w:val="single" w:sz="4" w:space="0" w:color="auto"/>
            </w:tcBorders>
            <w:shd w:val="clear" w:color="auto" w:fill="auto"/>
          </w:tcPr>
          <w:p w14:paraId="1679D00A"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CRC</w:t>
            </w:r>
          </w:p>
        </w:tc>
        <w:tc>
          <w:tcPr>
            <w:tcW w:w="463" w:type="pct"/>
            <w:vMerge w:val="restart"/>
            <w:tcBorders>
              <w:top w:val="single" w:sz="4" w:space="0" w:color="auto"/>
              <w:bottom w:val="single" w:sz="4" w:space="0" w:color="auto"/>
            </w:tcBorders>
            <w:shd w:val="clear" w:color="auto" w:fill="auto"/>
          </w:tcPr>
          <w:p w14:paraId="5A2EDE4E" w14:textId="77777777"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AP</w:t>
            </w:r>
          </w:p>
        </w:tc>
        <w:tc>
          <w:tcPr>
            <w:tcW w:w="2499" w:type="pct"/>
            <w:gridSpan w:val="6"/>
            <w:tcBorders>
              <w:top w:val="single" w:sz="4" w:space="0" w:color="auto"/>
              <w:bottom w:val="single" w:sz="4" w:space="0" w:color="auto"/>
            </w:tcBorders>
            <w:shd w:val="clear" w:color="auto" w:fill="auto"/>
          </w:tcPr>
          <w:p w14:paraId="53134BE6" w14:textId="5DD478C4" w:rsidR="00924196" w:rsidRPr="00D95080" w:rsidRDefault="00924196" w:rsidP="00D95080">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b/>
                <w:i w:val="0"/>
                <w:sz w:val="24"/>
                <w:szCs w:val="24"/>
                <w:lang w:val="en-US"/>
              </w:rPr>
            </w:pPr>
            <w:r w:rsidRPr="00D95080">
              <w:rPr>
                <w:rFonts w:ascii="Book Antiqua" w:hAnsi="Book Antiqua"/>
                <w:b/>
                <w:i w:val="0"/>
                <w:sz w:val="24"/>
                <w:szCs w:val="24"/>
                <w:lang w:val="en-US"/>
              </w:rPr>
              <w:t>Intergroup comparisons (</w:t>
            </w:r>
            <w:r w:rsidR="00EF379C" w:rsidRPr="00D95080">
              <w:rPr>
                <w:rFonts w:ascii="Book Antiqua" w:hAnsi="Book Antiqua"/>
                <w:b/>
                <w:sz w:val="24"/>
                <w:szCs w:val="24"/>
                <w:lang w:val="en-US"/>
              </w:rPr>
              <w:t>P</w:t>
            </w:r>
            <w:r w:rsidRPr="00D95080">
              <w:rPr>
                <w:rFonts w:ascii="Book Antiqua" w:hAnsi="Book Antiqua"/>
                <w:b/>
                <w:i w:val="0"/>
                <w:sz w:val="24"/>
                <w:szCs w:val="24"/>
                <w:lang w:val="en-US"/>
              </w:rPr>
              <w:t xml:space="preserve"> value)</w:t>
            </w:r>
          </w:p>
        </w:tc>
      </w:tr>
      <w:tr w:rsidR="00E957AA" w:rsidRPr="00D95080" w14:paraId="4E3FA9C6" w14:textId="77777777" w:rsidTr="00D17039">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602" w:type="pct"/>
            <w:vMerge/>
            <w:tcBorders>
              <w:top w:val="single" w:sz="4" w:space="0" w:color="auto"/>
              <w:bottom w:val="single" w:sz="4" w:space="0" w:color="auto"/>
              <w:right w:val="none" w:sz="0" w:space="0" w:color="auto"/>
            </w:tcBorders>
            <w:shd w:val="clear" w:color="auto" w:fill="auto"/>
          </w:tcPr>
          <w:p w14:paraId="6ECEA4C0" w14:textId="77777777" w:rsidR="00924196" w:rsidRPr="00D95080" w:rsidRDefault="00924196" w:rsidP="00D95080">
            <w:pPr>
              <w:spacing w:line="360" w:lineRule="auto"/>
              <w:jc w:val="both"/>
              <w:rPr>
                <w:rFonts w:ascii="Book Antiqua" w:hAnsi="Book Antiqua"/>
                <w:b/>
                <w:i w:val="0"/>
                <w:sz w:val="24"/>
                <w:szCs w:val="24"/>
                <w:lang w:val="en-US"/>
              </w:rPr>
            </w:pPr>
          </w:p>
        </w:tc>
        <w:tc>
          <w:tcPr>
            <w:tcW w:w="510" w:type="pct"/>
            <w:vMerge/>
            <w:tcBorders>
              <w:top w:val="single" w:sz="4" w:space="0" w:color="auto"/>
              <w:bottom w:val="single" w:sz="4" w:space="0" w:color="auto"/>
            </w:tcBorders>
            <w:shd w:val="clear" w:color="auto" w:fill="auto"/>
          </w:tcPr>
          <w:p w14:paraId="08933F82"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33" w:type="pct"/>
            <w:vMerge/>
            <w:tcBorders>
              <w:top w:val="single" w:sz="4" w:space="0" w:color="auto"/>
              <w:bottom w:val="single" w:sz="4" w:space="0" w:color="auto"/>
            </w:tcBorders>
            <w:shd w:val="clear" w:color="auto" w:fill="auto"/>
          </w:tcPr>
          <w:p w14:paraId="13F8051E"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93" w:type="pct"/>
            <w:vMerge/>
            <w:tcBorders>
              <w:top w:val="single" w:sz="4" w:space="0" w:color="auto"/>
              <w:bottom w:val="single" w:sz="4" w:space="0" w:color="auto"/>
            </w:tcBorders>
            <w:shd w:val="clear" w:color="auto" w:fill="auto"/>
          </w:tcPr>
          <w:p w14:paraId="2CE90DCA"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63" w:type="pct"/>
            <w:vMerge/>
            <w:tcBorders>
              <w:top w:val="single" w:sz="4" w:space="0" w:color="auto"/>
              <w:bottom w:val="single" w:sz="4" w:space="0" w:color="auto"/>
            </w:tcBorders>
            <w:shd w:val="clear" w:color="auto" w:fill="auto"/>
          </w:tcPr>
          <w:p w14:paraId="03C2D993"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p>
        </w:tc>
        <w:tc>
          <w:tcPr>
            <w:tcW w:w="462" w:type="pct"/>
            <w:tcBorders>
              <w:top w:val="single" w:sz="4" w:space="0" w:color="auto"/>
              <w:bottom w:val="single" w:sz="4" w:space="0" w:color="auto"/>
            </w:tcBorders>
            <w:shd w:val="clear" w:color="auto" w:fill="auto"/>
          </w:tcPr>
          <w:p w14:paraId="6521920D"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HC/CD</w:t>
            </w:r>
          </w:p>
        </w:tc>
        <w:tc>
          <w:tcPr>
            <w:tcW w:w="463" w:type="pct"/>
            <w:tcBorders>
              <w:top w:val="single" w:sz="4" w:space="0" w:color="auto"/>
              <w:bottom w:val="single" w:sz="4" w:space="0" w:color="auto"/>
            </w:tcBorders>
            <w:shd w:val="clear" w:color="auto" w:fill="auto"/>
          </w:tcPr>
          <w:p w14:paraId="53ECD8A9"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HC/CRC</w:t>
            </w:r>
          </w:p>
        </w:tc>
        <w:tc>
          <w:tcPr>
            <w:tcW w:w="416" w:type="pct"/>
            <w:tcBorders>
              <w:top w:val="single" w:sz="4" w:space="0" w:color="auto"/>
              <w:bottom w:val="single" w:sz="4" w:space="0" w:color="auto"/>
            </w:tcBorders>
            <w:shd w:val="clear" w:color="auto" w:fill="auto"/>
          </w:tcPr>
          <w:p w14:paraId="4040A05D"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 xml:space="preserve">HC/AP </w:t>
            </w:r>
          </w:p>
        </w:tc>
        <w:tc>
          <w:tcPr>
            <w:tcW w:w="416" w:type="pct"/>
            <w:tcBorders>
              <w:top w:val="single" w:sz="4" w:space="0" w:color="auto"/>
              <w:bottom w:val="single" w:sz="4" w:space="0" w:color="auto"/>
            </w:tcBorders>
            <w:shd w:val="clear" w:color="auto" w:fill="auto"/>
          </w:tcPr>
          <w:p w14:paraId="0A54E8E1"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 xml:space="preserve">CD/CRC </w:t>
            </w:r>
          </w:p>
        </w:tc>
        <w:tc>
          <w:tcPr>
            <w:tcW w:w="325" w:type="pct"/>
            <w:tcBorders>
              <w:top w:val="single" w:sz="4" w:space="0" w:color="auto"/>
              <w:bottom w:val="single" w:sz="4" w:space="0" w:color="auto"/>
            </w:tcBorders>
            <w:shd w:val="clear" w:color="auto" w:fill="auto"/>
          </w:tcPr>
          <w:p w14:paraId="7676B216"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CD/AP</w:t>
            </w:r>
          </w:p>
        </w:tc>
        <w:tc>
          <w:tcPr>
            <w:tcW w:w="417" w:type="pct"/>
            <w:tcBorders>
              <w:top w:val="single" w:sz="4" w:space="0" w:color="auto"/>
              <w:bottom w:val="single" w:sz="4" w:space="0" w:color="auto"/>
            </w:tcBorders>
            <w:shd w:val="clear" w:color="auto" w:fill="auto"/>
          </w:tcPr>
          <w:p w14:paraId="429AF89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b/>
                <w:sz w:val="24"/>
                <w:szCs w:val="24"/>
                <w:lang w:val="en-US"/>
              </w:rPr>
            </w:pPr>
            <w:r w:rsidRPr="00D95080">
              <w:rPr>
                <w:rFonts w:ascii="Book Antiqua" w:hAnsi="Book Antiqua"/>
                <w:b/>
                <w:sz w:val="24"/>
                <w:szCs w:val="24"/>
                <w:lang w:val="en-US"/>
              </w:rPr>
              <w:t xml:space="preserve">CRC/AP </w:t>
            </w:r>
          </w:p>
        </w:tc>
      </w:tr>
      <w:tr w:rsidR="00E957AA" w:rsidRPr="00D95080" w14:paraId="66FB1BE4" w14:textId="77777777" w:rsidTr="00D17039">
        <w:trPr>
          <w:trHeight w:val="404"/>
        </w:trPr>
        <w:tc>
          <w:tcPr>
            <w:cnfStyle w:val="001000000000" w:firstRow="0" w:lastRow="0" w:firstColumn="1" w:lastColumn="0" w:oddVBand="0" w:evenVBand="0" w:oddHBand="0" w:evenHBand="0" w:firstRowFirstColumn="0" w:firstRowLastColumn="0" w:lastRowFirstColumn="0" w:lastRowLastColumn="0"/>
            <w:tcW w:w="602" w:type="pct"/>
            <w:tcBorders>
              <w:top w:val="single" w:sz="4" w:space="0" w:color="auto"/>
              <w:right w:val="none" w:sz="0" w:space="0" w:color="auto"/>
            </w:tcBorders>
            <w:shd w:val="clear" w:color="auto" w:fill="auto"/>
          </w:tcPr>
          <w:p w14:paraId="7B60E080"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Acetic acid</w:t>
            </w:r>
          </w:p>
        </w:tc>
        <w:tc>
          <w:tcPr>
            <w:tcW w:w="510" w:type="pct"/>
            <w:tcBorders>
              <w:top w:val="single" w:sz="4" w:space="0" w:color="auto"/>
            </w:tcBorders>
            <w:shd w:val="clear" w:color="auto" w:fill="auto"/>
          </w:tcPr>
          <w:p w14:paraId="4E918AF5" w14:textId="01BA82E4" w:rsidR="00924196" w:rsidRPr="00D95080" w:rsidRDefault="00EF379C"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30</w:t>
            </w:r>
            <w:r w:rsidRPr="00D95080">
              <w:rPr>
                <w:rFonts w:ascii="Book Antiqua" w:eastAsiaTheme="minorEastAsia" w:hAnsi="Book Antiqua" w:cs="Calibri"/>
                <w:sz w:val="24"/>
                <w:szCs w:val="24"/>
                <w:lang w:eastAsia="zh-CN"/>
              </w:rPr>
              <w:t>.</w:t>
            </w:r>
            <w:r w:rsidR="00924196"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 xml:space="preserve"> </w:t>
            </w:r>
            <w:r w:rsidR="00924196"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00924196" w:rsidRPr="00D95080">
              <w:rPr>
                <w:rFonts w:ascii="Book Antiqua" w:hAnsi="Book Antiqua" w:cs="Calibri"/>
                <w:sz w:val="24"/>
                <w:szCs w:val="24"/>
              </w:rPr>
              <w:t>14</w:t>
            </w:r>
            <w:r w:rsidRPr="00D95080">
              <w:rPr>
                <w:rFonts w:ascii="Book Antiqua" w:eastAsiaTheme="minorEastAsia" w:hAnsi="Book Antiqua" w:cs="Calibri"/>
                <w:sz w:val="24"/>
                <w:szCs w:val="24"/>
                <w:lang w:eastAsia="zh-CN"/>
              </w:rPr>
              <w:t>.</w:t>
            </w:r>
            <w:r w:rsidR="00924196" w:rsidRPr="00D95080">
              <w:rPr>
                <w:rFonts w:ascii="Book Antiqua" w:hAnsi="Book Antiqua" w:cs="Calibri"/>
                <w:sz w:val="24"/>
                <w:szCs w:val="24"/>
              </w:rPr>
              <w:t>4</w:t>
            </w:r>
          </w:p>
        </w:tc>
        <w:tc>
          <w:tcPr>
            <w:tcW w:w="433" w:type="pct"/>
            <w:tcBorders>
              <w:top w:val="single" w:sz="4" w:space="0" w:color="auto"/>
            </w:tcBorders>
            <w:shd w:val="clear" w:color="auto" w:fill="auto"/>
          </w:tcPr>
          <w:p w14:paraId="408CA79B" w14:textId="24515C4C"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93" w:type="pct"/>
            <w:tcBorders>
              <w:top w:val="single" w:sz="4" w:space="0" w:color="auto"/>
            </w:tcBorders>
            <w:shd w:val="clear" w:color="auto" w:fill="auto"/>
          </w:tcPr>
          <w:p w14:paraId="6F06AD89" w14:textId="3720385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15</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63" w:type="pct"/>
            <w:tcBorders>
              <w:top w:val="single" w:sz="4" w:space="0" w:color="auto"/>
            </w:tcBorders>
            <w:shd w:val="clear" w:color="auto" w:fill="auto"/>
          </w:tcPr>
          <w:p w14:paraId="6E3C64DE" w14:textId="5B87DFA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19</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62" w:type="pct"/>
            <w:tcBorders>
              <w:top w:val="single" w:sz="4" w:space="0" w:color="auto"/>
            </w:tcBorders>
            <w:shd w:val="clear" w:color="auto" w:fill="auto"/>
          </w:tcPr>
          <w:p w14:paraId="1DF67B7B"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0.254</w:t>
            </w:r>
          </w:p>
        </w:tc>
        <w:tc>
          <w:tcPr>
            <w:tcW w:w="463" w:type="pct"/>
            <w:tcBorders>
              <w:top w:val="single" w:sz="4" w:space="0" w:color="auto"/>
            </w:tcBorders>
            <w:shd w:val="clear" w:color="auto" w:fill="auto"/>
          </w:tcPr>
          <w:p w14:paraId="13EBE7A4" w14:textId="62DB479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&lt;</w:t>
            </w:r>
            <w:r w:rsidR="00E957AA">
              <w:rPr>
                <w:rFonts w:ascii="Book Antiqua" w:eastAsiaTheme="minorEastAsia" w:hAnsi="Book Antiqua" w:cs="Calibri" w:hint="eastAsia"/>
                <w:sz w:val="24"/>
                <w:szCs w:val="24"/>
                <w:lang w:eastAsia="zh-CN"/>
              </w:rPr>
              <w:t xml:space="preserve"> </w:t>
            </w:r>
            <w:r w:rsidRPr="00D95080">
              <w:rPr>
                <w:rFonts w:ascii="Book Antiqua" w:hAnsi="Book Antiqua" w:cs="Calibri"/>
                <w:sz w:val="24"/>
                <w:szCs w:val="24"/>
              </w:rPr>
              <w:t>0.001</w:t>
            </w:r>
          </w:p>
        </w:tc>
        <w:tc>
          <w:tcPr>
            <w:tcW w:w="416" w:type="pct"/>
            <w:tcBorders>
              <w:top w:val="single" w:sz="4" w:space="0" w:color="auto"/>
            </w:tcBorders>
            <w:shd w:val="clear" w:color="auto" w:fill="auto"/>
          </w:tcPr>
          <w:p w14:paraId="5C223CC4"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0.0567</w:t>
            </w:r>
          </w:p>
        </w:tc>
        <w:tc>
          <w:tcPr>
            <w:tcW w:w="416" w:type="pct"/>
            <w:tcBorders>
              <w:top w:val="single" w:sz="4" w:space="0" w:color="auto"/>
            </w:tcBorders>
            <w:shd w:val="clear" w:color="auto" w:fill="auto"/>
          </w:tcPr>
          <w:p w14:paraId="28822244" w14:textId="7F34CF40"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&lt;</w:t>
            </w:r>
            <w:r w:rsidR="00D17039">
              <w:rPr>
                <w:rFonts w:ascii="Book Antiqua" w:eastAsiaTheme="minorEastAsia" w:hAnsi="Book Antiqua" w:cs="Calibri" w:hint="eastAsia"/>
                <w:sz w:val="24"/>
                <w:szCs w:val="24"/>
                <w:lang w:eastAsia="zh-CN"/>
              </w:rPr>
              <w:t xml:space="preserve"> </w:t>
            </w:r>
            <w:r w:rsidRPr="00D95080">
              <w:rPr>
                <w:rFonts w:ascii="Book Antiqua" w:hAnsi="Book Antiqua" w:cs="Calibri"/>
                <w:sz w:val="24"/>
                <w:szCs w:val="24"/>
              </w:rPr>
              <w:t>0.0001</w:t>
            </w:r>
          </w:p>
        </w:tc>
        <w:tc>
          <w:tcPr>
            <w:tcW w:w="325" w:type="pct"/>
            <w:tcBorders>
              <w:top w:val="single" w:sz="4" w:space="0" w:color="auto"/>
            </w:tcBorders>
            <w:shd w:val="clear" w:color="auto" w:fill="auto"/>
          </w:tcPr>
          <w:p w14:paraId="2369563C" w14:textId="3353D608"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0.031</w:t>
            </w:r>
          </w:p>
        </w:tc>
        <w:tc>
          <w:tcPr>
            <w:tcW w:w="417" w:type="pct"/>
            <w:tcBorders>
              <w:top w:val="single" w:sz="4" w:space="0" w:color="auto"/>
            </w:tcBorders>
            <w:shd w:val="clear" w:color="auto" w:fill="auto"/>
          </w:tcPr>
          <w:p w14:paraId="1B1DF2DF"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0.772</w:t>
            </w:r>
          </w:p>
        </w:tc>
      </w:tr>
      <w:tr w:rsidR="00E957AA" w:rsidRPr="00D95080" w14:paraId="543C4DA7" w14:textId="77777777" w:rsidTr="00D17039">
        <w:trPr>
          <w:cnfStyle w:val="000000100000" w:firstRow="0" w:lastRow="0" w:firstColumn="0" w:lastColumn="0" w:oddVBand="0" w:evenVBand="0" w:oddHBand="1" w:evenHBand="0" w:firstRowFirstColumn="0" w:firstRowLastColumn="0" w:lastRowFirstColumn="0" w:lastRowLastColumn="0"/>
          <w:trHeight w:val="418"/>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4A69F396"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Propionic acid</w:t>
            </w:r>
          </w:p>
        </w:tc>
        <w:tc>
          <w:tcPr>
            <w:tcW w:w="510" w:type="pct"/>
            <w:shd w:val="clear" w:color="auto" w:fill="auto"/>
          </w:tcPr>
          <w:p w14:paraId="5DB2A1B3" w14:textId="7A71E609"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4</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p>
        </w:tc>
        <w:tc>
          <w:tcPr>
            <w:tcW w:w="433" w:type="pct"/>
            <w:shd w:val="clear" w:color="auto" w:fill="auto"/>
          </w:tcPr>
          <w:p w14:paraId="28F2328F" w14:textId="3FDC6B18"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8</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4</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p>
        </w:tc>
        <w:tc>
          <w:tcPr>
            <w:tcW w:w="493" w:type="pct"/>
            <w:shd w:val="clear" w:color="auto" w:fill="auto"/>
          </w:tcPr>
          <w:p w14:paraId="6E8A6C51" w14:textId="15502A0A"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5</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63" w:type="pct"/>
            <w:shd w:val="clear" w:color="auto" w:fill="auto"/>
          </w:tcPr>
          <w:p w14:paraId="4F6A4D7F" w14:textId="4AD2CF73"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2" w:type="pct"/>
            <w:shd w:val="clear" w:color="auto" w:fill="auto"/>
          </w:tcPr>
          <w:p w14:paraId="3C2BD48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0.615</w:t>
            </w:r>
          </w:p>
        </w:tc>
        <w:tc>
          <w:tcPr>
            <w:tcW w:w="463" w:type="pct"/>
            <w:shd w:val="clear" w:color="auto" w:fill="auto"/>
          </w:tcPr>
          <w:p w14:paraId="7885459C"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0.230</w:t>
            </w:r>
          </w:p>
        </w:tc>
        <w:tc>
          <w:tcPr>
            <w:tcW w:w="416" w:type="pct"/>
            <w:shd w:val="clear" w:color="auto" w:fill="auto"/>
          </w:tcPr>
          <w:p w14:paraId="2BCC7A91"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0.559</w:t>
            </w:r>
          </w:p>
        </w:tc>
        <w:tc>
          <w:tcPr>
            <w:tcW w:w="416" w:type="pct"/>
            <w:shd w:val="clear" w:color="auto" w:fill="auto"/>
          </w:tcPr>
          <w:p w14:paraId="5E86E11E"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0.116</w:t>
            </w:r>
          </w:p>
        </w:tc>
        <w:tc>
          <w:tcPr>
            <w:tcW w:w="325" w:type="pct"/>
            <w:shd w:val="clear" w:color="auto" w:fill="auto"/>
          </w:tcPr>
          <w:p w14:paraId="777730EF"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0.357</w:t>
            </w:r>
          </w:p>
        </w:tc>
        <w:tc>
          <w:tcPr>
            <w:tcW w:w="417" w:type="pct"/>
            <w:shd w:val="clear" w:color="auto" w:fill="auto"/>
          </w:tcPr>
          <w:p w14:paraId="329D3663"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0.809</w:t>
            </w:r>
          </w:p>
        </w:tc>
      </w:tr>
      <w:tr w:rsidR="00E957AA" w:rsidRPr="00D95080" w14:paraId="01A6253E" w14:textId="77777777" w:rsidTr="00D17039">
        <w:trPr>
          <w:trHeight w:val="404"/>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287BE9C5"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Butyric acid</w:t>
            </w:r>
          </w:p>
        </w:tc>
        <w:tc>
          <w:tcPr>
            <w:tcW w:w="510" w:type="pct"/>
            <w:shd w:val="clear" w:color="auto" w:fill="auto"/>
          </w:tcPr>
          <w:p w14:paraId="34C3E5D6" w14:textId="6E3BCFCD"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33" w:type="pct"/>
            <w:shd w:val="clear" w:color="auto" w:fill="auto"/>
          </w:tcPr>
          <w:p w14:paraId="5A551037" w14:textId="7C9F90CE"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p>
        </w:tc>
        <w:tc>
          <w:tcPr>
            <w:tcW w:w="493" w:type="pct"/>
            <w:shd w:val="clear" w:color="auto" w:fill="auto"/>
          </w:tcPr>
          <w:p w14:paraId="0C5C0725" w14:textId="72F92330"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6</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63" w:type="pct"/>
            <w:shd w:val="clear" w:color="auto" w:fill="auto"/>
          </w:tcPr>
          <w:p w14:paraId="418ABEE7" w14:textId="17B50903"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12</w:t>
            </w:r>
            <w:r w:rsidR="009C77E5"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p>
        </w:tc>
        <w:tc>
          <w:tcPr>
            <w:tcW w:w="462" w:type="pct"/>
            <w:shd w:val="clear" w:color="auto" w:fill="auto"/>
          </w:tcPr>
          <w:p w14:paraId="02CA810F"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0.401</w:t>
            </w:r>
          </w:p>
        </w:tc>
        <w:tc>
          <w:tcPr>
            <w:tcW w:w="463" w:type="pct"/>
            <w:shd w:val="clear" w:color="auto" w:fill="auto"/>
          </w:tcPr>
          <w:p w14:paraId="2DC5C776"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0.756</w:t>
            </w:r>
          </w:p>
        </w:tc>
        <w:tc>
          <w:tcPr>
            <w:tcW w:w="416" w:type="pct"/>
            <w:shd w:val="clear" w:color="auto" w:fill="auto"/>
          </w:tcPr>
          <w:p w14:paraId="1781B763"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0.636</w:t>
            </w:r>
          </w:p>
        </w:tc>
        <w:tc>
          <w:tcPr>
            <w:tcW w:w="416" w:type="pct"/>
            <w:shd w:val="clear" w:color="auto" w:fill="auto"/>
          </w:tcPr>
          <w:p w14:paraId="66652050"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0.502</w:t>
            </w:r>
          </w:p>
        </w:tc>
        <w:tc>
          <w:tcPr>
            <w:tcW w:w="325" w:type="pct"/>
            <w:shd w:val="clear" w:color="auto" w:fill="auto"/>
          </w:tcPr>
          <w:p w14:paraId="5095849D"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0.357</w:t>
            </w:r>
          </w:p>
        </w:tc>
        <w:tc>
          <w:tcPr>
            <w:tcW w:w="417" w:type="pct"/>
            <w:shd w:val="clear" w:color="auto" w:fill="auto"/>
          </w:tcPr>
          <w:p w14:paraId="130D55ED"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0.629</w:t>
            </w:r>
          </w:p>
        </w:tc>
      </w:tr>
      <w:tr w:rsidR="00E957AA" w:rsidRPr="00D95080" w14:paraId="0451E442" w14:textId="77777777" w:rsidTr="00D170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5DEF5B37" w14:textId="77777777" w:rsidR="00924196" w:rsidRPr="00D95080" w:rsidRDefault="00924196" w:rsidP="00D95080">
            <w:pPr>
              <w:spacing w:line="360" w:lineRule="auto"/>
              <w:jc w:val="both"/>
              <w:rPr>
                <w:rFonts w:ascii="Book Antiqua" w:hAnsi="Book Antiqua"/>
                <w:i w:val="0"/>
                <w:sz w:val="24"/>
                <w:szCs w:val="24"/>
                <w:lang w:val="en-US"/>
              </w:rPr>
            </w:pPr>
            <w:proofErr w:type="spellStart"/>
            <w:r w:rsidRPr="00D95080">
              <w:rPr>
                <w:rFonts w:ascii="Book Antiqua" w:hAnsi="Book Antiqua"/>
                <w:i w:val="0"/>
                <w:sz w:val="24"/>
                <w:szCs w:val="24"/>
                <w:lang w:val="en-US"/>
              </w:rPr>
              <w:t>isoButyric</w:t>
            </w:r>
            <w:proofErr w:type="spellEnd"/>
            <w:r w:rsidRPr="00D95080">
              <w:rPr>
                <w:rFonts w:ascii="Book Antiqua" w:hAnsi="Book Antiqua"/>
                <w:i w:val="0"/>
                <w:sz w:val="24"/>
                <w:szCs w:val="24"/>
                <w:lang w:val="en-US"/>
              </w:rPr>
              <w:t xml:space="preserve"> acid</w:t>
            </w:r>
          </w:p>
        </w:tc>
        <w:tc>
          <w:tcPr>
            <w:tcW w:w="510" w:type="pct"/>
            <w:shd w:val="clear" w:color="auto" w:fill="auto"/>
          </w:tcPr>
          <w:p w14:paraId="428B46D1" w14:textId="1D2C9D14"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p>
        </w:tc>
        <w:tc>
          <w:tcPr>
            <w:tcW w:w="433" w:type="pct"/>
            <w:shd w:val="clear" w:color="auto" w:fill="auto"/>
          </w:tcPr>
          <w:p w14:paraId="74288C33" w14:textId="4A06A2E4"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p>
        </w:tc>
        <w:tc>
          <w:tcPr>
            <w:tcW w:w="493" w:type="pct"/>
            <w:shd w:val="clear" w:color="auto" w:fill="auto"/>
          </w:tcPr>
          <w:p w14:paraId="52977D48" w14:textId="14937A1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3" w:type="pct"/>
            <w:shd w:val="clear" w:color="auto" w:fill="auto"/>
          </w:tcPr>
          <w:p w14:paraId="18AE1DA2" w14:textId="6747B6D0"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62" w:type="pct"/>
            <w:shd w:val="clear" w:color="auto" w:fill="auto"/>
          </w:tcPr>
          <w:p w14:paraId="6AB38799" w14:textId="3246BE3C"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0.008</w:t>
            </w:r>
          </w:p>
        </w:tc>
        <w:tc>
          <w:tcPr>
            <w:tcW w:w="463" w:type="pct"/>
            <w:shd w:val="clear" w:color="auto" w:fill="auto"/>
          </w:tcPr>
          <w:p w14:paraId="0465D7D2"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0.116</w:t>
            </w:r>
          </w:p>
        </w:tc>
        <w:tc>
          <w:tcPr>
            <w:tcW w:w="416" w:type="pct"/>
            <w:shd w:val="clear" w:color="auto" w:fill="auto"/>
          </w:tcPr>
          <w:p w14:paraId="5215419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0.889</w:t>
            </w:r>
          </w:p>
        </w:tc>
        <w:tc>
          <w:tcPr>
            <w:tcW w:w="416" w:type="pct"/>
            <w:shd w:val="clear" w:color="auto" w:fill="auto"/>
          </w:tcPr>
          <w:p w14:paraId="148247CD"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0.831</w:t>
            </w:r>
          </w:p>
        </w:tc>
        <w:tc>
          <w:tcPr>
            <w:tcW w:w="325" w:type="pct"/>
            <w:shd w:val="clear" w:color="auto" w:fill="auto"/>
          </w:tcPr>
          <w:p w14:paraId="6509464F"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0.357</w:t>
            </w:r>
          </w:p>
        </w:tc>
        <w:tc>
          <w:tcPr>
            <w:tcW w:w="417" w:type="pct"/>
            <w:shd w:val="clear" w:color="auto" w:fill="auto"/>
          </w:tcPr>
          <w:p w14:paraId="2FDB1F70"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0.187</w:t>
            </w:r>
          </w:p>
        </w:tc>
      </w:tr>
      <w:tr w:rsidR="00E957AA" w:rsidRPr="00D95080" w14:paraId="59514C41" w14:textId="77777777" w:rsidTr="00D17039">
        <w:trPr>
          <w:trHeight w:val="418"/>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54AE5FEA" w14:textId="77777777" w:rsidR="00924196" w:rsidRPr="00D95080" w:rsidRDefault="00924196" w:rsidP="00D95080">
            <w:pPr>
              <w:spacing w:line="360" w:lineRule="auto"/>
              <w:jc w:val="both"/>
              <w:rPr>
                <w:rFonts w:ascii="Book Antiqua" w:hAnsi="Book Antiqua"/>
                <w:i w:val="0"/>
                <w:sz w:val="24"/>
                <w:szCs w:val="24"/>
                <w:lang w:val="en-US"/>
              </w:rPr>
            </w:pPr>
            <w:proofErr w:type="spellStart"/>
            <w:r w:rsidRPr="00D95080">
              <w:rPr>
                <w:rFonts w:ascii="Book Antiqua" w:hAnsi="Book Antiqua"/>
                <w:i w:val="0"/>
                <w:sz w:val="24"/>
                <w:szCs w:val="24"/>
                <w:lang w:val="en-US"/>
              </w:rPr>
              <w:t>isoValeric</w:t>
            </w:r>
            <w:proofErr w:type="spellEnd"/>
            <w:r w:rsidRPr="00D95080">
              <w:rPr>
                <w:rFonts w:ascii="Book Antiqua" w:hAnsi="Book Antiqua"/>
                <w:i w:val="0"/>
                <w:sz w:val="24"/>
                <w:szCs w:val="24"/>
                <w:lang w:val="en-US"/>
              </w:rPr>
              <w:t xml:space="preserve"> acid</w:t>
            </w:r>
          </w:p>
        </w:tc>
        <w:tc>
          <w:tcPr>
            <w:tcW w:w="510" w:type="pct"/>
            <w:shd w:val="clear" w:color="auto" w:fill="auto"/>
          </w:tcPr>
          <w:p w14:paraId="40A266BB" w14:textId="7EA7ACAC"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p>
        </w:tc>
        <w:tc>
          <w:tcPr>
            <w:tcW w:w="433" w:type="pct"/>
            <w:shd w:val="clear" w:color="auto" w:fill="auto"/>
          </w:tcPr>
          <w:p w14:paraId="314BDBCB" w14:textId="0242991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6</w:t>
            </w:r>
          </w:p>
        </w:tc>
        <w:tc>
          <w:tcPr>
            <w:tcW w:w="493" w:type="pct"/>
            <w:shd w:val="clear" w:color="auto" w:fill="auto"/>
          </w:tcPr>
          <w:p w14:paraId="463BB5A4" w14:textId="57B75EBE"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3" w:type="pct"/>
            <w:shd w:val="clear" w:color="auto" w:fill="auto"/>
          </w:tcPr>
          <w:p w14:paraId="7BB42593" w14:textId="7C59CC5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3</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62" w:type="pct"/>
            <w:shd w:val="clear" w:color="auto" w:fill="auto"/>
          </w:tcPr>
          <w:p w14:paraId="49125FCE"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0.273</w:t>
            </w:r>
          </w:p>
        </w:tc>
        <w:tc>
          <w:tcPr>
            <w:tcW w:w="463" w:type="pct"/>
            <w:shd w:val="clear" w:color="auto" w:fill="auto"/>
          </w:tcPr>
          <w:p w14:paraId="60F22EC9" w14:textId="5EFCC8A8"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0.032</w:t>
            </w:r>
          </w:p>
        </w:tc>
        <w:tc>
          <w:tcPr>
            <w:tcW w:w="416" w:type="pct"/>
            <w:shd w:val="clear" w:color="auto" w:fill="auto"/>
          </w:tcPr>
          <w:p w14:paraId="45F9C3C3"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0.802</w:t>
            </w:r>
          </w:p>
        </w:tc>
        <w:tc>
          <w:tcPr>
            <w:tcW w:w="416" w:type="pct"/>
            <w:shd w:val="clear" w:color="auto" w:fill="auto"/>
          </w:tcPr>
          <w:p w14:paraId="19D7FB84"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0.115</w:t>
            </w:r>
          </w:p>
        </w:tc>
        <w:tc>
          <w:tcPr>
            <w:tcW w:w="325" w:type="pct"/>
            <w:shd w:val="clear" w:color="auto" w:fill="auto"/>
          </w:tcPr>
          <w:p w14:paraId="0DD8AB1B"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0.590</w:t>
            </w:r>
          </w:p>
        </w:tc>
        <w:tc>
          <w:tcPr>
            <w:tcW w:w="417" w:type="pct"/>
            <w:shd w:val="clear" w:color="auto" w:fill="auto"/>
          </w:tcPr>
          <w:p w14:paraId="4C28EE78"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0.460</w:t>
            </w:r>
          </w:p>
        </w:tc>
      </w:tr>
      <w:tr w:rsidR="00E957AA" w:rsidRPr="00D95080" w14:paraId="05AE7124" w14:textId="77777777" w:rsidTr="00D17039">
        <w:trPr>
          <w:cnfStyle w:val="000000100000" w:firstRow="0" w:lastRow="0" w:firstColumn="0" w:lastColumn="0" w:oddVBand="0" w:evenVBand="0" w:oddHBand="1" w:evenHBand="0" w:firstRowFirstColumn="0" w:firstRowLastColumn="0" w:lastRowFirstColumn="0" w:lastRowLastColumn="0"/>
          <w:trHeight w:val="404"/>
        </w:trPr>
        <w:tc>
          <w:tcPr>
            <w:cnfStyle w:val="001000000000" w:firstRow="0" w:lastRow="0" w:firstColumn="1" w:lastColumn="0" w:oddVBand="0" w:evenVBand="0" w:oddHBand="0" w:evenHBand="0" w:firstRowFirstColumn="0" w:firstRowLastColumn="0" w:lastRowFirstColumn="0" w:lastRowLastColumn="0"/>
            <w:tcW w:w="602" w:type="pct"/>
            <w:tcBorders>
              <w:right w:val="none" w:sz="0" w:space="0" w:color="auto"/>
            </w:tcBorders>
            <w:shd w:val="clear" w:color="auto" w:fill="auto"/>
          </w:tcPr>
          <w:p w14:paraId="1EE75193" w14:textId="77777777" w:rsidR="00924196" w:rsidRPr="00D95080" w:rsidRDefault="00924196" w:rsidP="00D95080">
            <w:pPr>
              <w:spacing w:line="360" w:lineRule="auto"/>
              <w:jc w:val="both"/>
              <w:rPr>
                <w:rFonts w:ascii="Book Antiqua" w:hAnsi="Book Antiqua"/>
                <w:i w:val="0"/>
                <w:sz w:val="24"/>
                <w:szCs w:val="24"/>
                <w:lang w:val="en-US"/>
              </w:rPr>
            </w:pPr>
            <w:proofErr w:type="spellStart"/>
            <w:r w:rsidRPr="00D95080">
              <w:rPr>
                <w:rFonts w:ascii="Book Antiqua" w:hAnsi="Book Antiqua"/>
                <w:i w:val="0"/>
                <w:sz w:val="24"/>
                <w:szCs w:val="24"/>
                <w:lang w:val="en-US"/>
              </w:rPr>
              <w:t>Valeric</w:t>
            </w:r>
            <w:proofErr w:type="spellEnd"/>
            <w:r w:rsidRPr="00D95080">
              <w:rPr>
                <w:rFonts w:ascii="Book Antiqua" w:hAnsi="Book Antiqua"/>
                <w:i w:val="0"/>
                <w:sz w:val="24"/>
                <w:szCs w:val="24"/>
                <w:lang w:val="en-US"/>
              </w:rPr>
              <w:t xml:space="preserve"> acid</w:t>
            </w:r>
          </w:p>
        </w:tc>
        <w:tc>
          <w:tcPr>
            <w:tcW w:w="510" w:type="pct"/>
            <w:shd w:val="clear" w:color="auto" w:fill="auto"/>
          </w:tcPr>
          <w:p w14:paraId="2B3146D3" w14:textId="1CC57260"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p>
        </w:tc>
        <w:tc>
          <w:tcPr>
            <w:tcW w:w="433" w:type="pct"/>
            <w:shd w:val="clear" w:color="auto" w:fill="auto"/>
          </w:tcPr>
          <w:p w14:paraId="1C76DF00" w14:textId="61615C39"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2</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0</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p>
        </w:tc>
        <w:tc>
          <w:tcPr>
            <w:tcW w:w="493" w:type="pct"/>
            <w:shd w:val="clear" w:color="auto" w:fill="auto"/>
          </w:tcPr>
          <w:p w14:paraId="1755CE61" w14:textId="55CAD838"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0</w:t>
            </w:r>
          </w:p>
        </w:tc>
        <w:tc>
          <w:tcPr>
            <w:tcW w:w="463" w:type="pct"/>
            <w:shd w:val="clear" w:color="auto" w:fill="auto"/>
          </w:tcPr>
          <w:p w14:paraId="51DB2EBD" w14:textId="57DBCC2E"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1</w:t>
            </w:r>
          </w:p>
        </w:tc>
        <w:tc>
          <w:tcPr>
            <w:tcW w:w="462" w:type="pct"/>
            <w:shd w:val="clear" w:color="auto" w:fill="auto"/>
          </w:tcPr>
          <w:p w14:paraId="609CD7C8"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0.128</w:t>
            </w:r>
          </w:p>
        </w:tc>
        <w:tc>
          <w:tcPr>
            <w:tcW w:w="463" w:type="pct"/>
            <w:shd w:val="clear" w:color="auto" w:fill="auto"/>
          </w:tcPr>
          <w:p w14:paraId="7C0F0CA9"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0.151</w:t>
            </w:r>
          </w:p>
        </w:tc>
        <w:tc>
          <w:tcPr>
            <w:tcW w:w="416" w:type="pct"/>
            <w:shd w:val="clear" w:color="auto" w:fill="auto"/>
          </w:tcPr>
          <w:p w14:paraId="6865BD02" w14:textId="19691699" w:rsidR="00924196" w:rsidRPr="00D95080" w:rsidRDefault="00924196" w:rsidP="00483CA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1</w:t>
            </w:r>
            <w:r w:rsidR="00483CA0">
              <w:rPr>
                <w:rFonts w:ascii="Book Antiqua" w:eastAsiaTheme="minorEastAsia" w:hAnsi="Book Antiqua" w:cs="Calibri" w:hint="eastAsia"/>
                <w:sz w:val="24"/>
                <w:szCs w:val="24"/>
                <w:lang w:eastAsia="zh-CN"/>
              </w:rPr>
              <w:t>.</w:t>
            </w:r>
            <w:r w:rsidRPr="00D95080">
              <w:rPr>
                <w:rFonts w:ascii="Book Antiqua" w:hAnsi="Book Antiqua" w:cs="Calibri"/>
                <w:sz w:val="24"/>
                <w:szCs w:val="24"/>
              </w:rPr>
              <w:t>00</w:t>
            </w:r>
          </w:p>
        </w:tc>
        <w:tc>
          <w:tcPr>
            <w:tcW w:w="416" w:type="pct"/>
            <w:shd w:val="clear" w:color="auto" w:fill="auto"/>
          </w:tcPr>
          <w:p w14:paraId="2210DB42"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0.635</w:t>
            </w:r>
          </w:p>
        </w:tc>
        <w:tc>
          <w:tcPr>
            <w:tcW w:w="325" w:type="pct"/>
            <w:shd w:val="clear" w:color="auto" w:fill="auto"/>
          </w:tcPr>
          <w:p w14:paraId="7BB82B2B"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0.522</w:t>
            </w:r>
          </w:p>
        </w:tc>
        <w:tc>
          <w:tcPr>
            <w:tcW w:w="417" w:type="pct"/>
            <w:shd w:val="clear" w:color="auto" w:fill="auto"/>
          </w:tcPr>
          <w:p w14:paraId="635D19AA" w14:textId="77777777" w:rsidR="00924196" w:rsidRPr="00D95080" w:rsidRDefault="00924196" w:rsidP="00D95080">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0.356</w:t>
            </w:r>
          </w:p>
        </w:tc>
      </w:tr>
      <w:tr w:rsidR="00E957AA" w:rsidRPr="00D95080" w14:paraId="6D34772A" w14:textId="77777777" w:rsidTr="00D17039">
        <w:trPr>
          <w:trHeight w:val="404"/>
        </w:trPr>
        <w:tc>
          <w:tcPr>
            <w:cnfStyle w:val="001000000000" w:firstRow="0" w:lastRow="0" w:firstColumn="1" w:lastColumn="0" w:oddVBand="0" w:evenVBand="0" w:oddHBand="0" w:evenHBand="0" w:firstRowFirstColumn="0" w:firstRowLastColumn="0" w:lastRowFirstColumn="0" w:lastRowLastColumn="0"/>
            <w:tcW w:w="602" w:type="pct"/>
            <w:tcBorders>
              <w:bottom w:val="single" w:sz="4" w:space="0" w:color="auto"/>
              <w:right w:val="none" w:sz="0" w:space="0" w:color="auto"/>
            </w:tcBorders>
            <w:shd w:val="clear" w:color="auto" w:fill="auto"/>
          </w:tcPr>
          <w:p w14:paraId="10373884" w14:textId="77777777" w:rsidR="00924196" w:rsidRPr="00D95080" w:rsidRDefault="00924196" w:rsidP="00D95080">
            <w:pPr>
              <w:spacing w:line="360" w:lineRule="auto"/>
              <w:jc w:val="both"/>
              <w:rPr>
                <w:rFonts w:ascii="Book Antiqua" w:hAnsi="Book Antiqua"/>
                <w:i w:val="0"/>
                <w:sz w:val="24"/>
                <w:szCs w:val="24"/>
                <w:lang w:val="en-US"/>
              </w:rPr>
            </w:pPr>
            <w:r w:rsidRPr="00D95080">
              <w:rPr>
                <w:rFonts w:ascii="Book Antiqua" w:hAnsi="Book Antiqua"/>
                <w:i w:val="0"/>
                <w:sz w:val="24"/>
                <w:szCs w:val="24"/>
                <w:lang w:val="en-US"/>
              </w:rPr>
              <w:t>Total</w:t>
            </w:r>
          </w:p>
        </w:tc>
        <w:tc>
          <w:tcPr>
            <w:tcW w:w="510" w:type="pct"/>
            <w:tcBorders>
              <w:bottom w:val="single" w:sz="4" w:space="0" w:color="auto"/>
            </w:tcBorders>
            <w:shd w:val="clear" w:color="auto" w:fill="auto"/>
          </w:tcPr>
          <w:p w14:paraId="317FC98A" w14:textId="6337D06F"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47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7</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22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9</w:t>
            </w:r>
          </w:p>
        </w:tc>
        <w:tc>
          <w:tcPr>
            <w:tcW w:w="433" w:type="pct"/>
            <w:tcBorders>
              <w:bottom w:val="single" w:sz="4" w:space="0" w:color="auto"/>
            </w:tcBorders>
            <w:shd w:val="clear" w:color="auto" w:fill="auto"/>
          </w:tcPr>
          <w:p w14:paraId="0E6385B5" w14:textId="24A40A1E"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56</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27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4</w:t>
            </w:r>
          </w:p>
        </w:tc>
        <w:tc>
          <w:tcPr>
            <w:tcW w:w="493" w:type="pct"/>
            <w:tcBorders>
              <w:bottom w:val="single" w:sz="4" w:space="0" w:color="auto"/>
            </w:tcBorders>
            <w:shd w:val="clear" w:color="auto" w:fill="auto"/>
          </w:tcPr>
          <w:p w14:paraId="1B0D2AAD" w14:textId="5489B1D2"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32</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17</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5</w:t>
            </w:r>
          </w:p>
        </w:tc>
        <w:tc>
          <w:tcPr>
            <w:tcW w:w="463" w:type="pct"/>
            <w:tcBorders>
              <w:bottom w:val="single" w:sz="4" w:space="0" w:color="auto"/>
            </w:tcBorders>
            <w:shd w:val="clear" w:color="auto" w:fill="auto"/>
          </w:tcPr>
          <w:p w14:paraId="632AF1FB" w14:textId="2770AC05" w:rsidR="00924196" w:rsidRPr="00D95080" w:rsidRDefault="00924196" w:rsidP="00D95080">
            <w:pPr>
              <w:keepNext/>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sz w:val="24"/>
                <w:szCs w:val="24"/>
                <w:lang w:val="en-US"/>
              </w:rPr>
            </w:pPr>
            <w:r w:rsidRPr="00D95080">
              <w:rPr>
                <w:rFonts w:ascii="Book Antiqua" w:hAnsi="Book Antiqua" w:cs="Calibri"/>
                <w:sz w:val="24"/>
                <w:szCs w:val="24"/>
              </w:rPr>
              <w:t>39</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8</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w:t>
            </w:r>
            <w:r w:rsidR="009C77E5" w:rsidRPr="00D95080">
              <w:rPr>
                <w:rFonts w:ascii="Book Antiqua" w:eastAsiaTheme="minorEastAsia" w:hAnsi="Book Antiqua" w:cs="Calibri"/>
                <w:sz w:val="24"/>
                <w:szCs w:val="24"/>
                <w:lang w:eastAsia="zh-CN"/>
              </w:rPr>
              <w:t xml:space="preserve"> </w:t>
            </w:r>
            <w:r w:rsidRPr="00D95080">
              <w:rPr>
                <w:rFonts w:ascii="Book Antiqua" w:hAnsi="Book Antiqua" w:cs="Calibri"/>
                <w:sz w:val="24"/>
                <w:szCs w:val="24"/>
              </w:rPr>
              <w:t>39</w:t>
            </w:r>
            <w:r w:rsidR="00EF379C" w:rsidRPr="00D95080">
              <w:rPr>
                <w:rFonts w:ascii="Book Antiqua" w:eastAsiaTheme="minorEastAsia" w:hAnsi="Book Antiqua" w:cs="Calibri"/>
                <w:sz w:val="24"/>
                <w:szCs w:val="24"/>
                <w:lang w:eastAsia="zh-CN"/>
              </w:rPr>
              <w:t>.</w:t>
            </w:r>
            <w:r w:rsidRPr="00D95080">
              <w:rPr>
                <w:rFonts w:ascii="Book Antiqua" w:hAnsi="Book Antiqua" w:cs="Calibri"/>
                <w:sz w:val="24"/>
                <w:szCs w:val="24"/>
              </w:rPr>
              <w:t>3</w:t>
            </w:r>
          </w:p>
        </w:tc>
        <w:tc>
          <w:tcPr>
            <w:tcW w:w="462" w:type="pct"/>
            <w:tcBorders>
              <w:bottom w:val="single" w:sz="4" w:space="0" w:color="auto"/>
            </w:tcBorders>
            <w:shd w:val="clear" w:color="auto" w:fill="auto"/>
          </w:tcPr>
          <w:p w14:paraId="019220CD"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0.380</w:t>
            </w:r>
          </w:p>
        </w:tc>
        <w:tc>
          <w:tcPr>
            <w:tcW w:w="463" w:type="pct"/>
            <w:tcBorders>
              <w:bottom w:val="single" w:sz="4" w:space="0" w:color="auto"/>
            </w:tcBorders>
            <w:shd w:val="clear" w:color="auto" w:fill="auto"/>
          </w:tcPr>
          <w:p w14:paraId="5E00FA30" w14:textId="22AAAC1A"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0.044</w:t>
            </w:r>
          </w:p>
        </w:tc>
        <w:tc>
          <w:tcPr>
            <w:tcW w:w="416" w:type="pct"/>
            <w:tcBorders>
              <w:bottom w:val="single" w:sz="4" w:space="0" w:color="auto"/>
            </w:tcBorders>
            <w:shd w:val="clear" w:color="auto" w:fill="auto"/>
          </w:tcPr>
          <w:p w14:paraId="668AF999"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0.187</w:t>
            </w:r>
          </w:p>
        </w:tc>
        <w:tc>
          <w:tcPr>
            <w:tcW w:w="416" w:type="pct"/>
            <w:tcBorders>
              <w:bottom w:val="single" w:sz="4" w:space="0" w:color="auto"/>
            </w:tcBorders>
            <w:shd w:val="clear" w:color="auto" w:fill="auto"/>
          </w:tcPr>
          <w:p w14:paraId="7C96590A" w14:textId="08991779"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0.005</w:t>
            </w:r>
          </w:p>
        </w:tc>
        <w:tc>
          <w:tcPr>
            <w:tcW w:w="325" w:type="pct"/>
            <w:tcBorders>
              <w:bottom w:val="single" w:sz="4" w:space="0" w:color="auto"/>
            </w:tcBorders>
            <w:shd w:val="clear" w:color="auto" w:fill="auto"/>
          </w:tcPr>
          <w:p w14:paraId="2EE2DB81"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0.084</w:t>
            </w:r>
          </w:p>
        </w:tc>
        <w:tc>
          <w:tcPr>
            <w:tcW w:w="417" w:type="pct"/>
            <w:tcBorders>
              <w:bottom w:val="single" w:sz="4" w:space="0" w:color="auto"/>
            </w:tcBorders>
            <w:shd w:val="clear" w:color="auto" w:fill="auto"/>
          </w:tcPr>
          <w:p w14:paraId="500BBBE7" w14:textId="77777777" w:rsidR="00924196" w:rsidRPr="00D95080" w:rsidRDefault="00924196" w:rsidP="00D95080">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Calibri"/>
                <w:sz w:val="24"/>
                <w:szCs w:val="24"/>
              </w:rPr>
            </w:pPr>
            <w:r w:rsidRPr="00D95080">
              <w:rPr>
                <w:rFonts w:ascii="Book Antiqua" w:hAnsi="Book Antiqua" w:cs="Calibri"/>
                <w:sz w:val="24"/>
                <w:szCs w:val="24"/>
              </w:rPr>
              <w:t>0.846</w:t>
            </w:r>
          </w:p>
        </w:tc>
      </w:tr>
    </w:tbl>
    <w:p w14:paraId="6791BFFF" w14:textId="0665E700" w:rsidR="00924196" w:rsidRPr="00E957AA" w:rsidRDefault="009B0638"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cs="Arial"/>
          <w:i/>
          <w:sz w:val="24"/>
          <w:szCs w:val="24"/>
          <w:lang w:val="en-US"/>
        </w:rPr>
        <w:t>P</w:t>
      </w:r>
      <w:r w:rsidRPr="00D95080">
        <w:rPr>
          <w:rFonts w:ascii="Book Antiqua" w:hAnsi="Book Antiqua" w:cs="Arial"/>
          <w:sz w:val="24"/>
          <w:szCs w:val="24"/>
          <w:lang w:val="en-US"/>
        </w:rPr>
        <w:t xml:space="preserve"> values assessed with Wilcoxon</w:t>
      </w:r>
      <w:r w:rsidRPr="00D95080">
        <w:rPr>
          <w:rFonts w:ascii="Book Antiqua" w:eastAsiaTheme="minorEastAsia" w:hAnsi="Book Antiqua" w:cs="Arial"/>
          <w:sz w:val="24"/>
          <w:szCs w:val="24"/>
          <w:lang w:val="en-US" w:eastAsia="zh-CN"/>
        </w:rPr>
        <w:t xml:space="preserve"> </w:t>
      </w:r>
      <w:r w:rsidRPr="00D95080">
        <w:rPr>
          <w:rFonts w:ascii="Book Antiqua" w:hAnsi="Book Antiqua" w:cs="Arial"/>
          <w:sz w:val="24"/>
          <w:szCs w:val="24"/>
          <w:lang w:val="en-US"/>
        </w:rPr>
        <w:t>test.</w:t>
      </w:r>
      <w:r>
        <w:rPr>
          <w:rFonts w:ascii="Book Antiqua" w:eastAsiaTheme="minorEastAsia" w:hAnsi="Book Antiqua" w:cs="Arial" w:hint="eastAsia"/>
          <w:sz w:val="24"/>
          <w:szCs w:val="24"/>
          <w:lang w:val="en-US" w:eastAsia="zh-CN"/>
        </w:rPr>
        <w:t xml:space="preserve"> </w:t>
      </w:r>
      <w:r w:rsidR="00E957AA" w:rsidRPr="00E957AA">
        <w:rPr>
          <w:rFonts w:ascii="Book Antiqua" w:hAnsi="Book Antiqua" w:cs="Arial"/>
          <w:sz w:val="24"/>
          <w:szCs w:val="24"/>
          <w:lang w:val="en-US"/>
        </w:rPr>
        <w:t>The intergroup comparisons w</w:t>
      </w:r>
      <w:r w:rsidR="00B32578">
        <w:rPr>
          <w:rFonts w:ascii="Book Antiqua" w:hAnsi="Book Antiqua" w:cs="Arial"/>
          <w:sz w:val="24"/>
          <w:szCs w:val="24"/>
          <w:lang w:val="en-US"/>
        </w:rPr>
        <w:t>ere assessed using the Wilcoxon</w:t>
      </w:r>
      <w:r w:rsidR="00B32578">
        <w:rPr>
          <w:rFonts w:ascii="Book Antiqua" w:eastAsiaTheme="minorEastAsia" w:hAnsi="Book Antiqua" w:cs="Arial" w:hint="eastAsia"/>
          <w:sz w:val="24"/>
          <w:szCs w:val="24"/>
          <w:lang w:val="en-US" w:eastAsia="zh-CN"/>
        </w:rPr>
        <w:t xml:space="preserve"> </w:t>
      </w:r>
      <w:r w:rsidR="00E957AA" w:rsidRPr="00E957AA">
        <w:rPr>
          <w:rFonts w:ascii="Book Antiqua" w:hAnsi="Book Antiqua" w:cs="Arial"/>
          <w:sz w:val="24"/>
          <w:szCs w:val="24"/>
          <w:lang w:val="en-US"/>
        </w:rPr>
        <w:t>test</w:t>
      </w:r>
      <w:r w:rsidR="00E957AA">
        <w:rPr>
          <w:rFonts w:ascii="Book Antiqua" w:eastAsiaTheme="minorEastAsia" w:hAnsi="Book Antiqua" w:cs="Arial" w:hint="eastAsia"/>
          <w:sz w:val="24"/>
          <w:szCs w:val="24"/>
          <w:lang w:val="en-US" w:eastAsia="zh-CN"/>
        </w:rPr>
        <w:t>.</w:t>
      </w:r>
      <w:r w:rsidR="00E957AA">
        <w:rPr>
          <w:rFonts w:ascii="Book Antiqua" w:eastAsiaTheme="minorEastAsia" w:hAnsi="Book Antiqua" w:hint="eastAsia"/>
          <w:sz w:val="24"/>
          <w:szCs w:val="24"/>
          <w:lang w:val="en-US" w:eastAsia="zh-CN"/>
        </w:rPr>
        <w:t xml:space="preserve"> </w:t>
      </w:r>
      <w:r w:rsidR="00584929" w:rsidRPr="00D95080">
        <w:rPr>
          <w:rFonts w:ascii="Book Antiqua" w:hAnsi="Book Antiqua"/>
          <w:sz w:val="24"/>
          <w:szCs w:val="24"/>
          <w:lang w:val="en-US"/>
        </w:rPr>
        <w:t>SCFA</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S</w:t>
      </w:r>
      <w:r w:rsidR="00584929" w:rsidRPr="00D95080">
        <w:rPr>
          <w:rFonts w:ascii="Book Antiqua" w:hAnsi="Book Antiqua"/>
          <w:sz w:val="24"/>
          <w:szCs w:val="24"/>
          <w:lang w:val="en-US"/>
        </w:rPr>
        <w:t xml:space="preserve">hort </w:t>
      </w:r>
      <w:proofErr w:type="spellStart"/>
      <w:r w:rsidR="00584929" w:rsidRPr="00D95080">
        <w:rPr>
          <w:rFonts w:ascii="Book Antiqua" w:hAnsi="Book Antiqua"/>
          <w:sz w:val="24"/>
          <w:szCs w:val="24"/>
          <w:lang w:val="en-US"/>
        </w:rPr>
        <w:t>chian</w:t>
      </w:r>
      <w:proofErr w:type="spellEnd"/>
      <w:r w:rsidR="00584929" w:rsidRPr="00D95080">
        <w:rPr>
          <w:rFonts w:ascii="Book Antiqua" w:hAnsi="Book Antiqua"/>
          <w:sz w:val="24"/>
          <w:szCs w:val="24"/>
          <w:lang w:val="en-US"/>
        </w:rPr>
        <w:t xml:space="preserve"> fatty acid; HC</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H</w:t>
      </w:r>
      <w:r w:rsidR="00584929" w:rsidRPr="00D95080">
        <w:rPr>
          <w:rFonts w:ascii="Book Antiqua" w:hAnsi="Book Antiqua"/>
          <w:sz w:val="24"/>
          <w:szCs w:val="24"/>
          <w:lang w:val="en-US"/>
        </w:rPr>
        <w:t>ealthy control; CD</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C</w:t>
      </w:r>
      <w:r w:rsidR="00584929" w:rsidRPr="00D95080">
        <w:rPr>
          <w:rFonts w:ascii="Book Antiqua" w:hAnsi="Book Antiqua"/>
          <w:sz w:val="24"/>
          <w:szCs w:val="24"/>
          <w:lang w:val="en-US"/>
        </w:rPr>
        <w:t>eliac disease; AP</w:t>
      </w:r>
      <w:r w:rsidR="009C77E5" w:rsidRPr="00D95080">
        <w:rPr>
          <w:rFonts w:ascii="Book Antiqua" w:eastAsiaTheme="minorEastAsia" w:hAnsi="Book Antiqua"/>
          <w:sz w:val="24"/>
          <w:szCs w:val="24"/>
          <w:lang w:val="en-US" w:eastAsia="zh-CN"/>
        </w:rPr>
        <w:t>:</w:t>
      </w:r>
      <w:r w:rsidR="00584929" w:rsidRPr="00D95080">
        <w:rPr>
          <w:rFonts w:ascii="Book Antiqua" w:hAnsi="Book Antiqua"/>
          <w:sz w:val="24"/>
          <w:szCs w:val="24"/>
          <w:lang w:val="en-US"/>
        </w:rPr>
        <w:t xml:space="preserve"> </w:t>
      </w:r>
      <w:r w:rsidR="009C77E5" w:rsidRPr="00D95080">
        <w:rPr>
          <w:rFonts w:ascii="Book Antiqua" w:hAnsi="Book Antiqua"/>
          <w:sz w:val="24"/>
          <w:szCs w:val="24"/>
          <w:lang w:val="en-US"/>
        </w:rPr>
        <w:t>A</w:t>
      </w:r>
      <w:r w:rsidR="00584929" w:rsidRPr="00D95080">
        <w:rPr>
          <w:rFonts w:ascii="Book Antiqua" w:hAnsi="Book Antiqua"/>
          <w:sz w:val="24"/>
          <w:szCs w:val="24"/>
          <w:lang w:val="en-US"/>
        </w:rPr>
        <w:t xml:space="preserve">denomatous polyposis; CRC: </w:t>
      </w:r>
      <w:r w:rsidR="009C77E5" w:rsidRPr="00D95080">
        <w:rPr>
          <w:rFonts w:ascii="Book Antiqua" w:hAnsi="Book Antiqua"/>
          <w:sz w:val="24"/>
          <w:szCs w:val="24"/>
          <w:lang w:val="en-US"/>
        </w:rPr>
        <w:t>C</w:t>
      </w:r>
      <w:r w:rsidR="00584929" w:rsidRPr="00D95080">
        <w:rPr>
          <w:rFonts w:ascii="Book Antiqua" w:hAnsi="Book Antiqua"/>
          <w:sz w:val="24"/>
          <w:szCs w:val="24"/>
          <w:lang w:val="en-US"/>
        </w:rPr>
        <w:t xml:space="preserve">olorectal cancer. </w:t>
      </w:r>
    </w:p>
    <w:p w14:paraId="1E6CDB00" w14:textId="511A5B47" w:rsidR="00924196" w:rsidRPr="00DA43F5" w:rsidRDefault="009C77E5"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br w:type="page"/>
      </w:r>
    </w:p>
    <w:p w14:paraId="1F3445D0" w14:textId="63DA880E" w:rsidR="00924196" w:rsidRPr="00D95080" w:rsidRDefault="00EF379C" w:rsidP="00D95080">
      <w:pPr>
        <w:pStyle w:val="af2"/>
        <w:spacing w:after="0" w:line="360" w:lineRule="auto"/>
        <w:jc w:val="both"/>
        <w:rPr>
          <w:rFonts w:ascii="Book Antiqua" w:eastAsiaTheme="minorEastAsia" w:hAnsi="Book Antiqua"/>
          <w:i w:val="0"/>
          <w:color w:val="auto"/>
          <w:sz w:val="24"/>
          <w:szCs w:val="24"/>
          <w:lang w:val="en-US" w:eastAsia="zh-CN"/>
        </w:rPr>
      </w:pPr>
      <w:r w:rsidRPr="00D95080">
        <w:rPr>
          <w:rFonts w:ascii="Book Antiqua" w:hAnsi="Book Antiqua"/>
          <w:b/>
          <w:i w:val="0"/>
          <w:color w:val="auto"/>
          <w:sz w:val="24"/>
          <w:szCs w:val="24"/>
          <w:lang w:val="en-US"/>
        </w:rPr>
        <w:lastRenderedPageBreak/>
        <w:t xml:space="preserve">Table 7 </w:t>
      </w:r>
      <w:r w:rsidRPr="00D95080">
        <w:rPr>
          <w:rFonts w:ascii="Book Antiqua" w:hAnsi="Book Antiqua"/>
          <w:b/>
          <w:color w:val="auto"/>
          <w:sz w:val="24"/>
          <w:szCs w:val="24"/>
          <w:lang w:val="en-US"/>
        </w:rPr>
        <w:t>P</w:t>
      </w:r>
      <w:r w:rsidRPr="00D95080">
        <w:rPr>
          <w:rFonts w:ascii="Book Antiqua" w:eastAsiaTheme="minorEastAsia" w:hAnsi="Book Antiqua"/>
          <w:b/>
          <w:i w:val="0"/>
          <w:color w:val="auto"/>
          <w:sz w:val="24"/>
          <w:szCs w:val="24"/>
          <w:lang w:val="en-US" w:eastAsia="zh-CN"/>
        </w:rPr>
        <w:t xml:space="preserve"> </w:t>
      </w:r>
      <w:r w:rsidR="00924196" w:rsidRPr="00D95080">
        <w:rPr>
          <w:rFonts w:ascii="Book Antiqua" w:hAnsi="Book Antiqua"/>
          <w:b/>
          <w:i w:val="0"/>
          <w:color w:val="auto"/>
          <w:sz w:val="24"/>
          <w:szCs w:val="24"/>
          <w:lang w:val="en-US"/>
        </w:rPr>
        <w:t xml:space="preserve">values of the Wald test conducted on the </w:t>
      </w:r>
      <w:proofErr w:type="spellStart"/>
      <w:r w:rsidR="00924196" w:rsidRPr="00D95080">
        <w:rPr>
          <w:rFonts w:ascii="Book Antiqua" w:hAnsi="Book Antiqua"/>
          <w:b/>
          <w:i w:val="0"/>
          <w:color w:val="auto"/>
          <w:sz w:val="24"/>
          <w:szCs w:val="24"/>
          <w:lang w:val="en-US"/>
        </w:rPr>
        <w:t>Dirichlet</w:t>
      </w:r>
      <w:proofErr w:type="spellEnd"/>
      <w:r w:rsidR="00924196" w:rsidRPr="00D95080">
        <w:rPr>
          <w:rFonts w:ascii="Book Antiqua" w:hAnsi="Book Antiqua"/>
          <w:b/>
          <w:i w:val="0"/>
          <w:color w:val="auto"/>
          <w:sz w:val="24"/>
          <w:szCs w:val="24"/>
          <w:lang w:val="en-US"/>
        </w:rPr>
        <w:t xml:space="preserve"> regression coefficients</w:t>
      </w:r>
    </w:p>
    <w:tbl>
      <w:tblPr>
        <w:tblStyle w:val="Grigliatabellachiara2"/>
        <w:tblW w:w="6154" w:type="pct"/>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1"/>
        <w:gridCol w:w="2271"/>
        <w:gridCol w:w="2592"/>
        <w:gridCol w:w="2359"/>
        <w:gridCol w:w="2844"/>
        <w:gridCol w:w="2830"/>
        <w:gridCol w:w="2338"/>
      </w:tblGrid>
      <w:tr w:rsidR="00CA19C1" w:rsidRPr="00D95080" w14:paraId="4FD0E886" w14:textId="77777777" w:rsidTr="00CA19C1">
        <w:tc>
          <w:tcPr>
            <w:tcW w:w="634" w:type="pct"/>
            <w:tcBorders>
              <w:top w:val="single" w:sz="4" w:space="0" w:color="auto"/>
              <w:bottom w:val="single" w:sz="4" w:space="0" w:color="auto"/>
            </w:tcBorders>
          </w:tcPr>
          <w:p w14:paraId="15E92B73" w14:textId="77777777" w:rsidR="00924196" w:rsidRPr="00D95080" w:rsidRDefault="00924196" w:rsidP="00D95080">
            <w:pPr>
              <w:spacing w:line="360" w:lineRule="auto"/>
              <w:jc w:val="both"/>
              <w:rPr>
                <w:rFonts w:ascii="Book Antiqua" w:hAnsi="Book Antiqua" w:cs="Courier New"/>
                <w:sz w:val="24"/>
                <w:szCs w:val="24"/>
                <w:bdr w:val="none" w:sz="0" w:space="0" w:color="auto" w:frame="1"/>
                <w:lang w:val="en-US"/>
              </w:rPr>
            </w:pPr>
          </w:p>
        </w:tc>
        <w:tc>
          <w:tcPr>
            <w:tcW w:w="651" w:type="pct"/>
            <w:tcBorders>
              <w:top w:val="single" w:sz="4" w:space="0" w:color="auto"/>
              <w:bottom w:val="single" w:sz="4" w:space="0" w:color="auto"/>
            </w:tcBorders>
            <w:hideMark/>
          </w:tcPr>
          <w:p w14:paraId="2D348A82"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Acetic ac.</w:t>
            </w:r>
          </w:p>
        </w:tc>
        <w:tc>
          <w:tcPr>
            <w:tcW w:w="743" w:type="pct"/>
            <w:tcBorders>
              <w:top w:val="single" w:sz="4" w:space="0" w:color="auto"/>
              <w:bottom w:val="single" w:sz="4" w:space="0" w:color="auto"/>
            </w:tcBorders>
            <w:hideMark/>
          </w:tcPr>
          <w:p w14:paraId="53B26BC0" w14:textId="77777777" w:rsidR="00924196" w:rsidRPr="00D95080" w:rsidRDefault="00924196" w:rsidP="00D95080">
            <w:pPr>
              <w:spacing w:line="360" w:lineRule="auto"/>
              <w:jc w:val="both"/>
              <w:rPr>
                <w:rFonts w:ascii="Book Antiqua" w:hAnsi="Book Antiqua"/>
                <w:b/>
                <w:sz w:val="24"/>
                <w:szCs w:val="24"/>
                <w:lang w:val="en-US"/>
              </w:rPr>
            </w:pPr>
            <w:proofErr w:type="spellStart"/>
            <w:r w:rsidRPr="00D95080">
              <w:rPr>
                <w:rFonts w:ascii="Book Antiqua" w:hAnsi="Book Antiqua"/>
                <w:b/>
                <w:sz w:val="24"/>
                <w:szCs w:val="24"/>
                <w:lang w:val="en-US"/>
              </w:rPr>
              <w:t>Propioni</w:t>
            </w:r>
            <w:proofErr w:type="spellEnd"/>
            <w:r w:rsidRPr="00D95080">
              <w:rPr>
                <w:rFonts w:ascii="Book Antiqua" w:hAnsi="Book Antiqua"/>
                <w:b/>
                <w:sz w:val="24"/>
                <w:szCs w:val="24"/>
                <w:lang w:val="en-US"/>
              </w:rPr>
              <w:t xml:space="preserve"> ac.</w:t>
            </w:r>
          </w:p>
        </w:tc>
        <w:tc>
          <w:tcPr>
            <w:tcW w:w="676" w:type="pct"/>
            <w:tcBorders>
              <w:top w:val="single" w:sz="4" w:space="0" w:color="auto"/>
              <w:bottom w:val="single" w:sz="4" w:space="0" w:color="auto"/>
            </w:tcBorders>
            <w:hideMark/>
          </w:tcPr>
          <w:p w14:paraId="7EDC8C5F" w14:textId="77777777" w:rsidR="00924196" w:rsidRPr="00D95080" w:rsidRDefault="00924196" w:rsidP="00D95080">
            <w:pPr>
              <w:spacing w:line="360" w:lineRule="auto"/>
              <w:jc w:val="both"/>
              <w:rPr>
                <w:rFonts w:ascii="Book Antiqua" w:hAnsi="Book Antiqua"/>
                <w:b/>
                <w:sz w:val="24"/>
                <w:szCs w:val="24"/>
                <w:lang w:val="en-US"/>
              </w:rPr>
            </w:pPr>
            <w:r w:rsidRPr="00D95080">
              <w:rPr>
                <w:rFonts w:ascii="Book Antiqua" w:hAnsi="Book Antiqua"/>
                <w:b/>
                <w:sz w:val="24"/>
                <w:szCs w:val="24"/>
                <w:lang w:val="en-US"/>
              </w:rPr>
              <w:t>Butyric ac.</w:t>
            </w:r>
          </w:p>
        </w:tc>
        <w:tc>
          <w:tcPr>
            <w:tcW w:w="815" w:type="pct"/>
            <w:tcBorders>
              <w:top w:val="single" w:sz="4" w:space="0" w:color="auto"/>
              <w:bottom w:val="single" w:sz="4" w:space="0" w:color="auto"/>
            </w:tcBorders>
            <w:hideMark/>
          </w:tcPr>
          <w:p w14:paraId="6E0220BB" w14:textId="55591322" w:rsidR="00924196" w:rsidRPr="00D95080" w:rsidRDefault="00924196" w:rsidP="00D95080">
            <w:pPr>
              <w:spacing w:line="360" w:lineRule="auto"/>
              <w:jc w:val="both"/>
              <w:rPr>
                <w:rFonts w:ascii="Book Antiqua" w:hAnsi="Book Antiqua"/>
                <w:b/>
                <w:sz w:val="24"/>
                <w:szCs w:val="24"/>
                <w:lang w:val="en-US"/>
              </w:rPr>
            </w:pPr>
            <w:proofErr w:type="spellStart"/>
            <w:r w:rsidRPr="00B04B0C">
              <w:rPr>
                <w:rFonts w:ascii="Book Antiqua" w:hAnsi="Book Antiqua"/>
                <w:b/>
                <w:caps/>
                <w:sz w:val="24"/>
                <w:szCs w:val="24"/>
                <w:lang w:val="en-US"/>
              </w:rPr>
              <w:t>i</w:t>
            </w:r>
            <w:r w:rsidRPr="00D95080">
              <w:rPr>
                <w:rFonts w:ascii="Book Antiqua" w:hAnsi="Book Antiqua"/>
                <w:b/>
                <w:sz w:val="24"/>
                <w:szCs w:val="24"/>
                <w:lang w:val="en-US"/>
              </w:rPr>
              <w:t>so</w:t>
            </w:r>
            <w:r w:rsidR="00B04B0C" w:rsidRPr="00D95080">
              <w:rPr>
                <w:rFonts w:ascii="Book Antiqua" w:hAnsi="Book Antiqua"/>
                <w:b/>
                <w:sz w:val="24"/>
                <w:szCs w:val="24"/>
                <w:lang w:val="en-US"/>
              </w:rPr>
              <w:t>b</w:t>
            </w:r>
            <w:r w:rsidRPr="00D95080">
              <w:rPr>
                <w:rFonts w:ascii="Book Antiqua" w:hAnsi="Book Antiqua"/>
                <w:b/>
                <w:sz w:val="24"/>
                <w:szCs w:val="24"/>
                <w:lang w:val="en-US"/>
              </w:rPr>
              <w:t>utyric</w:t>
            </w:r>
            <w:proofErr w:type="spellEnd"/>
            <w:r w:rsidRPr="00D95080">
              <w:rPr>
                <w:rFonts w:ascii="Book Antiqua" w:hAnsi="Book Antiqua"/>
                <w:b/>
                <w:sz w:val="24"/>
                <w:szCs w:val="24"/>
                <w:lang w:val="en-US"/>
              </w:rPr>
              <w:t xml:space="preserve"> ac.</w:t>
            </w:r>
          </w:p>
        </w:tc>
        <w:tc>
          <w:tcPr>
            <w:tcW w:w="811" w:type="pct"/>
            <w:tcBorders>
              <w:top w:val="single" w:sz="4" w:space="0" w:color="auto"/>
              <w:bottom w:val="single" w:sz="4" w:space="0" w:color="auto"/>
            </w:tcBorders>
            <w:hideMark/>
          </w:tcPr>
          <w:p w14:paraId="62AE8876" w14:textId="0D9E7CED" w:rsidR="00924196" w:rsidRPr="00D95080" w:rsidRDefault="00924196" w:rsidP="00D95080">
            <w:pPr>
              <w:spacing w:line="360" w:lineRule="auto"/>
              <w:jc w:val="both"/>
              <w:rPr>
                <w:rFonts w:ascii="Book Antiqua" w:hAnsi="Book Antiqua"/>
                <w:b/>
                <w:sz w:val="24"/>
                <w:szCs w:val="24"/>
                <w:lang w:val="en-US"/>
              </w:rPr>
            </w:pPr>
            <w:proofErr w:type="spellStart"/>
            <w:r w:rsidRPr="00B04B0C">
              <w:rPr>
                <w:rFonts w:ascii="Book Antiqua" w:hAnsi="Book Antiqua"/>
                <w:b/>
                <w:caps/>
                <w:sz w:val="24"/>
                <w:szCs w:val="24"/>
                <w:lang w:val="en-US"/>
              </w:rPr>
              <w:t>i</w:t>
            </w:r>
            <w:r w:rsidRPr="00D95080">
              <w:rPr>
                <w:rFonts w:ascii="Book Antiqua" w:hAnsi="Book Antiqua"/>
                <w:b/>
                <w:sz w:val="24"/>
                <w:szCs w:val="24"/>
                <w:lang w:val="en-US"/>
              </w:rPr>
              <w:t>so</w:t>
            </w:r>
            <w:r w:rsidR="00B04B0C" w:rsidRPr="00D95080">
              <w:rPr>
                <w:rFonts w:ascii="Book Antiqua" w:hAnsi="Book Antiqua"/>
                <w:b/>
                <w:sz w:val="24"/>
                <w:szCs w:val="24"/>
                <w:lang w:val="en-US"/>
              </w:rPr>
              <w:t>v</w:t>
            </w:r>
            <w:r w:rsidRPr="00D95080">
              <w:rPr>
                <w:rFonts w:ascii="Book Antiqua" w:hAnsi="Book Antiqua"/>
                <w:b/>
                <w:sz w:val="24"/>
                <w:szCs w:val="24"/>
                <w:lang w:val="en-US"/>
              </w:rPr>
              <w:t>aleric</w:t>
            </w:r>
            <w:proofErr w:type="spellEnd"/>
            <w:r w:rsidRPr="00D95080">
              <w:rPr>
                <w:rFonts w:ascii="Book Antiqua" w:hAnsi="Book Antiqua"/>
                <w:b/>
                <w:sz w:val="24"/>
                <w:szCs w:val="24"/>
                <w:lang w:val="en-US"/>
              </w:rPr>
              <w:t xml:space="preserve"> ac.</w:t>
            </w:r>
          </w:p>
        </w:tc>
        <w:tc>
          <w:tcPr>
            <w:tcW w:w="670" w:type="pct"/>
            <w:tcBorders>
              <w:top w:val="single" w:sz="4" w:space="0" w:color="auto"/>
              <w:bottom w:val="single" w:sz="4" w:space="0" w:color="auto"/>
            </w:tcBorders>
            <w:hideMark/>
          </w:tcPr>
          <w:p w14:paraId="5CB611AC" w14:textId="77777777" w:rsidR="00924196" w:rsidRPr="00D95080" w:rsidRDefault="00924196" w:rsidP="00D95080">
            <w:pPr>
              <w:spacing w:line="360" w:lineRule="auto"/>
              <w:jc w:val="both"/>
              <w:rPr>
                <w:rFonts w:ascii="Book Antiqua" w:hAnsi="Book Antiqua"/>
                <w:b/>
                <w:sz w:val="24"/>
                <w:szCs w:val="24"/>
                <w:lang w:val="en-US"/>
              </w:rPr>
            </w:pPr>
            <w:proofErr w:type="spellStart"/>
            <w:r w:rsidRPr="00D95080">
              <w:rPr>
                <w:rFonts w:ascii="Book Antiqua" w:hAnsi="Book Antiqua"/>
                <w:b/>
                <w:sz w:val="24"/>
                <w:szCs w:val="24"/>
                <w:lang w:val="en-US"/>
              </w:rPr>
              <w:t>Valeric</w:t>
            </w:r>
            <w:proofErr w:type="spellEnd"/>
            <w:r w:rsidRPr="00D95080">
              <w:rPr>
                <w:rFonts w:ascii="Book Antiqua" w:hAnsi="Book Antiqua"/>
                <w:b/>
                <w:sz w:val="24"/>
                <w:szCs w:val="24"/>
                <w:lang w:val="en-US"/>
              </w:rPr>
              <w:t xml:space="preserve"> ac.</w:t>
            </w:r>
          </w:p>
        </w:tc>
      </w:tr>
      <w:tr w:rsidR="00CA19C1" w:rsidRPr="00D95080" w14:paraId="482EC64F" w14:textId="77777777" w:rsidTr="00CA19C1">
        <w:tc>
          <w:tcPr>
            <w:tcW w:w="634" w:type="pct"/>
            <w:tcBorders>
              <w:top w:val="single" w:sz="4" w:space="0" w:color="auto"/>
            </w:tcBorders>
            <w:hideMark/>
          </w:tcPr>
          <w:p w14:paraId="1C752BE2"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HC (Intercept)</w:t>
            </w:r>
          </w:p>
        </w:tc>
        <w:tc>
          <w:tcPr>
            <w:tcW w:w="651" w:type="pct"/>
            <w:tcBorders>
              <w:top w:val="single" w:sz="4" w:space="0" w:color="auto"/>
            </w:tcBorders>
          </w:tcPr>
          <w:p w14:paraId="5621305A" w14:textId="64CA21C2" w:rsidR="00924196" w:rsidRPr="00D95080" w:rsidRDefault="00924196" w:rsidP="00D95080">
            <w:pPr>
              <w:spacing w:line="360" w:lineRule="auto"/>
              <w:jc w:val="both"/>
              <w:rPr>
                <w:rFonts w:ascii="Book Antiqua" w:hAnsi="Book Antiqua"/>
                <w:sz w:val="24"/>
                <w:szCs w:val="24"/>
                <w:vertAlign w:val="superscript"/>
                <w:lang w:val="en-US"/>
              </w:rPr>
            </w:pPr>
            <w:r w:rsidRPr="00D95080">
              <w:rPr>
                <w:rFonts w:ascii="Book Antiqua" w:hAnsi="Book Antiqua"/>
                <w:sz w:val="24"/>
                <w:szCs w:val="24"/>
                <w:lang w:val="en-US"/>
              </w:rPr>
              <w:t xml:space="preserve">5.56 </w:t>
            </w:r>
            <w:r w:rsidR="00D17039">
              <w:rPr>
                <w:rFonts w:ascii="Book Antiqua" w:hAnsi="Book Antiqua"/>
                <w:sz w:val="24"/>
                <w:szCs w:val="24"/>
                <w:lang w:val="en-US"/>
              </w:rPr>
              <w:t>×</w:t>
            </w:r>
            <w:r w:rsidR="00D17039">
              <w:rPr>
                <w:rFonts w:ascii="Book Antiqua" w:eastAsiaTheme="minorEastAsia" w:hAnsi="Book Antiqua" w:hint="eastAsia"/>
                <w:sz w:val="24"/>
                <w:szCs w:val="24"/>
                <w:lang w:val="en-US" w:eastAsia="zh-CN"/>
              </w:rPr>
              <w:t xml:space="preserve"> </w:t>
            </w:r>
            <w:r w:rsidRPr="00D95080">
              <w:rPr>
                <w:rFonts w:ascii="Book Antiqua" w:hAnsi="Book Antiqua"/>
                <w:sz w:val="24"/>
                <w:szCs w:val="24"/>
                <w:lang w:val="en-US"/>
              </w:rPr>
              <w:t>10</w:t>
            </w:r>
            <w:r w:rsidRPr="00D95080">
              <w:rPr>
                <w:rFonts w:ascii="Book Antiqua" w:hAnsi="Book Antiqua"/>
                <w:sz w:val="24"/>
                <w:szCs w:val="24"/>
                <w:vertAlign w:val="superscript"/>
                <w:lang w:val="en-US"/>
              </w:rPr>
              <w:t>-12</w:t>
            </w:r>
          </w:p>
        </w:tc>
        <w:tc>
          <w:tcPr>
            <w:tcW w:w="743" w:type="pct"/>
            <w:tcBorders>
              <w:top w:val="single" w:sz="4" w:space="0" w:color="auto"/>
            </w:tcBorders>
          </w:tcPr>
          <w:p w14:paraId="5248CFD3" w14:textId="350E5395" w:rsidR="00924196" w:rsidRPr="00D95080" w:rsidRDefault="00924196" w:rsidP="00D95080">
            <w:pPr>
              <w:spacing w:line="360" w:lineRule="auto"/>
              <w:jc w:val="both"/>
              <w:rPr>
                <w:rFonts w:ascii="Book Antiqua" w:hAnsi="Book Antiqua"/>
                <w:sz w:val="24"/>
                <w:szCs w:val="24"/>
                <w:vertAlign w:val="superscript"/>
                <w:lang w:val="en-US"/>
              </w:rPr>
            </w:pPr>
            <w:r w:rsidRPr="00D95080">
              <w:rPr>
                <w:rFonts w:ascii="Book Antiqua" w:hAnsi="Book Antiqua"/>
                <w:sz w:val="24"/>
                <w:szCs w:val="24"/>
                <w:lang w:val="en-US"/>
              </w:rPr>
              <w:t>4.29</w:t>
            </w:r>
            <w:r w:rsidR="00D17039">
              <w:rPr>
                <w:rFonts w:ascii="Book Antiqua" w:eastAsiaTheme="minorEastAsia" w:hAnsi="Book Antiqua" w:hint="eastAsia"/>
                <w:sz w:val="24"/>
                <w:szCs w:val="24"/>
                <w:lang w:val="en-US" w:eastAsia="zh-CN"/>
              </w:rPr>
              <w:t xml:space="preserve"> </w:t>
            </w:r>
            <w:r w:rsidR="00D17039">
              <w:rPr>
                <w:rFonts w:ascii="Book Antiqua" w:hAnsi="Book Antiqua"/>
                <w:sz w:val="24"/>
                <w:szCs w:val="24"/>
                <w:lang w:val="en-US"/>
              </w:rPr>
              <w:t>×</w:t>
            </w:r>
            <w:r w:rsidRPr="00D95080">
              <w:rPr>
                <w:rFonts w:ascii="Book Antiqua" w:hAnsi="Book Antiqua"/>
                <w:sz w:val="24"/>
                <w:szCs w:val="24"/>
                <w:lang w:val="en-US"/>
              </w:rPr>
              <w:t xml:space="preserve"> 10</w:t>
            </w:r>
            <w:r w:rsidRPr="00D95080">
              <w:rPr>
                <w:rFonts w:ascii="Book Antiqua" w:hAnsi="Book Antiqua"/>
                <w:sz w:val="24"/>
                <w:szCs w:val="24"/>
                <w:vertAlign w:val="superscript"/>
                <w:lang w:val="en-US"/>
              </w:rPr>
              <w:t>-5</w:t>
            </w:r>
          </w:p>
        </w:tc>
        <w:tc>
          <w:tcPr>
            <w:tcW w:w="676" w:type="pct"/>
            <w:tcBorders>
              <w:top w:val="single" w:sz="4" w:space="0" w:color="auto"/>
            </w:tcBorders>
          </w:tcPr>
          <w:p w14:paraId="4E59B768"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0.00359</w:t>
            </w:r>
          </w:p>
        </w:tc>
        <w:tc>
          <w:tcPr>
            <w:tcW w:w="815" w:type="pct"/>
            <w:tcBorders>
              <w:top w:val="single" w:sz="4" w:space="0" w:color="auto"/>
            </w:tcBorders>
          </w:tcPr>
          <w:p w14:paraId="62DDDDE1" w14:textId="27FFC7C2" w:rsidR="00924196" w:rsidRPr="00D95080" w:rsidRDefault="00924196" w:rsidP="00D17039">
            <w:pPr>
              <w:spacing w:line="360" w:lineRule="auto"/>
              <w:jc w:val="both"/>
              <w:rPr>
                <w:rFonts w:ascii="Book Antiqua" w:hAnsi="Book Antiqua"/>
                <w:sz w:val="24"/>
                <w:szCs w:val="24"/>
                <w:lang w:val="en-US"/>
              </w:rPr>
            </w:pPr>
            <w:r w:rsidRPr="00D95080">
              <w:rPr>
                <w:rFonts w:ascii="Book Antiqua" w:hAnsi="Book Antiqua"/>
                <w:sz w:val="24"/>
                <w:szCs w:val="24"/>
              </w:rPr>
              <w:t xml:space="preserve">0.27547 </w:t>
            </w:r>
          </w:p>
        </w:tc>
        <w:tc>
          <w:tcPr>
            <w:tcW w:w="811" w:type="pct"/>
            <w:tcBorders>
              <w:top w:val="single" w:sz="4" w:space="0" w:color="auto"/>
            </w:tcBorders>
          </w:tcPr>
          <w:p w14:paraId="7495FD6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0.09552</w:t>
            </w:r>
          </w:p>
        </w:tc>
        <w:tc>
          <w:tcPr>
            <w:tcW w:w="670" w:type="pct"/>
            <w:tcBorders>
              <w:top w:val="single" w:sz="4" w:space="0" w:color="auto"/>
            </w:tcBorders>
          </w:tcPr>
          <w:p w14:paraId="3927D54D" w14:textId="7A4A1214"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0.28869 </w:t>
            </w:r>
          </w:p>
        </w:tc>
      </w:tr>
      <w:tr w:rsidR="00CA19C1" w:rsidRPr="00D95080" w14:paraId="0B86FBA1" w14:textId="77777777" w:rsidTr="00CA19C1">
        <w:trPr>
          <w:trHeight w:val="383"/>
        </w:trPr>
        <w:tc>
          <w:tcPr>
            <w:tcW w:w="634" w:type="pct"/>
            <w:hideMark/>
          </w:tcPr>
          <w:p w14:paraId="457AAEA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State CD</w:t>
            </w:r>
          </w:p>
        </w:tc>
        <w:tc>
          <w:tcPr>
            <w:tcW w:w="651" w:type="pct"/>
          </w:tcPr>
          <w:p w14:paraId="0E8AEA01" w14:textId="1607EF72"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0.145841</w:t>
            </w:r>
          </w:p>
        </w:tc>
        <w:tc>
          <w:tcPr>
            <w:tcW w:w="743" w:type="pct"/>
          </w:tcPr>
          <w:p w14:paraId="023FD7B9" w14:textId="405FCB7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0.35339 </w:t>
            </w:r>
          </w:p>
        </w:tc>
        <w:tc>
          <w:tcPr>
            <w:tcW w:w="676" w:type="pct"/>
          </w:tcPr>
          <w:p w14:paraId="66437FE3" w14:textId="69557C9E"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0.12181 </w:t>
            </w:r>
          </w:p>
        </w:tc>
        <w:tc>
          <w:tcPr>
            <w:tcW w:w="815" w:type="pct"/>
          </w:tcPr>
          <w:p w14:paraId="468E23B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0.07597</w:t>
            </w:r>
          </w:p>
        </w:tc>
        <w:tc>
          <w:tcPr>
            <w:tcW w:w="811" w:type="pct"/>
          </w:tcPr>
          <w:p w14:paraId="55FC5AA6" w14:textId="6890B4A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0.16228 </w:t>
            </w:r>
          </w:p>
        </w:tc>
        <w:tc>
          <w:tcPr>
            <w:tcW w:w="670" w:type="pct"/>
          </w:tcPr>
          <w:p w14:paraId="4D2E7D3A"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0.03966</w:t>
            </w:r>
          </w:p>
        </w:tc>
      </w:tr>
      <w:tr w:rsidR="00CA19C1" w:rsidRPr="00D95080" w14:paraId="62B90E81" w14:textId="77777777" w:rsidTr="00CA19C1">
        <w:tc>
          <w:tcPr>
            <w:tcW w:w="634" w:type="pct"/>
            <w:hideMark/>
          </w:tcPr>
          <w:p w14:paraId="547015F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State CRC</w:t>
            </w:r>
          </w:p>
        </w:tc>
        <w:tc>
          <w:tcPr>
            <w:tcW w:w="651" w:type="pct"/>
          </w:tcPr>
          <w:p w14:paraId="6B08AE8D" w14:textId="000B4AED" w:rsidR="00924196" w:rsidRPr="00D95080" w:rsidRDefault="00924196" w:rsidP="00D95080">
            <w:pPr>
              <w:spacing w:line="360" w:lineRule="auto"/>
              <w:jc w:val="both"/>
              <w:rPr>
                <w:rFonts w:ascii="Book Antiqua" w:hAnsi="Book Antiqua"/>
                <w:sz w:val="24"/>
                <w:szCs w:val="24"/>
                <w:vertAlign w:val="superscript"/>
                <w:lang w:val="en-US"/>
              </w:rPr>
            </w:pPr>
            <w:r w:rsidRPr="00D95080">
              <w:rPr>
                <w:rFonts w:ascii="Book Antiqua" w:hAnsi="Book Antiqua"/>
                <w:sz w:val="24"/>
                <w:szCs w:val="24"/>
                <w:lang w:val="en-US"/>
              </w:rPr>
              <w:t>2.07</w:t>
            </w:r>
            <w:r w:rsidR="00D17039">
              <w:rPr>
                <w:rFonts w:ascii="Book Antiqua" w:eastAsiaTheme="minorEastAsia" w:hAnsi="Book Antiqua" w:hint="eastAsia"/>
                <w:sz w:val="24"/>
                <w:szCs w:val="24"/>
                <w:lang w:val="en-US" w:eastAsia="zh-CN"/>
              </w:rPr>
              <w:t xml:space="preserve"> </w:t>
            </w:r>
            <w:r w:rsidR="00D17039">
              <w:rPr>
                <w:rFonts w:ascii="Book Antiqua" w:hAnsi="Book Antiqua"/>
                <w:sz w:val="24"/>
                <w:szCs w:val="24"/>
                <w:lang w:val="en-US"/>
              </w:rPr>
              <w:t>×</w:t>
            </w:r>
            <w:r w:rsidRPr="00D95080">
              <w:rPr>
                <w:rFonts w:ascii="Book Antiqua" w:hAnsi="Book Antiqua"/>
                <w:sz w:val="24"/>
                <w:szCs w:val="24"/>
                <w:lang w:val="en-US"/>
              </w:rPr>
              <w:t xml:space="preserve"> 10</w:t>
            </w:r>
            <w:r w:rsidRPr="00D95080">
              <w:rPr>
                <w:rFonts w:ascii="Book Antiqua" w:hAnsi="Book Antiqua"/>
                <w:sz w:val="24"/>
                <w:szCs w:val="24"/>
                <w:vertAlign w:val="superscript"/>
                <w:lang w:val="en-US"/>
              </w:rPr>
              <w:t>-5</w:t>
            </w:r>
          </w:p>
        </w:tc>
        <w:tc>
          <w:tcPr>
            <w:tcW w:w="743" w:type="pct"/>
          </w:tcPr>
          <w:p w14:paraId="471D4C09"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0.00536</w:t>
            </w:r>
          </w:p>
        </w:tc>
        <w:tc>
          <w:tcPr>
            <w:tcW w:w="676" w:type="pct"/>
          </w:tcPr>
          <w:p w14:paraId="49FAD600"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0.00975</w:t>
            </w:r>
          </w:p>
        </w:tc>
        <w:tc>
          <w:tcPr>
            <w:tcW w:w="815" w:type="pct"/>
          </w:tcPr>
          <w:p w14:paraId="36F0AAF2" w14:textId="16E65B85"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0.31373 </w:t>
            </w:r>
          </w:p>
        </w:tc>
        <w:tc>
          <w:tcPr>
            <w:tcW w:w="811" w:type="pct"/>
          </w:tcPr>
          <w:p w14:paraId="49DAE3CD" w14:textId="7929672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0.42884 </w:t>
            </w:r>
          </w:p>
        </w:tc>
        <w:tc>
          <w:tcPr>
            <w:tcW w:w="670" w:type="pct"/>
          </w:tcPr>
          <w:p w14:paraId="6D61F9CD" w14:textId="06A47AF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0.28591 </w:t>
            </w:r>
          </w:p>
        </w:tc>
      </w:tr>
      <w:tr w:rsidR="00CA19C1" w:rsidRPr="00D95080" w14:paraId="5C163D10" w14:textId="77777777" w:rsidTr="00CA19C1">
        <w:tc>
          <w:tcPr>
            <w:tcW w:w="634" w:type="pct"/>
            <w:hideMark/>
          </w:tcPr>
          <w:p w14:paraId="706E4D6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cs="Courier New"/>
                <w:sz w:val="24"/>
                <w:szCs w:val="24"/>
                <w:bdr w:val="none" w:sz="0" w:space="0" w:color="auto" w:frame="1"/>
              </w:rPr>
              <w:t>State AP</w:t>
            </w:r>
          </w:p>
        </w:tc>
        <w:tc>
          <w:tcPr>
            <w:tcW w:w="651" w:type="pct"/>
          </w:tcPr>
          <w:p w14:paraId="529BF00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0.000213</w:t>
            </w:r>
          </w:p>
        </w:tc>
        <w:tc>
          <w:tcPr>
            <w:tcW w:w="743" w:type="pct"/>
          </w:tcPr>
          <w:p w14:paraId="43555DAB"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0.07797</w:t>
            </w:r>
          </w:p>
        </w:tc>
        <w:tc>
          <w:tcPr>
            <w:tcW w:w="676" w:type="pct"/>
          </w:tcPr>
          <w:p w14:paraId="3CF74A61"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0.06314</w:t>
            </w:r>
          </w:p>
        </w:tc>
        <w:tc>
          <w:tcPr>
            <w:tcW w:w="815" w:type="pct"/>
          </w:tcPr>
          <w:p w14:paraId="75ED3C3C" w14:textId="3FD58376"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0.20993 </w:t>
            </w:r>
          </w:p>
        </w:tc>
        <w:tc>
          <w:tcPr>
            <w:tcW w:w="811" w:type="pct"/>
          </w:tcPr>
          <w:p w14:paraId="292CB133" w14:textId="6860EC48"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0.79231 </w:t>
            </w:r>
          </w:p>
        </w:tc>
        <w:tc>
          <w:tcPr>
            <w:tcW w:w="670" w:type="pct"/>
          </w:tcPr>
          <w:p w14:paraId="3296BE7B" w14:textId="6F0CEB6D"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0.36639 </w:t>
            </w:r>
          </w:p>
        </w:tc>
      </w:tr>
      <w:tr w:rsidR="00CA19C1" w:rsidRPr="00D95080" w14:paraId="0AFFC70C" w14:textId="77777777" w:rsidTr="00CA19C1">
        <w:tc>
          <w:tcPr>
            <w:tcW w:w="634" w:type="pct"/>
            <w:hideMark/>
          </w:tcPr>
          <w:p w14:paraId="5C317A7C"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Age</w:t>
            </w:r>
          </w:p>
        </w:tc>
        <w:tc>
          <w:tcPr>
            <w:tcW w:w="651" w:type="pct"/>
          </w:tcPr>
          <w:p w14:paraId="7134C18F"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0.003016</w:t>
            </w:r>
          </w:p>
        </w:tc>
        <w:tc>
          <w:tcPr>
            <w:tcW w:w="743" w:type="pct"/>
          </w:tcPr>
          <w:p w14:paraId="0FF274FA" w14:textId="0FE0A510"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0.92196 </w:t>
            </w:r>
          </w:p>
        </w:tc>
        <w:tc>
          <w:tcPr>
            <w:tcW w:w="676" w:type="pct"/>
          </w:tcPr>
          <w:p w14:paraId="637E4F31" w14:textId="6AFA478C"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0.74284</w:t>
            </w:r>
          </w:p>
        </w:tc>
        <w:tc>
          <w:tcPr>
            <w:tcW w:w="815" w:type="pct"/>
          </w:tcPr>
          <w:p w14:paraId="7FB109BA" w14:textId="3ECA0EAB"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0.38750 </w:t>
            </w:r>
          </w:p>
        </w:tc>
        <w:tc>
          <w:tcPr>
            <w:tcW w:w="811" w:type="pct"/>
          </w:tcPr>
          <w:p w14:paraId="45CF193C" w14:textId="5F234D7F"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0.25510 </w:t>
            </w:r>
          </w:p>
        </w:tc>
        <w:tc>
          <w:tcPr>
            <w:tcW w:w="670" w:type="pct"/>
          </w:tcPr>
          <w:p w14:paraId="3507E598" w14:textId="5DB0B52C" w:rsidR="00924196" w:rsidRPr="00D95080" w:rsidRDefault="00924196" w:rsidP="00D95080">
            <w:pPr>
              <w:keepNext/>
              <w:spacing w:line="360" w:lineRule="auto"/>
              <w:jc w:val="both"/>
              <w:rPr>
                <w:rFonts w:ascii="Book Antiqua" w:hAnsi="Book Antiqua"/>
                <w:sz w:val="24"/>
                <w:szCs w:val="24"/>
                <w:lang w:val="en-US"/>
              </w:rPr>
            </w:pPr>
            <w:r w:rsidRPr="00D95080">
              <w:rPr>
                <w:rFonts w:ascii="Book Antiqua" w:hAnsi="Book Antiqua"/>
                <w:sz w:val="24"/>
                <w:szCs w:val="24"/>
              </w:rPr>
              <w:t xml:space="preserve">0.19196 </w:t>
            </w:r>
          </w:p>
        </w:tc>
      </w:tr>
      <w:tr w:rsidR="00CA19C1" w:rsidRPr="00D95080" w14:paraId="7B52DD56" w14:textId="77777777" w:rsidTr="00CA19C1">
        <w:tc>
          <w:tcPr>
            <w:tcW w:w="634" w:type="pct"/>
            <w:tcBorders>
              <w:bottom w:val="single" w:sz="4" w:space="0" w:color="auto"/>
            </w:tcBorders>
          </w:tcPr>
          <w:p w14:paraId="1183CE2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lang w:val="en-US"/>
              </w:rPr>
              <w:t>Sex</w:t>
            </w:r>
          </w:p>
        </w:tc>
        <w:tc>
          <w:tcPr>
            <w:tcW w:w="651" w:type="pct"/>
            <w:tcBorders>
              <w:bottom w:val="single" w:sz="4" w:space="0" w:color="auto"/>
            </w:tcBorders>
          </w:tcPr>
          <w:p w14:paraId="0887BFBA" w14:textId="122AC0B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 xml:space="preserve">0.838224 </w:t>
            </w:r>
          </w:p>
        </w:tc>
        <w:tc>
          <w:tcPr>
            <w:tcW w:w="743" w:type="pct"/>
            <w:tcBorders>
              <w:bottom w:val="single" w:sz="4" w:space="0" w:color="auto"/>
            </w:tcBorders>
          </w:tcPr>
          <w:p w14:paraId="5AD3001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0.01121</w:t>
            </w:r>
          </w:p>
        </w:tc>
        <w:tc>
          <w:tcPr>
            <w:tcW w:w="676" w:type="pct"/>
            <w:tcBorders>
              <w:bottom w:val="single" w:sz="4" w:space="0" w:color="auto"/>
            </w:tcBorders>
          </w:tcPr>
          <w:p w14:paraId="6BB72AB3"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0.00118</w:t>
            </w:r>
          </w:p>
        </w:tc>
        <w:tc>
          <w:tcPr>
            <w:tcW w:w="815" w:type="pct"/>
            <w:tcBorders>
              <w:bottom w:val="single" w:sz="4" w:space="0" w:color="auto"/>
            </w:tcBorders>
          </w:tcPr>
          <w:p w14:paraId="6CEE05A4"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0.00195</w:t>
            </w:r>
          </w:p>
        </w:tc>
        <w:tc>
          <w:tcPr>
            <w:tcW w:w="811" w:type="pct"/>
            <w:tcBorders>
              <w:bottom w:val="single" w:sz="4" w:space="0" w:color="auto"/>
            </w:tcBorders>
          </w:tcPr>
          <w:p w14:paraId="025B6516" w14:textId="77777777" w:rsidR="00924196" w:rsidRPr="00D95080" w:rsidRDefault="00924196" w:rsidP="00D95080">
            <w:pPr>
              <w:spacing w:line="360" w:lineRule="auto"/>
              <w:jc w:val="both"/>
              <w:rPr>
                <w:rFonts w:ascii="Book Antiqua" w:hAnsi="Book Antiqua"/>
                <w:sz w:val="24"/>
                <w:szCs w:val="24"/>
                <w:lang w:val="en-US"/>
              </w:rPr>
            </w:pPr>
            <w:r w:rsidRPr="00D95080">
              <w:rPr>
                <w:rFonts w:ascii="Book Antiqua" w:hAnsi="Book Antiqua"/>
                <w:sz w:val="24"/>
                <w:szCs w:val="24"/>
              </w:rPr>
              <w:t>0.00213</w:t>
            </w:r>
          </w:p>
        </w:tc>
        <w:tc>
          <w:tcPr>
            <w:tcW w:w="670" w:type="pct"/>
            <w:tcBorders>
              <w:bottom w:val="single" w:sz="4" w:space="0" w:color="auto"/>
            </w:tcBorders>
          </w:tcPr>
          <w:p w14:paraId="07419DE4" w14:textId="77777777" w:rsidR="00924196" w:rsidRPr="00D95080" w:rsidRDefault="00924196" w:rsidP="00D95080">
            <w:pPr>
              <w:keepNext/>
              <w:spacing w:line="360" w:lineRule="auto"/>
              <w:jc w:val="both"/>
              <w:rPr>
                <w:rFonts w:ascii="Book Antiqua" w:hAnsi="Book Antiqua"/>
                <w:sz w:val="24"/>
                <w:szCs w:val="24"/>
                <w:lang w:val="en-US"/>
              </w:rPr>
            </w:pPr>
            <w:r w:rsidRPr="00D95080">
              <w:rPr>
                <w:rFonts w:ascii="Book Antiqua" w:hAnsi="Book Antiqua"/>
                <w:sz w:val="24"/>
                <w:szCs w:val="24"/>
              </w:rPr>
              <w:t>0.00328</w:t>
            </w:r>
          </w:p>
        </w:tc>
      </w:tr>
    </w:tbl>
    <w:p w14:paraId="7A1E6832" w14:textId="750D7989" w:rsidR="00924196" w:rsidRPr="00D95080" w:rsidRDefault="00584929" w:rsidP="00D95080">
      <w:pPr>
        <w:spacing w:line="360" w:lineRule="auto"/>
        <w:jc w:val="both"/>
        <w:rPr>
          <w:rFonts w:ascii="Book Antiqua" w:eastAsiaTheme="minorEastAsia" w:hAnsi="Book Antiqua"/>
          <w:sz w:val="24"/>
          <w:szCs w:val="24"/>
          <w:lang w:val="en-US" w:eastAsia="zh-CN"/>
        </w:rPr>
      </w:pPr>
      <w:r w:rsidRPr="00D95080">
        <w:rPr>
          <w:rFonts w:ascii="Book Antiqua" w:hAnsi="Book Antiqua"/>
          <w:sz w:val="24"/>
          <w:szCs w:val="24"/>
          <w:lang w:val="en-US"/>
        </w:rPr>
        <w:t>HC</w:t>
      </w:r>
      <w:r w:rsidR="009C77E5"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9C77E5" w:rsidRPr="00D95080">
        <w:rPr>
          <w:rFonts w:ascii="Book Antiqua" w:hAnsi="Book Antiqua"/>
          <w:sz w:val="24"/>
          <w:szCs w:val="24"/>
          <w:lang w:val="en-US"/>
        </w:rPr>
        <w:t>H</w:t>
      </w:r>
      <w:r w:rsidRPr="00D95080">
        <w:rPr>
          <w:rFonts w:ascii="Book Antiqua" w:hAnsi="Book Antiqua"/>
          <w:sz w:val="24"/>
          <w:szCs w:val="24"/>
          <w:lang w:val="en-US"/>
        </w:rPr>
        <w:t>ealthy control; CD</w:t>
      </w:r>
      <w:r w:rsidR="009C77E5"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9C77E5" w:rsidRPr="00D95080">
        <w:rPr>
          <w:rFonts w:ascii="Book Antiqua" w:hAnsi="Book Antiqua"/>
          <w:sz w:val="24"/>
          <w:szCs w:val="24"/>
          <w:lang w:val="en-US"/>
        </w:rPr>
        <w:t>C</w:t>
      </w:r>
      <w:r w:rsidRPr="00D95080">
        <w:rPr>
          <w:rFonts w:ascii="Book Antiqua" w:hAnsi="Book Antiqua"/>
          <w:sz w:val="24"/>
          <w:szCs w:val="24"/>
          <w:lang w:val="en-US"/>
        </w:rPr>
        <w:t>eliac disease; AP</w:t>
      </w:r>
      <w:r w:rsidR="009C77E5" w:rsidRPr="00D95080">
        <w:rPr>
          <w:rFonts w:ascii="Book Antiqua" w:eastAsiaTheme="minorEastAsia" w:hAnsi="Book Antiqua"/>
          <w:sz w:val="24"/>
          <w:szCs w:val="24"/>
          <w:lang w:val="en-US" w:eastAsia="zh-CN"/>
        </w:rPr>
        <w:t>:</w:t>
      </w:r>
      <w:r w:rsidRPr="00D95080">
        <w:rPr>
          <w:rFonts w:ascii="Book Antiqua" w:hAnsi="Book Antiqua"/>
          <w:sz w:val="24"/>
          <w:szCs w:val="24"/>
          <w:lang w:val="en-US"/>
        </w:rPr>
        <w:t xml:space="preserve"> </w:t>
      </w:r>
      <w:r w:rsidR="009C77E5" w:rsidRPr="00D95080">
        <w:rPr>
          <w:rFonts w:ascii="Book Antiqua" w:hAnsi="Book Antiqua"/>
          <w:sz w:val="24"/>
          <w:szCs w:val="24"/>
          <w:lang w:val="en-US"/>
        </w:rPr>
        <w:t>A</w:t>
      </w:r>
      <w:r w:rsidRPr="00D95080">
        <w:rPr>
          <w:rFonts w:ascii="Book Antiqua" w:hAnsi="Book Antiqua"/>
          <w:sz w:val="24"/>
          <w:szCs w:val="24"/>
          <w:lang w:val="en-US"/>
        </w:rPr>
        <w:t xml:space="preserve">denomatous polyposis; CRC: </w:t>
      </w:r>
      <w:r w:rsidR="009C77E5" w:rsidRPr="00D95080">
        <w:rPr>
          <w:rFonts w:ascii="Book Antiqua" w:hAnsi="Book Antiqua"/>
          <w:sz w:val="24"/>
          <w:szCs w:val="24"/>
          <w:lang w:val="en-US"/>
        </w:rPr>
        <w:t>C</w:t>
      </w:r>
      <w:r w:rsidRPr="00D95080">
        <w:rPr>
          <w:rFonts w:ascii="Book Antiqua" w:hAnsi="Book Antiqua"/>
          <w:sz w:val="24"/>
          <w:szCs w:val="24"/>
          <w:lang w:val="en-US"/>
        </w:rPr>
        <w:t>olorectal cancer</w:t>
      </w:r>
      <w:r w:rsidR="009C77E5" w:rsidRPr="00D95080">
        <w:rPr>
          <w:rFonts w:ascii="Book Antiqua" w:eastAsiaTheme="minorEastAsia" w:hAnsi="Book Antiqua"/>
          <w:sz w:val="24"/>
          <w:szCs w:val="24"/>
          <w:lang w:val="en-US" w:eastAsia="zh-CN"/>
        </w:rPr>
        <w:t>.</w:t>
      </w:r>
    </w:p>
    <w:sectPr w:rsidR="00924196" w:rsidRPr="00D95080" w:rsidSect="00E957AA">
      <w:pgSz w:w="16838" w:h="11906" w:orient="landscape"/>
      <w:pgMar w:top="1800" w:right="1440" w:bottom="180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8475C3" w14:textId="77777777" w:rsidR="00DA1F97" w:rsidRDefault="00DA1F97" w:rsidP="00253E56">
      <w:r>
        <w:separator/>
      </w:r>
    </w:p>
  </w:endnote>
  <w:endnote w:type="continuationSeparator" w:id="0">
    <w:p w14:paraId="1C654CEB" w14:textId="77777777" w:rsidR="00DA1F97" w:rsidRDefault="00DA1F97" w:rsidP="00253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幼圆">
    <w:altName w:val="YouYuan"/>
    <w:panose1 w:val="02010509060101010101"/>
    <w:charset w:val="86"/>
    <w:family w:val="modern"/>
    <w:pitch w:val="fixed"/>
    <w:sig w:usb0="00000001" w:usb1="080E0000" w:usb2="00000010" w:usb3="00000000" w:csb0="00040000" w:csb1="00000000"/>
  </w:font>
  <w:font w:name="Garamond-Bold">
    <w:charset w:val="00"/>
    <w:family w:val="auto"/>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等线">
    <w:altName w:val="Arial Unicode MS"/>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249002"/>
      <w:docPartObj>
        <w:docPartGallery w:val="Page Numbers (Bottom of Page)"/>
        <w:docPartUnique/>
      </w:docPartObj>
    </w:sdtPr>
    <w:sdtEndPr/>
    <w:sdtContent>
      <w:p w14:paraId="23A7E853" w14:textId="4D4AF663" w:rsidR="00690249" w:rsidRDefault="00690249">
        <w:pPr>
          <w:pStyle w:val="a5"/>
          <w:jc w:val="right"/>
        </w:pPr>
        <w:r>
          <w:fldChar w:fldCharType="begin"/>
        </w:r>
        <w:r>
          <w:instrText>PAGE   \* MERGEFORMAT</w:instrText>
        </w:r>
        <w:r>
          <w:fldChar w:fldCharType="separate"/>
        </w:r>
        <w:r w:rsidR="006B05B7">
          <w:rPr>
            <w:noProof/>
          </w:rPr>
          <w:t>34</w:t>
        </w:r>
        <w:r>
          <w:fldChar w:fldCharType="end"/>
        </w:r>
      </w:p>
    </w:sdtContent>
  </w:sdt>
  <w:p w14:paraId="25A29D10" w14:textId="77777777" w:rsidR="00690249" w:rsidRDefault="0069024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9D2FA2" w14:textId="77777777" w:rsidR="00DA1F97" w:rsidRDefault="00DA1F97" w:rsidP="00253E56">
      <w:r>
        <w:separator/>
      </w:r>
    </w:p>
  </w:footnote>
  <w:footnote w:type="continuationSeparator" w:id="0">
    <w:p w14:paraId="2C0E9230" w14:textId="77777777" w:rsidR="00DA1F97" w:rsidRDefault="00DA1F97" w:rsidP="00253E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DE4"/>
    <w:multiLevelType w:val="hybridMultilevel"/>
    <w:tmpl w:val="EF3421DC"/>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3DDF5797"/>
    <w:multiLevelType w:val="hybridMultilevel"/>
    <w:tmpl w:val="0EC85668"/>
    <w:lvl w:ilvl="0" w:tplc="04100007">
      <w:start w:val="1"/>
      <w:numFmt w:val="bullet"/>
      <w:lvlText w:val=""/>
      <w:lvlJc w:val="left"/>
      <w:pPr>
        <w:tabs>
          <w:tab w:val="num" w:pos="720"/>
        </w:tabs>
        <w:ind w:left="720" w:hanging="360"/>
      </w:pPr>
      <w:rPr>
        <w:rFonts w:ascii="Wingdings" w:hAnsi="Wingdings" w:hint="default"/>
        <w:sz w:val="16"/>
      </w:rPr>
    </w:lvl>
    <w:lvl w:ilvl="1" w:tplc="04100003">
      <w:start w:val="1"/>
      <w:numFmt w:val="bullet"/>
      <w:lvlText w:val="o"/>
      <w:lvlJc w:val="left"/>
      <w:pPr>
        <w:tabs>
          <w:tab w:val="num" w:pos="1440"/>
        </w:tabs>
        <w:ind w:left="1440" w:hanging="360"/>
      </w:pPr>
      <w:rPr>
        <w:rFonts w:ascii="Courier New" w:hAnsi="Courier New" w:cs="Times New Roman"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Times New Roman"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Times New Roman"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
    <w:nsid w:val="58586B9D"/>
    <w:multiLevelType w:val="hybridMultilevel"/>
    <w:tmpl w:val="7FA0BC80"/>
    <w:lvl w:ilvl="0" w:tplc="0409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0B5"/>
    <w:rsid w:val="000105FD"/>
    <w:rsid w:val="00012972"/>
    <w:rsid w:val="00016D4C"/>
    <w:rsid w:val="000268CE"/>
    <w:rsid w:val="00027A83"/>
    <w:rsid w:val="000303E1"/>
    <w:rsid w:val="00033994"/>
    <w:rsid w:val="000356FE"/>
    <w:rsid w:val="00040B08"/>
    <w:rsid w:val="00041E5E"/>
    <w:rsid w:val="000437C5"/>
    <w:rsid w:val="00044655"/>
    <w:rsid w:val="000456AD"/>
    <w:rsid w:val="00045770"/>
    <w:rsid w:val="0004774B"/>
    <w:rsid w:val="00051229"/>
    <w:rsid w:val="00056AC9"/>
    <w:rsid w:val="00063ACE"/>
    <w:rsid w:val="00063AF5"/>
    <w:rsid w:val="000677E8"/>
    <w:rsid w:val="0007312E"/>
    <w:rsid w:val="00076362"/>
    <w:rsid w:val="00081D4B"/>
    <w:rsid w:val="00084B2F"/>
    <w:rsid w:val="00085102"/>
    <w:rsid w:val="00086DC5"/>
    <w:rsid w:val="0009765D"/>
    <w:rsid w:val="000A172F"/>
    <w:rsid w:val="000A1A8B"/>
    <w:rsid w:val="000A1D0D"/>
    <w:rsid w:val="000A3AD6"/>
    <w:rsid w:val="000A5077"/>
    <w:rsid w:val="000A6C12"/>
    <w:rsid w:val="000B2868"/>
    <w:rsid w:val="000B354D"/>
    <w:rsid w:val="000B7D24"/>
    <w:rsid w:val="000C1338"/>
    <w:rsid w:val="000C246F"/>
    <w:rsid w:val="000C3ACF"/>
    <w:rsid w:val="000C5606"/>
    <w:rsid w:val="000D1EA4"/>
    <w:rsid w:val="000D6403"/>
    <w:rsid w:val="000E085E"/>
    <w:rsid w:val="000E1635"/>
    <w:rsid w:val="000E20BD"/>
    <w:rsid w:val="000E2CE5"/>
    <w:rsid w:val="000E6EF3"/>
    <w:rsid w:val="000F1D79"/>
    <w:rsid w:val="000F517A"/>
    <w:rsid w:val="000F766F"/>
    <w:rsid w:val="000F7F71"/>
    <w:rsid w:val="00106E68"/>
    <w:rsid w:val="00110ABD"/>
    <w:rsid w:val="00111DB3"/>
    <w:rsid w:val="00121907"/>
    <w:rsid w:val="00123B44"/>
    <w:rsid w:val="00123E57"/>
    <w:rsid w:val="0012518A"/>
    <w:rsid w:val="00134497"/>
    <w:rsid w:val="00141BC1"/>
    <w:rsid w:val="001531C4"/>
    <w:rsid w:val="00176A5B"/>
    <w:rsid w:val="00182EA1"/>
    <w:rsid w:val="001834C0"/>
    <w:rsid w:val="00187382"/>
    <w:rsid w:val="0019056C"/>
    <w:rsid w:val="001A0066"/>
    <w:rsid w:val="001A0747"/>
    <w:rsid w:val="001A5967"/>
    <w:rsid w:val="001A7FF4"/>
    <w:rsid w:val="001B15EE"/>
    <w:rsid w:val="001B4644"/>
    <w:rsid w:val="001C01E4"/>
    <w:rsid w:val="001C424E"/>
    <w:rsid w:val="001C47B7"/>
    <w:rsid w:val="001C6888"/>
    <w:rsid w:val="001C6A97"/>
    <w:rsid w:val="001C76D0"/>
    <w:rsid w:val="001D0E5D"/>
    <w:rsid w:val="001D11FE"/>
    <w:rsid w:val="001D1215"/>
    <w:rsid w:val="001D125D"/>
    <w:rsid w:val="001D2833"/>
    <w:rsid w:val="001D318D"/>
    <w:rsid w:val="001D7934"/>
    <w:rsid w:val="001E3C59"/>
    <w:rsid w:val="001F2A2F"/>
    <w:rsid w:val="001F35E9"/>
    <w:rsid w:val="001F6340"/>
    <w:rsid w:val="001F74B6"/>
    <w:rsid w:val="00200690"/>
    <w:rsid w:val="002016E0"/>
    <w:rsid w:val="00203B1E"/>
    <w:rsid w:val="002046E5"/>
    <w:rsid w:val="00205FCA"/>
    <w:rsid w:val="002074D1"/>
    <w:rsid w:val="00211BA0"/>
    <w:rsid w:val="0021300B"/>
    <w:rsid w:val="0021603D"/>
    <w:rsid w:val="0022145B"/>
    <w:rsid w:val="0022425D"/>
    <w:rsid w:val="002329DE"/>
    <w:rsid w:val="002364D3"/>
    <w:rsid w:val="002426A7"/>
    <w:rsid w:val="00243222"/>
    <w:rsid w:val="002518E2"/>
    <w:rsid w:val="00253E56"/>
    <w:rsid w:val="0025465B"/>
    <w:rsid w:val="00260869"/>
    <w:rsid w:val="002609AB"/>
    <w:rsid w:val="00262590"/>
    <w:rsid w:val="00272E62"/>
    <w:rsid w:val="0027594E"/>
    <w:rsid w:val="0027768B"/>
    <w:rsid w:val="00287A80"/>
    <w:rsid w:val="00294DC7"/>
    <w:rsid w:val="00296B6A"/>
    <w:rsid w:val="002A36BE"/>
    <w:rsid w:val="002A56FC"/>
    <w:rsid w:val="002A71AC"/>
    <w:rsid w:val="002B1428"/>
    <w:rsid w:val="002B6786"/>
    <w:rsid w:val="002C3D63"/>
    <w:rsid w:val="002C7AB2"/>
    <w:rsid w:val="002C7E30"/>
    <w:rsid w:val="002D19B1"/>
    <w:rsid w:val="002D4717"/>
    <w:rsid w:val="002E0453"/>
    <w:rsid w:val="002E0AE9"/>
    <w:rsid w:val="002E168E"/>
    <w:rsid w:val="002E3B17"/>
    <w:rsid w:val="002E4AFD"/>
    <w:rsid w:val="002E6916"/>
    <w:rsid w:val="002E6CD7"/>
    <w:rsid w:val="002E72E2"/>
    <w:rsid w:val="002F0704"/>
    <w:rsid w:val="002F28C3"/>
    <w:rsid w:val="002F53E7"/>
    <w:rsid w:val="002F6E68"/>
    <w:rsid w:val="002F7953"/>
    <w:rsid w:val="00300227"/>
    <w:rsid w:val="00301C2E"/>
    <w:rsid w:val="00304C1C"/>
    <w:rsid w:val="0030552F"/>
    <w:rsid w:val="00310231"/>
    <w:rsid w:val="003105DB"/>
    <w:rsid w:val="00310DFD"/>
    <w:rsid w:val="0031569B"/>
    <w:rsid w:val="003201C5"/>
    <w:rsid w:val="0032307B"/>
    <w:rsid w:val="003230DC"/>
    <w:rsid w:val="00327906"/>
    <w:rsid w:val="00334CA6"/>
    <w:rsid w:val="00341A5C"/>
    <w:rsid w:val="00346656"/>
    <w:rsid w:val="00351091"/>
    <w:rsid w:val="003529DE"/>
    <w:rsid w:val="00356177"/>
    <w:rsid w:val="0036407C"/>
    <w:rsid w:val="003655C3"/>
    <w:rsid w:val="00365BE4"/>
    <w:rsid w:val="003725F8"/>
    <w:rsid w:val="00374094"/>
    <w:rsid w:val="00387AD0"/>
    <w:rsid w:val="00390D62"/>
    <w:rsid w:val="0039462C"/>
    <w:rsid w:val="00396B01"/>
    <w:rsid w:val="003A0598"/>
    <w:rsid w:val="003A1AE3"/>
    <w:rsid w:val="003B094A"/>
    <w:rsid w:val="003B2EE1"/>
    <w:rsid w:val="003B3573"/>
    <w:rsid w:val="003B6DE6"/>
    <w:rsid w:val="003B7ACC"/>
    <w:rsid w:val="003C041E"/>
    <w:rsid w:val="003C0E3F"/>
    <w:rsid w:val="003C4C86"/>
    <w:rsid w:val="003C58EE"/>
    <w:rsid w:val="003C6DFA"/>
    <w:rsid w:val="003D3E88"/>
    <w:rsid w:val="003D54FD"/>
    <w:rsid w:val="003E6490"/>
    <w:rsid w:val="003F00E7"/>
    <w:rsid w:val="003F3598"/>
    <w:rsid w:val="003F4152"/>
    <w:rsid w:val="003F4BC0"/>
    <w:rsid w:val="003F4D28"/>
    <w:rsid w:val="004000AB"/>
    <w:rsid w:val="004018DA"/>
    <w:rsid w:val="00401FB9"/>
    <w:rsid w:val="004025EE"/>
    <w:rsid w:val="00412201"/>
    <w:rsid w:val="00415AE0"/>
    <w:rsid w:val="00416126"/>
    <w:rsid w:val="00416D51"/>
    <w:rsid w:val="00417560"/>
    <w:rsid w:val="004223D9"/>
    <w:rsid w:val="00430AF5"/>
    <w:rsid w:val="00430D30"/>
    <w:rsid w:val="00433A1A"/>
    <w:rsid w:val="00436ED6"/>
    <w:rsid w:val="00442801"/>
    <w:rsid w:val="00445B1C"/>
    <w:rsid w:val="00446848"/>
    <w:rsid w:val="00454686"/>
    <w:rsid w:val="0045694C"/>
    <w:rsid w:val="00460D86"/>
    <w:rsid w:val="00460DC1"/>
    <w:rsid w:val="00463175"/>
    <w:rsid w:val="00465B2B"/>
    <w:rsid w:val="004730A6"/>
    <w:rsid w:val="004753F5"/>
    <w:rsid w:val="00476638"/>
    <w:rsid w:val="0048033A"/>
    <w:rsid w:val="00483CA0"/>
    <w:rsid w:val="00490469"/>
    <w:rsid w:val="00490884"/>
    <w:rsid w:val="00491E62"/>
    <w:rsid w:val="00492B12"/>
    <w:rsid w:val="00493A58"/>
    <w:rsid w:val="00497AA0"/>
    <w:rsid w:val="004A126A"/>
    <w:rsid w:val="004A2A52"/>
    <w:rsid w:val="004A4CC1"/>
    <w:rsid w:val="004B2894"/>
    <w:rsid w:val="004B3A5D"/>
    <w:rsid w:val="004C220F"/>
    <w:rsid w:val="004C292B"/>
    <w:rsid w:val="004C3002"/>
    <w:rsid w:val="004D2324"/>
    <w:rsid w:val="004D2526"/>
    <w:rsid w:val="004D28FA"/>
    <w:rsid w:val="004D4E08"/>
    <w:rsid w:val="004D7678"/>
    <w:rsid w:val="004D79E9"/>
    <w:rsid w:val="004E1E90"/>
    <w:rsid w:val="004E5C17"/>
    <w:rsid w:val="004F0F42"/>
    <w:rsid w:val="004F1594"/>
    <w:rsid w:val="004F4B0A"/>
    <w:rsid w:val="00500DA6"/>
    <w:rsid w:val="005012DC"/>
    <w:rsid w:val="00503135"/>
    <w:rsid w:val="005043F6"/>
    <w:rsid w:val="005064E1"/>
    <w:rsid w:val="0050673D"/>
    <w:rsid w:val="0051011F"/>
    <w:rsid w:val="0051260F"/>
    <w:rsid w:val="00512785"/>
    <w:rsid w:val="00515AE6"/>
    <w:rsid w:val="00516102"/>
    <w:rsid w:val="00516469"/>
    <w:rsid w:val="005209C4"/>
    <w:rsid w:val="00521929"/>
    <w:rsid w:val="00522B2C"/>
    <w:rsid w:val="00523AF3"/>
    <w:rsid w:val="00531E37"/>
    <w:rsid w:val="005339CB"/>
    <w:rsid w:val="005342D7"/>
    <w:rsid w:val="00534CEA"/>
    <w:rsid w:val="00537B77"/>
    <w:rsid w:val="00553064"/>
    <w:rsid w:val="00554D52"/>
    <w:rsid w:val="00556D32"/>
    <w:rsid w:val="00560889"/>
    <w:rsid w:val="00562E51"/>
    <w:rsid w:val="005673D6"/>
    <w:rsid w:val="00567654"/>
    <w:rsid w:val="005702F2"/>
    <w:rsid w:val="005831E0"/>
    <w:rsid w:val="005839A0"/>
    <w:rsid w:val="00584929"/>
    <w:rsid w:val="00584E8A"/>
    <w:rsid w:val="00585E6A"/>
    <w:rsid w:val="00586F40"/>
    <w:rsid w:val="00590E74"/>
    <w:rsid w:val="00592040"/>
    <w:rsid w:val="00595285"/>
    <w:rsid w:val="00595A9A"/>
    <w:rsid w:val="00597CE8"/>
    <w:rsid w:val="005A5F3F"/>
    <w:rsid w:val="005B2154"/>
    <w:rsid w:val="005B2E45"/>
    <w:rsid w:val="005B3C52"/>
    <w:rsid w:val="005B4865"/>
    <w:rsid w:val="005B56D7"/>
    <w:rsid w:val="005B59DA"/>
    <w:rsid w:val="005B5C84"/>
    <w:rsid w:val="005B5FC9"/>
    <w:rsid w:val="005B68C4"/>
    <w:rsid w:val="005C0333"/>
    <w:rsid w:val="005C1042"/>
    <w:rsid w:val="005C1530"/>
    <w:rsid w:val="005C1825"/>
    <w:rsid w:val="005C1ED8"/>
    <w:rsid w:val="005C213E"/>
    <w:rsid w:val="005C3B50"/>
    <w:rsid w:val="005C7D80"/>
    <w:rsid w:val="005D0701"/>
    <w:rsid w:val="005D31BF"/>
    <w:rsid w:val="005D6473"/>
    <w:rsid w:val="005E0512"/>
    <w:rsid w:val="005E0BB0"/>
    <w:rsid w:val="005E0F5E"/>
    <w:rsid w:val="005E1D5F"/>
    <w:rsid w:val="005E4DE6"/>
    <w:rsid w:val="005F4F47"/>
    <w:rsid w:val="005F60B5"/>
    <w:rsid w:val="005F77A3"/>
    <w:rsid w:val="00600C11"/>
    <w:rsid w:val="00606222"/>
    <w:rsid w:val="00607A54"/>
    <w:rsid w:val="00614908"/>
    <w:rsid w:val="00614D41"/>
    <w:rsid w:val="006165C4"/>
    <w:rsid w:val="00620C28"/>
    <w:rsid w:val="0062184B"/>
    <w:rsid w:val="00622B69"/>
    <w:rsid w:val="00622E05"/>
    <w:rsid w:val="00623A8F"/>
    <w:rsid w:val="00624908"/>
    <w:rsid w:val="00624AB1"/>
    <w:rsid w:val="00627CD9"/>
    <w:rsid w:val="00630145"/>
    <w:rsid w:val="006375E7"/>
    <w:rsid w:val="006406C4"/>
    <w:rsid w:val="006441B3"/>
    <w:rsid w:val="00646C58"/>
    <w:rsid w:val="00647FA8"/>
    <w:rsid w:val="00651A23"/>
    <w:rsid w:val="00655379"/>
    <w:rsid w:val="00657756"/>
    <w:rsid w:val="006636A4"/>
    <w:rsid w:val="0066616D"/>
    <w:rsid w:val="006708E5"/>
    <w:rsid w:val="006731B0"/>
    <w:rsid w:val="00674940"/>
    <w:rsid w:val="00674AD6"/>
    <w:rsid w:val="00675C27"/>
    <w:rsid w:val="00682D23"/>
    <w:rsid w:val="006840B5"/>
    <w:rsid w:val="0068461B"/>
    <w:rsid w:val="00684D8B"/>
    <w:rsid w:val="006856EF"/>
    <w:rsid w:val="00690249"/>
    <w:rsid w:val="00691C47"/>
    <w:rsid w:val="00693907"/>
    <w:rsid w:val="00693BF2"/>
    <w:rsid w:val="00693EF2"/>
    <w:rsid w:val="00694EEE"/>
    <w:rsid w:val="006977D1"/>
    <w:rsid w:val="006A1972"/>
    <w:rsid w:val="006A4A9A"/>
    <w:rsid w:val="006A647A"/>
    <w:rsid w:val="006A7652"/>
    <w:rsid w:val="006B05B7"/>
    <w:rsid w:val="006B0C11"/>
    <w:rsid w:val="006C4C78"/>
    <w:rsid w:val="006C5221"/>
    <w:rsid w:val="006C7CC7"/>
    <w:rsid w:val="006D26C7"/>
    <w:rsid w:val="006D2BFE"/>
    <w:rsid w:val="006E2795"/>
    <w:rsid w:val="006E2887"/>
    <w:rsid w:val="006F0A5B"/>
    <w:rsid w:val="006F2537"/>
    <w:rsid w:val="00706687"/>
    <w:rsid w:val="0070702C"/>
    <w:rsid w:val="007200AF"/>
    <w:rsid w:val="0072243C"/>
    <w:rsid w:val="00722FDC"/>
    <w:rsid w:val="00725D14"/>
    <w:rsid w:val="00730238"/>
    <w:rsid w:val="00731F83"/>
    <w:rsid w:val="00732203"/>
    <w:rsid w:val="00735535"/>
    <w:rsid w:val="00737298"/>
    <w:rsid w:val="00737796"/>
    <w:rsid w:val="00737A9E"/>
    <w:rsid w:val="00740A46"/>
    <w:rsid w:val="00742E33"/>
    <w:rsid w:val="00746A91"/>
    <w:rsid w:val="00753FAD"/>
    <w:rsid w:val="00754C1F"/>
    <w:rsid w:val="00762EC4"/>
    <w:rsid w:val="007723FB"/>
    <w:rsid w:val="0077467F"/>
    <w:rsid w:val="00776D0F"/>
    <w:rsid w:val="00780DC1"/>
    <w:rsid w:val="007814A8"/>
    <w:rsid w:val="007968BC"/>
    <w:rsid w:val="007973BB"/>
    <w:rsid w:val="007A04C5"/>
    <w:rsid w:val="007A3301"/>
    <w:rsid w:val="007A5215"/>
    <w:rsid w:val="007A538C"/>
    <w:rsid w:val="007A6669"/>
    <w:rsid w:val="007A727B"/>
    <w:rsid w:val="007B2662"/>
    <w:rsid w:val="007B3C2E"/>
    <w:rsid w:val="007B3F78"/>
    <w:rsid w:val="007B5539"/>
    <w:rsid w:val="007B5CF2"/>
    <w:rsid w:val="007B5D70"/>
    <w:rsid w:val="007C33C0"/>
    <w:rsid w:val="007C353F"/>
    <w:rsid w:val="007C4651"/>
    <w:rsid w:val="007C65A7"/>
    <w:rsid w:val="007C792A"/>
    <w:rsid w:val="007D104D"/>
    <w:rsid w:val="007D10C2"/>
    <w:rsid w:val="007D31BA"/>
    <w:rsid w:val="007D37F4"/>
    <w:rsid w:val="007D54F3"/>
    <w:rsid w:val="007E488E"/>
    <w:rsid w:val="007E797E"/>
    <w:rsid w:val="00800D27"/>
    <w:rsid w:val="008027C1"/>
    <w:rsid w:val="00803A78"/>
    <w:rsid w:val="00803D60"/>
    <w:rsid w:val="008050FF"/>
    <w:rsid w:val="00805F24"/>
    <w:rsid w:val="0081336F"/>
    <w:rsid w:val="00814410"/>
    <w:rsid w:val="0081652A"/>
    <w:rsid w:val="00821AA9"/>
    <w:rsid w:val="00823724"/>
    <w:rsid w:val="00825E82"/>
    <w:rsid w:val="00830BB3"/>
    <w:rsid w:val="008320C9"/>
    <w:rsid w:val="00836CFD"/>
    <w:rsid w:val="00836DF9"/>
    <w:rsid w:val="008422BF"/>
    <w:rsid w:val="00853A1A"/>
    <w:rsid w:val="0085650E"/>
    <w:rsid w:val="0085655A"/>
    <w:rsid w:val="00867078"/>
    <w:rsid w:val="00874F04"/>
    <w:rsid w:val="00875F66"/>
    <w:rsid w:val="008765F2"/>
    <w:rsid w:val="008772E4"/>
    <w:rsid w:val="00877413"/>
    <w:rsid w:val="008824DF"/>
    <w:rsid w:val="008830EA"/>
    <w:rsid w:val="00884675"/>
    <w:rsid w:val="00884DC8"/>
    <w:rsid w:val="00893CC3"/>
    <w:rsid w:val="008961C1"/>
    <w:rsid w:val="008965EB"/>
    <w:rsid w:val="00897B4D"/>
    <w:rsid w:val="008A3292"/>
    <w:rsid w:val="008A5BD5"/>
    <w:rsid w:val="008A6E51"/>
    <w:rsid w:val="008B1C80"/>
    <w:rsid w:val="008B42CE"/>
    <w:rsid w:val="008B6BE1"/>
    <w:rsid w:val="008C120E"/>
    <w:rsid w:val="008D0C93"/>
    <w:rsid w:val="008D2DFF"/>
    <w:rsid w:val="008D2F4E"/>
    <w:rsid w:val="008D3177"/>
    <w:rsid w:val="008D3EC0"/>
    <w:rsid w:val="008D443E"/>
    <w:rsid w:val="008D5919"/>
    <w:rsid w:val="008E4C55"/>
    <w:rsid w:val="008E71D2"/>
    <w:rsid w:val="008E7215"/>
    <w:rsid w:val="008F5CED"/>
    <w:rsid w:val="008F6437"/>
    <w:rsid w:val="008F783C"/>
    <w:rsid w:val="00902A2C"/>
    <w:rsid w:val="009063DA"/>
    <w:rsid w:val="00906FA3"/>
    <w:rsid w:val="00915737"/>
    <w:rsid w:val="009161DF"/>
    <w:rsid w:val="00924196"/>
    <w:rsid w:val="00932AEB"/>
    <w:rsid w:val="00935550"/>
    <w:rsid w:val="0093613A"/>
    <w:rsid w:val="00940F3A"/>
    <w:rsid w:val="009422AA"/>
    <w:rsid w:val="00944242"/>
    <w:rsid w:val="009478C9"/>
    <w:rsid w:val="00947B62"/>
    <w:rsid w:val="009531DA"/>
    <w:rsid w:val="00957ED4"/>
    <w:rsid w:val="009601B2"/>
    <w:rsid w:val="0096088B"/>
    <w:rsid w:val="00960AF8"/>
    <w:rsid w:val="009617E2"/>
    <w:rsid w:val="0096450D"/>
    <w:rsid w:val="00964B0E"/>
    <w:rsid w:val="00964BB4"/>
    <w:rsid w:val="00965F35"/>
    <w:rsid w:val="009663AE"/>
    <w:rsid w:val="00967F58"/>
    <w:rsid w:val="00971FF6"/>
    <w:rsid w:val="00981D13"/>
    <w:rsid w:val="0098240D"/>
    <w:rsid w:val="00985B15"/>
    <w:rsid w:val="00985CBA"/>
    <w:rsid w:val="00987FEC"/>
    <w:rsid w:val="009927E9"/>
    <w:rsid w:val="009965E3"/>
    <w:rsid w:val="00997B86"/>
    <w:rsid w:val="00997BDD"/>
    <w:rsid w:val="00997D8C"/>
    <w:rsid w:val="009A0B95"/>
    <w:rsid w:val="009A1A04"/>
    <w:rsid w:val="009A1A41"/>
    <w:rsid w:val="009A2B14"/>
    <w:rsid w:val="009A7A60"/>
    <w:rsid w:val="009B0638"/>
    <w:rsid w:val="009B2158"/>
    <w:rsid w:val="009B3635"/>
    <w:rsid w:val="009B418B"/>
    <w:rsid w:val="009B4757"/>
    <w:rsid w:val="009C313B"/>
    <w:rsid w:val="009C363D"/>
    <w:rsid w:val="009C4864"/>
    <w:rsid w:val="009C613E"/>
    <w:rsid w:val="009C6AC1"/>
    <w:rsid w:val="009C77E5"/>
    <w:rsid w:val="009D198A"/>
    <w:rsid w:val="009D2DF8"/>
    <w:rsid w:val="009D5FF7"/>
    <w:rsid w:val="009D7731"/>
    <w:rsid w:val="009E2E22"/>
    <w:rsid w:val="009E3D13"/>
    <w:rsid w:val="009F2D1D"/>
    <w:rsid w:val="009F5BD0"/>
    <w:rsid w:val="009F5F71"/>
    <w:rsid w:val="009F6D2A"/>
    <w:rsid w:val="00A07282"/>
    <w:rsid w:val="00A07986"/>
    <w:rsid w:val="00A11DB5"/>
    <w:rsid w:val="00A13A0A"/>
    <w:rsid w:val="00A141C7"/>
    <w:rsid w:val="00A14C53"/>
    <w:rsid w:val="00A14D30"/>
    <w:rsid w:val="00A210DA"/>
    <w:rsid w:val="00A21778"/>
    <w:rsid w:val="00A2335E"/>
    <w:rsid w:val="00A237C3"/>
    <w:rsid w:val="00A23B8B"/>
    <w:rsid w:val="00A2669A"/>
    <w:rsid w:val="00A26B40"/>
    <w:rsid w:val="00A26E72"/>
    <w:rsid w:val="00A31227"/>
    <w:rsid w:val="00A3610D"/>
    <w:rsid w:val="00A36666"/>
    <w:rsid w:val="00A40A53"/>
    <w:rsid w:val="00A43089"/>
    <w:rsid w:val="00A4447E"/>
    <w:rsid w:val="00A462BE"/>
    <w:rsid w:val="00A4799F"/>
    <w:rsid w:val="00A54418"/>
    <w:rsid w:val="00A62ACE"/>
    <w:rsid w:val="00A6396C"/>
    <w:rsid w:val="00A640C6"/>
    <w:rsid w:val="00A647ED"/>
    <w:rsid w:val="00A70839"/>
    <w:rsid w:val="00A76D05"/>
    <w:rsid w:val="00A77CA8"/>
    <w:rsid w:val="00A81E31"/>
    <w:rsid w:val="00A84727"/>
    <w:rsid w:val="00A8768D"/>
    <w:rsid w:val="00A90134"/>
    <w:rsid w:val="00A930F0"/>
    <w:rsid w:val="00A94802"/>
    <w:rsid w:val="00A978CE"/>
    <w:rsid w:val="00AA4C5A"/>
    <w:rsid w:val="00AA7B50"/>
    <w:rsid w:val="00AB1132"/>
    <w:rsid w:val="00AB4C1D"/>
    <w:rsid w:val="00AC2828"/>
    <w:rsid w:val="00AD1654"/>
    <w:rsid w:val="00AD220E"/>
    <w:rsid w:val="00AD3DC8"/>
    <w:rsid w:val="00AD6229"/>
    <w:rsid w:val="00AE0D21"/>
    <w:rsid w:val="00AE17A5"/>
    <w:rsid w:val="00AE1D7A"/>
    <w:rsid w:val="00AE1F5B"/>
    <w:rsid w:val="00AE2CE5"/>
    <w:rsid w:val="00AE377B"/>
    <w:rsid w:val="00AE43E6"/>
    <w:rsid w:val="00AE6451"/>
    <w:rsid w:val="00AF1028"/>
    <w:rsid w:val="00AF3DEC"/>
    <w:rsid w:val="00AF5DE8"/>
    <w:rsid w:val="00AF7BEC"/>
    <w:rsid w:val="00B00C4E"/>
    <w:rsid w:val="00B0286B"/>
    <w:rsid w:val="00B042B3"/>
    <w:rsid w:val="00B0430A"/>
    <w:rsid w:val="00B04B0C"/>
    <w:rsid w:val="00B07191"/>
    <w:rsid w:val="00B07B8B"/>
    <w:rsid w:val="00B07B9F"/>
    <w:rsid w:val="00B139CF"/>
    <w:rsid w:val="00B14578"/>
    <w:rsid w:val="00B16245"/>
    <w:rsid w:val="00B162DB"/>
    <w:rsid w:val="00B229C1"/>
    <w:rsid w:val="00B32578"/>
    <w:rsid w:val="00B36430"/>
    <w:rsid w:val="00B4054B"/>
    <w:rsid w:val="00B40B23"/>
    <w:rsid w:val="00B42DD7"/>
    <w:rsid w:val="00B43AFA"/>
    <w:rsid w:val="00B44C08"/>
    <w:rsid w:val="00B47648"/>
    <w:rsid w:val="00B5384F"/>
    <w:rsid w:val="00B5389D"/>
    <w:rsid w:val="00B5559B"/>
    <w:rsid w:val="00B55C4B"/>
    <w:rsid w:val="00B56C0B"/>
    <w:rsid w:val="00B573D2"/>
    <w:rsid w:val="00B65C04"/>
    <w:rsid w:val="00B755FC"/>
    <w:rsid w:val="00B757F7"/>
    <w:rsid w:val="00B81687"/>
    <w:rsid w:val="00B86D4B"/>
    <w:rsid w:val="00B91649"/>
    <w:rsid w:val="00BA08CB"/>
    <w:rsid w:val="00BA181E"/>
    <w:rsid w:val="00BA364A"/>
    <w:rsid w:val="00BA746F"/>
    <w:rsid w:val="00BB027A"/>
    <w:rsid w:val="00BB0AEE"/>
    <w:rsid w:val="00BB569D"/>
    <w:rsid w:val="00BB6B2D"/>
    <w:rsid w:val="00BC2F0C"/>
    <w:rsid w:val="00BC6286"/>
    <w:rsid w:val="00BC7F5A"/>
    <w:rsid w:val="00BD1EFA"/>
    <w:rsid w:val="00BD6471"/>
    <w:rsid w:val="00BE2A25"/>
    <w:rsid w:val="00BE5E31"/>
    <w:rsid w:val="00BE6AD9"/>
    <w:rsid w:val="00BE767F"/>
    <w:rsid w:val="00BF20EE"/>
    <w:rsid w:val="00BF357B"/>
    <w:rsid w:val="00BF53FB"/>
    <w:rsid w:val="00BF7AF7"/>
    <w:rsid w:val="00BF7FB4"/>
    <w:rsid w:val="00C01083"/>
    <w:rsid w:val="00C0130E"/>
    <w:rsid w:val="00C02EEE"/>
    <w:rsid w:val="00C04A21"/>
    <w:rsid w:val="00C05851"/>
    <w:rsid w:val="00C06F57"/>
    <w:rsid w:val="00C13A44"/>
    <w:rsid w:val="00C22DB3"/>
    <w:rsid w:val="00C234DC"/>
    <w:rsid w:val="00C276A6"/>
    <w:rsid w:val="00C30317"/>
    <w:rsid w:val="00C30C13"/>
    <w:rsid w:val="00C31A1B"/>
    <w:rsid w:val="00C31A2A"/>
    <w:rsid w:val="00C31FCB"/>
    <w:rsid w:val="00C32389"/>
    <w:rsid w:val="00C324BD"/>
    <w:rsid w:val="00C33024"/>
    <w:rsid w:val="00C36803"/>
    <w:rsid w:val="00C410E8"/>
    <w:rsid w:val="00C53280"/>
    <w:rsid w:val="00C54F11"/>
    <w:rsid w:val="00C57F8A"/>
    <w:rsid w:val="00C6119D"/>
    <w:rsid w:val="00C61AD5"/>
    <w:rsid w:val="00C91835"/>
    <w:rsid w:val="00C9791D"/>
    <w:rsid w:val="00CA1092"/>
    <w:rsid w:val="00CA19C1"/>
    <w:rsid w:val="00CB13B5"/>
    <w:rsid w:val="00CC1B44"/>
    <w:rsid w:val="00CC29A9"/>
    <w:rsid w:val="00CC6316"/>
    <w:rsid w:val="00CC6BE2"/>
    <w:rsid w:val="00CC6EB9"/>
    <w:rsid w:val="00CD285E"/>
    <w:rsid w:val="00CD75C5"/>
    <w:rsid w:val="00CE0F9A"/>
    <w:rsid w:val="00CE203E"/>
    <w:rsid w:val="00CE4004"/>
    <w:rsid w:val="00CE79A8"/>
    <w:rsid w:val="00CF37CA"/>
    <w:rsid w:val="00CF41D6"/>
    <w:rsid w:val="00CF68D3"/>
    <w:rsid w:val="00D03EB7"/>
    <w:rsid w:val="00D161C0"/>
    <w:rsid w:val="00D17039"/>
    <w:rsid w:val="00D2134F"/>
    <w:rsid w:val="00D2222B"/>
    <w:rsid w:val="00D2287E"/>
    <w:rsid w:val="00D23876"/>
    <w:rsid w:val="00D24FC5"/>
    <w:rsid w:val="00D2680A"/>
    <w:rsid w:val="00D41C60"/>
    <w:rsid w:val="00D44C8F"/>
    <w:rsid w:val="00D47978"/>
    <w:rsid w:val="00D51304"/>
    <w:rsid w:val="00D577BB"/>
    <w:rsid w:val="00D57FF4"/>
    <w:rsid w:val="00D6295C"/>
    <w:rsid w:val="00D645C6"/>
    <w:rsid w:val="00D66AAA"/>
    <w:rsid w:val="00D765B0"/>
    <w:rsid w:val="00D774FD"/>
    <w:rsid w:val="00D82440"/>
    <w:rsid w:val="00D9382E"/>
    <w:rsid w:val="00D95080"/>
    <w:rsid w:val="00DA1F97"/>
    <w:rsid w:val="00DA3C0E"/>
    <w:rsid w:val="00DA43F5"/>
    <w:rsid w:val="00DB3830"/>
    <w:rsid w:val="00DB5A7A"/>
    <w:rsid w:val="00DB79CB"/>
    <w:rsid w:val="00DC0BA4"/>
    <w:rsid w:val="00DC3166"/>
    <w:rsid w:val="00DC4237"/>
    <w:rsid w:val="00DD0CCA"/>
    <w:rsid w:val="00DD2510"/>
    <w:rsid w:val="00DD4120"/>
    <w:rsid w:val="00DD72A6"/>
    <w:rsid w:val="00DE2071"/>
    <w:rsid w:val="00DF0DB8"/>
    <w:rsid w:val="00DF1765"/>
    <w:rsid w:val="00DF34E3"/>
    <w:rsid w:val="00DF4649"/>
    <w:rsid w:val="00DF64B3"/>
    <w:rsid w:val="00E011BC"/>
    <w:rsid w:val="00E02353"/>
    <w:rsid w:val="00E0415D"/>
    <w:rsid w:val="00E10E1C"/>
    <w:rsid w:val="00E141D4"/>
    <w:rsid w:val="00E2195D"/>
    <w:rsid w:val="00E2484B"/>
    <w:rsid w:val="00E24888"/>
    <w:rsid w:val="00E25477"/>
    <w:rsid w:val="00E26B35"/>
    <w:rsid w:val="00E27CDC"/>
    <w:rsid w:val="00E30F86"/>
    <w:rsid w:val="00E31D0E"/>
    <w:rsid w:val="00E335C4"/>
    <w:rsid w:val="00E33C01"/>
    <w:rsid w:val="00E34FBE"/>
    <w:rsid w:val="00E357DD"/>
    <w:rsid w:val="00E415F0"/>
    <w:rsid w:val="00E4534E"/>
    <w:rsid w:val="00E45DA2"/>
    <w:rsid w:val="00E4735F"/>
    <w:rsid w:val="00E53FB6"/>
    <w:rsid w:val="00E5556F"/>
    <w:rsid w:val="00E556B7"/>
    <w:rsid w:val="00E5669E"/>
    <w:rsid w:val="00E56926"/>
    <w:rsid w:val="00E56990"/>
    <w:rsid w:val="00E57E86"/>
    <w:rsid w:val="00E60DAB"/>
    <w:rsid w:val="00E62F84"/>
    <w:rsid w:val="00E62FA6"/>
    <w:rsid w:val="00E65A42"/>
    <w:rsid w:val="00E6715D"/>
    <w:rsid w:val="00E72B61"/>
    <w:rsid w:val="00E73FE9"/>
    <w:rsid w:val="00E749D9"/>
    <w:rsid w:val="00E80474"/>
    <w:rsid w:val="00E82097"/>
    <w:rsid w:val="00E8471B"/>
    <w:rsid w:val="00E868E8"/>
    <w:rsid w:val="00E86F4C"/>
    <w:rsid w:val="00E9378C"/>
    <w:rsid w:val="00E94E74"/>
    <w:rsid w:val="00E957AA"/>
    <w:rsid w:val="00E95A7E"/>
    <w:rsid w:val="00E97DED"/>
    <w:rsid w:val="00EA1601"/>
    <w:rsid w:val="00EA6D9B"/>
    <w:rsid w:val="00EA6E79"/>
    <w:rsid w:val="00EC3482"/>
    <w:rsid w:val="00EC3CA4"/>
    <w:rsid w:val="00EC46A3"/>
    <w:rsid w:val="00EC6E1A"/>
    <w:rsid w:val="00ED24F8"/>
    <w:rsid w:val="00ED4B66"/>
    <w:rsid w:val="00ED5FBF"/>
    <w:rsid w:val="00EE0576"/>
    <w:rsid w:val="00EE08AA"/>
    <w:rsid w:val="00EF2A7F"/>
    <w:rsid w:val="00EF379C"/>
    <w:rsid w:val="00EF4C4F"/>
    <w:rsid w:val="00EF7974"/>
    <w:rsid w:val="00F03062"/>
    <w:rsid w:val="00F0470B"/>
    <w:rsid w:val="00F0590B"/>
    <w:rsid w:val="00F069A0"/>
    <w:rsid w:val="00F113EF"/>
    <w:rsid w:val="00F118A8"/>
    <w:rsid w:val="00F176F2"/>
    <w:rsid w:val="00F211AE"/>
    <w:rsid w:val="00F2317E"/>
    <w:rsid w:val="00F247DB"/>
    <w:rsid w:val="00F431CF"/>
    <w:rsid w:val="00F43B40"/>
    <w:rsid w:val="00F44166"/>
    <w:rsid w:val="00F45777"/>
    <w:rsid w:val="00F45BF1"/>
    <w:rsid w:val="00F54569"/>
    <w:rsid w:val="00F5460C"/>
    <w:rsid w:val="00F60365"/>
    <w:rsid w:val="00F62C31"/>
    <w:rsid w:val="00F711D7"/>
    <w:rsid w:val="00F74503"/>
    <w:rsid w:val="00F80948"/>
    <w:rsid w:val="00F8666C"/>
    <w:rsid w:val="00F92A81"/>
    <w:rsid w:val="00F9304F"/>
    <w:rsid w:val="00F94605"/>
    <w:rsid w:val="00F957BB"/>
    <w:rsid w:val="00FA218C"/>
    <w:rsid w:val="00FA403A"/>
    <w:rsid w:val="00FA6179"/>
    <w:rsid w:val="00FA7E91"/>
    <w:rsid w:val="00FB1EB5"/>
    <w:rsid w:val="00FB2411"/>
    <w:rsid w:val="00FB3D61"/>
    <w:rsid w:val="00FB4162"/>
    <w:rsid w:val="00FC14E8"/>
    <w:rsid w:val="00FC40AC"/>
    <w:rsid w:val="00FD0A7C"/>
    <w:rsid w:val="00FD12D9"/>
    <w:rsid w:val="00FE085A"/>
    <w:rsid w:val="00FE326F"/>
    <w:rsid w:val="00FE332F"/>
    <w:rsid w:val="00FE36FA"/>
    <w:rsid w:val="00FE48D7"/>
    <w:rsid w:val="00FE70C0"/>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3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C5"/>
    <w:pPr>
      <w:spacing w:after="0" w:line="240" w:lineRule="auto"/>
    </w:pPr>
    <w:rPr>
      <w:rFonts w:ascii="Times New Roman" w:eastAsia="Times New Roman" w:hAnsi="Times New Roman" w:cs="Times New Roman"/>
      <w:sz w:val="20"/>
      <w:szCs w:val="20"/>
      <w:lang w:eastAsia="it-IT"/>
    </w:rPr>
  </w:style>
  <w:style w:type="paragraph" w:styleId="1">
    <w:name w:val="heading 1"/>
    <w:basedOn w:val="a"/>
    <w:next w:val="a"/>
    <w:link w:val="1Char"/>
    <w:uiPriority w:val="9"/>
    <w:qFormat/>
    <w:rsid w:val="00614D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614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6840B5"/>
    <w:pPr>
      <w:spacing w:after="120"/>
      <w:ind w:left="283"/>
    </w:pPr>
  </w:style>
  <w:style w:type="character" w:customStyle="1" w:styleId="Char">
    <w:name w:val="正文文本缩进 Char"/>
    <w:basedOn w:val="a0"/>
    <w:link w:val="a3"/>
    <w:semiHidden/>
    <w:rsid w:val="006840B5"/>
    <w:rPr>
      <w:rFonts w:ascii="Times New Roman" w:eastAsia="Times New Roman" w:hAnsi="Times New Roman" w:cs="Times New Roman"/>
      <w:sz w:val="20"/>
      <w:szCs w:val="20"/>
      <w:lang w:eastAsia="it-IT"/>
    </w:rPr>
  </w:style>
  <w:style w:type="paragraph" w:styleId="a4">
    <w:name w:val="header"/>
    <w:basedOn w:val="a"/>
    <w:link w:val="Char0"/>
    <w:uiPriority w:val="99"/>
    <w:unhideWhenUsed/>
    <w:rsid w:val="00253E56"/>
    <w:pPr>
      <w:tabs>
        <w:tab w:val="center" w:pos="4819"/>
        <w:tab w:val="right" w:pos="9638"/>
      </w:tabs>
    </w:pPr>
  </w:style>
  <w:style w:type="character" w:customStyle="1" w:styleId="Char0">
    <w:name w:val="页眉 Char"/>
    <w:basedOn w:val="a0"/>
    <w:link w:val="a4"/>
    <w:uiPriority w:val="99"/>
    <w:rsid w:val="00253E56"/>
    <w:rPr>
      <w:rFonts w:ascii="Times New Roman" w:eastAsia="Times New Roman" w:hAnsi="Times New Roman" w:cs="Times New Roman"/>
      <w:sz w:val="20"/>
      <w:szCs w:val="20"/>
      <w:lang w:eastAsia="it-IT"/>
    </w:rPr>
  </w:style>
  <w:style w:type="paragraph" w:styleId="a5">
    <w:name w:val="footer"/>
    <w:basedOn w:val="a"/>
    <w:link w:val="Char1"/>
    <w:uiPriority w:val="99"/>
    <w:unhideWhenUsed/>
    <w:rsid w:val="00253E56"/>
    <w:pPr>
      <w:tabs>
        <w:tab w:val="center" w:pos="4819"/>
        <w:tab w:val="right" w:pos="9638"/>
      </w:tabs>
    </w:pPr>
  </w:style>
  <w:style w:type="character" w:customStyle="1" w:styleId="Char1">
    <w:name w:val="页脚 Char"/>
    <w:basedOn w:val="a0"/>
    <w:link w:val="a5"/>
    <w:uiPriority w:val="99"/>
    <w:rsid w:val="00253E56"/>
    <w:rPr>
      <w:rFonts w:ascii="Times New Roman" w:eastAsia="Times New Roman" w:hAnsi="Times New Roman" w:cs="Times New Roman"/>
      <w:sz w:val="20"/>
      <w:szCs w:val="20"/>
      <w:lang w:eastAsia="it-IT"/>
    </w:rPr>
  </w:style>
  <w:style w:type="character" w:styleId="a6">
    <w:name w:val="endnote reference"/>
    <w:uiPriority w:val="99"/>
    <w:semiHidden/>
    <w:rsid w:val="00253E56"/>
    <w:rPr>
      <w:rFonts w:cs="Times New Roman"/>
      <w:vertAlign w:val="superscript"/>
    </w:rPr>
  </w:style>
  <w:style w:type="character" w:styleId="a7">
    <w:name w:val="Strong"/>
    <w:basedOn w:val="a0"/>
    <w:uiPriority w:val="22"/>
    <w:qFormat/>
    <w:rsid w:val="00253E56"/>
    <w:rPr>
      <w:b/>
      <w:bCs/>
    </w:rPr>
  </w:style>
  <w:style w:type="character" w:styleId="a8">
    <w:name w:val="Hyperlink"/>
    <w:basedOn w:val="a0"/>
    <w:uiPriority w:val="99"/>
    <w:unhideWhenUsed/>
    <w:rsid w:val="00FE70C0"/>
    <w:rPr>
      <w:color w:val="0000FF"/>
      <w:u w:val="single"/>
    </w:rPr>
  </w:style>
  <w:style w:type="character" w:styleId="a9">
    <w:name w:val="annotation reference"/>
    <w:basedOn w:val="a0"/>
    <w:uiPriority w:val="99"/>
    <w:unhideWhenUsed/>
    <w:qFormat/>
    <w:rsid w:val="00877413"/>
    <w:rPr>
      <w:sz w:val="16"/>
      <w:szCs w:val="16"/>
    </w:rPr>
  </w:style>
  <w:style w:type="paragraph" w:styleId="aa">
    <w:name w:val="annotation text"/>
    <w:basedOn w:val="a"/>
    <w:link w:val="Char2"/>
    <w:uiPriority w:val="99"/>
    <w:unhideWhenUsed/>
    <w:qFormat/>
    <w:rsid w:val="00877413"/>
  </w:style>
  <w:style w:type="character" w:customStyle="1" w:styleId="Char2">
    <w:name w:val="批注文字 Char"/>
    <w:basedOn w:val="a0"/>
    <w:link w:val="aa"/>
    <w:uiPriority w:val="99"/>
    <w:qFormat/>
    <w:rsid w:val="00877413"/>
    <w:rPr>
      <w:rFonts w:ascii="Times New Roman" w:eastAsia="Times New Roman" w:hAnsi="Times New Roman" w:cs="Times New Roman"/>
      <w:sz w:val="20"/>
      <w:szCs w:val="20"/>
      <w:lang w:eastAsia="it-IT"/>
    </w:rPr>
  </w:style>
  <w:style w:type="paragraph" w:styleId="ab">
    <w:name w:val="annotation subject"/>
    <w:basedOn w:val="aa"/>
    <w:next w:val="aa"/>
    <w:link w:val="Char3"/>
    <w:uiPriority w:val="99"/>
    <w:semiHidden/>
    <w:unhideWhenUsed/>
    <w:rsid w:val="00877413"/>
    <w:rPr>
      <w:b/>
      <w:bCs/>
    </w:rPr>
  </w:style>
  <w:style w:type="character" w:customStyle="1" w:styleId="Char3">
    <w:name w:val="批注主题 Char"/>
    <w:basedOn w:val="Char2"/>
    <w:link w:val="ab"/>
    <w:uiPriority w:val="99"/>
    <w:semiHidden/>
    <w:rsid w:val="00877413"/>
    <w:rPr>
      <w:rFonts w:ascii="Times New Roman" w:eastAsia="Times New Roman" w:hAnsi="Times New Roman" w:cs="Times New Roman"/>
      <w:b/>
      <w:bCs/>
      <w:sz w:val="20"/>
      <w:szCs w:val="20"/>
      <w:lang w:eastAsia="it-IT"/>
    </w:rPr>
  </w:style>
  <w:style w:type="paragraph" w:styleId="ac">
    <w:name w:val="Balloon Text"/>
    <w:basedOn w:val="a"/>
    <w:link w:val="Char4"/>
    <w:uiPriority w:val="99"/>
    <w:semiHidden/>
    <w:unhideWhenUsed/>
    <w:rsid w:val="00877413"/>
    <w:rPr>
      <w:rFonts w:ascii="Segoe UI" w:hAnsi="Segoe UI" w:cs="Segoe UI"/>
      <w:sz w:val="18"/>
      <w:szCs w:val="18"/>
    </w:rPr>
  </w:style>
  <w:style w:type="character" w:customStyle="1" w:styleId="Char4">
    <w:name w:val="批注框文本 Char"/>
    <w:basedOn w:val="a0"/>
    <w:link w:val="ac"/>
    <w:uiPriority w:val="99"/>
    <w:semiHidden/>
    <w:rsid w:val="00877413"/>
    <w:rPr>
      <w:rFonts w:ascii="Segoe UI" w:eastAsia="Times New Roman" w:hAnsi="Segoe UI" w:cs="Segoe UI"/>
      <w:sz w:val="18"/>
      <w:szCs w:val="18"/>
      <w:lang w:eastAsia="it-IT"/>
    </w:rPr>
  </w:style>
  <w:style w:type="paragraph" w:customStyle="1" w:styleId="Default">
    <w:name w:val="Default"/>
    <w:rsid w:val="00DC42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a"/>
    <w:rsid w:val="00DC4237"/>
    <w:pPr>
      <w:spacing w:before="100" w:beforeAutospacing="1" w:after="100" w:afterAutospacing="1"/>
    </w:pPr>
    <w:rPr>
      <w:sz w:val="24"/>
      <w:szCs w:val="24"/>
    </w:rPr>
  </w:style>
  <w:style w:type="paragraph" w:styleId="ad">
    <w:name w:val="Normal (Web)"/>
    <w:basedOn w:val="a"/>
    <w:uiPriority w:val="99"/>
    <w:semiHidden/>
    <w:unhideWhenUsed/>
    <w:rsid w:val="00DC4237"/>
    <w:pPr>
      <w:spacing w:before="100" w:beforeAutospacing="1" w:after="100" w:afterAutospacing="1"/>
    </w:pPr>
    <w:rPr>
      <w:sz w:val="24"/>
      <w:szCs w:val="24"/>
    </w:rPr>
  </w:style>
  <w:style w:type="paragraph" w:customStyle="1" w:styleId="mb15">
    <w:name w:val="mb15"/>
    <w:basedOn w:val="a"/>
    <w:rsid w:val="00DC4237"/>
    <w:pPr>
      <w:spacing w:before="100" w:beforeAutospacing="1" w:after="100" w:afterAutospacing="1"/>
    </w:pPr>
    <w:rPr>
      <w:sz w:val="24"/>
      <w:szCs w:val="24"/>
    </w:rPr>
  </w:style>
  <w:style w:type="paragraph" w:customStyle="1" w:styleId="mb0">
    <w:name w:val="mb0"/>
    <w:basedOn w:val="a"/>
    <w:rsid w:val="00DC4237"/>
    <w:pPr>
      <w:spacing w:before="100" w:beforeAutospacing="1" w:after="100" w:afterAutospacing="1"/>
    </w:pPr>
    <w:rPr>
      <w:sz w:val="24"/>
      <w:szCs w:val="24"/>
    </w:rPr>
  </w:style>
  <w:style w:type="character" w:customStyle="1" w:styleId="superscript">
    <w:name w:val="superscript"/>
    <w:basedOn w:val="a0"/>
    <w:rsid w:val="00DC4237"/>
  </w:style>
  <w:style w:type="character" w:customStyle="1" w:styleId="2Char">
    <w:name w:val="标题 2 Char"/>
    <w:basedOn w:val="a0"/>
    <w:link w:val="2"/>
    <w:uiPriority w:val="9"/>
    <w:rsid w:val="00614D41"/>
    <w:rPr>
      <w:rFonts w:ascii="Times New Roman" w:eastAsia="Times New Roman" w:hAnsi="Times New Roman" w:cs="Times New Roman"/>
      <w:b/>
      <w:bCs/>
      <w:sz w:val="36"/>
      <w:szCs w:val="36"/>
      <w:lang w:eastAsia="it-IT"/>
    </w:rPr>
  </w:style>
  <w:style w:type="character" w:customStyle="1" w:styleId="1Char">
    <w:name w:val="标题 1 Char"/>
    <w:basedOn w:val="a0"/>
    <w:link w:val="1"/>
    <w:uiPriority w:val="9"/>
    <w:rsid w:val="00614D41"/>
    <w:rPr>
      <w:rFonts w:asciiTheme="majorHAnsi" w:eastAsiaTheme="majorEastAsia" w:hAnsiTheme="majorHAnsi" w:cstheme="majorBidi"/>
      <w:color w:val="365F91" w:themeColor="accent1" w:themeShade="BF"/>
      <w:sz w:val="32"/>
      <w:szCs w:val="32"/>
      <w:lang w:eastAsia="it-IT"/>
    </w:rPr>
  </w:style>
  <w:style w:type="table" w:styleId="ae">
    <w:name w:val="Table Grid"/>
    <w:basedOn w:val="a1"/>
    <w:uiPriority w:val="39"/>
    <w:rsid w:val="009D5FF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5"/>
    <w:uiPriority w:val="99"/>
    <w:semiHidden/>
    <w:unhideWhenUsed/>
    <w:rsid w:val="00585E6A"/>
  </w:style>
  <w:style w:type="character" w:customStyle="1" w:styleId="Char5">
    <w:name w:val="脚注文本 Char"/>
    <w:basedOn w:val="a0"/>
    <w:link w:val="af"/>
    <w:uiPriority w:val="99"/>
    <w:semiHidden/>
    <w:rsid w:val="00585E6A"/>
    <w:rPr>
      <w:rFonts w:ascii="Times New Roman" w:eastAsia="Times New Roman" w:hAnsi="Times New Roman" w:cs="Times New Roman"/>
      <w:sz w:val="20"/>
      <w:szCs w:val="20"/>
      <w:lang w:eastAsia="it-IT"/>
    </w:rPr>
  </w:style>
  <w:style w:type="character" w:styleId="af0">
    <w:name w:val="footnote reference"/>
    <w:basedOn w:val="a0"/>
    <w:uiPriority w:val="99"/>
    <w:semiHidden/>
    <w:unhideWhenUsed/>
    <w:rsid w:val="00585E6A"/>
    <w:rPr>
      <w:vertAlign w:val="superscript"/>
    </w:rPr>
  </w:style>
  <w:style w:type="paragraph" w:styleId="af1">
    <w:name w:val="List Paragraph"/>
    <w:basedOn w:val="a"/>
    <w:uiPriority w:val="34"/>
    <w:qFormat/>
    <w:rsid w:val="00B00C4E"/>
    <w:pPr>
      <w:ind w:left="720"/>
      <w:contextualSpacing/>
    </w:pPr>
  </w:style>
  <w:style w:type="table" w:customStyle="1" w:styleId="Grigliatabellachiara1">
    <w:name w:val="Griglia tabella chiara1"/>
    <w:basedOn w:val="a1"/>
    <w:uiPriority w:val="40"/>
    <w:rsid w:val="00932AEB"/>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Tabellasemplice51">
    <w:name w:val="Tabella semplice 51"/>
    <w:basedOn w:val="a1"/>
    <w:uiPriority w:val="45"/>
    <w:rsid w:val="00967F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2">
    <w:name w:val="caption"/>
    <w:basedOn w:val="a"/>
    <w:next w:val="a"/>
    <w:uiPriority w:val="35"/>
    <w:unhideWhenUsed/>
    <w:qFormat/>
    <w:rsid w:val="009161DF"/>
    <w:pPr>
      <w:spacing w:after="200"/>
    </w:pPr>
    <w:rPr>
      <w:i/>
      <w:iCs/>
      <w:color w:val="1F497D" w:themeColor="text2"/>
      <w:sz w:val="18"/>
      <w:szCs w:val="18"/>
    </w:rPr>
  </w:style>
  <w:style w:type="paragraph" w:styleId="HTML">
    <w:name w:val="HTML Preformatted"/>
    <w:basedOn w:val="a"/>
    <w:link w:val="HTMLChar"/>
    <w:uiPriority w:val="99"/>
    <w:unhideWhenUsed/>
    <w:rsid w:val="001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HTML 预设格式 Char"/>
    <w:basedOn w:val="a0"/>
    <w:link w:val="HTML"/>
    <w:uiPriority w:val="99"/>
    <w:rsid w:val="001C47B7"/>
    <w:rPr>
      <w:rFonts w:ascii="Courier New" w:eastAsia="Times New Roman" w:hAnsi="Courier New" w:cs="Courier New"/>
      <w:sz w:val="20"/>
      <w:szCs w:val="20"/>
      <w:lang w:eastAsia="it-IT"/>
    </w:rPr>
  </w:style>
  <w:style w:type="character" w:customStyle="1" w:styleId="tlid-translation">
    <w:name w:val="tlid-translation"/>
    <w:basedOn w:val="a0"/>
    <w:rsid w:val="007E488E"/>
  </w:style>
  <w:style w:type="paragraph" w:styleId="af3">
    <w:name w:val="Revision"/>
    <w:hidden/>
    <w:uiPriority w:val="99"/>
    <w:semiHidden/>
    <w:rsid w:val="00ED5FBF"/>
    <w:pPr>
      <w:spacing w:after="0" w:line="240" w:lineRule="auto"/>
    </w:pPr>
    <w:rPr>
      <w:rFonts w:ascii="Times New Roman" w:eastAsia="Times New Roman" w:hAnsi="Times New Roman" w:cs="Times New Roman"/>
      <w:sz w:val="20"/>
      <w:szCs w:val="20"/>
      <w:lang w:eastAsia="it-IT"/>
    </w:rPr>
  </w:style>
  <w:style w:type="character" w:styleId="af4">
    <w:name w:val="line number"/>
    <w:basedOn w:val="a0"/>
    <w:uiPriority w:val="99"/>
    <w:semiHidden/>
    <w:unhideWhenUsed/>
    <w:rsid w:val="00606222"/>
  </w:style>
  <w:style w:type="table" w:customStyle="1" w:styleId="Tabellasemplice52">
    <w:name w:val="Tabella semplice 52"/>
    <w:basedOn w:val="a1"/>
    <w:uiPriority w:val="45"/>
    <w:rsid w:val="00924196"/>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ellachiara2">
    <w:name w:val="Griglia tabella chiara2"/>
    <w:basedOn w:val="a1"/>
    <w:uiPriority w:val="40"/>
    <w:rsid w:val="00924196"/>
    <w:pPr>
      <w:spacing w:after="0" w:line="240" w:lineRule="auto"/>
    </w:pPr>
    <w:rPr>
      <w:rFonts w:eastAsiaTheme="minorHAnsi"/>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C5"/>
    <w:pPr>
      <w:spacing w:after="0" w:line="240" w:lineRule="auto"/>
    </w:pPr>
    <w:rPr>
      <w:rFonts w:ascii="Times New Roman" w:eastAsia="Times New Roman" w:hAnsi="Times New Roman" w:cs="Times New Roman"/>
      <w:sz w:val="20"/>
      <w:szCs w:val="20"/>
      <w:lang w:eastAsia="it-IT"/>
    </w:rPr>
  </w:style>
  <w:style w:type="paragraph" w:styleId="1">
    <w:name w:val="heading 1"/>
    <w:basedOn w:val="a"/>
    <w:next w:val="a"/>
    <w:link w:val="1Char"/>
    <w:uiPriority w:val="9"/>
    <w:qFormat/>
    <w:rsid w:val="00614D4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link w:val="2Char"/>
    <w:uiPriority w:val="9"/>
    <w:qFormat/>
    <w:rsid w:val="00614D4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semiHidden/>
    <w:unhideWhenUsed/>
    <w:rsid w:val="006840B5"/>
    <w:pPr>
      <w:spacing w:after="120"/>
      <w:ind w:left="283"/>
    </w:pPr>
  </w:style>
  <w:style w:type="character" w:customStyle="1" w:styleId="Char">
    <w:name w:val="正文文本缩进 Char"/>
    <w:basedOn w:val="a0"/>
    <w:link w:val="a3"/>
    <w:semiHidden/>
    <w:rsid w:val="006840B5"/>
    <w:rPr>
      <w:rFonts w:ascii="Times New Roman" w:eastAsia="Times New Roman" w:hAnsi="Times New Roman" w:cs="Times New Roman"/>
      <w:sz w:val="20"/>
      <w:szCs w:val="20"/>
      <w:lang w:eastAsia="it-IT"/>
    </w:rPr>
  </w:style>
  <w:style w:type="paragraph" w:styleId="a4">
    <w:name w:val="header"/>
    <w:basedOn w:val="a"/>
    <w:link w:val="Char0"/>
    <w:uiPriority w:val="99"/>
    <w:unhideWhenUsed/>
    <w:rsid w:val="00253E56"/>
    <w:pPr>
      <w:tabs>
        <w:tab w:val="center" w:pos="4819"/>
        <w:tab w:val="right" w:pos="9638"/>
      </w:tabs>
    </w:pPr>
  </w:style>
  <w:style w:type="character" w:customStyle="1" w:styleId="Char0">
    <w:name w:val="页眉 Char"/>
    <w:basedOn w:val="a0"/>
    <w:link w:val="a4"/>
    <w:uiPriority w:val="99"/>
    <w:rsid w:val="00253E56"/>
    <w:rPr>
      <w:rFonts w:ascii="Times New Roman" w:eastAsia="Times New Roman" w:hAnsi="Times New Roman" w:cs="Times New Roman"/>
      <w:sz w:val="20"/>
      <w:szCs w:val="20"/>
      <w:lang w:eastAsia="it-IT"/>
    </w:rPr>
  </w:style>
  <w:style w:type="paragraph" w:styleId="a5">
    <w:name w:val="footer"/>
    <w:basedOn w:val="a"/>
    <w:link w:val="Char1"/>
    <w:uiPriority w:val="99"/>
    <w:unhideWhenUsed/>
    <w:rsid w:val="00253E56"/>
    <w:pPr>
      <w:tabs>
        <w:tab w:val="center" w:pos="4819"/>
        <w:tab w:val="right" w:pos="9638"/>
      </w:tabs>
    </w:pPr>
  </w:style>
  <w:style w:type="character" w:customStyle="1" w:styleId="Char1">
    <w:name w:val="页脚 Char"/>
    <w:basedOn w:val="a0"/>
    <w:link w:val="a5"/>
    <w:uiPriority w:val="99"/>
    <w:rsid w:val="00253E56"/>
    <w:rPr>
      <w:rFonts w:ascii="Times New Roman" w:eastAsia="Times New Roman" w:hAnsi="Times New Roman" w:cs="Times New Roman"/>
      <w:sz w:val="20"/>
      <w:szCs w:val="20"/>
      <w:lang w:eastAsia="it-IT"/>
    </w:rPr>
  </w:style>
  <w:style w:type="character" w:styleId="a6">
    <w:name w:val="endnote reference"/>
    <w:uiPriority w:val="99"/>
    <w:semiHidden/>
    <w:rsid w:val="00253E56"/>
    <w:rPr>
      <w:rFonts w:cs="Times New Roman"/>
      <w:vertAlign w:val="superscript"/>
    </w:rPr>
  </w:style>
  <w:style w:type="character" w:styleId="a7">
    <w:name w:val="Strong"/>
    <w:basedOn w:val="a0"/>
    <w:uiPriority w:val="22"/>
    <w:qFormat/>
    <w:rsid w:val="00253E56"/>
    <w:rPr>
      <w:b/>
      <w:bCs/>
    </w:rPr>
  </w:style>
  <w:style w:type="character" w:styleId="a8">
    <w:name w:val="Hyperlink"/>
    <w:basedOn w:val="a0"/>
    <w:uiPriority w:val="99"/>
    <w:unhideWhenUsed/>
    <w:rsid w:val="00FE70C0"/>
    <w:rPr>
      <w:color w:val="0000FF"/>
      <w:u w:val="single"/>
    </w:rPr>
  </w:style>
  <w:style w:type="character" w:styleId="a9">
    <w:name w:val="annotation reference"/>
    <w:basedOn w:val="a0"/>
    <w:uiPriority w:val="99"/>
    <w:unhideWhenUsed/>
    <w:qFormat/>
    <w:rsid w:val="00877413"/>
    <w:rPr>
      <w:sz w:val="16"/>
      <w:szCs w:val="16"/>
    </w:rPr>
  </w:style>
  <w:style w:type="paragraph" w:styleId="aa">
    <w:name w:val="annotation text"/>
    <w:basedOn w:val="a"/>
    <w:link w:val="Char2"/>
    <w:uiPriority w:val="99"/>
    <w:unhideWhenUsed/>
    <w:qFormat/>
    <w:rsid w:val="00877413"/>
  </w:style>
  <w:style w:type="character" w:customStyle="1" w:styleId="Char2">
    <w:name w:val="批注文字 Char"/>
    <w:basedOn w:val="a0"/>
    <w:link w:val="aa"/>
    <w:uiPriority w:val="99"/>
    <w:qFormat/>
    <w:rsid w:val="00877413"/>
    <w:rPr>
      <w:rFonts w:ascii="Times New Roman" w:eastAsia="Times New Roman" w:hAnsi="Times New Roman" w:cs="Times New Roman"/>
      <w:sz w:val="20"/>
      <w:szCs w:val="20"/>
      <w:lang w:eastAsia="it-IT"/>
    </w:rPr>
  </w:style>
  <w:style w:type="paragraph" w:styleId="ab">
    <w:name w:val="annotation subject"/>
    <w:basedOn w:val="aa"/>
    <w:next w:val="aa"/>
    <w:link w:val="Char3"/>
    <w:uiPriority w:val="99"/>
    <w:semiHidden/>
    <w:unhideWhenUsed/>
    <w:rsid w:val="00877413"/>
    <w:rPr>
      <w:b/>
      <w:bCs/>
    </w:rPr>
  </w:style>
  <w:style w:type="character" w:customStyle="1" w:styleId="Char3">
    <w:name w:val="批注主题 Char"/>
    <w:basedOn w:val="Char2"/>
    <w:link w:val="ab"/>
    <w:uiPriority w:val="99"/>
    <w:semiHidden/>
    <w:rsid w:val="00877413"/>
    <w:rPr>
      <w:rFonts w:ascii="Times New Roman" w:eastAsia="Times New Roman" w:hAnsi="Times New Roman" w:cs="Times New Roman"/>
      <w:b/>
      <w:bCs/>
      <w:sz w:val="20"/>
      <w:szCs w:val="20"/>
      <w:lang w:eastAsia="it-IT"/>
    </w:rPr>
  </w:style>
  <w:style w:type="paragraph" w:styleId="ac">
    <w:name w:val="Balloon Text"/>
    <w:basedOn w:val="a"/>
    <w:link w:val="Char4"/>
    <w:uiPriority w:val="99"/>
    <w:semiHidden/>
    <w:unhideWhenUsed/>
    <w:rsid w:val="00877413"/>
    <w:rPr>
      <w:rFonts w:ascii="Segoe UI" w:hAnsi="Segoe UI" w:cs="Segoe UI"/>
      <w:sz w:val="18"/>
      <w:szCs w:val="18"/>
    </w:rPr>
  </w:style>
  <w:style w:type="character" w:customStyle="1" w:styleId="Char4">
    <w:name w:val="批注框文本 Char"/>
    <w:basedOn w:val="a0"/>
    <w:link w:val="ac"/>
    <w:uiPriority w:val="99"/>
    <w:semiHidden/>
    <w:rsid w:val="00877413"/>
    <w:rPr>
      <w:rFonts w:ascii="Segoe UI" w:eastAsia="Times New Roman" w:hAnsi="Segoe UI" w:cs="Segoe UI"/>
      <w:sz w:val="18"/>
      <w:szCs w:val="18"/>
      <w:lang w:eastAsia="it-IT"/>
    </w:rPr>
  </w:style>
  <w:style w:type="paragraph" w:customStyle="1" w:styleId="Default">
    <w:name w:val="Default"/>
    <w:rsid w:val="00DC42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basedOn w:val="a"/>
    <w:rsid w:val="00DC4237"/>
    <w:pPr>
      <w:spacing w:before="100" w:beforeAutospacing="1" w:after="100" w:afterAutospacing="1"/>
    </w:pPr>
    <w:rPr>
      <w:sz w:val="24"/>
      <w:szCs w:val="24"/>
    </w:rPr>
  </w:style>
  <w:style w:type="paragraph" w:styleId="ad">
    <w:name w:val="Normal (Web)"/>
    <w:basedOn w:val="a"/>
    <w:uiPriority w:val="99"/>
    <w:semiHidden/>
    <w:unhideWhenUsed/>
    <w:rsid w:val="00DC4237"/>
    <w:pPr>
      <w:spacing w:before="100" w:beforeAutospacing="1" w:after="100" w:afterAutospacing="1"/>
    </w:pPr>
    <w:rPr>
      <w:sz w:val="24"/>
      <w:szCs w:val="24"/>
    </w:rPr>
  </w:style>
  <w:style w:type="paragraph" w:customStyle="1" w:styleId="mb15">
    <w:name w:val="mb15"/>
    <w:basedOn w:val="a"/>
    <w:rsid w:val="00DC4237"/>
    <w:pPr>
      <w:spacing w:before="100" w:beforeAutospacing="1" w:after="100" w:afterAutospacing="1"/>
    </w:pPr>
    <w:rPr>
      <w:sz w:val="24"/>
      <w:szCs w:val="24"/>
    </w:rPr>
  </w:style>
  <w:style w:type="paragraph" w:customStyle="1" w:styleId="mb0">
    <w:name w:val="mb0"/>
    <w:basedOn w:val="a"/>
    <w:rsid w:val="00DC4237"/>
    <w:pPr>
      <w:spacing w:before="100" w:beforeAutospacing="1" w:after="100" w:afterAutospacing="1"/>
    </w:pPr>
    <w:rPr>
      <w:sz w:val="24"/>
      <w:szCs w:val="24"/>
    </w:rPr>
  </w:style>
  <w:style w:type="character" w:customStyle="1" w:styleId="superscript">
    <w:name w:val="superscript"/>
    <w:basedOn w:val="a0"/>
    <w:rsid w:val="00DC4237"/>
  </w:style>
  <w:style w:type="character" w:customStyle="1" w:styleId="2Char">
    <w:name w:val="标题 2 Char"/>
    <w:basedOn w:val="a0"/>
    <w:link w:val="2"/>
    <w:uiPriority w:val="9"/>
    <w:rsid w:val="00614D41"/>
    <w:rPr>
      <w:rFonts w:ascii="Times New Roman" w:eastAsia="Times New Roman" w:hAnsi="Times New Roman" w:cs="Times New Roman"/>
      <w:b/>
      <w:bCs/>
      <w:sz w:val="36"/>
      <w:szCs w:val="36"/>
      <w:lang w:eastAsia="it-IT"/>
    </w:rPr>
  </w:style>
  <w:style w:type="character" w:customStyle="1" w:styleId="1Char">
    <w:name w:val="标题 1 Char"/>
    <w:basedOn w:val="a0"/>
    <w:link w:val="1"/>
    <w:uiPriority w:val="9"/>
    <w:rsid w:val="00614D41"/>
    <w:rPr>
      <w:rFonts w:asciiTheme="majorHAnsi" w:eastAsiaTheme="majorEastAsia" w:hAnsiTheme="majorHAnsi" w:cstheme="majorBidi"/>
      <w:color w:val="365F91" w:themeColor="accent1" w:themeShade="BF"/>
      <w:sz w:val="32"/>
      <w:szCs w:val="32"/>
      <w:lang w:eastAsia="it-IT"/>
    </w:rPr>
  </w:style>
  <w:style w:type="table" w:styleId="ae">
    <w:name w:val="Table Grid"/>
    <w:basedOn w:val="a1"/>
    <w:uiPriority w:val="39"/>
    <w:rsid w:val="009D5FF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Char5"/>
    <w:uiPriority w:val="99"/>
    <w:semiHidden/>
    <w:unhideWhenUsed/>
    <w:rsid w:val="00585E6A"/>
  </w:style>
  <w:style w:type="character" w:customStyle="1" w:styleId="Char5">
    <w:name w:val="脚注文本 Char"/>
    <w:basedOn w:val="a0"/>
    <w:link w:val="af"/>
    <w:uiPriority w:val="99"/>
    <w:semiHidden/>
    <w:rsid w:val="00585E6A"/>
    <w:rPr>
      <w:rFonts w:ascii="Times New Roman" w:eastAsia="Times New Roman" w:hAnsi="Times New Roman" w:cs="Times New Roman"/>
      <w:sz w:val="20"/>
      <w:szCs w:val="20"/>
      <w:lang w:eastAsia="it-IT"/>
    </w:rPr>
  </w:style>
  <w:style w:type="character" w:styleId="af0">
    <w:name w:val="footnote reference"/>
    <w:basedOn w:val="a0"/>
    <w:uiPriority w:val="99"/>
    <w:semiHidden/>
    <w:unhideWhenUsed/>
    <w:rsid w:val="00585E6A"/>
    <w:rPr>
      <w:vertAlign w:val="superscript"/>
    </w:rPr>
  </w:style>
  <w:style w:type="paragraph" w:styleId="af1">
    <w:name w:val="List Paragraph"/>
    <w:basedOn w:val="a"/>
    <w:uiPriority w:val="34"/>
    <w:qFormat/>
    <w:rsid w:val="00B00C4E"/>
    <w:pPr>
      <w:ind w:left="720"/>
      <w:contextualSpacing/>
    </w:pPr>
  </w:style>
  <w:style w:type="table" w:customStyle="1" w:styleId="Grigliatabellachiara1">
    <w:name w:val="Griglia tabella chiara1"/>
    <w:basedOn w:val="a1"/>
    <w:uiPriority w:val="40"/>
    <w:rsid w:val="00932AEB"/>
    <w:pPr>
      <w:spacing w:after="0" w:line="240" w:lineRule="auto"/>
    </w:p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 w:type="table" w:customStyle="1" w:styleId="Tabellasemplice51">
    <w:name w:val="Tabella semplice 51"/>
    <w:basedOn w:val="a1"/>
    <w:uiPriority w:val="45"/>
    <w:rsid w:val="00967F58"/>
    <w:pPr>
      <w:spacing w:after="0" w:line="240" w:lineRule="auto"/>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2">
    <w:name w:val="caption"/>
    <w:basedOn w:val="a"/>
    <w:next w:val="a"/>
    <w:uiPriority w:val="35"/>
    <w:unhideWhenUsed/>
    <w:qFormat/>
    <w:rsid w:val="009161DF"/>
    <w:pPr>
      <w:spacing w:after="200"/>
    </w:pPr>
    <w:rPr>
      <w:i/>
      <w:iCs/>
      <w:color w:val="1F497D" w:themeColor="text2"/>
      <w:sz w:val="18"/>
      <w:szCs w:val="18"/>
    </w:rPr>
  </w:style>
  <w:style w:type="paragraph" w:styleId="HTML">
    <w:name w:val="HTML Preformatted"/>
    <w:basedOn w:val="a"/>
    <w:link w:val="HTMLChar"/>
    <w:uiPriority w:val="99"/>
    <w:unhideWhenUsed/>
    <w:rsid w:val="001C47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Char">
    <w:name w:val="HTML 预设格式 Char"/>
    <w:basedOn w:val="a0"/>
    <w:link w:val="HTML"/>
    <w:uiPriority w:val="99"/>
    <w:rsid w:val="001C47B7"/>
    <w:rPr>
      <w:rFonts w:ascii="Courier New" w:eastAsia="Times New Roman" w:hAnsi="Courier New" w:cs="Courier New"/>
      <w:sz w:val="20"/>
      <w:szCs w:val="20"/>
      <w:lang w:eastAsia="it-IT"/>
    </w:rPr>
  </w:style>
  <w:style w:type="character" w:customStyle="1" w:styleId="tlid-translation">
    <w:name w:val="tlid-translation"/>
    <w:basedOn w:val="a0"/>
    <w:rsid w:val="007E488E"/>
  </w:style>
  <w:style w:type="paragraph" w:styleId="af3">
    <w:name w:val="Revision"/>
    <w:hidden/>
    <w:uiPriority w:val="99"/>
    <w:semiHidden/>
    <w:rsid w:val="00ED5FBF"/>
    <w:pPr>
      <w:spacing w:after="0" w:line="240" w:lineRule="auto"/>
    </w:pPr>
    <w:rPr>
      <w:rFonts w:ascii="Times New Roman" w:eastAsia="Times New Roman" w:hAnsi="Times New Roman" w:cs="Times New Roman"/>
      <w:sz w:val="20"/>
      <w:szCs w:val="20"/>
      <w:lang w:eastAsia="it-IT"/>
    </w:rPr>
  </w:style>
  <w:style w:type="character" w:styleId="af4">
    <w:name w:val="line number"/>
    <w:basedOn w:val="a0"/>
    <w:uiPriority w:val="99"/>
    <w:semiHidden/>
    <w:unhideWhenUsed/>
    <w:rsid w:val="00606222"/>
  </w:style>
  <w:style w:type="table" w:customStyle="1" w:styleId="Tabellasemplice52">
    <w:name w:val="Tabella semplice 52"/>
    <w:basedOn w:val="a1"/>
    <w:uiPriority w:val="45"/>
    <w:rsid w:val="00924196"/>
    <w:pPr>
      <w:spacing w:after="0" w:line="240" w:lineRule="auto"/>
    </w:pPr>
    <w:rPr>
      <w:rFonts w:eastAsiaTheme="minorHAnsi"/>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CCE8C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CCE8C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CCE8C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CCE8CF" w:themeFill="background1"/>
      </w:tcPr>
    </w:tblStylePr>
    <w:tblStylePr w:type="band1Vert">
      <w:tblPr/>
      <w:tcPr>
        <w:shd w:val="clear" w:color="auto" w:fill="BCE1C0" w:themeFill="background1" w:themeFillShade="F2"/>
      </w:tcPr>
    </w:tblStylePr>
    <w:tblStylePr w:type="band1Horz">
      <w:tblPr/>
      <w:tcPr>
        <w:shd w:val="clear" w:color="auto" w:fill="BCE1C0"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gliatabellachiara2">
    <w:name w:val="Griglia tabella chiara2"/>
    <w:basedOn w:val="a1"/>
    <w:uiPriority w:val="40"/>
    <w:rsid w:val="00924196"/>
    <w:pPr>
      <w:spacing w:after="0" w:line="240" w:lineRule="auto"/>
    </w:pPr>
    <w:rPr>
      <w:rFonts w:eastAsiaTheme="minorHAnsi"/>
    </w:rPr>
    <w:tblPr>
      <w:tblInd w:w="0" w:type="dxa"/>
      <w:tblBorders>
        <w:top w:val="single" w:sz="4" w:space="0" w:color="80C687" w:themeColor="background1" w:themeShade="BF"/>
        <w:left w:val="single" w:sz="4" w:space="0" w:color="80C687" w:themeColor="background1" w:themeShade="BF"/>
        <w:bottom w:val="single" w:sz="4" w:space="0" w:color="80C687" w:themeColor="background1" w:themeShade="BF"/>
        <w:right w:val="single" w:sz="4" w:space="0" w:color="80C687" w:themeColor="background1" w:themeShade="BF"/>
        <w:insideH w:val="single" w:sz="4" w:space="0" w:color="80C687" w:themeColor="background1" w:themeShade="BF"/>
        <w:insideV w:val="single" w:sz="4" w:space="0" w:color="80C687"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586">
      <w:bodyDiv w:val="1"/>
      <w:marLeft w:val="0"/>
      <w:marRight w:val="0"/>
      <w:marTop w:val="0"/>
      <w:marBottom w:val="0"/>
      <w:divBdr>
        <w:top w:val="none" w:sz="0" w:space="0" w:color="auto"/>
        <w:left w:val="none" w:sz="0" w:space="0" w:color="auto"/>
        <w:bottom w:val="none" w:sz="0" w:space="0" w:color="auto"/>
        <w:right w:val="none" w:sz="0" w:space="0" w:color="auto"/>
      </w:divBdr>
    </w:div>
    <w:div w:id="42103741">
      <w:bodyDiv w:val="1"/>
      <w:marLeft w:val="0"/>
      <w:marRight w:val="0"/>
      <w:marTop w:val="0"/>
      <w:marBottom w:val="0"/>
      <w:divBdr>
        <w:top w:val="none" w:sz="0" w:space="0" w:color="auto"/>
        <w:left w:val="none" w:sz="0" w:space="0" w:color="auto"/>
        <w:bottom w:val="none" w:sz="0" w:space="0" w:color="auto"/>
        <w:right w:val="none" w:sz="0" w:space="0" w:color="auto"/>
      </w:divBdr>
    </w:div>
    <w:div w:id="69473724">
      <w:bodyDiv w:val="1"/>
      <w:marLeft w:val="0"/>
      <w:marRight w:val="0"/>
      <w:marTop w:val="0"/>
      <w:marBottom w:val="0"/>
      <w:divBdr>
        <w:top w:val="none" w:sz="0" w:space="0" w:color="auto"/>
        <w:left w:val="none" w:sz="0" w:space="0" w:color="auto"/>
        <w:bottom w:val="none" w:sz="0" w:space="0" w:color="auto"/>
        <w:right w:val="none" w:sz="0" w:space="0" w:color="auto"/>
      </w:divBdr>
    </w:div>
    <w:div w:id="101612393">
      <w:bodyDiv w:val="1"/>
      <w:marLeft w:val="0"/>
      <w:marRight w:val="0"/>
      <w:marTop w:val="0"/>
      <w:marBottom w:val="0"/>
      <w:divBdr>
        <w:top w:val="none" w:sz="0" w:space="0" w:color="auto"/>
        <w:left w:val="none" w:sz="0" w:space="0" w:color="auto"/>
        <w:bottom w:val="none" w:sz="0" w:space="0" w:color="auto"/>
        <w:right w:val="none" w:sz="0" w:space="0" w:color="auto"/>
      </w:divBdr>
    </w:div>
    <w:div w:id="112673584">
      <w:bodyDiv w:val="1"/>
      <w:marLeft w:val="0"/>
      <w:marRight w:val="0"/>
      <w:marTop w:val="0"/>
      <w:marBottom w:val="0"/>
      <w:divBdr>
        <w:top w:val="none" w:sz="0" w:space="0" w:color="auto"/>
        <w:left w:val="none" w:sz="0" w:space="0" w:color="auto"/>
        <w:bottom w:val="none" w:sz="0" w:space="0" w:color="auto"/>
        <w:right w:val="none" w:sz="0" w:space="0" w:color="auto"/>
      </w:divBdr>
    </w:div>
    <w:div w:id="132337126">
      <w:bodyDiv w:val="1"/>
      <w:marLeft w:val="0"/>
      <w:marRight w:val="0"/>
      <w:marTop w:val="0"/>
      <w:marBottom w:val="0"/>
      <w:divBdr>
        <w:top w:val="none" w:sz="0" w:space="0" w:color="auto"/>
        <w:left w:val="none" w:sz="0" w:space="0" w:color="auto"/>
        <w:bottom w:val="none" w:sz="0" w:space="0" w:color="auto"/>
        <w:right w:val="none" w:sz="0" w:space="0" w:color="auto"/>
      </w:divBdr>
    </w:div>
    <w:div w:id="135494741">
      <w:bodyDiv w:val="1"/>
      <w:marLeft w:val="0"/>
      <w:marRight w:val="0"/>
      <w:marTop w:val="0"/>
      <w:marBottom w:val="0"/>
      <w:divBdr>
        <w:top w:val="none" w:sz="0" w:space="0" w:color="auto"/>
        <w:left w:val="none" w:sz="0" w:space="0" w:color="auto"/>
        <w:bottom w:val="none" w:sz="0" w:space="0" w:color="auto"/>
        <w:right w:val="none" w:sz="0" w:space="0" w:color="auto"/>
      </w:divBdr>
    </w:div>
    <w:div w:id="145325085">
      <w:bodyDiv w:val="1"/>
      <w:marLeft w:val="0"/>
      <w:marRight w:val="0"/>
      <w:marTop w:val="0"/>
      <w:marBottom w:val="0"/>
      <w:divBdr>
        <w:top w:val="none" w:sz="0" w:space="0" w:color="auto"/>
        <w:left w:val="none" w:sz="0" w:space="0" w:color="auto"/>
        <w:bottom w:val="none" w:sz="0" w:space="0" w:color="auto"/>
        <w:right w:val="none" w:sz="0" w:space="0" w:color="auto"/>
      </w:divBdr>
    </w:div>
    <w:div w:id="153761574">
      <w:bodyDiv w:val="1"/>
      <w:marLeft w:val="0"/>
      <w:marRight w:val="0"/>
      <w:marTop w:val="0"/>
      <w:marBottom w:val="0"/>
      <w:divBdr>
        <w:top w:val="none" w:sz="0" w:space="0" w:color="auto"/>
        <w:left w:val="none" w:sz="0" w:space="0" w:color="auto"/>
        <w:bottom w:val="none" w:sz="0" w:space="0" w:color="auto"/>
        <w:right w:val="none" w:sz="0" w:space="0" w:color="auto"/>
      </w:divBdr>
    </w:div>
    <w:div w:id="161555057">
      <w:bodyDiv w:val="1"/>
      <w:marLeft w:val="0"/>
      <w:marRight w:val="0"/>
      <w:marTop w:val="0"/>
      <w:marBottom w:val="0"/>
      <w:divBdr>
        <w:top w:val="none" w:sz="0" w:space="0" w:color="auto"/>
        <w:left w:val="none" w:sz="0" w:space="0" w:color="auto"/>
        <w:bottom w:val="none" w:sz="0" w:space="0" w:color="auto"/>
        <w:right w:val="none" w:sz="0" w:space="0" w:color="auto"/>
      </w:divBdr>
    </w:div>
    <w:div w:id="179052380">
      <w:bodyDiv w:val="1"/>
      <w:marLeft w:val="0"/>
      <w:marRight w:val="0"/>
      <w:marTop w:val="0"/>
      <w:marBottom w:val="0"/>
      <w:divBdr>
        <w:top w:val="none" w:sz="0" w:space="0" w:color="auto"/>
        <w:left w:val="none" w:sz="0" w:space="0" w:color="auto"/>
        <w:bottom w:val="none" w:sz="0" w:space="0" w:color="auto"/>
        <w:right w:val="none" w:sz="0" w:space="0" w:color="auto"/>
      </w:divBdr>
    </w:div>
    <w:div w:id="185020164">
      <w:bodyDiv w:val="1"/>
      <w:marLeft w:val="0"/>
      <w:marRight w:val="0"/>
      <w:marTop w:val="0"/>
      <w:marBottom w:val="0"/>
      <w:divBdr>
        <w:top w:val="none" w:sz="0" w:space="0" w:color="auto"/>
        <w:left w:val="none" w:sz="0" w:space="0" w:color="auto"/>
        <w:bottom w:val="none" w:sz="0" w:space="0" w:color="auto"/>
        <w:right w:val="none" w:sz="0" w:space="0" w:color="auto"/>
      </w:divBdr>
    </w:div>
    <w:div w:id="187565941">
      <w:bodyDiv w:val="1"/>
      <w:marLeft w:val="0"/>
      <w:marRight w:val="0"/>
      <w:marTop w:val="0"/>
      <w:marBottom w:val="0"/>
      <w:divBdr>
        <w:top w:val="none" w:sz="0" w:space="0" w:color="auto"/>
        <w:left w:val="none" w:sz="0" w:space="0" w:color="auto"/>
        <w:bottom w:val="none" w:sz="0" w:space="0" w:color="auto"/>
        <w:right w:val="none" w:sz="0" w:space="0" w:color="auto"/>
      </w:divBdr>
    </w:div>
    <w:div w:id="193544190">
      <w:bodyDiv w:val="1"/>
      <w:marLeft w:val="0"/>
      <w:marRight w:val="0"/>
      <w:marTop w:val="0"/>
      <w:marBottom w:val="0"/>
      <w:divBdr>
        <w:top w:val="none" w:sz="0" w:space="0" w:color="auto"/>
        <w:left w:val="none" w:sz="0" w:space="0" w:color="auto"/>
        <w:bottom w:val="none" w:sz="0" w:space="0" w:color="auto"/>
        <w:right w:val="none" w:sz="0" w:space="0" w:color="auto"/>
      </w:divBdr>
    </w:div>
    <w:div w:id="202329399">
      <w:bodyDiv w:val="1"/>
      <w:marLeft w:val="0"/>
      <w:marRight w:val="0"/>
      <w:marTop w:val="0"/>
      <w:marBottom w:val="0"/>
      <w:divBdr>
        <w:top w:val="none" w:sz="0" w:space="0" w:color="auto"/>
        <w:left w:val="none" w:sz="0" w:space="0" w:color="auto"/>
        <w:bottom w:val="none" w:sz="0" w:space="0" w:color="auto"/>
        <w:right w:val="none" w:sz="0" w:space="0" w:color="auto"/>
      </w:divBdr>
      <w:divsChild>
        <w:div w:id="1844853833">
          <w:marLeft w:val="0"/>
          <w:marRight w:val="0"/>
          <w:marTop w:val="0"/>
          <w:marBottom w:val="0"/>
          <w:divBdr>
            <w:top w:val="none" w:sz="0" w:space="0" w:color="auto"/>
            <w:left w:val="none" w:sz="0" w:space="0" w:color="auto"/>
            <w:bottom w:val="none" w:sz="0" w:space="0" w:color="auto"/>
            <w:right w:val="none" w:sz="0" w:space="0" w:color="auto"/>
          </w:divBdr>
        </w:div>
        <w:div w:id="1769883540">
          <w:marLeft w:val="0"/>
          <w:marRight w:val="0"/>
          <w:marTop w:val="0"/>
          <w:marBottom w:val="0"/>
          <w:divBdr>
            <w:top w:val="none" w:sz="0" w:space="0" w:color="auto"/>
            <w:left w:val="none" w:sz="0" w:space="0" w:color="auto"/>
            <w:bottom w:val="none" w:sz="0" w:space="0" w:color="auto"/>
            <w:right w:val="none" w:sz="0" w:space="0" w:color="auto"/>
          </w:divBdr>
        </w:div>
      </w:divsChild>
    </w:div>
    <w:div w:id="213783581">
      <w:bodyDiv w:val="1"/>
      <w:marLeft w:val="0"/>
      <w:marRight w:val="0"/>
      <w:marTop w:val="0"/>
      <w:marBottom w:val="0"/>
      <w:divBdr>
        <w:top w:val="none" w:sz="0" w:space="0" w:color="auto"/>
        <w:left w:val="none" w:sz="0" w:space="0" w:color="auto"/>
        <w:bottom w:val="none" w:sz="0" w:space="0" w:color="auto"/>
        <w:right w:val="none" w:sz="0" w:space="0" w:color="auto"/>
      </w:divBdr>
      <w:divsChild>
        <w:div w:id="1211917551">
          <w:marLeft w:val="0"/>
          <w:marRight w:val="0"/>
          <w:marTop w:val="0"/>
          <w:marBottom w:val="0"/>
          <w:divBdr>
            <w:top w:val="none" w:sz="0" w:space="0" w:color="auto"/>
            <w:left w:val="none" w:sz="0" w:space="0" w:color="auto"/>
            <w:bottom w:val="none" w:sz="0" w:space="0" w:color="auto"/>
            <w:right w:val="none" w:sz="0" w:space="0" w:color="auto"/>
          </w:divBdr>
        </w:div>
        <w:div w:id="1564297305">
          <w:marLeft w:val="0"/>
          <w:marRight w:val="0"/>
          <w:marTop w:val="0"/>
          <w:marBottom w:val="0"/>
          <w:divBdr>
            <w:top w:val="none" w:sz="0" w:space="0" w:color="auto"/>
            <w:left w:val="none" w:sz="0" w:space="0" w:color="auto"/>
            <w:bottom w:val="none" w:sz="0" w:space="0" w:color="auto"/>
            <w:right w:val="none" w:sz="0" w:space="0" w:color="auto"/>
          </w:divBdr>
        </w:div>
      </w:divsChild>
    </w:div>
    <w:div w:id="224221796">
      <w:bodyDiv w:val="1"/>
      <w:marLeft w:val="0"/>
      <w:marRight w:val="0"/>
      <w:marTop w:val="0"/>
      <w:marBottom w:val="0"/>
      <w:divBdr>
        <w:top w:val="none" w:sz="0" w:space="0" w:color="auto"/>
        <w:left w:val="none" w:sz="0" w:space="0" w:color="auto"/>
        <w:bottom w:val="none" w:sz="0" w:space="0" w:color="auto"/>
        <w:right w:val="none" w:sz="0" w:space="0" w:color="auto"/>
      </w:divBdr>
    </w:div>
    <w:div w:id="244415549">
      <w:bodyDiv w:val="1"/>
      <w:marLeft w:val="0"/>
      <w:marRight w:val="0"/>
      <w:marTop w:val="0"/>
      <w:marBottom w:val="0"/>
      <w:divBdr>
        <w:top w:val="none" w:sz="0" w:space="0" w:color="auto"/>
        <w:left w:val="none" w:sz="0" w:space="0" w:color="auto"/>
        <w:bottom w:val="none" w:sz="0" w:space="0" w:color="auto"/>
        <w:right w:val="none" w:sz="0" w:space="0" w:color="auto"/>
      </w:divBdr>
    </w:div>
    <w:div w:id="255987447">
      <w:bodyDiv w:val="1"/>
      <w:marLeft w:val="0"/>
      <w:marRight w:val="0"/>
      <w:marTop w:val="0"/>
      <w:marBottom w:val="0"/>
      <w:divBdr>
        <w:top w:val="none" w:sz="0" w:space="0" w:color="auto"/>
        <w:left w:val="none" w:sz="0" w:space="0" w:color="auto"/>
        <w:bottom w:val="none" w:sz="0" w:space="0" w:color="auto"/>
        <w:right w:val="none" w:sz="0" w:space="0" w:color="auto"/>
      </w:divBdr>
    </w:div>
    <w:div w:id="287321728">
      <w:bodyDiv w:val="1"/>
      <w:marLeft w:val="0"/>
      <w:marRight w:val="0"/>
      <w:marTop w:val="0"/>
      <w:marBottom w:val="0"/>
      <w:divBdr>
        <w:top w:val="none" w:sz="0" w:space="0" w:color="auto"/>
        <w:left w:val="none" w:sz="0" w:space="0" w:color="auto"/>
        <w:bottom w:val="none" w:sz="0" w:space="0" w:color="auto"/>
        <w:right w:val="none" w:sz="0" w:space="0" w:color="auto"/>
      </w:divBdr>
    </w:div>
    <w:div w:id="293679205">
      <w:bodyDiv w:val="1"/>
      <w:marLeft w:val="0"/>
      <w:marRight w:val="0"/>
      <w:marTop w:val="0"/>
      <w:marBottom w:val="0"/>
      <w:divBdr>
        <w:top w:val="none" w:sz="0" w:space="0" w:color="auto"/>
        <w:left w:val="none" w:sz="0" w:space="0" w:color="auto"/>
        <w:bottom w:val="none" w:sz="0" w:space="0" w:color="auto"/>
        <w:right w:val="none" w:sz="0" w:space="0" w:color="auto"/>
      </w:divBdr>
    </w:div>
    <w:div w:id="295841757">
      <w:bodyDiv w:val="1"/>
      <w:marLeft w:val="0"/>
      <w:marRight w:val="0"/>
      <w:marTop w:val="0"/>
      <w:marBottom w:val="0"/>
      <w:divBdr>
        <w:top w:val="none" w:sz="0" w:space="0" w:color="auto"/>
        <w:left w:val="none" w:sz="0" w:space="0" w:color="auto"/>
        <w:bottom w:val="none" w:sz="0" w:space="0" w:color="auto"/>
        <w:right w:val="none" w:sz="0" w:space="0" w:color="auto"/>
      </w:divBdr>
    </w:div>
    <w:div w:id="310449989">
      <w:bodyDiv w:val="1"/>
      <w:marLeft w:val="0"/>
      <w:marRight w:val="0"/>
      <w:marTop w:val="0"/>
      <w:marBottom w:val="0"/>
      <w:divBdr>
        <w:top w:val="none" w:sz="0" w:space="0" w:color="auto"/>
        <w:left w:val="none" w:sz="0" w:space="0" w:color="auto"/>
        <w:bottom w:val="none" w:sz="0" w:space="0" w:color="auto"/>
        <w:right w:val="none" w:sz="0" w:space="0" w:color="auto"/>
      </w:divBdr>
    </w:div>
    <w:div w:id="322124550">
      <w:bodyDiv w:val="1"/>
      <w:marLeft w:val="0"/>
      <w:marRight w:val="0"/>
      <w:marTop w:val="0"/>
      <w:marBottom w:val="0"/>
      <w:divBdr>
        <w:top w:val="none" w:sz="0" w:space="0" w:color="auto"/>
        <w:left w:val="none" w:sz="0" w:space="0" w:color="auto"/>
        <w:bottom w:val="none" w:sz="0" w:space="0" w:color="auto"/>
        <w:right w:val="none" w:sz="0" w:space="0" w:color="auto"/>
      </w:divBdr>
    </w:div>
    <w:div w:id="335546964">
      <w:bodyDiv w:val="1"/>
      <w:marLeft w:val="0"/>
      <w:marRight w:val="0"/>
      <w:marTop w:val="0"/>
      <w:marBottom w:val="0"/>
      <w:divBdr>
        <w:top w:val="none" w:sz="0" w:space="0" w:color="auto"/>
        <w:left w:val="none" w:sz="0" w:space="0" w:color="auto"/>
        <w:bottom w:val="none" w:sz="0" w:space="0" w:color="auto"/>
        <w:right w:val="none" w:sz="0" w:space="0" w:color="auto"/>
      </w:divBdr>
    </w:div>
    <w:div w:id="350112564">
      <w:bodyDiv w:val="1"/>
      <w:marLeft w:val="0"/>
      <w:marRight w:val="0"/>
      <w:marTop w:val="0"/>
      <w:marBottom w:val="0"/>
      <w:divBdr>
        <w:top w:val="none" w:sz="0" w:space="0" w:color="auto"/>
        <w:left w:val="none" w:sz="0" w:space="0" w:color="auto"/>
        <w:bottom w:val="none" w:sz="0" w:space="0" w:color="auto"/>
        <w:right w:val="none" w:sz="0" w:space="0" w:color="auto"/>
      </w:divBdr>
    </w:div>
    <w:div w:id="351494738">
      <w:bodyDiv w:val="1"/>
      <w:marLeft w:val="0"/>
      <w:marRight w:val="0"/>
      <w:marTop w:val="0"/>
      <w:marBottom w:val="0"/>
      <w:divBdr>
        <w:top w:val="none" w:sz="0" w:space="0" w:color="auto"/>
        <w:left w:val="none" w:sz="0" w:space="0" w:color="auto"/>
        <w:bottom w:val="none" w:sz="0" w:space="0" w:color="auto"/>
        <w:right w:val="none" w:sz="0" w:space="0" w:color="auto"/>
      </w:divBdr>
    </w:div>
    <w:div w:id="351763841">
      <w:bodyDiv w:val="1"/>
      <w:marLeft w:val="0"/>
      <w:marRight w:val="0"/>
      <w:marTop w:val="0"/>
      <w:marBottom w:val="0"/>
      <w:divBdr>
        <w:top w:val="none" w:sz="0" w:space="0" w:color="auto"/>
        <w:left w:val="none" w:sz="0" w:space="0" w:color="auto"/>
        <w:bottom w:val="none" w:sz="0" w:space="0" w:color="auto"/>
        <w:right w:val="none" w:sz="0" w:space="0" w:color="auto"/>
      </w:divBdr>
    </w:div>
    <w:div w:id="388111803">
      <w:bodyDiv w:val="1"/>
      <w:marLeft w:val="0"/>
      <w:marRight w:val="0"/>
      <w:marTop w:val="0"/>
      <w:marBottom w:val="0"/>
      <w:divBdr>
        <w:top w:val="none" w:sz="0" w:space="0" w:color="auto"/>
        <w:left w:val="none" w:sz="0" w:space="0" w:color="auto"/>
        <w:bottom w:val="none" w:sz="0" w:space="0" w:color="auto"/>
        <w:right w:val="none" w:sz="0" w:space="0" w:color="auto"/>
      </w:divBdr>
    </w:div>
    <w:div w:id="389422458">
      <w:bodyDiv w:val="1"/>
      <w:marLeft w:val="0"/>
      <w:marRight w:val="0"/>
      <w:marTop w:val="0"/>
      <w:marBottom w:val="0"/>
      <w:divBdr>
        <w:top w:val="none" w:sz="0" w:space="0" w:color="auto"/>
        <w:left w:val="none" w:sz="0" w:space="0" w:color="auto"/>
        <w:bottom w:val="none" w:sz="0" w:space="0" w:color="auto"/>
        <w:right w:val="none" w:sz="0" w:space="0" w:color="auto"/>
      </w:divBdr>
    </w:div>
    <w:div w:id="389573175">
      <w:bodyDiv w:val="1"/>
      <w:marLeft w:val="0"/>
      <w:marRight w:val="0"/>
      <w:marTop w:val="0"/>
      <w:marBottom w:val="0"/>
      <w:divBdr>
        <w:top w:val="none" w:sz="0" w:space="0" w:color="auto"/>
        <w:left w:val="none" w:sz="0" w:space="0" w:color="auto"/>
        <w:bottom w:val="none" w:sz="0" w:space="0" w:color="auto"/>
        <w:right w:val="none" w:sz="0" w:space="0" w:color="auto"/>
      </w:divBdr>
      <w:divsChild>
        <w:div w:id="2045248970">
          <w:marLeft w:val="0"/>
          <w:marRight w:val="0"/>
          <w:marTop w:val="0"/>
          <w:marBottom w:val="0"/>
          <w:divBdr>
            <w:top w:val="none" w:sz="0" w:space="0" w:color="auto"/>
            <w:left w:val="none" w:sz="0" w:space="0" w:color="auto"/>
            <w:bottom w:val="none" w:sz="0" w:space="0" w:color="auto"/>
            <w:right w:val="none" w:sz="0" w:space="0" w:color="auto"/>
          </w:divBdr>
        </w:div>
        <w:div w:id="401608972">
          <w:marLeft w:val="0"/>
          <w:marRight w:val="0"/>
          <w:marTop w:val="0"/>
          <w:marBottom w:val="0"/>
          <w:divBdr>
            <w:top w:val="none" w:sz="0" w:space="0" w:color="auto"/>
            <w:left w:val="none" w:sz="0" w:space="0" w:color="auto"/>
            <w:bottom w:val="none" w:sz="0" w:space="0" w:color="auto"/>
            <w:right w:val="none" w:sz="0" w:space="0" w:color="auto"/>
          </w:divBdr>
        </w:div>
      </w:divsChild>
    </w:div>
    <w:div w:id="398211256">
      <w:bodyDiv w:val="1"/>
      <w:marLeft w:val="0"/>
      <w:marRight w:val="0"/>
      <w:marTop w:val="0"/>
      <w:marBottom w:val="0"/>
      <w:divBdr>
        <w:top w:val="none" w:sz="0" w:space="0" w:color="auto"/>
        <w:left w:val="none" w:sz="0" w:space="0" w:color="auto"/>
        <w:bottom w:val="none" w:sz="0" w:space="0" w:color="auto"/>
        <w:right w:val="none" w:sz="0" w:space="0" w:color="auto"/>
      </w:divBdr>
    </w:div>
    <w:div w:id="407386128">
      <w:bodyDiv w:val="1"/>
      <w:marLeft w:val="0"/>
      <w:marRight w:val="0"/>
      <w:marTop w:val="0"/>
      <w:marBottom w:val="0"/>
      <w:divBdr>
        <w:top w:val="none" w:sz="0" w:space="0" w:color="auto"/>
        <w:left w:val="none" w:sz="0" w:space="0" w:color="auto"/>
        <w:bottom w:val="none" w:sz="0" w:space="0" w:color="auto"/>
        <w:right w:val="none" w:sz="0" w:space="0" w:color="auto"/>
      </w:divBdr>
    </w:div>
    <w:div w:id="412630175">
      <w:bodyDiv w:val="1"/>
      <w:marLeft w:val="0"/>
      <w:marRight w:val="0"/>
      <w:marTop w:val="0"/>
      <w:marBottom w:val="0"/>
      <w:divBdr>
        <w:top w:val="none" w:sz="0" w:space="0" w:color="auto"/>
        <w:left w:val="none" w:sz="0" w:space="0" w:color="auto"/>
        <w:bottom w:val="none" w:sz="0" w:space="0" w:color="auto"/>
        <w:right w:val="none" w:sz="0" w:space="0" w:color="auto"/>
      </w:divBdr>
    </w:div>
    <w:div w:id="425812823">
      <w:bodyDiv w:val="1"/>
      <w:marLeft w:val="0"/>
      <w:marRight w:val="0"/>
      <w:marTop w:val="0"/>
      <w:marBottom w:val="0"/>
      <w:divBdr>
        <w:top w:val="none" w:sz="0" w:space="0" w:color="auto"/>
        <w:left w:val="none" w:sz="0" w:space="0" w:color="auto"/>
        <w:bottom w:val="none" w:sz="0" w:space="0" w:color="auto"/>
        <w:right w:val="none" w:sz="0" w:space="0" w:color="auto"/>
      </w:divBdr>
    </w:div>
    <w:div w:id="431051419">
      <w:bodyDiv w:val="1"/>
      <w:marLeft w:val="0"/>
      <w:marRight w:val="0"/>
      <w:marTop w:val="0"/>
      <w:marBottom w:val="0"/>
      <w:divBdr>
        <w:top w:val="none" w:sz="0" w:space="0" w:color="auto"/>
        <w:left w:val="none" w:sz="0" w:space="0" w:color="auto"/>
        <w:bottom w:val="none" w:sz="0" w:space="0" w:color="auto"/>
        <w:right w:val="none" w:sz="0" w:space="0" w:color="auto"/>
      </w:divBdr>
    </w:div>
    <w:div w:id="441800571">
      <w:bodyDiv w:val="1"/>
      <w:marLeft w:val="0"/>
      <w:marRight w:val="0"/>
      <w:marTop w:val="0"/>
      <w:marBottom w:val="0"/>
      <w:divBdr>
        <w:top w:val="none" w:sz="0" w:space="0" w:color="auto"/>
        <w:left w:val="none" w:sz="0" w:space="0" w:color="auto"/>
        <w:bottom w:val="none" w:sz="0" w:space="0" w:color="auto"/>
        <w:right w:val="none" w:sz="0" w:space="0" w:color="auto"/>
      </w:divBdr>
    </w:div>
    <w:div w:id="442841819">
      <w:bodyDiv w:val="1"/>
      <w:marLeft w:val="0"/>
      <w:marRight w:val="0"/>
      <w:marTop w:val="0"/>
      <w:marBottom w:val="0"/>
      <w:divBdr>
        <w:top w:val="none" w:sz="0" w:space="0" w:color="auto"/>
        <w:left w:val="none" w:sz="0" w:space="0" w:color="auto"/>
        <w:bottom w:val="none" w:sz="0" w:space="0" w:color="auto"/>
        <w:right w:val="none" w:sz="0" w:space="0" w:color="auto"/>
      </w:divBdr>
    </w:div>
    <w:div w:id="446394465">
      <w:bodyDiv w:val="1"/>
      <w:marLeft w:val="0"/>
      <w:marRight w:val="0"/>
      <w:marTop w:val="0"/>
      <w:marBottom w:val="0"/>
      <w:divBdr>
        <w:top w:val="none" w:sz="0" w:space="0" w:color="auto"/>
        <w:left w:val="none" w:sz="0" w:space="0" w:color="auto"/>
        <w:bottom w:val="none" w:sz="0" w:space="0" w:color="auto"/>
        <w:right w:val="none" w:sz="0" w:space="0" w:color="auto"/>
      </w:divBdr>
    </w:div>
    <w:div w:id="477066009">
      <w:bodyDiv w:val="1"/>
      <w:marLeft w:val="0"/>
      <w:marRight w:val="0"/>
      <w:marTop w:val="0"/>
      <w:marBottom w:val="0"/>
      <w:divBdr>
        <w:top w:val="none" w:sz="0" w:space="0" w:color="auto"/>
        <w:left w:val="none" w:sz="0" w:space="0" w:color="auto"/>
        <w:bottom w:val="none" w:sz="0" w:space="0" w:color="auto"/>
        <w:right w:val="none" w:sz="0" w:space="0" w:color="auto"/>
      </w:divBdr>
    </w:div>
    <w:div w:id="479153629">
      <w:bodyDiv w:val="1"/>
      <w:marLeft w:val="0"/>
      <w:marRight w:val="0"/>
      <w:marTop w:val="0"/>
      <w:marBottom w:val="0"/>
      <w:divBdr>
        <w:top w:val="none" w:sz="0" w:space="0" w:color="auto"/>
        <w:left w:val="none" w:sz="0" w:space="0" w:color="auto"/>
        <w:bottom w:val="none" w:sz="0" w:space="0" w:color="auto"/>
        <w:right w:val="none" w:sz="0" w:space="0" w:color="auto"/>
      </w:divBdr>
    </w:div>
    <w:div w:id="482936635">
      <w:bodyDiv w:val="1"/>
      <w:marLeft w:val="0"/>
      <w:marRight w:val="0"/>
      <w:marTop w:val="0"/>
      <w:marBottom w:val="0"/>
      <w:divBdr>
        <w:top w:val="none" w:sz="0" w:space="0" w:color="auto"/>
        <w:left w:val="none" w:sz="0" w:space="0" w:color="auto"/>
        <w:bottom w:val="none" w:sz="0" w:space="0" w:color="auto"/>
        <w:right w:val="none" w:sz="0" w:space="0" w:color="auto"/>
      </w:divBdr>
    </w:div>
    <w:div w:id="496115380">
      <w:bodyDiv w:val="1"/>
      <w:marLeft w:val="0"/>
      <w:marRight w:val="0"/>
      <w:marTop w:val="0"/>
      <w:marBottom w:val="0"/>
      <w:divBdr>
        <w:top w:val="none" w:sz="0" w:space="0" w:color="auto"/>
        <w:left w:val="none" w:sz="0" w:space="0" w:color="auto"/>
        <w:bottom w:val="none" w:sz="0" w:space="0" w:color="auto"/>
        <w:right w:val="none" w:sz="0" w:space="0" w:color="auto"/>
      </w:divBdr>
    </w:div>
    <w:div w:id="509680175">
      <w:bodyDiv w:val="1"/>
      <w:marLeft w:val="0"/>
      <w:marRight w:val="0"/>
      <w:marTop w:val="0"/>
      <w:marBottom w:val="0"/>
      <w:divBdr>
        <w:top w:val="none" w:sz="0" w:space="0" w:color="auto"/>
        <w:left w:val="none" w:sz="0" w:space="0" w:color="auto"/>
        <w:bottom w:val="none" w:sz="0" w:space="0" w:color="auto"/>
        <w:right w:val="none" w:sz="0" w:space="0" w:color="auto"/>
      </w:divBdr>
    </w:div>
    <w:div w:id="515197843">
      <w:bodyDiv w:val="1"/>
      <w:marLeft w:val="0"/>
      <w:marRight w:val="0"/>
      <w:marTop w:val="0"/>
      <w:marBottom w:val="0"/>
      <w:divBdr>
        <w:top w:val="none" w:sz="0" w:space="0" w:color="auto"/>
        <w:left w:val="none" w:sz="0" w:space="0" w:color="auto"/>
        <w:bottom w:val="none" w:sz="0" w:space="0" w:color="auto"/>
        <w:right w:val="none" w:sz="0" w:space="0" w:color="auto"/>
      </w:divBdr>
    </w:div>
    <w:div w:id="515465942">
      <w:bodyDiv w:val="1"/>
      <w:marLeft w:val="0"/>
      <w:marRight w:val="0"/>
      <w:marTop w:val="0"/>
      <w:marBottom w:val="0"/>
      <w:divBdr>
        <w:top w:val="none" w:sz="0" w:space="0" w:color="auto"/>
        <w:left w:val="none" w:sz="0" w:space="0" w:color="auto"/>
        <w:bottom w:val="none" w:sz="0" w:space="0" w:color="auto"/>
        <w:right w:val="none" w:sz="0" w:space="0" w:color="auto"/>
      </w:divBdr>
    </w:div>
    <w:div w:id="529294301">
      <w:bodyDiv w:val="1"/>
      <w:marLeft w:val="0"/>
      <w:marRight w:val="0"/>
      <w:marTop w:val="0"/>
      <w:marBottom w:val="0"/>
      <w:divBdr>
        <w:top w:val="none" w:sz="0" w:space="0" w:color="auto"/>
        <w:left w:val="none" w:sz="0" w:space="0" w:color="auto"/>
        <w:bottom w:val="none" w:sz="0" w:space="0" w:color="auto"/>
        <w:right w:val="none" w:sz="0" w:space="0" w:color="auto"/>
      </w:divBdr>
      <w:divsChild>
        <w:div w:id="339813603">
          <w:marLeft w:val="0"/>
          <w:marRight w:val="0"/>
          <w:marTop w:val="0"/>
          <w:marBottom w:val="0"/>
          <w:divBdr>
            <w:top w:val="none" w:sz="0" w:space="0" w:color="auto"/>
            <w:left w:val="none" w:sz="0" w:space="0" w:color="auto"/>
            <w:bottom w:val="none" w:sz="0" w:space="0" w:color="auto"/>
            <w:right w:val="none" w:sz="0" w:space="0" w:color="auto"/>
          </w:divBdr>
        </w:div>
        <w:div w:id="544290649">
          <w:marLeft w:val="0"/>
          <w:marRight w:val="0"/>
          <w:marTop w:val="0"/>
          <w:marBottom w:val="0"/>
          <w:divBdr>
            <w:top w:val="none" w:sz="0" w:space="0" w:color="auto"/>
            <w:left w:val="none" w:sz="0" w:space="0" w:color="auto"/>
            <w:bottom w:val="none" w:sz="0" w:space="0" w:color="auto"/>
            <w:right w:val="none" w:sz="0" w:space="0" w:color="auto"/>
          </w:divBdr>
        </w:div>
        <w:div w:id="613902575">
          <w:marLeft w:val="0"/>
          <w:marRight w:val="0"/>
          <w:marTop w:val="0"/>
          <w:marBottom w:val="0"/>
          <w:divBdr>
            <w:top w:val="none" w:sz="0" w:space="0" w:color="auto"/>
            <w:left w:val="none" w:sz="0" w:space="0" w:color="auto"/>
            <w:bottom w:val="none" w:sz="0" w:space="0" w:color="auto"/>
            <w:right w:val="none" w:sz="0" w:space="0" w:color="auto"/>
          </w:divBdr>
        </w:div>
        <w:div w:id="624779649">
          <w:marLeft w:val="0"/>
          <w:marRight w:val="0"/>
          <w:marTop w:val="0"/>
          <w:marBottom w:val="0"/>
          <w:divBdr>
            <w:top w:val="none" w:sz="0" w:space="0" w:color="auto"/>
            <w:left w:val="none" w:sz="0" w:space="0" w:color="auto"/>
            <w:bottom w:val="none" w:sz="0" w:space="0" w:color="auto"/>
            <w:right w:val="none" w:sz="0" w:space="0" w:color="auto"/>
          </w:divBdr>
        </w:div>
        <w:div w:id="1004086288">
          <w:marLeft w:val="0"/>
          <w:marRight w:val="0"/>
          <w:marTop w:val="0"/>
          <w:marBottom w:val="0"/>
          <w:divBdr>
            <w:top w:val="none" w:sz="0" w:space="0" w:color="auto"/>
            <w:left w:val="none" w:sz="0" w:space="0" w:color="auto"/>
            <w:bottom w:val="none" w:sz="0" w:space="0" w:color="auto"/>
            <w:right w:val="none" w:sz="0" w:space="0" w:color="auto"/>
          </w:divBdr>
        </w:div>
        <w:div w:id="1061831432">
          <w:marLeft w:val="0"/>
          <w:marRight w:val="0"/>
          <w:marTop w:val="0"/>
          <w:marBottom w:val="0"/>
          <w:divBdr>
            <w:top w:val="none" w:sz="0" w:space="0" w:color="auto"/>
            <w:left w:val="none" w:sz="0" w:space="0" w:color="auto"/>
            <w:bottom w:val="none" w:sz="0" w:space="0" w:color="auto"/>
            <w:right w:val="none" w:sz="0" w:space="0" w:color="auto"/>
          </w:divBdr>
          <w:divsChild>
            <w:div w:id="355426630">
              <w:marLeft w:val="0"/>
              <w:marRight w:val="0"/>
              <w:marTop w:val="0"/>
              <w:marBottom w:val="0"/>
              <w:divBdr>
                <w:top w:val="none" w:sz="0" w:space="0" w:color="auto"/>
                <w:left w:val="none" w:sz="0" w:space="0" w:color="auto"/>
                <w:bottom w:val="none" w:sz="0" w:space="0" w:color="auto"/>
                <w:right w:val="none" w:sz="0" w:space="0" w:color="auto"/>
              </w:divBdr>
              <w:divsChild>
                <w:div w:id="213196539">
                  <w:marLeft w:val="0"/>
                  <w:marRight w:val="0"/>
                  <w:marTop w:val="0"/>
                  <w:marBottom w:val="0"/>
                  <w:divBdr>
                    <w:top w:val="none" w:sz="0" w:space="0" w:color="auto"/>
                    <w:left w:val="none" w:sz="0" w:space="0" w:color="auto"/>
                    <w:bottom w:val="none" w:sz="0" w:space="0" w:color="auto"/>
                    <w:right w:val="none" w:sz="0" w:space="0" w:color="auto"/>
                  </w:divBdr>
                </w:div>
                <w:div w:id="342785620">
                  <w:marLeft w:val="0"/>
                  <w:marRight w:val="0"/>
                  <w:marTop w:val="0"/>
                  <w:marBottom w:val="0"/>
                  <w:divBdr>
                    <w:top w:val="none" w:sz="0" w:space="0" w:color="auto"/>
                    <w:left w:val="none" w:sz="0" w:space="0" w:color="auto"/>
                    <w:bottom w:val="none" w:sz="0" w:space="0" w:color="auto"/>
                    <w:right w:val="none" w:sz="0" w:space="0" w:color="auto"/>
                  </w:divBdr>
                </w:div>
              </w:divsChild>
            </w:div>
            <w:div w:id="1111975440">
              <w:marLeft w:val="0"/>
              <w:marRight w:val="0"/>
              <w:marTop w:val="0"/>
              <w:marBottom w:val="0"/>
              <w:divBdr>
                <w:top w:val="none" w:sz="0" w:space="0" w:color="auto"/>
                <w:left w:val="none" w:sz="0" w:space="0" w:color="auto"/>
                <w:bottom w:val="none" w:sz="0" w:space="0" w:color="auto"/>
                <w:right w:val="none" w:sz="0" w:space="0" w:color="auto"/>
              </w:divBdr>
              <w:divsChild>
                <w:div w:id="970014880">
                  <w:marLeft w:val="0"/>
                  <w:marRight w:val="0"/>
                  <w:marTop w:val="0"/>
                  <w:marBottom w:val="0"/>
                  <w:divBdr>
                    <w:top w:val="none" w:sz="0" w:space="0" w:color="auto"/>
                    <w:left w:val="none" w:sz="0" w:space="0" w:color="auto"/>
                    <w:bottom w:val="none" w:sz="0" w:space="0" w:color="auto"/>
                    <w:right w:val="none" w:sz="0" w:space="0" w:color="auto"/>
                  </w:divBdr>
                </w:div>
                <w:div w:id="1368723966">
                  <w:marLeft w:val="0"/>
                  <w:marRight w:val="0"/>
                  <w:marTop w:val="0"/>
                  <w:marBottom w:val="0"/>
                  <w:divBdr>
                    <w:top w:val="none" w:sz="0" w:space="0" w:color="auto"/>
                    <w:left w:val="none" w:sz="0" w:space="0" w:color="auto"/>
                    <w:bottom w:val="none" w:sz="0" w:space="0" w:color="auto"/>
                    <w:right w:val="none" w:sz="0" w:space="0" w:color="auto"/>
                  </w:divBdr>
                </w:div>
              </w:divsChild>
            </w:div>
            <w:div w:id="2123986120">
              <w:marLeft w:val="0"/>
              <w:marRight w:val="0"/>
              <w:marTop w:val="0"/>
              <w:marBottom w:val="0"/>
              <w:divBdr>
                <w:top w:val="none" w:sz="0" w:space="0" w:color="auto"/>
                <w:left w:val="none" w:sz="0" w:space="0" w:color="auto"/>
                <w:bottom w:val="none" w:sz="0" w:space="0" w:color="auto"/>
                <w:right w:val="none" w:sz="0" w:space="0" w:color="auto"/>
              </w:divBdr>
              <w:divsChild>
                <w:div w:id="984823241">
                  <w:marLeft w:val="0"/>
                  <w:marRight w:val="0"/>
                  <w:marTop w:val="0"/>
                  <w:marBottom w:val="0"/>
                  <w:divBdr>
                    <w:top w:val="none" w:sz="0" w:space="0" w:color="auto"/>
                    <w:left w:val="none" w:sz="0" w:space="0" w:color="auto"/>
                    <w:bottom w:val="none" w:sz="0" w:space="0" w:color="auto"/>
                    <w:right w:val="none" w:sz="0" w:space="0" w:color="auto"/>
                  </w:divBdr>
                </w:div>
                <w:div w:id="155650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15344">
          <w:marLeft w:val="0"/>
          <w:marRight w:val="0"/>
          <w:marTop w:val="0"/>
          <w:marBottom w:val="0"/>
          <w:divBdr>
            <w:top w:val="none" w:sz="0" w:space="0" w:color="auto"/>
            <w:left w:val="none" w:sz="0" w:space="0" w:color="auto"/>
            <w:bottom w:val="none" w:sz="0" w:space="0" w:color="auto"/>
            <w:right w:val="none" w:sz="0" w:space="0" w:color="auto"/>
          </w:divBdr>
        </w:div>
      </w:divsChild>
    </w:div>
    <w:div w:id="530264512">
      <w:bodyDiv w:val="1"/>
      <w:marLeft w:val="0"/>
      <w:marRight w:val="0"/>
      <w:marTop w:val="0"/>
      <w:marBottom w:val="0"/>
      <w:divBdr>
        <w:top w:val="none" w:sz="0" w:space="0" w:color="auto"/>
        <w:left w:val="none" w:sz="0" w:space="0" w:color="auto"/>
        <w:bottom w:val="none" w:sz="0" w:space="0" w:color="auto"/>
        <w:right w:val="none" w:sz="0" w:space="0" w:color="auto"/>
      </w:divBdr>
    </w:div>
    <w:div w:id="531769476">
      <w:bodyDiv w:val="1"/>
      <w:marLeft w:val="0"/>
      <w:marRight w:val="0"/>
      <w:marTop w:val="0"/>
      <w:marBottom w:val="0"/>
      <w:divBdr>
        <w:top w:val="none" w:sz="0" w:space="0" w:color="auto"/>
        <w:left w:val="none" w:sz="0" w:space="0" w:color="auto"/>
        <w:bottom w:val="none" w:sz="0" w:space="0" w:color="auto"/>
        <w:right w:val="none" w:sz="0" w:space="0" w:color="auto"/>
      </w:divBdr>
    </w:div>
    <w:div w:id="548805238">
      <w:bodyDiv w:val="1"/>
      <w:marLeft w:val="0"/>
      <w:marRight w:val="0"/>
      <w:marTop w:val="0"/>
      <w:marBottom w:val="0"/>
      <w:divBdr>
        <w:top w:val="none" w:sz="0" w:space="0" w:color="auto"/>
        <w:left w:val="none" w:sz="0" w:space="0" w:color="auto"/>
        <w:bottom w:val="none" w:sz="0" w:space="0" w:color="auto"/>
        <w:right w:val="none" w:sz="0" w:space="0" w:color="auto"/>
      </w:divBdr>
    </w:div>
    <w:div w:id="570391787">
      <w:bodyDiv w:val="1"/>
      <w:marLeft w:val="0"/>
      <w:marRight w:val="0"/>
      <w:marTop w:val="0"/>
      <w:marBottom w:val="0"/>
      <w:divBdr>
        <w:top w:val="none" w:sz="0" w:space="0" w:color="auto"/>
        <w:left w:val="none" w:sz="0" w:space="0" w:color="auto"/>
        <w:bottom w:val="none" w:sz="0" w:space="0" w:color="auto"/>
        <w:right w:val="none" w:sz="0" w:space="0" w:color="auto"/>
      </w:divBdr>
    </w:div>
    <w:div w:id="617417507">
      <w:bodyDiv w:val="1"/>
      <w:marLeft w:val="0"/>
      <w:marRight w:val="0"/>
      <w:marTop w:val="0"/>
      <w:marBottom w:val="0"/>
      <w:divBdr>
        <w:top w:val="none" w:sz="0" w:space="0" w:color="auto"/>
        <w:left w:val="none" w:sz="0" w:space="0" w:color="auto"/>
        <w:bottom w:val="none" w:sz="0" w:space="0" w:color="auto"/>
        <w:right w:val="none" w:sz="0" w:space="0" w:color="auto"/>
      </w:divBdr>
    </w:div>
    <w:div w:id="620771678">
      <w:bodyDiv w:val="1"/>
      <w:marLeft w:val="0"/>
      <w:marRight w:val="0"/>
      <w:marTop w:val="0"/>
      <w:marBottom w:val="0"/>
      <w:divBdr>
        <w:top w:val="none" w:sz="0" w:space="0" w:color="auto"/>
        <w:left w:val="none" w:sz="0" w:space="0" w:color="auto"/>
        <w:bottom w:val="none" w:sz="0" w:space="0" w:color="auto"/>
        <w:right w:val="none" w:sz="0" w:space="0" w:color="auto"/>
      </w:divBdr>
    </w:div>
    <w:div w:id="621229654">
      <w:bodyDiv w:val="1"/>
      <w:marLeft w:val="0"/>
      <w:marRight w:val="0"/>
      <w:marTop w:val="0"/>
      <w:marBottom w:val="0"/>
      <w:divBdr>
        <w:top w:val="none" w:sz="0" w:space="0" w:color="auto"/>
        <w:left w:val="none" w:sz="0" w:space="0" w:color="auto"/>
        <w:bottom w:val="none" w:sz="0" w:space="0" w:color="auto"/>
        <w:right w:val="none" w:sz="0" w:space="0" w:color="auto"/>
      </w:divBdr>
    </w:div>
    <w:div w:id="630133921">
      <w:bodyDiv w:val="1"/>
      <w:marLeft w:val="0"/>
      <w:marRight w:val="0"/>
      <w:marTop w:val="0"/>
      <w:marBottom w:val="0"/>
      <w:divBdr>
        <w:top w:val="none" w:sz="0" w:space="0" w:color="auto"/>
        <w:left w:val="none" w:sz="0" w:space="0" w:color="auto"/>
        <w:bottom w:val="none" w:sz="0" w:space="0" w:color="auto"/>
        <w:right w:val="none" w:sz="0" w:space="0" w:color="auto"/>
      </w:divBdr>
    </w:div>
    <w:div w:id="675571741">
      <w:bodyDiv w:val="1"/>
      <w:marLeft w:val="0"/>
      <w:marRight w:val="0"/>
      <w:marTop w:val="0"/>
      <w:marBottom w:val="0"/>
      <w:divBdr>
        <w:top w:val="none" w:sz="0" w:space="0" w:color="auto"/>
        <w:left w:val="none" w:sz="0" w:space="0" w:color="auto"/>
        <w:bottom w:val="none" w:sz="0" w:space="0" w:color="auto"/>
        <w:right w:val="none" w:sz="0" w:space="0" w:color="auto"/>
      </w:divBdr>
      <w:divsChild>
        <w:div w:id="315718971">
          <w:marLeft w:val="0"/>
          <w:marRight w:val="0"/>
          <w:marTop w:val="0"/>
          <w:marBottom w:val="0"/>
          <w:divBdr>
            <w:top w:val="none" w:sz="0" w:space="0" w:color="auto"/>
            <w:left w:val="none" w:sz="0" w:space="0" w:color="auto"/>
            <w:bottom w:val="none" w:sz="0" w:space="0" w:color="auto"/>
            <w:right w:val="none" w:sz="0" w:space="0" w:color="auto"/>
          </w:divBdr>
        </w:div>
        <w:div w:id="775952301">
          <w:marLeft w:val="0"/>
          <w:marRight w:val="0"/>
          <w:marTop w:val="0"/>
          <w:marBottom w:val="0"/>
          <w:divBdr>
            <w:top w:val="none" w:sz="0" w:space="0" w:color="auto"/>
            <w:left w:val="none" w:sz="0" w:space="0" w:color="auto"/>
            <w:bottom w:val="none" w:sz="0" w:space="0" w:color="auto"/>
            <w:right w:val="none" w:sz="0" w:space="0" w:color="auto"/>
          </w:divBdr>
        </w:div>
        <w:div w:id="1236164325">
          <w:marLeft w:val="0"/>
          <w:marRight w:val="0"/>
          <w:marTop w:val="0"/>
          <w:marBottom w:val="0"/>
          <w:divBdr>
            <w:top w:val="none" w:sz="0" w:space="0" w:color="auto"/>
            <w:left w:val="none" w:sz="0" w:space="0" w:color="auto"/>
            <w:bottom w:val="none" w:sz="0" w:space="0" w:color="auto"/>
            <w:right w:val="none" w:sz="0" w:space="0" w:color="auto"/>
          </w:divBdr>
          <w:divsChild>
            <w:div w:id="435175829">
              <w:marLeft w:val="0"/>
              <w:marRight w:val="0"/>
              <w:marTop w:val="0"/>
              <w:marBottom w:val="0"/>
              <w:divBdr>
                <w:top w:val="none" w:sz="0" w:space="0" w:color="auto"/>
                <w:left w:val="none" w:sz="0" w:space="0" w:color="auto"/>
                <w:bottom w:val="none" w:sz="0" w:space="0" w:color="auto"/>
                <w:right w:val="none" w:sz="0" w:space="0" w:color="auto"/>
              </w:divBdr>
              <w:divsChild>
                <w:div w:id="1521431799">
                  <w:marLeft w:val="0"/>
                  <w:marRight w:val="0"/>
                  <w:marTop w:val="0"/>
                  <w:marBottom w:val="0"/>
                  <w:divBdr>
                    <w:top w:val="none" w:sz="0" w:space="0" w:color="auto"/>
                    <w:left w:val="none" w:sz="0" w:space="0" w:color="auto"/>
                    <w:bottom w:val="none" w:sz="0" w:space="0" w:color="auto"/>
                    <w:right w:val="none" w:sz="0" w:space="0" w:color="auto"/>
                  </w:divBdr>
                </w:div>
                <w:div w:id="1974365296">
                  <w:marLeft w:val="0"/>
                  <w:marRight w:val="0"/>
                  <w:marTop w:val="0"/>
                  <w:marBottom w:val="0"/>
                  <w:divBdr>
                    <w:top w:val="none" w:sz="0" w:space="0" w:color="auto"/>
                    <w:left w:val="none" w:sz="0" w:space="0" w:color="auto"/>
                    <w:bottom w:val="none" w:sz="0" w:space="0" w:color="auto"/>
                    <w:right w:val="none" w:sz="0" w:space="0" w:color="auto"/>
                  </w:divBdr>
                </w:div>
              </w:divsChild>
            </w:div>
            <w:div w:id="1061560047">
              <w:marLeft w:val="0"/>
              <w:marRight w:val="0"/>
              <w:marTop w:val="0"/>
              <w:marBottom w:val="0"/>
              <w:divBdr>
                <w:top w:val="none" w:sz="0" w:space="0" w:color="auto"/>
                <w:left w:val="none" w:sz="0" w:space="0" w:color="auto"/>
                <w:bottom w:val="none" w:sz="0" w:space="0" w:color="auto"/>
                <w:right w:val="none" w:sz="0" w:space="0" w:color="auto"/>
              </w:divBdr>
              <w:divsChild>
                <w:div w:id="716048788">
                  <w:marLeft w:val="0"/>
                  <w:marRight w:val="0"/>
                  <w:marTop w:val="0"/>
                  <w:marBottom w:val="0"/>
                  <w:divBdr>
                    <w:top w:val="none" w:sz="0" w:space="0" w:color="auto"/>
                    <w:left w:val="none" w:sz="0" w:space="0" w:color="auto"/>
                    <w:bottom w:val="none" w:sz="0" w:space="0" w:color="auto"/>
                    <w:right w:val="none" w:sz="0" w:space="0" w:color="auto"/>
                  </w:divBdr>
                </w:div>
                <w:div w:id="2083983202">
                  <w:marLeft w:val="0"/>
                  <w:marRight w:val="0"/>
                  <w:marTop w:val="0"/>
                  <w:marBottom w:val="0"/>
                  <w:divBdr>
                    <w:top w:val="none" w:sz="0" w:space="0" w:color="auto"/>
                    <w:left w:val="none" w:sz="0" w:space="0" w:color="auto"/>
                    <w:bottom w:val="none" w:sz="0" w:space="0" w:color="auto"/>
                    <w:right w:val="none" w:sz="0" w:space="0" w:color="auto"/>
                  </w:divBdr>
                </w:div>
              </w:divsChild>
            </w:div>
            <w:div w:id="1805544574">
              <w:marLeft w:val="0"/>
              <w:marRight w:val="0"/>
              <w:marTop w:val="0"/>
              <w:marBottom w:val="0"/>
              <w:divBdr>
                <w:top w:val="none" w:sz="0" w:space="0" w:color="auto"/>
                <w:left w:val="none" w:sz="0" w:space="0" w:color="auto"/>
                <w:bottom w:val="none" w:sz="0" w:space="0" w:color="auto"/>
                <w:right w:val="none" w:sz="0" w:space="0" w:color="auto"/>
              </w:divBdr>
              <w:divsChild>
                <w:div w:id="224295768">
                  <w:marLeft w:val="0"/>
                  <w:marRight w:val="0"/>
                  <w:marTop w:val="0"/>
                  <w:marBottom w:val="0"/>
                  <w:divBdr>
                    <w:top w:val="none" w:sz="0" w:space="0" w:color="auto"/>
                    <w:left w:val="none" w:sz="0" w:space="0" w:color="auto"/>
                    <w:bottom w:val="none" w:sz="0" w:space="0" w:color="auto"/>
                    <w:right w:val="none" w:sz="0" w:space="0" w:color="auto"/>
                  </w:divBdr>
                </w:div>
                <w:div w:id="39127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779407">
          <w:marLeft w:val="0"/>
          <w:marRight w:val="0"/>
          <w:marTop w:val="0"/>
          <w:marBottom w:val="0"/>
          <w:divBdr>
            <w:top w:val="none" w:sz="0" w:space="0" w:color="auto"/>
            <w:left w:val="none" w:sz="0" w:space="0" w:color="auto"/>
            <w:bottom w:val="none" w:sz="0" w:space="0" w:color="auto"/>
            <w:right w:val="none" w:sz="0" w:space="0" w:color="auto"/>
          </w:divBdr>
        </w:div>
        <w:div w:id="1346128021">
          <w:marLeft w:val="0"/>
          <w:marRight w:val="0"/>
          <w:marTop w:val="0"/>
          <w:marBottom w:val="0"/>
          <w:divBdr>
            <w:top w:val="none" w:sz="0" w:space="0" w:color="auto"/>
            <w:left w:val="none" w:sz="0" w:space="0" w:color="auto"/>
            <w:bottom w:val="none" w:sz="0" w:space="0" w:color="auto"/>
            <w:right w:val="none" w:sz="0" w:space="0" w:color="auto"/>
          </w:divBdr>
        </w:div>
        <w:div w:id="1639912928">
          <w:marLeft w:val="0"/>
          <w:marRight w:val="0"/>
          <w:marTop w:val="0"/>
          <w:marBottom w:val="0"/>
          <w:divBdr>
            <w:top w:val="none" w:sz="0" w:space="0" w:color="auto"/>
            <w:left w:val="none" w:sz="0" w:space="0" w:color="auto"/>
            <w:bottom w:val="none" w:sz="0" w:space="0" w:color="auto"/>
            <w:right w:val="none" w:sz="0" w:space="0" w:color="auto"/>
          </w:divBdr>
        </w:div>
        <w:div w:id="2029209416">
          <w:marLeft w:val="0"/>
          <w:marRight w:val="0"/>
          <w:marTop w:val="0"/>
          <w:marBottom w:val="0"/>
          <w:divBdr>
            <w:top w:val="none" w:sz="0" w:space="0" w:color="auto"/>
            <w:left w:val="none" w:sz="0" w:space="0" w:color="auto"/>
            <w:bottom w:val="none" w:sz="0" w:space="0" w:color="auto"/>
            <w:right w:val="none" w:sz="0" w:space="0" w:color="auto"/>
          </w:divBdr>
        </w:div>
      </w:divsChild>
    </w:div>
    <w:div w:id="683702779">
      <w:bodyDiv w:val="1"/>
      <w:marLeft w:val="0"/>
      <w:marRight w:val="0"/>
      <w:marTop w:val="0"/>
      <w:marBottom w:val="0"/>
      <w:divBdr>
        <w:top w:val="none" w:sz="0" w:space="0" w:color="auto"/>
        <w:left w:val="none" w:sz="0" w:space="0" w:color="auto"/>
        <w:bottom w:val="none" w:sz="0" w:space="0" w:color="auto"/>
        <w:right w:val="none" w:sz="0" w:space="0" w:color="auto"/>
      </w:divBdr>
    </w:div>
    <w:div w:id="752512750">
      <w:bodyDiv w:val="1"/>
      <w:marLeft w:val="0"/>
      <w:marRight w:val="0"/>
      <w:marTop w:val="0"/>
      <w:marBottom w:val="0"/>
      <w:divBdr>
        <w:top w:val="none" w:sz="0" w:space="0" w:color="auto"/>
        <w:left w:val="none" w:sz="0" w:space="0" w:color="auto"/>
        <w:bottom w:val="none" w:sz="0" w:space="0" w:color="auto"/>
        <w:right w:val="none" w:sz="0" w:space="0" w:color="auto"/>
      </w:divBdr>
    </w:div>
    <w:div w:id="760642125">
      <w:bodyDiv w:val="1"/>
      <w:marLeft w:val="0"/>
      <w:marRight w:val="0"/>
      <w:marTop w:val="0"/>
      <w:marBottom w:val="0"/>
      <w:divBdr>
        <w:top w:val="none" w:sz="0" w:space="0" w:color="auto"/>
        <w:left w:val="none" w:sz="0" w:space="0" w:color="auto"/>
        <w:bottom w:val="none" w:sz="0" w:space="0" w:color="auto"/>
        <w:right w:val="none" w:sz="0" w:space="0" w:color="auto"/>
      </w:divBdr>
      <w:divsChild>
        <w:div w:id="324822059">
          <w:marLeft w:val="0"/>
          <w:marRight w:val="0"/>
          <w:marTop w:val="0"/>
          <w:marBottom w:val="0"/>
          <w:divBdr>
            <w:top w:val="none" w:sz="0" w:space="0" w:color="auto"/>
            <w:left w:val="none" w:sz="0" w:space="0" w:color="auto"/>
            <w:bottom w:val="none" w:sz="0" w:space="0" w:color="auto"/>
            <w:right w:val="none" w:sz="0" w:space="0" w:color="auto"/>
          </w:divBdr>
        </w:div>
        <w:div w:id="401491239">
          <w:marLeft w:val="0"/>
          <w:marRight w:val="0"/>
          <w:marTop w:val="0"/>
          <w:marBottom w:val="0"/>
          <w:divBdr>
            <w:top w:val="none" w:sz="0" w:space="0" w:color="auto"/>
            <w:left w:val="none" w:sz="0" w:space="0" w:color="auto"/>
            <w:bottom w:val="none" w:sz="0" w:space="0" w:color="auto"/>
            <w:right w:val="none" w:sz="0" w:space="0" w:color="auto"/>
          </w:divBdr>
        </w:div>
        <w:div w:id="570383552">
          <w:marLeft w:val="0"/>
          <w:marRight w:val="0"/>
          <w:marTop w:val="0"/>
          <w:marBottom w:val="0"/>
          <w:divBdr>
            <w:top w:val="none" w:sz="0" w:space="0" w:color="auto"/>
            <w:left w:val="none" w:sz="0" w:space="0" w:color="auto"/>
            <w:bottom w:val="none" w:sz="0" w:space="0" w:color="auto"/>
            <w:right w:val="none" w:sz="0" w:space="0" w:color="auto"/>
          </w:divBdr>
        </w:div>
        <w:div w:id="1039861601">
          <w:marLeft w:val="0"/>
          <w:marRight w:val="0"/>
          <w:marTop w:val="0"/>
          <w:marBottom w:val="0"/>
          <w:divBdr>
            <w:top w:val="none" w:sz="0" w:space="0" w:color="auto"/>
            <w:left w:val="none" w:sz="0" w:space="0" w:color="auto"/>
            <w:bottom w:val="none" w:sz="0" w:space="0" w:color="auto"/>
            <w:right w:val="none" w:sz="0" w:space="0" w:color="auto"/>
          </w:divBdr>
        </w:div>
        <w:div w:id="1092161076">
          <w:marLeft w:val="0"/>
          <w:marRight w:val="0"/>
          <w:marTop w:val="0"/>
          <w:marBottom w:val="0"/>
          <w:divBdr>
            <w:top w:val="none" w:sz="0" w:space="0" w:color="auto"/>
            <w:left w:val="none" w:sz="0" w:space="0" w:color="auto"/>
            <w:bottom w:val="none" w:sz="0" w:space="0" w:color="auto"/>
            <w:right w:val="none" w:sz="0" w:space="0" w:color="auto"/>
          </w:divBdr>
        </w:div>
        <w:div w:id="1480145405">
          <w:marLeft w:val="0"/>
          <w:marRight w:val="0"/>
          <w:marTop w:val="0"/>
          <w:marBottom w:val="0"/>
          <w:divBdr>
            <w:top w:val="none" w:sz="0" w:space="0" w:color="auto"/>
            <w:left w:val="none" w:sz="0" w:space="0" w:color="auto"/>
            <w:bottom w:val="none" w:sz="0" w:space="0" w:color="auto"/>
            <w:right w:val="none" w:sz="0" w:space="0" w:color="auto"/>
          </w:divBdr>
        </w:div>
        <w:div w:id="1717004040">
          <w:marLeft w:val="0"/>
          <w:marRight w:val="0"/>
          <w:marTop w:val="0"/>
          <w:marBottom w:val="0"/>
          <w:divBdr>
            <w:top w:val="none" w:sz="0" w:space="0" w:color="auto"/>
            <w:left w:val="none" w:sz="0" w:space="0" w:color="auto"/>
            <w:bottom w:val="none" w:sz="0" w:space="0" w:color="auto"/>
            <w:right w:val="none" w:sz="0" w:space="0" w:color="auto"/>
          </w:divBdr>
        </w:div>
        <w:div w:id="1717850281">
          <w:marLeft w:val="0"/>
          <w:marRight w:val="0"/>
          <w:marTop w:val="0"/>
          <w:marBottom w:val="0"/>
          <w:divBdr>
            <w:top w:val="none" w:sz="0" w:space="0" w:color="auto"/>
            <w:left w:val="none" w:sz="0" w:space="0" w:color="auto"/>
            <w:bottom w:val="none" w:sz="0" w:space="0" w:color="auto"/>
            <w:right w:val="none" w:sz="0" w:space="0" w:color="auto"/>
          </w:divBdr>
        </w:div>
        <w:div w:id="1902790718">
          <w:marLeft w:val="0"/>
          <w:marRight w:val="0"/>
          <w:marTop w:val="0"/>
          <w:marBottom w:val="0"/>
          <w:divBdr>
            <w:top w:val="none" w:sz="0" w:space="0" w:color="auto"/>
            <w:left w:val="none" w:sz="0" w:space="0" w:color="auto"/>
            <w:bottom w:val="none" w:sz="0" w:space="0" w:color="auto"/>
            <w:right w:val="none" w:sz="0" w:space="0" w:color="auto"/>
          </w:divBdr>
        </w:div>
        <w:div w:id="2122215244">
          <w:marLeft w:val="0"/>
          <w:marRight w:val="0"/>
          <w:marTop w:val="0"/>
          <w:marBottom w:val="0"/>
          <w:divBdr>
            <w:top w:val="none" w:sz="0" w:space="0" w:color="auto"/>
            <w:left w:val="none" w:sz="0" w:space="0" w:color="auto"/>
            <w:bottom w:val="none" w:sz="0" w:space="0" w:color="auto"/>
            <w:right w:val="none" w:sz="0" w:space="0" w:color="auto"/>
          </w:divBdr>
        </w:div>
      </w:divsChild>
    </w:div>
    <w:div w:id="764687919">
      <w:bodyDiv w:val="1"/>
      <w:marLeft w:val="0"/>
      <w:marRight w:val="0"/>
      <w:marTop w:val="0"/>
      <w:marBottom w:val="0"/>
      <w:divBdr>
        <w:top w:val="none" w:sz="0" w:space="0" w:color="auto"/>
        <w:left w:val="none" w:sz="0" w:space="0" w:color="auto"/>
        <w:bottom w:val="none" w:sz="0" w:space="0" w:color="auto"/>
        <w:right w:val="none" w:sz="0" w:space="0" w:color="auto"/>
      </w:divBdr>
    </w:div>
    <w:div w:id="804008459">
      <w:bodyDiv w:val="1"/>
      <w:marLeft w:val="0"/>
      <w:marRight w:val="0"/>
      <w:marTop w:val="0"/>
      <w:marBottom w:val="0"/>
      <w:divBdr>
        <w:top w:val="none" w:sz="0" w:space="0" w:color="auto"/>
        <w:left w:val="none" w:sz="0" w:space="0" w:color="auto"/>
        <w:bottom w:val="none" w:sz="0" w:space="0" w:color="auto"/>
        <w:right w:val="none" w:sz="0" w:space="0" w:color="auto"/>
      </w:divBdr>
    </w:div>
    <w:div w:id="820342545">
      <w:bodyDiv w:val="1"/>
      <w:marLeft w:val="0"/>
      <w:marRight w:val="0"/>
      <w:marTop w:val="0"/>
      <w:marBottom w:val="0"/>
      <w:divBdr>
        <w:top w:val="none" w:sz="0" w:space="0" w:color="auto"/>
        <w:left w:val="none" w:sz="0" w:space="0" w:color="auto"/>
        <w:bottom w:val="none" w:sz="0" w:space="0" w:color="auto"/>
        <w:right w:val="none" w:sz="0" w:space="0" w:color="auto"/>
      </w:divBdr>
      <w:divsChild>
        <w:div w:id="1584334936">
          <w:marLeft w:val="0"/>
          <w:marRight w:val="0"/>
          <w:marTop w:val="0"/>
          <w:marBottom w:val="0"/>
          <w:divBdr>
            <w:top w:val="none" w:sz="0" w:space="0" w:color="auto"/>
            <w:left w:val="none" w:sz="0" w:space="0" w:color="auto"/>
            <w:bottom w:val="none" w:sz="0" w:space="0" w:color="auto"/>
            <w:right w:val="none" w:sz="0" w:space="0" w:color="auto"/>
          </w:divBdr>
        </w:div>
        <w:div w:id="1721905525">
          <w:marLeft w:val="0"/>
          <w:marRight w:val="0"/>
          <w:marTop w:val="0"/>
          <w:marBottom w:val="120"/>
          <w:divBdr>
            <w:top w:val="none" w:sz="0" w:space="0" w:color="auto"/>
            <w:left w:val="none" w:sz="0" w:space="0" w:color="auto"/>
            <w:bottom w:val="none" w:sz="0" w:space="0" w:color="auto"/>
            <w:right w:val="none" w:sz="0" w:space="0" w:color="auto"/>
          </w:divBdr>
          <w:divsChild>
            <w:div w:id="1091121605">
              <w:marLeft w:val="0"/>
              <w:marRight w:val="0"/>
              <w:marTop w:val="0"/>
              <w:marBottom w:val="0"/>
              <w:divBdr>
                <w:top w:val="none" w:sz="0" w:space="0" w:color="auto"/>
                <w:left w:val="none" w:sz="0" w:space="0" w:color="auto"/>
                <w:bottom w:val="none" w:sz="0" w:space="0" w:color="auto"/>
                <w:right w:val="none" w:sz="0" w:space="0" w:color="auto"/>
              </w:divBdr>
              <w:divsChild>
                <w:div w:id="971789169">
                  <w:marLeft w:val="0"/>
                  <w:marRight w:val="0"/>
                  <w:marTop w:val="0"/>
                  <w:marBottom w:val="0"/>
                  <w:divBdr>
                    <w:top w:val="none" w:sz="0" w:space="0" w:color="auto"/>
                    <w:left w:val="none" w:sz="0" w:space="0" w:color="auto"/>
                    <w:bottom w:val="none" w:sz="0" w:space="0" w:color="auto"/>
                    <w:right w:val="none" w:sz="0" w:space="0" w:color="auto"/>
                  </w:divBdr>
                  <w:divsChild>
                    <w:div w:id="43109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133660">
          <w:marLeft w:val="0"/>
          <w:marRight w:val="0"/>
          <w:marTop w:val="0"/>
          <w:marBottom w:val="0"/>
          <w:divBdr>
            <w:top w:val="none" w:sz="0" w:space="0" w:color="auto"/>
            <w:left w:val="none" w:sz="0" w:space="0" w:color="auto"/>
            <w:bottom w:val="none" w:sz="0" w:space="0" w:color="auto"/>
            <w:right w:val="none" w:sz="0" w:space="0" w:color="auto"/>
          </w:divBdr>
        </w:div>
      </w:divsChild>
    </w:div>
    <w:div w:id="820922885">
      <w:bodyDiv w:val="1"/>
      <w:marLeft w:val="0"/>
      <w:marRight w:val="0"/>
      <w:marTop w:val="0"/>
      <w:marBottom w:val="0"/>
      <w:divBdr>
        <w:top w:val="none" w:sz="0" w:space="0" w:color="auto"/>
        <w:left w:val="none" w:sz="0" w:space="0" w:color="auto"/>
        <w:bottom w:val="none" w:sz="0" w:space="0" w:color="auto"/>
        <w:right w:val="none" w:sz="0" w:space="0" w:color="auto"/>
      </w:divBdr>
    </w:div>
    <w:div w:id="827016641">
      <w:bodyDiv w:val="1"/>
      <w:marLeft w:val="0"/>
      <w:marRight w:val="0"/>
      <w:marTop w:val="0"/>
      <w:marBottom w:val="0"/>
      <w:divBdr>
        <w:top w:val="none" w:sz="0" w:space="0" w:color="auto"/>
        <w:left w:val="none" w:sz="0" w:space="0" w:color="auto"/>
        <w:bottom w:val="none" w:sz="0" w:space="0" w:color="auto"/>
        <w:right w:val="none" w:sz="0" w:space="0" w:color="auto"/>
      </w:divBdr>
    </w:div>
    <w:div w:id="843396279">
      <w:bodyDiv w:val="1"/>
      <w:marLeft w:val="0"/>
      <w:marRight w:val="0"/>
      <w:marTop w:val="0"/>
      <w:marBottom w:val="0"/>
      <w:divBdr>
        <w:top w:val="none" w:sz="0" w:space="0" w:color="auto"/>
        <w:left w:val="none" w:sz="0" w:space="0" w:color="auto"/>
        <w:bottom w:val="none" w:sz="0" w:space="0" w:color="auto"/>
        <w:right w:val="none" w:sz="0" w:space="0" w:color="auto"/>
      </w:divBdr>
    </w:div>
    <w:div w:id="843664330">
      <w:bodyDiv w:val="1"/>
      <w:marLeft w:val="0"/>
      <w:marRight w:val="0"/>
      <w:marTop w:val="0"/>
      <w:marBottom w:val="0"/>
      <w:divBdr>
        <w:top w:val="none" w:sz="0" w:space="0" w:color="auto"/>
        <w:left w:val="none" w:sz="0" w:space="0" w:color="auto"/>
        <w:bottom w:val="none" w:sz="0" w:space="0" w:color="auto"/>
        <w:right w:val="none" w:sz="0" w:space="0" w:color="auto"/>
      </w:divBdr>
    </w:div>
    <w:div w:id="845360805">
      <w:bodyDiv w:val="1"/>
      <w:marLeft w:val="0"/>
      <w:marRight w:val="0"/>
      <w:marTop w:val="0"/>
      <w:marBottom w:val="0"/>
      <w:divBdr>
        <w:top w:val="none" w:sz="0" w:space="0" w:color="auto"/>
        <w:left w:val="none" w:sz="0" w:space="0" w:color="auto"/>
        <w:bottom w:val="none" w:sz="0" w:space="0" w:color="auto"/>
        <w:right w:val="none" w:sz="0" w:space="0" w:color="auto"/>
      </w:divBdr>
    </w:div>
    <w:div w:id="847527809">
      <w:bodyDiv w:val="1"/>
      <w:marLeft w:val="0"/>
      <w:marRight w:val="0"/>
      <w:marTop w:val="0"/>
      <w:marBottom w:val="0"/>
      <w:divBdr>
        <w:top w:val="none" w:sz="0" w:space="0" w:color="auto"/>
        <w:left w:val="none" w:sz="0" w:space="0" w:color="auto"/>
        <w:bottom w:val="none" w:sz="0" w:space="0" w:color="auto"/>
        <w:right w:val="none" w:sz="0" w:space="0" w:color="auto"/>
      </w:divBdr>
    </w:div>
    <w:div w:id="859242502">
      <w:bodyDiv w:val="1"/>
      <w:marLeft w:val="0"/>
      <w:marRight w:val="0"/>
      <w:marTop w:val="0"/>
      <w:marBottom w:val="0"/>
      <w:divBdr>
        <w:top w:val="none" w:sz="0" w:space="0" w:color="auto"/>
        <w:left w:val="none" w:sz="0" w:space="0" w:color="auto"/>
        <w:bottom w:val="none" w:sz="0" w:space="0" w:color="auto"/>
        <w:right w:val="none" w:sz="0" w:space="0" w:color="auto"/>
      </w:divBdr>
    </w:div>
    <w:div w:id="880478581">
      <w:bodyDiv w:val="1"/>
      <w:marLeft w:val="0"/>
      <w:marRight w:val="0"/>
      <w:marTop w:val="0"/>
      <w:marBottom w:val="0"/>
      <w:divBdr>
        <w:top w:val="none" w:sz="0" w:space="0" w:color="auto"/>
        <w:left w:val="none" w:sz="0" w:space="0" w:color="auto"/>
        <w:bottom w:val="none" w:sz="0" w:space="0" w:color="auto"/>
        <w:right w:val="none" w:sz="0" w:space="0" w:color="auto"/>
      </w:divBdr>
    </w:div>
    <w:div w:id="896433848">
      <w:bodyDiv w:val="1"/>
      <w:marLeft w:val="0"/>
      <w:marRight w:val="0"/>
      <w:marTop w:val="0"/>
      <w:marBottom w:val="0"/>
      <w:divBdr>
        <w:top w:val="none" w:sz="0" w:space="0" w:color="auto"/>
        <w:left w:val="none" w:sz="0" w:space="0" w:color="auto"/>
        <w:bottom w:val="none" w:sz="0" w:space="0" w:color="auto"/>
        <w:right w:val="none" w:sz="0" w:space="0" w:color="auto"/>
      </w:divBdr>
    </w:div>
    <w:div w:id="901908586">
      <w:bodyDiv w:val="1"/>
      <w:marLeft w:val="0"/>
      <w:marRight w:val="0"/>
      <w:marTop w:val="0"/>
      <w:marBottom w:val="0"/>
      <w:divBdr>
        <w:top w:val="none" w:sz="0" w:space="0" w:color="auto"/>
        <w:left w:val="none" w:sz="0" w:space="0" w:color="auto"/>
        <w:bottom w:val="none" w:sz="0" w:space="0" w:color="auto"/>
        <w:right w:val="none" w:sz="0" w:space="0" w:color="auto"/>
      </w:divBdr>
    </w:div>
    <w:div w:id="913050795">
      <w:bodyDiv w:val="1"/>
      <w:marLeft w:val="0"/>
      <w:marRight w:val="0"/>
      <w:marTop w:val="0"/>
      <w:marBottom w:val="0"/>
      <w:divBdr>
        <w:top w:val="none" w:sz="0" w:space="0" w:color="auto"/>
        <w:left w:val="none" w:sz="0" w:space="0" w:color="auto"/>
        <w:bottom w:val="none" w:sz="0" w:space="0" w:color="auto"/>
        <w:right w:val="none" w:sz="0" w:space="0" w:color="auto"/>
      </w:divBdr>
    </w:div>
    <w:div w:id="916062440">
      <w:bodyDiv w:val="1"/>
      <w:marLeft w:val="0"/>
      <w:marRight w:val="0"/>
      <w:marTop w:val="0"/>
      <w:marBottom w:val="0"/>
      <w:divBdr>
        <w:top w:val="none" w:sz="0" w:space="0" w:color="auto"/>
        <w:left w:val="none" w:sz="0" w:space="0" w:color="auto"/>
        <w:bottom w:val="none" w:sz="0" w:space="0" w:color="auto"/>
        <w:right w:val="none" w:sz="0" w:space="0" w:color="auto"/>
      </w:divBdr>
    </w:div>
    <w:div w:id="917250984">
      <w:bodyDiv w:val="1"/>
      <w:marLeft w:val="0"/>
      <w:marRight w:val="0"/>
      <w:marTop w:val="0"/>
      <w:marBottom w:val="0"/>
      <w:divBdr>
        <w:top w:val="none" w:sz="0" w:space="0" w:color="auto"/>
        <w:left w:val="none" w:sz="0" w:space="0" w:color="auto"/>
        <w:bottom w:val="none" w:sz="0" w:space="0" w:color="auto"/>
        <w:right w:val="none" w:sz="0" w:space="0" w:color="auto"/>
      </w:divBdr>
    </w:div>
    <w:div w:id="936255213">
      <w:bodyDiv w:val="1"/>
      <w:marLeft w:val="0"/>
      <w:marRight w:val="0"/>
      <w:marTop w:val="0"/>
      <w:marBottom w:val="0"/>
      <w:divBdr>
        <w:top w:val="none" w:sz="0" w:space="0" w:color="auto"/>
        <w:left w:val="none" w:sz="0" w:space="0" w:color="auto"/>
        <w:bottom w:val="none" w:sz="0" w:space="0" w:color="auto"/>
        <w:right w:val="none" w:sz="0" w:space="0" w:color="auto"/>
      </w:divBdr>
    </w:div>
    <w:div w:id="957222272">
      <w:bodyDiv w:val="1"/>
      <w:marLeft w:val="0"/>
      <w:marRight w:val="0"/>
      <w:marTop w:val="0"/>
      <w:marBottom w:val="0"/>
      <w:divBdr>
        <w:top w:val="none" w:sz="0" w:space="0" w:color="auto"/>
        <w:left w:val="none" w:sz="0" w:space="0" w:color="auto"/>
        <w:bottom w:val="none" w:sz="0" w:space="0" w:color="auto"/>
        <w:right w:val="none" w:sz="0" w:space="0" w:color="auto"/>
      </w:divBdr>
    </w:div>
    <w:div w:id="962618610">
      <w:bodyDiv w:val="1"/>
      <w:marLeft w:val="0"/>
      <w:marRight w:val="0"/>
      <w:marTop w:val="0"/>
      <w:marBottom w:val="0"/>
      <w:divBdr>
        <w:top w:val="none" w:sz="0" w:space="0" w:color="auto"/>
        <w:left w:val="none" w:sz="0" w:space="0" w:color="auto"/>
        <w:bottom w:val="none" w:sz="0" w:space="0" w:color="auto"/>
        <w:right w:val="none" w:sz="0" w:space="0" w:color="auto"/>
      </w:divBdr>
    </w:div>
    <w:div w:id="982544973">
      <w:bodyDiv w:val="1"/>
      <w:marLeft w:val="0"/>
      <w:marRight w:val="0"/>
      <w:marTop w:val="0"/>
      <w:marBottom w:val="0"/>
      <w:divBdr>
        <w:top w:val="none" w:sz="0" w:space="0" w:color="auto"/>
        <w:left w:val="none" w:sz="0" w:space="0" w:color="auto"/>
        <w:bottom w:val="none" w:sz="0" w:space="0" w:color="auto"/>
        <w:right w:val="none" w:sz="0" w:space="0" w:color="auto"/>
      </w:divBdr>
    </w:div>
    <w:div w:id="998658775">
      <w:bodyDiv w:val="1"/>
      <w:marLeft w:val="0"/>
      <w:marRight w:val="0"/>
      <w:marTop w:val="0"/>
      <w:marBottom w:val="0"/>
      <w:divBdr>
        <w:top w:val="none" w:sz="0" w:space="0" w:color="auto"/>
        <w:left w:val="none" w:sz="0" w:space="0" w:color="auto"/>
        <w:bottom w:val="none" w:sz="0" w:space="0" w:color="auto"/>
        <w:right w:val="none" w:sz="0" w:space="0" w:color="auto"/>
      </w:divBdr>
    </w:div>
    <w:div w:id="999847293">
      <w:bodyDiv w:val="1"/>
      <w:marLeft w:val="0"/>
      <w:marRight w:val="0"/>
      <w:marTop w:val="0"/>
      <w:marBottom w:val="0"/>
      <w:divBdr>
        <w:top w:val="none" w:sz="0" w:space="0" w:color="auto"/>
        <w:left w:val="none" w:sz="0" w:space="0" w:color="auto"/>
        <w:bottom w:val="none" w:sz="0" w:space="0" w:color="auto"/>
        <w:right w:val="none" w:sz="0" w:space="0" w:color="auto"/>
      </w:divBdr>
      <w:divsChild>
        <w:div w:id="515118203">
          <w:marLeft w:val="0"/>
          <w:marRight w:val="0"/>
          <w:marTop w:val="165"/>
          <w:marBottom w:val="165"/>
          <w:divBdr>
            <w:top w:val="none" w:sz="0" w:space="0" w:color="auto"/>
            <w:left w:val="none" w:sz="0" w:space="0" w:color="auto"/>
            <w:bottom w:val="none" w:sz="0" w:space="0" w:color="auto"/>
            <w:right w:val="none" w:sz="0" w:space="0" w:color="auto"/>
          </w:divBdr>
          <w:divsChild>
            <w:div w:id="367920296">
              <w:marLeft w:val="0"/>
              <w:marRight w:val="0"/>
              <w:marTop w:val="0"/>
              <w:marBottom w:val="0"/>
              <w:divBdr>
                <w:top w:val="none" w:sz="0" w:space="0" w:color="auto"/>
                <w:left w:val="none" w:sz="0" w:space="0" w:color="auto"/>
                <w:bottom w:val="none" w:sz="0" w:space="0" w:color="auto"/>
                <w:right w:val="none" w:sz="0" w:space="0" w:color="auto"/>
              </w:divBdr>
              <w:divsChild>
                <w:div w:id="569006330">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652638594">
          <w:marLeft w:val="0"/>
          <w:marRight w:val="0"/>
          <w:marTop w:val="0"/>
          <w:marBottom w:val="0"/>
          <w:divBdr>
            <w:top w:val="none" w:sz="0" w:space="0" w:color="auto"/>
            <w:left w:val="none" w:sz="0" w:space="0" w:color="auto"/>
            <w:bottom w:val="none" w:sz="0" w:space="0" w:color="auto"/>
            <w:right w:val="none" w:sz="0" w:space="0" w:color="auto"/>
          </w:divBdr>
          <w:divsChild>
            <w:div w:id="538713368">
              <w:marLeft w:val="0"/>
              <w:marRight w:val="0"/>
              <w:marTop w:val="0"/>
              <w:marBottom w:val="165"/>
              <w:divBdr>
                <w:top w:val="none" w:sz="0" w:space="0" w:color="auto"/>
                <w:left w:val="none" w:sz="0" w:space="0" w:color="auto"/>
                <w:bottom w:val="none" w:sz="0" w:space="0" w:color="auto"/>
                <w:right w:val="none" w:sz="0" w:space="0" w:color="auto"/>
              </w:divBdr>
            </w:div>
          </w:divsChild>
        </w:div>
      </w:divsChild>
    </w:div>
    <w:div w:id="1016007706">
      <w:bodyDiv w:val="1"/>
      <w:marLeft w:val="0"/>
      <w:marRight w:val="0"/>
      <w:marTop w:val="0"/>
      <w:marBottom w:val="0"/>
      <w:divBdr>
        <w:top w:val="none" w:sz="0" w:space="0" w:color="auto"/>
        <w:left w:val="none" w:sz="0" w:space="0" w:color="auto"/>
        <w:bottom w:val="none" w:sz="0" w:space="0" w:color="auto"/>
        <w:right w:val="none" w:sz="0" w:space="0" w:color="auto"/>
      </w:divBdr>
    </w:div>
    <w:div w:id="1018234720">
      <w:bodyDiv w:val="1"/>
      <w:marLeft w:val="0"/>
      <w:marRight w:val="0"/>
      <w:marTop w:val="0"/>
      <w:marBottom w:val="0"/>
      <w:divBdr>
        <w:top w:val="none" w:sz="0" w:space="0" w:color="auto"/>
        <w:left w:val="none" w:sz="0" w:space="0" w:color="auto"/>
        <w:bottom w:val="none" w:sz="0" w:space="0" w:color="auto"/>
        <w:right w:val="none" w:sz="0" w:space="0" w:color="auto"/>
      </w:divBdr>
    </w:div>
    <w:div w:id="1025210345">
      <w:bodyDiv w:val="1"/>
      <w:marLeft w:val="0"/>
      <w:marRight w:val="0"/>
      <w:marTop w:val="0"/>
      <w:marBottom w:val="0"/>
      <w:divBdr>
        <w:top w:val="none" w:sz="0" w:space="0" w:color="auto"/>
        <w:left w:val="none" w:sz="0" w:space="0" w:color="auto"/>
        <w:bottom w:val="none" w:sz="0" w:space="0" w:color="auto"/>
        <w:right w:val="none" w:sz="0" w:space="0" w:color="auto"/>
      </w:divBdr>
    </w:div>
    <w:div w:id="1046293547">
      <w:bodyDiv w:val="1"/>
      <w:marLeft w:val="0"/>
      <w:marRight w:val="0"/>
      <w:marTop w:val="0"/>
      <w:marBottom w:val="0"/>
      <w:divBdr>
        <w:top w:val="none" w:sz="0" w:space="0" w:color="auto"/>
        <w:left w:val="none" w:sz="0" w:space="0" w:color="auto"/>
        <w:bottom w:val="none" w:sz="0" w:space="0" w:color="auto"/>
        <w:right w:val="none" w:sz="0" w:space="0" w:color="auto"/>
      </w:divBdr>
    </w:div>
    <w:div w:id="1076782881">
      <w:bodyDiv w:val="1"/>
      <w:marLeft w:val="0"/>
      <w:marRight w:val="0"/>
      <w:marTop w:val="0"/>
      <w:marBottom w:val="0"/>
      <w:divBdr>
        <w:top w:val="none" w:sz="0" w:space="0" w:color="auto"/>
        <w:left w:val="none" w:sz="0" w:space="0" w:color="auto"/>
        <w:bottom w:val="none" w:sz="0" w:space="0" w:color="auto"/>
        <w:right w:val="none" w:sz="0" w:space="0" w:color="auto"/>
      </w:divBdr>
    </w:div>
    <w:div w:id="1080516311">
      <w:bodyDiv w:val="1"/>
      <w:marLeft w:val="0"/>
      <w:marRight w:val="0"/>
      <w:marTop w:val="0"/>
      <w:marBottom w:val="0"/>
      <w:divBdr>
        <w:top w:val="none" w:sz="0" w:space="0" w:color="auto"/>
        <w:left w:val="none" w:sz="0" w:space="0" w:color="auto"/>
        <w:bottom w:val="none" w:sz="0" w:space="0" w:color="auto"/>
        <w:right w:val="none" w:sz="0" w:space="0" w:color="auto"/>
      </w:divBdr>
    </w:div>
    <w:div w:id="1085305227">
      <w:bodyDiv w:val="1"/>
      <w:marLeft w:val="0"/>
      <w:marRight w:val="0"/>
      <w:marTop w:val="0"/>
      <w:marBottom w:val="0"/>
      <w:divBdr>
        <w:top w:val="none" w:sz="0" w:space="0" w:color="auto"/>
        <w:left w:val="none" w:sz="0" w:space="0" w:color="auto"/>
        <w:bottom w:val="none" w:sz="0" w:space="0" w:color="auto"/>
        <w:right w:val="none" w:sz="0" w:space="0" w:color="auto"/>
      </w:divBdr>
    </w:div>
    <w:div w:id="1126463268">
      <w:bodyDiv w:val="1"/>
      <w:marLeft w:val="0"/>
      <w:marRight w:val="0"/>
      <w:marTop w:val="0"/>
      <w:marBottom w:val="0"/>
      <w:divBdr>
        <w:top w:val="none" w:sz="0" w:space="0" w:color="auto"/>
        <w:left w:val="none" w:sz="0" w:space="0" w:color="auto"/>
        <w:bottom w:val="none" w:sz="0" w:space="0" w:color="auto"/>
        <w:right w:val="none" w:sz="0" w:space="0" w:color="auto"/>
      </w:divBdr>
    </w:div>
    <w:div w:id="1149639471">
      <w:bodyDiv w:val="1"/>
      <w:marLeft w:val="0"/>
      <w:marRight w:val="0"/>
      <w:marTop w:val="0"/>
      <w:marBottom w:val="0"/>
      <w:divBdr>
        <w:top w:val="none" w:sz="0" w:space="0" w:color="auto"/>
        <w:left w:val="none" w:sz="0" w:space="0" w:color="auto"/>
        <w:bottom w:val="none" w:sz="0" w:space="0" w:color="auto"/>
        <w:right w:val="none" w:sz="0" w:space="0" w:color="auto"/>
      </w:divBdr>
    </w:div>
    <w:div w:id="1155223521">
      <w:bodyDiv w:val="1"/>
      <w:marLeft w:val="0"/>
      <w:marRight w:val="0"/>
      <w:marTop w:val="0"/>
      <w:marBottom w:val="0"/>
      <w:divBdr>
        <w:top w:val="none" w:sz="0" w:space="0" w:color="auto"/>
        <w:left w:val="none" w:sz="0" w:space="0" w:color="auto"/>
        <w:bottom w:val="none" w:sz="0" w:space="0" w:color="auto"/>
        <w:right w:val="none" w:sz="0" w:space="0" w:color="auto"/>
      </w:divBdr>
    </w:div>
    <w:div w:id="1156608184">
      <w:bodyDiv w:val="1"/>
      <w:marLeft w:val="0"/>
      <w:marRight w:val="0"/>
      <w:marTop w:val="0"/>
      <w:marBottom w:val="0"/>
      <w:divBdr>
        <w:top w:val="none" w:sz="0" w:space="0" w:color="auto"/>
        <w:left w:val="none" w:sz="0" w:space="0" w:color="auto"/>
        <w:bottom w:val="none" w:sz="0" w:space="0" w:color="auto"/>
        <w:right w:val="none" w:sz="0" w:space="0" w:color="auto"/>
      </w:divBdr>
    </w:div>
    <w:div w:id="1163663599">
      <w:bodyDiv w:val="1"/>
      <w:marLeft w:val="0"/>
      <w:marRight w:val="0"/>
      <w:marTop w:val="0"/>
      <w:marBottom w:val="0"/>
      <w:divBdr>
        <w:top w:val="none" w:sz="0" w:space="0" w:color="auto"/>
        <w:left w:val="none" w:sz="0" w:space="0" w:color="auto"/>
        <w:bottom w:val="none" w:sz="0" w:space="0" w:color="auto"/>
        <w:right w:val="none" w:sz="0" w:space="0" w:color="auto"/>
      </w:divBdr>
    </w:div>
    <w:div w:id="1177110317">
      <w:bodyDiv w:val="1"/>
      <w:marLeft w:val="0"/>
      <w:marRight w:val="0"/>
      <w:marTop w:val="0"/>
      <w:marBottom w:val="0"/>
      <w:divBdr>
        <w:top w:val="none" w:sz="0" w:space="0" w:color="auto"/>
        <w:left w:val="none" w:sz="0" w:space="0" w:color="auto"/>
        <w:bottom w:val="none" w:sz="0" w:space="0" w:color="auto"/>
        <w:right w:val="none" w:sz="0" w:space="0" w:color="auto"/>
      </w:divBdr>
      <w:divsChild>
        <w:div w:id="198250954">
          <w:marLeft w:val="0"/>
          <w:marRight w:val="0"/>
          <w:marTop w:val="0"/>
          <w:marBottom w:val="0"/>
          <w:divBdr>
            <w:top w:val="none" w:sz="0" w:space="0" w:color="auto"/>
            <w:left w:val="none" w:sz="0" w:space="0" w:color="auto"/>
            <w:bottom w:val="none" w:sz="0" w:space="0" w:color="auto"/>
            <w:right w:val="none" w:sz="0" w:space="0" w:color="auto"/>
          </w:divBdr>
        </w:div>
        <w:div w:id="297027487">
          <w:marLeft w:val="0"/>
          <w:marRight w:val="0"/>
          <w:marTop w:val="0"/>
          <w:marBottom w:val="0"/>
          <w:divBdr>
            <w:top w:val="none" w:sz="0" w:space="0" w:color="auto"/>
            <w:left w:val="none" w:sz="0" w:space="0" w:color="auto"/>
            <w:bottom w:val="none" w:sz="0" w:space="0" w:color="auto"/>
            <w:right w:val="none" w:sz="0" w:space="0" w:color="auto"/>
          </w:divBdr>
        </w:div>
        <w:div w:id="1214929009">
          <w:marLeft w:val="0"/>
          <w:marRight w:val="0"/>
          <w:marTop w:val="0"/>
          <w:marBottom w:val="0"/>
          <w:divBdr>
            <w:top w:val="none" w:sz="0" w:space="0" w:color="auto"/>
            <w:left w:val="none" w:sz="0" w:space="0" w:color="auto"/>
            <w:bottom w:val="none" w:sz="0" w:space="0" w:color="auto"/>
            <w:right w:val="none" w:sz="0" w:space="0" w:color="auto"/>
          </w:divBdr>
        </w:div>
        <w:div w:id="1272519000">
          <w:marLeft w:val="0"/>
          <w:marRight w:val="0"/>
          <w:marTop w:val="0"/>
          <w:marBottom w:val="0"/>
          <w:divBdr>
            <w:top w:val="none" w:sz="0" w:space="0" w:color="auto"/>
            <w:left w:val="none" w:sz="0" w:space="0" w:color="auto"/>
            <w:bottom w:val="none" w:sz="0" w:space="0" w:color="auto"/>
            <w:right w:val="none" w:sz="0" w:space="0" w:color="auto"/>
          </w:divBdr>
          <w:divsChild>
            <w:div w:id="1599677454">
              <w:marLeft w:val="0"/>
              <w:marRight w:val="0"/>
              <w:marTop w:val="0"/>
              <w:marBottom w:val="0"/>
              <w:divBdr>
                <w:top w:val="none" w:sz="0" w:space="0" w:color="auto"/>
                <w:left w:val="none" w:sz="0" w:space="0" w:color="auto"/>
                <w:bottom w:val="none" w:sz="0" w:space="0" w:color="auto"/>
                <w:right w:val="none" w:sz="0" w:space="0" w:color="auto"/>
              </w:divBdr>
              <w:divsChild>
                <w:div w:id="193544669">
                  <w:marLeft w:val="0"/>
                  <w:marRight w:val="0"/>
                  <w:marTop w:val="0"/>
                  <w:marBottom w:val="0"/>
                  <w:divBdr>
                    <w:top w:val="none" w:sz="0" w:space="0" w:color="auto"/>
                    <w:left w:val="none" w:sz="0" w:space="0" w:color="auto"/>
                    <w:bottom w:val="none" w:sz="0" w:space="0" w:color="auto"/>
                    <w:right w:val="none" w:sz="0" w:space="0" w:color="auto"/>
                  </w:divBdr>
                </w:div>
                <w:div w:id="201988418">
                  <w:marLeft w:val="0"/>
                  <w:marRight w:val="0"/>
                  <w:marTop w:val="0"/>
                  <w:marBottom w:val="0"/>
                  <w:divBdr>
                    <w:top w:val="none" w:sz="0" w:space="0" w:color="auto"/>
                    <w:left w:val="none" w:sz="0" w:space="0" w:color="auto"/>
                    <w:bottom w:val="none" w:sz="0" w:space="0" w:color="auto"/>
                    <w:right w:val="none" w:sz="0" w:space="0" w:color="auto"/>
                  </w:divBdr>
                </w:div>
              </w:divsChild>
            </w:div>
            <w:div w:id="1610746020">
              <w:marLeft w:val="0"/>
              <w:marRight w:val="0"/>
              <w:marTop w:val="0"/>
              <w:marBottom w:val="0"/>
              <w:divBdr>
                <w:top w:val="none" w:sz="0" w:space="0" w:color="auto"/>
                <w:left w:val="none" w:sz="0" w:space="0" w:color="auto"/>
                <w:bottom w:val="none" w:sz="0" w:space="0" w:color="auto"/>
                <w:right w:val="none" w:sz="0" w:space="0" w:color="auto"/>
              </w:divBdr>
              <w:divsChild>
                <w:div w:id="176046390">
                  <w:marLeft w:val="0"/>
                  <w:marRight w:val="0"/>
                  <w:marTop w:val="0"/>
                  <w:marBottom w:val="0"/>
                  <w:divBdr>
                    <w:top w:val="none" w:sz="0" w:space="0" w:color="auto"/>
                    <w:left w:val="none" w:sz="0" w:space="0" w:color="auto"/>
                    <w:bottom w:val="none" w:sz="0" w:space="0" w:color="auto"/>
                    <w:right w:val="none" w:sz="0" w:space="0" w:color="auto"/>
                  </w:divBdr>
                </w:div>
                <w:div w:id="1588080383">
                  <w:marLeft w:val="0"/>
                  <w:marRight w:val="0"/>
                  <w:marTop w:val="0"/>
                  <w:marBottom w:val="0"/>
                  <w:divBdr>
                    <w:top w:val="none" w:sz="0" w:space="0" w:color="auto"/>
                    <w:left w:val="none" w:sz="0" w:space="0" w:color="auto"/>
                    <w:bottom w:val="none" w:sz="0" w:space="0" w:color="auto"/>
                    <w:right w:val="none" w:sz="0" w:space="0" w:color="auto"/>
                  </w:divBdr>
                </w:div>
              </w:divsChild>
            </w:div>
            <w:div w:id="2114132644">
              <w:marLeft w:val="0"/>
              <w:marRight w:val="0"/>
              <w:marTop w:val="0"/>
              <w:marBottom w:val="0"/>
              <w:divBdr>
                <w:top w:val="none" w:sz="0" w:space="0" w:color="auto"/>
                <w:left w:val="none" w:sz="0" w:space="0" w:color="auto"/>
                <w:bottom w:val="none" w:sz="0" w:space="0" w:color="auto"/>
                <w:right w:val="none" w:sz="0" w:space="0" w:color="auto"/>
              </w:divBdr>
              <w:divsChild>
                <w:div w:id="1791780878">
                  <w:marLeft w:val="0"/>
                  <w:marRight w:val="0"/>
                  <w:marTop w:val="0"/>
                  <w:marBottom w:val="0"/>
                  <w:divBdr>
                    <w:top w:val="none" w:sz="0" w:space="0" w:color="auto"/>
                    <w:left w:val="none" w:sz="0" w:space="0" w:color="auto"/>
                    <w:bottom w:val="none" w:sz="0" w:space="0" w:color="auto"/>
                    <w:right w:val="none" w:sz="0" w:space="0" w:color="auto"/>
                  </w:divBdr>
                </w:div>
                <w:div w:id="20323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01">
          <w:marLeft w:val="0"/>
          <w:marRight w:val="0"/>
          <w:marTop w:val="0"/>
          <w:marBottom w:val="0"/>
          <w:divBdr>
            <w:top w:val="none" w:sz="0" w:space="0" w:color="auto"/>
            <w:left w:val="none" w:sz="0" w:space="0" w:color="auto"/>
            <w:bottom w:val="none" w:sz="0" w:space="0" w:color="auto"/>
            <w:right w:val="none" w:sz="0" w:space="0" w:color="auto"/>
          </w:divBdr>
        </w:div>
        <w:div w:id="1992516260">
          <w:marLeft w:val="0"/>
          <w:marRight w:val="0"/>
          <w:marTop w:val="0"/>
          <w:marBottom w:val="0"/>
          <w:divBdr>
            <w:top w:val="none" w:sz="0" w:space="0" w:color="auto"/>
            <w:left w:val="none" w:sz="0" w:space="0" w:color="auto"/>
            <w:bottom w:val="none" w:sz="0" w:space="0" w:color="auto"/>
            <w:right w:val="none" w:sz="0" w:space="0" w:color="auto"/>
          </w:divBdr>
        </w:div>
        <w:div w:id="2093966890">
          <w:marLeft w:val="0"/>
          <w:marRight w:val="0"/>
          <w:marTop w:val="0"/>
          <w:marBottom w:val="0"/>
          <w:divBdr>
            <w:top w:val="none" w:sz="0" w:space="0" w:color="auto"/>
            <w:left w:val="none" w:sz="0" w:space="0" w:color="auto"/>
            <w:bottom w:val="none" w:sz="0" w:space="0" w:color="auto"/>
            <w:right w:val="none" w:sz="0" w:space="0" w:color="auto"/>
          </w:divBdr>
        </w:div>
      </w:divsChild>
    </w:div>
    <w:div w:id="1186746763">
      <w:bodyDiv w:val="1"/>
      <w:marLeft w:val="0"/>
      <w:marRight w:val="0"/>
      <w:marTop w:val="0"/>
      <w:marBottom w:val="0"/>
      <w:divBdr>
        <w:top w:val="none" w:sz="0" w:space="0" w:color="auto"/>
        <w:left w:val="none" w:sz="0" w:space="0" w:color="auto"/>
        <w:bottom w:val="none" w:sz="0" w:space="0" w:color="auto"/>
        <w:right w:val="none" w:sz="0" w:space="0" w:color="auto"/>
      </w:divBdr>
    </w:div>
    <w:div w:id="1190728588">
      <w:bodyDiv w:val="1"/>
      <w:marLeft w:val="0"/>
      <w:marRight w:val="0"/>
      <w:marTop w:val="0"/>
      <w:marBottom w:val="0"/>
      <w:divBdr>
        <w:top w:val="none" w:sz="0" w:space="0" w:color="auto"/>
        <w:left w:val="none" w:sz="0" w:space="0" w:color="auto"/>
        <w:bottom w:val="none" w:sz="0" w:space="0" w:color="auto"/>
        <w:right w:val="none" w:sz="0" w:space="0" w:color="auto"/>
      </w:divBdr>
    </w:div>
    <w:div w:id="1195389141">
      <w:bodyDiv w:val="1"/>
      <w:marLeft w:val="0"/>
      <w:marRight w:val="0"/>
      <w:marTop w:val="0"/>
      <w:marBottom w:val="0"/>
      <w:divBdr>
        <w:top w:val="none" w:sz="0" w:space="0" w:color="auto"/>
        <w:left w:val="none" w:sz="0" w:space="0" w:color="auto"/>
        <w:bottom w:val="none" w:sz="0" w:space="0" w:color="auto"/>
        <w:right w:val="none" w:sz="0" w:space="0" w:color="auto"/>
      </w:divBdr>
    </w:div>
    <w:div w:id="1218593505">
      <w:bodyDiv w:val="1"/>
      <w:marLeft w:val="0"/>
      <w:marRight w:val="0"/>
      <w:marTop w:val="0"/>
      <w:marBottom w:val="0"/>
      <w:divBdr>
        <w:top w:val="none" w:sz="0" w:space="0" w:color="auto"/>
        <w:left w:val="none" w:sz="0" w:space="0" w:color="auto"/>
        <w:bottom w:val="none" w:sz="0" w:space="0" w:color="auto"/>
        <w:right w:val="none" w:sz="0" w:space="0" w:color="auto"/>
      </w:divBdr>
    </w:div>
    <w:div w:id="1218786071">
      <w:bodyDiv w:val="1"/>
      <w:marLeft w:val="0"/>
      <w:marRight w:val="0"/>
      <w:marTop w:val="0"/>
      <w:marBottom w:val="0"/>
      <w:divBdr>
        <w:top w:val="none" w:sz="0" w:space="0" w:color="auto"/>
        <w:left w:val="none" w:sz="0" w:space="0" w:color="auto"/>
        <w:bottom w:val="none" w:sz="0" w:space="0" w:color="auto"/>
        <w:right w:val="none" w:sz="0" w:space="0" w:color="auto"/>
      </w:divBdr>
    </w:div>
    <w:div w:id="1221525675">
      <w:bodyDiv w:val="1"/>
      <w:marLeft w:val="0"/>
      <w:marRight w:val="0"/>
      <w:marTop w:val="0"/>
      <w:marBottom w:val="0"/>
      <w:divBdr>
        <w:top w:val="none" w:sz="0" w:space="0" w:color="auto"/>
        <w:left w:val="none" w:sz="0" w:space="0" w:color="auto"/>
        <w:bottom w:val="none" w:sz="0" w:space="0" w:color="auto"/>
        <w:right w:val="none" w:sz="0" w:space="0" w:color="auto"/>
      </w:divBdr>
    </w:div>
    <w:div w:id="1233007822">
      <w:bodyDiv w:val="1"/>
      <w:marLeft w:val="0"/>
      <w:marRight w:val="0"/>
      <w:marTop w:val="0"/>
      <w:marBottom w:val="0"/>
      <w:divBdr>
        <w:top w:val="none" w:sz="0" w:space="0" w:color="auto"/>
        <w:left w:val="none" w:sz="0" w:space="0" w:color="auto"/>
        <w:bottom w:val="none" w:sz="0" w:space="0" w:color="auto"/>
        <w:right w:val="none" w:sz="0" w:space="0" w:color="auto"/>
      </w:divBdr>
    </w:div>
    <w:div w:id="1238902711">
      <w:bodyDiv w:val="1"/>
      <w:marLeft w:val="0"/>
      <w:marRight w:val="0"/>
      <w:marTop w:val="0"/>
      <w:marBottom w:val="0"/>
      <w:divBdr>
        <w:top w:val="none" w:sz="0" w:space="0" w:color="auto"/>
        <w:left w:val="none" w:sz="0" w:space="0" w:color="auto"/>
        <w:bottom w:val="none" w:sz="0" w:space="0" w:color="auto"/>
        <w:right w:val="none" w:sz="0" w:space="0" w:color="auto"/>
      </w:divBdr>
    </w:div>
    <w:div w:id="1254363937">
      <w:bodyDiv w:val="1"/>
      <w:marLeft w:val="0"/>
      <w:marRight w:val="0"/>
      <w:marTop w:val="0"/>
      <w:marBottom w:val="0"/>
      <w:divBdr>
        <w:top w:val="none" w:sz="0" w:space="0" w:color="auto"/>
        <w:left w:val="none" w:sz="0" w:space="0" w:color="auto"/>
        <w:bottom w:val="none" w:sz="0" w:space="0" w:color="auto"/>
        <w:right w:val="none" w:sz="0" w:space="0" w:color="auto"/>
      </w:divBdr>
    </w:div>
    <w:div w:id="1256088756">
      <w:bodyDiv w:val="1"/>
      <w:marLeft w:val="0"/>
      <w:marRight w:val="0"/>
      <w:marTop w:val="0"/>
      <w:marBottom w:val="0"/>
      <w:divBdr>
        <w:top w:val="none" w:sz="0" w:space="0" w:color="auto"/>
        <w:left w:val="none" w:sz="0" w:space="0" w:color="auto"/>
        <w:bottom w:val="none" w:sz="0" w:space="0" w:color="auto"/>
        <w:right w:val="none" w:sz="0" w:space="0" w:color="auto"/>
      </w:divBdr>
    </w:div>
    <w:div w:id="1266112200">
      <w:bodyDiv w:val="1"/>
      <w:marLeft w:val="0"/>
      <w:marRight w:val="0"/>
      <w:marTop w:val="0"/>
      <w:marBottom w:val="0"/>
      <w:divBdr>
        <w:top w:val="none" w:sz="0" w:space="0" w:color="auto"/>
        <w:left w:val="none" w:sz="0" w:space="0" w:color="auto"/>
        <w:bottom w:val="none" w:sz="0" w:space="0" w:color="auto"/>
        <w:right w:val="none" w:sz="0" w:space="0" w:color="auto"/>
      </w:divBdr>
    </w:div>
    <w:div w:id="1284655614">
      <w:bodyDiv w:val="1"/>
      <w:marLeft w:val="0"/>
      <w:marRight w:val="0"/>
      <w:marTop w:val="0"/>
      <w:marBottom w:val="0"/>
      <w:divBdr>
        <w:top w:val="none" w:sz="0" w:space="0" w:color="auto"/>
        <w:left w:val="none" w:sz="0" w:space="0" w:color="auto"/>
        <w:bottom w:val="none" w:sz="0" w:space="0" w:color="auto"/>
        <w:right w:val="none" w:sz="0" w:space="0" w:color="auto"/>
      </w:divBdr>
    </w:div>
    <w:div w:id="1292859542">
      <w:bodyDiv w:val="1"/>
      <w:marLeft w:val="0"/>
      <w:marRight w:val="0"/>
      <w:marTop w:val="0"/>
      <w:marBottom w:val="0"/>
      <w:divBdr>
        <w:top w:val="none" w:sz="0" w:space="0" w:color="auto"/>
        <w:left w:val="none" w:sz="0" w:space="0" w:color="auto"/>
        <w:bottom w:val="none" w:sz="0" w:space="0" w:color="auto"/>
        <w:right w:val="none" w:sz="0" w:space="0" w:color="auto"/>
      </w:divBdr>
    </w:div>
    <w:div w:id="1307976926">
      <w:bodyDiv w:val="1"/>
      <w:marLeft w:val="0"/>
      <w:marRight w:val="0"/>
      <w:marTop w:val="0"/>
      <w:marBottom w:val="0"/>
      <w:divBdr>
        <w:top w:val="none" w:sz="0" w:space="0" w:color="auto"/>
        <w:left w:val="none" w:sz="0" w:space="0" w:color="auto"/>
        <w:bottom w:val="none" w:sz="0" w:space="0" w:color="auto"/>
        <w:right w:val="none" w:sz="0" w:space="0" w:color="auto"/>
      </w:divBdr>
    </w:div>
    <w:div w:id="1323311571">
      <w:bodyDiv w:val="1"/>
      <w:marLeft w:val="0"/>
      <w:marRight w:val="0"/>
      <w:marTop w:val="0"/>
      <w:marBottom w:val="0"/>
      <w:divBdr>
        <w:top w:val="none" w:sz="0" w:space="0" w:color="auto"/>
        <w:left w:val="none" w:sz="0" w:space="0" w:color="auto"/>
        <w:bottom w:val="none" w:sz="0" w:space="0" w:color="auto"/>
        <w:right w:val="none" w:sz="0" w:space="0" w:color="auto"/>
      </w:divBdr>
    </w:div>
    <w:div w:id="1326398954">
      <w:bodyDiv w:val="1"/>
      <w:marLeft w:val="0"/>
      <w:marRight w:val="0"/>
      <w:marTop w:val="0"/>
      <w:marBottom w:val="0"/>
      <w:divBdr>
        <w:top w:val="none" w:sz="0" w:space="0" w:color="auto"/>
        <w:left w:val="none" w:sz="0" w:space="0" w:color="auto"/>
        <w:bottom w:val="none" w:sz="0" w:space="0" w:color="auto"/>
        <w:right w:val="none" w:sz="0" w:space="0" w:color="auto"/>
      </w:divBdr>
    </w:div>
    <w:div w:id="1327242045">
      <w:bodyDiv w:val="1"/>
      <w:marLeft w:val="0"/>
      <w:marRight w:val="0"/>
      <w:marTop w:val="0"/>
      <w:marBottom w:val="0"/>
      <w:divBdr>
        <w:top w:val="none" w:sz="0" w:space="0" w:color="auto"/>
        <w:left w:val="none" w:sz="0" w:space="0" w:color="auto"/>
        <w:bottom w:val="none" w:sz="0" w:space="0" w:color="auto"/>
        <w:right w:val="none" w:sz="0" w:space="0" w:color="auto"/>
      </w:divBdr>
    </w:div>
    <w:div w:id="1328554730">
      <w:bodyDiv w:val="1"/>
      <w:marLeft w:val="0"/>
      <w:marRight w:val="0"/>
      <w:marTop w:val="0"/>
      <w:marBottom w:val="0"/>
      <w:divBdr>
        <w:top w:val="none" w:sz="0" w:space="0" w:color="auto"/>
        <w:left w:val="none" w:sz="0" w:space="0" w:color="auto"/>
        <w:bottom w:val="none" w:sz="0" w:space="0" w:color="auto"/>
        <w:right w:val="none" w:sz="0" w:space="0" w:color="auto"/>
      </w:divBdr>
    </w:div>
    <w:div w:id="1332827981">
      <w:bodyDiv w:val="1"/>
      <w:marLeft w:val="0"/>
      <w:marRight w:val="0"/>
      <w:marTop w:val="0"/>
      <w:marBottom w:val="0"/>
      <w:divBdr>
        <w:top w:val="none" w:sz="0" w:space="0" w:color="auto"/>
        <w:left w:val="none" w:sz="0" w:space="0" w:color="auto"/>
        <w:bottom w:val="none" w:sz="0" w:space="0" w:color="auto"/>
        <w:right w:val="none" w:sz="0" w:space="0" w:color="auto"/>
      </w:divBdr>
    </w:div>
    <w:div w:id="1333607829">
      <w:bodyDiv w:val="1"/>
      <w:marLeft w:val="0"/>
      <w:marRight w:val="0"/>
      <w:marTop w:val="0"/>
      <w:marBottom w:val="0"/>
      <w:divBdr>
        <w:top w:val="none" w:sz="0" w:space="0" w:color="auto"/>
        <w:left w:val="none" w:sz="0" w:space="0" w:color="auto"/>
        <w:bottom w:val="none" w:sz="0" w:space="0" w:color="auto"/>
        <w:right w:val="none" w:sz="0" w:space="0" w:color="auto"/>
      </w:divBdr>
    </w:div>
    <w:div w:id="1355494684">
      <w:bodyDiv w:val="1"/>
      <w:marLeft w:val="0"/>
      <w:marRight w:val="0"/>
      <w:marTop w:val="0"/>
      <w:marBottom w:val="0"/>
      <w:divBdr>
        <w:top w:val="none" w:sz="0" w:space="0" w:color="auto"/>
        <w:left w:val="none" w:sz="0" w:space="0" w:color="auto"/>
        <w:bottom w:val="none" w:sz="0" w:space="0" w:color="auto"/>
        <w:right w:val="none" w:sz="0" w:space="0" w:color="auto"/>
      </w:divBdr>
    </w:div>
    <w:div w:id="1372875979">
      <w:bodyDiv w:val="1"/>
      <w:marLeft w:val="0"/>
      <w:marRight w:val="0"/>
      <w:marTop w:val="0"/>
      <w:marBottom w:val="0"/>
      <w:divBdr>
        <w:top w:val="none" w:sz="0" w:space="0" w:color="auto"/>
        <w:left w:val="none" w:sz="0" w:space="0" w:color="auto"/>
        <w:bottom w:val="none" w:sz="0" w:space="0" w:color="auto"/>
        <w:right w:val="none" w:sz="0" w:space="0" w:color="auto"/>
      </w:divBdr>
    </w:div>
    <w:div w:id="1375234217">
      <w:bodyDiv w:val="1"/>
      <w:marLeft w:val="0"/>
      <w:marRight w:val="0"/>
      <w:marTop w:val="0"/>
      <w:marBottom w:val="0"/>
      <w:divBdr>
        <w:top w:val="none" w:sz="0" w:space="0" w:color="auto"/>
        <w:left w:val="none" w:sz="0" w:space="0" w:color="auto"/>
        <w:bottom w:val="none" w:sz="0" w:space="0" w:color="auto"/>
        <w:right w:val="none" w:sz="0" w:space="0" w:color="auto"/>
      </w:divBdr>
    </w:div>
    <w:div w:id="1376734256">
      <w:bodyDiv w:val="1"/>
      <w:marLeft w:val="0"/>
      <w:marRight w:val="0"/>
      <w:marTop w:val="0"/>
      <w:marBottom w:val="0"/>
      <w:divBdr>
        <w:top w:val="none" w:sz="0" w:space="0" w:color="auto"/>
        <w:left w:val="none" w:sz="0" w:space="0" w:color="auto"/>
        <w:bottom w:val="none" w:sz="0" w:space="0" w:color="auto"/>
        <w:right w:val="none" w:sz="0" w:space="0" w:color="auto"/>
      </w:divBdr>
    </w:div>
    <w:div w:id="1377464632">
      <w:bodyDiv w:val="1"/>
      <w:marLeft w:val="0"/>
      <w:marRight w:val="0"/>
      <w:marTop w:val="0"/>
      <w:marBottom w:val="0"/>
      <w:divBdr>
        <w:top w:val="none" w:sz="0" w:space="0" w:color="auto"/>
        <w:left w:val="none" w:sz="0" w:space="0" w:color="auto"/>
        <w:bottom w:val="none" w:sz="0" w:space="0" w:color="auto"/>
        <w:right w:val="none" w:sz="0" w:space="0" w:color="auto"/>
      </w:divBdr>
      <w:divsChild>
        <w:div w:id="1275360126">
          <w:marLeft w:val="0"/>
          <w:marRight w:val="0"/>
          <w:marTop w:val="0"/>
          <w:marBottom w:val="0"/>
          <w:divBdr>
            <w:top w:val="none" w:sz="0" w:space="0" w:color="auto"/>
            <w:left w:val="none" w:sz="0" w:space="0" w:color="auto"/>
            <w:bottom w:val="none" w:sz="0" w:space="0" w:color="auto"/>
            <w:right w:val="none" w:sz="0" w:space="0" w:color="auto"/>
          </w:divBdr>
          <w:divsChild>
            <w:div w:id="1943798162">
              <w:marLeft w:val="0"/>
              <w:marRight w:val="0"/>
              <w:marTop w:val="0"/>
              <w:marBottom w:val="0"/>
              <w:divBdr>
                <w:top w:val="none" w:sz="0" w:space="0" w:color="auto"/>
                <w:left w:val="none" w:sz="0" w:space="0" w:color="auto"/>
                <w:bottom w:val="none" w:sz="0" w:space="0" w:color="auto"/>
                <w:right w:val="none" w:sz="0" w:space="0" w:color="auto"/>
              </w:divBdr>
              <w:divsChild>
                <w:div w:id="2120831218">
                  <w:marLeft w:val="0"/>
                  <w:marRight w:val="0"/>
                  <w:marTop w:val="0"/>
                  <w:marBottom w:val="0"/>
                  <w:divBdr>
                    <w:top w:val="none" w:sz="0" w:space="0" w:color="auto"/>
                    <w:left w:val="none" w:sz="0" w:space="0" w:color="auto"/>
                    <w:bottom w:val="none" w:sz="0" w:space="0" w:color="auto"/>
                    <w:right w:val="none" w:sz="0" w:space="0" w:color="auto"/>
                  </w:divBdr>
                  <w:divsChild>
                    <w:div w:id="2050379001">
                      <w:marLeft w:val="0"/>
                      <w:marRight w:val="0"/>
                      <w:marTop w:val="0"/>
                      <w:marBottom w:val="0"/>
                      <w:divBdr>
                        <w:top w:val="none" w:sz="0" w:space="0" w:color="auto"/>
                        <w:left w:val="none" w:sz="0" w:space="0" w:color="auto"/>
                        <w:bottom w:val="none" w:sz="0" w:space="0" w:color="auto"/>
                        <w:right w:val="none" w:sz="0" w:space="0" w:color="auto"/>
                      </w:divBdr>
                      <w:divsChild>
                        <w:div w:id="1756396217">
                          <w:marLeft w:val="0"/>
                          <w:marRight w:val="0"/>
                          <w:marTop w:val="0"/>
                          <w:marBottom w:val="120"/>
                          <w:divBdr>
                            <w:top w:val="none" w:sz="0" w:space="0" w:color="auto"/>
                            <w:left w:val="none" w:sz="0" w:space="0" w:color="auto"/>
                            <w:bottom w:val="none" w:sz="0" w:space="0" w:color="auto"/>
                            <w:right w:val="none" w:sz="0" w:space="0" w:color="auto"/>
                          </w:divBdr>
                        </w:div>
                        <w:div w:id="1330671440">
                          <w:marLeft w:val="0"/>
                          <w:marRight w:val="0"/>
                          <w:marTop w:val="0"/>
                          <w:marBottom w:val="0"/>
                          <w:divBdr>
                            <w:top w:val="none" w:sz="0" w:space="0" w:color="auto"/>
                            <w:left w:val="none" w:sz="0" w:space="0" w:color="auto"/>
                            <w:bottom w:val="none" w:sz="0" w:space="0" w:color="auto"/>
                            <w:right w:val="none" w:sz="0" w:space="0" w:color="auto"/>
                          </w:divBdr>
                          <w:divsChild>
                            <w:div w:id="991250459">
                              <w:marLeft w:val="0"/>
                              <w:marRight w:val="300"/>
                              <w:marTop w:val="180"/>
                              <w:marBottom w:val="0"/>
                              <w:divBdr>
                                <w:top w:val="none" w:sz="0" w:space="0" w:color="auto"/>
                                <w:left w:val="none" w:sz="0" w:space="0" w:color="auto"/>
                                <w:bottom w:val="none" w:sz="0" w:space="0" w:color="auto"/>
                                <w:right w:val="none" w:sz="0" w:space="0" w:color="auto"/>
                              </w:divBdr>
                              <w:divsChild>
                                <w:div w:id="94168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209596">
          <w:marLeft w:val="0"/>
          <w:marRight w:val="0"/>
          <w:marTop w:val="0"/>
          <w:marBottom w:val="0"/>
          <w:divBdr>
            <w:top w:val="none" w:sz="0" w:space="0" w:color="auto"/>
            <w:left w:val="none" w:sz="0" w:space="0" w:color="auto"/>
            <w:bottom w:val="none" w:sz="0" w:space="0" w:color="auto"/>
            <w:right w:val="none" w:sz="0" w:space="0" w:color="auto"/>
          </w:divBdr>
          <w:divsChild>
            <w:div w:id="1432358445">
              <w:marLeft w:val="0"/>
              <w:marRight w:val="0"/>
              <w:marTop w:val="0"/>
              <w:marBottom w:val="0"/>
              <w:divBdr>
                <w:top w:val="none" w:sz="0" w:space="0" w:color="auto"/>
                <w:left w:val="none" w:sz="0" w:space="0" w:color="auto"/>
                <w:bottom w:val="none" w:sz="0" w:space="0" w:color="auto"/>
                <w:right w:val="none" w:sz="0" w:space="0" w:color="auto"/>
              </w:divBdr>
              <w:divsChild>
                <w:div w:id="1723671266">
                  <w:marLeft w:val="0"/>
                  <w:marRight w:val="0"/>
                  <w:marTop w:val="0"/>
                  <w:marBottom w:val="0"/>
                  <w:divBdr>
                    <w:top w:val="none" w:sz="0" w:space="0" w:color="auto"/>
                    <w:left w:val="none" w:sz="0" w:space="0" w:color="auto"/>
                    <w:bottom w:val="none" w:sz="0" w:space="0" w:color="auto"/>
                    <w:right w:val="none" w:sz="0" w:space="0" w:color="auto"/>
                  </w:divBdr>
                  <w:divsChild>
                    <w:div w:id="827749550">
                      <w:marLeft w:val="0"/>
                      <w:marRight w:val="0"/>
                      <w:marTop w:val="0"/>
                      <w:marBottom w:val="0"/>
                      <w:divBdr>
                        <w:top w:val="none" w:sz="0" w:space="0" w:color="auto"/>
                        <w:left w:val="none" w:sz="0" w:space="0" w:color="auto"/>
                        <w:bottom w:val="none" w:sz="0" w:space="0" w:color="auto"/>
                        <w:right w:val="none" w:sz="0" w:space="0" w:color="auto"/>
                      </w:divBdr>
                      <w:divsChild>
                        <w:div w:id="11025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548849">
      <w:bodyDiv w:val="1"/>
      <w:marLeft w:val="0"/>
      <w:marRight w:val="0"/>
      <w:marTop w:val="0"/>
      <w:marBottom w:val="0"/>
      <w:divBdr>
        <w:top w:val="none" w:sz="0" w:space="0" w:color="auto"/>
        <w:left w:val="none" w:sz="0" w:space="0" w:color="auto"/>
        <w:bottom w:val="none" w:sz="0" w:space="0" w:color="auto"/>
        <w:right w:val="none" w:sz="0" w:space="0" w:color="auto"/>
      </w:divBdr>
    </w:div>
    <w:div w:id="1442266583">
      <w:bodyDiv w:val="1"/>
      <w:marLeft w:val="0"/>
      <w:marRight w:val="0"/>
      <w:marTop w:val="0"/>
      <w:marBottom w:val="0"/>
      <w:divBdr>
        <w:top w:val="none" w:sz="0" w:space="0" w:color="auto"/>
        <w:left w:val="none" w:sz="0" w:space="0" w:color="auto"/>
        <w:bottom w:val="none" w:sz="0" w:space="0" w:color="auto"/>
        <w:right w:val="none" w:sz="0" w:space="0" w:color="auto"/>
      </w:divBdr>
    </w:div>
    <w:div w:id="1445152879">
      <w:bodyDiv w:val="1"/>
      <w:marLeft w:val="0"/>
      <w:marRight w:val="0"/>
      <w:marTop w:val="0"/>
      <w:marBottom w:val="0"/>
      <w:divBdr>
        <w:top w:val="none" w:sz="0" w:space="0" w:color="auto"/>
        <w:left w:val="none" w:sz="0" w:space="0" w:color="auto"/>
        <w:bottom w:val="none" w:sz="0" w:space="0" w:color="auto"/>
        <w:right w:val="none" w:sz="0" w:space="0" w:color="auto"/>
      </w:divBdr>
    </w:div>
    <w:div w:id="1447113395">
      <w:bodyDiv w:val="1"/>
      <w:marLeft w:val="0"/>
      <w:marRight w:val="0"/>
      <w:marTop w:val="0"/>
      <w:marBottom w:val="0"/>
      <w:divBdr>
        <w:top w:val="none" w:sz="0" w:space="0" w:color="auto"/>
        <w:left w:val="none" w:sz="0" w:space="0" w:color="auto"/>
        <w:bottom w:val="none" w:sz="0" w:space="0" w:color="auto"/>
        <w:right w:val="none" w:sz="0" w:space="0" w:color="auto"/>
      </w:divBdr>
    </w:div>
    <w:div w:id="1466579076">
      <w:bodyDiv w:val="1"/>
      <w:marLeft w:val="0"/>
      <w:marRight w:val="0"/>
      <w:marTop w:val="0"/>
      <w:marBottom w:val="0"/>
      <w:divBdr>
        <w:top w:val="none" w:sz="0" w:space="0" w:color="auto"/>
        <w:left w:val="none" w:sz="0" w:space="0" w:color="auto"/>
        <w:bottom w:val="none" w:sz="0" w:space="0" w:color="auto"/>
        <w:right w:val="none" w:sz="0" w:space="0" w:color="auto"/>
      </w:divBdr>
    </w:div>
    <w:div w:id="1476215969">
      <w:bodyDiv w:val="1"/>
      <w:marLeft w:val="0"/>
      <w:marRight w:val="0"/>
      <w:marTop w:val="0"/>
      <w:marBottom w:val="0"/>
      <w:divBdr>
        <w:top w:val="none" w:sz="0" w:space="0" w:color="auto"/>
        <w:left w:val="none" w:sz="0" w:space="0" w:color="auto"/>
        <w:bottom w:val="none" w:sz="0" w:space="0" w:color="auto"/>
        <w:right w:val="none" w:sz="0" w:space="0" w:color="auto"/>
      </w:divBdr>
    </w:div>
    <w:div w:id="1486318418">
      <w:bodyDiv w:val="1"/>
      <w:marLeft w:val="0"/>
      <w:marRight w:val="0"/>
      <w:marTop w:val="0"/>
      <w:marBottom w:val="0"/>
      <w:divBdr>
        <w:top w:val="none" w:sz="0" w:space="0" w:color="auto"/>
        <w:left w:val="none" w:sz="0" w:space="0" w:color="auto"/>
        <w:bottom w:val="none" w:sz="0" w:space="0" w:color="auto"/>
        <w:right w:val="none" w:sz="0" w:space="0" w:color="auto"/>
      </w:divBdr>
    </w:div>
    <w:div w:id="1504465302">
      <w:bodyDiv w:val="1"/>
      <w:marLeft w:val="0"/>
      <w:marRight w:val="0"/>
      <w:marTop w:val="0"/>
      <w:marBottom w:val="0"/>
      <w:divBdr>
        <w:top w:val="none" w:sz="0" w:space="0" w:color="auto"/>
        <w:left w:val="none" w:sz="0" w:space="0" w:color="auto"/>
        <w:bottom w:val="none" w:sz="0" w:space="0" w:color="auto"/>
        <w:right w:val="none" w:sz="0" w:space="0" w:color="auto"/>
      </w:divBdr>
    </w:div>
    <w:div w:id="1524712669">
      <w:bodyDiv w:val="1"/>
      <w:marLeft w:val="0"/>
      <w:marRight w:val="0"/>
      <w:marTop w:val="0"/>
      <w:marBottom w:val="0"/>
      <w:divBdr>
        <w:top w:val="none" w:sz="0" w:space="0" w:color="auto"/>
        <w:left w:val="none" w:sz="0" w:space="0" w:color="auto"/>
        <w:bottom w:val="none" w:sz="0" w:space="0" w:color="auto"/>
        <w:right w:val="none" w:sz="0" w:space="0" w:color="auto"/>
      </w:divBdr>
    </w:div>
    <w:div w:id="1540514149">
      <w:bodyDiv w:val="1"/>
      <w:marLeft w:val="0"/>
      <w:marRight w:val="0"/>
      <w:marTop w:val="0"/>
      <w:marBottom w:val="0"/>
      <w:divBdr>
        <w:top w:val="none" w:sz="0" w:space="0" w:color="auto"/>
        <w:left w:val="none" w:sz="0" w:space="0" w:color="auto"/>
        <w:bottom w:val="none" w:sz="0" w:space="0" w:color="auto"/>
        <w:right w:val="none" w:sz="0" w:space="0" w:color="auto"/>
      </w:divBdr>
    </w:div>
    <w:div w:id="1541042922">
      <w:bodyDiv w:val="1"/>
      <w:marLeft w:val="0"/>
      <w:marRight w:val="0"/>
      <w:marTop w:val="0"/>
      <w:marBottom w:val="0"/>
      <w:divBdr>
        <w:top w:val="none" w:sz="0" w:space="0" w:color="auto"/>
        <w:left w:val="none" w:sz="0" w:space="0" w:color="auto"/>
        <w:bottom w:val="none" w:sz="0" w:space="0" w:color="auto"/>
        <w:right w:val="none" w:sz="0" w:space="0" w:color="auto"/>
      </w:divBdr>
      <w:divsChild>
        <w:div w:id="525103280">
          <w:marLeft w:val="0"/>
          <w:marRight w:val="0"/>
          <w:marTop w:val="120"/>
          <w:marBottom w:val="0"/>
          <w:divBdr>
            <w:top w:val="none" w:sz="0" w:space="0" w:color="auto"/>
            <w:left w:val="none" w:sz="0" w:space="0" w:color="auto"/>
            <w:bottom w:val="none" w:sz="0" w:space="0" w:color="auto"/>
            <w:right w:val="none" w:sz="0" w:space="0" w:color="auto"/>
          </w:divBdr>
        </w:div>
        <w:div w:id="1139415658">
          <w:marLeft w:val="0"/>
          <w:marRight w:val="0"/>
          <w:marTop w:val="120"/>
          <w:marBottom w:val="0"/>
          <w:divBdr>
            <w:top w:val="none" w:sz="0" w:space="0" w:color="auto"/>
            <w:left w:val="none" w:sz="0" w:space="0" w:color="auto"/>
            <w:bottom w:val="none" w:sz="0" w:space="0" w:color="auto"/>
            <w:right w:val="none" w:sz="0" w:space="0" w:color="auto"/>
          </w:divBdr>
        </w:div>
      </w:divsChild>
    </w:div>
    <w:div w:id="1556350426">
      <w:bodyDiv w:val="1"/>
      <w:marLeft w:val="0"/>
      <w:marRight w:val="0"/>
      <w:marTop w:val="0"/>
      <w:marBottom w:val="0"/>
      <w:divBdr>
        <w:top w:val="none" w:sz="0" w:space="0" w:color="auto"/>
        <w:left w:val="none" w:sz="0" w:space="0" w:color="auto"/>
        <w:bottom w:val="none" w:sz="0" w:space="0" w:color="auto"/>
        <w:right w:val="none" w:sz="0" w:space="0" w:color="auto"/>
      </w:divBdr>
    </w:div>
    <w:div w:id="1566335022">
      <w:bodyDiv w:val="1"/>
      <w:marLeft w:val="0"/>
      <w:marRight w:val="0"/>
      <w:marTop w:val="0"/>
      <w:marBottom w:val="0"/>
      <w:divBdr>
        <w:top w:val="none" w:sz="0" w:space="0" w:color="auto"/>
        <w:left w:val="none" w:sz="0" w:space="0" w:color="auto"/>
        <w:bottom w:val="none" w:sz="0" w:space="0" w:color="auto"/>
        <w:right w:val="none" w:sz="0" w:space="0" w:color="auto"/>
      </w:divBdr>
    </w:div>
    <w:div w:id="1567955833">
      <w:bodyDiv w:val="1"/>
      <w:marLeft w:val="0"/>
      <w:marRight w:val="0"/>
      <w:marTop w:val="0"/>
      <w:marBottom w:val="0"/>
      <w:divBdr>
        <w:top w:val="none" w:sz="0" w:space="0" w:color="auto"/>
        <w:left w:val="none" w:sz="0" w:space="0" w:color="auto"/>
        <w:bottom w:val="none" w:sz="0" w:space="0" w:color="auto"/>
        <w:right w:val="none" w:sz="0" w:space="0" w:color="auto"/>
      </w:divBdr>
    </w:div>
    <w:div w:id="1575703478">
      <w:bodyDiv w:val="1"/>
      <w:marLeft w:val="0"/>
      <w:marRight w:val="0"/>
      <w:marTop w:val="0"/>
      <w:marBottom w:val="0"/>
      <w:divBdr>
        <w:top w:val="none" w:sz="0" w:space="0" w:color="auto"/>
        <w:left w:val="none" w:sz="0" w:space="0" w:color="auto"/>
        <w:bottom w:val="none" w:sz="0" w:space="0" w:color="auto"/>
        <w:right w:val="none" w:sz="0" w:space="0" w:color="auto"/>
      </w:divBdr>
    </w:div>
    <w:div w:id="1582375066">
      <w:bodyDiv w:val="1"/>
      <w:marLeft w:val="0"/>
      <w:marRight w:val="0"/>
      <w:marTop w:val="0"/>
      <w:marBottom w:val="0"/>
      <w:divBdr>
        <w:top w:val="none" w:sz="0" w:space="0" w:color="auto"/>
        <w:left w:val="none" w:sz="0" w:space="0" w:color="auto"/>
        <w:bottom w:val="none" w:sz="0" w:space="0" w:color="auto"/>
        <w:right w:val="none" w:sz="0" w:space="0" w:color="auto"/>
      </w:divBdr>
    </w:div>
    <w:div w:id="1587377059">
      <w:bodyDiv w:val="1"/>
      <w:marLeft w:val="0"/>
      <w:marRight w:val="0"/>
      <w:marTop w:val="0"/>
      <w:marBottom w:val="0"/>
      <w:divBdr>
        <w:top w:val="none" w:sz="0" w:space="0" w:color="auto"/>
        <w:left w:val="none" w:sz="0" w:space="0" w:color="auto"/>
        <w:bottom w:val="none" w:sz="0" w:space="0" w:color="auto"/>
        <w:right w:val="none" w:sz="0" w:space="0" w:color="auto"/>
      </w:divBdr>
    </w:div>
    <w:div w:id="1601258021">
      <w:bodyDiv w:val="1"/>
      <w:marLeft w:val="0"/>
      <w:marRight w:val="0"/>
      <w:marTop w:val="0"/>
      <w:marBottom w:val="0"/>
      <w:divBdr>
        <w:top w:val="none" w:sz="0" w:space="0" w:color="auto"/>
        <w:left w:val="none" w:sz="0" w:space="0" w:color="auto"/>
        <w:bottom w:val="none" w:sz="0" w:space="0" w:color="auto"/>
        <w:right w:val="none" w:sz="0" w:space="0" w:color="auto"/>
      </w:divBdr>
    </w:div>
    <w:div w:id="1604024134">
      <w:bodyDiv w:val="1"/>
      <w:marLeft w:val="0"/>
      <w:marRight w:val="0"/>
      <w:marTop w:val="0"/>
      <w:marBottom w:val="0"/>
      <w:divBdr>
        <w:top w:val="none" w:sz="0" w:space="0" w:color="auto"/>
        <w:left w:val="none" w:sz="0" w:space="0" w:color="auto"/>
        <w:bottom w:val="none" w:sz="0" w:space="0" w:color="auto"/>
        <w:right w:val="none" w:sz="0" w:space="0" w:color="auto"/>
      </w:divBdr>
    </w:div>
    <w:div w:id="1623264108">
      <w:bodyDiv w:val="1"/>
      <w:marLeft w:val="0"/>
      <w:marRight w:val="0"/>
      <w:marTop w:val="0"/>
      <w:marBottom w:val="0"/>
      <w:divBdr>
        <w:top w:val="none" w:sz="0" w:space="0" w:color="auto"/>
        <w:left w:val="none" w:sz="0" w:space="0" w:color="auto"/>
        <w:bottom w:val="none" w:sz="0" w:space="0" w:color="auto"/>
        <w:right w:val="none" w:sz="0" w:space="0" w:color="auto"/>
      </w:divBdr>
    </w:div>
    <w:div w:id="1627421335">
      <w:bodyDiv w:val="1"/>
      <w:marLeft w:val="0"/>
      <w:marRight w:val="0"/>
      <w:marTop w:val="0"/>
      <w:marBottom w:val="0"/>
      <w:divBdr>
        <w:top w:val="none" w:sz="0" w:space="0" w:color="auto"/>
        <w:left w:val="none" w:sz="0" w:space="0" w:color="auto"/>
        <w:bottom w:val="none" w:sz="0" w:space="0" w:color="auto"/>
        <w:right w:val="none" w:sz="0" w:space="0" w:color="auto"/>
      </w:divBdr>
    </w:div>
    <w:div w:id="1646353941">
      <w:bodyDiv w:val="1"/>
      <w:marLeft w:val="0"/>
      <w:marRight w:val="0"/>
      <w:marTop w:val="0"/>
      <w:marBottom w:val="0"/>
      <w:divBdr>
        <w:top w:val="none" w:sz="0" w:space="0" w:color="auto"/>
        <w:left w:val="none" w:sz="0" w:space="0" w:color="auto"/>
        <w:bottom w:val="none" w:sz="0" w:space="0" w:color="auto"/>
        <w:right w:val="none" w:sz="0" w:space="0" w:color="auto"/>
      </w:divBdr>
      <w:divsChild>
        <w:div w:id="138964236">
          <w:marLeft w:val="0"/>
          <w:marRight w:val="0"/>
          <w:marTop w:val="0"/>
          <w:marBottom w:val="0"/>
          <w:divBdr>
            <w:top w:val="none" w:sz="0" w:space="0" w:color="auto"/>
            <w:left w:val="none" w:sz="0" w:space="0" w:color="auto"/>
            <w:bottom w:val="none" w:sz="0" w:space="0" w:color="auto"/>
            <w:right w:val="none" w:sz="0" w:space="0" w:color="auto"/>
          </w:divBdr>
        </w:div>
        <w:div w:id="328866866">
          <w:marLeft w:val="0"/>
          <w:marRight w:val="0"/>
          <w:marTop w:val="0"/>
          <w:marBottom w:val="0"/>
          <w:divBdr>
            <w:top w:val="none" w:sz="0" w:space="0" w:color="auto"/>
            <w:left w:val="none" w:sz="0" w:space="0" w:color="auto"/>
            <w:bottom w:val="none" w:sz="0" w:space="0" w:color="auto"/>
            <w:right w:val="none" w:sz="0" w:space="0" w:color="auto"/>
          </w:divBdr>
        </w:div>
        <w:div w:id="461121476">
          <w:marLeft w:val="0"/>
          <w:marRight w:val="0"/>
          <w:marTop w:val="0"/>
          <w:marBottom w:val="0"/>
          <w:divBdr>
            <w:top w:val="none" w:sz="0" w:space="0" w:color="auto"/>
            <w:left w:val="none" w:sz="0" w:space="0" w:color="auto"/>
            <w:bottom w:val="none" w:sz="0" w:space="0" w:color="auto"/>
            <w:right w:val="none" w:sz="0" w:space="0" w:color="auto"/>
          </w:divBdr>
        </w:div>
        <w:div w:id="495534462">
          <w:marLeft w:val="0"/>
          <w:marRight w:val="0"/>
          <w:marTop w:val="0"/>
          <w:marBottom w:val="0"/>
          <w:divBdr>
            <w:top w:val="none" w:sz="0" w:space="0" w:color="auto"/>
            <w:left w:val="none" w:sz="0" w:space="0" w:color="auto"/>
            <w:bottom w:val="none" w:sz="0" w:space="0" w:color="auto"/>
            <w:right w:val="none" w:sz="0" w:space="0" w:color="auto"/>
          </w:divBdr>
        </w:div>
        <w:div w:id="531847455">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804810450">
          <w:marLeft w:val="0"/>
          <w:marRight w:val="0"/>
          <w:marTop w:val="0"/>
          <w:marBottom w:val="0"/>
          <w:divBdr>
            <w:top w:val="none" w:sz="0" w:space="0" w:color="auto"/>
            <w:left w:val="none" w:sz="0" w:space="0" w:color="auto"/>
            <w:bottom w:val="none" w:sz="0" w:space="0" w:color="auto"/>
            <w:right w:val="none" w:sz="0" w:space="0" w:color="auto"/>
          </w:divBdr>
        </w:div>
        <w:div w:id="1143472756">
          <w:marLeft w:val="0"/>
          <w:marRight w:val="0"/>
          <w:marTop w:val="0"/>
          <w:marBottom w:val="0"/>
          <w:divBdr>
            <w:top w:val="none" w:sz="0" w:space="0" w:color="auto"/>
            <w:left w:val="none" w:sz="0" w:space="0" w:color="auto"/>
            <w:bottom w:val="none" w:sz="0" w:space="0" w:color="auto"/>
            <w:right w:val="none" w:sz="0" w:space="0" w:color="auto"/>
          </w:divBdr>
        </w:div>
        <w:div w:id="1254238904">
          <w:marLeft w:val="0"/>
          <w:marRight w:val="0"/>
          <w:marTop w:val="0"/>
          <w:marBottom w:val="0"/>
          <w:divBdr>
            <w:top w:val="none" w:sz="0" w:space="0" w:color="auto"/>
            <w:left w:val="none" w:sz="0" w:space="0" w:color="auto"/>
            <w:bottom w:val="none" w:sz="0" w:space="0" w:color="auto"/>
            <w:right w:val="none" w:sz="0" w:space="0" w:color="auto"/>
          </w:divBdr>
        </w:div>
        <w:div w:id="2087726808">
          <w:marLeft w:val="0"/>
          <w:marRight w:val="0"/>
          <w:marTop w:val="0"/>
          <w:marBottom w:val="0"/>
          <w:divBdr>
            <w:top w:val="none" w:sz="0" w:space="0" w:color="auto"/>
            <w:left w:val="none" w:sz="0" w:space="0" w:color="auto"/>
            <w:bottom w:val="none" w:sz="0" w:space="0" w:color="auto"/>
            <w:right w:val="none" w:sz="0" w:space="0" w:color="auto"/>
          </w:divBdr>
        </w:div>
      </w:divsChild>
    </w:div>
    <w:div w:id="1646465534">
      <w:bodyDiv w:val="1"/>
      <w:marLeft w:val="0"/>
      <w:marRight w:val="0"/>
      <w:marTop w:val="0"/>
      <w:marBottom w:val="0"/>
      <w:divBdr>
        <w:top w:val="none" w:sz="0" w:space="0" w:color="auto"/>
        <w:left w:val="none" w:sz="0" w:space="0" w:color="auto"/>
        <w:bottom w:val="none" w:sz="0" w:space="0" w:color="auto"/>
        <w:right w:val="none" w:sz="0" w:space="0" w:color="auto"/>
      </w:divBdr>
    </w:div>
    <w:div w:id="1653170955">
      <w:bodyDiv w:val="1"/>
      <w:marLeft w:val="0"/>
      <w:marRight w:val="0"/>
      <w:marTop w:val="0"/>
      <w:marBottom w:val="0"/>
      <w:divBdr>
        <w:top w:val="none" w:sz="0" w:space="0" w:color="auto"/>
        <w:left w:val="none" w:sz="0" w:space="0" w:color="auto"/>
        <w:bottom w:val="none" w:sz="0" w:space="0" w:color="auto"/>
        <w:right w:val="none" w:sz="0" w:space="0" w:color="auto"/>
      </w:divBdr>
    </w:div>
    <w:div w:id="1657031583">
      <w:bodyDiv w:val="1"/>
      <w:marLeft w:val="0"/>
      <w:marRight w:val="0"/>
      <w:marTop w:val="0"/>
      <w:marBottom w:val="0"/>
      <w:divBdr>
        <w:top w:val="none" w:sz="0" w:space="0" w:color="auto"/>
        <w:left w:val="none" w:sz="0" w:space="0" w:color="auto"/>
        <w:bottom w:val="none" w:sz="0" w:space="0" w:color="auto"/>
        <w:right w:val="none" w:sz="0" w:space="0" w:color="auto"/>
      </w:divBdr>
    </w:div>
    <w:div w:id="1663511946">
      <w:bodyDiv w:val="1"/>
      <w:marLeft w:val="0"/>
      <w:marRight w:val="0"/>
      <w:marTop w:val="0"/>
      <w:marBottom w:val="0"/>
      <w:divBdr>
        <w:top w:val="none" w:sz="0" w:space="0" w:color="auto"/>
        <w:left w:val="none" w:sz="0" w:space="0" w:color="auto"/>
        <w:bottom w:val="none" w:sz="0" w:space="0" w:color="auto"/>
        <w:right w:val="none" w:sz="0" w:space="0" w:color="auto"/>
      </w:divBdr>
    </w:div>
    <w:div w:id="1664358781">
      <w:bodyDiv w:val="1"/>
      <w:marLeft w:val="0"/>
      <w:marRight w:val="0"/>
      <w:marTop w:val="0"/>
      <w:marBottom w:val="0"/>
      <w:divBdr>
        <w:top w:val="none" w:sz="0" w:space="0" w:color="auto"/>
        <w:left w:val="none" w:sz="0" w:space="0" w:color="auto"/>
        <w:bottom w:val="none" w:sz="0" w:space="0" w:color="auto"/>
        <w:right w:val="none" w:sz="0" w:space="0" w:color="auto"/>
      </w:divBdr>
    </w:div>
    <w:div w:id="1666737528">
      <w:bodyDiv w:val="1"/>
      <w:marLeft w:val="0"/>
      <w:marRight w:val="0"/>
      <w:marTop w:val="0"/>
      <w:marBottom w:val="0"/>
      <w:divBdr>
        <w:top w:val="none" w:sz="0" w:space="0" w:color="auto"/>
        <w:left w:val="none" w:sz="0" w:space="0" w:color="auto"/>
        <w:bottom w:val="none" w:sz="0" w:space="0" w:color="auto"/>
        <w:right w:val="none" w:sz="0" w:space="0" w:color="auto"/>
      </w:divBdr>
    </w:div>
    <w:div w:id="1685982761">
      <w:bodyDiv w:val="1"/>
      <w:marLeft w:val="0"/>
      <w:marRight w:val="0"/>
      <w:marTop w:val="0"/>
      <w:marBottom w:val="0"/>
      <w:divBdr>
        <w:top w:val="none" w:sz="0" w:space="0" w:color="auto"/>
        <w:left w:val="none" w:sz="0" w:space="0" w:color="auto"/>
        <w:bottom w:val="none" w:sz="0" w:space="0" w:color="auto"/>
        <w:right w:val="none" w:sz="0" w:space="0" w:color="auto"/>
      </w:divBdr>
    </w:div>
    <w:div w:id="1692952295">
      <w:bodyDiv w:val="1"/>
      <w:marLeft w:val="0"/>
      <w:marRight w:val="0"/>
      <w:marTop w:val="0"/>
      <w:marBottom w:val="0"/>
      <w:divBdr>
        <w:top w:val="none" w:sz="0" w:space="0" w:color="auto"/>
        <w:left w:val="none" w:sz="0" w:space="0" w:color="auto"/>
        <w:bottom w:val="none" w:sz="0" w:space="0" w:color="auto"/>
        <w:right w:val="none" w:sz="0" w:space="0" w:color="auto"/>
      </w:divBdr>
    </w:div>
    <w:div w:id="1693261543">
      <w:bodyDiv w:val="1"/>
      <w:marLeft w:val="0"/>
      <w:marRight w:val="0"/>
      <w:marTop w:val="0"/>
      <w:marBottom w:val="0"/>
      <w:divBdr>
        <w:top w:val="none" w:sz="0" w:space="0" w:color="auto"/>
        <w:left w:val="none" w:sz="0" w:space="0" w:color="auto"/>
        <w:bottom w:val="none" w:sz="0" w:space="0" w:color="auto"/>
        <w:right w:val="none" w:sz="0" w:space="0" w:color="auto"/>
      </w:divBdr>
    </w:div>
    <w:div w:id="1693874224">
      <w:bodyDiv w:val="1"/>
      <w:marLeft w:val="0"/>
      <w:marRight w:val="0"/>
      <w:marTop w:val="0"/>
      <w:marBottom w:val="0"/>
      <w:divBdr>
        <w:top w:val="none" w:sz="0" w:space="0" w:color="auto"/>
        <w:left w:val="none" w:sz="0" w:space="0" w:color="auto"/>
        <w:bottom w:val="none" w:sz="0" w:space="0" w:color="auto"/>
        <w:right w:val="none" w:sz="0" w:space="0" w:color="auto"/>
      </w:divBdr>
    </w:div>
    <w:div w:id="1704095269">
      <w:bodyDiv w:val="1"/>
      <w:marLeft w:val="0"/>
      <w:marRight w:val="0"/>
      <w:marTop w:val="0"/>
      <w:marBottom w:val="0"/>
      <w:divBdr>
        <w:top w:val="none" w:sz="0" w:space="0" w:color="auto"/>
        <w:left w:val="none" w:sz="0" w:space="0" w:color="auto"/>
        <w:bottom w:val="none" w:sz="0" w:space="0" w:color="auto"/>
        <w:right w:val="none" w:sz="0" w:space="0" w:color="auto"/>
      </w:divBdr>
    </w:div>
    <w:div w:id="1716813379">
      <w:bodyDiv w:val="1"/>
      <w:marLeft w:val="0"/>
      <w:marRight w:val="0"/>
      <w:marTop w:val="0"/>
      <w:marBottom w:val="0"/>
      <w:divBdr>
        <w:top w:val="none" w:sz="0" w:space="0" w:color="auto"/>
        <w:left w:val="none" w:sz="0" w:space="0" w:color="auto"/>
        <w:bottom w:val="none" w:sz="0" w:space="0" w:color="auto"/>
        <w:right w:val="none" w:sz="0" w:space="0" w:color="auto"/>
      </w:divBdr>
    </w:div>
    <w:div w:id="1728650758">
      <w:bodyDiv w:val="1"/>
      <w:marLeft w:val="0"/>
      <w:marRight w:val="0"/>
      <w:marTop w:val="0"/>
      <w:marBottom w:val="0"/>
      <w:divBdr>
        <w:top w:val="none" w:sz="0" w:space="0" w:color="auto"/>
        <w:left w:val="none" w:sz="0" w:space="0" w:color="auto"/>
        <w:bottom w:val="none" w:sz="0" w:space="0" w:color="auto"/>
        <w:right w:val="none" w:sz="0" w:space="0" w:color="auto"/>
      </w:divBdr>
    </w:div>
    <w:div w:id="1732998529">
      <w:bodyDiv w:val="1"/>
      <w:marLeft w:val="0"/>
      <w:marRight w:val="0"/>
      <w:marTop w:val="0"/>
      <w:marBottom w:val="0"/>
      <w:divBdr>
        <w:top w:val="none" w:sz="0" w:space="0" w:color="auto"/>
        <w:left w:val="none" w:sz="0" w:space="0" w:color="auto"/>
        <w:bottom w:val="none" w:sz="0" w:space="0" w:color="auto"/>
        <w:right w:val="none" w:sz="0" w:space="0" w:color="auto"/>
      </w:divBdr>
    </w:div>
    <w:div w:id="1772778659">
      <w:bodyDiv w:val="1"/>
      <w:marLeft w:val="0"/>
      <w:marRight w:val="0"/>
      <w:marTop w:val="0"/>
      <w:marBottom w:val="0"/>
      <w:divBdr>
        <w:top w:val="none" w:sz="0" w:space="0" w:color="auto"/>
        <w:left w:val="none" w:sz="0" w:space="0" w:color="auto"/>
        <w:bottom w:val="none" w:sz="0" w:space="0" w:color="auto"/>
        <w:right w:val="none" w:sz="0" w:space="0" w:color="auto"/>
      </w:divBdr>
    </w:div>
    <w:div w:id="1781759838">
      <w:bodyDiv w:val="1"/>
      <w:marLeft w:val="0"/>
      <w:marRight w:val="0"/>
      <w:marTop w:val="0"/>
      <w:marBottom w:val="0"/>
      <w:divBdr>
        <w:top w:val="none" w:sz="0" w:space="0" w:color="auto"/>
        <w:left w:val="none" w:sz="0" w:space="0" w:color="auto"/>
        <w:bottom w:val="none" w:sz="0" w:space="0" w:color="auto"/>
        <w:right w:val="none" w:sz="0" w:space="0" w:color="auto"/>
      </w:divBdr>
    </w:div>
    <w:div w:id="1790005524">
      <w:bodyDiv w:val="1"/>
      <w:marLeft w:val="0"/>
      <w:marRight w:val="0"/>
      <w:marTop w:val="0"/>
      <w:marBottom w:val="0"/>
      <w:divBdr>
        <w:top w:val="none" w:sz="0" w:space="0" w:color="auto"/>
        <w:left w:val="none" w:sz="0" w:space="0" w:color="auto"/>
        <w:bottom w:val="none" w:sz="0" w:space="0" w:color="auto"/>
        <w:right w:val="none" w:sz="0" w:space="0" w:color="auto"/>
      </w:divBdr>
      <w:divsChild>
        <w:div w:id="54550166">
          <w:marLeft w:val="0"/>
          <w:marRight w:val="0"/>
          <w:marTop w:val="0"/>
          <w:marBottom w:val="0"/>
          <w:divBdr>
            <w:top w:val="none" w:sz="0" w:space="0" w:color="auto"/>
            <w:left w:val="none" w:sz="0" w:space="0" w:color="auto"/>
            <w:bottom w:val="none" w:sz="0" w:space="0" w:color="auto"/>
            <w:right w:val="none" w:sz="0" w:space="0" w:color="auto"/>
          </w:divBdr>
        </w:div>
        <w:div w:id="1440369885">
          <w:marLeft w:val="0"/>
          <w:marRight w:val="0"/>
          <w:marTop w:val="0"/>
          <w:marBottom w:val="0"/>
          <w:divBdr>
            <w:top w:val="none" w:sz="0" w:space="0" w:color="auto"/>
            <w:left w:val="none" w:sz="0" w:space="0" w:color="auto"/>
            <w:bottom w:val="none" w:sz="0" w:space="0" w:color="auto"/>
            <w:right w:val="none" w:sz="0" w:space="0" w:color="auto"/>
          </w:divBdr>
        </w:div>
      </w:divsChild>
    </w:div>
    <w:div w:id="1790662650">
      <w:bodyDiv w:val="1"/>
      <w:marLeft w:val="0"/>
      <w:marRight w:val="0"/>
      <w:marTop w:val="0"/>
      <w:marBottom w:val="0"/>
      <w:divBdr>
        <w:top w:val="none" w:sz="0" w:space="0" w:color="auto"/>
        <w:left w:val="none" w:sz="0" w:space="0" w:color="auto"/>
        <w:bottom w:val="none" w:sz="0" w:space="0" w:color="auto"/>
        <w:right w:val="none" w:sz="0" w:space="0" w:color="auto"/>
      </w:divBdr>
    </w:div>
    <w:div w:id="1794253103">
      <w:bodyDiv w:val="1"/>
      <w:marLeft w:val="0"/>
      <w:marRight w:val="0"/>
      <w:marTop w:val="0"/>
      <w:marBottom w:val="0"/>
      <w:divBdr>
        <w:top w:val="none" w:sz="0" w:space="0" w:color="auto"/>
        <w:left w:val="none" w:sz="0" w:space="0" w:color="auto"/>
        <w:bottom w:val="none" w:sz="0" w:space="0" w:color="auto"/>
        <w:right w:val="none" w:sz="0" w:space="0" w:color="auto"/>
      </w:divBdr>
    </w:div>
    <w:div w:id="1811745301">
      <w:bodyDiv w:val="1"/>
      <w:marLeft w:val="0"/>
      <w:marRight w:val="0"/>
      <w:marTop w:val="0"/>
      <w:marBottom w:val="0"/>
      <w:divBdr>
        <w:top w:val="none" w:sz="0" w:space="0" w:color="auto"/>
        <w:left w:val="none" w:sz="0" w:space="0" w:color="auto"/>
        <w:bottom w:val="none" w:sz="0" w:space="0" w:color="auto"/>
        <w:right w:val="none" w:sz="0" w:space="0" w:color="auto"/>
      </w:divBdr>
    </w:div>
    <w:div w:id="1817336326">
      <w:bodyDiv w:val="1"/>
      <w:marLeft w:val="0"/>
      <w:marRight w:val="0"/>
      <w:marTop w:val="0"/>
      <w:marBottom w:val="0"/>
      <w:divBdr>
        <w:top w:val="none" w:sz="0" w:space="0" w:color="auto"/>
        <w:left w:val="none" w:sz="0" w:space="0" w:color="auto"/>
        <w:bottom w:val="none" w:sz="0" w:space="0" w:color="auto"/>
        <w:right w:val="none" w:sz="0" w:space="0" w:color="auto"/>
      </w:divBdr>
    </w:div>
    <w:div w:id="1817795350">
      <w:bodyDiv w:val="1"/>
      <w:marLeft w:val="0"/>
      <w:marRight w:val="0"/>
      <w:marTop w:val="0"/>
      <w:marBottom w:val="0"/>
      <w:divBdr>
        <w:top w:val="none" w:sz="0" w:space="0" w:color="auto"/>
        <w:left w:val="none" w:sz="0" w:space="0" w:color="auto"/>
        <w:bottom w:val="none" w:sz="0" w:space="0" w:color="auto"/>
        <w:right w:val="none" w:sz="0" w:space="0" w:color="auto"/>
      </w:divBdr>
    </w:div>
    <w:div w:id="1828201312">
      <w:bodyDiv w:val="1"/>
      <w:marLeft w:val="0"/>
      <w:marRight w:val="0"/>
      <w:marTop w:val="0"/>
      <w:marBottom w:val="0"/>
      <w:divBdr>
        <w:top w:val="none" w:sz="0" w:space="0" w:color="auto"/>
        <w:left w:val="none" w:sz="0" w:space="0" w:color="auto"/>
        <w:bottom w:val="none" w:sz="0" w:space="0" w:color="auto"/>
        <w:right w:val="none" w:sz="0" w:space="0" w:color="auto"/>
      </w:divBdr>
    </w:div>
    <w:div w:id="1829201288">
      <w:bodyDiv w:val="1"/>
      <w:marLeft w:val="0"/>
      <w:marRight w:val="0"/>
      <w:marTop w:val="0"/>
      <w:marBottom w:val="0"/>
      <w:divBdr>
        <w:top w:val="none" w:sz="0" w:space="0" w:color="auto"/>
        <w:left w:val="none" w:sz="0" w:space="0" w:color="auto"/>
        <w:bottom w:val="none" w:sz="0" w:space="0" w:color="auto"/>
        <w:right w:val="none" w:sz="0" w:space="0" w:color="auto"/>
      </w:divBdr>
    </w:div>
    <w:div w:id="1830321235">
      <w:bodyDiv w:val="1"/>
      <w:marLeft w:val="0"/>
      <w:marRight w:val="0"/>
      <w:marTop w:val="0"/>
      <w:marBottom w:val="0"/>
      <w:divBdr>
        <w:top w:val="none" w:sz="0" w:space="0" w:color="auto"/>
        <w:left w:val="none" w:sz="0" w:space="0" w:color="auto"/>
        <w:bottom w:val="none" w:sz="0" w:space="0" w:color="auto"/>
        <w:right w:val="none" w:sz="0" w:space="0" w:color="auto"/>
      </w:divBdr>
      <w:divsChild>
        <w:div w:id="1237781451">
          <w:marLeft w:val="0"/>
          <w:marRight w:val="0"/>
          <w:marTop w:val="120"/>
          <w:marBottom w:val="0"/>
          <w:divBdr>
            <w:top w:val="none" w:sz="0" w:space="0" w:color="auto"/>
            <w:left w:val="none" w:sz="0" w:space="0" w:color="auto"/>
            <w:bottom w:val="none" w:sz="0" w:space="0" w:color="auto"/>
            <w:right w:val="none" w:sz="0" w:space="0" w:color="auto"/>
          </w:divBdr>
        </w:div>
        <w:div w:id="1514805702">
          <w:marLeft w:val="0"/>
          <w:marRight w:val="0"/>
          <w:marTop w:val="120"/>
          <w:marBottom w:val="0"/>
          <w:divBdr>
            <w:top w:val="none" w:sz="0" w:space="0" w:color="auto"/>
            <w:left w:val="none" w:sz="0" w:space="0" w:color="auto"/>
            <w:bottom w:val="none" w:sz="0" w:space="0" w:color="auto"/>
            <w:right w:val="none" w:sz="0" w:space="0" w:color="auto"/>
          </w:divBdr>
        </w:div>
      </w:divsChild>
    </w:div>
    <w:div w:id="1860855237">
      <w:bodyDiv w:val="1"/>
      <w:marLeft w:val="0"/>
      <w:marRight w:val="0"/>
      <w:marTop w:val="0"/>
      <w:marBottom w:val="0"/>
      <w:divBdr>
        <w:top w:val="none" w:sz="0" w:space="0" w:color="auto"/>
        <w:left w:val="none" w:sz="0" w:space="0" w:color="auto"/>
        <w:bottom w:val="none" w:sz="0" w:space="0" w:color="auto"/>
        <w:right w:val="none" w:sz="0" w:space="0" w:color="auto"/>
      </w:divBdr>
    </w:div>
    <w:div w:id="1891267070">
      <w:bodyDiv w:val="1"/>
      <w:marLeft w:val="0"/>
      <w:marRight w:val="0"/>
      <w:marTop w:val="0"/>
      <w:marBottom w:val="0"/>
      <w:divBdr>
        <w:top w:val="none" w:sz="0" w:space="0" w:color="auto"/>
        <w:left w:val="none" w:sz="0" w:space="0" w:color="auto"/>
        <w:bottom w:val="none" w:sz="0" w:space="0" w:color="auto"/>
        <w:right w:val="none" w:sz="0" w:space="0" w:color="auto"/>
      </w:divBdr>
    </w:div>
    <w:div w:id="1905950221">
      <w:bodyDiv w:val="1"/>
      <w:marLeft w:val="0"/>
      <w:marRight w:val="0"/>
      <w:marTop w:val="0"/>
      <w:marBottom w:val="0"/>
      <w:divBdr>
        <w:top w:val="none" w:sz="0" w:space="0" w:color="auto"/>
        <w:left w:val="none" w:sz="0" w:space="0" w:color="auto"/>
        <w:bottom w:val="none" w:sz="0" w:space="0" w:color="auto"/>
        <w:right w:val="none" w:sz="0" w:space="0" w:color="auto"/>
      </w:divBdr>
    </w:div>
    <w:div w:id="1912349361">
      <w:bodyDiv w:val="1"/>
      <w:marLeft w:val="0"/>
      <w:marRight w:val="0"/>
      <w:marTop w:val="0"/>
      <w:marBottom w:val="0"/>
      <w:divBdr>
        <w:top w:val="none" w:sz="0" w:space="0" w:color="auto"/>
        <w:left w:val="none" w:sz="0" w:space="0" w:color="auto"/>
        <w:bottom w:val="none" w:sz="0" w:space="0" w:color="auto"/>
        <w:right w:val="none" w:sz="0" w:space="0" w:color="auto"/>
      </w:divBdr>
    </w:div>
    <w:div w:id="1940018677">
      <w:bodyDiv w:val="1"/>
      <w:marLeft w:val="0"/>
      <w:marRight w:val="0"/>
      <w:marTop w:val="0"/>
      <w:marBottom w:val="0"/>
      <w:divBdr>
        <w:top w:val="none" w:sz="0" w:space="0" w:color="auto"/>
        <w:left w:val="none" w:sz="0" w:space="0" w:color="auto"/>
        <w:bottom w:val="none" w:sz="0" w:space="0" w:color="auto"/>
        <w:right w:val="none" w:sz="0" w:space="0" w:color="auto"/>
      </w:divBdr>
    </w:div>
    <w:div w:id="1941912045">
      <w:bodyDiv w:val="1"/>
      <w:marLeft w:val="0"/>
      <w:marRight w:val="0"/>
      <w:marTop w:val="0"/>
      <w:marBottom w:val="0"/>
      <w:divBdr>
        <w:top w:val="none" w:sz="0" w:space="0" w:color="auto"/>
        <w:left w:val="none" w:sz="0" w:space="0" w:color="auto"/>
        <w:bottom w:val="none" w:sz="0" w:space="0" w:color="auto"/>
        <w:right w:val="none" w:sz="0" w:space="0" w:color="auto"/>
      </w:divBdr>
      <w:divsChild>
        <w:div w:id="98180090">
          <w:marLeft w:val="0"/>
          <w:marRight w:val="0"/>
          <w:marTop w:val="0"/>
          <w:marBottom w:val="0"/>
          <w:divBdr>
            <w:top w:val="none" w:sz="0" w:space="0" w:color="auto"/>
            <w:left w:val="none" w:sz="0" w:space="0" w:color="auto"/>
            <w:bottom w:val="none" w:sz="0" w:space="0" w:color="auto"/>
            <w:right w:val="none" w:sz="0" w:space="0" w:color="auto"/>
          </w:divBdr>
        </w:div>
        <w:div w:id="217863697">
          <w:marLeft w:val="0"/>
          <w:marRight w:val="0"/>
          <w:marTop w:val="0"/>
          <w:marBottom w:val="0"/>
          <w:divBdr>
            <w:top w:val="none" w:sz="0" w:space="0" w:color="auto"/>
            <w:left w:val="none" w:sz="0" w:space="0" w:color="auto"/>
            <w:bottom w:val="none" w:sz="0" w:space="0" w:color="auto"/>
            <w:right w:val="none" w:sz="0" w:space="0" w:color="auto"/>
          </w:divBdr>
        </w:div>
        <w:div w:id="358973199">
          <w:marLeft w:val="0"/>
          <w:marRight w:val="0"/>
          <w:marTop w:val="0"/>
          <w:marBottom w:val="0"/>
          <w:divBdr>
            <w:top w:val="none" w:sz="0" w:space="0" w:color="auto"/>
            <w:left w:val="none" w:sz="0" w:space="0" w:color="auto"/>
            <w:bottom w:val="none" w:sz="0" w:space="0" w:color="auto"/>
            <w:right w:val="none" w:sz="0" w:space="0" w:color="auto"/>
          </w:divBdr>
          <w:divsChild>
            <w:div w:id="383257228">
              <w:marLeft w:val="0"/>
              <w:marRight w:val="0"/>
              <w:marTop w:val="0"/>
              <w:marBottom w:val="0"/>
              <w:divBdr>
                <w:top w:val="none" w:sz="0" w:space="0" w:color="auto"/>
                <w:left w:val="none" w:sz="0" w:space="0" w:color="auto"/>
                <w:bottom w:val="none" w:sz="0" w:space="0" w:color="auto"/>
                <w:right w:val="none" w:sz="0" w:space="0" w:color="auto"/>
              </w:divBdr>
              <w:divsChild>
                <w:div w:id="1310524410">
                  <w:marLeft w:val="0"/>
                  <w:marRight w:val="0"/>
                  <w:marTop w:val="0"/>
                  <w:marBottom w:val="0"/>
                  <w:divBdr>
                    <w:top w:val="none" w:sz="0" w:space="0" w:color="auto"/>
                    <w:left w:val="none" w:sz="0" w:space="0" w:color="auto"/>
                    <w:bottom w:val="none" w:sz="0" w:space="0" w:color="auto"/>
                    <w:right w:val="none" w:sz="0" w:space="0" w:color="auto"/>
                  </w:divBdr>
                </w:div>
                <w:div w:id="1687636649">
                  <w:marLeft w:val="0"/>
                  <w:marRight w:val="0"/>
                  <w:marTop w:val="0"/>
                  <w:marBottom w:val="0"/>
                  <w:divBdr>
                    <w:top w:val="none" w:sz="0" w:space="0" w:color="auto"/>
                    <w:left w:val="none" w:sz="0" w:space="0" w:color="auto"/>
                    <w:bottom w:val="none" w:sz="0" w:space="0" w:color="auto"/>
                    <w:right w:val="none" w:sz="0" w:space="0" w:color="auto"/>
                  </w:divBdr>
                </w:div>
              </w:divsChild>
            </w:div>
            <w:div w:id="1056009246">
              <w:marLeft w:val="0"/>
              <w:marRight w:val="0"/>
              <w:marTop w:val="0"/>
              <w:marBottom w:val="0"/>
              <w:divBdr>
                <w:top w:val="none" w:sz="0" w:space="0" w:color="auto"/>
                <w:left w:val="none" w:sz="0" w:space="0" w:color="auto"/>
                <w:bottom w:val="none" w:sz="0" w:space="0" w:color="auto"/>
                <w:right w:val="none" w:sz="0" w:space="0" w:color="auto"/>
              </w:divBdr>
              <w:divsChild>
                <w:div w:id="399444607">
                  <w:marLeft w:val="0"/>
                  <w:marRight w:val="0"/>
                  <w:marTop w:val="0"/>
                  <w:marBottom w:val="0"/>
                  <w:divBdr>
                    <w:top w:val="none" w:sz="0" w:space="0" w:color="auto"/>
                    <w:left w:val="none" w:sz="0" w:space="0" w:color="auto"/>
                    <w:bottom w:val="none" w:sz="0" w:space="0" w:color="auto"/>
                    <w:right w:val="none" w:sz="0" w:space="0" w:color="auto"/>
                  </w:divBdr>
                </w:div>
                <w:div w:id="613754244">
                  <w:marLeft w:val="0"/>
                  <w:marRight w:val="0"/>
                  <w:marTop w:val="0"/>
                  <w:marBottom w:val="0"/>
                  <w:divBdr>
                    <w:top w:val="none" w:sz="0" w:space="0" w:color="auto"/>
                    <w:left w:val="none" w:sz="0" w:space="0" w:color="auto"/>
                    <w:bottom w:val="none" w:sz="0" w:space="0" w:color="auto"/>
                    <w:right w:val="none" w:sz="0" w:space="0" w:color="auto"/>
                  </w:divBdr>
                </w:div>
              </w:divsChild>
            </w:div>
            <w:div w:id="1194149817">
              <w:marLeft w:val="0"/>
              <w:marRight w:val="0"/>
              <w:marTop w:val="0"/>
              <w:marBottom w:val="0"/>
              <w:divBdr>
                <w:top w:val="none" w:sz="0" w:space="0" w:color="auto"/>
                <w:left w:val="none" w:sz="0" w:space="0" w:color="auto"/>
                <w:bottom w:val="none" w:sz="0" w:space="0" w:color="auto"/>
                <w:right w:val="none" w:sz="0" w:space="0" w:color="auto"/>
              </w:divBdr>
              <w:divsChild>
                <w:div w:id="1726291469">
                  <w:marLeft w:val="0"/>
                  <w:marRight w:val="0"/>
                  <w:marTop w:val="0"/>
                  <w:marBottom w:val="0"/>
                  <w:divBdr>
                    <w:top w:val="none" w:sz="0" w:space="0" w:color="auto"/>
                    <w:left w:val="none" w:sz="0" w:space="0" w:color="auto"/>
                    <w:bottom w:val="none" w:sz="0" w:space="0" w:color="auto"/>
                    <w:right w:val="none" w:sz="0" w:space="0" w:color="auto"/>
                  </w:divBdr>
                </w:div>
                <w:div w:id="20020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670681">
          <w:marLeft w:val="0"/>
          <w:marRight w:val="0"/>
          <w:marTop w:val="0"/>
          <w:marBottom w:val="0"/>
          <w:divBdr>
            <w:top w:val="none" w:sz="0" w:space="0" w:color="auto"/>
            <w:left w:val="none" w:sz="0" w:space="0" w:color="auto"/>
            <w:bottom w:val="none" w:sz="0" w:space="0" w:color="auto"/>
            <w:right w:val="none" w:sz="0" w:space="0" w:color="auto"/>
          </w:divBdr>
        </w:div>
        <w:div w:id="946042832">
          <w:marLeft w:val="0"/>
          <w:marRight w:val="0"/>
          <w:marTop w:val="0"/>
          <w:marBottom w:val="0"/>
          <w:divBdr>
            <w:top w:val="none" w:sz="0" w:space="0" w:color="auto"/>
            <w:left w:val="none" w:sz="0" w:space="0" w:color="auto"/>
            <w:bottom w:val="none" w:sz="0" w:space="0" w:color="auto"/>
            <w:right w:val="none" w:sz="0" w:space="0" w:color="auto"/>
          </w:divBdr>
        </w:div>
        <w:div w:id="1590042102">
          <w:marLeft w:val="0"/>
          <w:marRight w:val="0"/>
          <w:marTop w:val="0"/>
          <w:marBottom w:val="0"/>
          <w:divBdr>
            <w:top w:val="none" w:sz="0" w:space="0" w:color="auto"/>
            <w:left w:val="none" w:sz="0" w:space="0" w:color="auto"/>
            <w:bottom w:val="none" w:sz="0" w:space="0" w:color="auto"/>
            <w:right w:val="none" w:sz="0" w:space="0" w:color="auto"/>
          </w:divBdr>
        </w:div>
        <w:div w:id="2033340910">
          <w:marLeft w:val="0"/>
          <w:marRight w:val="0"/>
          <w:marTop w:val="0"/>
          <w:marBottom w:val="0"/>
          <w:divBdr>
            <w:top w:val="none" w:sz="0" w:space="0" w:color="auto"/>
            <w:left w:val="none" w:sz="0" w:space="0" w:color="auto"/>
            <w:bottom w:val="none" w:sz="0" w:space="0" w:color="auto"/>
            <w:right w:val="none" w:sz="0" w:space="0" w:color="auto"/>
          </w:divBdr>
        </w:div>
      </w:divsChild>
    </w:div>
    <w:div w:id="1949041820">
      <w:bodyDiv w:val="1"/>
      <w:marLeft w:val="0"/>
      <w:marRight w:val="0"/>
      <w:marTop w:val="0"/>
      <w:marBottom w:val="0"/>
      <w:divBdr>
        <w:top w:val="none" w:sz="0" w:space="0" w:color="auto"/>
        <w:left w:val="none" w:sz="0" w:space="0" w:color="auto"/>
        <w:bottom w:val="none" w:sz="0" w:space="0" w:color="auto"/>
        <w:right w:val="none" w:sz="0" w:space="0" w:color="auto"/>
      </w:divBdr>
    </w:div>
    <w:div w:id="1985088680">
      <w:bodyDiv w:val="1"/>
      <w:marLeft w:val="0"/>
      <w:marRight w:val="0"/>
      <w:marTop w:val="0"/>
      <w:marBottom w:val="0"/>
      <w:divBdr>
        <w:top w:val="none" w:sz="0" w:space="0" w:color="auto"/>
        <w:left w:val="none" w:sz="0" w:space="0" w:color="auto"/>
        <w:bottom w:val="none" w:sz="0" w:space="0" w:color="auto"/>
        <w:right w:val="none" w:sz="0" w:space="0" w:color="auto"/>
      </w:divBdr>
    </w:div>
    <w:div w:id="1985112458">
      <w:bodyDiv w:val="1"/>
      <w:marLeft w:val="0"/>
      <w:marRight w:val="0"/>
      <w:marTop w:val="0"/>
      <w:marBottom w:val="0"/>
      <w:divBdr>
        <w:top w:val="none" w:sz="0" w:space="0" w:color="auto"/>
        <w:left w:val="none" w:sz="0" w:space="0" w:color="auto"/>
        <w:bottom w:val="none" w:sz="0" w:space="0" w:color="auto"/>
        <w:right w:val="none" w:sz="0" w:space="0" w:color="auto"/>
      </w:divBdr>
    </w:div>
    <w:div w:id="1990552960">
      <w:bodyDiv w:val="1"/>
      <w:marLeft w:val="0"/>
      <w:marRight w:val="0"/>
      <w:marTop w:val="0"/>
      <w:marBottom w:val="0"/>
      <w:divBdr>
        <w:top w:val="none" w:sz="0" w:space="0" w:color="auto"/>
        <w:left w:val="none" w:sz="0" w:space="0" w:color="auto"/>
        <w:bottom w:val="none" w:sz="0" w:space="0" w:color="auto"/>
        <w:right w:val="none" w:sz="0" w:space="0" w:color="auto"/>
      </w:divBdr>
    </w:div>
    <w:div w:id="2001234226">
      <w:bodyDiv w:val="1"/>
      <w:marLeft w:val="0"/>
      <w:marRight w:val="0"/>
      <w:marTop w:val="0"/>
      <w:marBottom w:val="0"/>
      <w:divBdr>
        <w:top w:val="none" w:sz="0" w:space="0" w:color="auto"/>
        <w:left w:val="none" w:sz="0" w:space="0" w:color="auto"/>
        <w:bottom w:val="none" w:sz="0" w:space="0" w:color="auto"/>
        <w:right w:val="none" w:sz="0" w:space="0" w:color="auto"/>
      </w:divBdr>
    </w:div>
    <w:div w:id="2007706752">
      <w:bodyDiv w:val="1"/>
      <w:marLeft w:val="0"/>
      <w:marRight w:val="0"/>
      <w:marTop w:val="0"/>
      <w:marBottom w:val="0"/>
      <w:divBdr>
        <w:top w:val="none" w:sz="0" w:space="0" w:color="auto"/>
        <w:left w:val="none" w:sz="0" w:space="0" w:color="auto"/>
        <w:bottom w:val="none" w:sz="0" w:space="0" w:color="auto"/>
        <w:right w:val="none" w:sz="0" w:space="0" w:color="auto"/>
      </w:divBdr>
    </w:div>
    <w:div w:id="2013332501">
      <w:bodyDiv w:val="1"/>
      <w:marLeft w:val="0"/>
      <w:marRight w:val="0"/>
      <w:marTop w:val="0"/>
      <w:marBottom w:val="0"/>
      <w:divBdr>
        <w:top w:val="none" w:sz="0" w:space="0" w:color="auto"/>
        <w:left w:val="none" w:sz="0" w:space="0" w:color="auto"/>
        <w:bottom w:val="none" w:sz="0" w:space="0" w:color="auto"/>
        <w:right w:val="none" w:sz="0" w:space="0" w:color="auto"/>
      </w:divBdr>
    </w:div>
    <w:div w:id="2024823063">
      <w:bodyDiv w:val="1"/>
      <w:marLeft w:val="0"/>
      <w:marRight w:val="0"/>
      <w:marTop w:val="0"/>
      <w:marBottom w:val="0"/>
      <w:divBdr>
        <w:top w:val="none" w:sz="0" w:space="0" w:color="auto"/>
        <w:left w:val="none" w:sz="0" w:space="0" w:color="auto"/>
        <w:bottom w:val="none" w:sz="0" w:space="0" w:color="auto"/>
        <w:right w:val="none" w:sz="0" w:space="0" w:color="auto"/>
      </w:divBdr>
    </w:div>
    <w:div w:id="2027633529">
      <w:bodyDiv w:val="1"/>
      <w:marLeft w:val="0"/>
      <w:marRight w:val="0"/>
      <w:marTop w:val="0"/>
      <w:marBottom w:val="0"/>
      <w:divBdr>
        <w:top w:val="none" w:sz="0" w:space="0" w:color="auto"/>
        <w:left w:val="none" w:sz="0" w:space="0" w:color="auto"/>
        <w:bottom w:val="none" w:sz="0" w:space="0" w:color="auto"/>
        <w:right w:val="none" w:sz="0" w:space="0" w:color="auto"/>
      </w:divBdr>
      <w:divsChild>
        <w:div w:id="999968813">
          <w:marLeft w:val="0"/>
          <w:marRight w:val="0"/>
          <w:marTop w:val="0"/>
          <w:marBottom w:val="0"/>
          <w:divBdr>
            <w:top w:val="none" w:sz="0" w:space="0" w:color="auto"/>
            <w:left w:val="none" w:sz="0" w:space="0" w:color="auto"/>
            <w:bottom w:val="none" w:sz="0" w:space="0" w:color="auto"/>
            <w:right w:val="none" w:sz="0" w:space="0" w:color="auto"/>
          </w:divBdr>
        </w:div>
        <w:div w:id="2005283166">
          <w:marLeft w:val="0"/>
          <w:marRight w:val="0"/>
          <w:marTop w:val="0"/>
          <w:marBottom w:val="0"/>
          <w:divBdr>
            <w:top w:val="none" w:sz="0" w:space="0" w:color="auto"/>
            <w:left w:val="none" w:sz="0" w:space="0" w:color="auto"/>
            <w:bottom w:val="none" w:sz="0" w:space="0" w:color="auto"/>
            <w:right w:val="none" w:sz="0" w:space="0" w:color="auto"/>
          </w:divBdr>
        </w:div>
      </w:divsChild>
    </w:div>
    <w:div w:id="2029287776">
      <w:bodyDiv w:val="1"/>
      <w:marLeft w:val="0"/>
      <w:marRight w:val="0"/>
      <w:marTop w:val="0"/>
      <w:marBottom w:val="0"/>
      <w:divBdr>
        <w:top w:val="none" w:sz="0" w:space="0" w:color="auto"/>
        <w:left w:val="none" w:sz="0" w:space="0" w:color="auto"/>
        <w:bottom w:val="none" w:sz="0" w:space="0" w:color="auto"/>
        <w:right w:val="none" w:sz="0" w:space="0" w:color="auto"/>
      </w:divBdr>
    </w:div>
    <w:div w:id="2048288210">
      <w:bodyDiv w:val="1"/>
      <w:marLeft w:val="0"/>
      <w:marRight w:val="0"/>
      <w:marTop w:val="0"/>
      <w:marBottom w:val="0"/>
      <w:divBdr>
        <w:top w:val="none" w:sz="0" w:space="0" w:color="auto"/>
        <w:left w:val="none" w:sz="0" w:space="0" w:color="auto"/>
        <w:bottom w:val="none" w:sz="0" w:space="0" w:color="auto"/>
        <w:right w:val="none" w:sz="0" w:space="0" w:color="auto"/>
      </w:divBdr>
      <w:divsChild>
        <w:div w:id="2084837555">
          <w:marLeft w:val="0"/>
          <w:marRight w:val="0"/>
          <w:marTop w:val="0"/>
          <w:marBottom w:val="0"/>
          <w:divBdr>
            <w:top w:val="none" w:sz="0" w:space="0" w:color="auto"/>
            <w:left w:val="none" w:sz="0" w:space="0" w:color="auto"/>
            <w:bottom w:val="none" w:sz="0" w:space="0" w:color="auto"/>
            <w:right w:val="none" w:sz="0" w:space="0" w:color="auto"/>
          </w:divBdr>
        </w:div>
        <w:div w:id="665404754">
          <w:marLeft w:val="0"/>
          <w:marRight w:val="0"/>
          <w:marTop w:val="0"/>
          <w:marBottom w:val="0"/>
          <w:divBdr>
            <w:top w:val="none" w:sz="0" w:space="0" w:color="auto"/>
            <w:left w:val="none" w:sz="0" w:space="0" w:color="auto"/>
            <w:bottom w:val="none" w:sz="0" w:space="0" w:color="auto"/>
            <w:right w:val="none" w:sz="0" w:space="0" w:color="auto"/>
          </w:divBdr>
        </w:div>
      </w:divsChild>
    </w:div>
    <w:div w:id="2053655975">
      <w:bodyDiv w:val="1"/>
      <w:marLeft w:val="0"/>
      <w:marRight w:val="0"/>
      <w:marTop w:val="0"/>
      <w:marBottom w:val="0"/>
      <w:divBdr>
        <w:top w:val="none" w:sz="0" w:space="0" w:color="auto"/>
        <w:left w:val="none" w:sz="0" w:space="0" w:color="auto"/>
        <w:bottom w:val="none" w:sz="0" w:space="0" w:color="auto"/>
        <w:right w:val="none" w:sz="0" w:space="0" w:color="auto"/>
      </w:divBdr>
    </w:div>
    <w:div w:id="2057007092">
      <w:bodyDiv w:val="1"/>
      <w:marLeft w:val="0"/>
      <w:marRight w:val="0"/>
      <w:marTop w:val="0"/>
      <w:marBottom w:val="0"/>
      <w:divBdr>
        <w:top w:val="none" w:sz="0" w:space="0" w:color="auto"/>
        <w:left w:val="none" w:sz="0" w:space="0" w:color="auto"/>
        <w:bottom w:val="none" w:sz="0" w:space="0" w:color="auto"/>
        <w:right w:val="none" w:sz="0" w:space="0" w:color="auto"/>
      </w:divBdr>
    </w:div>
    <w:div w:id="2066368097">
      <w:bodyDiv w:val="1"/>
      <w:marLeft w:val="0"/>
      <w:marRight w:val="0"/>
      <w:marTop w:val="0"/>
      <w:marBottom w:val="0"/>
      <w:divBdr>
        <w:top w:val="none" w:sz="0" w:space="0" w:color="auto"/>
        <w:left w:val="none" w:sz="0" w:space="0" w:color="auto"/>
        <w:bottom w:val="none" w:sz="0" w:space="0" w:color="auto"/>
        <w:right w:val="none" w:sz="0" w:space="0" w:color="auto"/>
      </w:divBdr>
    </w:div>
    <w:div w:id="2077120556">
      <w:bodyDiv w:val="1"/>
      <w:marLeft w:val="0"/>
      <w:marRight w:val="0"/>
      <w:marTop w:val="0"/>
      <w:marBottom w:val="0"/>
      <w:divBdr>
        <w:top w:val="none" w:sz="0" w:space="0" w:color="auto"/>
        <w:left w:val="none" w:sz="0" w:space="0" w:color="auto"/>
        <w:bottom w:val="none" w:sz="0" w:space="0" w:color="auto"/>
        <w:right w:val="none" w:sz="0" w:space="0" w:color="auto"/>
      </w:divBdr>
    </w:div>
    <w:div w:id="2101482830">
      <w:bodyDiv w:val="1"/>
      <w:marLeft w:val="0"/>
      <w:marRight w:val="0"/>
      <w:marTop w:val="0"/>
      <w:marBottom w:val="0"/>
      <w:divBdr>
        <w:top w:val="none" w:sz="0" w:space="0" w:color="auto"/>
        <w:left w:val="none" w:sz="0" w:space="0" w:color="auto"/>
        <w:bottom w:val="none" w:sz="0" w:space="0" w:color="auto"/>
        <w:right w:val="none" w:sz="0" w:space="0" w:color="auto"/>
      </w:divBdr>
    </w:div>
    <w:div w:id="2126607165">
      <w:bodyDiv w:val="1"/>
      <w:marLeft w:val="0"/>
      <w:marRight w:val="0"/>
      <w:marTop w:val="0"/>
      <w:marBottom w:val="0"/>
      <w:divBdr>
        <w:top w:val="none" w:sz="0" w:space="0" w:color="auto"/>
        <w:left w:val="none" w:sz="0" w:space="0" w:color="auto"/>
        <w:bottom w:val="none" w:sz="0" w:space="0" w:color="auto"/>
        <w:right w:val="none" w:sz="0" w:space="0" w:color="auto"/>
      </w:divBdr>
    </w:div>
    <w:div w:id="2127769809">
      <w:bodyDiv w:val="1"/>
      <w:marLeft w:val="0"/>
      <w:marRight w:val="0"/>
      <w:marTop w:val="0"/>
      <w:marBottom w:val="0"/>
      <w:divBdr>
        <w:top w:val="none" w:sz="0" w:space="0" w:color="auto"/>
        <w:left w:val="none" w:sz="0" w:space="0" w:color="auto"/>
        <w:bottom w:val="none" w:sz="0" w:space="0" w:color="auto"/>
        <w:right w:val="none" w:sz="0" w:space="0" w:color="auto"/>
      </w:divBdr>
    </w:div>
    <w:div w:id="2133556251">
      <w:bodyDiv w:val="1"/>
      <w:marLeft w:val="0"/>
      <w:marRight w:val="0"/>
      <w:marTop w:val="0"/>
      <w:marBottom w:val="0"/>
      <w:divBdr>
        <w:top w:val="none" w:sz="0" w:space="0" w:color="auto"/>
        <w:left w:val="none" w:sz="0" w:space="0" w:color="auto"/>
        <w:bottom w:val="none" w:sz="0" w:space="0" w:color="auto"/>
        <w:right w:val="none" w:sz="0" w:space="0" w:color="auto"/>
      </w:divBdr>
    </w:div>
    <w:div w:id="2141066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171A3-955B-4DC2-A34F-B8FE5983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39</Pages>
  <Words>8050</Words>
  <Characters>45891</Characters>
  <Application>Microsoft Office Word</Application>
  <DocSecurity>0</DocSecurity>
  <Lines>382</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Damiano Terni</dc:creator>
  <cp:keywords/>
  <dc:description/>
  <cp:lastModifiedBy>User</cp:lastModifiedBy>
  <cp:revision>7</cp:revision>
  <cp:lastPrinted>2019-09-26T04:37:00Z</cp:lastPrinted>
  <dcterms:created xsi:type="dcterms:W3CDTF">2019-09-09T05:40:00Z</dcterms:created>
  <dcterms:modified xsi:type="dcterms:W3CDTF">2019-09-29T00:57:00Z</dcterms:modified>
</cp:coreProperties>
</file>