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6EDA3" w14:textId="77777777" w:rsidR="00C03D40" w:rsidRPr="005D5EF0" w:rsidRDefault="00C03D40" w:rsidP="00C002AD">
      <w:pPr>
        <w:adjustRightInd w:val="0"/>
        <w:snapToGrid w:val="0"/>
        <w:spacing w:line="360" w:lineRule="auto"/>
        <w:jc w:val="both"/>
        <w:rPr>
          <w:rFonts w:ascii="Book Antiqua" w:hAnsi="Book Antiqua"/>
          <w:b/>
        </w:rPr>
      </w:pPr>
      <w:r w:rsidRPr="005D5EF0">
        <w:rPr>
          <w:rFonts w:ascii="Book Antiqua" w:hAnsi="Book Antiqua"/>
          <w:b/>
        </w:rPr>
        <w:t xml:space="preserve">Name of Journal: </w:t>
      </w:r>
      <w:r w:rsidRPr="005D5EF0">
        <w:rPr>
          <w:rFonts w:ascii="Book Antiqua" w:hAnsi="Book Antiqua"/>
          <w:b/>
          <w:i/>
        </w:rPr>
        <w:t>World Journal of Gastroenterology</w:t>
      </w:r>
    </w:p>
    <w:p w14:paraId="59F77FF9" w14:textId="74C89E90" w:rsidR="00C03D40" w:rsidRPr="005D5EF0" w:rsidRDefault="00C03D40" w:rsidP="00C002AD">
      <w:pPr>
        <w:adjustRightInd w:val="0"/>
        <w:snapToGrid w:val="0"/>
        <w:spacing w:line="360" w:lineRule="auto"/>
        <w:jc w:val="both"/>
        <w:rPr>
          <w:rFonts w:ascii="Book Antiqua" w:hAnsi="Book Antiqua"/>
          <w:b/>
        </w:rPr>
      </w:pPr>
      <w:bookmarkStart w:id="0" w:name="OLE_LINK485"/>
      <w:bookmarkStart w:id="1" w:name="OLE_LINK486"/>
      <w:bookmarkStart w:id="2" w:name="OLE_LINK661"/>
      <w:bookmarkStart w:id="3" w:name="OLE_LINK768"/>
      <w:bookmarkStart w:id="4" w:name="OLE_LINK568"/>
      <w:r w:rsidRPr="005D5EF0">
        <w:rPr>
          <w:rFonts w:ascii="Book Antiqua" w:hAnsi="Book Antiqua" w:cs="Times New Roman"/>
          <w:b/>
        </w:rPr>
        <w:t>Manuscript NO:</w:t>
      </w:r>
      <w:bookmarkEnd w:id="0"/>
      <w:bookmarkEnd w:id="1"/>
      <w:bookmarkEnd w:id="2"/>
      <w:bookmarkEnd w:id="3"/>
      <w:bookmarkEnd w:id="4"/>
      <w:r w:rsidR="00396977">
        <w:rPr>
          <w:rFonts w:ascii="Book Antiqua" w:hAnsi="Book Antiqua" w:cs="Times New Roman"/>
          <w:b/>
        </w:rPr>
        <w:t xml:space="preserve"> </w:t>
      </w:r>
      <w:r w:rsidR="00E8305E" w:rsidRPr="005D5EF0">
        <w:rPr>
          <w:rFonts w:ascii="Book Antiqua" w:hAnsi="Book Antiqua" w:cs="Times New Roman"/>
          <w:b/>
        </w:rPr>
        <w:t>49385</w:t>
      </w:r>
    </w:p>
    <w:p w14:paraId="06F553BE" w14:textId="47C946CF" w:rsidR="00C03D40" w:rsidRPr="005D5EF0" w:rsidRDefault="00C03D40" w:rsidP="00C002AD">
      <w:pPr>
        <w:adjustRightInd w:val="0"/>
        <w:snapToGrid w:val="0"/>
        <w:spacing w:line="360" w:lineRule="auto"/>
        <w:jc w:val="both"/>
        <w:rPr>
          <w:rFonts w:ascii="Book Antiqua" w:hAnsi="Book Antiqua"/>
          <w:b/>
        </w:rPr>
      </w:pPr>
      <w:r w:rsidRPr="005D5EF0">
        <w:rPr>
          <w:rFonts w:ascii="Book Antiqua" w:hAnsi="Book Antiqua"/>
          <w:b/>
        </w:rPr>
        <w:t>Manuscript Type: ORIGINAL ARTICLE</w:t>
      </w:r>
    </w:p>
    <w:p w14:paraId="0FAE4B2B" w14:textId="2C866D8A" w:rsidR="00C03D40" w:rsidRPr="005D5EF0" w:rsidRDefault="00C03D40" w:rsidP="00C002AD">
      <w:pPr>
        <w:adjustRightInd w:val="0"/>
        <w:snapToGrid w:val="0"/>
        <w:spacing w:line="360" w:lineRule="auto"/>
        <w:jc w:val="both"/>
        <w:rPr>
          <w:rFonts w:ascii="Book Antiqua" w:hAnsi="Book Antiqua"/>
          <w:b/>
        </w:rPr>
      </w:pPr>
    </w:p>
    <w:p w14:paraId="3BBA7A07" w14:textId="5FF24C15" w:rsidR="00C03D40" w:rsidRPr="005D5EF0" w:rsidRDefault="000E41BE" w:rsidP="00C002AD">
      <w:pPr>
        <w:adjustRightInd w:val="0"/>
        <w:snapToGrid w:val="0"/>
        <w:spacing w:line="360" w:lineRule="auto"/>
        <w:jc w:val="both"/>
        <w:rPr>
          <w:rFonts w:ascii="Book Antiqua" w:eastAsia="等线" w:hAnsi="Book Antiqua"/>
          <w:b/>
          <w:i/>
          <w:iCs/>
          <w:lang w:eastAsia="zh-CN"/>
        </w:rPr>
      </w:pPr>
      <w:r w:rsidRPr="005D5EF0">
        <w:rPr>
          <w:rFonts w:ascii="Book Antiqua" w:eastAsia="等线" w:hAnsi="Book Antiqua"/>
          <w:b/>
          <w:i/>
          <w:iCs/>
          <w:lang w:eastAsia="zh-CN"/>
        </w:rPr>
        <w:t>Retrospective Study</w:t>
      </w:r>
    </w:p>
    <w:p w14:paraId="71B94151" w14:textId="6D5DBC22" w:rsidR="002B38F8" w:rsidRPr="005D5EF0" w:rsidRDefault="00AC14E4" w:rsidP="00C002AD">
      <w:pPr>
        <w:adjustRightInd w:val="0"/>
        <w:snapToGrid w:val="0"/>
        <w:spacing w:line="360" w:lineRule="auto"/>
        <w:jc w:val="both"/>
        <w:rPr>
          <w:rFonts w:ascii="Book Antiqua" w:hAnsi="Book Antiqua" w:cs="Times New Roman"/>
          <w:b/>
          <w:bCs/>
        </w:rPr>
      </w:pPr>
      <w:r w:rsidRPr="005D5EF0">
        <w:rPr>
          <w:rFonts w:ascii="Book Antiqua" w:hAnsi="Book Antiqua"/>
          <w:b/>
          <w:bCs/>
        </w:rPr>
        <w:t>Changes of gastric ulcer bleeding in the metropolitan area of Japan</w:t>
      </w:r>
    </w:p>
    <w:p w14:paraId="7510C0C1" w14:textId="1EBFA3DA" w:rsidR="00C33691" w:rsidRPr="005D5EF0" w:rsidRDefault="00C33691" w:rsidP="00C002AD">
      <w:pPr>
        <w:adjustRightInd w:val="0"/>
        <w:snapToGrid w:val="0"/>
        <w:spacing w:line="360" w:lineRule="auto"/>
        <w:jc w:val="both"/>
        <w:rPr>
          <w:rFonts w:ascii="Book Antiqua" w:hAnsi="Book Antiqua" w:cs="Times New Roman"/>
          <w:b/>
        </w:rPr>
      </w:pPr>
    </w:p>
    <w:p w14:paraId="2CB9227C" w14:textId="32286C2D" w:rsidR="00AA7878" w:rsidRPr="005D5EF0" w:rsidRDefault="00C002AD" w:rsidP="00C002AD">
      <w:pPr>
        <w:pStyle w:val="1"/>
        <w:adjustRightInd w:val="0"/>
        <w:snapToGrid w:val="0"/>
        <w:spacing w:line="360" w:lineRule="auto"/>
        <w:jc w:val="both"/>
        <w:rPr>
          <w:rFonts w:ascii="Book Antiqua" w:hAnsi="Book Antiqua"/>
          <w:color w:val="auto"/>
          <w:sz w:val="24"/>
          <w:szCs w:val="24"/>
        </w:rPr>
      </w:pPr>
      <w:r w:rsidRPr="005D5EF0">
        <w:rPr>
          <w:rFonts w:ascii="Book Antiqua" w:hAnsi="Book Antiqua" w:cs="Times New Roman"/>
          <w:color w:val="auto"/>
        </w:rPr>
        <w:t>Kubosawa</w:t>
      </w:r>
      <w:r w:rsidRPr="005D5EF0">
        <w:rPr>
          <w:rFonts w:ascii="Book Antiqua" w:hAnsi="Book Antiqua"/>
          <w:color w:val="auto"/>
          <w:sz w:val="24"/>
          <w:szCs w:val="24"/>
        </w:rPr>
        <w:t xml:space="preserve"> Y </w:t>
      </w:r>
      <w:r w:rsidRPr="005D5EF0">
        <w:rPr>
          <w:rFonts w:ascii="Book Antiqua" w:hAnsi="Book Antiqua" w:hint="eastAsia"/>
          <w:i/>
          <w:iCs/>
          <w:color w:val="auto"/>
          <w:sz w:val="24"/>
          <w:szCs w:val="24"/>
          <w:lang w:eastAsia="zh-CN"/>
        </w:rPr>
        <w:t>et</w:t>
      </w:r>
      <w:r w:rsidRPr="005D5EF0">
        <w:rPr>
          <w:rFonts w:ascii="Book Antiqua" w:hAnsi="Book Antiqua"/>
          <w:i/>
          <w:iCs/>
          <w:color w:val="auto"/>
          <w:sz w:val="24"/>
          <w:szCs w:val="24"/>
          <w:lang w:eastAsia="zh-CN"/>
        </w:rPr>
        <w:t xml:space="preserve"> al.</w:t>
      </w:r>
      <w:r w:rsidRPr="005D5EF0">
        <w:rPr>
          <w:rFonts w:ascii="Book Antiqua" w:hAnsi="Book Antiqua"/>
          <w:color w:val="auto"/>
          <w:sz w:val="24"/>
          <w:szCs w:val="24"/>
          <w:lang w:eastAsia="zh-CN"/>
        </w:rPr>
        <w:t xml:space="preserve"> </w:t>
      </w:r>
      <w:r w:rsidR="006D4330" w:rsidRPr="005D5EF0">
        <w:rPr>
          <w:rFonts w:ascii="Book Antiqua" w:hAnsi="Book Antiqua"/>
          <w:color w:val="auto"/>
          <w:sz w:val="24"/>
          <w:szCs w:val="24"/>
        </w:rPr>
        <w:t>Changes of gastric ulcer bleeding</w:t>
      </w:r>
    </w:p>
    <w:p w14:paraId="40D14543" w14:textId="77777777" w:rsidR="0019043F" w:rsidRPr="005D5EF0" w:rsidRDefault="0019043F" w:rsidP="00C002AD">
      <w:pPr>
        <w:pStyle w:val="1"/>
        <w:adjustRightInd w:val="0"/>
        <w:snapToGrid w:val="0"/>
        <w:spacing w:line="360" w:lineRule="auto"/>
        <w:jc w:val="both"/>
        <w:rPr>
          <w:rFonts w:ascii="Book Antiqua" w:hAnsi="Book Antiqua"/>
          <w:color w:val="auto"/>
        </w:rPr>
      </w:pPr>
    </w:p>
    <w:p w14:paraId="7C50BBCB" w14:textId="5FF72D73" w:rsidR="004E2B5A" w:rsidRPr="005D5EF0" w:rsidRDefault="004E2B5A" w:rsidP="00C002AD">
      <w:pPr>
        <w:adjustRightInd w:val="0"/>
        <w:snapToGrid w:val="0"/>
        <w:spacing w:line="360" w:lineRule="auto"/>
        <w:jc w:val="both"/>
        <w:rPr>
          <w:rFonts w:ascii="Book Antiqua" w:hAnsi="Book Antiqua" w:cs="Times New Roman"/>
          <w:lang w:val="pl-PL"/>
        </w:rPr>
      </w:pPr>
      <w:r w:rsidRPr="005D5EF0">
        <w:rPr>
          <w:rFonts w:ascii="Book Antiqua" w:hAnsi="Book Antiqua" w:cs="Times New Roman"/>
          <w:lang w:val="pl-PL"/>
        </w:rPr>
        <w:t>Yoko Kubosawa, Hideki Mori, Satoshi Kinoshita, Yoshihiro Nakazato, Ai Fujimoto, Masahiro Kikuchi, Toshihiro Nishizawa, Masayuki Suzuki, Hidekazu Suzuki</w:t>
      </w:r>
    </w:p>
    <w:p w14:paraId="404155B4" w14:textId="3D6A5322" w:rsidR="004E2B5A" w:rsidRPr="005D5EF0" w:rsidRDefault="004E2B5A" w:rsidP="00C002AD">
      <w:pPr>
        <w:adjustRightInd w:val="0"/>
        <w:snapToGrid w:val="0"/>
        <w:spacing w:line="360" w:lineRule="auto"/>
        <w:jc w:val="both"/>
        <w:rPr>
          <w:rFonts w:ascii="Book Antiqua" w:hAnsi="Book Antiqua" w:cs="Times New Roman"/>
          <w:lang w:val="pl-PL"/>
        </w:rPr>
      </w:pPr>
    </w:p>
    <w:p w14:paraId="42246555" w14:textId="77777777" w:rsidR="00807385" w:rsidRDefault="00807385" w:rsidP="00807385">
      <w:pPr>
        <w:adjustRightInd w:val="0"/>
        <w:snapToGrid w:val="0"/>
        <w:spacing w:line="360" w:lineRule="auto"/>
        <w:jc w:val="both"/>
        <w:rPr>
          <w:rFonts w:ascii="Book Antiqua" w:eastAsia="等线" w:hAnsi="Book Antiqua" w:cs="Times New Roman" w:hint="eastAsia"/>
          <w:lang w:eastAsia="zh-CN"/>
        </w:rPr>
      </w:pPr>
      <w:r w:rsidRPr="005D5EF0">
        <w:rPr>
          <w:rFonts w:ascii="Book Antiqua" w:hAnsi="Book Antiqua" w:cs="Times New Roman"/>
          <w:b/>
        </w:rPr>
        <w:t xml:space="preserve">Yoko </w:t>
      </w:r>
      <w:proofErr w:type="spellStart"/>
      <w:r w:rsidRPr="005D5EF0">
        <w:rPr>
          <w:rFonts w:ascii="Book Antiqua" w:hAnsi="Book Antiqua" w:cs="Times New Roman"/>
          <w:b/>
        </w:rPr>
        <w:t>Kubosawa</w:t>
      </w:r>
      <w:proofErr w:type="spellEnd"/>
      <w:r w:rsidRPr="005D5EF0">
        <w:rPr>
          <w:rFonts w:ascii="Book Antiqua" w:hAnsi="Book Antiqua" w:cs="Times New Roman"/>
          <w:b/>
        </w:rPr>
        <w:t xml:space="preserve">, Hideki Mori, Satoshi Kinoshita, Yoshihiro </w:t>
      </w:r>
      <w:proofErr w:type="spellStart"/>
      <w:r w:rsidRPr="005D5EF0">
        <w:rPr>
          <w:rFonts w:ascii="Book Antiqua" w:hAnsi="Book Antiqua" w:cs="Times New Roman"/>
          <w:b/>
        </w:rPr>
        <w:t>Nakazato</w:t>
      </w:r>
      <w:proofErr w:type="spellEnd"/>
      <w:r w:rsidRPr="005D5EF0">
        <w:rPr>
          <w:rFonts w:ascii="Book Antiqua" w:hAnsi="Book Antiqua" w:cs="Times New Roman"/>
          <w:b/>
        </w:rPr>
        <w:t xml:space="preserve">, Ai Fujimoto, Masahiro Kikuchi, Toshihiro </w:t>
      </w:r>
      <w:proofErr w:type="spellStart"/>
      <w:r w:rsidRPr="005D5EF0">
        <w:rPr>
          <w:rFonts w:ascii="Book Antiqua" w:hAnsi="Book Antiqua" w:cs="Times New Roman"/>
          <w:b/>
        </w:rPr>
        <w:t>Nishizawa</w:t>
      </w:r>
      <w:proofErr w:type="spellEnd"/>
      <w:r w:rsidRPr="005D5EF0">
        <w:rPr>
          <w:rFonts w:ascii="Book Antiqua" w:hAnsi="Book Antiqua" w:cs="Times New Roman"/>
          <w:b/>
        </w:rPr>
        <w:t xml:space="preserve">, Masayuki Suzuki, </w:t>
      </w:r>
      <w:r w:rsidRPr="005D5EF0">
        <w:rPr>
          <w:rFonts w:ascii="Book Antiqua" w:hAnsi="Book Antiqua" w:cs="Times New Roman"/>
        </w:rPr>
        <w:t>Department of Gastroenterology, National Hospital Organization Tokyo Medical Center, Meguro, Tokyo 152-8902, Japan</w:t>
      </w:r>
    </w:p>
    <w:p w14:paraId="44895C4C" w14:textId="77777777" w:rsidR="00807385" w:rsidRPr="00807385" w:rsidRDefault="00807385" w:rsidP="00807385">
      <w:pPr>
        <w:adjustRightInd w:val="0"/>
        <w:snapToGrid w:val="0"/>
        <w:spacing w:line="360" w:lineRule="auto"/>
        <w:jc w:val="both"/>
        <w:rPr>
          <w:rFonts w:ascii="Book Antiqua" w:eastAsia="等线" w:hAnsi="Book Antiqua" w:cs="Times New Roman" w:hint="eastAsia"/>
          <w:lang w:eastAsia="zh-CN"/>
        </w:rPr>
      </w:pPr>
    </w:p>
    <w:p w14:paraId="0950385D" w14:textId="77777777" w:rsidR="00807385" w:rsidRDefault="00807385" w:rsidP="00807385">
      <w:pPr>
        <w:adjustRightInd w:val="0"/>
        <w:snapToGrid w:val="0"/>
        <w:spacing w:line="360" w:lineRule="auto"/>
        <w:jc w:val="both"/>
        <w:rPr>
          <w:rFonts w:ascii="Book Antiqua" w:eastAsia="等线" w:hAnsi="Book Antiqua" w:cs="Times New Roman" w:hint="eastAsia"/>
          <w:lang w:eastAsia="zh-CN"/>
        </w:rPr>
      </w:pPr>
      <w:r w:rsidRPr="005D5EF0">
        <w:rPr>
          <w:rFonts w:ascii="Book Antiqua" w:hAnsi="Book Antiqua" w:cs="Times New Roman"/>
          <w:b/>
        </w:rPr>
        <w:t xml:space="preserve">Yoko </w:t>
      </w:r>
      <w:proofErr w:type="spellStart"/>
      <w:r w:rsidRPr="005D5EF0">
        <w:rPr>
          <w:rFonts w:ascii="Book Antiqua" w:hAnsi="Book Antiqua" w:cs="Times New Roman"/>
          <w:b/>
        </w:rPr>
        <w:t>Kubosawa</w:t>
      </w:r>
      <w:proofErr w:type="spellEnd"/>
      <w:r w:rsidRPr="005D5EF0">
        <w:rPr>
          <w:rFonts w:ascii="Book Antiqua" w:hAnsi="Book Antiqua" w:cs="Times New Roman"/>
          <w:b/>
        </w:rPr>
        <w:t xml:space="preserve">, </w:t>
      </w:r>
      <w:r w:rsidRPr="005D5EF0">
        <w:rPr>
          <w:rFonts w:ascii="Book Antiqua" w:hAnsi="Book Antiqua" w:cs="Times New Roman"/>
        </w:rPr>
        <w:t xml:space="preserve">Division of Gastroenterology and </w:t>
      </w:r>
      <w:proofErr w:type="spellStart"/>
      <w:r w:rsidRPr="005D5EF0">
        <w:rPr>
          <w:rFonts w:ascii="Book Antiqua" w:hAnsi="Book Antiqua" w:cs="Times New Roman"/>
        </w:rPr>
        <w:t>Hepatology</w:t>
      </w:r>
      <w:proofErr w:type="spellEnd"/>
      <w:r w:rsidRPr="005D5EF0">
        <w:rPr>
          <w:rFonts w:ascii="Book Antiqua" w:hAnsi="Book Antiqua" w:cs="Times New Roman"/>
        </w:rPr>
        <w:t>, Department of Internal Medicine, Keio University School of Medicine, Shinjuku, Tokyo 160-0016, Japan</w:t>
      </w:r>
    </w:p>
    <w:p w14:paraId="64A69DFC" w14:textId="77777777" w:rsidR="00807385" w:rsidRPr="00807385" w:rsidRDefault="00807385" w:rsidP="00807385">
      <w:pPr>
        <w:adjustRightInd w:val="0"/>
        <w:snapToGrid w:val="0"/>
        <w:spacing w:line="360" w:lineRule="auto"/>
        <w:jc w:val="both"/>
        <w:rPr>
          <w:rFonts w:ascii="Book Antiqua" w:eastAsia="等线" w:hAnsi="Book Antiqua" w:cs="Times New Roman" w:hint="eastAsia"/>
          <w:lang w:eastAsia="zh-CN"/>
        </w:rPr>
      </w:pPr>
    </w:p>
    <w:p w14:paraId="658EF57D" w14:textId="77777777" w:rsidR="00807385" w:rsidRDefault="00807385" w:rsidP="00807385">
      <w:pPr>
        <w:adjustRightInd w:val="0"/>
        <w:snapToGrid w:val="0"/>
        <w:spacing w:line="360" w:lineRule="auto"/>
        <w:jc w:val="both"/>
        <w:rPr>
          <w:rFonts w:ascii="Book Antiqua" w:eastAsia="等线" w:hAnsi="Book Antiqua" w:cs="Times New Roman" w:hint="eastAsia"/>
          <w:bCs/>
          <w:lang w:eastAsia="zh-CN"/>
        </w:rPr>
      </w:pPr>
      <w:r w:rsidRPr="005D5EF0">
        <w:rPr>
          <w:rFonts w:ascii="Book Antiqua" w:hAnsi="Book Antiqua" w:cs="Times New Roman"/>
          <w:b/>
        </w:rPr>
        <w:t xml:space="preserve">Hideki Mori, </w:t>
      </w:r>
      <w:r w:rsidRPr="000C1DE4">
        <w:rPr>
          <w:rFonts w:ascii="Book Antiqua" w:hAnsi="Book Antiqua" w:cs="Times New Roman"/>
          <w:bCs/>
        </w:rPr>
        <w:t>Department of Clinical and Experimental Medicine, Translational Research Center for Gastrointestinal Diseases (TARGID), University of Leuven</w:t>
      </w:r>
      <w:r w:rsidRPr="005D5EF0">
        <w:rPr>
          <w:rFonts w:ascii="Book Antiqua" w:hAnsi="Book Antiqua" w:cs="Times New Roman"/>
          <w:bCs/>
        </w:rPr>
        <w:t>, Leuven 3000, Belgium</w:t>
      </w:r>
    </w:p>
    <w:p w14:paraId="6707A63C" w14:textId="77777777" w:rsidR="00807385" w:rsidRPr="00807385" w:rsidRDefault="00807385" w:rsidP="00807385">
      <w:pPr>
        <w:adjustRightInd w:val="0"/>
        <w:snapToGrid w:val="0"/>
        <w:spacing w:line="360" w:lineRule="auto"/>
        <w:jc w:val="both"/>
        <w:rPr>
          <w:rFonts w:ascii="Book Antiqua" w:eastAsia="等线" w:hAnsi="Book Antiqua" w:cs="Times New Roman" w:hint="eastAsia"/>
          <w:bCs/>
          <w:lang w:eastAsia="zh-CN"/>
        </w:rPr>
      </w:pPr>
    </w:p>
    <w:p w14:paraId="386CB4F8" w14:textId="77777777" w:rsidR="00807385" w:rsidRDefault="00807385" w:rsidP="00807385">
      <w:pPr>
        <w:adjustRightInd w:val="0"/>
        <w:snapToGrid w:val="0"/>
        <w:spacing w:line="360" w:lineRule="auto"/>
        <w:jc w:val="both"/>
        <w:rPr>
          <w:rFonts w:ascii="Book Antiqua" w:eastAsia="等线" w:hAnsi="Book Antiqua" w:cs="Times New Roman" w:hint="eastAsia"/>
          <w:lang w:eastAsia="zh-CN"/>
        </w:rPr>
      </w:pPr>
      <w:r w:rsidRPr="005D5EF0">
        <w:rPr>
          <w:rFonts w:ascii="Book Antiqua" w:hAnsi="Book Antiqua" w:cs="Times New Roman"/>
          <w:b/>
        </w:rPr>
        <w:t xml:space="preserve">Toshihiro </w:t>
      </w:r>
      <w:proofErr w:type="spellStart"/>
      <w:r w:rsidRPr="005D5EF0">
        <w:rPr>
          <w:rFonts w:ascii="Book Antiqua" w:hAnsi="Book Antiqua" w:cs="Times New Roman"/>
          <w:b/>
        </w:rPr>
        <w:t>Nishizawa</w:t>
      </w:r>
      <w:proofErr w:type="spellEnd"/>
      <w:r w:rsidRPr="005D5EF0">
        <w:rPr>
          <w:rFonts w:ascii="Book Antiqua" w:hAnsi="Book Antiqua" w:cs="Times New Roman"/>
          <w:b/>
        </w:rPr>
        <w:t xml:space="preserve">, </w:t>
      </w:r>
      <w:r w:rsidRPr="00194559">
        <w:rPr>
          <w:rFonts w:ascii="Book Antiqua" w:hAnsi="Book Antiqua" w:cs="Times New Roman"/>
          <w:bCs/>
        </w:rPr>
        <w:t>Department of Gastroenterology,</w:t>
      </w:r>
      <w:r w:rsidRPr="005D5EF0">
        <w:rPr>
          <w:rFonts w:ascii="Book Antiqua" w:hAnsi="Book Antiqua" w:cs="Times New Roman"/>
          <w:b/>
        </w:rPr>
        <w:t xml:space="preserve"> </w:t>
      </w:r>
      <w:r w:rsidRPr="005D5EF0">
        <w:rPr>
          <w:rFonts w:ascii="Book Antiqua" w:hAnsi="Book Antiqua" w:cs="Times New Roman"/>
        </w:rPr>
        <w:t xml:space="preserve">Digestive Disease Center, International University of Health and Welfare, </w:t>
      </w:r>
      <w:proofErr w:type="spellStart"/>
      <w:r w:rsidRPr="005D5EF0">
        <w:rPr>
          <w:rFonts w:ascii="Book Antiqua" w:hAnsi="Book Antiqua" w:cs="Times New Roman"/>
        </w:rPr>
        <w:t>Mita</w:t>
      </w:r>
      <w:proofErr w:type="spellEnd"/>
      <w:r w:rsidRPr="005D5EF0">
        <w:rPr>
          <w:rFonts w:ascii="Book Antiqua" w:hAnsi="Book Antiqua" w:cs="Times New Roman"/>
        </w:rPr>
        <w:t xml:space="preserve"> Hospital, Minato, Tokyo 108-8329, Japan</w:t>
      </w:r>
    </w:p>
    <w:p w14:paraId="2B8135E6" w14:textId="77777777" w:rsidR="00807385" w:rsidRPr="00807385" w:rsidRDefault="00807385" w:rsidP="00807385">
      <w:pPr>
        <w:adjustRightInd w:val="0"/>
        <w:snapToGrid w:val="0"/>
        <w:spacing w:line="360" w:lineRule="auto"/>
        <w:jc w:val="both"/>
        <w:rPr>
          <w:rFonts w:ascii="Book Antiqua" w:eastAsia="等线" w:hAnsi="Book Antiqua" w:cs="Times New Roman" w:hint="eastAsia"/>
          <w:lang w:eastAsia="zh-CN"/>
        </w:rPr>
      </w:pPr>
    </w:p>
    <w:p w14:paraId="07CACE67" w14:textId="3D6771E6" w:rsidR="00723FEA" w:rsidRDefault="00807385" w:rsidP="00807385">
      <w:pPr>
        <w:adjustRightInd w:val="0"/>
        <w:snapToGrid w:val="0"/>
        <w:spacing w:line="360" w:lineRule="auto"/>
        <w:jc w:val="both"/>
        <w:rPr>
          <w:rFonts w:ascii="Book Antiqua" w:eastAsia="等线" w:hAnsi="Book Antiqua" w:cs="Times New Roman" w:hint="eastAsia"/>
          <w:lang w:eastAsia="zh-CN"/>
        </w:rPr>
      </w:pPr>
      <w:proofErr w:type="spellStart"/>
      <w:r w:rsidRPr="005D5EF0">
        <w:rPr>
          <w:rFonts w:ascii="Book Antiqua" w:hAnsi="Book Antiqua" w:cs="Times New Roman"/>
          <w:b/>
        </w:rPr>
        <w:lastRenderedPageBreak/>
        <w:t>Hidekazu</w:t>
      </w:r>
      <w:proofErr w:type="spellEnd"/>
      <w:r w:rsidRPr="005D5EF0">
        <w:rPr>
          <w:rFonts w:ascii="Book Antiqua" w:hAnsi="Book Antiqua" w:cs="Times New Roman"/>
          <w:b/>
        </w:rPr>
        <w:t xml:space="preserve"> Suzuki, </w:t>
      </w:r>
      <w:r w:rsidRPr="005D5EF0">
        <w:rPr>
          <w:rFonts w:ascii="Book Antiqua" w:hAnsi="Book Antiqua" w:cs="Times New Roman"/>
        </w:rPr>
        <w:t>D</w:t>
      </w:r>
      <w:r>
        <w:rPr>
          <w:rFonts w:ascii="Book Antiqua" w:hAnsi="Book Antiqua" w:cs="Times New Roman"/>
        </w:rPr>
        <w:t>ivision</w:t>
      </w:r>
      <w:r w:rsidRPr="005D5EF0">
        <w:rPr>
          <w:rFonts w:ascii="Book Antiqua" w:hAnsi="Book Antiqua" w:cs="Times New Roman"/>
        </w:rPr>
        <w:t xml:space="preserve"> of Gastroenterology</w:t>
      </w:r>
      <w:r>
        <w:rPr>
          <w:rFonts w:ascii="Book Antiqua" w:hAnsi="Book Antiqua" w:cs="Times New Roman"/>
        </w:rPr>
        <w:t xml:space="preserve"> and </w:t>
      </w:r>
      <w:proofErr w:type="spellStart"/>
      <w:r>
        <w:rPr>
          <w:rFonts w:ascii="Book Antiqua" w:hAnsi="Book Antiqua" w:cs="Times New Roman"/>
        </w:rPr>
        <w:t>Hepatology</w:t>
      </w:r>
      <w:proofErr w:type="spellEnd"/>
      <w:r w:rsidRPr="005D5EF0">
        <w:rPr>
          <w:rFonts w:ascii="Book Antiqua" w:hAnsi="Book Antiqua" w:cs="Times New Roman"/>
        </w:rPr>
        <w:t>,</w:t>
      </w:r>
      <w:r>
        <w:rPr>
          <w:rFonts w:ascii="Book Antiqua" w:hAnsi="Book Antiqua" w:cs="Times New Roman"/>
        </w:rPr>
        <w:t xml:space="preserve"> Department of Internal Medicine,</w:t>
      </w:r>
      <w:r w:rsidRPr="005D5EF0">
        <w:rPr>
          <w:rFonts w:ascii="Book Antiqua" w:hAnsi="Book Antiqua" w:cs="Times New Roman"/>
        </w:rPr>
        <w:t xml:space="preserve"> Tokai University School of Medicine, </w:t>
      </w:r>
      <w:proofErr w:type="spellStart"/>
      <w:r w:rsidRPr="005D5EF0">
        <w:rPr>
          <w:rFonts w:ascii="Book Antiqua" w:hAnsi="Book Antiqua" w:cs="Times New Roman"/>
        </w:rPr>
        <w:t>Isehara</w:t>
      </w:r>
      <w:proofErr w:type="spellEnd"/>
      <w:r w:rsidRPr="005D5EF0">
        <w:rPr>
          <w:rFonts w:ascii="Book Antiqua" w:hAnsi="Book Antiqua" w:cs="Times New Roman"/>
        </w:rPr>
        <w:t>, Kanagawa 259-11</w:t>
      </w:r>
      <w:r>
        <w:rPr>
          <w:rFonts w:ascii="Book Antiqua" w:hAnsi="Book Antiqua" w:cs="Times New Roman"/>
        </w:rPr>
        <w:t>9</w:t>
      </w:r>
      <w:r w:rsidRPr="005D5EF0">
        <w:rPr>
          <w:rFonts w:ascii="Book Antiqua" w:hAnsi="Book Antiqua" w:cs="Times New Roman"/>
        </w:rPr>
        <w:t>3, Japan</w:t>
      </w:r>
    </w:p>
    <w:p w14:paraId="16FD73D3" w14:textId="77777777" w:rsidR="00807385" w:rsidRPr="00807385" w:rsidRDefault="00807385" w:rsidP="00807385">
      <w:pPr>
        <w:adjustRightInd w:val="0"/>
        <w:snapToGrid w:val="0"/>
        <w:spacing w:line="360" w:lineRule="auto"/>
        <w:jc w:val="both"/>
        <w:rPr>
          <w:rFonts w:ascii="Book Antiqua" w:eastAsia="等线" w:hAnsi="Book Antiqua" w:cs="Times New Roman" w:hint="eastAsia"/>
          <w:b/>
          <w:lang w:eastAsia="zh-CN"/>
        </w:rPr>
      </w:pPr>
    </w:p>
    <w:p w14:paraId="1A43AA00" w14:textId="58F755C4" w:rsidR="00E92D01" w:rsidRPr="005D5EF0" w:rsidRDefault="00E92D01" w:rsidP="00C002AD">
      <w:pPr>
        <w:adjustRightInd w:val="0"/>
        <w:snapToGrid w:val="0"/>
        <w:spacing w:line="360" w:lineRule="auto"/>
        <w:jc w:val="both"/>
        <w:rPr>
          <w:rFonts w:ascii="Book Antiqua" w:hAnsi="Book Antiqua"/>
        </w:rPr>
      </w:pPr>
      <w:r w:rsidRPr="005D5EF0">
        <w:rPr>
          <w:rFonts w:ascii="Book Antiqua" w:hAnsi="Book Antiqua" w:cs="Times New Roman"/>
          <w:b/>
        </w:rPr>
        <w:t xml:space="preserve">ORCID number: </w:t>
      </w:r>
      <w:r w:rsidR="00362032" w:rsidRPr="005D5EF0">
        <w:rPr>
          <w:rFonts w:ascii="Book Antiqua" w:hAnsi="Book Antiqua" w:cs="Times New Roman"/>
        </w:rPr>
        <w:t xml:space="preserve">Yoko </w:t>
      </w:r>
      <w:proofErr w:type="spellStart"/>
      <w:r w:rsidR="00362032" w:rsidRPr="005D5EF0">
        <w:rPr>
          <w:rFonts w:ascii="Book Antiqua" w:hAnsi="Book Antiqua" w:cs="Times New Roman"/>
        </w:rPr>
        <w:t>Kubosawa</w:t>
      </w:r>
      <w:proofErr w:type="spellEnd"/>
      <w:r w:rsidR="00362032" w:rsidRPr="005D5EF0">
        <w:rPr>
          <w:rFonts w:ascii="Book Antiqua" w:hAnsi="Book Antiqua" w:cs="Times New Roman"/>
        </w:rPr>
        <w:t xml:space="preserve"> (</w:t>
      </w:r>
      <w:r w:rsidR="00362032" w:rsidRPr="005D5EF0">
        <w:rPr>
          <w:rFonts w:ascii="Book Antiqua" w:hAnsi="Book Antiqua" w:cs="Times New Roman"/>
          <w:shd w:val="clear" w:color="auto" w:fill="FFFFFF"/>
        </w:rPr>
        <w:t>0000-0002-6512-6849</w:t>
      </w:r>
      <w:r w:rsidR="00362032" w:rsidRPr="005D5EF0">
        <w:rPr>
          <w:rFonts w:ascii="Book Antiqua" w:hAnsi="Book Antiqua" w:cs="Times New Roman"/>
        </w:rPr>
        <w:t>); Hideki Mori (</w:t>
      </w:r>
      <w:r w:rsidR="00FA4283" w:rsidRPr="005D5EF0">
        <w:rPr>
          <w:rFonts w:ascii="Book Antiqua" w:hAnsi="Book Antiqua" w:cs="Times New Roman"/>
        </w:rPr>
        <w:t>0000-0001-8830-4671</w:t>
      </w:r>
      <w:r w:rsidR="00362032" w:rsidRPr="005D5EF0">
        <w:rPr>
          <w:rFonts w:ascii="Book Antiqua" w:hAnsi="Book Antiqua" w:cs="Times New Roman"/>
        </w:rPr>
        <w:t>); Satoshi Kinoshita (</w:t>
      </w:r>
      <w:r w:rsidR="00362032" w:rsidRPr="005D5EF0">
        <w:rPr>
          <w:rFonts w:ascii="Book Antiqua" w:hAnsi="Book Antiqua" w:cs="Arial"/>
          <w:shd w:val="clear" w:color="auto" w:fill="FFFFFF"/>
        </w:rPr>
        <w:t>0000-0001-6501-0443</w:t>
      </w:r>
      <w:r w:rsidR="00362032" w:rsidRPr="005D5EF0">
        <w:rPr>
          <w:rFonts w:ascii="Book Antiqua" w:hAnsi="Book Antiqua" w:cs="Times New Roman"/>
        </w:rPr>
        <w:t xml:space="preserve">); Yoshihiro </w:t>
      </w:r>
      <w:proofErr w:type="spellStart"/>
      <w:r w:rsidR="00362032" w:rsidRPr="005D5EF0">
        <w:rPr>
          <w:rFonts w:ascii="Book Antiqua" w:hAnsi="Book Antiqua" w:cs="Times New Roman"/>
        </w:rPr>
        <w:t>Nakazato</w:t>
      </w:r>
      <w:proofErr w:type="spellEnd"/>
      <w:r w:rsidR="00362032" w:rsidRPr="005D5EF0">
        <w:rPr>
          <w:rFonts w:ascii="Book Antiqua" w:hAnsi="Book Antiqua" w:cs="Times New Roman"/>
        </w:rPr>
        <w:t xml:space="preserve"> (</w:t>
      </w:r>
      <w:r w:rsidR="00362032" w:rsidRPr="005D5EF0">
        <w:rPr>
          <w:rFonts w:ascii="Book Antiqua" w:hAnsi="Book Antiqua" w:cs="Arial"/>
          <w:shd w:val="clear" w:color="auto" w:fill="FFFFFF"/>
        </w:rPr>
        <w:t>0000-0003-0356-4525</w:t>
      </w:r>
      <w:r w:rsidR="00362032" w:rsidRPr="005D5EF0">
        <w:rPr>
          <w:rFonts w:ascii="Book Antiqua" w:hAnsi="Book Antiqua" w:cs="Times New Roman"/>
        </w:rPr>
        <w:t>); Ai Fujimoto (</w:t>
      </w:r>
      <w:r w:rsidR="00373BF4" w:rsidRPr="005D5EF0">
        <w:rPr>
          <w:rFonts w:ascii="Book Antiqua" w:hAnsi="Book Antiqua" w:cs="Arial"/>
          <w:shd w:val="clear" w:color="auto" w:fill="FFFFFF"/>
        </w:rPr>
        <w:t>0000-0003-3489-3356</w:t>
      </w:r>
      <w:r w:rsidR="00362032" w:rsidRPr="005D5EF0">
        <w:rPr>
          <w:rFonts w:ascii="Book Antiqua" w:hAnsi="Book Antiqua" w:cs="Times New Roman"/>
        </w:rPr>
        <w:t>); Masahiro Kikuchi (</w:t>
      </w:r>
      <w:r w:rsidR="00373BF4" w:rsidRPr="005D5EF0">
        <w:rPr>
          <w:rFonts w:ascii="Book Antiqua" w:hAnsi="Book Antiqua" w:cs="Arial"/>
          <w:shd w:val="clear" w:color="auto" w:fill="FFFFFF"/>
        </w:rPr>
        <w:t>0000-0002-7200-1796</w:t>
      </w:r>
      <w:r w:rsidR="00362032" w:rsidRPr="005D5EF0">
        <w:rPr>
          <w:rFonts w:ascii="Book Antiqua" w:hAnsi="Book Antiqua" w:cs="Times New Roman"/>
        </w:rPr>
        <w:t xml:space="preserve">); Toshihiro </w:t>
      </w:r>
      <w:proofErr w:type="spellStart"/>
      <w:r w:rsidR="00362032" w:rsidRPr="005D5EF0">
        <w:rPr>
          <w:rFonts w:ascii="Book Antiqua" w:hAnsi="Book Antiqua" w:cs="Times New Roman"/>
        </w:rPr>
        <w:t>Nishizawa</w:t>
      </w:r>
      <w:proofErr w:type="spellEnd"/>
      <w:r w:rsidR="00362032" w:rsidRPr="005D5EF0">
        <w:rPr>
          <w:rFonts w:ascii="Book Antiqua" w:hAnsi="Book Antiqua" w:cs="Times New Roman"/>
        </w:rPr>
        <w:t xml:space="preserve"> (</w:t>
      </w:r>
      <w:r w:rsidR="00373BF4" w:rsidRPr="005D5EF0">
        <w:rPr>
          <w:rFonts w:ascii="Book Antiqua" w:hAnsi="Book Antiqua" w:cs="Arial"/>
          <w:shd w:val="clear" w:color="auto" w:fill="FFFFFF"/>
        </w:rPr>
        <w:t>0000-0003-4876-3384</w:t>
      </w:r>
      <w:r w:rsidR="00362032" w:rsidRPr="005D5EF0">
        <w:rPr>
          <w:rFonts w:ascii="Book Antiqua" w:hAnsi="Book Antiqua" w:cs="Times New Roman"/>
        </w:rPr>
        <w:t xml:space="preserve">); </w:t>
      </w:r>
      <w:proofErr w:type="gramStart"/>
      <w:r w:rsidR="00362032" w:rsidRPr="005D5EF0">
        <w:rPr>
          <w:rFonts w:ascii="Book Antiqua" w:hAnsi="Book Antiqua" w:cs="Times New Roman"/>
        </w:rPr>
        <w:t>Masayuki Suzuki (</w:t>
      </w:r>
      <w:r w:rsidR="00373BF4" w:rsidRPr="005D5EF0">
        <w:rPr>
          <w:rFonts w:ascii="Book Antiqua" w:hAnsi="Book Antiqua" w:cs="Arial"/>
          <w:shd w:val="clear" w:color="auto" w:fill="FFFFFF"/>
        </w:rPr>
        <w:t>0000-0002-7218-9266</w:t>
      </w:r>
      <w:r w:rsidR="00362032" w:rsidRPr="005D5EF0">
        <w:rPr>
          <w:rFonts w:ascii="Book Antiqua" w:hAnsi="Book Antiqua" w:cs="Times New Roman"/>
        </w:rPr>
        <w:t xml:space="preserve">); </w:t>
      </w:r>
      <w:proofErr w:type="spellStart"/>
      <w:r w:rsidR="00362032" w:rsidRPr="005D5EF0">
        <w:rPr>
          <w:rFonts w:ascii="Book Antiqua" w:hAnsi="Book Antiqua" w:cs="Times New Roman"/>
        </w:rPr>
        <w:t>Hidekazu</w:t>
      </w:r>
      <w:proofErr w:type="spellEnd"/>
      <w:r w:rsidR="00362032" w:rsidRPr="005D5EF0">
        <w:rPr>
          <w:rFonts w:ascii="Book Antiqua" w:hAnsi="Book Antiqua" w:cs="Times New Roman"/>
        </w:rPr>
        <w:t xml:space="preserve"> Suzuki (</w:t>
      </w:r>
      <w:r w:rsidR="00373BF4" w:rsidRPr="005D5EF0">
        <w:rPr>
          <w:rFonts w:ascii="Book Antiqua" w:hAnsi="Book Antiqua" w:cs="Arial"/>
          <w:shd w:val="clear" w:color="auto" w:fill="FFFFFF"/>
        </w:rPr>
        <w:t>0000-0002-8994-6163</w:t>
      </w:r>
      <w:r w:rsidR="00362032" w:rsidRPr="005D5EF0">
        <w:rPr>
          <w:rFonts w:ascii="Book Antiqua" w:hAnsi="Book Antiqua" w:cs="Times New Roman"/>
        </w:rPr>
        <w:t>).</w:t>
      </w:r>
      <w:proofErr w:type="gramEnd"/>
    </w:p>
    <w:p w14:paraId="3E0FB70A" w14:textId="14F6B29A" w:rsidR="00E92D01" w:rsidRPr="005D5EF0" w:rsidRDefault="00E92D01" w:rsidP="00C002AD">
      <w:pPr>
        <w:adjustRightInd w:val="0"/>
        <w:snapToGrid w:val="0"/>
        <w:spacing w:line="360" w:lineRule="auto"/>
        <w:jc w:val="both"/>
        <w:rPr>
          <w:rFonts w:ascii="Book Antiqua" w:hAnsi="Book Antiqua" w:cs="Times New Roman"/>
          <w:b/>
        </w:rPr>
      </w:pPr>
    </w:p>
    <w:p w14:paraId="594781D6" w14:textId="1FDDAC66" w:rsidR="00E92D01" w:rsidRPr="005D5EF0" w:rsidRDefault="00E92D01" w:rsidP="00C002AD">
      <w:pPr>
        <w:adjustRightInd w:val="0"/>
        <w:snapToGrid w:val="0"/>
        <w:spacing w:line="360" w:lineRule="auto"/>
        <w:jc w:val="both"/>
        <w:rPr>
          <w:rFonts w:ascii="Book Antiqua" w:hAnsi="Book Antiqua" w:cs="Times New Roman"/>
        </w:rPr>
      </w:pPr>
      <w:r w:rsidRPr="005D5EF0">
        <w:rPr>
          <w:rFonts w:ascii="Book Antiqua" w:hAnsi="Book Antiqua" w:cs="Times New Roman"/>
          <w:b/>
        </w:rPr>
        <w:t xml:space="preserve">Author contributions: </w:t>
      </w:r>
      <w:r w:rsidRPr="005D5EF0">
        <w:rPr>
          <w:rFonts w:ascii="Book Antiqua" w:hAnsi="Book Antiqua" w:cs="Times New Roman"/>
        </w:rPr>
        <w:t xml:space="preserve">All authors helped to perform the research; </w:t>
      </w:r>
      <w:proofErr w:type="spellStart"/>
      <w:r w:rsidR="002F68EE" w:rsidRPr="005D5EF0">
        <w:rPr>
          <w:rFonts w:ascii="Book Antiqua" w:hAnsi="Book Antiqua" w:cs="Times New Roman"/>
        </w:rPr>
        <w:t>Kubosawa</w:t>
      </w:r>
      <w:proofErr w:type="spellEnd"/>
      <w:r w:rsidR="002F68EE" w:rsidRPr="005D5EF0">
        <w:rPr>
          <w:rFonts w:ascii="Book Antiqua" w:hAnsi="Book Antiqua" w:cs="Times New Roman"/>
        </w:rPr>
        <w:t xml:space="preserve"> Y</w:t>
      </w:r>
      <w:r w:rsidRPr="005D5EF0">
        <w:rPr>
          <w:rFonts w:ascii="Book Antiqua" w:hAnsi="Book Antiqua" w:cs="Times New Roman"/>
        </w:rPr>
        <w:t xml:space="preserve"> </w:t>
      </w:r>
      <w:r w:rsidR="00201253" w:rsidRPr="005D5EF0">
        <w:rPr>
          <w:rFonts w:ascii="Book Antiqua" w:hAnsi="Book Antiqua" w:cs="Times New Roman"/>
        </w:rPr>
        <w:t xml:space="preserve">contributed to </w:t>
      </w:r>
      <w:r w:rsidRPr="005D5EF0">
        <w:rPr>
          <w:rFonts w:ascii="Book Antiqua" w:hAnsi="Book Antiqua" w:cs="Times New Roman"/>
        </w:rPr>
        <w:t xml:space="preserve">manuscript writing, performing procedures and data analysis; </w:t>
      </w:r>
      <w:r w:rsidR="002F68EE" w:rsidRPr="005D5EF0">
        <w:rPr>
          <w:rFonts w:ascii="Book Antiqua" w:hAnsi="Book Antiqua" w:cs="Times New Roman"/>
        </w:rPr>
        <w:t>Mori H</w:t>
      </w:r>
      <w:r w:rsidRPr="005D5EF0">
        <w:rPr>
          <w:rFonts w:ascii="Book Antiqua" w:hAnsi="Book Antiqua" w:cs="Times New Roman"/>
        </w:rPr>
        <w:t xml:space="preserve"> </w:t>
      </w:r>
      <w:r w:rsidR="00201253" w:rsidRPr="005D5EF0">
        <w:rPr>
          <w:rFonts w:ascii="Book Antiqua" w:hAnsi="Book Antiqua" w:cs="Times New Roman"/>
        </w:rPr>
        <w:t xml:space="preserve">contributed </w:t>
      </w:r>
      <w:r w:rsidRPr="005D5EF0">
        <w:rPr>
          <w:rFonts w:ascii="Book Antiqua" w:hAnsi="Book Antiqua" w:cs="Times New Roman"/>
        </w:rPr>
        <w:t>manuscript writing, drafting conception and design, and date analysis;</w:t>
      </w:r>
      <w:r w:rsidR="002F68EE" w:rsidRPr="005D5EF0">
        <w:rPr>
          <w:rFonts w:ascii="Book Antiqua" w:hAnsi="Book Antiqua" w:cs="Times New Roman"/>
        </w:rPr>
        <w:t xml:space="preserve"> Kinoshita S, </w:t>
      </w:r>
      <w:proofErr w:type="spellStart"/>
      <w:r w:rsidR="002F68EE" w:rsidRPr="005D5EF0">
        <w:rPr>
          <w:rFonts w:ascii="Book Antiqua" w:hAnsi="Book Antiqua" w:cs="Times New Roman"/>
        </w:rPr>
        <w:t>Nakazato</w:t>
      </w:r>
      <w:proofErr w:type="spellEnd"/>
      <w:r w:rsidR="002F68EE" w:rsidRPr="005D5EF0">
        <w:rPr>
          <w:rFonts w:ascii="Book Antiqua" w:hAnsi="Book Antiqua" w:cs="Times New Roman"/>
        </w:rPr>
        <w:t xml:space="preserve"> Y, Fujimoto A, Kikuchi M, </w:t>
      </w:r>
      <w:proofErr w:type="spellStart"/>
      <w:r w:rsidR="002F68EE" w:rsidRPr="005D5EF0">
        <w:rPr>
          <w:rFonts w:ascii="Book Antiqua" w:hAnsi="Book Antiqua" w:cs="Times New Roman"/>
        </w:rPr>
        <w:t>Nishizawa</w:t>
      </w:r>
      <w:proofErr w:type="spellEnd"/>
      <w:r w:rsidR="002F68EE" w:rsidRPr="005D5EF0">
        <w:rPr>
          <w:rFonts w:ascii="Book Antiqua" w:hAnsi="Book Antiqua" w:cs="Times New Roman"/>
        </w:rPr>
        <w:t xml:space="preserve"> T, Suzuki M contribut</w:t>
      </w:r>
      <w:r w:rsidR="00201253" w:rsidRPr="005D5EF0">
        <w:rPr>
          <w:rFonts w:ascii="Book Antiqua" w:hAnsi="Book Antiqua" w:cs="Times New Roman"/>
        </w:rPr>
        <w:t>ed</w:t>
      </w:r>
      <w:r w:rsidR="002F68EE" w:rsidRPr="005D5EF0">
        <w:rPr>
          <w:rFonts w:ascii="Book Antiqua" w:hAnsi="Book Antiqua" w:cs="Times New Roman"/>
        </w:rPr>
        <w:t xml:space="preserve"> to writing the manuscript</w:t>
      </w:r>
      <w:r w:rsidR="00201253" w:rsidRPr="005D5EF0">
        <w:rPr>
          <w:rFonts w:ascii="Book Antiqua" w:hAnsi="Book Antiqua" w:cs="Times New Roman"/>
        </w:rPr>
        <w:t>;</w:t>
      </w:r>
      <w:r w:rsidRPr="005D5EF0">
        <w:rPr>
          <w:rFonts w:ascii="Book Antiqua" w:hAnsi="Book Antiqua" w:cs="Times New Roman"/>
        </w:rPr>
        <w:t xml:space="preserve"> </w:t>
      </w:r>
      <w:proofErr w:type="spellStart"/>
      <w:r w:rsidR="002F68EE" w:rsidRPr="005D5EF0">
        <w:rPr>
          <w:rFonts w:ascii="Book Antiqua" w:hAnsi="Book Antiqua" w:cs="Times New Roman"/>
        </w:rPr>
        <w:t>Hidekazu</w:t>
      </w:r>
      <w:proofErr w:type="spellEnd"/>
      <w:r w:rsidR="002F68EE" w:rsidRPr="005D5EF0">
        <w:rPr>
          <w:rFonts w:ascii="Book Antiqua" w:hAnsi="Book Antiqua" w:cs="Times New Roman"/>
        </w:rPr>
        <w:t xml:space="preserve"> Suzuki contribut</w:t>
      </w:r>
      <w:r w:rsidR="00201253" w:rsidRPr="005D5EF0">
        <w:rPr>
          <w:rFonts w:ascii="Book Antiqua" w:hAnsi="Book Antiqua" w:cs="Times New Roman"/>
        </w:rPr>
        <w:t>ed</w:t>
      </w:r>
      <w:r w:rsidR="002F68EE" w:rsidRPr="005D5EF0">
        <w:rPr>
          <w:rFonts w:ascii="Book Antiqua" w:hAnsi="Book Antiqua" w:cs="Times New Roman"/>
        </w:rPr>
        <w:t xml:space="preserve"> to writing the manuscript, drafting conception and design.</w:t>
      </w:r>
    </w:p>
    <w:p w14:paraId="7B81E101" w14:textId="77777777" w:rsidR="001C4161" w:rsidRPr="005D5EF0" w:rsidRDefault="001C4161" w:rsidP="00C002AD">
      <w:pPr>
        <w:adjustRightInd w:val="0"/>
        <w:snapToGrid w:val="0"/>
        <w:spacing w:line="360" w:lineRule="auto"/>
        <w:jc w:val="both"/>
        <w:rPr>
          <w:rFonts w:ascii="Book Antiqua" w:hAnsi="Book Antiqua" w:cs="Times New Roman"/>
          <w:b/>
        </w:rPr>
      </w:pPr>
    </w:p>
    <w:p w14:paraId="5BF09C65" w14:textId="45ADB752" w:rsidR="00446DC9" w:rsidRPr="005D5EF0" w:rsidRDefault="00446DC9" w:rsidP="00C002AD">
      <w:pPr>
        <w:adjustRightInd w:val="0"/>
        <w:snapToGrid w:val="0"/>
        <w:spacing w:line="360" w:lineRule="auto"/>
        <w:jc w:val="both"/>
        <w:rPr>
          <w:rFonts w:ascii="Book Antiqua" w:hAnsi="Book Antiqua" w:cs="Times New Roman"/>
        </w:rPr>
      </w:pPr>
      <w:r w:rsidRPr="005D5EF0">
        <w:rPr>
          <w:rFonts w:ascii="Book Antiqua" w:hAnsi="Book Antiqua" w:cs="Times New Roman"/>
          <w:b/>
        </w:rPr>
        <w:t xml:space="preserve">Institutional review board statement: </w:t>
      </w:r>
      <w:r w:rsidRPr="005D5EF0">
        <w:rPr>
          <w:rFonts w:ascii="Book Antiqua" w:hAnsi="Book Antiqua" w:cs="Times New Roman"/>
        </w:rPr>
        <w:t>This study was reviewed and approved by the Ethics Committee of the National Hospital Organization Tokyo Medical Center.</w:t>
      </w:r>
    </w:p>
    <w:p w14:paraId="67E75240" w14:textId="304B5936" w:rsidR="00446DC9" w:rsidRPr="005D5EF0" w:rsidRDefault="00446DC9" w:rsidP="00C002AD">
      <w:pPr>
        <w:adjustRightInd w:val="0"/>
        <w:snapToGrid w:val="0"/>
        <w:spacing w:line="360" w:lineRule="auto"/>
        <w:jc w:val="both"/>
        <w:rPr>
          <w:rFonts w:ascii="Book Antiqua" w:hAnsi="Book Antiqua" w:cs="Times New Roman"/>
        </w:rPr>
      </w:pPr>
    </w:p>
    <w:p w14:paraId="55AA3F0A" w14:textId="089FF11A" w:rsidR="00446DC9" w:rsidRPr="005D5EF0" w:rsidRDefault="00446DC9" w:rsidP="00C002AD">
      <w:pPr>
        <w:adjustRightInd w:val="0"/>
        <w:snapToGrid w:val="0"/>
        <w:spacing w:line="360" w:lineRule="auto"/>
        <w:jc w:val="both"/>
        <w:rPr>
          <w:rFonts w:ascii="Book Antiqua" w:hAnsi="Book Antiqua" w:cs="Times New Roman"/>
        </w:rPr>
      </w:pPr>
      <w:r w:rsidRPr="005D5EF0">
        <w:rPr>
          <w:rFonts w:ascii="Book Antiqua" w:hAnsi="Book Antiqua" w:cs="Times New Roman"/>
          <w:b/>
        </w:rPr>
        <w:t xml:space="preserve">Informed consent statement: </w:t>
      </w:r>
      <w:r w:rsidRPr="005D5EF0">
        <w:rPr>
          <w:rFonts w:ascii="Book Antiqua" w:hAnsi="Book Antiqua" w:cs="Times New Roman"/>
        </w:rPr>
        <w:t>Written informed consent was not required, and informed consent included an opt-out clause approved by the Medical Ethics Committee.</w:t>
      </w:r>
    </w:p>
    <w:p w14:paraId="5ABD3E25" w14:textId="3A7345A1" w:rsidR="00446DC9" w:rsidRPr="005D5EF0" w:rsidRDefault="00446DC9" w:rsidP="00C002AD">
      <w:pPr>
        <w:adjustRightInd w:val="0"/>
        <w:snapToGrid w:val="0"/>
        <w:spacing w:line="360" w:lineRule="auto"/>
        <w:jc w:val="both"/>
        <w:rPr>
          <w:rFonts w:ascii="Book Antiqua" w:eastAsia="宋体" w:hAnsi="Book Antiqua" w:cs="Times New Roman"/>
          <w:b/>
          <w:bCs/>
          <w:iCs/>
          <w:lang w:eastAsia="zh-CN"/>
        </w:rPr>
      </w:pPr>
    </w:p>
    <w:p w14:paraId="34011623" w14:textId="25859FCC" w:rsidR="00446DC9" w:rsidRPr="005D5EF0" w:rsidRDefault="00446DC9" w:rsidP="00C002AD">
      <w:pPr>
        <w:adjustRightInd w:val="0"/>
        <w:snapToGrid w:val="0"/>
        <w:spacing w:line="360" w:lineRule="auto"/>
        <w:jc w:val="both"/>
        <w:rPr>
          <w:rFonts w:ascii="Book Antiqua" w:hAnsi="Book Antiqua" w:cs="Times New Roman"/>
        </w:rPr>
      </w:pPr>
      <w:r w:rsidRPr="005D5EF0">
        <w:rPr>
          <w:rFonts w:ascii="Book Antiqua" w:hAnsi="Book Antiqua" w:cs="Times New Roman"/>
          <w:b/>
        </w:rPr>
        <w:t xml:space="preserve">Conflict-of-interest statement: </w:t>
      </w:r>
      <w:r w:rsidRPr="005D5EF0">
        <w:rPr>
          <w:rFonts w:ascii="Book Antiqua" w:hAnsi="Book Antiqua" w:cs="Times New Roman"/>
        </w:rPr>
        <w:t xml:space="preserve">During the last 3 years, </w:t>
      </w:r>
      <w:r w:rsidR="0009339C" w:rsidRPr="005D5EF0">
        <w:rPr>
          <w:rFonts w:ascii="Book Antiqua" w:hAnsi="Book Antiqua" w:cs="Times New Roman"/>
        </w:rPr>
        <w:t>Suzuki H</w:t>
      </w:r>
      <w:r w:rsidRPr="005D5EF0">
        <w:rPr>
          <w:rFonts w:ascii="Book Antiqua" w:hAnsi="Book Antiqua" w:cs="Times New Roman"/>
        </w:rPr>
        <w:t xml:space="preserve">. received scholarship funds for research from Daiichi-Sankyo Co., EA </w:t>
      </w:r>
      <w:proofErr w:type="spellStart"/>
      <w:r w:rsidRPr="005D5EF0">
        <w:rPr>
          <w:rFonts w:ascii="Book Antiqua" w:hAnsi="Book Antiqua" w:cs="Times New Roman"/>
        </w:rPr>
        <w:t>Pharma</w:t>
      </w:r>
      <w:proofErr w:type="spellEnd"/>
      <w:r w:rsidRPr="005D5EF0">
        <w:rPr>
          <w:rFonts w:ascii="Book Antiqua" w:hAnsi="Book Antiqua" w:cs="Times New Roman"/>
        </w:rPr>
        <w:t xml:space="preserve"> Co., </w:t>
      </w:r>
      <w:proofErr w:type="spellStart"/>
      <w:r w:rsidRPr="005D5EF0">
        <w:rPr>
          <w:rFonts w:ascii="Book Antiqua" w:hAnsi="Book Antiqua" w:cs="Times New Roman"/>
        </w:rPr>
        <w:t>Otsuka</w:t>
      </w:r>
      <w:proofErr w:type="spellEnd"/>
      <w:r w:rsidRPr="005D5EF0">
        <w:rPr>
          <w:rFonts w:ascii="Book Antiqua" w:hAnsi="Book Antiqua" w:cs="Times New Roman"/>
        </w:rPr>
        <w:t xml:space="preserve"> Pharmaceutical Co. Ltd., and Tsumura Co., and received service </w:t>
      </w:r>
      <w:r w:rsidRPr="005D5EF0">
        <w:rPr>
          <w:rFonts w:ascii="Book Antiqua" w:hAnsi="Book Antiqua" w:cs="Times New Roman"/>
        </w:rPr>
        <w:lastRenderedPageBreak/>
        <w:t xml:space="preserve">honoraria from </w:t>
      </w:r>
      <w:proofErr w:type="spellStart"/>
      <w:r w:rsidRPr="005D5EF0">
        <w:rPr>
          <w:rFonts w:ascii="Book Antiqua" w:hAnsi="Book Antiqua" w:cs="Times New Roman"/>
        </w:rPr>
        <w:t>Astellas</w:t>
      </w:r>
      <w:proofErr w:type="spellEnd"/>
      <w:r w:rsidRPr="005D5EF0">
        <w:rPr>
          <w:rFonts w:ascii="Book Antiqua" w:hAnsi="Book Antiqua" w:cs="Times New Roman"/>
        </w:rPr>
        <w:t xml:space="preserve"> </w:t>
      </w:r>
      <w:proofErr w:type="spellStart"/>
      <w:r w:rsidRPr="005D5EF0">
        <w:rPr>
          <w:rFonts w:ascii="Book Antiqua" w:hAnsi="Book Antiqua" w:cs="Times New Roman"/>
        </w:rPr>
        <w:t>Pharma</w:t>
      </w:r>
      <w:proofErr w:type="spellEnd"/>
      <w:r w:rsidRPr="005D5EF0">
        <w:rPr>
          <w:rFonts w:ascii="Book Antiqua" w:hAnsi="Book Antiqua" w:cs="Times New Roman"/>
        </w:rPr>
        <w:t xml:space="preserve"> Inc., AstraZeneca K.K., Daiichi-Sankyo Co., EA </w:t>
      </w:r>
      <w:proofErr w:type="spellStart"/>
      <w:r w:rsidRPr="005D5EF0">
        <w:rPr>
          <w:rFonts w:ascii="Book Antiqua" w:hAnsi="Book Antiqua" w:cs="Times New Roman"/>
        </w:rPr>
        <w:t>Pharma</w:t>
      </w:r>
      <w:proofErr w:type="spellEnd"/>
      <w:r w:rsidRPr="005D5EF0">
        <w:rPr>
          <w:rFonts w:ascii="Book Antiqua" w:hAnsi="Book Antiqua" w:cs="Times New Roman"/>
        </w:rPr>
        <w:t xml:space="preserve"> Co., </w:t>
      </w:r>
      <w:proofErr w:type="spellStart"/>
      <w:r w:rsidRPr="005D5EF0">
        <w:rPr>
          <w:rFonts w:ascii="Book Antiqua" w:hAnsi="Book Antiqua" w:cs="Times New Roman"/>
        </w:rPr>
        <w:t>Otsuka</w:t>
      </w:r>
      <w:proofErr w:type="spellEnd"/>
      <w:r w:rsidRPr="005D5EF0">
        <w:rPr>
          <w:rFonts w:ascii="Book Antiqua" w:hAnsi="Book Antiqua" w:cs="Times New Roman"/>
        </w:rPr>
        <w:t xml:space="preserve"> Pharmaceutical Co. Ltd., </w:t>
      </w:r>
      <w:proofErr w:type="spellStart"/>
      <w:r w:rsidRPr="005D5EF0">
        <w:rPr>
          <w:rFonts w:ascii="Book Antiqua" w:hAnsi="Book Antiqua" w:cs="Times New Roman"/>
        </w:rPr>
        <w:t>Mylan</w:t>
      </w:r>
      <w:proofErr w:type="spellEnd"/>
      <w:r w:rsidRPr="005D5EF0">
        <w:rPr>
          <w:rFonts w:ascii="Book Antiqua" w:hAnsi="Book Antiqua" w:cs="Times New Roman"/>
        </w:rPr>
        <w:t xml:space="preserve"> EPD Co., Takeda Pharmaceutical Co. Ltd., Tsumura Co., and </w:t>
      </w:r>
      <w:proofErr w:type="spellStart"/>
      <w:r w:rsidRPr="005D5EF0">
        <w:rPr>
          <w:rFonts w:ascii="Book Antiqua" w:hAnsi="Book Antiqua" w:cs="Times New Roman"/>
        </w:rPr>
        <w:t>Zeria</w:t>
      </w:r>
      <w:proofErr w:type="spellEnd"/>
      <w:r w:rsidRPr="005D5EF0">
        <w:rPr>
          <w:rFonts w:ascii="Book Antiqua" w:hAnsi="Book Antiqua" w:cs="Times New Roman"/>
        </w:rPr>
        <w:t xml:space="preserve"> Pharmaceutical Co. Ltd. The other authors have no conflicts of interest to declare. </w:t>
      </w:r>
    </w:p>
    <w:p w14:paraId="64F1A5E0" w14:textId="5A59077A" w:rsidR="00446DC9" w:rsidRPr="005D5EF0" w:rsidRDefault="00446DC9" w:rsidP="00C002AD">
      <w:pPr>
        <w:adjustRightInd w:val="0"/>
        <w:snapToGrid w:val="0"/>
        <w:spacing w:line="360" w:lineRule="auto"/>
        <w:jc w:val="both"/>
        <w:rPr>
          <w:rFonts w:ascii="Book Antiqua" w:hAnsi="Book Antiqua" w:cs="Times New Roman"/>
          <w:b/>
        </w:rPr>
      </w:pPr>
    </w:p>
    <w:p w14:paraId="2BEFDC2C" w14:textId="0E756A77" w:rsidR="00446DC9" w:rsidRPr="005D5EF0" w:rsidRDefault="00446DC9" w:rsidP="00C002AD">
      <w:pPr>
        <w:adjustRightInd w:val="0"/>
        <w:snapToGrid w:val="0"/>
        <w:spacing w:line="360" w:lineRule="auto"/>
        <w:jc w:val="both"/>
        <w:rPr>
          <w:rFonts w:ascii="Book Antiqua" w:hAnsi="Book Antiqua" w:cs="Times New Roman"/>
        </w:rPr>
      </w:pPr>
      <w:r w:rsidRPr="005D5EF0">
        <w:rPr>
          <w:rFonts w:ascii="Book Antiqua" w:hAnsi="Book Antiqua" w:cs="Times New Roman"/>
          <w:b/>
        </w:rPr>
        <w:t xml:space="preserve">Date sharing statement: </w:t>
      </w:r>
      <w:r w:rsidRPr="005D5EF0">
        <w:rPr>
          <w:rFonts w:ascii="Book Antiqua" w:hAnsi="Book Antiqua" w:cs="Times New Roman"/>
        </w:rPr>
        <w:t xml:space="preserve">No additional date </w:t>
      </w:r>
      <w:r w:rsidR="00363AD6" w:rsidRPr="005D5EF0">
        <w:rPr>
          <w:rFonts w:ascii="Book Antiqua" w:hAnsi="Book Antiqua" w:cs="Times New Roman"/>
        </w:rPr>
        <w:t>is</w:t>
      </w:r>
      <w:r w:rsidRPr="005D5EF0">
        <w:rPr>
          <w:rFonts w:ascii="Book Antiqua" w:hAnsi="Book Antiqua" w:cs="Times New Roman"/>
        </w:rPr>
        <w:t xml:space="preserve"> available.</w:t>
      </w:r>
    </w:p>
    <w:p w14:paraId="029ACACB" w14:textId="076272B1" w:rsidR="00CB2D02" w:rsidRPr="005D5EF0" w:rsidRDefault="00CB2D02" w:rsidP="00C002AD">
      <w:pPr>
        <w:adjustRightInd w:val="0"/>
        <w:snapToGrid w:val="0"/>
        <w:spacing w:line="360" w:lineRule="auto"/>
        <w:jc w:val="both"/>
        <w:rPr>
          <w:rFonts w:ascii="Book Antiqua" w:hAnsi="Book Antiqua" w:cs="Times New Roman"/>
        </w:rPr>
      </w:pPr>
    </w:p>
    <w:p w14:paraId="72A4877C" w14:textId="77777777" w:rsidR="0009339C" w:rsidRPr="005D5EF0" w:rsidRDefault="0009339C" w:rsidP="0009339C">
      <w:pPr>
        <w:snapToGrid w:val="0"/>
        <w:spacing w:line="360" w:lineRule="auto"/>
        <w:jc w:val="both"/>
        <w:rPr>
          <w:rFonts w:ascii="Book Antiqua" w:eastAsia="宋体" w:hAnsi="Book Antiqua" w:cs="Times New Roman"/>
          <w:lang w:eastAsia="zh-CN"/>
        </w:rPr>
      </w:pPr>
      <w:bookmarkStart w:id="5" w:name="OLE_LINK25"/>
      <w:bookmarkStart w:id="6" w:name="OLE_LINK26"/>
      <w:bookmarkStart w:id="7" w:name="OLE_LINK375"/>
      <w:bookmarkStart w:id="8" w:name="OLE_LINK32"/>
      <w:bookmarkStart w:id="9" w:name="OLE_LINK381"/>
      <w:bookmarkStart w:id="10" w:name="OLE_LINK413"/>
      <w:bookmarkStart w:id="11" w:name="OLE_LINK61"/>
      <w:bookmarkStart w:id="12" w:name="OLE_LINK615"/>
      <w:bookmarkStart w:id="13" w:name="OLE_LINK69"/>
      <w:bookmarkStart w:id="14" w:name="OLE_LINK140"/>
      <w:bookmarkStart w:id="15" w:name="OLE_LINK29"/>
      <w:bookmarkStart w:id="16" w:name="OLE_LINK17"/>
      <w:bookmarkStart w:id="17" w:name="OLE_LINK36"/>
      <w:r w:rsidRPr="005D5EF0">
        <w:rPr>
          <w:rFonts w:ascii="Book Antiqua" w:eastAsia="宋体" w:hAnsi="Book Antiqua" w:cs="Times New Roman"/>
          <w:b/>
          <w:lang w:eastAsia="zh-CN"/>
        </w:rPr>
        <w:t xml:space="preserve">Open-Access: </w:t>
      </w:r>
      <w:r w:rsidRPr="005D5EF0">
        <w:rPr>
          <w:rFonts w:ascii="Book Antiqua" w:eastAsia="宋体" w:hAnsi="Book Antiqua" w:cs="Times New Roman"/>
          <w:lang w:eastAsia="zh-CN"/>
        </w:rPr>
        <w:t xml:space="preserve">This is an </w:t>
      </w:r>
      <w:r w:rsidRPr="005D5EF0">
        <w:rPr>
          <w:rFonts w:ascii="Book Antiqua" w:eastAsia="宋体" w:hAnsi="Book Antiqua" w:cs="宋体"/>
          <w:lang w:eastAsia="zh-CN"/>
        </w:rPr>
        <w:t xml:space="preserve">open-access article that was </w:t>
      </w:r>
      <w:r w:rsidRPr="005D5EF0">
        <w:rPr>
          <w:rFonts w:ascii="Book Antiqua" w:eastAsia="宋体" w:hAnsi="Book Antiqua" w:cs="Times New Roman"/>
          <w:lang w:eastAsia="zh-CN"/>
        </w:rPr>
        <w:t xml:space="preserve">selected by an in-house editor and fully peer-reviewed by external reviewers. It is </w:t>
      </w:r>
      <w:r w:rsidRPr="005D5EF0">
        <w:rPr>
          <w:rFonts w:ascii="Book Antiqua" w:eastAsia="宋体" w:hAnsi="Book Antiqua" w:cs="宋体"/>
          <w:lang w:eastAsia="zh-CN"/>
        </w:rPr>
        <w:t xml:space="preserve">distributed in accordance with </w:t>
      </w:r>
      <w:r w:rsidRPr="005D5EF0">
        <w:rPr>
          <w:rFonts w:ascii="Book Antiqua" w:eastAsia="宋体" w:hAnsi="Book Antiqua" w:cs="Times New Roman"/>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D5EF0">
          <w:rPr>
            <w:rFonts w:ascii="Book Antiqua" w:eastAsia="宋体" w:hAnsi="Book Antiqua" w:cs="Times New Roman"/>
            <w:u w:val="single"/>
            <w:lang w:eastAsia="zh-CN"/>
          </w:rPr>
          <w:t>http://creativecommons.org/licenses/by-nc/4.0/</w:t>
        </w:r>
      </w:hyperlink>
    </w:p>
    <w:p w14:paraId="2CEEA5A5" w14:textId="77777777" w:rsidR="0009339C" w:rsidRPr="005D5EF0" w:rsidRDefault="0009339C" w:rsidP="0009339C">
      <w:pPr>
        <w:snapToGrid w:val="0"/>
        <w:spacing w:line="360" w:lineRule="auto"/>
        <w:jc w:val="both"/>
        <w:rPr>
          <w:rFonts w:ascii="Book Antiqua" w:eastAsia="宋体" w:hAnsi="Book Antiqua" w:cs="Times New Roman"/>
          <w:lang w:eastAsia="zh-CN"/>
        </w:rPr>
      </w:pPr>
    </w:p>
    <w:p w14:paraId="5A557FAF" w14:textId="77777777" w:rsidR="0009339C" w:rsidRPr="005D5EF0" w:rsidRDefault="0009339C" w:rsidP="0009339C">
      <w:pPr>
        <w:snapToGrid w:val="0"/>
        <w:spacing w:line="360" w:lineRule="auto"/>
        <w:jc w:val="both"/>
        <w:rPr>
          <w:rFonts w:ascii="Book Antiqua" w:eastAsia="宋体" w:hAnsi="Book Antiqua" w:cs="Times New Roman"/>
          <w:b/>
          <w:bCs/>
          <w:highlight w:val="white"/>
          <w:lang w:eastAsia="pl-PL"/>
        </w:rPr>
      </w:pPr>
      <w:bookmarkStart w:id="18" w:name="OLE_LINK11"/>
      <w:r w:rsidRPr="005D5EF0">
        <w:rPr>
          <w:rFonts w:ascii="Book Antiqua" w:eastAsia="宋体" w:hAnsi="Book Antiqua" w:cs="Times New Roman"/>
          <w:b/>
          <w:bCs/>
          <w:highlight w:val="white"/>
          <w:lang w:eastAsia="pl-PL"/>
        </w:rPr>
        <w:t>Manuscript source:</w:t>
      </w:r>
      <w:r w:rsidRPr="005D5EF0">
        <w:rPr>
          <w:rFonts w:ascii="Book Antiqua" w:eastAsia="宋体" w:hAnsi="Book Antiqua" w:cs="Times New Roman" w:hint="eastAsia"/>
          <w:b/>
          <w:bCs/>
          <w:highlight w:val="white"/>
          <w:lang w:eastAsia="zh-CN"/>
        </w:rPr>
        <w:t xml:space="preserve"> </w:t>
      </w:r>
      <w:r w:rsidRPr="005D5EF0">
        <w:rPr>
          <w:rFonts w:ascii="Book Antiqua" w:eastAsia="宋体" w:hAnsi="Book Antiqua" w:cs="Times New Roman"/>
          <w:bCs/>
          <w:highlight w:val="white"/>
          <w:lang w:eastAsia="pl-PL"/>
        </w:rPr>
        <w:t>Unsolicited manuscript</w:t>
      </w:r>
      <w:bookmarkEnd w:id="5"/>
      <w:bookmarkEnd w:id="6"/>
      <w:bookmarkEnd w:id="7"/>
      <w:bookmarkEnd w:id="8"/>
      <w:bookmarkEnd w:id="9"/>
      <w:bookmarkEnd w:id="10"/>
      <w:bookmarkEnd w:id="11"/>
      <w:bookmarkEnd w:id="12"/>
      <w:bookmarkEnd w:id="13"/>
      <w:bookmarkEnd w:id="14"/>
      <w:bookmarkEnd w:id="18"/>
      <w:r w:rsidRPr="005D5EF0">
        <w:rPr>
          <w:rFonts w:ascii="Book Antiqua" w:eastAsia="宋体" w:hAnsi="Book Antiqua" w:cs="Times New Roman"/>
          <w:bCs/>
          <w:highlight w:val="white"/>
          <w:lang w:eastAsia="pl-PL"/>
        </w:rPr>
        <w:t xml:space="preserve"> </w:t>
      </w:r>
      <w:bookmarkEnd w:id="15"/>
      <w:bookmarkEnd w:id="16"/>
    </w:p>
    <w:bookmarkEnd w:id="17"/>
    <w:p w14:paraId="2FA6ADB2" w14:textId="77777777" w:rsidR="004E2B5A" w:rsidRPr="005D5EF0" w:rsidRDefault="004E2B5A" w:rsidP="00C002AD">
      <w:pPr>
        <w:adjustRightInd w:val="0"/>
        <w:snapToGrid w:val="0"/>
        <w:spacing w:line="360" w:lineRule="auto"/>
        <w:jc w:val="both"/>
        <w:rPr>
          <w:rFonts w:ascii="Book Antiqua" w:hAnsi="Book Antiqua" w:cs="Times New Roman"/>
        </w:rPr>
      </w:pPr>
    </w:p>
    <w:p w14:paraId="204A06AF" w14:textId="77777777" w:rsidR="00807385" w:rsidRPr="005D5EF0" w:rsidRDefault="00807385" w:rsidP="00807385">
      <w:pPr>
        <w:adjustRightInd w:val="0"/>
        <w:snapToGrid w:val="0"/>
        <w:spacing w:line="360" w:lineRule="auto"/>
        <w:jc w:val="both"/>
        <w:rPr>
          <w:rFonts w:ascii="Book Antiqua" w:hAnsi="Book Antiqua" w:cs="Times New Roman"/>
        </w:rPr>
      </w:pPr>
      <w:r w:rsidRPr="005D5EF0">
        <w:rPr>
          <w:rFonts w:ascii="Book Antiqua" w:hAnsi="Book Antiqua" w:cs="Times New Roman"/>
          <w:b/>
        </w:rPr>
        <w:t>Corresponding author:</w:t>
      </w:r>
      <w:r w:rsidRPr="005D5EF0">
        <w:rPr>
          <w:rFonts w:ascii="Book Antiqua" w:hAnsi="Book Antiqua" w:cs="Times New Roman"/>
        </w:rPr>
        <w:t xml:space="preserve"> </w:t>
      </w:r>
      <w:r w:rsidRPr="005D5EF0">
        <w:rPr>
          <w:rFonts w:ascii="Book Antiqua" w:hAnsi="Book Antiqua" w:cs="Times New Roman"/>
          <w:b/>
        </w:rPr>
        <w:t xml:space="preserve">Hideki Mori, MD, PhD, </w:t>
      </w:r>
      <w:r w:rsidRPr="005D5EF0">
        <w:rPr>
          <w:rFonts w:ascii="Book Antiqua" w:hAnsi="Book Antiqua" w:cs="Times New Roman"/>
        </w:rPr>
        <w:t xml:space="preserve">Department of Gastroenterology, National Hospital Organization Tokyo Medical Center, 2-5-1 </w:t>
      </w:r>
      <w:proofErr w:type="spellStart"/>
      <w:r w:rsidRPr="005D5EF0">
        <w:rPr>
          <w:rFonts w:ascii="Book Antiqua" w:hAnsi="Book Antiqua" w:cs="Times New Roman"/>
        </w:rPr>
        <w:t>Higashigaoka</w:t>
      </w:r>
      <w:proofErr w:type="spellEnd"/>
      <w:r w:rsidRPr="005D5EF0">
        <w:rPr>
          <w:rFonts w:ascii="Book Antiqua" w:hAnsi="Book Antiqua" w:cs="Times New Roman"/>
        </w:rPr>
        <w:t>, Meguro, Tokyo 152-8902, Japan. koyamaru2002@yahoo.co.jp</w:t>
      </w:r>
    </w:p>
    <w:p w14:paraId="182A101E" w14:textId="2C823439" w:rsidR="00DE5989" w:rsidRPr="005D5EF0" w:rsidRDefault="004E2B5A" w:rsidP="00C002AD">
      <w:pPr>
        <w:adjustRightInd w:val="0"/>
        <w:snapToGrid w:val="0"/>
        <w:spacing w:line="360" w:lineRule="auto"/>
        <w:jc w:val="both"/>
        <w:rPr>
          <w:rFonts w:ascii="Book Antiqua" w:hAnsi="Book Antiqua" w:cs="Times New Roman"/>
        </w:rPr>
      </w:pPr>
      <w:bookmarkStart w:id="19" w:name="_GoBack"/>
      <w:bookmarkEnd w:id="19"/>
      <w:r w:rsidRPr="005D5EF0">
        <w:rPr>
          <w:rFonts w:ascii="Book Antiqua" w:hAnsi="Book Antiqua" w:cs="Times New Roman"/>
          <w:b/>
        </w:rPr>
        <w:t>Telephone:</w:t>
      </w:r>
      <w:r w:rsidRPr="005D5EF0">
        <w:rPr>
          <w:rFonts w:ascii="Book Antiqua" w:hAnsi="Book Antiqua" w:cs="Times New Roman"/>
        </w:rPr>
        <w:t xml:space="preserve"> +81-3-34000111</w:t>
      </w:r>
    </w:p>
    <w:p w14:paraId="249D08BC" w14:textId="1A1A3657" w:rsidR="004E2B5A" w:rsidRPr="005D5EF0" w:rsidRDefault="004E2B5A" w:rsidP="00C002AD">
      <w:pPr>
        <w:adjustRightInd w:val="0"/>
        <w:snapToGrid w:val="0"/>
        <w:spacing w:line="360" w:lineRule="auto"/>
        <w:jc w:val="both"/>
        <w:rPr>
          <w:rFonts w:ascii="Book Antiqua" w:hAnsi="Book Antiqua" w:cs="Times New Roman"/>
        </w:rPr>
      </w:pPr>
      <w:r w:rsidRPr="005D5EF0">
        <w:rPr>
          <w:rFonts w:ascii="Book Antiqua" w:hAnsi="Book Antiqua" w:cs="Times New Roman"/>
          <w:b/>
        </w:rPr>
        <w:t>Fax:</w:t>
      </w:r>
      <w:r w:rsidRPr="005D5EF0">
        <w:rPr>
          <w:rFonts w:ascii="Book Antiqua" w:hAnsi="Book Antiqua" w:cs="Times New Roman"/>
        </w:rPr>
        <w:t xml:space="preserve"> +81-3-34129811</w:t>
      </w:r>
    </w:p>
    <w:p w14:paraId="5340913E" w14:textId="538AC977" w:rsidR="004B4688" w:rsidRPr="005D5EF0" w:rsidRDefault="004B4688" w:rsidP="00C002AD">
      <w:pPr>
        <w:adjustRightInd w:val="0"/>
        <w:snapToGrid w:val="0"/>
        <w:spacing w:line="360" w:lineRule="auto"/>
        <w:jc w:val="both"/>
        <w:rPr>
          <w:rFonts w:ascii="Book Antiqua" w:hAnsi="Book Antiqua" w:cs="Times New Roman"/>
        </w:rPr>
      </w:pPr>
    </w:p>
    <w:p w14:paraId="54313209" w14:textId="410666AC" w:rsidR="00FF1365" w:rsidRPr="005D5EF0" w:rsidRDefault="00FF1365" w:rsidP="00FF1365">
      <w:pPr>
        <w:adjustRightInd w:val="0"/>
        <w:snapToGrid w:val="0"/>
        <w:spacing w:line="360" w:lineRule="auto"/>
        <w:jc w:val="both"/>
        <w:rPr>
          <w:rFonts w:ascii="Book Antiqua" w:eastAsia="宋体" w:hAnsi="Book Antiqua" w:cs="Times New Roman"/>
          <w:b/>
          <w:lang w:eastAsia="zh-CN"/>
        </w:rPr>
      </w:pPr>
      <w:bookmarkStart w:id="20" w:name="OLE_LINK14"/>
      <w:bookmarkStart w:id="21" w:name="OLE_LINK16"/>
      <w:bookmarkStart w:id="22" w:name="OLE_LINK51"/>
      <w:bookmarkStart w:id="23" w:name="OLE_LINK30"/>
      <w:bookmarkStart w:id="24" w:name="OLE_LINK27"/>
      <w:bookmarkStart w:id="25" w:name="OLE_LINK376"/>
      <w:bookmarkStart w:id="26" w:name="OLE_LINK382"/>
      <w:bookmarkStart w:id="27" w:name="OLE_LINK35"/>
      <w:bookmarkStart w:id="28" w:name="OLE_LINK64"/>
      <w:bookmarkStart w:id="29" w:name="OLE_LINK616"/>
      <w:bookmarkStart w:id="30" w:name="OLE_LINK141"/>
      <w:r w:rsidRPr="005D5EF0">
        <w:rPr>
          <w:rFonts w:ascii="Book Antiqua" w:eastAsia="宋体" w:hAnsi="Book Antiqua" w:cs="Times New Roman"/>
          <w:b/>
          <w:lang w:eastAsia="zh-CN"/>
        </w:rPr>
        <w:t xml:space="preserve">Received: </w:t>
      </w:r>
      <w:r w:rsidRPr="005D5EF0">
        <w:rPr>
          <w:rFonts w:ascii="Book Antiqua" w:eastAsia="宋体" w:hAnsi="Book Antiqua" w:cs="Times New Roman"/>
          <w:lang w:eastAsia="zh-CN"/>
        </w:rPr>
        <w:t>May</w:t>
      </w:r>
      <w:r w:rsidRPr="005D5EF0">
        <w:rPr>
          <w:rFonts w:ascii="Book Antiqua" w:eastAsia="等线" w:hAnsi="Book Antiqua" w:cs="Times New Roman"/>
          <w:lang w:eastAsia="zh-CN"/>
        </w:rPr>
        <w:t xml:space="preserve"> 26, 2019</w:t>
      </w:r>
    </w:p>
    <w:p w14:paraId="7E595B88" w14:textId="2D9DAE2D" w:rsidR="00FF1365" w:rsidRPr="005D5EF0" w:rsidRDefault="00FF1365" w:rsidP="00FF1365">
      <w:pPr>
        <w:adjustRightInd w:val="0"/>
        <w:snapToGrid w:val="0"/>
        <w:spacing w:line="360" w:lineRule="auto"/>
        <w:jc w:val="both"/>
        <w:rPr>
          <w:rFonts w:ascii="Book Antiqua" w:eastAsia="等线" w:hAnsi="Book Antiqua" w:cs="Times New Roman"/>
          <w:b/>
          <w:lang w:eastAsia="zh-CN"/>
        </w:rPr>
      </w:pPr>
      <w:r w:rsidRPr="005D5EF0">
        <w:rPr>
          <w:rFonts w:ascii="Book Antiqua" w:eastAsia="宋体" w:hAnsi="Book Antiqua" w:cs="Times New Roman"/>
          <w:b/>
          <w:lang w:eastAsia="zh-CN"/>
        </w:rPr>
        <w:t>Peer-review started:</w:t>
      </w:r>
      <w:r w:rsidRPr="005D5EF0">
        <w:rPr>
          <w:rFonts w:ascii="Book Antiqua" w:eastAsia="等线" w:hAnsi="Book Antiqua" w:cs="Times New Roman"/>
          <w:b/>
          <w:lang w:eastAsia="zh-CN"/>
        </w:rPr>
        <w:t xml:space="preserve"> </w:t>
      </w:r>
      <w:r w:rsidRPr="005D5EF0">
        <w:rPr>
          <w:rFonts w:ascii="Book Antiqua" w:eastAsia="宋体" w:hAnsi="Book Antiqua" w:cs="Times New Roman"/>
          <w:lang w:eastAsia="zh-CN"/>
        </w:rPr>
        <w:t>May</w:t>
      </w:r>
      <w:r w:rsidRPr="005D5EF0">
        <w:rPr>
          <w:rFonts w:ascii="Book Antiqua" w:eastAsia="等线" w:hAnsi="Book Antiqua" w:cs="Times New Roman"/>
          <w:lang w:eastAsia="zh-CN"/>
        </w:rPr>
        <w:t xml:space="preserve"> 27, 2019</w:t>
      </w:r>
    </w:p>
    <w:p w14:paraId="45196F8F" w14:textId="0B12A6C6" w:rsidR="00FF1365" w:rsidRPr="005D5EF0" w:rsidRDefault="00FF1365" w:rsidP="00FF1365">
      <w:pPr>
        <w:adjustRightInd w:val="0"/>
        <w:snapToGrid w:val="0"/>
        <w:spacing w:line="360" w:lineRule="auto"/>
        <w:jc w:val="both"/>
        <w:rPr>
          <w:rFonts w:ascii="Book Antiqua" w:eastAsia="等线" w:hAnsi="Book Antiqua" w:cs="Times New Roman"/>
          <w:b/>
          <w:lang w:eastAsia="zh-CN"/>
        </w:rPr>
      </w:pPr>
      <w:r w:rsidRPr="005D5EF0">
        <w:rPr>
          <w:rFonts w:ascii="Book Antiqua" w:eastAsia="宋体" w:hAnsi="Book Antiqua" w:cs="Times New Roman"/>
          <w:b/>
          <w:lang w:eastAsia="zh-CN"/>
        </w:rPr>
        <w:t>First decision:</w:t>
      </w:r>
      <w:r w:rsidRPr="005D5EF0">
        <w:rPr>
          <w:rFonts w:ascii="Book Antiqua" w:eastAsia="等线" w:hAnsi="Book Antiqua" w:cs="Times New Roman"/>
          <w:b/>
          <w:lang w:eastAsia="zh-CN"/>
        </w:rPr>
        <w:t xml:space="preserve"> </w:t>
      </w:r>
      <w:r w:rsidRPr="005D5EF0">
        <w:rPr>
          <w:rFonts w:ascii="Book Antiqua" w:eastAsia="宋体" w:hAnsi="Book Antiqua" w:cs="Times New Roman"/>
          <w:lang w:eastAsia="zh-CN"/>
        </w:rPr>
        <w:t>July</w:t>
      </w:r>
      <w:r w:rsidRPr="005D5EF0">
        <w:rPr>
          <w:rFonts w:ascii="Book Antiqua" w:eastAsia="等线" w:hAnsi="Book Antiqua" w:cs="Times New Roman"/>
          <w:lang w:eastAsia="zh-CN"/>
        </w:rPr>
        <w:t xml:space="preserve"> 21, 2019</w:t>
      </w:r>
    </w:p>
    <w:p w14:paraId="7BD9A43A" w14:textId="761DAFFC" w:rsidR="00FF1365" w:rsidRPr="005D5EF0" w:rsidRDefault="00FF1365" w:rsidP="00FF1365">
      <w:pPr>
        <w:adjustRightInd w:val="0"/>
        <w:snapToGrid w:val="0"/>
        <w:spacing w:line="360" w:lineRule="auto"/>
        <w:jc w:val="both"/>
        <w:rPr>
          <w:rFonts w:ascii="Book Antiqua" w:eastAsia="宋体" w:hAnsi="Book Antiqua" w:cs="Times New Roman"/>
          <w:b/>
          <w:lang w:eastAsia="zh-CN"/>
        </w:rPr>
      </w:pPr>
      <w:r w:rsidRPr="005D5EF0">
        <w:rPr>
          <w:rFonts w:ascii="Book Antiqua" w:eastAsia="宋体" w:hAnsi="Book Antiqua" w:cs="Times New Roman"/>
          <w:b/>
          <w:lang w:eastAsia="zh-CN"/>
        </w:rPr>
        <w:t xml:space="preserve">Revised: </w:t>
      </w:r>
      <w:r w:rsidRPr="005D5EF0">
        <w:rPr>
          <w:rFonts w:ascii="Book Antiqua" w:eastAsia="宋体" w:hAnsi="Book Antiqua" w:cs="Times New Roman"/>
          <w:lang w:eastAsia="zh-CN"/>
        </w:rPr>
        <w:t>September 11, 2019</w:t>
      </w:r>
    </w:p>
    <w:p w14:paraId="677E38C2" w14:textId="1E7533CC" w:rsidR="00FF1365" w:rsidRPr="005D5EF0" w:rsidRDefault="00FF1365" w:rsidP="00FF1365">
      <w:pPr>
        <w:adjustRightInd w:val="0"/>
        <w:snapToGrid w:val="0"/>
        <w:spacing w:line="360" w:lineRule="auto"/>
        <w:jc w:val="both"/>
        <w:rPr>
          <w:rFonts w:ascii="Book Antiqua" w:eastAsia="宋体" w:hAnsi="Book Antiqua" w:cs="Times New Roman"/>
          <w:b/>
          <w:lang w:eastAsia="zh-CN"/>
        </w:rPr>
      </w:pPr>
      <w:r w:rsidRPr="005D5EF0">
        <w:rPr>
          <w:rFonts w:ascii="Book Antiqua" w:eastAsia="宋体" w:hAnsi="Book Antiqua" w:cs="Times New Roman"/>
          <w:b/>
          <w:lang w:eastAsia="zh-CN"/>
        </w:rPr>
        <w:t>Accepted:</w:t>
      </w:r>
      <w:r w:rsidR="007D1C90" w:rsidRPr="007D1C90">
        <w:t xml:space="preserve"> </w:t>
      </w:r>
      <w:r w:rsidR="007D1C90" w:rsidRPr="007D1C90">
        <w:rPr>
          <w:rFonts w:ascii="Book Antiqua" w:eastAsia="宋体" w:hAnsi="Book Antiqua" w:cs="Times New Roman"/>
          <w:lang w:eastAsia="zh-CN"/>
        </w:rPr>
        <w:t>November 1, 2019</w:t>
      </w:r>
      <w:r w:rsidRPr="007D1C90">
        <w:rPr>
          <w:rFonts w:ascii="Book Antiqua" w:eastAsia="宋体" w:hAnsi="Book Antiqua" w:cs="Times New Roman"/>
          <w:lang w:eastAsia="zh-CN"/>
        </w:rPr>
        <w:t xml:space="preserve"> </w:t>
      </w:r>
    </w:p>
    <w:p w14:paraId="705455B2" w14:textId="5DF77AE2" w:rsidR="00FF1365" w:rsidRPr="005D5EF0" w:rsidRDefault="00FF1365" w:rsidP="00FF1365">
      <w:pPr>
        <w:adjustRightInd w:val="0"/>
        <w:snapToGrid w:val="0"/>
        <w:spacing w:line="360" w:lineRule="auto"/>
        <w:jc w:val="both"/>
        <w:rPr>
          <w:rFonts w:ascii="Book Antiqua" w:eastAsia="宋体" w:hAnsi="Book Antiqua" w:cs="Times New Roman"/>
          <w:b/>
          <w:lang w:eastAsia="zh-CN"/>
        </w:rPr>
      </w:pPr>
      <w:r w:rsidRPr="005D5EF0">
        <w:rPr>
          <w:rFonts w:ascii="Book Antiqua" w:eastAsia="宋体" w:hAnsi="Book Antiqua" w:cs="Times New Roman"/>
          <w:b/>
          <w:lang w:eastAsia="zh-CN"/>
        </w:rPr>
        <w:t>Article in press:</w:t>
      </w:r>
      <w:r w:rsidR="00C75DD1">
        <w:rPr>
          <w:rFonts w:ascii="Book Antiqua" w:eastAsia="宋体" w:hAnsi="Book Antiqua" w:cs="Times New Roman" w:hint="eastAsia"/>
          <w:b/>
          <w:lang w:eastAsia="zh-CN"/>
        </w:rPr>
        <w:t xml:space="preserve"> </w:t>
      </w:r>
      <w:r w:rsidR="00C75DD1" w:rsidRPr="00C75DD1">
        <w:rPr>
          <w:rFonts w:ascii="Book Antiqua" w:eastAsia="宋体" w:hAnsi="Book Antiqua" w:cs="Times New Roman"/>
          <w:lang w:eastAsia="zh-CN"/>
        </w:rPr>
        <w:t>November 1, 2019</w:t>
      </w:r>
    </w:p>
    <w:p w14:paraId="0E5FC695" w14:textId="44816BFB" w:rsidR="00FF1365" w:rsidRPr="00C75DD1" w:rsidRDefault="00FF1365" w:rsidP="0021490A">
      <w:pPr>
        <w:snapToGrid w:val="0"/>
        <w:spacing w:line="360" w:lineRule="auto"/>
        <w:jc w:val="both"/>
        <w:rPr>
          <w:rFonts w:ascii="Book Antiqua" w:eastAsia="宋体" w:hAnsi="Book Antiqua" w:cs="Times New Roman"/>
          <w:lang w:eastAsia="zh-CN"/>
        </w:rPr>
      </w:pPr>
      <w:r w:rsidRPr="005D5EF0">
        <w:rPr>
          <w:rFonts w:ascii="Book Antiqua" w:eastAsia="宋体" w:hAnsi="Book Antiqua" w:cs="Times New Roman"/>
          <w:b/>
          <w:lang w:eastAsia="zh-CN"/>
        </w:rPr>
        <w:lastRenderedPageBreak/>
        <w:t>Published online:</w:t>
      </w:r>
      <w:bookmarkEnd w:id="20"/>
      <w:bookmarkEnd w:id="21"/>
      <w:bookmarkEnd w:id="22"/>
      <w:bookmarkEnd w:id="23"/>
      <w:bookmarkEnd w:id="24"/>
      <w:bookmarkEnd w:id="25"/>
      <w:bookmarkEnd w:id="26"/>
      <w:bookmarkEnd w:id="27"/>
      <w:bookmarkEnd w:id="28"/>
      <w:bookmarkEnd w:id="29"/>
      <w:bookmarkEnd w:id="30"/>
      <w:r w:rsidR="00C75DD1" w:rsidRPr="00C75DD1">
        <w:rPr>
          <w:rFonts w:ascii="Book Antiqua" w:eastAsia="宋体" w:hAnsi="Book Antiqua" w:cs="Times New Roman" w:hint="eastAsia"/>
          <w:lang w:eastAsia="zh-CN"/>
        </w:rPr>
        <w:t xml:space="preserve"> </w:t>
      </w:r>
      <w:r w:rsidR="00C75DD1" w:rsidRPr="00C75DD1">
        <w:rPr>
          <w:rFonts w:ascii="Book Antiqua" w:eastAsia="宋体" w:hAnsi="Book Antiqua" w:cs="Times New Roman"/>
          <w:lang w:eastAsia="zh-CN"/>
        </w:rPr>
        <w:t>November 14</w:t>
      </w:r>
      <w:proofErr w:type="gramStart"/>
      <w:r w:rsidR="00C75DD1" w:rsidRPr="00C75DD1">
        <w:rPr>
          <w:rFonts w:ascii="Book Antiqua" w:eastAsia="宋体" w:hAnsi="Book Antiqua" w:cs="Times New Roman"/>
          <w:lang w:eastAsia="zh-CN"/>
        </w:rPr>
        <w:t>,2019</w:t>
      </w:r>
      <w:proofErr w:type="gramEnd"/>
    </w:p>
    <w:p w14:paraId="3764D749" w14:textId="77777777" w:rsidR="004E2B5A" w:rsidRPr="005D5EF0" w:rsidRDefault="004E2B5A" w:rsidP="00C002AD">
      <w:pPr>
        <w:adjustRightInd w:val="0"/>
        <w:snapToGrid w:val="0"/>
        <w:spacing w:line="360" w:lineRule="auto"/>
        <w:jc w:val="both"/>
        <w:rPr>
          <w:rFonts w:ascii="Book Antiqua" w:hAnsi="Book Antiqua" w:cs="Times New Roman"/>
        </w:rPr>
      </w:pPr>
      <w:r w:rsidRPr="005D5EF0">
        <w:rPr>
          <w:rFonts w:ascii="Book Antiqua" w:hAnsi="Book Antiqua" w:cs="Times New Roman"/>
        </w:rPr>
        <w:br w:type="page"/>
      </w:r>
    </w:p>
    <w:p w14:paraId="32A3CDD5" w14:textId="77777777" w:rsidR="004E2B5A" w:rsidRPr="005D5EF0" w:rsidRDefault="004E2B5A" w:rsidP="00C002AD">
      <w:pPr>
        <w:adjustRightInd w:val="0"/>
        <w:snapToGrid w:val="0"/>
        <w:spacing w:line="360" w:lineRule="auto"/>
        <w:jc w:val="both"/>
        <w:rPr>
          <w:rFonts w:ascii="Book Antiqua" w:hAnsi="Book Antiqua" w:cs="Times New Roman"/>
          <w:b/>
        </w:rPr>
      </w:pPr>
      <w:r w:rsidRPr="005D5EF0">
        <w:rPr>
          <w:rFonts w:ascii="Book Antiqua" w:hAnsi="Book Antiqua" w:cs="Times New Roman"/>
          <w:b/>
        </w:rPr>
        <w:lastRenderedPageBreak/>
        <w:t>Abstract</w:t>
      </w:r>
    </w:p>
    <w:p w14:paraId="3AED4120" w14:textId="2510AFA3" w:rsidR="00382ACF" w:rsidRPr="005D5EF0" w:rsidRDefault="004E2B5A" w:rsidP="00C002AD">
      <w:pPr>
        <w:adjustRightInd w:val="0"/>
        <w:snapToGrid w:val="0"/>
        <w:spacing w:line="360" w:lineRule="auto"/>
        <w:jc w:val="both"/>
        <w:rPr>
          <w:rFonts w:ascii="Book Antiqua" w:hAnsi="Book Antiqua" w:cs="Times New Roman"/>
          <w:b/>
          <w:i/>
          <w:iCs/>
        </w:rPr>
      </w:pPr>
      <w:r w:rsidRPr="005D5EF0">
        <w:rPr>
          <w:rFonts w:ascii="Book Antiqua" w:hAnsi="Book Antiqua" w:cs="Times New Roman"/>
          <w:b/>
          <w:i/>
          <w:iCs/>
        </w:rPr>
        <w:t>B</w:t>
      </w:r>
      <w:r w:rsidR="00382ACF" w:rsidRPr="005D5EF0">
        <w:rPr>
          <w:rFonts w:ascii="Book Antiqua" w:hAnsi="Book Antiqua" w:cs="Times New Roman"/>
          <w:b/>
          <w:i/>
          <w:iCs/>
        </w:rPr>
        <w:t>ACKGROUND</w:t>
      </w:r>
    </w:p>
    <w:p w14:paraId="216642CF" w14:textId="3E54E285" w:rsidR="00382ACF" w:rsidRPr="005D5EF0" w:rsidRDefault="004E2B5A" w:rsidP="00C002AD">
      <w:pPr>
        <w:adjustRightInd w:val="0"/>
        <w:snapToGrid w:val="0"/>
        <w:spacing w:line="360" w:lineRule="auto"/>
        <w:jc w:val="both"/>
        <w:rPr>
          <w:rFonts w:ascii="Book Antiqua" w:hAnsi="Book Antiqua" w:cs="Times New Roman"/>
        </w:rPr>
      </w:pPr>
      <w:r w:rsidRPr="005D5EF0">
        <w:rPr>
          <w:rFonts w:ascii="Book Antiqua" w:hAnsi="Book Antiqua" w:cs="Times New Roman"/>
        </w:rPr>
        <w:t xml:space="preserve">The two main causes of gastric ulcer bleeding are </w:t>
      </w:r>
      <w:r w:rsidRPr="005D5EF0">
        <w:rPr>
          <w:rFonts w:ascii="Book Antiqua" w:hAnsi="Book Antiqua" w:cs="Times New Roman"/>
          <w:i/>
        </w:rPr>
        <w:t xml:space="preserve">Helicobacter pylori </w:t>
      </w:r>
      <w:r w:rsidR="00494325" w:rsidRPr="005D5EF0">
        <w:rPr>
          <w:rFonts w:ascii="Book Antiqua" w:hAnsi="Book Antiqua" w:cs="Times New Roman"/>
        </w:rPr>
        <w:t>(</w:t>
      </w:r>
      <w:r w:rsidR="00494325" w:rsidRPr="005D5EF0">
        <w:rPr>
          <w:rFonts w:ascii="Book Antiqua" w:hAnsi="Book Antiqua" w:cs="Times New Roman"/>
          <w:i/>
          <w:iCs/>
        </w:rPr>
        <w:t>H. pylori</w:t>
      </w:r>
      <w:r w:rsidR="00494325" w:rsidRPr="005D5EF0">
        <w:rPr>
          <w:rFonts w:ascii="Book Antiqua" w:hAnsi="Book Antiqua" w:cs="Times New Roman"/>
        </w:rPr>
        <w:t>) i</w:t>
      </w:r>
      <w:r w:rsidRPr="005D5EF0">
        <w:rPr>
          <w:rFonts w:ascii="Book Antiqua" w:hAnsi="Book Antiqua" w:cs="Times New Roman"/>
        </w:rPr>
        <w:t xml:space="preserve">nfection and </w:t>
      </w:r>
      <w:proofErr w:type="spellStart"/>
      <w:r w:rsidRPr="005D5EF0">
        <w:rPr>
          <w:rFonts w:ascii="Book Antiqua" w:hAnsi="Book Antiqua" w:cs="Times New Roman"/>
        </w:rPr>
        <w:t>ulcerogenic</w:t>
      </w:r>
      <w:proofErr w:type="spellEnd"/>
      <w:r w:rsidRPr="005D5EF0">
        <w:rPr>
          <w:rFonts w:ascii="Book Antiqua" w:hAnsi="Book Antiqua" w:cs="Times New Roman"/>
        </w:rPr>
        <w:t xml:space="preserve"> medicines, although the number of cases caused by each may vary with age.</w:t>
      </w:r>
      <w:r w:rsidR="00737E0D" w:rsidRPr="005D5EF0">
        <w:rPr>
          <w:rFonts w:ascii="Book Antiqua" w:hAnsi="Book Antiqua" w:cs="Times New Roman"/>
        </w:rPr>
        <w:t xml:space="preserve"> </w:t>
      </w:r>
      <w:r w:rsidR="00A529AC" w:rsidRPr="005D5EF0">
        <w:rPr>
          <w:rFonts w:ascii="Book Antiqua" w:hAnsi="Book Antiqua" w:cs="Times New Roman"/>
        </w:rPr>
        <w:t>In Japan, t</w:t>
      </w:r>
      <w:r w:rsidR="00737E0D" w:rsidRPr="005D5EF0">
        <w:rPr>
          <w:rFonts w:ascii="Book Antiqua" w:hAnsi="Book Antiqua" w:cs="Times New Roman"/>
        </w:rPr>
        <w:t xml:space="preserve">he rate of </w:t>
      </w:r>
      <w:r w:rsidR="00494325" w:rsidRPr="005D5EF0">
        <w:rPr>
          <w:rFonts w:ascii="Book Antiqua" w:hAnsi="Book Antiqua" w:cs="Times New Roman"/>
          <w:i/>
          <w:iCs/>
        </w:rPr>
        <w:t>H. pylori</w:t>
      </w:r>
      <w:r w:rsidR="00737E0D" w:rsidRPr="005D5EF0">
        <w:rPr>
          <w:rFonts w:ascii="Book Antiqua" w:hAnsi="Book Antiqua" w:cs="Times New Roman"/>
        </w:rPr>
        <w:t xml:space="preserve"> infection</w:t>
      </w:r>
      <w:r w:rsidR="00737E0D" w:rsidRPr="005D5EF0" w:rsidDel="009F4D64">
        <w:rPr>
          <w:rFonts w:ascii="Book Antiqua" w:hAnsi="Book Antiqua" w:cs="Times New Roman"/>
        </w:rPr>
        <w:t xml:space="preserve"> </w:t>
      </w:r>
      <w:r w:rsidR="00737E0D" w:rsidRPr="005D5EF0">
        <w:rPr>
          <w:rFonts w:ascii="Book Antiqua" w:hAnsi="Book Antiqua" w:cs="Times New Roman"/>
        </w:rPr>
        <w:t xml:space="preserve">has fallen over the last decade and the number of prescriptions for </w:t>
      </w:r>
      <w:r w:rsidR="008C1A09" w:rsidRPr="005D5EF0">
        <w:rPr>
          <w:rFonts w:ascii="Book Antiqua" w:hAnsi="Book Antiqua" w:cs="Times New Roman"/>
        </w:rPr>
        <w:t>non-steroidal anti-inflammatory drugs</w:t>
      </w:r>
      <w:r w:rsidR="00494325" w:rsidRPr="005D5EF0">
        <w:rPr>
          <w:rFonts w:ascii="Book Antiqua" w:hAnsi="Book Antiqua" w:cs="Times New Roman"/>
        </w:rPr>
        <w:t xml:space="preserve"> (NSAIDs</w:t>
      </w:r>
      <w:r w:rsidR="008C1A09" w:rsidRPr="005D5EF0">
        <w:rPr>
          <w:rFonts w:ascii="Book Antiqua" w:hAnsi="Book Antiqua" w:cs="Times New Roman"/>
        </w:rPr>
        <w:t>)</w:t>
      </w:r>
      <w:r w:rsidR="00737E0D" w:rsidRPr="005D5EF0">
        <w:rPr>
          <w:rFonts w:ascii="Book Antiqua" w:hAnsi="Book Antiqua" w:cs="Times New Roman"/>
        </w:rPr>
        <w:t xml:space="preserve"> and </w:t>
      </w:r>
      <w:r w:rsidR="000D3495" w:rsidRPr="005D5EF0">
        <w:rPr>
          <w:rFonts w:ascii="Book Antiqua" w:hAnsi="Book Antiqua" w:cs="Times New Roman"/>
        </w:rPr>
        <w:t>antithrombotic</w:t>
      </w:r>
      <w:r w:rsidR="00737E0D" w:rsidRPr="005D5EF0">
        <w:rPr>
          <w:rFonts w:ascii="Book Antiqua" w:hAnsi="Book Antiqua" w:cs="Times New Roman"/>
        </w:rPr>
        <w:t xml:space="preserve"> drugs is increasing as the population ages.</w:t>
      </w:r>
      <w:r w:rsidR="00B71286" w:rsidRPr="005D5EF0">
        <w:rPr>
          <w:rFonts w:ascii="Book Antiqua" w:hAnsi="Book Antiqua" w:cs="Times New Roman"/>
        </w:rPr>
        <w:t xml:space="preserve"> Methods of treatment</w:t>
      </w:r>
      <w:r w:rsidR="00A529AC" w:rsidRPr="005D5EF0">
        <w:rPr>
          <w:rFonts w:ascii="Book Antiqua" w:hAnsi="Book Antiqua" w:cs="Times New Roman"/>
        </w:rPr>
        <w:t xml:space="preserve"> </w:t>
      </w:r>
      <w:r w:rsidR="002C7BDD" w:rsidRPr="005D5EF0">
        <w:rPr>
          <w:rFonts w:ascii="Book Antiqua" w:hAnsi="Book Antiqua" w:cs="Times New Roman"/>
        </w:rPr>
        <w:t>for</w:t>
      </w:r>
      <w:r w:rsidR="00A529AC" w:rsidRPr="005D5EF0">
        <w:rPr>
          <w:rFonts w:ascii="Book Antiqua" w:hAnsi="Book Antiqua" w:cs="Times New Roman"/>
        </w:rPr>
        <w:t xml:space="preserve"> gastric ulcer bleeding</w:t>
      </w:r>
      <w:r w:rsidR="00B71286" w:rsidRPr="005D5EF0">
        <w:rPr>
          <w:rFonts w:ascii="Book Antiqua" w:hAnsi="Book Antiqua" w:cs="Times New Roman"/>
        </w:rPr>
        <w:t xml:space="preserve"> have advanced with</w:t>
      </w:r>
      <w:r w:rsidR="000D3495" w:rsidRPr="005D5EF0">
        <w:rPr>
          <w:rFonts w:ascii="Book Antiqua" w:hAnsi="Book Antiqua" w:cs="Times New Roman"/>
        </w:rPr>
        <w:t xml:space="preserve"> the </w:t>
      </w:r>
      <w:r w:rsidR="00B71286" w:rsidRPr="005D5EF0">
        <w:rPr>
          <w:rFonts w:ascii="Book Antiqua" w:hAnsi="Book Antiqua" w:cs="Times New Roman"/>
        </w:rPr>
        <w:t>advent of hemostatic forceps and potassium-competitive acid blocker</w:t>
      </w:r>
      <w:r w:rsidR="00F753D0" w:rsidRPr="005D5EF0">
        <w:rPr>
          <w:rFonts w:ascii="Book Antiqua" w:hAnsi="Book Antiqua" w:cs="Times New Roman"/>
        </w:rPr>
        <w:t xml:space="preserve"> (P-CAB)</w:t>
      </w:r>
      <w:r w:rsidR="00B71286" w:rsidRPr="005D5EF0">
        <w:rPr>
          <w:rFonts w:ascii="Book Antiqua" w:hAnsi="Book Antiqua" w:cs="Times New Roman"/>
        </w:rPr>
        <w:t>.</w:t>
      </w:r>
      <w:r w:rsidR="002C7BDD" w:rsidRPr="005D5EF0">
        <w:rPr>
          <w:rFonts w:ascii="Book Antiqua" w:hAnsi="Book Antiqua" w:cs="Times New Roman"/>
        </w:rPr>
        <w:t xml:space="preserve"> Thus, causes and treatments for gastric ulcer bleeding have changed over the last decade.</w:t>
      </w:r>
    </w:p>
    <w:p w14:paraId="4441B262" w14:textId="77777777" w:rsidR="00B71286" w:rsidRPr="005D5EF0" w:rsidRDefault="00B71286" w:rsidP="00C002AD">
      <w:pPr>
        <w:adjustRightInd w:val="0"/>
        <w:snapToGrid w:val="0"/>
        <w:spacing w:line="360" w:lineRule="auto"/>
        <w:jc w:val="both"/>
        <w:rPr>
          <w:rFonts w:ascii="Book Antiqua" w:hAnsi="Book Antiqua" w:cs="Times New Roman"/>
        </w:rPr>
      </w:pPr>
    </w:p>
    <w:p w14:paraId="7CF6EDA1" w14:textId="0C2EC4B4" w:rsidR="00382ACF" w:rsidRPr="005D5EF0" w:rsidRDefault="00382ACF" w:rsidP="00C002AD">
      <w:pPr>
        <w:adjustRightInd w:val="0"/>
        <w:snapToGrid w:val="0"/>
        <w:spacing w:line="360" w:lineRule="auto"/>
        <w:jc w:val="both"/>
        <w:rPr>
          <w:rFonts w:ascii="Book Antiqua" w:hAnsi="Book Antiqua" w:cs="Times New Roman"/>
          <w:i/>
          <w:iCs/>
        </w:rPr>
      </w:pPr>
      <w:r w:rsidRPr="005D5EF0">
        <w:rPr>
          <w:rFonts w:ascii="Book Antiqua" w:hAnsi="Book Antiqua" w:cs="Times New Roman"/>
          <w:b/>
          <w:i/>
          <w:iCs/>
        </w:rPr>
        <w:t>AIM</w:t>
      </w:r>
      <w:r w:rsidR="004E2B5A" w:rsidRPr="005D5EF0">
        <w:rPr>
          <w:rFonts w:ascii="Book Antiqua" w:hAnsi="Book Antiqua" w:cs="Times New Roman"/>
          <w:i/>
          <w:iCs/>
        </w:rPr>
        <w:t xml:space="preserve"> </w:t>
      </w:r>
    </w:p>
    <w:p w14:paraId="511C34B4" w14:textId="7A425F03" w:rsidR="004E2B5A" w:rsidRPr="005D5EF0" w:rsidRDefault="000A4F23" w:rsidP="00C002AD">
      <w:pPr>
        <w:adjustRightInd w:val="0"/>
        <w:snapToGrid w:val="0"/>
        <w:spacing w:line="360" w:lineRule="auto"/>
        <w:jc w:val="both"/>
        <w:rPr>
          <w:rFonts w:ascii="Book Antiqua" w:hAnsi="Book Antiqua" w:cs="Times New Roman"/>
        </w:rPr>
      </w:pPr>
      <w:bookmarkStart w:id="31" w:name="_Hlk15870181"/>
      <w:proofErr w:type="gramStart"/>
      <w:r w:rsidRPr="005D5EF0">
        <w:rPr>
          <w:rFonts w:ascii="Book Antiqua" w:hAnsi="Book Antiqua" w:cs="Times New Roman"/>
        </w:rPr>
        <w:t>To</w:t>
      </w:r>
      <w:r w:rsidR="004E2B5A" w:rsidRPr="005D5EF0">
        <w:rPr>
          <w:rFonts w:ascii="Book Antiqua" w:hAnsi="Book Antiqua" w:cs="Times New Roman"/>
        </w:rPr>
        <w:t xml:space="preserve"> examine </w:t>
      </w:r>
      <w:r w:rsidR="00F753D0" w:rsidRPr="005D5EF0">
        <w:rPr>
          <w:rFonts w:ascii="Book Antiqua" w:hAnsi="Book Antiqua" w:cs="Times New Roman"/>
        </w:rPr>
        <w:t xml:space="preserve">the </w:t>
      </w:r>
      <w:r w:rsidR="002C7BDD" w:rsidRPr="005D5EF0">
        <w:rPr>
          <w:rFonts w:ascii="Book Antiqua" w:hAnsi="Book Antiqua" w:cs="Times New Roman"/>
        </w:rPr>
        <w:t>trend</w:t>
      </w:r>
      <w:r w:rsidR="004E2B5A" w:rsidRPr="005D5EF0">
        <w:rPr>
          <w:rFonts w:ascii="Book Antiqua" w:hAnsi="Book Antiqua" w:cs="Times New Roman"/>
        </w:rPr>
        <w:t xml:space="preserve">s of gastric ulcer bleeding over 10 years </w:t>
      </w:r>
      <w:r w:rsidR="00494325" w:rsidRPr="005D5EF0">
        <w:rPr>
          <w:rFonts w:ascii="Book Antiqua" w:hAnsi="Book Antiqua" w:cs="Times New Roman"/>
        </w:rPr>
        <w:t>in the metropolitan area of Japan</w:t>
      </w:r>
      <w:r w:rsidR="004E2B5A" w:rsidRPr="005D5EF0">
        <w:rPr>
          <w:rFonts w:ascii="Book Antiqua" w:hAnsi="Book Antiqua" w:cs="Times New Roman"/>
        </w:rPr>
        <w:t>.</w:t>
      </w:r>
      <w:proofErr w:type="gramEnd"/>
    </w:p>
    <w:bookmarkEnd w:id="31"/>
    <w:p w14:paraId="2D33F7BF" w14:textId="77777777" w:rsidR="00B71286" w:rsidRPr="005D5EF0" w:rsidRDefault="00B71286" w:rsidP="00C002AD">
      <w:pPr>
        <w:adjustRightInd w:val="0"/>
        <w:snapToGrid w:val="0"/>
        <w:spacing w:line="360" w:lineRule="auto"/>
        <w:jc w:val="both"/>
        <w:rPr>
          <w:rFonts w:ascii="Book Antiqua" w:hAnsi="Book Antiqua" w:cs="Times New Roman"/>
        </w:rPr>
      </w:pPr>
    </w:p>
    <w:p w14:paraId="5B24A603" w14:textId="4BF37C83" w:rsidR="00382ACF" w:rsidRPr="005D5EF0" w:rsidRDefault="00382ACF" w:rsidP="00C002AD">
      <w:pPr>
        <w:adjustRightInd w:val="0"/>
        <w:snapToGrid w:val="0"/>
        <w:spacing w:line="360" w:lineRule="auto"/>
        <w:jc w:val="both"/>
        <w:rPr>
          <w:rFonts w:ascii="Book Antiqua" w:hAnsi="Book Antiqua" w:cs="Times New Roman"/>
          <w:b/>
          <w:i/>
          <w:iCs/>
        </w:rPr>
      </w:pPr>
      <w:r w:rsidRPr="005D5EF0">
        <w:rPr>
          <w:rFonts w:ascii="Book Antiqua" w:hAnsi="Book Antiqua" w:cs="Times New Roman"/>
          <w:b/>
          <w:i/>
          <w:iCs/>
        </w:rPr>
        <w:t>METHODS</w:t>
      </w:r>
    </w:p>
    <w:p w14:paraId="1EA99B6A" w14:textId="7A675189" w:rsidR="008224FB" w:rsidRPr="005D5EF0" w:rsidRDefault="001E1479" w:rsidP="00C002AD">
      <w:pPr>
        <w:adjustRightInd w:val="0"/>
        <w:snapToGrid w:val="0"/>
        <w:spacing w:line="360" w:lineRule="auto"/>
        <w:jc w:val="both"/>
        <w:rPr>
          <w:rFonts w:ascii="Book Antiqua" w:hAnsi="Book Antiqua" w:cs="Times New Roman"/>
        </w:rPr>
      </w:pPr>
      <w:r w:rsidRPr="005D5EF0">
        <w:rPr>
          <w:rFonts w:ascii="Book Antiqua" w:hAnsi="Book Antiqua" w:cs="Times New Roman"/>
        </w:rPr>
        <w:t>This is a single-center retrospective study.</w:t>
      </w:r>
      <w:r w:rsidR="006C37C0" w:rsidRPr="005D5EF0">
        <w:rPr>
          <w:rFonts w:ascii="Book Antiqua" w:hAnsi="Book Antiqua" w:cs="Times New Roman"/>
        </w:rPr>
        <w:t xml:space="preserve"> </w:t>
      </w:r>
      <w:r w:rsidR="000D3495" w:rsidRPr="005D5EF0">
        <w:rPr>
          <w:rFonts w:ascii="Book Antiqua" w:hAnsi="Book Antiqua" w:cs="Times New Roman"/>
        </w:rPr>
        <w:t xml:space="preserve">A total of </w:t>
      </w:r>
      <w:r w:rsidRPr="005D5EF0">
        <w:rPr>
          <w:rFonts w:ascii="Book Antiqua" w:hAnsi="Book Antiqua" w:cs="Times New Roman"/>
        </w:rPr>
        <w:t>564 patients</w:t>
      </w:r>
      <w:r w:rsidR="004E2B5A" w:rsidRPr="005D5EF0">
        <w:rPr>
          <w:rFonts w:ascii="Book Antiqua" w:hAnsi="Book Antiqua" w:cs="Times New Roman"/>
        </w:rPr>
        <w:t xml:space="preserve"> were </w:t>
      </w:r>
      <w:r w:rsidR="000D3495" w:rsidRPr="005D5EF0">
        <w:rPr>
          <w:rFonts w:ascii="Book Antiqua" w:hAnsi="Book Antiqua" w:cs="Times New Roman"/>
        </w:rPr>
        <w:t>enrolled</w:t>
      </w:r>
      <w:r w:rsidR="004E2B5A" w:rsidRPr="005D5EF0">
        <w:rPr>
          <w:rFonts w:ascii="Book Antiqua" w:hAnsi="Book Antiqua" w:cs="Times New Roman"/>
        </w:rPr>
        <w:t xml:space="preserve"> from inpatients admitted to </w:t>
      </w:r>
      <w:r w:rsidR="000D3495" w:rsidRPr="005D5EF0">
        <w:rPr>
          <w:rFonts w:ascii="Book Antiqua" w:hAnsi="Book Antiqua" w:cs="Times New Roman"/>
        </w:rPr>
        <w:t xml:space="preserve">our </w:t>
      </w:r>
      <w:r w:rsidR="004E2B5A" w:rsidRPr="005D5EF0">
        <w:rPr>
          <w:rFonts w:ascii="Book Antiqua" w:hAnsi="Book Antiqua" w:cs="Times New Roman"/>
        </w:rPr>
        <w:t>hospital with gastric ulcer bleeding between 2006 and 2016</w:t>
      </w:r>
      <w:r w:rsidRPr="005D5EF0">
        <w:rPr>
          <w:rFonts w:ascii="Book Antiqua" w:hAnsi="Book Antiqua" w:cs="Times New Roman"/>
        </w:rPr>
        <w:t>.</w:t>
      </w:r>
      <w:r w:rsidR="004E2B5A" w:rsidRPr="005D5EF0">
        <w:rPr>
          <w:rFonts w:ascii="Book Antiqua" w:hAnsi="Book Antiqua" w:cs="Times New Roman"/>
        </w:rPr>
        <w:t xml:space="preserve"> Age, </w:t>
      </w:r>
      <w:r w:rsidR="000D3495" w:rsidRPr="005D5EF0">
        <w:rPr>
          <w:rFonts w:ascii="Book Antiqua" w:hAnsi="Book Antiqua" w:cs="Times New Roman"/>
        </w:rPr>
        <w:t xml:space="preserve">medication </w:t>
      </w:r>
      <w:r w:rsidR="004E2B5A" w:rsidRPr="005D5EF0">
        <w:rPr>
          <w:rFonts w:ascii="Book Antiqua" w:hAnsi="Book Antiqua" w:cs="Times New Roman"/>
        </w:rPr>
        <w:t xml:space="preserve">history, </w:t>
      </w:r>
      <w:r w:rsidR="00F753D0" w:rsidRPr="005D5EF0">
        <w:rPr>
          <w:rFonts w:ascii="Book Antiqua" w:hAnsi="Book Antiqua" w:cs="Times New Roman"/>
          <w:i/>
        </w:rPr>
        <w:t>H. pylori</w:t>
      </w:r>
      <w:r w:rsidR="004E2B5A" w:rsidRPr="005D5EF0">
        <w:rPr>
          <w:rFonts w:ascii="Book Antiqua" w:hAnsi="Book Antiqua" w:cs="Times New Roman"/>
          <w:i/>
        </w:rPr>
        <w:t xml:space="preserve"> </w:t>
      </w:r>
      <w:r w:rsidR="004E2B5A" w:rsidRPr="005D5EF0">
        <w:rPr>
          <w:rFonts w:ascii="Book Antiqua" w:hAnsi="Book Antiqua" w:cs="Times New Roman"/>
        </w:rPr>
        <w:t xml:space="preserve">infection, method of treatment, rate of </w:t>
      </w:r>
      <w:proofErr w:type="spellStart"/>
      <w:r w:rsidR="000D3495" w:rsidRPr="005D5EF0">
        <w:rPr>
          <w:rFonts w:ascii="Book Antiqua" w:hAnsi="Book Antiqua" w:cs="Times New Roman"/>
        </w:rPr>
        <w:t>rebleeding</w:t>
      </w:r>
      <w:proofErr w:type="spellEnd"/>
      <w:r w:rsidR="004E2B5A" w:rsidRPr="005D5EF0">
        <w:rPr>
          <w:rFonts w:ascii="Book Antiqua" w:hAnsi="Book Antiqua" w:cs="Times New Roman"/>
        </w:rPr>
        <w:t xml:space="preserve">, and the length of </w:t>
      </w:r>
      <w:r w:rsidR="000D3495" w:rsidRPr="005D5EF0">
        <w:rPr>
          <w:rFonts w:ascii="Book Antiqua" w:hAnsi="Book Antiqua" w:cs="Times New Roman"/>
        </w:rPr>
        <w:t xml:space="preserve">hospitalization </w:t>
      </w:r>
      <w:r w:rsidR="004E2B5A" w:rsidRPr="005D5EF0">
        <w:rPr>
          <w:rFonts w:ascii="Book Antiqua" w:hAnsi="Book Antiqua" w:cs="Times New Roman"/>
        </w:rPr>
        <w:t>were analyzed</w:t>
      </w:r>
      <w:r w:rsidR="004E2B5A" w:rsidRPr="005D5EF0">
        <w:rPr>
          <w:rFonts w:ascii="Book Antiqua" w:eastAsiaTheme="minorHAnsi" w:hAnsi="Book Antiqua" w:cs="Times New Roman"/>
        </w:rPr>
        <w:t xml:space="preserve">. </w:t>
      </w:r>
      <w:r w:rsidR="008224FB" w:rsidRPr="005D5EF0">
        <w:rPr>
          <w:rFonts w:ascii="Book Antiqua" w:eastAsiaTheme="minorHAnsi" w:hAnsi="Book Antiqua" w:cs="Times New Roman"/>
        </w:rPr>
        <w:t>Factors associated with gastric ulcer bleeding were evaluated using Fisher’s exact test</w:t>
      </w:r>
      <w:r w:rsidR="00D43427" w:rsidRPr="005D5EF0">
        <w:rPr>
          <w:rFonts w:ascii="Book Antiqua" w:eastAsiaTheme="minorHAnsi" w:hAnsi="Book Antiqua" w:cs="Times New Roman"/>
        </w:rPr>
        <w:t xml:space="preserve">, Pearson’s Chi-squared test </w:t>
      </w:r>
      <w:r w:rsidR="008224FB" w:rsidRPr="005D5EF0">
        <w:rPr>
          <w:rFonts w:ascii="Book Antiqua" w:eastAsiaTheme="minorHAnsi" w:hAnsi="Book Antiqua" w:cs="Times New Roman"/>
        </w:rPr>
        <w:t>or Student’s</w:t>
      </w:r>
      <w:r w:rsidR="008224FB" w:rsidRPr="005D5EF0">
        <w:rPr>
          <w:rFonts w:ascii="Book Antiqua" w:eastAsiaTheme="minorHAnsi" w:hAnsi="Book Antiqua" w:cs="Times New Roman"/>
          <w:i/>
          <w:iCs/>
        </w:rPr>
        <w:t xml:space="preserve"> t</w:t>
      </w:r>
      <w:r w:rsidR="008224FB" w:rsidRPr="005D5EF0">
        <w:rPr>
          <w:rFonts w:ascii="Book Antiqua" w:eastAsiaTheme="minorHAnsi" w:hAnsi="Book Antiqua" w:cs="Times New Roman"/>
        </w:rPr>
        <w:t xml:space="preserve">-test as appropriate. The </w:t>
      </w:r>
      <w:proofErr w:type="spellStart"/>
      <w:r w:rsidR="008224FB" w:rsidRPr="005D5EF0">
        <w:rPr>
          <w:rFonts w:ascii="Book Antiqua" w:eastAsiaTheme="minorHAnsi" w:hAnsi="Book Antiqua" w:cs="Times New Roman"/>
        </w:rPr>
        <w:t>Jonckheere-Terpstra</w:t>
      </w:r>
      <w:proofErr w:type="spellEnd"/>
      <w:r w:rsidR="008224FB" w:rsidRPr="005D5EF0">
        <w:rPr>
          <w:rFonts w:ascii="Book Antiqua" w:eastAsiaTheme="minorHAnsi" w:hAnsi="Book Antiqua" w:cs="Times New Roman"/>
        </w:rPr>
        <w:t xml:space="preserve"> test was used to evaluate trends. A per-protocol analysis was used to examine the rate of </w:t>
      </w:r>
      <w:r w:rsidR="00F753D0" w:rsidRPr="005D5EF0">
        <w:rPr>
          <w:rFonts w:ascii="Book Antiqua" w:hAnsi="Book Antiqua" w:cs="Times New Roman"/>
          <w:i/>
        </w:rPr>
        <w:t>H. pylori</w:t>
      </w:r>
      <w:r w:rsidR="00F753D0" w:rsidRPr="005D5EF0">
        <w:rPr>
          <w:rFonts w:ascii="Book Antiqua" w:hAnsi="Book Antiqua" w:cs="Times New Roman"/>
        </w:rPr>
        <w:t xml:space="preserve"> i</w:t>
      </w:r>
      <w:r w:rsidR="008224FB" w:rsidRPr="005D5EF0">
        <w:rPr>
          <w:rFonts w:ascii="Book Antiqua" w:hAnsi="Book Antiqua" w:cs="Times New Roman"/>
        </w:rPr>
        <w:t>nfection.</w:t>
      </w:r>
    </w:p>
    <w:p w14:paraId="3D4392F9" w14:textId="77777777" w:rsidR="008224FB" w:rsidRPr="005D5EF0" w:rsidRDefault="008224FB" w:rsidP="00C002AD">
      <w:pPr>
        <w:adjustRightInd w:val="0"/>
        <w:snapToGrid w:val="0"/>
        <w:spacing w:line="360" w:lineRule="auto"/>
        <w:jc w:val="both"/>
        <w:rPr>
          <w:rFonts w:ascii="Book Antiqua" w:eastAsiaTheme="minorEastAsia" w:hAnsi="Book Antiqua" w:cs="Times New Roman"/>
          <w:b/>
        </w:rPr>
      </w:pPr>
    </w:p>
    <w:p w14:paraId="5FB25A76" w14:textId="2FA83507" w:rsidR="00382ACF" w:rsidRPr="005D5EF0" w:rsidRDefault="00382ACF" w:rsidP="00C002AD">
      <w:pPr>
        <w:adjustRightInd w:val="0"/>
        <w:snapToGrid w:val="0"/>
        <w:spacing w:line="360" w:lineRule="auto"/>
        <w:jc w:val="both"/>
        <w:rPr>
          <w:rFonts w:ascii="Book Antiqua" w:hAnsi="Book Antiqua" w:cs="Times New Roman"/>
          <w:b/>
          <w:i/>
          <w:iCs/>
        </w:rPr>
      </w:pPr>
      <w:r w:rsidRPr="005D5EF0">
        <w:rPr>
          <w:rFonts w:ascii="Book Antiqua" w:hAnsi="Book Antiqua" w:cs="Times New Roman"/>
          <w:b/>
          <w:i/>
          <w:iCs/>
        </w:rPr>
        <w:t>RESULTS</w:t>
      </w:r>
      <w:r w:rsidR="002C7BDD" w:rsidRPr="005D5EF0">
        <w:rPr>
          <w:rFonts w:ascii="Book Antiqua" w:hAnsi="Book Antiqua" w:cs="Times New Roman"/>
          <w:b/>
          <w:i/>
          <w:iCs/>
        </w:rPr>
        <w:t xml:space="preserve"> </w:t>
      </w:r>
    </w:p>
    <w:p w14:paraId="63606E96" w14:textId="43F95078" w:rsidR="00CB2D02" w:rsidRPr="005D5EF0" w:rsidRDefault="004E2B5A" w:rsidP="00C002AD">
      <w:pPr>
        <w:adjustRightInd w:val="0"/>
        <w:snapToGrid w:val="0"/>
        <w:spacing w:line="360" w:lineRule="auto"/>
        <w:jc w:val="both"/>
        <w:rPr>
          <w:rFonts w:ascii="Book Antiqua" w:hAnsi="Book Antiqua" w:cs="Times New Roman"/>
        </w:rPr>
      </w:pPr>
      <w:r w:rsidRPr="005D5EF0">
        <w:rPr>
          <w:rFonts w:ascii="Book Antiqua" w:hAnsi="Book Antiqua" w:cs="Times New Roman"/>
        </w:rPr>
        <w:t xml:space="preserve">There was a significant increase in the mean age over time </w:t>
      </w:r>
      <w:r w:rsidRPr="005D5EF0">
        <w:rPr>
          <w:rFonts w:ascii="Book Antiqua" w:eastAsiaTheme="minorHAnsi" w:hAnsi="Book Antiqua" w:cs="Times New Roman"/>
        </w:rPr>
        <w:t>(</w:t>
      </w:r>
      <w:r w:rsidRPr="005D5EF0">
        <w:rPr>
          <w:rFonts w:ascii="Book Antiqua" w:eastAsiaTheme="minorHAnsi" w:hAnsi="Book Antiqua" w:cs="Times New Roman"/>
          <w:i/>
          <w:iCs/>
          <w:shd w:val="clear" w:color="auto" w:fill="FFFFFF"/>
        </w:rPr>
        <w:t>P</w:t>
      </w:r>
      <w:r w:rsidR="000A4F23" w:rsidRPr="005D5EF0">
        <w:rPr>
          <w:rFonts w:ascii="Book Antiqua" w:eastAsiaTheme="minorHAnsi" w:hAnsi="Book Antiqua" w:cs="Times New Roman"/>
          <w:shd w:val="clear" w:color="auto" w:fill="FFFFFF"/>
        </w:rPr>
        <w:t xml:space="preserve"> </w:t>
      </w:r>
      <w:r w:rsidRPr="005D5EF0">
        <w:rPr>
          <w:rFonts w:ascii="Book Antiqua" w:eastAsiaTheme="minorHAnsi" w:hAnsi="Book Antiqua" w:cs="Times New Roman"/>
          <w:shd w:val="clear" w:color="auto" w:fill="FFFFFF"/>
        </w:rPr>
        <w:t>&lt;</w:t>
      </w:r>
      <w:r w:rsidR="000A4F23" w:rsidRPr="005D5EF0">
        <w:rPr>
          <w:rFonts w:ascii="Book Antiqua" w:eastAsiaTheme="minorHAnsi" w:hAnsi="Book Antiqua" w:cs="Times New Roman"/>
          <w:shd w:val="clear" w:color="auto" w:fill="FFFFFF"/>
        </w:rPr>
        <w:t xml:space="preserve"> </w:t>
      </w:r>
      <w:r w:rsidRPr="005D5EF0">
        <w:rPr>
          <w:rFonts w:ascii="Book Antiqua" w:eastAsiaTheme="minorHAnsi" w:hAnsi="Book Antiqua" w:cs="Times New Roman"/>
          <w:shd w:val="clear" w:color="auto" w:fill="FFFFFF"/>
        </w:rPr>
        <w:t>0.01</w:t>
      </w:r>
      <w:r w:rsidRPr="005D5EF0">
        <w:rPr>
          <w:rFonts w:ascii="Book Antiqua" w:eastAsiaTheme="minorHAnsi" w:hAnsi="Book Antiqua" w:cs="Times New Roman"/>
        </w:rPr>
        <w:t>)</w:t>
      </w:r>
      <w:r w:rsidRPr="005D5EF0">
        <w:rPr>
          <w:rFonts w:ascii="Book Antiqua" w:hAnsi="Book Antiqua" w:cs="Times New Roman"/>
        </w:rPr>
        <w:t xml:space="preserve">. The rate of </w:t>
      </w:r>
      <w:r w:rsidR="00F753D0" w:rsidRPr="005D5EF0">
        <w:rPr>
          <w:rFonts w:ascii="Book Antiqua" w:hAnsi="Book Antiqua" w:cs="Times New Roman"/>
          <w:i/>
        </w:rPr>
        <w:t>H. pylori</w:t>
      </w:r>
      <w:r w:rsidRPr="005D5EF0">
        <w:rPr>
          <w:rFonts w:ascii="Book Antiqua" w:hAnsi="Book Antiqua" w:cs="Times New Roman"/>
          <w:i/>
        </w:rPr>
        <w:t xml:space="preserve"> </w:t>
      </w:r>
      <w:r w:rsidRPr="005D5EF0">
        <w:rPr>
          <w:rFonts w:ascii="Book Antiqua" w:hAnsi="Book Antiqua" w:cs="Times New Roman"/>
        </w:rPr>
        <w:t>infection tended to decrease over the study period (</w:t>
      </w:r>
      <w:r w:rsidR="000A4F23" w:rsidRPr="005D5EF0">
        <w:rPr>
          <w:rFonts w:ascii="Book Antiqua" w:eastAsiaTheme="minorHAnsi" w:hAnsi="Book Antiqua" w:cs="Times New Roman"/>
          <w:i/>
          <w:iCs/>
          <w:shd w:val="clear" w:color="auto" w:fill="FFFFFF"/>
        </w:rPr>
        <w:t>P</w:t>
      </w:r>
      <w:r w:rsidR="000A4F23" w:rsidRPr="005D5EF0">
        <w:rPr>
          <w:rFonts w:ascii="Book Antiqua" w:hAnsi="Book Antiqua" w:cs="Times New Roman"/>
        </w:rPr>
        <w:t xml:space="preserve"> </w:t>
      </w:r>
      <w:r w:rsidRPr="005D5EF0">
        <w:rPr>
          <w:rFonts w:ascii="Book Antiqua" w:hAnsi="Book Antiqua" w:cs="Times New Roman"/>
        </w:rPr>
        <w:t>=</w:t>
      </w:r>
      <w:r w:rsidR="000A4F23" w:rsidRPr="005D5EF0">
        <w:rPr>
          <w:rFonts w:ascii="Book Antiqua" w:hAnsi="Book Antiqua" w:cs="Times New Roman"/>
        </w:rPr>
        <w:t xml:space="preserve"> </w:t>
      </w:r>
      <w:r w:rsidRPr="005D5EF0">
        <w:rPr>
          <w:rFonts w:ascii="Book Antiqua" w:hAnsi="Book Antiqua" w:cs="Times New Roman"/>
        </w:rPr>
        <w:t xml:space="preserve">0.10), whereas </w:t>
      </w:r>
      <w:r w:rsidRPr="005D5EF0">
        <w:rPr>
          <w:rFonts w:ascii="Book Antiqua" w:hAnsi="Book Antiqua" w:cs="Times New Roman"/>
        </w:rPr>
        <w:lastRenderedPageBreak/>
        <w:t xml:space="preserve">the proportion of patients taking </w:t>
      </w:r>
      <w:r w:rsidR="000D3495" w:rsidRPr="005D5EF0">
        <w:rPr>
          <w:rFonts w:ascii="Book Antiqua" w:hAnsi="Book Antiqua" w:cs="Times New Roman"/>
        </w:rPr>
        <w:t>antithrombotic</w:t>
      </w:r>
      <w:r w:rsidRPr="005D5EF0">
        <w:rPr>
          <w:rFonts w:ascii="Book Antiqua" w:hAnsi="Book Antiqua" w:cs="Times New Roman"/>
        </w:rPr>
        <w:t xml:space="preserve"> agents or </w:t>
      </w:r>
      <w:r w:rsidR="00F753D0" w:rsidRPr="005D5EF0">
        <w:rPr>
          <w:rFonts w:ascii="Book Antiqua" w:hAnsi="Book Antiqua" w:cs="Times New Roman"/>
        </w:rPr>
        <w:t>NSAIDs</w:t>
      </w:r>
      <w:r w:rsidRPr="005D5EF0">
        <w:rPr>
          <w:rFonts w:ascii="Book Antiqua" w:hAnsi="Book Antiqua" w:cs="Times New Roman"/>
        </w:rPr>
        <w:t xml:space="preserve"> tended to increase (</w:t>
      </w:r>
      <w:r w:rsidR="000A4F23" w:rsidRPr="005D5EF0">
        <w:rPr>
          <w:rFonts w:ascii="Book Antiqua" w:eastAsiaTheme="minorHAnsi" w:hAnsi="Book Antiqua" w:cs="Times New Roman"/>
          <w:i/>
          <w:iCs/>
          <w:shd w:val="clear" w:color="auto" w:fill="FFFFFF"/>
        </w:rPr>
        <w:t>P</w:t>
      </w:r>
      <w:r w:rsidR="000A4F23" w:rsidRPr="005D5EF0">
        <w:rPr>
          <w:rFonts w:ascii="Book Antiqua" w:hAnsi="Book Antiqua" w:cs="Times New Roman"/>
        </w:rPr>
        <w:t xml:space="preserve"> </w:t>
      </w:r>
      <w:r w:rsidRPr="005D5EF0">
        <w:rPr>
          <w:rFonts w:ascii="Book Antiqua" w:hAnsi="Book Antiqua" w:cs="Times New Roman"/>
        </w:rPr>
        <w:t>=</w:t>
      </w:r>
      <w:r w:rsidR="000A4F23" w:rsidRPr="005D5EF0">
        <w:rPr>
          <w:rFonts w:ascii="Book Antiqua" w:hAnsi="Book Antiqua" w:cs="Times New Roman"/>
        </w:rPr>
        <w:t xml:space="preserve"> </w:t>
      </w:r>
      <w:r w:rsidRPr="005D5EF0">
        <w:rPr>
          <w:rFonts w:ascii="Book Antiqua" w:hAnsi="Book Antiqua" w:cs="Times New Roman"/>
        </w:rPr>
        <w:t xml:space="preserve">0.07). </w:t>
      </w:r>
      <w:r w:rsidR="003C7360" w:rsidRPr="005D5EF0">
        <w:rPr>
          <w:rFonts w:ascii="Book Antiqua" w:hAnsi="Book Antiqua" w:cs="Times New Roman"/>
        </w:rPr>
        <w:t>Over time, the use of NSAIDs and</w:t>
      </w:r>
      <w:r w:rsidR="000D3495" w:rsidRPr="005D5EF0">
        <w:rPr>
          <w:rFonts w:ascii="Book Antiqua" w:hAnsi="Book Antiqua" w:cs="Times New Roman"/>
        </w:rPr>
        <w:t xml:space="preserve"> antithrombotic</w:t>
      </w:r>
      <w:r w:rsidR="003C7360" w:rsidRPr="005D5EF0">
        <w:rPr>
          <w:rFonts w:ascii="Book Antiqua" w:hAnsi="Book Antiqua" w:cs="Times New Roman"/>
        </w:rPr>
        <w:t xml:space="preserve"> drugs increased with age.</w:t>
      </w:r>
      <w:r w:rsidR="002F6ACB" w:rsidRPr="005D5EF0">
        <w:rPr>
          <w:rFonts w:ascii="Book Antiqua" w:hAnsi="Book Antiqua" w:cs="Times New Roman"/>
        </w:rPr>
        <w:t xml:space="preserve"> By contrast, the rate of </w:t>
      </w:r>
      <w:r w:rsidR="00F753D0" w:rsidRPr="005D5EF0">
        <w:rPr>
          <w:rFonts w:ascii="Book Antiqua" w:hAnsi="Book Antiqua" w:cs="Times New Roman"/>
          <w:i/>
          <w:iCs/>
        </w:rPr>
        <w:t xml:space="preserve">H. pylori </w:t>
      </w:r>
      <w:r w:rsidR="002F6ACB" w:rsidRPr="005D5EF0">
        <w:rPr>
          <w:rFonts w:ascii="Book Antiqua" w:hAnsi="Book Antiqua" w:cs="Times New Roman"/>
        </w:rPr>
        <w:t>infection during the study period fell with age.</w:t>
      </w:r>
      <w:r w:rsidRPr="005D5EF0">
        <w:rPr>
          <w:rFonts w:ascii="Book Antiqua" w:hAnsi="Book Antiqua"/>
        </w:rPr>
        <w:t xml:space="preserve"> </w:t>
      </w:r>
      <w:r w:rsidR="00F753D0" w:rsidRPr="005D5EF0">
        <w:rPr>
          <w:rFonts w:ascii="Book Antiqua" w:hAnsi="Book Antiqua" w:cs="Times New Roman"/>
          <w:i/>
          <w:iCs/>
        </w:rPr>
        <w:t>H. pylori</w:t>
      </w:r>
      <w:r w:rsidRPr="005D5EF0">
        <w:rPr>
          <w:rFonts w:ascii="Book Antiqua" w:hAnsi="Book Antiqua" w:cs="Times New Roman"/>
        </w:rPr>
        <w:t>-</w:t>
      </w:r>
      <w:r w:rsidRPr="005D5EF0">
        <w:rPr>
          <w:rFonts w:ascii="Book Antiqua" w:hAnsi="Book Antiqua"/>
        </w:rPr>
        <w:t xml:space="preserve">induced ulcers </w:t>
      </w:r>
      <w:r w:rsidRPr="005D5EF0">
        <w:rPr>
          <w:rFonts w:ascii="Book Antiqua" w:hAnsi="Book Antiqua" w:cs="Times New Roman"/>
        </w:rPr>
        <w:t>accounted for the majority</w:t>
      </w:r>
      <w:r w:rsidRPr="005D5EF0">
        <w:rPr>
          <w:rFonts w:ascii="Book Antiqua" w:hAnsi="Book Antiqua"/>
        </w:rPr>
        <w:t xml:space="preserve"> of cases in </w:t>
      </w:r>
      <w:r w:rsidRPr="005D5EF0">
        <w:rPr>
          <w:rFonts w:ascii="Book Antiqua" w:hAnsi="Book Antiqua" w:cs="Times New Roman"/>
        </w:rPr>
        <w:t>younger patients (&lt; 80 years old); however, the rate decreased with age (</w:t>
      </w:r>
      <w:r w:rsidR="000A4F23" w:rsidRPr="005D5EF0">
        <w:rPr>
          <w:rFonts w:ascii="Book Antiqua" w:eastAsiaTheme="minorHAnsi" w:hAnsi="Book Antiqua" w:cs="Times New Roman"/>
          <w:i/>
          <w:iCs/>
          <w:shd w:val="clear" w:color="auto" w:fill="FFFFFF"/>
        </w:rPr>
        <w:t>P</w:t>
      </w:r>
      <w:r w:rsidR="000A4F23" w:rsidRPr="005D5EF0">
        <w:rPr>
          <w:rFonts w:ascii="Book Antiqua" w:hAnsi="Book Antiqua" w:cs="Times New Roman"/>
        </w:rPr>
        <w:t xml:space="preserve"> </w:t>
      </w:r>
      <w:r w:rsidRPr="005D5EF0">
        <w:rPr>
          <w:rFonts w:ascii="Book Antiqua" w:hAnsi="Book Antiqua" w:cs="Times New Roman"/>
        </w:rPr>
        <w:t>&lt;</w:t>
      </w:r>
      <w:r w:rsidR="000A4F23" w:rsidRPr="005D5EF0">
        <w:rPr>
          <w:rFonts w:ascii="Book Antiqua" w:hAnsi="Book Antiqua" w:cs="Times New Roman"/>
        </w:rPr>
        <w:t xml:space="preserve"> </w:t>
      </w:r>
      <w:r w:rsidRPr="005D5EF0">
        <w:rPr>
          <w:rFonts w:ascii="Book Antiqua" w:hAnsi="Book Antiqua" w:cs="Times New Roman"/>
        </w:rPr>
        <w:t xml:space="preserve">0.01). </w:t>
      </w:r>
      <w:r w:rsidR="00EA0063" w:rsidRPr="005D5EF0">
        <w:rPr>
          <w:rFonts w:ascii="Book Antiqua" w:hAnsi="Book Antiqua" w:cs="Times New Roman"/>
        </w:rPr>
        <w:t>The method of treatment trend has changed significantly over time</w:t>
      </w:r>
      <w:r w:rsidR="00FC78D8" w:rsidRPr="005D5EF0">
        <w:rPr>
          <w:rFonts w:ascii="Book Antiqua" w:hAnsi="Book Antiqua" w:cs="Times New Roman"/>
        </w:rPr>
        <w:t>. The main method of endoscopic hemostasis has changed from clipping and injection to forceps coagulation</w:t>
      </w:r>
      <w:r w:rsidR="00B71286" w:rsidRPr="005D5EF0">
        <w:rPr>
          <w:rFonts w:ascii="Book Antiqua" w:hAnsi="Book Antiqua" w:cs="Times New Roman"/>
        </w:rPr>
        <w:t xml:space="preserve"> (</w:t>
      </w:r>
      <w:r w:rsidR="000A4F23" w:rsidRPr="005D5EF0">
        <w:rPr>
          <w:rFonts w:ascii="Book Antiqua" w:eastAsiaTheme="minorHAnsi" w:hAnsi="Book Antiqua" w:cs="Times New Roman"/>
          <w:i/>
          <w:iCs/>
          <w:shd w:val="clear" w:color="auto" w:fill="FFFFFF"/>
        </w:rPr>
        <w:t>P</w:t>
      </w:r>
      <w:r w:rsidR="000A4F23" w:rsidRPr="005D5EF0">
        <w:rPr>
          <w:rFonts w:ascii="Book Antiqua" w:hAnsi="Book Antiqua" w:cs="Times New Roman"/>
        </w:rPr>
        <w:t xml:space="preserve"> </w:t>
      </w:r>
      <w:r w:rsidR="00B71286" w:rsidRPr="005D5EF0">
        <w:rPr>
          <w:rFonts w:ascii="Book Antiqua" w:hAnsi="Book Antiqua" w:cs="Times New Roman"/>
        </w:rPr>
        <w:t>&lt;</w:t>
      </w:r>
      <w:r w:rsidR="000A4F23" w:rsidRPr="005D5EF0">
        <w:rPr>
          <w:rFonts w:ascii="Book Antiqua" w:hAnsi="Book Antiqua" w:cs="Times New Roman"/>
        </w:rPr>
        <w:t xml:space="preserve"> </w:t>
      </w:r>
      <w:r w:rsidR="00B71286" w:rsidRPr="005D5EF0">
        <w:rPr>
          <w:rFonts w:ascii="Book Antiqua" w:hAnsi="Book Antiqua" w:cs="Times New Roman"/>
        </w:rPr>
        <w:t>0.01)</w:t>
      </w:r>
      <w:r w:rsidR="00FC78D8" w:rsidRPr="005D5EF0">
        <w:rPr>
          <w:rFonts w:ascii="Book Antiqua" w:hAnsi="Book Antiqua" w:cs="Times New Roman"/>
        </w:rPr>
        <w:t xml:space="preserve">, and </w:t>
      </w:r>
      <w:r w:rsidR="00F474C4" w:rsidRPr="005D5EF0">
        <w:rPr>
          <w:rFonts w:ascii="Book Antiqua" w:hAnsi="Book Antiqua"/>
        </w:rPr>
        <w:t>frequently prescribed medicines</w:t>
      </w:r>
      <w:r w:rsidR="00F474C4" w:rsidRPr="005D5EF0">
        <w:rPr>
          <w:rFonts w:ascii="Book Antiqua" w:hAnsi="Book Antiqua" w:cs="Times New Roman"/>
        </w:rPr>
        <w:t xml:space="preserve"> have </w:t>
      </w:r>
      <w:r w:rsidR="00FC78D8" w:rsidRPr="005D5EF0">
        <w:rPr>
          <w:rFonts w:ascii="Book Antiqua" w:hAnsi="Book Antiqua" w:cs="Times New Roman"/>
        </w:rPr>
        <w:t xml:space="preserve">changed from </w:t>
      </w:r>
      <w:r w:rsidR="008C1A09" w:rsidRPr="005D5EF0">
        <w:rPr>
          <w:rFonts w:ascii="Book Antiqua" w:hAnsi="Book Antiqua" w:cs="Times New Roman"/>
        </w:rPr>
        <w:t>proton pump inhibitor</w:t>
      </w:r>
      <w:r w:rsidR="00FC78D8" w:rsidRPr="005D5EF0">
        <w:rPr>
          <w:rFonts w:ascii="Book Antiqua" w:hAnsi="Book Antiqua" w:cs="Times New Roman"/>
        </w:rPr>
        <w:t xml:space="preserve"> to </w:t>
      </w:r>
      <w:r w:rsidR="00F753D0" w:rsidRPr="005D5EF0">
        <w:rPr>
          <w:rFonts w:ascii="Book Antiqua" w:hAnsi="Book Antiqua" w:cs="Times New Roman"/>
        </w:rPr>
        <w:t>P-CAB</w:t>
      </w:r>
      <w:r w:rsidR="00B71286" w:rsidRPr="005D5EF0">
        <w:rPr>
          <w:rFonts w:ascii="Book Antiqua" w:hAnsi="Book Antiqua" w:cs="Times New Roman"/>
        </w:rPr>
        <w:t xml:space="preserve"> (</w:t>
      </w:r>
      <w:r w:rsidR="000A4F23" w:rsidRPr="005D5EF0">
        <w:rPr>
          <w:rFonts w:ascii="Book Antiqua" w:eastAsiaTheme="minorHAnsi" w:hAnsi="Book Antiqua" w:cs="Times New Roman"/>
          <w:i/>
          <w:iCs/>
          <w:shd w:val="clear" w:color="auto" w:fill="FFFFFF"/>
        </w:rPr>
        <w:t>P</w:t>
      </w:r>
      <w:r w:rsidR="000A4F23" w:rsidRPr="005D5EF0">
        <w:rPr>
          <w:rFonts w:ascii="Book Antiqua" w:hAnsi="Book Antiqua" w:cs="Times New Roman"/>
        </w:rPr>
        <w:t xml:space="preserve"> </w:t>
      </w:r>
      <w:r w:rsidR="00B71286" w:rsidRPr="005D5EF0">
        <w:rPr>
          <w:rFonts w:ascii="Book Antiqua" w:hAnsi="Book Antiqua" w:cs="Times New Roman"/>
        </w:rPr>
        <w:t>&lt;</w:t>
      </w:r>
      <w:r w:rsidR="000A4F23" w:rsidRPr="005D5EF0">
        <w:rPr>
          <w:rFonts w:ascii="Book Antiqua" w:hAnsi="Book Antiqua" w:cs="Times New Roman"/>
        </w:rPr>
        <w:t xml:space="preserve"> </w:t>
      </w:r>
      <w:r w:rsidR="00B71286" w:rsidRPr="005D5EF0">
        <w:rPr>
          <w:rFonts w:ascii="Book Antiqua" w:hAnsi="Book Antiqua" w:cs="Times New Roman"/>
        </w:rPr>
        <w:t>0.01)</w:t>
      </w:r>
      <w:r w:rsidR="00FC78D8" w:rsidRPr="005D5EF0">
        <w:rPr>
          <w:rFonts w:ascii="Book Antiqua" w:hAnsi="Book Antiqua" w:cs="Times New Roman"/>
        </w:rPr>
        <w:t xml:space="preserve">. </w:t>
      </w:r>
      <w:r w:rsidR="00EF2F14" w:rsidRPr="005D5EF0">
        <w:rPr>
          <w:rFonts w:ascii="Book Antiqua" w:hAnsi="Book Antiqua" w:cs="Times New Roman"/>
        </w:rPr>
        <w:t xml:space="preserve">The rate of </w:t>
      </w:r>
      <w:proofErr w:type="spellStart"/>
      <w:r w:rsidR="000D3495" w:rsidRPr="005D5EF0">
        <w:rPr>
          <w:rFonts w:ascii="Book Antiqua" w:hAnsi="Book Antiqua" w:cs="Times New Roman"/>
        </w:rPr>
        <w:t>rebleeding</w:t>
      </w:r>
      <w:proofErr w:type="spellEnd"/>
      <w:r w:rsidR="00EF2F14" w:rsidRPr="005D5EF0">
        <w:rPr>
          <w:rFonts w:ascii="Book Antiqua" w:hAnsi="Book Antiqua" w:cs="Times New Roman"/>
        </w:rPr>
        <w:t xml:space="preserve"> during the </w:t>
      </w:r>
      <w:r w:rsidR="00F474C4" w:rsidRPr="005D5EF0">
        <w:rPr>
          <w:rFonts w:ascii="Book Antiqua" w:hAnsi="Book Antiqua" w:cs="Times New Roman"/>
        </w:rPr>
        <w:t xml:space="preserve">latter </w:t>
      </w:r>
      <w:r w:rsidR="00EF2F14" w:rsidRPr="005D5EF0">
        <w:rPr>
          <w:rFonts w:ascii="Book Antiqua" w:hAnsi="Book Antiqua" w:cs="Times New Roman"/>
        </w:rPr>
        <w:t>half of the study was significantly lower than that in the first half.</w:t>
      </w:r>
    </w:p>
    <w:p w14:paraId="5C4CD8D7" w14:textId="77777777" w:rsidR="00FC78D8" w:rsidRPr="005D5EF0" w:rsidRDefault="00FC78D8" w:rsidP="00C002AD">
      <w:pPr>
        <w:adjustRightInd w:val="0"/>
        <w:snapToGrid w:val="0"/>
        <w:spacing w:line="360" w:lineRule="auto"/>
        <w:jc w:val="both"/>
        <w:rPr>
          <w:rFonts w:ascii="Book Antiqua" w:hAnsi="Book Antiqua"/>
        </w:rPr>
      </w:pPr>
    </w:p>
    <w:p w14:paraId="4D9978F8" w14:textId="4E90DA91" w:rsidR="00626DBF" w:rsidRPr="005D5EF0" w:rsidRDefault="00382ACF" w:rsidP="00C002AD">
      <w:pPr>
        <w:adjustRightInd w:val="0"/>
        <w:snapToGrid w:val="0"/>
        <w:spacing w:line="360" w:lineRule="auto"/>
        <w:jc w:val="both"/>
        <w:rPr>
          <w:rFonts w:ascii="Book Antiqua" w:hAnsi="Book Antiqua" w:cs="Times New Roman"/>
          <w:b/>
          <w:i/>
          <w:iCs/>
        </w:rPr>
      </w:pPr>
      <w:r w:rsidRPr="005D5EF0">
        <w:rPr>
          <w:rFonts w:ascii="Book Antiqua" w:hAnsi="Book Antiqua" w:cs="Times New Roman"/>
          <w:b/>
          <w:i/>
          <w:iCs/>
        </w:rPr>
        <w:t>CONCLUSION</w:t>
      </w:r>
    </w:p>
    <w:p w14:paraId="0AE0DA89" w14:textId="69C42BCB" w:rsidR="00FA4283" w:rsidRPr="005D5EF0" w:rsidRDefault="0094007F" w:rsidP="00C002AD">
      <w:pPr>
        <w:adjustRightInd w:val="0"/>
        <w:snapToGrid w:val="0"/>
        <w:spacing w:line="360" w:lineRule="auto"/>
        <w:jc w:val="both"/>
        <w:rPr>
          <w:rFonts w:ascii="Book Antiqua" w:hAnsi="Book Antiqua" w:cs="Times New Roman"/>
          <w:b/>
        </w:rPr>
      </w:pPr>
      <w:bookmarkStart w:id="32" w:name="_Hlk15872884"/>
      <w:r w:rsidRPr="005D5EF0">
        <w:rPr>
          <w:rFonts w:ascii="Book Antiqua" w:hAnsi="Book Antiqua" w:cs="Times New Roman"/>
        </w:rPr>
        <w:t>The</w:t>
      </w:r>
      <w:r w:rsidR="00F474C4" w:rsidRPr="005D5EF0">
        <w:rPr>
          <w:rFonts w:ascii="Book Antiqua" w:hAnsi="Book Antiqua" w:cs="Times New Roman"/>
        </w:rPr>
        <w:t>se</w:t>
      </w:r>
      <w:r w:rsidRPr="005D5EF0">
        <w:rPr>
          <w:rFonts w:ascii="Book Antiqua" w:hAnsi="Book Antiqua" w:cs="Times New Roman"/>
        </w:rPr>
        <w:t xml:space="preserve"> trends, g</w:t>
      </w:r>
      <w:r w:rsidR="00B94A23" w:rsidRPr="005D5EF0">
        <w:rPr>
          <w:rFonts w:ascii="Book Antiqua" w:hAnsi="Book Antiqua" w:cs="Times New Roman"/>
        </w:rPr>
        <w:t xml:space="preserve">astric ulcers caused by </w:t>
      </w:r>
      <w:proofErr w:type="spellStart"/>
      <w:r w:rsidR="00B94A23" w:rsidRPr="005D5EF0">
        <w:rPr>
          <w:rFonts w:ascii="Book Antiqua" w:hAnsi="Book Antiqua" w:cs="Times New Roman"/>
        </w:rPr>
        <w:t>ulcerogenic</w:t>
      </w:r>
      <w:proofErr w:type="spellEnd"/>
      <w:r w:rsidR="00B94A23" w:rsidRPr="005D5EF0">
        <w:rPr>
          <w:rFonts w:ascii="Book Antiqua" w:hAnsi="Book Antiqua" w:cs="Times New Roman"/>
        </w:rPr>
        <w:t xml:space="preserve"> drugs </w:t>
      </w:r>
      <w:r w:rsidRPr="005D5EF0">
        <w:rPr>
          <w:rFonts w:ascii="Book Antiqua" w:hAnsi="Book Antiqua" w:cs="Times New Roman"/>
        </w:rPr>
        <w:t>were</w:t>
      </w:r>
      <w:r w:rsidR="00B94A23" w:rsidRPr="005D5EF0">
        <w:rPr>
          <w:rFonts w:ascii="Book Antiqua" w:hAnsi="Book Antiqua" w:cs="Times New Roman"/>
        </w:rPr>
        <w:t xml:space="preserve"> increasing with age</w:t>
      </w:r>
      <w:r w:rsidR="00B94A23" w:rsidRPr="005D5EF0">
        <w:rPr>
          <w:rFonts w:ascii="Book Antiqua" w:hAnsi="Book Antiqua" w:cs="Times New Roman"/>
          <w:b/>
        </w:rPr>
        <w:t xml:space="preserve"> </w:t>
      </w:r>
      <w:r w:rsidR="00B94A23" w:rsidRPr="005D5EF0">
        <w:rPr>
          <w:rFonts w:ascii="Book Antiqua" w:hAnsi="Book Antiqua" w:cs="Times New Roman"/>
        </w:rPr>
        <w:t>and</w:t>
      </w:r>
      <w:r w:rsidR="00B94A23" w:rsidRPr="005D5EF0">
        <w:rPr>
          <w:rFonts w:ascii="Book Antiqua" w:hAnsi="Book Antiqua" w:cs="Times New Roman"/>
          <w:b/>
        </w:rPr>
        <w:t xml:space="preserve"> </w:t>
      </w:r>
      <w:r w:rsidR="00B94A23" w:rsidRPr="005D5EF0">
        <w:rPr>
          <w:rFonts w:ascii="Book Antiqua" w:hAnsi="Book Antiqua" w:cs="Times New Roman"/>
          <w:i/>
        </w:rPr>
        <w:t>H</w:t>
      </w:r>
      <w:r w:rsidRPr="005D5EF0">
        <w:rPr>
          <w:rFonts w:ascii="Book Antiqua" w:hAnsi="Book Antiqua" w:cs="Times New Roman"/>
          <w:i/>
        </w:rPr>
        <w:t>.</w:t>
      </w:r>
      <w:r w:rsidR="00B94A23" w:rsidRPr="005D5EF0">
        <w:rPr>
          <w:rFonts w:ascii="Book Antiqua" w:hAnsi="Book Antiqua" w:cs="Times New Roman"/>
          <w:i/>
        </w:rPr>
        <w:t xml:space="preserve"> pylori-</w:t>
      </w:r>
      <w:r w:rsidRPr="005D5EF0">
        <w:rPr>
          <w:rFonts w:ascii="Book Antiqua" w:hAnsi="Book Antiqua" w:cs="Times New Roman"/>
          <w:iCs/>
        </w:rPr>
        <w:t>induced</w:t>
      </w:r>
      <w:r w:rsidR="00B94A23" w:rsidRPr="005D5EF0">
        <w:rPr>
          <w:rFonts w:ascii="Book Antiqua" w:hAnsi="Book Antiqua" w:cs="Times New Roman"/>
        </w:rPr>
        <w:t xml:space="preserve"> ulcers </w:t>
      </w:r>
      <w:r w:rsidR="00DD7C30" w:rsidRPr="005D5EF0">
        <w:rPr>
          <w:rFonts w:ascii="Book Antiqua" w:hAnsi="Book Antiqua" w:cs="Times New Roman"/>
        </w:rPr>
        <w:t>were</w:t>
      </w:r>
      <w:r w:rsidR="00B94A23" w:rsidRPr="005D5EF0">
        <w:rPr>
          <w:rFonts w:ascii="Book Antiqua" w:hAnsi="Book Antiqua" w:cs="Times New Roman"/>
        </w:rPr>
        <w:t xml:space="preserve"> more common in younger patients</w:t>
      </w:r>
      <w:r w:rsidRPr="005D5EF0">
        <w:rPr>
          <w:rFonts w:ascii="Book Antiqua" w:hAnsi="Book Antiqua" w:cs="Times New Roman"/>
        </w:rPr>
        <w:t>, were observed</w:t>
      </w:r>
      <w:r w:rsidR="002A3132" w:rsidRPr="005D5EF0">
        <w:rPr>
          <w:rFonts w:ascii="Book Antiqua" w:hAnsi="Book Antiqua" w:cs="Times New Roman"/>
        </w:rPr>
        <w:t>.</w:t>
      </w:r>
    </w:p>
    <w:bookmarkEnd w:id="32"/>
    <w:p w14:paraId="157401BD" w14:textId="58046BEA" w:rsidR="00B134CD" w:rsidRPr="005D5EF0" w:rsidRDefault="00B134CD" w:rsidP="00C002AD">
      <w:pPr>
        <w:adjustRightInd w:val="0"/>
        <w:snapToGrid w:val="0"/>
        <w:spacing w:line="360" w:lineRule="auto"/>
        <w:jc w:val="both"/>
        <w:rPr>
          <w:rFonts w:ascii="Book Antiqua" w:hAnsi="Book Antiqua" w:cs="Times New Roman"/>
          <w:b/>
        </w:rPr>
      </w:pPr>
    </w:p>
    <w:p w14:paraId="6DEF4819" w14:textId="0C0F362C" w:rsidR="004E2B5A" w:rsidRPr="005D5EF0" w:rsidRDefault="004E2B5A" w:rsidP="00C002AD">
      <w:pPr>
        <w:adjustRightInd w:val="0"/>
        <w:snapToGrid w:val="0"/>
        <w:spacing w:line="360" w:lineRule="auto"/>
        <w:jc w:val="both"/>
        <w:rPr>
          <w:rFonts w:ascii="Book Antiqua" w:hAnsi="Book Antiqua" w:cs="Times New Roman"/>
        </w:rPr>
      </w:pPr>
      <w:r w:rsidRPr="005D5EF0">
        <w:rPr>
          <w:rFonts w:ascii="Book Antiqua" w:hAnsi="Book Antiqua" w:cs="Times New Roman"/>
          <w:b/>
        </w:rPr>
        <w:t xml:space="preserve">Key words: </w:t>
      </w:r>
      <w:r w:rsidR="00C9715B" w:rsidRPr="005D5EF0">
        <w:rPr>
          <w:rFonts w:ascii="Book Antiqua" w:hAnsi="Book Antiqua" w:cs="Times New Roman"/>
          <w:i/>
        </w:rPr>
        <w:t>Helicobacter pylori</w:t>
      </w:r>
      <w:r w:rsidR="00C9715B" w:rsidRPr="005D5EF0">
        <w:rPr>
          <w:rFonts w:ascii="Book Antiqua" w:hAnsi="Book Antiqua" w:cs="Times New Roman"/>
        </w:rPr>
        <w:t xml:space="preserve"> infection</w:t>
      </w:r>
      <w:r w:rsidR="000A4F23" w:rsidRPr="005D5EF0">
        <w:rPr>
          <w:rFonts w:ascii="Book Antiqua" w:hAnsi="Book Antiqua" w:cs="Times New Roman"/>
        </w:rPr>
        <w:t>;</w:t>
      </w:r>
      <w:r w:rsidR="00C9715B" w:rsidRPr="005D5EF0">
        <w:rPr>
          <w:rFonts w:ascii="Book Antiqua" w:hAnsi="Book Antiqua" w:cs="Times New Roman"/>
        </w:rPr>
        <w:t xml:space="preserve"> </w:t>
      </w:r>
      <w:r w:rsidR="000A4F23" w:rsidRPr="005D5EF0">
        <w:rPr>
          <w:rFonts w:ascii="Book Antiqua" w:hAnsi="Book Antiqua" w:cs="Times New Roman"/>
        </w:rPr>
        <w:t>G</w:t>
      </w:r>
      <w:r w:rsidR="00C9715B" w:rsidRPr="005D5EF0">
        <w:rPr>
          <w:rFonts w:ascii="Book Antiqua" w:hAnsi="Book Antiqua" w:cs="Times New Roman"/>
        </w:rPr>
        <w:t>astric ulcer bleeding</w:t>
      </w:r>
      <w:r w:rsidR="000A4F23" w:rsidRPr="005D5EF0">
        <w:rPr>
          <w:rFonts w:ascii="Book Antiqua" w:hAnsi="Book Antiqua" w:cs="Times New Roman"/>
        </w:rPr>
        <w:t>; N</w:t>
      </w:r>
      <w:r w:rsidR="0019043F" w:rsidRPr="005D5EF0">
        <w:rPr>
          <w:rFonts w:ascii="Book Antiqua" w:hAnsi="Book Antiqua" w:cs="Times New Roman"/>
        </w:rPr>
        <w:t>on-steroidal anti-inflammatory drugs</w:t>
      </w:r>
      <w:r w:rsidR="000A4F23" w:rsidRPr="005D5EF0">
        <w:rPr>
          <w:rStyle w:val="a7"/>
          <w:rFonts w:ascii="Book Antiqua" w:eastAsiaTheme="minorEastAsia" w:hAnsi="Book Antiqua" w:cstheme="minorBidi"/>
          <w:kern w:val="2"/>
          <w:sz w:val="24"/>
          <w:szCs w:val="24"/>
        </w:rPr>
        <w:t>;</w:t>
      </w:r>
      <w:r w:rsidR="0019043F" w:rsidRPr="005D5EF0">
        <w:rPr>
          <w:rStyle w:val="a7"/>
          <w:rFonts w:ascii="Book Antiqua" w:eastAsiaTheme="minorEastAsia" w:hAnsi="Book Antiqua" w:cstheme="minorBidi"/>
          <w:kern w:val="2"/>
          <w:sz w:val="24"/>
          <w:szCs w:val="24"/>
        </w:rPr>
        <w:t xml:space="preserve"> </w:t>
      </w:r>
      <w:r w:rsidR="000A4F23" w:rsidRPr="005D5EF0">
        <w:rPr>
          <w:rFonts w:ascii="Book Antiqua" w:hAnsi="Book Antiqua"/>
        </w:rPr>
        <w:t>A</w:t>
      </w:r>
      <w:r w:rsidR="000D3495" w:rsidRPr="005D5EF0">
        <w:rPr>
          <w:rFonts w:ascii="Book Antiqua" w:hAnsi="Book Antiqua"/>
        </w:rPr>
        <w:t>ntithrombotic</w:t>
      </w:r>
      <w:r w:rsidR="0019043F" w:rsidRPr="005D5EF0">
        <w:rPr>
          <w:rFonts w:ascii="Book Antiqua" w:hAnsi="Book Antiqua"/>
        </w:rPr>
        <w:t xml:space="preserve"> agents</w:t>
      </w:r>
    </w:p>
    <w:p w14:paraId="0FADC6C5" w14:textId="3F0BAF6C" w:rsidR="004E2B5A" w:rsidRPr="005D5EF0" w:rsidRDefault="004E2B5A" w:rsidP="00C002AD">
      <w:pPr>
        <w:adjustRightInd w:val="0"/>
        <w:snapToGrid w:val="0"/>
        <w:spacing w:line="360" w:lineRule="auto"/>
        <w:jc w:val="both"/>
        <w:rPr>
          <w:rFonts w:ascii="Book Antiqua" w:hAnsi="Book Antiqua" w:cs="Times New Roman"/>
        </w:rPr>
      </w:pPr>
    </w:p>
    <w:p w14:paraId="3E55A3A4" w14:textId="1BAD672E" w:rsidR="00946384" w:rsidRPr="005D5EF0" w:rsidRDefault="000A4F23" w:rsidP="00C002AD">
      <w:pPr>
        <w:adjustRightInd w:val="0"/>
        <w:snapToGrid w:val="0"/>
        <w:spacing w:line="360" w:lineRule="auto"/>
        <w:jc w:val="both"/>
        <w:rPr>
          <w:rFonts w:ascii="Book Antiqua" w:eastAsia="宋体" w:hAnsi="Book Antiqua" w:cs="宋体"/>
          <w:b/>
          <w:lang w:eastAsia="zh-CN"/>
        </w:rPr>
      </w:pPr>
      <w:proofErr w:type="gramStart"/>
      <w:r w:rsidRPr="005D5EF0">
        <w:rPr>
          <w:rFonts w:ascii="Book Antiqua" w:eastAsia="宋体" w:hAnsi="Book Antiqua" w:cs="宋体" w:hint="eastAsia"/>
          <w:b/>
          <w:lang w:eastAsia="zh-CN"/>
        </w:rPr>
        <w:t>©</w:t>
      </w:r>
      <w:r w:rsidRPr="005D5EF0">
        <w:rPr>
          <w:rFonts w:ascii="Book Antiqua" w:eastAsia="宋体" w:hAnsi="Book Antiqua" w:cs="宋体"/>
          <w:b/>
          <w:lang w:eastAsia="zh-CN"/>
        </w:rPr>
        <w:t xml:space="preserve"> The Author(s) 2019.</w:t>
      </w:r>
      <w:proofErr w:type="gramEnd"/>
      <w:r w:rsidRPr="005D5EF0">
        <w:rPr>
          <w:rFonts w:ascii="Book Antiqua" w:eastAsia="宋体" w:hAnsi="Book Antiqua" w:cs="宋体"/>
          <w:b/>
          <w:lang w:eastAsia="zh-CN"/>
        </w:rPr>
        <w:t xml:space="preserve"> </w:t>
      </w:r>
      <w:proofErr w:type="gramStart"/>
      <w:r w:rsidRPr="005D5EF0">
        <w:rPr>
          <w:rFonts w:ascii="Book Antiqua" w:eastAsia="宋体" w:hAnsi="Book Antiqua" w:cs="宋体"/>
          <w:bCs/>
          <w:lang w:eastAsia="zh-CN"/>
        </w:rPr>
        <w:t xml:space="preserve">Published by </w:t>
      </w:r>
      <w:proofErr w:type="spellStart"/>
      <w:r w:rsidRPr="005D5EF0">
        <w:rPr>
          <w:rFonts w:ascii="Book Antiqua" w:eastAsia="宋体" w:hAnsi="Book Antiqua" w:cs="宋体"/>
          <w:bCs/>
          <w:lang w:eastAsia="zh-CN"/>
        </w:rPr>
        <w:t>Baishideng</w:t>
      </w:r>
      <w:proofErr w:type="spellEnd"/>
      <w:r w:rsidRPr="005D5EF0">
        <w:rPr>
          <w:rFonts w:ascii="Book Antiqua" w:eastAsia="宋体" w:hAnsi="Book Antiqua" w:cs="宋体"/>
          <w:bCs/>
          <w:lang w:eastAsia="zh-CN"/>
        </w:rPr>
        <w:t xml:space="preserve"> Publishing Group Inc.</w:t>
      </w:r>
      <w:proofErr w:type="gramEnd"/>
      <w:r w:rsidRPr="005D5EF0">
        <w:rPr>
          <w:rFonts w:ascii="Book Antiqua" w:eastAsia="宋体" w:hAnsi="Book Antiqua" w:cs="宋体"/>
          <w:bCs/>
          <w:lang w:eastAsia="zh-CN"/>
        </w:rPr>
        <w:t xml:space="preserve"> All rights reserved.</w:t>
      </w:r>
    </w:p>
    <w:p w14:paraId="665C1B76" w14:textId="77777777" w:rsidR="000A4F23" w:rsidRPr="005D5EF0" w:rsidRDefault="000A4F23" w:rsidP="00C002AD">
      <w:pPr>
        <w:adjustRightInd w:val="0"/>
        <w:snapToGrid w:val="0"/>
        <w:spacing w:line="360" w:lineRule="auto"/>
        <w:jc w:val="both"/>
        <w:rPr>
          <w:rFonts w:ascii="Book Antiqua" w:hAnsi="Book Antiqua" w:cs="Times New Roman"/>
        </w:rPr>
      </w:pPr>
    </w:p>
    <w:p w14:paraId="02907244" w14:textId="5EAEB034" w:rsidR="001F0CA8" w:rsidRPr="005D5EF0" w:rsidRDefault="001F0CA8" w:rsidP="00C002AD">
      <w:pPr>
        <w:adjustRightInd w:val="0"/>
        <w:snapToGrid w:val="0"/>
        <w:spacing w:line="360" w:lineRule="auto"/>
        <w:jc w:val="both"/>
        <w:rPr>
          <w:rFonts w:ascii="Book Antiqua" w:hAnsi="Book Antiqua" w:cs="Times New Roman"/>
        </w:rPr>
      </w:pPr>
      <w:r w:rsidRPr="005D5EF0">
        <w:rPr>
          <w:rFonts w:ascii="Book Antiqua" w:hAnsi="Book Antiqua" w:cs="Times New Roman"/>
          <w:b/>
        </w:rPr>
        <w:t xml:space="preserve">Core tip: </w:t>
      </w:r>
      <w:r w:rsidR="00260AA2" w:rsidRPr="005D5EF0">
        <w:rPr>
          <w:rFonts w:ascii="Book Antiqua" w:hAnsi="Book Antiqua" w:cs="Times New Roman"/>
        </w:rPr>
        <w:t xml:space="preserve">The two main causes of gastric ulcer bleeding are </w:t>
      </w:r>
      <w:r w:rsidR="00260AA2" w:rsidRPr="005D5EF0">
        <w:rPr>
          <w:rFonts w:ascii="Book Antiqua" w:hAnsi="Book Antiqua" w:cs="Times New Roman"/>
          <w:i/>
        </w:rPr>
        <w:t xml:space="preserve">Helicobacter pylori </w:t>
      </w:r>
      <w:r w:rsidR="00260AA2" w:rsidRPr="005D5EF0">
        <w:rPr>
          <w:rFonts w:ascii="Book Antiqua" w:hAnsi="Book Antiqua" w:cs="Times New Roman"/>
        </w:rPr>
        <w:t>(</w:t>
      </w:r>
      <w:r w:rsidR="00260AA2" w:rsidRPr="005D5EF0">
        <w:rPr>
          <w:rFonts w:ascii="Book Antiqua" w:hAnsi="Book Antiqua" w:cs="Times New Roman"/>
          <w:i/>
        </w:rPr>
        <w:t>H. pylori</w:t>
      </w:r>
      <w:r w:rsidR="00260AA2" w:rsidRPr="005D5EF0">
        <w:rPr>
          <w:rFonts w:ascii="Book Antiqua" w:hAnsi="Book Antiqua" w:cs="Times New Roman"/>
        </w:rPr>
        <w:t>)</w:t>
      </w:r>
      <w:r w:rsidR="00260AA2" w:rsidRPr="005D5EF0">
        <w:rPr>
          <w:rFonts w:ascii="Book Antiqua" w:hAnsi="Book Antiqua" w:cs="Times New Roman"/>
          <w:i/>
        </w:rPr>
        <w:t xml:space="preserve"> </w:t>
      </w:r>
      <w:r w:rsidR="00260AA2" w:rsidRPr="005D5EF0">
        <w:rPr>
          <w:rFonts w:ascii="Book Antiqua" w:hAnsi="Book Antiqua" w:cs="Times New Roman"/>
        </w:rPr>
        <w:t xml:space="preserve">infection and </w:t>
      </w:r>
      <w:proofErr w:type="spellStart"/>
      <w:r w:rsidR="00260AA2" w:rsidRPr="005D5EF0">
        <w:rPr>
          <w:rFonts w:ascii="Book Antiqua" w:hAnsi="Book Antiqua" w:cs="Times New Roman"/>
        </w:rPr>
        <w:t>ulcerogenic</w:t>
      </w:r>
      <w:proofErr w:type="spellEnd"/>
      <w:r w:rsidR="00260AA2" w:rsidRPr="005D5EF0">
        <w:rPr>
          <w:rFonts w:ascii="Book Antiqua" w:hAnsi="Book Antiqua" w:cs="Times New Roman"/>
        </w:rPr>
        <w:t xml:space="preserve"> medicines, although the number of cases caused by each may vary with age. The aim of this study was to examine changes of gastric ulcer bleeding over 10 years</w:t>
      </w:r>
      <w:r w:rsidR="005A3D62" w:rsidRPr="005D5EF0">
        <w:rPr>
          <w:rFonts w:ascii="Book Antiqua" w:hAnsi="Book Antiqua" w:cs="Times New Roman"/>
        </w:rPr>
        <w:t>. T</w:t>
      </w:r>
      <w:r w:rsidR="00260AA2" w:rsidRPr="005D5EF0">
        <w:rPr>
          <w:rFonts w:ascii="Book Antiqua" w:hAnsi="Book Antiqua" w:cs="Times New Roman"/>
        </w:rPr>
        <w:t>he mean age</w:t>
      </w:r>
      <w:r w:rsidR="005A3D62" w:rsidRPr="005D5EF0">
        <w:rPr>
          <w:rFonts w:ascii="Book Antiqua" w:hAnsi="Book Antiqua" w:cs="Times New Roman"/>
        </w:rPr>
        <w:t xml:space="preserve"> increased significantly</w:t>
      </w:r>
      <w:r w:rsidR="00260AA2" w:rsidRPr="005D5EF0">
        <w:rPr>
          <w:rFonts w:ascii="Book Antiqua" w:hAnsi="Book Antiqua" w:cs="Times New Roman"/>
        </w:rPr>
        <w:t xml:space="preserve">. The rate of </w:t>
      </w:r>
      <w:r w:rsidR="00260AA2" w:rsidRPr="005D5EF0">
        <w:rPr>
          <w:rFonts w:ascii="Book Antiqua" w:hAnsi="Book Antiqua" w:cs="Times New Roman"/>
          <w:i/>
        </w:rPr>
        <w:t xml:space="preserve">H. pylori </w:t>
      </w:r>
      <w:r w:rsidR="00260AA2" w:rsidRPr="005D5EF0">
        <w:rPr>
          <w:rFonts w:ascii="Book Antiqua" w:hAnsi="Book Antiqua" w:cs="Times New Roman"/>
        </w:rPr>
        <w:t xml:space="preserve">infection tended to decrease, whereas the proportion of patients taking </w:t>
      </w:r>
      <w:r w:rsidR="000D3495" w:rsidRPr="005D5EF0">
        <w:rPr>
          <w:rFonts w:ascii="Book Antiqua" w:hAnsi="Book Antiqua" w:cs="Times New Roman"/>
        </w:rPr>
        <w:t>antithrombotic</w:t>
      </w:r>
      <w:r w:rsidR="00260AA2" w:rsidRPr="005D5EF0">
        <w:rPr>
          <w:rFonts w:ascii="Book Antiqua" w:hAnsi="Book Antiqua" w:cs="Times New Roman"/>
        </w:rPr>
        <w:t xml:space="preserve"> agents or </w:t>
      </w:r>
      <w:r w:rsidR="000B40C2" w:rsidRPr="005D5EF0">
        <w:rPr>
          <w:rFonts w:ascii="Book Antiqua" w:hAnsi="Book Antiqua" w:cs="Times New Roman"/>
        </w:rPr>
        <w:t xml:space="preserve">non-steroidal </w:t>
      </w:r>
      <w:r w:rsidR="000B40C2" w:rsidRPr="005D5EF0">
        <w:rPr>
          <w:rFonts w:ascii="Book Antiqua" w:hAnsi="Book Antiqua" w:cs="Times New Roman"/>
        </w:rPr>
        <w:lastRenderedPageBreak/>
        <w:t>anti-inflammatory drugs</w:t>
      </w:r>
      <w:r w:rsidR="00260AA2" w:rsidRPr="005D5EF0">
        <w:rPr>
          <w:rFonts w:ascii="Book Antiqua" w:hAnsi="Book Antiqua" w:cs="Times New Roman"/>
        </w:rPr>
        <w:t xml:space="preserve"> tended to increase. </w:t>
      </w:r>
      <w:r w:rsidR="00260AA2" w:rsidRPr="005D5EF0">
        <w:rPr>
          <w:rFonts w:ascii="Book Antiqua" w:hAnsi="Book Antiqua"/>
          <w:i/>
        </w:rPr>
        <w:t>H. pylori</w:t>
      </w:r>
      <w:r w:rsidR="00260AA2" w:rsidRPr="005D5EF0">
        <w:rPr>
          <w:rFonts w:ascii="Book Antiqua" w:hAnsi="Book Antiqua" w:cs="Times New Roman"/>
        </w:rPr>
        <w:t>-</w:t>
      </w:r>
      <w:r w:rsidR="00260AA2" w:rsidRPr="005D5EF0">
        <w:rPr>
          <w:rFonts w:ascii="Book Antiqua" w:hAnsi="Book Antiqua"/>
        </w:rPr>
        <w:t xml:space="preserve">induced ulcers </w:t>
      </w:r>
      <w:r w:rsidR="00260AA2" w:rsidRPr="005D5EF0">
        <w:rPr>
          <w:rFonts w:ascii="Book Antiqua" w:hAnsi="Book Antiqua" w:cs="Times New Roman"/>
        </w:rPr>
        <w:t>accounted for the majority</w:t>
      </w:r>
      <w:r w:rsidR="00260AA2" w:rsidRPr="005D5EF0">
        <w:rPr>
          <w:rFonts w:ascii="Book Antiqua" w:hAnsi="Book Antiqua"/>
        </w:rPr>
        <w:t xml:space="preserve"> in </w:t>
      </w:r>
      <w:r w:rsidR="00260AA2" w:rsidRPr="005D5EF0">
        <w:rPr>
          <w:rFonts w:ascii="Book Antiqua" w:hAnsi="Book Antiqua" w:cs="Times New Roman"/>
        </w:rPr>
        <w:t>younger patients</w:t>
      </w:r>
      <w:r w:rsidR="00B134CD" w:rsidRPr="005D5EF0">
        <w:rPr>
          <w:rFonts w:ascii="Book Antiqua" w:hAnsi="Book Antiqua" w:cs="Times New Roman"/>
        </w:rPr>
        <w:t xml:space="preserve"> </w:t>
      </w:r>
      <w:r w:rsidR="00593DF8" w:rsidRPr="005D5EF0">
        <w:rPr>
          <w:rFonts w:ascii="Book Antiqua" w:hAnsi="Book Antiqua" w:cs="Times New Roman"/>
        </w:rPr>
        <w:t xml:space="preserve">and the proportion of gastric ulcers caused by </w:t>
      </w:r>
      <w:proofErr w:type="spellStart"/>
      <w:r w:rsidR="00593DF8" w:rsidRPr="005D5EF0">
        <w:rPr>
          <w:rFonts w:ascii="Book Antiqua" w:hAnsi="Book Antiqua" w:cs="Times New Roman"/>
        </w:rPr>
        <w:t>ulcerogenic</w:t>
      </w:r>
      <w:proofErr w:type="spellEnd"/>
      <w:r w:rsidR="00593DF8" w:rsidRPr="005D5EF0">
        <w:rPr>
          <w:rFonts w:ascii="Book Antiqua" w:hAnsi="Book Antiqua" w:cs="Times New Roman"/>
        </w:rPr>
        <w:t xml:space="preserve"> drugs </w:t>
      </w:r>
      <w:r w:rsidR="0094007F" w:rsidRPr="005D5EF0">
        <w:rPr>
          <w:rFonts w:ascii="Book Antiqua" w:hAnsi="Book Antiqua" w:cs="Times New Roman"/>
        </w:rPr>
        <w:t>was</w:t>
      </w:r>
      <w:r w:rsidR="00593DF8" w:rsidRPr="005D5EF0">
        <w:rPr>
          <w:rFonts w:ascii="Book Antiqua" w:hAnsi="Book Antiqua" w:cs="Times New Roman"/>
        </w:rPr>
        <w:t xml:space="preserve"> increasing with age</w:t>
      </w:r>
      <w:r w:rsidR="00593DF8" w:rsidRPr="005D5EF0">
        <w:rPr>
          <w:rFonts w:ascii="Book Antiqua" w:hAnsi="Book Antiqua" w:cs="Times New Roman"/>
          <w:bCs/>
        </w:rPr>
        <w:t>.</w:t>
      </w:r>
    </w:p>
    <w:p w14:paraId="18AF2565" w14:textId="7EF863E0" w:rsidR="004E2B5A" w:rsidRPr="005D5EF0" w:rsidRDefault="004E2B5A" w:rsidP="00C002AD">
      <w:pPr>
        <w:adjustRightInd w:val="0"/>
        <w:snapToGrid w:val="0"/>
        <w:spacing w:line="360" w:lineRule="auto"/>
        <w:jc w:val="both"/>
        <w:rPr>
          <w:rFonts w:ascii="Book Antiqua" w:hAnsi="Book Antiqua" w:cs="Times New Roman"/>
        </w:rPr>
      </w:pPr>
    </w:p>
    <w:p w14:paraId="1479D371" w14:textId="25C8C8D3" w:rsidR="00C75DD1" w:rsidRDefault="001F0CA8" w:rsidP="00C002AD">
      <w:pPr>
        <w:adjustRightInd w:val="0"/>
        <w:snapToGrid w:val="0"/>
        <w:spacing w:line="360" w:lineRule="auto"/>
        <w:jc w:val="both"/>
        <w:rPr>
          <w:rFonts w:ascii="Book Antiqua" w:eastAsiaTheme="minorEastAsia" w:hAnsi="Book Antiqua" w:cs="Times New Roman"/>
          <w:lang w:eastAsia="zh-CN"/>
        </w:rPr>
      </w:pPr>
      <w:proofErr w:type="spellStart"/>
      <w:r w:rsidRPr="005D5EF0">
        <w:rPr>
          <w:rFonts w:ascii="Book Antiqua" w:hAnsi="Book Antiqua" w:cs="Times New Roman"/>
        </w:rPr>
        <w:t>Kubosawa</w:t>
      </w:r>
      <w:proofErr w:type="spellEnd"/>
      <w:r w:rsidR="000056EC" w:rsidRPr="005D5EF0">
        <w:rPr>
          <w:rFonts w:ascii="Book Antiqua" w:hAnsi="Book Antiqua" w:cs="Times New Roman"/>
        </w:rPr>
        <w:t xml:space="preserve"> Y</w:t>
      </w:r>
      <w:r w:rsidRPr="005D5EF0">
        <w:rPr>
          <w:rFonts w:ascii="Book Antiqua" w:hAnsi="Book Antiqua" w:cs="Times New Roman"/>
        </w:rPr>
        <w:t>, Mori</w:t>
      </w:r>
      <w:r w:rsidR="000056EC" w:rsidRPr="005D5EF0">
        <w:rPr>
          <w:rFonts w:ascii="Book Antiqua" w:hAnsi="Book Antiqua" w:cs="Times New Roman"/>
        </w:rPr>
        <w:t xml:space="preserve"> H</w:t>
      </w:r>
      <w:r w:rsidRPr="005D5EF0">
        <w:rPr>
          <w:rFonts w:ascii="Book Antiqua" w:hAnsi="Book Antiqua" w:cs="Times New Roman"/>
        </w:rPr>
        <w:t>, Kinoshita</w:t>
      </w:r>
      <w:r w:rsidR="000056EC" w:rsidRPr="005D5EF0">
        <w:rPr>
          <w:rFonts w:ascii="Book Antiqua" w:hAnsi="Book Antiqua" w:cs="Times New Roman"/>
        </w:rPr>
        <w:t xml:space="preserve"> S</w:t>
      </w:r>
      <w:r w:rsidRPr="005D5EF0">
        <w:rPr>
          <w:rFonts w:ascii="Book Antiqua" w:hAnsi="Book Antiqua" w:cs="Times New Roman"/>
        </w:rPr>
        <w:t xml:space="preserve">, </w:t>
      </w:r>
      <w:proofErr w:type="spellStart"/>
      <w:r w:rsidRPr="005D5EF0">
        <w:rPr>
          <w:rFonts w:ascii="Book Antiqua" w:hAnsi="Book Antiqua" w:cs="Times New Roman"/>
        </w:rPr>
        <w:t>Nakazato</w:t>
      </w:r>
      <w:proofErr w:type="spellEnd"/>
      <w:r w:rsidR="000056EC" w:rsidRPr="005D5EF0">
        <w:rPr>
          <w:rFonts w:ascii="Book Antiqua" w:hAnsi="Book Antiqua" w:cs="Times New Roman"/>
        </w:rPr>
        <w:t xml:space="preserve"> Y</w:t>
      </w:r>
      <w:r w:rsidRPr="005D5EF0">
        <w:rPr>
          <w:rFonts w:ascii="Book Antiqua" w:hAnsi="Book Antiqua" w:cs="Times New Roman"/>
        </w:rPr>
        <w:t>, Fujimoto</w:t>
      </w:r>
      <w:r w:rsidR="000056EC" w:rsidRPr="005D5EF0">
        <w:rPr>
          <w:rFonts w:ascii="Book Antiqua" w:hAnsi="Book Antiqua" w:cs="Times New Roman"/>
        </w:rPr>
        <w:t xml:space="preserve"> A</w:t>
      </w:r>
      <w:r w:rsidRPr="005D5EF0">
        <w:rPr>
          <w:rFonts w:ascii="Book Antiqua" w:hAnsi="Book Antiqua" w:cs="Times New Roman"/>
        </w:rPr>
        <w:t>, Kikuchi</w:t>
      </w:r>
      <w:r w:rsidR="000056EC" w:rsidRPr="005D5EF0">
        <w:rPr>
          <w:rFonts w:ascii="Book Antiqua" w:hAnsi="Book Antiqua" w:cs="Times New Roman"/>
        </w:rPr>
        <w:t xml:space="preserve"> M</w:t>
      </w:r>
      <w:r w:rsidRPr="005D5EF0">
        <w:rPr>
          <w:rFonts w:ascii="Book Antiqua" w:hAnsi="Book Antiqua" w:cs="Times New Roman"/>
        </w:rPr>
        <w:t>,</w:t>
      </w:r>
      <w:r w:rsidR="000056EC" w:rsidRPr="005D5EF0">
        <w:rPr>
          <w:rFonts w:ascii="Book Antiqua" w:hAnsi="Book Antiqua" w:cs="Times New Roman"/>
        </w:rPr>
        <w:t xml:space="preserve"> </w:t>
      </w:r>
      <w:proofErr w:type="spellStart"/>
      <w:r w:rsidRPr="005D5EF0">
        <w:rPr>
          <w:rFonts w:ascii="Book Antiqua" w:hAnsi="Book Antiqua" w:cs="Times New Roman"/>
        </w:rPr>
        <w:t>Nishizawa</w:t>
      </w:r>
      <w:proofErr w:type="spellEnd"/>
      <w:r w:rsidR="000056EC" w:rsidRPr="005D5EF0">
        <w:rPr>
          <w:rFonts w:ascii="Book Antiqua" w:hAnsi="Book Antiqua" w:cs="Times New Roman"/>
        </w:rPr>
        <w:t xml:space="preserve"> T</w:t>
      </w:r>
      <w:r w:rsidRPr="005D5EF0">
        <w:rPr>
          <w:rFonts w:ascii="Book Antiqua" w:hAnsi="Book Antiqua" w:cs="Times New Roman"/>
        </w:rPr>
        <w:t>, Suzuki</w:t>
      </w:r>
      <w:r w:rsidR="000056EC" w:rsidRPr="005D5EF0">
        <w:rPr>
          <w:rFonts w:ascii="Book Antiqua" w:hAnsi="Book Antiqua" w:cs="Times New Roman"/>
        </w:rPr>
        <w:t xml:space="preserve"> M</w:t>
      </w:r>
      <w:r w:rsidRPr="005D5EF0">
        <w:rPr>
          <w:rFonts w:ascii="Book Antiqua" w:hAnsi="Book Antiqua" w:cs="Times New Roman"/>
        </w:rPr>
        <w:t>, Suzuki</w:t>
      </w:r>
      <w:r w:rsidR="000056EC" w:rsidRPr="005D5EF0">
        <w:rPr>
          <w:rFonts w:ascii="Book Antiqua" w:hAnsi="Book Antiqua" w:cs="Times New Roman"/>
        </w:rPr>
        <w:t xml:space="preserve"> H</w:t>
      </w:r>
      <w:r w:rsidRPr="005D5EF0">
        <w:rPr>
          <w:rFonts w:ascii="Book Antiqua" w:hAnsi="Book Antiqua" w:cs="Times New Roman"/>
        </w:rPr>
        <w:t xml:space="preserve">. </w:t>
      </w:r>
      <w:r w:rsidR="00C405FD" w:rsidRPr="005D5EF0">
        <w:rPr>
          <w:rFonts w:ascii="Book Antiqua" w:hAnsi="Book Antiqua" w:cs="Times New Roman"/>
        </w:rPr>
        <w:t>Changes of gastric ulcer bleeding in the metropolitan area of Japan</w:t>
      </w:r>
      <w:r w:rsidR="000056EC" w:rsidRPr="005D5EF0">
        <w:rPr>
          <w:rFonts w:ascii="Book Antiqua" w:hAnsi="Book Antiqua" w:cs="Times New Roman"/>
        </w:rPr>
        <w:t>.</w:t>
      </w:r>
      <w:r w:rsidR="000B40C2" w:rsidRPr="005D5EF0">
        <w:rPr>
          <w:rFonts w:ascii="Book Antiqua" w:hAnsi="Book Antiqua" w:cs="Times New Roman"/>
        </w:rPr>
        <w:t xml:space="preserve"> </w:t>
      </w:r>
      <w:r w:rsidR="000056EC" w:rsidRPr="005D5EF0">
        <w:rPr>
          <w:rFonts w:ascii="Book Antiqua" w:hAnsi="Book Antiqua" w:cs="Times New Roman"/>
          <w:i/>
          <w:iCs/>
        </w:rPr>
        <w:t xml:space="preserve">World J </w:t>
      </w:r>
      <w:proofErr w:type="spellStart"/>
      <w:r w:rsidR="000056EC" w:rsidRPr="005D5EF0">
        <w:rPr>
          <w:rFonts w:ascii="Book Antiqua" w:hAnsi="Book Antiqua" w:cs="Times New Roman"/>
          <w:i/>
          <w:iCs/>
        </w:rPr>
        <w:t>Gastroenterol</w:t>
      </w:r>
      <w:proofErr w:type="spellEnd"/>
      <w:r w:rsidR="000056EC" w:rsidRPr="005D5EF0">
        <w:rPr>
          <w:rFonts w:ascii="Book Antiqua" w:hAnsi="Book Antiqua" w:cs="Times New Roman"/>
          <w:i/>
          <w:iCs/>
        </w:rPr>
        <w:t xml:space="preserve"> </w:t>
      </w:r>
      <w:r w:rsidR="00C75DD1" w:rsidRPr="00C75DD1">
        <w:rPr>
          <w:rFonts w:ascii="Book Antiqua" w:hAnsi="Book Antiqua" w:cs="Times New Roman"/>
        </w:rPr>
        <w:t xml:space="preserve">2019; 25(42): </w:t>
      </w:r>
      <w:r w:rsidR="00C75DD1">
        <w:rPr>
          <w:rFonts w:ascii="Book Antiqua" w:hAnsi="Book Antiqua" w:cs="Times New Roman" w:hint="eastAsia"/>
          <w:lang w:eastAsia="zh-CN"/>
        </w:rPr>
        <w:t>6342</w:t>
      </w:r>
      <w:r w:rsidR="00C75DD1" w:rsidRPr="00C75DD1">
        <w:rPr>
          <w:rFonts w:ascii="Book Antiqua" w:hAnsi="Book Antiqua" w:cs="Times New Roman"/>
        </w:rPr>
        <w:t>-</w:t>
      </w:r>
      <w:r w:rsidR="00C75DD1">
        <w:rPr>
          <w:rFonts w:ascii="Book Antiqua" w:hAnsi="Book Antiqua" w:cs="Times New Roman" w:hint="eastAsia"/>
          <w:lang w:eastAsia="zh-CN"/>
        </w:rPr>
        <w:t>6353</w:t>
      </w:r>
    </w:p>
    <w:p w14:paraId="4B6D1C94" w14:textId="364C5AF7" w:rsidR="00C75DD1" w:rsidRDefault="00C75DD1" w:rsidP="00C002AD">
      <w:pPr>
        <w:adjustRightInd w:val="0"/>
        <w:snapToGrid w:val="0"/>
        <w:spacing w:line="360" w:lineRule="auto"/>
        <w:jc w:val="both"/>
        <w:rPr>
          <w:rFonts w:ascii="Book Antiqua" w:eastAsiaTheme="minorEastAsia" w:hAnsi="Book Antiqua" w:cs="Times New Roman"/>
          <w:lang w:eastAsia="zh-CN"/>
        </w:rPr>
      </w:pPr>
      <w:r w:rsidRPr="00C75DD1">
        <w:rPr>
          <w:rFonts w:ascii="Book Antiqua" w:hAnsi="Book Antiqua" w:cs="Times New Roman"/>
          <w:b/>
        </w:rPr>
        <w:t>URL:</w:t>
      </w:r>
      <w:r w:rsidRPr="00C75DD1">
        <w:rPr>
          <w:rFonts w:ascii="Book Antiqua" w:hAnsi="Book Antiqua" w:cs="Times New Roman"/>
        </w:rPr>
        <w:t xml:space="preserve"> https://www.wjgnet.com/1007-9327/full/v25/i42/</w:t>
      </w:r>
      <w:r>
        <w:rPr>
          <w:rFonts w:ascii="Book Antiqua" w:hAnsi="Book Antiqua" w:cs="Times New Roman" w:hint="eastAsia"/>
          <w:lang w:eastAsia="zh-CN"/>
        </w:rPr>
        <w:t>6342</w:t>
      </w:r>
      <w:r w:rsidRPr="00C75DD1">
        <w:rPr>
          <w:rFonts w:ascii="Book Antiqua" w:hAnsi="Book Antiqua" w:cs="Times New Roman"/>
        </w:rPr>
        <w:t>.htm</w:t>
      </w:r>
    </w:p>
    <w:p w14:paraId="6FAB9B3E" w14:textId="5D4A6DA0" w:rsidR="000B40C2" w:rsidRPr="005D5EF0" w:rsidRDefault="00C75DD1" w:rsidP="00C002AD">
      <w:pPr>
        <w:adjustRightInd w:val="0"/>
        <w:snapToGrid w:val="0"/>
        <w:spacing w:line="360" w:lineRule="auto"/>
        <w:jc w:val="both"/>
        <w:rPr>
          <w:rFonts w:ascii="Book Antiqua" w:hAnsi="Book Antiqua" w:cs="Times New Roman"/>
        </w:rPr>
      </w:pPr>
      <w:r w:rsidRPr="00C75DD1">
        <w:rPr>
          <w:rFonts w:ascii="Book Antiqua" w:hAnsi="Book Antiqua" w:cs="Times New Roman"/>
          <w:b/>
        </w:rPr>
        <w:t>DOI:</w:t>
      </w:r>
      <w:r w:rsidRPr="00C75DD1">
        <w:rPr>
          <w:rFonts w:ascii="Book Antiqua" w:hAnsi="Book Antiqua" w:cs="Times New Roman"/>
        </w:rPr>
        <w:t xml:space="preserve"> https://dx.doi.org/10.3748/wjg.v25.i42.</w:t>
      </w:r>
      <w:r w:rsidRPr="00C75DD1">
        <w:rPr>
          <w:rFonts w:ascii="Book Antiqua" w:hAnsi="Book Antiqua" w:cs="Times New Roman" w:hint="eastAsia"/>
          <w:lang w:eastAsia="zh-CN"/>
        </w:rPr>
        <w:t xml:space="preserve"> </w:t>
      </w:r>
      <w:r>
        <w:rPr>
          <w:rFonts w:ascii="Book Antiqua" w:hAnsi="Book Antiqua" w:cs="Times New Roman" w:hint="eastAsia"/>
          <w:lang w:eastAsia="zh-CN"/>
        </w:rPr>
        <w:t>6342</w:t>
      </w:r>
    </w:p>
    <w:p w14:paraId="5E291C54" w14:textId="223D0E5D" w:rsidR="00D94FAB" w:rsidRPr="005D5EF0" w:rsidRDefault="00D94FAB" w:rsidP="00C002AD">
      <w:pPr>
        <w:adjustRightInd w:val="0"/>
        <w:snapToGrid w:val="0"/>
        <w:spacing w:line="360" w:lineRule="auto"/>
        <w:jc w:val="both"/>
        <w:rPr>
          <w:rFonts w:ascii="Book Antiqua" w:hAnsi="Book Antiqua" w:cs="Times New Roman"/>
        </w:rPr>
      </w:pPr>
      <w:r w:rsidRPr="005D5EF0">
        <w:rPr>
          <w:rFonts w:ascii="Book Antiqua" w:hAnsi="Book Antiqua" w:cs="Times New Roman"/>
        </w:rPr>
        <w:br w:type="page"/>
      </w:r>
    </w:p>
    <w:p w14:paraId="655539EA" w14:textId="1F5CA25B" w:rsidR="004E2B5A" w:rsidRPr="005D5EF0" w:rsidRDefault="004E2B5A" w:rsidP="00C002AD">
      <w:pPr>
        <w:adjustRightInd w:val="0"/>
        <w:snapToGrid w:val="0"/>
        <w:spacing w:line="360" w:lineRule="auto"/>
        <w:jc w:val="both"/>
        <w:rPr>
          <w:rFonts w:ascii="Book Antiqua" w:hAnsi="Book Antiqua" w:cs="Times New Roman"/>
        </w:rPr>
      </w:pPr>
      <w:r w:rsidRPr="005D5EF0">
        <w:rPr>
          <w:rFonts w:ascii="Book Antiqua" w:hAnsi="Book Antiqua" w:cs="Times New Roman"/>
          <w:b/>
        </w:rPr>
        <w:lastRenderedPageBreak/>
        <w:t>I</w:t>
      </w:r>
      <w:r w:rsidR="001F0CA8" w:rsidRPr="005D5EF0">
        <w:rPr>
          <w:rFonts w:ascii="Book Antiqua" w:hAnsi="Book Antiqua" w:cs="Times New Roman"/>
          <w:b/>
        </w:rPr>
        <w:t>NTRODUCTION</w:t>
      </w:r>
    </w:p>
    <w:p w14:paraId="510F3957" w14:textId="5ECF16C9" w:rsidR="00C9715B" w:rsidRPr="005D5EF0" w:rsidRDefault="00C9715B" w:rsidP="00C002AD">
      <w:pPr>
        <w:adjustRightInd w:val="0"/>
        <w:snapToGrid w:val="0"/>
        <w:spacing w:line="360" w:lineRule="auto"/>
        <w:jc w:val="both"/>
        <w:rPr>
          <w:rFonts w:ascii="Book Antiqua" w:hAnsi="Book Antiqua" w:cs="Times New Roman"/>
        </w:rPr>
      </w:pPr>
      <w:r w:rsidRPr="005D5EF0">
        <w:rPr>
          <w:rFonts w:ascii="Book Antiqua" w:hAnsi="Book Antiqua" w:cs="Times New Roman"/>
        </w:rPr>
        <w:t xml:space="preserve">The two main causes of gastric ulcer are </w:t>
      </w:r>
      <w:r w:rsidRPr="005D5EF0">
        <w:rPr>
          <w:rFonts w:ascii="Book Antiqua" w:hAnsi="Book Antiqua" w:cs="Times New Roman"/>
          <w:i/>
        </w:rPr>
        <w:t xml:space="preserve">Helicobacter pylori </w:t>
      </w:r>
      <w:r w:rsidRPr="005D5EF0">
        <w:rPr>
          <w:rFonts w:ascii="Book Antiqua" w:hAnsi="Book Antiqua" w:cs="Times New Roman"/>
        </w:rPr>
        <w:t>(</w:t>
      </w:r>
      <w:r w:rsidRPr="005D5EF0">
        <w:rPr>
          <w:rFonts w:ascii="Book Antiqua" w:hAnsi="Book Antiqua" w:cs="Times New Roman"/>
          <w:i/>
        </w:rPr>
        <w:t>H. pylori</w:t>
      </w:r>
      <w:r w:rsidRPr="005D5EF0">
        <w:rPr>
          <w:rFonts w:ascii="Book Antiqua" w:hAnsi="Book Antiqua" w:cs="Times New Roman"/>
        </w:rPr>
        <w:t>)</w:t>
      </w:r>
      <w:r w:rsidRPr="005D5EF0">
        <w:rPr>
          <w:rFonts w:ascii="Book Antiqua" w:hAnsi="Book Antiqua" w:cs="Times New Roman"/>
          <w:i/>
        </w:rPr>
        <w:t xml:space="preserve"> </w:t>
      </w:r>
      <w:r w:rsidRPr="005D5EF0">
        <w:rPr>
          <w:rFonts w:ascii="Book Antiqua" w:hAnsi="Book Antiqua"/>
        </w:rPr>
        <w:t>infection</w:t>
      </w:r>
      <w:r w:rsidRPr="005D5EF0">
        <w:rPr>
          <w:rFonts w:ascii="Book Antiqua" w:hAnsi="Book Antiqua" w:cs="Times New Roman"/>
        </w:rPr>
        <w:t xml:space="preserve"> and non-steroidal anti-inflammatory drugs (NSAIDs)/antiplatelet drugs (mainly low-dose aspirin)</w:t>
      </w:r>
      <w:r w:rsidR="000A4F23" w:rsidRPr="005D5EF0">
        <w:rPr>
          <w:rFonts w:ascii="Book Antiqua" w:hAnsi="Book Antiqua" w:cs="Times New Roman"/>
        </w:rPr>
        <w:fldChar w:fldCharType="begin"/>
      </w:r>
      <w:r w:rsidR="000A4F23" w:rsidRPr="005D5EF0">
        <w:rPr>
          <w:rFonts w:ascii="Book Antiqua" w:hAnsi="Book Antiqua" w:cs="Times New Roman"/>
        </w:rPr>
        <w:instrText xml:space="preserve"> ADDIN EN.CITE &lt;EndNote&gt;&lt;Cite&gt;&lt;Author&gt;Sung&lt;/Author&gt;&lt;Year&gt;2009&lt;/Year&gt;&lt;RecNum&gt;1&lt;/RecNum&gt;&lt;DisplayText&gt;&lt;style face="superscript"&gt;[1]&lt;/style&gt;&lt;/DisplayText&gt;&lt;record&gt;&lt;rec-number&gt;1&lt;/rec-number&gt;&lt;foreign-keys&gt;&lt;key app="EN" db-id="v22f5zet8wvw5eerz2lx290lzfapef0xdpad" timestamp="1546865024"&gt;1&lt;/key&gt;&lt;/foreign-keys&gt;&lt;ref-type name="Journal Article"&gt;17&lt;/ref-type&gt;&lt;contributors&gt;&lt;authors&gt;&lt;author&gt;Sung, J. J.&lt;/author&gt;&lt;author&gt;Kuipers, E. J.&lt;/author&gt;&lt;author&gt;El-Serag, H. B.&lt;/author&gt;&lt;/authors&gt;&lt;/contributors&gt;&lt;auth-address&gt;Institute of Digestive Disease, Chinese University of Hong Kong, Sha Tin, Hong Kong, China. joesung@cuhk.edu.hk&lt;/auth-address&gt;&lt;titles&gt;&lt;title&gt;Systematic review: the global incidence and prevalence of peptic ulcer disease&lt;/title&gt;&lt;secondary-title&gt;Aliment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therapeutics&lt;/abbr-1&gt;&lt;/alt-periodical&gt;&lt;pages&gt;938-46&lt;/pages&gt;&lt;volume&gt;29&lt;/volume&gt;&lt;number&gt;9&lt;/number&gt;&lt;edition&gt;2009/02/18&lt;/edition&gt;&lt;keywords&gt;&lt;keyword&gt;Anti-Inflammatory Agents, Non-Steroidal&lt;/keyword&gt;&lt;keyword&gt;Anti-Ulcer Agents/*therapeutic use&lt;/keyword&gt;&lt;keyword&gt;Aspirin/*therapeutic use&lt;/keyword&gt;&lt;keyword&gt;Female&lt;/keyword&gt;&lt;keyword&gt;Helicobacter Infections/*drug therapy/epidemiology&lt;/keyword&gt;&lt;keyword&gt;*Helicobacter pylori&lt;/keyword&gt;&lt;keyword&gt;Humans&lt;/keyword&gt;&lt;keyword&gt;Male&lt;/keyword&gt;&lt;keyword&gt;Peptic Ulcer/*drug therapy/epidemiology&lt;/keyword&gt;&lt;keyword&gt;Practice Patterns, Physicians&amp;apos;&lt;/keyword&gt;&lt;keyword&gt;Prevalence&lt;/keyword&gt;&lt;/keywords&gt;&lt;dates&gt;&lt;year&gt;2009&lt;/year&gt;&lt;pub-dates&gt;&lt;date&gt;May 1&lt;/date&gt;&lt;/pub-dates&gt;&lt;/dates&gt;&lt;isbn&gt;0269-2813&lt;/isbn&gt;&lt;accession-num&gt;19220208&lt;/accession-num&gt;&lt;urls&gt;&lt;/urls&gt;&lt;electronic-resource-num&gt;10.1111/j.1365-2036.2009.03960.x&lt;/electronic-resource-num&gt;&lt;remote-database-provider&gt;NLM&lt;/remote-database-provider&gt;&lt;language&gt;eng&lt;/language&gt;&lt;/record&gt;&lt;/Cite&gt;&lt;/EndNote&gt;</w:instrText>
      </w:r>
      <w:r w:rsidR="000A4F23" w:rsidRPr="005D5EF0">
        <w:rPr>
          <w:rFonts w:ascii="Book Antiqua" w:hAnsi="Book Antiqua" w:cs="Times New Roman"/>
        </w:rPr>
        <w:fldChar w:fldCharType="separate"/>
      </w:r>
      <w:r w:rsidR="000A4F23" w:rsidRPr="005D5EF0">
        <w:rPr>
          <w:rFonts w:ascii="Book Antiqua" w:hAnsi="Book Antiqua" w:cs="Times New Roman"/>
          <w:noProof/>
          <w:vertAlign w:val="superscript"/>
        </w:rPr>
        <w:t>[1]</w:t>
      </w:r>
      <w:r w:rsidR="000A4F23" w:rsidRPr="005D5EF0">
        <w:rPr>
          <w:rFonts w:ascii="Book Antiqua" w:hAnsi="Book Antiqua" w:cs="Times New Roman"/>
        </w:rPr>
        <w:fldChar w:fldCharType="end"/>
      </w:r>
      <w:r w:rsidR="00E26540" w:rsidRPr="005D5EF0">
        <w:rPr>
          <w:rFonts w:ascii="Book Antiqua" w:hAnsi="Book Antiqua" w:cs="Times New Roman"/>
        </w:rPr>
        <w:t>.</w:t>
      </w:r>
      <w:r w:rsidRPr="005D5EF0">
        <w:rPr>
          <w:rFonts w:ascii="Book Antiqua" w:hAnsi="Book Antiqua" w:cs="Times New Roman"/>
        </w:rPr>
        <w:t xml:space="preserve"> Some reports </w:t>
      </w:r>
      <w:r w:rsidR="00F474C4" w:rsidRPr="005D5EF0">
        <w:rPr>
          <w:rFonts w:ascii="Book Antiqua" w:hAnsi="Book Antiqua"/>
        </w:rPr>
        <w:t>have shown</w:t>
      </w:r>
      <w:r w:rsidRPr="005D5EF0">
        <w:rPr>
          <w:rFonts w:ascii="Book Antiqua" w:hAnsi="Book Antiqua" w:cs="Times New Roman"/>
        </w:rPr>
        <w:t xml:space="preserve"> that </w:t>
      </w:r>
      <w:r w:rsidR="00F474C4" w:rsidRPr="005D5EF0">
        <w:rPr>
          <w:rFonts w:ascii="Book Antiqua" w:hAnsi="Book Antiqua" w:cs="Times New Roman"/>
        </w:rPr>
        <w:t xml:space="preserve">the </w:t>
      </w:r>
      <w:r w:rsidRPr="005D5EF0">
        <w:rPr>
          <w:rFonts w:ascii="Book Antiqua" w:hAnsi="Book Antiqua" w:cs="Times New Roman"/>
        </w:rPr>
        <w:t xml:space="preserve">use of both anticoagulants and antiplatelet drugs increases the risk of gastrointestinal bleeding more than antiplatelet drugs </w:t>
      </w:r>
      <w:proofErr w:type="gramStart"/>
      <w:r w:rsidRPr="005D5EF0">
        <w:rPr>
          <w:rFonts w:ascii="Book Antiqua" w:hAnsi="Book Antiqua" w:cs="Times New Roman"/>
        </w:rPr>
        <w:t>alone</w:t>
      </w:r>
      <w:proofErr w:type="gramEnd"/>
      <w:r w:rsidR="000A4F23" w:rsidRPr="005D5EF0">
        <w:rPr>
          <w:rFonts w:ascii="Book Antiqua" w:hAnsi="Book Antiqua" w:cs="Times New Roman"/>
        </w:rPr>
        <w:fldChar w:fldCharType="begin">
          <w:fldData xml:space="preserve">PEVuZE5vdGU+PENpdGU+PEF1dGhvcj5IYWxsYXM8L0F1dGhvcj48WWVhcj4yMDA2PC9ZZWFyPjxS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</w:fldData>
        </w:fldChar>
      </w:r>
      <w:r w:rsidR="000A4F23" w:rsidRPr="005D5EF0">
        <w:rPr>
          <w:rFonts w:ascii="Book Antiqua" w:hAnsi="Book Antiqua" w:cs="Times New Roman"/>
        </w:rPr>
        <w:instrText xml:space="preserve"> ADDIN EN.CITE </w:instrText>
      </w:r>
      <w:r w:rsidR="000A4F23" w:rsidRPr="005D5EF0">
        <w:rPr>
          <w:rFonts w:ascii="Book Antiqua" w:hAnsi="Book Antiqua" w:cs="Times New Roman"/>
        </w:rPr>
        <w:fldChar w:fldCharType="begin">
          <w:fldData xml:space="preserve">PEVuZE5vdGU+PENpdGU+PEF1dGhvcj5IYWxsYXM8L0F1dGhvcj48WWVhcj4yMDA2PC9ZZWFyPjxS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</w:fldData>
        </w:fldChar>
      </w:r>
      <w:r w:rsidR="000A4F23" w:rsidRPr="005D5EF0">
        <w:rPr>
          <w:rFonts w:ascii="Book Antiqua" w:hAnsi="Book Antiqua" w:cs="Times New Roman"/>
        </w:rPr>
        <w:instrText xml:space="preserve"> ADDIN EN.CITE.DATA </w:instrText>
      </w:r>
      <w:r w:rsidR="000A4F23" w:rsidRPr="005D5EF0">
        <w:rPr>
          <w:rFonts w:ascii="Book Antiqua" w:hAnsi="Book Antiqua" w:cs="Times New Roman"/>
        </w:rPr>
      </w:r>
      <w:r w:rsidR="000A4F23" w:rsidRPr="005D5EF0">
        <w:rPr>
          <w:rFonts w:ascii="Book Antiqua" w:hAnsi="Book Antiqua" w:cs="Times New Roman"/>
        </w:rPr>
        <w:fldChar w:fldCharType="end"/>
      </w:r>
      <w:r w:rsidR="000A4F23" w:rsidRPr="005D5EF0">
        <w:rPr>
          <w:rFonts w:ascii="Book Antiqua" w:hAnsi="Book Antiqua" w:cs="Times New Roman"/>
        </w:rPr>
      </w:r>
      <w:r w:rsidR="000A4F23" w:rsidRPr="005D5EF0">
        <w:rPr>
          <w:rFonts w:ascii="Book Antiqua" w:hAnsi="Book Antiqua" w:cs="Times New Roman"/>
        </w:rPr>
        <w:fldChar w:fldCharType="separate"/>
      </w:r>
      <w:r w:rsidR="000A4F23" w:rsidRPr="005D5EF0">
        <w:rPr>
          <w:rFonts w:ascii="Book Antiqua" w:hAnsi="Book Antiqua" w:cs="Times New Roman"/>
          <w:noProof/>
          <w:vertAlign w:val="superscript"/>
        </w:rPr>
        <w:t>[2,3]</w:t>
      </w:r>
      <w:r w:rsidR="000A4F23" w:rsidRPr="005D5EF0">
        <w:rPr>
          <w:rFonts w:ascii="Book Antiqua" w:hAnsi="Book Antiqua" w:cs="Times New Roman"/>
        </w:rPr>
        <w:fldChar w:fldCharType="end"/>
      </w:r>
      <w:r w:rsidRPr="005D5EF0">
        <w:rPr>
          <w:rFonts w:ascii="Book Antiqua" w:hAnsi="Book Antiqua" w:cs="Times New Roman"/>
        </w:rPr>
        <w:t xml:space="preserve">. The rate of </w:t>
      </w:r>
      <w:r w:rsidRPr="005D5EF0">
        <w:rPr>
          <w:rFonts w:ascii="Book Antiqua" w:hAnsi="Book Antiqua" w:cs="Times New Roman"/>
          <w:i/>
        </w:rPr>
        <w:t>H. pylori</w:t>
      </w:r>
      <w:r w:rsidRPr="005D5EF0">
        <w:rPr>
          <w:rFonts w:ascii="Book Antiqua" w:hAnsi="Book Antiqua" w:cs="Times New Roman"/>
        </w:rPr>
        <w:t xml:space="preserve"> infection in Japan</w:t>
      </w:r>
      <w:r w:rsidRPr="005D5EF0" w:rsidDel="009F4D64">
        <w:rPr>
          <w:rFonts w:ascii="Book Antiqua" w:hAnsi="Book Antiqua" w:cs="Times New Roman"/>
        </w:rPr>
        <w:t xml:space="preserve"> </w:t>
      </w:r>
      <w:r w:rsidRPr="005D5EF0">
        <w:rPr>
          <w:rFonts w:ascii="Book Antiqua" w:hAnsi="Book Antiqua" w:cs="Times New Roman"/>
        </w:rPr>
        <w:t>has fallen over the last decade, from 74.7% (1970s) to 53</w:t>
      </w:r>
      <w:r w:rsidR="00D2397A" w:rsidRPr="005D5EF0">
        <w:rPr>
          <w:rFonts w:ascii="Book Antiqua" w:hAnsi="Book Antiqua" w:cs="Times New Roman"/>
        </w:rPr>
        <w:t>.0</w:t>
      </w:r>
      <w:r w:rsidRPr="005D5EF0">
        <w:rPr>
          <w:rFonts w:ascii="Book Antiqua" w:hAnsi="Book Antiqua" w:cs="Times New Roman"/>
        </w:rPr>
        <w:t xml:space="preserve">% (1990s) and 35.1% (2010s), mainly due to </w:t>
      </w:r>
      <w:bookmarkStart w:id="33" w:name="_Hlk15874111"/>
      <w:r w:rsidR="00F474C4" w:rsidRPr="005D5EF0">
        <w:rPr>
          <w:rFonts w:ascii="Book Antiqua" w:hAnsi="Book Antiqua"/>
        </w:rPr>
        <w:t>extensive implementation</w:t>
      </w:r>
      <w:r w:rsidR="00F474C4" w:rsidRPr="005D5EF0">
        <w:rPr>
          <w:rFonts w:ascii="Book Antiqua" w:hAnsi="Book Antiqua" w:cs="Times New Roman"/>
        </w:rPr>
        <w:t xml:space="preserve"> of</w:t>
      </w:r>
      <w:r w:rsidR="00D2397A" w:rsidRPr="005D5EF0">
        <w:rPr>
          <w:rFonts w:ascii="Book Antiqua" w:hAnsi="Book Antiqua" w:cs="Times New Roman"/>
        </w:rPr>
        <w:t xml:space="preserve"> </w:t>
      </w:r>
      <w:bookmarkEnd w:id="33"/>
      <w:r w:rsidRPr="005D5EF0">
        <w:rPr>
          <w:rFonts w:ascii="Book Antiqua" w:hAnsi="Book Antiqua" w:cs="Times New Roman"/>
          <w:i/>
        </w:rPr>
        <w:t xml:space="preserve">H. pylori </w:t>
      </w:r>
      <w:r w:rsidRPr="005D5EF0">
        <w:rPr>
          <w:rFonts w:ascii="Book Antiqua" w:hAnsi="Book Antiqua" w:cs="Times New Roman"/>
        </w:rPr>
        <w:t xml:space="preserve">eradication therapy and improved </w:t>
      </w:r>
      <w:proofErr w:type="gramStart"/>
      <w:r w:rsidRPr="005D5EF0">
        <w:rPr>
          <w:rFonts w:ascii="Book Antiqua" w:hAnsi="Book Antiqua" w:cs="Times New Roman"/>
        </w:rPr>
        <w:t>hygiene</w:t>
      </w:r>
      <w:proofErr w:type="gramEnd"/>
      <w:r w:rsidR="000A4F23" w:rsidRPr="005D5EF0">
        <w:rPr>
          <w:rFonts w:ascii="Book Antiqua" w:hAnsi="Book Antiqua" w:cs="Times New Roman"/>
        </w:rPr>
        <w:fldChar w:fldCharType="begin">
          <w:fldData xml:space="preserve">PEVuZE5vdGU+PENpdGU+PEF1dGhvcj5LYW1hZGE8L0F1dGhvcj48WWVhcj4yMDE1PC9ZZWFyPjxS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</w:fldData>
        </w:fldChar>
      </w:r>
      <w:r w:rsidR="000A4F23" w:rsidRPr="005D5EF0">
        <w:rPr>
          <w:rFonts w:ascii="Book Antiqua" w:hAnsi="Book Antiqua" w:cs="Times New Roman"/>
        </w:rPr>
        <w:instrText xml:space="preserve"> ADDIN EN.CITE </w:instrText>
      </w:r>
      <w:r w:rsidR="000A4F23" w:rsidRPr="005D5EF0">
        <w:rPr>
          <w:rFonts w:ascii="Book Antiqua" w:hAnsi="Book Antiqua" w:cs="Times New Roman"/>
        </w:rPr>
        <w:fldChar w:fldCharType="begin">
          <w:fldData xml:space="preserve">PEVuZE5vdGU+PENpdGU+PEF1dGhvcj5LYW1hZGE8L0F1dGhvcj48WWVhcj4yMDE1PC9ZZWFyPjxS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</w:fldData>
        </w:fldChar>
      </w:r>
      <w:r w:rsidR="000A4F23" w:rsidRPr="005D5EF0">
        <w:rPr>
          <w:rFonts w:ascii="Book Antiqua" w:hAnsi="Book Antiqua" w:cs="Times New Roman"/>
        </w:rPr>
        <w:instrText xml:space="preserve"> ADDIN EN.CITE.DATA </w:instrText>
      </w:r>
      <w:r w:rsidR="000A4F23" w:rsidRPr="005D5EF0">
        <w:rPr>
          <w:rFonts w:ascii="Book Antiqua" w:hAnsi="Book Antiqua" w:cs="Times New Roman"/>
        </w:rPr>
      </w:r>
      <w:r w:rsidR="000A4F23" w:rsidRPr="005D5EF0">
        <w:rPr>
          <w:rFonts w:ascii="Book Antiqua" w:hAnsi="Book Antiqua" w:cs="Times New Roman"/>
        </w:rPr>
        <w:fldChar w:fldCharType="end"/>
      </w:r>
      <w:r w:rsidR="000A4F23" w:rsidRPr="005D5EF0">
        <w:rPr>
          <w:rFonts w:ascii="Book Antiqua" w:hAnsi="Book Antiqua" w:cs="Times New Roman"/>
        </w:rPr>
      </w:r>
      <w:r w:rsidR="000A4F23" w:rsidRPr="005D5EF0">
        <w:rPr>
          <w:rFonts w:ascii="Book Antiqua" w:hAnsi="Book Antiqua" w:cs="Times New Roman"/>
        </w:rPr>
        <w:fldChar w:fldCharType="separate"/>
      </w:r>
      <w:r w:rsidR="000A4F23" w:rsidRPr="005D5EF0">
        <w:rPr>
          <w:rFonts w:ascii="Book Antiqua" w:hAnsi="Book Antiqua" w:cs="Times New Roman"/>
          <w:noProof/>
          <w:vertAlign w:val="superscript"/>
        </w:rPr>
        <w:t>[4]</w:t>
      </w:r>
      <w:r w:rsidR="000A4F23" w:rsidRPr="005D5EF0">
        <w:rPr>
          <w:rFonts w:ascii="Book Antiqua" w:hAnsi="Book Antiqua" w:cs="Times New Roman"/>
        </w:rPr>
        <w:fldChar w:fldCharType="end"/>
      </w:r>
      <w:r w:rsidRPr="005D5EF0">
        <w:rPr>
          <w:rFonts w:ascii="Book Antiqua" w:hAnsi="Book Antiqua" w:cs="Times New Roman"/>
        </w:rPr>
        <w:t xml:space="preserve">. </w:t>
      </w:r>
    </w:p>
    <w:p w14:paraId="119BB25B" w14:textId="200779CB" w:rsidR="004E2B5A" w:rsidRPr="005D5EF0" w:rsidRDefault="004E2B5A" w:rsidP="000A4F23">
      <w:pPr>
        <w:adjustRightInd w:val="0"/>
        <w:snapToGrid w:val="0"/>
        <w:spacing w:line="360" w:lineRule="auto"/>
        <w:ind w:firstLineChars="100" w:firstLine="240"/>
        <w:jc w:val="both"/>
        <w:rPr>
          <w:rFonts w:ascii="Book Antiqua" w:hAnsi="Book Antiqua" w:cs="Times New Roman"/>
        </w:rPr>
      </w:pPr>
      <w:r w:rsidRPr="005D5EF0">
        <w:rPr>
          <w:rFonts w:ascii="Book Antiqua" w:hAnsi="Book Antiqua" w:cs="Times New Roman"/>
        </w:rPr>
        <w:t>A national census showed that the number of elderly (&gt; 65 years old) and late-stage elderly (&gt; 75 years old) people has increased rapidly over the last 10 years</w:t>
      </w:r>
      <w:r w:rsidR="000A4F23" w:rsidRPr="005D5EF0">
        <w:rPr>
          <w:rFonts w:ascii="Book Antiqua" w:hAnsi="Book Antiqua" w:cs="Times New Roman"/>
        </w:rPr>
        <w:fldChar w:fldCharType="begin"/>
      </w:r>
      <w:r w:rsidR="000A4F23" w:rsidRPr="005D5EF0">
        <w:rPr>
          <w:rFonts w:ascii="Book Antiqua" w:hAnsi="Book Antiqua" w:cs="Times New Roman"/>
        </w:rPr>
        <w:instrText xml:space="preserve"> ADDIN EN.CITE &lt;EndNote&gt;&lt;Cite&gt;&lt;RecNum&gt;15&lt;/RecNum&gt;&lt;DisplayText&gt;&lt;style face="superscript"&gt;[5]&lt;/style&gt;&lt;/DisplayText&gt;&lt;record&gt;&lt;rec-number&gt;15&lt;/rec-number&gt;&lt;foreign-keys&gt;&lt;key app="EN" db-id="v22f5zet8wvw5eerz2lx290lzfapef0xdpad" timestamp="1549795978"&gt;15&lt;/key&gt;&lt;/foreign-keys&gt;&lt;ref-type name="Journal Article"&gt;17&lt;/ref-type&gt;&lt;contributors&gt;&lt;/contributors&gt;&lt;titles&gt;&lt;title&gt;A national census, Statistics Bureau, Ministry of Internal Affairs and Communications.&lt;/title&gt;&lt;/titles&gt;&lt;dates&gt;&lt;/dates&gt;&lt;urls&gt;&lt;/urls&gt;&lt;/record&gt;&lt;/Cite&gt;&lt;/EndNote&gt;</w:instrText>
      </w:r>
      <w:r w:rsidR="000A4F23" w:rsidRPr="005D5EF0">
        <w:rPr>
          <w:rFonts w:ascii="Book Antiqua" w:hAnsi="Book Antiqua" w:cs="Times New Roman"/>
        </w:rPr>
        <w:fldChar w:fldCharType="separate"/>
      </w:r>
      <w:r w:rsidR="000A4F23" w:rsidRPr="005D5EF0">
        <w:rPr>
          <w:rFonts w:ascii="Book Antiqua" w:hAnsi="Book Antiqua" w:cs="Times New Roman"/>
          <w:noProof/>
          <w:vertAlign w:val="superscript"/>
        </w:rPr>
        <w:t>[5]</w:t>
      </w:r>
      <w:r w:rsidR="000A4F23" w:rsidRPr="005D5EF0">
        <w:rPr>
          <w:rFonts w:ascii="Book Antiqua" w:hAnsi="Book Antiqua" w:cs="Times New Roman"/>
        </w:rPr>
        <w:fldChar w:fldCharType="end"/>
      </w:r>
      <w:r w:rsidRPr="005D5EF0">
        <w:rPr>
          <w:rFonts w:ascii="Book Antiqua" w:hAnsi="Book Antiqua" w:cs="Times New Roman"/>
        </w:rPr>
        <w:t xml:space="preserve">. According to the </w:t>
      </w:r>
      <w:r w:rsidR="00F474C4" w:rsidRPr="005D5EF0">
        <w:rPr>
          <w:rFonts w:ascii="Book Antiqua" w:hAnsi="Book Antiqua"/>
        </w:rPr>
        <w:t>Japan National Database</w:t>
      </w:r>
      <w:r w:rsidRPr="005D5EF0">
        <w:rPr>
          <w:rFonts w:ascii="Book Antiqua" w:hAnsi="Book Antiqua" w:cs="Times New Roman"/>
        </w:rPr>
        <w:t>, most NSAIDs, antiplatelet drugs, and anticoagulants are prescribed to persons over 65 years old</w:t>
      </w:r>
      <w:r w:rsidR="000A4F23" w:rsidRPr="005D5EF0">
        <w:rPr>
          <w:rFonts w:ascii="Book Antiqua" w:hAnsi="Book Antiqua" w:cs="Times New Roman"/>
        </w:rPr>
        <w:fldChar w:fldCharType="begin"/>
      </w:r>
      <w:r w:rsidR="000A4F23" w:rsidRPr="005D5EF0">
        <w:rPr>
          <w:rFonts w:ascii="Book Antiqua" w:hAnsi="Book Antiqua" w:cs="Times New Roman"/>
        </w:rPr>
        <w:instrText xml:space="preserve"> ADDIN EN.CITE &lt;EndNote&gt;&lt;Cite&gt;&lt;RecNum&gt;16&lt;/RecNum&gt;&lt;DisplayText&gt;&lt;style face="superscript"&gt;[6]&lt;/style&gt;&lt;/DisplayText&gt;&lt;record&gt;&lt;rec-number&gt;16&lt;/rec-number&gt;&lt;foreign-keys&gt;&lt;key app="EN" db-id="v22f5zet8wvw5eerz2lx290lzfapef0xdpad" timestamp="1549796010"&gt;16&lt;/key&gt;&lt;/foreign-keys&gt;&lt;ref-type name="Journal Article"&gt;17&lt;/ref-type&gt;&lt;contributors&gt;&lt;/contributors&gt;&lt;titles&gt;&lt;title&gt;The second time NDB open data in 2015, Ministry of Health, Labor and Welfare.&lt;/title&gt;&lt;/titles&gt;&lt;dates&gt;&lt;/dates&gt;&lt;urls&gt;&lt;/urls&gt;&lt;/record&gt;&lt;/Cite&gt;&lt;/EndNote&gt;</w:instrText>
      </w:r>
      <w:r w:rsidR="000A4F23" w:rsidRPr="005D5EF0">
        <w:rPr>
          <w:rFonts w:ascii="Book Antiqua" w:hAnsi="Book Antiqua" w:cs="Times New Roman"/>
        </w:rPr>
        <w:fldChar w:fldCharType="separate"/>
      </w:r>
      <w:r w:rsidR="000A4F23" w:rsidRPr="005D5EF0">
        <w:rPr>
          <w:rFonts w:ascii="Book Antiqua" w:hAnsi="Book Antiqua" w:cs="Times New Roman"/>
          <w:noProof/>
          <w:vertAlign w:val="superscript"/>
        </w:rPr>
        <w:t>[6]</w:t>
      </w:r>
      <w:r w:rsidR="000A4F23" w:rsidRPr="005D5EF0">
        <w:rPr>
          <w:rFonts w:ascii="Book Antiqua" w:hAnsi="Book Antiqua" w:cs="Times New Roman"/>
        </w:rPr>
        <w:fldChar w:fldCharType="end"/>
      </w:r>
      <w:r w:rsidRPr="005D5EF0">
        <w:rPr>
          <w:rFonts w:ascii="Book Antiqua" w:hAnsi="Book Antiqua" w:cs="Times New Roman"/>
        </w:rPr>
        <w:t xml:space="preserve">. Therefore, the number of prescriptions for NSAIDs and </w:t>
      </w:r>
      <w:r w:rsidR="000D3495" w:rsidRPr="005D5EF0">
        <w:rPr>
          <w:rFonts w:ascii="Book Antiqua" w:hAnsi="Book Antiqua" w:cs="Times New Roman"/>
        </w:rPr>
        <w:t>antithrombotic</w:t>
      </w:r>
      <w:r w:rsidRPr="005D5EF0">
        <w:rPr>
          <w:rFonts w:ascii="Book Antiqua" w:hAnsi="Book Antiqua" w:cs="Times New Roman"/>
        </w:rPr>
        <w:t xml:space="preserve"> drugs is increasing as the population ages. </w:t>
      </w:r>
    </w:p>
    <w:p w14:paraId="1D161990" w14:textId="17F591B3" w:rsidR="004E2B5A" w:rsidRPr="005D5EF0" w:rsidRDefault="004E2B5A" w:rsidP="000A4F23">
      <w:pPr>
        <w:adjustRightInd w:val="0"/>
        <w:snapToGrid w:val="0"/>
        <w:spacing w:line="360" w:lineRule="auto"/>
        <w:ind w:firstLineChars="100" w:firstLine="240"/>
        <w:jc w:val="both"/>
        <w:rPr>
          <w:rFonts w:ascii="Book Antiqua" w:hAnsi="Book Antiqua" w:cs="Times New Roman"/>
        </w:rPr>
      </w:pPr>
      <w:r w:rsidRPr="005D5EF0">
        <w:rPr>
          <w:rFonts w:ascii="Book Antiqua" w:hAnsi="Book Antiqua" w:cs="Times New Roman"/>
        </w:rPr>
        <w:t>Endoscopic methods for treating gastric ulcer bleeding have advanced during the last 10 years</w:t>
      </w:r>
      <w:r w:rsidR="000A4F23" w:rsidRPr="005D5EF0">
        <w:rPr>
          <w:rFonts w:ascii="Book Antiqua" w:hAnsi="Book Antiqua" w:cs="Times New Roman"/>
        </w:rPr>
        <w:fldChar w:fldCharType="begin"/>
      </w:r>
      <w:r w:rsidR="000A4F23" w:rsidRPr="005D5EF0">
        <w:rPr>
          <w:rFonts w:ascii="Book Antiqua" w:hAnsi="Book Antiqua" w:cs="Times New Roman"/>
        </w:rPr>
        <w:instrText xml:space="preserve"> ADDIN EN.CITE &lt;EndNote&gt;&lt;Cite&gt;&lt;Author&gt;Toka&lt;/Author&gt;&lt;Year&gt;2019&lt;/Year&gt;&lt;RecNum&gt;48&lt;/RecNum&gt;&lt;DisplayText&gt;&lt;style face="superscript"&gt;[7]&lt;/style&gt;&lt;/DisplayText&gt;&lt;record&gt;&lt;rec-number&gt;48&lt;/rec-number&gt;&lt;foreign-keys&gt;&lt;key app="EN" db-id="v22f5zet8wvw5eerz2lx290lzfapef0xdpad" timestamp="1553517355"&gt;48&lt;/key&gt;&lt;/foreign-keys&gt;&lt;ref-type name="Journal Article"&gt;17&lt;/ref-type&gt;&lt;contributors&gt;&lt;authors&gt;&lt;author&gt;Toka, B.&lt;/author&gt;&lt;author&gt;Eminler, A. T.&lt;/author&gt;&lt;author&gt;Karacaer, C.&lt;/author&gt;&lt;author&gt;Uslan, M. I.&lt;/author&gt;&lt;author&gt;Koksal, A. S.&lt;/author&gt;&lt;author&gt;Parlak, E.&lt;/author&gt;&lt;/authors&gt;&lt;/contributors&gt;&lt;auth-address&gt;Department of Gastroenterology, Sakarya University Faculty of Medicine, Sakarya, Turkey.&amp;#xD;Department of Internal Medicine, Sakarya Education and Training Hospital, Sakarya, Turkey.&lt;/auth-address&gt;&lt;titles&gt;&lt;title&gt;Comparison of monopolar hemostatic forceps with soft coagulation versus hemoclip for peptic ulcer bleeding: a randomized trial (with video)&lt;/title&gt;&lt;secondary-title&gt;Gastrointest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792-802&lt;/pages&gt;&lt;volume&gt;89&lt;/volume&gt;&lt;number&gt;4&lt;/number&gt;&lt;edition&gt;2018/10/21&lt;/edition&gt;&lt;dates&gt;&lt;year&gt;2019&lt;/year&gt;&lt;pub-dates&gt;&lt;date&gt;Apr&lt;/date&gt;&lt;/pub-dates&gt;&lt;/dates&gt;&lt;isbn&gt;0016-5107&lt;/isbn&gt;&lt;accession-num&gt;30342026&lt;/accession-num&gt;&lt;urls&gt;&lt;/urls&gt;&lt;electronic-resource-num&gt;10.1016/j.gie.2018.10.011&lt;/electronic-resource-num&gt;&lt;remote-database-provider&gt;NLM&lt;/remote-database-provider&gt;&lt;language&gt;eng&lt;/language&gt;&lt;/record&gt;&lt;/Cite&gt;&lt;/EndNote&gt;</w:instrText>
      </w:r>
      <w:r w:rsidR="000A4F23" w:rsidRPr="005D5EF0">
        <w:rPr>
          <w:rFonts w:ascii="Book Antiqua" w:hAnsi="Book Antiqua" w:cs="Times New Roman"/>
        </w:rPr>
        <w:fldChar w:fldCharType="separate"/>
      </w:r>
      <w:r w:rsidR="000A4F23" w:rsidRPr="005D5EF0">
        <w:rPr>
          <w:rFonts w:ascii="Book Antiqua" w:hAnsi="Book Antiqua" w:cs="Times New Roman"/>
          <w:noProof/>
          <w:vertAlign w:val="superscript"/>
        </w:rPr>
        <w:t>[7]</w:t>
      </w:r>
      <w:r w:rsidR="000A4F23" w:rsidRPr="005D5EF0">
        <w:rPr>
          <w:rFonts w:ascii="Book Antiqua" w:hAnsi="Book Antiqua" w:cs="Times New Roman"/>
        </w:rPr>
        <w:fldChar w:fldCharType="end"/>
      </w:r>
      <w:r w:rsidRPr="005D5EF0">
        <w:rPr>
          <w:rFonts w:ascii="Book Antiqua" w:hAnsi="Book Antiqua" w:cs="Times New Roman"/>
        </w:rPr>
        <w:t xml:space="preserve">. In the past, injection and clipping were the major methods used for endoscopic </w:t>
      </w:r>
      <w:proofErr w:type="gramStart"/>
      <w:r w:rsidRPr="005D5EF0">
        <w:rPr>
          <w:rFonts w:ascii="Book Antiqua" w:hAnsi="Book Antiqua" w:cs="Times New Roman"/>
        </w:rPr>
        <w:t>hemostasis</w:t>
      </w:r>
      <w:proofErr w:type="gramEnd"/>
      <w:r w:rsidR="000A4F23" w:rsidRPr="005D5EF0">
        <w:rPr>
          <w:rFonts w:ascii="Book Antiqua" w:hAnsi="Book Antiqua" w:cs="Times New Roman"/>
        </w:rPr>
        <w:fldChar w:fldCharType="begin">
          <w:fldData xml:space="preserve">PEVuZE5vdGU+PENpdGU+PEF1dGhvcj5QYW5lczwvQXV0aG9yPjxZZWFyPjE5ODc8L1llYXI+PFJl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ZGljYWw+PGZ1bGwtdGl0bGU+R2FzdHJvaW50ZXN0IEVuZG9zYzwvZnVsbC10aXRsZT48YWJici0x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</w:fldData>
        </w:fldChar>
      </w:r>
      <w:r w:rsidR="000A4F23" w:rsidRPr="005D5EF0">
        <w:rPr>
          <w:rFonts w:ascii="Book Antiqua" w:hAnsi="Book Antiqua" w:cs="Times New Roman"/>
        </w:rPr>
        <w:instrText xml:space="preserve"> ADDIN EN.CITE </w:instrText>
      </w:r>
      <w:r w:rsidR="000A4F23" w:rsidRPr="005D5EF0">
        <w:rPr>
          <w:rFonts w:ascii="Book Antiqua" w:hAnsi="Book Antiqua" w:cs="Times New Roman"/>
        </w:rPr>
        <w:fldChar w:fldCharType="begin">
          <w:fldData xml:space="preserve">PEVuZE5vdGU+PENpdGU+PEF1dGhvcj5QYW5lczwvQXV0aG9yPjxZZWFyPjE5ODc8L1llYXI+PFJl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ZGljYWw+PGZ1bGwtdGl0bGU+R2FzdHJvaW50ZXN0IEVuZG9zYzwvZnVsbC10aXRsZT48YWJici0x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</w:fldData>
        </w:fldChar>
      </w:r>
      <w:r w:rsidR="000A4F23" w:rsidRPr="005D5EF0">
        <w:rPr>
          <w:rFonts w:ascii="Book Antiqua" w:hAnsi="Book Antiqua" w:cs="Times New Roman"/>
        </w:rPr>
        <w:instrText xml:space="preserve"> ADDIN EN.CITE.DATA </w:instrText>
      </w:r>
      <w:r w:rsidR="000A4F23" w:rsidRPr="005D5EF0">
        <w:rPr>
          <w:rFonts w:ascii="Book Antiqua" w:hAnsi="Book Antiqua" w:cs="Times New Roman"/>
        </w:rPr>
      </w:r>
      <w:r w:rsidR="000A4F23" w:rsidRPr="005D5EF0">
        <w:rPr>
          <w:rFonts w:ascii="Book Antiqua" w:hAnsi="Book Antiqua" w:cs="Times New Roman"/>
        </w:rPr>
        <w:fldChar w:fldCharType="end"/>
      </w:r>
      <w:r w:rsidR="000A4F23" w:rsidRPr="005D5EF0">
        <w:rPr>
          <w:rFonts w:ascii="Book Antiqua" w:hAnsi="Book Antiqua" w:cs="Times New Roman"/>
        </w:rPr>
      </w:r>
      <w:r w:rsidR="000A4F23" w:rsidRPr="005D5EF0">
        <w:rPr>
          <w:rFonts w:ascii="Book Antiqua" w:hAnsi="Book Antiqua" w:cs="Times New Roman"/>
        </w:rPr>
        <w:fldChar w:fldCharType="separate"/>
      </w:r>
      <w:r w:rsidR="000A4F23" w:rsidRPr="005D5EF0">
        <w:rPr>
          <w:rFonts w:ascii="Book Antiqua" w:hAnsi="Book Antiqua" w:cs="Times New Roman"/>
          <w:noProof/>
          <w:vertAlign w:val="superscript"/>
        </w:rPr>
        <w:t>[8,9]</w:t>
      </w:r>
      <w:r w:rsidR="000A4F23" w:rsidRPr="005D5EF0">
        <w:rPr>
          <w:rFonts w:ascii="Book Antiqua" w:hAnsi="Book Antiqua" w:cs="Times New Roman"/>
        </w:rPr>
        <w:fldChar w:fldCharType="end"/>
      </w:r>
      <w:r w:rsidRPr="005D5EF0">
        <w:rPr>
          <w:rFonts w:ascii="Book Antiqua" w:hAnsi="Book Antiqua" w:cs="Times New Roman"/>
        </w:rPr>
        <w:t xml:space="preserve">. Endoscopic </w:t>
      </w:r>
      <w:proofErr w:type="spellStart"/>
      <w:r w:rsidRPr="005D5EF0">
        <w:rPr>
          <w:rFonts w:ascii="Book Antiqua" w:hAnsi="Book Antiqua" w:cs="Times New Roman"/>
        </w:rPr>
        <w:t>submucosal</w:t>
      </w:r>
      <w:proofErr w:type="spellEnd"/>
      <w:r w:rsidRPr="005D5EF0">
        <w:rPr>
          <w:rFonts w:ascii="Book Antiqua" w:hAnsi="Book Antiqua" w:cs="Times New Roman"/>
        </w:rPr>
        <w:t xml:space="preserve"> dissection for early gastric cancer is performed widely in Japan</w:t>
      </w:r>
      <w:r w:rsidR="000A4F23" w:rsidRPr="005D5EF0">
        <w:rPr>
          <w:rFonts w:ascii="Book Antiqua" w:hAnsi="Book Antiqua" w:cs="Times New Roman"/>
        </w:rPr>
        <w:fldChar w:fldCharType="begin"/>
      </w:r>
      <w:r w:rsidR="000A4F23" w:rsidRPr="005D5EF0">
        <w:rPr>
          <w:rFonts w:ascii="Book Antiqua" w:hAnsi="Book Antiqua" w:cs="Times New Roman"/>
        </w:rPr>
        <w:instrText xml:space="preserve"> ADDIN EN.CITE &lt;EndNote&gt;&lt;Cite&gt;&lt;Author&gt;Kakushima&lt;/Author&gt;&lt;Year&gt;2008&lt;/Year&gt;&lt;RecNum&gt;47&lt;/RecNum&gt;&lt;DisplayText&gt;&lt;style face="superscript"&gt;[10]&lt;/style&gt;&lt;/DisplayText&gt;&lt;record&gt;&lt;rec-number&gt;47&lt;/rec-number&gt;&lt;foreign-keys&gt;&lt;key app="EN" db-id="v22f5zet8wvw5eerz2lx290lzfapef0xdpad" timestamp="1553515869"&gt;47&lt;/key&gt;&lt;/foreign-keys&gt;&lt;ref-type name="Journal Article"&gt;17&lt;/ref-type&gt;&lt;contributors&gt;&lt;authors&gt;&lt;author&gt;Kakushima, N.&lt;/author&gt;&lt;author&gt;Fujishiro, M.&lt;/author&gt;&lt;/authors&gt;&lt;/contributors&gt;&lt;auth-address&gt;Department of Gastroenterology, The University of Tokyo, Graduate School of Medicine, 7-3-1 Hongo, Bunkyoku, Tokyo 113-8655, Japan. kakushin-tky@umin.ac.jp&lt;/auth-address&gt;&lt;titles&gt;&lt;title&gt;Endoscopic submucosal dissection for gastrointestinal neoplasms&lt;/title&gt;&lt;secondary-title&gt;World J Gastroenterol&lt;/secondary-title&gt;&lt;alt-title&gt;World journal of gastroenterology&lt;/alt-title&gt;&lt;/titles&gt;&lt;periodical&gt;&lt;full-title&gt;World J Gastroenterol&lt;/full-title&gt;&lt;abbr-1&gt;World journal of gastroenterology&lt;/abbr-1&gt;&lt;/periodical&gt;&lt;alt-periodical&gt;&lt;full-title&gt;World J Gastroenterol&lt;/full-title&gt;&lt;abbr-1&gt;World journal of gastroenterology&lt;/abbr-1&gt;&lt;/alt-periodical&gt;&lt;pages&gt;2962-7&lt;/pages&gt;&lt;volume&gt;14&lt;/volume&gt;&lt;number&gt;19&lt;/number&gt;&lt;edition&gt;2008/05/22&lt;/edition&gt;&lt;keywords&gt;&lt;keyword&gt;Clinical Competence&lt;/keyword&gt;&lt;keyword&gt;*Endoscopy, Gastrointestinal/adverse effects&lt;/keyword&gt;&lt;keyword&gt;Gastrointestinal Neoplasms/pathology/*surgery&lt;/keyword&gt;&lt;keyword&gt;Humans&lt;/keyword&gt;&lt;keyword&gt;Mucous Membrane/pathology/surgery&lt;/keyword&gt;&lt;keyword&gt;Neoplasm Invasiveness&lt;/keyword&gt;&lt;keyword&gt;Patient Selection&lt;/keyword&gt;&lt;keyword&gt;Postoperative Care&lt;/keyword&gt;&lt;keyword&gt;Treatment Outcome&lt;/keyword&gt;&lt;/keywords&gt;&lt;dates&gt;&lt;year&gt;2008&lt;/year&gt;&lt;pub-dates&gt;&lt;date&gt;May 21&lt;/date&gt;&lt;/pub-dates&gt;&lt;/dates&gt;&lt;isbn&gt;1007-9327 (Print)&amp;#xD;1007-9327&lt;/isbn&gt;&lt;accession-num&gt;18494043&lt;/accession-num&gt;&lt;urls&gt;&lt;/urls&gt;&lt;custom2&gt;PMC2712159&lt;/custom2&gt;&lt;remote-database-provider&gt;NLM&lt;/remote-database-provider&gt;&lt;language&gt;eng&lt;/language&gt;&lt;/record&gt;&lt;/Cite&gt;&lt;/EndNote&gt;</w:instrText>
      </w:r>
      <w:r w:rsidR="000A4F23" w:rsidRPr="005D5EF0">
        <w:rPr>
          <w:rFonts w:ascii="Book Antiqua" w:hAnsi="Book Antiqua" w:cs="Times New Roman"/>
        </w:rPr>
        <w:fldChar w:fldCharType="separate"/>
      </w:r>
      <w:r w:rsidR="000A4F23" w:rsidRPr="005D5EF0">
        <w:rPr>
          <w:rFonts w:ascii="Book Antiqua" w:hAnsi="Book Antiqua" w:cs="Times New Roman"/>
          <w:noProof/>
          <w:vertAlign w:val="superscript"/>
        </w:rPr>
        <w:t>[10]</w:t>
      </w:r>
      <w:r w:rsidR="000A4F23" w:rsidRPr="005D5EF0">
        <w:rPr>
          <w:rFonts w:ascii="Book Antiqua" w:hAnsi="Book Antiqua" w:cs="Times New Roman"/>
        </w:rPr>
        <w:fldChar w:fldCharType="end"/>
      </w:r>
      <w:r w:rsidRPr="005D5EF0">
        <w:rPr>
          <w:rFonts w:ascii="Book Antiqua" w:hAnsi="Book Antiqua" w:cs="Times New Roman"/>
        </w:rPr>
        <w:t xml:space="preserve">. Accordingly, the use of hemostatic forceps with soft coagulation is now used to stem gastric ulcer </w:t>
      </w:r>
      <w:proofErr w:type="gramStart"/>
      <w:r w:rsidRPr="005D5EF0">
        <w:rPr>
          <w:rFonts w:ascii="Book Antiqua" w:hAnsi="Book Antiqua" w:cs="Times New Roman"/>
        </w:rPr>
        <w:t>bleeding</w:t>
      </w:r>
      <w:proofErr w:type="gramEnd"/>
      <w:r w:rsidR="000A4F23" w:rsidRPr="005D5EF0">
        <w:rPr>
          <w:rFonts w:ascii="Book Antiqua" w:hAnsi="Book Antiqua" w:cs="Times New Roman"/>
        </w:rPr>
        <w:fldChar w:fldCharType="begin">
          <w:fldData xml:space="preserve">PEVuZE5vdGU+PENpdGU+PEF1dGhvcj5OYWdhdGE8L0F1dGhvcj48WWVhcj4yMDEwPC9ZZWFyPjxS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</w:fldData>
        </w:fldChar>
      </w:r>
      <w:r w:rsidR="000A4F23" w:rsidRPr="005D5EF0">
        <w:rPr>
          <w:rFonts w:ascii="Book Antiqua" w:hAnsi="Book Antiqua" w:cs="Times New Roman"/>
        </w:rPr>
        <w:instrText xml:space="preserve"> ADDIN EN.CITE </w:instrText>
      </w:r>
      <w:r w:rsidR="000A4F23" w:rsidRPr="005D5EF0">
        <w:rPr>
          <w:rFonts w:ascii="Book Antiqua" w:hAnsi="Book Antiqua" w:cs="Times New Roman"/>
        </w:rPr>
        <w:fldChar w:fldCharType="begin">
          <w:fldData xml:space="preserve">PEVuZE5vdGU+PENpdGU+PEF1dGhvcj5OYWdhdGE8L0F1dGhvcj48WWVhcj4yMDEwPC9ZZWFyPjxS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</w:fldData>
        </w:fldChar>
      </w:r>
      <w:r w:rsidR="000A4F23" w:rsidRPr="005D5EF0">
        <w:rPr>
          <w:rFonts w:ascii="Book Antiqua" w:hAnsi="Book Antiqua" w:cs="Times New Roman"/>
        </w:rPr>
        <w:instrText xml:space="preserve"> ADDIN EN.CITE.DATA </w:instrText>
      </w:r>
      <w:r w:rsidR="000A4F23" w:rsidRPr="005D5EF0">
        <w:rPr>
          <w:rFonts w:ascii="Book Antiqua" w:hAnsi="Book Antiqua" w:cs="Times New Roman"/>
        </w:rPr>
      </w:r>
      <w:r w:rsidR="000A4F23" w:rsidRPr="005D5EF0">
        <w:rPr>
          <w:rFonts w:ascii="Book Antiqua" w:hAnsi="Book Antiqua" w:cs="Times New Roman"/>
        </w:rPr>
        <w:fldChar w:fldCharType="end"/>
      </w:r>
      <w:r w:rsidR="000A4F23" w:rsidRPr="005D5EF0">
        <w:rPr>
          <w:rFonts w:ascii="Book Antiqua" w:hAnsi="Book Antiqua" w:cs="Times New Roman"/>
        </w:rPr>
      </w:r>
      <w:r w:rsidR="000A4F23" w:rsidRPr="005D5EF0">
        <w:rPr>
          <w:rFonts w:ascii="Book Antiqua" w:hAnsi="Book Antiqua" w:cs="Times New Roman"/>
        </w:rPr>
        <w:fldChar w:fldCharType="separate"/>
      </w:r>
      <w:r w:rsidR="000A4F23" w:rsidRPr="005D5EF0">
        <w:rPr>
          <w:rFonts w:ascii="Book Antiqua" w:hAnsi="Book Antiqua" w:cs="Times New Roman"/>
          <w:noProof/>
          <w:vertAlign w:val="superscript"/>
        </w:rPr>
        <w:t>[11]</w:t>
      </w:r>
      <w:r w:rsidR="000A4F23" w:rsidRPr="005D5EF0">
        <w:rPr>
          <w:rFonts w:ascii="Book Antiqua" w:hAnsi="Book Antiqua" w:cs="Times New Roman"/>
        </w:rPr>
        <w:fldChar w:fldCharType="end"/>
      </w:r>
      <w:r w:rsidRPr="005D5EF0">
        <w:rPr>
          <w:rFonts w:ascii="Book Antiqua" w:hAnsi="Book Antiqua" w:cs="Times New Roman"/>
        </w:rPr>
        <w:t xml:space="preserve">. In addition, a first-in-class potassium-competitive acid blocker (P-CAB), which provides more rapid, stronger, and continuous gastric acid suppression than conventional proton pump inhibitors (PPIs), was introduced to the market in 2015. Thus, </w:t>
      </w:r>
      <w:r w:rsidR="00F474C4" w:rsidRPr="005D5EF0">
        <w:rPr>
          <w:rFonts w:ascii="Book Antiqua" w:hAnsi="Book Antiqua" w:cs="Times New Roman"/>
        </w:rPr>
        <w:t xml:space="preserve">the </w:t>
      </w:r>
      <w:r w:rsidRPr="005D5EF0">
        <w:rPr>
          <w:rFonts w:ascii="Book Antiqua" w:hAnsi="Book Antiqua" w:cs="Times New Roman"/>
        </w:rPr>
        <w:t>causes</w:t>
      </w:r>
      <w:r w:rsidR="00F474C4" w:rsidRPr="005D5EF0">
        <w:rPr>
          <w:rFonts w:ascii="Book Antiqua" w:hAnsi="Book Antiqua" w:cs="Times New Roman"/>
        </w:rPr>
        <w:t xml:space="preserve"> of</w:t>
      </w:r>
      <w:r w:rsidRPr="005D5EF0">
        <w:rPr>
          <w:rFonts w:ascii="Book Antiqua" w:hAnsi="Book Antiqua" w:cs="Times New Roman"/>
        </w:rPr>
        <w:t xml:space="preserve"> and treatments for gastric ulcer bleeding have changed over the last decade. </w:t>
      </w:r>
      <w:r w:rsidR="00F474C4" w:rsidRPr="005D5EF0">
        <w:rPr>
          <w:rFonts w:ascii="Book Antiqua" w:hAnsi="Book Antiqua" w:cs="Times New Roman"/>
        </w:rPr>
        <w:t>In this study</w:t>
      </w:r>
      <w:r w:rsidRPr="005D5EF0">
        <w:rPr>
          <w:rFonts w:ascii="Book Antiqua" w:hAnsi="Book Antiqua" w:cs="Times New Roman"/>
        </w:rPr>
        <w:t xml:space="preserve">, we examined </w:t>
      </w:r>
      <w:r w:rsidR="00D2397A" w:rsidRPr="005D5EF0">
        <w:rPr>
          <w:rFonts w:ascii="Book Antiqua" w:hAnsi="Book Antiqua" w:cs="Times New Roman"/>
        </w:rPr>
        <w:t xml:space="preserve">the </w:t>
      </w:r>
      <w:r w:rsidRPr="005D5EF0">
        <w:rPr>
          <w:rFonts w:ascii="Book Antiqua" w:hAnsi="Book Antiqua" w:cs="Times New Roman"/>
        </w:rPr>
        <w:t xml:space="preserve">trends in the causes and treatments of gastric ulcer bleeding in </w:t>
      </w:r>
      <w:r w:rsidR="00D2397A" w:rsidRPr="005D5EF0">
        <w:rPr>
          <w:rFonts w:ascii="Book Antiqua" w:hAnsi="Book Antiqua" w:cs="Times New Roman"/>
        </w:rPr>
        <w:t>the metropolitan area of Japan</w:t>
      </w:r>
      <w:r w:rsidRPr="005D5EF0">
        <w:rPr>
          <w:rFonts w:ascii="Book Antiqua" w:hAnsi="Book Antiqua" w:cs="Times New Roman"/>
        </w:rPr>
        <w:t>, and examined the relationship between factors that cause gastric ulcer bleeding.</w:t>
      </w:r>
    </w:p>
    <w:p w14:paraId="268B81D7" w14:textId="77777777" w:rsidR="00D94FAB" w:rsidRPr="005D5EF0" w:rsidRDefault="00D94FAB" w:rsidP="00C002AD">
      <w:pPr>
        <w:adjustRightInd w:val="0"/>
        <w:snapToGrid w:val="0"/>
        <w:spacing w:line="360" w:lineRule="auto"/>
        <w:jc w:val="both"/>
        <w:rPr>
          <w:rFonts w:ascii="Book Antiqua" w:hAnsi="Book Antiqua" w:cs="Times New Roman"/>
        </w:rPr>
      </w:pPr>
    </w:p>
    <w:p w14:paraId="5D9544EC" w14:textId="357535C7" w:rsidR="004E2B5A" w:rsidRPr="005D5EF0" w:rsidRDefault="004E2B5A" w:rsidP="00C002AD">
      <w:pPr>
        <w:adjustRightInd w:val="0"/>
        <w:snapToGrid w:val="0"/>
        <w:spacing w:line="360" w:lineRule="auto"/>
        <w:jc w:val="both"/>
        <w:rPr>
          <w:rFonts w:ascii="Book Antiqua" w:hAnsi="Book Antiqua" w:cs="Times New Roman"/>
          <w:b/>
        </w:rPr>
      </w:pPr>
      <w:r w:rsidRPr="005D5EF0">
        <w:rPr>
          <w:rFonts w:ascii="Book Antiqua" w:hAnsi="Book Antiqua" w:cs="Times New Roman"/>
          <w:b/>
        </w:rPr>
        <w:lastRenderedPageBreak/>
        <w:t>M</w:t>
      </w:r>
      <w:r w:rsidR="001F0CA8" w:rsidRPr="005D5EF0">
        <w:rPr>
          <w:rFonts w:ascii="Book Antiqua" w:hAnsi="Book Antiqua" w:cs="Times New Roman"/>
          <w:b/>
        </w:rPr>
        <w:t>ATERIALS AND METHODS</w:t>
      </w:r>
    </w:p>
    <w:p w14:paraId="4281EA13" w14:textId="77777777" w:rsidR="004E2B5A" w:rsidRPr="005D5EF0" w:rsidRDefault="004E2B5A" w:rsidP="00C002AD">
      <w:pPr>
        <w:adjustRightInd w:val="0"/>
        <w:snapToGrid w:val="0"/>
        <w:spacing w:line="360" w:lineRule="auto"/>
        <w:jc w:val="both"/>
        <w:rPr>
          <w:rFonts w:ascii="Book Antiqua" w:hAnsi="Book Antiqua" w:cs="Times New Roman"/>
          <w:b/>
          <w:bCs/>
          <w:i/>
        </w:rPr>
      </w:pPr>
      <w:r w:rsidRPr="005D5EF0">
        <w:rPr>
          <w:rFonts w:ascii="Book Antiqua" w:hAnsi="Book Antiqua" w:cs="Times New Roman"/>
          <w:b/>
          <w:bCs/>
          <w:i/>
        </w:rPr>
        <w:t>Study population</w:t>
      </w:r>
    </w:p>
    <w:p w14:paraId="0CFDBAAA" w14:textId="7F84567C" w:rsidR="004E2B5A" w:rsidRPr="005D5EF0" w:rsidRDefault="004E2B5A" w:rsidP="00C002AD">
      <w:pPr>
        <w:adjustRightInd w:val="0"/>
        <w:snapToGrid w:val="0"/>
        <w:spacing w:line="360" w:lineRule="auto"/>
        <w:jc w:val="both"/>
        <w:rPr>
          <w:rFonts w:ascii="Book Antiqua" w:hAnsi="Book Antiqua" w:cs="Times New Roman"/>
        </w:rPr>
      </w:pPr>
      <w:r w:rsidRPr="005D5EF0">
        <w:rPr>
          <w:rFonts w:ascii="Book Antiqua" w:hAnsi="Book Antiqua" w:cs="Times New Roman"/>
        </w:rPr>
        <w:t xml:space="preserve">Data from </w:t>
      </w:r>
      <w:r w:rsidRPr="005D5EF0">
        <w:rPr>
          <w:rFonts w:ascii="Book Antiqua" w:hAnsi="Book Antiqua" w:cs="Times New Roman"/>
          <w:bCs/>
        </w:rPr>
        <w:t xml:space="preserve">patients </w:t>
      </w:r>
      <w:r w:rsidRPr="005D5EF0">
        <w:rPr>
          <w:rFonts w:ascii="Book Antiqua" w:hAnsi="Book Antiqua" w:cs="Times New Roman"/>
        </w:rPr>
        <w:t>admitted to National Hospital Organization Tokyo Medical Center with a gastric ulcer between 2006 and 2016 were examined retrospectively.</w:t>
      </w:r>
      <w:r w:rsidR="00243393" w:rsidRPr="005D5EF0">
        <w:rPr>
          <w:rFonts w:ascii="Book Antiqua" w:hAnsi="Book Antiqua" w:cs="Times New Roman"/>
        </w:rPr>
        <w:t xml:space="preserve"> Patients were </w:t>
      </w:r>
      <w:r w:rsidR="00F474C4" w:rsidRPr="005D5EF0">
        <w:rPr>
          <w:rFonts w:ascii="Book Antiqua" w:hAnsi="Book Antiqua" w:cs="Times New Roman"/>
        </w:rPr>
        <w:t>selected</w:t>
      </w:r>
      <w:r w:rsidR="008031E7" w:rsidRPr="005D5EF0">
        <w:rPr>
          <w:rFonts w:ascii="Book Antiqua" w:hAnsi="Book Antiqua" w:cs="Times New Roman"/>
        </w:rPr>
        <w:t xml:space="preserve"> </w:t>
      </w:r>
      <w:r w:rsidR="00243393" w:rsidRPr="005D5EF0">
        <w:rPr>
          <w:rFonts w:ascii="Book Antiqua" w:hAnsi="Book Antiqua" w:cs="Times New Roman"/>
        </w:rPr>
        <w:t>from the</w:t>
      </w:r>
      <w:r w:rsidR="00F474C4" w:rsidRPr="005D5EF0">
        <w:rPr>
          <w:rFonts w:ascii="Book Antiqua" w:hAnsi="Book Antiqua" w:cs="Times New Roman"/>
        </w:rPr>
        <w:t xml:space="preserve"> inpatient</w:t>
      </w:r>
      <w:r w:rsidR="00243393" w:rsidRPr="005D5EF0">
        <w:rPr>
          <w:rFonts w:ascii="Book Antiqua" w:hAnsi="Book Antiqua" w:cs="Times New Roman"/>
        </w:rPr>
        <w:t xml:space="preserve"> database</w:t>
      </w:r>
      <w:r w:rsidR="00F474C4" w:rsidRPr="005D5EF0">
        <w:rPr>
          <w:rFonts w:ascii="Book Antiqua" w:hAnsi="Book Antiqua" w:cs="Times New Roman"/>
        </w:rPr>
        <w:t>.</w:t>
      </w:r>
      <w:r w:rsidR="00884D9E" w:rsidRPr="005D5EF0">
        <w:rPr>
          <w:rFonts w:ascii="Book Antiqua" w:hAnsi="Book Antiqua" w:cs="Times New Roman"/>
        </w:rPr>
        <w:t xml:space="preserve"> Gastric cancer patients were excluded.</w:t>
      </w:r>
      <w:r w:rsidR="00066AA1" w:rsidRPr="005D5EF0">
        <w:rPr>
          <w:rFonts w:ascii="Book Antiqua" w:hAnsi="Book Antiqua" w:cs="Times New Roman"/>
        </w:rPr>
        <w:t xml:space="preserve"> </w:t>
      </w:r>
      <w:r w:rsidR="00884D9E" w:rsidRPr="005D5EF0">
        <w:rPr>
          <w:rFonts w:ascii="Book Antiqua" w:hAnsi="Book Antiqua" w:cs="Times New Roman"/>
        </w:rPr>
        <w:t>A</w:t>
      </w:r>
      <w:r w:rsidRPr="005D5EF0">
        <w:rPr>
          <w:rFonts w:ascii="Book Antiqua" w:hAnsi="Book Antiqua" w:cs="Times New Roman"/>
        </w:rPr>
        <w:t>ll patients underwent upper gastrointestinal endoscopy during hospitalization.</w:t>
      </w:r>
      <w:r w:rsidR="00066AA1" w:rsidRPr="005D5EF0">
        <w:rPr>
          <w:rFonts w:ascii="Book Antiqua" w:hAnsi="Book Antiqua" w:cs="Times New Roman"/>
        </w:rPr>
        <w:t xml:space="preserve"> </w:t>
      </w:r>
      <w:r w:rsidRPr="005D5EF0">
        <w:rPr>
          <w:rFonts w:ascii="Book Antiqua" w:hAnsi="Book Antiqua" w:cs="Times New Roman"/>
        </w:rPr>
        <w:t xml:space="preserve">Collected data included age, </w:t>
      </w:r>
      <w:r w:rsidR="00F474C4" w:rsidRPr="005D5EF0">
        <w:rPr>
          <w:rFonts w:ascii="Book Antiqua" w:hAnsi="Book Antiqua"/>
        </w:rPr>
        <w:t>medication history</w:t>
      </w:r>
      <w:r w:rsidRPr="005D5EF0">
        <w:rPr>
          <w:rFonts w:ascii="Book Antiqua" w:hAnsi="Book Antiqua" w:cs="Times New Roman"/>
        </w:rPr>
        <w:t xml:space="preserve"> (NSAIDs, </w:t>
      </w:r>
      <w:proofErr w:type="spellStart"/>
      <w:r w:rsidR="000D3495" w:rsidRPr="005D5EF0">
        <w:rPr>
          <w:rFonts w:ascii="Book Antiqua" w:hAnsi="Book Antiqua" w:cs="Times New Roman"/>
        </w:rPr>
        <w:t>antithrombotic</w:t>
      </w:r>
      <w:r w:rsidRPr="005D5EF0">
        <w:rPr>
          <w:rFonts w:ascii="Book Antiqua" w:hAnsi="Book Antiqua" w:cs="Times New Roman"/>
        </w:rPr>
        <w:t>s</w:t>
      </w:r>
      <w:proofErr w:type="spellEnd"/>
      <w:r w:rsidRPr="005D5EF0">
        <w:rPr>
          <w:rFonts w:ascii="Book Antiqua" w:hAnsi="Book Antiqua" w:cs="Times New Roman"/>
        </w:rPr>
        <w:t xml:space="preserve">, and antacids), </w:t>
      </w:r>
      <w:r w:rsidRPr="005D5EF0">
        <w:rPr>
          <w:rFonts w:ascii="Book Antiqua" w:hAnsi="Book Antiqua" w:cs="Times New Roman"/>
          <w:i/>
        </w:rPr>
        <w:t xml:space="preserve">H. pylori </w:t>
      </w:r>
      <w:r w:rsidRPr="005D5EF0">
        <w:rPr>
          <w:rFonts w:ascii="Book Antiqua" w:hAnsi="Book Antiqua" w:cs="Times New Roman"/>
        </w:rPr>
        <w:t xml:space="preserve">infection, method of treatment (endoscopic procedure or medicine), rate of </w:t>
      </w:r>
      <w:proofErr w:type="spellStart"/>
      <w:r w:rsidR="000D3495" w:rsidRPr="005D5EF0">
        <w:rPr>
          <w:rFonts w:ascii="Book Antiqua" w:hAnsi="Book Antiqua" w:cs="Times New Roman"/>
        </w:rPr>
        <w:t>rebleeding</w:t>
      </w:r>
      <w:proofErr w:type="spellEnd"/>
      <w:r w:rsidRPr="005D5EF0">
        <w:rPr>
          <w:rFonts w:ascii="Book Antiqua" w:hAnsi="Book Antiqua" w:cs="Times New Roman"/>
        </w:rPr>
        <w:t xml:space="preserve">, and length of hospital stay. </w:t>
      </w:r>
      <w:proofErr w:type="spellStart"/>
      <w:r w:rsidR="000D3495" w:rsidRPr="005D5EF0">
        <w:rPr>
          <w:rFonts w:ascii="Book Antiqua" w:hAnsi="Book Antiqua" w:cs="Times New Roman"/>
        </w:rPr>
        <w:t>Rebleeding</w:t>
      </w:r>
      <w:proofErr w:type="spellEnd"/>
      <w:r w:rsidRPr="005D5EF0">
        <w:rPr>
          <w:rFonts w:ascii="Book Antiqua" w:hAnsi="Book Antiqua" w:cs="Times New Roman"/>
        </w:rPr>
        <w:t xml:space="preserve"> was defined as the need for further endoscopic treatment after the first treatment. </w:t>
      </w:r>
      <w:r w:rsidRPr="005D5EF0">
        <w:rPr>
          <w:rFonts w:ascii="Book Antiqua" w:hAnsi="Book Antiqua" w:cs="Times New Roman"/>
          <w:i/>
        </w:rPr>
        <w:t>H. pylori</w:t>
      </w:r>
      <w:r w:rsidRPr="005D5EF0">
        <w:rPr>
          <w:rFonts w:ascii="Book Antiqua" w:hAnsi="Book Antiqua" w:cs="Times New Roman"/>
        </w:rPr>
        <w:t xml:space="preserve"> infection was diagnosed if one of the following tests was positive: the serum </w:t>
      </w:r>
      <w:r w:rsidRPr="005D5EF0">
        <w:rPr>
          <w:rFonts w:ascii="Book Antiqua" w:hAnsi="Book Antiqua" w:cs="Times New Roman"/>
          <w:i/>
        </w:rPr>
        <w:t xml:space="preserve">H. pylori </w:t>
      </w:r>
      <w:r w:rsidRPr="005D5EF0">
        <w:rPr>
          <w:rFonts w:ascii="Book Antiqua" w:hAnsi="Book Antiqua" w:cs="Times New Roman"/>
        </w:rPr>
        <w:t xml:space="preserve">antibody test, the </w:t>
      </w:r>
      <w:r w:rsidRPr="005D5EF0">
        <w:rPr>
          <w:rFonts w:ascii="Book Antiqua" w:hAnsi="Book Antiqua" w:cs="Times New Roman"/>
          <w:i/>
        </w:rPr>
        <w:t>H. pylori</w:t>
      </w:r>
      <w:r w:rsidRPr="005D5EF0">
        <w:rPr>
          <w:rFonts w:ascii="Book Antiqua" w:hAnsi="Book Antiqua" w:cs="Times New Roman"/>
        </w:rPr>
        <w:t xml:space="preserve"> stool antigen test, the urea breath test, the rapid urease test, or histological examination of biopsy tissue. </w:t>
      </w:r>
    </w:p>
    <w:p w14:paraId="7CEEC47A" w14:textId="77777777" w:rsidR="004E2B5A" w:rsidRPr="005D5EF0" w:rsidRDefault="004E2B5A" w:rsidP="00C002AD">
      <w:pPr>
        <w:adjustRightInd w:val="0"/>
        <w:snapToGrid w:val="0"/>
        <w:spacing w:line="360" w:lineRule="auto"/>
        <w:jc w:val="both"/>
        <w:rPr>
          <w:rFonts w:ascii="Book Antiqua" w:hAnsi="Book Antiqua" w:cs="Times New Roman"/>
        </w:rPr>
      </w:pPr>
    </w:p>
    <w:p w14:paraId="6EF4696A" w14:textId="77777777" w:rsidR="004E2B5A" w:rsidRPr="005D5EF0" w:rsidRDefault="004E2B5A" w:rsidP="00C002AD">
      <w:pPr>
        <w:adjustRightInd w:val="0"/>
        <w:snapToGrid w:val="0"/>
        <w:spacing w:line="360" w:lineRule="auto"/>
        <w:jc w:val="both"/>
        <w:rPr>
          <w:rFonts w:ascii="Book Antiqua" w:hAnsi="Book Antiqua" w:cs="Times New Roman"/>
          <w:b/>
          <w:bCs/>
        </w:rPr>
      </w:pPr>
      <w:r w:rsidRPr="005D5EF0">
        <w:rPr>
          <w:rFonts w:ascii="Book Antiqua" w:hAnsi="Book Antiqua" w:cs="Times New Roman"/>
          <w:b/>
          <w:bCs/>
          <w:i/>
        </w:rPr>
        <w:t>Study design</w:t>
      </w:r>
    </w:p>
    <w:p w14:paraId="317CF355" w14:textId="6D751ABB" w:rsidR="004E2B5A" w:rsidRPr="005D5EF0" w:rsidRDefault="004E2B5A" w:rsidP="00C002AD">
      <w:pPr>
        <w:adjustRightInd w:val="0"/>
        <w:snapToGrid w:val="0"/>
        <w:spacing w:line="360" w:lineRule="auto"/>
        <w:jc w:val="both"/>
        <w:rPr>
          <w:rFonts w:ascii="Book Antiqua" w:hAnsi="Book Antiqua" w:cs="Times New Roman"/>
        </w:rPr>
      </w:pPr>
      <w:r w:rsidRPr="005D5EF0">
        <w:rPr>
          <w:rFonts w:ascii="Book Antiqua" w:hAnsi="Book Antiqua" w:cs="Times New Roman"/>
        </w:rPr>
        <w:t>The main aim was to examine whether there was a change in the trend of causes, treatments, and prognosis of gastric ulcer bleeding over 10 years. The secondary aim was to examine the relationship between factors that cause gastric ulcer bleeding, and whether this was related to age or time. To evaluate risk factors associated with age and time, the study was divided into two time periods: 2006–2011 and 2012–2016. The study protocol was approved by the Committee for Medical Ethics of the National Hospital Organization Tokyo Medical Center (Approval ID No. R18-043; June 4, 2018) and was conducted in accordance with the Declaration of Helsinki (1975) and its later amendment (1983). Written informed consent was not required, and informed consent included an opt-out clause approved by the Medical Ethics Committee. The study was observational and reported in accordance with the Strengthening Reporting of Observational Studies in Epidemiology guidelines</w:t>
      </w:r>
      <w:r w:rsidR="000A4F23" w:rsidRPr="005D5EF0">
        <w:rPr>
          <w:rFonts w:ascii="Book Antiqua" w:hAnsi="Book Antiqua" w:cs="Times New Roman"/>
        </w:rPr>
        <w:fldChar w:fldCharType="begin"/>
      </w:r>
      <w:r w:rsidR="000A4F23" w:rsidRPr="005D5EF0">
        <w:rPr>
          <w:rFonts w:ascii="Book Antiqua" w:hAnsi="Book Antiqua" w:cs="Times New Roman"/>
        </w:rPr>
        <w:instrText xml:space="preserve"> ADDIN EN.CITE &lt;EndNote&gt;&lt;Cite&gt;&lt;Author&gt;von Elm&lt;/Author&gt;&lt;Year&gt;2007&lt;/Year&gt;&lt;RecNum&gt;2339&lt;/RecNum&gt;&lt;DisplayText&gt;&lt;style face="superscript"&gt;[12]&lt;/style&gt;&lt;/DisplayText&gt;&lt;record&gt;&lt;rec-number&gt;2339&lt;/rec-number&gt;&lt;foreign-keys&gt;&lt;key app="EN" db-id="50wxdpzd9vd5r7e9t5b595djrfpttrxw9avp" timestamp="1558254066"&gt;2339&lt;/key&gt;&lt;/foreign-keys&gt;&lt;ref-type name="Journal Article"&gt;17&lt;/ref-type&gt;&lt;contributors&gt;&lt;authors&gt;&lt;author&gt;von Elm, E.&lt;/author&gt;&lt;author&gt;Altman, D. G.&lt;/author&gt;&lt;author&gt;Egger, M.&lt;/author&gt;&lt;author&gt;Pocock, S. J.&lt;/author&gt;&lt;author&gt;Gotzsche, P. C.&lt;/author&gt;&lt;author&gt;Vandenbroucke, J. P.&lt;/author&gt;&lt;/authors&gt;&lt;/contributors&gt;&lt;auth-address&gt;Institute of Social and Preventive Medicine, University of Bern, Finkenhubelweg 11, CH-3012 Bern, Switzerland. strobe@ispm.unibe.ch&lt;/auth-address&gt;&lt;titles&gt;&lt;title&gt;Strengthening the Reporting of Observational Studies in Epidemiology (STROBE) statement: guidelines for reporting observational studies&lt;/title&gt;&lt;secondary-title&gt;Bmj&lt;/secondary-title&gt;&lt;alt-title&gt;BMJ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ed.)&lt;/abbr-1&gt;&lt;/alt-periodical&gt;&lt;pages&gt;806-8&lt;/pages&gt;&lt;volume&gt;335&lt;/volume&gt;&lt;number&gt;7624&lt;/number&gt;&lt;edition&gt;2007/10/20&lt;/edition&gt;&lt;keywords&gt;&lt;keyword&gt;Biomedical Research/*methods&lt;/keyword&gt;&lt;keyword&gt;Causality&lt;/keyword&gt;&lt;keyword&gt;Consensus&lt;/keyword&gt;&lt;keyword&gt;*Epidemiologic Methods&lt;/keyword&gt;&lt;keyword&gt;*Observation&lt;/keyword&gt;&lt;/keywords&gt;&lt;dates&gt;&lt;year&gt;2007&lt;/year&gt;&lt;pub-dates&gt;&lt;date&gt;Oct 20&lt;/date&gt;&lt;/pub-dates&gt;&lt;/dates&gt;&lt;isbn&gt;0959-8138&lt;/isbn&gt;&lt;accession-num&gt;17947786&lt;/accession-num&gt;&lt;urls&gt;&lt;/urls&gt;&lt;custom2&gt;PMC2034723&lt;/custom2&gt;&lt;electronic-resource-num&gt;10.1136/bmj.39335.541782.AD&lt;/electronic-resource-num&gt;&lt;remote-database-provider&gt;NLM&lt;/remote-database-provider&gt;&lt;language&gt;eng&lt;/language&gt;&lt;/record&gt;&lt;/Cite&gt;&lt;/EndNote&gt;</w:instrText>
      </w:r>
      <w:r w:rsidR="000A4F23" w:rsidRPr="005D5EF0">
        <w:rPr>
          <w:rFonts w:ascii="Book Antiqua" w:hAnsi="Book Antiqua" w:cs="Times New Roman"/>
        </w:rPr>
        <w:fldChar w:fldCharType="separate"/>
      </w:r>
      <w:r w:rsidR="000A4F23" w:rsidRPr="005D5EF0">
        <w:rPr>
          <w:rFonts w:ascii="Book Antiqua" w:hAnsi="Book Antiqua" w:cs="Times New Roman"/>
          <w:noProof/>
          <w:vertAlign w:val="superscript"/>
        </w:rPr>
        <w:t>[12]</w:t>
      </w:r>
      <w:r w:rsidR="000A4F23" w:rsidRPr="005D5EF0">
        <w:rPr>
          <w:rFonts w:ascii="Book Antiqua" w:hAnsi="Book Antiqua" w:cs="Times New Roman"/>
        </w:rPr>
        <w:fldChar w:fldCharType="end"/>
      </w:r>
      <w:r w:rsidRPr="005D5EF0">
        <w:rPr>
          <w:rFonts w:ascii="Book Antiqua" w:hAnsi="Book Antiqua" w:cs="Times New Roman"/>
        </w:rPr>
        <w:t>.</w:t>
      </w:r>
      <w:r w:rsidR="000A4F23" w:rsidRPr="005D5EF0">
        <w:rPr>
          <w:rFonts w:ascii="Book Antiqua" w:hAnsi="Book Antiqua" w:cs="Times New Roman"/>
        </w:rPr>
        <w:t xml:space="preserve"> </w:t>
      </w:r>
    </w:p>
    <w:p w14:paraId="218FC60B" w14:textId="77777777" w:rsidR="004E2B5A" w:rsidRPr="005D5EF0" w:rsidRDefault="004E2B5A" w:rsidP="00C002AD">
      <w:pPr>
        <w:adjustRightInd w:val="0"/>
        <w:snapToGrid w:val="0"/>
        <w:spacing w:line="360" w:lineRule="auto"/>
        <w:jc w:val="both"/>
        <w:rPr>
          <w:rFonts w:ascii="Book Antiqua" w:hAnsi="Book Antiqua" w:cs="Times New Roman"/>
        </w:rPr>
      </w:pPr>
    </w:p>
    <w:p w14:paraId="23AD5662" w14:textId="77777777" w:rsidR="004E2B5A" w:rsidRPr="005D5EF0" w:rsidRDefault="004E2B5A" w:rsidP="00C002AD">
      <w:pPr>
        <w:adjustRightInd w:val="0"/>
        <w:snapToGrid w:val="0"/>
        <w:spacing w:line="360" w:lineRule="auto"/>
        <w:jc w:val="both"/>
        <w:rPr>
          <w:rFonts w:ascii="Book Antiqua" w:eastAsiaTheme="minorHAnsi" w:hAnsi="Book Antiqua" w:cs="Times New Roman"/>
          <w:b/>
          <w:bCs/>
          <w:i/>
        </w:rPr>
      </w:pPr>
      <w:r w:rsidRPr="005D5EF0">
        <w:rPr>
          <w:rFonts w:ascii="Book Antiqua" w:hAnsi="Book Antiqua" w:cs="Times New Roman"/>
          <w:b/>
          <w:bCs/>
          <w:i/>
        </w:rPr>
        <w:t>Statistical analysis</w:t>
      </w:r>
    </w:p>
    <w:p w14:paraId="4BD7C4E5" w14:textId="62B3662F" w:rsidR="004E2B5A" w:rsidRPr="005D5EF0" w:rsidRDefault="004E2B5A" w:rsidP="00C002AD">
      <w:pPr>
        <w:adjustRightInd w:val="0"/>
        <w:snapToGrid w:val="0"/>
        <w:spacing w:line="360" w:lineRule="auto"/>
        <w:jc w:val="both"/>
        <w:rPr>
          <w:rFonts w:ascii="Book Antiqua" w:hAnsi="Book Antiqua" w:cs="Times New Roman"/>
        </w:rPr>
      </w:pPr>
      <w:r w:rsidRPr="005D5EF0">
        <w:rPr>
          <w:rFonts w:ascii="Book Antiqua" w:eastAsiaTheme="minorHAnsi" w:hAnsi="Book Antiqua" w:cs="Times New Roman"/>
        </w:rPr>
        <w:t>All data are expressed as the mean ± standard deviation. Factors associated with gastric ulcer bleeding were evaluated using Fisher’s exact test</w:t>
      </w:r>
      <w:r w:rsidR="00D43427" w:rsidRPr="005D5EF0">
        <w:rPr>
          <w:rFonts w:ascii="Book Antiqua" w:eastAsiaTheme="minorHAnsi" w:hAnsi="Book Antiqua" w:cs="Times New Roman"/>
        </w:rPr>
        <w:t>, Pearson’s Chi-squared test o</w:t>
      </w:r>
      <w:r w:rsidRPr="005D5EF0">
        <w:rPr>
          <w:rFonts w:ascii="Book Antiqua" w:eastAsiaTheme="minorHAnsi" w:hAnsi="Book Antiqua" w:cs="Times New Roman"/>
        </w:rPr>
        <w:t xml:space="preserve">r Student’s </w:t>
      </w:r>
      <w:r w:rsidRPr="005D5EF0">
        <w:rPr>
          <w:rFonts w:ascii="Book Antiqua" w:eastAsiaTheme="minorHAnsi" w:hAnsi="Book Antiqua" w:cs="Times New Roman"/>
          <w:i/>
          <w:iCs/>
        </w:rPr>
        <w:t>t</w:t>
      </w:r>
      <w:r w:rsidRPr="005D5EF0">
        <w:rPr>
          <w:rFonts w:ascii="Book Antiqua" w:eastAsiaTheme="minorHAnsi" w:hAnsi="Book Antiqua" w:cs="Times New Roman"/>
        </w:rPr>
        <w:t xml:space="preserve">-test as appropriate. The </w:t>
      </w:r>
      <w:proofErr w:type="spellStart"/>
      <w:r w:rsidRPr="005D5EF0">
        <w:rPr>
          <w:rFonts w:ascii="Book Antiqua" w:eastAsiaTheme="minorHAnsi" w:hAnsi="Book Antiqua" w:cs="Times New Roman"/>
        </w:rPr>
        <w:t>Jonckheere-Terpstra</w:t>
      </w:r>
      <w:proofErr w:type="spellEnd"/>
      <w:r w:rsidRPr="005D5EF0">
        <w:rPr>
          <w:rFonts w:ascii="Book Antiqua" w:eastAsiaTheme="minorHAnsi" w:hAnsi="Book Antiqua" w:cs="Times New Roman"/>
        </w:rPr>
        <w:t xml:space="preserve"> test was used to evaluate trends. A per-protocol analysis was used to examine the rate of </w:t>
      </w:r>
      <w:r w:rsidRPr="005D5EF0">
        <w:rPr>
          <w:rFonts w:ascii="Book Antiqua" w:hAnsi="Book Antiqua" w:cs="Times New Roman"/>
          <w:i/>
        </w:rPr>
        <w:t xml:space="preserve">H. pylori </w:t>
      </w:r>
      <w:r w:rsidRPr="005D5EF0">
        <w:rPr>
          <w:rFonts w:ascii="Book Antiqua" w:hAnsi="Book Antiqua" w:cs="Times New Roman"/>
        </w:rPr>
        <w:t xml:space="preserve">infection. </w:t>
      </w:r>
      <w:r w:rsidRPr="005D5EF0">
        <w:rPr>
          <w:rFonts w:ascii="Book Antiqua" w:eastAsiaTheme="minorHAnsi" w:hAnsi="Book Antiqua" w:cs="Times New Roman"/>
        </w:rPr>
        <w:t xml:space="preserve">A </w:t>
      </w:r>
      <w:r w:rsidR="000A4F23" w:rsidRPr="005D5EF0">
        <w:rPr>
          <w:rFonts w:ascii="Book Antiqua" w:eastAsiaTheme="minorHAnsi" w:hAnsi="Book Antiqua" w:cs="Times New Roman"/>
          <w:i/>
          <w:iCs/>
        </w:rPr>
        <w:t>P</w:t>
      </w:r>
      <w:r w:rsidRPr="005D5EF0">
        <w:rPr>
          <w:rFonts w:ascii="Book Antiqua" w:eastAsiaTheme="minorHAnsi" w:hAnsi="Book Antiqua" w:cs="Times New Roman"/>
        </w:rPr>
        <w:t xml:space="preserve"> value &lt; 0.05 was considered statistically significant, and a </w:t>
      </w:r>
      <w:r w:rsidR="000A4F23" w:rsidRPr="005D5EF0">
        <w:rPr>
          <w:rFonts w:ascii="Book Antiqua" w:eastAsiaTheme="minorHAnsi" w:hAnsi="Book Antiqua" w:cs="Times New Roman"/>
          <w:i/>
          <w:iCs/>
        </w:rPr>
        <w:t>P</w:t>
      </w:r>
      <w:r w:rsidRPr="005D5EF0">
        <w:rPr>
          <w:rFonts w:ascii="Book Antiqua" w:eastAsiaTheme="minorHAnsi" w:hAnsi="Book Antiqua" w:cs="Times New Roman"/>
        </w:rPr>
        <w:t xml:space="preserve"> value &lt; 0.10 was considered marginally significant. </w:t>
      </w:r>
      <w:r w:rsidRPr="005D5EF0">
        <w:rPr>
          <w:rFonts w:ascii="Book Antiqua" w:hAnsi="Book Antiqua" w:cs="Times New Roman"/>
        </w:rPr>
        <w:t xml:space="preserve">All statistical analyses were performed using SPSS 25 for Windows (SPSS Inc., Chicago, IL, </w:t>
      </w:r>
      <w:r w:rsidR="00A46FF2" w:rsidRPr="005D5EF0">
        <w:rPr>
          <w:rFonts w:ascii="Book Antiqua" w:hAnsi="Book Antiqua" w:cs="Times New Roman"/>
        </w:rPr>
        <w:t xml:space="preserve">United </w:t>
      </w:r>
      <w:r w:rsidR="000A4F23" w:rsidRPr="005D5EF0">
        <w:rPr>
          <w:rFonts w:ascii="Book Antiqua" w:hAnsi="Book Antiqua" w:cs="Times New Roman"/>
        </w:rPr>
        <w:t>S</w:t>
      </w:r>
      <w:r w:rsidR="00A46FF2" w:rsidRPr="005D5EF0">
        <w:rPr>
          <w:rFonts w:ascii="Book Antiqua" w:hAnsi="Book Antiqua" w:cs="Times New Roman"/>
        </w:rPr>
        <w:t>tates</w:t>
      </w:r>
      <w:r w:rsidRPr="005D5EF0">
        <w:rPr>
          <w:rFonts w:ascii="Book Antiqua" w:hAnsi="Book Antiqua" w:cs="Times New Roman"/>
        </w:rPr>
        <w:t>).</w:t>
      </w:r>
    </w:p>
    <w:p w14:paraId="568D60F5" w14:textId="2A46FA4D" w:rsidR="00D94FAB" w:rsidRPr="005D5EF0" w:rsidRDefault="00D94FAB" w:rsidP="00C002AD">
      <w:pPr>
        <w:adjustRightInd w:val="0"/>
        <w:snapToGrid w:val="0"/>
        <w:spacing w:line="360" w:lineRule="auto"/>
        <w:jc w:val="both"/>
        <w:rPr>
          <w:rFonts w:ascii="Book Antiqua" w:hAnsi="Book Antiqua" w:cs="Times New Roman"/>
        </w:rPr>
      </w:pPr>
    </w:p>
    <w:p w14:paraId="2FA9501F" w14:textId="26B706D2" w:rsidR="004E2B5A" w:rsidRPr="005D5EF0" w:rsidRDefault="001F0CA8" w:rsidP="00C002AD">
      <w:pPr>
        <w:adjustRightInd w:val="0"/>
        <w:snapToGrid w:val="0"/>
        <w:spacing w:line="360" w:lineRule="auto"/>
        <w:jc w:val="both"/>
        <w:rPr>
          <w:rFonts w:ascii="Book Antiqua" w:hAnsi="Book Antiqua" w:cs="Times New Roman"/>
          <w:b/>
        </w:rPr>
      </w:pPr>
      <w:r w:rsidRPr="005D5EF0">
        <w:rPr>
          <w:rFonts w:ascii="Book Antiqua" w:hAnsi="Book Antiqua" w:cs="Times New Roman"/>
          <w:b/>
        </w:rPr>
        <w:t>RESULTS</w:t>
      </w:r>
    </w:p>
    <w:p w14:paraId="0D738151" w14:textId="77777777" w:rsidR="004E2B5A" w:rsidRPr="005D5EF0" w:rsidRDefault="004E2B5A" w:rsidP="00C002AD">
      <w:pPr>
        <w:adjustRightInd w:val="0"/>
        <w:snapToGrid w:val="0"/>
        <w:spacing w:line="360" w:lineRule="auto"/>
        <w:jc w:val="both"/>
        <w:rPr>
          <w:rFonts w:ascii="Book Antiqua" w:hAnsi="Book Antiqua" w:cs="Times New Roman"/>
          <w:b/>
          <w:bCs/>
          <w:i/>
        </w:rPr>
      </w:pPr>
      <w:r w:rsidRPr="005D5EF0">
        <w:rPr>
          <w:rFonts w:ascii="Book Antiqua" w:hAnsi="Book Antiqua" w:cs="Times New Roman"/>
          <w:b/>
          <w:bCs/>
          <w:i/>
        </w:rPr>
        <w:t>Patient characteristics</w:t>
      </w:r>
    </w:p>
    <w:p w14:paraId="39FFFE68" w14:textId="5849DA8E" w:rsidR="004E2B5A" w:rsidRPr="005D5EF0" w:rsidRDefault="00903D37" w:rsidP="00C002AD">
      <w:pPr>
        <w:adjustRightInd w:val="0"/>
        <w:snapToGrid w:val="0"/>
        <w:spacing w:line="360" w:lineRule="auto"/>
        <w:jc w:val="both"/>
        <w:rPr>
          <w:rFonts w:ascii="Book Antiqua" w:hAnsi="Book Antiqua" w:cs="Times New Roman"/>
        </w:rPr>
      </w:pPr>
      <w:r w:rsidRPr="005D5EF0">
        <w:rPr>
          <w:rFonts w:ascii="Book Antiqua" w:hAnsi="Book Antiqua" w:cs="Times New Roman"/>
        </w:rPr>
        <w:t xml:space="preserve">A total of 586 patients were </w:t>
      </w:r>
      <w:r w:rsidR="00F474C4" w:rsidRPr="005D5EF0">
        <w:rPr>
          <w:rFonts w:ascii="Book Antiqua" w:hAnsi="Book Antiqua" w:cs="Times New Roman"/>
        </w:rPr>
        <w:t>selected; however,</w:t>
      </w:r>
      <w:r w:rsidRPr="005D5EF0">
        <w:rPr>
          <w:rFonts w:ascii="Book Antiqua" w:hAnsi="Book Antiqua" w:cs="Times New Roman"/>
        </w:rPr>
        <w:t xml:space="preserve"> 22 patients </w:t>
      </w:r>
      <w:r w:rsidR="00F474C4" w:rsidRPr="005D5EF0">
        <w:rPr>
          <w:rFonts w:ascii="Book Antiqua" w:hAnsi="Book Antiqua" w:cs="Times New Roman"/>
        </w:rPr>
        <w:t xml:space="preserve">found to have </w:t>
      </w:r>
      <w:r w:rsidRPr="005D5EF0">
        <w:rPr>
          <w:rFonts w:ascii="Book Antiqua" w:hAnsi="Book Antiqua" w:cs="Times New Roman"/>
        </w:rPr>
        <w:t xml:space="preserve">gastric cancer by pathology were excluded. </w:t>
      </w:r>
      <w:r w:rsidR="0027179F" w:rsidRPr="005D5EF0">
        <w:rPr>
          <w:rFonts w:ascii="Book Antiqua" w:hAnsi="Book Antiqua"/>
        </w:rPr>
        <w:t>The remaining</w:t>
      </w:r>
      <w:r w:rsidR="004E2B5A" w:rsidRPr="005D5EF0">
        <w:rPr>
          <w:rFonts w:ascii="Book Antiqua" w:hAnsi="Book Antiqua" w:cs="Times New Roman"/>
        </w:rPr>
        <w:t xml:space="preserve"> 564 patients (343 men and 221 women; mean age, 70.2</w:t>
      </w:r>
      <w:r w:rsidR="00847528" w:rsidRPr="005D5EF0">
        <w:rPr>
          <w:rFonts w:ascii="Book Antiqua" w:hAnsi="Book Antiqua" w:cs="Times New Roman"/>
        </w:rPr>
        <w:t xml:space="preserve"> </w:t>
      </w:r>
      <w:r w:rsidR="004E2B5A" w:rsidRPr="005D5EF0">
        <w:rPr>
          <w:rFonts w:ascii="Book Antiqua" w:hAnsi="Book Antiqua" w:cs="Times New Roman"/>
        </w:rPr>
        <w:t>±</w:t>
      </w:r>
      <w:r w:rsidR="00847528" w:rsidRPr="005D5EF0">
        <w:rPr>
          <w:rFonts w:ascii="Book Antiqua" w:hAnsi="Book Antiqua" w:cs="Times New Roman"/>
        </w:rPr>
        <w:t xml:space="preserve"> </w:t>
      </w:r>
      <w:r w:rsidR="004E2B5A" w:rsidRPr="005D5EF0">
        <w:rPr>
          <w:rFonts w:ascii="Book Antiqua" w:hAnsi="Book Antiqua" w:cs="Times New Roman"/>
        </w:rPr>
        <w:t>14.3 years) were examined (Table</w:t>
      </w:r>
      <w:r w:rsidR="00847528" w:rsidRPr="005D5EF0">
        <w:rPr>
          <w:rFonts w:ascii="Book Antiqua" w:hAnsi="Book Antiqua" w:cs="Times New Roman"/>
        </w:rPr>
        <w:t xml:space="preserve"> 1</w:t>
      </w:r>
      <w:r w:rsidR="004E2B5A" w:rsidRPr="005D5EF0">
        <w:rPr>
          <w:rFonts w:ascii="Book Antiqua" w:hAnsi="Book Antiqua" w:cs="Times New Roman"/>
        </w:rPr>
        <w:t xml:space="preserve">). Of these, 455 were tested for </w:t>
      </w:r>
      <w:r w:rsidR="004E2B5A" w:rsidRPr="005D5EF0">
        <w:rPr>
          <w:rFonts w:ascii="Book Antiqua" w:hAnsi="Book Antiqua" w:cs="Times New Roman"/>
          <w:i/>
        </w:rPr>
        <w:t>H. pylori</w:t>
      </w:r>
      <w:r w:rsidR="004E2B5A" w:rsidRPr="005D5EF0">
        <w:rPr>
          <w:rFonts w:ascii="Book Antiqua" w:hAnsi="Book Antiqua" w:cs="Times New Roman"/>
        </w:rPr>
        <w:t xml:space="preserve"> infection and 74.7% were positive. The mean age of </w:t>
      </w:r>
      <w:r w:rsidR="004E2B5A" w:rsidRPr="005D5EF0">
        <w:rPr>
          <w:rFonts w:ascii="Book Antiqua" w:hAnsi="Book Antiqua" w:cs="Times New Roman"/>
          <w:i/>
        </w:rPr>
        <w:t>H. pylori-</w:t>
      </w:r>
      <w:r w:rsidR="004E2B5A" w:rsidRPr="005D5EF0">
        <w:rPr>
          <w:rFonts w:ascii="Book Antiqua" w:hAnsi="Book Antiqua" w:cs="Times New Roman"/>
        </w:rPr>
        <w:t xml:space="preserve">positive patients was lower than that of </w:t>
      </w:r>
      <w:r w:rsidR="004E2B5A" w:rsidRPr="005D5EF0">
        <w:rPr>
          <w:rFonts w:ascii="Book Antiqua" w:hAnsi="Book Antiqua" w:cs="Times New Roman"/>
          <w:i/>
        </w:rPr>
        <w:t>H. pylori-</w:t>
      </w:r>
      <w:r w:rsidR="004E2B5A" w:rsidRPr="005D5EF0">
        <w:rPr>
          <w:rFonts w:ascii="Book Antiqua" w:hAnsi="Book Antiqua" w:cs="Times New Roman"/>
        </w:rPr>
        <w:t>negative patients (66.6</w:t>
      </w:r>
      <w:r w:rsidR="00847528" w:rsidRPr="005D5EF0">
        <w:rPr>
          <w:rFonts w:ascii="Book Antiqua" w:hAnsi="Book Antiqua" w:cs="Times New Roman"/>
        </w:rPr>
        <w:t xml:space="preserve"> </w:t>
      </w:r>
      <w:r w:rsidR="004E2B5A" w:rsidRPr="005D5EF0">
        <w:rPr>
          <w:rFonts w:ascii="Book Antiqua" w:hAnsi="Book Antiqua" w:cs="Times New Roman"/>
        </w:rPr>
        <w:t>±</w:t>
      </w:r>
      <w:r w:rsidR="00847528" w:rsidRPr="005D5EF0">
        <w:rPr>
          <w:rFonts w:ascii="Book Antiqua" w:hAnsi="Book Antiqua" w:cs="Times New Roman"/>
        </w:rPr>
        <w:t xml:space="preserve"> </w:t>
      </w:r>
      <w:r w:rsidR="004E2B5A" w:rsidRPr="005D5EF0">
        <w:rPr>
          <w:rFonts w:ascii="Book Antiqua" w:hAnsi="Book Antiqua" w:cs="Times New Roman"/>
        </w:rPr>
        <w:t xml:space="preserve">13.6 </w:t>
      </w:r>
      <w:proofErr w:type="spellStart"/>
      <w:r w:rsidR="00847528" w:rsidRPr="005D5EF0">
        <w:rPr>
          <w:rFonts w:ascii="Book Antiqua" w:hAnsi="Book Antiqua" w:cs="Times New Roman"/>
          <w:i/>
        </w:rPr>
        <w:t>vs</w:t>
      </w:r>
      <w:proofErr w:type="spellEnd"/>
      <w:r w:rsidR="004E2B5A" w:rsidRPr="005D5EF0">
        <w:rPr>
          <w:rFonts w:ascii="Book Antiqua" w:hAnsi="Book Antiqua" w:cs="Times New Roman"/>
        </w:rPr>
        <w:t xml:space="preserve"> 72.3</w:t>
      </w:r>
      <w:r w:rsidR="00847528" w:rsidRPr="005D5EF0">
        <w:rPr>
          <w:rFonts w:ascii="Book Antiqua" w:hAnsi="Book Antiqua" w:cs="Times New Roman"/>
        </w:rPr>
        <w:t xml:space="preserve"> </w:t>
      </w:r>
      <w:r w:rsidR="004E2B5A" w:rsidRPr="005D5EF0">
        <w:rPr>
          <w:rFonts w:ascii="Book Antiqua" w:hAnsi="Book Antiqua" w:cs="Times New Roman"/>
        </w:rPr>
        <w:t>±</w:t>
      </w:r>
      <w:r w:rsidR="00847528" w:rsidRPr="005D5EF0">
        <w:rPr>
          <w:rFonts w:ascii="Book Antiqua" w:hAnsi="Book Antiqua" w:cs="Times New Roman"/>
        </w:rPr>
        <w:t xml:space="preserve"> </w:t>
      </w:r>
      <w:r w:rsidR="004E2B5A" w:rsidRPr="005D5EF0">
        <w:rPr>
          <w:rFonts w:ascii="Book Antiqua" w:hAnsi="Book Antiqua" w:cs="Times New Roman"/>
        </w:rPr>
        <w:t xml:space="preserve">14.3, respectively; </w:t>
      </w:r>
      <w:r w:rsidR="00847528" w:rsidRPr="005D5EF0">
        <w:rPr>
          <w:rFonts w:ascii="Book Antiqua" w:eastAsiaTheme="minorHAnsi" w:hAnsi="Book Antiqua" w:cs="Times New Roman"/>
          <w:i/>
          <w:iCs/>
        </w:rPr>
        <w:t>P</w:t>
      </w:r>
      <w:r w:rsidR="00847528" w:rsidRPr="005D5EF0">
        <w:rPr>
          <w:rFonts w:ascii="Book Antiqua" w:hAnsi="Book Antiqua" w:cs="Times New Roman"/>
        </w:rPr>
        <w:t xml:space="preserve"> </w:t>
      </w:r>
      <w:r w:rsidR="004E2B5A" w:rsidRPr="005D5EF0">
        <w:rPr>
          <w:rFonts w:ascii="Book Antiqua" w:hAnsi="Book Antiqua" w:cs="Times New Roman"/>
        </w:rPr>
        <w:t>&lt;</w:t>
      </w:r>
      <w:r w:rsidR="00847528" w:rsidRPr="005D5EF0">
        <w:rPr>
          <w:rFonts w:ascii="Book Antiqua" w:hAnsi="Book Antiqua" w:cs="Times New Roman"/>
        </w:rPr>
        <w:t xml:space="preserve"> </w:t>
      </w:r>
      <w:r w:rsidR="004E2B5A" w:rsidRPr="005D5EF0">
        <w:rPr>
          <w:rFonts w:ascii="Book Antiqua" w:hAnsi="Book Antiqua" w:cs="Times New Roman"/>
        </w:rPr>
        <w:t xml:space="preserve">0.01). Overall, 38.8% patients took anticoagulants, </w:t>
      </w:r>
      <w:proofErr w:type="spellStart"/>
      <w:r w:rsidR="004E2B5A" w:rsidRPr="005D5EF0">
        <w:rPr>
          <w:rFonts w:ascii="Book Antiqua" w:hAnsi="Book Antiqua" w:cs="Times New Roman"/>
        </w:rPr>
        <w:t>antiplatelets</w:t>
      </w:r>
      <w:proofErr w:type="spellEnd"/>
      <w:r w:rsidR="004E2B5A" w:rsidRPr="005D5EF0">
        <w:rPr>
          <w:rFonts w:ascii="Book Antiqua" w:hAnsi="Book Antiqua" w:cs="Times New Roman"/>
        </w:rPr>
        <w:t>, or NSAIDs; the mean age of these patients was higher than that of patients who did not take any of these medicines (77.1</w:t>
      </w:r>
      <w:r w:rsidR="00847528" w:rsidRPr="005D5EF0">
        <w:rPr>
          <w:rFonts w:ascii="Book Antiqua" w:hAnsi="Book Antiqua" w:cs="Times New Roman"/>
        </w:rPr>
        <w:t xml:space="preserve"> </w:t>
      </w:r>
      <w:r w:rsidR="004E2B5A" w:rsidRPr="005D5EF0">
        <w:rPr>
          <w:rFonts w:ascii="Book Antiqua" w:hAnsi="Book Antiqua" w:cs="Times New Roman"/>
        </w:rPr>
        <w:t>±</w:t>
      </w:r>
      <w:r w:rsidR="00847528" w:rsidRPr="005D5EF0">
        <w:rPr>
          <w:rFonts w:ascii="Book Antiqua" w:hAnsi="Book Antiqua" w:cs="Times New Roman"/>
        </w:rPr>
        <w:t xml:space="preserve"> </w:t>
      </w:r>
      <w:r w:rsidR="004E2B5A" w:rsidRPr="005D5EF0">
        <w:rPr>
          <w:rFonts w:ascii="Book Antiqua" w:hAnsi="Book Antiqua" w:cs="Times New Roman"/>
        </w:rPr>
        <w:t xml:space="preserve">10.3 </w:t>
      </w:r>
      <w:proofErr w:type="spellStart"/>
      <w:r w:rsidR="00847528" w:rsidRPr="005D5EF0">
        <w:rPr>
          <w:rFonts w:ascii="Book Antiqua" w:hAnsi="Book Antiqua" w:cs="Times New Roman"/>
          <w:i/>
        </w:rPr>
        <w:t>vs</w:t>
      </w:r>
      <w:proofErr w:type="spellEnd"/>
      <w:r w:rsidR="004E2B5A" w:rsidRPr="005D5EF0">
        <w:rPr>
          <w:rFonts w:ascii="Book Antiqua" w:hAnsi="Book Antiqua" w:cs="Times New Roman"/>
        </w:rPr>
        <w:t xml:space="preserve"> 65.8</w:t>
      </w:r>
      <w:r w:rsidR="00847528" w:rsidRPr="005D5EF0">
        <w:rPr>
          <w:rFonts w:ascii="Book Antiqua" w:hAnsi="Book Antiqua" w:cs="Times New Roman"/>
        </w:rPr>
        <w:t xml:space="preserve"> </w:t>
      </w:r>
      <w:r w:rsidR="004E2B5A" w:rsidRPr="005D5EF0">
        <w:rPr>
          <w:rFonts w:ascii="Book Antiqua" w:hAnsi="Book Antiqua" w:cs="Times New Roman"/>
        </w:rPr>
        <w:t>±</w:t>
      </w:r>
      <w:r w:rsidR="00847528" w:rsidRPr="005D5EF0">
        <w:rPr>
          <w:rFonts w:ascii="Book Antiqua" w:hAnsi="Book Antiqua" w:cs="Times New Roman"/>
        </w:rPr>
        <w:t xml:space="preserve"> </w:t>
      </w:r>
      <w:r w:rsidR="004E2B5A" w:rsidRPr="005D5EF0">
        <w:rPr>
          <w:rFonts w:ascii="Book Antiqua" w:hAnsi="Book Antiqua" w:cs="Times New Roman"/>
        </w:rPr>
        <w:t>14.7, respectively;</w:t>
      </w:r>
      <w:r w:rsidR="00847528" w:rsidRPr="005D5EF0">
        <w:rPr>
          <w:rFonts w:ascii="Book Antiqua" w:eastAsiaTheme="minorHAnsi" w:hAnsi="Book Antiqua" w:cs="Times New Roman"/>
          <w:i/>
          <w:iCs/>
        </w:rPr>
        <w:t xml:space="preserve"> P</w:t>
      </w:r>
      <w:r w:rsidR="00847528" w:rsidRPr="005D5EF0">
        <w:rPr>
          <w:rFonts w:ascii="Book Antiqua" w:hAnsi="Book Antiqua" w:cs="Times New Roman"/>
        </w:rPr>
        <w:t xml:space="preserve"> </w:t>
      </w:r>
      <w:r w:rsidR="004E2B5A" w:rsidRPr="005D5EF0">
        <w:rPr>
          <w:rFonts w:ascii="Book Antiqua" w:hAnsi="Book Antiqua" w:cs="Times New Roman"/>
        </w:rPr>
        <w:t>&lt;</w:t>
      </w:r>
      <w:r w:rsidR="00847528" w:rsidRPr="005D5EF0">
        <w:rPr>
          <w:rFonts w:ascii="Book Antiqua" w:hAnsi="Book Antiqua" w:cs="Times New Roman"/>
        </w:rPr>
        <w:t xml:space="preserve"> </w:t>
      </w:r>
      <w:r w:rsidR="004E2B5A" w:rsidRPr="005D5EF0">
        <w:rPr>
          <w:rFonts w:ascii="Book Antiqua" w:hAnsi="Book Antiqua" w:cs="Times New Roman"/>
        </w:rPr>
        <w:t xml:space="preserve">0.01). Significantly more </w:t>
      </w:r>
      <w:r w:rsidR="004E2B5A" w:rsidRPr="005D5EF0">
        <w:rPr>
          <w:rFonts w:ascii="Book Antiqua" w:hAnsi="Book Antiqua" w:cs="Times New Roman"/>
          <w:i/>
        </w:rPr>
        <w:t>H. pylori-</w:t>
      </w:r>
      <w:r w:rsidR="004E2B5A" w:rsidRPr="005D5EF0">
        <w:rPr>
          <w:rFonts w:ascii="Book Antiqua" w:hAnsi="Book Antiqua" w:cs="Times New Roman"/>
        </w:rPr>
        <w:t xml:space="preserve">negative patients than </w:t>
      </w:r>
      <w:r w:rsidR="004E2B5A" w:rsidRPr="005D5EF0">
        <w:rPr>
          <w:rFonts w:ascii="Book Antiqua" w:hAnsi="Book Antiqua" w:cs="Times New Roman"/>
          <w:i/>
        </w:rPr>
        <w:t>H. pylori-</w:t>
      </w:r>
      <w:r w:rsidR="004E2B5A" w:rsidRPr="005D5EF0">
        <w:rPr>
          <w:rFonts w:ascii="Book Antiqua" w:hAnsi="Book Antiqua" w:cs="Times New Roman"/>
        </w:rPr>
        <w:t xml:space="preserve">positive patients took anticoagulants, </w:t>
      </w:r>
      <w:proofErr w:type="spellStart"/>
      <w:r w:rsidR="004E2B5A" w:rsidRPr="005D5EF0">
        <w:rPr>
          <w:rFonts w:ascii="Book Antiqua" w:hAnsi="Book Antiqua" w:cs="Times New Roman"/>
        </w:rPr>
        <w:t>antiplatelets</w:t>
      </w:r>
      <w:proofErr w:type="spellEnd"/>
      <w:r w:rsidR="004E2B5A" w:rsidRPr="005D5EF0">
        <w:rPr>
          <w:rFonts w:ascii="Book Antiqua" w:hAnsi="Book Antiqua" w:cs="Times New Roman"/>
        </w:rPr>
        <w:t xml:space="preserve">, or NSAIDs (48.7% </w:t>
      </w:r>
      <w:proofErr w:type="spellStart"/>
      <w:r w:rsidR="00847528" w:rsidRPr="005D5EF0">
        <w:rPr>
          <w:rFonts w:ascii="Book Antiqua" w:hAnsi="Book Antiqua" w:cs="Times New Roman"/>
          <w:i/>
        </w:rPr>
        <w:t>vs</w:t>
      </w:r>
      <w:proofErr w:type="spellEnd"/>
      <w:r w:rsidR="004E2B5A" w:rsidRPr="005D5EF0">
        <w:rPr>
          <w:rFonts w:ascii="Book Antiqua" w:hAnsi="Book Antiqua" w:cs="Times New Roman"/>
        </w:rPr>
        <w:t xml:space="preserve"> 30.6%, respectively; </w:t>
      </w:r>
      <w:r w:rsidR="00847528" w:rsidRPr="005D5EF0">
        <w:rPr>
          <w:rFonts w:ascii="Book Antiqua" w:eastAsiaTheme="minorHAnsi" w:hAnsi="Book Antiqua" w:cs="Times New Roman"/>
          <w:i/>
          <w:iCs/>
        </w:rPr>
        <w:t>P</w:t>
      </w:r>
      <w:r w:rsidR="00847528" w:rsidRPr="005D5EF0">
        <w:rPr>
          <w:rFonts w:ascii="Book Antiqua" w:hAnsi="Book Antiqua" w:cs="Times New Roman"/>
        </w:rPr>
        <w:t xml:space="preserve"> </w:t>
      </w:r>
      <w:r w:rsidR="004E2B5A" w:rsidRPr="005D5EF0">
        <w:rPr>
          <w:rFonts w:ascii="Book Antiqua" w:hAnsi="Book Antiqua" w:cs="Times New Roman"/>
        </w:rPr>
        <w:t>&lt;</w:t>
      </w:r>
      <w:r w:rsidR="00847528" w:rsidRPr="005D5EF0">
        <w:rPr>
          <w:rFonts w:ascii="Book Antiqua" w:hAnsi="Book Antiqua" w:cs="Times New Roman"/>
        </w:rPr>
        <w:t xml:space="preserve"> </w:t>
      </w:r>
      <w:r w:rsidR="004E2B5A" w:rsidRPr="005D5EF0">
        <w:rPr>
          <w:rFonts w:ascii="Book Antiqua" w:hAnsi="Book Antiqua" w:cs="Times New Roman"/>
        </w:rPr>
        <w:t xml:space="preserve">0.01). The rate of </w:t>
      </w:r>
      <w:r w:rsidR="004E2B5A" w:rsidRPr="005D5EF0">
        <w:rPr>
          <w:rFonts w:ascii="Book Antiqua" w:hAnsi="Book Antiqua" w:cs="Times New Roman"/>
          <w:i/>
        </w:rPr>
        <w:t>H. pylori</w:t>
      </w:r>
      <w:r w:rsidR="004E2B5A" w:rsidRPr="005D5EF0">
        <w:rPr>
          <w:rFonts w:ascii="Book Antiqua" w:hAnsi="Book Antiqua" w:cs="Times New Roman"/>
        </w:rPr>
        <w:t xml:space="preserve"> infection in patients who took anticoagulants, </w:t>
      </w:r>
      <w:proofErr w:type="spellStart"/>
      <w:r w:rsidR="004E2B5A" w:rsidRPr="005D5EF0">
        <w:rPr>
          <w:rFonts w:ascii="Book Antiqua" w:hAnsi="Book Antiqua" w:cs="Times New Roman"/>
        </w:rPr>
        <w:t>antiplatelets</w:t>
      </w:r>
      <w:proofErr w:type="spellEnd"/>
      <w:r w:rsidR="004E2B5A" w:rsidRPr="005D5EF0">
        <w:rPr>
          <w:rFonts w:ascii="Book Antiqua" w:hAnsi="Book Antiqua" w:cs="Times New Roman"/>
        </w:rPr>
        <w:t xml:space="preserve">, or NSAIDs was significantly lower than that in patients who did not take any </w:t>
      </w:r>
      <w:r w:rsidR="000D3495" w:rsidRPr="005D5EF0">
        <w:rPr>
          <w:rFonts w:ascii="Book Antiqua" w:hAnsi="Book Antiqua" w:cs="Times New Roman"/>
        </w:rPr>
        <w:t>antithrombotic</w:t>
      </w:r>
      <w:r w:rsidR="004E2B5A" w:rsidRPr="005D5EF0">
        <w:rPr>
          <w:rFonts w:ascii="Book Antiqua" w:hAnsi="Book Antiqua" w:cs="Times New Roman"/>
        </w:rPr>
        <w:t xml:space="preserve"> drugs or NSAIDs (47.5% </w:t>
      </w:r>
      <w:proofErr w:type="spellStart"/>
      <w:r w:rsidR="00847528" w:rsidRPr="005D5EF0">
        <w:rPr>
          <w:rFonts w:ascii="Book Antiqua" w:hAnsi="Book Antiqua" w:cs="Times New Roman"/>
          <w:i/>
        </w:rPr>
        <w:t>vs</w:t>
      </w:r>
      <w:proofErr w:type="spellEnd"/>
      <w:r w:rsidR="004E2B5A" w:rsidRPr="005D5EF0">
        <w:rPr>
          <w:rFonts w:ascii="Book Antiqua" w:hAnsi="Book Antiqua" w:cs="Times New Roman"/>
        </w:rPr>
        <w:t xml:space="preserve"> 68.4%; </w:t>
      </w:r>
      <w:r w:rsidR="00847528" w:rsidRPr="005D5EF0">
        <w:rPr>
          <w:rFonts w:ascii="Book Antiqua" w:eastAsiaTheme="minorHAnsi" w:hAnsi="Book Antiqua" w:cs="Times New Roman"/>
          <w:i/>
          <w:iCs/>
        </w:rPr>
        <w:t>P</w:t>
      </w:r>
      <w:r w:rsidR="00847528" w:rsidRPr="005D5EF0">
        <w:rPr>
          <w:rFonts w:ascii="Book Antiqua" w:hAnsi="Book Antiqua" w:cs="Times New Roman"/>
        </w:rPr>
        <w:t xml:space="preserve"> </w:t>
      </w:r>
      <w:r w:rsidR="004E2B5A" w:rsidRPr="005D5EF0">
        <w:rPr>
          <w:rFonts w:ascii="Book Antiqua" w:hAnsi="Book Antiqua" w:cs="Times New Roman"/>
        </w:rPr>
        <w:t>&lt;</w:t>
      </w:r>
      <w:r w:rsidR="00847528" w:rsidRPr="005D5EF0">
        <w:rPr>
          <w:rFonts w:ascii="Book Antiqua" w:hAnsi="Book Antiqua" w:cs="Times New Roman"/>
        </w:rPr>
        <w:t xml:space="preserve"> </w:t>
      </w:r>
      <w:r w:rsidR="004E2B5A" w:rsidRPr="005D5EF0">
        <w:rPr>
          <w:rFonts w:ascii="Book Antiqua" w:hAnsi="Book Antiqua" w:cs="Times New Roman"/>
        </w:rPr>
        <w:t>0.01). With respect to the number of ulcers,</w:t>
      </w:r>
      <w:r w:rsidR="004E2B5A" w:rsidRPr="005D5EF0" w:rsidDel="0089544A">
        <w:rPr>
          <w:rFonts w:ascii="Book Antiqua" w:hAnsi="Book Antiqua" w:cs="Times New Roman"/>
        </w:rPr>
        <w:t xml:space="preserve"> </w:t>
      </w:r>
      <w:r w:rsidR="004E2B5A" w:rsidRPr="005D5EF0">
        <w:rPr>
          <w:rFonts w:ascii="Book Antiqua" w:hAnsi="Book Antiqua" w:cs="Times New Roman"/>
        </w:rPr>
        <w:t xml:space="preserve">a single ulcer was more common in </w:t>
      </w:r>
      <w:r w:rsidR="004E2B5A" w:rsidRPr="005D5EF0">
        <w:rPr>
          <w:rFonts w:ascii="Book Antiqua" w:hAnsi="Book Antiqua" w:cs="Times New Roman"/>
          <w:i/>
        </w:rPr>
        <w:t>H. pylori</w:t>
      </w:r>
      <w:r w:rsidR="004E2B5A" w:rsidRPr="005D5EF0">
        <w:rPr>
          <w:rFonts w:ascii="Book Antiqua" w:hAnsi="Book Antiqua" w:cs="Times New Roman"/>
        </w:rPr>
        <w:t xml:space="preserve">-positive patients than in </w:t>
      </w:r>
      <w:r w:rsidR="004E2B5A" w:rsidRPr="005D5EF0">
        <w:rPr>
          <w:rFonts w:ascii="Book Antiqua" w:hAnsi="Book Antiqua" w:cs="Times New Roman"/>
          <w:i/>
        </w:rPr>
        <w:t>H. pylori-</w:t>
      </w:r>
      <w:r w:rsidR="004E2B5A" w:rsidRPr="005D5EF0">
        <w:rPr>
          <w:rFonts w:ascii="Book Antiqua" w:hAnsi="Book Antiqua" w:cs="Times New Roman"/>
        </w:rPr>
        <w:t xml:space="preserve">negative patients (75.8% </w:t>
      </w:r>
      <w:proofErr w:type="spellStart"/>
      <w:r w:rsidR="00847528" w:rsidRPr="005D5EF0">
        <w:rPr>
          <w:rFonts w:ascii="Book Antiqua" w:hAnsi="Book Antiqua" w:cs="Times New Roman"/>
          <w:i/>
        </w:rPr>
        <w:t>vs</w:t>
      </w:r>
      <w:proofErr w:type="spellEnd"/>
      <w:r w:rsidR="004E2B5A" w:rsidRPr="005D5EF0">
        <w:rPr>
          <w:rFonts w:ascii="Book Antiqua" w:hAnsi="Book Antiqua" w:cs="Times New Roman"/>
        </w:rPr>
        <w:t xml:space="preserve"> 64.3%; </w:t>
      </w:r>
      <w:r w:rsidR="00847528" w:rsidRPr="005D5EF0">
        <w:rPr>
          <w:rFonts w:ascii="Book Antiqua" w:eastAsiaTheme="minorHAnsi" w:hAnsi="Book Antiqua" w:cs="Times New Roman"/>
          <w:i/>
          <w:iCs/>
        </w:rPr>
        <w:t>P</w:t>
      </w:r>
      <w:r w:rsidR="00847528" w:rsidRPr="005D5EF0">
        <w:rPr>
          <w:rFonts w:ascii="Book Antiqua" w:hAnsi="Book Antiqua" w:cs="Times New Roman"/>
        </w:rPr>
        <w:t xml:space="preserve"> </w:t>
      </w:r>
      <w:r w:rsidR="004E2B5A" w:rsidRPr="005D5EF0">
        <w:rPr>
          <w:rFonts w:ascii="Book Antiqua" w:hAnsi="Book Antiqua" w:cs="Times New Roman"/>
        </w:rPr>
        <w:t>=</w:t>
      </w:r>
      <w:r w:rsidR="00847528" w:rsidRPr="005D5EF0">
        <w:rPr>
          <w:rFonts w:ascii="Book Antiqua" w:hAnsi="Book Antiqua" w:cs="Times New Roman"/>
        </w:rPr>
        <w:t xml:space="preserve"> </w:t>
      </w:r>
      <w:r w:rsidR="004E2B5A" w:rsidRPr="005D5EF0">
        <w:rPr>
          <w:rFonts w:ascii="Book Antiqua" w:hAnsi="Book Antiqua" w:cs="Times New Roman"/>
        </w:rPr>
        <w:t xml:space="preserve">0.02). A single ulcer was also more </w:t>
      </w:r>
      <w:r w:rsidR="004E2B5A" w:rsidRPr="005D5EF0">
        <w:rPr>
          <w:rFonts w:ascii="Book Antiqua" w:hAnsi="Book Antiqua" w:cs="Times New Roman"/>
        </w:rPr>
        <w:lastRenderedPageBreak/>
        <w:t xml:space="preserve">common in patients who did not take any medicines than in those who did (73.6% </w:t>
      </w:r>
      <w:proofErr w:type="spellStart"/>
      <w:r w:rsidR="00847528" w:rsidRPr="005D5EF0">
        <w:rPr>
          <w:rFonts w:ascii="Book Antiqua" w:hAnsi="Book Antiqua" w:cs="Times New Roman"/>
          <w:i/>
        </w:rPr>
        <w:t>vs</w:t>
      </w:r>
      <w:proofErr w:type="spellEnd"/>
      <w:r w:rsidR="004E2B5A" w:rsidRPr="005D5EF0">
        <w:rPr>
          <w:rFonts w:ascii="Book Antiqua" w:hAnsi="Book Antiqua" w:cs="Times New Roman"/>
        </w:rPr>
        <w:t xml:space="preserve"> 61.7%; </w:t>
      </w:r>
      <w:r w:rsidR="00847528" w:rsidRPr="005D5EF0">
        <w:rPr>
          <w:rFonts w:ascii="Book Antiqua" w:eastAsiaTheme="minorHAnsi" w:hAnsi="Book Antiqua" w:cs="Times New Roman"/>
          <w:i/>
          <w:iCs/>
        </w:rPr>
        <w:t>P</w:t>
      </w:r>
      <w:r w:rsidR="00847528" w:rsidRPr="005D5EF0">
        <w:rPr>
          <w:rFonts w:ascii="Book Antiqua" w:hAnsi="Book Antiqua" w:cs="Times New Roman"/>
        </w:rPr>
        <w:t xml:space="preserve"> </w:t>
      </w:r>
      <w:r w:rsidR="004E2B5A" w:rsidRPr="005D5EF0">
        <w:rPr>
          <w:rFonts w:ascii="Book Antiqua" w:hAnsi="Book Antiqua" w:cs="Times New Roman"/>
        </w:rPr>
        <w:t>=</w:t>
      </w:r>
      <w:r w:rsidR="00847528" w:rsidRPr="005D5EF0">
        <w:rPr>
          <w:rFonts w:ascii="Book Antiqua" w:hAnsi="Book Antiqua" w:cs="Times New Roman"/>
        </w:rPr>
        <w:t xml:space="preserve"> </w:t>
      </w:r>
      <w:r w:rsidR="004E2B5A" w:rsidRPr="005D5EF0">
        <w:rPr>
          <w:rFonts w:ascii="Book Antiqua" w:hAnsi="Book Antiqua" w:cs="Times New Roman"/>
        </w:rPr>
        <w:t xml:space="preserve">0.02). </w:t>
      </w:r>
      <w:proofErr w:type="gramStart"/>
      <w:r w:rsidR="004E2B5A" w:rsidRPr="005D5EF0">
        <w:rPr>
          <w:rFonts w:ascii="Book Antiqua" w:hAnsi="Book Antiqua" w:cs="Times New Roman"/>
        </w:rPr>
        <w:t xml:space="preserve">Significantly more </w:t>
      </w:r>
      <w:r w:rsidR="004E2B5A" w:rsidRPr="005D5EF0">
        <w:rPr>
          <w:rFonts w:ascii="Book Antiqua" w:hAnsi="Book Antiqua" w:cs="Times New Roman"/>
          <w:i/>
        </w:rPr>
        <w:t>H. pylori-</w:t>
      </w:r>
      <w:r w:rsidR="004E2B5A" w:rsidRPr="005D5EF0">
        <w:rPr>
          <w:rFonts w:ascii="Book Antiqua" w:hAnsi="Book Antiqua" w:cs="Times New Roman"/>
        </w:rPr>
        <w:t xml:space="preserve">negative than </w:t>
      </w:r>
      <w:r w:rsidR="004E2B5A" w:rsidRPr="005D5EF0">
        <w:rPr>
          <w:rFonts w:ascii="Book Antiqua" w:hAnsi="Book Antiqua" w:cs="Times New Roman"/>
          <w:i/>
        </w:rPr>
        <w:t>H. pylori</w:t>
      </w:r>
      <w:r w:rsidR="004E2B5A" w:rsidRPr="005D5EF0">
        <w:rPr>
          <w:rFonts w:ascii="Book Antiqua" w:hAnsi="Book Antiqua" w:cs="Times New Roman"/>
        </w:rPr>
        <w:t xml:space="preserve">-positive patients were taking antacids prior to admission (24.4% </w:t>
      </w:r>
      <w:proofErr w:type="spellStart"/>
      <w:r w:rsidR="00847528" w:rsidRPr="005D5EF0">
        <w:rPr>
          <w:rFonts w:ascii="Book Antiqua" w:hAnsi="Book Antiqua" w:cs="Times New Roman"/>
          <w:i/>
        </w:rPr>
        <w:t>vs</w:t>
      </w:r>
      <w:proofErr w:type="spellEnd"/>
      <w:r w:rsidR="004E2B5A" w:rsidRPr="005D5EF0">
        <w:rPr>
          <w:rFonts w:ascii="Book Antiqua" w:hAnsi="Book Antiqua" w:cs="Times New Roman"/>
        </w:rPr>
        <w:t xml:space="preserve"> 10.3%, respectively; </w:t>
      </w:r>
      <w:r w:rsidR="00847528" w:rsidRPr="005D5EF0">
        <w:rPr>
          <w:rFonts w:ascii="Book Antiqua" w:eastAsiaTheme="minorHAnsi" w:hAnsi="Book Antiqua" w:cs="Times New Roman"/>
          <w:i/>
          <w:iCs/>
        </w:rPr>
        <w:t>P</w:t>
      </w:r>
      <w:r w:rsidR="00847528" w:rsidRPr="005D5EF0">
        <w:rPr>
          <w:rFonts w:ascii="Book Antiqua" w:hAnsi="Book Antiqua" w:cs="Times New Roman"/>
        </w:rPr>
        <w:t xml:space="preserve"> </w:t>
      </w:r>
      <w:r w:rsidR="004E2B5A" w:rsidRPr="005D5EF0">
        <w:rPr>
          <w:rFonts w:ascii="Book Antiqua" w:hAnsi="Book Antiqua" w:cs="Times New Roman"/>
        </w:rPr>
        <w:t>&lt;</w:t>
      </w:r>
      <w:r w:rsidR="00847528" w:rsidRPr="005D5EF0">
        <w:rPr>
          <w:rFonts w:ascii="Book Antiqua" w:hAnsi="Book Antiqua" w:cs="Times New Roman"/>
        </w:rPr>
        <w:t xml:space="preserve"> </w:t>
      </w:r>
      <w:r w:rsidR="004E2B5A" w:rsidRPr="005D5EF0">
        <w:rPr>
          <w:rFonts w:ascii="Book Antiqua" w:hAnsi="Book Antiqua" w:cs="Times New Roman"/>
        </w:rPr>
        <w:t>0.01).</w:t>
      </w:r>
      <w:proofErr w:type="gramEnd"/>
    </w:p>
    <w:p w14:paraId="2CCFB1CD" w14:textId="24524F88" w:rsidR="004E2B5A" w:rsidRPr="005D5EF0" w:rsidRDefault="004E2B5A" w:rsidP="00C002AD">
      <w:pPr>
        <w:adjustRightInd w:val="0"/>
        <w:snapToGrid w:val="0"/>
        <w:spacing w:line="360" w:lineRule="auto"/>
        <w:jc w:val="both"/>
        <w:rPr>
          <w:rFonts w:ascii="Book Antiqua" w:hAnsi="Book Antiqua" w:cs="Times New Roman"/>
          <w:b/>
          <w:bCs/>
          <w:i/>
        </w:rPr>
      </w:pPr>
      <w:bookmarkStart w:id="34" w:name="_Hlk2266050"/>
      <w:r w:rsidRPr="005D5EF0">
        <w:rPr>
          <w:rFonts w:ascii="Book Antiqua" w:hAnsi="Book Antiqua" w:cs="Times New Roman"/>
          <w:b/>
          <w:bCs/>
          <w:i/>
        </w:rPr>
        <w:t>Age and risk factors for gastric ulcers over the 10 year</w:t>
      </w:r>
      <w:r w:rsidR="00847528" w:rsidRPr="005D5EF0">
        <w:rPr>
          <w:rFonts w:ascii="Book Antiqua" w:hAnsi="Book Antiqua" w:cs="Times New Roman"/>
          <w:b/>
          <w:bCs/>
          <w:i/>
        </w:rPr>
        <w:t>s</w:t>
      </w:r>
      <w:r w:rsidRPr="005D5EF0">
        <w:rPr>
          <w:rFonts w:ascii="Book Antiqua" w:hAnsi="Book Antiqua" w:cs="Times New Roman"/>
          <w:b/>
          <w:bCs/>
          <w:i/>
        </w:rPr>
        <w:t xml:space="preserve"> study period</w:t>
      </w:r>
    </w:p>
    <w:bookmarkEnd w:id="34"/>
    <w:p w14:paraId="36E4CD08" w14:textId="2B959E0C" w:rsidR="004E2B5A" w:rsidRPr="005D5EF0" w:rsidRDefault="00D3182D" w:rsidP="00C002AD">
      <w:pPr>
        <w:adjustRightInd w:val="0"/>
        <w:snapToGrid w:val="0"/>
        <w:spacing w:line="360" w:lineRule="auto"/>
        <w:jc w:val="both"/>
        <w:rPr>
          <w:rFonts w:ascii="Book Antiqua" w:hAnsi="Book Antiqua" w:cs="Times New Roman"/>
        </w:rPr>
      </w:pPr>
      <w:r w:rsidRPr="005D5EF0">
        <w:rPr>
          <w:rFonts w:ascii="Book Antiqua" w:hAnsi="Book Antiqua" w:cs="Times New Roman"/>
        </w:rPr>
        <w:t>Figure 1</w:t>
      </w:r>
      <w:r w:rsidR="00847528" w:rsidRPr="005D5EF0">
        <w:rPr>
          <w:rFonts w:ascii="Book Antiqua" w:hAnsi="Book Antiqua" w:cs="Times New Roman"/>
        </w:rPr>
        <w:t>A</w:t>
      </w:r>
      <w:r w:rsidRPr="005D5EF0">
        <w:rPr>
          <w:rFonts w:ascii="Book Antiqua" w:hAnsi="Book Antiqua" w:cs="Times New Roman"/>
        </w:rPr>
        <w:t xml:space="preserve"> shows the number of patients in each year.</w:t>
      </w:r>
      <w:r w:rsidR="005A3913" w:rsidRPr="005D5EF0">
        <w:rPr>
          <w:rFonts w:ascii="Book Antiqua" w:hAnsi="Book Antiqua" w:cs="Times New Roman"/>
        </w:rPr>
        <w:t xml:space="preserve"> The number of patients decreased significantly </w:t>
      </w:r>
      <w:r w:rsidR="009E3EAA" w:rsidRPr="005D5EF0">
        <w:rPr>
          <w:rFonts w:ascii="Book Antiqua" w:hAnsi="Book Antiqua" w:cs="Times New Roman"/>
        </w:rPr>
        <w:t xml:space="preserve">as time passed. </w:t>
      </w:r>
      <w:r w:rsidR="004E2B5A" w:rsidRPr="005D5EF0">
        <w:rPr>
          <w:rFonts w:ascii="Book Antiqua" w:hAnsi="Book Antiqua" w:cs="Times New Roman"/>
        </w:rPr>
        <w:t xml:space="preserve">The mean age of </w:t>
      </w:r>
      <w:r w:rsidR="0027179F" w:rsidRPr="005D5EF0">
        <w:rPr>
          <w:rFonts w:ascii="Book Antiqua" w:hAnsi="Book Antiqua"/>
        </w:rPr>
        <w:t>gastric ulcer patients</w:t>
      </w:r>
      <w:r w:rsidR="0027179F" w:rsidRPr="005D5EF0" w:rsidDel="0027179F">
        <w:rPr>
          <w:rFonts w:ascii="Book Antiqua" w:hAnsi="Book Antiqua" w:cs="Times New Roman"/>
        </w:rPr>
        <w:t xml:space="preserve"> </w:t>
      </w:r>
      <w:r w:rsidR="004E2B5A" w:rsidRPr="005D5EF0">
        <w:rPr>
          <w:rFonts w:ascii="Book Antiqua" w:hAnsi="Book Antiqua" w:cs="Times New Roman"/>
        </w:rPr>
        <w:t xml:space="preserve">increased significantly from 2006 to 2016 </w:t>
      </w:r>
      <w:r w:rsidR="004E2B5A" w:rsidRPr="005D5EF0">
        <w:rPr>
          <w:rFonts w:ascii="Book Antiqua" w:eastAsiaTheme="minorHAnsi" w:hAnsi="Book Antiqua" w:cs="Times New Roman"/>
        </w:rPr>
        <w:t xml:space="preserve">(the mean age in 2006, 2007, 2008, 2009, 2010, 2011, 2012, 2013, 2014, 2015, and 2016 was 68.6, 67.5, 69.4, 66.5, 71.7, 72.5, 67.6, 71.8, 70.1, 75.0, and 75.6, respectively; </w:t>
      </w:r>
      <w:r w:rsidR="00847528" w:rsidRPr="005D5EF0">
        <w:rPr>
          <w:rFonts w:ascii="Book Antiqua" w:eastAsiaTheme="minorHAnsi" w:hAnsi="Book Antiqua" w:cs="Times New Roman"/>
          <w:i/>
          <w:iCs/>
        </w:rPr>
        <w:t>P</w:t>
      </w:r>
      <w:r w:rsidR="00847528" w:rsidRPr="005D5EF0">
        <w:rPr>
          <w:rFonts w:ascii="Book Antiqua" w:eastAsiaTheme="minorHAnsi" w:hAnsi="Book Antiqua" w:cs="Times New Roman"/>
          <w:shd w:val="clear" w:color="auto" w:fill="FFFFFF"/>
        </w:rPr>
        <w:t xml:space="preserve"> </w:t>
      </w:r>
      <w:r w:rsidR="004E2B5A" w:rsidRPr="005D5EF0">
        <w:rPr>
          <w:rFonts w:ascii="Book Antiqua" w:eastAsiaTheme="minorHAnsi" w:hAnsi="Book Antiqua" w:cs="Times New Roman"/>
          <w:shd w:val="clear" w:color="auto" w:fill="FFFFFF"/>
        </w:rPr>
        <w:t>&lt;</w:t>
      </w:r>
      <w:r w:rsidR="00847528" w:rsidRPr="005D5EF0">
        <w:rPr>
          <w:rFonts w:ascii="Book Antiqua" w:eastAsiaTheme="minorHAnsi" w:hAnsi="Book Antiqua" w:cs="Times New Roman"/>
          <w:shd w:val="clear" w:color="auto" w:fill="FFFFFF"/>
        </w:rPr>
        <w:t xml:space="preserve"> </w:t>
      </w:r>
      <w:r w:rsidR="004E2B5A" w:rsidRPr="005D5EF0">
        <w:rPr>
          <w:rFonts w:ascii="Book Antiqua" w:eastAsiaTheme="minorHAnsi" w:hAnsi="Book Antiqua" w:cs="Times New Roman"/>
          <w:shd w:val="clear" w:color="auto" w:fill="FFFFFF"/>
        </w:rPr>
        <w:t>0.01</w:t>
      </w:r>
      <w:r w:rsidR="004E2B5A" w:rsidRPr="005D5EF0">
        <w:rPr>
          <w:rFonts w:ascii="Book Antiqua" w:eastAsiaTheme="minorHAnsi" w:hAnsi="Book Antiqua" w:cs="Times New Roman"/>
        </w:rPr>
        <w:t>)</w:t>
      </w:r>
      <w:r w:rsidR="004E2B5A" w:rsidRPr="005D5EF0">
        <w:rPr>
          <w:rFonts w:ascii="Book Antiqua" w:hAnsi="Book Antiqua" w:cs="Times New Roman"/>
        </w:rPr>
        <w:t xml:space="preserve"> (Figure 1</w:t>
      </w:r>
      <w:r w:rsidR="00847528" w:rsidRPr="005D5EF0">
        <w:rPr>
          <w:rFonts w:ascii="Book Antiqua" w:hAnsi="Book Antiqua" w:cs="Times New Roman"/>
        </w:rPr>
        <w:t>B</w:t>
      </w:r>
      <w:r w:rsidR="004E2B5A" w:rsidRPr="005D5EF0">
        <w:rPr>
          <w:rFonts w:ascii="Book Antiqua" w:hAnsi="Book Antiqua" w:cs="Times New Roman"/>
        </w:rPr>
        <w:t xml:space="preserve">). By contrast, the rate of </w:t>
      </w:r>
      <w:r w:rsidR="004E2B5A" w:rsidRPr="005D5EF0">
        <w:rPr>
          <w:rFonts w:ascii="Book Antiqua" w:hAnsi="Book Antiqua" w:cs="Times New Roman"/>
          <w:i/>
        </w:rPr>
        <w:t xml:space="preserve">H. pylori </w:t>
      </w:r>
      <w:r w:rsidR="004E2B5A" w:rsidRPr="005D5EF0">
        <w:rPr>
          <w:rFonts w:ascii="Book Antiqua" w:hAnsi="Book Antiqua" w:cs="Times New Roman"/>
        </w:rPr>
        <w:t>infection decreased with age</w:t>
      </w:r>
      <w:r w:rsidR="004E2B5A" w:rsidRPr="005D5EF0">
        <w:rPr>
          <w:rFonts w:ascii="Book Antiqua" w:hAnsi="Book Antiqua" w:cs="Times New Roman"/>
          <w:shd w:val="clear" w:color="auto" w:fill="FFFFFF"/>
        </w:rPr>
        <w:t xml:space="preserve"> </w:t>
      </w:r>
      <w:r w:rsidR="004E2B5A" w:rsidRPr="005D5EF0">
        <w:rPr>
          <w:rFonts w:ascii="Book Antiqua" w:hAnsi="Book Antiqua" w:cs="Times New Roman"/>
        </w:rPr>
        <w:t>(Figure 1</w:t>
      </w:r>
      <w:r w:rsidR="004C28C9" w:rsidRPr="005D5EF0">
        <w:rPr>
          <w:rFonts w:ascii="Book Antiqua" w:hAnsi="Book Antiqua" w:cs="Times New Roman"/>
        </w:rPr>
        <w:t>C</w:t>
      </w:r>
      <w:r w:rsidR="004E2B5A" w:rsidRPr="005D5EF0">
        <w:rPr>
          <w:rFonts w:ascii="Book Antiqua" w:hAnsi="Book Antiqua" w:cs="Times New Roman"/>
        </w:rPr>
        <w:t>)</w:t>
      </w:r>
      <w:r w:rsidR="004E2B5A" w:rsidRPr="005D5EF0">
        <w:rPr>
          <w:rFonts w:ascii="Book Antiqua" w:hAnsi="Book Antiqua" w:cs="Times New Roman"/>
          <w:shd w:val="clear" w:color="auto" w:fill="FFFFFF"/>
        </w:rPr>
        <w:t xml:space="preserve">. </w:t>
      </w:r>
      <w:r w:rsidR="004E2B5A" w:rsidRPr="005D5EF0">
        <w:rPr>
          <w:rFonts w:ascii="Book Antiqua" w:hAnsi="Book Antiqua" w:cs="Times New Roman"/>
        </w:rPr>
        <w:t xml:space="preserve">The percentage of patients taking any </w:t>
      </w:r>
      <w:proofErr w:type="spellStart"/>
      <w:r w:rsidR="000D3495" w:rsidRPr="005D5EF0">
        <w:rPr>
          <w:rFonts w:ascii="Book Antiqua" w:hAnsi="Book Antiqua" w:cs="Times New Roman"/>
        </w:rPr>
        <w:t>antithrombotic</w:t>
      </w:r>
      <w:r w:rsidR="004E2B5A" w:rsidRPr="005D5EF0">
        <w:rPr>
          <w:rFonts w:ascii="Book Antiqua" w:hAnsi="Book Antiqua" w:cs="Times New Roman"/>
        </w:rPr>
        <w:t>s</w:t>
      </w:r>
      <w:proofErr w:type="spellEnd"/>
      <w:r w:rsidR="004E2B5A" w:rsidRPr="005D5EF0">
        <w:rPr>
          <w:rFonts w:ascii="Book Antiqua" w:hAnsi="Book Antiqua" w:cs="Times New Roman"/>
        </w:rPr>
        <w:t xml:space="preserve"> or NSAIDs tended to rise over time (</w:t>
      </w:r>
      <w:r w:rsidR="004C28C9" w:rsidRPr="005D5EF0">
        <w:rPr>
          <w:rFonts w:ascii="Book Antiqua" w:eastAsiaTheme="minorHAnsi" w:hAnsi="Book Antiqua" w:cs="Times New Roman"/>
          <w:i/>
          <w:iCs/>
        </w:rPr>
        <w:t>P</w:t>
      </w:r>
      <w:r w:rsidR="004C28C9" w:rsidRPr="005D5EF0">
        <w:rPr>
          <w:rFonts w:ascii="Book Antiqua" w:hAnsi="Book Antiqua" w:cs="Times New Roman"/>
        </w:rPr>
        <w:t xml:space="preserve"> </w:t>
      </w:r>
      <w:r w:rsidR="004E2B5A" w:rsidRPr="005D5EF0">
        <w:rPr>
          <w:rFonts w:ascii="Book Antiqua" w:hAnsi="Book Antiqua" w:cs="Times New Roman"/>
        </w:rPr>
        <w:t>=</w:t>
      </w:r>
      <w:r w:rsidR="004C28C9" w:rsidRPr="005D5EF0">
        <w:rPr>
          <w:rFonts w:ascii="Book Antiqua" w:hAnsi="Book Antiqua" w:cs="Times New Roman"/>
        </w:rPr>
        <w:t xml:space="preserve"> </w:t>
      </w:r>
      <w:r w:rsidR="004E2B5A" w:rsidRPr="005D5EF0">
        <w:rPr>
          <w:rFonts w:ascii="Book Antiqua" w:hAnsi="Book Antiqua" w:cs="Times New Roman"/>
        </w:rPr>
        <w:t xml:space="preserve">0.07), although the numbers </w:t>
      </w:r>
      <w:r w:rsidR="0027179F" w:rsidRPr="005D5EF0">
        <w:rPr>
          <w:rFonts w:ascii="Book Antiqua" w:hAnsi="Book Antiqua" w:cs="Times New Roman"/>
        </w:rPr>
        <w:t xml:space="preserve">of patients </w:t>
      </w:r>
      <w:r w:rsidR="004E2B5A" w:rsidRPr="005D5EF0">
        <w:rPr>
          <w:rFonts w:ascii="Book Antiqua" w:hAnsi="Book Antiqua" w:cs="Times New Roman"/>
        </w:rPr>
        <w:t xml:space="preserve">taking each individual drug did not show a significant trend over time (NSAIDs: </w:t>
      </w:r>
      <w:r w:rsidR="004C28C9" w:rsidRPr="005D5EF0">
        <w:rPr>
          <w:rFonts w:ascii="Book Antiqua" w:hAnsi="Book Antiqua" w:cs="Times New Roman"/>
          <w:i/>
          <w:iCs/>
        </w:rPr>
        <w:t xml:space="preserve">P </w:t>
      </w:r>
      <w:r w:rsidR="004E2B5A" w:rsidRPr="005D5EF0">
        <w:rPr>
          <w:rFonts w:ascii="Book Antiqua" w:hAnsi="Book Antiqua" w:cs="Times New Roman"/>
        </w:rPr>
        <w:t>=</w:t>
      </w:r>
      <w:r w:rsidR="004C28C9" w:rsidRPr="005D5EF0">
        <w:rPr>
          <w:rFonts w:ascii="Book Antiqua" w:hAnsi="Book Antiqua" w:cs="Times New Roman"/>
        </w:rPr>
        <w:t xml:space="preserve"> </w:t>
      </w:r>
      <w:r w:rsidR="004E2B5A" w:rsidRPr="005D5EF0">
        <w:rPr>
          <w:rFonts w:ascii="Book Antiqua" w:hAnsi="Book Antiqua" w:cs="Times New Roman"/>
        </w:rPr>
        <w:t xml:space="preserve">0.59, </w:t>
      </w:r>
      <w:proofErr w:type="spellStart"/>
      <w:r w:rsidR="004E2B5A" w:rsidRPr="005D5EF0">
        <w:rPr>
          <w:rFonts w:ascii="Book Antiqua" w:hAnsi="Book Antiqua" w:cs="Times New Roman"/>
        </w:rPr>
        <w:t>antiplatelets</w:t>
      </w:r>
      <w:proofErr w:type="spellEnd"/>
      <w:r w:rsidR="004E2B5A" w:rsidRPr="005D5EF0">
        <w:rPr>
          <w:rFonts w:ascii="Book Antiqua" w:hAnsi="Book Antiqua" w:cs="Times New Roman"/>
        </w:rPr>
        <w:t xml:space="preserve">: </w:t>
      </w:r>
      <w:r w:rsidR="004C28C9" w:rsidRPr="005D5EF0">
        <w:rPr>
          <w:rFonts w:ascii="Book Antiqua" w:eastAsiaTheme="minorHAnsi" w:hAnsi="Book Antiqua" w:cs="Times New Roman"/>
          <w:i/>
          <w:iCs/>
        </w:rPr>
        <w:t>P</w:t>
      </w:r>
      <w:r w:rsidR="004C28C9" w:rsidRPr="005D5EF0">
        <w:rPr>
          <w:rFonts w:ascii="Book Antiqua" w:hAnsi="Book Antiqua" w:cs="Times New Roman"/>
        </w:rPr>
        <w:t xml:space="preserve"> </w:t>
      </w:r>
      <w:r w:rsidR="004E2B5A" w:rsidRPr="005D5EF0">
        <w:rPr>
          <w:rFonts w:ascii="Book Antiqua" w:hAnsi="Book Antiqua" w:cs="Times New Roman"/>
        </w:rPr>
        <w:t>=</w:t>
      </w:r>
      <w:r w:rsidR="004C28C9" w:rsidRPr="005D5EF0">
        <w:rPr>
          <w:rFonts w:ascii="Book Antiqua" w:hAnsi="Book Antiqua" w:cs="Times New Roman"/>
        </w:rPr>
        <w:t xml:space="preserve"> </w:t>
      </w:r>
      <w:r w:rsidR="004E2B5A" w:rsidRPr="005D5EF0">
        <w:rPr>
          <w:rFonts w:ascii="Book Antiqua" w:hAnsi="Book Antiqua" w:cs="Times New Roman"/>
        </w:rPr>
        <w:t xml:space="preserve">0.24, anticoagulants: </w:t>
      </w:r>
      <w:r w:rsidR="004C28C9" w:rsidRPr="005D5EF0">
        <w:rPr>
          <w:rFonts w:ascii="Book Antiqua" w:eastAsiaTheme="minorHAnsi" w:hAnsi="Book Antiqua" w:cs="Times New Roman"/>
          <w:i/>
          <w:iCs/>
        </w:rPr>
        <w:t>P</w:t>
      </w:r>
      <w:r w:rsidR="004C28C9" w:rsidRPr="005D5EF0">
        <w:rPr>
          <w:rFonts w:ascii="Book Antiqua" w:hAnsi="Book Antiqua" w:cs="Times New Roman"/>
        </w:rPr>
        <w:t xml:space="preserve"> </w:t>
      </w:r>
      <w:r w:rsidR="004E2B5A" w:rsidRPr="005D5EF0">
        <w:rPr>
          <w:rFonts w:ascii="Book Antiqua" w:hAnsi="Book Antiqua" w:cs="Times New Roman"/>
        </w:rPr>
        <w:t>=</w:t>
      </w:r>
      <w:r w:rsidR="004C28C9" w:rsidRPr="005D5EF0">
        <w:rPr>
          <w:rFonts w:ascii="Book Antiqua" w:hAnsi="Book Antiqua" w:cs="Times New Roman"/>
        </w:rPr>
        <w:t xml:space="preserve"> </w:t>
      </w:r>
      <w:r w:rsidR="004E2B5A" w:rsidRPr="005D5EF0">
        <w:rPr>
          <w:rFonts w:ascii="Book Antiqua" w:hAnsi="Book Antiqua" w:cs="Times New Roman"/>
        </w:rPr>
        <w:t>0.10).</w:t>
      </w:r>
      <w:r w:rsidR="004E2B5A" w:rsidRPr="005D5EF0">
        <w:rPr>
          <w:rFonts w:ascii="Book Antiqua" w:hAnsi="Book Antiqua" w:cs="Times New Roman"/>
          <w:b/>
          <w:shd w:val="clear" w:color="auto" w:fill="FFFFFF"/>
        </w:rPr>
        <w:t xml:space="preserve"> </w:t>
      </w:r>
      <w:r w:rsidR="004E2B5A" w:rsidRPr="005D5EF0">
        <w:rPr>
          <w:rFonts w:ascii="Book Antiqua" w:hAnsi="Book Antiqua" w:cs="Times New Roman"/>
        </w:rPr>
        <w:t>Over the study period, NSAIDs were the most common drug</w:t>
      </w:r>
      <w:r w:rsidR="0027179F" w:rsidRPr="005D5EF0">
        <w:rPr>
          <w:rFonts w:ascii="Book Antiqua" w:hAnsi="Book Antiqua" w:cs="Times New Roman"/>
        </w:rPr>
        <w:t xml:space="preserve"> taken</w:t>
      </w:r>
      <w:r w:rsidR="004E2B5A" w:rsidRPr="005D5EF0">
        <w:rPr>
          <w:rFonts w:ascii="Book Antiqua" w:hAnsi="Book Antiqua" w:cs="Times New Roman"/>
        </w:rPr>
        <w:t xml:space="preserve"> (Figure 1</w:t>
      </w:r>
      <w:r w:rsidR="004C28C9" w:rsidRPr="005D5EF0">
        <w:rPr>
          <w:rFonts w:ascii="Book Antiqua" w:hAnsi="Book Antiqua" w:cs="Times New Roman"/>
        </w:rPr>
        <w:t>C</w:t>
      </w:r>
      <w:r w:rsidR="004E2B5A" w:rsidRPr="005D5EF0">
        <w:rPr>
          <w:rFonts w:ascii="Book Antiqua" w:hAnsi="Book Antiqua" w:cs="Times New Roman"/>
        </w:rPr>
        <w:t xml:space="preserve">). </w:t>
      </w:r>
    </w:p>
    <w:p w14:paraId="79F9055C" w14:textId="6DDA39F3" w:rsidR="004E2B5A" w:rsidRPr="005D5EF0" w:rsidRDefault="004E2B5A" w:rsidP="004C28C9">
      <w:pPr>
        <w:adjustRightInd w:val="0"/>
        <w:snapToGrid w:val="0"/>
        <w:spacing w:line="360" w:lineRule="auto"/>
        <w:ind w:firstLineChars="100" w:firstLine="240"/>
        <w:jc w:val="both"/>
        <w:rPr>
          <w:rFonts w:ascii="Book Antiqua" w:hAnsi="Book Antiqua" w:cs="Times New Roman"/>
        </w:rPr>
      </w:pPr>
      <w:r w:rsidRPr="005D5EF0">
        <w:rPr>
          <w:rFonts w:ascii="Book Antiqua" w:hAnsi="Book Antiqua" w:cs="Times New Roman"/>
        </w:rPr>
        <w:t>PPI administration</w:t>
      </w:r>
      <w:r w:rsidR="00612862" w:rsidRPr="005D5EF0">
        <w:rPr>
          <w:rFonts w:ascii="Book Antiqua" w:hAnsi="Book Antiqua" w:cs="Times New Roman"/>
        </w:rPr>
        <w:t xml:space="preserve"> prior</w:t>
      </w:r>
      <w:r w:rsidR="0027179F" w:rsidRPr="005D5EF0">
        <w:rPr>
          <w:rFonts w:ascii="Book Antiqua" w:hAnsi="Book Antiqua" w:cs="Times New Roman"/>
        </w:rPr>
        <w:t xml:space="preserve"> to</w:t>
      </w:r>
      <w:r w:rsidR="00612862" w:rsidRPr="005D5EF0">
        <w:rPr>
          <w:rFonts w:ascii="Book Antiqua" w:hAnsi="Book Antiqua" w:cs="Times New Roman"/>
        </w:rPr>
        <w:t xml:space="preserve"> treatment </w:t>
      </w:r>
      <w:r w:rsidRPr="005D5EF0">
        <w:rPr>
          <w:rFonts w:ascii="Book Antiqua" w:hAnsi="Book Antiqua" w:cs="Times New Roman"/>
        </w:rPr>
        <w:t>increased significantly from 2006 to 2016 (</w:t>
      </w:r>
      <w:r w:rsidR="004C28C9" w:rsidRPr="005D5EF0">
        <w:rPr>
          <w:rFonts w:ascii="Book Antiqua" w:eastAsiaTheme="minorHAnsi" w:hAnsi="Book Antiqua" w:cs="Times New Roman"/>
          <w:i/>
          <w:iCs/>
        </w:rPr>
        <w:t>P</w:t>
      </w:r>
      <w:r w:rsidR="004C28C9" w:rsidRPr="005D5EF0">
        <w:rPr>
          <w:rFonts w:ascii="Book Antiqua" w:hAnsi="Book Antiqua" w:cs="Times New Roman"/>
        </w:rPr>
        <w:t xml:space="preserve"> </w:t>
      </w:r>
      <w:r w:rsidRPr="005D5EF0">
        <w:rPr>
          <w:rFonts w:ascii="Book Antiqua" w:hAnsi="Book Antiqua" w:cs="Times New Roman"/>
        </w:rPr>
        <w:t>=</w:t>
      </w:r>
      <w:r w:rsidR="004C28C9" w:rsidRPr="005D5EF0">
        <w:rPr>
          <w:rFonts w:ascii="Book Antiqua" w:hAnsi="Book Antiqua" w:cs="Times New Roman"/>
        </w:rPr>
        <w:t xml:space="preserve"> </w:t>
      </w:r>
      <w:r w:rsidRPr="005D5EF0">
        <w:rPr>
          <w:rFonts w:ascii="Book Antiqua" w:hAnsi="Book Antiqua" w:cs="Times New Roman"/>
        </w:rPr>
        <w:t>0.04); however, there was no significant increase in</w:t>
      </w:r>
      <w:r w:rsidR="0027179F" w:rsidRPr="005D5EF0">
        <w:rPr>
          <w:rFonts w:ascii="Book Antiqua" w:hAnsi="Book Antiqua" w:cs="Times New Roman"/>
        </w:rPr>
        <w:t xml:space="preserve"> the</w:t>
      </w:r>
      <w:r w:rsidRPr="005D5EF0">
        <w:rPr>
          <w:rFonts w:ascii="Book Antiqua" w:hAnsi="Book Antiqua" w:cs="Times New Roman"/>
        </w:rPr>
        <w:t xml:space="preserve"> administration of histamine type 2 receptor blockers (H</w:t>
      </w:r>
      <w:r w:rsidRPr="005D5EF0">
        <w:rPr>
          <w:rFonts w:ascii="Book Antiqua" w:hAnsi="Book Antiqua" w:cs="Times New Roman"/>
          <w:vertAlign w:val="subscript"/>
        </w:rPr>
        <w:t>2</w:t>
      </w:r>
      <w:r w:rsidRPr="005D5EF0">
        <w:rPr>
          <w:rFonts w:ascii="Book Antiqua" w:hAnsi="Book Antiqua" w:cs="Times New Roman"/>
        </w:rPr>
        <w:t xml:space="preserve"> blockers) (</w:t>
      </w:r>
      <w:r w:rsidR="004C28C9" w:rsidRPr="005D5EF0">
        <w:rPr>
          <w:rFonts w:ascii="Book Antiqua" w:eastAsiaTheme="minorHAnsi" w:hAnsi="Book Antiqua" w:cs="Times New Roman"/>
          <w:i/>
          <w:iCs/>
        </w:rPr>
        <w:t>P</w:t>
      </w:r>
      <w:r w:rsidR="004C28C9" w:rsidRPr="005D5EF0">
        <w:rPr>
          <w:rFonts w:ascii="Book Antiqua" w:hAnsi="Book Antiqua" w:cs="Times New Roman"/>
        </w:rPr>
        <w:t xml:space="preserve"> </w:t>
      </w:r>
      <w:r w:rsidRPr="005D5EF0">
        <w:rPr>
          <w:rFonts w:ascii="Book Antiqua" w:hAnsi="Book Antiqua" w:cs="Times New Roman"/>
        </w:rPr>
        <w:t>=</w:t>
      </w:r>
      <w:r w:rsidR="004C28C9" w:rsidRPr="005D5EF0">
        <w:rPr>
          <w:rFonts w:ascii="Book Antiqua" w:hAnsi="Book Antiqua" w:cs="Times New Roman"/>
        </w:rPr>
        <w:t xml:space="preserve"> </w:t>
      </w:r>
      <w:r w:rsidRPr="005D5EF0">
        <w:rPr>
          <w:rFonts w:ascii="Book Antiqua" w:hAnsi="Book Antiqua" w:cs="Times New Roman"/>
        </w:rPr>
        <w:t>0.48) (Figure 2</w:t>
      </w:r>
      <w:r w:rsidR="004C28C9" w:rsidRPr="005D5EF0">
        <w:rPr>
          <w:rFonts w:ascii="Book Antiqua" w:hAnsi="Book Antiqua" w:cs="Times New Roman"/>
        </w:rPr>
        <w:t>A</w:t>
      </w:r>
      <w:r w:rsidRPr="005D5EF0">
        <w:rPr>
          <w:rFonts w:ascii="Book Antiqua" w:hAnsi="Book Antiqua" w:cs="Times New Roman"/>
        </w:rPr>
        <w:t>). There was no significant trend over time in the numbers of patients taking H</w:t>
      </w:r>
      <w:r w:rsidRPr="005D5EF0">
        <w:rPr>
          <w:rFonts w:ascii="Book Antiqua" w:hAnsi="Book Antiqua" w:cs="Times New Roman"/>
          <w:vertAlign w:val="subscript"/>
        </w:rPr>
        <w:t>2</w:t>
      </w:r>
      <w:r w:rsidRPr="005D5EF0">
        <w:rPr>
          <w:rFonts w:ascii="Book Antiqua" w:hAnsi="Book Antiqua" w:cs="Times New Roman"/>
        </w:rPr>
        <w:t xml:space="preserve"> blockers or PPIs (</w:t>
      </w:r>
      <w:r w:rsidR="004C28C9" w:rsidRPr="005D5EF0">
        <w:rPr>
          <w:rFonts w:ascii="Book Antiqua" w:hAnsi="Book Antiqua" w:cs="Times New Roman"/>
          <w:i/>
          <w:iCs/>
        </w:rPr>
        <w:t xml:space="preserve">P </w:t>
      </w:r>
      <w:r w:rsidRPr="005D5EF0">
        <w:rPr>
          <w:rFonts w:ascii="Book Antiqua" w:hAnsi="Book Antiqua" w:cs="Times New Roman"/>
        </w:rPr>
        <w:t>=</w:t>
      </w:r>
      <w:r w:rsidR="004C28C9" w:rsidRPr="005D5EF0">
        <w:rPr>
          <w:rFonts w:ascii="Book Antiqua" w:hAnsi="Book Antiqua" w:cs="Times New Roman"/>
        </w:rPr>
        <w:t xml:space="preserve"> </w:t>
      </w:r>
      <w:r w:rsidRPr="005D5EF0">
        <w:rPr>
          <w:rFonts w:ascii="Book Antiqua" w:hAnsi="Book Antiqua" w:cs="Times New Roman"/>
        </w:rPr>
        <w:t xml:space="preserve">0.63 and 0.12, respectively) </w:t>
      </w:r>
      <w:r w:rsidR="0027179F" w:rsidRPr="005D5EF0">
        <w:rPr>
          <w:rFonts w:ascii="Book Antiqua" w:hAnsi="Book Antiqua"/>
        </w:rPr>
        <w:t>concurrent with</w:t>
      </w:r>
      <w:r w:rsidRPr="005D5EF0">
        <w:rPr>
          <w:rFonts w:ascii="Book Antiqua" w:hAnsi="Book Antiqua" w:cs="Times New Roman"/>
        </w:rPr>
        <w:t xml:space="preserve"> NSAIDs, </w:t>
      </w:r>
      <w:proofErr w:type="spellStart"/>
      <w:r w:rsidRPr="005D5EF0">
        <w:rPr>
          <w:rFonts w:ascii="Book Antiqua" w:hAnsi="Book Antiqua" w:cs="Times New Roman"/>
        </w:rPr>
        <w:t>antiplatelets</w:t>
      </w:r>
      <w:proofErr w:type="spellEnd"/>
      <w:r w:rsidRPr="005D5EF0">
        <w:rPr>
          <w:rFonts w:ascii="Book Antiqua" w:hAnsi="Book Antiqua" w:cs="Times New Roman"/>
        </w:rPr>
        <w:t>, and/or anticoagulants (Figure 2</w:t>
      </w:r>
      <w:r w:rsidR="004C28C9" w:rsidRPr="005D5EF0">
        <w:rPr>
          <w:rFonts w:ascii="Book Antiqua" w:hAnsi="Book Antiqua" w:cs="Times New Roman"/>
        </w:rPr>
        <w:t>B</w:t>
      </w:r>
      <w:r w:rsidRPr="005D5EF0">
        <w:rPr>
          <w:rFonts w:ascii="Book Antiqua" w:hAnsi="Book Antiqua" w:cs="Times New Roman"/>
        </w:rPr>
        <w:t>).</w:t>
      </w:r>
    </w:p>
    <w:p w14:paraId="614FA6B0" w14:textId="77777777" w:rsidR="004E2B5A" w:rsidRPr="005D5EF0" w:rsidRDefault="004E2B5A" w:rsidP="00C002AD">
      <w:pPr>
        <w:adjustRightInd w:val="0"/>
        <w:snapToGrid w:val="0"/>
        <w:spacing w:line="360" w:lineRule="auto"/>
        <w:jc w:val="both"/>
        <w:rPr>
          <w:rFonts w:ascii="Book Antiqua" w:hAnsi="Book Antiqua" w:cs="Times New Roman"/>
          <w:i/>
        </w:rPr>
      </w:pPr>
    </w:p>
    <w:p w14:paraId="47BAA00E" w14:textId="77777777" w:rsidR="004E2B5A" w:rsidRPr="005D5EF0" w:rsidRDefault="004E2B5A" w:rsidP="00C002AD">
      <w:pPr>
        <w:adjustRightInd w:val="0"/>
        <w:snapToGrid w:val="0"/>
        <w:spacing w:line="360" w:lineRule="auto"/>
        <w:jc w:val="both"/>
        <w:rPr>
          <w:rFonts w:ascii="Book Antiqua" w:hAnsi="Book Antiqua" w:cs="Times New Roman"/>
          <w:b/>
          <w:bCs/>
          <w:i/>
        </w:rPr>
      </w:pPr>
      <w:r w:rsidRPr="005D5EF0">
        <w:rPr>
          <w:rFonts w:ascii="Book Antiqua" w:hAnsi="Book Antiqua" w:cs="Times New Roman"/>
          <w:b/>
          <w:bCs/>
          <w:i/>
        </w:rPr>
        <w:t>Relationship between age and risk factors for gastric ulcer</w:t>
      </w:r>
    </w:p>
    <w:p w14:paraId="5D9B0510" w14:textId="508F022F" w:rsidR="004E2B5A" w:rsidRPr="005D5EF0" w:rsidRDefault="004E2B5A" w:rsidP="00C002AD">
      <w:pPr>
        <w:adjustRightInd w:val="0"/>
        <w:snapToGrid w:val="0"/>
        <w:spacing w:line="360" w:lineRule="auto"/>
        <w:jc w:val="both"/>
        <w:rPr>
          <w:rFonts w:ascii="Book Antiqua" w:hAnsi="Book Antiqua" w:cs="Times New Roman"/>
        </w:rPr>
      </w:pPr>
      <w:r w:rsidRPr="005D5EF0">
        <w:rPr>
          <w:rFonts w:ascii="Book Antiqua" w:hAnsi="Book Antiqua" w:cs="Times New Roman"/>
        </w:rPr>
        <w:t xml:space="preserve">Enrolled patients were divided into four groups according to </w:t>
      </w:r>
      <w:r w:rsidRPr="005D5EF0">
        <w:rPr>
          <w:rFonts w:ascii="Book Antiqua" w:hAnsi="Book Antiqua" w:cs="Times New Roman"/>
          <w:i/>
        </w:rPr>
        <w:t xml:space="preserve">H. pylori </w:t>
      </w:r>
      <w:r w:rsidRPr="005D5EF0">
        <w:rPr>
          <w:rFonts w:ascii="Book Antiqua" w:hAnsi="Book Antiqua" w:cs="Times New Roman"/>
        </w:rPr>
        <w:t xml:space="preserve">infection and administration of NSAIDs and/or </w:t>
      </w:r>
      <w:proofErr w:type="spellStart"/>
      <w:r w:rsidR="000D3495" w:rsidRPr="005D5EF0">
        <w:rPr>
          <w:rFonts w:ascii="Book Antiqua" w:hAnsi="Book Antiqua" w:cs="Times New Roman"/>
        </w:rPr>
        <w:t>antithrombotic</w:t>
      </w:r>
      <w:r w:rsidRPr="005D5EF0">
        <w:rPr>
          <w:rFonts w:ascii="Book Antiqua" w:hAnsi="Book Antiqua" w:cs="Times New Roman"/>
        </w:rPr>
        <w:t>s</w:t>
      </w:r>
      <w:proofErr w:type="spellEnd"/>
      <w:r w:rsidRPr="005D5EF0">
        <w:rPr>
          <w:rFonts w:ascii="Book Antiqua" w:hAnsi="Book Antiqua" w:cs="Times New Roman"/>
        </w:rPr>
        <w:t xml:space="preserve">: </w:t>
      </w:r>
      <w:r w:rsidRPr="005D5EF0">
        <w:rPr>
          <w:rFonts w:ascii="Book Antiqua" w:hAnsi="Book Antiqua" w:cs="Times New Roman"/>
          <w:i/>
        </w:rPr>
        <w:t>H. pylori</w:t>
      </w:r>
      <w:r w:rsidR="004C28C9" w:rsidRPr="005D5EF0">
        <w:rPr>
          <w:rFonts w:ascii="Book Antiqua" w:hAnsi="Book Antiqua" w:cs="Times New Roman"/>
          <w:i/>
        </w:rPr>
        <w:t xml:space="preserve"> </w:t>
      </w:r>
      <w:r w:rsidRPr="005D5EF0">
        <w:rPr>
          <w:rFonts w:ascii="Book Antiqua" w:hAnsi="Book Antiqua" w:cs="Times New Roman"/>
        </w:rPr>
        <w:t>(+) and medicine</w:t>
      </w:r>
      <w:r w:rsidR="004C28C9" w:rsidRPr="005D5EF0">
        <w:rPr>
          <w:rFonts w:ascii="Book Antiqua" w:hAnsi="Book Antiqua" w:cs="Times New Roman"/>
        </w:rPr>
        <w:t xml:space="preserve"> </w:t>
      </w:r>
      <w:r w:rsidRPr="005D5EF0">
        <w:rPr>
          <w:rFonts w:ascii="Book Antiqua" w:hAnsi="Book Antiqua" w:cs="Times New Roman"/>
        </w:rPr>
        <w:t xml:space="preserve">(+), </w:t>
      </w:r>
      <w:r w:rsidRPr="005D5EF0">
        <w:rPr>
          <w:rFonts w:ascii="Book Antiqua" w:hAnsi="Book Antiqua" w:cs="Times New Roman"/>
          <w:i/>
        </w:rPr>
        <w:t>H. pylori</w:t>
      </w:r>
      <w:r w:rsidR="004C28C9" w:rsidRPr="005D5EF0">
        <w:rPr>
          <w:rFonts w:ascii="Book Antiqua" w:hAnsi="Book Antiqua" w:cs="Times New Roman"/>
          <w:i/>
        </w:rPr>
        <w:t xml:space="preserve"> </w:t>
      </w:r>
      <w:r w:rsidRPr="005D5EF0">
        <w:rPr>
          <w:rFonts w:ascii="Book Antiqua" w:hAnsi="Book Antiqua" w:cs="Times New Roman"/>
        </w:rPr>
        <w:t>(+) and medicine</w:t>
      </w:r>
      <w:r w:rsidR="004C28C9" w:rsidRPr="005D5EF0">
        <w:rPr>
          <w:rFonts w:ascii="Book Antiqua" w:hAnsi="Book Antiqua" w:cs="Times New Roman"/>
        </w:rPr>
        <w:t xml:space="preserve"> </w:t>
      </w:r>
      <w:r w:rsidRPr="005D5EF0">
        <w:rPr>
          <w:rFonts w:ascii="Book Antiqua" w:hAnsi="Book Antiqua" w:cs="Times New Roman"/>
        </w:rPr>
        <w:t xml:space="preserve">(-), </w:t>
      </w:r>
      <w:r w:rsidRPr="005D5EF0">
        <w:rPr>
          <w:rFonts w:ascii="Book Antiqua" w:hAnsi="Book Antiqua" w:cs="Times New Roman"/>
          <w:i/>
        </w:rPr>
        <w:t>H. pylori</w:t>
      </w:r>
      <w:r w:rsidR="004C28C9" w:rsidRPr="005D5EF0">
        <w:rPr>
          <w:rFonts w:ascii="Book Antiqua" w:hAnsi="Book Antiqua" w:cs="Times New Roman"/>
          <w:i/>
        </w:rPr>
        <w:t xml:space="preserve"> </w:t>
      </w:r>
      <w:r w:rsidRPr="005D5EF0">
        <w:rPr>
          <w:rFonts w:ascii="Book Antiqua" w:hAnsi="Book Antiqua" w:cs="Times New Roman"/>
        </w:rPr>
        <w:t>(-) and medicine</w:t>
      </w:r>
      <w:r w:rsidR="004C28C9" w:rsidRPr="005D5EF0">
        <w:rPr>
          <w:rFonts w:ascii="Book Antiqua" w:hAnsi="Book Antiqua" w:cs="Times New Roman"/>
        </w:rPr>
        <w:t xml:space="preserve"> </w:t>
      </w:r>
      <w:r w:rsidRPr="005D5EF0">
        <w:rPr>
          <w:rFonts w:ascii="Book Antiqua" w:hAnsi="Book Antiqua" w:cs="Times New Roman"/>
        </w:rPr>
        <w:t xml:space="preserve">(+), and </w:t>
      </w:r>
      <w:r w:rsidRPr="005D5EF0">
        <w:rPr>
          <w:rFonts w:ascii="Book Antiqua" w:hAnsi="Book Antiqua" w:cs="Times New Roman"/>
          <w:i/>
        </w:rPr>
        <w:t>H. pylori</w:t>
      </w:r>
      <w:r w:rsidR="004C28C9" w:rsidRPr="005D5EF0">
        <w:rPr>
          <w:rFonts w:ascii="Book Antiqua" w:hAnsi="Book Antiqua" w:cs="Times New Roman"/>
          <w:i/>
        </w:rPr>
        <w:t xml:space="preserve"> </w:t>
      </w:r>
      <w:r w:rsidRPr="005D5EF0">
        <w:rPr>
          <w:rFonts w:ascii="Book Antiqua" w:hAnsi="Book Antiqua" w:cs="Times New Roman"/>
        </w:rPr>
        <w:t>(-) and medicine</w:t>
      </w:r>
      <w:r w:rsidR="004C28C9" w:rsidRPr="005D5EF0">
        <w:rPr>
          <w:rFonts w:ascii="Book Antiqua" w:hAnsi="Book Antiqua" w:cs="Times New Roman"/>
        </w:rPr>
        <w:t xml:space="preserve"> </w:t>
      </w:r>
      <w:r w:rsidRPr="005D5EF0">
        <w:rPr>
          <w:rFonts w:ascii="Book Antiqua" w:hAnsi="Book Antiqua" w:cs="Times New Roman"/>
        </w:rPr>
        <w:t xml:space="preserve">(-). The numbers in the </w:t>
      </w:r>
      <w:r w:rsidRPr="005D5EF0">
        <w:rPr>
          <w:rFonts w:ascii="Book Antiqua" w:hAnsi="Book Antiqua" w:cs="Times New Roman"/>
          <w:i/>
        </w:rPr>
        <w:t>H. pylori</w:t>
      </w:r>
      <w:r w:rsidR="004C28C9" w:rsidRPr="005D5EF0">
        <w:rPr>
          <w:rFonts w:ascii="Book Antiqua" w:hAnsi="Book Antiqua" w:cs="Times New Roman"/>
          <w:i/>
        </w:rPr>
        <w:t xml:space="preserve"> </w:t>
      </w:r>
      <w:r w:rsidRPr="005D5EF0">
        <w:rPr>
          <w:rFonts w:ascii="Book Antiqua" w:hAnsi="Book Antiqua" w:cs="Times New Roman"/>
        </w:rPr>
        <w:t>(+) and medicine</w:t>
      </w:r>
      <w:r w:rsidR="004C28C9" w:rsidRPr="005D5EF0">
        <w:rPr>
          <w:rFonts w:ascii="Book Antiqua" w:hAnsi="Book Antiqua" w:cs="Times New Roman"/>
        </w:rPr>
        <w:t xml:space="preserve"> </w:t>
      </w:r>
      <w:r w:rsidRPr="005D5EF0">
        <w:rPr>
          <w:rFonts w:ascii="Book Antiqua" w:hAnsi="Book Antiqua" w:cs="Times New Roman"/>
        </w:rPr>
        <w:t>(-) group fell significantly as ages increased from the 30s to the 90s (</w:t>
      </w:r>
      <w:r w:rsidR="004C28C9" w:rsidRPr="005D5EF0">
        <w:rPr>
          <w:rFonts w:ascii="Book Antiqua" w:eastAsiaTheme="minorHAnsi" w:hAnsi="Book Antiqua" w:cs="Times New Roman"/>
          <w:i/>
          <w:iCs/>
        </w:rPr>
        <w:t>P</w:t>
      </w:r>
      <w:r w:rsidR="004C28C9" w:rsidRPr="005D5EF0">
        <w:rPr>
          <w:rFonts w:ascii="Book Antiqua" w:eastAsiaTheme="minorHAnsi" w:hAnsi="Book Antiqua" w:cs="Times New Roman"/>
          <w:shd w:val="clear" w:color="auto" w:fill="FFFFFF"/>
        </w:rPr>
        <w:t xml:space="preserve"> </w:t>
      </w:r>
      <w:r w:rsidRPr="005D5EF0">
        <w:rPr>
          <w:rFonts w:ascii="Book Antiqua" w:eastAsiaTheme="minorHAnsi" w:hAnsi="Book Antiqua" w:cs="Times New Roman"/>
          <w:shd w:val="clear" w:color="auto" w:fill="FFFFFF"/>
        </w:rPr>
        <w:t>&lt;</w:t>
      </w:r>
      <w:r w:rsidR="004C28C9" w:rsidRPr="005D5EF0">
        <w:rPr>
          <w:rFonts w:ascii="Book Antiqua" w:eastAsiaTheme="minorHAnsi" w:hAnsi="Book Antiqua" w:cs="Times New Roman"/>
          <w:shd w:val="clear" w:color="auto" w:fill="FFFFFF"/>
        </w:rPr>
        <w:t xml:space="preserve"> </w:t>
      </w:r>
      <w:r w:rsidRPr="005D5EF0">
        <w:rPr>
          <w:rFonts w:ascii="Book Antiqua" w:eastAsiaTheme="minorHAnsi" w:hAnsi="Book Antiqua" w:cs="Times New Roman"/>
          <w:shd w:val="clear" w:color="auto" w:fill="FFFFFF"/>
        </w:rPr>
        <w:t>0.01</w:t>
      </w:r>
      <w:r w:rsidRPr="005D5EF0">
        <w:rPr>
          <w:rFonts w:ascii="Book Antiqua" w:hAnsi="Book Antiqua" w:cs="Times New Roman"/>
        </w:rPr>
        <w:t xml:space="preserve">) </w:t>
      </w:r>
      <w:r w:rsidRPr="005D5EF0">
        <w:rPr>
          <w:rFonts w:ascii="Book Antiqua" w:hAnsi="Book Antiqua" w:cs="Times New Roman"/>
        </w:rPr>
        <w:lastRenderedPageBreak/>
        <w:t>(Figure 3</w:t>
      </w:r>
      <w:r w:rsidR="004C28C9" w:rsidRPr="005D5EF0">
        <w:rPr>
          <w:rFonts w:ascii="Book Antiqua" w:hAnsi="Book Antiqua" w:cs="Times New Roman"/>
        </w:rPr>
        <w:t>A</w:t>
      </w:r>
      <w:r w:rsidRPr="005D5EF0">
        <w:rPr>
          <w:rFonts w:ascii="Book Antiqua" w:hAnsi="Book Antiqua" w:cs="Times New Roman"/>
        </w:rPr>
        <w:t xml:space="preserve">). By contrast, the numbers in the </w:t>
      </w:r>
      <w:r w:rsidRPr="005D5EF0">
        <w:rPr>
          <w:rFonts w:ascii="Book Antiqua" w:hAnsi="Book Antiqua" w:cs="Times New Roman"/>
          <w:i/>
        </w:rPr>
        <w:t>H. pylori</w:t>
      </w:r>
      <w:r w:rsidR="004C28C9" w:rsidRPr="005D5EF0">
        <w:rPr>
          <w:rFonts w:ascii="Book Antiqua" w:hAnsi="Book Antiqua" w:cs="Times New Roman"/>
          <w:i/>
        </w:rPr>
        <w:t xml:space="preserve"> </w:t>
      </w:r>
      <w:r w:rsidRPr="005D5EF0">
        <w:rPr>
          <w:rFonts w:ascii="Book Antiqua" w:hAnsi="Book Antiqua" w:cs="Times New Roman"/>
        </w:rPr>
        <w:t>(+) and medicine</w:t>
      </w:r>
      <w:r w:rsidR="004C28C9" w:rsidRPr="005D5EF0">
        <w:rPr>
          <w:rFonts w:ascii="Book Antiqua" w:hAnsi="Book Antiqua" w:cs="Times New Roman"/>
        </w:rPr>
        <w:t xml:space="preserve"> </w:t>
      </w:r>
      <w:r w:rsidRPr="005D5EF0">
        <w:rPr>
          <w:rFonts w:ascii="Book Antiqua" w:hAnsi="Book Antiqua" w:cs="Times New Roman"/>
        </w:rPr>
        <w:t>(+) and</w:t>
      </w:r>
      <w:r w:rsidRPr="005D5EF0">
        <w:rPr>
          <w:rFonts w:ascii="Book Antiqua" w:hAnsi="Book Antiqua" w:cs="Times New Roman"/>
          <w:i/>
        </w:rPr>
        <w:t xml:space="preserve"> H. pylori</w:t>
      </w:r>
      <w:r w:rsidR="004C28C9" w:rsidRPr="005D5EF0">
        <w:rPr>
          <w:rFonts w:ascii="Book Antiqua" w:hAnsi="Book Antiqua" w:cs="Times New Roman"/>
          <w:i/>
        </w:rPr>
        <w:t xml:space="preserve"> </w:t>
      </w:r>
      <w:r w:rsidRPr="005D5EF0">
        <w:rPr>
          <w:rFonts w:ascii="Book Antiqua" w:hAnsi="Book Antiqua" w:cs="Times New Roman"/>
        </w:rPr>
        <w:t>(-) and medicine</w:t>
      </w:r>
      <w:r w:rsidR="004C28C9" w:rsidRPr="005D5EF0">
        <w:rPr>
          <w:rFonts w:ascii="Book Antiqua" w:hAnsi="Book Antiqua" w:cs="Times New Roman"/>
        </w:rPr>
        <w:t xml:space="preserve"> </w:t>
      </w:r>
      <w:r w:rsidRPr="005D5EF0">
        <w:rPr>
          <w:rFonts w:ascii="Book Antiqua" w:hAnsi="Book Antiqua" w:cs="Times New Roman"/>
        </w:rPr>
        <w:t>(+) groups increased as age increased from the 30s to the 90s (</w:t>
      </w:r>
      <w:r w:rsidR="004C28C9" w:rsidRPr="005D5EF0">
        <w:rPr>
          <w:rFonts w:ascii="Book Antiqua" w:eastAsiaTheme="minorHAnsi" w:hAnsi="Book Antiqua" w:cs="Times New Roman"/>
          <w:i/>
          <w:iCs/>
        </w:rPr>
        <w:t>P</w:t>
      </w:r>
      <w:r w:rsidR="004C28C9" w:rsidRPr="005D5EF0">
        <w:rPr>
          <w:rFonts w:ascii="Book Antiqua" w:eastAsiaTheme="minorHAnsi" w:hAnsi="Book Antiqua" w:cs="Times New Roman"/>
          <w:shd w:val="clear" w:color="auto" w:fill="FFFFFF"/>
        </w:rPr>
        <w:t xml:space="preserve"> </w:t>
      </w:r>
      <w:r w:rsidRPr="005D5EF0">
        <w:rPr>
          <w:rFonts w:ascii="Book Antiqua" w:eastAsiaTheme="minorHAnsi" w:hAnsi="Book Antiqua" w:cs="Times New Roman"/>
          <w:shd w:val="clear" w:color="auto" w:fill="FFFFFF"/>
        </w:rPr>
        <w:t>=</w:t>
      </w:r>
      <w:r w:rsidR="004C28C9" w:rsidRPr="005D5EF0">
        <w:rPr>
          <w:rFonts w:ascii="Book Antiqua" w:eastAsiaTheme="minorHAnsi" w:hAnsi="Book Antiqua" w:cs="Times New Roman"/>
          <w:shd w:val="clear" w:color="auto" w:fill="FFFFFF"/>
        </w:rPr>
        <w:t xml:space="preserve"> </w:t>
      </w:r>
      <w:r w:rsidRPr="005D5EF0">
        <w:rPr>
          <w:rFonts w:ascii="Book Antiqua" w:eastAsiaTheme="minorHAnsi" w:hAnsi="Book Antiqua" w:cs="Times New Roman"/>
          <w:shd w:val="clear" w:color="auto" w:fill="FFFFFF"/>
        </w:rPr>
        <w:t xml:space="preserve">0.01 and </w:t>
      </w:r>
      <w:r w:rsidR="004C28C9" w:rsidRPr="005D5EF0">
        <w:rPr>
          <w:rFonts w:ascii="Book Antiqua" w:eastAsiaTheme="minorHAnsi" w:hAnsi="Book Antiqua" w:cs="Times New Roman"/>
          <w:i/>
          <w:iCs/>
        </w:rPr>
        <w:t>P</w:t>
      </w:r>
      <w:r w:rsidR="004C28C9" w:rsidRPr="005D5EF0">
        <w:rPr>
          <w:rFonts w:ascii="Book Antiqua" w:eastAsiaTheme="minorHAnsi" w:hAnsi="Book Antiqua" w:cs="Times New Roman"/>
          <w:shd w:val="clear" w:color="auto" w:fill="FFFFFF"/>
        </w:rPr>
        <w:t xml:space="preserve"> </w:t>
      </w:r>
      <w:r w:rsidRPr="005D5EF0">
        <w:rPr>
          <w:rFonts w:ascii="Book Antiqua" w:eastAsiaTheme="minorHAnsi" w:hAnsi="Book Antiqua" w:cs="Times New Roman"/>
          <w:shd w:val="clear" w:color="auto" w:fill="FFFFFF"/>
        </w:rPr>
        <w:t>&lt;</w:t>
      </w:r>
      <w:r w:rsidR="004C28C9" w:rsidRPr="005D5EF0">
        <w:rPr>
          <w:rFonts w:ascii="Book Antiqua" w:eastAsiaTheme="minorHAnsi" w:hAnsi="Book Antiqua" w:cs="Times New Roman"/>
          <w:shd w:val="clear" w:color="auto" w:fill="FFFFFF"/>
        </w:rPr>
        <w:t xml:space="preserve"> </w:t>
      </w:r>
      <w:r w:rsidRPr="005D5EF0">
        <w:rPr>
          <w:rFonts w:ascii="Book Antiqua" w:eastAsiaTheme="minorHAnsi" w:hAnsi="Book Antiqua" w:cs="Times New Roman"/>
          <w:shd w:val="clear" w:color="auto" w:fill="FFFFFF"/>
        </w:rPr>
        <w:t>0.01,</w:t>
      </w:r>
      <w:r w:rsidRPr="005D5EF0">
        <w:rPr>
          <w:rFonts w:ascii="Book Antiqua" w:hAnsi="Book Antiqua" w:cs="Times New Roman"/>
        </w:rPr>
        <w:t xml:space="preserve"> respectively) (Figure 3</w:t>
      </w:r>
      <w:r w:rsidR="004C28C9" w:rsidRPr="005D5EF0">
        <w:rPr>
          <w:rFonts w:ascii="Book Antiqua" w:hAnsi="Book Antiqua" w:cs="Times New Roman"/>
        </w:rPr>
        <w:t>A</w:t>
      </w:r>
      <w:r w:rsidRPr="005D5EF0">
        <w:rPr>
          <w:rFonts w:ascii="Book Antiqua" w:hAnsi="Book Antiqua" w:cs="Times New Roman"/>
        </w:rPr>
        <w:t xml:space="preserve">). There were no significant changes in the </w:t>
      </w:r>
      <w:r w:rsidRPr="005D5EF0">
        <w:rPr>
          <w:rFonts w:ascii="Book Antiqua" w:hAnsi="Book Antiqua" w:cs="Times New Roman"/>
          <w:i/>
        </w:rPr>
        <w:t>H. pylori</w:t>
      </w:r>
      <w:r w:rsidR="004C28C9" w:rsidRPr="005D5EF0">
        <w:rPr>
          <w:rFonts w:ascii="Book Antiqua" w:hAnsi="Book Antiqua" w:cs="Times New Roman"/>
          <w:i/>
        </w:rPr>
        <w:t xml:space="preserve"> </w:t>
      </w:r>
      <w:r w:rsidRPr="005D5EF0">
        <w:rPr>
          <w:rFonts w:ascii="Book Antiqua" w:hAnsi="Book Antiqua" w:cs="Times New Roman"/>
        </w:rPr>
        <w:t>(-) and medicine</w:t>
      </w:r>
      <w:r w:rsidR="004C28C9" w:rsidRPr="005D5EF0">
        <w:rPr>
          <w:rFonts w:ascii="Book Antiqua" w:hAnsi="Book Antiqua" w:cs="Times New Roman"/>
        </w:rPr>
        <w:t xml:space="preserve"> </w:t>
      </w:r>
      <w:r w:rsidRPr="005D5EF0">
        <w:rPr>
          <w:rFonts w:ascii="Book Antiqua" w:hAnsi="Book Antiqua" w:cs="Times New Roman"/>
        </w:rPr>
        <w:t>(-) group, the so-called idiopathic ulcer patients, with age (</w:t>
      </w:r>
      <w:r w:rsidR="004C28C9" w:rsidRPr="005D5EF0">
        <w:rPr>
          <w:rFonts w:ascii="Book Antiqua" w:eastAsiaTheme="minorHAnsi" w:hAnsi="Book Antiqua" w:cs="Times New Roman"/>
          <w:i/>
          <w:iCs/>
        </w:rPr>
        <w:t>P</w:t>
      </w:r>
      <w:r w:rsidR="004C28C9" w:rsidRPr="005D5EF0">
        <w:rPr>
          <w:rFonts w:ascii="Book Antiqua" w:hAnsi="Book Antiqua" w:cs="Times New Roman"/>
        </w:rPr>
        <w:t xml:space="preserve"> </w:t>
      </w:r>
      <w:r w:rsidRPr="005D5EF0">
        <w:rPr>
          <w:rFonts w:ascii="Book Antiqua" w:hAnsi="Book Antiqua" w:cs="Times New Roman"/>
        </w:rPr>
        <w:t>=</w:t>
      </w:r>
      <w:r w:rsidR="004C28C9" w:rsidRPr="005D5EF0">
        <w:rPr>
          <w:rFonts w:ascii="Book Antiqua" w:hAnsi="Book Antiqua" w:cs="Times New Roman"/>
        </w:rPr>
        <w:t xml:space="preserve"> </w:t>
      </w:r>
      <w:r w:rsidRPr="005D5EF0">
        <w:rPr>
          <w:rFonts w:ascii="Book Antiqua" w:hAnsi="Book Antiqua" w:cs="Times New Roman"/>
        </w:rPr>
        <w:t>0.45) (Figure 3</w:t>
      </w:r>
      <w:r w:rsidR="004C28C9" w:rsidRPr="005D5EF0">
        <w:rPr>
          <w:rFonts w:ascii="Book Antiqua" w:hAnsi="Book Antiqua" w:cs="Times New Roman"/>
        </w:rPr>
        <w:t>A</w:t>
      </w:r>
      <w:r w:rsidRPr="005D5EF0">
        <w:rPr>
          <w:rFonts w:ascii="Book Antiqua" w:hAnsi="Book Antiqua" w:cs="Times New Roman"/>
        </w:rPr>
        <w:t xml:space="preserve">). As patients aged from their 30s to their 70s, the </w:t>
      </w:r>
      <w:r w:rsidRPr="005D5EF0">
        <w:rPr>
          <w:rFonts w:ascii="Book Antiqua" w:hAnsi="Book Antiqua" w:cs="Times New Roman"/>
          <w:i/>
        </w:rPr>
        <w:t>H. pylori</w:t>
      </w:r>
      <w:r w:rsidR="004C28C9" w:rsidRPr="005D5EF0">
        <w:rPr>
          <w:rFonts w:ascii="Book Antiqua" w:hAnsi="Book Antiqua" w:cs="Times New Roman"/>
          <w:i/>
        </w:rPr>
        <w:t xml:space="preserve"> </w:t>
      </w:r>
      <w:r w:rsidRPr="005D5EF0">
        <w:rPr>
          <w:rFonts w:ascii="Book Antiqua" w:hAnsi="Book Antiqua" w:cs="Times New Roman"/>
        </w:rPr>
        <w:t>(+) and medicine</w:t>
      </w:r>
      <w:r w:rsidR="004C28C9" w:rsidRPr="005D5EF0">
        <w:rPr>
          <w:rFonts w:ascii="Book Antiqua" w:hAnsi="Book Antiqua" w:cs="Times New Roman"/>
        </w:rPr>
        <w:t xml:space="preserve"> </w:t>
      </w:r>
      <w:r w:rsidRPr="005D5EF0">
        <w:rPr>
          <w:rFonts w:ascii="Book Antiqua" w:hAnsi="Book Antiqua" w:cs="Times New Roman"/>
        </w:rPr>
        <w:t xml:space="preserve">(-) group accounted for the largest proportion; however, this was replaced by the </w:t>
      </w:r>
      <w:r w:rsidRPr="005D5EF0">
        <w:rPr>
          <w:rFonts w:ascii="Book Antiqua" w:hAnsi="Book Antiqua" w:cs="Times New Roman"/>
          <w:i/>
        </w:rPr>
        <w:t>H. pylori</w:t>
      </w:r>
      <w:r w:rsidR="004C28C9" w:rsidRPr="005D5EF0">
        <w:rPr>
          <w:rFonts w:ascii="Book Antiqua" w:hAnsi="Book Antiqua" w:cs="Times New Roman"/>
          <w:i/>
        </w:rPr>
        <w:t xml:space="preserve"> </w:t>
      </w:r>
      <w:r w:rsidRPr="005D5EF0">
        <w:rPr>
          <w:rFonts w:ascii="Book Antiqua" w:hAnsi="Book Antiqua" w:cs="Times New Roman"/>
        </w:rPr>
        <w:t>(+) and medicine</w:t>
      </w:r>
      <w:r w:rsidR="004C28C9" w:rsidRPr="005D5EF0">
        <w:rPr>
          <w:rFonts w:ascii="Book Antiqua" w:hAnsi="Book Antiqua" w:cs="Times New Roman"/>
        </w:rPr>
        <w:t xml:space="preserve"> </w:t>
      </w:r>
      <w:r w:rsidRPr="005D5EF0">
        <w:rPr>
          <w:rFonts w:ascii="Book Antiqua" w:hAnsi="Book Antiqua" w:cs="Times New Roman"/>
        </w:rPr>
        <w:t>(+) group when patients entered their 80s (Figure 3</w:t>
      </w:r>
      <w:r w:rsidR="004C28C9" w:rsidRPr="005D5EF0">
        <w:rPr>
          <w:rFonts w:ascii="Book Antiqua" w:hAnsi="Book Antiqua" w:cs="Times New Roman"/>
        </w:rPr>
        <w:t>A</w:t>
      </w:r>
      <w:r w:rsidRPr="005D5EF0">
        <w:rPr>
          <w:rFonts w:ascii="Book Antiqua" w:hAnsi="Book Antiqua" w:cs="Times New Roman"/>
        </w:rPr>
        <w:t>). Figure 3</w:t>
      </w:r>
      <w:r w:rsidR="004C28C9" w:rsidRPr="005D5EF0">
        <w:rPr>
          <w:rFonts w:ascii="Book Antiqua" w:hAnsi="Book Antiqua" w:cs="Times New Roman"/>
        </w:rPr>
        <w:t>B</w:t>
      </w:r>
      <w:r w:rsidRPr="005D5EF0">
        <w:rPr>
          <w:rFonts w:ascii="Book Antiqua" w:hAnsi="Book Antiqua" w:cs="Times New Roman"/>
        </w:rPr>
        <w:t xml:space="preserve"> and </w:t>
      </w:r>
      <w:r w:rsidR="004C28C9" w:rsidRPr="005D5EF0">
        <w:rPr>
          <w:rFonts w:ascii="Book Antiqua" w:hAnsi="Book Antiqua" w:cs="Times New Roman"/>
        </w:rPr>
        <w:t>C</w:t>
      </w:r>
      <w:r w:rsidRPr="005D5EF0">
        <w:rPr>
          <w:rFonts w:ascii="Book Antiqua" w:hAnsi="Book Antiqua" w:cs="Times New Roman"/>
        </w:rPr>
        <w:t xml:space="preserve"> shows the rate of </w:t>
      </w:r>
      <w:r w:rsidRPr="005D5EF0">
        <w:rPr>
          <w:rFonts w:ascii="Book Antiqua" w:hAnsi="Book Antiqua" w:cs="Times New Roman"/>
          <w:i/>
        </w:rPr>
        <w:t xml:space="preserve">H. pylori </w:t>
      </w:r>
      <w:r w:rsidRPr="005D5EF0">
        <w:rPr>
          <w:rFonts w:ascii="Book Antiqua" w:hAnsi="Book Antiqua" w:cs="Times New Roman"/>
        </w:rPr>
        <w:t xml:space="preserve">infection in patients taking NSAIDs, </w:t>
      </w:r>
      <w:proofErr w:type="spellStart"/>
      <w:r w:rsidRPr="005D5EF0">
        <w:rPr>
          <w:rFonts w:ascii="Book Antiqua" w:hAnsi="Book Antiqua" w:cs="Times New Roman"/>
        </w:rPr>
        <w:t>antiplatelets</w:t>
      </w:r>
      <w:proofErr w:type="spellEnd"/>
      <w:r w:rsidRPr="005D5EF0">
        <w:rPr>
          <w:rFonts w:ascii="Book Antiqua" w:hAnsi="Book Antiqua" w:cs="Times New Roman"/>
        </w:rPr>
        <w:t xml:space="preserve">, or anticoagulants during </w:t>
      </w:r>
      <w:bookmarkStart w:id="35" w:name="_Hlk4185336"/>
      <w:r w:rsidRPr="005D5EF0">
        <w:rPr>
          <w:rFonts w:ascii="Book Antiqua" w:hAnsi="Book Antiqua" w:cs="Times New Roman"/>
        </w:rPr>
        <w:t>2006–2011, 2012</w:t>
      </w:r>
      <w:r w:rsidR="00CA3994">
        <w:rPr>
          <w:rFonts w:ascii="Book Antiqua" w:hAnsi="Book Antiqua" w:cs="Times New Roman"/>
        </w:rPr>
        <w:t>-</w:t>
      </w:r>
      <w:r w:rsidRPr="005D5EF0">
        <w:rPr>
          <w:rFonts w:ascii="Book Antiqua" w:hAnsi="Book Antiqua" w:cs="Times New Roman"/>
        </w:rPr>
        <w:t>2016, and 2006–2016</w:t>
      </w:r>
      <w:bookmarkEnd w:id="35"/>
      <w:r w:rsidRPr="005D5EF0">
        <w:rPr>
          <w:rFonts w:ascii="Book Antiqua" w:hAnsi="Book Antiqua" w:cs="Times New Roman"/>
        </w:rPr>
        <w:t xml:space="preserve">. The rate of </w:t>
      </w:r>
      <w:r w:rsidRPr="005D5EF0">
        <w:rPr>
          <w:rFonts w:ascii="Book Antiqua" w:hAnsi="Book Antiqua" w:cs="Times New Roman"/>
          <w:i/>
        </w:rPr>
        <w:t>H. pylori</w:t>
      </w:r>
      <w:r w:rsidRPr="005D5EF0">
        <w:rPr>
          <w:rFonts w:ascii="Book Antiqua" w:hAnsi="Book Antiqua" w:cs="Times New Roman"/>
        </w:rPr>
        <w:t xml:space="preserve"> infection tended to fall with age throughout the study period (</w:t>
      </w:r>
      <w:r w:rsidR="004C28C9" w:rsidRPr="005D5EF0">
        <w:rPr>
          <w:rFonts w:ascii="Book Antiqua" w:eastAsiaTheme="minorHAnsi" w:hAnsi="Book Antiqua" w:cs="Times New Roman"/>
          <w:i/>
          <w:iCs/>
        </w:rPr>
        <w:t>P</w:t>
      </w:r>
      <w:r w:rsidR="004C28C9" w:rsidRPr="005D5EF0">
        <w:rPr>
          <w:rFonts w:ascii="Book Antiqua" w:hAnsi="Book Antiqua" w:cs="Times New Roman"/>
        </w:rPr>
        <w:t xml:space="preserve"> </w:t>
      </w:r>
      <w:r w:rsidRPr="005D5EF0">
        <w:rPr>
          <w:rFonts w:ascii="Book Antiqua" w:hAnsi="Book Antiqua" w:cs="Times New Roman"/>
        </w:rPr>
        <w:t>=</w:t>
      </w:r>
      <w:r w:rsidR="004C28C9" w:rsidRPr="005D5EF0">
        <w:rPr>
          <w:rFonts w:ascii="Book Antiqua" w:hAnsi="Book Antiqua" w:cs="Times New Roman"/>
        </w:rPr>
        <w:t xml:space="preserve"> </w:t>
      </w:r>
      <w:r w:rsidRPr="005D5EF0">
        <w:rPr>
          <w:rFonts w:ascii="Book Antiqua" w:hAnsi="Book Antiqua" w:cs="Times New Roman"/>
        </w:rPr>
        <w:t xml:space="preserve">0.07, </w:t>
      </w:r>
      <w:r w:rsidR="004C28C9" w:rsidRPr="005D5EF0">
        <w:rPr>
          <w:rFonts w:ascii="Book Antiqua" w:eastAsiaTheme="minorHAnsi" w:hAnsi="Book Antiqua" w:cs="Times New Roman"/>
          <w:i/>
          <w:iCs/>
        </w:rPr>
        <w:t>P</w:t>
      </w:r>
      <w:r w:rsidR="004C28C9" w:rsidRPr="005D5EF0">
        <w:rPr>
          <w:rFonts w:ascii="Book Antiqua" w:hAnsi="Book Antiqua" w:cs="Times New Roman"/>
        </w:rPr>
        <w:t xml:space="preserve"> </w:t>
      </w:r>
      <w:r w:rsidRPr="005D5EF0">
        <w:rPr>
          <w:rFonts w:ascii="Book Antiqua" w:hAnsi="Book Antiqua" w:cs="Times New Roman"/>
        </w:rPr>
        <w:t>=</w:t>
      </w:r>
      <w:r w:rsidR="004C28C9" w:rsidRPr="005D5EF0">
        <w:rPr>
          <w:rFonts w:ascii="Book Antiqua" w:hAnsi="Book Antiqua" w:cs="Times New Roman"/>
        </w:rPr>
        <w:t xml:space="preserve"> </w:t>
      </w:r>
      <w:r w:rsidRPr="005D5EF0">
        <w:rPr>
          <w:rFonts w:ascii="Book Antiqua" w:hAnsi="Book Antiqua" w:cs="Times New Roman"/>
        </w:rPr>
        <w:t xml:space="preserve">0.05, and </w:t>
      </w:r>
      <w:r w:rsidR="004C28C9" w:rsidRPr="005D5EF0">
        <w:rPr>
          <w:rFonts w:ascii="Book Antiqua" w:eastAsiaTheme="minorHAnsi" w:hAnsi="Book Antiqua" w:cs="Times New Roman"/>
          <w:i/>
          <w:iCs/>
        </w:rPr>
        <w:t>P</w:t>
      </w:r>
      <w:r w:rsidR="004C28C9" w:rsidRPr="005D5EF0">
        <w:rPr>
          <w:rFonts w:ascii="Book Antiqua" w:hAnsi="Book Antiqua" w:cs="Times New Roman"/>
        </w:rPr>
        <w:t xml:space="preserve"> </w:t>
      </w:r>
      <w:r w:rsidRPr="005D5EF0">
        <w:rPr>
          <w:rFonts w:ascii="Book Antiqua" w:hAnsi="Book Antiqua" w:cs="Times New Roman"/>
        </w:rPr>
        <w:t>=</w:t>
      </w:r>
      <w:r w:rsidR="004C28C9" w:rsidRPr="005D5EF0">
        <w:rPr>
          <w:rFonts w:ascii="Book Antiqua" w:hAnsi="Book Antiqua" w:cs="Times New Roman"/>
        </w:rPr>
        <w:t xml:space="preserve"> </w:t>
      </w:r>
      <w:r w:rsidRPr="005D5EF0">
        <w:rPr>
          <w:rFonts w:ascii="Book Antiqua" w:hAnsi="Book Antiqua" w:cs="Times New Roman"/>
        </w:rPr>
        <w:t xml:space="preserve">0.02 for 2006–2011, 2012–2016, and 2006–2016, respectively). However, the number of patients taking NSAIDs and/or </w:t>
      </w:r>
      <w:proofErr w:type="spellStart"/>
      <w:r w:rsidR="000D3495" w:rsidRPr="005D5EF0">
        <w:rPr>
          <w:rFonts w:ascii="Book Antiqua" w:hAnsi="Book Antiqua" w:cs="Times New Roman"/>
        </w:rPr>
        <w:t>antithrombotic</w:t>
      </w:r>
      <w:r w:rsidRPr="005D5EF0">
        <w:rPr>
          <w:rFonts w:ascii="Book Antiqua" w:hAnsi="Book Antiqua" w:cs="Times New Roman"/>
        </w:rPr>
        <w:t>s</w:t>
      </w:r>
      <w:proofErr w:type="spellEnd"/>
      <w:r w:rsidRPr="005D5EF0">
        <w:rPr>
          <w:rFonts w:ascii="Book Antiqua" w:hAnsi="Book Antiqua" w:cs="Times New Roman"/>
        </w:rPr>
        <w:t xml:space="preserve"> increased with age (</w:t>
      </w:r>
      <w:r w:rsidR="004C28C9" w:rsidRPr="005D5EF0">
        <w:rPr>
          <w:rFonts w:ascii="Book Antiqua" w:eastAsiaTheme="minorHAnsi" w:hAnsi="Book Antiqua" w:cs="Times New Roman"/>
          <w:i/>
          <w:iCs/>
        </w:rPr>
        <w:t>P</w:t>
      </w:r>
      <w:r w:rsidR="004C28C9" w:rsidRPr="005D5EF0">
        <w:rPr>
          <w:rFonts w:ascii="Book Antiqua" w:hAnsi="Book Antiqua" w:cs="Times New Roman"/>
        </w:rPr>
        <w:t xml:space="preserve"> </w:t>
      </w:r>
      <w:r w:rsidRPr="005D5EF0">
        <w:rPr>
          <w:rFonts w:ascii="Book Antiqua" w:hAnsi="Book Antiqua" w:cs="Times New Roman"/>
        </w:rPr>
        <w:t>&lt;</w:t>
      </w:r>
      <w:r w:rsidR="004C28C9" w:rsidRPr="005D5EF0">
        <w:rPr>
          <w:rFonts w:ascii="Book Antiqua" w:hAnsi="Book Antiqua" w:cs="Times New Roman"/>
        </w:rPr>
        <w:t xml:space="preserve"> </w:t>
      </w:r>
      <w:r w:rsidRPr="005D5EF0">
        <w:rPr>
          <w:rFonts w:ascii="Book Antiqua" w:hAnsi="Book Antiqua" w:cs="Times New Roman"/>
        </w:rPr>
        <w:t xml:space="preserve">0.01, </w:t>
      </w:r>
      <w:r w:rsidR="004C28C9" w:rsidRPr="005D5EF0">
        <w:rPr>
          <w:rFonts w:ascii="Book Antiqua" w:eastAsiaTheme="minorHAnsi" w:hAnsi="Book Antiqua" w:cs="Times New Roman"/>
          <w:i/>
          <w:iCs/>
        </w:rPr>
        <w:t>P</w:t>
      </w:r>
      <w:r w:rsidR="004C28C9" w:rsidRPr="005D5EF0">
        <w:rPr>
          <w:rFonts w:ascii="Book Antiqua" w:hAnsi="Book Antiqua" w:cs="Times New Roman"/>
        </w:rPr>
        <w:t xml:space="preserve"> </w:t>
      </w:r>
      <w:r w:rsidRPr="005D5EF0">
        <w:rPr>
          <w:rFonts w:ascii="Book Antiqua" w:hAnsi="Book Antiqua" w:cs="Times New Roman"/>
        </w:rPr>
        <w:t>&lt;</w:t>
      </w:r>
      <w:r w:rsidR="004C28C9" w:rsidRPr="005D5EF0">
        <w:rPr>
          <w:rFonts w:ascii="Book Antiqua" w:hAnsi="Book Antiqua" w:cs="Times New Roman"/>
        </w:rPr>
        <w:t xml:space="preserve"> </w:t>
      </w:r>
      <w:r w:rsidRPr="005D5EF0">
        <w:rPr>
          <w:rFonts w:ascii="Book Antiqua" w:hAnsi="Book Antiqua" w:cs="Times New Roman"/>
        </w:rPr>
        <w:t xml:space="preserve">0.01, and </w:t>
      </w:r>
      <w:r w:rsidR="004C28C9" w:rsidRPr="005D5EF0">
        <w:rPr>
          <w:rFonts w:ascii="Book Antiqua" w:eastAsiaTheme="minorHAnsi" w:hAnsi="Book Antiqua" w:cs="Times New Roman"/>
          <w:i/>
          <w:iCs/>
        </w:rPr>
        <w:t>P</w:t>
      </w:r>
      <w:r w:rsidR="004C28C9" w:rsidRPr="005D5EF0">
        <w:rPr>
          <w:rFonts w:ascii="Book Antiqua" w:hAnsi="Book Antiqua" w:cs="Times New Roman"/>
        </w:rPr>
        <w:t xml:space="preserve"> </w:t>
      </w:r>
      <w:r w:rsidRPr="005D5EF0">
        <w:rPr>
          <w:rFonts w:ascii="Book Antiqua" w:hAnsi="Book Antiqua" w:cs="Times New Roman"/>
        </w:rPr>
        <w:t>&lt;</w:t>
      </w:r>
      <w:r w:rsidR="004C28C9" w:rsidRPr="005D5EF0">
        <w:rPr>
          <w:rFonts w:ascii="Book Antiqua" w:hAnsi="Book Antiqua" w:cs="Times New Roman"/>
        </w:rPr>
        <w:t xml:space="preserve"> </w:t>
      </w:r>
      <w:r w:rsidRPr="005D5EF0">
        <w:rPr>
          <w:rFonts w:ascii="Book Antiqua" w:hAnsi="Book Antiqua" w:cs="Times New Roman"/>
        </w:rPr>
        <w:t xml:space="preserve">0.01 for 2006–2011, 2012–2016, and 2006–2016, respectively). </w:t>
      </w:r>
    </w:p>
    <w:p w14:paraId="1F1E17B2" w14:textId="77777777" w:rsidR="004E2B5A" w:rsidRPr="005D5EF0" w:rsidRDefault="004E2B5A" w:rsidP="00C002AD">
      <w:pPr>
        <w:adjustRightInd w:val="0"/>
        <w:snapToGrid w:val="0"/>
        <w:spacing w:line="360" w:lineRule="auto"/>
        <w:jc w:val="both"/>
        <w:rPr>
          <w:rFonts w:ascii="Book Antiqua" w:hAnsi="Book Antiqua" w:cs="Times New Roman"/>
        </w:rPr>
      </w:pPr>
    </w:p>
    <w:p w14:paraId="607FDC2E" w14:textId="77777777" w:rsidR="004E2B5A" w:rsidRPr="005D5EF0" w:rsidRDefault="004E2B5A" w:rsidP="00C002AD">
      <w:pPr>
        <w:adjustRightInd w:val="0"/>
        <w:snapToGrid w:val="0"/>
        <w:spacing w:line="360" w:lineRule="auto"/>
        <w:jc w:val="both"/>
        <w:rPr>
          <w:rFonts w:ascii="Book Antiqua" w:hAnsi="Book Antiqua" w:cs="Times New Roman"/>
          <w:b/>
          <w:bCs/>
          <w:i/>
        </w:rPr>
      </w:pPr>
      <w:r w:rsidRPr="005D5EF0">
        <w:rPr>
          <w:rFonts w:ascii="Book Antiqua" w:hAnsi="Book Antiqua" w:cs="Times New Roman"/>
          <w:b/>
          <w:bCs/>
          <w:i/>
        </w:rPr>
        <w:t>Treatment of gastric ulcers over the 10 years</w:t>
      </w:r>
    </w:p>
    <w:p w14:paraId="34E4C179" w14:textId="436930F8" w:rsidR="007A253E" w:rsidRPr="005D5EF0" w:rsidRDefault="004E2B5A" w:rsidP="00C002AD">
      <w:pPr>
        <w:adjustRightInd w:val="0"/>
        <w:snapToGrid w:val="0"/>
        <w:spacing w:line="360" w:lineRule="auto"/>
        <w:jc w:val="both"/>
        <w:rPr>
          <w:rFonts w:ascii="Book Antiqua" w:eastAsiaTheme="minorHAnsi" w:hAnsi="Book Antiqua" w:cs="Times New Roman"/>
        </w:rPr>
      </w:pPr>
      <w:r w:rsidRPr="005D5EF0">
        <w:rPr>
          <w:rFonts w:ascii="Book Antiqua" w:hAnsi="Book Antiqua" w:cs="Times New Roman"/>
        </w:rPr>
        <w:t xml:space="preserve">Up until 2013, the main treatment for </w:t>
      </w:r>
      <w:r w:rsidR="004F68D0" w:rsidRPr="005D5EF0">
        <w:rPr>
          <w:rFonts w:ascii="Book Antiqua" w:hAnsi="Book Antiqua" w:cs="Times New Roman"/>
        </w:rPr>
        <w:t>gastric ulcer bleeding</w:t>
      </w:r>
      <w:r w:rsidRPr="005D5EF0">
        <w:rPr>
          <w:rFonts w:ascii="Book Antiqua" w:hAnsi="Book Antiqua" w:cs="Times New Roman"/>
        </w:rPr>
        <w:t xml:space="preserve"> was endoscopic hemostasis, injection (epinephrine or absolute alcohol), and clipping. From 2014, this was replaced by forceps coagulation (</w:t>
      </w:r>
      <w:r w:rsidR="004C28C9" w:rsidRPr="005D5EF0">
        <w:rPr>
          <w:rFonts w:ascii="Book Antiqua" w:eastAsiaTheme="minorHAnsi" w:hAnsi="Book Antiqua" w:cs="Times New Roman"/>
          <w:i/>
          <w:iCs/>
        </w:rPr>
        <w:t>P</w:t>
      </w:r>
      <w:r w:rsidR="004C28C9" w:rsidRPr="005D5EF0">
        <w:rPr>
          <w:rFonts w:ascii="Book Antiqua" w:hAnsi="Book Antiqua" w:cs="Times New Roman"/>
        </w:rPr>
        <w:t xml:space="preserve"> </w:t>
      </w:r>
      <w:r w:rsidRPr="005D5EF0">
        <w:rPr>
          <w:rFonts w:ascii="Book Antiqua" w:hAnsi="Book Antiqua" w:cs="Times New Roman"/>
        </w:rPr>
        <w:t>&lt;</w:t>
      </w:r>
      <w:r w:rsidR="004C28C9" w:rsidRPr="005D5EF0">
        <w:rPr>
          <w:rFonts w:ascii="Book Antiqua" w:hAnsi="Book Antiqua" w:cs="Times New Roman"/>
        </w:rPr>
        <w:t xml:space="preserve"> </w:t>
      </w:r>
      <w:r w:rsidRPr="005D5EF0">
        <w:rPr>
          <w:rFonts w:ascii="Book Antiqua" w:hAnsi="Book Antiqua" w:cs="Times New Roman"/>
        </w:rPr>
        <w:t>0.01) (Figure 4</w:t>
      </w:r>
      <w:r w:rsidR="004C28C9" w:rsidRPr="005D5EF0">
        <w:rPr>
          <w:rFonts w:ascii="Book Antiqua" w:hAnsi="Book Antiqua" w:cs="Times New Roman"/>
        </w:rPr>
        <w:t>A and</w:t>
      </w:r>
      <w:r w:rsidR="00900411" w:rsidRPr="005D5EF0">
        <w:rPr>
          <w:rFonts w:ascii="Book Antiqua" w:hAnsi="Book Antiqua" w:cs="Times New Roman"/>
        </w:rPr>
        <w:t xml:space="preserve"> </w:t>
      </w:r>
      <w:r w:rsidR="004C28C9" w:rsidRPr="005D5EF0">
        <w:rPr>
          <w:rFonts w:ascii="Book Antiqua" w:hAnsi="Book Antiqua" w:cs="Times New Roman"/>
        </w:rPr>
        <w:t>4C</w:t>
      </w:r>
      <w:r w:rsidRPr="005D5EF0">
        <w:rPr>
          <w:rFonts w:ascii="Book Antiqua" w:hAnsi="Book Antiqua" w:cs="Times New Roman"/>
        </w:rPr>
        <w:t>). Up until 2014, the most common medical treatment for gastric ulcers was PPIs (96</w:t>
      </w:r>
      <w:r w:rsidR="004C28C9" w:rsidRPr="005D5EF0">
        <w:rPr>
          <w:rFonts w:ascii="Book Antiqua" w:hAnsi="Book Antiqua" w:cs="Times New Roman"/>
        </w:rPr>
        <w:t>%</w:t>
      </w:r>
      <w:r w:rsidRPr="005D5EF0">
        <w:rPr>
          <w:rFonts w:ascii="Book Antiqua" w:hAnsi="Book Antiqua" w:cs="Times New Roman"/>
        </w:rPr>
        <w:t xml:space="preserve">–100%). However, </w:t>
      </w:r>
      <w:proofErr w:type="spellStart"/>
      <w:r w:rsidRPr="005D5EF0">
        <w:rPr>
          <w:rFonts w:ascii="Book Antiqua" w:hAnsi="Book Antiqua" w:cs="Times New Roman"/>
        </w:rPr>
        <w:t>vonoprazan</w:t>
      </w:r>
      <w:proofErr w:type="spellEnd"/>
      <w:r w:rsidRPr="005D5EF0">
        <w:rPr>
          <w:rFonts w:ascii="Book Antiqua" w:hAnsi="Book Antiqua" w:cs="Times New Roman"/>
        </w:rPr>
        <w:t xml:space="preserve"> became available in 2015, and P-CAB administration increased significantly thereafter (</w:t>
      </w:r>
      <w:r w:rsidR="004C28C9" w:rsidRPr="005D5EF0">
        <w:rPr>
          <w:rFonts w:ascii="Book Antiqua" w:eastAsiaTheme="minorHAnsi" w:hAnsi="Book Antiqua" w:cs="Times New Roman"/>
          <w:i/>
          <w:iCs/>
        </w:rPr>
        <w:t>P</w:t>
      </w:r>
      <w:r w:rsidR="004C28C9" w:rsidRPr="005D5EF0">
        <w:rPr>
          <w:rFonts w:ascii="Book Antiqua" w:hAnsi="Book Antiqua" w:cs="Times New Roman"/>
        </w:rPr>
        <w:t xml:space="preserve"> </w:t>
      </w:r>
      <w:r w:rsidRPr="005D5EF0">
        <w:rPr>
          <w:rFonts w:ascii="Book Antiqua" w:hAnsi="Book Antiqua" w:cs="Times New Roman"/>
        </w:rPr>
        <w:t>&lt;</w:t>
      </w:r>
      <w:r w:rsidR="004C28C9" w:rsidRPr="005D5EF0">
        <w:rPr>
          <w:rFonts w:ascii="Book Antiqua" w:hAnsi="Book Antiqua" w:cs="Times New Roman"/>
        </w:rPr>
        <w:t xml:space="preserve"> </w:t>
      </w:r>
      <w:r w:rsidRPr="005D5EF0">
        <w:rPr>
          <w:rFonts w:ascii="Book Antiqua" w:hAnsi="Book Antiqua" w:cs="Times New Roman"/>
        </w:rPr>
        <w:t>0.01) (Figure 4</w:t>
      </w:r>
      <w:r w:rsidR="004C28C9" w:rsidRPr="005D5EF0">
        <w:rPr>
          <w:rFonts w:ascii="Book Antiqua" w:hAnsi="Book Antiqua" w:cs="Times New Roman"/>
        </w:rPr>
        <w:t>B and</w:t>
      </w:r>
      <w:r w:rsidR="00900411" w:rsidRPr="005D5EF0">
        <w:rPr>
          <w:rFonts w:ascii="Book Antiqua" w:hAnsi="Book Antiqua" w:cs="Times New Roman"/>
        </w:rPr>
        <w:t xml:space="preserve"> </w:t>
      </w:r>
      <w:r w:rsidR="004C28C9" w:rsidRPr="005D5EF0">
        <w:rPr>
          <w:rFonts w:ascii="Book Antiqua" w:hAnsi="Book Antiqua" w:cs="Times New Roman"/>
        </w:rPr>
        <w:t>4D</w:t>
      </w:r>
      <w:r w:rsidRPr="005D5EF0">
        <w:rPr>
          <w:rFonts w:ascii="Book Antiqua" w:hAnsi="Book Antiqua" w:cs="Times New Roman"/>
        </w:rPr>
        <w:t xml:space="preserve">). Length of </w:t>
      </w:r>
      <w:r w:rsidR="0027179F" w:rsidRPr="005D5EF0">
        <w:rPr>
          <w:rFonts w:ascii="Book Antiqua" w:hAnsi="Book Antiqua"/>
        </w:rPr>
        <w:t>hospitalization</w:t>
      </w:r>
      <w:r w:rsidRPr="005D5EF0">
        <w:rPr>
          <w:rFonts w:ascii="Book Antiqua" w:hAnsi="Book Antiqua" w:cs="Times New Roman"/>
        </w:rPr>
        <w:t xml:space="preserve"> fell over time (mean </w:t>
      </w:r>
      <w:r w:rsidRPr="005D5EF0">
        <w:rPr>
          <w:rFonts w:ascii="Book Antiqua" w:eastAsiaTheme="minorHAnsi" w:hAnsi="Book Antiqua" w:cs="Times New Roman"/>
        </w:rPr>
        <w:t xml:space="preserve">14.9, 12.9, 14.3, 11.6, 12.4, 14.5, 11.6, 16.6, 13.2, 11.1, and 10.7 d in 2006, 2007, 2008, 2009, 2010, 2011, 2012, 2013, 2014, 2015, and 2016, respectively; </w:t>
      </w:r>
      <w:r w:rsidR="004C28C9" w:rsidRPr="005D5EF0">
        <w:rPr>
          <w:rFonts w:ascii="Book Antiqua" w:eastAsiaTheme="minorHAnsi" w:hAnsi="Book Antiqua" w:cs="Times New Roman"/>
          <w:i/>
          <w:iCs/>
        </w:rPr>
        <w:t>P</w:t>
      </w:r>
      <w:r w:rsidR="004C28C9" w:rsidRPr="005D5EF0">
        <w:rPr>
          <w:rFonts w:ascii="Book Antiqua" w:eastAsiaTheme="minorHAnsi" w:hAnsi="Book Antiqua" w:cs="Times New Roman"/>
          <w:shd w:val="clear" w:color="auto" w:fill="FFFFFF"/>
        </w:rPr>
        <w:t xml:space="preserve"> </w:t>
      </w:r>
      <w:r w:rsidRPr="005D5EF0">
        <w:rPr>
          <w:rFonts w:ascii="Book Antiqua" w:eastAsiaTheme="minorHAnsi" w:hAnsi="Book Antiqua" w:cs="Times New Roman"/>
          <w:shd w:val="clear" w:color="auto" w:fill="FFFFFF"/>
        </w:rPr>
        <w:t>=</w:t>
      </w:r>
      <w:r w:rsidR="004C28C9" w:rsidRPr="005D5EF0">
        <w:rPr>
          <w:rFonts w:ascii="Book Antiqua" w:eastAsiaTheme="minorHAnsi" w:hAnsi="Book Antiqua" w:cs="Times New Roman"/>
          <w:shd w:val="clear" w:color="auto" w:fill="FFFFFF"/>
        </w:rPr>
        <w:t xml:space="preserve"> </w:t>
      </w:r>
      <w:r w:rsidRPr="005D5EF0">
        <w:rPr>
          <w:rFonts w:ascii="Book Antiqua" w:eastAsiaTheme="minorHAnsi" w:hAnsi="Book Antiqua" w:cs="Times New Roman"/>
          <w:shd w:val="clear" w:color="auto" w:fill="FFFFFF"/>
        </w:rPr>
        <w:t>0.12</w:t>
      </w:r>
      <w:r w:rsidRPr="005D5EF0">
        <w:rPr>
          <w:rFonts w:ascii="Book Antiqua" w:eastAsiaTheme="minorHAnsi" w:hAnsi="Book Antiqua" w:cs="Times New Roman"/>
        </w:rPr>
        <w:t>).</w:t>
      </w:r>
      <w:r w:rsidRPr="005D5EF0">
        <w:rPr>
          <w:rFonts w:ascii="Book Antiqua" w:hAnsi="Book Antiqua" w:cs="Times New Roman"/>
        </w:rPr>
        <w:t xml:space="preserve"> </w:t>
      </w:r>
      <w:r w:rsidRPr="005D5EF0">
        <w:rPr>
          <w:rFonts w:ascii="Book Antiqua" w:eastAsiaTheme="minorHAnsi" w:hAnsi="Book Antiqua" w:cs="Times New Roman"/>
        </w:rPr>
        <w:t xml:space="preserve">The rate of </w:t>
      </w:r>
      <w:proofErr w:type="spellStart"/>
      <w:r w:rsidR="000D3495" w:rsidRPr="005D5EF0">
        <w:rPr>
          <w:rFonts w:ascii="Book Antiqua" w:eastAsiaTheme="minorHAnsi" w:hAnsi="Book Antiqua" w:cs="Times New Roman"/>
        </w:rPr>
        <w:t>rebleeding</w:t>
      </w:r>
      <w:proofErr w:type="spellEnd"/>
      <w:r w:rsidRPr="005D5EF0">
        <w:rPr>
          <w:rFonts w:ascii="Book Antiqua" w:eastAsiaTheme="minorHAnsi" w:hAnsi="Book Antiqua" w:cs="Times New Roman"/>
        </w:rPr>
        <w:t xml:space="preserve"> did not show a significant trend over time (3.0%, 2.9%, 8.6%, 7.5%, 0.0%, 13.5%, 0.0%, 2.8%, 2.4%, 2.6%, and 0.0% in 2006, 2007, 2008, 2009, 2010, 2011, 2012, 2013, 2014, 2015, and 2016, respectively; </w:t>
      </w:r>
      <w:r w:rsidR="004C28C9" w:rsidRPr="005D5EF0">
        <w:rPr>
          <w:rFonts w:ascii="Book Antiqua" w:eastAsiaTheme="minorHAnsi" w:hAnsi="Book Antiqua" w:cs="Times New Roman"/>
          <w:i/>
          <w:iCs/>
        </w:rPr>
        <w:t>P</w:t>
      </w:r>
      <w:r w:rsidR="004C28C9" w:rsidRPr="005D5EF0">
        <w:rPr>
          <w:rFonts w:ascii="Book Antiqua" w:eastAsiaTheme="minorHAnsi" w:hAnsi="Book Antiqua" w:cs="Times New Roman"/>
        </w:rPr>
        <w:t xml:space="preserve"> </w:t>
      </w:r>
      <w:r w:rsidRPr="005D5EF0">
        <w:rPr>
          <w:rFonts w:ascii="Book Antiqua" w:eastAsiaTheme="minorHAnsi" w:hAnsi="Book Antiqua" w:cs="Times New Roman"/>
        </w:rPr>
        <w:t>=</w:t>
      </w:r>
      <w:r w:rsidR="004C28C9" w:rsidRPr="005D5EF0">
        <w:rPr>
          <w:rFonts w:ascii="Book Antiqua" w:eastAsiaTheme="minorHAnsi" w:hAnsi="Book Antiqua" w:cs="Times New Roman"/>
        </w:rPr>
        <w:t xml:space="preserve"> </w:t>
      </w:r>
      <w:r w:rsidRPr="005D5EF0">
        <w:rPr>
          <w:rFonts w:ascii="Book Antiqua" w:eastAsiaTheme="minorHAnsi" w:hAnsi="Book Antiqua" w:cs="Times New Roman"/>
        </w:rPr>
        <w:t xml:space="preserve">0.12); however, the rate during the </w:t>
      </w:r>
      <w:r w:rsidR="0027179F" w:rsidRPr="005D5EF0">
        <w:rPr>
          <w:rFonts w:ascii="Book Antiqua" w:eastAsiaTheme="minorHAnsi" w:hAnsi="Book Antiqua" w:cs="Times New Roman"/>
        </w:rPr>
        <w:t xml:space="preserve">latter </w:t>
      </w:r>
      <w:r w:rsidRPr="005D5EF0">
        <w:rPr>
          <w:rFonts w:ascii="Book Antiqua" w:eastAsiaTheme="minorHAnsi" w:hAnsi="Book Antiqua" w:cs="Times New Roman"/>
        </w:rPr>
        <w:t>half (</w:t>
      </w:r>
      <w:r w:rsidRPr="005D5EF0">
        <w:rPr>
          <w:rFonts w:ascii="Book Antiqua" w:hAnsi="Book Antiqua" w:cs="Times New Roman"/>
        </w:rPr>
        <w:t>2012–</w:t>
      </w:r>
      <w:r w:rsidRPr="005D5EF0">
        <w:rPr>
          <w:rFonts w:ascii="Book Antiqua" w:hAnsi="Book Antiqua" w:cs="Times New Roman"/>
        </w:rPr>
        <w:lastRenderedPageBreak/>
        <w:t>2016</w:t>
      </w:r>
      <w:r w:rsidRPr="005D5EF0">
        <w:rPr>
          <w:rFonts w:ascii="Book Antiqua" w:eastAsiaTheme="minorHAnsi" w:hAnsi="Book Antiqua" w:cs="Times New Roman"/>
        </w:rPr>
        <w:t>) of the study was significantly lower than that in the first half (</w:t>
      </w:r>
      <w:r w:rsidRPr="005D5EF0">
        <w:rPr>
          <w:rFonts w:ascii="Book Antiqua" w:hAnsi="Book Antiqua" w:cs="Times New Roman"/>
        </w:rPr>
        <w:t>2006–2011</w:t>
      </w:r>
      <w:r w:rsidRPr="005D5EF0">
        <w:rPr>
          <w:rFonts w:ascii="Book Antiqua" w:eastAsiaTheme="minorHAnsi" w:hAnsi="Book Antiqua" w:cs="Times New Roman"/>
        </w:rPr>
        <w:t xml:space="preserve">) (1.5% </w:t>
      </w:r>
      <w:proofErr w:type="spellStart"/>
      <w:r w:rsidR="00847528" w:rsidRPr="005D5EF0">
        <w:rPr>
          <w:rFonts w:ascii="Book Antiqua" w:eastAsiaTheme="minorHAnsi" w:hAnsi="Book Antiqua" w:cs="Times New Roman"/>
          <w:i/>
        </w:rPr>
        <w:t>vs</w:t>
      </w:r>
      <w:proofErr w:type="spellEnd"/>
      <w:r w:rsidRPr="005D5EF0">
        <w:rPr>
          <w:rFonts w:ascii="Book Antiqua" w:eastAsiaTheme="minorHAnsi" w:hAnsi="Book Antiqua" w:cs="Times New Roman"/>
        </w:rPr>
        <w:t xml:space="preserve"> 5.8%; </w:t>
      </w:r>
      <w:r w:rsidR="004C28C9" w:rsidRPr="005D5EF0">
        <w:rPr>
          <w:rFonts w:ascii="Book Antiqua" w:eastAsiaTheme="minorHAnsi" w:hAnsi="Book Antiqua" w:cs="Times New Roman"/>
          <w:i/>
          <w:iCs/>
        </w:rPr>
        <w:t>P</w:t>
      </w:r>
      <w:r w:rsidR="004C28C9" w:rsidRPr="005D5EF0">
        <w:rPr>
          <w:rFonts w:ascii="Book Antiqua" w:eastAsiaTheme="minorHAnsi" w:hAnsi="Book Antiqua" w:cs="Times New Roman"/>
        </w:rPr>
        <w:t xml:space="preserve"> </w:t>
      </w:r>
      <w:r w:rsidRPr="005D5EF0">
        <w:rPr>
          <w:rFonts w:ascii="Book Antiqua" w:eastAsiaTheme="minorHAnsi" w:hAnsi="Book Antiqua" w:cs="Times New Roman"/>
        </w:rPr>
        <w:t>=</w:t>
      </w:r>
      <w:r w:rsidR="004C28C9" w:rsidRPr="005D5EF0">
        <w:rPr>
          <w:rFonts w:ascii="Book Antiqua" w:eastAsiaTheme="minorHAnsi" w:hAnsi="Book Antiqua" w:cs="Times New Roman"/>
        </w:rPr>
        <w:t xml:space="preserve"> </w:t>
      </w:r>
      <w:r w:rsidRPr="005D5EF0">
        <w:rPr>
          <w:rFonts w:ascii="Book Antiqua" w:eastAsiaTheme="minorHAnsi" w:hAnsi="Book Antiqua" w:cs="Times New Roman"/>
        </w:rPr>
        <w:t>0.01) (Figure 5).</w:t>
      </w:r>
    </w:p>
    <w:p w14:paraId="577695F6" w14:textId="0DD43E0F" w:rsidR="007A253E" w:rsidRPr="005D5EF0" w:rsidRDefault="0027179F" w:rsidP="004C28C9">
      <w:pPr>
        <w:adjustRightInd w:val="0"/>
        <w:snapToGrid w:val="0"/>
        <w:spacing w:line="360" w:lineRule="auto"/>
        <w:ind w:firstLineChars="100" w:firstLine="240"/>
        <w:jc w:val="both"/>
        <w:rPr>
          <w:rFonts w:ascii="Book Antiqua" w:eastAsia="Yu Mincho" w:hAnsi="Book Antiqua"/>
          <w:shd w:val="clear" w:color="auto" w:fill="FFFFFF"/>
        </w:rPr>
      </w:pPr>
      <w:r w:rsidRPr="005D5EF0">
        <w:rPr>
          <w:rFonts w:ascii="Book Antiqua" w:eastAsia="Yu Mincho" w:hAnsi="Book Antiqua"/>
          <w:shd w:val="clear" w:color="auto" w:fill="FFFFFF"/>
        </w:rPr>
        <w:t>U</w:t>
      </w:r>
      <w:r w:rsidR="007A253E" w:rsidRPr="005D5EF0">
        <w:rPr>
          <w:rFonts w:ascii="Book Antiqua" w:eastAsia="Yu Mincho" w:hAnsi="Book Antiqua"/>
          <w:shd w:val="clear" w:color="auto" w:fill="FFFFFF"/>
        </w:rPr>
        <w:t xml:space="preserve">lcers classified as Forrest </w:t>
      </w:r>
      <w:proofErr w:type="spellStart"/>
      <w:proofErr w:type="gramStart"/>
      <w:r w:rsidR="00BE0661" w:rsidRPr="005D5EF0">
        <w:rPr>
          <w:rFonts w:ascii="Book Antiqua" w:eastAsia="Yu Mincho" w:hAnsi="Book Antiqua"/>
          <w:shd w:val="clear" w:color="auto" w:fill="FFFFFF"/>
        </w:rPr>
        <w:t>I</w:t>
      </w:r>
      <w:r w:rsidR="00C53F20" w:rsidRPr="005D5EF0">
        <w:rPr>
          <w:rFonts w:ascii="Book Antiqua" w:eastAsia="Yu Mincho" w:hAnsi="Book Antiqua"/>
          <w:shd w:val="clear" w:color="auto" w:fill="FFFFFF"/>
        </w:rPr>
        <w:t>a</w:t>
      </w:r>
      <w:proofErr w:type="spellEnd"/>
      <w:proofErr w:type="gramEnd"/>
      <w:r w:rsidR="00C53F20" w:rsidRPr="005D5EF0">
        <w:rPr>
          <w:rFonts w:ascii="Book Antiqua" w:eastAsia="Yu Mincho" w:hAnsi="Book Antiqua"/>
          <w:shd w:val="clear" w:color="auto" w:fill="FFFFFF"/>
        </w:rPr>
        <w:t>,</w:t>
      </w:r>
      <w:r w:rsidR="00BE0661" w:rsidRPr="005D5EF0">
        <w:rPr>
          <w:rFonts w:ascii="Book Antiqua" w:eastAsia="Yu Mincho" w:hAnsi="Book Antiqua"/>
          <w:shd w:val="clear" w:color="auto" w:fill="FFFFFF"/>
        </w:rPr>
        <w:t xml:space="preserve"> </w:t>
      </w:r>
      <w:proofErr w:type="spellStart"/>
      <w:r w:rsidR="00BE0661" w:rsidRPr="005D5EF0">
        <w:rPr>
          <w:rFonts w:ascii="Book Antiqua" w:eastAsia="Yu Mincho" w:hAnsi="Book Antiqua"/>
          <w:shd w:val="clear" w:color="auto" w:fill="FFFFFF"/>
        </w:rPr>
        <w:t>I</w:t>
      </w:r>
      <w:r w:rsidR="00C53F20" w:rsidRPr="005D5EF0">
        <w:rPr>
          <w:rFonts w:ascii="Book Antiqua" w:eastAsia="Yu Mincho" w:hAnsi="Book Antiqua"/>
          <w:shd w:val="clear" w:color="auto" w:fill="FFFFFF"/>
        </w:rPr>
        <w:t>b</w:t>
      </w:r>
      <w:proofErr w:type="spellEnd"/>
      <w:r w:rsidR="00BE0661" w:rsidRPr="005D5EF0">
        <w:rPr>
          <w:rFonts w:ascii="Book Antiqua" w:eastAsia="Yu Mincho" w:hAnsi="Book Antiqua"/>
          <w:shd w:val="clear" w:color="auto" w:fill="FFFFFF"/>
        </w:rPr>
        <w:t xml:space="preserve"> and </w:t>
      </w:r>
      <w:proofErr w:type="spellStart"/>
      <w:r w:rsidR="00BE0661" w:rsidRPr="005D5EF0">
        <w:rPr>
          <w:rFonts w:ascii="Book Antiqua" w:eastAsia="Yu Mincho" w:hAnsi="Book Antiqua"/>
          <w:shd w:val="clear" w:color="auto" w:fill="FFFFFF"/>
        </w:rPr>
        <w:t>II</w:t>
      </w:r>
      <w:r w:rsidR="007A253E" w:rsidRPr="005D5EF0">
        <w:rPr>
          <w:rFonts w:ascii="Book Antiqua" w:eastAsia="Yu Mincho" w:hAnsi="Book Antiqua"/>
          <w:shd w:val="clear" w:color="auto" w:fill="FFFFFF"/>
        </w:rPr>
        <w:t>a</w:t>
      </w:r>
      <w:proofErr w:type="spellEnd"/>
      <w:r w:rsidR="007A253E" w:rsidRPr="005D5EF0">
        <w:rPr>
          <w:rFonts w:ascii="Book Antiqua" w:eastAsia="Yu Mincho" w:hAnsi="Book Antiqua"/>
          <w:shd w:val="clear" w:color="auto" w:fill="FFFFFF"/>
        </w:rPr>
        <w:t xml:space="preserve"> are</w:t>
      </w:r>
      <w:r w:rsidRPr="005D5EF0">
        <w:rPr>
          <w:rFonts w:ascii="Book Antiqua" w:eastAsia="Yu Mincho" w:hAnsi="Book Antiqua"/>
          <w:shd w:val="clear" w:color="auto" w:fill="FFFFFF"/>
        </w:rPr>
        <w:t xml:space="preserve"> considered as</w:t>
      </w:r>
      <w:r w:rsidR="007A253E" w:rsidRPr="005D5EF0">
        <w:rPr>
          <w:rFonts w:ascii="Book Antiqua" w:eastAsia="Yu Mincho" w:hAnsi="Book Antiqua"/>
          <w:shd w:val="clear" w:color="auto" w:fill="FFFFFF"/>
        </w:rPr>
        <w:t xml:space="preserve"> high risk of </w:t>
      </w:r>
      <w:proofErr w:type="spellStart"/>
      <w:r w:rsidR="000D3495" w:rsidRPr="005D5EF0">
        <w:rPr>
          <w:rFonts w:ascii="Book Antiqua" w:eastAsia="Yu Mincho" w:hAnsi="Book Antiqua"/>
          <w:shd w:val="clear" w:color="auto" w:fill="FFFFFF"/>
        </w:rPr>
        <w:t>rebleeding</w:t>
      </w:r>
      <w:proofErr w:type="spellEnd"/>
      <w:r w:rsidRPr="005D5EF0">
        <w:rPr>
          <w:rFonts w:ascii="Book Antiqua" w:eastAsia="Yu Mincho" w:hAnsi="Book Antiqua"/>
          <w:shd w:val="clear" w:color="auto" w:fill="FFFFFF"/>
        </w:rPr>
        <w:t>, and</w:t>
      </w:r>
      <w:r w:rsidR="007A253E" w:rsidRPr="005D5EF0">
        <w:rPr>
          <w:rFonts w:ascii="Book Antiqua" w:eastAsia="Yu Mincho" w:hAnsi="Book Antiqua"/>
          <w:shd w:val="clear" w:color="auto" w:fill="FFFFFF"/>
        </w:rPr>
        <w:t xml:space="preserve"> </w:t>
      </w:r>
      <w:r w:rsidRPr="005D5EF0">
        <w:rPr>
          <w:rFonts w:ascii="Book Antiqua" w:eastAsia="Yu Mincho" w:hAnsi="Book Antiqua"/>
          <w:shd w:val="clear" w:color="auto" w:fill="FFFFFF"/>
        </w:rPr>
        <w:t>t</w:t>
      </w:r>
      <w:r w:rsidR="007A253E" w:rsidRPr="005D5EF0">
        <w:rPr>
          <w:rFonts w:ascii="Book Antiqua" w:eastAsia="Yu Mincho" w:hAnsi="Book Antiqua"/>
          <w:shd w:val="clear" w:color="auto" w:fill="FFFFFF"/>
        </w:rPr>
        <w:t>hereby are recommended to</w:t>
      </w:r>
      <w:r w:rsidRPr="005D5EF0">
        <w:rPr>
          <w:rFonts w:ascii="Book Antiqua" w:eastAsia="Yu Mincho" w:hAnsi="Book Antiqua"/>
          <w:shd w:val="clear" w:color="auto" w:fill="FFFFFF"/>
        </w:rPr>
        <w:t xml:space="preserve"> undergo</w:t>
      </w:r>
      <w:r w:rsidR="007A253E" w:rsidRPr="005D5EF0">
        <w:rPr>
          <w:rFonts w:ascii="Book Antiqua" w:eastAsia="Yu Mincho" w:hAnsi="Book Antiqua"/>
          <w:shd w:val="clear" w:color="auto" w:fill="FFFFFF"/>
        </w:rPr>
        <w:t xml:space="preserve"> endoscopic hemostasis. In </w:t>
      </w:r>
      <w:r w:rsidR="00197A0A" w:rsidRPr="005D5EF0">
        <w:rPr>
          <w:rFonts w:ascii="Book Antiqua" w:eastAsia="Yu Mincho" w:hAnsi="Book Antiqua"/>
          <w:shd w:val="clear" w:color="auto" w:fill="FFFFFF"/>
        </w:rPr>
        <w:t>this study</w:t>
      </w:r>
      <w:r w:rsidR="007A253E" w:rsidRPr="005D5EF0">
        <w:rPr>
          <w:rFonts w:ascii="Book Antiqua" w:eastAsia="Yu Mincho" w:hAnsi="Book Antiqua"/>
          <w:shd w:val="clear" w:color="auto" w:fill="FFFFFF"/>
        </w:rPr>
        <w:t xml:space="preserve">, the </w:t>
      </w:r>
      <w:proofErr w:type="spellStart"/>
      <w:r w:rsidR="000D3495" w:rsidRPr="005D5EF0">
        <w:rPr>
          <w:rFonts w:ascii="Book Antiqua" w:eastAsia="Yu Mincho" w:hAnsi="Book Antiqua"/>
          <w:shd w:val="clear" w:color="auto" w:fill="FFFFFF"/>
        </w:rPr>
        <w:t>rebleeding</w:t>
      </w:r>
      <w:proofErr w:type="spellEnd"/>
      <w:r w:rsidR="007A253E" w:rsidRPr="005D5EF0">
        <w:rPr>
          <w:rFonts w:ascii="Book Antiqua" w:eastAsia="Yu Mincho" w:hAnsi="Book Antiqua"/>
          <w:shd w:val="clear" w:color="auto" w:fill="FFFFFF"/>
        </w:rPr>
        <w:t xml:space="preserve"> rate of Forrest classification </w:t>
      </w:r>
      <w:r w:rsidR="00197A0A" w:rsidRPr="005D5EF0">
        <w:rPr>
          <w:rFonts w:ascii="Book Antiqua" w:eastAsia="Yu Mincho" w:hAnsi="Book Antiqua"/>
          <w:shd w:val="clear" w:color="auto" w:fill="FFFFFF"/>
        </w:rPr>
        <w:t>did not show a significant trend (8.0%, 6.8%, 5.7%, 9.4%</w:t>
      </w:r>
      <w:r w:rsidR="004C28C9" w:rsidRPr="005D5EF0">
        <w:rPr>
          <w:rFonts w:ascii="Book Antiqua" w:eastAsia="Yu Mincho" w:hAnsi="Book Antiqua"/>
          <w:shd w:val="clear" w:color="auto" w:fill="FFFFFF"/>
        </w:rPr>
        <w:t>,</w:t>
      </w:r>
      <w:r w:rsidR="00197A0A" w:rsidRPr="005D5EF0">
        <w:rPr>
          <w:rFonts w:ascii="Book Antiqua" w:eastAsia="Yu Mincho" w:hAnsi="Book Antiqua"/>
          <w:shd w:val="clear" w:color="auto" w:fill="FFFFFF"/>
        </w:rPr>
        <w:t xml:space="preserve"> </w:t>
      </w:r>
      <w:r w:rsidR="00C506D6" w:rsidRPr="005D5EF0">
        <w:rPr>
          <w:rFonts w:ascii="Book Antiqua" w:eastAsia="Yu Mincho" w:hAnsi="Book Antiqua"/>
          <w:shd w:val="clear" w:color="auto" w:fill="FFFFFF"/>
        </w:rPr>
        <w:t>0%</w:t>
      </w:r>
      <w:r w:rsidR="004C28C9" w:rsidRPr="005D5EF0">
        <w:rPr>
          <w:rFonts w:ascii="Book Antiqua" w:eastAsia="Yu Mincho" w:hAnsi="Book Antiqua"/>
          <w:shd w:val="clear" w:color="auto" w:fill="FFFFFF"/>
        </w:rPr>
        <w:t>,</w:t>
      </w:r>
      <w:r w:rsidR="00C506D6" w:rsidRPr="005D5EF0">
        <w:rPr>
          <w:rFonts w:ascii="Book Antiqua" w:eastAsia="Yu Mincho" w:hAnsi="Book Antiqua"/>
          <w:shd w:val="clear" w:color="auto" w:fill="FFFFFF"/>
        </w:rPr>
        <w:t xml:space="preserve"> </w:t>
      </w:r>
      <w:r w:rsidR="00197A0A" w:rsidRPr="005D5EF0">
        <w:rPr>
          <w:rFonts w:ascii="Book Antiqua" w:eastAsia="Yu Mincho" w:hAnsi="Book Antiqua"/>
          <w:shd w:val="clear" w:color="auto" w:fill="FFFFFF"/>
        </w:rPr>
        <w:t>and 0% in Forrest classification</w:t>
      </w:r>
      <w:r w:rsidR="00197A0A" w:rsidRPr="005D5EF0" w:rsidDel="00197A0A">
        <w:rPr>
          <w:rFonts w:ascii="Book Antiqua" w:eastAsia="Yu Mincho" w:hAnsi="Book Antiqua"/>
          <w:shd w:val="clear" w:color="auto" w:fill="FFFFFF"/>
        </w:rPr>
        <w:t xml:space="preserve"> </w:t>
      </w:r>
      <w:proofErr w:type="spellStart"/>
      <w:r w:rsidR="00197A0A" w:rsidRPr="005D5EF0">
        <w:rPr>
          <w:rFonts w:ascii="Book Antiqua" w:eastAsia="Yu Mincho" w:hAnsi="Book Antiqua"/>
          <w:shd w:val="clear" w:color="auto" w:fill="FFFFFF"/>
        </w:rPr>
        <w:t>Ia</w:t>
      </w:r>
      <w:proofErr w:type="spellEnd"/>
      <w:r w:rsidR="00197A0A" w:rsidRPr="005D5EF0">
        <w:rPr>
          <w:rFonts w:ascii="Book Antiqua" w:eastAsia="Yu Mincho" w:hAnsi="Book Antiqua"/>
          <w:shd w:val="clear" w:color="auto" w:fill="FFFFFF"/>
        </w:rPr>
        <w:t xml:space="preserve">, </w:t>
      </w:r>
      <w:proofErr w:type="spellStart"/>
      <w:r w:rsidR="00197A0A" w:rsidRPr="005D5EF0">
        <w:rPr>
          <w:rFonts w:ascii="Book Antiqua" w:eastAsia="Yu Mincho" w:hAnsi="Book Antiqua"/>
          <w:shd w:val="clear" w:color="auto" w:fill="FFFFFF"/>
        </w:rPr>
        <w:t>Ib</w:t>
      </w:r>
      <w:proofErr w:type="spellEnd"/>
      <w:r w:rsidR="00197A0A" w:rsidRPr="005D5EF0">
        <w:rPr>
          <w:rFonts w:ascii="Book Antiqua" w:eastAsia="Yu Mincho" w:hAnsi="Book Antiqua"/>
          <w:shd w:val="clear" w:color="auto" w:fill="FFFFFF"/>
        </w:rPr>
        <w:t xml:space="preserve">, </w:t>
      </w:r>
      <w:proofErr w:type="spellStart"/>
      <w:r w:rsidR="00197A0A" w:rsidRPr="005D5EF0">
        <w:rPr>
          <w:rFonts w:ascii="Book Antiqua" w:eastAsia="Yu Mincho" w:hAnsi="Book Antiqua"/>
          <w:shd w:val="clear" w:color="auto" w:fill="FFFFFF"/>
        </w:rPr>
        <w:t>IIa</w:t>
      </w:r>
      <w:proofErr w:type="spellEnd"/>
      <w:r w:rsidR="00197A0A" w:rsidRPr="005D5EF0">
        <w:rPr>
          <w:rFonts w:ascii="Book Antiqua" w:eastAsia="Yu Mincho" w:hAnsi="Book Antiqua"/>
          <w:shd w:val="clear" w:color="auto" w:fill="FFFFFF"/>
        </w:rPr>
        <w:t xml:space="preserve">, </w:t>
      </w:r>
      <w:proofErr w:type="spellStart"/>
      <w:r w:rsidR="00197A0A" w:rsidRPr="005D5EF0">
        <w:rPr>
          <w:rFonts w:ascii="Book Antiqua" w:eastAsia="Yu Mincho" w:hAnsi="Book Antiqua"/>
          <w:shd w:val="clear" w:color="auto" w:fill="FFFFFF"/>
        </w:rPr>
        <w:t>IIb</w:t>
      </w:r>
      <w:proofErr w:type="spellEnd"/>
      <w:r w:rsidR="00197A0A" w:rsidRPr="005D5EF0">
        <w:rPr>
          <w:rFonts w:ascii="Book Antiqua" w:eastAsia="Yu Mincho" w:hAnsi="Book Antiqua"/>
          <w:shd w:val="clear" w:color="auto" w:fill="FFFFFF"/>
        </w:rPr>
        <w:t xml:space="preserve">, </w:t>
      </w:r>
      <w:proofErr w:type="spellStart"/>
      <w:r w:rsidR="00197A0A" w:rsidRPr="005D5EF0">
        <w:rPr>
          <w:rFonts w:ascii="Book Antiqua" w:eastAsia="Yu Mincho" w:hAnsi="Book Antiqua"/>
          <w:shd w:val="clear" w:color="auto" w:fill="FFFFFF"/>
        </w:rPr>
        <w:t>IIc</w:t>
      </w:r>
      <w:proofErr w:type="spellEnd"/>
      <w:r w:rsidR="004C28C9" w:rsidRPr="005D5EF0">
        <w:rPr>
          <w:rFonts w:ascii="Book Antiqua" w:eastAsia="Yu Mincho" w:hAnsi="Book Antiqua"/>
          <w:shd w:val="clear" w:color="auto" w:fill="FFFFFF"/>
        </w:rPr>
        <w:t>,</w:t>
      </w:r>
      <w:r w:rsidR="00197A0A" w:rsidRPr="005D5EF0">
        <w:rPr>
          <w:rFonts w:ascii="Book Antiqua" w:eastAsia="Yu Mincho" w:hAnsi="Book Antiqua"/>
          <w:shd w:val="clear" w:color="auto" w:fill="FFFFFF"/>
        </w:rPr>
        <w:t xml:space="preserve"> and III</w:t>
      </w:r>
      <w:r w:rsidR="00C506D6" w:rsidRPr="005D5EF0">
        <w:rPr>
          <w:rFonts w:ascii="Book Antiqua" w:eastAsia="Yu Mincho" w:hAnsi="Book Antiqua"/>
          <w:shd w:val="clear" w:color="auto" w:fill="FFFFFF"/>
        </w:rPr>
        <w:t xml:space="preserve">, respectively; </w:t>
      </w:r>
      <w:r w:rsidR="004C28C9" w:rsidRPr="005D5EF0">
        <w:rPr>
          <w:rFonts w:ascii="Book Antiqua" w:eastAsiaTheme="minorHAnsi" w:hAnsi="Book Antiqua" w:cs="Times New Roman"/>
          <w:i/>
          <w:iCs/>
        </w:rPr>
        <w:t>P</w:t>
      </w:r>
      <w:r w:rsidR="004C28C9" w:rsidRPr="005D5EF0">
        <w:rPr>
          <w:rFonts w:ascii="Book Antiqua" w:eastAsia="Yu Mincho" w:hAnsi="Book Antiqua"/>
          <w:shd w:val="clear" w:color="auto" w:fill="FFFFFF"/>
        </w:rPr>
        <w:t xml:space="preserve"> </w:t>
      </w:r>
      <w:r w:rsidR="00C506D6" w:rsidRPr="005D5EF0">
        <w:rPr>
          <w:rFonts w:ascii="Book Antiqua" w:eastAsia="Yu Mincho" w:hAnsi="Book Antiqua"/>
          <w:shd w:val="clear" w:color="auto" w:fill="FFFFFF"/>
        </w:rPr>
        <w:t>=</w:t>
      </w:r>
      <w:r w:rsidR="004C28C9" w:rsidRPr="005D5EF0">
        <w:rPr>
          <w:rFonts w:ascii="Book Antiqua" w:eastAsia="Yu Mincho" w:hAnsi="Book Antiqua"/>
          <w:shd w:val="clear" w:color="auto" w:fill="FFFFFF"/>
        </w:rPr>
        <w:t xml:space="preserve"> </w:t>
      </w:r>
      <w:r w:rsidR="008E46B0" w:rsidRPr="005D5EF0">
        <w:rPr>
          <w:rFonts w:ascii="Book Antiqua" w:eastAsia="Yu Mincho" w:hAnsi="Book Antiqua"/>
          <w:shd w:val="clear" w:color="auto" w:fill="FFFFFF"/>
        </w:rPr>
        <w:t>0.13</w:t>
      </w:r>
      <w:r w:rsidR="00C506D6" w:rsidRPr="005D5EF0">
        <w:rPr>
          <w:rFonts w:ascii="Book Antiqua" w:eastAsia="Yu Mincho" w:hAnsi="Book Antiqua"/>
          <w:shd w:val="clear" w:color="auto" w:fill="FFFFFF"/>
        </w:rPr>
        <w:t xml:space="preserve">). </w:t>
      </w:r>
      <w:r w:rsidR="007A253E" w:rsidRPr="005D5EF0">
        <w:rPr>
          <w:rFonts w:ascii="Book Antiqua" w:eastAsia="Yu Mincho" w:hAnsi="Book Antiqua"/>
          <w:shd w:val="clear" w:color="auto" w:fill="FFFFFF"/>
        </w:rPr>
        <w:t>As we described above</w:t>
      </w:r>
      <w:r w:rsidR="007A253E" w:rsidRPr="005D5EF0">
        <w:rPr>
          <w:rFonts w:ascii="Book Antiqua" w:eastAsia="Yu Mincho" w:hAnsi="Book Antiqua"/>
        </w:rPr>
        <w:t>, the</w:t>
      </w:r>
      <w:r w:rsidR="00747472" w:rsidRPr="005D5EF0">
        <w:rPr>
          <w:rFonts w:ascii="Book Antiqua" w:eastAsia="Yu Mincho" w:hAnsi="Book Antiqua"/>
        </w:rPr>
        <w:t xml:space="preserve"> </w:t>
      </w:r>
      <w:proofErr w:type="spellStart"/>
      <w:r w:rsidR="000D3495" w:rsidRPr="005D5EF0">
        <w:rPr>
          <w:rFonts w:ascii="Book Antiqua" w:eastAsia="Yu Mincho" w:hAnsi="Book Antiqua"/>
        </w:rPr>
        <w:t>rebleeding</w:t>
      </w:r>
      <w:proofErr w:type="spellEnd"/>
      <w:r w:rsidR="007A253E" w:rsidRPr="005D5EF0">
        <w:rPr>
          <w:rFonts w:ascii="Book Antiqua" w:eastAsia="Yu Mincho" w:hAnsi="Book Antiqua"/>
        </w:rPr>
        <w:t xml:space="preserve"> rate during the </w:t>
      </w:r>
      <w:r w:rsidRPr="005D5EF0">
        <w:rPr>
          <w:rFonts w:ascii="Book Antiqua" w:eastAsia="Yu Mincho" w:hAnsi="Book Antiqua"/>
        </w:rPr>
        <w:t>latter</w:t>
      </w:r>
      <w:r w:rsidR="007A253E" w:rsidRPr="005D5EF0">
        <w:rPr>
          <w:rFonts w:ascii="Book Antiqua" w:eastAsia="Yu Mincho" w:hAnsi="Book Antiqua"/>
        </w:rPr>
        <w:t xml:space="preserve"> half (</w:t>
      </w:r>
      <w:r w:rsidR="007A253E" w:rsidRPr="005D5EF0">
        <w:rPr>
          <w:rFonts w:ascii="Book Antiqua" w:hAnsi="Book Antiqua"/>
        </w:rPr>
        <w:t>2012–2016</w:t>
      </w:r>
      <w:r w:rsidR="007A253E" w:rsidRPr="005D5EF0">
        <w:rPr>
          <w:rFonts w:ascii="Book Antiqua" w:eastAsia="Yu Mincho" w:hAnsi="Book Antiqua"/>
        </w:rPr>
        <w:t>) of the study was significantly lower than that in the first half</w:t>
      </w:r>
      <w:r w:rsidR="00747472" w:rsidRPr="005D5EF0">
        <w:rPr>
          <w:rFonts w:ascii="Book Antiqua" w:eastAsia="Yu Mincho" w:hAnsi="Book Antiqua"/>
        </w:rPr>
        <w:t xml:space="preserve">, however, </w:t>
      </w:r>
      <w:bookmarkStart w:id="36" w:name="_Hlk16131124"/>
      <w:r w:rsidR="00747472" w:rsidRPr="005D5EF0">
        <w:rPr>
          <w:rFonts w:ascii="Book Antiqua" w:hAnsi="Book Antiqua" w:cs="AppleSystemUIFont"/>
        </w:rPr>
        <w:t xml:space="preserve">the </w:t>
      </w:r>
      <w:r w:rsidR="00C506D6" w:rsidRPr="005D5EF0">
        <w:rPr>
          <w:rFonts w:ascii="Book Antiqua" w:hAnsi="Book Antiqua" w:cs="AppleSystemUIFont"/>
        </w:rPr>
        <w:t xml:space="preserve">total </w:t>
      </w:r>
      <w:r w:rsidR="00747472" w:rsidRPr="005D5EF0">
        <w:rPr>
          <w:rFonts w:ascii="Book Antiqua" w:hAnsi="Book Antiqua" w:cs="AppleSystemUIFont"/>
        </w:rPr>
        <w:t xml:space="preserve">rate of Forrest </w:t>
      </w:r>
      <w:proofErr w:type="spellStart"/>
      <w:r w:rsidR="00C506D6" w:rsidRPr="005D5EF0">
        <w:rPr>
          <w:rFonts w:ascii="Book Antiqua" w:hAnsi="Book Antiqua" w:cs="AppleSystemUIFont"/>
        </w:rPr>
        <w:t>Ia</w:t>
      </w:r>
      <w:proofErr w:type="spellEnd"/>
      <w:r w:rsidR="00C506D6" w:rsidRPr="005D5EF0">
        <w:rPr>
          <w:rFonts w:ascii="Book Antiqua" w:hAnsi="Book Antiqua" w:cs="AppleSystemUIFont"/>
        </w:rPr>
        <w:t xml:space="preserve">, </w:t>
      </w:r>
      <w:proofErr w:type="spellStart"/>
      <w:r w:rsidR="00C506D6" w:rsidRPr="005D5EF0">
        <w:rPr>
          <w:rFonts w:ascii="Book Antiqua" w:hAnsi="Book Antiqua" w:cs="AppleSystemUIFont"/>
        </w:rPr>
        <w:t>Ib</w:t>
      </w:r>
      <w:proofErr w:type="spellEnd"/>
      <w:r w:rsidR="00C506D6" w:rsidRPr="005D5EF0">
        <w:rPr>
          <w:rFonts w:ascii="Book Antiqua" w:hAnsi="Book Antiqua" w:cs="AppleSystemUIFont"/>
        </w:rPr>
        <w:t xml:space="preserve"> </w:t>
      </w:r>
      <w:r w:rsidR="00747472" w:rsidRPr="005D5EF0">
        <w:rPr>
          <w:rFonts w:ascii="Book Antiqua" w:hAnsi="Book Antiqua" w:cs="AppleSystemUIFont"/>
        </w:rPr>
        <w:t>and</w:t>
      </w:r>
      <w:r w:rsidR="00C506D6" w:rsidRPr="005D5EF0">
        <w:rPr>
          <w:rFonts w:ascii="Book Antiqua" w:hAnsi="Book Antiqua" w:cs="AppleSystemUIFont"/>
        </w:rPr>
        <w:t xml:space="preserve"> </w:t>
      </w:r>
      <w:proofErr w:type="spellStart"/>
      <w:r w:rsidR="00C506D6" w:rsidRPr="005D5EF0">
        <w:rPr>
          <w:rFonts w:ascii="Book Antiqua" w:hAnsi="Book Antiqua" w:cs="AppleSystemUIFont"/>
        </w:rPr>
        <w:t>IIa</w:t>
      </w:r>
      <w:proofErr w:type="spellEnd"/>
      <w:r w:rsidR="00747472" w:rsidRPr="005D5EF0">
        <w:rPr>
          <w:rFonts w:ascii="Book Antiqua" w:hAnsi="Book Antiqua" w:cs="AppleSystemUIFont"/>
        </w:rPr>
        <w:t xml:space="preserve"> patients was not significantly different in the first half and the </w:t>
      </w:r>
      <w:r w:rsidRPr="005D5EF0">
        <w:rPr>
          <w:rFonts w:ascii="Book Antiqua" w:hAnsi="Book Antiqua" w:cs="AppleSystemUIFont"/>
        </w:rPr>
        <w:t>latter</w:t>
      </w:r>
      <w:r w:rsidR="00747472" w:rsidRPr="005D5EF0">
        <w:rPr>
          <w:rFonts w:ascii="Book Antiqua" w:hAnsi="Book Antiqua" w:cs="AppleSystemUIFont"/>
        </w:rPr>
        <w:t xml:space="preserve"> half </w:t>
      </w:r>
      <w:r w:rsidR="00747472" w:rsidRPr="005D5EF0">
        <w:rPr>
          <w:rFonts w:ascii="Book Antiqua" w:eastAsia=".Hiragino Kaku Gothic Interfac" w:hAnsi="Book Antiqua" w:cs=".Hiragino Kaku Gothic Interfac"/>
        </w:rPr>
        <w:t xml:space="preserve">(63.7% </w:t>
      </w:r>
      <w:proofErr w:type="spellStart"/>
      <w:r w:rsidR="00747472" w:rsidRPr="005D5EF0">
        <w:rPr>
          <w:rFonts w:ascii="Book Antiqua" w:eastAsia=".Hiragino Kaku Gothic Interfac" w:hAnsi="Book Antiqua" w:cs=".Hiragino Kaku Gothic Interfac"/>
          <w:i/>
          <w:iCs/>
        </w:rPr>
        <w:t>vs</w:t>
      </w:r>
      <w:proofErr w:type="spellEnd"/>
      <w:r w:rsidR="00747472" w:rsidRPr="005D5EF0">
        <w:rPr>
          <w:rFonts w:ascii="Book Antiqua" w:eastAsia=".Hiragino Kaku Gothic Interfac" w:hAnsi="Book Antiqua" w:cs=".Hiragino Kaku Gothic Interfac"/>
        </w:rPr>
        <w:t xml:space="preserve"> 58.6%, </w:t>
      </w:r>
      <w:r w:rsidR="004C28C9" w:rsidRPr="005D5EF0">
        <w:rPr>
          <w:rFonts w:ascii="Book Antiqua" w:eastAsiaTheme="minorHAnsi" w:hAnsi="Book Antiqua" w:cs="Times New Roman"/>
          <w:i/>
          <w:iCs/>
        </w:rPr>
        <w:t>P</w:t>
      </w:r>
      <w:r w:rsidR="004C28C9" w:rsidRPr="005D5EF0">
        <w:rPr>
          <w:rFonts w:ascii="Book Antiqua" w:eastAsia=".Hiragino Kaku Gothic Interfac" w:hAnsi="Book Antiqua" w:cs="AppleSystemUIFont"/>
        </w:rPr>
        <w:t xml:space="preserve"> </w:t>
      </w:r>
      <w:r w:rsidR="00747472" w:rsidRPr="005D5EF0">
        <w:rPr>
          <w:rFonts w:ascii="Book Antiqua" w:eastAsia=".Hiragino Kaku Gothic Interfac" w:hAnsi="Book Antiqua" w:cs="AppleSystemUIFont"/>
        </w:rPr>
        <w:t>=</w:t>
      </w:r>
      <w:r w:rsidR="004C28C9" w:rsidRPr="005D5EF0">
        <w:rPr>
          <w:rFonts w:ascii="Book Antiqua" w:eastAsia=".Hiragino Kaku Gothic Interfac" w:hAnsi="Book Antiqua" w:cs="AppleSystemUIFont"/>
        </w:rPr>
        <w:t xml:space="preserve"> </w:t>
      </w:r>
      <w:r w:rsidR="00747472" w:rsidRPr="005D5EF0">
        <w:rPr>
          <w:rFonts w:ascii="Book Antiqua" w:eastAsia=".Hiragino Kaku Gothic Interfac" w:hAnsi="Book Antiqua" w:cs="AppleSystemUIFont"/>
        </w:rPr>
        <w:t>0.24</w:t>
      </w:r>
      <w:r w:rsidR="00747472" w:rsidRPr="005D5EF0">
        <w:rPr>
          <w:rFonts w:ascii="Book Antiqua" w:eastAsia=".Hiragino Kaku Gothic Interfac" w:hAnsi="Book Antiqua" w:cs=".Hiragino Kaku Gothic Interfac"/>
        </w:rPr>
        <w:t>)</w:t>
      </w:r>
      <w:bookmarkEnd w:id="36"/>
      <w:r w:rsidR="00747472" w:rsidRPr="005D5EF0">
        <w:rPr>
          <w:rFonts w:ascii="Book Antiqua" w:eastAsia=".Hiragino Kaku Gothic Interfac" w:hAnsi="Book Antiqua" w:cs="AppleSystemUIFont"/>
        </w:rPr>
        <w:t xml:space="preserve">. </w:t>
      </w:r>
    </w:p>
    <w:p w14:paraId="5E3B2FE4" w14:textId="0AEC4AF4" w:rsidR="00D94FAB" w:rsidRPr="00CA3994" w:rsidRDefault="00D94FAB" w:rsidP="00C002AD">
      <w:pPr>
        <w:adjustRightInd w:val="0"/>
        <w:snapToGrid w:val="0"/>
        <w:spacing w:line="360" w:lineRule="auto"/>
        <w:jc w:val="both"/>
        <w:rPr>
          <w:rFonts w:ascii="Book Antiqua" w:hAnsi="Book Antiqua" w:cs="Times New Roman"/>
        </w:rPr>
      </w:pPr>
    </w:p>
    <w:p w14:paraId="327079EC" w14:textId="4DB97145" w:rsidR="004E2B5A" w:rsidRPr="005D5EF0" w:rsidRDefault="004E2B5A" w:rsidP="00C002AD">
      <w:pPr>
        <w:adjustRightInd w:val="0"/>
        <w:snapToGrid w:val="0"/>
        <w:spacing w:line="360" w:lineRule="auto"/>
        <w:jc w:val="both"/>
        <w:rPr>
          <w:rFonts w:ascii="Book Antiqua" w:hAnsi="Book Antiqua" w:cs="Times New Roman"/>
          <w:b/>
        </w:rPr>
      </w:pPr>
      <w:r w:rsidRPr="005D5EF0">
        <w:rPr>
          <w:rFonts w:ascii="Book Antiqua" w:hAnsi="Book Antiqua" w:cs="Times New Roman"/>
          <w:b/>
        </w:rPr>
        <w:t>D</w:t>
      </w:r>
      <w:r w:rsidR="001F0CA8" w:rsidRPr="005D5EF0">
        <w:rPr>
          <w:rFonts w:ascii="Book Antiqua" w:hAnsi="Book Antiqua" w:cs="Times New Roman"/>
          <w:b/>
        </w:rPr>
        <w:t>ISCUSSION</w:t>
      </w:r>
    </w:p>
    <w:p w14:paraId="5BBB2E2E" w14:textId="72641AE0" w:rsidR="00332C1C" w:rsidRPr="005D5EF0" w:rsidRDefault="004E2B5A" w:rsidP="00C002AD">
      <w:pPr>
        <w:adjustRightInd w:val="0"/>
        <w:snapToGrid w:val="0"/>
        <w:spacing w:line="360" w:lineRule="auto"/>
        <w:jc w:val="both"/>
        <w:rPr>
          <w:rFonts w:ascii="Book Antiqua" w:hAnsi="Book Antiqua" w:cs="Times New Roman"/>
        </w:rPr>
      </w:pPr>
      <w:r w:rsidRPr="005D5EF0">
        <w:rPr>
          <w:rFonts w:ascii="Book Antiqua" w:hAnsi="Book Antiqua" w:cs="Times New Roman"/>
        </w:rPr>
        <w:t xml:space="preserve">The results presented herein show that the mean age </w:t>
      </w:r>
      <w:r w:rsidR="0027179F" w:rsidRPr="005D5EF0">
        <w:rPr>
          <w:rFonts w:ascii="Book Antiqua" w:hAnsi="Book Antiqua"/>
        </w:rPr>
        <w:t>of bleeding gastric ulcer patients</w:t>
      </w:r>
      <w:r w:rsidRPr="005D5EF0">
        <w:rPr>
          <w:rFonts w:ascii="Book Antiqua" w:hAnsi="Book Antiqua" w:cs="Times New Roman"/>
        </w:rPr>
        <w:t xml:space="preserve"> increased significantly over time (2006</w:t>
      </w:r>
      <w:r w:rsidR="00CA3994">
        <w:rPr>
          <w:rFonts w:ascii="Book Antiqua" w:hAnsi="Book Antiqua" w:cs="Times New Roman"/>
        </w:rPr>
        <w:t>-</w:t>
      </w:r>
      <w:r w:rsidRPr="005D5EF0">
        <w:rPr>
          <w:rFonts w:ascii="Book Antiqua" w:hAnsi="Book Antiqua" w:cs="Times New Roman"/>
        </w:rPr>
        <w:t xml:space="preserve">2016), and that the rate of </w:t>
      </w:r>
      <w:r w:rsidRPr="005D5EF0">
        <w:rPr>
          <w:rFonts w:ascii="Book Antiqua" w:hAnsi="Book Antiqua" w:cs="Times New Roman"/>
          <w:i/>
        </w:rPr>
        <w:t>H. pylori</w:t>
      </w:r>
      <w:r w:rsidRPr="005D5EF0">
        <w:rPr>
          <w:rFonts w:ascii="Book Antiqua" w:hAnsi="Book Antiqua" w:cs="Times New Roman"/>
        </w:rPr>
        <w:t xml:space="preserve"> infection decreased over time (Figure 1). The incidence of ulcer caused by </w:t>
      </w:r>
      <w:r w:rsidRPr="005D5EF0">
        <w:rPr>
          <w:rFonts w:ascii="Book Antiqua" w:hAnsi="Book Antiqua" w:cs="Times New Roman"/>
          <w:i/>
        </w:rPr>
        <w:t xml:space="preserve">H. </w:t>
      </w:r>
      <w:r w:rsidR="00CA3994" w:rsidRPr="005D5EF0">
        <w:rPr>
          <w:rFonts w:ascii="Book Antiqua" w:hAnsi="Book Antiqua" w:cs="Times New Roman"/>
          <w:i/>
        </w:rPr>
        <w:t>p</w:t>
      </w:r>
      <w:r w:rsidRPr="005D5EF0">
        <w:rPr>
          <w:rFonts w:ascii="Book Antiqua" w:hAnsi="Book Antiqua" w:cs="Times New Roman"/>
          <w:i/>
        </w:rPr>
        <w:t>ylori</w:t>
      </w:r>
      <w:r w:rsidRPr="005D5EF0">
        <w:rPr>
          <w:rFonts w:ascii="Book Antiqua" w:hAnsi="Book Antiqua" w:cs="Times New Roman"/>
        </w:rPr>
        <w:t xml:space="preserve"> infection in the absence of NSAIDs and </w:t>
      </w:r>
      <w:proofErr w:type="spellStart"/>
      <w:r w:rsidR="000D3495" w:rsidRPr="005D5EF0">
        <w:rPr>
          <w:rFonts w:ascii="Book Antiqua" w:hAnsi="Book Antiqua" w:cs="Times New Roman"/>
        </w:rPr>
        <w:t>antithrombotic</w:t>
      </w:r>
      <w:r w:rsidRPr="005D5EF0">
        <w:rPr>
          <w:rFonts w:ascii="Book Antiqua" w:hAnsi="Book Antiqua" w:cs="Times New Roman"/>
        </w:rPr>
        <w:t>s</w:t>
      </w:r>
      <w:proofErr w:type="spellEnd"/>
      <w:r w:rsidRPr="005D5EF0">
        <w:rPr>
          <w:rFonts w:ascii="Book Antiqua" w:hAnsi="Book Antiqua" w:cs="Times New Roman"/>
        </w:rPr>
        <w:t xml:space="preserve"> decreased as patients aged from their 30s to their 90s (Figure 3</w:t>
      </w:r>
      <w:r w:rsidR="004C28C9" w:rsidRPr="005D5EF0">
        <w:rPr>
          <w:rFonts w:ascii="Book Antiqua" w:hAnsi="Book Antiqua" w:cs="Times New Roman"/>
        </w:rPr>
        <w:t>A</w:t>
      </w:r>
      <w:r w:rsidRPr="005D5EF0">
        <w:rPr>
          <w:rFonts w:ascii="Book Antiqua" w:hAnsi="Book Antiqua" w:cs="Times New Roman"/>
        </w:rPr>
        <w:t xml:space="preserve">). However, the numbers of </w:t>
      </w:r>
      <w:r w:rsidRPr="005D5EF0">
        <w:rPr>
          <w:rFonts w:ascii="Book Antiqua" w:hAnsi="Book Antiqua" w:cs="Times New Roman"/>
          <w:i/>
        </w:rPr>
        <w:t>H. pylori</w:t>
      </w:r>
      <w:r w:rsidR="004C28C9" w:rsidRPr="005D5EF0">
        <w:rPr>
          <w:rFonts w:ascii="Book Antiqua" w:hAnsi="Book Antiqua" w:cs="Times New Roman"/>
          <w:i/>
        </w:rPr>
        <w:t xml:space="preserve"> </w:t>
      </w:r>
      <w:r w:rsidRPr="005D5EF0">
        <w:rPr>
          <w:rFonts w:ascii="Book Antiqua" w:hAnsi="Book Antiqua" w:cs="Times New Roman"/>
        </w:rPr>
        <w:t>(+) and medicine</w:t>
      </w:r>
      <w:r w:rsidR="004C28C9" w:rsidRPr="005D5EF0">
        <w:rPr>
          <w:rFonts w:ascii="Book Antiqua" w:hAnsi="Book Antiqua" w:cs="Times New Roman"/>
        </w:rPr>
        <w:t xml:space="preserve"> </w:t>
      </w:r>
      <w:r w:rsidRPr="005D5EF0">
        <w:rPr>
          <w:rFonts w:ascii="Book Antiqua" w:hAnsi="Book Antiqua" w:cs="Times New Roman"/>
        </w:rPr>
        <w:t>(+) and</w:t>
      </w:r>
      <w:r w:rsidRPr="005D5EF0">
        <w:rPr>
          <w:rFonts w:ascii="Book Antiqua" w:hAnsi="Book Antiqua" w:cs="Times New Roman"/>
          <w:i/>
        </w:rPr>
        <w:t xml:space="preserve"> H. pylori</w:t>
      </w:r>
      <w:r w:rsidR="004C28C9" w:rsidRPr="005D5EF0">
        <w:rPr>
          <w:rFonts w:ascii="Book Antiqua" w:hAnsi="Book Antiqua" w:cs="Times New Roman"/>
          <w:i/>
        </w:rPr>
        <w:t xml:space="preserve"> </w:t>
      </w:r>
      <w:r w:rsidRPr="005D5EF0">
        <w:rPr>
          <w:rFonts w:ascii="Book Antiqua" w:hAnsi="Book Antiqua" w:cs="Times New Roman"/>
        </w:rPr>
        <w:t>(-) and medicine</w:t>
      </w:r>
      <w:r w:rsidR="004C28C9" w:rsidRPr="005D5EF0">
        <w:rPr>
          <w:rFonts w:ascii="Book Antiqua" w:hAnsi="Book Antiqua" w:cs="Times New Roman"/>
        </w:rPr>
        <w:t xml:space="preserve"> </w:t>
      </w:r>
      <w:r w:rsidRPr="005D5EF0">
        <w:rPr>
          <w:rFonts w:ascii="Book Antiqua" w:hAnsi="Book Antiqua" w:cs="Times New Roman"/>
        </w:rPr>
        <w:t>(+) patients increased as they aged from their 30s to their 90s (Figure 3</w:t>
      </w:r>
      <w:r w:rsidR="004C28C9" w:rsidRPr="005D5EF0">
        <w:rPr>
          <w:rFonts w:ascii="Book Antiqua" w:hAnsi="Book Antiqua" w:cs="Times New Roman"/>
        </w:rPr>
        <w:t>A</w:t>
      </w:r>
      <w:r w:rsidRPr="005D5EF0">
        <w:rPr>
          <w:rFonts w:ascii="Book Antiqua" w:hAnsi="Book Antiqua" w:cs="Times New Roman"/>
        </w:rPr>
        <w:t xml:space="preserve">). There was no clear change in the rates of </w:t>
      </w:r>
      <w:r w:rsidRPr="005D5EF0">
        <w:rPr>
          <w:rFonts w:ascii="Book Antiqua" w:hAnsi="Book Antiqua" w:cs="Times New Roman"/>
          <w:i/>
        </w:rPr>
        <w:t>H. pylori</w:t>
      </w:r>
      <w:r w:rsidRPr="005D5EF0">
        <w:rPr>
          <w:rFonts w:ascii="Book Antiqua" w:hAnsi="Book Antiqua" w:cs="Times New Roman"/>
        </w:rPr>
        <w:t xml:space="preserve"> infection or administration of NSAIDs, </w:t>
      </w:r>
      <w:proofErr w:type="spellStart"/>
      <w:r w:rsidRPr="005D5EF0">
        <w:rPr>
          <w:rFonts w:ascii="Book Antiqua" w:hAnsi="Book Antiqua" w:cs="Times New Roman"/>
        </w:rPr>
        <w:t>antiplatelets</w:t>
      </w:r>
      <w:proofErr w:type="spellEnd"/>
      <w:r w:rsidRPr="005D5EF0">
        <w:rPr>
          <w:rFonts w:ascii="Book Antiqua" w:hAnsi="Book Antiqua" w:cs="Times New Roman"/>
        </w:rPr>
        <w:t>, and/or anticoagulants between the first half (2006</w:t>
      </w:r>
      <w:r w:rsidR="00214EBD">
        <w:rPr>
          <w:rFonts w:ascii="Book Antiqua" w:hAnsi="Book Antiqua" w:cs="Times New Roman"/>
        </w:rPr>
        <w:t>-</w:t>
      </w:r>
      <w:r w:rsidRPr="005D5EF0">
        <w:rPr>
          <w:rFonts w:ascii="Book Antiqua" w:hAnsi="Book Antiqua" w:cs="Times New Roman"/>
        </w:rPr>
        <w:t xml:space="preserve">2011) and the </w:t>
      </w:r>
      <w:r w:rsidR="0027179F" w:rsidRPr="005D5EF0">
        <w:rPr>
          <w:rFonts w:ascii="Book Antiqua" w:hAnsi="Book Antiqua" w:cs="Times New Roman"/>
        </w:rPr>
        <w:t>latter</w:t>
      </w:r>
      <w:r w:rsidRPr="005D5EF0">
        <w:rPr>
          <w:rFonts w:ascii="Book Antiqua" w:hAnsi="Book Antiqua" w:cs="Times New Roman"/>
        </w:rPr>
        <w:t xml:space="preserve"> half (2012</w:t>
      </w:r>
      <w:r w:rsidR="00214EBD">
        <w:rPr>
          <w:rFonts w:ascii="Book Antiqua" w:hAnsi="Book Antiqua" w:cs="Times New Roman"/>
        </w:rPr>
        <w:t>-</w:t>
      </w:r>
      <w:r w:rsidRPr="005D5EF0">
        <w:rPr>
          <w:rFonts w:ascii="Book Antiqua" w:hAnsi="Book Antiqua" w:cs="Times New Roman"/>
        </w:rPr>
        <w:t>2016) of the study (Figure 3</w:t>
      </w:r>
      <w:r w:rsidR="004C28C9" w:rsidRPr="005D5EF0">
        <w:rPr>
          <w:rFonts w:ascii="Book Antiqua" w:hAnsi="Book Antiqua" w:cs="Times New Roman"/>
        </w:rPr>
        <w:t>B and</w:t>
      </w:r>
      <w:r w:rsidR="00900411" w:rsidRPr="005D5EF0">
        <w:rPr>
          <w:rFonts w:ascii="Book Antiqua" w:hAnsi="Book Antiqua" w:cs="Times New Roman"/>
        </w:rPr>
        <w:t xml:space="preserve"> </w:t>
      </w:r>
      <w:r w:rsidR="004C28C9" w:rsidRPr="005D5EF0">
        <w:rPr>
          <w:rFonts w:ascii="Book Antiqua" w:hAnsi="Book Antiqua" w:cs="Times New Roman"/>
        </w:rPr>
        <w:t>C</w:t>
      </w:r>
      <w:r w:rsidRPr="005D5EF0">
        <w:rPr>
          <w:rFonts w:ascii="Book Antiqua" w:hAnsi="Book Antiqua" w:cs="Times New Roman"/>
        </w:rPr>
        <w:t xml:space="preserve">). Thus, the increasing age of </w:t>
      </w:r>
      <w:r w:rsidR="003E4978" w:rsidRPr="005D5EF0">
        <w:rPr>
          <w:rFonts w:ascii="Book Antiqua" w:hAnsi="Book Antiqua"/>
        </w:rPr>
        <w:t>gastric ulcer patients</w:t>
      </w:r>
      <w:r w:rsidRPr="005D5EF0">
        <w:rPr>
          <w:rFonts w:ascii="Book Antiqua" w:hAnsi="Book Antiqua" w:cs="Times New Roman"/>
        </w:rPr>
        <w:t xml:space="preserve"> reflects the aging population in general; the aging population also accounts for the decreasing rate of </w:t>
      </w:r>
      <w:r w:rsidRPr="005D5EF0">
        <w:rPr>
          <w:rFonts w:ascii="Book Antiqua" w:hAnsi="Book Antiqua" w:cs="Times New Roman"/>
          <w:i/>
        </w:rPr>
        <w:t>H. pylori</w:t>
      </w:r>
      <w:r w:rsidRPr="005D5EF0">
        <w:rPr>
          <w:rFonts w:ascii="Book Antiqua" w:hAnsi="Book Antiqua" w:cs="Times New Roman"/>
        </w:rPr>
        <w:t xml:space="preserve"> infection and the increasing rate of </w:t>
      </w:r>
      <w:proofErr w:type="spellStart"/>
      <w:r w:rsidRPr="005D5EF0">
        <w:rPr>
          <w:rFonts w:ascii="Book Antiqua" w:hAnsi="Book Antiqua" w:cs="Times New Roman"/>
        </w:rPr>
        <w:t>ulcerogenic</w:t>
      </w:r>
      <w:proofErr w:type="spellEnd"/>
      <w:r w:rsidRPr="005D5EF0">
        <w:rPr>
          <w:rFonts w:ascii="Book Antiqua" w:hAnsi="Book Antiqua" w:cs="Times New Roman"/>
        </w:rPr>
        <w:t xml:space="preserve"> drug administration. </w:t>
      </w:r>
    </w:p>
    <w:p w14:paraId="0E7A94D2" w14:textId="23BD99C8" w:rsidR="004E2B5A" w:rsidRPr="005D5EF0" w:rsidRDefault="004E2B5A" w:rsidP="004C28C9">
      <w:pPr>
        <w:adjustRightInd w:val="0"/>
        <w:snapToGrid w:val="0"/>
        <w:spacing w:line="360" w:lineRule="auto"/>
        <w:ind w:firstLineChars="100" w:firstLine="240"/>
        <w:jc w:val="both"/>
        <w:rPr>
          <w:rFonts w:ascii="Book Antiqua" w:hAnsi="Book Antiqua" w:cs="Times New Roman"/>
        </w:rPr>
      </w:pPr>
      <w:bookmarkStart w:id="37" w:name="_Hlk531033425"/>
      <w:r w:rsidRPr="005D5EF0">
        <w:rPr>
          <w:rFonts w:ascii="Book Antiqua" w:hAnsi="Book Antiqua" w:cs="Times New Roman"/>
        </w:rPr>
        <w:t xml:space="preserve">In 2013, the Japanese Ministry of Health, </w:t>
      </w:r>
      <w:proofErr w:type="spellStart"/>
      <w:r w:rsidRPr="005D5EF0">
        <w:rPr>
          <w:rFonts w:ascii="Book Antiqua" w:hAnsi="Book Antiqua" w:cs="Times New Roman"/>
        </w:rPr>
        <w:t>Labour</w:t>
      </w:r>
      <w:proofErr w:type="spellEnd"/>
      <w:r w:rsidR="003E4E33" w:rsidRPr="005D5EF0">
        <w:rPr>
          <w:rFonts w:ascii="Book Antiqua" w:eastAsia="等线" w:hAnsi="Book Antiqua" w:cs="Times New Roman"/>
          <w:lang w:eastAsia="zh-CN"/>
        </w:rPr>
        <w:t>,</w:t>
      </w:r>
      <w:r w:rsidRPr="005D5EF0">
        <w:rPr>
          <w:rFonts w:ascii="Book Antiqua" w:hAnsi="Book Antiqua" w:cs="Times New Roman"/>
        </w:rPr>
        <w:t xml:space="preserve"> and Welfare approved insurance coverage for </w:t>
      </w:r>
      <w:r w:rsidRPr="005D5EF0">
        <w:rPr>
          <w:rFonts w:ascii="Book Antiqua" w:hAnsi="Book Antiqua" w:cs="Times New Roman"/>
          <w:i/>
        </w:rPr>
        <w:t xml:space="preserve">H. pylori </w:t>
      </w:r>
      <w:r w:rsidRPr="005D5EF0">
        <w:rPr>
          <w:rFonts w:ascii="Book Antiqua" w:hAnsi="Book Antiqua" w:cs="Times New Roman"/>
        </w:rPr>
        <w:t xml:space="preserve">eradication therapy for all patients with </w:t>
      </w:r>
      <w:r w:rsidRPr="005D5EF0">
        <w:rPr>
          <w:rFonts w:ascii="Book Antiqua" w:hAnsi="Book Antiqua" w:cs="Times New Roman"/>
          <w:i/>
        </w:rPr>
        <w:t>H. pylori</w:t>
      </w:r>
      <w:r w:rsidRPr="005D5EF0">
        <w:rPr>
          <w:rFonts w:ascii="Book Antiqua" w:hAnsi="Book Antiqua" w:cs="Times New Roman"/>
        </w:rPr>
        <w:t xml:space="preserve">-associated chronic gastritis to prevent gastric </w:t>
      </w:r>
      <w:proofErr w:type="gramStart"/>
      <w:r w:rsidRPr="005D5EF0">
        <w:rPr>
          <w:rFonts w:ascii="Book Antiqua" w:hAnsi="Book Antiqua" w:cs="Times New Roman"/>
        </w:rPr>
        <w:t>carcinogenesis</w:t>
      </w:r>
      <w:proofErr w:type="gramEnd"/>
      <w:r w:rsidR="004C28C9" w:rsidRPr="005D5EF0">
        <w:rPr>
          <w:rFonts w:ascii="Book Antiqua" w:hAnsi="Book Antiqua" w:cs="Times New Roman"/>
        </w:rPr>
        <w:fldChar w:fldCharType="begin">
          <w:fldData xml:space="preserve">PEVuZE5vdGU+PENpdGU+PEF1dGhvcj5TaGlvdGE8L0F1dGhvcj48WWVhcj4yMDEzPC9ZZWFyPjxS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</w:fldData>
        </w:fldChar>
      </w:r>
      <w:r w:rsidR="004C28C9" w:rsidRPr="005D5EF0">
        <w:rPr>
          <w:rFonts w:ascii="Book Antiqua" w:hAnsi="Book Antiqua" w:cs="Times New Roman"/>
        </w:rPr>
        <w:instrText xml:space="preserve"> ADDIN EN.CITE </w:instrText>
      </w:r>
      <w:r w:rsidR="004C28C9" w:rsidRPr="005D5EF0">
        <w:rPr>
          <w:rFonts w:ascii="Book Antiqua" w:hAnsi="Book Antiqua" w:cs="Times New Roman"/>
        </w:rPr>
        <w:fldChar w:fldCharType="begin">
          <w:fldData xml:space="preserve">PEVuZE5vdGU+PENpdGU+PEF1dGhvcj5TaGlvdGE8L0F1dGhvcj48WWVhcj4yMDEzPC9ZZWFyPjxS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</w:fldData>
        </w:fldChar>
      </w:r>
      <w:r w:rsidR="004C28C9" w:rsidRPr="005D5EF0">
        <w:rPr>
          <w:rFonts w:ascii="Book Antiqua" w:hAnsi="Book Antiqua" w:cs="Times New Roman"/>
        </w:rPr>
        <w:instrText xml:space="preserve"> ADDIN EN.CITE.DATA </w:instrText>
      </w:r>
      <w:r w:rsidR="004C28C9" w:rsidRPr="005D5EF0">
        <w:rPr>
          <w:rFonts w:ascii="Book Antiqua" w:hAnsi="Book Antiqua" w:cs="Times New Roman"/>
        </w:rPr>
      </w:r>
      <w:r w:rsidR="004C28C9" w:rsidRPr="005D5EF0">
        <w:rPr>
          <w:rFonts w:ascii="Book Antiqua" w:hAnsi="Book Antiqua" w:cs="Times New Roman"/>
        </w:rPr>
        <w:fldChar w:fldCharType="end"/>
      </w:r>
      <w:r w:rsidR="004C28C9" w:rsidRPr="005D5EF0">
        <w:rPr>
          <w:rFonts w:ascii="Book Antiqua" w:hAnsi="Book Antiqua" w:cs="Times New Roman"/>
        </w:rPr>
      </w:r>
      <w:r w:rsidR="004C28C9" w:rsidRPr="005D5EF0">
        <w:rPr>
          <w:rFonts w:ascii="Book Antiqua" w:hAnsi="Book Antiqua" w:cs="Times New Roman"/>
        </w:rPr>
        <w:fldChar w:fldCharType="separate"/>
      </w:r>
      <w:r w:rsidR="004C28C9" w:rsidRPr="005D5EF0">
        <w:rPr>
          <w:rFonts w:ascii="Book Antiqua" w:hAnsi="Book Antiqua" w:cs="Times New Roman"/>
          <w:noProof/>
          <w:vertAlign w:val="superscript"/>
        </w:rPr>
        <w:t>[13-15]</w:t>
      </w:r>
      <w:r w:rsidR="004C28C9" w:rsidRPr="005D5EF0">
        <w:rPr>
          <w:rFonts w:ascii="Book Antiqua" w:hAnsi="Book Antiqua" w:cs="Times New Roman"/>
        </w:rPr>
        <w:fldChar w:fldCharType="end"/>
      </w:r>
      <w:r w:rsidRPr="005D5EF0">
        <w:rPr>
          <w:rFonts w:ascii="Book Antiqua" w:hAnsi="Book Antiqua" w:cs="Times New Roman"/>
        </w:rPr>
        <w:t>.</w:t>
      </w:r>
      <w:bookmarkEnd w:id="37"/>
      <w:r w:rsidRPr="005D5EF0">
        <w:rPr>
          <w:rFonts w:ascii="Book Antiqua" w:hAnsi="Book Antiqua" w:cs="Times New Roman"/>
        </w:rPr>
        <w:t xml:space="preserve"> </w:t>
      </w:r>
      <w:r w:rsidRPr="005D5EF0">
        <w:rPr>
          <w:rFonts w:ascii="Book Antiqua" w:hAnsi="Book Antiqua" w:cs="Times New Roman"/>
        </w:rPr>
        <w:lastRenderedPageBreak/>
        <w:t xml:space="preserve">However, this expansion in </w:t>
      </w:r>
      <w:r w:rsidRPr="005D5EF0">
        <w:rPr>
          <w:rFonts w:ascii="Book Antiqua" w:hAnsi="Book Antiqua" w:cs="Times New Roman"/>
          <w:i/>
        </w:rPr>
        <w:t xml:space="preserve">H. pylori </w:t>
      </w:r>
      <w:r w:rsidRPr="005D5EF0">
        <w:rPr>
          <w:rFonts w:ascii="Book Antiqua" w:hAnsi="Book Antiqua" w:cs="Times New Roman"/>
        </w:rPr>
        <w:t xml:space="preserve">eradication therapy did not have a significant impact on the rate of gastric ulcer in the present study because we found no clear change in the rate of </w:t>
      </w:r>
      <w:r w:rsidRPr="005D5EF0">
        <w:rPr>
          <w:rFonts w:ascii="Book Antiqua" w:hAnsi="Book Antiqua" w:cs="Times New Roman"/>
          <w:i/>
        </w:rPr>
        <w:t xml:space="preserve">H. pylori </w:t>
      </w:r>
      <w:r w:rsidRPr="005D5EF0">
        <w:rPr>
          <w:rFonts w:ascii="Book Antiqua" w:hAnsi="Book Antiqua" w:cs="Times New Roman"/>
        </w:rPr>
        <w:t>infection between 2006</w:t>
      </w:r>
      <w:r w:rsidR="00214EBD">
        <w:rPr>
          <w:rFonts w:ascii="Book Antiqua" w:hAnsi="Book Antiqua" w:cs="Times New Roman"/>
        </w:rPr>
        <w:t>-</w:t>
      </w:r>
      <w:r w:rsidRPr="005D5EF0">
        <w:rPr>
          <w:rFonts w:ascii="Book Antiqua" w:hAnsi="Book Antiqua" w:cs="Times New Roman"/>
        </w:rPr>
        <w:t>2011 and 2012</w:t>
      </w:r>
      <w:r w:rsidR="00214EBD">
        <w:rPr>
          <w:rFonts w:ascii="Book Antiqua" w:hAnsi="Book Antiqua" w:cs="Times New Roman"/>
        </w:rPr>
        <w:t>-</w:t>
      </w:r>
      <w:r w:rsidRPr="005D5EF0">
        <w:rPr>
          <w:rFonts w:ascii="Book Antiqua" w:hAnsi="Book Antiqua" w:cs="Times New Roman"/>
        </w:rPr>
        <w:t xml:space="preserve">2016. </w:t>
      </w:r>
      <w:proofErr w:type="spellStart"/>
      <w:r w:rsidRPr="005D5EF0">
        <w:rPr>
          <w:rFonts w:ascii="Book Antiqua" w:hAnsi="Book Antiqua" w:cs="Times New Roman"/>
        </w:rPr>
        <w:t>Jyotheeswaran</w:t>
      </w:r>
      <w:proofErr w:type="spellEnd"/>
      <w:r w:rsidRPr="005D5EF0">
        <w:rPr>
          <w:rFonts w:ascii="Book Antiqua" w:hAnsi="Book Antiqua" w:cs="Times New Roman"/>
        </w:rPr>
        <w:t xml:space="preserve"> </w:t>
      </w:r>
      <w:r w:rsidRPr="005D5EF0">
        <w:rPr>
          <w:rFonts w:ascii="Book Antiqua" w:hAnsi="Book Antiqua" w:cs="Times New Roman"/>
          <w:i/>
          <w:iCs/>
        </w:rPr>
        <w:t xml:space="preserve">et </w:t>
      </w:r>
      <w:proofErr w:type="gramStart"/>
      <w:r w:rsidRPr="005D5EF0">
        <w:rPr>
          <w:rFonts w:ascii="Book Antiqua" w:hAnsi="Book Antiqua" w:cs="Times New Roman"/>
          <w:i/>
          <w:iCs/>
        </w:rPr>
        <w:t>al</w:t>
      </w:r>
      <w:proofErr w:type="gramEnd"/>
      <w:r w:rsidR="004C28C9" w:rsidRPr="005D5EF0">
        <w:rPr>
          <w:rFonts w:ascii="Book Antiqua" w:hAnsi="Book Antiqua" w:cs="Times New Roman"/>
        </w:rPr>
        <w:fldChar w:fldCharType="begin">
          <w:fldData xml:space="preserve">PEVuZE5vdGU+PENpdGU+PEF1dGhvcj5KeW90aGVlc3dhcmFuPC9BdXRob3I+PFllYXI+MTk5ODwv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c3Ryb2VudGVyb2xvZ3k8L2FiYnItMT48L2FsdC1wZXJpb2RpY2FsPjxwYWdlcz41NzQtODwvcGFn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</w:fldData>
        </w:fldChar>
      </w:r>
      <w:r w:rsidR="004C28C9" w:rsidRPr="005D5EF0">
        <w:rPr>
          <w:rFonts w:ascii="Book Antiqua" w:hAnsi="Book Antiqua" w:cs="Times New Roman"/>
        </w:rPr>
        <w:instrText xml:space="preserve"> ADDIN EN.CITE </w:instrText>
      </w:r>
      <w:r w:rsidR="004C28C9" w:rsidRPr="005D5EF0">
        <w:rPr>
          <w:rFonts w:ascii="Book Antiqua" w:hAnsi="Book Antiqua" w:cs="Times New Roman"/>
        </w:rPr>
        <w:fldChar w:fldCharType="begin">
          <w:fldData xml:space="preserve">PEVuZE5vdGU+PENpdGU+PEF1dGhvcj5KeW90aGVlc3dhcmFuPC9BdXRob3I+PFllYXI+MTk5ODwv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c3Ryb2VudGVyb2xvZ3k8L2FiYnItMT48L2FsdC1wZXJpb2RpY2FsPjxwYWdlcz41NzQtODwvcGFn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</w:fldData>
        </w:fldChar>
      </w:r>
      <w:r w:rsidR="004C28C9" w:rsidRPr="005D5EF0">
        <w:rPr>
          <w:rFonts w:ascii="Book Antiqua" w:hAnsi="Book Antiqua" w:cs="Times New Roman"/>
        </w:rPr>
        <w:instrText xml:space="preserve"> ADDIN EN.CITE.DATA </w:instrText>
      </w:r>
      <w:r w:rsidR="004C28C9" w:rsidRPr="005D5EF0">
        <w:rPr>
          <w:rFonts w:ascii="Book Antiqua" w:hAnsi="Book Antiqua" w:cs="Times New Roman"/>
        </w:rPr>
      </w:r>
      <w:r w:rsidR="004C28C9" w:rsidRPr="005D5EF0">
        <w:rPr>
          <w:rFonts w:ascii="Book Antiqua" w:hAnsi="Book Antiqua" w:cs="Times New Roman"/>
        </w:rPr>
        <w:fldChar w:fldCharType="end"/>
      </w:r>
      <w:r w:rsidR="004C28C9" w:rsidRPr="005D5EF0">
        <w:rPr>
          <w:rFonts w:ascii="Book Antiqua" w:hAnsi="Book Antiqua" w:cs="Times New Roman"/>
        </w:rPr>
      </w:r>
      <w:r w:rsidR="004C28C9" w:rsidRPr="005D5EF0">
        <w:rPr>
          <w:rFonts w:ascii="Book Antiqua" w:hAnsi="Book Antiqua" w:cs="Times New Roman"/>
        </w:rPr>
        <w:fldChar w:fldCharType="separate"/>
      </w:r>
      <w:r w:rsidR="004C28C9" w:rsidRPr="005D5EF0">
        <w:rPr>
          <w:rFonts w:ascii="Book Antiqua" w:hAnsi="Book Antiqua" w:cs="Times New Roman"/>
          <w:noProof/>
          <w:vertAlign w:val="superscript"/>
        </w:rPr>
        <w:t>[16]</w:t>
      </w:r>
      <w:r w:rsidR="004C28C9" w:rsidRPr="005D5EF0">
        <w:rPr>
          <w:rFonts w:ascii="Book Antiqua" w:hAnsi="Book Antiqua" w:cs="Times New Roman"/>
        </w:rPr>
        <w:fldChar w:fldCharType="end"/>
      </w:r>
      <w:r w:rsidRPr="005D5EF0">
        <w:rPr>
          <w:rFonts w:ascii="Book Antiqua" w:hAnsi="Book Antiqua" w:cs="Times New Roman"/>
        </w:rPr>
        <w:t xml:space="preserve"> reported that, in the U</w:t>
      </w:r>
      <w:r w:rsidR="004C28C9" w:rsidRPr="005D5EF0">
        <w:rPr>
          <w:rFonts w:ascii="Book Antiqua" w:hAnsi="Book Antiqua" w:cs="Times New Roman"/>
        </w:rPr>
        <w:t>nited States</w:t>
      </w:r>
      <w:r w:rsidRPr="005D5EF0">
        <w:rPr>
          <w:rFonts w:ascii="Book Antiqua" w:hAnsi="Book Antiqua" w:cs="Times New Roman"/>
        </w:rPr>
        <w:t xml:space="preserve">, white gastric ulcer patients showed lower prevalence of </w:t>
      </w:r>
      <w:r w:rsidRPr="005D5EF0">
        <w:rPr>
          <w:rFonts w:ascii="Book Antiqua" w:hAnsi="Book Antiqua" w:cs="Times New Roman"/>
          <w:i/>
        </w:rPr>
        <w:t>H. pylori</w:t>
      </w:r>
      <w:r w:rsidRPr="005D5EF0">
        <w:rPr>
          <w:rFonts w:ascii="Book Antiqua" w:hAnsi="Book Antiqua" w:cs="Times New Roman"/>
        </w:rPr>
        <w:t xml:space="preserve"> than non-white patients (53% </w:t>
      </w:r>
      <w:proofErr w:type="spellStart"/>
      <w:r w:rsidR="00847528" w:rsidRPr="005D5EF0">
        <w:rPr>
          <w:rFonts w:ascii="Book Antiqua" w:hAnsi="Book Antiqua" w:cs="Times New Roman"/>
          <w:i/>
        </w:rPr>
        <w:t>vs</w:t>
      </w:r>
      <w:proofErr w:type="spellEnd"/>
      <w:r w:rsidRPr="005D5EF0">
        <w:rPr>
          <w:rFonts w:ascii="Book Antiqua" w:hAnsi="Book Antiqua" w:cs="Times New Roman"/>
        </w:rPr>
        <w:t xml:space="preserve"> 78%, respectively; </w:t>
      </w:r>
      <w:r w:rsidR="004C28C9" w:rsidRPr="005D5EF0">
        <w:rPr>
          <w:rFonts w:ascii="Book Antiqua" w:eastAsiaTheme="minorHAnsi" w:hAnsi="Book Antiqua" w:cs="Times New Roman"/>
          <w:i/>
          <w:iCs/>
        </w:rPr>
        <w:t>P</w:t>
      </w:r>
      <w:r w:rsidR="004C28C9" w:rsidRPr="005D5EF0">
        <w:rPr>
          <w:rFonts w:ascii="Book Antiqua" w:hAnsi="Book Antiqua" w:cs="Times New Roman"/>
        </w:rPr>
        <w:t xml:space="preserve"> </w:t>
      </w:r>
      <w:r w:rsidRPr="005D5EF0">
        <w:rPr>
          <w:rFonts w:ascii="Book Antiqua" w:hAnsi="Book Antiqua" w:cs="Times New Roman"/>
        </w:rPr>
        <w:t>&lt;</w:t>
      </w:r>
      <w:r w:rsidR="004C28C9" w:rsidRPr="005D5EF0">
        <w:rPr>
          <w:rFonts w:ascii="Book Antiqua" w:hAnsi="Book Antiqua" w:cs="Times New Roman"/>
        </w:rPr>
        <w:t xml:space="preserve"> </w:t>
      </w:r>
      <w:r w:rsidRPr="005D5EF0">
        <w:rPr>
          <w:rFonts w:ascii="Book Antiqua" w:hAnsi="Book Antiqua" w:cs="Times New Roman"/>
        </w:rPr>
        <w:t xml:space="preserve">0.01). This is in agreement with </w:t>
      </w:r>
      <w:r w:rsidR="003E4978" w:rsidRPr="005D5EF0">
        <w:rPr>
          <w:rFonts w:ascii="Book Antiqua" w:hAnsi="Book Antiqua"/>
        </w:rPr>
        <w:t>findings from other studies</w:t>
      </w:r>
      <w:r w:rsidRPr="005D5EF0">
        <w:rPr>
          <w:rFonts w:ascii="Book Antiqua" w:hAnsi="Book Antiqua" w:cs="Times New Roman"/>
        </w:rPr>
        <w:t xml:space="preserve"> showing that the prevalence of </w:t>
      </w:r>
      <w:r w:rsidRPr="005D5EF0">
        <w:rPr>
          <w:rFonts w:ascii="Book Antiqua" w:hAnsi="Book Antiqua" w:cs="Times New Roman"/>
          <w:i/>
        </w:rPr>
        <w:t>H. pylori</w:t>
      </w:r>
      <w:r w:rsidRPr="005D5EF0">
        <w:rPr>
          <w:rFonts w:ascii="Book Antiqua" w:hAnsi="Book Antiqua" w:cs="Times New Roman"/>
        </w:rPr>
        <w:t xml:space="preserve"> in whites is lower than that in non-</w:t>
      </w:r>
      <w:proofErr w:type="gramStart"/>
      <w:r w:rsidRPr="005D5EF0">
        <w:rPr>
          <w:rFonts w:ascii="Book Antiqua" w:hAnsi="Book Antiqua" w:cs="Times New Roman"/>
        </w:rPr>
        <w:t>whites</w:t>
      </w:r>
      <w:proofErr w:type="gramEnd"/>
      <w:r w:rsidR="004C28C9" w:rsidRPr="005D5EF0">
        <w:rPr>
          <w:rFonts w:ascii="Book Antiqua" w:hAnsi="Book Antiqua" w:cs="Times New Roman"/>
        </w:rPr>
        <w:fldChar w:fldCharType="begin">
          <w:fldData xml:space="preserve">PEVuZE5vdGU+PENpdGU+PEF1dGhvcj5TdXp1a2k8L0F1dGhvcj48WWVhcj4yMDE4PC9ZZWFyPjxS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</w:fldData>
        </w:fldChar>
      </w:r>
      <w:r w:rsidR="004C28C9" w:rsidRPr="005D5EF0">
        <w:rPr>
          <w:rFonts w:ascii="Book Antiqua" w:hAnsi="Book Antiqua" w:cs="Times New Roman"/>
        </w:rPr>
        <w:instrText xml:space="preserve"> ADDIN EN.CITE </w:instrText>
      </w:r>
      <w:r w:rsidR="004C28C9" w:rsidRPr="005D5EF0">
        <w:rPr>
          <w:rFonts w:ascii="Book Antiqua" w:hAnsi="Book Antiqua" w:cs="Times New Roman"/>
        </w:rPr>
        <w:fldChar w:fldCharType="begin">
          <w:fldData xml:space="preserve">PEVuZE5vdGU+PENpdGU+PEF1dGhvcj5TdXp1a2k8L0F1dGhvcj48WWVhcj4yMDE4PC9ZZWFyPjxS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</w:fldData>
        </w:fldChar>
      </w:r>
      <w:r w:rsidR="004C28C9" w:rsidRPr="005D5EF0">
        <w:rPr>
          <w:rFonts w:ascii="Book Antiqua" w:hAnsi="Book Antiqua" w:cs="Times New Roman"/>
        </w:rPr>
        <w:instrText xml:space="preserve"> ADDIN EN.CITE.DATA </w:instrText>
      </w:r>
      <w:r w:rsidR="004C28C9" w:rsidRPr="005D5EF0">
        <w:rPr>
          <w:rFonts w:ascii="Book Antiqua" w:hAnsi="Book Antiqua" w:cs="Times New Roman"/>
        </w:rPr>
      </w:r>
      <w:r w:rsidR="004C28C9" w:rsidRPr="005D5EF0">
        <w:rPr>
          <w:rFonts w:ascii="Book Antiqua" w:hAnsi="Book Antiqua" w:cs="Times New Roman"/>
        </w:rPr>
        <w:fldChar w:fldCharType="end"/>
      </w:r>
      <w:r w:rsidR="004C28C9" w:rsidRPr="005D5EF0">
        <w:rPr>
          <w:rFonts w:ascii="Book Antiqua" w:hAnsi="Book Antiqua" w:cs="Times New Roman"/>
        </w:rPr>
      </w:r>
      <w:r w:rsidR="004C28C9" w:rsidRPr="005D5EF0">
        <w:rPr>
          <w:rFonts w:ascii="Book Antiqua" w:hAnsi="Book Antiqua" w:cs="Times New Roman"/>
        </w:rPr>
        <w:fldChar w:fldCharType="separate"/>
      </w:r>
      <w:r w:rsidR="004C28C9" w:rsidRPr="005D5EF0">
        <w:rPr>
          <w:rFonts w:ascii="Book Antiqua" w:hAnsi="Book Antiqua" w:cs="Times New Roman"/>
          <w:noProof/>
          <w:vertAlign w:val="superscript"/>
        </w:rPr>
        <w:t>[17,18]</w:t>
      </w:r>
      <w:r w:rsidR="004C28C9" w:rsidRPr="005D5EF0">
        <w:rPr>
          <w:rFonts w:ascii="Book Antiqua" w:hAnsi="Book Antiqua" w:cs="Times New Roman"/>
        </w:rPr>
        <w:fldChar w:fldCharType="end"/>
      </w:r>
      <w:r w:rsidRPr="005D5EF0">
        <w:rPr>
          <w:rFonts w:ascii="Book Antiqua" w:hAnsi="Book Antiqua" w:cs="Times New Roman"/>
        </w:rPr>
        <w:t xml:space="preserve">. These findings suggest that expansion of </w:t>
      </w:r>
      <w:r w:rsidRPr="005D5EF0">
        <w:rPr>
          <w:rFonts w:ascii="Book Antiqua" w:hAnsi="Book Antiqua" w:cs="Times New Roman"/>
          <w:i/>
        </w:rPr>
        <w:t xml:space="preserve">H. pylori </w:t>
      </w:r>
      <w:r w:rsidRPr="005D5EF0">
        <w:rPr>
          <w:rFonts w:ascii="Book Antiqua" w:hAnsi="Book Antiqua" w:cs="Times New Roman"/>
        </w:rPr>
        <w:t>eradication in Japan may alter the causes of gastric ulcer in the future. Therefore, future trends have attracted public interest.</w:t>
      </w:r>
    </w:p>
    <w:p w14:paraId="0FABE714" w14:textId="488C74E1" w:rsidR="004E2B5A" w:rsidRPr="005D5EF0" w:rsidRDefault="003E4978" w:rsidP="004C28C9">
      <w:pPr>
        <w:adjustRightInd w:val="0"/>
        <w:snapToGrid w:val="0"/>
        <w:spacing w:line="360" w:lineRule="auto"/>
        <w:ind w:firstLineChars="100" w:firstLine="240"/>
        <w:jc w:val="both"/>
        <w:rPr>
          <w:rFonts w:ascii="Book Antiqua" w:hAnsi="Book Antiqua" w:cs="Times New Roman"/>
        </w:rPr>
      </w:pPr>
      <w:bookmarkStart w:id="38" w:name="_Hlk3908442"/>
      <w:r w:rsidRPr="005D5EF0">
        <w:rPr>
          <w:rFonts w:ascii="Book Antiqua" w:hAnsi="Book Antiqua" w:cs="Times New Roman"/>
        </w:rPr>
        <w:t>In Japan, t</w:t>
      </w:r>
      <w:r w:rsidR="004E2B5A" w:rsidRPr="005D5EF0">
        <w:rPr>
          <w:rFonts w:ascii="Book Antiqua" w:hAnsi="Book Antiqua" w:cs="Times New Roman"/>
        </w:rPr>
        <w:t>he use of NSAIDs/aspirin in elderly patients is increasing</w:t>
      </w:r>
      <w:r w:rsidRPr="005D5EF0">
        <w:rPr>
          <w:rFonts w:ascii="Book Antiqua" w:hAnsi="Book Antiqua" w:cs="Times New Roman"/>
        </w:rPr>
        <w:fldChar w:fldCharType="begin"/>
      </w:r>
      <w:r w:rsidRPr="005D5EF0">
        <w:rPr>
          <w:rFonts w:ascii="Book Antiqua" w:hAnsi="Book Antiqua" w:cs="Times New Roman"/>
        </w:rPr>
        <w:instrText xml:space="preserve"> ADDIN EN.CITE &lt;EndNote&gt;&lt;Cite&gt;&lt;RecNum&gt;6&lt;/RecNum&gt;&lt;DisplayText&gt;&lt;style face="superscript"&gt;[6]&lt;/style&gt;&lt;/DisplayText&gt;&lt;record&gt;&lt;rec-number&gt;6&lt;/rec-number&gt;&lt;foreign-keys&gt;&lt;key app="EN" db-id="s5a0wzv030fxfhesfsrxadpcrtavr559p520" timestamp="1566311261"&gt;6&lt;/key&gt;&lt;/foreign-keys&gt;&lt;ref-type name="Journal Article"&gt;17&lt;/ref-type&gt;&lt;contributors&gt;&lt;/contributors&gt;&lt;titles&gt;&lt;title&gt;The second time NDB open data in 2015, Ministry of Health, Labor and Welfare.&lt;/title&gt;&lt;/titles&gt;&lt;dates&gt;&lt;/dates&gt;&lt;urls&gt;&lt;/urls&gt;&lt;/record&gt;&lt;/Cite&gt;&lt;/EndNote&gt;</w:instrText>
      </w:r>
      <w:r w:rsidRPr="005D5EF0">
        <w:rPr>
          <w:rFonts w:ascii="Book Antiqua" w:hAnsi="Book Antiqua" w:cs="Times New Roman"/>
        </w:rPr>
        <w:fldChar w:fldCharType="separate"/>
      </w:r>
      <w:r w:rsidRPr="005D5EF0">
        <w:rPr>
          <w:rFonts w:ascii="Book Antiqua" w:hAnsi="Book Antiqua" w:cs="Times New Roman"/>
          <w:noProof/>
          <w:vertAlign w:val="superscript"/>
        </w:rPr>
        <w:t>[6]</w:t>
      </w:r>
      <w:r w:rsidRPr="005D5EF0">
        <w:rPr>
          <w:rFonts w:ascii="Book Antiqua" w:hAnsi="Book Antiqua" w:cs="Times New Roman"/>
        </w:rPr>
        <w:fldChar w:fldCharType="end"/>
      </w:r>
      <w:r w:rsidR="004E2B5A" w:rsidRPr="005D5EF0">
        <w:rPr>
          <w:rFonts w:ascii="Book Antiqua" w:hAnsi="Book Antiqua" w:cs="Times New Roman"/>
        </w:rPr>
        <w:t xml:space="preserve">. </w:t>
      </w:r>
      <w:proofErr w:type="gramStart"/>
      <w:r w:rsidR="004E2B5A" w:rsidRPr="005D5EF0">
        <w:rPr>
          <w:rFonts w:ascii="Book Antiqua" w:hAnsi="Book Antiqua" w:cs="Times New Roman"/>
        </w:rPr>
        <w:t>Thus, non-</w:t>
      </w:r>
      <w:r w:rsidR="004E2B5A" w:rsidRPr="005D5EF0">
        <w:rPr>
          <w:rFonts w:ascii="Book Antiqua" w:hAnsi="Book Antiqua" w:cs="Times New Roman"/>
          <w:i/>
        </w:rPr>
        <w:t>H.</w:t>
      </w:r>
      <w:proofErr w:type="gramEnd"/>
      <w:r w:rsidR="004E2B5A" w:rsidRPr="005D5EF0">
        <w:rPr>
          <w:rFonts w:ascii="Book Antiqua" w:hAnsi="Book Antiqua" w:cs="Times New Roman"/>
          <w:i/>
        </w:rPr>
        <w:t xml:space="preserve"> </w:t>
      </w:r>
      <w:proofErr w:type="gramStart"/>
      <w:r w:rsidR="004E2B5A" w:rsidRPr="005D5EF0">
        <w:rPr>
          <w:rFonts w:ascii="Book Antiqua" w:hAnsi="Book Antiqua" w:cs="Times New Roman"/>
          <w:i/>
        </w:rPr>
        <w:t>pylori</w:t>
      </w:r>
      <w:r w:rsidR="004E2B5A" w:rsidRPr="005D5EF0">
        <w:rPr>
          <w:rFonts w:ascii="Book Antiqua" w:hAnsi="Book Antiqua" w:cs="Times New Roman"/>
        </w:rPr>
        <w:t>-induced</w:t>
      </w:r>
      <w:proofErr w:type="gramEnd"/>
      <w:r w:rsidR="004E2B5A" w:rsidRPr="005D5EF0">
        <w:rPr>
          <w:rFonts w:ascii="Book Antiqua" w:hAnsi="Book Antiqua" w:cs="Times New Roman"/>
        </w:rPr>
        <w:t xml:space="preserve"> gastric ulcers are relatively more common</w:t>
      </w:r>
      <w:r w:rsidR="004C28C9" w:rsidRPr="005D5EF0">
        <w:rPr>
          <w:rFonts w:ascii="Book Antiqua" w:hAnsi="Book Antiqua" w:cs="Times New Roman"/>
        </w:rPr>
        <w:fldChar w:fldCharType="begin">
          <w:fldData xml:space="preserve">PEVuZE5vdGU+PENpdGU+PEF1dGhvcj5NdXN1bWJhPC9BdXRob3I+PFllYXI+MjAxMjwvWWVhcj48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=
</w:fldData>
        </w:fldChar>
      </w:r>
      <w:r w:rsidR="004C28C9" w:rsidRPr="005D5EF0">
        <w:rPr>
          <w:rFonts w:ascii="Book Antiqua" w:hAnsi="Book Antiqua" w:cs="Times New Roman"/>
        </w:rPr>
        <w:instrText xml:space="preserve"> ADDIN EN.CITE </w:instrText>
      </w:r>
      <w:r w:rsidR="004C28C9" w:rsidRPr="005D5EF0">
        <w:rPr>
          <w:rFonts w:ascii="Book Antiqua" w:hAnsi="Book Antiqua" w:cs="Times New Roman"/>
        </w:rPr>
        <w:fldChar w:fldCharType="begin">
          <w:fldData xml:space="preserve">PEVuZE5vdGU+PENpdGU+PEF1dGhvcj5NdXN1bWJhPC9BdXRob3I+PFllYXI+MjAxMjwvWWVhcj48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=
</w:fldData>
        </w:fldChar>
      </w:r>
      <w:r w:rsidR="004C28C9" w:rsidRPr="005D5EF0">
        <w:rPr>
          <w:rFonts w:ascii="Book Antiqua" w:hAnsi="Book Antiqua" w:cs="Times New Roman"/>
        </w:rPr>
        <w:instrText xml:space="preserve"> ADDIN EN.CITE.DATA </w:instrText>
      </w:r>
      <w:r w:rsidR="004C28C9" w:rsidRPr="005D5EF0">
        <w:rPr>
          <w:rFonts w:ascii="Book Antiqua" w:hAnsi="Book Antiqua" w:cs="Times New Roman"/>
        </w:rPr>
      </w:r>
      <w:r w:rsidR="004C28C9" w:rsidRPr="005D5EF0">
        <w:rPr>
          <w:rFonts w:ascii="Book Antiqua" w:hAnsi="Book Antiqua" w:cs="Times New Roman"/>
        </w:rPr>
        <w:fldChar w:fldCharType="end"/>
      </w:r>
      <w:r w:rsidR="004C28C9" w:rsidRPr="005D5EF0">
        <w:rPr>
          <w:rFonts w:ascii="Book Antiqua" w:hAnsi="Book Antiqua" w:cs="Times New Roman"/>
        </w:rPr>
      </w:r>
      <w:r w:rsidR="004C28C9" w:rsidRPr="005D5EF0">
        <w:rPr>
          <w:rFonts w:ascii="Book Antiqua" w:hAnsi="Book Antiqua" w:cs="Times New Roman"/>
        </w:rPr>
        <w:fldChar w:fldCharType="separate"/>
      </w:r>
      <w:r w:rsidR="004C28C9" w:rsidRPr="005D5EF0">
        <w:rPr>
          <w:rFonts w:ascii="Book Antiqua" w:hAnsi="Book Antiqua" w:cs="Times New Roman"/>
          <w:noProof/>
          <w:vertAlign w:val="superscript"/>
        </w:rPr>
        <w:t>[19]</w:t>
      </w:r>
      <w:r w:rsidR="004C28C9" w:rsidRPr="005D5EF0">
        <w:rPr>
          <w:rFonts w:ascii="Book Antiqua" w:hAnsi="Book Antiqua" w:cs="Times New Roman"/>
        </w:rPr>
        <w:fldChar w:fldCharType="end"/>
      </w:r>
      <w:r w:rsidR="004E2B5A" w:rsidRPr="005D5EF0">
        <w:rPr>
          <w:rFonts w:ascii="Book Antiqua" w:hAnsi="Book Antiqua" w:cs="Times New Roman"/>
        </w:rPr>
        <w:t xml:space="preserve">. </w:t>
      </w:r>
      <w:bookmarkEnd w:id="38"/>
      <w:r w:rsidRPr="005D5EF0">
        <w:rPr>
          <w:rFonts w:ascii="Book Antiqua" w:hAnsi="Book Antiqua" w:cs="Times New Roman"/>
        </w:rPr>
        <w:t>In this study</w:t>
      </w:r>
      <w:r w:rsidR="004E2B5A" w:rsidRPr="005D5EF0">
        <w:rPr>
          <w:rFonts w:ascii="Book Antiqua" w:hAnsi="Book Antiqua" w:cs="Times New Roman"/>
        </w:rPr>
        <w:t>, we found that</w:t>
      </w:r>
      <w:r w:rsidRPr="005D5EF0">
        <w:rPr>
          <w:rFonts w:ascii="Book Antiqua" w:hAnsi="Book Antiqua" w:cs="Times New Roman"/>
        </w:rPr>
        <w:t xml:space="preserve"> the</w:t>
      </w:r>
      <w:r w:rsidR="004E2B5A" w:rsidRPr="005D5EF0">
        <w:rPr>
          <w:rFonts w:ascii="Book Antiqua" w:hAnsi="Book Antiqua" w:cs="Times New Roman"/>
        </w:rPr>
        <w:t xml:space="preserve"> use of PPIs or H</w:t>
      </w:r>
      <w:r w:rsidR="004E2B5A" w:rsidRPr="005D5EF0">
        <w:rPr>
          <w:rFonts w:ascii="Book Antiqua" w:hAnsi="Book Antiqua" w:cs="Times New Roman"/>
          <w:vertAlign w:val="subscript"/>
        </w:rPr>
        <w:t>2</w:t>
      </w:r>
      <w:r w:rsidR="004E2B5A" w:rsidRPr="005D5EF0">
        <w:rPr>
          <w:rFonts w:ascii="Book Antiqua" w:hAnsi="Book Antiqua" w:cs="Times New Roman"/>
        </w:rPr>
        <w:t xml:space="preserve"> blockers by patients taking anticoagulants/</w:t>
      </w:r>
      <w:proofErr w:type="spellStart"/>
      <w:r w:rsidR="004E2B5A" w:rsidRPr="005D5EF0">
        <w:rPr>
          <w:rFonts w:ascii="Book Antiqua" w:hAnsi="Book Antiqua" w:cs="Times New Roman"/>
        </w:rPr>
        <w:t>antiplatelets</w:t>
      </w:r>
      <w:proofErr w:type="spellEnd"/>
      <w:r w:rsidR="004E2B5A" w:rsidRPr="005D5EF0">
        <w:rPr>
          <w:rFonts w:ascii="Book Antiqua" w:hAnsi="Book Antiqua" w:cs="Times New Roman"/>
        </w:rPr>
        <w:t xml:space="preserve">/NSAIDs was about 18.7%, which </w:t>
      </w:r>
      <w:r w:rsidRPr="005D5EF0">
        <w:rPr>
          <w:rFonts w:ascii="Book Antiqua" w:hAnsi="Book Antiqua" w:cs="Times New Roman"/>
        </w:rPr>
        <w:t xml:space="preserve">was </w:t>
      </w:r>
      <w:r w:rsidR="004E2B5A" w:rsidRPr="005D5EF0">
        <w:rPr>
          <w:rFonts w:ascii="Book Antiqua" w:hAnsi="Book Antiqua" w:cs="Times New Roman"/>
        </w:rPr>
        <w:t xml:space="preserve">low. Previous reports </w:t>
      </w:r>
      <w:r w:rsidRPr="005D5EF0">
        <w:rPr>
          <w:rFonts w:ascii="Book Antiqua" w:hAnsi="Book Antiqua" w:cs="Times New Roman"/>
        </w:rPr>
        <w:t xml:space="preserve">have suggested </w:t>
      </w:r>
      <w:r w:rsidR="004E2B5A" w:rsidRPr="005D5EF0">
        <w:rPr>
          <w:rFonts w:ascii="Book Antiqua" w:hAnsi="Book Antiqua" w:cs="Times New Roman"/>
        </w:rPr>
        <w:t xml:space="preserve">that administration of antacids prevents gastrointestinal toxicity induced by NSAIDs and low-dose </w:t>
      </w:r>
      <w:proofErr w:type="gramStart"/>
      <w:r w:rsidR="004E2B5A" w:rsidRPr="005D5EF0">
        <w:rPr>
          <w:rFonts w:ascii="Book Antiqua" w:hAnsi="Book Antiqua" w:cs="Times New Roman"/>
        </w:rPr>
        <w:t>aspirin</w:t>
      </w:r>
      <w:proofErr w:type="gramEnd"/>
      <w:r w:rsidR="004C28C9" w:rsidRPr="005D5EF0">
        <w:rPr>
          <w:rFonts w:ascii="Book Antiqua" w:hAnsi="Book Antiqua" w:cs="Times New Roman"/>
        </w:rPr>
        <w:fldChar w:fldCharType="begin">
          <w:fldData xml:space="preserve">PEVuZE5vdGU+PENpdGU+PEF1dGhvcj5Ib29wZXI8L0F1dGhvcj48WWVhcj4yMDA0PC9ZZWFyPjxS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</w:fldData>
        </w:fldChar>
      </w:r>
      <w:r w:rsidR="004C28C9" w:rsidRPr="005D5EF0">
        <w:rPr>
          <w:rFonts w:ascii="Book Antiqua" w:hAnsi="Book Antiqua" w:cs="Times New Roman"/>
        </w:rPr>
        <w:instrText xml:space="preserve"> ADDIN EN.CITE </w:instrText>
      </w:r>
      <w:r w:rsidR="004C28C9" w:rsidRPr="005D5EF0">
        <w:rPr>
          <w:rFonts w:ascii="Book Antiqua" w:hAnsi="Book Antiqua" w:cs="Times New Roman"/>
        </w:rPr>
        <w:fldChar w:fldCharType="begin">
          <w:fldData xml:space="preserve">PEVuZE5vdGU+PENpdGU+PEF1dGhvcj5Ib29wZXI8L0F1dGhvcj48WWVhcj4yMDA0PC9ZZWFyPjxS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</w:fldData>
        </w:fldChar>
      </w:r>
      <w:r w:rsidR="004C28C9" w:rsidRPr="005D5EF0">
        <w:rPr>
          <w:rFonts w:ascii="Book Antiqua" w:hAnsi="Book Antiqua" w:cs="Times New Roman"/>
        </w:rPr>
        <w:instrText xml:space="preserve"> ADDIN EN.CITE.DATA </w:instrText>
      </w:r>
      <w:r w:rsidR="004C28C9" w:rsidRPr="005D5EF0">
        <w:rPr>
          <w:rFonts w:ascii="Book Antiqua" w:hAnsi="Book Antiqua" w:cs="Times New Roman"/>
        </w:rPr>
      </w:r>
      <w:r w:rsidR="004C28C9" w:rsidRPr="005D5EF0">
        <w:rPr>
          <w:rFonts w:ascii="Book Antiqua" w:hAnsi="Book Antiqua" w:cs="Times New Roman"/>
        </w:rPr>
        <w:fldChar w:fldCharType="end"/>
      </w:r>
      <w:r w:rsidR="004C28C9" w:rsidRPr="005D5EF0">
        <w:rPr>
          <w:rFonts w:ascii="Book Antiqua" w:hAnsi="Book Antiqua" w:cs="Times New Roman"/>
        </w:rPr>
      </w:r>
      <w:r w:rsidR="004C28C9" w:rsidRPr="005D5EF0">
        <w:rPr>
          <w:rFonts w:ascii="Book Antiqua" w:hAnsi="Book Antiqua" w:cs="Times New Roman"/>
        </w:rPr>
        <w:fldChar w:fldCharType="separate"/>
      </w:r>
      <w:r w:rsidR="004C28C9" w:rsidRPr="005D5EF0">
        <w:rPr>
          <w:rFonts w:ascii="Book Antiqua" w:hAnsi="Book Antiqua" w:cs="Times New Roman"/>
          <w:noProof/>
          <w:vertAlign w:val="superscript"/>
        </w:rPr>
        <w:t>[20,21]</w:t>
      </w:r>
      <w:r w:rsidR="004C28C9" w:rsidRPr="005D5EF0">
        <w:rPr>
          <w:rFonts w:ascii="Book Antiqua" w:hAnsi="Book Antiqua" w:cs="Times New Roman"/>
        </w:rPr>
        <w:fldChar w:fldCharType="end"/>
      </w:r>
      <w:r w:rsidR="004E2B5A" w:rsidRPr="005D5EF0">
        <w:rPr>
          <w:rFonts w:ascii="Book Antiqua" w:hAnsi="Book Antiqua" w:cs="Times New Roman"/>
        </w:rPr>
        <w:t>. However, some patients still had gastric ulcer bleeding even when taking antacids. This may be because H</w:t>
      </w:r>
      <w:r w:rsidR="004E2B5A" w:rsidRPr="005D5EF0">
        <w:rPr>
          <w:rFonts w:ascii="Book Antiqua" w:hAnsi="Book Antiqua" w:cs="Times New Roman"/>
          <w:vertAlign w:val="subscript"/>
        </w:rPr>
        <w:t>2</w:t>
      </w:r>
      <w:r w:rsidR="004E2B5A" w:rsidRPr="005D5EF0">
        <w:rPr>
          <w:rFonts w:ascii="Book Antiqua" w:hAnsi="Book Antiqua" w:cs="Times New Roman"/>
        </w:rPr>
        <w:t xml:space="preserve"> blockers are </w:t>
      </w:r>
      <w:r w:rsidRPr="005D5EF0">
        <w:rPr>
          <w:rFonts w:ascii="Book Antiqua" w:hAnsi="Book Antiqua"/>
        </w:rPr>
        <w:t>ineffective in preventing</w:t>
      </w:r>
      <w:r w:rsidR="004E2B5A" w:rsidRPr="005D5EF0">
        <w:rPr>
          <w:rFonts w:ascii="Book Antiqua" w:hAnsi="Book Antiqua" w:cs="Times New Roman"/>
        </w:rPr>
        <w:t xml:space="preserve"> </w:t>
      </w:r>
      <w:proofErr w:type="gramStart"/>
      <w:r w:rsidR="004E2B5A" w:rsidRPr="005D5EF0">
        <w:rPr>
          <w:rFonts w:ascii="Book Antiqua" w:hAnsi="Book Antiqua" w:cs="Times New Roman"/>
        </w:rPr>
        <w:t>ulcers</w:t>
      </w:r>
      <w:proofErr w:type="gramEnd"/>
      <w:r w:rsidR="00FC3EC3" w:rsidRPr="005D5EF0">
        <w:rPr>
          <w:rFonts w:ascii="Book Antiqua" w:hAnsi="Book Antiqua" w:cs="Times New Roman"/>
        </w:rPr>
        <w:fldChar w:fldCharType="begin">
          <w:fldData xml:space="preserve">PEVuZE5vdGU+PENpdGU+PEF1dGhvcj5NbzwvQXV0aG9yPjxZZWFyPjIwMTU8L1llYXI+PFJlY051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Z2VzPmUwMTMxNTU4PC9wYWdlcz48dm9sdW1lPjEwPC92b2x1bWU+PG51bWJlcj43PC9udW1iZXI+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</w:fldData>
        </w:fldChar>
      </w:r>
      <w:r w:rsidR="00861705" w:rsidRPr="005D5EF0">
        <w:rPr>
          <w:rFonts w:ascii="Book Antiqua" w:hAnsi="Book Antiqua" w:cs="Times New Roman"/>
        </w:rPr>
        <w:instrText xml:space="preserve"> ADDIN EN.CITE </w:instrText>
      </w:r>
      <w:r w:rsidR="00861705" w:rsidRPr="005D5EF0">
        <w:rPr>
          <w:rFonts w:ascii="Book Antiqua" w:hAnsi="Book Antiqua" w:cs="Times New Roman"/>
        </w:rPr>
        <w:fldChar w:fldCharType="begin">
          <w:fldData xml:space="preserve">PEVuZE5vdGU+PENpdGU+PEF1dGhvcj5NbzwvQXV0aG9yPjxZZWFyPjIwMTU8L1llYXI+PFJlY051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Z2VzPmUwMTMxNTU4PC9wYWdlcz48dm9sdW1lPjEwPC92b2x1bWU+PG51bWJlcj43PC9udW1iZXI+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</w:fldData>
        </w:fldChar>
      </w:r>
      <w:r w:rsidR="00861705" w:rsidRPr="005D5EF0">
        <w:rPr>
          <w:rFonts w:ascii="Book Antiqua" w:hAnsi="Book Antiqua" w:cs="Times New Roman"/>
        </w:rPr>
        <w:instrText xml:space="preserve"> ADDIN EN.CITE.DATA </w:instrText>
      </w:r>
      <w:r w:rsidR="00861705" w:rsidRPr="005D5EF0">
        <w:rPr>
          <w:rFonts w:ascii="Book Antiqua" w:hAnsi="Book Antiqua" w:cs="Times New Roman"/>
        </w:rPr>
      </w:r>
      <w:r w:rsidR="00861705" w:rsidRPr="005D5EF0">
        <w:rPr>
          <w:rFonts w:ascii="Book Antiqua" w:hAnsi="Book Antiqua" w:cs="Times New Roman"/>
        </w:rPr>
        <w:fldChar w:fldCharType="end"/>
      </w:r>
      <w:r w:rsidR="00FC3EC3" w:rsidRPr="005D5EF0">
        <w:rPr>
          <w:rFonts w:ascii="Book Antiqua" w:hAnsi="Book Antiqua" w:cs="Times New Roman"/>
        </w:rPr>
      </w:r>
      <w:r w:rsidR="00FC3EC3" w:rsidRPr="005D5EF0">
        <w:rPr>
          <w:rFonts w:ascii="Book Antiqua" w:hAnsi="Book Antiqua" w:cs="Times New Roman"/>
        </w:rPr>
        <w:fldChar w:fldCharType="separate"/>
      </w:r>
      <w:r w:rsidR="00861705" w:rsidRPr="005D5EF0">
        <w:rPr>
          <w:rFonts w:ascii="Book Antiqua" w:hAnsi="Book Antiqua" w:cs="Times New Roman"/>
          <w:noProof/>
          <w:vertAlign w:val="superscript"/>
        </w:rPr>
        <w:t>[22]</w:t>
      </w:r>
      <w:r w:rsidR="00FC3EC3" w:rsidRPr="005D5EF0">
        <w:rPr>
          <w:rFonts w:ascii="Book Antiqua" w:hAnsi="Book Antiqua" w:cs="Times New Roman"/>
        </w:rPr>
        <w:fldChar w:fldCharType="end"/>
      </w:r>
      <w:r w:rsidR="004E2B5A" w:rsidRPr="005D5EF0">
        <w:rPr>
          <w:rFonts w:ascii="Book Antiqua" w:hAnsi="Book Antiqua" w:cs="Times New Roman"/>
        </w:rPr>
        <w:t xml:space="preserve"> and PPIs do not work as effectively in </w:t>
      </w:r>
      <w:r w:rsidRPr="005D5EF0">
        <w:rPr>
          <w:rFonts w:ascii="Book Antiqua" w:hAnsi="Book Antiqua" w:cs="Times New Roman"/>
        </w:rPr>
        <w:t xml:space="preserve">patients </w:t>
      </w:r>
      <w:r w:rsidR="004E2B5A" w:rsidRPr="005D5EF0">
        <w:rPr>
          <w:rFonts w:ascii="Book Antiqua" w:hAnsi="Book Antiqua" w:cs="Times New Roman"/>
        </w:rPr>
        <w:t>with the CYP2C19 polymorphism</w:t>
      </w:r>
      <w:r w:rsidR="004C28C9" w:rsidRPr="005D5EF0">
        <w:rPr>
          <w:rFonts w:ascii="Book Antiqua" w:hAnsi="Book Antiqua" w:cs="Times New Roman"/>
        </w:rPr>
        <w:fldChar w:fldCharType="begin">
          <w:fldData xml:space="preserve">PEVuZE5vdGU+PENpdGU+PEF1dGhvcj5FbCBSb3VieTwvQXV0aG9yPjxZZWFyPjIwMTg8L1llYXI+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</w:fldData>
        </w:fldChar>
      </w:r>
      <w:r w:rsidR="004C28C9" w:rsidRPr="005D5EF0">
        <w:rPr>
          <w:rFonts w:ascii="Book Antiqua" w:hAnsi="Book Antiqua" w:cs="Times New Roman"/>
        </w:rPr>
        <w:instrText xml:space="preserve"> ADDIN EN.CITE </w:instrText>
      </w:r>
      <w:r w:rsidR="004C28C9" w:rsidRPr="005D5EF0">
        <w:rPr>
          <w:rFonts w:ascii="Book Antiqua" w:hAnsi="Book Antiqua" w:cs="Times New Roman"/>
        </w:rPr>
        <w:fldChar w:fldCharType="begin">
          <w:fldData xml:space="preserve">PEVuZE5vdGU+PENpdGU+PEF1dGhvcj5FbCBSb3VieTwvQXV0aG9yPjxZZWFyPjIwMTg8L1llYXI+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</w:fldData>
        </w:fldChar>
      </w:r>
      <w:r w:rsidR="004C28C9" w:rsidRPr="005D5EF0">
        <w:rPr>
          <w:rFonts w:ascii="Book Antiqua" w:hAnsi="Book Antiqua" w:cs="Times New Roman"/>
        </w:rPr>
        <w:instrText xml:space="preserve"> ADDIN EN.CITE.DATA </w:instrText>
      </w:r>
      <w:r w:rsidR="004C28C9" w:rsidRPr="005D5EF0">
        <w:rPr>
          <w:rFonts w:ascii="Book Antiqua" w:hAnsi="Book Antiqua" w:cs="Times New Roman"/>
        </w:rPr>
      </w:r>
      <w:r w:rsidR="004C28C9" w:rsidRPr="005D5EF0">
        <w:rPr>
          <w:rFonts w:ascii="Book Antiqua" w:hAnsi="Book Antiqua" w:cs="Times New Roman"/>
        </w:rPr>
        <w:fldChar w:fldCharType="end"/>
      </w:r>
      <w:r w:rsidR="004C28C9" w:rsidRPr="005D5EF0">
        <w:rPr>
          <w:rFonts w:ascii="Book Antiqua" w:hAnsi="Book Antiqua" w:cs="Times New Roman"/>
        </w:rPr>
      </w:r>
      <w:r w:rsidR="004C28C9" w:rsidRPr="005D5EF0">
        <w:rPr>
          <w:rFonts w:ascii="Book Antiqua" w:hAnsi="Book Antiqua" w:cs="Times New Roman"/>
        </w:rPr>
        <w:fldChar w:fldCharType="separate"/>
      </w:r>
      <w:r w:rsidR="004C28C9" w:rsidRPr="005D5EF0">
        <w:rPr>
          <w:rFonts w:ascii="Book Antiqua" w:hAnsi="Book Antiqua" w:cs="Times New Roman"/>
          <w:noProof/>
          <w:vertAlign w:val="superscript"/>
        </w:rPr>
        <w:t>[23]</w:t>
      </w:r>
      <w:r w:rsidR="004C28C9" w:rsidRPr="005D5EF0">
        <w:rPr>
          <w:rFonts w:ascii="Book Antiqua" w:hAnsi="Book Antiqua" w:cs="Times New Roman"/>
        </w:rPr>
        <w:fldChar w:fldCharType="end"/>
      </w:r>
      <w:r w:rsidR="004E2B5A" w:rsidRPr="005D5EF0">
        <w:rPr>
          <w:rFonts w:ascii="Book Antiqua" w:hAnsi="Book Antiqua" w:cs="Times New Roman"/>
        </w:rPr>
        <w:t xml:space="preserve">. Recently, </w:t>
      </w:r>
      <w:proofErr w:type="spellStart"/>
      <w:r w:rsidR="004E2B5A" w:rsidRPr="005D5EF0">
        <w:rPr>
          <w:rFonts w:ascii="Book Antiqua" w:hAnsi="Book Antiqua" w:cs="Times New Roman"/>
        </w:rPr>
        <w:t>vonoprazan</w:t>
      </w:r>
      <w:proofErr w:type="spellEnd"/>
      <w:r w:rsidR="004E2B5A" w:rsidRPr="005D5EF0">
        <w:rPr>
          <w:rFonts w:ascii="Book Antiqua" w:hAnsi="Book Antiqua" w:cs="Times New Roman"/>
        </w:rPr>
        <w:t xml:space="preserve"> has shown superior efficacy to </w:t>
      </w:r>
      <w:proofErr w:type="spellStart"/>
      <w:r w:rsidR="004E2B5A" w:rsidRPr="005D5EF0">
        <w:rPr>
          <w:rFonts w:ascii="Book Antiqua" w:hAnsi="Book Antiqua" w:cs="Times New Roman"/>
        </w:rPr>
        <w:t>lansoprazole</w:t>
      </w:r>
      <w:proofErr w:type="spellEnd"/>
      <w:r w:rsidR="004E2B5A" w:rsidRPr="005D5EF0">
        <w:rPr>
          <w:rFonts w:ascii="Book Antiqua" w:hAnsi="Book Antiqua" w:cs="Times New Roman"/>
        </w:rPr>
        <w:t xml:space="preserve"> for preventing low-dose aspirin-associated ulcers and recurrence of NSAID-associated peptic </w:t>
      </w:r>
      <w:proofErr w:type="gramStart"/>
      <w:r w:rsidR="004E2B5A" w:rsidRPr="005D5EF0">
        <w:rPr>
          <w:rFonts w:ascii="Book Antiqua" w:hAnsi="Book Antiqua" w:cs="Times New Roman"/>
        </w:rPr>
        <w:t>ulcers</w:t>
      </w:r>
      <w:proofErr w:type="gramEnd"/>
      <w:r w:rsidR="004C28C9" w:rsidRPr="005D5EF0">
        <w:rPr>
          <w:rFonts w:ascii="Book Antiqua" w:hAnsi="Book Antiqua" w:cs="Times New Roman"/>
        </w:rPr>
        <w:fldChar w:fldCharType="begin">
          <w:fldData xml:space="preserve">PEVuZE5vdGU+PENpdGU+PEF1dGhvcj5LYXdhaTwvQXV0aG9yPjxZZWFyPjIwMTg8L1llYXI+PFJl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R3V0PC9hYmJyLTE+PC9hbHQtcGVyaW9kaWNhbD48cGFnZXM+MTAzMy0xMDQxPC9wYWdlcz48dm9s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YnItMT48L2FsdC1wZXJpb2RpY2FsPjxwYWdlcz4xMDQyLTEwNTE8L3BhZ2VzPjx2b2x1bWU+Njc8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=
</w:fldData>
        </w:fldChar>
      </w:r>
      <w:r w:rsidR="004C28C9" w:rsidRPr="005D5EF0">
        <w:rPr>
          <w:rFonts w:ascii="Book Antiqua" w:hAnsi="Book Antiqua" w:cs="Times New Roman"/>
        </w:rPr>
        <w:instrText xml:space="preserve"> ADDIN EN.CITE </w:instrText>
      </w:r>
      <w:r w:rsidR="004C28C9" w:rsidRPr="005D5EF0">
        <w:rPr>
          <w:rFonts w:ascii="Book Antiqua" w:hAnsi="Book Antiqua" w:cs="Times New Roman"/>
        </w:rPr>
        <w:fldChar w:fldCharType="begin">
          <w:fldData xml:space="preserve">PEVuZE5vdGU+PENpdGU+PEF1dGhvcj5LYXdhaTwvQXV0aG9yPjxZZWFyPjIwMTg8L1llYXI+PFJl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R3V0PC9hYmJyLTE+PC9hbHQtcGVyaW9kaWNhbD48cGFnZXM+MTAzMy0xMDQxPC9wYWdlcz48dm9s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YnItMT48L2FsdC1wZXJpb2RpY2FsPjxwYWdlcz4xMDQyLTEwNTE8L3BhZ2VzPjx2b2x1bWU+Njc8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=
</w:fldData>
        </w:fldChar>
      </w:r>
      <w:r w:rsidR="004C28C9" w:rsidRPr="005D5EF0">
        <w:rPr>
          <w:rFonts w:ascii="Book Antiqua" w:hAnsi="Book Antiqua" w:cs="Times New Roman"/>
        </w:rPr>
        <w:instrText xml:space="preserve"> ADDIN EN.CITE.DATA </w:instrText>
      </w:r>
      <w:r w:rsidR="004C28C9" w:rsidRPr="005D5EF0">
        <w:rPr>
          <w:rFonts w:ascii="Book Antiqua" w:hAnsi="Book Antiqua" w:cs="Times New Roman"/>
        </w:rPr>
      </w:r>
      <w:r w:rsidR="004C28C9" w:rsidRPr="005D5EF0">
        <w:rPr>
          <w:rFonts w:ascii="Book Antiqua" w:hAnsi="Book Antiqua" w:cs="Times New Roman"/>
        </w:rPr>
        <w:fldChar w:fldCharType="end"/>
      </w:r>
      <w:r w:rsidR="004C28C9" w:rsidRPr="005D5EF0">
        <w:rPr>
          <w:rFonts w:ascii="Book Antiqua" w:hAnsi="Book Antiqua" w:cs="Times New Roman"/>
        </w:rPr>
      </w:r>
      <w:r w:rsidR="004C28C9" w:rsidRPr="005D5EF0">
        <w:rPr>
          <w:rFonts w:ascii="Book Antiqua" w:hAnsi="Book Antiqua" w:cs="Times New Roman"/>
        </w:rPr>
        <w:fldChar w:fldCharType="separate"/>
      </w:r>
      <w:r w:rsidR="004C28C9" w:rsidRPr="005D5EF0">
        <w:rPr>
          <w:rFonts w:ascii="Book Antiqua" w:hAnsi="Book Antiqua" w:cs="Times New Roman"/>
          <w:noProof/>
          <w:vertAlign w:val="superscript"/>
        </w:rPr>
        <w:t>[24-26]</w:t>
      </w:r>
      <w:r w:rsidR="004C28C9" w:rsidRPr="005D5EF0">
        <w:rPr>
          <w:rFonts w:ascii="Book Antiqua" w:hAnsi="Book Antiqua" w:cs="Times New Roman"/>
        </w:rPr>
        <w:fldChar w:fldCharType="end"/>
      </w:r>
      <w:r w:rsidR="004E2B5A" w:rsidRPr="005D5EF0">
        <w:rPr>
          <w:rFonts w:ascii="Book Antiqua" w:hAnsi="Book Antiqua" w:cs="Times New Roman"/>
        </w:rPr>
        <w:t xml:space="preserve">. Therefore, more widespread use of </w:t>
      </w:r>
      <w:proofErr w:type="spellStart"/>
      <w:r w:rsidR="004E2B5A" w:rsidRPr="005D5EF0">
        <w:rPr>
          <w:rFonts w:ascii="Book Antiqua" w:hAnsi="Book Antiqua" w:cs="Times New Roman"/>
        </w:rPr>
        <w:t>vonoprazan</w:t>
      </w:r>
      <w:proofErr w:type="spellEnd"/>
      <w:r w:rsidR="004E2B5A" w:rsidRPr="005D5EF0">
        <w:rPr>
          <w:rFonts w:ascii="Book Antiqua" w:hAnsi="Book Antiqua" w:cs="Times New Roman"/>
        </w:rPr>
        <w:t xml:space="preserve"> for primary and secondary prevention of drug-</w:t>
      </w:r>
      <w:r w:rsidR="00FA65C0" w:rsidRPr="005D5EF0">
        <w:rPr>
          <w:rFonts w:ascii="Book Antiqua" w:hAnsi="Book Antiqua" w:cs="Times New Roman"/>
        </w:rPr>
        <w:t>induced</w:t>
      </w:r>
      <w:r w:rsidR="004E2B5A" w:rsidRPr="005D5EF0">
        <w:rPr>
          <w:rFonts w:ascii="Book Antiqua" w:hAnsi="Book Antiqua" w:cs="Times New Roman"/>
        </w:rPr>
        <w:t xml:space="preserve"> ulcers should reduce </w:t>
      </w:r>
      <w:r w:rsidRPr="005D5EF0">
        <w:rPr>
          <w:rFonts w:ascii="Book Antiqua" w:hAnsi="Book Antiqua" w:cs="Times New Roman"/>
        </w:rPr>
        <w:t xml:space="preserve">the </w:t>
      </w:r>
      <w:r w:rsidR="004E2B5A" w:rsidRPr="005D5EF0">
        <w:rPr>
          <w:rFonts w:ascii="Book Antiqua" w:hAnsi="Book Antiqua" w:cs="Times New Roman"/>
        </w:rPr>
        <w:t xml:space="preserve">incidence. </w:t>
      </w:r>
    </w:p>
    <w:p w14:paraId="50CC92E0" w14:textId="61CACDF5" w:rsidR="004E2B5A" w:rsidRPr="005D5EF0" w:rsidRDefault="004E2B5A" w:rsidP="004C28C9">
      <w:pPr>
        <w:adjustRightInd w:val="0"/>
        <w:snapToGrid w:val="0"/>
        <w:spacing w:line="360" w:lineRule="auto"/>
        <w:ind w:firstLineChars="100" w:firstLine="240"/>
        <w:jc w:val="both"/>
        <w:rPr>
          <w:rFonts w:ascii="Book Antiqua" w:hAnsi="Book Antiqua" w:cs="Times New Roman"/>
        </w:rPr>
      </w:pPr>
      <w:r w:rsidRPr="005D5EF0">
        <w:rPr>
          <w:rFonts w:ascii="Book Antiqua" w:hAnsi="Book Antiqua" w:cs="Times New Roman"/>
        </w:rPr>
        <w:t>The proportion of patients with idiopathic gastric ulcer was 13.0% (59/455, Table</w:t>
      </w:r>
      <w:r w:rsidR="004C28C9" w:rsidRPr="005D5EF0">
        <w:rPr>
          <w:rFonts w:ascii="Book Antiqua" w:hAnsi="Book Antiqua" w:cs="Times New Roman"/>
        </w:rPr>
        <w:t xml:space="preserve"> 1</w:t>
      </w:r>
      <w:r w:rsidRPr="005D5EF0">
        <w:rPr>
          <w:rFonts w:ascii="Book Antiqua" w:hAnsi="Book Antiqua" w:cs="Times New Roman"/>
        </w:rPr>
        <w:t>); this did not change with age (</w:t>
      </w:r>
      <w:r w:rsidR="004C28C9" w:rsidRPr="005D5EF0">
        <w:rPr>
          <w:rFonts w:ascii="Book Antiqua" w:eastAsiaTheme="minorHAnsi" w:hAnsi="Book Antiqua" w:cs="Times New Roman"/>
          <w:i/>
          <w:iCs/>
        </w:rPr>
        <w:t>P</w:t>
      </w:r>
      <w:r w:rsidR="004C28C9" w:rsidRPr="005D5EF0">
        <w:rPr>
          <w:rFonts w:ascii="Book Antiqua" w:hAnsi="Book Antiqua" w:cs="Times New Roman"/>
        </w:rPr>
        <w:t xml:space="preserve"> </w:t>
      </w:r>
      <w:r w:rsidRPr="005D5EF0">
        <w:rPr>
          <w:rFonts w:ascii="Book Antiqua" w:hAnsi="Book Antiqua" w:cs="Times New Roman"/>
        </w:rPr>
        <w:t>=</w:t>
      </w:r>
      <w:r w:rsidR="004C28C9" w:rsidRPr="005D5EF0">
        <w:rPr>
          <w:rFonts w:ascii="Book Antiqua" w:hAnsi="Book Antiqua" w:cs="Times New Roman"/>
        </w:rPr>
        <w:t xml:space="preserve"> </w:t>
      </w:r>
      <w:r w:rsidRPr="005D5EF0">
        <w:rPr>
          <w:rFonts w:ascii="Book Antiqua" w:hAnsi="Book Antiqua" w:cs="Times New Roman"/>
        </w:rPr>
        <w:t>0.45; Figure 3</w:t>
      </w:r>
      <w:r w:rsidR="004C28C9" w:rsidRPr="005D5EF0">
        <w:rPr>
          <w:rFonts w:ascii="Book Antiqua" w:hAnsi="Book Antiqua" w:cs="Times New Roman"/>
        </w:rPr>
        <w:t>A</w:t>
      </w:r>
      <w:r w:rsidRPr="005D5EF0">
        <w:rPr>
          <w:rFonts w:ascii="Book Antiqua" w:hAnsi="Book Antiqua" w:cs="Times New Roman"/>
        </w:rPr>
        <w:t>). In Asia in the 1990s, idiopathic ulcers accounted for a small percentage of all ulcers; however, several studies in the 2000s reported that the proportion of idiopathic ulcers had reached 10</w:t>
      </w:r>
      <w:r w:rsidR="004C28C9" w:rsidRPr="005D5EF0">
        <w:rPr>
          <w:rFonts w:ascii="Book Antiqua" w:hAnsi="Book Antiqua" w:cs="Times New Roman"/>
        </w:rPr>
        <w:t>%</w:t>
      </w:r>
      <w:r w:rsidR="00CA3994">
        <w:rPr>
          <w:rFonts w:ascii="Book Antiqua" w:hAnsi="Book Antiqua" w:cs="Times New Roman"/>
        </w:rPr>
        <w:t>-</w:t>
      </w:r>
      <w:r w:rsidRPr="005D5EF0">
        <w:rPr>
          <w:rFonts w:ascii="Book Antiqua" w:hAnsi="Book Antiqua" w:cs="Times New Roman"/>
        </w:rPr>
        <w:t xml:space="preserve">30%, indicating that the incidence of idiopathic ulcers in Asia </w:t>
      </w:r>
      <w:r w:rsidRPr="005D5EF0">
        <w:rPr>
          <w:rFonts w:ascii="Book Antiqua" w:hAnsi="Book Antiqua" w:cs="Times New Roman"/>
        </w:rPr>
        <w:lastRenderedPageBreak/>
        <w:t xml:space="preserve">is </w:t>
      </w:r>
      <w:proofErr w:type="gramStart"/>
      <w:r w:rsidRPr="005D5EF0">
        <w:rPr>
          <w:rFonts w:ascii="Book Antiqua" w:hAnsi="Book Antiqua" w:cs="Times New Roman"/>
        </w:rPr>
        <w:t>rising</w:t>
      </w:r>
      <w:proofErr w:type="gramEnd"/>
      <w:r w:rsidR="004C28C9" w:rsidRPr="005D5EF0">
        <w:rPr>
          <w:rFonts w:ascii="Book Antiqua" w:hAnsi="Book Antiqua" w:cs="Times New Roman"/>
        </w:rPr>
        <w:fldChar w:fldCharType="begin">
          <w:fldData xml:space="preserve">PEVuZE5vdGU+PENpdGU+PEF1dGhvcj5JaWppbWE8L0F1dGhvcj48WWVhcj4yMDE0PC9ZZWFyPjxS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</w:fldData>
        </w:fldChar>
      </w:r>
      <w:r w:rsidR="004C28C9" w:rsidRPr="005D5EF0">
        <w:rPr>
          <w:rFonts w:ascii="Book Antiqua" w:hAnsi="Book Antiqua" w:cs="Times New Roman"/>
        </w:rPr>
        <w:instrText xml:space="preserve"> ADDIN EN.CITE </w:instrText>
      </w:r>
      <w:r w:rsidR="004C28C9" w:rsidRPr="005D5EF0">
        <w:rPr>
          <w:rFonts w:ascii="Book Antiqua" w:hAnsi="Book Antiqua" w:cs="Times New Roman"/>
        </w:rPr>
        <w:fldChar w:fldCharType="begin">
          <w:fldData xml:space="preserve">PEVuZE5vdGU+PENpdGU+PEF1dGhvcj5JaWppbWE8L0F1dGhvcj48WWVhcj4yMDE0PC9ZZWFyPjxS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</w:fldData>
        </w:fldChar>
      </w:r>
      <w:r w:rsidR="004C28C9" w:rsidRPr="005D5EF0">
        <w:rPr>
          <w:rFonts w:ascii="Book Antiqua" w:hAnsi="Book Antiqua" w:cs="Times New Roman"/>
        </w:rPr>
        <w:instrText xml:space="preserve"> ADDIN EN.CITE.DATA </w:instrText>
      </w:r>
      <w:r w:rsidR="004C28C9" w:rsidRPr="005D5EF0">
        <w:rPr>
          <w:rFonts w:ascii="Book Antiqua" w:hAnsi="Book Antiqua" w:cs="Times New Roman"/>
        </w:rPr>
      </w:r>
      <w:r w:rsidR="004C28C9" w:rsidRPr="005D5EF0">
        <w:rPr>
          <w:rFonts w:ascii="Book Antiqua" w:hAnsi="Book Antiqua" w:cs="Times New Roman"/>
        </w:rPr>
        <w:fldChar w:fldCharType="end"/>
      </w:r>
      <w:r w:rsidR="004C28C9" w:rsidRPr="005D5EF0">
        <w:rPr>
          <w:rFonts w:ascii="Book Antiqua" w:hAnsi="Book Antiqua" w:cs="Times New Roman"/>
        </w:rPr>
      </w:r>
      <w:r w:rsidR="004C28C9" w:rsidRPr="005D5EF0">
        <w:rPr>
          <w:rFonts w:ascii="Book Antiqua" w:hAnsi="Book Antiqua" w:cs="Times New Roman"/>
        </w:rPr>
        <w:fldChar w:fldCharType="separate"/>
      </w:r>
      <w:r w:rsidR="004C28C9" w:rsidRPr="005D5EF0">
        <w:rPr>
          <w:rFonts w:ascii="Book Antiqua" w:hAnsi="Book Antiqua" w:cs="Times New Roman"/>
          <w:noProof/>
          <w:vertAlign w:val="superscript"/>
        </w:rPr>
        <w:t>[27]</w:t>
      </w:r>
      <w:r w:rsidR="004C28C9" w:rsidRPr="005D5EF0">
        <w:rPr>
          <w:rFonts w:ascii="Book Antiqua" w:hAnsi="Book Antiqua" w:cs="Times New Roman"/>
        </w:rPr>
        <w:fldChar w:fldCharType="end"/>
      </w:r>
      <w:r w:rsidRPr="005D5EF0">
        <w:rPr>
          <w:rFonts w:ascii="Book Antiqua" w:hAnsi="Book Antiqua" w:cs="Times New Roman"/>
        </w:rPr>
        <w:t xml:space="preserve">. Idiopathic gastric ulcers are more common in older people, are more resistant to acid suppression therapy, and are associated with a greater risk of bleeding and recurrence and greater overall mortality than </w:t>
      </w:r>
      <w:r w:rsidR="003E4978" w:rsidRPr="005D5EF0">
        <w:rPr>
          <w:rFonts w:ascii="Book Antiqua" w:hAnsi="Book Antiqua" w:cs="Times New Roman"/>
        </w:rPr>
        <w:t>‘</w:t>
      </w:r>
      <w:r w:rsidRPr="005D5EF0">
        <w:rPr>
          <w:rFonts w:ascii="Book Antiqua" w:hAnsi="Book Antiqua" w:cs="Times New Roman"/>
        </w:rPr>
        <w:t>traditional</w:t>
      </w:r>
      <w:r w:rsidR="003E4978" w:rsidRPr="005D5EF0">
        <w:rPr>
          <w:rFonts w:ascii="Book Antiqua" w:hAnsi="Book Antiqua" w:cs="Times New Roman"/>
        </w:rPr>
        <w:t>’</w:t>
      </w:r>
      <w:r w:rsidRPr="005D5EF0">
        <w:rPr>
          <w:rFonts w:ascii="Book Antiqua" w:hAnsi="Book Antiqua" w:cs="Times New Roman"/>
        </w:rPr>
        <w:t xml:space="preserve"> </w:t>
      </w:r>
      <w:r w:rsidRPr="005D5EF0">
        <w:rPr>
          <w:rFonts w:ascii="Book Antiqua" w:hAnsi="Book Antiqua" w:cs="Times New Roman"/>
          <w:i/>
        </w:rPr>
        <w:t>H. pylori</w:t>
      </w:r>
      <w:r w:rsidRPr="005D5EF0">
        <w:rPr>
          <w:rFonts w:ascii="Book Antiqua" w:hAnsi="Book Antiqua" w:cs="Times New Roman"/>
        </w:rPr>
        <w:t xml:space="preserve">-positive gastric </w:t>
      </w:r>
      <w:proofErr w:type="gramStart"/>
      <w:r w:rsidRPr="005D5EF0">
        <w:rPr>
          <w:rFonts w:ascii="Book Antiqua" w:hAnsi="Book Antiqua" w:cs="Times New Roman"/>
        </w:rPr>
        <w:t>ulcers</w:t>
      </w:r>
      <w:proofErr w:type="gramEnd"/>
      <w:r w:rsidR="004C28C9" w:rsidRPr="005D5EF0">
        <w:rPr>
          <w:rFonts w:ascii="Book Antiqua" w:hAnsi="Book Antiqua" w:cs="Times New Roman"/>
        </w:rPr>
        <w:fldChar w:fldCharType="begin">
          <w:fldData xml:space="preserve">PEVuZE5vdGU+PENpdGU+PEF1dGhvcj5DaG93PC9BdXRob3I+PFllYXI+MjAwOTwvWWVhcj48UmVj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</w:fldData>
        </w:fldChar>
      </w:r>
      <w:r w:rsidR="004C28C9" w:rsidRPr="005D5EF0">
        <w:rPr>
          <w:rFonts w:ascii="Book Antiqua" w:hAnsi="Book Antiqua" w:cs="Times New Roman"/>
        </w:rPr>
        <w:instrText xml:space="preserve"> ADDIN EN.CITE </w:instrText>
      </w:r>
      <w:r w:rsidR="004C28C9" w:rsidRPr="005D5EF0">
        <w:rPr>
          <w:rFonts w:ascii="Book Antiqua" w:hAnsi="Book Antiqua" w:cs="Times New Roman"/>
        </w:rPr>
        <w:fldChar w:fldCharType="begin">
          <w:fldData xml:space="preserve">PEVuZE5vdGU+PENpdGU+PEF1dGhvcj5DaG93PC9BdXRob3I+PFllYXI+MjAwOTwvWWVhcj48UmVj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</w:fldData>
        </w:fldChar>
      </w:r>
      <w:r w:rsidR="004C28C9" w:rsidRPr="005D5EF0">
        <w:rPr>
          <w:rFonts w:ascii="Book Antiqua" w:hAnsi="Book Antiqua" w:cs="Times New Roman"/>
        </w:rPr>
        <w:instrText xml:space="preserve"> ADDIN EN.CITE.DATA </w:instrText>
      </w:r>
      <w:r w:rsidR="004C28C9" w:rsidRPr="005D5EF0">
        <w:rPr>
          <w:rFonts w:ascii="Book Antiqua" w:hAnsi="Book Antiqua" w:cs="Times New Roman"/>
        </w:rPr>
      </w:r>
      <w:r w:rsidR="004C28C9" w:rsidRPr="005D5EF0">
        <w:rPr>
          <w:rFonts w:ascii="Book Antiqua" w:hAnsi="Book Antiqua" w:cs="Times New Roman"/>
        </w:rPr>
        <w:fldChar w:fldCharType="end"/>
      </w:r>
      <w:r w:rsidR="004C28C9" w:rsidRPr="005D5EF0">
        <w:rPr>
          <w:rFonts w:ascii="Book Antiqua" w:hAnsi="Book Antiqua" w:cs="Times New Roman"/>
        </w:rPr>
      </w:r>
      <w:r w:rsidR="004C28C9" w:rsidRPr="005D5EF0">
        <w:rPr>
          <w:rFonts w:ascii="Book Antiqua" w:hAnsi="Book Antiqua" w:cs="Times New Roman"/>
        </w:rPr>
        <w:fldChar w:fldCharType="separate"/>
      </w:r>
      <w:r w:rsidR="004C28C9" w:rsidRPr="005D5EF0">
        <w:rPr>
          <w:rFonts w:ascii="Book Antiqua" w:hAnsi="Book Antiqua" w:cs="Times New Roman"/>
          <w:noProof/>
          <w:vertAlign w:val="superscript"/>
        </w:rPr>
        <w:t>[28-30]</w:t>
      </w:r>
      <w:r w:rsidR="004C28C9" w:rsidRPr="005D5EF0">
        <w:rPr>
          <w:rFonts w:ascii="Book Antiqua" w:hAnsi="Book Antiqua" w:cs="Times New Roman"/>
        </w:rPr>
        <w:fldChar w:fldCharType="end"/>
      </w:r>
      <w:r w:rsidRPr="005D5EF0">
        <w:rPr>
          <w:rFonts w:ascii="Book Antiqua" w:hAnsi="Book Antiqua" w:cs="Times New Roman"/>
        </w:rPr>
        <w:t xml:space="preserve">. Although recurrence can occur if an idiopathic ulcer is not treated, there is no consensus on whether maintenance therapy with acid-suppressive agents prevents recurrence </w:t>
      </w:r>
      <w:proofErr w:type="gramStart"/>
      <w:r w:rsidRPr="005D5EF0">
        <w:rPr>
          <w:rFonts w:ascii="Book Antiqua" w:hAnsi="Book Antiqua" w:cs="Times New Roman"/>
        </w:rPr>
        <w:t>effectively</w:t>
      </w:r>
      <w:proofErr w:type="gramEnd"/>
      <w:r w:rsidR="004C28C9" w:rsidRPr="005D5EF0">
        <w:rPr>
          <w:rFonts w:ascii="Book Antiqua" w:hAnsi="Book Antiqua" w:cs="Times New Roman"/>
        </w:rPr>
        <w:fldChar w:fldCharType="begin">
          <w:fldData xml:space="preserve">PEVuZE5vdGU+PENpdGU+PEF1dGhvcj5JaWppbWE8L0F1dGhvcj48WWVhcj4yMDE0PC9ZZWFyPjxS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</w:fldData>
        </w:fldChar>
      </w:r>
      <w:r w:rsidR="004C28C9" w:rsidRPr="005D5EF0">
        <w:rPr>
          <w:rFonts w:ascii="Book Antiqua" w:hAnsi="Book Antiqua" w:cs="Times New Roman"/>
        </w:rPr>
        <w:instrText xml:space="preserve"> ADDIN EN.CITE </w:instrText>
      </w:r>
      <w:r w:rsidR="004C28C9" w:rsidRPr="005D5EF0">
        <w:rPr>
          <w:rFonts w:ascii="Book Antiqua" w:hAnsi="Book Antiqua" w:cs="Times New Roman"/>
        </w:rPr>
        <w:fldChar w:fldCharType="begin">
          <w:fldData xml:space="preserve">PEVuZE5vdGU+PENpdGU+PEF1dGhvcj5JaWppbWE8L0F1dGhvcj48WWVhcj4yMDE0PC9ZZWFyPjxS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</w:fldData>
        </w:fldChar>
      </w:r>
      <w:r w:rsidR="004C28C9" w:rsidRPr="005D5EF0">
        <w:rPr>
          <w:rFonts w:ascii="Book Antiqua" w:hAnsi="Book Antiqua" w:cs="Times New Roman"/>
        </w:rPr>
        <w:instrText xml:space="preserve"> ADDIN EN.CITE.DATA </w:instrText>
      </w:r>
      <w:r w:rsidR="004C28C9" w:rsidRPr="005D5EF0">
        <w:rPr>
          <w:rFonts w:ascii="Book Antiqua" w:hAnsi="Book Antiqua" w:cs="Times New Roman"/>
        </w:rPr>
      </w:r>
      <w:r w:rsidR="004C28C9" w:rsidRPr="005D5EF0">
        <w:rPr>
          <w:rFonts w:ascii="Book Antiqua" w:hAnsi="Book Antiqua" w:cs="Times New Roman"/>
        </w:rPr>
        <w:fldChar w:fldCharType="end"/>
      </w:r>
      <w:r w:rsidR="004C28C9" w:rsidRPr="005D5EF0">
        <w:rPr>
          <w:rFonts w:ascii="Book Antiqua" w:hAnsi="Book Antiqua" w:cs="Times New Roman"/>
        </w:rPr>
      </w:r>
      <w:r w:rsidR="004C28C9" w:rsidRPr="005D5EF0">
        <w:rPr>
          <w:rFonts w:ascii="Book Antiqua" w:hAnsi="Book Antiqua" w:cs="Times New Roman"/>
        </w:rPr>
        <w:fldChar w:fldCharType="separate"/>
      </w:r>
      <w:r w:rsidR="004C28C9" w:rsidRPr="005D5EF0">
        <w:rPr>
          <w:rFonts w:ascii="Book Antiqua" w:hAnsi="Book Antiqua" w:cs="Times New Roman"/>
          <w:noProof/>
          <w:vertAlign w:val="superscript"/>
        </w:rPr>
        <w:t>[27]</w:t>
      </w:r>
      <w:r w:rsidR="004C28C9" w:rsidRPr="005D5EF0">
        <w:rPr>
          <w:rFonts w:ascii="Book Antiqua" w:hAnsi="Book Antiqua" w:cs="Times New Roman"/>
        </w:rPr>
        <w:fldChar w:fldCharType="end"/>
      </w:r>
      <w:r w:rsidRPr="005D5EF0">
        <w:rPr>
          <w:rFonts w:ascii="Book Antiqua" w:hAnsi="Book Antiqua" w:cs="Times New Roman"/>
        </w:rPr>
        <w:t>. A large prospective cohort study from Hong Kong showed that neither H</w:t>
      </w:r>
      <w:r w:rsidRPr="005D5EF0">
        <w:rPr>
          <w:rFonts w:ascii="Book Antiqua" w:hAnsi="Book Antiqua" w:cs="Times New Roman"/>
          <w:vertAlign w:val="subscript"/>
        </w:rPr>
        <w:t>2</w:t>
      </w:r>
      <w:r w:rsidRPr="005D5EF0">
        <w:rPr>
          <w:rFonts w:ascii="Book Antiqua" w:hAnsi="Book Antiqua" w:cs="Times New Roman"/>
        </w:rPr>
        <w:t xml:space="preserve"> blockers nor PPIs prevented relapse of idiopathic ulcer </w:t>
      </w:r>
      <w:proofErr w:type="gramStart"/>
      <w:r w:rsidRPr="005D5EF0">
        <w:rPr>
          <w:rFonts w:ascii="Book Antiqua" w:hAnsi="Book Antiqua" w:cs="Times New Roman"/>
        </w:rPr>
        <w:t>hemorrhage</w:t>
      </w:r>
      <w:proofErr w:type="gramEnd"/>
      <w:r w:rsidR="004C28C9" w:rsidRPr="005D5EF0">
        <w:rPr>
          <w:rFonts w:ascii="Book Antiqua" w:hAnsi="Book Antiqua" w:cs="Times New Roman"/>
        </w:rPr>
        <w:fldChar w:fldCharType="begin">
          <w:fldData xml:space="preserve">PEVuZE5vdGU+PENpdGU+PEF1dGhvcj5Xb25nPC9BdXRob3I+PFllYXI+MjAxMjwvWWVhcj48UmVj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YXRpb248L2FiYnItMT48L3BlcmlvZGljYWw+PGFsdC1wZXJpb2RpY2FsPjxmdWxsLXRpdGxlPkNs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aW9uPC9hYmJyLTE+PC9hbHQtcGVyaW9kaWNhbD48cGFnZXM+MTEyNC05PC9wYWdlcz48dm9sdW1l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</w:fldData>
        </w:fldChar>
      </w:r>
      <w:r w:rsidR="004C28C9" w:rsidRPr="005D5EF0">
        <w:rPr>
          <w:rFonts w:ascii="Book Antiqua" w:hAnsi="Book Antiqua" w:cs="Times New Roman"/>
        </w:rPr>
        <w:instrText xml:space="preserve"> ADDIN EN.CITE </w:instrText>
      </w:r>
      <w:r w:rsidR="004C28C9" w:rsidRPr="005D5EF0">
        <w:rPr>
          <w:rFonts w:ascii="Book Antiqua" w:hAnsi="Book Antiqua" w:cs="Times New Roman"/>
        </w:rPr>
        <w:fldChar w:fldCharType="begin">
          <w:fldData xml:space="preserve">PEVuZE5vdGU+PENpdGU+PEF1dGhvcj5Xb25nPC9BdXRob3I+PFllYXI+MjAxMjwvWWVhcj48UmVj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YXRpb248L2FiYnItMT48L3BlcmlvZGljYWw+PGFsdC1wZXJpb2RpY2FsPjxmdWxsLXRpdGxlPkNs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aW9uPC9hYmJyLTE+PC9hbHQtcGVyaW9kaWNhbD48cGFnZXM+MTEyNC05PC9wYWdlcz48dm9sdW1l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</w:fldData>
        </w:fldChar>
      </w:r>
      <w:r w:rsidR="004C28C9" w:rsidRPr="005D5EF0">
        <w:rPr>
          <w:rFonts w:ascii="Book Antiqua" w:hAnsi="Book Antiqua" w:cs="Times New Roman"/>
        </w:rPr>
        <w:instrText xml:space="preserve"> ADDIN EN.CITE.DATA </w:instrText>
      </w:r>
      <w:r w:rsidR="004C28C9" w:rsidRPr="005D5EF0">
        <w:rPr>
          <w:rFonts w:ascii="Book Antiqua" w:hAnsi="Book Antiqua" w:cs="Times New Roman"/>
        </w:rPr>
      </w:r>
      <w:r w:rsidR="004C28C9" w:rsidRPr="005D5EF0">
        <w:rPr>
          <w:rFonts w:ascii="Book Antiqua" w:hAnsi="Book Antiqua" w:cs="Times New Roman"/>
        </w:rPr>
        <w:fldChar w:fldCharType="end"/>
      </w:r>
      <w:r w:rsidR="004C28C9" w:rsidRPr="005D5EF0">
        <w:rPr>
          <w:rFonts w:ascii="Book Antiqua" w:hAnsi="Book Antiqua" w:cs="Times New Roman"/>
        </w:rPr>
      </w:r>
      <w:r w:rsidR="004C28C9" w:rsidRPr="005D5EF0">
        <w:rPr>
          <w:rFonts w:ascii="Book Antiqua" w:hAnsi="Book Antiqua" w:cs="Times New Roman"/>
        </w:rPr>
        <w:fldChar w:fldCharType="separate"/>
      </w:r>
      <w:r w:rsidR="004C28C9" w:rsidRPr="005D5EF0">
        <w:rPr>
          <w:rFonts w:ascii="Book Antiqua" w:hAnsi="Book Antiqua" w:cs="Times New Roman"/>
          <w:noProof/>
          <w:vertAlign w:val="superscript"/>
        </w:rPr>
        <w:t>[31]</w:t>
      </w:r>
      <w:r w:rsidR="004C28C9" w:rsidRPr="005D5EF0">
        <w:rPr>
          <w:rFonts w:ascii="Book Antiqua" w:hAnsi="Book Antiqua" w:cs="Times New Roman"/>
        </w:rPr>
        <w:fldChar w:fldCharType="end"/>
      </w:r>
      <w:r w:rsidRPr="005D5EF0">
        <w:rPr>
          <w:rFonts w:ascii="Book Antiqua" w:hAnsi="Book Antiqua" w:cs="Times New Roman"/>
        </w:rPr>
        <w:t xml:space="preserve">. </w:t>
      </w:r>
      <w:r w:rsidR="003E4978" w:rsidRPr="005D5EF0">
        <w:rPr>
          <w:rFonts w:ascii="Book Antiqua" w:hAnsi="Book Antiqua"/>
        </w:rPr>
        <w:t>Consequently, due to a lack of an effective treatment,</w:t>
      </w:r>
      <w:r w:rsidRPr="005D5EF0">
        <w:rPr>
          <w:rFonts w:ascii="Book Antiqua" w:hAnsi="Book Antiqua" w:cs="Times New Roman"/>
        </w:rPr>
        <w:t xml:space="preserve"> the incidence of idiopathic ulcer will continue to increase. </w:t>
      </w:r>
    </w:p>
    <w:p w14:paraId="532B8672" w14:textId="0AAD321D" w:rsidR="004E2B5A" w:rsidRPr="005D5EF0" w:rsidRDefault="004E2B5A" w:rsidP="004C28C9">
      <w:pPr>
        <w:adjustRightInd w:val="0"/>
        <w:snapToGrid w:val="0"/>
        <w:spacing w:line="360" w:lineRule="auto"/>
        <w:ind w:firstLineChars="100" w:firstLine="240"/>
        <w:jc w:val="both"/>
        <w:rPr>
          <w:rFonts w:ascii="Book Antiqua" w:hAnsi="Book Antiqua" w:cs="Times New Roman"/>
        </w:rPr>
      </w:pPr>
      <w:r w:rsidRPr="005D5EF0">
        <w:rPr>
          <w:rFonts w:ascii="Book Antiqua" w:hAnsi="Book Antiqua" w:cs="Times New Roman"/>
        </w:rPr>
        <w:t xml:space="preserve">The rate of </w:t>
      </w:r>
      <w:r w:rsidRPr="005D5EF0">
        <w:rPr>
          <w:rFonts w:ascii="Book Antiqua" w:hAnsi="Book Antiqua" w:cs="Times New Roman"/>
          <w:i/>
        </w:rPr>
        <w:t>H. pylori</w:t>
      </w:r>
      <w:r w:rsidR="004C28C9" w:rsidRPr="005D5EF0">
        <w:rPr>
          <w:rFonts w:ascii="Book Antiqua" w:hAnsi="Book Antiqua" w:cs="Times New Roman"/>
          <w:i/>
        </w:rPr>
        <w:t xml:space="preserve"> </w:t>
      </w:r>
      <w:r w:rsidRPr="005D5EF0">
        <w:rPr>
          <w:rFonts w:ascii="Book Antiqua" w:hAnsi="Book Antiqua" w:cs="Times New Roman"/>
        </w:rPr>
        <w:t>(+) and medicine</w:t>
      </w:r>
      <w:r w:rsidR="004C28C9" w:rsidRPr="005D5EF0">
        <w:rPr>
          <w:rFonts w:ascii="Book Antiqua" w:hAnsi="Book Antiqua" w:cs="Times New Roman"/>
        </w:rPr>
        <w:t xml:space="preserve"> </w:t>
      </w:r>
      <w:r w:rsidRPr="005D5EF0">
        <w:rPr>
          <w:rFonts w:ascii="Book Antiqua" w:hAnsi="Book Antiqua" w:cs="Times New Roman"/>
        </w:rPr>
        <w:t>(-) ulcers (</w:t>
      </w:r>
      <w:r w:rsidRPr="00CA3994">
        <w:rPr>
          <w:rFonts w:ascii="Book Antiqua" w:hAnsi="Book Antiqua" w:cs="Times New Roman"/>
          <w:i/>
          <w:iCs/>
        </w:rPr>
        <w:t>i.e.</w:t>
      </w:r>
      <w:r w:rsidRPr="005D5EF0">
        <w:rPr>
          <w:rFonts w:ascii="Book Antiqua" w:hAnsi="Book Antiqua" w:cs="Times New Roman"/>
        </w:rPr>
        <w:t xml:space="preserve">, </w:t>
      </w:r>
      <w:r w:rsidRPr="005D5EF0">
        <w:rPr>
          <w:rFonts w:ascii="Book Antiqua" w:hAnsi="Book Antiqua" w:cs="Times New Roman"/>
          <w:i/>
        </w:rPr>
        <w:t>H. pylori</w:t>
      </w:r>
      <w:r w:rsidRPr="005D5EF0">
        <w:rPr>
          <w:rFonts w:ascii="Book Antiqua" w:hAnsi="Book Antiqua" w:cs="Times New Roman"/>
        </w:rPr>
        <w:t>-</w:t>
      </w:r>
      <w:r w:rsidR="00594321" w:rsidRPr="005D5EF0">
        <w:rPr>
          <w:rFonts w:ascii="Book Antiqua" w:hAnsi="Book Antiqua" w:cs="Times New Roman"/>
        </w:rPr>
        <w:t>induced</w:t>
      </w:r>
      <w:r w:rsidRPr="005D5EF0">
        <w:rPr>
          <w:rFonts w:ascii="Book Antiqua" w:hAnsi="Book Antiqua" w:cs="Times New Roman"/>
        </w:rPr>
        <w:t xml:space="preserve"> ulcers) was highest in patients aged &lt; 70. Thus, </w:t>
      </w:r>
      <w:r w:rsidRPr="005D5EF0">
        <w:rPr>
          <w:rFonts w:ascii="Book Antiqua" w:hAnsi="Book Antiqua" w:cs="Times New Roman"/>
          <w:i/>
        </w:rPr>
        <w:t xml:space="preserve">H. pylori </w:t>
      </w:r>
      <w:r w:rsidRPr="005D5EF0">
        <w:rPr>
          <w:rFonts w:ascii="Book Antiqua" w:hAnsi="Book Antiqua" w:cs="Times New Roman"/>
        </w:rPr>
        <w:t xml:space="preserve">eradication treatment is expected to prevent secondary ulcers in younger cases. </w:t>
      </w:r>
      <w:r w:rsidRPr="005D5EF0">
        <w:rPr>
          <w:rFonts w:ascii="Book Antiqua" w:hAnsi="Book Antiqua" w:cs="Times New Roman"/>
          <w:i/>
        </w:rPr>
        <w:t>H. pylori</w:t>
      </w:r>
      <w:r w:rsidRPr="005D5EF0">
        <w:rPr>
          <w:rFonts w:ascii="Book Antiqua" w:hAnsi="Book Antiqua" w:cs="Times New Roman"/>
        </w:rPr>
        <w:t xml:space="preserve"> testing and treatment strategies remain important for primary and secondary prevention of </w:t>
      </w:r>
      <w:r w:rsidRPr="005D5EF0">
        <w:rPr>
          <w:rFonts w:ascii="Book Antiqua" w:hAnsi="Book Antiqua" w:cs="Times New Roman"/>
          <w:i/>
        </w:rPr>
        <w:t>H. pylori-</w:t>
      </w:r>
      <w:r w:rsidR="00594321" w:rsidRPr="005D5EF0">
        <w:rPr>
          <w:rFonts w:ascii="Book Antiqua" w:hAnsi="Book Antiqua" w:cs="Times New Roman"/>
        </w:rPr>
        <w:t>induced</w:t>
      </w:r>
      <w:r w:rsidRPr="005D5EF0">
        <w:rPr>
          <w:rFonts w:ascii="Book Antiqua" w:hAnsi="Book Antiqua" w:cs="Times New Roman"/>
        </w:rPr>
        <w:t xml:space="preserve"> gastric </w:t>
      </w:r>
      <w:proofErr w:type="gramStart"/>
      <w:r w:rsidRPr="005D5EF0">
        <w:rPr>
          <w:rFonts w:ascii="Book Antiqua" w:hAnsi="Book Antiqua" w:cs="Times New Roman"/>
        </w:rPr>
        <w:t>ulcers</w:t>
      </w:r>
      <w:proofErr w:type="gramEnd"/>
      <w:r w:rsidR="00EA1171" w:rsidRPr="005D5EF0">
        <w:rPr>
          <w:rFonts w:ascii="Book Antiqua" w:hAnsi="Book Antiqua" w:cs="Times New Roman"/>
        </w:rPr>
        <w:fldChar w:fldCharType="begin">
          <w:fldData xml:space="preserve">PEVuZE5vdGU+PENpdGU+PEF1dGhvcj5DaGVuPC9BdXRob3I+PFllYXI+MjAxOTwvWWVhcj48UmVj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</w:fldData>
        </w:fldChar>
      </w:r>
      <w:r w:rsidR="00EA1171" w:rsidRPr="005D5EF0">
        <w:rPr>
          <w:rFonts w:ascii="Book Antiqua" w:hAnsi="Book Antiqua" w:cs="Times New Roman"/>
        </w:rPr>
        <w:instrText xml:space="preserve"> ADDIN EN.CITE </w:instrText>
      </w:r>
      <w:r w:rsidR="00EA1171" w:rsidRPr="005D5EF0">
        <w:rPr>
          <w:rFonts w:ascii="Book Antiqua" w:hAnsi="Book Antiqua" w:cs="Times New Roman"/>
        </w:rPr>
        <w:fldChar w:fldCharType="begin">
          <w:fldData xml:space="preserve">PEVuZE5vdGU+PENpdGU+PEF1dGhvcj5DaGVuPC9BdXRob3I+PFllYXI+MjAxOTwvWWVhcj48UmVj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</w:fldData>
        </w:fldChar>
      </w:r>
      <w:r w:rsidR="00EA1171" w:rsidRPr="005D5EF0">
        <w:rPr>
          <w:rFonts w:ascii="Book Antiqua" w:hAnsi="Book Antiqua" w:cs="Times New Roman"/>
        </w:rPr>
        <w:instrText xml:space="preserve"> ADDIN EN.CITE.DATA </w:instrText>
      </w:r>
      <w:r w:rsidR="00EA1171" w:rsidRPr="005D5EF0">
        <w:rPr>
          <w:rFonts w:ascii="Book Antiqua" w:hAnsi="Book Antiqua" w:cs="Times New Roman"/>
        </w:rPr>
      </w:r>
      <w:r w:rsidR="00EA1171" w:rsidRPr="005D5EF0">
        <w:rPr>
          <w:rFonts w:ascii="Book Antiqua" w:hAnsi="Book Antiqua" w:cs="Times New Roman"/>
        </w:rPr>
        <w:fldChar w:fldCharType="end"/>
      </w:r>
      <w:r w:rsidR="00EA1171" w:rsidRPr="005D5EF0">
        <w:rPr>
          <w:rFonts w:ascii="Book Antiqua" w:hAnsi="Book Antiqua" w:cs="Times New Roman"/>
        </w:rPr>
      </w:r>
      <w:r w:rsidR="00EA1171" w:rsidRPr="005D5EF0">
        <w:rPr>
          <w:rFonts w:ascii="Book Antiqua" w:hAnsi="Book Antiqua" w:cs="Times New Roman"/>
        </w:rPr>
        <w:fldChar w:fldCharType="separate"/>
      </w:r>
      <w:r w:rsidR="00EA1171" w:rsidRPr="005D5EF0">
        <w:rPr>
          <w:rFonts w:ascii="Book Antiqua" w:hAnsi="Book Antiqua" w:cs="Times New Roman"/>
          <w:noProof/>
          <w:vertAlign w:val="superscript"/>
        </w:rPr>
        <w:t>[32,33]</w:t>
      </w:r>
      <w:r w:rsidR="00EA1171" w:rsidRPr="005D5EF0">
        <w:rPr>
          <w:rFonts w:ascii="Book Antiqua" w:hAnsi="Book Antiqua" w:cs="Times New Roman"/>
        </w:rPr>
        <w:fldChar w:fldCharType="end"/>
      </w:r>
      <w:r w:rsidRPr="005D5EF0">
        <w:rPr>
          <w:rFonts w:ascii="Book Antiqua" w:hAnsi="Book Antiqua" w:cs="Times New Roman"/>
        </w:rPr>
        <w:t>.</w:t>
      </w:r>
      <w:r w:rsidR="00EA1171" w:rsidRPr="005D5EF0">
        <w:rPr>
          <w:rFonts w:ascii="Book Antiqua" w:hAnsi="Book Antiqua" w:cs="Times New Roman"/>
        </w:rPr>
        <w:t xml:space="preserve"> </w:t>
      </w:r>
    </w:p>
    <w:p w14:paraId="77BAF9E1" w14:textId="4FA0F006" w:rsidR="00AF6A9E" w:rsidRPr="005D5EF0" w:rsidRDefault="004E2B5A" w:rsidP="004C28C9">
      <w:pPr>
        <w:adjustRightInd w:val="0"/>
        <w:snapToGrid w:val="0"/>
        <w:spacing w:line="360" w:lineRule="auto"/>
        <w:ind w:firstLineChars="100" w:firstLine="240"/>
        <w:jc w:val="both"/>
        <w:rPr>
          <w:rFonts w:ascii="Book Antiqua" w:hAnsi="Book Antiqua" w:cs="Times New Roman"/>
        </w:rPr>
      </w:pPr>
      <w:r w:rsidRPr="005D5EF0">
        <w:rPr>
          <w:rFonts w:ascii="Book Antiqua" w:hAnsi="Book Antiqua" w:cs="Times New Roman"/>
        </w:rPr>
        <w:t xml:space="preserve">The rate of </w:t>
      </w:r>
      <w:proofErr w:type="spellStart"/>
      <w:r w:rsidR="000D3495" w:rsidRPr="005D5EF0">
        <w:rPr>
          <w:rFonts w:ascii="Book Antiqua" w:hAnsi="Book Antiqua" w:cs="Times New Roman"/>
        </w:rPr>
        <w:t>rebleeding</w:t>
      </w:r>
      <w:proofErr w:type="spellEnd"/>
      <w:r w:rsidRPr="005D5EF0">
        <w:rPr>
          <w:rFonts w:ascii="Book Antiqua" w:hAnsi="Book Antiqua" w:cs="Times New Roman"/>
        </w:rPr>
        <w:t xml:space="preserve"> in the </w:t>
      </w:r>
      <w:r w:rsidR="00877823" w:rsidRPr="005D5EF0">
        <w:rPr>
          <w:rFonts w:ascii="Book Antiqua" w:hAnsi="Book Antiqua" w:cs="Times New Roman"/>
        </w:rPr>
        <w:t>latter</w:t>
      </w:r>
      <w:r w:rsidRPr="005D5EF0">
        <w:rPr>
          <w:rFonts w:ascii="Book Antiqua" w:hAnsi="Book Antiqua" w:cs="Times New Roman"/>
        </w:rPr>
        <w:t xml:space="preserve"> half (2012</w:t>
      </w:r>
      <w:r w:rsidR="00CA3994">
        <w:rPr>
          <w:rFonts w:ascii="Book Antiqua" w:hAnsi="Book Antiqua" w:cs="Times New Roman"/>
        </w:rPr>
        <w:t>-</w:t>
      </w:r>
      <w:r w:rsidRPr="005D5EF0">
        <w:rPr>
          <w:rFonts w:ascii="Book Antiqua" w:hAnsi="Book Antiqua" w:cs="Times New Roman"/>
        </w:rPr>
        <w:t>2016) of the study was significantly lower than that in the first half (2006</w:t>
      </w:r>
      <w:r w:rsidR="00CA3994">
        <w:rPr>
          <w:rFonts w:ascii="Book Antiqua" w:hAnsi="Book Antiqua" w:cs="Times New Roman"/>
        </w:rPr>
        <w:t>-</w:t>
      </w:r>
      <w:r w:rsidRPr="005D5EF0">
        <w:rPr>
          <w:rFonts w:ascii="Book Antiqua" w:hAnsi="Book Antiqua" w:cs="Times New Roman"/>
        </w:rPr>
        <w:t xml:space="preserve">2011) </w:t>
      </w:r>
      <w:r w:rsidRPr="005D5EF0">
        <w:rPr>
          <w:rFonts w:ascii="Book Antiqua" w:eastAsiaTheme="minorHAnsi" w:hAnsi="Book Antiqua" w:cs="Times New Roman"/>
        </w:rPr>
        <w:t>(Figure 5)</w:t>
      </w:r>
      <w:r w:rsidRPr="005D5EF0">
        <w:rPr>
          <w:rFonts w:ascii="Book Antiqua" w:hAnsi="Book Antiqua" w:cs="Times New Roman"/>
        </w:rPr>
        <w:t xml:space="preserve">. From 2014, the most common endoscopic hemostasis method was forceps coagulation </w:t>
      </w:r>
      <w:r w:rsidRPr="005D5EF0">
        <w:rPr>
          <w:rFonts w:ascii="Book Antiqua" w:eastAsiaTheme="minorHAnsi" w:hAnsi="Book Antiqua" w:cs="Times New Roman"/>
        </w:rPr>
        <w:t>(Figure 4</w:t>
      </w:r>
      <w:r w:rsidR="00EA1171" w:rsidRPr="005D5EF0">
        <w:rPr>
          <w:rFonts w:ascii="Book Antiqua" w:eastAsiaTheme="minorHAnsi" w:hAnsi="Book Antiqua" w:cs="Times New Roman"/>
        </w:rPr>
        <w:t>A and</w:t>
      </w:r>
      <w:r w:rsidR="00CA3994">
        <w:rPr>
          <w:rFonts w:ascii="Book Antiqua" w:eastAsiaTheme="minorHAnsi" w:hAnsi="Book Antiqua" w:cs="Times New Roman"/>
        </w:rPr>
        <w:t xml:space="preserve"> </w:t>
      </w:r>
      <w:r w:rsidR="00EA1171" w:rsidRPr="005D5EF0">
        <w:rPr>
          <w:rFonts w:ascii="Book Antiqua" w:eastAsiaTheme="minorHAnsi" w:hAnsi="Book Antiqua" w:cs="Times New Roman"/>
        </w:rPr>
        <w:t>C</w:t>
      </w:r>
      <w:r w:rsidRPr="005D5EF0">
        <w:rPr>
          <w:rFonts w:ascii="Book Antiqua" w:eastAsiaTheme="minorHAnsi" w:hAnsi="Book Antiqua" w:cs="Times New Roman"/>
        </w:rPr>
        <w:t>)</w:t>
      </w:r>
      <w:r w:rsidRPr="005D5EF0">
        <w:rPr>
          <w:rFonts w:ascii="Book Antiqua" w:hAnsi="Book Antiqua" w:cs="Times New Roman"/>
        </w:rPr>
        <w:t xml:space="preserve">. Forceps coagulation is as safe and effective as </w:t>
      </w:r>
      <w:proofErr w:type="gramStart"/>
      <w:r w:rsidRPr="005D5EF0">
        <w:rPr>
          <w:rFonts w:ascii="Book Antiqua" w:hAnsi="Book Antiqua" w:cs="Times New Roman"/>
        </w:rPr>
        <w:t>clipping</w:t>
      </w:r>
      <w:proofErr w:type="gramEnd"/>
      <w:r w:rsidR="00EA1171" w:rsidRPr="005D5EF0">
        <w:rPr>
          <w:rFonts w:ascii="Book Antiqua" w:hAnsi="Book Antiqua" w:cs="Times New Roman"/>
        </w:rPr>
        <w:fldChar w:fldCharType="begin">
          <w:fldData xml:space="preserve">PEVuZE5vdGU+PENpdGU+PEF1dGhvcj5OYWdhdGE8L0F1dGhvcj48WWVhcj4yMDEwPC9ZZWFyPjxS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</w:fldData>
        </w:fldChar>
      </w:r>
      <w:r w:rsidR="00EA1171" w:rsidRPr="005D5EF0">
        <w:rPr>
          <w:rFonts w:ascii="Book Antiqua" w:hAnsi="Book Antiqua" w:cs="Times New Roman"/>
        </w:rPr>
        <w:instrText xml:space="preserve"> ADDIN EN.CITE </w:instrText>
      </w:r>
      <w:r w:rsidR="00EA1171" w:rsidRPr="005D5EF0">
        <w:rPr>
          <w:rFonts w:ascii="Book Antiqua" w:hAnsi="Book Antiqua" w:cs="Times New Roman"/>
        </w:rPr>
        <w:fldChar w:fldCharType="begin">
          <w:fldData xml:space="preserve">PEVuZE5vdGU+PENpdGU+PEF1dGhvcj5OYWdhdGE8L0F1dGhvcj48WWVhcj4yMDEwPC9ZZWFyPjxS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</w:fldData>
        </w:fldChar>
      </w:r>
      <w:r w:rsidR="00EA1171" w:rsidRPr="005D5EF0">
        <w:rPr>
          <w:rFonts w:ascii="Book Antiqua" w:hAnsi="Book Antiqua" w:cs="Times New Roman"/>
        </w:rPr>
        <w:instrText xml:space="preserve"> ADDIN EN.CITE.DATA </w:instrText>
      </w:r>
      <w:r w:rsidR="00EA1171" w:rsidRPr="005D5EF0">
        <w:rPr>
          <w:rFonts w:ascii="Book Antiqua" w:hAnsi="Book Antiqua" w:cs="Times New Roman"/>
        </w:rPr>
      </w:r>
      <w:r w:rsidR="00EA1171" w:rsidRPr="005D5EF0">
        <w:rPr>
          <w:rFonts w:ascii="Book Antiqua" w:hAnsi="Book Antiqua" w:cs="Times New Roman"/>
        </w:rPr>
        <w:fldChar w:fldCharType="end"/>
      </w:r>
      <w:r w:rsidR="00EA1171" w:rsidRPr="005D5EF0">
        <w:rPr>
          <w:rFonts w:ascii="Book Antiqua" w:hAnsi="Book Antiqua" w:cs="Times New Roman"/>
        </w:rPr>
      </w:r>
      <w:r w:rsidR="00EA1171" w:rsidRPr="005D5EF0">
        <w:rPr>
          <w:rFonts w:ascii="Book Antiqua" w:hAnsi="Book Antiqua" w:cs="Times New Roman"/>
        </w:rPr>
        <w:fldChar w:fldCharType="separate"/>
      </w:r>
      <w:r w:rsidR="00EA1171" w:rsidRPr="005D5EF0">
        <w:rPr>
          <w:rFonts w:ascii="Book Antiqua" w:hAnsi="Book Antiqua" w:cs="Times New Roman"/>
          <w:noProof/>
          <w:vertAlign w:val="superscript"/>
        </w:rPr>
        <w:t>[11]</w:t>
      </w:r>
      <w:r w:rsidR="00EA1171" w:rsidRPr="005D5EF0">
        <w:rPr>
          <w:rFonts w:ascii="Book Antiqua" w:hAnsi="Book Antiqua" w:cs="Times New Roman"/>
        </w:rPr>
        <w:fldChar w:fldCharType="end"/>
      </w:r>
      <w:r w:rsidRPr="005D5EF0">
        <w:rPr>
          <w:rFonts w:ascii="Book Antiqua" w:hAnsi="Book Antiqua" w:cs="Times New Roman"/>
        </w:rPr>
        <w:t>.</w:t>
      </w:r>
      <w:r w:rsidR="00FC3EC3" w:rsidRPr="005D5EF0">
        <w:rPr>
          <w:rFonts w:ascii="Book Antiqua" w:hAnsi="Book Antiqua" w:cs="Times New Roman"/>
          <w:vertAlign w:val="superscript"/>
        </w:rPr>
        <w:t xml:space="preserve"> </w:t>
      </w:r>
      <w:proofErr w:type="spellStart"/>
      <w:r w:rsidRPr="005D5EF0">
        <w:rPr>
          <w:rFonts w:ascii="Book Antiqua" w:hAnsi="Book Antiqua" w:cs="Times New Roman"/>
        </w:rPr>
        <w:t>Arima</w:t>
      </w:r>
      <w:proofErr w:type="spellEnd"/>
      <w:r w:rsidRPr="005D5EF0">
        <w:rPr>
          <w:rFonts w:ascii="Book Antiqua" w:hAnsi="Book Antiqua" w:cs="Times New Roman"/>
        </w:rPr>
        <w:t xml:space="preserve"> </w:t>
      </w:r>
      <w:r w:rsidRPr="005D5EF0">
        <w:rPr>
          <w:rFonts w:ascii="Book Antiqua" w:hAnsi="Book Antiqua" w:cs="Times New Roman"/>
          <w:i/>
          <w:iCs/>
        </w:rPr>
        <w:t xml:space="preserve">et </w:t>
      </w:r>
      <w:proofErr w:type="gramStart"/>
      <w:r w:rsidRPr="005D5EF0">
        <w:rPr>
          <w:rFonts w:ascii="Book Antiqua" w:hAnsi="Book Antiqua" w:cs="Times New Roman"/>
          <w:i/>
          <w:iCs/>
        </w:rPr>
        <w:t>al</w:t>
      </w:r>
      <w:proofErr w:type="gramEnd"/>
      <w:r w:rsidR="00EA1171" w:rsidRPr="005D5EF0">
        <w:rPr>
          <w:rFonts w:ascii="Book Antiqua" w:hAnsi="Book Antiqua" w:cs="Times New Roman"/>
        </w:rPr>
        <w:fldChar w:fldCharType="begin">
          <w:fldData xml:space="preserve">PEVuZE5vdGU+PENpdGU+PEF1dGhvcj5BcmltYTwvQXV0aG9yPjxZZWFyPjIwMTA8L1llYXI+PFJl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</w:fldData>
        </w:fldChar>
      </w:r>
      <w:r w:rsidR="00EA1171" w:rsidRPr="005D5EF0">
        <w:rPr>
          <w:rFonts w:ascii="Book Antiqua" w:hAnsi="Book Antiqua" w:cs="Times New Roman"/>
        </w:rPr>
        <w:instrText xml:space="preserve"> ADDIN EN.CITE </w:instrText>
      </w:r>
      <w:r w:rsidR="00EA1171" w:rsidRPr="005D5EF0">
        <w:rPr>
          <w:rFonts w:ascii="Book Antiqua" w:hAnsi="Book Antiqua" w:cs="Times New Roman"/>
        </w:rPr>
        <w:fldChar w:fldCharType="begin">
          <w:fldData xml:space="preserve">PEVuZE5vdGU+PENpdGU+PEF1dGhvcj5BcmltYTwvQXV0aG9yPjxZZWFyPjIwMTA8L1llYXI+PFJl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</w:fldData>
        </w:fldChar>
      </w:r>
      <w:r w:rsidR="00EA1171" w:rsidRPr="005D5EF0">
        <w:rPr>
          <w:rFonts w:ascii="Book Antiqua" w:hAnsi="Book Antiqua" w:cs="Times New Roman"/>
        </w:rPr>
        <w:instrText xml:space="preserve"> ADDIN EN.CITE.DATA </w:instrText>
      </w:r>
      <w:r w:rsidR="00EA1171" w:rsidRPr="005D5EF0">
        <w:rPr>
          <w:rFonts w:ascii="Book Antiqua" w:hAnsi="Book Antiqua" w:cs="Times New Roman"/>
        </w:rPr>
      </w:r>
      <w:r w:rsidR="00EA1171" w:rsidRPr="005D5EF0">
        <w:rPr>
          <w:rFonts w:ascii="Book Antiqua" w:hAnsi="Book Antiqua" w:cs="Times New Roman"/>
        </w:rPr>
        <w:fldChar w:fldCharType="end"/>
      </w:r>
      <w:r w:rsidR="00EA1171" w:rsidRPr="005D5EF0">
        <w:rPr>
          <w:rFonts w:ascii="Book Antiqua" w:hAnsi="Book Antiqua" w:cs="Times New Roman"/>
        </w:rPr>
      </w:r>
      <w:r w:rsidR="00EA1171" w:rsidRPr="005D5EF0">
        <w:rPr>
          <w:rFonts w:ascii="Book Antiqua" w:hAnsi="Book Antiqua" w:cs="Times New Roman"/>
        </w:rPr>
        <w:fldChar w:fldCharType="separate"/>
      </w:r>
      <w:r w:rsidR="00EA1171" w:rsidRPr="005D5EF0">
        <w:rPr>
          <w:rFonts w:ascii="Book Antiqua" w:hAnsi="Book Antiqua" w:cs="Times New Roman"/>
          <w:noProof/>
          <w:vertAlign w:val="superscript"/>
        </w:rPr>
        <w:t>[34]</w:t>
      </w:r>
      <w:r w:rsidR="00EA1171" w:rsidRPr="005D5EF0">
        <w:rPr>
          <w:rFonts w:ascii="Book Antiqua" w:hAnsi="Book Antiqua" w:cs="Times New Roman"/>
        </w:rPr>
        <w:fldChar w:fldCharType="end"/>
      </w:r>
      <w:r w:rsidRPr="005D5EF0">
        <w:rPr>
          <w:rFonts w:ascii="Book Antiqua" w:hAnsi="Book Antiqua" w:cs="Times New Roman"/>
        </w:rPr>
        <w:t xml:space="preserve"> reported that forceps coagulation achieved hemostasis more quickly than clipping. Antacids also play an important role in </w:t>
      </w:r>
      <w:r w:rsidR="003E4978" w:rsidRPr="005D5EF0">
        <w:rPr>
          <w:rFonts w:ascii="Book Antiqua" w:hAnsi="Book Antiqua" w:cs="Times New Roman"/>
        </w:rPr>
        <w:t xml:space="preserve">the </w:t>
      </w:r>
      <w:r w:rsidRPr="005D5EF0">
        <w:rPr>
          <w:rFonts w:ascii="Book Antiqua" w:hAnsi="Book Antiqua" w:cs="Times New Roman"/>
        </w:rPr>
        <w:t>treatment of gastric ulcers. PPIs are superior to H</w:t>
      </w:r>
      <w:r w:rsidRPr="005D5EF0">
        <w:rPr>
          <w:rFonts w:ascii="Book Antiqua" w:hAnsi="Book Antiqua" w:cs="Times New Roman"/>
          <w:vertAlign w:val="subscript"/>
        </w:rPr>
        <w:t>2</w:t>
      </w:r>
      <w:r w:rsidRPr="005D5EF0">
        <w:rPr>
          <w:rFonts w:ascii="Book Antiqua" w:hAnsi="Book Antiqua" w:cs="Times New Roman"/>
        </w:rPr>
        <w:t xml:space="preserve"> blockers with respect to reducing the number of </w:t>
      </w:r>
      <w:proofErr w:type="spellStart"/>
      <w:r w:rsidR="000D3495" w:rsidRPr="005D5EF0">
        <w:rPr>
          <w:rFonts w:ascii="Book Antiqua" w:hAnsi="Book Antiqua" w:cs="Times New Roman"/>
        </w:rPr>
        <w:t>rebleeding</w:t>
      </w:r>
      <w:proofErr w:type="spellEnd"/>
      <w:r w:rsidRPr="005D5EF0">
        <w:rPr>
          <w:rFonts w:ascii="Book Antiqua" w:hAnsi="Book Antiqua" w:cs="Times New Roman"/>
        </w:rPr>
        <w:t xml:space="preserve"> episodes and the need for </w:t>
      </w:r>
      <w:proofErr w:type="gramStart"/>
      <w:r w:rsidRPr="005D5EF0">
        <w:rPr>
          <w:rFonts w:ascii="Book Antiqua" w:hAnsi="Book Antiqua" w:cs="Times New Roman"/>
        </w:rPr>
        <w:t>surgery</w:t>
      </w:r>
      <w:proofErr w:type="gramEnd"/>
      <w:r w:rsidR="00EA1171" w:rsidRPr="005D5EF0">
        <w:rPr>
          <w:rFonts w:ascii="Book Antiqua" w:hAnsi="Book Antiqua" w:cs="Times New Roman"/>
        </w:rPr>
        <w:fldChar w:fldCharType="begin">
          <w:fldData xml:space="preserve">PEVuZE5vdGU+PENpdGU+PEF1dGhvcj5MYW5hczwvQXV0aG9yPjxZZWFyPjE5OTU8L1llYXI+PFJl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</w:fldData>
        </w:fldChar>
      </w:r>
      <w:r w:rsidR="00EA1171" w:rsidRPr="005D5EF0">
        <w:rPr>
          <w:rFonts w:ascii="Book Antiqua" w:hAnsi="Book Antiqua" w:cs="Times New Roman"/>
        </w:rPr>
        <w:instrText xml:space="preserve"> ADDIN EN.CITE </w:instrText>
      </w:r>
      <w:r w:rsidR="00EA1171" w:rsidRPr="005D5EF0">
        <w:rPr>
          <w:rFonts w:ascii="Book Antiqua" w:hAnsi="Book Antiqua" w:cs="Times New Roman"/>
        </w:rPr>
        <w:fldChar w:fldCharType="begin">
          <w:fldData xml:space="preserve">PEVuZE5vdGU+PENpdGU+PEF1dGhvcj5MYW5hczwvQXV0aG9yPjxZZWFyPjE5OTU8L1llYXI+PFJl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</w:fldData>
        </w:fldChar>
      </w:r>
      <w:r w:rsidR="00EA1171" w:rsidRPr="005D5EF0">
        <w:rPr>
          <w:rFonts w:ascii="Book Antiqua" w:hAnsi="Book Antiqua" w:cs="Times New Roman"/>
        </w:rPr>
        <w:instrText xml:space="preserve"> ADDIN EN.CITE.DATA </w:instrText>
      </w:r>
      <w:r w:rsidR="00EA1171" w:rsidRPr="005D5EF0">
        <w:rPr>
          <w:rFonts w:ascii="Book Antiqua" w:hAnsi="Book Antiqua" w:cs="Times New Roman"/>
        </w:rPr>
      </w:r>
      <w:r w:rsidR="00EA1171" w:rsidRPr="005D5EF0">
        <w:rPr>
          <w:rFonts w:ascii="Book Antiqua" w:hAnsi="Book Antiqua" w:cs="Times New Roman"/>
        </w:rPr>
        <w:fldChar w:fldCharType="end"/>
      </w:r>
      <w:r w:rsidR="00EA1171" w:rsidRPr="005D5EF0">
        <w:rPr>
          <w:rFonts w:ascii="Book Antiqua" w:hAnsi="Book Antiqua" w:cs="Times New Roman"/>
        </w:rPr>
      </w:r>
      <w:r w:rsidR="00EA1171" w:rsidRPr="005D5EF0">
        <w:rPr>
          <w:rFonts w:ascii="Book Antiqua" w:hAnsi="Book Antiqua" w:cs="Times New Roman"/>
        </w:rPr>
        <w:fldChar w:fldCharType="separate"/>
      </w:r>
      <w:r w:rsidR="00EA1171" w:rsidRPr="005D5EF0">
        <w:rPr>
          <w:rFonts w:ascii="Book Antiqua" w:hAnsi="Book Antiqua" w:cs="Times New Roman"/>
          <w:noProof/>
          <w:vertAlign w:val="superscript"/>
        </w:rPr>
        <w:t>[35,36]</w:t>
      </w:r>
      <w:r w:rsidR="00EA1171" w:rsidRPr="005D5EF0">
        <w:rPr>
          <w:rFonts w:ascii="Book Antiqua" w:hAnsi="Book Antiqua" w:cs="Times New Roman"/>
        </w:rPr>
        <w:fldChar w:fldCharType="end"/>
      </w:r>
      <w:r w:rsidRPr="005D5EF0">
        <w:rPr>
          <w:rFonts w:ascii="Book Antiqua" w:hAnsi="Book Antiqua" w:cs="Times New Roman"/>
        </w:rPr>
        <w:t xml:space="preserve">. </w:t>
      </w:r>
      <w:proofErr w:type="spellStart"/>
      <w:r w:rsidRPr="005D5EF0">
        <w:rPr>
          <w:rFonts w:ascii="Book Antiqua" w:hAnsi="Book Antiqua" w:cs="Times New Roman"/>
        </w:rPr>
        <w:t>Vonoprazan</w:t>
      </w:r>
      <w:proofErr w:type="spellEnd"/>
      <w:r w:rsidRPr="005D5EF0">
        <w:rPr>
          <w:rFonts w:ascii="Book Antiqua" w:hAnsi="Book Antiqua" w:cs="Times New Roman"/>
        </w:rPr>
        <w:t xml:space="preserve"> was introduced in 2015, and its use in this study increased dramatically up until 2016 </w:t>
      </w:r>
      <w:r w:rsidRPr="005D5EF0">
        <w:rPr>
          <w:rFonts w:ascii="Book Antiqua" w:eastAsiaTheme="minorHAnsi" w:hAnsi="Book Antiqua" w:cs="Times New Roman"/>
        </w:rPr>
        <w:t>(Figure 4</w:t>
      </w:r>
      <w:r w:rsidR="00EA1171" w:rsidRPr="005D5EF0">
        <w:rPr>
          <w:rFonts w:ascii="Book Antiqua" w:eastAsiaTheme="minorHAnsi" w:hAnsi="Book Antiqua" w:cs="Times New Roman"/>
        </w:rPr>
        <w:t>B and</w:t>
      </w:r>
      <w:r w:rsidR="00CA3994">
        <w:rPr>
          <w:rFonts w:ascii="Book Antiqua" w:eastAsiaTheme="minorHAnsi" w:hAnsi="Book Antiqua" w:cs="Times New Roman"/>
        </w:rPr>
        <w:t xml:space="preserve"> </w:t>
      </w:r>
      <w:r w:rsidR="00EA1171" w:rsidRPr="005D5EF0">
        <w:rPr>
          <w:rFonts w:ascii="Book Antiqua" w:eastAsiaTheme="minorHAnsi" w:hAnsi="Book Antiqua" w:cs="Times New Roman"/>
        </w:rPr>
        <w:t>D</w:t>
      </w:r>
      <w:r w:rsidRPr="005D5EF0">
        <w:rPr>
          <w:rFonts w:ascii="Book Antiqua" w:eastAsiaTheme="minorHAnsi" w:hAnsi="Book Antiqua" w:cs="Times New Roman"/>
        </w:rPr>
        <w:t>)</w:t>
      </w:r>
      <w:r w:rsidRPr="005D5EF0">
        <w:rPr>
          <w:rFonts w:ascii="Book Antiqua" w:hAnsi="Book Antiqua" w:cs="Times New Roman"/>
        </w:rPr>
        <w:t xml:space="preserve">. </w:t>
      </w:r>
      <w:proofErr w:type="spellStart"/>
      <w:r w:rsidRPr="005D5EF0">
        <w:rPr>
          <w:rFonts w:ascii="Book Antiqua" w:hAnsi="Book Antiqua" w:cs="Times New Roman"/>
        </w:rPr>
        <w:t>Vonoprazan</w:t>
      </w:r>
      <w:proofErr w:type="spellEnd"/>
      <w:r w:rsidRPr="005D5EF0">
        <w:rPr>
          <w:rFonts w:ascii="Book Antiqua" w:hAnsi="Book Antiqua" w:cs="Times New Roman"/>
        </w:rPr>
        <w:t xml:space="preserve"> is as effective as </w:t>
      </w:r>
      <w:proofErr w:type="spellStart"/>
      <w:r w:rsidRPr="005D5EF0">
        <w:rPr>
          <w:rFonts w:ascii="Book Antiqua" w:hAnsi="Book Antiqua" w:cs="Times New Roman"/>
        </w:rPr>
        <w:t>lansoprazole</w:t>
      </w:r>
      <w:proofErr w:type="spellEnd"/>
      <w:r w:rsidRPr="005D5EF0">
        <w:rPr>
          <w:rFonts w:ascii="Book Antiqua" w:hAnsi="Book Antiqua" w:cs="Times New Roman"/>
        </w:rPr>
        <w:t xml:space="preserve"> with respect to healing acute peptic </w:t>
      </w:r>
      <w:proofErr w:type="gramStart"/>
      <w:r w:rsidRPr="005D5EF0">
        <w:rPr>
          <w:rFonts w:ascii="Book Antiqua" w:hAnsi="Book Antiqua" w:cs="Times New Roman"/>
        </w:rPr>
        <w:t>ulcers</w:t>
      </w:r>
      <w:proofErr w:type="gramEnd"/>
      <w:r w:rsidR="00FC3EC3" w:rsidRPr="005D5EF0">
        <w:rPr>
          <w:rFonts w:ascii="Book Antiqua" w:hAnsi="Book Antiqua" w:cs="Times New Roman"/>
        </w:rPr>
        <w:fldChar w:fldCharType="begin">
          <w:fldData xml:space="preserve">PEVuZE5vdGU+PENpdGU+PEF1dGhvcj5LYXdhaTwvQXV0aG9yPjxZZWFyPjIwMTg8L1llYXI+PFJl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YnItMT5HdXQ8L2FiYnItMT48L2FsdC1wZXJpb2RpY2FsPjxwYWdlcz4xMDMzLTEwNDE8L3BhZ2Vz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</w:fldData>
        </w:fldChar>
      </w:r>
      <w:r w:rsidR="00F56F20" w:rsidRPr="005D5EF0">
        <w:rPr>
          <w:rFonts w:ascii="Book Antiqua" w:hAnsi="Book Antiqua" w:cs="Times New Roman"/>
        </w:rPr>
        <w:instrText xml:space="preserve"> ADDIN EN.CITE </w:instrText>
      </w:r>
      <w:r w:rsidR="00F56F20" w:rsidRPr="005D5EF0">
        <w:rPr>
          <w:rFonts w:ascii="Book Antiqua" w:hAnsi="Book Antiqua" w:cs="Times New Roman"/>
        </w:rPr>
        <w:fldChar w:fldCharType="begin">
          <w:fldData xml:space="preserve">PEVuZE5vdGU+PENpdGU+PEF1dGhvcj5LYXdhaTwvQXV0aG9yPjxZZWFyPjIwMTg8L1llYXI+PFJl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YnItMT5HdXQ8L2FiYnItMT48L2FsdC1wZXJpb2RpY2FsPjxwYWdlcz4xMDMzLTEwNDE8L3BhZ2Vz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</w:fldData>
        </w:fldChar>
      </w:r>
      <w:r w:rsidR="00F56F20" w:rsidRPr="005D5EF0">
        <w:rPr>
          <w:rFonts w:ascii="Book Antiqua" w:hAnsi="Book Antiqua" w:cs="Times New Roman"/>
        </w:rPr>
        <w:instrText xml:space="preserve"> ADDIN EN.CITE.DATA </w:instrText>
      </w:r>
      <w:r w:rsidR="00F56F20" w:rsidRPr="005D5EF0">
        <w:rPr>
          <w:rFonts w:ascii="Book Antiqua" w:hAnsi="Book Antiqua" w:cs="Times New Roman"/>
        </w:rPr>
      </w:r>
      <w:r w:rsidR="00F56F20" w:rsidRPr="005D5EF0">
        <w:rPr>
          <w:rFonts w:ascii="Book Antiqua" w:hAnsi="Book Antiqua" w:cs="Times New Roman"/>
        </w:rPr>
        <w:fldChar w:fldCharType="end"/>
      </w:r>
      <w:r w:rsidR="00FC3EC3" w:rsidRPr="005D5EF0">
        <w:rPr>
          <w:rFonts w:ascii="Book Antiqua" w:hAnsi="Book Antiqua" w:cs="Times New Roman"/>
        </w:rPr>
      </w:r>
      <w:r w:rsidR="00FC3EC3" w:rsidRPr="005D5EF0">
        <w:rPr>
          <w:rFonts w:ascii="Book Antiqua" w:hAnsi="Book Antiqua" w:cs="Times New Roman"/>
        </w:rPr>
        <w:fldChar w:fldCharType="separate"/>
      </w:r>
      <w:r w:rsidR="00F56F20" w:rsidRPr="005D5EF0">
        <w:rPr>
          <w:rFonts w:ascii="Book Antiqua" w:hAnsi="Book Antiqua" w:cs="Times New Roman"/>
          <w:noProof/>
          <w:vertAlign w:val="superscript"/>
        </w:rPr>
        <w:t>[24,37,38]</w:t>
      </w:r>
      <w:r w:rsidR="00FC3EC3" w:rsidRPr="005D5EF0">
        <w:rPr>
          <w:rFonts w:ascii="Book Antiqua" w:hAnsi="Book Antiqua" w:cs="Times New Roman"/>
        </w:rPr>
        <w:fldChar w:fldCharType="end"/>
      </w:r>
      <w:r w:rsidRPr="005D5EF0">
        <w:rPr>
          <w:rFonts w:ascii="Book Antiqua" w:hAnsi="Book Antiqua" w:cs="Times New Roman"/>
        </w:rPr>
        <w:t xml:space="preserve">; however, there is little evidence to suggest that it is better at preventing </w:t>
      </w:r>
      <w:proofErr w:type="spellStart"/>
      <w:r w:rsidR="000D3495" w:rsidRPr="005D5EF0">
        <w:rPr>
          <w:rFonts w:ascii="Book Antiqua" w:hAnsi="Book Antiqua" w:cs="Times New Roman"/>
        </w:rPr>
        <w:t>rebleeding</w:t>
      </w:r>
      <w:proofErr w:type="spellEnd"/>
      <w:r w:rsidRPr="005D5EF0">
        <w:rPr>
          <w:rFonts w:ascii="Book Antiqua" w:hAnsi="Book Antiqua" w:cs="Times New Roman"/>
        </w:rPr>
        <w:t xml:space="preserve">. Maintaining a high </w:t>
      </w:r>
      <w:proofErr w:type="spellStart"/>
      <w:r w:rsidRPr="005D5EF0">
        <w:rPr>
          <w:rFonts w:ascii="Book Antiqua" w:hAnsi="Book Antiqua" w:cs="Times New Roman"/>
        </w:rPr>
        <w:t>intragastric</w:t>
      </w:r>
      <w:proofErr w:type="spellEnd"/>
      <w:r w:rsidRPr="005D5EF0">
        <w:rPr>
          <w:rFonts w:ascii="Book Antiqua" w:hAnsi="Book Antiqua" w:cs="Times New Roman"/>
        </w:rPr>
        <w:t xml:space="preserve"> pH is important to achieve hemostasis and prevent </w:t>
      </w:r>
      <w:proofErr w:type="spellStart"/>
      <w:r w:rsidR="000D3495" w:rsidRPr="005D5EF0">
        <w:rPr>
          <w:rFonts w:ascii="Book Antiqua" w:hAnsi="Book Antiqua" w:cs="Times New Roman"/>
        </w:rPr>
        <w:t>rebleeding</w:t>
      </w:r>
      <w:proofErr w:type="spellEnd"/>
      <w:r w:rsidRPr="005D5EF0">
        <w:rPr>
          <w:rFonts w:ascii="Book Antiqua" w:hAnsi="Book Antiqua" w:cs="Times New Roman"/>
        </w:rPr>
        <w:t xml:space="preserve">. </w:t>
      </w:r>
      <w:proofErr w:type="spellStart"/>
      <w:r w:rsidRPr="005D5EF0">
        <w:rPr>
          <w:rFonts w:ascii="Book Antiqua" w:hAnsi="Book Antiqua" w:cs="Times New Roman"/>
        </w:rPr>
        <w:t>Vonoprazan</w:t>
      </w:r>
      <w:proofErr w:type="spellEnd"/>
      <w:r w:rsidRPr="005D5EF0">
        <w:rPr>
          <w:rFonts w:ascii="Book Antiqua" w:hAnsi="Book Antiqua" w:cs="Times New Roman"/>
        </w:rPr>
        <w:t xml:space="preserve"> has a greater acid-inhibitory effect than other PPIs from the first day of </w:t>
      </w:r>
      <w:r w:rsidRPr="005D5EF0">
        <w:rPr>
          <w:rFonts w:ascii="Book Antiqua" w:hAnsi="Book Antiqua" w:cs="Times New Roman"/>
        </w:rPr>
        <w:lastRenderedPageBreak/>
        <w:t xml:space="preserve">administration. It also has a longer duration of action. The pH 4 holding time ratios of </w:t>
      </w:r>
      <w:proofErr w:type="spellStart"/>
      <w:r w:rsidRPr="005D5EF0">
        <w:rPr>
          <w:rFonts w:ascii="Book Antiqua" w:hAnsi="Book Antiqua" w:cs="Times New Roman"/>
        </w:rPr>
        <w:t>vonoprazan</w:t>
      </w:r>
      <w:proofErr w:type="spellEnd"/>
      <w:r w:rsidRPr="005D5EF0">
        <w:rPr>
          <w:rFonts w:ascii="Book Antiqua" w:hAnsi="Book Antiqua" w:cs="Times New Roman"/>
        </w:rPr>
        <w:t xml:space="preserve"> are significantly longer than those of other </w:t>
      </w:r>
      <w:proofErr w:type="gramStart"/>
      <w:r w:rsidRPr="005D5EF0">
        <w:rPr>
          <w:rFonts w:ascii="Book Antiqua" w:hAnsi="Book Antiqua" w:cs="Times New Roman"/>
        </w:rPr>
        <w:t>PPIs</w:t>
      </w:r>
      <w:proofErr w:type="gramEnd"/>
      <w:r w:rsidR="00EA1171" w:rsidRPr="005D5EF0">
        <w:rPr>
          <w:rFonts w:ascii="Book Antiqua" w:hAnsi="Book Antiqua" w:cs="Times New Roman"/>
        </w:rPr>
        <w:fldChar w:fldCharType="begin">
          <w:fldData xml:space="preserve">PEVuZE5vdGU+PENpdGU+PEF1dGhvcj5Nb3JpPC9BdXRob3I+PFllYXI+MjAxOTwvWWVhcj48UmVj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</w:fldData>
        </w:fldChar>
      </w:r>
      <w:r w:rsidR="00EA1171" w:rsidRPr="005D5EF0">
        <w:rPr>
          <w:rFonts w:ascii="Book Antiqua" w:hAnsi="Book Antiqua" w:cs="Times New Roman"/>
        </w:rPr>
        <w:instrText xml:space="preserve"> ADDIN EN.CITE </w:instrText>
      </w:r>
      <w:r w:rsidR="00EA1171" w:rsidRPr="005D5EF0">
        <w:rPr>
          <w:rFonts w:ascii="Book Antiqua" w:hAnsi="Book Antiqua" w:cs="Times New Roman"/>
        </w:rPr>
        <w:fldChar w:fldCharType="begin">
          <w:fldData xml:space="preserve">PEVuZE5vdGU+PENpdGU+PEF1dGhvcj5Nb3JpPC9BdXRob3I+PFllYXI+MjAxOTwvWWVhcj48UmVj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</w:fldData>
        </w:fldChar>
      </w:r>
      <w:r w:rsidR="00EA1171" w:rsidRPr="005D5EF0">
        <w:rPr>
          <w:rFonts w:ascii="Book Antiqua" w:hAnsi="Book Antiqua" w:cs="Times New Roman"/>
        </w:rPr>
        <w:instrText xml:space="preserve"> ADDIN EN.CITE.DATA </w:instrText>
      </w:r>
      <w:r w:rsidR="00EA1171" w:rsidRPr="005D5EF0">
        <w:rPr>
          <w:rFonts w:ascii="Book Antiqua" w:hAnsi="Book Antiqua" w:cs="Times New Roman"/>
        </w:rPr>
      </w:r>
      <w:r w:rsidR="00EA1171" w:rsidRPr="005D5EF0">
        <w:rPr>
          <w:rFonts w:ascii="Book Antiqua" w:hAnsi="Book Antiqua" w:cs="Times New Roman"/>
        </w:rPr>
        <w:fldChar w:fldCharType="end"/>
      </w:r>
      <w:r w:rsidR="00EA1171" w:rsidRPr="005D5EF0">
        <w:rPr>
          <w:rFonts w:ascii="Book Antiqua" w:hAnsi="Book Antiqua" w:cs="Times New Roman"/>
        </w:rPr>
      </w:r>
      <w:r w:rsidR="00EA1171" w:rsidRPr="005D5EF0">
        <w:rPr>
          <w:rFonts w:ascii="Book Antiqua" w:hAnsi="Book Antiqua" w:cs="Times New Roman"/>
        </w:rPr>
        <w:fldChar w:fldCharType="separate"/>
      </w:r>
      <w:r w:rsidR="00EA1171" w:rsidRPr="005D5EF0">
        <w:rPr>
          <w:rFonts w:ascii="Book Antiqua" w:hAnsi="Book Antiqua" w:cs="Times New Roman"/>
          <w:noProof/>
          <w:vertAlign w:val="superscript"/>
        </w:rPr>
        <w:t>[26,39]</w:t>
      </w:r>
      <w:r w:rsidR="00EA1171" w:rsidRPr="005D5EF0">
        <w:rPr>
          <w:rFonts w:ascii="Book Antiqua" w:hAnsi="Book Antiqua" w:cs="Times New Roman"/>
        </w:rPr>
        <w:fldChar w:fldCharType="end"/>
      </w:r>
      <w:r w:rsidRPr="005D5EF0">
        <w:rPr>
          <w:rFonts w:ascii="Book Antiqua" w:hAnsi="Book Antiqua" w:cs="Times New Roman"/>
        </w:rPr>
        <w:t xml:space="preserve">. Thus, forceps coagulation and </w:t>
      </w:r>
      <w:proofErr w:type="spellStart"/>
      <w:r w:rsidRPr="005D5EF0">
        <w:rPr>
          <w:rFonts w:ascii="Book Antiqua" w:hAnsi="Book Antiqua" w:cs="Times New Roman"/>
        </w:rPr>
        <w:t>vonoprazan</w:t>
      </w:r>
      <w:proofErr w:type="spellEnd"/>
      <w:r w:rsidRPr="005D5EF0">
        <w:rPr>
          <w:rFonts w:ascii="Book Antiqua" w:hAnsi="Book Antiqua" w:cs="Times New Roman"/>
        </w:rPr>
        <w:t xml:space="preserve"> may reduce the rate of </w:t>
      </w:r>
      <w:proofErr w:type="spellStart"/>
      <w:r w:rsidR="000D3495" w:rsidRPr="005D5EF0">
        <w:rPr>
          <w:rFonts w:ascii="Book Antiqua" w:hAnsi="Book Antiqua" w:cs="Times New Roman"/>
        </w:rPr>
        <w:t>rebleeding</w:t>
      </w:r>
      <w:proofErr w:type="spellEnd"/>
      <w:r w:rsidRPr="005D5EF0">
        <w:rPr>
          <w:rFonts w:ascii="Book Antiqua" w:hAnsi="Book Antiqua" w:cs="Times New Roman"/>
        </w:rPr>
        <w:t xml:space="preserve"> or improve ulcer healing. </w:t>
      </w:r>
    </w:p>
    <w:p w14:paraId="47D1B2E8" w14:textId="66B0656C" w:rsidR="004E2B5A" w:rsidRPr="005D5EF0" w:rsidRDefault="0052661B" w:rsidP="004C28C9">
      <w:pPr>
        <w:adjustRightInd w:val="0"/>
        <w:snapToGrid w:val="0"/>
        <w:spacing w:line="360" w:lineRule="auto"/>
        <w:ind w:firstLineChars="100" w:firstLine="240"/>
        <w:jc w:val="both"/>
        <w:rPr>
          <w:rFonts w:ascii="Book Antiqua" w:hAnsi="Book Antiqua" w:cs="Times New Roman"/>
        </w:rPr>
      </w:pPr>
      <w:r w:rsidRPr="005D5EF0">
        <w:rPr>
          <w:rFonts w:ascii="Book Antiqua" w:hAnsi="Book Antiqua" w:cs="Times New Roman"/>
        </w:rPr>
        <w:t xml:space="preserve">Forrest classification is useful </w:t>
      </w:r>
      <w:r w:rsidR="00BF6409" w:rsidRPr="005D5EF0">
        <w:rPr>
          <w:rFonts w:ascii="Book Antiqua" w:hAnsi="Book Antiqua" w:cs="Times New Roman"/>
        </w:rPr>
        <w:t>in deciding</w:t>
      </w:r>
      <w:r w:rsidRPr="005D5EF0">
        <w:rPr>
          <w:rFonts w:ascii="Book Antiqua" w:hAnsi="Book Antiqua" w:cs="Times New Roman"/>
        </w:rPr>
        <w:t xml:space="preserve"> adaptation of endoscopic hemostasis. Endoscopic hemostasis can prevent </w:t>
      </w:r>
      <w:proofErr w:type="spellStart"/>
      <w:r w:rsidR="000D3495" w:rsidRPr="005D5EF0">
        <w:rPr>
          <w:rFonts w:ascii="Book Antiqua" w:hAnsi="Book Antiqua" w:cs="Times New Roman"/>
        </w:rPr>
        <w:t>rebleeding</w:t>
      </w:r>
      <w:proofErr w:type="spellEnd"/>
      <w:r w:rsidRPr="005D5EF0">
        <w:rPr>
          <w:rFonts w:ascii="Book Antiqua" w:hAnsi="Book Antiqua" w:cs="Times New Roman"/>
        </w:rPr>
        <w:t xml:space="preserve"> significantly in Forrest </w:t>
      </w:r>
      <w:proofErr w:type="spellStart"/>
      <w:r w:rsidRPr="005D5EF0">
        <w:rPr>
          <w:rFonts w:ascii="Book Antiqua" w:hAnsi="Book Antiqua" w:cs="AppleSystemUIFont"/>
        </w:rPr>
        <w:t>Ia</w:t>
      </w:r>
      <w:proofErr w:type="spellEnd"/>
      <w:r w:rsidRPr="005D5EF0">
        <w:rPr>
          <w:rFonts w:ascii="Book Antiqua" w:hAnsi="Book Antiqua" w:cs="AppleSystemUIFont"/>
        </w:rPr>
        <w:t xml:space="preserve">, </w:t>
      </w:r>
      <w:proofErr w:type="spellStart"/>
      <w:r w:rsidRPr="005D5EF0">
        <w:rPr>
          <w:rFonts w:ascii="Book Antiqua" w:hAnsi="Book Antiqua" w:cs="AppleSystemUIFont"/>
        </w:rPr>
        <w:t>Ib</w:t>
      </w:r>
      <w:proofErr w:type="spellEnd"/>
      <w:r w:rsidRPr="005D5EF0">
        <w:rPr>
          <w:rFonts w:ascii="Book Antiqua" w:hAnsi="Book Antiqua" w:cs="AppleSystemUIFont"/>
        </w:rPr>
        <w:t xml:space="preserve"> and </w:t>
      </w:r>
      <w:proofErr w:type="spellStart"/>
      <w:proofErr w:type="gramStart"/>
      <w:r w:rsidRPr="005D5EF0">
        <w:rPr>
          <w:rFonts w:ascii="Book Antiqua" w:hAnsi="Book Antiqua" w:cs="AppleSystemUIFont"/>
        </w:rPr>
        <w:t>IIa</w:t>
      </w:r>
      <w:proofErr w:type="spellEnd"/>
      <w:proofErr w:type="gramEnd"/>
      <w:r w:rsidR="00EA1171" w:rsidRPr="005D5EF0">
        <w:rPr>
          <w:rFonts w:ascii="Book Antiqua" w:hAnsi="Book Antiqua" w:cs="AppleSystemUIFont"/>
        </w:rPr>
        <w:fldChar w:fldCharType="begin">
          <w:fldData xml:space="preserve">PEVuZE5vdGU+PENpdGU+PEF1dGhvcj5TYWNrczwvQXV0aG9yPjxZZWFyPjE5OTA8L1llYXI+PFJl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</w:fldData>
        </w:fldChar>
      </w:r>
      <w:r w:rsidR="00EA1171" w:rsidRPr="005D5EF0">
        <w:rPr>
          <w:rFonts w:ascii="Book Antiqua" w:hAnsi="Book Antiqua" w:cs="AppleSystemUIFont"/>
        </w:rPr>
        <w:instrText xml:space="preserve"> ADDIN EN.CITE </w:instrText>
      </w:r>
      <w:r w:rsidR="00EA1171" w:rsidRPr="005D5EF0">
        <w:rPr>
          <w:rFonts w:ascii="Book Antiqua" w:hAnsi="Book Antiqua" w:cs="AppleSystemUIFont"/>
        </w:rPr>
        <w:fldChar w:fldCharType="begin">
          <w:fldData xml:space="preserve">PEVuZE5vdGU+PENpdGU+PEF1dGhvcj5TYWNrczwvQXV0aG9yPjxZZWFyPjE5OTA8L1llYXI+PFJl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</w:fldData>
        </w:fldChar>
      </w:r>
      <w:r w:rsidR="00EA1171" w:rsidRPr="005D5EF0">
        <w:rPr>
          <w:rFonts w:ascii="Book Antiqua" w:hAnsi="Book Antiqua" w:cs="AppleSystemUIFont"/>
        </w:rPr>
        <w:instrText xml:space="preserve"> ADDIN EN.CITE.DATA </w:instrText>
      </w:r>
      <w:r w:rsidR="00EA1171" w:rsidRPr="005D5EF0">
        <w:rPr>
          <w:rFonts w:ascii="Book Antiqua" w:hAnsi="Book Antiqua" w:cs="AppleSystemUIFont"/>
        </w:rPr>
      </w:r>
      <w:r w:rsidR="00EA1171" w:rsidRPr="005D5EF0">
        <w:rPr>
          <w:rFonts w:ascii="Book Antiqua" w:hAnsi="Book Antiqua" w:cs="AppleSystemUIFont"/>
        </w:rPr>
        <w:fldChar w:fldCharType="end"/>
      </w:r>
      <w:r w:rsidR="00EA1171" w:rsidRPr="005D5EF0">
        <w:rPr>
          <w:rFonts w:ascii="Book Antiqua" w:hAnsi="Book Antiqua" w:cs="AppleSystemUIFont"/>
        </w:rPr>
      </w:r>
      <w:r w:rsidR="00EA1171" w:rsidRPr="005D5EF0">
        <w:rPr>
          <w:rFonts w:ascii="Book Antiqua" w:hAnsi="Book Antiqua" w:cs="AppleSystemUIFont"/>
        </w:rPr>
        <w:fldChar w:fldCharType="separate"/>
      </w:r>
      <w:r w:rsidR="00EA1171" w:rsidRPr="005D5EF0">
        <w:rPr>
          <w:rFonts w:ascii="Book Antiqua" w:hAnsi="Book Antiqua" w:cs="AppleSystemUIFont"/>
          <w:noProof/>
          <w:vertAlign w:val="superscript"/>
        </w:rPr>
        <w:t>[40]</w:t>
      </w:r>
      <w:r w:rsidR="00EA1171" w:rsidRPr="005D5EF0">
        <w:rPr>
          <w:rFonts w:ascii="Book Antiqua" w:hAnsi="Book Antiqua" w:cs="AppleSystemUIFont"/>
        </w:rPr>
        <w:fldChar w:fldCharType="end"/>
      </w:r>
      <w:r w:rsidRPr="005D5EF0">
        <w:rPr>
          <w:rFonts w:ascii="Book Antiqua" w:hAnsi="Book Antiqua" w:cs="AppleSystemUIFont"/>
        </w:rPr>
        <w:t>.</w:t>
      </w:r>
      <w:r w:rsidR="00EA1171" w:rsidRPr="005D5EF0">
        <w:rPr>
          <w:rFonts w:ascii="Book Antiqua" w:eastAsia="等线" w:hAnsi="Book Antiqua" w:cs="AppleSystemUIFont" w:hint="eastAsia"/>
          <w:lang w:eastAsia="zh-CN"/>
        </w:rPr>
        <w:t xml:space="preserve"> </w:t>
      </w:r>
      <w:r w:rsidRPr="005D5EF0">
        <w:rPr>
          <w:rFonts w:ascii="Book Antiqua" w:hAnsi="Book Antiqua" w:cs="AppleSystemUIFont"/>
        </w:rPr>
        <w:t xml:space="preserve">It </w:t>
      </w:r>
      <w:proofErr w:type="gramStart"/>
      <w:r w:rsidRPr="005D5EF0">
        <w:rPr>
          <w:rFonts w:ascii="Book Antiqua" w:hAnsi="Book Antiqua" w:cs="AppleSystemUIFont"/>
        </w:rPr>
        <w:t>suggest</w:t>
      </w:r>
      <w:proofErr w:type="gramEnd"/>
      <w:r w:rsidRPr="005D5EF0">
        <w:rPr>
          <w:rFonts w:ascii="Book Antiqua" w:hAnsi="Book Antiqua" w:cs="AppleSystemUIFont"/>
        </w:rPr>
        <w:t xml:space="preserve"> Forrest </w:t>
      </w:r>
      <w:proofErr w:type="spellStart"/>
      <w:r w:rsidRPr="005D5EF0">
        <w:rPr>
          <w:rFonts w:ascii="Book Antiqua" w:hAnsi="Book Antiqua" w:cs="AppleSystemUIFont"/>
        </w:rPr>
        <w:t>Ia</w:t>
      </w:r>
      <w:proofErr w:type="spellEnd"/>
      <w:r w:rsidRPr="005D5EF0">
        <w:rPr>
          <w:rFonts w:ascii="Book Antiqua" w:hAnsi="Book Antiqua" w:cs="AppleSystemUIFont"/>
        </w:rPr>
        <w:t xml:space="preserve">, </w:t>
      </w:r>
      <w:proofErr w:type="spellStart"/>
      <w:r w:rsidRPr="005D5EF0">
        <w:rPr>
          <w:rFonts w:ascii="Book Antiqua" w:hAnsi="Book Antiqua" w:cs="AppleSystemUIFont"/>
        </w:rPr>
        <w:t>Ib</w:t>
      </w:r>
      <w:proofErr w:type="spellEnd"/>
      <w:r w:rsidRPr="005D5EF0">
        <w:rPr>
          <w:rFonts w:ascii="Book Antiqua" w:hAnsi="Book Antiqua" w:cs="AppleSystemUIFont"/>
        </w:rPr>
        <w:t xml:space="preserve"> and </w:t>
      </w:r>
      <w:proofErr w:type="spellStart"/>
      <w:r w:rsidRPr="005D5EF0">
        <w:rPr>
          <w:rFonts w:ascii="Book Antiqua" w:hAnsi="Book Antiqua" w:cs="AppleSystemUIFont"/>
        </w:rPr>
        <w:t>IIa</w:t>
      </w:r>
      <w:proofErr w:type="spellEnd"/>
      <w:r w:rsidRPr="005D5EF0">
        <w:rPr>
          <w:rFonts w:ascii="Book Antiqua" w:hAnsi="Book Antiqua" w:cs="AppleSystemUIFont"/>
        </w:rPr>
        <w:t xml:space="preserve"> ulcers have high</w:t>
      </w:r>
      <w:r w:rsidR="00BF6409" w:rsidRPr="005D5EF0">
        <w:rPr>
          <w:rFonts w:ascii="Book Antiqua" w:hAnsi="Book Antiqua" w:cs="AppleSystemUIFont"/>
        </w:rPr>
        <w:t>er</w:t>
      </w:r>
      <w:r w:rsidRPr="005D5EF0">
        <w:rPr>
          <w:rFonts w:ascii="Book Antiqua" w:hAnsi="Book Antiqua" w:cs="AppleSystemUIFont"/>
        </w:rPr>
        <w:t xml:space="preserve"> risk of </w:t>
      </w:r>
      <w:proofErr w:type="spellStart"/>
      <w:r w:rsidR="000D3495" w:rsidRPr="005D5EF0">
        <w:rPr>
          <w:rFonts w:ascii="Book Antiqua" w:hAnsi="Book Antiqua" w:cs="AppleSystemUIFont"/>
        </w:rPr>
        <w:t>rebleeding</w:t>
      </w:r>
      <w:proofErr w:type="spellEnd"/>
      <w:r w:rsidRPr="005D5EF0">
        <w:rPr>
          <w:rFonts w:ascii="Book Antiqua" w:hAnsi="Book Antiqua" w:cs="AppleSystemUIFont"/>
        </w:rPr>
        <w:t xml:space="preserve"> than those of Forrest </w:t>
      </w:r>
      <w:proofErr w:type="spellStart"/>
      <w:r w:rsidRPr="005D5EF0">
        <w:rPr>
          <w:rFonts w:ascii="Book Antiqua" w:hAnsi="Book Antiqua" w:cs="AppleSystemUIFont"/>
        </w:rPr>
        <w:t>IIb</w:t>
      </w:r>
      <w:proofErr w:type="spellEnd"/>
      <w:r w:rsidRPr="005D5EF0">
        <w:rPr>
          <w:rFonts w:ascii="Book Antiqua" w:hAnsi="Book Antiqua" w:cs="AppleSystemUIFont"/>
        </w:rPr>
        <w:t xml:space="preserve">, </w:t>
      </w:r>
      <w:proofErr w:type="spellStart"/>
      <w:r w:rsidRPr="005D5EF0">
        <w:rPr>
          <w:rFonts w:ascii="Book Antiqua" w:hAnsi="Book Antiqua" w:cs="AppleSystemUIFont"/>
        </w:rPr>
        <w:t>IIc</w:t>
      </w:r>
      <w:proofErr w:type="spellEnd"/>
      <w:r w:rsidRPr="005D5EF0">
        <w:rPr>
          <w:rFonts w:ascii="Book Antiqua" w:hAnsi="Book Antiqua" w:cs="AppleSystemUIFont"/>
        </w:rPr>
        <w:t xml:space="preserve"> and III. In this study, the rate of Forrest </w:t>
      </w:r>
      <w:proofErr w:type="spellStart"/>
      <w:proofErr w:type="gramStart"/>
      <w:r w:rsidRPr="005D5EF0">
        <w:rPr>
          <w:rFonts w:ascii="Book Antiqua" w:hAnsi="Book Antiqua" w:cs="AppleSystemUIFont"/>
        </w:rPr>
        <w:t>Ia</w:t>
      </w:r>
      <w:proofErr w:type="spellEnd"/>
      <w:proofErr w:type="gramEnd"/>
      <w:r w:rsidRPr="005D5EF0">
        <w:rPr>
          <w:rFonts w:ascii="Book Antiqua" w:hAnsi="Book Antiqua" w:cs="AppleSystemUIFont"/>
        </w:rPr>
        <w:t xml:space="preserve">, </w:t>
      </w:r>
      <w:proofErr w:type="spellStart"/>
      <w:r w:rsidRPr="005D5EF0">
        <w:rPr>
          <w:rFonts w:ascii="Book Antiqua" w:hAnsi="Book Antiqua" w:cs="AppleSystemUIFont"/>
        </w:rPr>
        <w:t>Ib</w:t>
      </w:r>
      <w:proofErr w:type="spellEnd"/>
      <w:r w:rsidRPr="005D5EF0">
        <w:rPr>
          <w:rFonts w:ascii="Book Antiqua" w:hAnsi="Book Antiqua" w:cs="AppleSystemUIFont"/>
        </w:rPr>
        <w:t xml:space="preserve"> and </w:t>
      </w:r>
      <w:proofErr w:type="spellStart"/>
      <w:r w:rsidRPr="005D5EF0">
        <w:rPr>
          <w:rFonts w:ascii="Book Antiqua" w:hAnsi="Book Antiqua" w:cs="AppleSystemUIFont"/>
        </w:rPr>
        <w:t>IIa</w:t>
      </w:r>
      <w:proofErr w:type="spellEnd"/>
      <w:r w:rsidRPr="005D5EF0">
        <w:rPr>
          <w:rFonts w:ascii="Book Antiqua" w:hAnsi="Book Antiqua" w:cs="AppleSystemUIFont"/>
        </w:rPr>
        <w:t xml:space="preserve"> patients was not significantly different in the first half and the </w:t>
      </w:r>
      <w:r w:rsidR="00503B2D" w:rsidRPr="005D5EF0">
        <w:rPr>
          <w:rFonts w:ascii="Book Antiqua" w:hAnsi="Book Antiqua" w:cs="AppleSystemUIFont"/>
        </w:rPr>
        <w:t>latter</w:t>
      </w:r>
      <w:r w:rsidRPr="005D5EF0">
        <w:rPr>
          <w:rFonts w:ascii="Book Antiqua" w:hAnsi="Book Antiqua" w:cs="AppleSystemUIFont"/>
        </w:rPr>
        <w:t xml:space="preserve"> half </w:t>
      </w:r>
      <w:r w:rsidRPr="005D5EF0">
        <w:rPr>
          <w:rFonts w:ascii="Book Antiqua" w:eastAsia=".Hiragino Kaku Gothic Interfac" w:hAnsi="Book Antiqua" w:cs=".Hiragino Kaku Gothic Interfac"/>
        </w:rPr>
        <w:t>(</w:t>
      </w:r>
      <w:r w:rsidR="007C1F4F" w:rsidRPr="005D5EF0">
        <w:rPr>
          <w:rFonts w:ascii="Book Antiqua" w:eastAsia=".Hiragino Kaku Gothic Interfac" w:hAnsi="Book Antiqua" w:cs=".Hiragino Kaku Gothic Interfac"/>
        </w:rPr>
        <w:t xml:space="preserve">63.7% </w:t>
      </w:r>
      <w:proofErr w:type="spellStart"/>
      <w:r w:rsidR="007C1F4F" w:rsidRPr="005D5EF0">
        <w:rPr>
          <w:rFonts w:ascii="Book Antiqua" w:eastAsia=".Hiragino Kaku Gothic Interfac" w:hAnsi="Book Antiqua" w:cs=".Hiragino Kaku Gothic Interfac"/>
          <w:i/>
          <w:iCs/>
        </w:rPr>
        <w:t>vs</w:t>
      </w:r>
      <w:proofErr w:type="spellEnd"/>
      <w:r w:rsidR="007C1F4F" w:rsidRPr="005D5EF0">
        <w:rPr>
          <w:rFonts w:ascii="Book Antiqua" w:eastAsia=".Hiragino Kaku Gothic Interfac" w:hAnsi="Book Antiqua" w:cs=".Hiragino Kaku Gothic Interfac"/>
        </w:rPr>
        <w:t xml:space="preserve"> 58.6%, </w:t>
      </w:r>
      <w:r w:rsidR="00EA1171" w:rsidRPr="005D5EF0">
        <w:rPr>
          <w:rFonts w:ascii="Book Antiqua" w:eastAsiaTheme="minorHAnsi" w:hAnsi="Book Antiqua" w:cs="Times New Roman"/>
          <w:i/>
          <w:iCs/>
        </w:rPr>
        <w:t>P</w:t>
      </w:r>
      <w:r w:rsidR="00EA1171" w:rsidRPr="005D5EF0">
        <w:rPr>
          <w:rFonts w:ascii="Book Antiqua" w:eastAsia=".Hiragino Kaku Gothic Interfac" w:hAnsi="Book Antiqua" w:cs="AppleSystemUIFont"/>
        </w:rPr>
        <w:t xml:space="preserve"> </w:t>
      </w:r>
      <w:r w:rsidRPr="005D5EF0">
        <w:rPr>
          <w:rFonts w:ascii="Book Antiqua" w:eastAsia=".Hiragino Kaku Gothic Interfac" w:hAnsi="Book Antiqua" w:cs="AppleSystemUIFont"/>
        </w:rPr>
        <w:t>=</w:t>
      </w:r>
      <w:r w:rsidR="00EA1171" w:rsidRPr="005D5EF0">
        <w:rPr>
          <w:rFonts w:ascii="Book Antiqua" w:eastAsia=".Hiragino Kaku Gothic Interfac" w:hAnsi="Book Antiqua" w:cs="AppleSystemUIFont"/>
        </w:rPr>
        <w:t xml:space="preserve"> </w:t>
      </w:r>
      <w:r w:rsidRPr="005D5EF0">
        <w:rPr>
          <w:rFonts w:ascii="Book Antiqua" w:eastAsia=".Hiragino Kaku Gothic Interfac" w:hAnsi="Book Antiqua" w:cs="AppleSystemUIFont"/>
        </w:rPr>
        <w:t>0.24</w:t>
      </w:r>
      <w:r w:rsidRPr="005D5EF0">
        <w:rPr>
          <w:rFonts w:ascii="Book Antiqua" w:eastAsia=".Hiragino Kaku Gothic Interfac" w:hAnsi="Book Antiqua" w:cs=".Hiragino Kaku Gothic Interfac"/>
        </w:rPr>
        <w:t>)</w:t>
      </w:r>
      <w:r w:rsidRPr="005D5EF0">
        <w:rPr>
          <w:rFonts w:ascii="Book Antiqua" w:eastAsia=".Hiragino Kaku Gothic Interfac" w:hAnsi="Book Antiqua" w:cs="AppleSystemUIFont"/>
        </w:rPr>
        <w:t xml:space="preserve">. This result showed that the decreased rate of </w:t>
      </w:r>
      <w:proofErr w:type="spellStart"/>
      <w:r w:rsidR="000D3495" w:rsidRPr="005D5EF0">
        <w:rPr>
          <w:rFonts w:ascii="Book Antiqua" w:eastAsia=".Hiragino Kaku Gothic Interfac" w:hAnsi="Book Antiqua" w:cs="AppleSystemUIFont"/>
        </w:rPr>
        <w:t>rebleeding</w:t>
      </w:r>
      <w:proofErr w:type="spellEnd"/>
      <w:r w:rsidRPr="005D5EF0">
        <w:rPr>
          <w:rFonts w:ascii="Book Antiqua" w:eastAsia=".Hiragino Kaku Gothic Interfac" w:hAnsi="Book Antiqua" w:cs="AppleSystemUIFont"/>
        </w:rPr>
        <w:t xml:space="preserve"> in the </w:t>
      </w:r>
      <w:r w:rsidR="00744D5E" w:rsidRPr="005D5EF0">
        <w:rPr>
          <w:rFonts w:ascii="Book Antiqua" w:eastAsia=".Hiragino Kaku Gothic Interfac" w:hAnsi="Book Antiqua" w:cs="AppleSystemUIFont"/>
        </w:rPr>
        <w:t>latter</w:t>
      </w:r>
      <w:r w:rsidRPr="005D5EF0">
        <w:rPr>
          <w:rFonts w:ascii="Book Antiqua" w:eastAsia=".Hiragino Kaku Gothic Interfac" w:hAnsi="Book Antiqua" w:cs="AppleSystemUIFont"/>
        </w:rPr>
        <w:t xml:space="preserve"> half was not caused by the changes of the distribution in Forrest classification</w:t>
      </w:r>
      <w:r w:rsidRPr="005D5EF0">
        <w:rPr>
          <w:rFonts w:ascii="Book Antiqua" w:eastAsia=".Hiragino Kaku Gothic Interfac" w:hAnsi="Book Antiqua" w:cs="AppleSystemUIFont" w:hint="eastAsia"/>
        </w:rPr>
        <w:t>.</w:t>
      </w:r>
      <w:r w:rsidRPr="005D5EF0">
        <w:rPr>
          <w:rFonts w:ascii="Book Antiqua" w:eastAsia=".Hiragino Kaku Gothic Interfac" w:hAnsi="Book Antiqua" w:cs="AppleSystemUIFont"/>
        </w:rPr>
        <w:t xml:space="preserve"> However, this result support</w:t>
      </w:r>
      <w:r w:rsidR="00BF6409" w:rsidRPr="005D5EF0">
        <w:rPr>
          <w:rFonts w:ascii="Book Antiqua" w:eastAsia=".Hiragino Kaku Gothic Interfac" w:hAnsi="Book Antiqua" w:cs="AppleSystemUIFont"/>
        </w:rPr>
        <w:t>s</w:t>
      </w:r>
      <w:r w:rsidRPr="005D5EF0">
        <w:rPr>
          <w:rFonts w:ascii="Book Antiqua" w:eastAsia=".Hiragino Kaku Gothic Interfac" w:hAnsi="Book Antiqua" w:cs="AppleSystemUIFont"/>
        </w:rPr>
        <w:t xml:space="preserve"> the hypothesis that the decreased rate of </w:t>
      </w:r>
      <w:proofErr w:type="spellStart"/>
      <w:r w:rsidR="000D3495" w:rsidRPr="005D5EF0">
        <w:rPr>
          <w:rFonts w:ascii="Book Antiqua" w:eastAsia=".Hiragino Kaku Gothic Interfac" w:hAnsi="Book Antiqua" w:cs="AppleSystemUIFont"/>
        </w:rPr>
        <w:t>rebleeding</w:t>
      </w:r>
      <w:proofErr w:type="spellEnd"/>
      <w:r w:rsidRPr="005D5EF0">
        <w:rPr>
          <w:rFonts w:ascii="Book Antiqua" w:eastAsia=".Hiragino Kaku Gothic Interfac" w:hAnsi="Book Antiqua" w:cs="AppleSystemUIFont"/>
        </w:rPr>
        <w:t xml:space="preserve"> in the </w:t>
      </w:r>
      <w:r w:rsidR="00BF6409" w:rsidRPr="005D5EF0">
        <w:rPr>
          <w:rFonts w:ascii="Book Antiqua" w:eastAsia=".Hiragino Kaku Gothic Interfac" w:hAnsi="Book Antiqua" w:cs="AppleSystemUIFont"/>
        </w:rPr>
        <w:t>latter</w:t>
      </w:r>
      <w:r w:rsidRPr="005D5EF0">
        <w:rPr>
          <w:rFonts w:ascii="Book Antiqua" w:eastAsia=".Hiragino Kaku Gothic Interfac" w:hAnsi="Book Antiqua" w:cs="AppleSystemUIFont"/>
        </w:rPr>
        <w:t xml:space="preserve"> half may reflect the changes of the treatments.</w:t>
      </w:r>
      <w:r w:rsidR="00121895" w:rsidRPr="005D5EF0">
        <w:rPr>
          <w:rFonts w:ascii="Book Antiqua" w:hAnsi="Book Antiqua" w:cs="Times New Roman"/>
        </w:rPr>
        <w:t xml:space="preserve"> </w:t>
      </w:r>
      <w:r w:rsidR="004E2B5A" w:rsidRPr="005D5EF0">
        <w:rPr>
          <w:rFonts w:ascii="Book Antiqua" w:hAnsi="Book Antiqua" w:cs="Times New Roman"/>
        </w:rPr>
        <w:t xml:space="preserve">Further studies are warranted to </w:t>
      </w:r>
      <w:r w:rsidR="00BF6409" w:rsidRPr="005D5EF0">
        <w:rPr>
          <w:rFonts w:ascii="Book Antiqua" w:hAnsi="Book Antiqua"/>
        </w:rPr>
        <w:t>definitively confirm</w:t>
      </w:r>
      <w:r w:rsidR="004E2B5A" w:rsidRPr="005D5EF0">
        <w:rPr>
          <w:rFonts w:ascii="Book Antiqua" w:hAnsi="Book Antiqua" w:cs="Times New Roman"/>
        </w:rPr>
        <w:t xml:space="preserve"> that endoscopic forceps coagulation and </w:t>
      </w:r>
      <w:proofErr w:type="spellStart"/>
      <w:r w:rsidR="004E2B5A" w:rsidRPr="005D5EF0">
        <w:rPr>
          <w:rFonts w:ascii="Book Antiqua" w:hAnsi="Book Antiqua" w:cs="Times New Roman"/>
        </w:rPr>
        <w:t>vonoprazan</w:t>
      </w:r>
      <w:proofErr w:type="spellEnd"/>
      <w:r w:rsidR="004E2B5A" w:rsidRPr="005D5EF0">
        <w:rPr>
          <w:rFonts w:ascii="Book Antiqua" w:hAnsi="Book Antiqua" w:cs="Times New Roman"/>
        </w:rPr>
        <w:t xml:space="preserve"> are more effective than conventional PPIs and endoscopic clipping and injection (epinephrine or absolute alcohol) for preventing of </w:t>
      </w:r>
      <w:proofErr w:type="spellStart"/>
      <w:r w:rsidR="000D3495" w:rsidRPr="005D5EF0">
        <w:rPr>
          <w:rFonts w:ascii="Book Antiqua" w:hAnsi="Book Antiqua" w:cs="Times New Roman"/>
        </w:rPr>
        <w:t>rebleeding</w:t>
      </w:r>
      <w:proofErr w:type="spellEnd"/>
      <w:r w:rsidR="004E2B5A" w:rsidRPr="005D5EF0">
        <w:rPr>
          <w:rFonts w:ascii="Book Antiqua" w:hAnsi="Book Antiqua" w:cs="Times New Roman"/>
        </w:rPr>
        <w:t>.</w:t>
      </w:r>
    </w:p>
    <w:p w14:paraId="52C952E9" w14:textId="44E23D81" w:rsidR="004E2B5A" w:rsidRPr="005D5EF0" w:rsidRDefault="004E2B5A" w:rsidP="004C28C9">
      <w:pPr>
        <w:adjustRightInd w:val="0"/>
        <w:snapToGrid w:val="0"/>
        <w:spacing w:line="360" w:lineRule="auto"/>
        <w:ind w:firstLineChars="100" w:firstLine="240"/>
        <w:jc w:val="both"/>
        <w:rPr>
          <w:rFonts w:ascii="Book Antiqua" w:hAnsi="Book Antiqua" w:cs="Times New Roman"/>
        </w:rPr>
      </w:pPr>
      <w:r w:rsidRPr="005D5EF0">
        <w:rPr>
          <w:rFonts w:ascii="Book Antiqua" w:hAnsi="Book Antiqua" w:cs="Times New Roman"/>
        </w:rPr>
        <w:t xml:space="preserve">This study has several limitations. It was a single center retrospective study; the </w:t>
      </w:r>
      <w:r w:rsidRPr="005D5EF0">
        <w:rPr>
          <w:rFonts w:ascii="Book Antiqua" w:hAnsi="Book Antiqua" w:cs="Times New Roman"/>
          <w:i/>
        </w:rPr>
        <w:t>H. pylori</w:t>
      </w:r>
      <w:r w:rsidRPr="005D5EF0">
        <w:rPr>
          <w:rFonts w:ascii="Book Antiqua" w:hAnsi="Book Antiqua" w:cs="Times New Roman"/>
        </w:rPr>
        <w:t xml:space="preserve"> infection status of some patients was unknown, and the methods used to diagnose </w:t>
      </w:r>
      <w:r w:rsidRPr="005D5EF0">
        <w:rPr>
          <w:rFonts w:ascii="Book Antiqua" w:hAnsi="Book Antiqua" w:cs="Times New Roman"/>
          <w:i/>
        </w:rPr>
        <w:t>H. pylori</w:t>
      </w:r>
      <w:r w:rsidRPr="005D5EF0">
        <w:rPr>
          <w:rFonts w:ascii="Book Antiqua" w:hAnsi="Book Antiqua" w:cs="Times New Roman"/>
        </w:rPr>
        <w:t xml:space="preserve"> infection were not standardized.</w:t>
      </w:r>
      <w:r w:rsidR="00EB09F0" w:rsidRPr="005D5EF0">
        <w:rPr>
          <w:rFonts w:ascii="Book Antiqua" w:hAnsi="Book Antiqua" w:cs="Times New Roman"/>
        </w:rPr>
        <w:t xml:space="preserve"> </w:t>
      </w:r>
      <w:bookmarkStart w:id="39" w:name="_Hlk16125849"/>
      <w:r w:rsidR="00BF6409" w:rsidRPr="005D5EF0">
        <w:rPr>
          <w:rFonts w:ascii="Book Antiqua" w:hAnsi="Book Antiqua" w:cs="Times New Roman"/>
        </w:rPr>
        <w:t xml:space="preserve">Moreover, </w:t>
      </w:r>
      <w:r w:rsidR="0026076C" w:rsidRPr="005D5EF0">
        <w:rPr>
          <w:rFonts w:ascii="Book Antiqua" w:hAnsi="Book Antiqua" w:cs="Times New Roman"/>
        </w:rPr>
        <w:t>information of the previous ulcer bleeding was not available.</w:t>
      </w:r>
      <w:bookmarkEnd w:id="39"/>
      <w:r w:rsidR="0026076C" w:rsidRPr="005D5EF0">
        <w:rPr>
          <w:rFonts w:ascii="Book Antiqua" w:hAnsi="Book Antiqua" w:cs="Times New Roman"/>
        </w:rPr>
        <w:t xml:space="preserve"> </w:t>
      </w:r>
    </w:p>
    <w:p w14:paraId="107E8C50" w14:textId="5594F55B" w:rsidR="004E2B5A" w:rsidRPr="005D5EF0" w:rsidRDefault="004E2B5A" w:rsidP="004C28C9">
      <w:pPr>
        <w:adjustRightInd w:val="0"/>
        <w:snapToGrid w:val="0"/>
        <w:spacing w:line="360" w:lineRule="auto"/>
        <w:ind w:firstLineChars="100" w:firstLine="240"/>
        <w:jc w:val="both"/>
        <w:rPr>
          <w:rFonts w:ascii="Book Antiqua" w:hAnsi="Book Antiqua" w:cs="Times New Roman"/>
        </w:rPr>
      </w:pPr>
      <w:r w:rsidRPr="005D5EF0">
        <w:rPr>
          <w:rFonts w:ascii="Book Antiqua" w:hAnsi="Book Antiqua" w:cs="Times New Roman"/>
        </w:rPr>
        <w:t xml:space="preserve">In conclusion, the </w:t>
      </w:r>
      <w:r w:rsidR="0026076C" w:rsidRPr="005D5EF0">
        <w:rPr>
          <w:rFonts w:ascii="Book Antiqua" w:hAnsi="Book Antiqua" w:cs="Times New Roman"/>
        </w:rPr>
        <w:t xml:space="preserve">mean </w:t>
      </w:r>
      <w:r w:rsidRPr="005D5EF0">
        <w:rPr>
          <w:rFonts w:ascii="Book Antiqua" w:hAnsi="Book Antiqua" w:cs="Times New Roman"/>
        </w:rPr>
        <w:t>age of patients with gastric ulcer is increasing</w:t>
      </w:r>
      <w:r w:rsidR="0026076C" w:rsidRPr="005D5EF0">
        <w:rPr>
          <w:rFonts w:ascii="Book Antiqua" w:hAnsi="Book Antiqua" w:cs="Times New Roman"/>
        </w:rPr>
        <w:t xml:space="preserve">, </w:t>
      </w:r>
      <w:bookmarkStart w:id="40" w:name="_Hlk16126184"/>
      <w:r w:rsidR="0026076C" w:rsidRPr="005D5EF0">
        <w:rPr>
          <w:rFonts w:ascii="Book Antiqua" w:hAnsi="Book Antiqua" w:cs="Times New Roman"/>
        </w:rPr>
        <w:t>which</w:t>
      </w:r>
      <w:r w:rsidR="00332C1C" w:rsidRPr="005D5EF0">
        <w:rPr>
          <w:rFonts w:ascii="Book Antiqua" w:hAnsi="Book Antiqua" w:cs="Times New Roman"/>
        </w:rPr>
        <w:t xml:space="preserve"> </w:t>
      </w:r>
      <w:r w:rsidR="00640956" w:rsidRPr="005D5EF0">
        <w:rPr>
          <w:rFonts w:ascii="Book Antiqua" w:hAnsi="Book Antiqua" w:cs="Times New Roman"/>
        </w:rPr>
        <w:t>probably</w:t>
      </w:r>
      <w:bookmarkEnd w:id="40"/>
      <w:r w:rsidR="00640956" w:rsidRPr="005D5EF0">
        <w:rPr>
          <w:rFonts w:ascii="Book Antiqua" w:hAnsi="Book Antiqua" w:cs="Times New Roman"/>
        </w:rPr>
        <w:t xml:space="preserve"> </w:t>
      </w:r>
      <w:r w:rsidR="00332C1C" w:rsidRPr="005D5EF0">
        <w:rPr>
          <w:rFonts w:ascii="Book Antiqua" w:hAnsi="Book Antiqua" w:cs="Times New Roman"/>
        </w:rPr>
        <w:t>reflect</w:t>
      </w:r>
      <w:r w:rsidR="00BF6409" w:rsidRPr="005D5EF0">
        <w:rPr>
          <w:rFonts w:ascii="Book Antiqua" w:hAnsi="Book Antiqua" w:cs="Times New Roman"/>
        </w:rPr>
        <w:t>s</w:t>
      </w:r>
      <w:r w:rsidR="00332C1C" w:rsidRPr="005D5EF0">
        <w:rPr>
          <w:rFonts w:ascii="Book Antiqua" w:hAnsi="Book Antiqua" w:cs="Times New Roman"/>
        </w:rPr>
        <w:t xml:space="preserve"> </w:t>
      </w:r>
      <w:r w:rsidR="00BF6409" w:rsidRPr="005D5EF0">
        <w:rPr>
          <w:rFonts w:ascii="Book Antiqua" w:hAnsi="Book Antiqua"/>
        </w:rPr>
        <w:t>Japan’s current aging population</w:t>
      </w:r>
      <w:r w:rsidRPr="005D5EF0">
        <w:rPr>
          <w:rFonts w:ascii="Book Antiqua" w:hAnsi="Book Antiqua" w:cs="Times New Roman"/>
        </w:rPr>
        <w:t xml:space="preserve">. The incidence of gastric ulcers caused by </w:t>
      </w:r>
      <w:proofErr w:type="spellStart"/>
      <w:r w:rsidRPr="005D5EF0">
        <w:rPr>
          <w:rFonts w:ascii="Book Antiqua" w:hAnsi="Book Antiqua" w:cs="Times New Roman"/>
        </w:rPr>
        <w:t>ulcerogenic</w:t>
      </w:r>
      <w:proofErr w:type="spellEnd"/>
      <w:r w:rsidRPr="005D5EF0">
        <w:rPr>
          <w:rFonts w:ascii="Book Antiqua" w:hAnsi="Book Antiqua" w:cs="Times New Roman"/>
        </w:rPr>
        <w:t xml:space="preserve"> drugs is also increasing with age; however, </w:t>
      </w:r>
      <w:r w:rsidRPr="005D5EF0">
        <w:rPr>
          <w:rFonts w:ascii="Book Antiqua" w:hAnsi="Book Antiqua" w:cs="Times New Roman"/>
          <w:i/>
        </w:rPr>
        <w:t>H. pylori-</w:t>
      </w:r>
      <w:r w:rsidR="00594321" w:rsidRPr="005D5EF0">
        <w:rPr>
          <w:rFonts w:ascii="Book Antiqua" w:hAnsi="Book Antiqua" w:cs="Times New Roman"/>
          <w:iCs/>
        </w:rPr>
        <w:t>induced</w:t>
      </w:r>
      <w:r w:rsidRPr="005D5EF0">
        <w:rPr>
          <w:rFonts w:ascii="Book Antiqua" w:hAnsi="Book Antiqua" w:cs="Times New Roman"/>
          <w:iCs/>
        </w:rPr>
        <w:t xml:space="preserve"> </w:t>
      </w:r>
      <w:r w:rsidRPr="005D5EF0">
        <w:rPr>
          <w:rFonts w:ascii="Book Antiqua" w:hAnsi="Book Antiqua" w:cs="Times New Roman"/>
        </w:rPr>
        <w:t xml:space="preserve">ulcers are more common in younger patients (&lt; 70 years old). </w:t>
      </w:r>
    </w:p>
    <w:p w14:paraId="0F8A7B34" w14:textId="4EA523A0" w:rsidR="002819D8" w:rsidRPr="005D5EF0" w:rsidRDefault="002819D8" w:rsidP="00C002AD">
      <w:pPr>
        <w:adjustRightInd w:val="0"/>
        <w:snapToGrid w:val="0"/>
        <w:spacing w:line="360" w:lineRule="auto"/>
        <w:jc w:val="both"/>
        <w:rPr>
          <w:rFonts w:ascii="Book Antiqua" w:hAnsi="Book Antiqua" w:cs="Times New Roman"/>
        </w:rPr>
      </w:pPr>
    </w:p>
    <w:p w14:paraId="074322B9" w14:textId="600CFFC6" w:rsidR="002819D8" w:rsidRPr="005D5EF0" w:rsidRDefault="002819D8" w:rsidP="00C002AD">
      <w:pPr>
        <w:adjustRightInd w:val="0"/>
        <w:snapToGrid w:val="0"/>
        <w:spacing w:line="360" w:lineRule="auto"/>
        <w:jc w:val="both"/>
        <w:rPr>
          <w:rFonts w:ascii="Book Antiqua" w:eastAsia="宋体" w:hAnsi="Book Antiqua" w:cs="宋体"/>
          <w:b/>
          <w:caps/>
          <w:lang w:eastAsia="zh-CN"/>
        </w:rPr>
      </w:pPr>
      <w:bookmarkStart w:id="41" w:name="OLE_LINK151"/>
      <w:bookmarkStart w:id="42" w:name="OLE_LINK259"/>
      <w:r w:rsidRPr="005D5EF0">
        <w:rPr>
          <w:rFonts w:ascii="Book Antiqua" w:eastAsia="宋体" w:hAnsi="Book Antiqua" w:cs="Segoe UI"/>
          <w:b/>
          <w:caps/>
          <w:shd w:val="clear" w:color="auto" w:fill="FFFFFF"/>
          <w:lang w:eastAsia="zh-CN"/>
        </w:rPr>
        <w:t xml:space="preserve">Article Highlights </w:t>
      </w:r>
    </w:p>
    <w:p w14:paraId="3597DA77" w14:textId="77777777" w:rsidR="002819D8" w:rsidRPr="005D5EF0" w:rsidRDefault="002819D8" w:rsidP="00C002AD">
      <w:pPr>
        <w:adjustRightInd w:val="0"/>
        <w:snapToGrid w:val="0"/>
        <w:spacing w:line="360" w:lineRule="auto"/>
        <w:jc w:val="both"/>
        <w:rPr>
          <w:rFonts w:ascii="Book Antiqua" w:eastAsia="宋体" w:hAnsi="Book Antiqua" w:cs="宋体"/>
          <w:b/>
          <w:i/>
          <w:lang w:eastAsia="zh-CN"/>
        </w:rPr>
      </w:pPr>
      <w:r w:rsidRPr="005D5EF0">
        <w:rPr>
          <w:rFonts w:ascii="Book Antiqua" w:eastAsia="宋体" w:hAnsi="Book Antiqua" w:cs="宋体"/>
          <w:b/>
          <w:i/>
          <w:lang w:eastAsia="zh-CN"/>
        </w:rPr>
        <w:t>Research background</w:t>
      </w:r>
    </w:p>
    <w:p w14:paraId="106F983F" w14:textId="290BC0C9" w:rsidR="00242B14" w:rsidRPr="005D5EF0" w:rsidRDefault="00E515CC" w:rsidP="00C002AD">
      <w:pPr>
        <w:adjustRightInd w:val="0"/>
        <w:snapToGrid w:val="0"/>
        <w:spacing w:line="360" w:lineRule="auto"/>
        <w:jc w:val="both"/>
        <w:rPr>
          <w:rFonts w:ascii="Book Antiqua" w:hAnsi="Book Antiqua" w:cs="Times New Roman"/>
        </w:rPr>
      </w:pPr>
      <w:r w:rsidRPr="005D5EF0">
        <w:rPr>
          <w:rFonts w:ascii="Book Antiqua" w:hAnsi="Book Antiqua" w:cs="Times New Roman"/>
        </w:rPr>
        <w:lastRenderedPageBreak/>
        <w:t xml:space="preserve">The two main causes of gastric ulcer bleeding are </w:t>
      </w:r>
      <w:r w:rsidRPr="005D5EF0">
        <w:rPr>
          <w:rFonts w:ascii="Book Antiqua" w:hAnsi="Book Antiqua" w:cs="Times New Roman"/>
          <w:i/>
        </w:rPr>
        <w:t xml:space="preserve">Helicobacter pylori </w:t>
      </w:r>
      <w:r w:rsidRPr="005D5EF0">
        <w:rPr>
          <w:rFonts w:ascii="Book Antiqua" w:hAnsi="Book Antiqua" w:cs="Times New Roman"/>
        </w:rPr>
        <w:t>(</w:t>
      </w:r>
      <w:r w:rsidRPr="005D5EF0">
        <w:rPr>
          <w:rFonts w:ascii="Book Antiqua" w:hAnsi="Book Antiqua" w:cs="Times New Roman"/>
          <w:i/>
        </w:rPr>
        <w:t>H. pylori</w:t>
      </w:r>
      <w:r w:rsidRPr="005D5EF0">
        <w:rPr>
          <w:rFonts w:ascii="Book Antiqua" w:hAnsi="Book Antiqua" w:cs="Times New Roman"/>
        </w:rPr>
        <w:t>)</w:t>
      </w:r>
      <w:r w:rsidRPr="005D5EF0">
        <w:rPr>
          <w:rFonts w:ascii="Book Antiqua" w:hAnsi="Book Antiqua" w:cs="Times New Roman"/>
          <w:i/>
        </w:rPr>
        <w:t xml:space="preserve"> </w:t>
      </w:r>
      <w:r w:rsidRPr="005D5EF0">
        <w:rPr>
          <w:rFonts w:ascii="Book Antiqua" w:hAnsi="Book Antiqua" w:cs="Times New Roman"/>
        </w:rPr>
        <w:t xml:space="preserve">infection and </w:t>
      </w:r>
      <w:proofErr w:type="spellStart"/>
      <w:r w:rsidRPr="005D5EF0">
        <w:rPr>
          <w:rFonts w:ascii="Book Antiqua" w:hAnsi="Book Antiqua" w:cs="Times New Roman"/>
        </w:rPr>
        <w:t>ulcerogenic</w:t>
      </w:r>
      <w:proofErr w:type="spellEnd"/>
      <w:r w:rsidRPr="005D5EF0">
        <w:rPr>
          <w:rFonts w:ascii="Book Antiqua" w:hAnsi="Book Antiqua" w:cs="Times New Roman"/>
        </w:rPr>
        <w:t xml:space="preserve"> medicines, although the number of cases caused by each may vary with age. In Japan, the rate of </w:t>
      </w:r>
      <w:r w:rsidRPr="005D5EF0">
        <w:rPr>
          <w:rFonts w:ascii="Book Antiqua" w:hAnsi="Book Antiqua" w:cs="Times New Roman"/>
          <w:i/>
        </w:rPr>
        <w:t>H. pylori</w:t>
      </w:r>
      <w:r w:rsidRPr="005D5EF0">
        <w:rPr>
          <w:rFonts w:ascii="Book Antiqua" w:hAnsi="Book Antiqua" w:cs="Times New Roman"/>
        </w:rPr>
        <w:t xml:space="preserve"> infection</w:t>
      </w:r>
      <w:r w:rsidRPr="005D5EF0" w:rsidDel="009F4D64">
        <w:rPr>
          <w:rFonts w:ascii="Book Antiqua" w:hAnsi="Book Antiqua" w:cs="Times New Roman"/>
        </w:rPr>
        <w:t xml:space="preserve"> </w:t>
      </w:r>
      <w:r w:rsidRPr="005D5EF0">
        <w:rPr>
          <w:rFonts w:ascii="Book Antiqua" w:hAnsi="Book Antiqua" w:cs="Times New Roman"/>
        </w:rPr>
        <w:t xml:space="preserve">has fallen over the last decade and the number of prescriptions for non-steroidal anti-inflammatory drugs (NSAIDs) and </w:t>
      </w:r>
      <w:r w:rsidR="000D3495" w:rsidRPr="005D5EF0">
        <w:rPr>
          <w:rFonts w:ascii="Book Antiqua" w:hAnsi="Book Antiqua" w:cs="Times New Roman"/>
        </w:rPr>
        <w:t>antithrombotic</w:t>
      </w:r>
      <w:r w:rsidRPr="005D5EF0">
        <w:rPr>
          <w:rFonts w:ascii="Book Antiqua" w:hAnsi="Book Antiqua" w:cs="Times New Roman"/>
        </w:rPr>
        <w:t xml:space="preserve"> drugs is increasing as the population ages.</w:t>
      </w:r>
      <w:r w:rsidR="003F5EB6" w:rsidRPr="005D5EF0">
        <w:rPr>
          <w:rFonts w:ascii="Book Antiqua" w:hAnsi="Book Antiqua" w:cs="Times New Roman"/>
        </w:rPr>
        <w:t xml:space="preserve"> </w:t>
      </w:r>
      <w:r w:rsidR="00BF6409" w:rsidRPr="005D5EF0">
        <w:rPr>
          <w:rFonts w:ascii="Book Antiqua" w:hAnsi="Book Antiqua"/>
        </w:rPr>
        <w:t>In Japan, the aging population is advancing rapidly.</w:t>
      </w:r>
      <w:r w:rsidR="00BF6409" w:rsidRPr="005D5EF0">
        <w:rPr>
          <w:rFonts w:ascii="Book Antiqua" w:hAnsi="Book Antiqua" w:cs="Times New Roman"/>
        </w:rPr>
        <w:t xml:space="preserve"> </w:t>
      </w:r>
      <w:r w:rsidRPr="005D5EF0">
        <w:rPr>
          <w:rFonts w:ascii="Book Antiqua" w:hAnsi="Book Antiqua" w:cs="Times New Roman"/>
        </w:rPr>
        <w:t xml:space="preserve">Methods of treatment for gastric ulcer bleeding have advanced with </w:t>
      </w:r>
      <w:r w:rsidR="00BF6409" w:rsidRPr="005D5EF0">
        <w:rPr>
          <w:rFonts w:ascii="Book Antiqua" w:hAnsi="Book Antiqua" w:cs="Times New Roman"/>
        </w:rPr>
        <w:t xml:space="preserve">the </w:t>
      </w:r>
      <w:r w:rsidRPr="005D5EF0">
        <w:rPr>
          <w:rFonts w:ascii="Book Antiqua" w:hAnsi="Book Antiqua" w:cs="Times New Roman"/>
        </w:rPr>
        <w:t xml:space="preserve">advent of hemostatic forceps and </w:t>
      </w:r>
      <w:r w:rsidR="00FB27A1" w:rsidRPr="005D5EF0">
        <w:rPr>
          <w:rFonts w:ascii="Book Antiqua" w:hAnsi="Book Antiqua" w:cs="Times New Roman"/>
        </w:rPr>
        <w:t>potassium-competitive acid blocker (P-CAB)</w:t>
      </w:r>
      <w:r w:rsidRPr="005D5EF0">
        <w:rPr>
          <w:rFonts w:ascii="Book Antiqua" w:hAnsi="Book Antiqua" w:cs="Times New Roman"/>
        </w:rPr>
        <w:t>.</w:t>
      </w:r>
    </w:p>
    <w:p w14:paraId="57DCF269" w14:textId="77777777" w:rsidR="002819D8" w:rsidRPr="005D5EF0" w:rsidRDefault="002819D8" w:rsidP="00C002AD">
      <w:pPr>
        <w:adjustRightInd w:val="0"/>
        <w:snapToGrid w:val="0"/>
        <w:spacing w:line="360" w:lineRule="auto"/>
        <w:jc w:val="both"/>
        <w:rPr>
          <w:rFonts w:ascii="Book Antiqua" w:eastAsia="宋体" w:hAnsi="Book Antiqua" w:cs="宋体"/>
          <w:lang w:eastAsia="zh-CN"/>
        </w:rPr>
      </w:pPr>
    </w:p>
    <w:p w14:paraId="524C8A8C" w14:textId="77777777" w:rsidR="002819D8" w:rsidRPr="005D5EF0" w:rsidRDefault="002819D8" w:rsidP="00C002AD">
      <w:pPr>
        <w:adjustRightInd w:val="0"/>
        <w:snapToGrid w:val="0"/>
        <w:spacing w:line="360" w:lineRule="auto"/>
        <w:jc w:val="both"/>
        <w:rPr>
          <w:rFonts w:ascii="Book Antiqua" w:eastAsia="宋体" w:hAnsi="Book Antiqua" w:cs="宋体"/>
          <w:b/>
          <w:i/>
          <w:lang w:eastAsia="zh-CN"/>
        </w:rPr>
      </w:pPr>
      <w:r w:rsidRPr="005D5EF0">
        <w:rPr>
          <w:rFonts w:ascii="Book Antiqua" w:eastAsia="宋体" w:hAnsi="Book Antiqua" w:cs="宋体"/>
          <w:b/>
          <w:i/>
          <w:lang w:eastAsia="zh-CN"/>
        </w:rPr>
        <w:t>Research motivation</w:t>
      </w:r>
    </w:p>
    <w:p w14:paraId="3F2F079A" w14:textId="06E42C11" w:rsidR="00910667" w:rsidRPr="005D5EF0" w:rsidRDefault="00A974C1" w:rsidP="00C002AD">
      <w:pPr>
        <w:adjustRightInd w:val="0"/>
        <w:snapToGrid w:val="0"/>
        <w:spacing w:line="360" w:lineRule="auto"/>
        <w:jc w:val="both"/>
        <w:rPr>
          <w:rFonts w:ascii="Book Antiqua" w:eastAsia="宋体" w:hAnsi="Book Antiqua" w:cs="宋体"/>
        </w:rPr>
      </w:pPr>
      <w:r w:rsidRPr="005D5EF0">
        <w:rPr>
          <w:rFonts w:ascii="Book Antiqua" w:hAnsi="Book Antiqua" w:cs="Times New Roman"/>
        </w:rPr>
        <w:t>Th</w:t>
      </w:r>
      <w:r w:rsidR="003F5EB6" w:rsidRPr="005D5EF0">
        <w:rPr>
          <w:rFonts w:ascii="Book Antiqua" w:hAnsi="Book Antiqua" w:cs="Times New Roman"/>
        </w:rPr>
        <w:t xml:space="preserve">e </w:t>
      </w:r>
      <w:r w:rsidRPr="005D5EF0">
        <w:rPr>
          <w:rFonts w:ascii="Book Antiqua" w:hAnsi="Book Antiqua" w:cs="Times New Roman"/>
        </w:rPr>
        <w:t>causes and treatments for gastric ulcer bleeding have changed over the last decade</w:t>
      </w:r>
      <w:r w:rsidR="003F5EB6" w:rsidRPr="005D5EF0">
        <w:rPr>
          <w:rFonts w:ascii="Book Antiqua" w:hAnsi="Book Antiqua" w:cs="Times New Roman"/>
        </w:rPr>
        <w:t xml:space="preserve">. </w:t>
      </w:r>
      <w:r w:rsidR="00575B2A" w:rsidRPr="005D5EF0">
        <w:rPr>
          <w:rFonts w:ascii="Book Antiqua" w:hAnsi="Book Antiqua" w:cs="Times New Roman"/>
        </w:rPr>
        <w:t xml:space="preserve">However </w:t>
      </w:r>
      <w:r w:rsidR="00BF6409" w:rsidRPr="005D5EF0">
        <w:rPr>
          <w:rFonts w:ascii="Book Antiqua" w:hAnsi="Book Antiqua" w:cs="Times New Roman"/>
        </w:rPr>
        <w:t>at present</w:t>
      </w:r>
      <w:r w:rsidR="00575B2A" w:rsidRPr="005D5EF0">
        <w:rPr>
          <w:rFonts w:ascii="Book Antiqua" w:hAnsi="Book Antiqua" w:cs="Times New Roman"/>
        </w:rPr>
        <w:t>, gastric ulcer bleeding is common disease.</w:t>
      </w:r>
      <w:r w:rsidR="00355AB3" w:rsidRPr="005D5EF0">
        <w:rPr>
          <w:rFonts w:ascii="Book Antiqua" w:hAnsi="Book Antiqua" w:cs="Times New Roman"/>
        </w:rPr>
        <w:t xml:space="preserve"> </w:t>
      </w:r>
      <w:r w:rsidR="00BF6409" w:rsidRPr="005D5EF0">
        <w:rPr>
          <w:rFonts w:ascii="Book Antiqua" w:hAnsi="Book Antiqua"/>
        </w:rPr>
        <w:t>Hence, we examined whether overtime there was a change in the trend of causes and treatment that may possibly reveal an effective treatment for decreasing gastric ulcer bleeding in the future.</w:t>
      </w:r>
    </w:p>
    <w:p w14:paraId="3126A1B2" w14:textId="77777777" w:rsidR="00A974C1" w:rsidRPr="005D5EF0" w:rsidRDefault="00A974C1" w:rsidP="00C002AD">
      <w:pPr>
        <w:adjustRightInd w:val="0"/>
        <w:snapToGrid w:val="0"/>
        <w:spacing w:line="360" w:lineRule="auto"/>
        <w:jc w:val="both"/>
        <w:rPr>
          <w:rFonts w:ascii="Book Antiqua" w:eastAsia="宋体" w:hAnsi="Book Antiqua" w:cs="宋体"/>
          <w:b/>
          <w:lang w:eastAsia="zh-CN"/>
        </w:rPr>
      </w:pPr>
    </w:p>
    <w:p w14:paraId="5364C81C" w14:textId="77777777" w:rsidR="002819D8" w:rsidRPr="005D5EF0" w:rsidRDefault="002819D8" w:rsidP="00C002AD">
      <w:pPr>
        <w:adjustRightInd w:val="0"/>
        <w:snapToGrid w:val="0"/>
        <w:spacing w:line="360" w:lineRule="auto"/>
        <w:jc w:val="both"/>
        <w:rPr>
          <w:rFonts w:ascii="Book Antiqua" w:eastAsia="宋体" w:hAnsi="Book Antiqua" w:cs="宋体"/>
          <w:b/>
          <w:i/>
          <w:lang w:eastAsia="zh-CN"/>
        </w:rPr>
      </w:pPr>
      <w:r w:rsidRPr="005D5EF0">
        <w:rPr>
          <w:rFonts w:ascii="Book Antiqua" w:eastAsia="宋体" w:hAnsi="Book Antiqua" w:cs="宋体"/>
          <w:b/>
          <w:i/>
          <w:lang w:eastAsia="zh-CN"/>
        </w:rPr>
        <w:t>Research objectives</w:t>
      </w:r>
    </w:p>
    <w:p w14:paraId="03D6C209" w14:textId="736318F4" w:rsidR="00575B2A" w:rsidRPr="005D5EF0" w:rsidRDefault="0024013B" w:rsidP="00C002AD">
      <w:pPr>
        <w:adjustRightInd w:val="0"/>
        <w:snapToGrid w:val="0"/>
        <w:spacing w:line="360" w:lineRule="auto"/>
        <w:jc w:val="both"/>
        <w:rPr>
          <w:rFonts w:ascii="Book Antiqua" w:eastAsia="宋体" w:hAnsi="Book Antiqua" w:cs="宋体"/>
          <w:b/>
          <w:lang w:eastAsia="zh-CN"/>
        </w:rPr>
      </w:pPr>
      <w:r w:rsidRPr="005D5EF0">
        <w:rPr>
          <w:rFonts w:ascii="Book Antiqua" w:hAnsi="Book Antiqua" w:cs="Times New Roman"/>
        </w:rPr>
        <w:t>The main aim was to examine whether there was a change in the trend of causes, treatments, and prognosis of gastric ulcer bleeding over 10 years. The secondary aim was to examine the relationship between factors that cause gastric ulcer bleeding, and whether this was related to age or time.</w:t>
      </w:r>
      <w:r w:rsidR="00575B2A" w:rsidRPr="005D5EF0">
        <w:rPr>
          <w:rFonts w:ascii="Book Antiqua" w:hAnsi="Book Antiqua" w:cs="Times New Roman"/>
        </w:rPr>
        <w:t xml:space="preserve"> </w:t>
      </w:r>
    </w:p>
    <w:p w14:paraId="15C65B1D" w14:textId="77777777" w:rsidR="002819D8" w:rsidRPr="005D5EF0" w:rsidRDefault="002819D8" w:rsidP="00C002AD">
      <w:pPr>
        <w:adjustRightInd w:val="0"/>
        <w:snapToGrid w:val="0"/>
        <w:spacing w:line="360" w:lineRule="auto"/>
        <w:jc w:val="both"/>
        <w:rPr>
          <w:rFonts w:ascii="Book Antiqua" w:eastAsia="宋体" w:hAnsi="Book Antiqua" w:cs="宋体"/>
          <w:b/>
          <w:lang w:eastAsia="zh-CN"/>
        </w:rPr>
      </w:pPr>
    </w:p>
    <w:p w14:paraId="75A21DA1" w14:textId="77777777" w:rsidR="002819D8" w:rsidRPr="005D5EF0" w:rsidRDefault="002819D8" w:rsidP="00C002AD">
      <w:pPr>
        <w:adjustRightInd w:val="0"/>
        <w:snapToGrid w:val="0"/>
        <w:spacing w:line="360" w:lineRule="auto"/>
        <w:jc w:val="both"/>
        <w:rPr>
          <w:rFonts w:ascii="Book Antiqua" w:eastAsia="宋体" w:hAnsi="Book Antiqua" w:cs="宋体"/>
          <w:b/>
          <w:i/>
          <w:lang w:eastAsia="zh-CN"/>
        </w:rPr>
      </w:pPr>
      <w:r w:rsidRPr="005D5EF0">
        <w:rPr>
          <w:rFonts w:ascii="Book Antiqua" w:eastAsia="宋体" w:hAnsi="Book Antiqua" w:cs="宋体"/>
          <w:b/>
          <w:i/>
          <w:lang w:eastAsia="zh-CN"/>
        </w:rPr>
        <w:t>Research methods</w:t>
      </w:r>
    </w:p>
    <w:p w14:paraId="47F07A0A" w14:textId="5381C9BC" w:rsidR="00575B2A" w:rsidRPr="005D5EF0" w:rsidRDefault="00575B2A" w:rsidP="00C002AD">
      <w:pPr>
        <w:adjustRightInd w:val="0"/>
        <w:snapToGrid w:val="0"/>
        <w:spacing w:line="360" w:lineRule="auto"/>
        <w:jc w:val="both"/>
        <w:rPr>
          <w:rFonts w:ascii="Book Antiqua" w:eastAsia="宋体" w:hAnsi="Book Antiqua" w:cs="宋体"/>
          <w:lang w:eastAsia="zh-CN"/>
        </w:rPr>
      </w:pPr>
      <w:r w:rsidRPr="005D5EF0">
        <w:rPr>
          <w:rFonts w:ascii="Book Antiqua" w:hAnsi="Book Antiqua" w:cs="Times New Roman"/>
        </w:rPr>
        <w:t xml:space="preserve">Data from </w:t>
      </w:r>
      <w:r w:rsidRPr="005D5EF0">
        <w:rPr>
          <w:rFonts w:ascii="Book Antiqua" w:hAnsi="Book Antiqua" w:cs="Times New Roman"/>
          <w:bCs/>
        </w:rPr>
        <w:t xml:space="preserve">patients </w:t>
      </w:r>
      <w:r w:rsidRPr="005D5EF0">
        <w:rPr>
          <w:rFonts w:ascii="Book Antiqua" w:hAnsi="Book Antiqua" w:cs="Times New Roman"/>
        </w:rPr>
        <w:t xml:space="preserve">admitted to the National Hospital Organization Tokyo Medical Center with a gastric ulcer between 2006 and 2016 were examined retrospectively. Patients were </w:t>
      </w:r>
      <w:r w:rsidR="00BF6409" w:rsidRPr="005D5EF0">
        <w:rPr>
          <w:rFonts w:ascii="Book Antiqua" w:hAnsi="Book Antiqua" w:cs="Times New Roman"/>
        </w:rPr>
        <w:t>selected</w:t>
      </w:r>
      <w:r w:rsidRPr="005D5EF0">
        <w:rPr>
          <w:rFonts w:ascii="Book Antiqua" w:hAnsi="Book Antiqua" w:cs="Times New Roman"/>
        </w:rPr>
        <w:t xml:space="preserve"> from the database of </w:t>
      </w:r>
      <w:r w:rsidR="00C45356" w:rsidRPr="005D5EF0">
        <w:rPr>
          <w:rFonts w:ascii="Book Antiqua" w:hAnsi="Book Antiqua" w:cs="Times New Roman"/>
        </w:rPr>
        <w:t>inpatients</w:t>
      </w:r>
      <w:r w:rsidR="0024013B" w:rsidRPr="005D5EF0">
        <w:rPr>
          <w:rFonts w:ascii="Book Antiqua" w:hAnsi="Book Antiqua" w:cs="Times New Roman"/>
        </w:rPr>
        <w:t>.</w:t>
      </w:r>
      <w:r w:rsidR="00C45356" w:rsidRPr="005D5EF0">
        <w:rPr>
          <w:rFonts w:ascii="Book Antiqua" w:hAnsi="Book Antiqua" w:cs="Times New Roman"/>
        </w:rPr>
        <w:t xml:space="preserve"> We excluded gastric cancer patients.</w:t>
      </w:r>
      <w:r w:rsidR="00355AB3" w:rsidRPr="005D5EF0">
        <w:rPr>
          <w:rFonts w:ascii="Book Antiqua" w:hAnsi="Book Antiqua" w:cs="Times New Roman"/>
        </w:rPr>
        <w:t xml:space="preserve"> </w:t>
      </w:r>
      <w:r w:rsidRPr="005D5EF0">
        <w:rPr>
          <w:rFonts w:ascii="Book Antiqua" w:hAnsi="Book Antiqua" w:cs="Times New Roman"/>
        </w:rPr>
        <w:t xml:space="preserve">Collected data included age, </w:t>
      </w:r>
      <w:r w:rsidR="00BF6409" w:rsidRPr="005D5EF0">
        <w:rPr>
          <w:rFonts w:ascii="Book Antiqua" w:hAnsi="Book Antiqua"/>
        </w:rPr>
        <w:t>medication history</w:t>
      </w:r>
      <w:r w:rsidRPr="005D5EF0">
        <w:rPr>
          <w:rFonts w:ascii="Book Antiqua" w:hAnsi="Book Antiqua" w:cs="Times New Roman"/>
        </w:rPr>
        <w:t xml:space="preserve">, </w:t>
      </w:r>
      <w:r w:rsidRPr="005D5EF0">
        <w:rPr>
          <w:rFonts w:ascii="Book Antiqua" w:hAnsi="Book Antiqua" w:cs="Times New Roman"/>
          <w:i/>
        </w:rPr>
        <w:t xml:space="preserve">H. pylori </w:t>
      </w:r>
      <w:r w:rsidRPr="005D5EF0">
        <w:rPr>
          <w:rFonts w:ascii="Book Antiqua" w:hAnsi="Book Antiqua" w:cs="Times New Roman"/>
        </w:rPr>
        <w:t xml:space="preserve">infection, method of treatment, rate of </w:t>
      </w:r>
      <w:proofErr w:type="spellStart"/>
      <w:r w:rsidR="000D3495" w:rsidRPr="005D5EF0">
        <w:rPr>
          <w:rFonts w:ascii="Book Antiqua" w:hAnsi="Book Antiqua" w:cs="Times New Roman"/>
        </w:rPr>
        <w:t>rebleeding</w:t>
      </w:r>
      <w:proofErr w:type="spellEnd"/>
      <w:r w:rsidRPr="005D5EF0">
        <w:rPr>
          <w:rFonts w:ascii="Book Antiqua" w:hAnsi="Book Antiqua" w:cs="Times New Roman"/>
        </w:rPr>
        <w:t xml:space="preserve">, and length of </w:t>
      </w:r>
      <w:r w:rsidR="00744D5E" w:rsidRPr="005D5EF0">
        <w:rPr>
          <w:rFonts w:ascii="Book Antiqua" w:hAnsi="Book Antiqua" w:cs="Times New Roman"/>
        </w:rPr>
        <w:t>hospitalization</w:t>
      </w:r>
      <w:r w:rsidRPr="005D5EF0">
        <w:rPr>
          <w:rFonts w:ascii="Book Antiqua" w:hAnsi="Book Antiqua" w:cs="Times New Roman"/>
        </w:rPr>
        <w:t xml:space="preserve">. </w:t>
      </w:r>
      <w:r w:rsidRPr="005D5EF0">
        <w:rPr>
          <w:rFonts w:ascii="Book Antiqua" w:eastAsiaTheme="minorHAnsi" w:hAnsi="Book Antiqua" w:cs="Times New Roman"/>
        </w:rPr>
        <w:t xml:space="preserve">Factors associated with gastric ulcer bleeding were evaluated </w:t>
      </w:r>
      <w:r w:rsidRPr="005D5EF0">
        <w:rPr>
          <w:rFonts w:ascii="Book Antiqua" w:eastAsiaTheme="minorHAnsi" w:hAnsi="Book Antiqua" w:cs="Times New Roman"/>
        </w:rPr>
        <w:lastRenderedPageBreak/>
        <w:t>using Fisher’s exact test</w:t>
      </w:r>
      <w:r w:rsidR="00355AB3" w:rsidRPr="005D5EF0">
        <w:rPr>
          <w:rFonts w:ascii="Book Antiqua" w:eastAsiaTheme="minorHAnsi" w:hAnsi="Book Antiqua" w:cs="Times New Roman"/>
        </w:rPr>
        <w:t>, Pearson’s Chi-squared test</w:t>
      </w:r>
      <w:r w:rsidRPr="005D5EF0">
        <w:rPr>
          <w:rFonts w:ascii="Book Antiqua" w:eastAsiaTheme="minorHAnsi" w:hAnsi="Book Antiqua" w:cs="Times New Roman"/>
        </w:rPr>
        <w:t xml:space="preserve"> or Student’s </w:t>
      </w:r>
      <w:r w:rsidR="00EA1171" w:rsidRPr="005D5EF0">
        <w:rPr>
          <w:rFonts w:ascii="Book Antiqua" w:eastAsiaTheme="minorHAnsi" w:hAnsi="Book Antiqua" w:cs="Times New Roman"/>
          <w:i/>
          <w:iCs/>
        </w:rPr>
        <w:t>t</w:t>
      </w:r>
      <w:r w:rsidRPr="005D5EF0">
        <w:rPr>
          <w:rFonts w:ascii="Book Antiqua" w:eastAsiaTheme="minorHAnsi" w:hAnsi="Book Antiqua" w:cs="Times New Roman"/>
        </w:rPr>
        <w:t xml:space="preserve">-test as appropriate. The </w:t>
      </w:r>
      <w:proofErr w:type="spellStart"/>
      <w:r w:rsidRPr="005D5EF0">
        <w:rPr>
          <w:rFonts w:ascii="Book Antiqua" w:eastAsiaTheme="minorHAnsi" w:hAnsi="Book Antiqua" w:cs="Times New Roman"/>
        </w:rPr>
        <w:t>Jonckheere-Terpstra</w:t>
      </w:r>
      <w:proofErr w:type="spellEnd"/>
      <w:r w:rsidRPr="005D5EF0">
        <w:rPr>
          <w:rFonts w:ascii="Book Antiqua" w:eastAsiaTheme="minorHAnsi" w:hAnsi="Book Antiqua" w:cs="Times New Roman"/>
        </w:rPr>
        <w:t xml:space="preserve"> test was used to evaluate trends. A per-protocol analysis was used to examine the rate of </w:t>
      </w:r>
      <w:r w:rsidRPr="005D5EF0">
        <w:rPr>
          <w:rFonts w:ascii="Book Antiqua" w:hAnsi="Book Antiqua" w:cs="Times New Roman"/>
          <w:i/>
        </w:rPr>
        <w:t xml:space="preserve">H. pylori </w:t>
      </w:r>
      <w:r w:rsidRPr="005D5EF0">
        <w:rPr>
          <w:rFonts w:ascii="Book Antiqua" w:hAnsi="Book Antiqua" w:cs="Times New Roman"/>
        </w:rPr>
        <w:t>infection.</w:t>
      </w:r>
    </w:p>
    <w:p w14:paraId="29EA737B" w14:textId="77777777" w:rsidR="002819D8" w:rsidRPr="005D5EF0" w:rsidRDefault="002819D8" w:rsidP="00C002AD">
      <w:pPr>
        <w:adjustRightInd w:val="0"/>
        <w:snapToGrid w:val="0"/>
        <w:spacing w:line="360" w:lineRule="auto"/>
        <w:jc w:val="both"/>
        <w:rPr>
          <w:rFonts w:ascii="Book Antiqua" w:eastAsia="宋体" w:hAnsi="Book Antiqua" w:cs="宋体"/>
          <w:b/>
          <w:lang w:eastAsia="zh-CN"/>
        </w:rPr>
      </w:pPr>
    </w:p>
    <w:p w14:paraId="225CF1A1" w14:textId="77777777" w:rsidR="002819D8" w:rsidRPr="005D5EF0" w:rsidRDefault="002819D8" w:rsidP="00C002AD">
      <w:pPr>
        <w:adjustRightInd w:val="0"/>
        <w:snapToGrid w:val="0"/>
        <w:spacing w:line="360" w:lineRule="auto"/>
        <w:jc w:val="both"/>
        <w:rPr>
          <w:rFonts w:ascii="Book Antiqua" w:eastAsia="宋体" w:hAnsi="Book Antiqua" w:cs="宋体"/>
          <w:b/>
          <w:i/>
          <w:lang w:eastAsia="zh-CN"/>
        </w:rPr>
      </w:pPr>
      <w:r w:rsidRPr="005D5EF0">
        <w:rPr>
          <w:rFonts w:ascii="Book Antiqua" w:eastAsia="宋体" w:hAnsi="Book Antiqua" w:cs="宋体"/>
          <w:b/>
          <w:i/>
          <w:lang w:eastAsia="zh-CN"/>
        </w:rPr>
        <w:t>Research results</w:t>
      </w:r>
    </w:p>
    <w:p w14:paraId="058315C3" w14:textId="55C07853" w:rsidR="005F0777" w:rsidRPr="005D5EF0" w:rsidRDefault="00D605BD" w:rsidP="00C002AD">
      <w:pPr>
        <w:adjustRightInd w:val="0"/>
        <w:snapToGrid w:val="0"/>
        <w:spacing w:line="360" w:lineRule="auto"/>
        <w:jc w:val="both"/>
        <w:rPr>
          <w:rFonts w:ascii="Book Antiqua" w:eastAsia=".Hiragino Kaku Gothic Interfac" w:hAnsi="Book Antiqua" w:cs="AppleSystemUIFont"/>
        </w:rPr>
      </w:pPr>
      <w:r w:rsidRPr="005D5EF0">
        <w:rPr>
          <w:rFonts w:ascii="Book Antiqua" w:hAnsi="Book Antiqua" w:cs="Times New Roman"/>
        </w:rPr>
        <w:t xml:space="preserve">There was a significant increase in the mean age over time </w:t>
      </w:r>
      <w:r w:rsidRPr="005D5EF0">
        <w:rPr>
          <w:rFonts w:ascii="Book Antiqua" w:eastAsiaTheme="minorHAnsi" w:hAnsi="Book Antiqua" w:cs="Times New Roman"/>
        </w:rPr>
        <w:t>(</w:t>
      </w:r>
      <w:r w:rsidR="00EA1171" w:rsidRPr="005D5EF0">
        <w:rPr>
          <w:rFonts w:ascii="Book Antiqua" w:eastAsiaTheme="minorHAnsi" w:hAnsi="Book Antiqua" w:cs="Times New Roman"/>
          <w:i/>
          <w:iCs/>
        </w:rPr>
        <w:t>P</w:t>
      </w:r>
      <w:r w:rsidR="00EA1171" w:rsidRPr="005D5EF0">
        <w:rPr>
          <w:rFonts w:ascii="Book Antiqua" w:eastAsiaTheme="minorHAnsi" w:hAnsi="Book Antiqua" w:cs="Times New Roman"/>
          <w:shd w:val="clear" w:color="auto" w:fill="FFFFFF"/>
        </w:rPr>
        <w:t xml:space="preserve"> </w:t>
      </w:r>
      <w:r w:rsidRPr="005D5EF0">
        <w:rPr>
          <w:rFonts w:ascii="Book Antiqua" w:eastAsiaTheme="minorHAnsi" w:hAnsi="Book Antiqua" w:cs="Times New Roman"/>
          <w:shd w:val="clear" w:color="auto" w:fill="FFFFFF"/>
        </w:rPr>
        <w:t>&lt;</w:t>
      </w:r>
      <w:r w:rsidR="00EA1171" w:rsidRPr="005D5EF0">
        <w:rPr>
          <w:rFonts w:ascii="Book Antiqua" w:eastAsiaTheme="minorHAnsi" w:hAnsi="Book Antiqua" w:cs="Times New Roman"/>
          <w:shd w:val="clear" w:color="auto" w:fill="FFFFFF"/>
        </w:rPr>
        <w:t xml:space="preserve"> </w:t>
      </w:r>
      <w:r w:rsidRPr="005D5EF0">
        <w:rPr>
          <w:rFonts w:ascii="Book Antiqua" w:eastAsiaTheme="minorHAnsi" w:hAnsi="Book Antiqua" w:cs="Times New Roman"/>
          <w:shd w:val="clear" w:color="auto" w:fill="FFFFFF"/>
        </w:rPr>
        <w:t>0.01</w:t>
      </w:r>
      <w:r w:rsidRPr="005D5EF0">
        <w:rPr>
          <w:rFonts w:ascii="Book Antiqua" w:eastAsiaTheme="minorHAnsi" w:hAnsi="Book Antiqua" w:cs="Times New Roman"/>
        </w:rPr>
        <w:t>)</w:t>
      </w:r>
      <w:r w:rsidRPr="005D5EF0">
        <w:rPr>
          <w:rFonts w:ascii="Book Antiqua" w:hAnsi="Book Antiqua" w:cs="Times New Roman"/>
        </w:rPr>
        <w:t xml:space="preserve">. The rate of </w:t>
      </w:r>
      <w:r w:rsidRPr="005D5EF0">
        <w:rPr>
          <w:rFonts w:ascii="Book Antiqua" w:hAnsi="Book Antiqua" w:cs="Times New Roman"/>
          <w:i/>
        </w:rPr>
        <w:t xml:space="preserve">H. pylori </w:t>
      </w:r>
      <w:r w:rsidRPr="005D5EF0">
        <w:rPr>
          <w:rFonts w:ascii="Book Antiqua" w:hAnsi="Book Antiqua" w:cs="Times New Roman"/>
        </w:rPr>
        <w:t>infection tended to decrease over the study period (</w:t>
      </w:r>
      <w:r w:rsidR="00EA1171" w:rsidRPr="005D5EF0">
        <w:rPr>
          <w:rFonts w:ascii="Book Antiqua" w:eastAsiaTheme="minorHAnsi" w:hAnsi="Book Antiqua" w:cs="Times New Roman"/>
          <w:i/>
          <w:iCs/>
        </w:rPr>
        <w:t>P</w:t>
      </w:r>
      <w:r w:rsidR="00EA1171" w:rsidRPr="005D5EF0">
        <w:rPr>
          <w:rFonts w:ascii="Book Antiqua" w:hAnsi="Book Antiqua" w:cs="Times New Roman"/>
        </w:rPr>
        <w:t xml:space="preserve"> </w:t>
      </w:r>
      <w:r w:rsidRPr="005D5EF0">
        <w:rPr>
          <w:rFonts w:ascii="Book Antiqua" w:hAnsi="Book Antiqua" w:cs="Times New Roman"/>
        </w:rPr>
        <w:t>=</w:t>
      </w:r>
      <w:r w:rsidR="00EA1171" w:rsidRPr="005D5EF0">
        <w:rPr>
          <w:rFonts w:ascii="Book Antiqua" w:hAnsi="Book Antiqua" w:cs="Times New Roman"/>
        </w:rPr>
        <w:t xml:space="preserve"> </w:t>
      </w:r>
      <w:r w:rsidRPr="005D5EF0">
        <w:rPr>
          <w:rFonts w:ascii="Book Antiqua" w:hAnsi="Book Antiqua" w:cs="Times New Roman"/>
        </w:rPr>
        <w:t xml:space="preserve">0.10), whereas the proportion of patients taking </w:t>
      </w:r>
      <w:r w:rsidR="000D3495" w:rsidRPr="005D5EF0">
        <w:rPr>
          <w:rFonts w:ascii="Book Antiqua" w:hAnsi="Book Antiqua" w:cs="Times New Roman"/>
        </w:rPr>
        <w:t>antithrombotic</w:t>
      </w:r>
      <w:r w:rsidRPr="005D5EF0">
        <w:rPr>
          <w:rFonts w:ascii="Book Antiqua" w:hAnsi="Book Antiqua" w:cs="Times New Roman"/>
        </w:rPr>
        <w:t xml:space="preserve"> agents or NSAIDs tended to increase (</w:t>
      </w:r>
      <w:r w:rsidR="00EA1171" w:rsidRPr="005D5EF0">
        <w:rPr>
          <w:rFonts w:ascii="Book Antiqua" w:eastAsiaTheme="minorHAnsi" w:hAnsi="Book Antiqua" w:cs="Times New Roman"/>
          <w:i/>
          <w:iCs/>
        </w:rPr>
        <w:t>P</w:t>
      </w:r>
      <w:r w:rsidR="00EA1171" w:rsidRPr="005D5EF0">
        <w:rPr>
          <w:rFonts w:ascii="Book Antiqua" w:hAnsi="Book Antiqua" w:cs="Times New Roman"/>
        </w:rPr>
        <w:t xml:space="preserve"> </w:t>
      </w:r>
      <w:r w:rsidRPr="005D5EF0">
        <w:rPr>
          <w:rFonts w:ascii="Book Antiqua" w:hAnsi="Book Antiqua" w:cs="Times New Roman"/>
        </w:rPr>
        <w:t>=</w:t>
      </w:r>
      <w:r w:rsidR="00EA1171" w:rsidRPr="005D5EF0">
        <w:rPr>
          <w:rFonts w:ascii="Book Antiqua" w:hAnsi="Book Antiqua" w:cs="Times New Roman"/>
        </w:rPr>
        <w:t xml:space="preserve"> </w:t>
      </w:r>
      <w:r w:rsidRPr="005D5EF0">
        <w:rPr>
          <w:rFonts w:ascii="Book Antiqua" w:hAnsi="Book Antiqua" w:cs="Times New Roman"/>
        </w:rPr>
        <w:t xml:space="preserve">0.07). Over time, the use of NSAIDs and </w:t>
      </w:r>
      <w:r w:rsidR="000D3495" w:rsidRPr="005D5EF0">
        <w:rPr>
          <w:rFonts w:ascii="Book Antiqua" w:hAnsi="Book Antiqua" w:cs="Times New Roman"/>
        </w:rPr>
        <w:t>antithrombotic</w:t>
      </w:r>
      <w:r w:rsidRPr="005D5EF0">
        <w:rPr>
          <w:rFonts w:ascii="Book Antiqua" w:hAnsi="Book Antiqua" w:cs="Times New Roman"/>
        </w:rPr>
        <w:t xml:space="preserve"> drugs increased with age. By contrast, the rate of </w:t>
      </w:r>
      <w:r w:rsidRPr="005D5EF0">
        <w:rPr>
          <w:rFonts w:ascii="Book Antiqua" w:hAnsi="Book Antiqua" w:cs="Times New Roman"/>
          <w:i/>
          <w:iCs/>
        </w:rPr>
        <w:t xml:space="preserve">H. pylori </w:t>
      </w:r>
      <w:r w:rsidRPr="005D5EF0">
        <w:rPr>
          <w:rFonts w:ascii="Book Antiqua" w:hAnsi="Book Antiqua" w:cs="Times New Roman"/>
        </w:rPr>
        <w:t xml:space="preserve">infection during the study period fell with age. </w:t>
      </w:r>
      <w:r w:rsidRPr="005D5EF0">
        <w:rPr>
          <w:rFonts w:ascii="Book Antiqua" w:hAnsi="Book Antiqua"/>
          <w:i/>
        </w:rPr>
        <w:t>H. pylori</w:t>
      </w:r>
      <w:r w:rsidRPr="005D5EF0">
        <w:rPr>
          <w:rFonts w:ascii="Book Antiqua" w:hAnsi="Book Antiqua" w:cs="Times New Roman"/>
        </w:rPr>
        <w:t>-</w:t>
      </w:r>
      <w:r w:rsidRPr="005D5EF0">
        <w:rPr>
          <w:rFonts w:ascii="Book Antiqua" w:hAnsi="Book Antiqua"/>
        </w:rPr>
        <w:t xml:space="preserve">induced ulcers </w:t>
      </w:r>
      <w:r w:rsidRPr="005D5EF0">
        <w:rPr>
          <w:rFonts w:ascii="Book Antiqua" w:hAnsi="Book Antiqua" w:cs="Times New Roman"/>
        </w:rPr>
        <w:t>accounted for the majority</w:t>
      </w:r>
      <w:r w:rsidRPr="005D5EF0">
        <w:rPr>
          <w:rFonts w:ascii="Book Antiqua" w:hAnsi="Book Antiqua"/>
        </w:rPr>
        <w:t xml:space="preserve"> of cases in </w:t>
      </w:r>
      <w:r w:rsidRPr="005D5EF0">
        <w:rPr>
          <w:rFonts w:ascii="Book Antiqua" w:hAnsi="Book Antiqua" w:cs="Times New Roman"/>
        </w:rPr>
        <w:t>younger patients (&lt; 80 years old); however, the rate decreased with age (</w:t>
      </w:r>
      <w:r w:rsidR="00EA1171" w:rsidRPr="005D5EF0">
        <w:rPr>
          <w:rFonts w:ascii="Book Antiqua" w:eastAsiaTheme="minorHAnsi" w:hAnsi="Book Antiqua" w:cs="Times New Roman"/>
          <w:i/>
          <w:iCs/>
        </w:rPr>
        <w:t>P</w:t>
      </w:r>
      <w:r w:rsidR="00EA1171" w:rsidRPr="005D5EF0">
        <w:rPr>
          <w:rFonts w:ascii="Book Antiqua" w:hAnsi="Book Antiqua" w:cs="Times New Roman"/>
        </w:rPr>
        <w:t xml:space="preserve"> </w:t>
      </w:r>
      <w:r w:rsidRPr="005D5EF0">
        <w:rPr>
          <w:rFonts w:ascii="Book Antiqua" w:hAnsi="Book Antiqua" w:cs="Times New Roman"/>
        </w:rPr>
        <w:t>&lt;</w:t>
      </w:r>
      <w:r w:rsidR="00EA1171" w:rsidRPr="005D5EF0">
        <w:rPr>
          <w:rFonts w:ascii="Book Antiqua" w:hAnsi="Book Antiqua" w:cs="Times New Roman"/>
        </w:rPr>
        <w:t xml:space="preserve"> </w:t>
      </w:r>
      <w:r w:rsidRPr="005D5EF0">
        <w:rPr>
          <w:rFonts w:ascii="Book Antiqua" w:hAnsi="Book Antiqua" w:cs="Times New Roman"/>
        </w:rPr>
        <w:t xml:space="preserve">0.01). </w:t>
      </w:r>
      <w:r w:rsidR="00BF6409" w:rsidRPr="005D5EF0">
        <w:rPr>
          <w:rFonts w:ascii="Book Antiqua" w:hAnsi="Book Antiqua" w:cs="Times New Roman"/>
        </w:rPr>
        <w:t xml:space="preserve">The method of treatment trend has changed significantly over time. </w:t>
      </w:r>
      <w:r w:rsidRPr="005D5EF0">
        <w:rPr>
          <w:rFonts w:ascii="Book Antiqua" w:hAnsi="Book Antiqua" w:cs="Times New Roman"/>
        </w:rPr>
        <w:t>The main method of endoscopic hemostasis has changed from clipping and injection to forceps coagulation (</w:t>
      </w:r>
      <w:r w:rsidR="00EA1171" w:rsidRPr="005D5EF0">
        <w:rPr>
          <w:rFonts w:ascii="Book Antiqua" w:eastAsiaTheme="minorHAnsi" w:hAnsi="Book Antiqua" w:cs="Times New Roman"/>
          <w:i/>
          <w:iCs/>
        </w:rPr>
        <w:t>P</w:t>
      </w:r>
      <w:r w:rsidR="00EA1171" w:rsidRPr="005D5EF0">
        <w:rPr>
          <w:rFonts w:ascii="Book Antiqua" w:hAnsi="Book Antiqua" w:cs="Times New Roman"/>
        </w:rPr>
        <w:t xml:space="preserve"> </w:t>
      </w:r>
      <w:r w:rsidRPr="005D5EF0">
        <w:rPr>
          <w:rFonts w:ascii="Book Antiqua" w:hAnsi="Book Antiqua" w:cs="Times New Roman"/>
        </w:rPr>
        <w:t>&lt;</w:t>
      </w:r>
      <w:r w:rsidR="00EA1171" w:rsidRPr="005D5EF0">
        <w:rPr>
          <w:rFonts w:ascii="Book Antiqua" w:hAnsi="Book Antiqua" w:cs="Times New Roman"/>
        </w:rPr>
        <w:t xml:space="preserve"> </w:t>
      </w:r>
      <w:r w:rsidRPr="005D5EF0">
        <w:rPr>
          <w:rFonts w:ascii="Book Antiqua" w:hAnsi="Book Antiqua" w:cs="Times New Roman"/>
        </w:rPr>
        <w:t xml:space="preserve">0.01), and </w:t>
      </w:r>
      <w:r w:rsidR="00BF6409" w:rsidRPr="005D5EF0">
        <w:rPr>
          <w:rFonts w:ascii="Book Antiqua" w:hAnsi="Book Antiqua"/>
        </w:rPr>
        <w:t>frequently prescribed medicines have</w:t>
      </w:r>
      <w:r w:rsidRPr="005D5EF0">
        <w:rPr>
          <w:rFonts w:ascii="Book Antiqua" w:hAnsi="Book Antiqua" w:cs="Times New Roman"/>
        </w:rPr>
        <w:t xml:space="preserve"> changed from proton pump inhibitor to </w:t>
      </w:r>
      <w:r w:rsidR="00FB27A1" w:rsidRPr="005D5EF0">
        <w:rPr>
          <w:rFonts w:ascii="Book Antiqua" w:hAnsi="Book Antiqua" w:cs="Times New Roman"/>
        </w:rPr>
        <w:t>P-CAB</w:t>
      </w:r>
      <w:r w:rsidRPr="005D5EF0">
        <w:rPr>
          <w:rFonts w:ascii="Book Antiqua" w:hAnsi="Book Antiqua" w:cs="Times New Roman"/>
        </w:rPr>
        <w:t xml:space="preserve"> (</w:t>
      </w:r>
      <w:r w:rsidR="00EA1171" w:rsidRPr="005D5EF0">
        <w:rPr>
          <w:rFonts w:ascii="Book Antiqua" w:eastAsiaTheme="minorHAnsi" w:hAnsi="Book Antiqua" w:cs="Times New Roman"/>
          <w:i/>
          <w:iCs/>
        </w:rPr>
        <w:t>P</w:t>
      </w:r>
      <w:r w:rsidR="00EA1171" w:rsidRPr="005D5EF0">
        <w:rPr>
          <w:rFonts w:ascii="Book Antiqua" w:hAnsi="Book Antiqua" w:cs="Times New Roman"/>
        </w:rPr>
        <w:t xml:space="preserve"> </w:t>
      </w:r>
      <w:r w:rsidRPr="005D5EF0">
        <w:rPr>
          <w:rFonts w:ascii="Book Antiqua" w:hAnsi="Book Antiqua" w:cs="Times New Roman"/>
        </w:rPr>
        <w:t>&lt;</w:t>
      </w:r>
      <w:r w:rsidR="00EA1171" w:rsidRPr="005D5EF0">
        <w:rPr>
          <w:rFonts w:ascii="Book Antiqua" w:hAnsi="Book Antiqua" w:cs="Times New Roman"/>
        </w:rPr>
        <w:t xml:space="preserve"> </w:t>
      </w:r>
      <w:r w:rsidRPr="005D5EF0">
        <w:rPr>
          <w:rFonts w:ascii="Book Antiqua" w:hAnsi="Book Antiqua" w:cs="Times New Roman"/>
        </w:rPr>
        <w:t xml:space="preserve">0.01). The rate of </w:t>
      </w:r>
      <w:proofErr w:type="spellStart"/>
      <w:r w:rsidR="000D3495" w:rsidRPr="005D5EF0">
        <w:rPr>
          <w:rFonts w:ascii="Book Antiqua" w:hAnsi="Book Antiqua" w:cs="Times New Roman"/>
        </w:rPr>
        <w:t>rebleeding</w:t>
      </w:r>
      <w:proofErr w:type="spellEnd"/>
      <w:r w:rsidRPr="005D5EF0">
        <w:rPr>
          <w:rFonts w:ascii="Book Antiqua" w:hAnsi="Book Antiqua" w:cs="Times New Roman"/>
        </w:rPr>
        <w:t xml:space="preserve"> during the </w:t>
      </w:r>
      <w:r w:rsidR="00BF6409" w:rsidRPr="005D5EF0">
        <w:rPr>
          <w:rFonts w:ascii="Book Antiqua" w:hAnsi="Book Antiqua" w:cs="Times New Roman"/>
        </w:rPr>
        <w:t>latter</w:t>
      </w:r>
      <w:r w:rsidRPr="005D5EF0">
        <w:rPr>
          <w:rFonts w:ascii="Book Antiqua" w:hAnsi="Book Antiqua" w:cs="Times New Roman"/>
        </w:rPr>
        <w:t xml:space="preserve"> half of the study was significantly lower than that in the first half.</w:t>
      </w:r>
      <w:r w:rsidR="00461F1E" w:rsidRPr="005D5EF0">
        <w:rPr>
          <w:rFonts w:ascii="Book Antiqua" w:hAnsi="Book Antiqua" w:cs="Times New Roman"/>
        </w:rPr>
        <w:t xml:space="preserve"> </w:t>
      </w:r>
      <w:r w:rsidR="00461F1E" w:rsidRPr="005D5EF0">
        <w:rPr>
          <w:rFonts w:ascii="Book Antiqua" w:eastAsiaTheme="minorEastAsia" w:hAnsi="Book Antiqua" w:cs="AppleSystemUIFont"/>
        </w:rPr>
        <w:t xml:space="preserve">The rate of Forrest </w:t>
      </w:r>
      <w:proofErr w:type="spellStart"/>
      <w:proofErr w:type="gramStart"/>
      <w:r w:rsidR="00BE0661" w:rsidRPr="005D5EF0">
        <w:rPr>
          <w:rFonts w:ascii="Book Antiqua" w:eastAsiaTheme="minorEastAsia" w:hAnsi="Book Antiqua" w:cs="AppleSystemUIFont"/>
        </w:rPr>
        <w:t>I</w:t>
      </w:r>
      <w:r w:rsidR="00BE0661" w:rsidRPr="005D5EF0">
        <w:rPr>
          <w:rFonts w:ascii="Book Antiqua" w:eastAsia="MS Mincho" w:hAnsi="Book Antiqua" w:cs="MS Mincho"/>
        </w:rPr>
        <w:t>a</w:t>
      </w:r>
      <w:proofErr w:type="spellEnd"/>
      <w:proofErr w:type="gramEnd"/>
      <w:r w:rsidR="00BE0661" w:rsidRPr="005D5EF0">
        <w:rPr>
          <w:rFonts w:ascii="Book Antiqua" w:eastAsia="MS Mincho" w:hAnsi="Book Antiqua" w:cs="MS Mincho"/>
        </w:rPr>
        <w:t xml:space="preserve">, </w:t>
      </w:r>
      <w:proofErr w:type="spellStart"/>
      <w:r w:rsidR="00BE0661" w:rsidRPr="005D5EF0">
        <w:rPr>
          <w:rFonts w:ascii="Book Antiqua" w:eastAsia="MS Mincho" w:hAnsi="Book Antiqua" w:cs="MS Mincho"/>
        </w:rPr>
        <w:t>I</w:t>
      </w:r>
      <w:r w:rsidR="00070151" w:rsidRPr="005D5EF0">
        <w:rPr>
          <w:rFonts w:ascii="Book Antiqua" w:eastAsia="MS Mincho" w:hAnsi="Book Antiqua" w:cs="MS Mincho"/>
        </w:rPr>
        <w:t>b</w:t>
      </w:r>
      <w:proofErr w:type="spellEnd"/>
      <w:r w:rsidR="00461F1E" w:rsidRPr="005D5EF0">
        <w:rPr>
          <w:rFonts w:ascii="Book Antiqua" w:eastAsiaTheme="minorEastAsia" w:hAnsi="Book Antiqua" w:cs="AppleSystemUIFont"/>
        </w:rPr>
        <w:t xml:space="preserve"> and </w:t>
      </w:r>
      <w:proofErr w:type="spellStart"/>
      <w:r w:rsidR="00BE0661" w:rsidRPr="005D5EF0">
        <w:rPr>
          <w:rFonts w:ascii="Book Antiqua" w:eastAsia="MS Mincho" w:hAnsi="Book Antiqua" w:cs="MS Mincho"/>
        </w:rPr>
        <w:t>II</w:t>
      </w:r>
      <w:r w:rsidR="00461F1E" w:rsidRPr="005D5EF0">
        <w:rPr>
          <w:rFonts w:ascii="Book Antiqua" w:eastAsiaTheme="minorEastAsia" w:hAnsi="Book Antiqua" w:cs="AppleSystemUIFont"/>
        </w:rPr>
        <w:t>a</w:t>
      </w:r>
      <w:proofErr w:type="spellEnd"/>
      <w:r w:rsidR="00461F1E" w:rsidRPr="005D5EF0">
        <w:rPr>
          <w:rFonts w:ascii="Book Antiqua" w:eastAsiaTheme="minorEastAsia" w:hAnsi="Book Antiqua" w:cs="AppleSystemUIFont"/>
        </w:rPr>
        <w:t xml:space="preserve"> patients was not significantly different in the first half and the </w:t>
      </w:r>
      <w:r w:rsidR="00537DE5" w:rsidRPr="005D5EF0">
        <w:rPr>
          <w:rFonts w:ascii="Book Antiqua" w:eastAsiaTheme="minorEastAsia" w:hAnsi="Book Antiqua" w:cs="AppleSystemUIFont"/>
        </w:rPr>
        <w:t>latter</w:t>
      </w:r>
      <w:r w:rsidR="00461F1E" w:rsidRPr="005D5EF0">
        <w:rPr>
          <w:rFonts w:ascii="Book Antiqua" w:eastAsiaTheme="minorEastAsia" w:hAnsi="Book Antiqua" w:cs="AppleSystemUIFont"/>
        </w:rPr>
        <w:t xml:space="preserve"> half </w:t>
      </w:r>
      <w:r w:rsidR="00461F1E" w:rsidRPr="005D5EF0">
        <w:rPr>
          <w:rFonts w:ascii="Book Antiqua" w:eastAsia=".Hiragino Kaku Gothic Interfac" w:hAnsi="Book Antiqua" w:cs=".Hiragino Kaku Gothic Interfac"/>
        </w:rPr>
        <w:t>(</w:t>
      </w:r>
      <w:r w:rsidR="00EA1171" w:rsidRPr="005D5EF0">
        <w:rPr>
          <w:rFonts w:ascii="Book Antiqua" w:eastAsiaTheme="minorHAnsi" w:hAnsi="Book Antiqua" w:cs="Times New Roman"/>
          <w:i/>
          <w:iCs/>
        </w:rPr>
        <w:t>P</w:t>
      </w:r>
      <w:r w:rsidR="00EA1171" w:rsidRPr="005D5EF0">
        <w:rPr>
          <w:rFonts w:ascii="Book Antiqua" w:eastAsia=".Hiragino Kaku Gothic Interfac" w:hAnsi="Book Antiqua" w:cs="AppleSystemUIFont"/>
        </w:rPr>
        <w:t xml:space="preserve"> </w:t>
      </w:r>
      <w:r w:rsidR="00461F1E" w:rsidRPr="005D5EF0">
        <w:rPr>
          <w:rFonts w:ascii="Book Antiqua" w:eastAsia=".Hiragino Kaku Gothic Interfac" w:hAnsi="Book Antiqua" w:cs="AppleSystemUIFont"/>
        </w:rPr>
        <w:t>=</w:t>
      </w:r>
      <w:r w:rsidR="00EA1171" w:rsidRPr="005D5EF0">
        <w:rPr>
          <w:rFonts w:ascii="Book Antiqua" w:eastAsia=".Hiragino Kaku Gothic Interfac" w:hAnsi="Book Antiqua" w:cs="AppleSystemUIFont"/>
        </w:rPr>
        <w:t xml:space="preserve"> </w:t>
      </w:r>
      <w:r w:rsidR="00461F1E" w:rsidRPr="005D5EF0">
        <w:rPr>
          <w:rFonts w:ascii="Book Antiqua" w:eastAsia=".Hiragino Kaku Gothic Interfac" w:hAnsi="Book Antiqua" w:cs="AppleSystemUIFont"/>
        </w:rPr>
        <w:t>0.24</w:t>
      </w:r>
      <w:r w:rsidR="00461F1E" w:rsidRPr="005D5EF0">
        <w:rPr>
          <w:rFonts w:ascii="Book Antiqua" w:eastAsia=".Hiragino Kaku Gothic Interfac" w:hAnsi="Book Antiqua" w:cs=".Hiragino Kaku Gothic Interfac"/>
        </w:rPr>
        <w:t>)</w:t>
      </w:r>
      <w:r w:rsidR="00461F1E" w:rsidRPr="005D5EF0">
        <w:rPr>
          <w:rFonts w:ascii="Book Antiqua" w:eastAsia=".Hiragino Kaku Gothic Interfac" w:hAnsi="Book Antiqua" w:cs="AppleSystemUIFont"/>
        </w:rPr>
        <w:t>.</w:t>
      </w:r>
    </w:p>
    <w:p w14:paraId="41FC66CB" w14:textId="77777777" w:rsidR="00D605BD" w:rsidRPr="005D5EF0" w:rsidRDefault="00D605BD" w:rsidP="00C002AD">
      <w:pPr>
        <w:adjustRightInd w:val="0"/>
        <w:snapToGrid w:val="0"/>
        <w:spacing w:line="360" w:lineRule="auto"/>
        <w:jc w:val="both"/>
        <w:rPr>
          <w:rFonts w:ascii="Book Antiqua" w:eastAsia="宋体" w:hAnsi="Book Antiqua" w:cs="Segoe UI"/>
          <w:shd w:val="clear" w:color="auto" w:fill="FFFFFF"/>
          <w:lang w:eastAsia="zh-CN"/>
        </w:rPr>
      </w:pPr>
    </w:p>
    <w:p w14:paraId="25A03851" w14:textId="77777777" w:rsidR="002819D8" w:rsidRPr="005D5EF0" w:rsidRDefault="002819D8" w:rsidP="00C002AD">
      <w:pPr>
        <w:adjustRightInd w:val="0"/>
        <w:snapToGrid w:val="0"/>
        <w:spacing w:line="360" w:lineRule="auto"/>
        <w:jc w:val="both"/>
        <w:rPr>
          <w:rFonts w:ascii="Book Antiqua" w:eastAsia="宋体" w:hAnsi="Book Antiqua" w:cs="Segoe UI"/>
          <w:b/>
          <w:i/>
          <w:shd w:val="clear" w:color="auto" w:fill="FFFFFF"/>
          <w:lang w:eastAsia="zh-CN"/>
        </w:rPr>
      </w:pPr>
      <w:r w:rsidRPr="005D5EF0">
        <w:rPr>
          <w:rFonts w:ascii="Book Antiqua" w:eastAsia="宋体" w:hAnsi="Book Antiqua" w:cs="宋体"/>
          <w:b/>
          <w:i/>
          <w:lang w:eastAsia="zh-CN"/>
        </w:rPr>
        <w:t>Research conclusions</w:t>
      </w:r>
    </w:p>
    <w:p w14:paraId="021B48A4" w14:textId="5291945B" w:rsidR="00355AB3" w:rsidRPr="005D5EF0" w:rsidRDefault="00355AB3" w:rsidP="00C002AD">
      <w:pPr>
        <w:adjustRightInd w:val="0"/>
        <w:snapToGrid w:val="0"/>
        <w:spacing w:line="360" w:lineRule="auto"/>
        <w:jc w:val="both"/>
        <w:rPr>
          <w:rFonts w:ascii="Book Antiqua" w:eastAsia="宋体" w:hAnsi="Book Antiqua" w:cs="Segoe UI"/>
          <w:shd w:val="clear" w:color="auto" w:fill="FFFFFF"/>
        </w:rPr>
      </w:pPr>
      <w:r w:rsidRPr="005D5EF0">
        <w:rPr>
          <w:rFonts w:ascii="Book Antiqua" w:eastAsia="宋体" w:hAnsi="Book Antiqua" w:cs="Segoe UI"/>
          <w:shd w:val="clear" w:color="auto" w:fill="FFFFFF"/>
        </w:rPr>
        <w:t>This study</w:t>
      </w:r>
      <w:r w:rsidR="00D605BD" w:rsidRPr="005D5EF0">
        <w:rPr>
          <w:rFonts w:ascii="Book Antiqua" w:eastAsia="宋体" w:hAnsi="Book Antiqua" w:cs="Segoe UI"/>
          <w:shd w:val="clear" w:color="auto" w:fill="FFFFFF"/>
        </w:rPr>
        <w:t xml:space="preserve"> </w:t>
      </w:r>
      <w:r w:rsidR="00323377" w:rsidRPr="005D5EF0">
        <w:rPr>
          <w:rFonts w:ascii="Book Antiqua" w:eastAsia="宋体" w:hAnsi="Book Antiqua" w:cs="Segoe UI"/>
          <w:shd w:val="clear" w:color="auto" w:fill="FFFFFF"/>
        </w:rPr>
        <w:t>revealed</w:t>
      </w:r>
      <w:r w:rsidR="00D605BD" w:rsidRPr="005D5EF0">
        <w:rPr>
          <w:rFonts w:ascii="Book Antiqua" w:eastAsia="宋体" w:hAnsi="Book Antiqua" w:cs="Segoe UI"/>
          <w:shd w:val="clear" w:color="auto" w:fill="FFFFFF"/>
        </w:rPr>
        <w:t xml:space="preserve"> </w:t>
      </w:r>
      <w:r w:rsidR="00D605BD" w:rsidRPr="005D5EF0">
        <w:rPr>
          <w:rFonts w:ascii="Book Antiqua" w:hAnsi="Book Antiqua" w:cs="Times New Roman"/>
        </w:rPr>
        <w:t>there was a</w:t>
      </w:r>
      <w:r w:rsidR="00323377" w:rsidRPr="005D5EF0">
        <w:rPr>
          <w:rFonts w:ascii="Book Antiqua" w:hAnsi="Book Antiqua" w:cs="Times New Roman"/>
        </w:rPr>
        <w:t xml:space="preserve"> significant</w:t>
      </w:r>
      <w:r w:rsidR="00D605BD" w:rsidRPr="005D5EF0">
        <w:rPr>
          <w:rFonts w:ascii="Book Antiqua" w:hAnsi="Book Antiqua" w:cs="Times New Roman"/>
        </w:rPr>
        <w:t xml:space="preserve"> change in the trend of causes, treatments, and prognosis of gastric ulcer bleeding over 10 years</w:t>
      </w:r>
      <w:r w:rsidRPr="005D5EF0">
        <w:rPr>
          <w:rFonts w:ascii="Book Antiqua" w:hAnsi="Book Antiqua" w:cs="Times New Roman"/>
        </w:rPr>
        <w:t xml:space="preserve"> in the metropolitan area in Japan</w:t>
      </w:r>
      <w:r w:rsidR="00323377" w:rsidRPr="005D5EF0">
        <w:rPr>
          <w:rFonts w:ascii="Book Antiqua" w:hAnsi="Book Antiqua" w:cs="Times New Roman"/>
        </w:rPr>
        <w:t xml:space="preserve">. Gastric ulcers caused by </w:t>
      </w:r>
      <w:proofErr w:type="spellStart"/>
      <w:r w:rsidR="00323377" w:rsidRPr="005D5EF0">
        <w:rPr>
          <w:rFonts w:ascii="Book Antiqua" w:hAnsi="Book Antiqua" w:cs="Times New Roman"/>
        </w:rPr>
        <w:t>ulcerogenic</w:t>
      </w:r>
      <w:proofErr w:type="spellEnd"/>
      <w:r w:rsidR="00323377" w:rsidRPr="005D5EF0">
        <w:rPr>
          <w:rFonts w:ascii="Book Antiqua" w:hAnsi="Book Antiqua" w:cs="Times New Roman"/>
        </w:rPr>
        <w:t xml:space="preserve"> drugs </w:t>
      </w:r>
      <w:r w:rsidR="00537DE5" w:rsidRPr="005D5EF0">
        <w:rPr>
          <w:rFonts w:ascii="Book Antiqua" w:hAnsi="Book Antiqua" w:cs="Times New Roman"/>
        </w:rPr>
        <w:t>are</w:t>
      </w:r>
      <w:r w:rsidR="00323377" w:rsidRPr="005D5EF0">
        <w:rPr>
          <w:rFonts w:ascii="Book Antiqua" w:hAnsi="Book Antiqua" w:cs="Times New Roman"/>
        </w:rPr>
        <w:t xml:space="preserve"> increasing with age</w:t>
      </w:r>
      <w:r w:rsidR="00323377" w:rsidRPr="005D5EF0">
        <w:rPr>
          <w:rFonts w:ascii="Book Antiqua" w:hAnsi="Book Antiqua" w:cs="Times New Roman"/>
          <w:b/>
        </w:rPr>
        <w:t xml:space="preserve"> </w:t>
      </w:r>
      <w:r w:rsidR="00323377" w:rsidRPr="005D5EF0">
        <w:rPr>
          <w:rFonts w:ascii="Book Antiqua" w:hAnsi="Book Antiqua" w:cs="Times New Roman"/>
        </w:rPr>
        <w:t>and</w:t>
      </w:r>
      <w:r w:rsidR="00323377" w:rsidRPr="005D5EF0">
        <w:rPr>
          <w:rFonts w:ascii="Book Antiqua" w:hAnsi="Book Antiqua" w:cs="Times New Roman"/>
          <w:b/>
        </w:rPr>
        <w:t xml:space="preserve"> </w:t>
      </w:r>
      <w:r w:rsidR="00323377" w:rsidRPr="005D5EF0">
        <w:rPr>
          <w:rFonts w:ascii="Book Antiqua" w:hAnsi="Book Antiqua" w:cs="Times New Roman"/>
          <w:i/>
        </w:rPr>
        <w:t>H. pylori-</w:t>
      </w:r>
      <w:r w:rsidR="00594321" w:rsidRPr="005D5EF0">
        <w:rPr>
          <w:rFonts w:ascii="Book Antiqua" w:hAnsi="Book Antiqua" w:cs="Times New Roman"/>
        </w:rPr>
        <w:t>induced</w:t>
      </w:r>
      <w:r w:rsidR="00323377" w:rsidRPr="005D5EF0">
        <w:rPr>
          <w:rFonts w:ascii="Book Antiqua" w:hAnsi="Book Antiqua" w:cs="Times New Roman"/>
        </w:rPr>
        <w:t xml:space="preserve"> ulcers are more common in younger patients.</w:t>
      </w:r>
      <w:r w:rsidR="00EA1171" w:rsidRPr="005D5EF0">
        <w:rPr>
          <w:rFonts w:ascii="Book Antiqua" w:eastAsiaTheme="minorEastAsia" w:hAnsi="Book Antiqua" w:cs="Segoe UI"/>
          <w:shd w:val="clear" w:color="auto" w:fill="FFFFFF"/>
        </w:rPr>
        <w:t xml:space="preserve"> </w:t>
      </w:r>
      <w:r w:rsidR="00617712" w:rsidRPr="005D5EF0">
        <w:rPr>
          <w:rFonts w:ascii="Book Antiqua" w:hAnsi="Book Antiqua" w:cs="Times New Roman"/>
        </w:rPr>
        <w:t xml:space="preserve">The two main causes of gastric ulcer bleeding are </w:t>
      </w:r>
      <w:r w:rsidR="00617712" w:rsidRPr="005D5EF0">
        <w:rPr>
          <w:rFonts w:ascii="Book Antiqua" w:hAnsi="Book Antiqua" w:cs="Times New Roman"/>
          <w:i/>
        </w:rPr>
        <w:t xml:space="preserve">Helicobacter pylori </w:t>
      </w:r>
      <w:r w:rsidR="00617712" w:rsidRPr="005D5EF0">
        <w:rPr>
          <w:rFonts w:ascii="Book Antiqua" w:hAnsi="Book Antiqua" w:cs="Times New Roman"/>
        </w:rPr>
        <w:t>(</w:t>
      </w:r>
      <w:r w:rsidR="00617712" w:rsidRPr="005D5EF0">
        <w:rPr>
          <w:rFonts w:ascii="Book Antiqua" w:hAnsi="Book Antiqua" w:cs="Times New Roman"/>
          <w:i/>
        </w:rPr>
        <w:t>H. pylori</w:t>
      </w:r>
      <w:r w:rsidR="00617712" w:rsidRPr="005D5EF0">
        <w:rPr>
          <w:rFonts w:ascii="Book Antiqua" w:hAnsi="Book Antiqua" w:cs="Times New Roman"/>
        </w:rPr>
        <w:t>)</w:t>
      </w:r>
      <w:r w:rsidR="00617712" w:rsidRPr="005D5EF0">
        <w:rPr>
          <w:rFonts w:ascii="Book Antiqua" w:hAnsi="Book Antiqua" w:cs="Times New Roman"/>
          <w:i/>
        </w:rPr>
        <w:t xml:space="preserve"> </w:t>
      </w:r>
      <w:r w:rsidR="00617712" w:rsidRPr="005D5EF0">
        <w:rPr>
          <w:rFonts w:ascii="Book Antiqua" w:hAnsi="Book Antiqua" w:cs="Times New Roman"/>
        </w:rPr>
        <w:t xml:space="preserve">infection and </w:t>
      </w:r>
      <w:proofErr w:type="spellStart"/>
      <w:r w:rsidR="00617712" w:rsidRPr="005D5EF0">
        <w:rPr>
          <w:rFonts w:ascii="Book Antiqua" w:hAnsi="Book Antiqua" w:cs="Times New Roman"/>
        </w:rPr>
        <w:t>ulcerogenic</w:t>
      </w:r>
      <w:proofErr w:type="spellEnd"/>
      <w:r w:rsidR="00617712" w:rsidRPr="005D5EF0">
        <w:rPr>
          <w:rFonts w:ascii="Book Antiqua" w:hAnsi="Book Antiqua" w:cs="Times New Roman"/>
        </w:rPr>
        <w:t xml:space="preserve"> medicines.</w:t>
      </w:r>
      <w:r w:rsidR="00EA1171" w:rsidRPr="005D5EF0">
        <w:rPr>
          <w:rFonts w:ascii="Book Antiqua" w:eastAsiaTheme="minorEastAsia" w:hAnsi="Book Antiqua" w:cs="Segoe UI"/>
          <w:shd w:val="clear" w:color="auto" w:fill="FFFFFF"/>
        </w:rPr>
        <w:t xml:space="preserve"> </w:t>
      </w:r>
      <w:r w:rsidR="00E34158" w:rsidRPr="005D5EF0">
        <w:rPr>
          <w:rFonts w:ascii="Book Antiqua" w:hAnsi="Book Antiqua" w:cs="Times New Roman"/>
        </w:rPr>
        <w:t>The mean age of gastric ulcer</w:t>
      </w:r>
      <w:r w:rsidR="00537DE5" w:rsidRPr="005D5EF0">
        <w:rPr>
          <w:rFonts w:ascii="Book Antiqua" w:hAnsi="Book Antiqua" w:cs="Times New Roman"/>
        </w:rPr>
        <w:t xml:space="preserve"> patients</w:t>
      </w:r>
      <w:r w:rsidR="00E34158" w:rsidRPr="005D5EF0">
        <w:rPr>
          <w:rFonts w:ascii="Book Antiqua" w:hAnsi="Book Antiqua" w:cs="Times New Roman"/>
        </w:rPr>
        <w:t xml:space="preserve"> increased significantly in this decade. The rate of </w:t>
      </w:r>
      <w:r w:rsidR="00E34158" w:rsidRPr="005D5EF0">
        <w:rPr>
          <w:rFonts w:ascii="Book Antiqua" w:hAnsi="Book Antiqua" w:cs="Times New Roman"/>
          <w:i/>
        </w:rPr>
        <w:t xml:space="preserve">H. pylori </w:t>
      </w:r>
      <w:r w:rsidR="00E34158" w:rsidRPr="005D5EF0">
        <w:rPr>
          <w:rFonts w:ascii="Book Antiqua" w:hAnsi="Book Antiqua" w:cs="Times New Roman"/>
        </w:rPr>
        <w:t xml:space="preserve">infection decreased and the percentage of patients taking any </w:t>
      </w:r>
      <w:proofErr w:type="spellStart"/>
      <w:r w:rsidR="000D3495" w:rsidRPr="005D5EF0">
        <w:rPr>
          <w:rFonts w:ascii="Book Antiqua" w:hAnsi="Book Antiqua" w:cs="Times New Roman"/>
        </w:rPr>
        <w:t>antithrombotic</w:t>
      </w:r>
      <w:r w:rsidR="00E34158" w:rsidRPr="005D5EF0">
        <w:rPr>
          <w:rFonts w:ascii="Book Antiqua" w:hAnsi="Book Antiqua" w:cs="Times New Roman"/>
        </w:rPr>
        <w:t>s</w:t>
      </w:r>
      <w:proofErr w:type="spellEnd"/>
      <w:r w:rsidR="00E34158" w:rsidRPr="005D5EF0">
        <w:rPr>
          <w:rFonts w:ascii="Book Antiqua" w:hAnsi="Book Antiqua" w:cs="Times New Roman"/>
        </w:rPr>
        <w:t xml:space="preserve"> or NSAIDs </w:t>
      </w:r>
      <w:r w:rsidR="00E34158" w:rsidRPr="005D5EF0">
        <w:rPr>
          <w:rFonts w:ascii="Book Antiqua" w:hAnsi="Book Antiqua" w:cs="Times New Roman"/>
        </w:rPr>
        <w:lastRenderedPageBreak/>
        <w:t xml:space="preserve">tended to rise over time. </w:t>
      </w:r>
      <w:r w:rsidR="00E34158" w:rsidRPr="005D5EF0">
        <w:rPr>
          <w:rFonts w:ascii="Book Antiqua" w:hAnsi="Book Antiqua" w:cs="Times New Roman"/>
          <w:i/>
        </w:rPr>
        <w:t>H. pylori</w:t>
      </w:r>
      <w:r w:rsidR="00E34158" w:rsidRPr="005D5EF0">
        <w:rPr>
          <w:rFonts w:ascii="Book Antiqua" w:hAnsi="Book Antiqua" w:cs="Times New Roman"/>
        </w:rPr>
        <w:t xml:space="preserve"> induced ulcer is more common in younger patients</w:t>
      </w:r>
      <w:r w:rsidR="00EA1171" w:rsidRPr="005D5EF0">
        <w:rPr>
          <w:rFonts w:ascii="Book Antiqua" w:eastAsia="等线" w:hAnsi="Book Antiqua" w:cs="Segoe UI" w:hint="eastAsia"/>
          <w:shd w:val="clear" w:color="auto" w:fill="FFFFFF"/>
          <w:lang w:eastAsia="zh-CN"/>
        </w:rPr>
        <w:t>.</w:t>
      </w:r>
      <w:r w:rsidR="00EA1171" w:rsidRPr="005D5EF0">
        <w:rPr>
          <w:rFonts w:ascii="Book Antiqua" w:eastAsia="等线" w:hAnsi="Book Antiqua" w:cs="Segoe UI"/>
          <w:shd w:val="clear" w:color="auto" w:fill="FFFFFF"/>
          <w:lang w:eastAsia="zh-CN"/>
        </w:rPr>
        <w:t xml:space="preserve"> </w:t>
      </w:r>
      <w:r w:rsidR="00666546" w:rsidRPr="005D5EF0">
        <w:rPr>
          <w:rFonts w:ascii="Book Antiqua" w:eastAsia="宋体" w:hAnsi="Book Antiqua" w:cs="微软雅黑"/>
          <w:i/>
          <w:shd w:val="clear" w:color="auto" w:fill="FFFFFF"/>
          <w:lang w:eastAsia="zh-CN"/>
        </w:rPr>
        <w:t>H. pylori</w:t>
      </w:r>
      <w:r w:rsidR="00666546" w:rsidRPr="005D5EF0">
        <w:rPr>
          <w:rFonts w:ascii="Book Antiqua" w:eastAsia="宋体" w:hAnsi="Book Antiqua" w:cs="微软雅黑"/>
          <w:shd w:val="clear" w:color="auto" w:fill="FFFFFF"/>
          <w:lang w:eastAsia="zh-CN"/>
        </w:rPr>
        <w:t xml:space="preserve"> induced ulcer would decrease and t</w:t>
      </w:r>
      <w:r w:rsidR="00E34158" w:rsidRPr="005D5EF0">
        <w:rPr>
          <w:rFonts w:ascii="Book Antiqua" w:eastAsia="宋体" w:hAnsi="Book Antiqua" w:cs="微软雅黑"/>
          <w:shd w:val="clear" w:color="auto" w:fill="FFFFFF"/>
          <w:lang w:eastAsia="zh-CN"/>
        </w:rPr>
        <w:t xml:space="preserve">he main cause of gastric ulcer would be </w:t>
      </w:r>
      <w:proofErr w:type="spellStart"/>
      <w:r w:rsidR="00666546" w:rsidRPr="005D5EF0">
        <w:rPr>
          <w:rFonts w:ascii="Book Antiqua" w:hAnsi="Book Antiqua" w:cs="Times New Roman"/>
        </w:rPr>
        <w:t>ulcerogenic</w:t>
      </w:r>
      <w:proofErr w:type="spellEnd"/>
      <w:r w:rsidR="00666546" w:rsidRPr="005D5EF0">
        <w:rPr>
          <w:rFonts w:ascii="Book Antiqua" w:hAnsi="Book Antiqua" w:cs="Times New Roman"/>
        </w:rPr>
        <w:t xml:space="preserve"> medicines in the future. Expansion of antacid administration for preventing injury from </w:t>
      </w:r>
      <w:proofErr w:type="spellStart"/>
      <w:r w:rsidR="00666546" w:rsidRPr="005D5EF0">
        <w:rPr>
          <w:rFonts w:ascii="Book Antiqua" w:hAnsi="Book Antiqua" w:cs="Times New Roman"/>
        </w:rPr>
        <w:t>ulcerogenic</w:t>
      </w:r>
      <w:proofErr w:type="spellEnd"/>
      <w:r w:rsidR="00666546" w:rsidRPr="005D5EF0">
        <w:rPr>
          <w:rFonts w:ascii="Book Antiqua" w:hAnsi="Book Antiqua" w:cs="Times New Roman"/>
        </w:rPr>
        <w:t xml:space="preserve"> drugs may decrease gastric ulcer</w:t>
      </w:r>
      <w:r w:rsidRPr="005D5EF0">
        <w:rPr>
          <w:rFonts w:ascii="Book Antiqua" w:hAnsi="Book Antiqua" w:cs="Times New Roman"/>
        </w:rPr>
        <w:t xml:space="preserve"> bleeding</w:t>
      </w:r>
      <w:r w:rsidR="00666546" w:rsidRPr="005D5EF0">
        <w:rPr>
          <w:rFonts w:ascii="Book Antiqua" w:hAnsi="Book Antiqua" w:cs="Times New Roman"/>
        </w:rPr>
        <w:t>.</w:t>
      </w:r>
      <w:r w:rsidR="00EA1171" w:rsidRPr="005D5EF0">
        <w:rPr>
          <w:rFonts w:ascii="Book Antiqua" w:eastAsia="等线" w:hAnsi="Book Antiqua" w:cs="Segoe UI" w:hint="eastAsia"/>
          <w:shd w:val="clear" w:color="auto" w:fill="FFFFFF"/>
          <w:lang w:eastAsia="zh-CN"/>
        </w:rPr>
        <w:t xml:space="preserve"> </w:t>
      </w:r>
      <w:r w:rsidR="00704C14" w:rsidRPr="005D5EF0">
        <w:rPr>
          <w:rFonts w:ascii="Book Antiqua" w:eastAsia="宋体" w:hAnsi="Book Antiqua" w:cs="Segoe UI"/>
          <w:shd w:val="clear" w:color="auto" w:fill="FFFFFF"/>
          <w:lang w:eastAsia="zh-CN"/>
        </w:rPr>
        <w:t xml:space="preserve">Expansion of eradication therapy of </w:t>
      </w:r>
      <w:r w:rsidR="00704C14" w:rsidRPr="005D5EF0">
        <w:rPr>
          <w:rFonts w:ascii="Book Antiqua" w:eastAsia="宋体" w:hAnsi="Book Antiqua" w:cs="Segoe UI"/>
          <w:i/>
          <w:iCs/>
          <w:shd w:val="clear" w:color="auto" w:fill="FFFFFF"/>
          <w:lang w:eastAsia="zh-CN"/>
        </w:rPr>
        <w:t xml:space="preserve">H. pylori </w:t>
      </w:r>
      <w:r w:rsidR="00704C14" w:rsidRPr="005D5EF0">
        <w:rPr>
          <w:rFonts w:ascii="Book Antiqua" w:eastAsia="宋体" w:hAnsi="Book Antiqua" w:cs="Segoe UI"/>
          <w:shd w:val="clear" w:color="auto" w:fill="FFFFFF"/>
          <w:lang w:eastAsia="zh-CN"/>
        </w:rPr>
        <w:t>and administration of antacid</w:t>
      </w:r>
      <w:r w:rsidR="00B1712D" w:rsidRPr="005D5EF0">
        <w:rPr>
          <w:rFonts w:ascii="Book Antiqua" w:eastAsia="宋体" w:hAnsi="Book Antiqua" w:cs="Segoe UI"/>
          <w:shd w:val="clear" w:color="auto" w:fill="FFFFFF"/>
          <w:lang w:eastAsia="zh-CN"/>
        </w:rPr>
        <w:t xml:space="preserve"> for </w:t>
      </w:r>
      <w:r w:rsidR="00B1712D" w:rsidRPr="005D5EF0">
        <w:rPr>
          <w:rFonts w:ascii="Book Antiqua" w:hAnsi="Book Antiqua" w:cs="Times New Roman"/>
        </w:rPr>
        <w:t xml:space="preserve">preventing injury from </w:t>
      </w:r>
      <w:proofErr w:type="spellStart"/>
      <w:r w:rsidR="00B1712D" w:rsidRPr="005D5EF0">
        <w:rPr>
          <w:rFonts w:ascii="Book Antiqua" w:hAnsi="Book Antiqua" w:cs="Times New Roman"/>
        </w:rPr>
        <w:t>ulcerogenic</w:t>
      </w:r>
      <w:proofErr w:type="spellEnd"/>
      <w:r w:rsidR="00B1712D" w:rsidRPr="005D5EF0">
        <w:rPr>
          <w:rFonts w:ascii="Book Antiqua" w:hAnsi="Book Antiqua" w:cs="Times New Roman"/>
        </w:rPr>
        <w:t xml:space="preserve"> drugs may decrease gastric ulcer</w:t>
      </w:r>
      <w:r w:rsidRPr="005D5EF0">
        <w:rPr>
          <w:rFonts w:ascii="Book Antiqua" w:hAnsi="Book Antiqua" w:cs="Times New Roman"/>
        </w:rPr>
        <w:t xml:space="preserve"> bleeding</w:t>
      </w:r>
      <w:r w:rsidR="00B1712D" w:rsidRPr="005D5EF0">
        <w:rPr>
          <w:rFonts w:ascii="Book Antiqua" w:hAnsi="Book Antiqua" w:cs="Times New Roman"/>
        </w:rPr>
        <w:t>.</w:t>
      </w:r>
    </w:p>
    <w:p w14:paraId="25263ADF" w14:textId="77777777" w:rsidR="00B1712D" w:rsidRPr="005D5EF0" w:rsidRDefault="00B1712D" w:rsidP="00C002AD">
      <w:pPr>
        <w:adjustRightInd w:val="0"/>
        <w:snapToGrid w:val="0"/>
        <w:spacing w:line="360" w:lineRule="auto"/>
        <w:jc w:val="both"/>
        <w:rPr>
          <w:rFonts w:ascii="Book Antiqua" w:eastAsia="宋体" w:hAnsi="Book Antiqua" w:cs="Segoe UI"/>
          <w:shd w:val="clear" w:color="auto" w:fill="FFFFFF"/>
          <w:lang w:eastAsia="zh-CN"/>
        </w:rPr>
      </w:pPr>
    </w:p>
    <w:p w14:paraId="43485174" w14:textId="77777777" w:rsidR="002819D8" w:rsidRPr="005D5EF0" w:rsidRDefault="002819D8" w:rsidP="00C002AD">
      <w:pPr>
        <w:adjustRightInd w:val="0"/>
        <w:snapToGrid w:val="0"/>
        <w:spacing w:line="360" w:lineRule="auto"/>
        <w:jc w:val="both"/>
        <w:rPr>
          <w:rFonts w:ascii="Book Antiqua" w:eastAsia="宋体" w:hAnsi="Book Antiqua" w:cs="Segoe UI"/>
          <w:b/>
          <w:i/>
          <w:shd w:val="clear" w:color="auto" w:fill="FFFFFF"/>
          <w:lang w:eastAsia="zh-CN"/>
        </w:rPr>
      </w:pPr>
      <w:r w:rsidRPr="005D5EF0">
        <w:rPr>
          <w:rFonts w:ascii="Book Antiqua" w:eastAsia="宋体" w:hAnsi="Book Antiqua" w:cs="Segoe UI"/>
          <w:b/>
          <w:i/>
          <w:shd w:val="clear" w:color="auto" w:fill="FFFFFF"/>
          <w:lang w:eastAsia="zh-CN"/>
        </w:rPr>
        <w:t>Research perspectives</w:t>
      </w:r>
    </w:p>
    <w:p w14:paraId="30D6F651" w14:textId="60A302F3" w:rsidR="00CB2D02" w:rsidRPr="005D5EF0" w:rsidRDefault="00F56F20" w:rsidP="00C002AD">
      <w:pPr>
        <w:adjustRightInd w:val="0"/>
        <w:snapToGrid w:val="0"/>
        <w:spacing w:line="360" w:lineRule="auto"/>
        <w:jc w:val="both"/>
        <w:rPr>
          <w:rFonts w:ascii="Book Antiqua" w:eastAsia=".Hiragino Kaku Gothic Interfac" w:hAnsi="Book Antiqua" w:cs="AppleSystemUIFont"/>
        </w:rPr>
      </w:pPr>
      <w:r w:rsidRPr="005D5EF0">
        <w:rPr>
          <w:rFonts w:ascii="Book Antiqua" w:eastAsiaTheme="minorEastAsia" w:hAnsi="Book Antiqua" w:cs="Segoe UI"/>
          <w:shd w:val="clear" w:color="auto" w:fill="FFFFFF"/>
        </w:rPr>
        <w:t xml:space="preserve">The mean age of gastric ulcer bleeding patients was increasing. There </w:t>
      </w:r>
      <w:proofErr w:type="gramStart"/>
      <w:r w:rsidRPr="005D5EF0">
        <w:rPr>
          <w:rFonts w:ascii="Book Antiqua" w:eastAsiaTheme="minorEastAsia" w:hAnsi="Book Antiqua" w:cs="Segoe UI"/>
          <w:shd w:val="clear" w:color="auto" w:fill="FFFFFF"/>
        </w:rPr>
        <w:t xml:space="preserve">was </w:t>
      </w:r>
      <w:r w:rsidRPr="005D5EF0">
        <w:rPr>
          <w:rFonts w:ascii="Book Antiqua" w:hAnsi="Book Antiqua" w:cs="Times New Roman"/>
        </w:rPr>
        <w:t>the trends</w:t>
      </w:r>
      <w:proofErr w:type="gramEnd"/>
      <w:r w:rsidRPr="005D5EF0">
        <w:rPr>
          <w:rFonts w:ascii="Book Antiqua" w:hAnsi="Book Antiqua" w:cs="Times New Roman"/>
        </w:rPr>
        <w:t xml:space="preserve">, that the gastric ulcers caused by </w:t>
      </w:r>
      <w:proofErr w:type="spellStart"/>
      <w:r w:rsidRPr="005D5EF0">
        <w:rPr>
          <w:rFonts w:ascii="Book Antiqua" w:hAnsi="Book Antiqua" w:cs="Times New Roman"/>
        </w:rPr>
        <w:t>ulcerogenic</w:t>
      </w:r>
      <w:proofErr w:type="spellEnd"/>
      <w:r w:rsidRPr="005D5EF0">
        <w:rPr>
          <w:rFonts w:ascii="Book Antiqua" w:hAnsi="Book Antiqua" w:cs="Times New Roman"/>
        </w:rPr>
        <w:t xml:space="preserve"> drugs were increasing with age</w:t>
      </w:r>
      <w:r w:rsidRPr="005D5EF0">
        <w:rPr>
          <w:rFonts w:ascii="Book Antiqua" w:hAnsi="Book Antiqua" w:cs="Times New Roman"/>
          <w:b/>
        </w:rPr>
        <w:t xml:space="preserve"> </w:t>
      </w:r>
      <w:r w:rsidRPr="005D5EF0">
        <w:rPr>
          <w:rFonts w:ascii="Book Antiqua" w:hAnsi="Book Antiqua" w:cs="Times New Roman"/>
        </w:rPr>
        <w:t>and</w:t>
      </w:r>
      <w:r w:rsidRPr="005D5EF0">
        <w:rPr>
          <w:rFonts w:ascii="Book Antiqua" w:hAnsi="Book Antiqua" w:cs="Times New Roman"/>
          <w:b/>
        </w:rPr>
        <w:t xml:space="preserve"> </w:t>
      </w:r>
      <w:r w:rsidRPr="005D5EF0">
        <w:rPr>
          <w:rFonts w:ascii="Book Antiqua" w:hAnsi="Book Antiqua" w:cs="Times New Roman"/>
          <w:i/>
        </w:rPr>
        <w:t>H. pylori-</w:t>
      </w:r>
      <w:r w:rsidRPr="005D5EF0">
        <w:rPr>
          <w:rFonts w:ascii="Book Antiqua" w:hAnsi="Book Antiqua" w:cs="Times New Roman"/>
          <w:iCs/>
        </w:rPr>
        <w:t>induced</w:t>
      </w:r>
      <w:r w:rsidRPr="005D5EF0">
        <w:rPr>
          <w:rFonts w:ascii="Book Antiqua" w:hAnsi="Book Antiqua" w:cs="Times New Roman"/>
        </w:rPr>
        <w:t xml:space="preserve"> ulcers </w:t>
      </w:r>
      <w:r w:rsidR="00DD7C30" w:rsidRPr="005D5EF0">
        <w:rPr>
          <w:rFonts w:ascii="Book Antiqua" w:hAnsi="Book Antiqua" w:cs="Times New Roman"/>
        </w:rPr>
        <w:t>were</w:t>
      </w:r>
      <w:r w:rsidRPr="005D5EF0">
        <w:rPr>
          <w:rFonts w:ascii="Book Antiqua" w:hAnsi="Book Antiqua" w:cs="Times New Roman"/>
        </w:rPr>
        <w:t xml:space="preserve"> more common in younger patients.</w:t>
      </w:r>
      <w:r w:rsidR="00D554FE" w:rsidRPr="005D5EF0">
        <w:rPr>
          <w:rFonts w:ascii="Book Antiqua" w:hAnsi="Book Antiqua" w:cs="Times New Roman"/>
        </w:rPr>
        <w:t xml:space="preserve"> </w:t>
      </w:r>
      <w:r w:rsidR="00537DE5" w:rsidRPr="005D5EF0">
        <w:rPr>
          <w:rFonts w:ascii="Book Antiqua" w:hAnsi="Book Antiqua"/>
        </w:rPr>
        <w:t>Advancement in treatment,</w:t>
      </w:r>
      <w:r w:rsidR="00D554FE" w:rsidRPr="005D5EF0">
        <w:rPr>
          <w:rFonts w:ascii="Book Antiqua" w:hAnsi="Book Antiqua" w:cs="Times New Roman"/>
        </w:rPr>
        <w:t xml:space="preserve"> both endoscopic hemostasis and medicine</w:t>
      </w:r>
      <w:r w:rsidR="00537DE5" w:rsidRPr="005D5EF0">
        <w:rPr>
          <w:rFonts w:ascii="Book Antiqua" w:hAnsi="Book Antiqua" w:cs="Times New Roman"/>
        </w:rPr>
        <w:t>,</w:t>
      </w:r>
      <w:r w:rsidR="00D554FE" w:rsidRPr="005D5EF0">
        <w:rPr>
          <w:rFonts w:ascii="Book Antiqua" w:hAnsi="Book Antiqua" w:cs="Times New Roman"/>
        </w:rPr>
        <w:t xml:space="preserve"> may contribute to reduction of </w:t>
      </w:r>
      <w:proofErr w:type="spellStart"/>
      <w:r w:rsidR="000D3495" w:rsidRPr="005D5EF0">
        <w:rPr>
          <w:rFonts w:ascii="Book Antiqua" w:hAnsi="Book Antiqua" w:cs="Times New Roman"/>
        </w:rPr>
        <w:t>rebleeding</w:t>
      </w:r>
      <w:proofErr w:type="spellEnd"/>
      <w:r w:rsidR="00D554FE" w:rsidRPr="005D5EF0">
        <w:rPr>
          <w:rFonts w:ascii="Book Antiqua" w:hAnsi="Book Antiqua" w:cs="Times New Roman"/>
        </w:rPr>
        <w:t>.</w:t>
      </w:r>
      <w:r w:rsidR="00EA1171" w:rsidRPr="005D5EF0">
        <w:rPr>
          <w:rFonts w:ascii="Book Antiqua" w:eastAsia=".Hiragino Kaku Gothic Interfac" w:hAnsi="Book Antiqua" w:cs="AppleSystemUIFont"/>
        </w:rPr>
        <w:t xml:space="preserve"> </w:t>
      </w:r>
      <w:r w:rsidR="00D554FE" w:rsidRPr="005D5EF0">
        <w:rPr>
          <w:rFonts w:ascii="Book Antiqua" w:eastAsia="宋体" w:hAnsi="Book Antiqua" w:cs="Segoe UI"/>
          <w:shd w:val="clear" w:color="auto" w:fill="FFFFFF"/>
          <w:lang w:eastAsia="zh-CN"/>
        </w:rPr>
        <w:t xml:space="preserve">This study suggests forceps coagulation and </w:t>
      </w:r>
      <w:r w:rsidR="00FB27A1" w:rsidRPr="005D5EF0">
        <w:rPr>
          <w:rFonts w:ascii="Book Antiqua" w:hAnsi="Book Antiqua" w:cs="Times New Roman"/>
        </w:rPr>
        <w:t>P-CAB</w:t>
      </w:r>
      <w:r w:rsidR="00D554FE" w:rsidRPr="005D5EF0">
        <w:rPr>
          <w:rFonts w:ascii="Book Antiqua" w:hAnsi="Book Antiqua" w:cs="Times New Roman"/>
        </w:rPr>
        <w:t xml:space="preserve"> are superior methods of treatment for gastric ulcer bleeding. </w:t>
      </w:r>
      <w:r w:rsidR="007C1F4F" w:rsidRPr="005D5EF0">
        <w:rPr>
          <w:rFonts w:ascii="Book Antiqua" w:hAnsi="Book Antiqua" w:cs="Times New Roman" w:hint="eastAsia"/>
        </w:rPr>
        <w:t>F</w:t>
      </w:r>
      <w:r w:rsidR="007C1F4F" w:rsidRPr="005D5EF0">
        <w:rPr>
          <w:rFonts w:ascii="Book Antiqua" w:hAnsi="Book Antiqua" w:cs="Times New Roman"/>
        </w:rPr>
        <w:t xml:space="preserve">urther </w:t>
      </w:r>
      <w:r w:rsidR="00537DE5" w:rsidRPr="005D5EF0">
        <w:rPr>
          <w:rFonts w:ascii="Book Antiqua" w:hAnsi="Book Antiqua"/>
        </w:rPr>
        <w:t>research is needed to confirm</w:t>
      </w:r>
      <w:r w:rsidR="000A2E75" w:rsidRPr="005D5EF0">
        <w:rPr>
          <w:rFonts w:ascii="Book Antiqua" w:hAnsi="Book Antiqua" w:cs="Times New Roman"/>
        </w:rPr>
        <w:t xml:space="preserve"> </w:t>
      </w:r>
      <w:r w:rsidR="00D554FE" w:rsidRPr="005D5EF0">
        <w:rPr>
          <w:rFonts w:ascii="Book Antiqua" w:hAnsi="Book Antiqua" w:cs="Times New Roman"/>
        </w:rPr>
        <w:t>this hypothesis</w:t>
      </w:r>
      <w:r w:rsidR="000A2E75" w:rsidRPr="005D5EF0">
        <w:rPr>
          <w:rFonts w:ascii="Book Antiqua" w:hAnsi="Book Antiqua" w:cs="Times New Roman"/>
        </w:rPr>
        <w:t>.</w:t>
      </w:r>
      <w:r w:rsidR="007C1F4F" w:rsidRPr="005D5EF0">
        <w:rPr>
          <w:rFonts w:ascii="Book Antiqua" w:hAnsi="Book Antiqua" w:cs="Times New Roman"/>
        </w:rPr>
        <w:t xml:space="preserve"> </w:t>
      </w:r>
      <w:r w:rsidR="00537DE5" w:rsidRPr="005D5EF0">
        <w:rPr>
          <w:rFonts w:ascii="Book Antiqua" w:hAnsi="Book Antiqua"/>
        </w:rPr>
        <w:t>Equally important is to clarify and understand the cause and effective treatment for idiopathic ulcer.</w:t>
      </w:r>
      <w:r w:rsidR="00EA1171" w:rsidRPr="005D5EF0">
        <w:rPr>
          <w:rFonts w:ascii="Book Antiqua" w:hAnsi="Book Antiqua"/>
        </w:rPr>
        <w:t xml:space="preserve"> </w:t>
      </w:r>
      <w:r w:rsidR="000A2E75" w:rsidRPr="005D5EF0">
        <w:rPr>
          <w:rFonts w:ascii="Book Antiqua" w:hAnsi="Book Antiqua" w:cs="Times New Roman"/>
        </w:rPr>
        <w:t xml:space="preserve">To </w:t>
      </w:r>
      <w:r w:rsidR="00537DE5" w:rsidRPr="005D5EF0">
        <w:rPr>
          <w:rFonts w:ascii="Book Antiqua" w:hAnsi="Book Antiqua" w:cs="Times New Roman"/>
        </w:rPr>
        <w:t>confirm</w:t>
      </w:r>
      <w:r w:rsidR="000A2E75" w:rsidRPr="005D5EF0">
        <w:rPr>
          <w:rFonts w:ascii="Book Antiqua" w:hAnsi="Book Antiqua" w:cs="Times New Roman"/>
        </w:rPr>
        <w:t xml:space="preserve"> the</w:t>
      </w:r>
      <w:r w:rsidR="007C1F4F" w:rsidRPr="005D5EF0">
        <w:rPr>
          <w:rFonts w:ascii="Book Antiqua" w:hAnsi="Book Antiqua" w:cs="Times New Roman"/>
        </w:rPr>
        <w:t xml:space="preserve"> superiority of forceps coagulation and </w:t>
      </w:r>
      <w:r w:rsidR="00FB27A1" w:rsidRPr="005D5EF0">
        <w:rPr>
          <w:rFonts w:ascii="Book Antiqua" w:hAnsi="Book Antiqua" w:cs="Times New Roman"/>
        </w:rPr>
        <w:t>P-CAB</w:t>
      </w:r>
      <w:r w:rsidR="007C1F4F" w:rsidRPr="005D5EF0">
        <w:rPr>
          <w:rFonts w:ascii="Book Antiqua" w:hAnsi="Book Antiqua" w:cs="Times New Roman"/>
        </w:rPr>
        <w:t xml:space="preserve"> for</w:t>
      </w:r>
      <w:r w:rsidR="00537DE5" w:rsidRPr="005D5EF0">
        <w:rPr>
          <w:rFonts w:ascii="Book Antiqua" w:hAnsi="Book Antiqua" w:cs="Times New Roman"/>
        </w:rPr>
        <w:t xml:space="preserve"> the</w:t>
      </w:r>
      <w:r w:rsidR="007C1F4F" w:rsidRPr="005D5EF0">
        <w:rPr>
          <w:rFonts w:ascii="Book Antiqua" w:hAnsi="Book Antiqua" w:cs="Times New Roman"/>
        </w:rPr>
        <w:t xml:space="preserve"> prevention </w:t>
      </w:r>
      <w:r w:rsidR="00537DE5" w:rsidRPr="005D5EF0">
        <w:rPr>
          <w:rFonts w:ascii="Book Antiqua" w:hAnsi="Book Antiqua" w:cs="Times New Roman"/>
        </w:rPr>
        <w:t>of</w:t>
      </w:r>
      <w:r w:rsidR="007C1F4F" w:rsidRPr="005D5EF0">
        <w:rPr>
          <w:rFonts w:ascii="Book Antiqua" w:hAnsi="Book Antiqua" w:cs="Times New Roman"/>
        </w:rPr>
        <w:t xml:space="preserve"> gastric ulcer bleeding</w:t>
      </w:r>
      <w:r w:rsidR="000A2E75" w:rsidRPr="005D5EF0">
        <w:rPr>
          <w:rFonts w:ascii="Book Antiqua" w:hAnsi="Book Antiqua" w:cs="Times New Roman"/>
        </w:rPr>
        <w:t xml:space="preserve">, randomized prospective study is </w:t>
      </w:r>
      <w:r w:rsidR="007C1F4F" w:rsidRPr="005D5EF0">
        <w:rPr>
          <w:rFonts w:ascii="Book Antiqua" w:hAnsi="Book Antiqua" w:cs="Times New Roman"/>
        </w:rPr>
        <w:t>warranted</w:t>
      </w:r>
      <w:r w:rsidR="000A2E75" w:rsidRPr="005D5EF0">
        <w:rPr>
          <w:rFonts w:ascii="Book Antiqua" w:hAnsi="Book Antiqua" w:cs="Times New Roman"/>
        </w:rPr>
        <w:t xml:space="preserve">. </w:t>
      </w:r>
      <w:r w:rsidR="00537DE5" w:rsidRPr="005D5EF0">
        <w:rPr>
          <w:rFonts w:ascii="Book Antiqua" w:hAnsi="Book Antiqua"/>
        </w:rPr>
        <w:t>In addition, a large multi-center study may be useful in clarifying the characteristics of idiopathic ulcer.</w:t>
      </w:r>
    </w:p>
    <w:p w14:paraId="3E7F7862" w14:textId="77777777" w:rsidR="00CB2D02" w:rsidRPr="005D5EF0" w:rsidRDefault="00CB2D02" w:rsidP="00C002AD">
      <w:pPr>
        <w:adjustRightInd w:val="0"/>
        <w:snapToGrid w:val="0"/>
        <w:spacing w:line="360" w:lineRule="auto"/>
        <w:jc w:val="both"/>
        <w:rPr>
          <w:rFonts w:ascii="Book Antiqua" w:eastAsia="宋体" w:hAnsi="Book Antiqua" w:cs="Segoe UI"/>
          <w:shd w:val="clear" w:color="auto" w:fill="FFFFFF"/>
          <w:lang w:eastAsia="zh-CN"/>
        </w:rPr>
      </w:pPr>
    </w:p>
    <w:bookmarkEnd w:id="41"/>
    <w:bookmarkEnd w:id="42"/>
    <w:p w14:paraId="305491A2" w14:textId="3DC96A7E" w:rsidR="002819D8" w:rsidRPr="005D5EF0" w:rsidRDefault="00CB2D02" w:rsidP="00C002AD">
      <w:pPr>
        <w:adjustRightInd w:val="0"/>
        <w:snapToGrid w:val="0"/>
        <w:spacing w:line="360" w:lineRule="auto"/>
        <w:jc w:val="both"/>
        <w:rPr>
          <w:rFonts w:ascii="Book Antiqua" w:hAnsi="Book Antiqua" w:cs="Times New Roman"/>
          <w:b/>
        </w:rPr>
      </w:pPr>
      <w:r w:rsidRPr="005D5EF0">
        <w:rPr>
          <w:rFonts w:ascii="Book Antiqua" w:hAnsi="Book Antiqua" w:cs="Times New Roman"/>
          <w:b/>
        </w:rPr>
        <w:t>ACKNOWLEDGMENTS</w:t>
      </w:r>
    </w:p>
    <w:p w14:paraId="762734F9" w14:textId="45C494C5" w:rsidR="00CB2D02" w:rsidRPr="005D5EF0" w:rsidRDefault="00CB2D02" w:rsidP="00C002AD">
      <w:pPr>
        <w:adjustRightInd w:val="0"/>
        <w:snapToGrid w:val="0"/>
        <w:spacing w:line="360" w:lineRule="auto"/>
        <w:jc w:val="both"/>
        <w:rPr>
          <w:rFonts w:ascii="Book Antiqua" w:hAnsi="Book Antiqua" w:cs="Times New Roman"/>
        </w:rPr>
      </w:pPr>
      <w:r w:rsidRPr="005D5EF0">
        <w:rPr>
          <w:rFonts w:ascii="Book Antiqua" w:hAnsi="Book Antiqua" w:cs="Times New Roman"/>
        </w:rPr>
        <w:t xml:space="preserve">For the English proofreading and editing we thank </w:t>
      </w:r>
      <w:r w:rsidR="00F01FB6" w:rsidRPr="005D5EF0">
        <w:rPr>
          <w:rFonts w:ascii="Book Antiqua" w:hAnsi="Book Antiqua" w:cs="Times New Roman"/>
        </w:rPr>
        <w:t>John Surya.</w:t>
      </w:r>
    </w:p>
    <w:p w14:paraId="218C274E" w14:textId="18CC97BB" w:rsidR="00EA1171" w:rsidRPr="005D5EF0" w:rsidRDefault="00EA1171">
      <w:pPr>
        <w:rPr>
          <w:rFonts w:ascii="Book Antiqua" w:hAnsi="Book Antiqua" w:cs="Times New Roman"/>
        </w:rPr>
      </w:pPr>
      <w:r w:rsidRPr="005D5EF0">
        <w:rPr>
          <w:rFonts w:ascii="Book Antiqua" w:hAnsi="Book Antiqua" w:cs="Times New Roman"/>
        </w:rPr>
        <w:br w:type="page"/>
      </w:r>
    </w:p>
    <w:p w14:paraId="5061A360" w14:textId="6B064721" w:rsidR="004E2B5A" w:rsidRPr="005D5EF0" w:rsidRDefault="004E2B5A" w:rsidP="00C002AD">
      <w:pPr>
        <w:adjustRightInd w:val="0"/>
        <w:snapToGrid w:val="0"/>
        <w:spacing w:line="360" w:lineRule="auto"/>
        <w:jc w:val="both"/>
        <w:rPr>
          <w:rFonts w:ascii="Book Antiqua" w:hAnsi="Book Antiqua" w:cs="Times New Roman"/>
        </w:rPr>
      </w:pPr>
      <w:r w:rsidRPr="005D5EF0">
        <w:rPr>
          <w:rFonts w:ascii="Book Antiqua" w:hAnsi="Book Antiqua" w:cs="Times New Roman"/>
          <w:b/>
        </w:rPr>
        <w:lastRenderedPageBreak/>
        <w:t>R</w:t>
      </w:r>
      <w:r w:rsidR="001F0CA8" w:rsidRPr="005D5EF0">
        <w:rPr>
          <w:rFonts w:ascii="Book Antiqua" w:hAnsi="Book Antiqua" w:cs="Times New Roman"/>
          <w:b/>
        </w:rPr>
        <w:t>EFERENCES</w:t>
      </w:r>
    </w:p>
    <w:p w14:paraId="6BB57ABD"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1 </w:t>
      </w:r>
      <w:r w:rsidRPr="005D5EF0">
        <w:rPr>
          <w:rFonts w:ascii="Book Antiqua" w:eastAsia="宋体" w:hAnsi="Book Antiqua" w:cs="宋体"/>
          <w:b/>
          <w:bCs/>
          <w:lang w:eastAsia="zh-CN"/>
        </w:rPr>
        <w:t>Sung JJ</w:t>
      </w:r>
      <w:r w:rsidRPr="005D5EF0">
        <w:rPr>
          <w:rFonts w:ascii="Book Antiqua" w:eastAsia="宋体" w:hAnsi="Book Antiqua" w:cs="宋体"/>
          <w:lang w:eastAsia="zh-CN"/>
        </w:rPr>
        <w:t xml:space="preserve">, </w:t>
      </w:r>
      <w:proofErr w:type="spellStart"/>
      <w:r w:rsidRPr="005D5EF0">
        <w:rPr>
          <w:rFonts w:ascii="Book Antiqua" w:eastAsia="宋体" w:hAnsi="Book Antiqua" w:cs="宋体"/>
          <w:lang w:eastAsia="zh-CN"/>
        </w:rPr>
        <w:t>Kuipers</w:t>
      </w:r>
      <w:proofErr w:type="spellEnd"/>
      <w:r w:rsidRPr="005D5EF0">
        <w:rPr>
          <w:rFonts w:ascii="Book Antiqua" w:eastAsia="宋体" w:hAnsi="Book Antiqua" w:cs="宋体"/>
          <w:lang w:eastAsia="zh-CN"/>
        </w:rPr>
        <w:t xml:space="preserve"> EJ, El-</w:t>
      </w:r>
      <w:proofErr w:type="spellStart"/>
      <w:r w:rsidRPr="005D5EF0">
        <w:rPr>
          <w:rFonts w:ascii="Book Antiqua" w:eastAsia="宋体" w:hAnsi="Book Antiqua" w:cs="宋体"/>
          <w:lang w:eastAsia="zh-CN"/>
        </w:rPr>
        <w:t>Serag</w:t>
      </w:r>
      <w:proofErr w:type="spellEnd"/>
      <w:r w:rsidRPr="005D5EF0">
        <w:rPr>
          <w:rFonts w:ascii="Book Antiqua" w:eastAsia="宋体" w:hAnsi="Book Antiqua" w:cs="宋体"/>
          <w:lang w:eastAsia="zh-CN"/>
        </w:rPr>
        <w:t xml:space="preserve"> HB. Systematic review: the global incidence and prevalence of peptic ulcer disease. </w:t>
      </w:r>
      <w:r w:rsidRPr="005D5EF0">
        <w:rPr>
          <w:rFonts w:ascii="Book Antiqua" w:eastAsia="宋体" w:hAnsi="Book Antiqua" w:cs="宋体"/>
          <w:i/>
          <w:iCs/>
          <w:lang w:eastAsia="zh-CN"/>
        </w:rPr>
        <w:t xml:space="preserve">Aliment </w:t>
      </w:r>
      <w:proofErr w:type="spellStart"/>
      <w:r w:rsidRPr="005D5EF0">
        <w:rPr>
          <w:rFonts w:ascii="Book Antiqua" w:eastAsia="宋体" w:hAnsi="Book Antiqua" w:cs="宋体"/>
          <w:i/>
          <w:iCs/>
          <w:lang w:eastAsia="zh-CN"/>
        </w:rPr>
        <w:t>Pharmacol</w:t>
      </w:r>
      <w:proofErr w:type="spellEnd"/>
      <w:r w:rsidRPr="005D5EF0">
        <w:rPr>
          <w:rFonts w:ascii="Book Antiqua" w:eastAsia="宋体" w:hAnsi="Book Antiqua" w:cs="宋体"/>
          <w:i/>
          <w:iCs/>
          <w:lang w:eastAsia="zh-CN"/>
        </w:rPr>
        <w:t xml:space="preserve"> </w:t>
      </w:r>
      <w:proofErr w:type="spellStart"/>
      <w:r w:rsidRPr="005D5EF0">
        <w:rPr>
          <w:rFonts w:ascii="Book Antiqua" w:eastAsia="宋体" w:hAnsi="Book Antiqua" w:cs="宋体"/>
          <w:i/>
          <w:iCs/>
          <w:lang w:eastAsia="zh-CN"/>
        </w:rPr>
        <w:t>Ther</w:t>
      </w:r>
      <w:proofErr w:type="spellEnd"/>
      <w:r w:rsidRPr="005D5EF0">
        <w:rPr>
          <w:rFonts w:ascii="Book Antiqua" w:eastAsia="宋体" w:hAnsi="Book Antiqua" w:cs="宋体"/>
          <w:lang w:eastAsia="zh-CN"/>
        </w:rPr>
        <w:t xml:space="preserve"> 2009; </w:t>
      </w:r>
      <w:r w:rsidRPr="005D5EF0">
        <w:rPr>
          <w:rFonts w:ascii="Book Antiqua" w:eastAsia="宋体" w:hAnsi="Book Antiqua" w:cs="宋体"/>
          <w:b/>
          <w:bCs/>
          <w:lang w:eastAsia="zh-CN"/>
        </w:rPr>
        <w:t>29</w:t>
      </w:r>
      <w:r w:rsidRPr="005D5EF0">
        <w:rPr>
          <w:rFonts w:ascii="Book Antiqua" w:eastAsia="宋体" w:hAnsi="Book Antiqua" w:cs="宋体"/>
          <w:lang w:eastAsia="zh-CN"/>
        </w:rPr>
        <w:t>: 938-946 [PMID: 19220208 DOI: 10.1111/j.1365-2036.2009.03960.x]</w:t>
      </w:r>
    </w:p>
    <w:p w14:paraId="2C32A3AA"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2 </w:t>
      </w:r>
      <w:proofErr w:type="spellStart"/>
      <w:r w:rsidRPr="005D5EF0">
        <w:rPr>
          <w:rFonts w:ascii="Book Antiqua" w:eastAsia="宋体" w:hAnsi="Book Antiqua" w:cs="宋体"/>
          <w:b/>
          <w:bCs/>
          <w:lang w:eastAsia="zh-CN"/>
        </w:rPr>
        <w:t>Hallas</w:t>
      </w:r>
      <w:proofErr w:type="spellEnd"/>
      <w:r w:rsidRPr="005D5EF0">
        <w:rPr>
          <w:rFonts w:ascii="Book Antiqua" w:eastAsia="宋体" w:hAnsi="Book Antiqua" w:cs="宋体"/>
          <w:b/>
          <w:bCs/>
          <w:lang w:eastAsia="zh-CN"/>
        </w:rPr>
        <w:t xml:space="preserve"> J</w:t>
      </w:r>
      <w:r w:rsidRPr="005D5EF0">
        <w:rPr>
          <w:rFonts w:ascii="Book Antiqua" w:eastAsia="宋体" w:hAnsi="Book Antiqua" w:cs="宋体"/>
          <w:lang w:eastAsia="zh-CN"/>
        </w:rPr>
        <w:t xml:space="preserve">, </w:t>
      </w:r>
      <w:proofErr w:type="spellStart"/>
      <w:r w:rsidRPr="005D5EF0">
        <w:rPr>
          <w:rFonts w:ascii="Book Antiqua" w:eastAsia="宋体" w:hAnsi="Book Antiqua" w:cs="宋体"/>
          <w:lang w:eastAsia="zh-CN"/>
        </w:rPr>
        <w:t>Dall</w:t>
      </w:r>
      <w:proofErr w:type="spellEnd"/>
      <w:r w:rsidRPr="005D5EF0">
        <w:rPr>
          <w:rFonts w:ascii="Book Antiqua" w:eastAsia="宋体" w:hAnsi="Book Antiqua" w:cs="宋体"/>
          <w:lang w:eastAsia="zh-CN"/>
        </w:rPr>
        <w:t xml:space="preserve"> M, </w:t>
      </w:r>
      <w:proofErr w:type="spellStart"/>
      <w:r w:rsidRPr="005D5EF0">
        <w:rPr>
          <w:rFonts w:ascii="Book Antiqua" w:eastAsia="宋体" w:hAnsi="Book Antiqua" w:cs="宋体"/>
          <w:lang w:eastAsia="zh-CN"/>
        </w:rPr>
        <w:t>Andries</w:t>
      </w:r>
      <w:proofErr w:type="spellEnd"/>
      <w:r w:rsidRPr="005D5EF0">
        <w:rPr>
          <w:rFonts w:ascii="Book Antiqua" w:eastAsia="宋体" w:hAnsi="Book Antiqua" w:cs="宋体"/>
          <w:lang w:eastAsia="zh-CN"/>
        </w:rPr>
        <w:t xml:space="preserve"> A, Andersen BS, </w:t>
      </w:r>
      <w:proofErr w:type="spellStart"/>
      <w:r w:rsidRPr="005D5EF0">
        <w:rPr>
          <w:rFonts w:ascii="Book Antiqua" w:eastAsia="宋体" w:hAnsi="Book Antiqua" w:cs="宋体"/>
          <w:lang w:eastAsia="zh-CN"/>
        </w:rPr>
        <w:t>Aalykke</w:t>
      </w:r>
      <w:proofErr w:type="spellEnd"/>
      <w:r w:rsidRPr="005D5EF0">
        <w:rPr>
          <w:rFonts w:ascii="Book Antiqua" w:eastAsia="宋体" w:hAnsi="Book Antiqua" w:cs="宋体"/>
          <w:lang w:eastAsia="zh-CN"/>
        </w:rPr>
        <w:t xml:space="preserve"> C, Hansen JM, Andersen M, Lassen AT. Use of single and combined antithrombotic therapy and risk of serious upper gastrointestinal bleeding: population based case-control study. </w:t>
      </w:r>
      <w:r w:rsidRPr="005D5EF0">
        <w:rPr>
          <w:rFonts w:ascii="Book Antiqua" w:eastAsia="宋体" w:hAnsi="Book Antiqua" w:cs="宋体"/>
          <w:i/>
          <w:iCs/>
          <w:lang w:eastAsia="zh-CN"/>
        </w:rPr>
        <w:t>BMJ</w:t>
      </w:r>
      <w:r w:rsidRPr="005D5EF0">
        <w:rPr>
          <w:rFonts w:ascii="Book Antiqua" w:eastAsia="宋体" w:hAnsi="Book Antiqua" w:cs="宋体"/>
          <w:lang w:eastAsia="zh-CN"/>
        </w:rPr>
        <w:t xml:space="preserve"> 2006; </w:t>
      </w:r>
      <w:r w:rsidRPr="005D5EF0">
        <w:rPr>
          <w:rFonts w:ascii="Book Antiqua" w:eastAsia="宋体" w:hAnsi="Book Antiqua" w:cs="宋体"/>
          <w:b/>
          <w:bCs/>
          <w:lang w:eastAsia="zh-CN"/>
        </w:rPr>
        <w:t>333</w:t>
      </w:r>
      <w:r w:rsidRPr="005D5EF0">
        <w:rPr>
          <w:rFonts w:ascii="Book Antiqua" w:eastAsia="宋体" w:hAnsi="Book Antiqua" w:cs="宋体"/>
          <w:lang w:eastAsia="zh-CN"/>
        </w:rPr>
        <w:t>: 726 [PMID: 16984924 DOI: 10.1136/bmj.38947.697558.AE]</w:t>
      </w:r>
    </w:p>
    <w:p w14:paraId="2DBD861A"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proofErr w:type="gramStart"/>
      <w:r w:rsidRPr="005D5EF0">
        <w:rPr>
          <w:rFonts w:ascii="Book Antiqua" w:eastAsia="宋体" w:hAnsi="Book Antiqua" w:cs="宋体"/>
          <w:lang w:eastAsia="zh-CN"/>
        </w:rPr>
        <w:t xml:space="preserve">3 </w:t>
      </w:r>
      <w:r w:rsidRPr="005D5EF0">
        <w:rPr>
          <w:rFonts w:ascii="Book Antiqua" w:eastAsia="宋体" w:hAnsi="Book Antiqua" w:cs="宋体"/>
          <w:b/>
          <w:bCs/>
          <w:lang w:eastAsia="zh-CN"/>
        </w:rPr>
        <w:t>Ibáñez L</w:t>
      </w:r>
      <w:r w:rsidRPr="005D5EF0">
        <w:rPr>
          <w:rFonts w:ascii="Book Antiqua" w:eastAsia="宋体" w:hAnsi="Book Antiqua" w:cs="宋体"/>
          <w:lang w:eastAsia="zh-CN"/>
        </w:rPr>
        <w:t xml:space="preserve">, Vidal X, </w:t>
      </w:r>
      <w:proofErr w:type="spellStart"/>
      <w:r w:rsidRPr="005D5EF0">
        <w:rPr>
          <w:rFonts w:ascii="Book Antiqua" w:eastAsia="宋体" w:hAnsi="Book Antiqua" w:cs="宋体"/>
          <w:lang w:eastAsia="zh-CN"/>
        </w:rPr>
        <w:t>Vendrell</w:t>
      </w:r>
      <w:proofErr w:type="spellEnd"/>
      <w:r w:rsidRPr="005D5EF0">
        <w:rPr>
          <w:rFonts w:ascii="Book Antiqua" w:eastAsia="宋体" w:hAnsi="Book Antiqua" w:cs="宋体"/>
          <w:lang w:eastAsia="zh-CN"/>
        </w:rPr>
        <w:t xml:space="preserve"> L, </w:t>
      </w:r>
      <w:proofErr w:type="spellStart"/>
      <w:r w:rsidRPr="005D5EF0">
        <w:rPr>
          <w:rFonts w:ascii="Book Antiqua" w:eastAsia="宋体" w:hAnsi="Book Antiqua" w:cs="宋体"/>
          <w:lang w:eastAsia="zh-CN"/>
        </w:rPr>
        <w:t>Moretti</w:t>
      </w:r>
      <w:proofErr w:type="spellEnd"/>
      <w:r w:rsidRPr="005D5EF0">
        <w:rPr>
          <w:rFonts w:ascii="Book Antiqua" w:eastAsia="宋体" w:hAnsi="Book Antiqua" w:cs="宋体"/>
          <w:lang w:eastAsia="zh-CN"/>
        </w:rPr>
        <w:t xml:space="preserve"> U, </w:t>
      </w:r>
      <w:proofErr w:type="spellStart"/>
      <w:r w:rsidRPr="005D5EF0">
        <w:rPr>
          <w:rFonts w:ascii="Book Antiqua" w:eastAsia="宋体" w:hAnsi="Book Antiqua" w:cs="宋体"/>
          <w:lang w:eastAsia="zh-CN"/>
        </w:rPr>
        <w:t>Laporte</w:t>
      </w:r>
      <w:proofErr w:type="spellEnd"/>
      <w:r w:rsidRPr="005D5EF0">
        <w:rPr>
          <w:rFonts w:ascii="Book Antiqua" w:eastAsia="宋体" w:hAnsi="Book Antiqua" w:cs="宋体"/>
          <w:lang w:eastAsia="zh-CN"/>
        </w:rPr>
        <w:t xml:space="preserve"> JR; Spanish-Italian Collaborative Group for the Epidemiology of Gastrointestinal Bleeding.</w:t>
      </w:r>
      <w:proofErr w:type="gramEnd"/>
      <w:r w:rsidRPr="005D5EF0">
        <w:rPr>
          <w:rFonts w:ascii="Book Antiqua" w:eastAsia="宋体" w:hAnsi="Book Antiqua" w:cs="宋体"/>
          <w:lang w:eastAsia="zh-CN"/>
        </w:rPr>
        <w:t xml:space="preserve"> Upper gastrointestinal bleeding associated with antiplatelet drugs. </w:t>
      </w:r>
      <w:r w:rsidRPr="005D5EF0">
        <w:rPr>
          <w:rFonts w:ascii="Book Antiqua" w:eastAsia="宋体" w:hAnsi="Book Antiqua" w:cs="宋体"/>
          <w:i/>
          <w:iCs/>
          <w:lang w:eastAsia="zh-CN"/>
        </w:rPr>
        <w:t xml:space="preserve">Aliment </w:t>
      </w:r>
      <w:proofErr w:type="spellStart"/>
      <w:r w:rsidRPr="005D5EF0">
        <w:rPr>
          <w:rFonts w:ascii="Book Antiqua" w:eastAsia="宋体" w:hAnsi="Book Antiqua" w:cs="宋体"/>
          <w:i/>
          <w:iCs/>
          <w:lang w:eastAsia="zh-CN"/>
        </w:rPr>
        <w:t>Pharmacol</w:t>
      </w:r>
      <w:proofErr w:type="spellEnd"/>
      <w:r w:rsidRPr="005D5EF0">
        <w:rPr>
          <w:rFonts w:ascii="Book Antiqua" w:eastAsia="宋体" w:hAnsi="Book Antiqua" w:cs="宋体"/>
          <w:i/>
          <w:iCs/>
          <w:lang w:eastAsia="zh-CN"/>
        </w:rPr>
        <w:t xml:space="preserve"> </w:t>
      </w:r>
      <w:proofErr w:type="spellStart"/>
      <w:r w:rsidRPr="005D5EF0">
        <w:rPr>
          <w:rFonts w:ascii="Book Antiqua" w:eastAsia="宋体" w:hAnsi="Book Antiqua" w:cs="宋体"/>
          <w:i/>
          <w:iCs/>
          <w:lang w:eastAsia="zh-CN"/>
        </w:rPr>
        <w:t>Ther</w:t>
      </w:r>
      <w:proofErr w:type="spellEnd"/>
      <w:r w:rsidRPr="005D5EF0">
        <w:rPr>
          <w:rFonts w:ascii="Book Antiqua" w:eastAsia="宋体" w:hAnsi="Book Antiqua" w:cs="宋体"/>
          <w:lang w:eastAsia="zh-CN"/>
        </w:rPr>
        <w:t xml:space="preserve"> 2006; </w:t>
      </w:r>
      <w:r w:rsidRPr="005D5EF0">
        <w:rPr>
          <w:rFonts w:ascii="Book Antiqua" w:eastAsia="宋体" w:hAnsi="Book Antiqua" w:cs="宋体"/>
          <w:b/>
          <w:bCs/>
          <w:lang w:eastAsia="zh-CN"/>
        </w:rPr>
        <w:t>23</w:t>
      </w:r>
      <w:r w:rsidRPr="005D5EF0">
        <w:rPr>
          <w:rFonts w:ascii="Book Antiqua" w:eastAsia="宋体" w:hAnsi="Book Antiqua" w:cs="宋体"/>
          <w:lang w:eastAsia="zh-CN"/>
        </w:rPr>
        <w:t>: 235-242 [PMID: 16393302 DOI: 10.1111/j.1365-2036.2006.02759.x]</w:t>
      </w:r>
    </w:p>
    <w:p w14:paraId="5ACE6903"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4 </w:t>
      </w:r>
      <w:proofErr w:type="spellStart"/>
      <w:r w:rsidRPr="005D5EF0">
        <w:rPr>
          <w:rFonts w:ascii="Book Antiqua" w:eastAsia="宋体" w:hAnsi="Book Antiqua" w:cs="宋体"/>
          <w:b/>
          <w:bCs/>
          <w:lang w:eastAsia="zh-CN"/>
        </w:rPr>
        <w:t>Kamada</w:t>
      </w:r>
      <w:proofErr w:type="spellEnd"/>
      <w:r w:rsidRPr="005D5EF0">
        <w:rPr>
          <w:rFonts w:ascii="Book Antiqua" w:eastAsia="宋体" w:hAnsi="Book Antiqua" w:cs="宋体"/>
          <w:b/>
          <w:bCs/>
          <w:lang w:eastAsia="zh-CN"/>
        </w:rPr>
        <w:t xml:space="preserve"> T</w:t>
      </w:r>
      <w:r w:rsidRPr="005D5EF0">
        <w:rPr>
          <w:rFonts w:ascii="Book Antiqua" w:eastAsia="宋体" w:hAnsi="Book Antiqua" w:cs="宋体"/>
          <w:lang w:eastAsia="zh-CN"/>
        </w:rPr>
        <w:t xml:space="preserve">, </w:t>
      </w:r>
      <w:proofErr w:type="spellStart"/>
      <w:r w:rsidRPr="005D5EF0">
        <w:rPr>
          <w:rFonts w:ascii="Book Antiqua" w:eastAsia="宋体" w:hAnsi="Book Antiqua" w:cs="宋体"/>
          <w:lang w:eastAsia="zh-CN"/>
        </w:rPr>
        <w:t>Haruma</w:t>
      </w:r>
      <w:proofErr w:type="spellEnd"/>
      <w:r w:rsidRPr="005D5EF0">
        <w:rPr>
          <w:rFonts w:ascii="Book Antiqua" w:eastAsia="宋体" w:hAnsi="Book Antiqua" w:cs="宋体"/>
          <w:lang w:eastAsia="zh-CN"/>
        </w:rPr>
        <w:t xml:space="preserve"> K, Ito M, Inoue K, </w:t>
      </w:r>
      <w:proofErr w:type="spellStart"/>
      <w:r w:rsidRPr="005D5EF0">
        <w:rPr>
          <w:rFonts w:ascii="Book Antiqua" w:eastAsia="宋体" w:hAnsi="Book Antiqua" w:cs="宋体"/>
          <w:lang w:eastAsia="zh-CN"/>
        </w:rPr>
        <w:t>Manabe</w:t>
      </w:r>
      <w:proofErr w:type="spellEnd"/>
      <w:r w:rsidRPr="005D5EF0">
        <w:rPr>
          <w:rFonts w:ascii="Book Antiqua" w:eastAsia="宋体" w:hAnsi="Book Antiqua" w:cs="宋体"/>
          <w:lang w:eastAsia="zh-CN"/>
        </w:rPr>
        <w:t xml:space="preserve"> N, Matsumoto H, </w:t>
      </w:r>
      <w:proofErr w:type="spellStart"/>
      <w:r w:rsidRPr="005D5EF0">
        <w:rPr>
          <w:rFonts w:ascii="Book Antiqua" w:eastAsia="宋体" w:hAnsi="Book Antiqua" w:cs="宋体"/>
          <w:lang w:eastAsia="zh-CN"/>
        </w:rPr>
        <w:t>Kusunoki</w:t>
      </w:r>
      <w:proofErr w:type="spellEnd"/>
      <w:r w:rsidRPr="005D5EF0">
        <w:rPr>
          <w:rFonts w:ascii="Book Antiqua" w:eastAsia="宋体" w:hAnsi="Book Antiqua" w:cs="宋体"/>
          <w:lang w:eastAsia="zh-CN"/>
        </w:rPr>
        <w:t xml:space="preserve"> H, </w:t>
      </w:r>
      <w:proofErr w:type="spellStart"/>
      <w:r w:rsidRPr="005D5EF0">
        <w:rPr>
          <w:rFonts w:ascii="Book Antiqua" w:eastAsia="宋体" w:hAnsi="Book Antiqua" w:cs="宋体"/>
          <w:lang w:eastAsia="zh-CN"/>
        </w:rPr>
        <w:t>Hata</w:t>
      </w:r>
      <w:proofErr w:type="spellEnd"/>
      <w:r w:rsidRPr="005D5EF0">
        <w:rPr>
          <w:rFonts w:ascii="Book Antiqua" w:eastAsia="宋体" w:hAnsi="Book Antiqua" w:cs="宋体"/>
          <w:lang w:eastAsia="zh-CN"/>
        </w:rPr>
        <w:t xml:space="preserve"> J, Yoshihara M, </w:t>
      </w:r>
      <w:proofErr w:type="spellStart"/>
      <w:r w:rsidRPr="005D5EF0">
        <w:rPr>
          <w:rFonts w:ascii="Book Antiqua" w:eastAsia="宋体" w:hAnsi="Book Antiqua" w:cs="宋体"/>
          <w:lang w:eastAsia="zh-CN"/>
        </w:rPr>
        <w:t>Sumii</w:t>
      </w:r>
      <w:proofErr w:type="spellEnd"/>
      <w:r w:rsidRPr="005D5EF0">
        <w:rPr>
          <w:rFonts w:ascii="Book Antiqua" w:eastAsia="宋体" w:hAnsi="Book Antiqua" w:cs="宋体"/>
          <w:lang w:eastAsia="zh-CN"/>
        </w:rPr>
        <w:t xml:space="preserve"> K, Akiyama T, Tanaka S, </w:t>
      </w:r>
      <w:proofErr w:type="spellStart"/>
      <w:r w:rsidRPr="005D5EF0">
        <w:rPr>
          <w:rFonts w:ascii="Book Antiqua" w:eastAsia="宋体" w:hAnsi="Book Antiqua" w:cs="宋体"/>
          <w:lang w:eastAsia="zh-CN"/>
        </w:rPr>
        <w:t>Shiotani</w:t>
      </w:r>
      <w:proofErr w:type="spellEnd"/>
      <w:r w:rsidRPr="005D5EF0">
        <w:rPr>
          <w:rFonts w:ascii="Book Antiqua" w:eastAsia="宋体" w:hAnsi="Book Antiqua" w:cs="宋体"/>
          <w:lang w:eastAsia="zh-CN"/>
        </w:rPr>
        <w:t xml:space="preserve"> A, Graham DY. Time Trends in Helicobacter pylori Infection and Atrophic Gastritis Over 40 Years in Japan. </w:t>
      </w:r>
      <w:r w:rsidRPr="005D5EF0">
        <w:rPr>
          <w:rFonts w:ascii="Book Antiqua" w:eastAsia="宋体" w:hAnsi="Book Antiqua" w:cs="宋体"/>
          <w:i/>
          <w:iCs/>
          <w:lang w:eastAsia="zh-CN"/>
        </w:rPr>
        <w:t>Helicobacter</w:t>
      </w:r>
      <w:r w:rsidRPr="005D5EF0">
        <w:rPr>
          <w:rFonts w:ascii="Book Antiqua" w:eastAsia="宋体" w:hAnsi="Book Antiqua" w:cs="宋体"/>
          <w:lang w:eastAsia="zh-CN"/>
        </w:rPr>
        <w:t xml:space="preserve"> 2015; </w:t>
      </w:r>
      <w:r w:rsidRPr="005D5EF0">
        <w:rPr>
          <w:rFonts w:ascii="Book Antiqua" w:eastAsia="宋体" w:hAnsi="Book Antiqua" w:cs="宋体"/>
          <w:b/>
          <w:bCs/>
          <w:lang w:eastAsia="zh-CN"/>
        </w:rPr>
        <w:t>20</w:t>
      </w:r>
      <w:r w:rsidRPr="005D5EF0">
        <w:rPr>
          <w:rFonts w:ascii="Book Antiqua" w:eastAsia="宋体" w:hAnsi="Book Antiqua" w:cs="宋体"/>
          <w:lang w:eastAsia="zh-CN"/>
        </w:rPr>
        <w:t>: 192-198 [PMID: 25581708 DOI: 10.1111/hel.12193]</w:t>
      </w:r>
    </w:p>
    <w:p w14:paraId="3B9F8290" w14:textId="34B281DA" w:rsidR="00AB46DA" w:rsidRPr="005D5EF0" w:rsidRDefault="00AB46DA" w:rsidP="00AB46DA">
      <w:pPr>
        <w:adjustRightInd w:val="0"/>
        <w:snapToGrid w:val="0"/>
        <w:spacing w:line="360" w:lineRule="auto"/>
        <w:jc w:val="both"/>
        <w:rPr>
          <w:rFonts w:ascii="Book Antiqua" w:eastAsia="宋体" w:hAnsi="Book Antiqua" w:cs="宋体"/>
          <w:highlight w:val="yellow"/>
          <w:lang w:eastAsia="zh-CN"/>
        </w:rPr>
      </w:pPr>
      <w:proofErr w:type="gramStart"/>
      <w:r w:rsidRPr="005D5EF0">
        <w:rPr>
          <w:rFonts w:ascii="Book Antiqua" w:eastAsia="宋体" w:hAnsi="Book Antiqua" w:cs="宋体"/>
          <w:highlight w:val="yellow"/>
          <w:lang w:eastAsia="zh-CN"/>
        </w:rPr>
        <w:t xml:space="preserve">5 </w:t>
      </w:r>
      <w:r w:rsidR="002117BF" w:rsidRPr="005D5EF0">
        <w:rPr>
          <w:rFonts w:ascii="Book Antiqua" w:eastAsia="宋体" w:hAnsi="Book Antiqua" w:cs="宋体"/>
          <w:b/>
          <w:bCs/>
          <w:highlight w:val="yellow"/>
          <w:lang w:eastAsia="zh-CN"/>
        </w:rPr>
        <w:t xml:space="preserve">Heisei 22 </w:t>
      </w:r>
      <w:proofErr w:type="spellStart"/>
      <w:r w:rsidR="002117BF" w:rsidRPr="005D5EF0">
        <w:rPr>
          <w:rFonts w:ascii="Book Antiqua" w:eastAsia="宋体" w:hAnsi="Book Antiqua" w:cs="宋体"/>
          <w:b/>
          <w:bCs/>
          <w:highlight w:val="yellow"/>
          <w:lang w:eastAsia="zh-CN"/>
        </w:rPr>
        <w:t>nenndo</w:t>
      </w:r>
      <w:proofErr w:type="spellEnd"/>
      <w:r w:rsidR="002117BF" w:rsidRPr="005D5EF0">
        <w:rPr>
          <w:rFonts w:ascii="Book Antiqua" w:eastAsia="宋体" w:hAnsi="Book Antiqua" w:cs="宋体"/>
          <w:b/>
          <w:bCs/>
          <w:highlight w:val="yellow"/>
          <w:lang w:eastAsia="zh-CN"/>
        </w:rPr>
        <w:t xml:space="preserve"> </w:t>
      </w:r>
      <w:proofErr w:type="spellStart"/>
      <w:r w:rsidR="002117BF" w:rsidRPr="005D5EF0">
        <w:rPr>
          <w:rFonts w:ascii="Book Antiqua" w:eastAsia="宋体" w:hAnsi="Book Antiqua" w:cs="宋体"/>
          <w:b/>
          <w:bCs/>
          <w:highlight w:val="yellow"/>
          <w:lang w:eastAsia="zh-CN"/>
        </w:rPr>
        <w:t>kokusei</w:t>
      </w:r>
      <w:proofErr w:type="spellEnd"/>
      <w:r w:rsidR="002117BF" w:rsidRPr="005D5EF0">
        <w:rPr>
          <w:rFonts w:ascii="Book Antiqua" w:eastAsia="宋体" w:hAnsi="Book Antiqua" w:cs="宋体"/>
          <w:b/>
          <w:bCs/>
          <w:highlight w:val="yellow"/>
          <w:lang w:eastAsia="zh-CN"/>
        </w:rPr>
        <w:t xml:space="preserve"> </w:t>
      </w:r>
      <w:proofErr w:type="spellStart"/>
      <w:r w:rsidR="002117BF" w:rsidRPr="005D5EF0">
        <w:rPr>
          <w:rFonts w:ascii="Book Antiqua" w:eastAsia="宋体" w:hAnsi="Book Antiqua" w:cs="宋体"/>
          <w:b/>
          <w:bCs/>
          <w:highlight w:val="yellow"/>
          <w:lang w:eastAsia="zh-CN"/>
        </w:rPr>
        <w:t>chosa</w:t>
      </w:r>
      <w:proofErr w:type="spellEnd"/>
      <w:r w:rsidR="00761D29" w:rsidRPr="005D5EF0">
        <w:rPr>
          <w:rFonts w:ascii="Book Antiqua" w:eastAsia="宋体" w:hAnsi="Book Antiqua" w:cs="宋体"/>
          <w:highlight w:val="yellow"/>
          <w:lang w:eastAsia="zh-CN"/>
        </w:rPr>
        <w:t>.</w:t>
      </w:r>
      <w:proofErr w:type="gramEnd"/>
      <w:r w:rsidRPr="005D5EF0">
        <w:rPr>
          <w:rFonts w:ascii="Book Antiqua" w:eastAsia="宋体" w:hAnsi="Book Antiqua" w:cs="宋体"/>
          <w:highlight w:val="yellow"/>
          <w:lang w:eastAsia="zh-CN"/>
        </w:rPr>
        <w:t xml:space="preserve"> Statistics Bureau, Ministry of Internal Affairs and Communications.</w:t>
      </w:r>
      <w:r w:rsidR="002117BF" w:rsidRPr="005D5EF0">
        <w:rPr>
          <w:rFonts w:ascii="Book Antiqua" w:eastAsia="宋体" w:hAnsi="Book Antiqua" w:cs="宋体"/>
          <w:highlight w:val="yellow"/>
          <w:lang w:eastAsia="zh-CN"/>
        </w:rPr>
        <w:t xml:space="preserve"> 2011.</w:t>
      </w:r>
      <w:r w:rsidR="00761D29" w:rsidRPr="005D5EF0">
        <w:rPr>
          <w:rFonts w:ascii="Book Antiqua" w:eastAsia="宋体" w:hAnsi="Book Antiqua" w:cs="宋体"/>
          <w:highlight w:val="yellow"/>
          <w:lang w:eastAsia="zh-CN"/>
        </w:rPr>
        <w:t xml:space="preserve"> </w:t>
      </w:r>
      <w:r w:rsidR="00761D29" w:rsidRPr="005D5EF0">
        <w:rPr>
          <w:rFonts w:ascii="Book Antiqua" w:eastAsia="宋体" w:hAnsi="Book Antiqua" w:cs="Arial"/>
          <w:bCs/>
        </w:rPr>
        <w:t xml:space="preserve">Available from: </w:t>
      </w:r>
      <w:hyperlink r:id="rId10" w:history="1">
        <w:r w:rsidR="004024BE" w:rsidRPr="00483143">
          <w:rPr>
            <w:rStyle w:val="a6"/>
            <w:rFonts w:ascii="Book Antiqua" w:eastAsia="宋体" w:hAnsi="Book Antiqua" w:cs="Arial"/>
            <w:bCs/>
          </w:rPr>
          <w:t>https://www.stat.go.jp/english/data/zensho/pdf/outline2.pdf</w:t>
        </w:r>
      </w:hyperlink>
      <w:r w:rsidR="004024BE">
        <w:rPr>
          <w:rFonts w:ascii="Book Antiqua" w:eastAsia="宋体" w:hAnsi="Book Antiqua" w:cs="Arial"/>
          <w:bCs/>
        </w:rPr>
        <w:t xml:space="preserve"> </w:t>
      </w:r>
    </w:p>
    <w:p w14:paraId="7160AC6B" w14:textId="3F2C5213"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highlight w:val="yellow"/>
          <w:lang w:eastAsia="zh-CN"/>
        </w:rPr>
        <w:t xml:space="preserve">6 </w:t>
      </w:r>
      <w:r w:rsidR="002117BF" w:rsidRPr="005D5EF0">
        <w:rPr>
          <w:rFonts w:ascii="Book Antiqua" w:eastAsia="宋体" w:hAnsi="Book Antiqua" w:cs="宋体"/>
          <w:b/>
          <w:bCs/>
          <w:highlight w:val="yellow"/>
          <w:lang w:eastAsia="zh-CN"/>
        </w:rPr>
        <w:t xml:space="preserve">Japanese </w:t>
      </w:r>
      <w:proofErr w:type="gramStart"/>
      <w:r w:rsidR="002117BF" w:rsidRPr="005D5EF0">
        <w:rPr>
          <w:rFonts w:ascii="Book Antiqua" w:eastAsia="宋体" w:hAnsi="Book Antiqua" w:cs="宋体"/>
          <w:b/>
          <w:bCs/>
          <w:highlight w:val="yellow"/>
          <w:lang w:eastAsia="zh-CN"/>
        </w:rPr>
        <w:t>Ministry</w:t>
      </w:r>
      <w:proofErr w:type="gramEnd"/>
      <w:r w:rsidR="002117BF" w:rsidRPr="005D5EF0">
        <w:rPr>
          <w:rFonts w:ascii="Book Antiqua" w:eastAsia="宋体" w:hAnsi="Book Antiqua" w:cs="宋体"/>
          <w:b/>
          <w:bCs/>
          <w:highlight w:val="yellow"/>
          <w:lang w:eastAsia="zh-CN"/>
        </w:rPr>
        <w:t xml:space="preserve"> of Health, Labor and Welfare</w:t>
      </w:r>
      <w:r w:rsidR="002117BF" w:rsidRPr="005D5EF0">
        <w:rPr>
          <w:rFonts w:ascii="Book Antiqua" w:eastAsia="宋体" w:hAnsi="Book Antiqua" w:cs="宋体"/>
          <w:highlight w:val="yellow"/>
          <w:lang w:eastAsia="zh-CN"/>
        </w:rPr>
        <w:t>.</w:t>
      </w:r>
      <w:r w:rsidR="002117BF" w:rsidRPr="005D5EF0">
        <w:rPr>
          <w:rFonts w:ascii="Book Antiqua" w:eastAsia="宋体" w:hAnsi="Book Antiqua" w:cs="宋体"/>
          <w:b/>
          <w:bCs/>
          <w:highlight w:val="yellow"/>
          <w:lang w:eastAsia="zh-CN"/>
        </w:rPr>
        <w:t xml:space="preserve"> </w:t>
      </w:r>
      <w:r w:rsidRPr="005D5EF0">
        <w:rPr>
          <w:rFonts w:ascii="Book Antiqua" w:eastAsia="宋体" w:hAnsi="Book Antiqua" w:cs="宋体"/>
          <w:highlight w:val="yellow"/>
          <w:lang w:eastAsia="zh-CN"/>
        </w:rPr>
        <w:t xml:space="preserve">The second </w:t>
      </w:r>
      <w:proofErr w:type="gramStart"/>
      <w:r w:rsidRPr="005D5EF0">
        <w:rPr>
          <w:rFonts w:ascii="Book Antiqua" w:eastAsia="宋体" w:hAnsi="Book Antiqua" w:cs="宋体"/>
          <w:highlight w:val="yellow"/>
          <w:lang w:eastAsia="zh-CN"/>
        </w:rPr>
        <w:t>time NDB open</w:t>
      </w:r>
      <w:proofErr w:type="gramEnd"/>
      <w:r w:rsidRPr="005D5EF0">
        <w:rPr>
          <w:rFonts w:ascii="Book Antiqua" w:eastAsia="宋体" w:hAnsi="Book Antiqua" w:cs="宋体"/>
          <w:highlight w:val="yellow"/>
          <w:lang w:eastAsia="zh-CN"/>
        </w:rPr>
        <w:t xml:space="preserve"> data in 2015</w:t>
      </w:r>
    </w:p>
    <w:p w14:paraId="24C38A78"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7 </w:t>
      </w:r>
      <w:proofErr w:type="spellStart"/>
      <w:r w:rsidRPr="005D5EF0">
        <w:rPr>
          <w:rFonts w:ascii="Book Antiqua" w:eastAsia="宋体" w:hAnsi="Book Antiqua" w:cs="宋体"/>
          <w:b/>
          <w:bCs/>
          <w:lang w:eastAsia="zh-CN"/>
        </w:rPr>
        <w:t>Toka</w:t>
      </w:r>
      <w:proofErr w:type="spellEnd"/>
      <w:r w:rsidRPr="005D5EF0">
        <w:rPr>
          <w:rFonts w:ascii="Book Antiqua" w:eastAsia="宋体" w:hAnsi="Book Antiqua" w:cs="宋体"/>
          <w:b/>
          <w:bCs/>
          <w:lang w:eastAsia="zh-CN"/>
        </w:rPr>
        <w:t xml:space="preserve"> B</w:t>
      </w:r>
      <w:r w:rsidRPr="005D5EF0">
        <w:rPr>
          <w:rFonts w:ascii="Book Antiqua" w:eastAsia="宋体" w:hAnsi="Book Antiqua" w:cs="宋体"/>
          <w:lang w:eastAsia="zh-CN"/>
        </w:rPr>
        <w:t xml:space="preserve">, </w:t>
      </w:r>
      <w:proofErr w:type="spellStart"/>
      <w:r w:rsidRPr="005D5EF0">
        <w:rPr>
          <w:rFonts w:ascii="Book Antiqua" w:eastAsia="宋体" w:hAnsi="Book Antiqua" w:cs="宋体"/>
          <w:lang w:eastAsia="zh-CN"/>
        </w:rPr>
        <w:t>Eminler</w:t>
      </w:r>
      <w:proofErr w:type="spellEnd"/>
      <w:r w:rsidRPr="005D5EF0">
        <w:rPr>
          <w:rFonts w:ascii="Book Antiqua" w:eastAsia="宋体" w:hAnsi="Book Antiqua" w:cs="宋体"/>
          <w:lang w:eastAsia="zh-CN"/>
        </w:rPr>
        <w:t xml:space="preserve"> AT, </w:t>
      </w:r>
      <w:proofErr w:type="spellStart"/>
      <w:r w:rsidRPr="005D5EF0">
        <w:rPr>
          <w:rFonts w:ascii="Book Antiqua" w:eastAsia="宋体" w:hAnsi="Book Antiqua" w:cs="宋体"/>
          <w:lang w:eastAsia="zh-CN"/>
        </w:rPr>
        <w:t>Karacaer</w:t>
      </w:r>
      <w:proofErr w:type="spellEnd"/>
      <w:r w:rsidRPr="005D5EF0">
        <w:rPr>
          <w:rFonts w:ascii="Book Antiqua" w:eastAsia="宋体" w:hAnsi="Book Antiqua" w:cs="宋体"/>
          <w:lang w:eastAsia="zh-CN"/>
        </w:rPr>
        <w:t xml:space="preserve"> C, </w:t>
      </w:r>
      <w:proofErr w:type="spellStart"/>
      <w:r w:rsidRPr="005D5EF0">
        <w:rPr>
          <w:rFonts w:ascii="Book Antiqua" w:eastAsia="宋体" w:hAnsi="Book Antiqua" w:cs="宋体"/>
          <w:lang w:eastAsia="zh-CN"/>
        </w:rPr>
        <w:t>Uslan</w:t>
      </w:r>
      <w:proofErr w:type="spellEnd"/>
      <w:r w:rsidRPr="005D5EF0">
        <w:rPr>
          <w:rFonts w:ascii="Book Antiqua" w:eastAsia="宋体" w:hAnsi="Book Antiqua" w:cs="宋体"/>
          <w:lang w:eastAsia="zh-CN"/>
        </w:rPr>
        <w:t xml:space="preserve"> MI, </w:t>
      </w:r>
      <w:proofErr w:type="spellStart"/>
      <w:r w:rsidRPr="005D5EF0">
        <w:rPr>
          <w:rFonts w:ascii="Book Antiqua" w:eastAsia="宋体" w:hAnsi="Book Antiqua" w:cs="宋体"/>
          <w:lang w:eastAsia="zh-CN"/>
        </w:rPr>
        <w:t>Koksal</w:t>
      </w:r>
      <w:proofErr w:type="spellEnd"/>
      <w:r w:rsidRPr="005D5EF0">
        <w:rPr>
          <w:rFonts w:ascii="Book Antiqua" w:eastAsia="宋体" w:hAnsi="Book Antiqua" w:cs="宋体"/>
          <w:lang w:eastAsia="zh-CN"/>
        </w:rPr>
        <w:t xml:space="preserve"> AS, </w:t>
      </w:r>
      <w:proofErr w:type="spellStart"/>
      <w:r w:rsidRPr="005D5EF0">
        <w:rPr>
          <w:rFonts w:ascii="Book Antiqua" w:eastAsia="宋体" w:hAnsi="Book Antiqua" w:cs="宋体"/>
          <w:lang w:eastAsia="zh-CN"/>
        </w:rPr>
        <w:t>Parlak</w:t>
      </w:r>
      <w:proofErr w:type="spellEnd"/>
      <w:r w:rsidRPr="005D5EF0">
        <w:rPr>
          <w:rFonts w:ascii="Book Antiqua" w:eastAsia="宋体" w:hAnsi="Book Antiqua" w:cs="宋体"/>
          <w:lang w:eastAsia="zh-CN"/>
        </w:rPr>
        <w:t xml:space="preserve"> E. Comparison of </w:t>
      </w:r>
      <w:proofErr w:type="spellStart"/>
      <w:r w:rsidRPr="005D5EF0">
        <w:rPr>
          <w:rFonts w:ascii="Book Antiqua" w:eastAsia="宋体" w:hAnsi="Book Antiqua" w:cs="宋体"/>
          <w:lang w:eastAsia="zh-CN"/>
        </w:rPr>
        <w:t>monopolar</w:t>
      </w:r>
      <w:proofErr w:type="spellEnd"/>
      <w:r w:rsidRPr="005D5EF0">
        <w:rPr>
          <w:rFonts w:ascii="Book Antiqua" w:eastAsia="宋体" w:hAnsi="Book Antiqua" w:cs="宋体"/>
          <w:lang w:eastAsia="zh-CN"/>
        </w:rPr>
        <w:t xml:space="preserve"> hemostatic forceps with soft coagulation versus </w:t>
      </w:r>
      <w:proofErr w:type="spellStart"/>
      <w:r w:rsidRPr="005D5EF0">
        <w:rPr>
          <w:rFonts w:ascii="Book Antiqua" w:eastAsia="宋体" w:hAnsi="Book Antiqua" w:cs="宋体"/>
          <w:lang w:eastAsia="zh-CN"/>
        </w:rPr>
        <w:t>hemoclip</w:t>
      </w:r>
      <w:proofErr w:type="spellEnd"/>
      <w:r w:rsidRPr="005D5EF0">
        <w:rPr>
          <w:rFonts w:ascii="Book Antiqua" w:eastAsia="宋体" w:hAnsi="Book Antiqua" w:cs="宋体"/>
          <w:lang w:eastAsia="zh-CN"/>
        </w:rPr>
        <w:t xml:space="preserve"> for peptic ulcer bleeding: a randomized trial (with video). </w:t>
      </w:r>
      <w:proofErr w:type="spellStart"/>
      <w:r w:rsidRPr="005D5EF0">
        <w:rPr>
          <w:rFonts w:ascii="Book Antiqua" w:eastAsia="宋体" w:hAnsi="Book Antiqua" w:cs="宋体"/>
          <w:i/>
          <w:iCs/>
          <w:lang w:eastAsia="zh-CN"/>
        </w:rPr>
        <w:t>Gastrointest</w:t>
      </w:r>
      <w:proofErr w:type="spellEnd"/>
      <w:r w:rsidRPr="005D5EF0">
        <w:rPr>
          <w:rFonts w:ascii="Book Antiqua" w:eastAsia="宋体" w:hAnsi="Book Antiqua" w:cs="宋体"/>
          <w:i/>
          <w:iCs/>
          <w:lang w:eastAsia="zh-CN"/>
        </w:rPr>
        <w:t xml:space="preserve"> </w:t>
      </w:r>
      <w:proofErr w:type="spellStart"/>
      <w:r w:rsidRPr="005D5EF0">
        <w:rPr>
          <w:rFonts w:ascii="Book Antiqua" w:eastAsia="宋体" w:hAnsi="Book Antiqua" w:cs="宋体"/>
          <w:i/>
          <w:iCs/>
          <w:lang w:eastAsia="zh-CN"/>
        </w:rPr>
        <w:t>Endosc</w:t>
      </w:r>
      <w:proofErr w:type="spellEnd"/>
      <w:r w:rsidRPr="005D5EF0">
        <w:rPr>
          <w:rFonts w:ascii="Book Antiqua" w:eastAsia="宋体" w:hAnsi="Book Antiqua" w:cs="宋体"/>
          <w:lang w:eastAsia="zh-CN"/>
        </w:rPr>
        <w:t xml:space="preserve"> 2019; </w:t>
      </w:r>
      <w:r w:rsidRPr="005D5EF0">
        <w:rPr>
          <w:rFonts w:ascii="Book Antiqua" w:eastAsia="宋体" w:hAnsi="Book Antiqua" w:cs="宋体"/>
          <w:b/>
          <w:bCs/>
          <w:lang w:eastAsia="zh-CN"/>
        </w:rPr>
        <w:t>89</w:t>
      </w:r>
      <w:r w:rsidRPr="005D5EF0">
        <w:rPr>
          <w:rFonts w:ascii="Book Antiqua" w:eastAsia="宋体" w:hAnsi="Book Antiqua" w:cs="宋体"/>
          <w:lang w:eastAsia="zh-CN"/>
        </w:rPr>
        <w:t>: 792-802 [PMID: 30342026 DOI: 10.1016/j.gie.2018.10.011]</w:t>
      </w:r>
    </w:p>
    <w:p w14:paraId="7CA3F256" w14:textId="640A1B26"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8 </w:t>
      </w:r>
      <w:proofErr w:type="spellStart"/>
      <w:r w:rsidRPr="005D5EF0">
        <w:rPr>
          <w:rFonts w:ascii="Book Antiqua" w:eastAsia="宋体" w:hAnsi="Book Antiqua" w:cs="宋体"/>
          <w:b/>
          <w:bCs/>
          <w:lang w:eastAsia="zh-CN"/>
        </w:rPr>
        <w:t>Panés</w:t>
      </w:r>
      <w:proofErr w:type="spellEnd"/>
      <w:r w:rsidRPr="005D5EF0">
        <w:rPr>
          <w:rFonts w:ascii="Book Antiqua" w:eastAsia="宋体" w:hAnsi="Book Antiqua" w:cs="宋体"/>
          <w:b/>
          <w:bCs/>
          <w:lang w:eastAsia="zh-CN"/>
        </w:rPr>
        <w:t xml:space="preserve"> J</w:t>
      </w:r>
      <w:r w:rsidRPr="005D5EF0">
        <w:rPr>
          <w:rFonts w:ascii="Book Antiqua" w:eastAsia="宋体" w:hAnsi="Book Antiqua" w:cs="宋体"/>
          <w:lang w:eastAsia="zh-CN"/>
        </w:rPr>
        <w:t xml:space="preserve">, </w:t>
      </w:r>
      <w:proofErr w:type="spellStart"/>
      <w:r w:rsidRPr="005D5EF0">
        <w:rPr>
          <w:rFonts w:ascii="Book Antiqua" w:eastAsia="宋体" w:hAnsi="Book Antiqua" w:cs="宋体"/>
          <w:lang w:eastAsia="zh-CN"/>
        </w:rPr>
        <w:t>Viver</w:t>
      </w:r>
      <w:proofErr w:type="spellEnd"/>
      <w:r w:rsidRPr="005D5EF0">
        <w:rPr>
          <w:rFonts w:ascii="Book Antiqua" w:eastAsia="宋体" w:hAnsi="Book Antiqua" w:cs="宋体"/>
          <w:lang w:eastAsia="zh-CN"/>
        </w:rPr>
        <w:t xml:space="preserve"> J, </w:t>
      </w:r>
      <w:proofErr w:type="spellStart"/>
      <w:r w:rsidRPr="005D5EF0">
        <w:rPr>
          <w:rFonts w:ascii="Book Antiqua" w:eastAsia="宋体" w:hAnsi="Book Antiqua" w:cs="宋体"/>
          <w:lang w:eastAsia="zh-CN"/>
        </w:rPr>
        <w:t>Forné</w:t>
      </w:r>
      <w:proofErr w:type="spellEnd"/>
      <w:r w:rsidRPr="005D5EF0">
        <w:rPr>
          <w:rFonts w:ascii="Book Antiqua" w:eastAsia="宋体" w:hAnsi="Book Antiqua" w:cs="宋体"/>
          <w:lang w:eastAsia="zh-CN"/>
        </w:rPr>
        <w:t xml:space="preserve"> M, Garcia-Olivares E, Marco C, </w:t>
      </w:r>
      <w:proofErr w:type="spellStart"/>
      <w:r w:rsidRPr="005D5EF0">
        <w:rPr>
          <w:rFonts w:ascii="Book Antiqua" w:eastAsia="宋体" w:hAnsi="Book Antiqua" w:cs="宋体"/>
          <w:lang w:eastAsia="zh-CN"/>
        </w:rPr>
        <w:t>Garau</w:t>
      </w:r>
      <w:proofErr w:type="spellEnd"/>
      <w:r w:rsidRPr="005D5EF0">
        <w:rPr>
          <w:rFonts w:ascii="Book Antiqua" w:eastAsia="宋体" w:hAnsi="Book Antiqua" w:cs="宋体"/>
          <w:lang w:eastAsia="zh-CN"/>
        </w:rPr>
        <w:t xml:space="preserve"> J. Controlled trial of endoscopic sclerosis in bleeding peptic ulcers. </w:t>
      </w:r>
      <w:r w:rsidRPr="005D5EF0">
        <w:rPr>
          <w:rFonts w:ascii="Book Antiqua" w:eastAsia="宋体" w:hAnsi="Book Antiqua" w:cs="宋体"/>
          <w:i/>
          <w:iCs/>
          <w:lang w:eastAsia="zh-CN"/>
        </w:rPr>
        <w:t>Lancet</w:t>
      </w:r>
      <w:r w:rsidRPr="005D5EF0">
        <w:rPr>
          <w:rFonts w:ascii="Book Antiqua" w:eastAsia="宋体" w:hAnsi="Book Antiqua" w:cs="宋体"/>
          <w:lang w:eastAsia="zh-CN"/>
        </w:rPr>
        <w:t xml:space="preserve"> 1987; </w:t>
      </w:r>
      <w:r w:rsidRPr="005D5EF0">
        <w:rPr>
          <w:rFonts w:ascii="Book Antiqua" w:eastAsia="宋体" w:hAnsi="Book Antiqua" w:cs="宋体"/>
          <w:b/>
          <w:bCs/>
          <w:lang w:eastAsia="zh-CN"/>
        </w:rPr>
        <w:t>2</w:t>
      </w:r>
      <w:r w:rsidRPr="005D5EF0">
        <w:rPr>
          <w:rFonts w:ascii="Book Antiqua" w:eastAsia="宋体" w:hAnsi="Book Antiqua" w:cs="宋体"/>
          <w:lang w:eastAsia="zh-CN"/>
        </w:rPr>
        <w:t>: 1292-1294 [PMID: 2890900 DOI: 10.1016/S0140-6736(87)91191-3]</w:t>
      </w:r>
    </w:p>
    <w:p w14:paraId="3894B7CA" w14:textId="231C6A68" w:rsidR="00AB46DA" w:rsidRPr="005D5EF0" w:rsidRDefault="00AB46DA" w:rsidP="00AB46DA">
      <w:pPr>
        <w:adjustRightInd w:val="0"/>
        <w:snapToGrid w:val="0"/>
        <w:spacing w:line="360" w:lineRule="auto"/>
        <w:jc w:val="both"/>
        <w:rPr>
          <w:rFonts w:ascii="Book Antiqua" w:eastAsia="宋体" w:hAnsi="Book Antiqua" w:cs="宋体"/>
          <w:lang w:eastAsia="zh-CN"/>
        </w:rPr>
      </w:pPr>
      <w:proofErr w:type="gramStart"/>
      <w:r w:rsidRPr="005D5EF0">
        <w:rPr>
          <w:rFonts w:ascii="Book Antiqua" w:eastAsia="宋体" w:hAnsi="Book Antiqua" w:cs="宋体"/>
          <w:lang w:eastAsia="zh-CN"/>
        </w:rPr>
        <w:lastRenderedPageBreak/>
        <w:t xml:space="preserve">9 </w:t>
      </w:r>
      <w:proofErr w:type="spellStart"/>
      <w:r w:rsidRPr="005D5EF0">
        <w:rPr>
          <w:rFonts w:ascii="Book Antiqua" w:eastAsia="宋体" w:hAnsi="Book Antiqua" w:cs="宋体"/>
          <w:b/>
          <w:bCs/>
          <w:lang w:eastAsia="zh-CN"/>
        </w:rPr>
        <w:t>Raju</w:t>
      </w:r>
      <w:proofErr w:type="spellEnd"/>
      <w:r w:rsidRPr="005D5EF0">
        <w:rPr>
          <w:rFonts w:ascii="Book Antiqua" w:eastAsia="宋体" w:hAnsi="Book Antiqua" w:cs="宋体"/>
          <w:b/>
          <w:bCs/>
          <w:lang w:eastAsia="zh-CN"/>
        </w:rPr>
        <w:t xml:space="preserve"> GS</w:t>
      </w:r>
      <w:r w:rsidRPr="005D5EF0">
        <w:rPr>
          <w:rFonts w:ascii="Book Antiqua" w:eastAsia="宋体" w:hAnsi="Book Antiqua" w:cs="宋体"/>
          <w:lang w:eastAsia="zh-CN"/>
        </w:rPr>
        <w:t xml:space="preserve">, </w:t>
      </w:r>
      <w:proofErr w:type="spellStart"/>
      <w:r w:rsidRPr="005D5EF0">
        <w:rPr>
          <w:rFonts w:ascii="Book Antiqua" w:eastAsia="宋体" w:hAnsi="Book Antiqua" w:cs="宋体"/>
          <w:lang w:eastAsia="zh-CN"/>
        </w:rPr>
        <w:t>Gajula</w:t>
      </w:r>
      <w:proofErr w:type="spellEnd"/>
      <w:r w:rsidRPr="005D5EF0">
        <w:rPr>
          <w:rFonts w:ascii="Book Antiqua" w:eastAsia="宋体" w:hAnsi="Book Antiqua" w:cs="宋体"/>
          <w:lang w:eastAsia="zh-CN"/>
        </w:rPr>
        <w:t xml:space="preserve"> L. </w:t>
      </w:r>
      <w:proofErr w:type="spellStart"/>
      <w:r w:rsidRPr="005D5EF0">
        <w:rPr>
          <w:rFonts w:ascii="Book Antiqua" w:eastAsia="宋体" w:hAnsi="Book Antiqua" w:cs="宋体"/>
          <w:lang w:eastAsia="zh-CN"/>
        </w:rPr>
        <w:t>Endoclips</w:t>
      </w:r>
      <w:proofErr w:type="spellEnd"/>
      <w:r w:rsidRPr="005D5EF0">
        <w:rPr>
          <w:rFonts w:ascii="Book Antiqua" w:eastAsia="宋体" w:hAnsi="Book Antiqua" w:cs="宋体"/>
          <w:lang w:eastAsia="zh-CN"/>
        </w:rPr>
        <w:t xml:space="preserve"> for GI endoscopy.</w:t>
      </w:r>
      <w:proofErr w:type="gramEnd"/>
      <w:r w:rsidRPr="005D5EF0">
        <w:rPr>
          <w:rFonts w:ascii="Book Antiqua" w:eastAsia="宋体" w:hAnsi="Book Antiqua" w:cs="宋体"/>
          <w:lang w:eastAsia="zh-CN"/>
        </w:rPr>
        <w:t xml:space="preserve"> </w:t>
      </w:r>
      <w:proofErr w:type="spellStart"/>
      <w:r w:rsidRPr="005D5EF0">
        <w:rPr>
          <w:rFonts w:ascii="Book Antiqua" w:eastAsia="宋体" w:hAnsi="Book Antiqua" w:cs="宋体"/>
          <w:i/>
          <w:iCs/>
          <w:lang w:eastAsia="zh-CN"/>
        </w:rPr>
        <w:t>Gastrointest</w:t>
      </w:r>
      <w:proofErr w:type="spellEnd"/>
      <w:r w:rsidRPr="005D5EF0">
        <w:rPr>
          <w:rFonts w:ascii="Book Antiqua" w:eastAsia="宋体" w:hAnsi="Book Antiqua" w:cs="宋体"/>
          <w:i/>
          <w:iCs/>
          <w:lang w:eastAsia="zh-CN"/>
        </w:rPr>
        <w:t xml:space="preserve"> </w:t>
      </w:r>
      <w:proofErr w:type="spellStart"/>
      <w:r w:rsidRPr="005D5EF0">
        <w:rPr>
          <w:rFonts w:ascii="Book Antiqua" w:eastAsia="宋体" w:hAnsi="Book Antiqua" w:cs="宋体"/>
          <w:i/>
          <w:iCs/>
          <w:lang w:eastAsia="zh-CN"/>
        </w:rPr>
        <w:t>Endosc</w:t>
      </w:r>
      <w:proofErr w:type="spellEnd"/>
      <w:r w:rsidRPr="005D5EF0">
        <w:rPr>
          <w:rFonts w:ascii="Book Antiqua" w:eastAsia="宋体" w:hAnsi="Book Antiqua" w:cs="宋体"/>
          <w:lang w:eastAsia="zh-CN"/>
        </w:rPr>
        <w:t xml:space="preserve"> 2004; </w:t>
      </w:r>
      <w:r w:rsidRPr="005D5EF0">
        <w:rPr>
          <w:rFonts w:ascii="Book Antiqua" w:eastAsia="宋体" w:hAnsi="Book Antiqua" w:cs="宋体"/>
          <w:b/>
          <w:bCs/>
          <w:lang w:eastAsia="zh-CN"/>
        </w:rPr>
        <w:t>59</w:t>
      </w:r>
      <w:r w:rsidRPr="005D5EF0">
        <w:rPr>
          <w:rFonts w:ascii="Book Antiqua" w:eastAsia="宋体" w:hAnsi="Book Antiqua" w:cs="宋体"/>
          <w:lang w:eastAsia="zh-CN"/>
        </w:rPr>
        <w:t>: 267-279 [PMID: 14745407 DOI: 10.1016/S0016-5107(03)02110-2]</w:t>
      </w:r>
    </w:p>
    <w:p w14:paraId="3C5BA59D" w14:textId="19F358F9" w:rsidR="00AB46DA" w:rsidRPr="005D5EF0" w:rsidRDefault="00AB46DA" w:rsidP="00AB46DA">
      <w:pPr>
        <w:adjustRightInd w:val="0"/>
        <w:snapToGrid w:val="0"/>
        <w:spacing w:line="360" w:lineRule="auto"/>
        <w:jc w:val="both"/>
        <w:rPr>
          <w:rFonts w:ascii="Book Antiqua" w:eastAsia="宋体" w:hAnsi="Book Antiqua" w:cs="宋体"/>
          <w:lang w:eastAsia="zh-CN"/>
        </w:rPr>
      </w:pPr>
      <w:proofErr w:type="gramStart"/>
      <w:r w:rsidRPr="005D5EF0">
        <w:rPr>
          <w:rFonts w:ascii="Book Antiqua" w:eastAsia="宋体" w:hAnsi="Book Antiqua" w:cs="宋体"/>
          <w:lang w:eastAsia="zh-CN"/>
        </w:rPr>
        <w:t xml:space="preserve">10 </w:t>
      </w:r>
      <w:proofErr w:type="spellStart"/>
      <w:r w:rsidRPr="005D5EF0">
        <w:rPr>
          <w:rFonts w:ascii="Book Antiqua" w:eastAsia="宋体" w:hAnsi="Book Antiqua" w:cs="宋体"/>
          <w:b/>
          <w:bCs/>
          <w:lang w:eastAsia="zh-CN"/>
        </w:rPr>
        <w:t>Kakushima</w:t>
      </w:r>
      <w:proofErr w:type="spellEnd"/>
      <w:r w:rsidRPr="005D5EF0">
        <w:rPr>
          <w:rFonts w:ascii="Book Antiqua" w:eastAsia="宋体" w:hAnsi="Book Antiqua" w:cs="宋体"/>
          <w:b/>
          <w:bCs/>
          <w:lang w:eastAsia="zh-CN"/>
        </w:rPr>
        <w:t xml:space="preserve"> N</w:t>
      </w:r>
      <w:r w:rsidRPr="005D5EF0">
        <w:rPr>
          <w:rFonts w:ascii="Book Antiqua" w:eastAsia="宋体" w:hAnsi="Book Antiqua" w:cs="宋体"/>
          <w:lang w:eastAsia="zh-CN"/>
        </w:rPr>
        <w:t xml:space="preserve">, </w:t>
      </w:r>
      <w:proofErr w:type="spellStart"/>
      <w:r w:rsidRPr="005D5EF0">
        <w:rPr>
          <w:rFonts w:ascii="Book Antiqua" w:eastAsia="宋体" w:hAnsi="Book Antiqua" w:cs="宋体"/>
          <w:lang w:eastAsia="zh-CN"/>
        </w:rPr>
        <w:t>Fujishiro</w:t>
      </w:r>
      <w:proofErr w:type="spellEnd"/>
      <w:r w:rsidRPr="005D5EF0">
        <w:rPr>
          <w:rFonts w:ascii="Book Antiqua" w:eastAsia="宋体" w:hAnsi="Book Antiqua" w:cs="宋体"/>
          <w:lang w:eastAsia="zh-CN"/>
        </w:rPr>
        <w:t xml:space="preserve"> M. Endoscopic </w:t>
      </w:r>
      <w:proofErr w:type="spellStart"/>
      <w:r w:rsidRPr="005D5EF0">
        <w:rPr>
          <w:rFonts w:ascii="Book Antiqua" w:eastAsia="宋体" w:hAnsi="Book Antiqua" w:cs="宋体"/>
          <w:lang w:eastAsia="zh-CN"/>
        </w:rPr>
        <w:t>submucosal</w:t>
      </w:r>
      <w:proofErr w:type="spellEnd"/>
      <w:r w:rsidRPr="005D5EF0">
        <w:rPr>
          <w:rFonts w:ascii="Book Antiqua" w:eastAsia="宋体" w:hAnsi="Book Antiqua" w:cs="宋体"/>
          <w:lang w:eastAsia="zh-CN"/>
        </w:rPr>
        <w:t xml:space="preserve"> dissection for gastrointestinal neoplasms.</w:t>
      </w:r>
      <w:proofErr w:type="gramEnd"/>
      <w:r w:rsidRPr="005D5EF0">
        <w:rPr>
          <w:rFonts w:ascii="Book Antiqua" w:eastAsia="宋体" w:hAnsi="Book Antiqua" w:cs="宋体"/>
          <w:lang w:eastAsia="zh-CN"/>
        </w:rPr>
        <w:t xml:space="preserve"> </w:t>
      </w:r>
      <w:r w:rsidRPr="005D5EF0">
        <w:rPr>
          <w:rFonts w:ascii="Book Antiqua" w:eastAsia="宋体" w:hAnsi="Book Antiqua" w:cs="宋体"/>
          <w:i/>
          <w:iCs/>
          <w:lang w:eastAsia="zh-CN"/>
        </w:rPr>
        <w:t xml:space="preserve">World J </w:t>
      </w:r>
      <w:proofErr w:type="spellStart"/>
      <w:r w:rsidRPr="005D5EF0">
        <w:rPr>
          <w:rFonts w:ascii="Book Antiqua" w:eastAsia="宋体" w:hAnsi="Book Antiqua" w:cs="宋体"/>
          <w:i/>
          <w:iCs/>
          <w:lang w:eastAsia="zh-CN"/>
        </w:rPr>
        <w:t>Gastroenterol</w:t>
      </w:r>
      <w:proofErr w:type="spellEnd"/>
      <w:r w:rsidRPr="005D5EF0">
        <w:rPr>
          <w:rFonts w:ascii="Book Antiqua" w:eastAsia="宋体" w:hAnsi="Book Antiqua" w:cs="宋体"/>
          <w:lang w:eastAsia="zh-CN"/>
        </w:rPr>
        <w:t xml:space="preserve"> 2008; </w:t>
      </w:r>
      <w:r w:rsidRPr="005D5EF0">
        <w:rPr>
          <w:rFonts w:ascii="Book Antiqua" w:eastAsia="宋体" w:hAnsi="Book Antiqua" w:cs="宋体"/>
          <w:b/>
          <w:bCs/>
          <w:lang w:eastAsia="zh-CN"/>
        </w:rPr>
        <w:t>14</w:t>
      </w:r>
      <w:r w:rsidRPr="005D5EF0">
        <w:rPr>
          <w:rFonts w:ascii="Book Antiqua" w:eastAsia="宋体" w:hAnsi="Book Antiqua" w:cs="宋体"/>
          <w:lang w:eastAsia="zh-CN"/>
        </w:rPr>
        <w:t>: 2962-2967 [PMID: 18494043</w:t>
      </w:r>
      <w:r w:rsidR="00AF3ED0" w:rsidRPr="005D5EF0">
        <w:rPr>
          <w:rFonts w:ascii="Book Antiqua" w:eastAsia="宋体" w:hAnsi="Book Antiqua" w:cs="宋体"/>
          <w:lang w:eastAsia="zh-CN"/>
        </w:rPr>
        <w:t xml:space="preserve"> DOI: 10.3748/wjg.14.2962</w:t>
      </w:r>
      <w:r w:rsidRPr="005D5EF0">
        <w:rPr>
          <w:rFonts w:ascii="Book Antiqua" w:eastAsia="宋体" w:hAnsi="Book Antiqua" w:cs="宋体"/>
          <w:lang w:eastAsia="zh-CN"/>
        </w:rPr>
        <w:t>]</w:t>
      </w:r>
    </w:p>
    <w:p w14:paraId="22ED3AB9"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11 </w:t>
      </w:r>
      <w:r w:rsidRPr="005D5EF0">
        <w:rPr>
          <w:rFonts w:ascii="Book Antiqua" w:eastAsia="宋体" w:hAnsi="Book Antiqua" w:cs="宋体"/>
          <w:b/>
          <w:bCs/>
          <w:lang w:eastAsia="zh-CN"/>
        </w:rPr>
        <w:t>Nagata S</w:t>
      </w:r>
      <w:r w:rsidRPr="005D5EF0">
        <w:rPr>
          <w:rFonts w:ascii="Book Antiqua" w:eastAsia="宋体" w:hAnsi="Book Antiqua" w:cs="宋体"/>
          <w:lang w:eastAsia="zh-CN"/>
        </w:rPr>
        <w:t xml:space="preserve">, Kimura S, </w:t>
      </w:r>
      <w:proofErr w:type="spellStart"/>
      <w:r w:rsidRPr="005D5EF0">
        <w:rPr>
          <w:rFonts w:ascii="Book Antiqua" w:eastAsia="宋体" w:hAnsi="Book Antiqua" w:cs="宋体"/>
          <w:lang w:eastAsia="zh-CN"/>
        </w:rPr>
        <w:t>Ogoshi</w:t>
      </w:r>
      <w:proofErr w:type="spellEnd"/>
      <w:r w:rsidRPr="005D5EF0">
        <w:rPr>
          <w:rFonts w:ascii="Book Antiqua" w:eastAsia="宋体" w:hAnsi="Book Antiqua" w:cs="宋体"/>
          <w:lang w:eastAsia="zh-CN"/>
        </w:rPr>
        <w:t xml:space="preserve"> H, Hidaka T. Endoscopic hemostasis of gastric ulcer bleeding by hemostatic forceps coagulation. </w:t>
      </w:r>
      <w:r w:rsidRPr="005D5EF0">
        <w:rPr>
          <w:rFonts w:ascii="Book Antiqua" w:eastAsia="宋体" w:hAnsi="Book Antiqua" w:cs="宋体"/>
          <w:i/>
          <w:iCs/>
          <w:lang w:eastAsia="zh-CN"/>
        </w:rPr>
        <w:t xml:space="preserve">Dig </w:t>
      </w:r>
      <w:proofErr w:type="spellStart"/>
      <w:r w:rsidRPr="005D5EF0">
        <w:rPr>
          <w:rFonts w:ascii="Book Antiqua" w:eastAsia="宋体" w:hAnsi="Book Antiqua" w:cs="宋体"/>
          <w:i/>
          <w:iCs/>
          <w:lang w:eastAsia="zh-CN"/>
        </w:rPr>
        <w:t>Endosc</w:t>
      </w:r>
      <w:proofErr w:type="spellEnd"/>
      <w:r w:rsidRPr="005D5EF0">
        <w:rPr>
          <w:rFonts w:ascii="Book Antiqua" w:eastAsia="宋体" w:hAnsi="Book Antiqua" w:cs="宋体"/>
          <w:lang w:eastAsia="zh-CN"/>
        </w:rPr>
        <w:t xml:space="preserve"> 2010; </w:t>
      </w:r>
      <w:r w:rsidRPr="005D5EF0">
        <w:rPr>
          <w:rFonts w:ascii="Book Antiqua" w:eastAsia="宋体" w:hAnsi="Book Antiqua" w:cs="宋体"/>
          <w:b/>
          <w:bCs/>
          <w:lang w:eastAsia="zh-CN"/>
        </w:rPr>
        <w:t xml:space="preserve">22 </w:t>
      </w:r>
      <w:proofErr w:type="spellStart"/>
      <w:r w:rsidRPr="005D5EF0">
        <w:rPr>
          <w:rFonts w:ascii="Book Antiqua" w:eastAsia="宋体" w:hAnsi="Book Antiqua" w:cs="宋体"/>
          <w:lang w:eastAsia="zh-CN"/>
        </w:rPr>
        <w:t>Suppl</w:t>
      </w:r>
      <w:proofErr w:type="spellEnd"/>
      <w:r w:rsidRPr="005D5EF0">
        <w:rPr>
          <w:rFonts w:ascii="Book Antiqua" w:eastAsia="宋体" w:hAnsi="Book Antiqua" w:cs="宋体"/>
          <w:lang w:eastAsia="zh-CN"/>
        </w:rPr>
        <w:t xml:space="preserve"> 1: S22-S25 [PMID: 20590766 DOI: 10.1111/j.1443-1661.2010.00973.x]</w:t>
      </w:r>
    </w:p>
    <w:p w14:paraId="01F29803"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12 </w:t>
      </w:r>
      <w:r w:rsidRPr="005D5EF0">
        <w:rPr>
          <w:rFonts w:ascii="Book Antiqua" w:eastAsia="宋体" w:hAnsi="Book Antiqua" w:cs="宋体"/>
          <w:b/>
          <w:bCs/>
          <w:lang w:eastAsia="zh-CN"/>
        </w:rPr>
        <w:t>von Elm E</w:t>
      </w:r>
      <w:r w:rsidRPr="005D5EF0">
        <w:rPr>
          <w:rFonts w:ascii="Book Antiqua" w:eastAsia="宋体" w:hAnsi="Book Antiqua" w:cs="宋体"/>
          <w:lang w:eastAsia="zh-CN"/>
        </w:rPr>
        <w:t xml:space="preserve">, Altman DG, Egger M, </w:t>
      </w:r>
      <w:proofErr w:type="spellStart"/>
      <w:r w:rsidRPr="005D5EF0">
        <w:rPr>
          <w:rFonts w:ascii="Book Antiqua" w:eastAsia="宋体" w:hAnsi="Book Antiqua" w:cs="宋体"/>
          <w:lang w:eastAsia="zh-CN"/>
        </w:rPr>
        <w:t>Pocock</w:t>
      </w:r>
      <w:proofErr w:type="spellEnd"/>
      <w:r w:rsidRPr="005D5EF0">
        <w:rPr>
          <w:rFonts w:ascii="Book Antiqua" w:eastAsia="宋体" w:hAnsi="Book Antiqua" w:cs="宋体"/>
          <w:lang w:eastAsia="zh-CN"/>
        </w:rPr>
        <w:t xml:space="preserve"> SJ, </w:t>
      </w:r>
      <w:proofErr w:type="spellStart"/>
      <w:r w:rsidRPr="005D5EF0">
        <w:rPr>
          <w:rFonts w:ascii="Book Antiqua" w:eastAsia="宋体" w:hAnsi="Book Antiqua" w:cs="宋体"/>
          <w:lang w:eastAsia="zh-CN"/>
        </w:rPr>
        <w:t>Gøtzsche</w:t>
      </w:r>
      <w:proofErr w:type="spellEnd"/>
      <w:r w:rsidRPr="005D5EF0">
        <w:rPr>
          <w:rFonts w:ascii="Book Antiqua" w:eastAsia="宋体" w:hAnsi="Book Antiqua" w:cs="宋体"/>
          <w:lang w:eastAsia="zh-CN"/>
        </w:rPr>
        <w:t xml:space="preserve"> PC, </w:t>
      </w:r>
      <w:proofErr w:type="spellStart"/>
      <w:r w:rsidRPr="005D5EF0">
        <w:rPr>
          <w:rFonts w:ascii="Book Antiqua" w:eastAsia="宋体" w:hAnsi="Book Antiqua" w:cs="宋体"/>
          <w:lang w:eastAsia="zh-CN"/>
        </w:rPr>
        <w:t>Vandenbroucke</w:t>
      </w:r>
      <w:proofErr w:type="spellEnd"/>
      <w:r w:rsidRPr="005D5EF0">
        <w:rPr>
          <w:rFonts w:ascii="Book Antiqua" w:eastAsia="宋体" w:hAnsi="Book Antiqua" w:cs="宋体"/>
          <w:lang w:eastAsia="zh-CN"/>
        </w:rPr>
        <w:t xml:space="preserve"> JP; STROBE Initiative. </w:t>
      </w:r>
      <w:proofErr w:type="gramStart"/>
      <w:r w:rsidRPr="005D5EF0">
        <w:rPr>
          <w:rFonts w:ascii="Book Antiqua" w:eastAsia="宋体" w:hAnsi="Book Antiqua" w:cs="宋体"/>
          <w:lang w:eastAsia="zh-CN"/>
        </w:rPr>
        <w:t>Strengthening the Reporting of Observational Studies in Epidemiology (STROBE) statement: guidelines for reporting observational studies.</w:t>
      </w:r>
      <w:proofErr w:type="gramEnd"/>
      <w:r w:rsidRPr="005D5EF0">
        <w:rPr>
          <w:rFonts w:ascii="Book Antiqua" w:eastAsia="宋体" w:hAnsi="Book Antiqua" w:cs="宋体"/>
          <w:lang w:eastAsia="zh-CN"/>
        </w:rPr>
        <w:t xml:space="preserve"> </w:t>
      </w:r>
      <w:r w:rsidRPr="005D5EF0">
        <w:rPr>
          <w:rFonts w:ascii="Book Antiqua" w:eastAsia="宋体" w:hAnsi="Book Antiqua" w:cs="宋体"/>
          <w:i/>
          <w:iCs/>
          <w:lang w:eastAsia="zh-CN"/>
        </w:rPr>
        <w:t>BMJ</w:t>
      </w:r>
      <w:r w:rsidRPr="005D5EF0">
        <w:rPr>
          <w:rFonts w:ascii="Book Antiqua" w:eastAsia="宋体" w:hAnsi="Book Antiqua" w:cs="宋体"/>
          <w:lang w:eastAsia="zh-CN"/>
        </w:rPr>
        <w:t xml:space="preserve"> 2007; </w:t>
      </w:r>
      <w:r w:rsidRPr="005D5EF0">
        <w:rPr>
          <w:rFonts w:ascii="Book Antiqua" w:eastAsia="宋体" w:hAnsi="Book Antiqua" w:cs="宋体"/>
          <w:b/>
          <w:bCs/>
          <w:lang w:eastAsia="zh-CN"/>
        </w:rPr>
        <w:t>335</w:t>
      </w:r>
      <w:r w:rsidRPr="005D5EF0">
        <w:rPr>
          <w:rFonts w:ascii="Book Antiqua" w:eastAsia="宋体" w:hAnsi="Book Antiqua" w:cs="宋体"/>
          <w:lang w:eastAsia="zh-CN"/>
        </w:rPr>
        <w:t>: 806-808 [PMID: 17947786 DOI: 10.1136/bmj.39335.541782.AD]</w:t>
      </w:r>
    </w:p>
    <w:p w14:paraId="52BE6588"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13 </w:t>
      </w:r>
      <w:proofErr w:type="spellStart"/>
      <w:r w:rsidRPr="005D5EF0">
        <w:rPr>
          <w:rFonts w:ascii="Book Antiqua" w:eastAsia="宋体" w:hAnsi="Book Antiqua" w:cs="宋体"/>
          <w:b/>
          <w:bCs/>
          <w:lang w:eastAsia="zh-CN"/>
        </w:rPr>
        <w:t>Shiota</w:t>
      </w:r>
      <w:proofErr w:type="spellEnd"/>
      <w:r w:rsidRPr="005D5EF0">
        <w:rPr>
          <w:rFonts w:ascii="Book Antiqua" w:eastAsia="宋体" w:hAnsi="Book Antiqua" w:cs="宋体"/>
          <w:b/>
          <w:bCs/>
          <w:lang w:eastAsia="zh-CN"/>
        </w:rPr>
        <w:t xml:space="preserve"> S</w:t>
      </w:r>
      <w:r w:rsidRPr="005D5EF0">
        <w:rPr>
          <w:rFonts w:ascii="Book Antiqua" w:eastAsia="宋体" w:hAnsi="Book Antiqua" w:cs="宋体"/>
          <w:lang w:eastAsia="zh-CN"/>
        </w:rPr>
        <w:t xml:space="preserve">, </w:t>
      </w:r>
      <w:proofErr w:type="spellStart"/>
      <w:r w:rsidRPr="005D5EF0">
        <w:rPr>
          <w:rFonts w:ascii="Book Antiqua" w:eastAsia="宋体" w:hAnsi="Book Antiqua" w:cs="宋体"/>
          <w:lang w:eastAsia="zh-CN"/>
        </w:rPr>
        <w:t>Murakawi</w:t>
      </w:r>
      <w:proofErr w:type="spellEnd"/>
      <w:r w:rsidRPr="005D5EF0">
        <w:rPr>
          <w:rFonts w:ascii="Book Antiqua" w:eastAsia="宋体" w:hAnsi="Book Antiqua" w:cs="宋体"/>
          <w:lang w:eastAsia="zh-CN"/>
        </w:rPr>
        <w:t xml:space="preserve"> K, Suzuki R, Fujioka T, Yamaoka Y. Helicobacter pylori infection in Japan. </w:t>
      </w:r>
      <w:r w:rsidRPr="005D5EF0">
        <w:rPr>
          <w:rFonts w:ascii="Book Antiqua" w:eastAsia="宋体" w:hAnsi="Book Antiqua" w:cs="宋体"/>
          <w:i/>
          <w:iCs/>
          <w:lang w:eastAsia="zh-CN"/>
        </w:rPr>
        <w:t xml:space="preserve">Expert Rev </w:t>
      </w:r>
      <w:proofErr w:type="spellStart"/>
      <w:r w:rsidRPr="005D5EF0">
        <w:rPr>
          <w:rFonts w:ascii="Book Antiqua" w:eastAsia="宋体" w:hAnsi="Book Antiqua" w:cs="宋体"/>
          <w:i/>
          <w:iCs/>
          <w:lang w:eastAsia="zh-CN"/>
        </w:rPr>
        <w:t>Gastroenterol</w:t>
      </w:r>
      <w:proofErr w:type="spellEnd"/>
      <w:r w:rsidRPr="005D5EF0">
        <w:rPr>
          <w:rFonts w:ascii="Book Antiqua" w:eastAsia="宋体" w:hAnsi="Book Antiqua" w:cs="宋体"/>
          <w:i/>
          <w:iCs/>
          <w:lang w:eastAsia="zh-CN"/>
        </w:rPr>
        <w:t xml:space="preserve"> </w:t>
      </w:r>
      <w:proofErr w:type="spellStart"/>
      <w:r w:rsidRPr="005D5EF0">
        <w:rPr>
          <w:rFonts w:ascii="Book Antiqua" w:eastAsia="宋体" w:hAnsi="Book Antiqua" w:cs="宋体"/>
          <w:i/>
          <w:iCs/>
          <w:lang w:eastAsia="zh-CN"/>
        </w:rPr>
        <w:t>Hepatol</w:t>
      </w:r>
      <w:proofErr w:type="spellEnd"/>
      <w:r w:rsidRPr="005D5EF0">
        <w:rPr>
          <w:rFonts w:ascii="Book Antiqua" w:eastAsia="宋体" w:hAnsi="Book Antiqua" w:cs="宋体"/>
          <w:lang w:eastAsia="zh-CN"/>
        </w:rPr>
        <w:t xml:space="preserve"> 2013; </w:t>
      </w:r>
      <w:r w:rsidRPr="005D5EF0">
        <w:rPr>
          <w:rFonts w:ascii="Book Antiqua" w:eastAsia="宋体" w:hAnsi="Book Antiqua" w:cs="宋体"/>
          <w:b/>
          <w:bCs/>
          <w:lang w:eastAsia="zh-CN"/>
        </w:rPr>
        <w:t>7</w:t>
      </w:r>
      <w:r w:rsidRPr="005D5EF0">
        <w:rPr>
          <w:rFonts w:ascii="Book Antiqua" w:eastAsia="宋体" w:hAnsi="Book Antiqua" w:cs="宋体"/>
          <w:lang w:eastAsia="zh-CN"/>
        </w:rPr>
        <w:t>: 35-40 [PMID: 23265147 DOI: 10.1586/egh.12.67]</w:t>
      </w:r>
    </w:p>
    <w:p w14:paraId="6D4A0652"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14 </w:t>
      </w:r>
      <w:r w:rsidRPr="005D5EF0">
        <w:rPr>
          <w:rFonts w:ascii="Book Antiqua" w:eastAsia="宋体" w:hAnsi="Book Antiqua" w:cs="宋体"/>
          <w:b/>
          <w:bCs/>
          <w:lang w:eastAsia="zh-CN"/>
        </w:rPr>
        <w:t>Ito M</w:t>
      </w:r>
      <w:r w:rsidRPr="005D5EF0">
        <w:rPr>
          <w:rFonts w:ascii="Book Antiqua" w:eastAsia="宋体" w:hAnsi="Book Antiqua" w:cs="宋体"/>
          <w:lang w:eastAsia="zh-CN"/>
        </w:rPr>
        <w:t xml:space="preserve">, </w:t>
      </w:r>
      <w:proofErr w:type="spellStart"/>
      <w:r w:rsidRPr="005D5EF0">
        <w:rPr>
          <w:rFonts w:ascii="Book Antiqua" w:eastAsia="宋体" w:hAnsi="Book Antiqua" w:cs="宋体"/>
          <w:lang w:eastAsia="zh-CN"/>
        </w:rPr>
        <w:t>Takata</w:t>
      </w:r>
      <w:proofErr w:type="spellEnd"/>
      <w:r w:rsidRPr="005D5EF0">
        <w:rPr>
          <w:rFonts w:ascii="Book Antiqua" w:eastAsia="宋体" w:hAnsi="Book Antiqua" w:cs="宋体"/>
          <w:lang w:eastAsia="zh-CN"/>
        </w:rPr>
        <w:t xml:space="preserve"> S, </w:t>
      </w:r>
      <w:proofErr w:type="spellStart"/>
      <w:r w:rsidRPr="005D5EF0">
        <w:rPr>
          <w:rFonts w:ascii="Book Antiqua" w:eastAsia="宋体" w:hAnsi="Book Antiqua" w:cs="宋体"/>
          <w:lang w:eastAsia="zh-CN"/>
        </w:rPr>
        <w:t>Tatsugami</w:t>
      </w:r>
      <w:proofErr w:type="spellEnd"/>
      <w:r w:rsidRPr="005D5EF0">
        <w:rPr>
          <w:rFonts w:ascii="Book Antiqua" w:eastAsia="宋体" w:hAnsi="Book Antiqua" w:cs="宋体"/>
          <w:lang w:eastAsia="zh-CN"/>
        </w:rPr>
        <w:t xml:space="preserve"> M, Wada Y, </w:t>
      </w:r>
      <w:proofErr w:type="spellStart"/>
      <w:r w:rsidRPr="005D5EF0">
        <w:rPr>
          <w:rFonts w:ascii="Book Antiqua" w:eastAsia="宋体" w:hAnsi="Book Antiqua" w:cs="宋体"/>
          <w:lang w:eastAsia="zh-CN"/>
        </w:rPr>
        <w:t>Imagawa</w:t>
      </w:r>
      <w:proofErr w:type="spellEnd"/>
      <w:r w:rsidRPr="005D5EF0">
        <w:rPr>
          <w:rFonts w:ascii="Book Antiqua" w:eastAsia="宋体" w:hAnsi="Book Antiqua" w:cs="宋体"/>
          <w:lang w:eastAsia="zh-CN"/>
        </w:rPr>
        <w:t xml:space="preserve"> S, Matsumoto Y, </w:t>
      </w:r>
      <w:proofErr w:type="spellStart"/>
      <w:r w:rsidRPr="005D5EF0">
        <w:rPr>
          <w:rFonts w:ascii="Book Antiqua" w:eastAsia="宋体" w:hAnsi="Book Antiqua" w:cs="宋体"/>
          <w:lang w:eastAsia="zh-CN"/>
        </w:rPr>
        <w:t>Takamura</w:t>
      </w:r>
      <w:proofErr w:type="spellEnd"/>
      <w:r w:rsidRPr="005D5EF0">
        <w:rPr>
          <w:rFonts w:ascii="Book Antiqua" w:eastAsia="宋体" w:hAnsi="Book Antiqua" w:cs="宋体"/>
          <w:lang w:eastAsia="zh-CN"/>
        </w:rPr>
        <w:t xml:space="preserve"> A, Kitamura S, Matsuo T, Tanaka S, </w:t>
      </w:r>
      <w:proofErr w:type="spellStart"/>
      <w:r w:rsidRPr="005D5EF0">
        <w:rPr>
          <w:rFonts w:ascii="Book Antiqua" w:eastAsia="宋体" w:hAnsi="Book Antiqua" w:cs="宋体"/>
          <w:lang w:eastAsia="zh-CN"/>
        </w:rPr>
        <w:t>Haruma</w:t>
      </w:r>
      <w:proofErr w:type="spellEnd"/>
      <w:r w:rsidRPr="005D5EF0">
        <w:rPr>
          <w:rFonts w:ascii="Book Antiqua" w:eastAsia="宋体" w:hAnsi="Book Antiqua" w:cs="宋体"/>
          <w:lang w:eastAsia="zh-CN"/>
        </w:rPr>
        <w:t xml:space="preserve"> K, </w:t>
      </w:r>
      <w:proofErr w:type="spellStart"/>
      <w:r w:rsidRPr="005D5EF0">
        <w:rPr>
          <w:rFonts w:ascii="Book Antiqua" w:eastAsia="宋体" w:hAnsi="Book Antiqua" w:cs="宋体"/>
          <w:lang w:eastAsia="zh-CN"/>
        </w:rPr>
        <w:t>Chayama</w:t>
      </w:r>
      <w:proofErr w:type="spellEnd"/>
      <w:r w:rsidRPr="005D5EF0">
        <w:rPr>
          <w:rFonts w:ascii="Book Antiqua" w:eastAsia="宋体" w:hAnsi="Book Antiqua" w:cs="宋体"/>
          <w:lang w:eastAsia="zh-CN"/>
        </w:rPr>
        <w:t xml:space="preserve"> K. Clinical prevention of gastric cancer by Helicobacter pylori eradication therapy: a systematic review. </w:t>
      </w:r>
      <w:r w:rsidRPr="005D5EF0">
        <w:rPr>
          <w:rFonts w:ascii="Book Antiqua" w:eastAsia="宋体" w:hAnsi="Book Antiqua" w:cs="宋体"/>
          <w:i/>
          <w:iCs/>
          <w:lang w:eastAsia="zh-CN"/>
        </w:rPr>
        <w:t xml:space="preserve">J </w:t>
      </w:r>
      <w:proofErr w:type="spellStart"/>
      <w:r w:rsidRPr="005D5EF0">
        <w:rPr>
          <w:rFonts w:ascii="Book Antiqua" w:eastAsia="宋体" w:hAnsi="Book Antiqua" w:cs="宋体"/>
          <w:i/>
          <w:iCs/>
          <w:lang w:eastAsia="zh-CN"/>
        </w:rPr>
        <w:t>Gastroenterol</w:t>
      </w:r>
      <w:proofErr w:type="spellEnd"/>
      <w:r w:rsidRPr="005D5EF0">
        <w:rPr>
          <w:rFonts w:ascii="Book Antiqua" w:eastAsia="宋体" w:hAnsi="Book Antiqua" w:cs="宋体"/>
          <w:lang w:eastAsia="zh-CN"/>
        </w:rPr>
        <w:t xml:space="preserve"> 2009; </w:t>
      </w:r>
      <w:r w:rsidRPr="005D5EF0">
        <w:rPr>
          <w:rFonts w:ascii="Book Antiqua" w:eastAsia="宋体" w:hAnsi="Book Antiqua" w:cs="宋体"/>
          <w:b/>
          <w:bCs/>
          <w:lang w:eastAsia="zh-CN"/>
        </w:rPr>
        <w:t>44</w:t>
      </w:r>
      <w:r w:rsidRPr="005D5EF0">
        <w:rPr>
          <w:rFonts w:ascii="Book Antiqua" w:eastAsia="宋体" w:hAnsi="Book Antiqua" w:cs="宋体"/>
          <w:lang w:eastAsia="zh-CN"/>
        </w:rPr>
        <w:t>: 365-371 [PMID: 19333542 DOI: 10.1007/s00535-009-0036-8]</w:t>
      </w:r>
    </w:p>
    <w:p w14:paraId="4BE1688E" w14:textId="49ACD776"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15 </w:t>
      </w:r>
      <w:proofErr w:type="spellStart"/>
      <w:r w:rsidRPr="005D5EF0">
        <w:rPr>
          <w:rFonts w:ascii="Book Antiqua" w:eastAsia="宋体" w:hAnsi="Book Antiqua" w:cs="宋体"/>
          <w:b/>
          <w:bCs/>
          <w:lang w:eastAsia="zh-CN"/>
        </w:rPr>
        <w:t>Fukase</w:t>
      </w:r>
      <w:proofErr w:type="spellEnd"/>
      <w:r w:rsidRPr="005D5EF0">
        <w:rPr>
          <w:rFonts w:ascii="Book Antiqua" w:eastAsia="宋体" w:hAnsi="Book Antiqua" w:cs="宋体"/>
          <w:b/>
          <w:bCs/>
          <w:lang w:eastAsia="zh-CN"/>
        </w:rPr>
        <w:t xml:space="preserve"> K</w:t>
      </w:r>
      <w:r w:rsidRPr="005D5EF0">
        <w:rPr>
          <w:rFonts w:ascii="Book Antiqua" w:eastAsia="宋体" w:hAnsi="Book Antiqua" w:cs="宋体"/>
          <w:lang w:eastAsia="zh-CN"/>
        </w:rPr>
        <w:t xml:space="preserve">, Kato M, Kikuchi S, Inoue K, </w:t>
      </w:r>
      <w:proofErr w:type="spellStart"/>
      <w:r w:rsidRPr="005D5EF0">
        <w:rPr>
          <w:rFonts w:ascii="Book Antiqua" w:eastAsia="宋体" w:hAnsi="Book Antiqua" w:cs="宋体"/>
          <w:lang w:eastAsia="zh-CN"/>
        </w:rPr>
        <w:t>Uemura</w:t>
      </w:r>
      <w:proofErr w:type="spellEnd"/>
      <w:r w:rsidRPr="005D5EF0">
        <w:rPr>
          <w:rFonts w:ascii="Book Antiqua" w:eastAsia="宋体" w:hAnsi="Book Antiqua" w:cs="宋体"/>
          <w:lang w:eastAsia="zh-CN"/>
        </w:rPr>
        <w:t xml:space="preserve"> N, Okamoto S, </w:t>
      </w:r>
      <w:proofErr w:type="spellStart"/>
      <w:r w:rsidRPr="005D5EF0">
        <w:rPr>
          <w:rFonts w:ascii="Book Antiqua" w:eastAsia="宋体" w:hAnsi="Book Antiqua" w:cs="宋体"/>
          <w:lang w:eastAsia="zh-CN"/>
        </w:rPr>
        <w:t>Terao</w:t>
      </w:r>
      <w:proofErr w:type="spellEnd"/>
      <w:r w:rsidRPr="005D5EF0">
        <w:rPr>
          <w:rFonts w:ascii="Book Antiqua" w:eastAsia="宋体" w:hAnsi="Book Antiqua" w:cs="宋体"/>
          <w:lang w:eastAsia="zh-CN"/>
        </w:rPr>
        <w:t xml:space="preserve"> S, </w:t>
      </w:r>
      <w:proofErr w:type="spellStart"/>
      <w:r w:rsidRPr="005D5EF0">
        <w:rPr>
          <w:rFonts w:ascii="Book Antiqua" w:eastAsia="宋体" w:hAnsi="Book Antiqua" w:cs="宋体"/>
          <w:lang w:eastAsia="zh-CN"/>
        </w:rPr>
        <w:t>Amagai</w:t>
      </w:r>
      <w:proofErr w:type="spellEnd"/>
      <w:r w:rsidRPr="005D5EF0">
        <w:rPr>
          <w:rFonts w:ascii="Book Antiqua" w:eastAsia="宋体" w:hAnsi="Book Antiqua" w:cs="宋体"/>
          <w:lang w:eastAsia="zh-CN"/>
        </w:rPr>
        <w:t xml:space="preserve"> K, Hayashi S, </w:t>
      </w:r>
      <w:proofErr w:type="spellStart"/>
      <w:r w:rsidRPr="005D5EF0">
        <w:rPr>
          <w:rFonts w:ascii="Book Antiqua" w:eastAsia="宋体" w:hAnsi="Book Antiqua" w:cs="宋体"/>
          <w:lang w:eastAsia="zh-CN"/>
        </w:rPr>
        <w:t>Asaka</w:t>
      </w:r>
      <w:proofErr w:type="spellEnd"/>
      <w:r w:rsidRPr="005D5EF0">
        <w:rPr>
          <w:rFonts w:ascii="Book Antiqua" w:eastAsia="宋体" w:hAnsi="Book Antiqua" w:cs="宋体"/>
          <w:lang w:eastAsia="zh-CN"/>
        </w:rPr>
        <w:t xml:space="preserve"> M; Japan </w:t>
      </w:r>
      <w:proofErr w:type="spellStart"/>
      <w:r w:rsidRPr="005D5EF0">
        <w:rPr>
          <w:rFonts w:ascii="Book Antiqua" w:eastAsia="宋体" w:hAnsi="Book Antiqua" w:cs="宋体"/>
          <w:lang w:eastAsia="zh-CN"/>
        </w:rPr>
        <w:t>Gast</w:t>
      </w:r>
      <w:proofErr w:type="spellEnd"/>
      <w:r w:rsidRPr="005D5EF0">
        <w:rPr>
          <w:rFonts w:ascii="Book Antiqua" w:eastAsia="宋体" w:hAnsi="Book Antiqua" w:cs="宋体"/>
          <w:lang w:eastAsia="zh-CN"/>
        </w:rPr>
        <w:t xml:space="preserve"> Study Group. Effect of eradication of Helicobacter pylori on incidence of </w:t>
      </w:r>
      <w:proofErr w:type="spellStart"/>
      <w:r w:rsidRPr="005D5EF0">
        <w:rPr>
          <w:rFonts w:ascii="Book Antiqua" w:eastAsia="宋体" w:hAnsi="Book Antiqua" w:cs="宋体"/>
          <w:lang w:eastAsia="zh-CN"/>
        </w:rPr>
        <w:t>metachronous</w:t>
      </w:r>
      <w:proofErr w:type="spellEnd"/>
      <w:r w:rsidRPr="005D5EF0">
        <w:rPr>
          <w:rFonts w:ascii="Book Antiqua" w:eastAsia="宋体" w:hAnsi="Book Antiqua" w:cs="宋体"/>
          <w:lang w:eastAsia="zh-CN"/>
        </w:rPr>
        <w:t xml:space="preserve"> gastric carcinoma after endoscopic resection of early gastric cancer: an open-</w:t>
      </w:r>
      <w:proofErr w:type="gramStart"/>
      <w:r w:rsidRPr="005D5EF0">
        <w:rPr>
          <w:rFonts w:ascii="Book Antiqua" w:eastAsia="宋体" w:hAnsi="Book Antiqua" w:cs="宋体"/>
          <w:lang w:eastAsia="zh-CN"/>
        </w:rPr>
        <w:t>label,</w:t>
      </w:r>
      <w:proofErr w:type="gramEnd"/>
      <w:r w:rsidRPr="005D5EF0">
        <w:rPr>
          <w:rFonts w:ascii="Book Antiqua" w:eastAsia="宋体" w:hAnsi="Book Antiqua" w:cs="宋体"/>
          <w:lang w:eastAsia="zh-CN"/>
        </w:rPr>
        <w:t xml:space="preserve"> </w:t>
      </w:r>
      <w:proofErr w:type="spellStart"/>
      <w:r w:rsidRPr="005D5EF0">
        <w:rPr>
          <w:rFonts w:ascii="Book Antiqua" w:eastAsia="宋体" w:hAnsi="Book Antiqua" w:cs="宋体"/>
          <w:lang w:eastAsia="zh-CN"/>
        </w:rPr>
        <w:t>randomised</w:t>
      </w:r>
      <w:proofErr w:type="spellEnd"/>
      <w:r w:rsidRPr="005D5EF0">
        <w:rPr>
          <w:rFonts w:ascii="Book Antiqua" w:eastAsia="宋体" w:hAnsi="Book Antiqua" w:cs="宋体"/>
          <w:lang w:eastAsia="zh-CN"/>
        </w:rPr>
        <w:t xml:space="preserve"> controlled trial. </w:t>
      </w:r>
      <w:r w:rsidRPr="005D5EF0">
        <w:rPr>
          <w:rFonts w:ascii="Book Antiqua" w:eastAsia="宋体" w:hAnsi="Book Antiqua" w:cs="宋体"/>
          <w:i/>
          <w:iCs/>
          <w:lang w:eastAsia="zh-CN"/>
        </w:rPr>
        <w:t>Lancet</w:t>
      </w:r>
      <w:r w:rsidRPr="005D5EF0">
        <w:rPr>
          <w:rFonts w:ascii="Book Antiqua" w:eastAsia="宋体" w:hAnsi="Book Antiqua" w:cs="宋体"/>
          <w:lang w:eastAsia="zh-CN"/>
        </w:rPr>
        <w:t xml:space="preserve"> 2008; </w:t>
      </w:r>
      <w:r w:rsidRPr="005D5EF0">
        <w:rPr>
          <w:rFonts w:ascii="Book Antiqua" w:eastAsia="宋体" w:hAnsi="Book Antiqua" w:cs="宋体"/>
          <w:b/>
          <w:bCs/>
          <w:lang w:eastAsia="zh-CN"/>
        </w:rPr>
        <w:t>372</w:t>
      </w:r>
      <w:r w:rsidRPr="005D5EF0">
        <w:rPr>
          <w:rFonts w:ascii="Book Antiqua" w:eastAsia="宋体" w:hAnsi="Book Antiqua" w:cs="宋体"/>
          <w:lang w:eastAsia="zh-CN"/>
        </w:rPr>
        <w:t>: 392-397 [PMID: 18675689 DOI: 10.1016/S0140-6736(08)61159-9]</w:t>
      </w:r>
    </w:p>
    <w:p w14:paraId="2174F7AA"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16 </w:t>
      </w:r>
      <w:proofErr w:type="spellStart"/>
      <w:r w:rsidRPr="005D5EF0">
        <w:rPr>
          <w:rFonts w:ascii="Book Antiqua" w:eastAsia="宋体" w:hAnsi="Book Antiqua" w:cs="宋体"/>
          <w:b/>
          <w:bCs/>
          <w:lang w:eastAsia="zh-CN"/>
        </w:rPr>
        <w:t>Jyotheeswaran</w:t>
      </w:r>
      <w:proofErr w:type="spellEnd"/>
      <w:r w:rsidRPr="005D5EF0">
        <w:rPr>
          <w:rFonts w:ascii="Book Antiqua" w:eastAsia="宋体" w:hAnsi="Book Antiqua" w:cs="宋体"/>
          <w:b/>
          <w:bCs/>
          <w:lang w:eastAsia="zh-CN"/>
        </w:rPr>
        <w:t xml:space="preserve"> S</w:t>
      </w:r>
      <w:r w:rsidRPr="005D5EF0">
        <w:rPr>
          <w:rFonts w:ascii="Book Antiqua" w:eastAsia="宋体" w:hAnsi="Book Antiqua" w:cs="宋体"/>
          <w:lang w:eastAsia="zh-CN"/>
        </w:rPr>
        <w:t xml:space="preserve">, Shah AN, Jin HO, Potter GD, </w:t>
      </w:r>
      <w:proofErr w:type="spellStart"/>
      <w:r w:rsidRPr="005D5EF0">
        <w:rPr>
          <w:rFonts w:ascii="Book Antiqua" w:eastAsia="宋体" w:hAnsi="Book Antiqua" w:cs="宋体"/>
          <w:lang w:eastAsia="zh-CN"/>
        </w:rPr>
        <w:t>Ona</w:t>
      </w:r>
      <w:proofErr w:type="spellEnd"/>
      <w:r w:rsidRPr="005D5EF0">
        <w:rPr>
          <w:rFonts w:ascii="Book Antiqua" w:eastAsia="宋体" w:hAnsi="Book Antiqua" w:cs="宋体"/>
          <w:lang w:eastAsia="zh-CN"/>
        </w:rPr>
        <w:t xml:space="preserve"> FV, </w:t>
      </w:r>
      <w:proofErr w:type="spellStart"/>
      <w:r w:rsidRPr="005D5EF0">
        <w:rPr>
          <w:rFonts w:ascii="Book Antiqua" w:eastAsia="宋体" w:hAnsi="Book Antiqua" w:cs="宋体"/>
          <w:lang w:eastAsia="zh-CN"/>
        </w:rPr>
        <w:t>Chey</w:t>
      </w:r>
      <w:proofErr w:type="spellEnd"/>
      <w:r w:rsidRPr="005D5EF0">
        <w:rPr>
          <w:rFonts w:ascii="Book Antiqua" w:eastAsia="宋体" w:hAnsi="Book Antiqua" w:cs="宋体"/>
          <w:lang w:eastAsia="zh-CN"/>
        </w:rPr>
        <w:t xml:space="preserve"> WY. Prevalence of Helicobacter pylori in peptic ulcer patients in greater Rochester, </w:t>
      </w:r>
      <w:r w:rsidRPr="005D5EF0">
        <w:rPr>
          <w:rFonts w:ascii="Book Antiqua" w:eastAsia="宋体" w:hAnsi="Book Antiqua" w:cs="宋体"/>
          <w:lang w:eastAsia="zh-CN"/>
        </w:rPr>
        <w:lastRenderedPageBreak/>
        <w:t xml:space="preserve">NY: is empirical triple therapy justified? </w:t>
      </w:r>
      <w:r w:rsidRPr="005D5EF0">
        <w:rPr>
          <w:rFonts w:ascii="Book Antiqua" w:eastAsia="宋体" w:hAnsi="Book Antiqua" w:cs="宋体"/>
          <w:i/>
          <w:iCs/>
          <w:lang w:eastAsia="zh-CN"/>
        </w:rPr>
        <w:t xml:space="preserve">Am J </w:t>
      </w:r>
      <w:proofErr w:type="spellStart"/>
      <w:r w:rsidRPr="005D5EF0">
        <w:rPr>
          <w:rFonts w:ascii="Book Antiqua" w:eastAsia="宋体" w:hAnsi="Book Antiqua" w:cs="宋体"/>
          <w:i/>
          <w:iCs/>
          <w:lang w:eastAsia="zh-CN"/>
        </w:rPr>
        <w:t>Gastroenterol</w:t>
      </w:r>
      <w:proofErr w:type="spellEnd"/>
      <w:r w:rsidRPr="005D5EF0">
        <w:rPr>
          <w:rFonts w:ascii="Book Antiqua" w:eastAsia="宋体" w:hAnsi="Book Antiqua" w:cs="宋体"/>
          <w:lang w:eastAsia="zh-CN"/>
        </w:rPr>
        <w:t xml:space="preserve"> 1998; </w:t>
      </w:r>
      <w:r w:rsidRPr="005D5EF0">
        <w:rPr>
          <w:rFonts w:ascii="Book Antiqua" w:eastAsia="宋体" w:hAnsi="Book Antiqua" w:cs="宋体"/>
          <w:b/>
          <w:bCs/>
          <w:lang w:eastAsia="zh-CN"/>
        </w:rPr>
        <w:t>93</w:t>
      </w:r>
      <w:r w:rsidRPr="005D5EF0">
        <w:rPr>
          <w:rFonts w:ascii="Book Antiqua" w:eastAsia="宋体" w:hAnsi="Book Antiqua" w:cs="宋体"/>
          <w:lang w:eastAsia="zh-CN"/>
        </w:rPr>
        <w:t>: 574-578 [PMID: 9576450 DOI: 10.1111/j.1572-0241.1998.167_b.x]</w:t>
      </w:r>
    </w:p>
    <w:p w14:paraId="1F4DF3B3"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17 </w:t>
      </w:r>
      <w:r w:rsidRPr="005D5EF0">
        <w:rPr>
          <w:rFonts w:ascii="Book Antiqua" w:eastAsia="宋体" w:hAnsi="Book Antiqua" w:cs="宋体"/>
          <w:b/>
          <w:bCs/>
          <w:lang w:eastAsia="zh-CN"/>
        </w:rPr>
        <w:t>Suzuki H</w:t>
      </w:r>
      <w:r w:rsidRPr="005D5EF0">
        <w:rPr>
          <w:rFonts w:ascii="Book Antiqua" w:eastAsia="宋体" w:hAnsi="Book Antiqua" w:cs="宋体"/>
          <w:lang w:eastAsia="zh-CN"/>
        </w:rPr>
        <w:t xml:space="preserve">, Mori H. World trends for H. pylori eradication therapy and gastric cancer prevention strategy by H. pylori test-and-treat. </w:t>
      </w:r>
      <w:r w:rsidRPr="005D5EF0">
        <w:rPr>
          <w:rFonts w:ascii="Book Antiqua" w:eastAsia="宋体" w:hAnsi="Book Antiqua" w:cs="宋体"/>
          <w:i/>
          <w:iCs/>
          <w:lang w:eastAsia="zh-CN"/>
        </w:rPr>
        <w:t xml:space="preserve">J </w:t>
      </w:r>
      <w:proofErr w:type="spellStart"/>
      <w:r w:rsidRPr="005D5EF0">
        <w:rPr>
          <w:rFonts w:ascii="Book Antiqua" w:eastAsia="宋体" w:hAnsi="Book Antiqua" w:cs="宋体"/>
          <w:i/>
          <w:iCs/>
          <w:lang w:eastAsia="zh-CN"/>
        </w:rPr>
        <w:t>Gastroenterol</w:t>
      </w:r>
      <w:proofErr w:type="spellEnd"/>
      <w:r w:rsidRPr="005D5EF0">
        <w:rPr>
          <w:rFonts w:ascii="Book Antiqua" w:eastAsia="宋体" w:hAnsi="Book Antiqua" w:cs="宋体"/>
          <w:lang w:eastAsia="zh-CN"/>
        </w:rPr>
        <w:t xml:space="preserve"> 2018; </w:t>
      </w:r>
      <w:r w:rsidRPr="005D5EF0">
        <w:rPr>
          <w:rFonts w:ascii="Book Antiqua" w:eastAsia="宋体" w:hAnsi="Book Antiqua" w:cs="宋体"/>
          <w:b/>
          <w:bCs/>
          <w:lang w:eastAsia="zh-CN"/>
        </w:rPr>
        <w:t>53</w:t>
      </w:r>
      <w:r w:rsidRPr="005D5EF0">
        <w:rPr>
          <w:rFonts w:ascii="Book Antiqua" w:eastAsia="宋体" w:hAnsi="Book Antiqua" w:cs="宋体"/>
          <w:lang w:eastAsia="zh-CN"/>
        </w:rPr>
        <w:t>: 354-361 [PMID: 29138921 DOI: 10.1007/s00535-017-1407-1]</w:t>
      </w:r>
    </w:p>
    <w:p w14:paraId="0C8AE3AF"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proofErr w:type="gramStart"/>
      <w:r w:rsidRPr="005D5EF0">
        <w:rPr>
          <w:rFonts w:ascii="Book Antiqua" w:eastAsia="宋体" w:hAnsi="Book Antiqua" w:cs="宋体"/>
          <w:lang w:eastAsia="zh-CN"/>
        </w:rPr>
        <w:t xml:space="preserve">18 </w:t>
      </w:r>
      <w:r w:rsidRPr="005D5EF0">
        <w:rPr>
          <w:rFonts w:ascii="Book Antiqua" w:eastAsia="宋体" w:hAnsi="Book Antiqua" w:cs="宋体"/>
          <w:b/>
          <w:bCs/>
          <w:lang w:eastAsia="zh-CN"/>
        </w:rPr>
        <w:t>O'Neill CM</w:t>
      </w:r>
      <w:r w:rsidRPr="005D5EF0">
        <w:rPr>
          <w:rFonts w:ascii="Book Antiqua" w:eastAsia="宋体" w:hAnsi="Book Antiqua" w:cs="宋体"/>
          <w:lang w:eastAsia="zh-CN"/>
        </w:rPr>
        <w:t xml:space="preserve">, </w:t>
      </w:r>
      <w:proofErr w:type="spellStart"/>
      <w:r w:rsidRPr="005D5EF0">
        <w:rPr>
          <w:rFonts w:ascii="Book Antiqua" w:eastAsia="宋体" w:hAnsi="Book Antiqua" w:cs="宋体"/>
          <w:lang w:eastAsia="zh-CN"/>
        </w:rPr>
        <w:t>Weitz</w:t>
      </w:r>
      <w:proofErr w:type="spellEnd"/>
      <w:r w:rsidRPr="005D5EF0">
        <w:rPr>
          <w:rFonts w:ascii="Book Antiqua" w:eastAsia="宋体" w:hAnsi="Book Antiqua" w:cs="宋体"/>
          <w:lang w:eastAsia="zh-CN"/>
        </w:rPr>
        <w:t xml:space="preserve"> IC, O'Connell C, </w:t>
      </w:r>
      <w:proofErr w:type="spellStart"/>
      <w:r w:rsidRPr="005D5EF0">
        <w:rPr>
          <w:rFonts w:ascii="Book Antiqua" w:eastAsia="宋体" w:hAnsi="Book Antiqua" w:cs="宋体"/>
          <w:lang w:eastAsia="zh-CN"/>
        </w:rPr>
        <w:t>Liebman</w:t>
      </w:r>
      <w:proofErr w:type="spellEnd"/>
      <w:r w:rsidRPr="005D5EF0">
        <w:rPr>
          <w:rFonts w:ascii="Book Antiqua" w:eastAsia="宋体" w:hAnsi="Book Antiqua" w:cs="宋体"/>
          <w:lang w:eastAsia="zh-CN"/>
        </w:rPr>
        <w:t xml:space="preserve"> HA.</w:t>
      </w:r>
      <w:proofErr w:type="gramEnd"/>
      <w:r w:rsidRPr="005D5EF0">
        <w:rPr>
          <w:rFonts w:ascii="Book Antiqua" w:eastAsia="宋体" w:hAnsi="Book Antiqua" w:cs="宋体"/>
          <w:lang w:eastAsia="zh-CN"/>
        </w:rPr>
        <w:t xml:space="preserve"> Ethnic and racial difference in Helicobacter pylori infection in patients with immune thrombocytopenia treated at a major urban medical center. </w:t>
      </w:r>
      <w:r w:rsidRPr="005D5EF0">
        <w:rPr>
          <w:rFonts w:ascii="Book Antiqua" w:eastAsia="宋体" w:hAnsi="Book Antiqua" w:cs="宋体"/>
          <w:i/>
          <w:iCs/>
          <w:lang w:eastAsia="zh-CN"/>
        </w:rPr>
        <w:t>Platelets</w:t>
      </w:r>
      <w:r w:rsidRPr="005D5EF0">
        <w:rPr>
          <w:rFonts w:ascii="Book Antiqua" w:eastAsia="宋体" w:hAnsi="Book Antiqua" w:cs="宋体"/>
          <w:lang w:eastAsia="zh-CN"/>
        </w:rPr>
        <w:t xml:space="preserve"> 2019; </w:t>
      </w:r>
      <w:r w:rsidRPr="005D5EF0">
        <w:rPr>
          <w:rFonts w:ascii="Book Antiqua" w:eastAsia="宋体" w:hAnsi="Book Antiqua" w:cs="宋体"/>
          <w:b/>
          <w:bCs/>
          <w:lang w:eastAsia="zh-CN"/>
        </w:rPr>
        <w:t>30</w:t>
      </w:r>
      <w:r w:rsidRPr="005D5EF0">
        <w:rPr>
          <w:rFonts w:ascii="Book Antiqua" w:eastAsia="宋体" w:hAnsi="Book Antiqua" w:cs="宋体"/>
          <w:lang w:eastAsia="zh-CN"/>
        </w:rPr>
        <w:t>: 413-417 [PMID: 29580123 DOI: 10.1080/09537104.2018.1453061]</w:t>
      </w:r>
    </w:p>
    <w:p w14:paraId="474D7941"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19 </w:t>
      </w:r>
      <w:proofErr w:type="spellStart"/>
      <w:r w:rsidRPr="005D5EF0">
        <w:rPr>
          <w:rFonts w:ascii="Book Antiqua" w:eastAsia="宋体" w:hAnsi="Book Antiqua" w:cs="宋体"/>
          <w:b/>
          <w:bCs/>
          <w:lang w:eastAsia="zh-CN"/>
        </w:rPr>
        <w:t>Musumba</w:t>
      </w:r>
      <w:proofErr w:type="spellEnd"/>
      <w:r w:rsidRPr="005D5EF0">
        <w:rPr>
          <w:rFonts w:ascii="Book Antiqua" w:eastAsia="宋体" w:hAnsi="Book Antiqua" w:cs="宋体"/>
          <w:b/>
          <w:bCs/>
          <w:lang w:eastAsia="zh-CN"/>
        </w:rPr>
        <w:t xml:space="preserve"> C</w:t>
      </w:r>
      <w:r w:rsidRPr="005D5EF0">
        <w:rPr>
          <w:rFonts w:ascii="Book Antiqua" w:eastAsia="宋体" w:hAnsi="Book Antiqua" w:cs="宋体"/>
          <w:lang w:eastAsia="zh-CN"/>
        </w:rPr>
        <w:t xml:space="preserve">, Jorgensen A, Sutton L, Van </w:t>
      </w:r>
      <w:proofErr w:type="spellStart"/>
      <w:r w:rsidRPr="005D5EF0">
        <w:rPr>
          <w:rFonts w:ascii="Book Antiqua" w:eastAsia="宋体" w:hAnsi="Book Antiqua" w:cs="宋体"/>
          <w:lang w:eastAsia="zh-CN"/>
        </w:rPr>
        <w:t>Eker</w:t>
      </w:r>
      <w:proofErr w:type="spellEnd"/>
      <w:r w:rsidRPr="005D5EF0">
        <w:rPr>
          <w:rFonts w:ascii="Book Antiqua" w:eastAsia="宋体" w:hAnsi="Book Antiqua" w:cs="宋体"/>
          <w:lang w:eastAsia="zh-CN"/>
        </w:rPr>
        <w:t xml:space="preserve"> D, Moorcroft J, Hopkins M, Pritchard DM, </w:t>
      </w:r>
      <w:proofErr w:type="spellStart"/>
      <w:r w:rsidRPr="005D5EF0">
        <w:rPr>
          <w:rFonts w:ascii="Book Antiqua" w:eastAsia="宋体" w:hAnsi="Book Antiqua" w:cs="宋体"/>
          <w:lang w:eastAsia="zh-CN"/>
        </w:rPr>
        <w:t>Pirmohamed</w:t>
      </w:r>
      <w:proofErr w:type="spellEnd"/>
      <w:r w:rsidRPr="005D5EF0">
        <w:rPr>
          <w:rFonts w:ascii="Book Antiqua" w:eastAsia="宋体" w:hAnsi="Book Antiqua" w:cs="宋体"/>
          <w:lang w:eastAsia="zh-CN"/>
        </w:rPr>
        <w:t xml:space="preserve"> M. The relative contribution of NSAIDs and Helicobacter pylori to the </w:t>
      </w:r>
      <w:proofErr w:type="spellStart"/>
      <w:r w:rsidRPr="005D5EF0">
        <w:rPr>
          <w:rFonts w:ascii="Book Antiqua" w:eastAsia="宋体" w:hAnsi="Book Antiqua" w:cs="宋体"/>
          <w:lang w:eastAsia="zh-CN"/>
        </w:rPr>
        <w:t>aetiology</w:t>
      </w:r>
      <w:proofErr w:type="spellEnd"/>
      <w:r w:rsidRPr="005D5EF0">
        <w:rPr>
          <w:rFonts w:ascii="Book Antiqua" w:eastAsia="宋体" w:hAnsi="Book Antiqua" w:cs="宋体"/>
          <w:lang w:eastAsia="zh-CN"/>
        </w:rPr>
        <w:t xml:space="preserve"> of </w:t>
      </w:r>
      <w:proofErr w:type="spellStart"/>
      <w:r w:rsidRPr="005D5EF0">
        <w:rPr>
          <w:rFonts w:ascii="Book Antiqua" w:eastAsia="宋体" w:hAnsi="Book Antiqua" w:cs="宋体"/>
          <w:lang w:eastAsia="zh-CN"/>
        </w:rPr>
        <w:t>endoscopically</w:t>
      </w:r>
      <w:proofErr w:type="spellEnd"/>
      <w:r w:rsidRPr="005D5EF0">
        <w:rPr>
          <w:rFonts w:ascii="Book Antiqua" w:eastAsia="宋体" w:hAnsi="Book Antiqua" w:cs="宋体"/>
          <w:lang w:eastAsia="zh-CN"/>
        </w:rPr>
        <w:t xml:space="preserve">-diagnosed peptic ulcer disease: observations from a tertiary referral hospital in the UK between 2005 and 2010. </w:t>
      </w:r>
      <w:r w:rsidRPr="005D5EF0">
        <w:rPr>
          <w:rFonts w:ascii="Book Antiqua" w:eastAsia="宋体" w:hAnsi="Book Antiqua" w:cs="宋体"/>
          <w:i/>
          <w:iCs/>
          <w:lang w:eastAsia="zh-CN"/>
        </w:rPr>
        <w:t xml:space="preserve">Aliment </w:t>
      </w:r>
      <w:proofErr w:type="spellStart"/>
      <w:r w:rsidRPr="005D5EF0">
        <w:rPr>
          <w:rFonts w:ascii="Book Antiqua" w:eastAsia="宋体" w:hAnsi="Book Antiqua" w:cs="宋体"/>
          <w:i/>
          <w:iCs/>
          <w:lang w:eastAsia="zh-CN"/>
        </w:rPr>
        <w:t>Pharmacol</w:t>
      </w:r>
      <w:proofErr w:type="spellEnd"/>
      <w:r w:rsidRPr="005D5EF0">
        <w:rPr>
          <w:rFonts w:ascii="Book Antiqua" w:eastAsia="宋体" w:hAnsi="Book Antiqua" w:cs="宋体"/>
          <w:i/>
          <w:iCs/>
          <w:lang w:eastAsia="zh-CN"/>
        </w:rPr>
        <w:t xml:space="preserve"> </w:t>
      </w:r>
      <w:proofErr w:type="spellStart"/>
      <w:r w:rsidRPr="005D5EF0">
        <w:rPr>
          <w:rFonts w:ascii="Book Antiqua" w:eastAsia="宋体" w:hAnsi="Book Antiqua" w:cs="宋体"/>
          <w:i/>
          <w:iCs/>
          <w:lang w:eastAsia="zh-CN"/>
        </w:rPr>
        <w:t>Ther</w:t>
      </w:r>
      <w:proofErr w:type="spellEnd"/>
      <w:r w:rsidRPr="005D5EF0">
        <w:rPr>
          <w:rFonts w:ascii="Book Antiqua" w:eastAsia="宋体" w:hAnsi="Book Antiqua" w:cs="宋体"/>
          <w:lang w:eastAsia="zh-CN"/>
        </w:rPr>
        <w:t xml:space="preserve"> 2012; </w:t>
      </w:r>
      <w:r w:rsidRPr="005D5EF0">
        <w:rPr>
          <w:rFonts w:ascii="Book Antiqua" w:eastAsia="宋体" w:hAnsi="Book Antiqua" w:cs="宋体"/>
          <w:b/>
          <w:bCs/>
          <w:lang w:eastAsia="zh-CN"/>
        </w:rPr>
        <w:t>36</w:t>
      </w:r>
      <w:r w:rsidRPr="005D5EF0">
        <w:rPr>
          <w:rFonts w:ascii="Book Antiqua" w:eastAsia="宋体" w:hAnsi="Book Antiqua" w:cs="宋体"/>
          <w:lang w:eastAsia="zh-CN"/>
        </w:rPr>
        <w:t>: 48-56 [PMID: 22554233 DOI: 10.1111/j.1365-2036.2012.05118.x]</w:t>
      </w:r>
    </w:p>
    <w:p w14:paraId="023193CD"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20 </w:t>
      </w:r>
      <w:r w:rsidRPr="005D5EF0">
        <w:rPr>
          <w:rFonts w:ascii="Book Antiqua" w:eastAsia="宋体" w:hAnsi="Book Antiqua" w:cs="宋体"/>
          <w:b/>
          <w:bCs/>
          <w:lang w:eastAsia="zh-CN"/>
        </w:rPr>
        <w:t>Hooper L</w:t>
      </w:r>
      <w:r w:rsidRPr="005D5EF0">
        <w:rPr>
          <w:rFonts w:ascii="Book Antiqua" w:eastAsia="宋体" w:hAnsi="Book Antiqua" w:cs="宋体"/>
          <w:lang w:eastAsia="zh-CN"/>
        </w:rPr>
        <w:t xml:space="preserve">, Brown TJ, Elliott R, Payne K, Roberts C, </w:t>
      </w:r>
      <w:proofErr w:type="spellStart"/>
      <w:r w:rsidRPr="005D5EF0">
        <w:rPr>
          <w:rFonts w:ascii="Book Antiqua" w:eastAsia="宋体" w:hAnsi="Book Antiqua" w:cs="宋体"/>
          <w:lang w:eastAsia="zh-CN"/>
        </w:rPr>
        <w:t>Symmons</w:t>
      </w:r>
      <w:proofErr w:type="spellEnd"/>
      <w:r w:rsidRPr="005D5EF0">
        <w:rPr>
          <w:rFonts w:ascii="Book Antiqua" w:eastAsia="宋体" w:hAnsi="Book Antiqua" w:cs="宋体"/>
          <w:lang w:eastAsia="zh-CN"/>
        </w:rPr>
        <w:t xml:space="preserve"> D. The effectiveness of five strategies for the prevention of gastrointestinal toxicity induced by non-steroidal anti-inflammatory drugs: systematic review. </w:t>
      </w:r>
      <w:r w:rsidRPr="005D5EF0">
        <w:rPr>
          <w:rFonts w:ascii="Book Antiqua" w:eastAsia="宋体" w:hAnsi="Book Antiqua" w:cs="宋体"/>
          <w:i/>
          <w:iCs/>
          <w:lang w:eastAsia="zh-CN"/>
        </w:rPr>
        <w:t>BMJ</w:t>
      </w:r>
      <w:r w:rsidRPr="005D5EF0">
        <w:rPr>
          <w:rFonts w:ascii="Book Antiqua" w:eastAsia="宋体" w:hAnsi="Book Antiqua" w:cs="宋体"/>
          <w:lang w:eastAsia="zh-CN"/>
        </w:rPr>
        <w:t xml:space="preserve"> 2004; </w:t>
      </w:r>
      <w:r w:rsidRPr="005D5EF0">
        <w:rPr>
          <w:rFonts w:ascii="Book Antiqua" w:eastAsia="宋体" w:hAnsi="Book Antiqua" w:cs="宋体"/>
          <w:b/>
          <w:bCs/>
          <w:lang w:eastAsia="zh-CN"/>
        </w:rPr>
        <w:t>329</w:t>
      </w:r>
      <w:r w:rsidRPr="005D5EF0">
        <w:rPr>
          <w:rFonts w:ascii="Book Antiqua" w:eastAsia="宋体" w:hAnsi="Book Antiqua" w:cs="宋体"/>
          <w:lang w:eastAsia="zh-CN"/>
        </w:rPr>
        <w:t>: 948 [PMID: 15475342 DOI: 10.1136/bmj.38232.680567.EB]</w:t>
      </w:r>
    </w:p>
    <w:p w14:paraId="42FFC324" w14:textId="07EB9724"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21 </w:t>
      </w:r>
      <w:proofErr w:type="spellStart"/>
      <w:r w:rsidRPr="005D5EF0">
        <w:rPr>
          <w:rFonts w:ascii="Book Antiqua" w:eastAsia="宋体" w:hAnsi="Book Antiqua" w:cs="宋体"/>
          <w:b/>
          <w:bCs/>
          <w:lang w:eastAsia="zh-CN"/>
        </w:rPr>
        <w:t>Taha</w:t>
      </w:r>
      <w:proofErr w:type="spellEnd"/>
      <w:r w:rsidRPr="005D5EF0">
        <w:rPr>
          <w:rFonts w:ascii="Book Antiqua" w:eastAsia="宋体" w:hAnsi="Book Antiqua" w:cs="宋体"/>
          <w:b/>
          <w:bCs/>
          <w:lang w:eastAsia="zh-CN"/>
        </w:rPr>
        <w:t xml:space="preserve"> AS</w:t>
      </w:r>
      <w:r w:rsidRPr="005D5EF0">
        <w:rPr>
          <w:rFonts w:ascii="Book Antiqua" w:eastAsia="宋体" w:hAnsi="Book Antiqua" w:cs="宋体"/>
          <w:lang w:eastAsia="zh-CN"/>
        </w:rPr>
        <w:t xml:space="preserve">, McCloskey C, Prasad R, </w:t>
      </w:r>
      <w:proofErr w:type="spellStart"/>
      <w:r w:rsidRPr="005D5EF0">
        <w:rPr>
          <w:rFonts w:ascii="Book Antiqua" w:eastAsia="宋体" w:hAnsi="Book Antiqua" w:cs="宋体"/>
          <w:lang w:eastAsia="zh-CN"/>
        </w:rPr>
        <w:t>Bezlyak</w:t>
      </w:r>
      <w:proofErr w:type="spellEnd"/>
      <w:r w:rsidRPr="005D5EF0">
        <w:rPr>
          <w:rFonts w:ascii="Book Antiqua" w:eastAsia="宋体" w:hAnsi="Book Antiqua" w:cs="宋体"/>
          <w:lang w:eastAsia="zh-CN"/>
        </w:rPr>
        <w:t xml:space="preserve"> V. Famotidine for the prevention of peptic ulcers and </w:t>
      </w:r>
      <w:proofErr w:type="spellStart"/>
      <w:r w:rsidRPr="005D5EF0">
        <w:rPr>
          <w:rFonts w:ascii="Book Antiqua" w:eastAsia="宋体" w:hAnsi="Book Antiqua" w:cs="宋体"/>
          <w:lang w:eastAsia="zh-CN"/>
        </w:rPr>
        <w:t>oesophagitis</w:t>
      </w:r>
      <w:proofErr w:type="spellEnd"/>
      <w:r w:rsidRPr="005D5EF0">
        <w:rPr>
          <w:rFonts w:ascii="Book Antiqua" w:eastAsia="宋体" w:hAnsi="Book Antiqua" w:cs="宋体"/>
          <w:lang w:eastAsia="zh-CN"/>
        </w:rPr>
        <w:t xml:space="preserve"> in patients taking low-dose aspirin (FAMOUS): a phase III, </w:t>
      </w:r>
      <w:proofErr w:type="spellStart"/>
      <w:r w:rsidRPr="005D5EF0">
        <w:rPr>
          <w:rFonts w:ascii="Book Antiqua" w:eastAsia="宋体" w:hAnsi="Book Antiqua" w:cs="宋体"/>
          <w:lang w:eastAsia="zh-CN"/>
        </w:rPr>
        <w:t>randomised</w:t>
      </w:r>
      <w:proofErr w:type="spellEnd"/>
      <w:r w:rsidRPr="005D5EF0">
        <w:rPr>
          <w:rFonts w:ascii="Book Antiqua" w:eastAsia="宋体" w:hAnsi="Book Antiqua" w:cs="宋体"/>
          <w:lang w:eastAsia="zh-CN"/>
        </w:rPr>
        <w:t xml:space="preserve">, double-blind, placebo-controlled trial. </w:t>
      </w:r>
      <w:r w:rsidRPr="005D5EF0">
        <w:rPr>
          <w:rFonts w:ascii="Book Antiqua" w:eastAsia="宋体" w:hAnsi="Book Antiqua" w:cs="宋体"/>
          <w:i/>
          <w:iCs/>
          <w:lang w:eastAsia="zh-CN"/>
        </w:rPr>
        <w:t>Lancet</w:t>
      </w:r>
      <w:r w:rsidRPr="005D5EF0">
        <w:rPr>
          <w:rFonts w:ascii="Book Antiqua" w:eastAsia="宋体" w:hAnsi="Book Antiqua" w:cs="宋体"/>
          <w:lang w:eastAsia="zh-CN"/>
        </w:rPr>
        <w:t xml:space="preserve"> 2009; </w:t>
      </w:r>
      <w:r w:rsidRPr="005D5EF0">
        <w:rPr>
          <w:rFonts w:ascii="Book Antiqua" w:eastAsia="宋体" w:hAnsi="Book Antiqua" w:cs="宋体"/>
          <w:b/>
          <w:bCs/>
          <w:lang w:eastAsia="zh-CN"/>
        </w:rPr>
        <w:t>374</w:t>
      </w:r>
      <w:r w:rsidRPr="005D5EF0">
        <w:rPr>
          <w:rFonts w:ascii="Book Antiqua" w:eastAsia="宋体" w:hAnsi="Book Antiqua" w:cs="宋体"/>
          <w:lang w:eastAsia="zh-CN"/>
        </w:rPr>
        <w:t>: 119-125 [PMID: 19577798 DOI: 10.1016/S0140-6736(09)61246-0]</w:t>
      </w:r>
    </w:p>
    <w:p w14:paraId="68EE013D"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22 </w:t>
      </w:r>
      <w:r w:rsidRPr="005D5EF0">
        <w:rPr>
          <w:rFonts w:ascii="Book Antiqua" w:eastAsia="宋体" w:hAnsi="Book Antiqua" w:cs="宋体"/>
          <w:b/>
          <w:bCs/>
          <w:lang w:eastAsia="zh-CN"/>
        </w:rPr>
        <w:t>Mo C</w:t>
      </w:r>
      <w:r w:rsidRPr="005D5EF0">
        <w:rPr>
          <w:rFonts w:ascii="Book Antiqua" w:eastAsia="宋体" w:hAnsi="Book Antiqua" w:cs="宋体"/>
          <w:lang w:eastAsia="zh-CN"/>
        </w:rPr>
        <w:t xml:space="preserve">, Sun G, Wang YZ, Lu ML, Yang YS. PPI versus Histamine H2 Receptor Antagonists for Prevention of Upper Gastrointestinal Injury Associated with Low-Dose Aspirin: Systematic Review and Meta-analysis. </w:t>
      </w:r>
      <w:proofErr w:type="spellStart"/>
      <w:r w:rsidRPr="005D5EF0">
        <w:rPr>
          <w:rFonts w:ascii="Book Antiqua" w:eastAsia="宋体" w:hAnsi="Book Antiqua" w:cs="宋体"/>
          <w:i/>
          <w:iCs/>
          <w:lang w:eastAsia="zh-CN"/>
        </w:rPr>
        <w:t>PLoS</w:t>
      </w:r>
      <w:proofErr w:type="spellEnd"/>
      <w:r w:rsidRPr="005D5EF0">
        <w:rPr>
          <w:rFonts w:ascii="Book Antiqua" w:eastAsia="宋体" w:hAnsi="Book Antiqua" w:cs="宋体"/>
          <w:i/>
          <w:iCs/>
          <w:lang w:eastAsia="zh-CN"/>
        </w:rPr>
        <w:t xml:space="preserve"> One</w:t>
      </w:r>
      <w:r w:rsidRPr="005D5EF0">
        <w:rPr>
          <w:rFonts w:ascii="Book Antiqua" w:eastAsia="宋体" w:hAnsi="Book Antiqua" w:cs="宋体"/>
          <w:lang w:eastAsia="zh-CN"/>
        </w:rPr>
        <w:t xml:space="preserve"> 2015; </w:t>
      </w:r>
      <w:r w:rsidRPr="005D5EF0">
        <w:rPr>
          <w:rFonts w:ascii="Book Antiqua" w:eastAsia="宋体" w:hAnsi="Book Antiqua" w:cs="宋体"/>
          <w:b/>
          <w:bCs/>
          <w:lang w:eastAsia="zh-CN"/>
        </w:rPr>
        <w:t>10</w:t>
      </w:r>
      <w:r w:rsidRPr="005D5EF0">
        <w:rPr>
          <w:rFonts w:ascii="Book Antiqua" w:eastAsia="宋体" w:hAnsi="Book Antiqua" w:cs="宋体"/>
          <w:lang w:eastAsia="zh-CN"/>
        </w:rPr>
        <w:t>: e0131558 [PMID: 26147767 DOI: 10.1371/journal.pone.0131558]</w:t>
      </w:r>
    </w:p>
    <w:p w14:paraId="0DB264BE"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proofErr w:type="gramStart"/>
      <w:r w:rsidRPr="005D5EF0">
        <w:rPr>
          <w:rFonts w:ascii="Book Antiqua" w:eastAsia="宋体" w:hAnsi="Book Antiqua" w:cs="宋体"/>
          <w:lang w:eastAsia="zh-CN"/>
        </w:rPr>
        <w:lastRenderedPageBreak/>
        <w:t xml:space="preserve">23 </w:t>
      </w:r>
      <w:r w:rsidRPr="005D5EF0">
        <w:rPr>
          <w:rFonts w:ascii="Book Antiqua" w:eastAsia="宋体" w:hAnsi="Book Antiqua" w:cs="宋体"/>
          <w:b/>
          <w:bCs/>
          <w:lang w:eastAsia="zh-CN"/>
        </w:rPr>
        <w:t xml:space="preserve">El </w:t>
      </w:r>
      <w:proofErr w:type="spellStart"/>
      <w:r w:rsidRPr="005D5EF0">
        <w:rPr>
          <w:rFonts w:ascii="Book Antiqua" w:eastAsia="宋体" w:hAnsi="Book Antiqua" w:cs="宋体"/>
          <w:b/>
          <w:bCs/>
          <w:lang w:eastAsia="zh-CN"/>
        </w:rPr>
        <w:t>Rouby</w:t>
      </w:r>
      <w:proofErr w:type="spellEnd"/>
      <w:r w:rsidRPr="005D5EF0">
        <w:rPr>
          <w:rFonts w:ascii="Book Antiqua" w:eastAsia="宋体" w:hAnsi="Book Antiqua" w:cs="宋体"/>
          <w:b/>
          <w:bCs/>
          <w:lang w:eastAsia="zh-CN"/>
        </w:rPr>
        <w:t xml:space="preserve"> N</w:t>
      </w:r>
      <w:r w:rsidRPr="005D5EF0">
        <w:rPr>
          <w:rFonts w:ascii="Book Antiqua" w:eastAsia="宋体" w:hAnsi="Book Antiqua" w:cs="宋体"/>
          <w:lang w:eastAsia="zh-CN"/>
        </w:rPr>
        <w:t>, Lima JJ, Johnson JA.</w:t>
      </w:r>
      <w:proofErr w:type="gramEnd"/>
      <w:r w:rsidRPr="005D5EF0">
        <w:rPr>
          <w:rFonts w:ascii="Book Antiqua" w:eastAsia="宋体" w:hAnsi="Book Antiqua" w:cs="宋体"/>
          <w:lang w:eastAsia="zh-CN"/>
        </w:rPr>
        <w:t xml:space="preserve"> Proton pump inhibitors: from CYP2C19 </w:t>
      </w:r>
      <w:proofErr w:type="spellStart"/>
      <w:r w:rsidRPr="005D5EF0">
        <w:rPr>
          <w:rFonts w:ascii="Book Antiqua" w:eastAsia="宋体" w:hAnsi="Book Antiqua" w:cs="宋体"/>
          <w:lang w:eastAsia="zh-CN"/>
        </w:rPr>
        <w:t>pharmacogenetics</w:t>
      </w:r>
      <w:proofErr w:type="spellEnd"/>
      <w:r w:rsidRPr="005D5EF0">
        <w:rPr>
          <w:rFonts w:ascii="Book Antiqua" w:eastAsia="宋体" w:hAnsi="Book Antiqua" w:cs="宋体"/>
          <w:lang w:eastAsia="zh-CN"/>
        </w:rPr>
        <w:t xml:space="preserve"> to precision medicine. </w:t>
      </w:r>
      <w:r w:rsidRPr="005D5EF0">
        <w:rPr>
          <w:rFonts w:ascii="Book Antiqua" w:eastAsia="宋体" w:hAnsi="Book Antiqua" w:cs="宋体"/>
          <w:i/>
          <w:iCs/>
          <w:lang w:eastAsia="zh-CN"/>
        </w:rPr>
        <w:t xml:space="preserve">Expert </w:t>
      </w:r>
      <w:proofErr w:type="spellStart"/>
      <w:r w:rsidRPr="005D5EF0">
        <w:rPr>
          <w:rFonts w:ascii="Book Antiqua" w:eastAsia="宋体" w:hAnsi="Book Antiqua" w:cs="宋体"/>
          <w:i/>
          <w:iCs/>
          <w:lang w:eastAsia="zh-CN"/>
        </w:rPr>
        <w:t>Opin</w:t>
      </w:r>
      <w:proofErr w:type="spellEnd"/>
      <w:r w:rsidRPr="005D5EF0">
        <w:rPr>
          <w:rFonts w:ascii="Book Antiqua" w:eastAsia="宋体" w:hAnsi="Book Antiqua" w:cs="宋体"/>
          <w:i/>
          <w:iCs/>
          <w:lang w:eastAsia="zh-CN"/>
        </w:rPr>
        <w:t xml:space="preserve"> Drug </w:t>
      </w:r>
      <w:proofErr w:type="spellStart"/>
      <w:r w:rsidRPr="005D5EF0">
        <w:rPr>
          <w:rFonts w:ascii="Book Antiqua" w:eastAsia="宋体" w:hAnsi="Book Antiqua" w:cs="宋体"/>
          <w:i/>
          <w:iCs/>
          <w:lang w:eastAsia="zh-CN"/>
        </w:rPr>
        <w:t>Metab</w:t>
      </w:r>
      <w:proofErr w:type="spellEnd"/>
      <w:r w:rsidRPr="005D5EF0">
        <w:rPr>
          <w:rFonts w:ascii="Book Antiqua" w:eastAsia="宋体" w:hAnsi="Book Antiqua" w:cs="宋体"/>
          <w:i/>
          <w:iCs/>
          <w:lang w:eastAsia="zh-CN"/>
        </w:rPr>
        <w:t xml:space="preserve"> </w:t>
      </w:r>
      <w:proofErr w:type="spellStart"/>
      <w:r w:rsidRPr="005D5EF0">
        <w:rPr>
          <w:rFonts w:ascii="Book Antiqua" w:eastAsia="宋体" w:hAnsi="Book Antiqua" w:cs="宋体"/>
          <w:i/>
          <w:iCs/>
          <w:lang w:eastAsia="zh-CN"/>
        </w:rPr>
        <w:t>Toxicol</w:t>
      </w:r>
      <w:proofErr w:type="spellEnd"/>
      <w:r w:rsidRPr="005D5EF0">
        <w:rPr>
          <w:rFonts w:ascii="Book Antiqua" w:eastAsia="宋体" w:hAnsi="Book Antiqua" w:cs="宋体"/>
          <w:lang w:eastAsia="zh-CN"/>
        </w:rPr>
        <w:t xml:space="preserve"> 2018; </w:t>
      </w:r>
      <w:r w:rsidRPr="005D5EF0">
        <w:rPr>
          <w:rFonts w:ascii="Book Antiqua" w:eastAsia="宋体" w:hAnsi="Book Antiqua" w:cs="宋体"/>
          <w:b/>
          <w:bCs/>
          <w:lang w:eastAsia="zh-CN"/>
        </w:rPr>
        <w:t>14</w:t>
      </w:r>
      <w:r w:rsidRPr="005D5EF0">
        <w:rPr>
          <w:rFonts w:ascii="Book Antiqua" w:eastAsia="宋体" w:hAnsi="Book Antiqua" w:cs="宋体"/>
          <w:lang w:eastAsia="zh-CN"/>
        </w:rPr>
        <w:t>: 447-460 [PMID: 29620484 DOI: 10.1080/17425255.2018.1461835]</w:t>
      </w:r>
    </w:p>
    <w:p w14:paraId="0FCF8FDD"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24 </w:t>
      </w:r>
      <w:r w:rsidRPr="005D5EF0">
        <w:rPr>
          <w:rFonts w:ascii="Book Antiqua" w:eastAsia="宋体" w:hAnsi="Book Antiqua" w:cs="宋体"/>
          <w:b/>
          <w:bCs/>
          <w:lang w:eastAsia="zh-CN"/>
        </w:rPr>
        <w:t>Kawai T</w:t>
      </w:r>
      <w:r w:rsidRPr="005D5EF0">
        <w:rPr>
          <w:rFonts w:ascii="Book Antiqua" w:eastAsia="宋体" w:hAnsi="Book Antiqua" w:cs="宋体"/>
          <w:lang w:eastAsia="zh-CN"/>
        </w:rPr>
        <w:t xml:space="preserve">, </w:t>
      </w:r>
      <w:proofErr w:type="spellStart"/>
      <w:r w:rsidRPr="005D5EF0">
        <w:rPr>
          <w:rFonts w:ascii="Book Antiqua" w:eastAsia="宋体" w:hAnsi="Book Antiqua" w:cs="宋体"/>
          <w:lang w:eastAsia="zh-CN"/>
        </w:rPr>
        <w:t>Oda</w:t>
      </w:r>
      <w:proofErr w:type="spellEnd"/>
      <w:r w:rsidRPr="005D5EF0">
        <w:rPr>
          <w:rFonts w:ascii="Book Antiqua" w:eastAsia="宋体" w:hAnsi="Book Antiqua" w:cs="宋体"/>
          <w:lang w:eastAsia="zh-CN"/>
        </w:rPr>
        <w:t xml:space="preserve"> K, </w:t>
      </w:r>
      <w:proofErr w:type="spellStart"/>
      <w:r w:rsidRPr="005D5EF0">
        <w:rPr>
          <w:rFonts w:ascii="Book Antiqua" w:eastAsia="宋体" w:hAnsi="Book Antiqua" w:cs="宋体"/>
          <w:lang w:eastAsia="zh-CN"/>
        </w:rPr>
        <w:t>Funao</w:t>
      </w:r>
      <w:proofErr w:type="spellEnd"/>
      <w:r w:rsidRPr="005D5EF0">
        <w:rPr>
          <w:rFonts w:ascii="Book Antiqua" w:eastAsia="宋体" w:hAnsi="Book Antiqua" w:cs="宋体"/>
          <w:lang w:eastAsia="zh-CN"/>
        </w:rPr>
        <w:t xml:space="preserve"> N, Nishimura A, Matsumoto Y, </w:t>
      </w:r>
      <w:proofErr w:type="spellStart"/>
      <w:r w:rsidRPr="005D5EF0">
        <w:rPr>
          <w:rFonts w:ascii="Book Antiqua" w:eastAsia="宋体" w:hAnsi="Book Antiqua" w:cs="宋体"/>
          <w:lang w:eastAsia="zh-CN"/>
        </w:rPr>
        <w:t>Mizokami</w:t>
      </w:r>
      <w:proofErr w:type="spellEnd"/>
      <w:r w:rsidRPr="005D5EF0">
        <w:rPr>
          <w:rFonts w:ascii="Book Antiqua" w:eastAsia="宋体" w:hAnsi="Book Antiqua" w:cs="宋体"/>
          <w:lang w:eastAsia="zh-CN"/>
        </w:rPr>
        <w:t xml:space="preserve"> Y, </w:t>
      </w:r>
      <w:proofErr w:type="spellStart"/>
      <w:r w:rsidRPr="005D5EF0">
        <w:rPr>
          <w:rFonts w:ascii="Book Antiqua" w:eastAsia="宋体" w:hAnsi="Book Antiqua" w:cs="宋体"/>
          <w:lang w:eastAsia="zh-CN"/>
        </w:rPr>
        <w:t>Ashida</w:t>
      </w:r>
      <w:proofErr w:type="spellEnd"/>
      <w:r w:rsidRPr="005D5EF0">
        <w:rPr>
          <w:rFonts w:ascii="Book Antiqua" w:eastAsia="宋体" w:hAnsi="Book Antiqua" w:cs="宋体"/>
          <w:lang w:eastAsia="zh-CN"/>
        </w:rPr>
        <w:t xml:space="preserve"> K, Sugano K. </w:t>
      </w:r>
      <w:proofErr w:type="spellStart"/>
      <w:r w:rsidRPr="005D5EF0">
        <w:rPr>
          <w:rFonts w:ascii="Book Antiqua" w:eastAsia="宋体" w:hAnsi="Book Antiqua" w:cs="宋体"/>
          <w:lang w:eastAsia="zh-CN"/>
        </w:rPr>
        <w:t>Vonoprazan</w:t>
      </w:r>
      <w:proofErr w:type="spellEnd"/>
      <w:r w:rsidRPr="005D5EF0">
        <w:rPr>
          <w:rFonts w:ascii="Book Antiqua" w:eastAsia="宋体" w:hAnsi="Book Antiqua" w:cs="宋体"/>
          <w:lang w:eastAsia="zh-CN"/>
        </w:rPr>
        <w:t xml:space="preserve"> prevents low-dose aspirin-associated ulcer recurrence: </w:t>
      </w:r>
      <w:proofErr w:type="spellStart"/>
      <w:r w:rsidRPr="005D5EF0">
        <w:rPr>
          <w:rFonts w:ascii="Book Antiqua" w:eastAsia="宋体" w:hAnsi="Book Antiqua" w:cs="宋体"/>
          <w:lang w:eastAsia="zh-CN"/>
        </w:rPr>
        <w:t>randomised</w:t>
      </w:r>
      <w:proofErr w:type="spellEnd"/>
      <w:r w:rsidRPr="005D5EF0">
        <w:rPr>
          <w:rFonts w:ascii="Book Antiqua" w:eastAsia="宋体" w:hAnsi="Book Antiqua" w:cs="宋体"/>
          <w:lang w:eastAsia="zh-CN"/>
        </w:rPr>
        <w:t xml:space="preserve"> phase 3 study. </w:t>
      </w:r>
      <w:r w:rsidRPr="005D5EF0">
        <w:rPr>
          <w:rFonts w:ascii="Book Antiqua" w:eastAsia="宋体" w:hAnsi="Book Antiqua" w:cs="宋体"/>
          <w:i/>
          <w:iCs/>
          <w:lang w:eastAsia="zh-CN"/>
        </w:rPr>
        <w:t>Gut</w:t>
      </w:r>
      <w:r w:rsidRPr="005D5EF0">
        <w:rPr>
          <w:rFonts w:ascii="Book Antiqua" w:eastAsia="宋体" w:hAnsi="Book Antiqua" w:cs="宋体"/>
          <w:lang w:eastAsia="zh-CN"/>
        </w:rPr>
        <w:t xml:space="preserve"> 2018; </w:t>
      </w:r>
      <w:r w:rsidRPr="005D5EF0">
        <w:rPr>
          <w:rFonts w:ascii="Book Antiqua" w:eastAsia="宋体" w:hAnsi="Book Antiqua" w:cs="宋体"/>
          <w:b/>
          <w:bCs/>
          <w:lang w:eastAsia="zh-CN"/>
        </w:rPr>
        <w:t>67</w:t>
      </w:r>
      <w:r w:rsidRPr="005D5EF0">
        <w:rPr>
          <w:rFonts w:ascii="Book Antiqua" w:eastAsia="宋体" w:hAnsi="Book Antiqua" w:cs="宋体"/>
          <w:lang w:eastAsia="zh-CN"/>
        </w:rPr>
        <w:t>: 1033-1041 [PMID: 29196436 DOI: 10.1136/gutjnl-2017-314852]</w:t>
      </w:r>
    </w:p>
    <w:p w14:paraId="28CEC5A9"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25 </w:t>
      </w:r>
      <w:proofErr w:type="spellStart"/>
      <w:r w:rsidRPr="005D5EF0">
        <w:rPr>
          <w:rFonts w:ascii="Book Antiqua" w:eastAsia="宋体" w:hAnsi="Book Antiqua" w:cs="宋体"/>
          <w:b/>
          <w:bCs/>
          <w:lang w:eastAsia="zh-CN"/>
        </w:rPr>
        <w:t>Mizokami</w:t>
      </w:r>
      <w:proofErr w:type="spellEnd"/>
      <w:r w:rsidRPr="005D5EF0">
        <w:rPr>
          <w:rFonts w:ascii="Book Antiqua" w:eastAsia="宋体" w:hAnsi="Book Antiqua" w:cs="宋体"/>
          <w:b/>
          <w:bCs/>
          <w:lang w:eastAsia="zh-CN"/>
        </w:rPr>
        <w:t xml:space="preserve"> Y</w:t>
      </w:r>
      <w:r w:rsidRPr="005D5EF0">
        <w:rPr>
          <w:rFonts w:ascii="Book Antiqua" w:eastAsia="宋体" w:hAnsi="Book Antiqua" w:cs="宋体"/>
          <w:lang w:eastAsia="zh-CN"/>
        </w:rPr>
        <w:t xml:space="preserve">, </w:t>
      </w:r>
      <w:proofErr w:type="spellStart"/>
      <w:r w:rsidRPr="005D5EF0">
        <w:rPr>
          <w:rFonts w:ascii="Book Antiqua" w:eastAsia="宋体" w:hAnsi="Book Antiqua" w:cs="宋体"/>
          <w:lang w:eastAsia="zh-CN"/>
        </w:rPr>
        <w:t>Oda</w:t>
      </w:r>
      <w:proofErr w:type="spellEnd"/>
      <w:r w:rsidRPr="005D5EF0">
        <w:rPr>
          <w:rFonts w:ascii="Book Antiqua" w:eastAsia="宋体" w:hAnsi="Book Antiqua" w:cs="宋体"/>
          <w:lang w:eastAsia="zh-CN"/>
        </w:rPr>
        <w:t xml:space="preserve"> K, </w:t>
      </w:r>
      <w:proofErr w:type="spellStart"/>
      <w:r w:rsidRPr="005D5EF0">
        <w:rPr>
          <w:rFonts w:ascii="Book Antiqua" w:eastAsia="宋体" w:hAnsi="Book Antiqua" w:cs="宋体"/>
          <w:lang w:eastAsia="zh-CN"/>
        </w:rPr>
        <w:t>Funao</w:t>
      </w:r>
      <w:proofErr w:type="spellEnd"/>
      <w:r w:rsidRPr="005D5EF0">
        <w:rPr>
          <w:rFonts w:ascii="Book Antiqua" w:eastAsia="宋体" w:hAnsi="Book Antiqua" w:cs="宋体"/>
          <w:lang w:eastAsia="zh-CN"/>
        </w:rPr>
        <w:t xml:space="preserve"> N, Nishimura A, </w:t>
      </w:r>
      <w:proofErr w:type="spellStart"/>
      <w:r w:rsidRPr="005D5EF0">
        <w:rPr>
          <w:rFonts w:ascii="Book Antiqua" w:eastAsia="宋体" w:hAnsi="Book Antiqua" w:cs="宋体"/>
          <w:lang w:eastAsia="zh-CN"/>
        </w:rPr>
        <w:t>Soen</w:t>
      </w:r>
      <w:proofErr w:type="spellEnd"/>
      <w:r w:rsidRPr="005D5EF0">
        <w:rPr>
          <w:rFonts w:ascii="Book Antiqua" w:eastAsia="宋体" w:hAnsi="Book Antiqua" w:cs="宋体"/>
          <w:lang w:eastAsia="zh-CN"/>
        </w:rPr>
        <w:t xml:space="preserve"> S, Kawai T, </w:t>
      </w:r>
      <w:proofErr w:type="spellStart"/>
      <w:r w:rsidRPr="005D5EF0">
        <w:rPr>
          <w:rFonts w:ascii="Book Antiqua" w:eastAsia="宋体" w:hAnsi="Book Antiqua" w:cs="宋体"/>
          <w:lang w:eastAsia="zh-CN"/>
        </w:rPr>
        <w:t>Ashida</w:t>
      </w:r>
      <w:proofErr w:type="spellEnd"/>
      <w:r w:rsidRPr="005D5EF0">
        <w:rPr>
          <w:rFonts w:ascii="Book Antiqua" w:eastAsia="宋体" w:hAnsi="Book Antiqua" w:cs="宋体"/>
          <w:lang w:eastAsia="zh-CN"/>
        </w:rPr>
        <w:t xml:space="preserve"> K, Sugano K. </w:t>
      </w:r>
      <w:proofErr w:type="spellStart"/>
      <w:r w:rsidRPr="005D5EF0">
        <w:rPr>
          <w:rFonts w:ascii="Book Antiqua" w:eastAsia="宋体" w:hAnsi="Book Antiqua" w:cs="宋体"/>
          <w:lang w:eastAsia="zh-CN"/>
        </w:rPr>
        <w:t>Vonoprazan</w:t>
      </w:r>
      <w:proofErr w:type="spellEnd"/>
      <w:r w:rsidRPr="005D5EF0">
        <w:rPr>
          <w:rFonts w:ascii="Book Antiqua" w:eastAsia="宋体" w:hAnsi="Book Antiqua" w:cs="宋体"/>
          <w:lang w:eastAsia="zh-CN"/>
        </w:rPr>
        <w:t xml:space="preserve"> prevents ulcer recurrence during long-term NSAID therapy: </w:t>
      </w:r>
      <w:proofErr w:type="spellStart"/>
      <w:r w:rsidRPr="005D5EF0">
        <w:rPr>
          <w:rFonts w:ascii="Book Antiqua" w:eastAsia="宋体" w:hAnsi="Book Antiqua" w:cs="宋体"/>
          <w:lang w:eastAsia="zh-CN"/>
        </w:rPr>
        <w:t>randomised</w:t>
      </w:r>
      <w:proofErr w:type="spellEnd"/>
      <w:r w:rsidRPr="005D5EF0">
        <w:rPr>
          <w:rFonts w:ascii="Book Antiqua" w:eastAsia="宋体" w:hAnsi="Book Antiqua" w:cs="宋体"/>
          <w:lang w:eastAsia="zh-CN"/>
        </w:rPr>
        <w:t xml:space="preserve">, </w:t>
      </w:r>
      <w:proofErr w:type="spellStart"/>
      <w:r w:rsidRPr="005D5EF0">
        <w:rPr>
          <w:rFonts w:ascii="Book Antiqua" w:eastAsia="宋体" w:hAnsi="Book Antiqua" w:cs="宋体"/>
          <w:lang w:eastAsia="zh-CN"/>
        </w:rPr>
        <w:t>lansoprazole</w:t>
      </w:r>
      <w:proofErr w:type="spellEnd"/>
      <w:r w:rsidRPr="005D5EF0">
        <w:rPr>
          <w:rFonts w:ascii="Book Antiqua" w:eastAsia="宋体" w:hAnsi="Book Antiqua" w:cs="宋体"/>
          <w:lang w:eastAsia="zh-CN"/>
        </w:rPr>
        <w:t xml:space="preserve">-controlled non-inferiority and single-blind extension study. </w:t>
      </w:r>
      <w:r w:rsidRPr="005D5EF0">
        <w:rPr>
          <w:rFonts w:ascii="Book Antiqua" w:eastAsia="宋体" w:hAnsi="Book Antiqua" w:cs="宋体"/>
          <w:i/>
          <w:iCs/>
          <w:lang w:eastAsia="zh-CN"/>
        </w:rPr>
        <w:t>Gut</w:t>
      </w:r>
      <w:r w:rsidRPr="005D5EF0">
        <w:rPr>
          <w:rFonts w:ascii="Book Antiqua" w:eastAsia="宋体" w:hAnsi="Book Antiqua" w:cs="宋体"/>
          <w:lang w:eastAsia="zh-CN"/>
        </w:rPr>
        <w:t xml:space="preserve"> 2018; </w:t>
      </w:r>
      <w:r w:rsidRPr="005D5EF0">
        <w:rPr>
          <w:rFonts w:ascii="Book Antiqua" w:eastAsia="宋体" w:hAnsi="Book Antiqua" w:cs="宋体"/>
          <w:b/>
          <w:bCs/>
          <w:lang w:eastAsia="zh-CN"/>
        </w:rPr>
        <w:t>67</w:t>
      </w:r>
      <w:r w:rsidRPr="005D5EF0">
        <w:rPr>
          <w:rFonts w:ascii="Book Antiqua" w:eastAsia="宋体" w:hAnsi="Book Antiqua" w:cs="宋体"/>
          <w:lang w:eastAsia="zh-CN"/>
        </w:rPr>
        <w:t>: 1042-1051 [PMID: 28988197 DOI: 10.1136/gutjnl-2017-314010]</w:t>
      </w:r>
    </w:p>
    <w:p w14:paraId="1F81BCF6"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26 </w:t>
      </w:r>
      <w:r w:rsidRPr="005D5EF0">
        <w:rPr>
          <w:rFonts w:ascii="Book Antiqua" w:eastAsia="宋体" w:hAnsi="Book Antiqua" w:cs="宋体"/>
          <w:b/>
          <w:bCs/>
          <w:lang w:eastAsia="zh-CN"/>
        </w:rPr>
        <w:t>Mori H</w:t>
      </w:r>
      <w:r w:rsidRPr="005D5EF0">
        <w:rPr>
          <w:rFonts w:ascii="Book Antiqua" w:eastAsia="宋体" w:hAnsi="Book Antiqua" w:cs="宋体"/>
          <w:lang w:eastAsia="zh-CN"/>
        </w:rPr>
        <w:t xml:space="preserve">, Suzuki H. Role of Acid Suppression in Acid-related Diseases: Proton Pump Inhibitor and Potassium-competitive Acid Blocker. </w:t>
      </w:r>
      <w:r w:rsidRPr="005D5EF0">
        <w:rPr>
          <w:rFonts w:ascii="Book Antiqua" w:eastAsia="宋体" w:hAnsi="Book Antiqua" w:cs="宋体"/>
          <w:i/>
          <w:iCs/>
          <w:lang w:eastAsia="zh-CN"/>
        </w:rPr>
        <w:t xml:space="preserve">J </w:t>
      </w:r>
      <w:proofErr w:type="spellStart"/>
      <w:r w:rsidRPr="005D5EF0">
        <w:rPr>
          <w:rFonts w:ascii="Book Antiqua" w:eastAsia="宋体" w:hAnsi="Book Antiqua" w:cs="宋体"/>
          <w:i/>
          <w:iCs/>
          <w:lang w:eastAsia="zh-CN"/>
        </w:rPr>
        <w:t>Neurogastroenterol</w:t>
      </w:r>
      <w:proofErr w:type="spellEnd"/>
      <w:r w:rsidRPr="005D5EF0">
        <w:rPr>
          <w:rFonts w:ascii="Book Antiqua" w:eastAsia="宋体" w:hAnsi="Book Antiqua" w:cs="宋体"/>
          <w:i/>
          <w:iCs/>
          <w:lang w:eastAsia="zh-CN"/>
        </w:rPr>
        <w:t xml:space="preserve"> </w:t>
      </w:r>
      <w:proofErr w:type="spellStart"/>
      <w:r w:rsidRPr="005D5EF0">
        <w:rPr>
          <w:rFonts w:ascii="Book Antiqua" w:eastAsia="宋体" w:hAnsi="Book Antiqua" w:cs="宋体"/>
          <w:i/>
          <w:iCs/>
          <w:lang w:eastAsia="zh-CN"/>
        </w:rPr>
        <w:t>Motil</w:t>
      </w:r>
      <w:proofErr w:type="spellEnd"/>
      <w:r w:rsidRPr="005D5EF0">
        <w:rPr>
          <w:rFonts w:ascii="Book Antiqua" w:eastAsia="宋体" w:hAnsi="Book Antiqua" w:cs="宋体"/>
          <w:lang w:eastAsia="zh-CN"/>
        </w:rPr>
        <w:t xml:space="preserve"> 2019; </w:t>
      </w:r>
      <w:r w:rsidRPr="005D5EF0">
        <w:rPr>
          <w:rFonts w:ascii="Book Antiqua" w:eastAsia="宋体" w:hAnsi="Book Antiqua" w:cs="宋体"/>
          <w:b/>
          <w:bCs/>
          <w:lang w:eastAsia="zh-CN"/>
        </w:rPr>
        <w:t>25</w:t>
      </w:r>
      <w:r w:rsidRPr="005D5EF0">
        <w:rPr>
          <w:rFonts w:ascii="Book Antiqua" w:eastAsia="宋体" w:hAnsi="Book Antiqua" w:cs="宋体"/>
          <w:lang w:eastAsia="zh-CN"/>
        </w:rPr>
        <w:t>: 6-14 [PMID: 30504527 DOI: 10.5056/jnm18139]</w:t>
      </w:r>
    </w:p>
    <w:p w14:paraId="4F3AF7AB"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27 </w:t>
      </w:r>
      <w:proofErr w:type="spellStart"/>
      <w:r w:rsidRPr="005D5EF0">
        <w:rPr>
          <w:rFonts w:ascii="Book Antiqua" w:eastAsia="宋体" w:hAnsi="Book Antiqua" w:cs="宋体"/>
          <w:b/>
          <w:bCs/>
          <w:lang w:eastAsia="zh-CN"/>
        </w:rPr>
        <w:t>Iijima</w:t>
      </w:r>
      <w:proofErr w:type="spellEnd"/>
      <w:r w:rsidRPr="005D5EF0">
        <w:rPr>
          <w:rFonts w:ascii="Book Antiqua" w:eastAsia="宋体" w:hAnsi="Book Antiqua" w:cs="宋体"/>
          <w:b/>
          <w:bCs/>
          <w:lang w:eastAsia="zh-CN"/>
        </w:rPr>
        <w:t xml:space="preserve"> K</w:t>
      </w:r>
      <w:r w:rsidRPr="005D5EF0">
        <w:rPr>
          <w:rFonts w:ascii="Book Antiqua" w:eastAsia="宋体" w:hAnsi="Book Antiqua" w:cs="宋体"/>
          <w:lang w:eastAsia="zh-CN"/>
        </w:rPr>
        <w:t xml:space="preserve">, </w:t>
      </w:r>
      <w:proofErr w:type="spellStart"/>
      <w:r w:rsidRPr="005D5EF0">
        <w:rPr>
          <w:rFonts w:ascii="Book Antiqua" w:eastAsia="宋体" w:hAnsi="Book Antiqua" w:cs="宋体"/>
          <w:lang w:eastAsia="zh-CN"/>
        </w:rPr>
        <w:t>Kanno</w:t>
      </w:r>
      <w:proofErr w:type="spellEnd"/>
      <w:r w:rsidRPr="005D5EF0">
        <w:rPr>
          <w:rFonts w:ascii="Book Antiqua" w:eastAsia="宋体" w:hAnsi="Book Antiqua" w:cs="宋体"/>
          <w:lang w:eastAsia="zh-CN"/>
        </w:rPr>
        <w:t xml:space="preserve"> T, Koike T, </w:t>
      </w:r>
      <w:proofErr w:type="spellStart"/>
      <w:r w:rsidRPr="005D5EF0">
        <w:rPr>
          <w:rFonts w:ascii="Book Antiqua" w:eastAsia="宋体" w:hAnsi="Book Antiqua" w:cs="宋体"/>
          <w:lang w:eastAsia="zh-CN"/>
        </w:rPr>
        <w:t>Shimosegawa</w:t>
      </w:r>
      <w:proofErr w:type="spellEnd"/>
      <w:r w:rsidRPr="005D5EF0">
        <w:rPr>
          <w:rFonts w:ascii="Book Antiqua" w:eastAsia="宋体" w:hAnsi="Book Antiqua" w:cs="宋体"/>
          <w:lang w:eastAsia="zh-CN"/>
        </w:rPr>
        <w:t xml:space="preserve"> T. Helicobacter pylori-negative, non-steroidal anti-inflammatory drug: negative idiopathic ulcers in Asia. </w:t>
      </w:r>
      <w:r w:rsidRPr="005D5EF0">
        <w:rPr>
          <w:rFonts w:ascii="Book Antiqua" w:eastAsia="宋体" w:hAnsi="Book Antiqua" w:cs="宋体"/>
          <w:i/>
          <w:iCs/>
          <w:lang w:eastAsia="zh-CN"/>
        </w:rPr>
        <w:t xml:space="preserve">World J </w:t>
      </w:r>
      <w:proofErr w:type="spellStart"/>
      <w:r w:rsidRPr="005D5EF0">
        <w:rPr>
          <w:rFonts w:ascii="Book Antiqua" w:eastAsia="宋体" w:hAnsi="Book Antiqua" w:cs="宋体"/>
          <w:i/>
          <w:iCs/>
          <w:lang w:eastAsia="zh-CN"/>
        </w:rPr>
        <w:t>Gastroenterol</w:t>
      </w:r>
      <w:proofErr w:type="spellEnd"/>
      <w:r w:rsidRPr="005D5EF0">
        <w:rPr>
          <w:rFonts w:ascii="Book Antiqua" w:eastAsia="宋体" w:hAnsi="Book Antiqua" w:cs="宋体"/>
          <w:lang w:eastAsia="zh-CN"/>
        </w:rPr>
        <w:t xml:space="preserve"> 2014; </w:t>
      </w:r>
      <w:r w:rsidRPr="005D5EF0">
        <w:rPr>
          <w:rFonts w:ascii="Book Antiqua" w:eastAsia="宋体" w:hAnsi="Book Antiqua" w:cs="宋体"/>
          <w:b/>
          <w:bCs/>
          <w:lang w:eastAsia="zh-CN"/>
        </w:rPr>
        <w:t>20</w:t>
      </w:r>
      <w:r w:rsidRPr="005D5EF0">
        <w:rPr>
          <w:rFonts w:ascii="Book Antiqua" w:eastAsia="宋体" w:hAnsi="Book Antiqua" w:cs="宋体"/>
          <w:lang w:eastAsia="zh-CN"/>
        </w:rPr>
        <w:t>: 706-713 [PMID: 24574744 DOI: 10.3748/wjg.v20.i3.706]</w:t>
      </w:r>
    </w:p>
    <w:p w14:paraId="243C2DD8"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28 </w:t>
      </w:r>
      <w:r w:rsidRPr="005D5EF0">
        <w:rPr>
          <w:rFonts w:ascii="Book Antiqua" w:eastAsia="宋体" w:hAnsi="Book Antiqua" w:cs="宋体"/>
          <w:b/>
          <w:bCs/>
          <w:lang w:eastAsia="zh-CN"/>
        </w:rPr>
        <w:t xml:space="preserve">Chow </w:t>
      </w:r>
      <w:proofErr w:type="gramStart"/>
      <w:r w:rsidRPr="005D5EF0">
        <w:rPr>
          <w:rFonts w:ascii="Book Antiqua" w:eastAsia="宋体" w:hAnsi="Book Antiqua" w:cs="宋体"/>
          <w:b/>
          <w:bCs/>
          <w:lang w:eastAsia="zh-CN"/>
        </w:rPr>
        <w:t>DK</w:t>
      </w:r>
      <w:r w:rsidRPr="005D5EF0">
        <w:rPr>
          <w:rFonts w:ascii="Book Antiqua" w:eastAsia="宋体" w:hAnsi="Book Antiqua" w:cs="宋体"/>
          <w:lang w:eastAsia="zh-CN"/>
        </w:rPr>
        <w:t>,</w:t>
      </w:r>
      <w:proofErr w:type="gramEnd"/>
      <w:r w:rsidRPr="005D5EF0">
        <w:rPr>
          <w:rFonts w:ascii="Book Antiqua" w:eastAsia="宋体" w:hAnsi="Book Antiqua" w:cs="宋体"/>
          <w:lang w:eastAsia="zh-CN"/>
        </w:rPr>
        <w:t xml:space="preserve"> Sung JJ. </w:t>
      </w:r>
      <w:proofErr w:type="gramStart"/>
      <w:r w:rsidRPr="005D5EF0">
        <w:rPr>
          <w:rFonts w:ascii="Book Antiqua" w:eastAsia="宋体" w:hAnsi="Book Antiqua" w:cs="宋体"/>
          <w:lang w:eastAsia="zh-CN"/>
        </w:rPr>
        <w:t>Non-NSAID non-H.</w:t>
      </w:r>
      <w:proofErr w:type="gramEnd"/>
      <w:r w:rsidRPr="005D5EF0">
        <w:rPr>
          <w:rFonts w:ascii="Book Antiqua" w:eastAsia="宋体" w:hAnsi="Book Antiqua" w:cs="宋体"/>
          <w:lang w:eastAsia="zh-CN"/>
        </w:rPr>
        <w:t xml:space="preserve"> </w:t>
      </w:r>
      <w:proofErr w:type="gramStart"/>
      <w:r w:rsidRPr="005D5EF0">
        <w:rPr>
          <w:rFonts w:ascii="Book Antiqua" w:eastAsia="宋体" w:hAnsi="Book Antiqua" w:cs="宋体"/>
          <w:lang w:eastAsia="zh-CN"/>
        </w:rPr>
        <w:t>pylori</w:t>
      </w:r>
      <w:proofErr w:type="gramEnd"/>
      <w:r w:rsidRPr="005D5EF0">
        <w:rPr>
          <w:rFonts w:ascii="Book Antiqua" w:eastAsia="宋体" w:hAnsi="Book Antiqua" w:cs="宋体"/>
          <w:lang w:eastAsia="zh-CN"/>
        </w:rPr>
        <w:t xml:space="preserve"> ulcer disease. </w:t>
      </w:r>
      <w:r w:rsidRPr="005D5EF0">
        <w:rPr>
          <w:rFonts w:ascii="Book Antiqua" w:eastAsia="宋体" w:hAnsi="Book Antiqua" w:cs="宋体"/>
          <w:i/>
          <w:iCs/>
          <w:lang w:eastAsia="zh-CN"/>
        </w:rPr>
        <w:t xml:space="preserve">Best </w:t>
      </w:r>
      <w:proofErr w:type="spellStart"/>
      <w:r w:rsidRPr="005D5EF0">
        <w:rPr>
          <w:rFonts w:ascii="Book Antiqua" w:eastAsia="宋体" w:hAnsi="Book Antiqua" w:cs="宋体"/>
          <w:i/>
          <w:iCs/>
          <w:lang w:eastAsia="zh-CN"/>
        </w:rPr>
        <w:t>Pract</w:t>
      </w:r>
      <w:proofErr w:type="spellEnd"/>
      <w:r w:rsidRPr="005D5EF0">
        <w:rPr>
          <w:rFonts w:ascii="Book Antiqua" w:eastAsia="宋体" w:hAnsi="Book Antiqua" w:cs="宋体"/>
          <w:i/>
          <w:iCs/>
          <w:lang w:eastAsia="zh-CN"/>
        </w:rPr>
        <w:t xml:space="preserve"> Res </w:t>
      </w:r>
      <w:proofErr w:type="spellStart"/>
      <w:r w:rsidRPr="005D5EF0">
        <w:rPr>
          <w:rFonts w:ascii="Book Antiqua" w:eastAsia="宋体" w:hAnsi="Book Antiqua" w:cs="宋体"/>
          <w:i/>
          <w:iCs/>
          <w:lang w:eastAsia="zh-CN"/>
        </w:rPr>
        <w:t>Clin</w:t>
      </w:r>
      <w:proofErr w:type="spellEnd"/>
      <w:r w:rsidRPr="005D5EF0">
        <w:rPr>
          <w:rFonts w:ascii="Book Antiqua" w:eastAsia="宋体" w:hAnsi="Book Antiqua" w:cs="宋体"/>
          <w:i/>
          <w:iCs/>
          <w:lang w:eastAsia="zh-CN"/>
        </w:rPr>
        <w:t xml:space="preserve"> </w:t>
      </w:r>
      <w:proofErr w:type="spellStart"/>
      <w:r w:rsidRPr="005D5EF0">
        <w:rPr>
          <w:rFonts w:ascii="Book Antiqua" w:eastAsia="宋体" w:hAnsi="Book Antiqua" w:cs="宋体"/>
          <w:i/>
          <w:iCs/>
          <w:lang w:eastAsia="zh-CN"/>
        </w:rPr>
        <w:t>Gastroenterol</w:t>
      </w:r>
      <w:proofErr w:type="spellEnd"/>
      <w:r w:rsidRPr="005D5EF0">
        <w:rPr>
          <w:rFonts w:ascii="Book Antiqua" w:eastAsia="宋体" w:hAnsi="Book Antiqua" w:cs="宋体"/>
          <w:lang w:eastAsia="zh-CN"/>
        </w:rPr>
        <w:t xml:space="preserve"> 2009; </w:t>
      </w:r>
      <w:r w:rsidRPr="005D5EF0">
        <w:rPr>
          <w:rFonts w:ascii="Book Antiqua" w:eastAsia="宋体" w:hAnsi="Book Antiqua" w:cs="宋体"/>
          <w:b/>
          <w:bCs/>
          <w:lang w:eastAsia="zh-CN"/>
        </w:rPr>
        <w:t>23</w:t>
      </w:r>
      <w:r w:rsidRPr="005D5EF0">
        <w:rPr>
          <w:rFonts w:ascii="Book Antiqua" w:eastAsia="宋体" w:hAnsi="Book Antiqua" w:cs="宋体"/>
          <w:lang w:eastAsia="zh-CN"/>
        </w:rPr>
        <w:t>: 3-9 [PMID: 19258182 DOI: 10.1016/j.bpg.2008.11.010]</w:t>
      </w:r>
    </w:p>
    <w:p w14:paraId="33B77F53"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29 </w:t>
      </w:r>
      <w:proofErr w:type="spellStart"/>
      <w:r w:rsidRPr="005D5EF0">
        <w:rPr>
          <w:rFonts w:ascii="Book Antiqua" w:eastAsia="宋体" w:hAnsi="Book Antiqua" w:cs="宋体"/>
          <w:b/>
          <w:bCs/>
          <w:lang w:eastAsia="zh-CN"/>
        </w:rPr>
        <w:t>Quan</w:t>
      </w:r>
      <w:proofErr w:type="spellEnd"/>
      <w:r w:rsidRPr="005D5EF0">
        <w:rPr>
          <w:rFonts w:ascii="Book Antiqua" w:eastAsia="宋体" w:hAnsi="Book Antiqua" w:cs="宋体"/>
          <w:b/>
          <w:bCs/>
          <w:lang w:eastAsia="zh-CN"/>
        </w:rPr>
        <w:t xml:space="preserve"> C</w:t>
      </w:r>
      <w:r w:rsidRPr="005D5EF0">
        <w:rPr>
          <w:rFonts w:ascii="Book Antiqua" w:eastAsia="宋体" w:hAnsi="Book Antiqua" w:cs="宋体"/>
          <w:lang w:eastAsia="zh-CN"/>
        </w:rPr>
        <w:t xml:space="preserve">, Talley NJ. Management of peptic ulcer disease not related to Helicobacter pylori or NSAIDs. </w:t>
      </w:r>
      <w:r w:rsidRPr="005D5EF0">
        <w:rPr>
          <w:rFonts w:ascii="Book Antiqua" w:eastAsia="宋体" w:hAnsi="Book Antiqua" w:cs="宋体"/>
          <w:i/>
          <w:iCs/>
          <w:lang w:eastAsia="zh-CN"/>
        </w:rPr>
        <w:t xml:space="preserve">Am J </w:t>
      </w:r>
      <w:proofErr w:type="spellStart"/>
      <w:r w:rsidRPr="005D5EF0">
        <w:rPr>
          <w:rFonts w:ascii="Book Antiqua" w:eastAsia="宋体" w:hAnsi="Book Antiqua" w:cs="宋体"/>
          <w:i/>
          <w:iCs/>
          <w:lang w:eastAsia="zh-CN"/>
        </w:rPr>
        <w:t>Gastroenterol</w:t>
      </w:r>
      <w:proofErr w:type="spellEnd"/>
      <w:r w:rsidRPr="005D5EF0">
        <w:rPr>
          <w:rFonts w:ascii="Book Antiqua" w:eastAsia="宋体" w:hAnsi="Book Antiqua" w:cs="宋体"/>
          <w:lang w:eastAsia="zh-CN"/>
        </w:rPr>
        <w:t xml:space="preserve"> 2002; </w:t>
      </w:r>
      <w:r w:rsidRPr="005D5EF0">
        <w:rPr>
          <w:rFonts w:ascii="Book Antiqua" w:eastAsia="宋体" w:hAnsi="Book Antiqua" w:cs="宋体"/>
          <w:b/>
          <w:bCs/>
          <w:lang w:eastAsia="zh-CN"/>
        </w:rPr>
        <w:t>97</w:t>
      </w:r>
      <w:r w:rsidRPr="005D5EF0">
        <w:rPr>
          <w:rFonts w:ascii="Book Antiqua" w:eastAsia="宋体" w:hAnsi="Book Antiqua" w:cs="宋体"/>
          <w:lang w:eastAsia="zh-CN"/>
        </w:rPr>
        <w:t>: 2950-2961 [PMID: 12492176 DOI: 10.1111/j.1572-0241.2002.07068.x]</w:t>
      </w:r>
    </w:p>
    <w:p w14:paraId="219C7469"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30 </w:t>
      </w:r>
      <w:r w:rsidRPr="005D5EF0">
        <w:rPr>
          <w:rFonts w:ascii="Book Antiqua" w:eastAsia="宋体" w:hAnsi="Book Antiqua" w:cs="宋体"/>
          <w:b/>
          <w:bCs/>
          <w:lang w:eastAsia="zh-CN"/>
        </w:rPr>
        <w:t>Chung CS</w:t>
      </w:r>
      <w:r w:rsidRPr="005D5EF0">
        <w:rPr>
          <w:rFonts w:ascii="Book Antiqua" w:eastAsia="宋体" w:hAnsi="Book Antiqua" w:cs="宋体"/>
          <w:lang w:eastAsia="zh-CN"/>
        </w:rPr>
        <w:t xml:space="preserve">, Chiang TH, Lee YC. </w:t>
      </w:r>
      <w:proofErr w:type="gramStart"/>
      <w:r w:rsidRPr="005D5EF0">
        <w:rPr>
          <w:rFonts w:ascii="Book Antiqua" w:eastAsia="宋体" w:hAnsi="Book Antiqua" w:cs="宋体"/>
          <w:lang w:eastAsia="zh-CN"/>
        </w:rPr>
        <w:t>A systematic approach for the diagnosis and treatment of idiopathic peptic ulcers.</w:t>
      </w:r>
      <w:proofErr w:type="gramEnd"/>
      <w:r w:rsidRPr="005D5EF0">
        <w:rPr>
          <w:rFonts w:ascii="Book Antiqua" w:eastAsia="宋体" w:hAnsi="Book Antiqua" w:cs="宋体"/>
          <w:lang w:eastAsia="zh-CN"/>
        </w:rPr>
        <w:t xml:space="preserve"> </w:t>
      </w:r>
      <w:r w:rsidRPr="005D5EF0">
        <w:rPr>
          <w:rFonts w:ascii="Book Antiqua" w:eastAsia="宋体" w:hAnsi="Book Antiqua" w:cs="宋体"/>
          <w:i/>
          <w:iCs/>
          <w:lang w:eastAsia="zh-CN"/>
        </w:rPr>
        <w:t>Korean J Intern Med</w:t>
      </w:r>
      <w:r w:rsidRPr="005D5EF0">
        <w:rPr>
          <w:rFonts w:ascii="Book Antiqua" w:eastAsia="宋体" w:hAnsi="Book Antiqua" w:cs="宋体"/>
          <w:lang w:eastAsia="zh-CN"/>
        </w:rPr>
        <w:t xml:space="preserve"> 2015; </w:t>
      </w:r>
      <w:r w:rsidRPr="005D5EF0">
        <w:rPr>
          <w:rFonts w:ascii="Book Antiqua" w:eastAsia="宋体" w:hAnsi="Book Antiqua" w:cs="宋体"/>
          <w:b/>
          <w:bCs/>
          <w:lang w:eastAsia="zh-CN"/>
        </w:rPr>
        <w:t>30</w:t>
      </w:r>
      <w:r w:rsidRPr="005D5EF0">
        <w:rPr>
          <w:rFonts w:ascii="Book Antiqua" w:eastAsia="宋体" w:hAnsi="Book Antiqua" w:cs="宋体"/>
          <w:lang w:eastAsia="zh-CN"/>
        </w:rPr>
        <w:t>: 559-570 [PMID: 26354049 DOI: 10.3904/kjim.2015.30.5.559]</w:t>
      </w:r>
    </w:p>
    <w:p w14:paraId="0A2AB125"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proofErr w:type="gramStart"/>
      <w:r w:rsidRPr="005D5EF0">
        <w:rPr>
          <w:rFonts w:ascii="Book Antiqua" w:eastAsia="宋体" w:hAnsi="Book Antiqua" w:cs="宋体"/>
          <w:lang w:eastAsia="zh-CN"/>
        </w:rPr>
        <w:t xml:space="preserve">31 </w:t>
      </w:r>
      <w:r w:rsidRPr="005D5EF0">
        <w:rPr>
          <w:rFonts w:ascii="Book Antiqua" w:eastAsia="宋体" w:hAnsi="Book Antiqua" w:cs="宋体"/>
          <w:b/>
          <w:bCs/>
          <w:lang w:eastAsia="zh-CN"/>
        </w:rPr>
        <w:t>Wong GL</w:t>
      </w:r>
      <w:r w:rsidRPr="005D5EF0">
        <w:rPr>
          <w:rFonts w:ascii="Book Antiqua" w:eastAsia="宋体" w:hAnsi="Book Antiqua" w:cs="宋体"/>
          <w:lang w:eastAsia="zh-CN"/>
        </w:rPr>
        <w:t xml:space="preserve">, Au KW, Lo AO, </w:t>
      </w:r>
      <w:proofErr w:type="spellStart"/>
      <w:r w:rsidRPr="005D5EF0">
        <w:rPr>
          <w:rFonts w:ascii="Book Antiqua" w:eastAsia="宋体" w:hAnsi="Book Antiqua" w:cs="宋体"/>
          <w:lang w:eastAsia="zh-CN"/>
        </w:rPr>
        <w:t>Tse</w:t>
      </w:r>
      <w:proofErr w:type="spellEnd"/>
      <w:r w:rsidRPr="005D5EF0">
        <w:rPr>
          <w:rFonts w:ascii="Book Antiqua" w:eastAsia="宋体" w:hAnsi="Book Antiqua" w:cs="宋体"/>
          <w:lang w:eastAsia="zh-CN"/>
        </w:rPr>
        <w:t xml:space="preserve"> YK, </w:t>
      </w:r>
      <w:proofErr w:type="spellStart"/>
      <w:r w:rsidRPr="005D5EF0">
        <w:rPr>
          <w:rFonts w:ascii="Book Antiqua" w:eastAsia="宋体" w:hAnsi="Book Antiqua" w:cs="宋体"/>
          <w:lang w:eastAsia="zh-CN"/>
        </w:rPr>
        <w:t>Ching</w:t>
      </w:r>
      <w:proofErr w:type="spellEnd"/>
      <w:r w:rsidRPr="005D5EF0">
        <w:rPr>
          <w:rFonts w:ascii="Book Antiqua" w:eastAsia="宋体" w:hAnsi="Book Antiqua" w:cs="宋体"/>
          <w:lang w:eastAsia="zh-CN"/>
        </w:rPr>
        <w:t xml:space="preserve"> JY, To KF, Chan FK.</w:t>
      </w:r>
      <w:proofErr w:type="gramEnd"/>
      <w:r w:rsidRPr="005D5EF0">
        <w:rPr>
          <w:rFonts w:ascii="Book Antiqua" w:eastAsia="宋体" w:hAnsi="Book Antiqua" w:cs="宋体"/>
          <w:lang w:eastAsia="zh-CN"/>
        </w:rPr>
        <w:t xml:space="preserve"> </w:t>
      </w:r>
      <w:proofErr w:type="spellStart"/>
      <w:r w:rsidRPr="005D5EF0">
        <w:rPr>
          <w:rFonts w:ascii="Book Antiqua" w:eastAsia="宋体" w:hAnsi="Book Antiqua" w:cs="宋体"/>
          <w:lang w:eastAsia="zh-CN"/>
        </w:rPr>
        <w:t>Gastroprotective</w:t>
      </w:r>
      <w:proofErr w:type="spellEnd"/>
      <w:r w:rsidRPr="005D5EF0">
        <w:rPr>
          <w:rFonts w:ascii="Book Antiqua" w:eastAsia="宋体" w:hAnsi="Book Antiqua" w:cs="宋体"/>
          <w:lang w:eastAsia="zh-CN"/>
        </w:rPr>
        <w:t xml:space="preserve"> therapy does not improve outcomes of patients with </w:t>
      </w:r>
      <w:r w:rsidRPr="005D5EF0">
        <w:rPr>
          <w:rFonts w:ascii="Book Antiqua" w:eastAsia="宋体" w:hAnsi="Book Antiqua" w:cs="宋体"/>
          <w:lang w:eastAsia="zh-CN"/>
        </w:rPr>
        <w:lastRenderedPageBreak/>
        <w:t xml:space="preserve">Helicobacter pylori-negative idiopathic bleeding ulcers. </w:t>
      </w:r>
      <w:proofErr w:type="spellStart"/>
      <w:r w:rsidRPr="005D5EF0">
        <w:rPr>
          <w:rFonts w:ascii="Book Antiqua" w:eastAsia="宋体" w:hAnsi="Book Antiqua" w:cs="宋体"/>
          <w:i/>
          <w:iCs/>
          <w:lang w:eastAsia="zh-CN"/>
        </w:rPr>
        <w:t>Clin</w:t>
      </w:r>
      <w:proofErr w:type="spellEnd"/>
      <w:r w:rsidRPr="005D5EF0">
        <w:rPr>
          <w:rFonts w:ascii="Book Antiqua" w:eastAsia="宋体" w:hAnsi="Book Antiqua" w:cs="宋体"/>
          <w:i/>
          <w:iCs/>
          <w:lang w:eastAsia="zh-CN"/>
        </w:rPr>
        <w:t xml:space="preserve"> </w:t>
      </w:r>
      <w:proofErr w:type="spellStart"/>
      <w:r w:rsidRPr="005D5EF0">
        <w:rPr>
          <w:rFonts w:ascii="Book Antiqua" w:eastAsia="宋体" w:hAnsi="Book Antiqua" w:cs="宋体"/>
          <w:i/>
          <w:iCs/>
          <w:lang w:eastAsia="zh-CN"/>
        </w:rPr>
        <w:t>Gastroenterol</w:t>
      </w:r>
      <w:proofErr w:type="spellEnd"/>
      <w:r w:rsidRPr="005D5EF0">
        <w:rPr>
          <w:rFonts w:ascii="Book Antiqua" w:eastAsia="宋体" w:hAnsi="Book Antiqua" w:cs="宋体"/>
          <w:i/>
          <w:iCs/>
          <w:lang w:eastAsia="zh-CN"/>
        </w:rPr>
        <w:t xml:space="preserve"> </w:t>
      </w:r>
      <w:proofErr w:type="spellStart"/>
      <w:r w:rsidRPr="005D5EF0">
        <w:rPr>
          <w:rFonts w:ascii="Book Antiqua" w:eastAsia="宋体" w:hAnsi="Book Antiqua" w:cs="宋体"/>
          <w:i/>
          <w:iCs/>
          <w:lang w:eastAsia="zh-CN"/>
        </w:rPr>
        <w:t>Hepatol</w:t>
      </w:r>
      <w:proofErr w:type="spellEnd"/>
      <w:r w:rsidRPr="005D5EF0">
        <w:rPr>
          <w:rFonts w:ascii="Book Antiqua" w:eastAsia="宋体" w:hAnsi="Book Antiqua" w:cs="宋体"/>
          <w:lang w:eastAsia="zh-CN"/>
        </w:rPr>
        <w:t xml:space="preserve"> 2012; </w:t>
      </w:r>
      <w:r w:rsidRPr="005D5EF0">
        <w:rPr>
          <w:rFonts w:ascii="Book Antiqua" w:eastAsia="宋体" w:hAnsi="Book Antiqua" w:cs="宋体"/>
          <w:b/>
          <w:bCs/>
          <w:lang w:eastAsia="zh-CN"/>
        </w:rPr>
        <w:t>10</w:t>
      </w:r>
      <w:r w:rsidRPr="005D5EF0">
        <w:rPr>
          <w:rFonts w:ascii="Book Antiqua" w:eastAsia="宋体" w:hAnsi="Book Antiqua" w:cs="宋体"/>
          <w:lang w:eastAsia="zh-CN"/>
        </w:rPr>
        <w:t>: 1124-1129 [PMID: 22732269 DOI: 10.1016/j.cgh.2012.06.012]</w:t>
      </w:r>
    </w:p>
    <w:p w14:paraId="22DA997B"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32 </w:t>
      </w:r>
      <w:r w:rsidRPr="005D5EF0">
        <w:rPr>
          <w:rFonts w:ascii="Book Antiqua" w:eastAsia="宋体" w:hAnsi="Book Antiqua" w:cs="宋体"/>
          <w:b/>
          <w:bCs/>
          <w:lang w:eastAsia="zh-CN"/>
        </w:rPr>
        <w:t>Chen Q</w:t>
      </w:r>
      <w:r w:rsidRPr="005D5EF0">
        <w:rPr>
          <w:rFonts w:ascii="Book Antiqua" w:eastAsia="宋体" w:hAnsi="Book Antiqua" w:cs="宋体"/>
          <w:lang w:eastAsia="zh-CN"/>
        </w:rPr>
        <w:t xml:space="preserve">, Liang X, Long X, Yu L, Liu W, Lu H. Cost-effectiveness analysis of screen-and-treat strategy in asymptomatic Chinese for preventing Helicobacter pylori-associated diseases. </w:t>
      </w:r>
      <w:r w:rsidRPr="005D5EF0">
        <w:rPr>
          <w:rFonts w:ascii="Book Antiqua" w:eastAsia="宋体" w:hAnsi="Book Antiqua" w:cs="宋体"/>
          <w:i/>
          <w:iCs/>
          <w:lang w:eastAsia="zh-CN"/>
        </w:rPr>
        <w:t>Helicobacter</w:t>
      </w:r>
      <w:r w:rsidRPr="005D5EF0">
        <w:rPr>
          <w:rFonts w:ascii="Book Antiqua" w:eastAsia="宋体" w:hAnsi="Book Antiqua" w:cs="宋体"/>
          <w:lang w:eastAsia="zh-CN"/>
        </w:rPr>
        <w:t xml:space="preserve"> 2019; </w:t>
      </w:r>
      <w:r w:rsidRPr="005D5EF0">
        <w:rPr>
          <w:rFonts w:ascii="Book Antiqua" w:eastAsia="宋体" w:hAnsi="Book Antiqua" w:cs="宋体"/>
          <w:b/>
          <w:bCs/>
          <w:lang w:eastAsia="zh-CN"/>
        </w:rPr>
        <w:t>24</w:t>
      </w:r>
      <w:r w:rsidRPr="005D5EF0">
        <w:rPr>
          <w:rFonts w:ascii="Book Antiqua" w:eastAsia="宋体" w:hAnsi="Book Antiqua" w:cs="宋体"/>
          <w:lang w:eastAsia="zh-CN"/>
        </w:rPr>
        <w:t>: e12563 [PMID: 30672082 DOI: 10.1111/hel.12563]</w:t>
      </w:r>
    </w:p>
    <w:p w14:paraId="373ED0A3"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33 </w:t>
      </w:r>
      <w:r w:rsidRPr="005D5EF0">
        <w:rPr>
          <w:rFonts w:ascii="Book Antiqua" w:eastAsia="宋体" w:hAnsi="Book Antiqua" w:cs="宋体"/>
          <w:b/>
          <w:bCs/>
          <w:lang w:eastAsia="zh-CN"/>
        </w:rPr>
        <w:t>Pohl H</w:t>
      </w:r>
      <w:r w:rsidRPr="005D5EF0">
        <w:rPr>
          <w:rFonts w:ascii="Book Antiqua" w:eastAsia="宋体" w:hAnsi="Book Antiqua" w:cs="宋体"/>
          <w:lang w:eastAsia="zh-CN"/>
        </w:rPr>
        <w:t xml:space="preserve">, Finlayson SR, </w:t>
      </w:r>
      <w:proofErr w:type="spellStart"/>
      <w:r w:rsidRPr="005D5EF0">
        <w:rPr>
          <w:rFonts w:ascii="Book Antiqua" w:eastAsia="宋体" w:hAnsi="Book Antiqua" w:cs="宋体"/>
          <w:lang w:eastAsia="zh-CN"/>
        </w:rPr>
        <w:t>Sonnenberg</w:t>
      </w:r>
      <w:proofErr w:type="spellEnd"/>
      <w:r w:rsidRPr="005D5EF0">
        <w:rPr>
          <w:rFonts w:ascii="Book Antiqua" w:eastAsia="宋体" w:hAnsi="Book Antiqua" w:cs="宋体"/>
          <w:lang w:eastAsia="zh-CN"/>
        </w:rPr>
        <w:t xml:space="preserve"> A, Robertson DJ. Helicobacter pylori-associated ulcer bleeding: should we test for eradication after treatment? </w:t>
      </w:r>
      <w:r w:rsidRPr="005D5EF0">
        <w:rPr>
          <w:rFonts w:ascii="Book Antiqua" w:eastAsia="宋体" w:hAnsi="Book Antiqua" w:cs="宋体"/>
          <w:i/>
          <w:iCs/>
          <w:lang w:eastAsia="zh-CN"/>
        </w:rPr>
        <w:t xml:space="preserve">Aliment </w:t>
      </w:r>
      <w:proofErr w:type="spellStart"/>
      <w:r w:rsidRPr="005D5EF0">
        <w:rPr>
          <w:rFonts w:ascii="Book Antiqua" w:eastAsia="宋体" w:hAnsi="Book Antiqua" w:cs="宋体"/>
          <w:i/>
          <w:iCs/>
          <w:lang w:eastAsia="zh-CN"/>
        </w:rPr>
        <w:t>Pharmacol</w:t>
      </w:r>
      <w:proofErr w:type="spellEnd"/>
      <w:r w:rsidRPr="005D5EF0">
        <w:rPr>
          <w:rFonts w:ascii="Book Antiqua" w:eastAsia="宋体" w:hAnsi="Book Antiqua" w:cs="宋体"/>
          <w:i/>
          <w:iCs/>
          <w:lang w:eastAsia="zh-CN"/>
        </w:rPr>
        <w:t xml:space="preserve"> </w:t>
      </w:r>
      <w:proofErr w:type="spellStart"/>
      <w:r w:rsidRPr="005D5EF0">
        <w:rPr>
          <w:rFonts w:ascii="Book Antiqua" w:eastAsia="宋体" w:hAnsi="Book Antiqua" w:cs="宋体"/>
          <w:i/>
          <w:iCs/>
          <w:lang w:eastAsia="zh-CN"/>
        </w:rPr>
        <w:t>Ther</w:t>
      </w:r>
      <w:proofErr w:type="spellEnd"/>
      <w:r w:rsidRPr="005D5EF0">
        <w:rPr>
          <w:rFonts w:ascii="Book Antiqua" w:eastAsia="宋体" w:hAnsi="Book Antiqua" w:cs="宋体"/>
          <w:lang w:eastAsia="zh-CN"/>
        </w:rPr>
        <w:t xml:space="preserve"> 2005; </w:t>
      </w:r>
      <w:r w:rsidRPr="005D5EF0">
        <w:rPr>
          <w:rFonts w:ascii="Book Antiqua" w:eastAsia="宋体" w:hAnsi="Book Antiqua" w:cs="宋体"/>
          <w:b/>
          <w:bCs/>
          <w:lang w:eastAsia="zh-CN"/>
        </w:rPr>
        <w:t>22</w:t>
      </w:r>
      <w:r w:rsidRPr="005D5EF0">
        <w:rPr>
          <w:rFonts w:ascii="Book Antiqua" w:eastAsia="宋体" w:hAnsi="Book Antiqua" w:cs="宋体"/>
          <w:lang w:eastAsia="zh-CN"/>
        </w:rPr>
        <w:t>: 529-537 [PMID: 16167969 DOI: 10.1111/j.1365-2036.2005.02569.x]</w:t>
      </w:r>
    </w:p>
    <w:p w14:paraId="7FD6C598"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34 </w:t>
      </w:r>
      <w:proofErr w:type="spellStart"/>
      <w:r w:rsidRPr="005D5EF0">
        <w:rPr>
          <w:rFonts w:ascii="Book Antiqua" w:eastAsia="宋体" w:hAnsi="Book Antiqua" w:cs="宋体"/>
          <w:b/>
          <w:bCs/>
          <w:lang w:eastAsia="zh-CN"/>
        </w:rPr>
        <w:t>Arima</w:t>
      </w:r>
      <w:proofErr w:type="spellEnd"/>
      <w:r w:rsidRPr="005D5EF0">
        <w:rPr>
          <w:rFonts w:ascii="Book Antiqua" w:eastAsia="宋体" w:hAnsi="Book Antiqua" w:cs="宋体"/>
          <w:b/>
          <w:bCs/>
          <w:lang w:eastAsia="zh-CN"/>
        </w:rPr>
        <w:t xml:space="preserve"> S</w:t>
      </w:r>
      <w:r w:rsidRPr="005D5EF0">
        <w:rPr>
          <w:rFonts w:ascii="Book Antiqua" w:eastAsia="宋体" w:hAnsi="Book Antiqua" w:cs="宋体"/>
          <w:lang w:eastAsia="zh-CN"/>
        </w:rPr>
        <w:t xml:space="preserve">, Sakata Y, Ogata S, </w:t>
      </w:r>
      <w:proofErr w:type="spellStart"/>
      <w:r w:rsidRPr="005D5EF0">
        <w:rPr>
          <w:rFonts w:ascii="Book Antiqua" w:eastAsia="宋体" w:hAnsi="Book Antiqua" w:cs="宋体"/>
          <w:lang w:eastAsia="zh-CN"/>
        </w:rPr>
        <w:t>Tominaga</w:t>
      </w:r>
      <w:proofErr w:type="spellEnd"/>
      <w:r w:rsidRPr="005D5EF0">
        <w:rPr>
          <w:rFonts w:ascii="Book Antiqua" w:eastAsia="宋体" w:hAnsi="Book Antiqua" w:cs="宋体"/>
          <w:lang w:eastAsia="zh-CN"/>
        </w:rPr>
        <w:t xml:space="preserve"> N, </w:t>
      </w:r>
      <w:proofErr w:type="spellStart"/>
      <w:r w:rsidRPr="005D5EF0">
        <w:rPr>
          <w:rFonts w:ascii="Book Antiqua" w:eastAsia="宋体" w:hAnsi="Book Antiqua" w:cs="宋体"/>
          <w:lang w:eastAsia="zh-CN"/>
        </w:rPr>
        <w:t>Tsuruoka</w:t>
      </w:r>
      <w:proofErr w:type="spellEnd"/>
      <w:r w:rsidRPr="005D5EF0">
        <w:rPr>
          <w:rFonts w:ascii="Book Antiqua" w:eastAsia="宋体" w:hAnsi="Book Antiqua" w:cs="宋体"/>
          <w:lang w:eastAsia="zh-CN"/>
        </w:rPr>
        <w:t xml:space="preserve"> N, </w:t>
      </w:r>
      <w:proofErr w:type="spellStart"/>
      <w:r w:rsidRPr="005D5EF0">
        <w:rPr>
          <w:rFonts w:ascii="Book Antiqua" w:eastAsia="宋体" w:hAnsi="Book Antiqua" w:cs="宋体"/>
          <w:lang w:eastAsia="zh-CN"/>
        </w:rPr>
        <w:t>Mannen</w:t>
      </w:r>
      <w:proofErr w:type="spellEnd"/>
      <w:r w:rsidRPr="005D5EF0">
        <w:rPr>
          <w:rFonts w:ascii="Book Antiqua" w:eastAsia="宋体" w:hAnsi="Book Antiqua" w:cs="宋体"/>
          <w:lang w:eastAsia="zh-CN"/>
        </w:rPr>
        <w:t xml:space="preserve"> K, </w:t>
      </w:r>
      <w:proofErr w:type="spellStart"/>
      <w:r w:rsidRPr="005D5EF0">
        <w:rPr>
          <w:rFonts w:ascii="Book Antiqua" w:eastAsia="宋体" w:hAnsi="Book Antiqua" w:cs="宋体"/>
          <w:lang w:eastAsia="zh-CN"/>
        </w:rPr>
        <w:t>Shiraishi</w:t>
      </w:r>
      <w:proofErr w:type="spellEnd"/>
      <w:r w:rsidRPr="005D5EF0">
        <w:rPr>
          <w:rFonts w:ascii="Book Antiqua" w:eastAsia="宋体" w:hAnsi="Book Antiqua" w:cs="宋体"/>
          <w:lang w:eastAsia="zh-CN"/>
        </w:rPr>
        <w:t xml:space="preserve"> R, </w:t>
      </w:r>
      <w:proofErr w:type="spellStart"/>
      <w:r w:rsidRPr="005D5EF0">
        <w:rPr>
          <w:rFonts w:ascii="Book Antiqua" w:eastAsia="宋体" w:hAnsi="Book Antiqua" w:cs="宋体"/>
          <w:lang w:eastAsia="zh-CN"/>
        </w:rPr>
        <w:t>Shimoda</w:t>
      </w:r>
      <w:proofErr w:type="spellEnd"/>
      <w:r w:rsidRPr="005D5EF0">
        <w:rPr>
          <w:rFonts w:ascii="Book Antiqua" w:eastAsia="宋体" w:hAnsi="Book Antiqua" w:cs="宋体"/>
          <w:lang w:eastAsia="zh-CN"/>
        </w:rPr>
        <w:t xml:space="preserve"> R, </w:t>
      </w:r>
      <w:proofErr w:type="spellStart"/>
      <w:r w:rsidRPr="005D5EF0">
        <w:rPr>
          <w:rFonts w:ascii="Book Antiqua" w:eastAsia="宋体" w:hAnsi="Book Antiqua" w:cs="宋体"/>
          <w:lang w:eastAsia="zh-CN"/>
        </w:rPr>
        <w:t>Tsunada</w:t>
      </w:r>
      <w:proofErr w:type="spellEnd"/>
      <w:r w:rsidRPr="005D5EF0">
        <w:rPr>
          <w:rFonts w:ascii="Book Antiqua" w:eastAsia="宋体" w:hAnsi="Book Antiqua" w:cs="宋体"/>
          <w:lang w:eastAsia="zh-CN"/>
        </w:rPr>
        <w:t xml:space="preserve"> S, Sakata H, </w:t>
      </w:r>
      <w:proofErr w:type="spellStart"/>
      <w:r w:rsidRPr="005D5EF0">
        <w:rPr>
          <w:rFonts w:ascii="Book Antiqua" w:eastAsia="宋体" w:hAnsi="Book Antiqua" w:cs="宋体"/>
          <w:lang w:eastAsia="zh-CN"/>
        </w:rPr>
        <w:t>Iwakiri</w:t>
      </w:r>
      <w:proofErr w:type="spellEnd"/>
      <w:r w:rsidRPr="005D5EF0">
        <w:rPr>
          <w:rFonts w:ascii="Book Antiqua" w:eastAsia="宋体" w:hAnsi="Book Antiqua" w:cs="宋体"/>
          <w:lang w:eastAsia="zh-CN"/>
        </w:rPr>
        <w:t xml:space="preserve"> R, Fujimoto K. Evaluation of hemostasis with soft coagulation using endoscopic hemostatic forceps in comparison with metallic </w:t>
      </w:r>
      <w:proofErr w:type="spellStart"/>
      <w:r w:rsidRPr="005D5EF0">
        <w:rPr>
          <w:rFonts w:ascii="Book Antiqua" w:eastAsia="宋体" w:hAnsi="Book Antiqua" w:cs="宋体"/>
          <w:lang w:eastAsia="zh-CN"/>
        </w:rPr>
        <w:t>hemoclips</w:t>
      </w:r>
      <w:proofErr w:type="spellEnd"/>
      <w:r w:rsidRPr="005D5EF0">
        <w:rPr>
          <w:rFonts w:ascii="Book Antiqua" w:eastAsia="宋体" w:hAnsi="Book Antiqua" w:cs="宋体"/>
          <w:lang w:eastAsia="zh-CN"/>
        </w:rPr>
        <w:t xml:space="preserve"> for bleeding gastric ulcers: a prospective, randomized trial. </w:t>
      </w:r>
      <w:r w:rsidRPr="005D5EF0">
        <w:rPr>
          <w:rFonts w:ascii="Book Antiqua" w:eastAsia="宋体" w:hAnsi="Book Antiqua" w:cs="宋体"/>
          <w:i/>
          <w:iCs/>
          <w:lang w:eastAsia="zh-CN"/>
        </w:rPr>
        <w:t xml:space="preserve">J </w:t>
      </w:r>
      <w:proofErr w:type="spellStart"/>
      <w:r w:rsidRPr="005D5EF0">
        <w:rPr>
          <w:rFonts w:ascii="Book Antiqua" w:eastAsia="宋体" w:hAnsi="Book Antiqua" w:cs="宋体"/>
          <w:i/>
          <w:iCs/>
          <w:lang w:eastAsia="zh-CN"/>
        </w:rPr>
        <w:t>Gastroenterol</w:t>
      </w:r>
      <w:proofErr w:type="spellEnd"/>
      <w:r w:rsidRPr="005D5EF0">
        <w:rPr>
          <w:rFonts w:ascii="Book Antiqua" w:eastAsia="宋体" w:hAnsi="Book Antiqua" w:cs="宋体"/>
          <w:lang w:eastAsia="zh-CN"/>
        </w:rPr>
        <w:t xml:space="preserve"> 2010; </w:t>
      </w:r>
      <w:r w:rsidRPr="005D5EF0">
        <w:rPr>
          <w:rFonts w:ascii="Book Antiqua" w:eastAsia="宋体" w:hAnsi="Book Antiqua" w:cs="宋体"/>
          <w:b/>
          <w:bCs/>
          <w:lang w:eastAsia="zh-CN"/>
        </w:rPr>
        <w:t>45</w:t>
      </w:r>
      <w:r w:rsidRPr="005D5EF0">
        <w:rPr>
          <w:rFonts w:ascii="Book Antiqua" w:eastAsia="宋体" w:hAnsi="Book Antiqua" w:cs="宋体"/>
          <w:lang w:eastAsia="zh-CN"/>
        </w:rPr>
        <w:t>: 501-505 [PMID: 20033825 DOI: 10.1007/s00535-009-0186-8]</w:t>
      </w:r>
    </w:p>
    <w:p w14:paraId="6D6743E3" w14:textId="7D829E6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35 </w:t>
      </w:r>
      <w:proofErr w:type="spellStart"/>
      <w:r w:rsidRPr="005D5EF0">
        <w:rPr>
          <w:rFonts w:ascii="Book Antiqua" w:eastAsia="宋体" w:hAnsi="Book Antiqua" w:cs="宋体"/>
          <w:b/>
          <w:bCs/>
          <w:lang w:eastAsia="zh-CN"/>
        </w:rPr>
        <w:t>Lanas</w:t>
      </w:r>
      <w:proofErr w:type="spellEnd"/>
      <w:r w:rsidRPr="005D5EF0">
        <w:rPr>
          <w:rFonts w:ascii="Book Antiqua" w:eastAsia="宋体" w:hAnsi="Book Antiqua" w:cs="宋体"/>
          <w:b/>
          <w:bCs/>
          <w:lang w:eastAsia="zh-CN"/>
        </w:rPr>
        <w:t xml:space="preserve"> A</w:t>
      </w:r>
      <w:r w:rsidRPr="005D5EF0">
        <w:rPr>
          <w:rFonts w:ascii="Book Antiqua" w:eastAsia="宋体" w:hAnsi="Book Antiqua" w:cs="宋体"/>
          <w:lang w:eastAsia="zh-CN"/>
        </w:rPr>
        <w:t xml:space="preserve">, </w:t>
      </w:r>
      <w:proofErr w:type="spellStart"/>
      <w:r w:rsidRPr="005D5EF0">
        <w:rPr>
          <w:rFonts w:ascii="Book Antiqua" w:eastAsia="宋体" w:hAnsi="Book Antiqua" w:cs="宋体"/>
          <w:lang w:eastAsia="zh-CN"/>
        </w:rPr>
        <w:t>Artal</w:t>
      </w:r>
      <w:proofErr w:type="spellEnd"/>
      <w:r w:rsidRPr="005D5EF0">
        <w:rPr>
          <w:rFonts w:ascii="Book Antiqua" w:eastAsia="宋体" w:hAnsi="Book Antiqua" w:cs="宋体"/>
          <w:lang w:eastAsia="zh-CN"/>
        </w:rPr>
        <w:t xml:space="preserve"> A, </w:t>
      </w:r>
      <w:proofErr w:type="spellStart"/>
      <w:r w:rsidRPr="005D5EF0">
        <w:rPr>
          <w:rFonts w:ascii="Book Antiqua" w:eastAsia="宋体" w:hAnsi="Book Antiqua" w:cs="宋体"/>
          <w:lang w:eastAsia="zh-CN"/>
        </w:rPr>
        <w:t>Blás</w:t>
      </w:r>
      <w:proofErr w:type="spellEnd"/>
      <w:r w:rsidRPr="005D5EF0">
        <w:rPr>
          <w:rFonts w:ascii="Book Antiqua" w:eastAsia="宋体" w:hAnsi="Book Antiqua" w:cs="宋体"/>
          <w:lang w:eastAsia="zh-CN"/>
        </w:rPr>
        <w:t xml:space="preserve"> JM, Arroyo MT, Lopez-</w:t>
      </w:r>
      <w:proofErr w:type="spellStart"/>
      <w:r w:rsidRPr="005D5EF0">
        <w:rPr>
          <w:rFonts w:ascii="Book Antiqua" w:eastAsia="宋体" w:hAnsi="Book Antiqua" w:cs="宋体"/>
          <w:lang w:eastAsia="zh-CN"/>
        </w:rPr>
        <w:t>Zaborras</w:t>
      </w:r>
      <w:proofErr w:type="spellEnd"/>
      <w:r w:rsidRPr="005D5EF0">
        <w:rPr>
          <w:rFonts w:ascii="Book Antiqua" w:eastAsia="宋体" w:hAnsi="Book Antiqua" w:cs="宋体"/>
          <w:lang w:eastAsia="zh-CN"/>
        </w:rPr>
        <w:t xml:space="preserve"> J, </w:t>
      </w:r>
      <w:proofErr w:type="spellStart"/>
      <w:r w:rsidRPr="005D5EF0">
        <w:rPr>
          <w:rFonts w:ascii="Book Antiqua" w:eastAsia="宋体" w:hAnsi="Book Antiqua" w:cs="宋体"/>
          <w:lang w:eastAsia="zh-CN"/>
        </w:rPr>
        <w:t>Sáinz</w:t>
      </w:r>
      <w:proofErr w:type="spellEnd"/>
      <w:r w:rsidRPr="005D5EF0">
        <w:rPr>
          <w:rFonts w:ascii="Book Antiqua" w:eastAsia="宋体" w:hAnsi="Book Antiqua" w:cs="宋体"/>
          <w:lang w:eastAsia="zh-CN"/>
        </w:rPr>
        <w:t xml:space="preserve"> R. Effect of parenteral omeprazole and ranitidine on gastric pH and the outcome of bleeding peptic ulcer. </w:t>
      </w:r>
      <w:r w:rsidRPr="005D5EF0">
        <w:rPr>
          <w:rFonts w:ascii="Book Antiqua" w:eastAsia="宋体" w:hAnsi="Book Antiqua" w:cs="宋体"/>
          <w:i/>
          <w:iCs/>
          <w:lang w:eastAsia="zh-CN"/>
        </w:rPr>
        <w:t xml:space="preserve">J </w:t>
      </w:r>
      <w:proofErr w:type="spellStart"/>
      <w:r w:rsidRPr="005D5EF0">
        <w:rPr>
          <w:rFonts w:ascii="Book Antiqua" w:eastAsia="宋体" w:hAnsi="Book Antiqua" w:cs="宋体"/>
          <w:i/>
          <w:iCs/>
          <w:lang w:eastAsia="zh-CN"/>
        </w:rPr>
        <w:t>Clin</w:t>
      </w:r>
      <w:proofErr w:type="spellEnd"/>
      <w:r w:rsidRPr="005D5EF0">
        <w:rPr>
          <w:rFonts w:ascii="Book Antiqua" w:eastAsia="宋体" w:hAnsi="Book Antiqua" w:cs="宋体"/>
          <w:i/>
          <w:iCs/>
          <w:lang w:eastAsia="zh-CN"/>
        </w:rPr>
        <w:t xml:space="preserve"> </w:t>
      </w:r>
      <w:proofErr w:type="spellStart"/>
      <w:r w:rsidRPr="005D5EF0">
        <w:rPr>
          <w:rFonts w:ascii="Book Antiqua" w:eastAsia="宋体" w:hAnsi="Book Antiqua" w:cs="宋体"/>
          <w:i/>
          <w:iCs/>
          <w:lang w:eastAsia="zh-CN"/>
        </w:rPr>
        <w:t>Gastroenterol</w:t>
      </w:r>
      <w:proofErr w:type="spellEnd"/>
      <w:r w:rsidRPr="005D5EF0">
        <w:rPr>
          <w:rFonts w:ascii="Book Antiqua" w:eastAsia="宋体" w:hAnsi="Book Antiqua" w:cs="宋体"/>
          <w:lang w:eastAsia="zh-CN"/>
        </w:rPr>
        <w:t xml:space="preserve"> 1995; </w:t>
      </w:r>
      <w:r w:rsidRPr="005D5EF0">
        <w:rPr>
          <w:rFonts w:ascii="Book Antiqua" w:eastAsia="宋体" w:hAnsi="Book Antiqua" w:cs="宋体"/>
          <w:b/>
          <w:bCs/>
          <w:lang w:eastAsia="zh-CN"/>
        </w:rPr>
        <w:t>21</w:t>
      </w:r>
      <w:r w:rsidRPr="005D5EF0">
        <w:rPr>
          <w:rFonts w:ascii="Book Antiqua" w:eastAsia="宋体" w:hAnsi="Book Antiqua" w:cs="宋体"/>
          <w:lang w:eastAsia="zh-CN"/>
        </w:rPr>
        <w:t>: 103-106 [PMID: 8583073</w:t>
      </w:r>
      <w:r w:rsidR="00AF3ED0" w:rsidRPr="005D5EF0">
        <w:rPr>
          <w:rFonts w:ascii="Book Antiqua" w:eastAsia="宋体" w:hAnsi="Book Antiqua" w:cs="宋体"/>
          <w:lang w:eastAsia="zh-CN"/>
        </w:rPr>
        <w:t xml:space="preserve"> DOI:</w:t>
      </w:r>
      <w:r w:rsidR="00AF3ED0" w:rsidRPr="005D5EF0">
        <w:t xml:space="preserve"> </w:t>
      </w:r>
      <w:r w:rsidR="00AF3ED0" w:rsidRPr="005D5EF0">
        <w:rPr>
          <w:rFonts w:ascii="Book Antiqua" w:eastAsia="宋体" w:hAnsi="Book Antiqua" w:cs="宋体"/>
          <w:lang w:eastAsia="zh-CN"/>
        </w:rPr>
        <w:t>10.1097/00004836-199509000-00008</w:t>
      </w:r>
      <w:r w:rsidRPr="005D5EF0">
        <w:rPr>
          <w:rFonts w:ascii="Book Antiqua" w:eastAsia="宋体" w:hAnsi="Book Antiqua" w:cs="宋体"/>
          <w:lang w:eastAsia="zh-CN"/>
        </w:rPr>
        <w:t>]</w:t>
      </w:r>
    </w:p>
    <w:p w14:paraId="2DA45C6B"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36 </w:t>
      </w:r>
      <w:r w:rsidRPr="005D5EF0">
        <w:rPr>
          <w:rFonts w:ascii="Book Antiqua" w:eastAsia="宋体" w:hAnsi="Book Antiqua" w:cs="宋体"/>
          <w:b/>
          <w:bCs/>
          <w:lang w:eastAsia="zh-CN"/>
        </w:rPr>
        <w:t xml:space="preserve">van </w:t>
      </w:r>
      <w:proofErr w:type="spellStart"/>
      <w:r w:rsidRPr="005D5EF0">
        <w:rPr>
          <w:rFonts w:ascii="Book Antiqua" w:eastAsia="宋体" w:hAnsi="Book Antiqua" w:cs="宋体"/>
          <w:b/>
          <w:bCs/>
          <w:lang w:eastAsia="zh-CN"/>
        </w:rPr>
        <w:t>Rensburg</w:t>
      </w:r>
      <w:proofErr w:type="spellEnd"/>
      <w:r w:rsidRPr="005D5EF0">
        <w:rPr>
          <w:rFonts w:ascii="Book Antiqua" w:eastAsia="宋体" w:hAnsi="Book Antiqua" w:cs="宋体"/>
          <w:b/>
          <w:bCs/>
          <w:lang w:eastAsia="zh-CN"/>
        </w:rPr>
        <w:t xml:space="preserve"> C</w:t>
      </w:r>
      <w:r w:rsidRPr="005D5EF0">
        <w:rPr>
          <w:rFonts w:ascii="Book Antiqua" w:eastAsia="宋体" w:hAnsi="Book Antiqua" w:cs="宋体"/>
          <w:lang w:eastAsia="zh-CN"/>
        </w:rPr>
        <w:t xml:space="preserve">, </w:t>
      </w:r>
      <w:proofErr w:type="spellStart"/>
      <w:r w:rsidRPr="005D5EF0">
        <w:rPr>
          <w:rFonts w:ascii="Book Antiqua" w:eastAsia="宋体" w:hAnsi="Book Antiqua" w:cs="宋体"/>
          <w:lang w:eastAsia="zh-CN"/>
        </w:rPr>
        <w:t>Barkun</w:t>
      </w:r>
      <w:proofErr w:type="spellEnd"/>
      <w:r w:rsidRPr="005D5EF0">
        <w:rPr>
          <w:rFonts w:ascii="Book Antiqua" w:eastAsia="宋体" w:hAnsi="Book Antiqua" w:cs="宋体"/>
          <w:lang w:eastAsia="zh-CN"/>
        </w:rPr>
        <w:t xml:space="preserve"> AN, </w:t>
      </w:r>
      <w:proofErr w:type="spellStart"/>
      <w:r w:rsidRPr="005D5EF0">
        <w:rPr>
          <w:rFonts w:ascii="Book Antiqua" w:eastAsia="宋体" w:hAnsi="Book Antiqua" w:cs="宋体"/>
          <w:lang w:eastAsia="zh-CN"/>
        </w:rPr>
        <w:t>Racz</w:t>
      </w:r>
      <w:proofErr w:type="spellEnd"/>
      <w:r w:rsidRPr="005D5EF0">
        <w:rPr>
          <w:rFonts w:ascii="Book Antiqua" w:eastAsia="宋体" w:hAnsi="Book Antiqua" w:cs="宋体"/>
          <w:lang w:eastAsia="zh-CN"/>
        </w:rPr>
        <w:t xml:space="preserve"> I, </w:t>
      </w:r>
      <w:proofErr w:type="spellStart"/>
      <w:r w:rsidRPr="005D5EF0">
        <w:rPr>
          <w:rFonts w:ascii="Book Antiqua" w:eastAsia="宋体" w:hAnsi="Book Antiqua" w:cs="宋体"/>
          <w:lang w:eastAsia="zh-CN"/>
        </w:rPr>
        <w:t>Fedorak</w:t>
      </w:r>
      <w:proofErr w:type="spellEnd"/>
      <w:r w:rsidRPr="005D5EF0">
        <w:rPr>
          <w:rFonts w:ascii="Book Antiqua" w:eastAsia="宋体" w:hAnsi="Book Antiqua" w:cs="宋体"/>
          <w:lang w:eastAsia="zh-CN"/>
        </w:rPr>
        <w:t xml:space="preserve"> R, </w:t>
      </w:r>
      <w:proofErr w:type="spellStart"/>
      <w:r w:rsidRPr="005D5EF0">
        <w:rPr>
          <w:rFonts w:ascii="Book Antiqua" w:eastAsia="宋体" w:hAnsi="Book Antiqua" w:cs="宋体"/>
          <w:lang w:eastAsia="zh-CN"/>
        </w:rPr>
        <w:t>Bornman</w:t>
      </w:r>
      <w:proofErr w:type="spellEnd"/>
      <w:r w:rsidRPr="005D5EF0">
        <w:rPr>
          <w:rFonts w:ascii="Book Antiqua" w:eastAsia="宋体" w:hAnsi="Book Antiqua" w:cs="宋体"/>
          <w:lang w:eastAsia="zh-CN"/>
        </w:rPr>
        <w:t xml:space="preserve"> PC, </w:t>
      </w:r>
      <w:proofErr w:type="spellStart"/>
      <w:r w:rsidRPr="005D5EF0">
        <w:rPr>
          <w:rFonts w:ascii="Book Antiqua" w:eastAsia="宋体" w:hAnsi="Book Antiqua" w:cs="宋体"/>
          <w:lang w:eastAsia="zh-CN"/>
        </w:rPr>
        <w:t>Beglinger</w:t>
      </w:r>
      <w:proofErr w:type="spellEnd"/>
      <w:r w:rsidRPr="005D5EF0">
        <w:rPr>
          <w:rFonts w:ascii="Book Antiqua" w:eastAsia="宋体" w:hAnsi="Book Antiqua" w:cs="宋体"/>
          <w:lang w:eastAsia="zh-CN"/>
        </w:rPr>
        <w:t xml:space="preserve"> C, </w:t>
      </w:r>
      <w:proofErr w:type="spellStart"/>
      <w:r w:rsidRPr="005D5EF0">
        <w:rPr>
          <w:rFonts w:ascii="Book Antiqua" w:eastAsia="宋体" w:hAnsi="Book Antiqua" w:cs="宋体"/>
          <w:lang w:eastAsia="zh-CN"/>
        </w:rPr>
        <w:t>Balanzó</w:t>
      </w:r>
      <w:proofErr w:type="spellEnd"/>
      <w:r w:rsidRPr="005D5EF0">
        <w:rPr>
          <w:rFonts w:ascii="Book Antiqua" w:eastAsia="宋体" w:hAnsi="Book Antiqua" w:cs="宋体"/>
          <w:lang w:eastAsia="zh-CN"/>
        </w:rPr>
        <w:t xml:space="preserve"> J, </w:t>
      </w:r>
      <w:proofErr w:type="spellStart"/>
      <w:r w:rsidRPr="005D5EF0">
        <w:rPr>
          <w:rFonts w:ascii="Book Antiqua" w:eastAsia="宋体" w:hAnsi="Book Antiqua" w:cs="宋体"/>
          <w:lang w:eastAsia="zh-CN"/>
        </w:rPr>
        <w:t>Devière</w:t>
      </w:r>
      <w:proofErr w:type="spellEnd"/>
      <w:r w:rsidRPr="005D5EF0">
        <w:rPr>
          <w:rFonts w:ascii="Book Antiqua" w:eastAsia="宋体" w:hAnsi="Book Antiqua" w:cs="宋体"/>
          <w:lang w:eastAsia="zh-CN"/>
        </w:rPr>
        <w:t xml:space="preserve"> J, </w:t>
      </w:r>
      <w:proofErr w:type="spellStart"/>
      <w:r w:rsidRPr="005D5EF0">
        <w:rPr>
          <w:rFonts w:ascii="Book Antiqua" w:eastAsia="宋体" w:hAnsi="Book Antiqua" w:cs="宋体"/>
          <w:lang w:eastAsia="zh-CN"/>
        </w:rPr>
        <w:t>Kupcinskas</w:t>
      </w:r>
      <w:proofErr w:type="spellEnd"/>
      <w:r w:rsidRPr="005D5EF0">
        <w:rPr>
          <w:rFonts w:ascii="Book Antiqua" w:eastAsia="宋体" w:hAnsi="Book Antiqua" w:cs="宋体"/>
          <w:lang w:eastAsia="zh-CN"/>
        </w:rPr>
        <w:t xml:space="preserve"> L, </w:t>
      </w:r>
      <w:proofErr w:type="spellStart"/>
      <w:r w:rsidRPr="005D5EF0">
        <w:rPr>
          <w:rFonts w:ascii="Book Antiqua" w:eastAsia="宋体" w:hAnsi="Book Antiqua" w:cs="宋体"/>
          <w:lang w:eastAsia="zh-CN"/>
        </w:rPr>
        <w:t>Luehmann</w:t>
      </w:r>
      <w:proofErr w:type="spellEnd"/>
      <w:r w:rsidRPr="005D5EF0">
        <w:rPr>
          <w:rFonts w:ascii="Book Antiqua" w:eastAsia="宋体" w:hAnsi="Book Antiqua" w:cs="宋体"/>
          <w:lang w:eastAsia="zh-CN"/>
        </w:rPr>
        <w:t xml:space="preserve"> R, </w:t>
      </w:r>
      <w:proofErr w:type="spellStart"/>
      <w:r w:rsidRPr="005D5EF0">
        <w:rPr>
          <w:rFonts w:ascii="Book Antiqua" w:eastAsia="宋体" w:hAnsi="Book Antiqua" w:cs="宋体"/>
          <w:lang w:eastAsia="zh-CN"/>
        </w:rPr>
        <w:t>Doerfler</w:t>
      </w:r>
      <w:proofErr w:type="spellEnd"/>
      <w:r w:rsidRPr="005D5EF0">
        <w:rPr>
          <w:rFonts w:ascii="Book Antiqua" w:eastAsia="宋体" w:hAnsi="Book Antiqua" w:cs="宋体"/>
          <w:lang w:eastAsia="zh-CN"/>
        </w:rPr>
        <w:t xml:space="preserve"> H, </w:t>
      </w:r>
      <w:proofErr w:type="spellStart"/>
      <w:r w:rsidRPr="005D5EF0">
        <w:rPr>
          <w:rFonts w:ascii="Book Antiqua" w:eastAsia="宋体" w:hAnsi="Book Antiqua" w:cs="宋体"/>
          <w:lang w:eastAsia="zh-CN"/>
        </w:rPr>
        <w:t>Schäfer-Preuss</w:t>
      </w:r>
      <w:proofErr w:type="spellEnd"/>
      <w:r w:rsidRPr="005D5EF0">
        <w:rPr>
          <w:rFonts w:ascii="Book Antiqua" w:eastAsia="宋体" w:hAnsi="Book Antiqua" w:cs="宋体"/>
          <w:lang w:eastAsia="zh-CN"/>
        </w:rPr>
        <w:t xml:space="preserve"> S. Clinical trial: intravenous pantoprazole vs. ranitidine for the prevention of peptic ulcer </w:t>
      </w:r>
      <w:proofErr w:type="spellStart"/>
      <w:r w:rsidRPr="005D5EF0">
        <w:rPr>
          <w:rFonts w:ascii="Book Antiqua" w:eastAsia="宋体" w:hAnsi="Book Antiqua" w:cs="宋体"/>
          <w:lang w:eastAsia="zh-CN"/>
        </w:rPr>
        <w:t>rebleeding</w:t>
      </w:r>
      <w:proofErr w:type="spellEnd"/>
      <w:r w:rsidRPr="005D5EF0">
        <w:rPr>
          <w:rFonts w:ascii="Book Antiqua" w:eastAsia="宋体" w:hAnsi="Book Antiqua" w:cs="宋体"/>
          <w:lang w:eastAsia="zh-CN"/>
        </w:rPr>
        <w:t xml:space="preserve">: a </w:t>
      </w:r>
      <w:proofErr w:type="spellStart"/>
      <w:r w:rsidRPr="005D5EF0">
        <w:rPr>
          <w:rFonts w:ascii="Book Antiqua" w:eastAsia="宋体" w:hAnsi="Book Antiqua" w:cs="宋体"/>
          <w:lang w:eastAsia="zh-CN"/>
        </w:rPr>
        <w:t>multicentre</w:t>
      </w:r>
      <w:proofErr w:type="spellEnd"/>
      <w:r w:rsidRPr="005D5EF0">
        <w:rPr>
          <w:rFonts w:ascii="Book Antiqua" w:eastAsia="宋体" w:hAnsi="Book Antiqua" w:cs="宋体"/>
          <w:lang w:eastAsia="zh-CN"/>
        </w:rPr>
        <w:t xml:space="preserve">, multinational, randomized trial. </w:t>
      </w:r>
      <w:r w:rsidRPr="005D5EF0">
        <w:rPr>
          <w:rFonts w:ascii="Book Antiqua" w:eastAsia="宋体" w:hAnsi="Book Antiqua" w:cs="宋体"/>
          <w:i/>
          <w:iCs/>
          <w:lang w:eastAsia="zh-CN"/>
        </w:rPr>
        <w:t xml:space="preserve">Aliment </w:t>
      </w:r>
      <w:proofErr w:type="spellStart"/>
      <w:r w:rsidRPr="005D5EF0">
        <w:rPr>
          <w:rFonts w:ascii="Book Antiqua" w:eastAsia="宋体" w:hAnsi="Book Antiqua" w:cs="宋体"/>
          <w:i/>
          <w:iCs/>
          <w:lang w:eastAsia="zh-CN"/>
        </w:rPr>
        <w:t>Pharmacol</w:t>
      </w:r>
      <w:proofErr w:type="spellEnd"/>
      <w:r w:rsidRPr="005D5EF0">
        <w:rPr>
          <w:rFonts w:ascii="Book Antiqua" w:eastAsia="宋体" w:hAnsi="Book Antiqua" w:cs="宋体"/>
          <w:i/>
          <w:iCs/>
          <w:lang w:eastAsia="zh-CN"/>
        </w:rPr>
        <w:t xml:space="preserve"> </w:t>
      </w:r>
      <w:proofErr w:type="spellStart"/>
      <w:r w:rsidRPr="005D5EF0">
        <w:rPr>
          <w:rFonts w:ascii="Book Antiqua" w:eastAsia="宋体" w:hAnsi="Book Antiqua" w:cs="宋体"/>
          <w:i/>
          <w:iCs/>
          <w:lang w:eastAsia="zh-CN"/>
        </w:rPr>
        <w:t>Ther</w:t>
      </w:r>
      <w:proofErr w:type="spellEnd"/>
      <w:r w:rsidRPr="005D5EF0">
        <w:rPr>
          <w:rFonts w:ascii="Book Antiqua" w:eastAsia="宋体" w:hAnsi="Book Antiqua" w:cs="宋体"/>
          <w:lang w:eastAsia="zh-CN"/>
        </w:rPr>
        <w:t xml:space="preserve"> 2009; </w:t>
      </w:r>
      <w:r w:rsidRPr="005D5EF0">
        <w:rPr>
          <w:rFonts w:ascii="Book Antiqua" w:eastAsia="宋体" w:hAnsi="Book Antiqua" w:cs="宋体"/>
          <w:b/>
          <w:bCs/>
          <w:lang w:eastAsia="zh-CN"/>
        </w:rPr>
        <w:t>29</w:t>
      </w:r>
      <w:r w:rsidRPr="005D5EF0">
        <w:rPr>
          <w:rFonts w:ascii="Book Antiqua" w:eastAsia="宋体" w:hAnsi="Book Antiqua" w:cs="宋体"/>
          <w:lang w:eastAsia="zh-CN"/>
        </w:rPr>
        <w:t>: 497-507 [PMID: 19053987 DOI: 10.1111/j.1365-2036.2008.03904.x]</w:t>
      </w:r>
    </w:p>
    <w:p w14:paraId="157A3F94"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37 </w:t>
      </w:r>
      <w:r w:rsidRPr="005D5EF0">
        <w:rPr>
          <w:rFonts w:ascii="Book Antiqua" w:eastAsia="宋体" w:hAnsi="Book Antiqua" w:cs="宋体"/>
          <w:b/>
          <w:bCs/>
          <w:lang w:eastAsia="zh-CN"/>
        </w:rPr>
        <w:t>Miwa H</w:t>
      </w:r>
      <w:r w:rsidRPr="005D5EF0">
        <w:rPr>
          <w:rFonts w:ascii="Book Antiqua" w:eastAsia="宋体" w:hAnsi="Book Antiqua" w:cs="宋体"/>
          <w:lang w:eastAsia="zh-CN"/>
        </w:rPr>
        <w:t xml:space="preserve">, </w:t>
      </w:r>
      <w:proofErr w:type="spellStart"/>
      <w:r w:rsidRPr="005D5EF0">
        <w:rPr>
          <w:rFonts w:ascii="Book Antiqua" w:eastAsia="宋体" w:hAnsi="Book Antiqua" w:cs="宋体"/>
          <w:lang w:eastAsia="zh-CN"/>
        </w:rPr>
        <w:t>Uedo</w:t>
      </w:r>
      <w:proofErr w:type="spellEnd"/>
      <w:r w:rsidRPr="005D5EF0">
        <w:rPr>
          <w:rFonts w:ascii="Book Antiqua" w:eastAsia="宋体" w:hAnsi="Book Antiqua" w:cs="宋体"/>
          <w:lang w:eastAsia="zh-CN"/>
        </w:rPr>
        <w:t xml:space="preserve"> N, </w:t>
      </w:r>
      <w:proofErr w:type="spellStart"/>
      <w:r w:rsidRPr="005D5EF0">
        <w:rPr>
          <w:rFonts w:ascii="Book Antiqua" w:eastAsia="宋体" w:hAnsi="Book Antiqua" w:cs="宋体"/>
          <w:lang w:eastAsia="zh-CN"/>
        </w:rPr>
        <w:t>Watari</w:t>
      </w:r>
      <w:proofErr w:type="spellEnd"/>
      <w:r w:rsidRPr="005D5EF0">
        <w:rPr>
          <w:rFonts w:ascii="Book Antiqua" w:eastAsia="宋体" w:hAnsi="Book Antiqua" w:cs="宋体"/>
          <w:lang w:eastAsia="zh-CN"/>
        </w:rPr>
        <w:t xml:space="preserve"> J, Mori Y, Sakurai Y, </w:t>
      </w:r>
      <w:proofErr w:type="spellStart"/>
      <w:r w:rsidRPr="005D5EF0">
        <w:rPr>
          <w:rFonts w:ascii="Book Antiqua" w:eastAsia="宋体" w:hAnsi="Book Antiqua" w:cs="宋体"/>
          <w:lang w:eastAsia="zh-CN"/>
        </w:rPr>
        <w:t>Takanami</w:t>
      </w:r>
      <w:proofErr w:type="spellEnd"/>
      <w:r w:rsidRPr="005D5EF0">
        <w:rPr>
          <w:rFonts w:ascii="Book Antiqua" w:eastAsia="宋体" w:hAnsi="Book Antiqua" w:cs="宋体"/>
          <w:lang w:eastAsia="zh-CN"/>
        </w:rPr>
        <w:t xml:space="preserve"> Y, Nishimura A, </w:t>
      </w:r>
      <w:proofErr w:type="spellStart"/>
      <w:proofErr w:type="gramStart"/>
      <w:r w:rsidRPr="005D5EF0">
        <w:rPr>
          <w:rFonts w:ascii="Book Antiqua" w:eastAsia="宋体" w:hAnsi="Book Antiqua" w:cs="宋体"/>
          <w:lang w:eastAsia="zh-CN"/>
        </w:rPr>
        <w:t>Tatsumi</w:t>
      </w:r>
      <w:proofErr w:type="spellEnd"/>
      <w:proofErr w:type="gramEnd"/>
      <w:r w:rsidRPr="005D5EF0">
        <w:rPr>
          <w:rFonts w:ascii="Book Antiqua" w:eastAsia="宋体" w:hAnsi="Book Antiqua" w:cs="宋体"/>
          <w:lang w:eastAsia="zh-CN"/>
        </w:rPr>
        <w:t xml:space="preserve"> T, </w:t>
      </w:r>
      <w:proofErr w:type="spellStart"/>
      <w:r w:rsidRPr="005D5EF0">
        <w:rPr>
          <w:rFonts w:ascii="Book Antiqua" w:eastAsia="宋体" w:hAnsi="Book Antiqua" w:cs="宋体"/>
          <w:lang w:eastAsia="zh-CN"/>
        </w:rPr>
        <w:t>Sakaki</w:t>
      </w:r>
      <w:proofErr w:type="spellEnd"/>
      <w:r w:rsidRPr="005D5EF0">
        <w:rPr>
          <w:rFonts w:ascii="Book Antiqua" w:eastAsia="宋体" w:hAnsi="Book Antiqua" w:cs="宋体"/>
          <w:lang w:eastAsia="zh-CN"/>
        </w:rPr>
        <w:t xml:space="preserve"> N. </w:t>
      </w:r>
      <w:proofErr w:type="spellStart"/>
      <w:r w:rsidRPr="005D5EF0">
        <w:rPr>
          <w:rFonts w:ascii="Book Antiqua" w:eastAsia="宋体" w:hAnsi="Book Antiqua" w:cs="宋体"/>
          <w:lang w:eastAsia="zh-CN"/>
        </w:rPr>
        <w:t>Randomised</w:t>
      </w:r>
      <w:proofErr w:type="spellEnd"/>
      <w:r w:rsidRPr="005D5EF0">
        <w:rPr>
          <w:rFonts w:ascii="Book Antiqua" w:eastAsia="宋体" w:hAnsi="Book Antiqua" w:cs="宋体"/>
          <w:lang w:eastAsia="zh-CN"/>
        </w:rPr>
        <w:t xml:space="preserve"> clinical trial: efficacy and safety of </w:t>
      </w:r>
      <w:proofErr w:type="spellStart"/>
      <w:r w:rsidRPr="005D5EF0">
        <w:rPr>
          <w:rFonts w:ascii="Book Antiqua" w:eastAsia="宋体" w:hAnsi="Book Antiqua" w:cs="宋体"/>
          <w:lang w:eastAsia="zh-CN"/>
        </w:rPr>
        <w:t>vonoprazan</w:t>
      </w:r>
      <w:proofErr w:type="spellEnd"/>
      <w:r w:rsidRPr="005D5EF0">
        <w:rPr>
          <w:rFonts w:ascii="Book Antiqua" w:eastAsia="宋体" w:hAnsi="Book Antiqua" w:cs="宋体"/>
          <w:lang w:eastAsia="zh-CN"/>
        </w:rPr>
        <w:t xml:space="preserve"> vs. </w:t>
      </w:r>
      <w:proofErr w:type="spellStart"/>
      <w:r w:rsidRPr="005D5EF0">
        <w:rPr>
          <w:rFonts w:ascii="Book Antiqua" w:eastAsia="宋体" w:hAnsi="Book Antiqua" w:cs="宋体"/>
          <w:lang w:eastAsia="zh-CN"/>
        </w:rPr>
        <w:t>lansoprazole</w:t>
      </w:r>
      <w:proofErr w:type="spellEnd"/>
      <w:r w:rsidRPr="005D5EF0">
        <w:rPr>
          <w:rFonts w:ascii="Book Antiqua" w:eastAsia="宋体" w:hAnsi="Book Antiqua" w:cs="宋体"/>
          <w:lang w:eastAsia="zh-CN"/>
        </w:rPr>
        <w:t xml:space="preserve"> in patients with gastric or duodenal ulcers - results </w:t>
      </w:r>
      <w:r w:rsidRPr="005D5EF0">
        <w:rPr>
          <w:rFonts w:ascii="Book Antiqua" w:eastAsia="宋体" w:hAnsi="Book Antiqua" w:cs="宋体"/>
          <w:lang w:eastAsia="zh-CN"/>
        </w:rPr>
        <w:lastRenderedPageBreak/>
        <w:t xml:space="preserve">from two phase 3, non-inferiority </w:t>
      </w:r>
      <w:proofErr w:type="spellStart"/>
      <w:r w:rsidRPr="005D5EF0">
        <w:rPr>
          <w:rFonts w:ascii="Book Antiqua" w:eastAsia="宋体" w:hAnsi="Book Antiqua" w:cs="宋体"/>
          <w:lang w:eastAsia="zh-CN"/>
        </w:rPr>
        <w:t>randomised</w:t>
      </w:r>
      <w:proofErr w:type="spellEnd"/>
      <w:r w:rsidRPr="005D5EF0">
        <w:rPr>
          <w:rFonts w:ascii="Book Antiqua" w:eastAsia="宋体" w:hAnsi="Book Antiqua" w:cs="宋体"/>
          <w:lang w:eastAsia="zh-CN"/>
        </w:rPr>
        <w:t xml:space="preserve"> controlled trials. </w:t>
      </w:r>
      <w:r w:rsidRPr="005D5EF0">
        <w:rPr>
          <w:rFonts w:ascii="Book Antiqua" w:eastAsia="宋体" w:hAnsi="Book Antiqua" w:cs="宋体"/>
          <w:i/>
          <w:iCs/>
          <w:lang w:eastAsia="zh-CN"/>
        </w:rPr>
        <w:t xml:space="preserve">Aliment </w:t>
      </w:r>
      <w:proofErr w:type="spellStart"/>
      <w:r w:rsidRPr="005D5EF0">
        <w:rPr>
          <w:rFonts w:ascii="Book Antiqua" w:eastAsia="宋体" w:hAnsi="Book Antiqua" w:cs="宋体"/>
          <w:i/>
          <w:iCs/>
          <w:lang w:eastAsia="zh-CN"/>
        </w:rPr>
        <w:t>Pharmacol</w:t>
      </w:r>
      <w:proofErr w:type="spellEnd"/>
      <w:r w:rsidRPr="005D5EF0">
        <w:rPr>
          <w:rFonts w:ascii="Book Antiqua" w:eastAsia="宋体" w:hAnsi="Book Antiqua" w:cs="宋体"/>
          <w:i/>
          <w:iCs/>
          <w:lang w:eastAsia="zh-CN"/>
        </w:rPr>
        <w:t xml:space="preserve"> </w:t>
      </w:r>
      <w:proofErr w:type="spellStart"/>
      <w:r w:rsidRPr="005D5EF0">
        <w:rPr>
          <w:rFonts w:ascii="Book Antiqua" w:eastAsia="宋体" w:hAnsi="Book Antiqua" w:cs="宋体"/>
          <w:i/>
          <w:iCs/>
          <w:lang w:eastAsia="zh-CN"/>
        </w:rPr>
        <w:t>Ther</w:t>
      </w:r>
      <w:proofErr w:type="spellEnd"/>
      <w:r w:rsidRPr="005D5EF0">
        <w:rPr>
          <w:rFonts w:ascii="Book Antiqua" w:eastAsia="宋体" w:hAnsi="Book Antiqua" w:cs="宋体"/>
          <w:lang w:eastAsia="zh-CN"/>
        </w:rPr>
        <w:t xml:space="preserve"> 2017; </w:t>
      </w:r>
      <w:r w:rsidRPr="005D5EF0">
        <w:rPr>
          <w:rFonts w:ascii="Book Antiqua" w:eastAsia="宋体" w:hAnsi="Book Antiqua" w:cs="宋体"/>
          <w:b/>
          <w:bCs/>
          <w:lang w:eastAsia="zh-CN"/>
        </w:rPr>
        <w:t>45</w:t>
      </w:r>
      <w:r w:rsidRPr="005D5EF0">
        <w:rPr>
          <w:rFonts w:ascii="Book Antiqua" w:eastAsia="宋体" w:hAnsi="Book Antiqua" w:cs="宋体"/>
          <w:lang w:eastAsia="zh-CN"/>
        </w:rPr>
        <w:t>: 240-252 [PMID: 27891632 DOI: 10.1111/apt.13876]</w:t>
      </w:r>
    </w:p>
    <w:p w14:paraId="0DE5C7EB"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38 </w:t>
      </w:r>
      <w:r w:rsidRPr="005D5EF0">
        <w:rPr>
          <w:rFonts w:ascii="Book Antiqua" w:eastAsia="宋体" w:hAnsi="Book Antiqua" w:cs="宋体"/>
          <w:b/>
          <w:bCs/>
          <w:lang w:eastAsia="zh-CN"/>
        </w:rPr>
        <w:t>Jenkins H</w:t>
      </w:r>
      <w:r w:rsidRPr="005D5EF0">
        <w:rPr>
          <w:rFonts w:ascii="Book Antiqua" w:eastAsia="宋体" w:hAnsi="Book Antiqua" w:cs="宋体"/>
          <w:lang w:eastAsia="zh-CN"/>
        </w:rPr>
        <w:t xml:space="preserve">, Sakurai Y, Nishimura A, Okamoto H, </w:t>
      </w:r>
      <w:proofErr w:type="spellStart"/>
      <w:r w:rsidRPr="005D5EF0">
        <w:rPr>
          <w:rFonts w:ascii="Book Antiqua" w:eastAsia="宋体" w:hAnsi="Book Antiqua" w:cs="宋体"/>
          <w:lang w:eastAsia="zh-CN"/>
        </w:rPr>
        <w:t>Hibberd</w:t>
      </w:r>
      <w:proofErr w:type="spellEnd"/>
      <w:r w:rsidRPr="005D5EF0">
        <w:rPr>
          <w:rFonts w:ascii="Book Antiqua" w:eastAsia="宋体" w:hAnsi="Book Antiqua" w:cs="宋体"/>
          <w:lang w:eastAsia="zh-CN"/>
        </w:rPr>
        <w:t xml:space="preserve"> M, Jenkins R, </w:t>
      </w:r>
      <w:proofErr w:type="spellStart"/>
      <w:r w:rsidRPr="005D5EF0">
        <w:rPr>
          <w:rFonts w:ascii="Book Antiqua" w:eastAsia="宋体" w:hAnsi="Book Antiqua" w:cs="宋体"/>
          <w:lang w:eastAsia="zh-CN"/>
        </w:rPr>
        <w:t>Yoneyama</w:t>
      </w:r>
      <w:proofErr w:type="spellEnd"/>
      <w:r w:rsidRPr="005D5EF0">
        <w:rPr>
          <w:rFonts w:ascii="Book Antiqua" w:eastAsia="宋体" w:hAnsi="Book Antiqua" w:cs="宋体"/>
          <w:lang w:eastAsia="zh-CN"/>
        </w:rPr>
        <w:t xml:space="preserve"> T, </w:t>
      </w:r>
      <w:proofErr w:type="spellStart"/>
      <w:r w:rsidRPr="005D5EF0">
        <w:rPr>
          <w:rFonts w:ascii="Book Antiqua" w:eastAsia="宋体" w:hAnsi="Book Antiqua" w:cs="宋体"/>
          <w:lang w:eastAsia="zh-CN"/>
        </w:rPr>
        <w:t>Ashida</w:t>
      </w:r>
      <w:proofErr w:type="spellEnd"/>
      <w:r w:rsidRPr="005D5EF0">
        <w:rPr>
          <w:rFonts w:ascii="Book Antiqua" w:eastAsia="宋体" w:hAnsi="Book Antiqua" w:cs="宋体"/>
          <w:lang w:eastAsia="zh-CN"/>
        </w:rPr>
        <w:t xml:space="preserve"> K, </w:t>
      </w:r>
      <w:proofErr w:type="spellStart"/>
      <w:r w:rsidRPr="005D5EF0">
        <w:rPr>
          <w:rFonts w:ascii="Book Antiqua" w:eastAsia="宋体" w:hAnsi="Book Antiqua" w:cs="宋体"/>
          <w:lang w:eastAsia="zh-CN"/>
        </w:rPr>
        <w:t>Ogama</w:t>
      </w:r>
      <w:proofErr w:type="spellEnd"/>
      <w:r w:rsidRPr="005D5EF0">
        <w:rPr>
          <w:rFonts w:ascii="Book Antiqua" w:eastAsia="宋体" w:hAnsi="Book Antiqua" w:cs="宋体"/>
          <w:lang w:eastAsia="zh-CN"/>
        </w:rPr>
        <w:t xml:space="preserve"> Y, Warrington S. </w:t>
      </w:r>
      <w:proofErr w:type="spellStart"/>
      <w:r w:rsidRPr="005D5EF0">
        <w:rPr>
          <w:rFonts w:ascii="Book Antiqua" w:eastAsia="宋体" w:hAnsi="Book Antiqua" w:cs="宋体"/>
          <w:lang w:eastAsia="zh-CN"/>
        </w:rPr>
        <w:t>Randomised</w:t>
      </w:r>
      <w:proofErr w:type="spellEnd"/>
      <w:r w:rsidRPr="005D5EF0">
        <w:rPr>
          <w:rFonts w:ascii="Book Antiqua" w:eastAsia="宋体" w:hAnsi="Book Antiqua" w:cs="宋体"/>
          <w:lang w:eastAsia="zh-CN"/>
        </w:rPr>
        <w:t xml:space="preserve"> clinical trial: safety, tolerability, pharmacokinetics and pharmacodynamics of repeated doses of TAK-438 (</w:t>
      </w:r>
      <w:proofErr w:type="spellStart"/>
      <w:r w:rsidRPr="005D5EF0">
        <w:rPr>
          <w:rFonts w:ascii="Book Antiqua" w:eastAsia="宋体" w:hAnsi="Book Antiqua" w:cs="宋体"/>
          <w:lang w:eastAsia="zh-CN"/>
        </w:rPr>
        <w:t>vonoprazan</w:t>
      </w:r>
      <w:proofErr w:type="spellEnd"/>
      <w:r w:rsidRPr="005D5EF0">
        <w:rPr>
          <w:rFonts w:ascii="Book Antiqua" w:eastAsia="宋体" w:hAnsi="Book Antiqua" w:cs="宋体"/>
          <w:lang w:eastAsia="zh-CN"/>
        </w:rPr>
        <w:t xml:space="preserve">), a novel potassium-competitive acid blocker, in healthy male subjects. </w:t>
      </w:r>
      <w:r w:rsidRPr="005D5EF0">
        <w:rPr>
          <w:rFonts w:ascii="Book Antiqua" w:eastAsia="宋体" w:hAnsi="Book Antiqua" w:cs="宋体"/>
          <w:i/>
          <w:iCs/>
          <w:lang w:eastAsia="zh-CN"/>
        </w:rPr>
        <w:t xml:space="preserve">Aliment </w:t>
      </w:r>
      <w:proofErr w:type="spellStart"/>
      <w:r w:rsidRPr="005D5EF0">
        <w:rPr>
          <w:rFonts w:ascii="Book Antiqua" w:eastAsia="宋体" w:hAnsi="Book Antiqua" w:cs="宋体"/>
          <w:i/>
          <w:iCs/>
          <w:lang w:eastAsia="zh-CN"/>
        </w:rPr>
        <w:t>Pharmacol</w:t>
      </w:r>
      <w:proofErr w:type="spellEnd"/>
      <w:r w:rsidRPr="005D5EF0">
        <w:rPr>
          <w:rFonts w:ascii="Book Antiqua" w:eastAsia="宋体" w:hAnsi="Book Antiqua" w:cs="宋体"/>
          <w:i/>
          <w:iCs/>
          <w:lang w:eastAsia="zh-CN"/>
        </w:rPr>
        <w:t xml:space="preserve"> </w:t>
      </w:r>
      <w:proofErr w:type="spellStart"/>
      <w:r w:rsidRPr="005D5EF0">
        <w:rPr>
          <w:rFonts w:ascii="Book Antiqua" w:eastAsia="宋体" w:hAnsi="Book Antiqua" w:cs="宋体"/>
          <w:i/>
          <w:iCs/>
          <w:lang w:eastAsia="zh-CN"/>
        </w:rPr>
        <w:t>Ther</w:t>
      </w:r>
      <w:proofErr w:type="spellEnd"/>
      <w:r w:rsidRPr="005D5EF0">
        <w:rPr>
          <w:rFonts w:ascii="Book Antiqua" w:eastAsia="宋体" w:hAnsi="Book Antiqua" w:cs="宋体"/>
          <w:lang w:eastAsia="zh-CN"/>
        </w:rPr>
        <w:t xml:space="preserve"> 2015; </w:t>
      </w:r>
      <w:r w:rsidRPr="005D5EF0">
        <w:rPr>
          <w:rFonts w:ascii="Book Antiqua" w:eastAsia="宋体" w:hAnsi="Book Antiqua" w:cs="宋体"/>
          <w:b/>
          <w:bCs/>
          <w:lang w:eastAsia="zh-CN"/>
        </w:rPr>
        <w:t>41</w:t>
      </w:r>
      <w:r w:rsidRPr="005D5EF0">
        <w:rPr>
          <w:rFonts w:ascii="Book Antiqua" w:eastAsia="宋体" w:hAnsi="Book Antiqua" w:cs="宋体"/>
          <w:lang w:eastAsia="zh-CN"/>
        </w:rPr>
        <w:t>: 636-648 [PMID: 25707624 DOI: 10.1111/apt.13121]</w:t>
      </w:r>
    </w:p>
    <w:p w14:paraId="433329DC"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39 </w:t>
      </w:r>
      <w:r w:rsidRPr="005D5EF0">
        <w:rPr>
          <w:rFonts w:ascii="Book Antiqua" w:eastAsia="宋体" w:hAnsi="Book Antiqua" w:cs="宋体"/>
          <w:b/>
          <w:bCs/>
          <w:lang w:eastAsia="zh-CN"/>
        </w:rPr>
        <w:t>Sakurai Y</w:t>
      </w:r>
      <w:r w:rsidRPr="005D5EF0">
        <w:rPr>
          <w:rFonts w:ascii="Book Antiqua" w:eastAsia="宋体" w:hAnsi="Book Antiqua" w:cs="宋体"/>
          <w:lang w:eastAsia="zh-CN"/>
        </w:rPr>
        <w:t xml:space="preserve">, Mori Y, Okamoto H, Nishimura A, Komura E, Araki T, </w:t>
      </w:r>
      <w:proofErr w:type="spellStart"/>
      <w:r w:rsidRPr="005D5EF0">
        <w:rPr>
          <w:rFonts w:ascii="Book Antiqua" w:eastAsia="宋体" w:hAnsi="Book Antiqua" w:cs="宋体"/>
          <w:lang w:eastAsia="zh-CN"/>
        </w:rPr>
        <w:t>Shiramoto</w:t>
      </w:r>
      <w:proofErr w:type="spellEnd"/>
      <w:r w:rsidRPr="005D5EF0">
        <w:rPr>
          <w:rFonts w:ascii="Book Antiqua" w:eastAsia="宋体" w:hAnsi="Book Antiqua" w:cs="宋体"/>
          <w:lang w:eastAsia="zh-CN"/>
        </w:rPr>
        <w:t xml:space="preserve"> M. Acid-inhibitory effects of </w:t>
      </w:r>
      <w:proofErr w:type="spellStart"/>
      <w:r w:rsidRPr="005D5EF0">
        <w:rPr>
          <w:rFonts w:ascii="Book Antiqua" w:eastAsia="宋体" w:hAnsi="Book Antiqua" w:cs="宋体"/>
          <w:lang w:eastAsia="zh-CN"/>
        </w:rPr>
        <w:t>vonoprazan</w:t>
      </w:r>
      <w:proofErr w:type="spellEnd"/>
      <w:r w:rsidRPr="005D5EF0">
        <w:rPr>
          <w:rFonts w:ascii="Book Antiqua" w:eastAsia="宋体" w:hAnsi="Book Antiqua" w:cs="宋体"/>
          <w:lang w:eastAsia="zh-CN"/>
        </w:rPr>
        <w:t xml:space="preserve"> 20 mg compared with esomeprazole 20 mg or </w:t>
      </w:r>
      <w:proofErr w:type="spellStart"/>
      <w:r w:rsidRPr="005D5EF0">
        <w:rPr>
          <w:rFonts w:ascii="Book Antiqua" w:eastAsia="宋体" w:hAnsi="Book Antiqua" w:cs="宋体"/>
          <w:lang w:eastAsia="zh-CN"/>
        </w:rPr>
        <w:t>rabeprazole</w:t>
      </w:r>
      <w:proofErr w:type="spellEnd"/>
      <w:r w:rsidRPr="005D5EF0">
        <w:rPr>
          <w:rFonts w:ascii="Book Antiqua" w:eastAsia="宋体" w:hAnsi="Book Antiqua" w:cs="宋体"/>
          <w:lang w:eastAsia="zh-CN"/>
        </w:rPr>
        <w:t xml:space="preserve"> 10 mg in healthy adult male subjects--a </w:t>
      </w:r>
      <w:proofErr w:type="spellStart"/>
      <w:r w:rsidRPr="005D5EF0">
        <w:rPr>
          <w:rFonts w:ascii="Book Antiqua" w:eastAsia="宋体" w:hAnsi="Book Antiqua" w:cs="宋体"/>
          <w:lang w:eastAsia="zh-CN"/>
        </w:rPr>
        <w:t>randomised</w:t>
      </w:r>
      <w:proofErr w:type="spellEnd"/>
      <w:r w:rsidRPr="005D5EF0">
        <w:rPr>
          <w:rFonts w:ascii="Book Antiqua" w:eastAsia="宋体" w:hAnsi="Book Antiqua" w:cs="宋体"/>
          <w:lang w:eastAsia="zh-CN"/>
        </w:rPr>
        <w:t xml:space="preserve"> open-label cross-over study. </w:t>
      </w:r>
      <w:r w:rsidRPr="005D5EF0">
        <w:rPr>
          <w:rFonts w:ascii="Book Antiqua" w:eastAsia="宋体" w:hAnsi="Book Antiqua" w:cs="宋体"/>
          <w:i/>
          <w:iCs/>
          <w:lang w:eastAsia="zh-CN"/>
        </w:rPr>
        <w:t xml:space="preserve">Aliment </w:t>
      </w:r>
      <w:proofErr w:type="spellStart"/>
      <w:r w:rsidRPr="005D5EF0">
        <w:rPr>
          <w:rFonts w:ascii="Book Antiqua" w:eastAsia="宋体" w:hAnsi="Book Antiqua" w:cs="宋体"/>
          <w:i/>
          <w:iCs/>
          <w:lang w:eastAsia="zh-CN"/>
        </w:rPr>
        <w:t>Pharmacol</w:t>
      </w:r>
      <w:proofErr w:type="spellEnd"/>
      <w:r w:rsidRPr="005D5EF0">
        <w:rPr>
          <w:rFonts w:ascii="Book Antiqua" w:eastAsia="宋体" w:hAnsi="Book Antiqua" w:cs="宋体"/>
          <w:i/>
          <w:iCs/>
          <w:lang w:eastAsia="zh-CN"/>
        </w:rPr>
        <w:t xml:space="preserve"> </w:t>
      </w:r>
      <w:proofErr w:type="spellStart"/>
      <w:r w:rsidRPr="005D5EF0">
        <w:rPr>
          <w:rFonts w:ascii="Book Antiqua" w:eastAsia="宋体" w:hAnsi="Book Antiqua" w:cs="宋体"/>
          <w:i/>
          <w:iCs/>
          <w:lang w:eastAsia="zh-CN"/>
        </w:rPr>
        <w:t>Ther</w:t>
      </w:r>
      <w:proofErr w:type="spellEnd"/>
      <w:r w:rsidRPr="005D5EF0">
        <w:rPr>
          <w:rFonts w:ascii="Book Antiqua" w:eastAsia="宋体" w:hAnsi="Book Antiqua" w:cs="宋体"/>
          <w:lang w:eastAsia="zh-CN"/>
        </w:rPr>
        <w:t xml:space="preserve"> 2015; </w:t>
      </w:r>
      <w:r w:rsidRPr="005D5EF0">
        <w:rPr>
          <w:rFonts w:ascii="Book Antiqua" w:eastAsia="宋体" w:hAnsi="Book Antiqua" w:cs="宋体"/>
          <w:b/>
          <w:bCs/>
          <w:lang w:eastAsia="zh-CN"/>
        </w:rPr>
        <w:t>42</w:t>
      </w:r>
      <w:r w:rsidRPr="005D5EF0">
        <w:rPr>
          <w:rFonts w:ascii="Book Antiqua" w:eastAsia="宋体" w:hAnsi="Book Antiqua" w:cs="宋体"/>
          <w:lang w:eastAsia="zh-CN"/>
        </w:rPr>
        <w:t>: 719-730 [PMID: 26193978 DOI: 10.1111/apt.13325]</w:t>
      </w:r>
    </w:p>
    <w:p w14:paraId="1CD9AC33" w14:textId="77777777" w:rsidR="00AB46DA" w:rsidRPr="005D5EF0" w:rsidRDefault="00AB46DA" w:rsidP="00AB46DA">
      <w:pPr>
        <w:adjustRightInd w:val="0"/>
        <w:snapToGrid w:val="0"/>
        <w:spacing w:line="360" w:lineRule="auto"/>
        <w:jc w:val="both"/>
        <w:rPr>
          <w:rFonts w:ascii="Book Antiqua" w:eastAsia="宋体" w:hAnsi="Book Antiqua" w:cs="宋体"/>
          <w:lang w:eastAsia="zh-CN"/>
        </w:rPr>
      </w:pPr>
      <w:r w:rsidRPr="005D5EF0">
        <w:rPr>
          <w:rFonts w:ascii="Book Antiqua" w:eastAsia="宋体" w:hAnsi="Book Antiqua" w:cs="宋体"/>
          <w:lang w:eastAsia="zh-CN"/>
        </w:rPr>
        <w:t xml:space="preserve">40 </w:t>
      </w:r>
      <w:r w:rsidRPr="005D5EF0">
        <w:rPr>
          <w:rFonts w:ascii="Book Antiqua" w:eastAsia="宋体" w:hAnsi="Book Antiqua" w:cs="宋体"/>
          <w:b/>
          <w:bCs/>
          <w:lang w:eastAsia="zh-CN"/>
        </w:rPr>
        <w:t>Sacks HS</w:t>
      </w:r>
      <w:r w:rsidRPr="005D5EF0">
        <w:rPr>
          <w:rFonts w:ascii="Book Antiqua" w:eastAsia="宋体" w:hAnsi="Book Antiqua" w:cs="宋体"/>
          <w:lang w:eastAsia="zh-CN"/>
        </w:rPr>
        <w:t xml:space="preserve">, Chalmers TC, Blum AL, </w:t>
      </w:r>
      <w:proofErr w:type="spellStart"/>
      <w:r w:rsidRPr="005D5EF0">
        <w:rPr>
          <w:rFonts w:ascii="Book Antiqua" w:eastAsia="宋体" w:hAnsi="Book Antiqua" w:cs="宋体"/>
          <w:lang w:eastAsia="zh-CN"/>
        </w:rPr>
        <w:t>Berrier</w:t>
      </w:r>
      <w:proofErr w:type="spellEnd"/>
      <w:r w:rsidRPr="005D5EF0">
        <w:rPr>
          <w:rFonts w:ascii="Book Antiqua" w:eastAsia="宋体" w:hAnsi="Book Antiqua" w:cs="宋体"/>
          <w:lang w:eastAsia="zh-CN"/>
        </w:rPr>
        <w:t xml:space="preserve"> J, Pagano D. Endoscopic hemostasis. </w:t>
      </w:r>
      <w:proofErr w:type="gramStart"/>
      <w:r w:rsidRPr="005D5EF0">
        <w:rPr>
          <w:rFonts w:ascii="Book Antiqua" w:eastAsia="宋体" w:hAnsi="Book Antiqua" w:cs="宋体"/>
          <w:lang w:eastAsia="zh-CN"/>
        </w:rPr>
        <w:t>An effective therapy for bleeding peptic ulcers.</w:t>
      </w:r>
      <w:proofErr w:type="gramEnd"/>
      <w:r w:rsidRPr="005D5EF0">
        <w:rPr>
          <w:rFonts w:ascii="Book Antiqua" w:eastAsia="宋体" w:hAnsi="Book Antiqua" w:cs="宋体"/>
          <w:lang w:eastAsia="zh-CN"/>
        </w:rPr>
        <w:t xml:space="preserve"> </w:t>
      </w:r>
      <w:r w:rsidRPr="005D5EF0">
        <w:rPr>
          <w:rFonts w:ascii="Book Antiqua" w:eastAsia="宋体" w:hAnsi="Book Antiqua" w:cs="宋体"/>
          <w:i/>
          <w:iCs/>
          <w:lang w:eastAsia="zh-CN"/>
        </w:rPr>
        <w:t>JAMA</w:t>
      </w:r>
      <w:r w:rsidRPr="005D5EF0">
        <w:rPr>
          <w:rFonts w:ascii="Book Antiqua" w:eastAsia="宋体" w:hAnsi="Book Antiqua" w:cs="宋体"/>
          <w:lang w:eastAsia="zh-CN"/>
        </w:rPr>
        <w:t xml:space="preserve"> 1990; </w:t>
      </w:r>
      <w:r w:rsidRPr="005D5EF0">
        <w:rPr>
          <w:rFonts w:ascii="Book Antiqua" w:eastAsia="宋体" w:hAnsi="Book Antiqua" w:cs="宋体"/>
          <w:b/>
          <w:bCs/>
          <w:lang w:eastAsia="zh-CN"/>
        </w:rPr>
        <w:t>264</w:t>
      </w:r>
      <w:r w:rsidRPr="005D5EF0">
        <w:rPr>
          <w:rFonts w:ascii="Book Antiqua" w:eastAsia="宋体" w:hAnsi="Book Antiqua" w:cs="宋体"/>
          <w:lang w:eastAsia="zh-CN"/>
        </w:rPr>
        <w:t>: 494-499 [PMID: 2142225 DOI: 10.1001/jama.264.4.494]</w:t>
      </w:r>
    </w:p>
    <w:p w14:paraId="36B8EC7E" w14:textId="76988340" w:rsidR="00EA1171" w:rsidRPr="005D5EF0" w:rsidRDefault="00EA1171" w:rsidP="00EA1171">
      <w:pPr>
        <w:wordWrap w:val="0"/>
        <w:snapToGrid w:val="0"/>
        <w:spacing w:line="360" w:lineRule="auto"/>
        <w:jc w:val="right"/>
        <w:rPr>
          <w:rFonts w:ascii="Book Antiqua" w:eastAsia="宋体" w:hAnsi="Book Antiqua" w:cs="Times New Roman"/>
          <w:b/>
          <w:bCs/>
          <w:lang w:eastAsia="zh-CN"/>
        </w:rPr>
      </w:pPr>
      <w:bookmarkStart w:id="43" w:name="OLE_LINK148"/>
      <w:bookmarkStart w:id="44" w:name="OLE_LINK320"/>
      <w:bookmarkStart w:id="45" w:name="OLE_LINK387"/>
      <w:bookmarkStart w:id="46" w:name="OLE_LINK254"/>
      <w:bookmarkStart w:id="47" w:name="OLE_LINK149"/>
      <w:bookmarkStart w:id="48" w:name="OLE_LINK225"/>
      <w:bookmarkStart w:id="49" w:name="OLE_LINK207"/>
      <w:bookmarkStart w:id="50" w:name="OLE_LINK226"/>
      <w:bookmarkStart w:id="51" w:name="OLE_LINK212"/>
      <w:bookmarkStart w:id="52" w:name="OLE_LINK250"/>
      <w:bookmarkStart w:id="53" w:name="OLE_LINK281"/>
      <w:bookmarkStart w:id="54" w:name="OLE_LINK282"/>
      <w:bookmarkStart w:id="55" w:name="OLE_LINK313"/>
      <w:bookmarkStart w:id="56" w:name="OLE_LINK304"/>
      <w:bookmarkStart w:id="57" w:name="OLE_LINK321"/>
      <w:bookmarkStart w:id="58" w:name="OLE_LINK385"/>
      <w:bookmarkStart w:id="59" w:name="OLE_LINK400"/>
      <w:bookmarkStart w:id="60" w:name="OLE_LINK346"/>
      <w:bookmarkStart w:id="61" w:name="OLE_LINK371"/>
      <w:bookmarkStart w:id="62" w:name="OLE_LINK334"/>
      <w:bookmarkStart w:id="63" w:name="OLE_LINK1830"/>
      <w:bookmarkStart w:id="64" w:name="OLE_LINK457"/>
      <w:bookmarkStart w:id="65" w:name="OLE_LINK288"/>
      <w:bookmarkStart w:id="66" w:name="OLE_LINK384"/>
      <w:bookmarkStart w:id="67" w:name="OLE_LINK379"/>
      <w:bookmarkStart w:id="68" w:name="OLE_LINK303"/>
      <w:bookmarkStart w:id="69" w:name="OLE_LINK450"/>
      <w:bookmarkStart w:id="70" w:name="OLE_LINK489"/>
      <w:bookmarkStart w:id="71" w:name="OLE_LINK535"/>
      <w:bookmarkStart w:id="72" w:name="OLE_LINK648"/>
      <w:bookmarkStart w:id="73" w:name="OLE_LINK686"/>
      <w:bookmarkStart w:id="74" w:name="OLE_LINK471"/>
      <w:bookmarkStart w:id="75" w:name="OLE_LINK462"/>
      <w:bookmarkStart w:id="76" w:name="OLE_LINK519"/>
      <w:bookmarkStart w:id="77" w:name="OLE_LINK575"/>
      <w:bookmarkStart w:id="78" w:name="OLE_LINK491"/>
      <w:bookmarkStart w:id="79" w:name="OLE_LINK532"/>
      <w:bookmarkStart w:id="80" w:name="OLE_LINK572"/>
      <w:bookmarkStart w:id="81" w:name="OLE_LINK574"/>
      <w:bookmarkStart w:id="82" w:name="OLE_LINK480"/>
      <w:bookmarkStart w:id="83" w:name="OLE_LINK567"/>
      <w:bookmarkStart w:id="84" w:name="OLE_LINK2700"/>
      <w:bookmarkStart w:id="85" w:name="OLE_LINK581"/>
      <w:bookmarkStart w:id="86" w:name="OLE_LINK639"/>
      <w:bookmarkStart w:id="87" w:name="OLE_LINK688"/>
      <w:bookmarkStart w:id="88" w:name="OLE_LINK722"/>
      <w:bookmarkStart w:id="89" w:name="OLE_LINK542"/>
      <w:bookmarkStart w:id="90" w:name="OLE_LINK589"/>
      <w:bookmarkStart w:id="91" w:name="OLE_LINK582"/>
      <w:bookmarkStart w:id="92" w:name="OLE_LINK640"/>
      <w:bookmarkStart w:id="93" w:name="OLE_LINK714"/>
      <w:bookmarkStart w:id="94" w:name="OLE_LINK593"/>
      <w:bookmarkStart w:id="95" w:name="OLE_LINK716"/>
      <w:bookmarkStart w:id="96" w:name="OLE_LINK770"/>
      <w:bookmarkStart w:id="97" w:name="OLE_LINK801"/>
      <w:bookmarkStart w:id="98" w:name="OLE_LINK660"/>
      <w:bookmarkStart w:id="99" w:name="OLE_LINK781"/>
      <w:bookmarkStart w:id="100" w:name="OLE_LINK833"/>
      <w:bookmarkStart w:id="101" w:name="OLE_LINK642"/>
      <w:bookmarkStart w:id="102" w:name="OLE_LINK700"/>
      <w:bookmarkStart w:id="103" w:name="OLE_LINK792"/>
      <w:bookmarkStart w:id="104" w:name="OLE_LINK2882"/>
      <w:bookmarkStart w:id="105" w:name="OLE_LINK836"/>
      <w:bookmarkStart w:id="106" w:name="OLE_LINK889"/>
      <w:bookmarkStart w:id="107" w:name="OLE_LINK782"/>
      <w:bookmarkStart w:id="108" w:name="OLE_LINK826"/>
      <w:bookmarkStart w:id="109" w:name="OLE_LINK865"/>
      <w:bookmarkStart w:id="110" w:name="OLE_LINK856"/>
      <w:bookmarkStart w:id="111" w:name="OLE_LINK908"/>
      <w:bookmarkStart w:id="112" w:name="OLE_LINK980"/>
      <w:bookmarkStart w:id="113" w:name="OLE_LINK1018"/>
      <w:bookmarkStart w:id="114" w:name="OLE_LINK1049"/>
      <w:bookmarkStart w:id="115" w:name="OLE_LINK1076"/>
      <w:bookmarkStart w:id="116" w:name="OLE_LINK1106"/>
      <w:bookmarkStart w:id="117" w:name="OLE_LINK891"/>
      <w:bookmarkStart w:id="118" w:name="OLE_LINK943"/>
      <w:bookmarkStart w:id="119" w:name="OLE_LINK981"/>
      <w:bookmarkStart w:id="120" w:name="OLE_LINK1030"/>
      <w:bookmarkStart w:id="121" w:name="OLE_LINK847"/>
      <w:bookmarkStart w:id="122" w:name="OLE_LINK909"/>
      <w:bookmarkStart w:id="123" w:name="OLE_LINK906"/>
      <w:bookmarkStart w:id="124" w:name="OLE_LINK992"/>
      <w:bookmarkStart w:id="125" w:name="OLE_LINK993"/>
      <w:bookmarkStart w:id="126" w:name="OLE_LINK1052"/>
      <w:bookmarkStart w:id="127" w:name="OLE_LINK946"/>
      <w:bookmarkStart w:id="128" w:name="OLE_LINK911"/>
      <w:bookmarkStart w:id="129" w:name="OLE_LINK930"/>
      <w:bookmarkStart w:id="130" w:name="OLE_LINK1059"/>
      <w:bookmarkStart w:id="131" w:name="OLE_LINK1174"/>
      <w:bookmarkStart w:id="132" w:name="OLE_LINK1137"/>
      <w:bookmarkStart w:id="133" w:name="OLE_LINK1167"/>
      <w:bookmarkStart w:id="134" w:name="OLE_LINK1200"/>
      <w:bookmarkStart w:id="135" w:name="OLE_LINK1241"/>
      <w:bookmarkStart w:id="136" w:name="OLE_LINK1288"/>
      <w:bookmarkStart w:id="137" w:name="OLE_LINK1056"/>
      <w:bookmarkStart w:id="138" w:name="OLE_LINK1158"/>
      <w:bookmarkStart w:id="139" w:name="OLE_LINK1175"/>
      <w:bookmarkStart w:id="140" w:name="OLE_LINK1074"/>
      <w:bookmarkStart w:id="141" w:name="OLE_LINK1169"/>
      <w:bookmarkStart w:id="142" w:name="OLE_LINK386"/>
      <w:bookmarkStart w:id="143" w:name="OLE_LINK33"/>
      <w:bookmarkStart w:id="144" w:name="OLE_LINK34"/>
      <w:bookmarkStart w:id="145" w:name="OLE_LINK599"/>
      <w:bookmarkStart w:id="146" w:name="OLE_LINK87"/>
      <w:r w:rsidRPr="005D5EF0">
        <w:rPr>
          <w:rFonts w:ascii="Book Antiqua" w:eastAsia="宋体" w:hAnsi="Book Antiqua" w:cs="Times New Roman"/>
          <w:b/>
          <w:bCs/>
          <w:lang w:eastAsia="zh-CN"/>
        </w:rPr>
        <w:t>P-Reviewer:</w:t>
      </w:r>
      <w:r w:rsidRPr="005D5EF0">
        <w:rPr>
          <w:rFonts w:ascii="Book Antiqua" w:eastAsia="宋体" w:hAnsi="Book Antiqua" w:cs="Times New Roman" w:hint="eastAsia"/>
          <w:b/>
          <w:bCs/>
          <w:lang w:eastAsia="zh-CN"/>
        </w:rPr>
        <w:t xml:space="preserve"> </w:t>
      </w:r>
      <w:proofErr w:type="spellStart"/>
      <w:r w:rsidRPr="005D5EF0">
        <w:rPr>
          <w:rFonts w:ascii="Book Antiqua" w:eastAsia="宋体" w:hAnsi="Book Antiqua" w:cs="Times New Roman"/>
          <w:bCs/>
          <w:lang w:eastAsia="zh-CN"/>
        </w:rPr>
        <w:t>Berkane</w:t>
      </w:r>
      <w:proofErr w:type="spellEnd"/>
      <w:r w:rsidRPr="005D5EF0">
        <w:rPr>
          <w:rFonts w:ascii="Book Antiqua" w:eastAsia="宋体" w:hAnsi="Book Antiqua" w:cs="Times New Roman"/>
          <w:bCs/>
          <w:lang w:eastAsia="zh-CN"/>
        </w:rPr>
        <w:t xml:space="preserve"> S, </w:t>
      </w:r>
      <w:r w:rsidR="00C83A84" w:rsidRPr="005D5EF0">
        <w:rPr>
          <w:rFonts w:ascii="Book Antiqua" w:eastAsia="宋体" w:hAnsi="Book Antiqua" w:cs="Times New Roman"/>
          <w:bCs/>
          <w:lang w:eastAsia="zh-CN"/>
        </w:rPr>
        <w:t xml:space="preserve">Link </w:t>
      </w:r>
      <w:proofErr w:type="gramStart"/>
      <w:r w:rsidR="00C83A84" w:rsidRPr="005D5EF0">
        <w:rPr>
          <w:rFonts w:ascii="Book Antiqua" w:eastAsia="宋体" w:hAnsi="Book Antiqua" w:cs="Times New Roman"/>
          <w:bCs/>
          <w:lang w:eastAsia="zh-CN"/>
        </w:rPr>
        <w:t>A</w:t>
      </w:r>
      <w:proofErr w:type="gramEnd"/>
      <w:r w:rsidR="00C83A84" w:rsidRPr="005D5EF0">
        <w:rPr>
          <w:rFonts w:ascii="Book Antiqua" w:eastAsia="宋体" w:hAnsi="Book Antiqua" w:cs="Times New Roman"/>
          <w:bCs/>
          <w:lang w:eastAsia="zh-CN"/>
        </w:rPr>
        <w:t xml:space="preserve">, </w:t>
      </w:r>
      <w:proofErr w:type="spellStart"/>
      <w:r w:rsidR="00C83A84" w:rsidRPr="005D5EF0">
        <w:rPr>
          <w:rFonts w:ascii="Book Antiqua" w:eastAsia="宋体" w:hAnsi="Book Antiqua" w:cs="Times New Roman"/>
          <w:bCs/>
          <w:lang w:eastAsia="zh-CN"/>
        </w:rPr>
        <w:t>Slomiany</w:t>
      </w:r>
      <w:proofErr w:type="spellEnd"/>
      <w:r w:rsidR="00C83A84" w:rsidRPr="005D5EF0">
        <w:rPr>
          <w:rFonts w:ascii="Book Antiqua" w:eastAsia="宋体" w:hAnsi="Book Antiqua" w:cs="Times New Roman"/>
          <w:bCs/>
          <w:lang w:eastAsia="zh-CN"/>
        </w:rPr>
        <w:t xml:space="preserve"> BL</w:t>
      </w:r>
    </w:p>
    <w:p w14:paraId="6F5562A1" w14:textId="3B6A5B30" w:rsidR="00EA1171" w:rsidRPr="005D5EF0" w:rsidRDefault="00EA1171" w:rsidP="00C75DD1">
      <w:pPr>
        <w:wordWrap w:val="0"/>
        <w:snapToGrid w:val="0"/>
        <w:spacing w:line="360" w:lineRule="auto"/>
        <w:jc w:val="right"/>
        <w:rPr>
          <w:rFonts w:ascii="Book Antiqua" w:eastAsia="宋体" w:hAnsi="Book Antiqua" w:cs="Times New Roman"/>
          <w:lang w:eastAsia="zh-CN"/>
        </w:rPr>
      </w:pPr>
      <w:r w:rsidRPr="005D5EF0">
        <w:rPr>
          <w:rFonts w:ascii="Book Antiqua" w:eastAsia="宋体" w:hAnsi="Book Antiqua" w:cs="Times New Roman"/>
          <w:b/>
          <w:bCs/>
          <w:lang w:eastAsia="zh-CN"/>
        </w:rPr>
        <w:t>S-Editor:</w:t>
      </w:r>
      <w:r w:rsidRPr="005D5EF0">
        <w:rPr>
          <w:rFonts w:ascii="Book Antiqua" w:eastAsia="宋体" w:hAnsi="Book Antiqua" w:cs="Times New Roman" w:hint="eastAsia"/>
          <w:lang w:eastAsia="zh-CN"/>
        </w:rPr>
        <w:t xml:space="preserve"> </w:t>
      </w:r>
      <w:r w:rsidRPr="005D5EF0">
        <w:rPr>
          <w:rFonts w:ascii="Book Antiqua" w:eastAsia="宋体" w:hAnsi="Book Antiqua" w:cs="Times New Roman"/>
          <w:lang w:eastAsia="zh-CN"/>
        </w:rPr>
        <w:t>T</w:t>
      </w:r>
      <w:r w:rsidRPr="005D5EF0">
        <w:rPr>
          <w:rFonts w:ascii="Book Antiqua" w:eastAsia="宋体" w:hAnsi="Book Antiqua" w:cs="Times New Roman" w:hint="eastAsia"/>
          <w:lang w:eastAsia="zh-CN"/>
        </w:rPr>
        <w:t>ang</w:t>
      </w:r>
      <w:r w:rsidRPr="005D5EF0">
        <w:rPr>
          <w:rFonts w:ascii="Book Antiqua" w:eastAsia="宋体" w:hAnsi="Book Antiqua" w:cs="Times New Roman"/>
          <w:lang w:eastAsia="zh-CN"/>
        </w:rPr>
        <w:t xml:space="preserve"> JZ</w:t>
      </w:r>
      <w:r w:rsidRPr="005D5EF0">
        <w:rPr>
          <w:rFonts w:ascii="Book Antiqua" w:eastAsia="宋体" w:hAnsi="Book Antiqua" w:cs="Times New Roman" w:hint="eastAsia"/>
          <w:lang w:eastAsia="zh-CN"/>
        </w:rPr>
        <w:t xml:space="preserve"> </w:t>
      </w:r>
      <w:r w:rsidRPr="005D5EF0">
        <w:rPr>
          <w:rFonts w:ascii="Book Antiqua" w:eastAsia="宋体" w:hAnsi="Book Antiqua" w:cs="Times New Roman"/>
          <w:b/>
          <w:bCs/>
          <w:lang w:eastAsia="zh-CN"/>
        </w:rPr>
        <w:t>L-Editor:</w:t>
      </w:r>
      <w:r w:rsidR="00C75DD1">
        <w:rPr>
          <w:rFonts w:ascii="Book Antiqua" w:eastAsia="宋体" w:hAnsi="Book Antiqua" w:cs="Times New Roman" w:hint="eastAsia"/>
          <w:b/>
          <w:bCs/>
          <w:lang w:eastAsia="zh-CN"/>
        </w:rPr>
        <w:t xml:space="preserve"> </w:t>
      </w:r>
      <w:r w:rsidR="00C75DD1" w:rsidRPr="00C75DD1">
        <w:rPr>
          <w:rFonts w:ascii="Book Antiqua" w:eastAsia="宋体" w:hAnsi="Book Antiqua" w:cs="Times New Roman"/>
          <w:bCs/>
          <w:lang w:eastAsia="zh-CN"/>
        </w:rPr>
        <w:t>A</w:t>
      </w:r>
      <w:r w:rsidRPr="005D5EF0">
        <w:rPr>
          <w:rFonts w:ascii="Book Antiqua" w:eastAsia="宋体" w:hAnsi="Book Antiqua" w:cs="Times New Roman"/>
          <w:lang w:eastAsia="zh-CN"/>
        </w:rPr>
        <w:t xml:space="preserve"> </w:t>
      </w:r>
      <w:r w:rsidRPr="005D5EF0">
        <w:rPr>
          <w:rFonts w:ascii="Book Antiqua" w:eastAsia="宋体" w:hAnsi="Book Antiqua" w:cs="Times New Roman"/>
          <w:b/>
          <w:bCs/>
          <w:lang w:eastAsia="zh-CN"/>
        </w:rPr>
        <w:t>E-Editor:</w:t>
      </w:r>
      <w:r w:rsidR="00C75DD1">
        <w:rPr>
          <w:rFonts w:ascii="Book Antiqua" w:eastAsia="宋体" w:hAnsi="Book Antiqua" w:cs="Times New Roman" w:hint="eastAsia"/>
          <w:b/>
          <w:bCs/>
          <w:lang w:eastAsia="zh-CN"/>
        </w:rPr>
        <w:t xml:space="preserve"> </w:t>
      </w:r>
      <w:r w:rsidR="00C75DD1" w:rsidRPr="00C75DD1">
        <w:rPr>
          <w:rFonts w:ascii="Book Antiqua" w:eastAsia="宋体" w:hAnsi="Book Antiqua" w:cs="Times New Roman"/>
          <w:bCs/>
          <w:lang w:eastAsia="zh-CN"/>
        </w:rPr>
        <w:t>Zhang YL</w:t>
      </w:r>
    </w:p>
    <w:p w14:paraId="39B5B7EB" w14:textId="77777777" w:rsidR="00EA1171" w:rsidRPr="005D5EF0" w:rsidRDefault="00EA1171" w:rsidP="00EA1171">
      <w:pPr>
        <w:shd w:val="clear" w:color="auto" w:fill="FFFFFF"/>
        <w:snapToGrid w:val="0"/>
        <w:spacing w:line="360" w:lineRule="auto"/>
        <w:jc w:val="both"/>
        <w:rPr>
          <w:rFonts w:ascii="Book Antiqua" w:eastAsia="宋体" w:hAnsi="Book Antiqua" w:cs="Helvetica"/>
          <w:b/>
          <w:lang w:eastAsia="zh-CN"/>
        </w:rPr>
      </w:pPr>
      <w:bookmarkStart w:id="147" w:name="OLE_LINK880"/>
      <w:bookmarkStart w:id="148" w:name="OLE_LINK881"/>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5D5EF0">
        <w:rPr>
          <w:rFonts w:ascii="Book Antiqua" w:eastAsia="宋体" w:hAnsi="Book Antiqua" w:cs="Helvetica"/>
          <w:b/>
          <w:lang w:eastAsia="zh-CN"/>
        </w:rPr>
        <w:t xml:space="preserve">Specialty type: </w:t>
      </w:r>
      <w:r w:rsidRPr="005D5EF0">
        <w:rPr>
          <w:rFonts w:ascii="Book Antiqua" w:eastAsia="宋体" w:hAnsi="Book Antiqua" w:cs="Helvetica"/>
          <w:lang w:eastAsia="zh-CN"/>
        </w:rPr>
        <w:t>Gastroenterology and</w:t>
      </w:r>
      <w:r w:rsidRPr="005D5EF0">
        <w:rPr>
          <w:rFonts w:ascii="Book Antiqua" w:eastAsia="宋体" w:hAnsi="Book Antiqua" w:cs="Helvetica" w:hint="eastAsia"/>
          <w:lang w:eastAsia="zh-CN"/>
        </w:rPr>
        <w:t xml:space="preserve"> </w:t>
      </w:r>
      <w:proofErr w:type="spellStart"/>
      <w:r w:rsidRPr="005D5EF0">
        <w:rPr>
          <w:rFonts w:ascii="Book Antiqua" w:eastAsia="宋体" w:hAnsi="Book Antiqua" w:cs="Helvetica"/>
          <w:lang w:eastAsia="zh-CN"/>
        </w:rPr>
        <w:t>hepatology</w:t>
      </w:r>
      <w:proofErr w:type="spellEnd"/>
    </w:p>
    <w:p w14:paraId="0B5D8EE9" w14:textId="2AD913D4" w:rsidR="00EA1171" w:rsidRPr="005D5EF0" w:rsidRDefault="00EA1171" w:rsidP="00EA1171">
      <w:pPr>
        <w:shd w:val="clear" w:color="auto" w:fill="FFFFFF"/>
        <w:snapToGrid w:val="0"/>
        <w:spacing w:line="360" w:lineRule="auto"/>
        <w:jc w:val="both"/>
        <w:rPr>
          <w:rFonts w:ascii="Book Antiqua" w:eastAsia="宋体" w:hAnsi="Book Antiqua" w:cs="Helvetica"/>
          <w:b/>
          <w:lang w:eastAsia="zh-CN"/>
        </w:rPr>
      </w:pPr>
      <w:r w:rsidRPr="005D5EF0">
        <w:rPr>
          <w:rFonts w:ascii="Book Antiqua" w:eastAsia="宋体" w:hAnsi="Book Antiqua" w:cs="Helvetica"/>
          <w:b/>
          <w:lang w:eastAsia="zh-CN"/>
        </w:rPr>
        <w:t xml:space="preserve">Country of origin: </w:t>
      </w:r>
      <w:r w:rsidR="00C83A84" w:rsidRPr="005D5EF0">
        <w:rPr>
          <w:rFonts w:ascii="Book Antiqua" w:eastAsia="宋体" w:hAnsi="Book Antiqua" w:cs="Helvetica"/>
          <w:lang w:eastAsia="zh-CN"/>
        </w:rPr>
        <w:t>Japan</w:t>
      </w:r>
    </w:p>
    <w:p w14:paraId="1F4040A3" w14:textId="77777777" w:rsidR="00EA1171" w:rsidRPr="005D5EF0" w:rsidRDefault="00EA1171" w:rsidP="00EA1171">
      <w:pPr>
        <w:shd w:val="clear" w:color="auto" w:fill="FFFFFF"/>
        <w:snapToGrid w:val="0"/>
        <w:spacing w:line="360" w:lineRule="auto"/>
        <w:jc w:val="both"/>
        <w:rPr>
          <w:rFonts w:ascii="Book Antiqua" w:eastAsia="宋体" w:hAnsi="Book Antiqua" w:cs="Helvetica"/>
          <w:b/>
          <w:lang w:eastAsia="zh-CN"/>
        </w:rPr>
      </w:pPr>
      <w:r w:rsidRPr="005D5EF0">
        <w:rPr>
          <w:rFonts w:ascii="Book Antiqua" w:eastAsia="宋体" w:hAnsi="Book Antiqua" w:cs="Helvetica"/>
          <w:b/>
          <w:lang w:eastAsia="zh-CN"/>
        </w:rPr>
        <w:t>Peer-review report classification</w:t>
      </w:r>
    </w:p>
    <w:p w14:paraId="7EFC6555" w14:textId="03B5EF16" w:rsidR="00EA1171" w:rsidRPr="005D5EF0" w:rsidRDefault="00EA1171" w:rsidP="00EA1171">
      <w:pPr>
        <w:shd w:val="clear" w:color="auto" w:fill="FFFFFF"/>
        <w:snapToGrid w:val="0"/>
        <w:spacing w:line="360" w:lineRule="auto"/>
        <w:jc w:val="both"/>
        <w:rPr>
          <w:rFonts w:ascii="Book Antiqua" w:eastAsia="宋体" w:hAnsi="Book Antiqua" w:cs="Helvetica"/>
          <w:lang w:eastAsia="zh-CN"/>
        </w:rPr>
      </w:pPr>
      <w:r w:rsidRPr="005D5EF0">
        <w:rPr>
          <w:rFonts w:ascii="Book Antiqua" w:eastAsia="宋体" w:hAnsi="Book Antiqua" w:cs="Helvetica"/>
          <w:lang w:eastAsia="zh-CN"/>
        </w:rPr>
        <w:t xml:space="preserve">Grade </w:t>
      </w:r>
      <w:proofErr w:type="gramStart"/>
      <w:r w:rsidRPr="005D5EF0">
        <w:rPr>
          <w:rFonts w:ascii="Book Antiqua" w:eastAsia="宋体" w:hAnsi="Book Antiqua" w:cs="Helvetica"/>
          <w:lang w:eastAsia="zh-CN"/>
        </w:rPr>
        <w:t>A</w:t>
      </w:r>
      <w:proofErr w:type="gramEnd"/>
      <w:r w:rsidRPr="005D5EF0">
        <w:rPr>
          <w:rFonts w:ascii="Book Antiqua" w:eastAsia="宋体" w:hAnsi="Book Antiqua" w:cs="Helvetica"/>
          <w:lang w:eastAsia="zh-CN"/>
        </w:rPr>
        <w:t xml:space="preserve"> (Excellent): </w:t>
      </w:r>
      <w:r w:rsidRPr="005D5EF0">
        <w:rPr>
          <w:rFonts w:ascii="Book Antiqua" w:eastAsia="宋体" w:hAnsi="Book Antiqua" w:cs="Helvetica" w:hint="eastAsia"/>
          <w:lang w:eastAsia="zh-CN"/>
        </w:rPr>
        <w:t>0</w:t>
      </w:r>
      <w:r w:rsidR="00DD05AA" w:rsidRPr="005D5EF0">
        <w:rPr>
          <w:rFonts w:ascii="Book Antiqua" w:eastAsia="宋体" w:hAnsi="Book Antiqua" w:cs="Helvetica"/>
          <w:lang w:eastAsia="zh-CN"/>
        </w:rPr>
        <w:t xml:space="preserve">  </w:t>
      </w:r>
    </w:p>
    <w:p w14:paraId="33C86FF5" w14:textId="3C0B59BD" w:rsidR="00EA1171" w:rsidRPr="005D5EF0" w:rsidRDefault="00EA1171" w:rsidP="00EA1171">
      <w:pPr>
        <w:shd w:val="clear" w:color="auto" w:fill="FFFFFF"/>
        <w:snapToGrid w:val="0"/>
        <w:spacing w:line="360" w:lineRule="auto"/>
        <w:jc w:val="both"/>
        <w:rPr>
          <w:rFonts w:ascii="Book Antiqua" w:eastAsia="宋体" w:hAnsi="Book Antiqua" w:cs="Helvetica"/>
          <w:lang w:eastAsia="zh-CN"/>
        </w:rPr>
      </w:pPr>
      <w:r w:rsidRPr="005D5EF0">
        <w:rPr>
          <w:rFonts w:ascii="Book Antiqua" w:eastAsia="宋体" w:hAnsi="Book Antiqua" w:cs="Helvetica"/>
          <w:lang w:eastAsia="zh-CN"/>
        </w:rPr>
        <w:t xml:space="preserve">Grade B (Very good): </w:t>
      </w:r>
      <w:r w:rsidR="00C83A84" w:rsidRPr="005D5EF0">
        <w:rPr>
          <w:rFonts w:ascii="Book Antiqua" w:eastAsia="宋体" w:hAnsi="Book Antiqua" w:cs="Helvetica"/>
          <w:lang w:eastAsia="zh-CN"/>
        </w:rPr>
        <w:t>0</w:t>
      </w:r>
    </w:p>
    <w:p w14:paraId="2B7BCA12" w14:textId="216FF114" w:rsidR="00EA1171" w:rsidRPr="005D5EF0" w:rsidRDefault="00EA1171" w:rsidP="00EA1171">
      <w:pPr>
        <w:shd w:val="clear" w:color="auto" w:fill="FFFFFF"/>
        <w:snapToGrid w:val="0"/>
        <w:spacing w:line="360" w:lineRule="auto"/>
        <w:jc w:val="both"/>
        <w:rPr>
          <w:rFonts w:ascii="Book Antiqua" w:eastAsia="宋体" w:hAnsi="Book Antiqua" w:cs="Helvetica"/>
          <w:lang w:eastAsia="zh-CN"/>
        </w:rPr>
      </w:pPr>
      <w:r w:rsidRPr="005D5EF0">
        <w:rPr>
          <w:rFonts w:ascii="Book Antiqua" w:eastAsia="宋体" w:hAnsi="Book Antiqua" w:cs="Helvetica"/>
          <w:lang w:eastAsia="zh-CN"/>
        </w:rPr>
        <w:t xml:space="preserve">Grade C (Good): </w:t>
      </w:r>
      <w:r w:rsidRPr="005D5EF0">
        <w:rPr>
          <w:rFonts w:ascii="Book Antiqua" w:eastAsia="宋体" w:hAnsi="Book Antiqua" w:cs="Helvetica" w:hint="eastAsia"/>
          <w:lang w:eastAsia="zh-CN"/>
        </w:rPr>
        <w:t>C, C</w:t>
      </w:r>
      <w:r w:rsidR="00C83A84" w:rsidRPr="005D5EF0">
        <w:rPr>
          <w:rFonts w:ascii="Book Antiqua" w:eastAsia="宋体" w:hAnsi="Book Antiqua" w:cs="Helvetica"/>
          <w:lang w:eastAsia="zh-CN"/>
        </w:rPr>
        <w:t>, C</w:t>
      </w:r>
    </w:p>
    <w:p w14:paraId="4703D3A1" w14:textId="77777777" w:rsidR="00EA1171" w:rsidRPr="005D5EF0" w:rsidRDefault="00EA1171" w:rsidP="00EA1171">
      <w:pPr>
        <w:shd w:val="clear" w:color="auto" w:fill="FFFFFF"/>
        <w:snapToGrid w:val="0"/>
        <w:spacing w:line="360" w:lineRule="auto"/>
        <w:jc w:val="both"/>
        <w:rPr>
          <w:rFonts w:ascii="Book Antiqua" w:eastAsia="宋体" w:hAnsi="Book Antiqua" w:cs="Helvetica"/>
          <w:lang w:eastAsia="zh-CN"/>
        </w:rPr>
      </w:pPr>
      <w:r w:rsidRPr="005D5EF0">
        <w:rPr>
          <w:rFonts w:ascii="Book Antiqua" w:eastAsia="宋体" w:hAnsi="Book Antiqua" w:cs="Helvetica"/>
          <w:lang w:eastAsia="zh-CN"/>
        </w:rPr>
        <w:t xml:space="preserve">Grade D (Fair): </w:t>
      </w:r>
      <w:r w:rsidRPr="005D5EF0">
        <w:rPr>
          <w:rFonts w:ascii="Book Antiqua" w:eastAsia="宋体" w:hAnsi="Book Antiqua" w:cs="Helvetica" w:hint="eastAsia"/>
          <w:lang w:eastAsia="zh-CN"/>
        </w:rPr>
        <w:t>0</w:t>
      </w:r>
    </w:p>
    <w:p w14:paraId="78DA9F14" w14:textId="77777777" w:rsidR="00EA1171" w:rsidRPr="005D5EF0" w:rsidRDefault="00EA1171" w:rsidP="00EA1171">
      <w:pPr>
        <w:snapToGrid w:val="0"/>
        <w:spacing w:line="360" w:lineRule="auto"/>
        <w:jc w:val="both"/>
        <w:rPr>
          <w:rFonts w:ascii="Book Antiqua" w:eastAsia="宋体" w:hAnsi="Book Antiqua" w:cs="Times New Roman"/>
          <w:b/>
          <w:iCs/>
          <w:lang w:eastAsia="zh-CN"/>
        </w:rPr>
      </w:pPr>
      <w:r w:rsidRPr="005D5EF0">
        <w:rPr>
          <w:rFonts w:ascii="Book Antiqua" w:eastAsia="宋体" w:hAnsi="Book Antiqua" w:cs="Helvetica"/>
          <w:lang w:eastAsia="zh-CN"/>
        </w:rPr>
        <w:t xml:space="preserve">Grade E (Poor): </w:t>
      </w:r>
      <w:r w:rsidRPr="005D5EF0">
        <w:rPr>
          <w:rFonts w:ascii="Book Antiqua" w:eastAsia="宋体" w:hAnsi="Book Antiqua" w:cs="Helvetica" w:hint="eastAsia"/>
          <w:lang w:eastAsia="zh-CN"/>
        </w:rPr>
        <w:t>0</w:t>
      </w:r>
      <w:bookmarkEnd w:id="142"/>
      <w:bookmarkEnd w:id="147"/>
      <w:bookmarkEnd w:id="148"/>
    </w:p>
    <w:bookmarkEnd w:id="143"/>
    <w:bookmarkEnd w:id="144"/>
    <w:bookmarkEnd w:id="145"/>
    <w:bookmarkEnd w:id="146"/>
    <w:p w14:paraId="44BD578E" w14:textId="77777777" w:rsidR="00EA1171" w:rsidRPr="005D5EF0" w:rsidRDefault="00EA1171" w:rsidP="00C002AD">
      <w:pPr>
        <w:adjustRightInd w:val="0"/>
        <w:snapToGrid w:val="0"/>
        <w:spacing w:line="360" w:lineRule="auto"/>
        <w:jc w:val="both"/>
        <w:rPr>
          <w:rFonts w:ascii="Book Antiqua" w:hAnsi="Book Antiqua"/>
        </w:rPr>
      </w:pPr>
    </w:p>
    <w:p w14:paraId="7C2CC3B5" w14:textId="4A2854D0" w:rsidR="00FE3F7C" w:rsidRPr="005D5EF0" w:rsidRDefault="007E45EB" w:rsidP="00C002AD">
      <w:pPr>
        <w:adjustRightInd w:val="0"/>
        <w:snapToGrid w:val="0"/>
        <w:spacing w:line="360" w:lineRule="auto"/>
        <w:jc w:val="both"/>
        <w:rPr>
          <w:rFonts w:ascii="Book Antiqua" w:hAnsi="Book Antiqua"/>
        </w:rPr>
      </w:pPr>
      <w:r w:rsidRPr="005D5EF0">
        <w:rPr>
          <w:rFonts w:ascii="Book Antiqua" w:hAnsi="Book Antiqua"/>
        </w:rPr>
        <w:br w:type="page"/>
      </w:r>
    </w:p>
    <w:p w14:paraId="5CC08F81" w14:textId="18A67A22" w:rsidR="00DD05AA" w:rsidRPr="005D5EF0" w:rsidRDefault="00DD05AA" w:rsidP="00C002AD">
      <w:pPr>
        <w:adjustRightInd w:val="0"/>
        <w:snapToGrid w:val="0"/>
        <w:spacing w:line="360" w:lineRule="auto"/>
        <w:jc w:val="both"/>
        <w:rPr>
          <w:rFonts w:ascii="Book Antiqua" w:hAnsi="Book Antiqua"/>
          <w:b/>
        </w:rPr>
      </w:pPr>
      <w:r w:rsidRPr="005D5EF0">
        <w:rPr>
          <w:noProof/>
          <w:lang w:eastAsia="zh-CN"/>
        </w:rPr>
        <w:lastRenderedPageBreak/>
        <w:drawing>
          <wp:inline distT="0" distB="0" distL="0" distR="0" wp14:anchorId="45A81F07" wp14:editId="31EA346C">
            <wp:extent cx="5400040" cy="27260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2726055"/>
                    </a:xfrm>
                    <a:prstGeom prst="rect">
                      <a:avLst/>
                    </a:prstGeom>
                  </pic:spPr>
                </pic:pic>
              </a:graphicData>
            </a:graphic>
          </wp:inline>
        </w:drawing>
      </w:r>
    </w:p>
    <w:p w14:paraId="63A01384" w14:textId="6EAAA74F" w:rsidR="00FE3F7C" w:rsidRPr="005D5EF0" w:rsidRDefault="00FE3F7C" w:rsidP="00DD05AA">
      <w:pPr>
        <w:adjustRightInd w:val="0"/>
        <w:snapToGrid w:val="0"/>
        <w:spacing w:line="360" w:lineRule="auto"/>
        <w:jc w:val="both"/>
        <w:rPr>
          <w:rFonts w:ascii="Book Antiqua" w:hAnsi="Book Antiqua" w:cs="Times New Roman"/>
          <w:b/>
        </w:rPr>
      </w:pPr>
      <w:r w:rsidRPr="005D5EF0">
        <w:rPr>
          <w:rFonts w:ascii="Book Antiqua" w:hAnsi="Book Antiqua" w:cs="Times New Roman"/>
          <w:b/>
        </w:rPr>
        <w:t xml:space="preserve">Figure 1 Mean age and rates of </w:t>
      </w:r>
      <w:r w:rsidRPr="005D5EF0">
        <w:rPr>
          <w:rFonts w:ascii="Book Antiqua" w:hAnsi="Book Antiqua" w:cs="Times New Roman"/>
          <w:b/>
          <w:i/>
        </w:rPr>
        <w:t>H</w:t>
      </w:r>
      <w:r w:rsidR="001F021B" w:rsidRPr="005D5EF0">
        <w:rPr>
          <w:rFonts w:ascii="Book Antiqua" w:hAnsi="Book Antiqua" w:cs="Times New Roman"/>
          <w:b/>
          <w:i/>
        </w:rPr>
        <w:t>elicobacter</w:t>
      </w:r>
      <w:r w:rsidRPr="005D5EF0">
        <w:rPr>
          <w:rFonts w:ascii="Book Antiqua" w:hAnsi="Book Antiqua" w:cs="Times New Roman"/>
          <w:b/>
          <w:i/>
        </w:rPr>
        <w:t xml:space="preserve"> pylori</w:t>
      </w:r>
      <w:r w:rsidRPr="005D5EF0">
        <w:rPr>
          <w:rFonts w:ascii="Book Antiqua" w:hAnsi="Book Antiqua" w:cs="Times New Roman"/>
          <w:b/>
        </w:rPr>
        <w:t xml:space="preserve"> infection.</w:t>
      </w:r>
      <w:r w:rsidR="00DD05AA" w:rsidRPr="005D5EF0">
        <w:rPr>
          <w:rFonts w:ascii="Book Antiqua" w:hAnsi="Book Antiqua" w:cs="Times New Roman"/>
          <w:b/>
        </w:rPr>
        <w:t xml:space="preserve"> </w:t>
      </w:r>
      <w:r w:rsidR="00DD05AA" w:rsidRPr="005D5EF0">
        <w:rPr>
          <w:rFonts w:ascii="Book Antiqua" w:hAnsi="Book Antiqua" w:cs="Times New Roman"/>
        </w:rPr>
        <w:t xml:space="preserve">A: </w:t>
      </w:r>
      <w:r w:rsidR="00B92A0F" w:rsidRPr="005D5EF0">
        <w:rPr>
          <w:rFonts w:ascii="Book Antiqua" w:hAnsi="Book Antiqua" w:cs="Times New Roman"/>
        </w:rPr>
        <w:t>The number of patients.</w:t>
      </w:r>
      <w:r w:rsidR="00DD05AA" w:rsidRPr="005D5EF0">
        <w:rPr>
          <w:rFonts w:ascii="Book Antiqua" w:eastAsia="等线" w:hAnsi="Book Antiqua" w:cs="Times New Roman" w:hint="eastAsia"/>
          <w:lang w:eastAsia="zh-CN"/>
        </w:rPr>
        <w:t xml:space="preserve"> </w:t>
      </w:r>
      <w:r w:rsidR="00DD05AA" w:rsidRPr="005D5EF0">
        <w:rPr>
          <w:rFonts w:ascii="Book Antiqua" w:hAnsi="Book Antiqua" w:cs="Times New Roman"/>
        </w:rPr>
        <w:t xml:space="preserve">B: </w:t>
      </w:r>
      <w:r w:rsidRPr="005D5EF0">
        <w:rPr>
          <w:rFonts w:ascii="Book Antiqua" w:hAnsi="Book Antiqua" w:cs="Times New Roman"/>
        </w:rPr>
        <w:t xml:space="preserve">The mean age of those infected by </w:t>
      </w:r>
      <w:r w:rsidRPr="005D5EF0">
        <w:rPr>
          <w:rFonts w:ascii="Book Antiqua" w:hAnsi="Book Antiqua" w:cs="Times New Roman"/>
          <w:i/>
        </w:rPr>
        <w:t>H</w:t>
      </w:r>
      <w:r w:rsidR="001F021B" w:rsidRPr="005D5EF0">
        <w:rPr>
          <w:rFonts w:ascii="Book Antiqua" w:hAnsi="Book Antiqua" w:cs="Times New Roman"/>
          <w:i/>
        </w:rPr>
        <w:t>elicobacter</w:t>
      </w:r>
      <w:r w:rsidRPr="005D5EF0">
        <w:rPr>
          <w:rFonts w:ascii="Book Antiqua" w:hAnsi="Book Antiqua" w:cs="Times New Roman"/>
          <w:i/>
        </w:rPr>
        <w:t xml:space="preserve"> pylori</w:t>
      </w:r>
      <w:r w:rsidR="00714DD7" w:rsidRPr="005D5EF0">
        <w:rPr>
          <w:rFonts w:ascii="Book Antiqua" w:hAnsi="Book Antiqua" w:cs="Times New Roman"/>
          <w:iCs/>
        </w:rPr>
        <w:t xml:space="preserve"> (</w:t>
      </w:r>
      <w:r w:rsidR="00714DD7" w:rsidRPr="005D5EF0">
        <w:rPr>
          <w:rFonts w:ascii="Book Antiqua" w:hAnsi="Book Antiqua" w:cs="Times New Roman"/>
          <w:i/>
        </w:rPr>
        <w:t>H. pylori</w:t>
      </w:r>
      <w:r w:rsidR="00714DD7" w:rsidRPr="005D5EF0">
        <w:rPr>
          <w:rFonts w:ascii="Book Antiqua" w:hAnsi="Book Antiqua" w:cs="Times New Roman"/>
          <w:iCs/>
        </w:rPr>
        <w:t>)</w:t>
      </w:r>
      <w:r w:rsidRPr="005D5EF0">
        <w:rPr>
          <w:rFonts w:ascii="Book Antiqua" w:hAnsi="Book Antiqua" w:cs="Times New Roman"/>
          <w:i/>
        </w:rPr>
        <w:t xml:space="preserve"> </w:t>
      </w:r>
      <w:r w:rsidRPr="005D5EF0">
        <w:rPr>
          <w:rFonts w:ascii="Book Antiqua" w:hAnsi="Book Antiqua" w:cs="Times New Roman"/>
        </w:rPr>
        <w:t>increased significantly over time (</w:t>
      </w:r>
      <w:r w:rsidRPr="005D5EF0">
        <w:rPr>
          <w:rFonts w:ascii="Book Antiqua" w:hAnsi="Book Antiqua" w:cs="Times New Roman"/>
          <w:i/>
          <w:iCs/>
        </w:rPr>
        <w:t>P</w:t>
      </w:r>
      <w:r w:rsidR="00DD05AA" w:rsidRPr="005D5EF0">
        <w:rPr>
          <w:rFonts w:ascii="Book Antiqua" w:hAnsi="Book Antiqua" w:cs="Times New Roman"/>
        </w:rPr>
        <w:t xml:space="preserve"> </w:t>
      </w:r>
      <w:r w:rsidRPr="005D5EF0">
        <w:rPr>
          <w:rFonts w:ascii="Book Antiqua" w:hAnsi="Book Antiqua" w:cs="Times New Roman"/>
        </w:rPr>
        <w:t>&lt;</w:t>
      </w:r>
      <w:r w:rsidR="00DD05AA" w:rsidRPr="005D5EF0">
        <w:rPr>
          <w:rFonts w:ascii="Book Antiqua" w:hAnsi="Book Antiqua" w:cs="Times New Roman"/>
        </w:rPr>
        <w:t xml:space="preserve"> </w:t>
      </w:r>
      <w:r w:rsidRPr="005D5EF0">
        <w:rPr>
          <w:rFonts w:ascii="Book Antiqua" w:hAnsi="Book Antiqua" w:cs="Times New Roman"/>
        </w:rPr>
        <w:t>0.01).</w:t>
      </w:r>
      <w:r w:rsidR="00DD05AA" w:rsidRPr="005D5EF0">
        <w:rPr>
          <w:rFonts w:ascii="Book Antiqua" w:hAnsi="Book Antiqua" w:cs="Times New Roman"/>
        </w:rPr>
        <w:t xml:space="preserve"> C: </w:t>
      </w:r>
      <w:r w:rsidRPr="005D5EF0">
        <w:rPr>
          <w:rFonts w:ascii="Book Antiqua" w:hAnsi="Book Antiqua" w:cs="Times New Roman"/>
        </w:rPr>
        <w:t xml:space="preserve">The rate of </w:t>
      </w:r>
      <w:r w:rsidR="00714DD7" w:rsidRPr="005D5EF0">
        <w:rPr>
          <w:rFonts w:ascii="Book Antiqua" w:hAnsi="Book Antiqua" w:cs="Times New Roman"/>
          <w:i/>
        </w:rPr>
        <w:t>H. pylori</w:t>
      </w:r>
      <w:r w:rsidRPr="005D5EF0">
        <w:rPr>
          <w:rFonts w:ascii="Book Antiqua" w:hAnsi="Book Antiqua" w:cs="Times New Roman"/>
          <w:i/>
        </w:rPr>
        <w:t xml:space="preserve"> </w:t>
      </w:r>
      <w:r w:rsidRPr="005D5EF0">
        <w:rPr>
          <w:rFonts w:ascii="Book Antiqua" w:hAnsi="Book Antiqua" w:cs="Times New Roman"/>
        </w:rPr>
        <w:t>infection fell significantly over time (</w:t>
      </w:r>
      <w:r w:rsidRPr="005D5EF0">
        <w:rPr>
          <w:rFonts w:ascii="Book Antiqua" w:hAnsi="Book Antiqua" w:cs="Times New Roman"/>
          <w:i/>
          <w:iCs/>
        </w:rPr>
        <w:t>P</w:t>
      </w:r>
      <w:r w:rsidR="00DD05AA" w:rsidRPr="005D5EF0">
        <w:rPr>
          <w:rFonts w:ascii="Book Antiqua" w:hAnsi="Book Antiqua" w:cs="Times New Roman"/>
        </w:rPr>
        <w:t xml:space="preserve"> </w:t>
      </w:r>
      <w:r w:rsidRPr="005D5EF0">
        <w:rPr>
          <w:rFonts w:ascii="Book Antiqua" w:hAnsi="Book Antiqua" w:cs="Times New Roman"/>
        </w:rPr>
        <w:t>=</w:t>
      </w:r>
      <w:r w:rsidR="00DD05AA" w:rsidRPr="005D5EF0">
        <w:rPr>
          <w:rFonts w:ascii="Book Antiqua" w:hAnsi="Book Antiqua" w:cs="Times New Roman"/>
        </w:rPr>
        <w:t xml:space="preserve"> </w:t>
      </w:r>
      <w:r w:rsidRPr="005D5EF0">
        <w:rPr>
          <w:rFonts w:ascii="Book Antiqua" w:hAnsi="Book Antiqua" w:cs="Times New Roman"/>
        </w:rPr>
        <w:t xml:space="preserve">0.10). Administration of non-steroidal anti-inflammatory drugs, </w:t>
      </w:r>
      <w:proofErr w:type="spellStart"/>
      <w:r w:rsidRPr="005D5EF0">
        <w:rPr>
          <w:rFonts w:ascii="Book Antiqua" w:hAnsi="Book Antiqua" w:cs="Times New Roman"/>
        </w:rPr>
        <w:t>antiplatelets</w:t>
      </w:r>
      <w:proofErr w:type="spellEnd"/>
      <w:r w:rsidRPr="005D5EF0">
        <w:rPr>
          <w:rFonts w:ascii="Book Antiqua" w:hAnsi="Book Antiqua" w:cs="Times New Roman"/>
        </w:rPr>
        <w:t>, or anticoagulants tended to increase over time (</w:t>
      </w:r>
      <w:r w:rsidRPr="005D5EF0">
        <w:rPr>
          <w:rFonts w:ascii="Book Antiqua" w:hAnsi="Book Antiqua" w:cs="Times New Roman"/>
          <w:i/>
          <w:iCs/>
        </w:rPr>
        <w:t>P</w:t>
      </w:r>
      <w:r w:rsidR="00DD05AA" w:rsidRPr="005D5EF0">
        <w:rPr>
          <w:rFonts w:ascii="Book Antiqua" w:hAnsi="Book Antiqua" w:cs="Times New Roman"/>
        </w:rPr>
        <w:t xml:space="preserve"> </w:t>
      </w:r>
      <w:r w:rsidRPr="005D5EF0">
        <w:rPr>
          <w:rFonts w:ascii="Book Antiqua" w:hAnsi="Book Antiqua" w:cs="Times New Roman"/>
        </w:rPr>
        <w:t>=</w:t>
      </w:r>
      <w:r w:rsidR="00DD05AA" w:rsidRPr="005D5EF0">
        <w:rPr>
          <w:rFonts w:ascii="Book Antiqua" w:hAnsi="Book Antiqua" w:cs="Times New Roman"/>
        </w:rPr>
        <w:t xml:space="preserve"> </w:t>
      </w:r>
      <w:r w:rsidRPr="005D5EF0">
        <w:rPr>
          <w:rFonts w:ascii="Book Antiqua" w:hAnsi="Book Antiqua" w:cs="Times New Roman"/>
        </w:rPr>
        <w:t>0.07).</w:t>
      </w:r>
    </w:p>
    <w:p w14:paraId="79F46D79" w14:textId="293CE4C7" w:rsidR="00FE3F7C" w:rsidRPr="005D5EF0" w:rsidRDefault="000C6C78" w:rsidP="00DD05AA">
      <w:pPr>
        <w:adjustRightInd w:val="0"/>
        <w:snapToGrid w:val="0"/>
        <w:spacing w:line="360" w:lineRule="auto"/>
        <w:jc w:val="both"/>
        <w:rPr>
          <w:rFonts w:ascii="Book Antiqua" w:hAnsi="Book Antiqua"/>
        </w:rPr>
      </w:pPr>
      <w:r w:rsidRPr="005D5EF0">
        <w:rPr>
          <w:rFonts w:ascii="Book Antiqua" w:hAnsi="Book Antiqua"/>
        </w:rPr>
        <w:br w:type="page"/>
      </w:r>
    </w:p>
    <w:p w14:paraId="605F5C19" w14:textId="33AA8C71" w:rsidR="00FE3F7C" w:rsidRPr="005D5EF0" w:rsidRDefault="00DD05AA" w:rsidP="00C002AD">
      <w:pPr>
        <w:adjustRightInd w:val="0"/>
        <w:snapToGrid w:val="0"/>
        <w:spacing w:line="360" w:lineRule="auto"/>
        <w:jc w:val="both"/>
        <w:rPr>
          <w:rFonts w:ascii="Book Antiqua" w:hAnsi="Book Antiqua"/>
        </w:rPr>
      </w:pPr>
      <w:r w:rsidRPr="005D5EF0">
        <w:rPr>
          <w:noProof/>
          <w:lang w:eastAsia="zh-CN"/>
        </w:rPr>
        <w:lastRenderedPageBreak/>
        <w:drawing>
          <wp:inline distT="0" distB="0" distL="0" distR="0" wp14:anchorId="30DA9D8C" wp14:editId="53ABB33F">
            <wp:extent cx="5400040" cy="2339975"/>
            <wp:effectExtent l="0" t="0" r="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2339975"/>
                    </a:xfrm>
                    <a:prstGeom prst="rect">
                      <a:avLst/>
                    </a:prstGeom>
                  </pic:spPr>
                </pic:pic>
              </a:graphicData>
            </a:graphic>
          </wp:inline>
        </w:drawing>
      </w:r>
    </w:p>
    <w:p w14:paraId="1D51CAC5" w14:textId="50FF34A9" w:rsidR="00DD05AA" w:rsidRPr="005D5EF0" w:rsidRDefault="00FE3F7C" w:rsidP="00C002AD">
      <w:pPr>
        <w:adjustRightInd w:val="0"/>
        <w:snapToGrid w:val="0"/>
        <w:spacing w:line="360" w:lineRule="auto"/>
        <w:jc w:val="both"/>
        <w:rPr>
          <w:rFonts w:ascii="Book Antiqua" w:hAnsi="Book Antiqua" w:cs="Times New Roman"/>
          <w:b/>
        </w:rPr>
      </w:pPr>
      <w:r w:rsidRPr="005D5EF0">
        <w:rPr>
          <w:rFonts w:ascii="Book Antiqua" w:hAnsi="Book Antiqua" w:cs="Times New Roman"/>
          <w:b/>
        </w:rPr>
        <w:t xml:space="preserve">Figure 2 </w:t>
      </w:r>
      <w:bookmarkStart w:id="149" w:name="_Hlk15875111"/>
      <w:r w:rsidRPr="005D5EF0">
        <w:rPr>
          <w:rFonts w:ascii="Book Antiqua" w:hAnsi="Book Antiqua" w:cs="Times New Roman"/>
          <w:b/>
        </w:rPr>
        <w:t xml:space="preserve">Rate of antacid administration </w:t>
      </w:r>
      <w:r w:rsidR="00612862" w:rsidRPr="005D5EF0">
        <w:rPr>
          <w:rFonts w:ascii="Book Antiqua" w:hAnsi="Book Antiqua" w:cs="Times New Roman"/>
          <w:b/>
        </w:rPr>
        <w:t xml:space="preserve">prior </w:t>
      </w:r>
      <w:r w:rsidR="00537DE5" w:rsidRPr="005D5EF0">
        <w:rPr>
          <w:rFonts w:ascii="Book Antiqua" w:hAnsi="Book Antiqua" w:cs="Times New Roman"/>
          <w:b/>
        </w:rPr>
        <w:t xml:space="preserve">to </w:t>
      </w:r>
      <w:r w:rsidR="00612862" w:rsidRPr="005D5EF0">
        <w:rPr>
          <w:rFonts w:ascii="Book Antiqua" w:hAnsi="Book Antiqua" w:cs="Times New Roman"/>
          <w:b/>
        </w:rPr>
        <w:t xml:space="preserve">treatment </w:t>
      </w:r>
      <w:r w:rsidRPr="005D5EF0">
        <w:rPr>
          <w:rFonts w:ascii="Book Antiqua" w:hAnsi="Book Antiqua" w:cs="Times New Roman"/>
          <w:b/>
        </w:rPr>
        <w:t>(</w:t>
      </w:r>
      <w:r w:rsidR="006C68AB" w:rsidRPr="005D5EF0">
        <w:rPr>
          <w:rFonts w:ascii="Book Antiqua" w:hAnsi="Book Antiqua" w:cs="Times New Roman"/>
          <w:b/>
        </w:rPr>
        <w:t>histamine type 2 receptor blockers</w:t>
      </w:r>
      <w:r w:rsidRPr="005D5EF0">
        <w:rPr>
          <w:rFonts w:ascii="Book Antiqua" w:hAnsi="Book Antiqua" w:cs="Times New Roman"/>
          <w:b/>
        </w:rPr>
        <w:t xml:space="preserve"> and </w:t>
      </w:r>
      <w:r w:rsidR="006C68AB" w:rsidRPr="005D5EF0">
        <w:rPr>
          <w:rFonts w:ascii="Book Antiqua" w:hAnsi="Book Antiqua" w:cs="Times New Roman"/>
          <w:b/>
        </w:rPr>
        <w:t>proton pump inhibitors</w:t>
      </w:r>
      <w:r w:rsidRPr="005D5EF0">
        <w:rPr>
          <w:rFonts w:ascii="Book Antiqua" w:hAnsi="Book Antiqua" w:cs="Times New Roman"/>
          <w:b/>
        </w:rPr>
        <w:t>).</w:t>
      </w:r>
      <w:bookmarkEnd w:id="149"/>
      <w:r w:rsidR="00DD05AA" w:rsidRPr="005D5EF0">
        <w:rPr>
          <w:rFonts w:ascii="Book Antiqua" w:hAnsi="Book Antiqua" w:cs="Times New Roman"/>
          <w:b/>
        </w:rPr>
        <w:t xml:space="preserve"> </w:t>
      </w:r>
      <w:r w:rsidR="00DD05AA" w:rsidRPr="005D5EF0">
        <w:rPr>
          <w:rFonts w:ascii="Book Antiqua" w:hAnsi="Book Antiqua" w:cs="Times New Roman"/>
        </w:rPr>
        <w:t>A:</w:t>
      </w:r>
      <w:r w:rsidR="000C6C78" w:rsidRPr="005D5EF0">
        <w:rPr>
          <w:rFonts w:ascii="Book Antiqua" w:hAnsi="Book Antiqua" w:cs="Times New Roman"/>
        </w:rPr>
        <w:t xml:space="preserve"> </w:t>
      </w:r>
      <w:r w:rsidRPr="005D5EF0">
        <w:rPr>
          <w:rFonts w:ascii="Book Antiqua" w:hAnsi="Book Antiqua" w:cs="Times New Roman"/>
        </w:rPr>
        <w:t xml:space="preserve">Administration of </w:t>
      </w:r>
      <w:r w:rsidR="000C6C78" w:rsidRPr="005D5EF0">
        <w:rPr>
          <w:rFonts w:ascii="Book Antiqua" w:hAnsi="Book Antiqua" w:cs="Times New Roman"/>
        </w:rPr>
        <w:t>proton pump inhibitors</w:t>
      </w:r>
      <w:r w:rsidR="00714DD7" w:rsidRPr="005D5EF0">
        <w:rPr>
          <w:rFonts w:ascii="Book Antiqua" w:hAnsi="Book Antiqua" w:cs="Times New Roman"/>
        </w:rPr>
        <w:t xml:space="preserve"> </w:t>
      </w:r>
      <w:r w:rsidR="000C6C78" w:rsidRPr="005D5EF0">
        <w:rPr>
          <w:rFonts w:ascii="Book Antiqua" w:hAnsi="Book Antiqua" w:cs="Times New Roman"/>
        </w:rPr>
        <w:t>(PPIs)</w:t>
      </w:r>
      <w:r w:rsidRPr="005D5EF0">
        <w:rPr>
          <w:rFonts w:ascii="Book Antiqua" w:hAnsi="Book Antiqua" w:cs="Times New Roman"/>
        </w:rPr>
        <w:t xml:space="preserve"> increased significantly over time (</w:t>
      </w:r>
      <w:r w:rsidRPr="005D5EF0">
        <w:rPr>
          <w:rFonts w:ascii="Book Antiqua" w:hAnsi="Book Antiqua" w:cs="Times New Roman"/>
          <w:i/>
          <w:iCs/>
        </w:rPr>
        <w:t>P</w:t>
      </w:r>
      <w:r w:rsidR="00DD05AA" w:rsidRPr="005D5EF0">
        <w:rPr>
          <w:rFonts w:ascii="Book Antiqua" w:hAnsi="Book Antiqua" w:cs="Times New Roman"/>
        </w:rPr>
        <w:t xml:space="preserve"> </w:t>
      </w:r>
      <w:r w:rsidRPr="005D5EF0">
        <w:rPr>
          <w:rFonts w:ascii="Book Antiqua" w:hAnsi="Book Antiqua" w:cs="Times New Roman"/>
        </w:rPr>
        <w:t>=</w:t>
      </w:r>
      <w:r w:rsidR="00DD05AA" w:rsidRPr="005D5EF0">
        <w:rPr>
          <w:rFonts w:ascii="Book Antiqua" w:hAnsi="Book Antiqua" w:cs="Times New Roman"/>
        </w:rPr>
        <w:t xml:space="preserve"> </w:t>
      </w:r>
      <w:r w:rsidRPr="005D5EF0">
        <w:rPr>
          <w:rFonts w:ascii="Book Antiqua" w:hAnsi="Book Antiqua" w:cs="Times New Roman"/>
        </w:rPr>
        <w:t xml:space="preserve">0.04), but that of </w:t>
      </w:r>
      <w:r w:rsidR="000C6C78" w:rsidRPr="005D5EF0">
        <w:rPr>
          <w:rFonts w:ascii="Book Antiqua" w:hAnsi="Book Antiqua" w:cs="Times New Roman"/>
        </w:rPr>
        <w:t>histamine type 2 receptor blockers</w:t>
      </w:r>
      <w:r w:rsidRPr="005D5EF0">
        <w:rPr>
          <w:rFonts w:ascii="Book Antiqua" w:hAnsi="Book Antiqua" w:cs="Times New Roman"/>
        </w:rPr>
        <w:t xml:space="preserve"> did not (</w:t>
      </w:r>
      <w:r w:rsidRPr="005D5EF0">
        <w:rPr>
          <w:rFonts w:ascii="Book Antiqua" w:hAnsi="Book Antiqua" w:cs="Times New Roman"/>
          <w:i/>
          <w:iCs/>
        </w:rPr>
        <w:t>P</w:t>
      </w:r>
      <w:r w:rsidR="00DD05AA" w:rsidRPr="005D5EF0">
        <w:rPr>
          <w:rFonts w:ascii="Book Antiqua" w:hAnsi="Book Antiqua" w:cs="Times New Roman"/>
        </w:rPr>
        <w:t xml:space="preserve"> </w:t>
      </w:r>
      <w:r w:rsidRPr="005D5EF0">
        <w:rPr>
          <w:rFonts w:ascii="Book Antiqua" w:hAnsi="Book Antiqua" w:cs="Times New Roman"/>
        </w:rPr>
        <w:t>=</w:t>
      </w:r>
      <w:r w:rsidR="00DD05AA" w:rsidRPr="005D5EF0">
        <w:rPr>
          <w:rFonts w:ascii="Book Antiqua" w:hAnsi="Book Antiqua" w:cs="Times New Roman"/>
        </w:rPr>
        <w:t xml:space="preserve"> </w:t>
      </w:r>
      <w:r w:rsidRPr="005D5EF0">
        <w:rPr>
          <w:rFonts w:ascii="Book Antiqua" w:hAnsi="Book Antiqua" w:cs="Times New Roman"/>
        </w:rPr>
        <w:t>0.48).</w:t>
      </w:r>
      <w:r w:rsidR="00DD05AA" w:rsidRPr="005D5EF0">
        <w:rPr>
          <w:rFonts w:ascii="Book Antiqua" w:hAnsi="Book Antiqua" w:cs="Times New Roman"/>
          <w:b/>
        </w:rPr>
        <w:t xml:space="preserve"> </w:t>
      </w:r>
      <w:r w:rsidR="00DD05AA" w:rsidRPr="005D5EF0">
        <w:rPr>
          <w:rFonts w:ascii="Book Antiqua" w:hAnsi="Book Antiqua" w:cs="Times New Roman"/>
        </w:rPr>
        <w:t>B:</w:t>
      </w:r>
      <w:r w:rsidR="000C6C78" w:rsidRPr="005D5EF0">
        <w:rPr>
          <w:rFonts w:ascii="Book Antiqua" w:hAnsi="Book Antiqua" w:cs="Times New Roman"/>
        </w:rPr>
        <w:t xml:space="preserve"> </w:t>
      </w:r>
      <w:r w:rsidRPr="005D5EF0">
        <w:rPr>
          <w:rFonts w:ascii="Book Antiqua" w:hAnsi="Book Antiqua" w:cs="Times New Roman"/>
        </w:rPr>
        <w:t xml:space="preserve">In patients taking </w:t>
      </w:r>
      <w:r w:rsidR="006C68AB" w:rsidRPr="005D5EF0">
        <w:rPr>
          <w:rFonts w:ascii="Book Antiqua" w:hAnsi="Book Antiqua" w:cs="Times New Roman"/>
        </w:rPr>
        <w:t>non-steroidal anti-inflammatory drugs</w:t>
      </w:r>
      <w:r w:rsidRPr="005D5EF0">
        <w:rPr>
          <w:rFonts w:ascii="Book Antiqua" w:hAnsi="Book Antiqua" w:cs="Times New Roman"/>
        </w:rPr>
        <w:t xml:space="preserve">, </w:t>
      </w:r>
      <w:proofErr w:type="spellStart"/>
      <w:r w:rsidRPr="005D5EF0">
        <w:rPr>
          <w:rFonts w:ascii="Book Antiqua" w:hAnsi="Book Antiqua" w:cs="Times New Roman"/>
        </w:rPr>
        <w:t>antiplatelets</w:t>
      </w:r>
      <w:proofErr w:type="spellEnd"/>
      <w:r w:rsidRPr="005D5EF0">
        <w:rPr>
          <w:rFonts w:ascii="Book Antiqua" w:hAnsi="Book Antiqua" w:cs="Times New Roman"/>
        </w:rPr>
        <w:t>, and/or anticoagulants, there was no significant trend in H</w:t>
      </w:r>
      <w:r w:rsidRPr="005D5EF0">
        <w:rPr>
          <w:rFonts w:ascii="Book Antiqua" w:hAnsi="Book Antiqua" w:cs="Times New Roman"/>
          <w:vertAlign w:val="subscript"/>
        </w:rPr>
        <w:t>2</w:t>
      </w:r>
      <w:r w:rsidRPr="005D5EF0">
        <w:rPr>
          <w:rFonts w:ascii="Book Antiqua" w:hAnsi="Book Antiqua" w:cs="Times New Roman"/>
        </w:rPr>
        <w:t xml:space="preserve"> blocker and PPI administration over time (</w:t>
      </w:r>
      <w:r w:rsidR="00DD05AA" w:rsidRPr="005D5EF0">
        <w:rPr>
          <w:rFonts w:ascii="Book Antiqua" w:hAnsi="Book Antiqua" w:cs="Times New Roman"/>
          <w:i/>
          <w:iCs/>
        </w:rPr>
        <w:t>P</w:t>
      </w:r>
      <w:r w:rsidR="00DD05AA" w:rsidRPr="005D5EF0">
        <w:rPr>
          <w:rFonts w:ascii="Book Antiqua" w:hAnsi="Book Antiqua" w:cs="Times New Roman"/>
        </w:rPr>
        <w:t xml:space="preserve"> </w:t>
      </w:r>
      <w:r w:rsidRPr="005D5EF0">
        <w:rPr>
          <w:rFonts w:ascii="Book Antiqua" w:hAnsi="Book Antiqua" w:cs="Times New Roman"/>
        </w:rPr>
        <w:t>=</w:t>
      </w:r>
      <w:r w:rsidR="00DD05AA" w:rsidRPr="005D5EF0">
        <w:rPr>
          <w:rFonts w:ascii="Book Antiqua" w:hAnsi="Book Antiqua" w:cs="Times New Roman"/>
        </w:rPr>
        <w:t xml:space="preserve"> </w:t>
      </w:r>
      <w:r w:rsidRPr="005D5EF0">
        <w:rPr>
          <w:rFonts w:ascii="Book Antiqua" w:hAnsi="Book Antiqua" w:cs="Times New Roman"/>
        </w:rPr>
        <w:t xml:space="preserve">0.63 and </w:t>
      </w:r>
      <w:r w:rsidR="00DD05AA" w:rsidRPr="005D5EF0">
        <w:rPr>
          <w:rFonts w:ascii="Book Antiqua" w:hAnsi="Book Antiqua" w:cs="Times New Roman"/>
          <w:i/>
          <w:iCs/>
        </w:rPr>
        <w:t>P</w:t>
      </w:r>
      <w:r w:rsidR="00DD05AA" w:rsidRPr="005D5EF0">
        <w:rPr>
          <w:rFonts w:ascii="Book Antiqua" w:hAnsi="Book Antiqua" w:cs="Times New Roman"/>
        </w:rPr>
        <w:t xml:space="preserve"> </w:t>
      </w:r>
      <w:r w:rsidRPr="005D5EF0">
        <w:rPr>
          <w:rFonts w:ascii="Book Antiqua" w:hAnsi="Book Antiqua" w:cs="Times New Roman"/>
        </w:rPr>
        <w:t>=</w:t>
      </w:r>
      <w:r w:rsidR="00DD05AA" w:rsidRPr="005D5EF0">
        <w:rPr>
          <w:rFonts w:ascii="Book Antiqua" w:hAnsi="Book Antiqua" w:cs="Times New Roman"/>
        </w:rPr>
        <w:t xml:space="preserve"> </w:t>
      </w:r>
      <w:r w:rsidRPr="005D5EF0">
        <w:rPr>
          <w:rFonts w:ascii="Book Antiqua" w:hAnsi="Book Antiqua" w:cs="Times New Roman"/>
        </w:rPr>
        <w:t>0.12).</w:t>
      </w:r>
    </w:p>
    <w:p w14:paraId="3B49AE98" w14:textId="77777777" w:rsidR="00DD05AA" w:rsidRPr="005D5EF0" w:rsidRDefault="00DD05AA">
      <w:pPr>
        <w:rPr>
          <w:rFonts w:ascii="Book Antiqua" w:hAnsi="Book Antiqua" w:cs="Times New Roman"/>
        </w:rPr>
      </w:pPr>
      <w:r w:rsidRPr="005D5EF0">
        <w:rPr>
          <w:rFonts w:ascii="Book Antiqua" w:hAnsi="Book Antiqua" w:cs="Times New Roman"/>
        </w:rPr>
        <w:br w:type="page"/>
      </w:r>
    </w:p>
    <w:p w14:paraId="2D922FBC" w14:textId="139DE3F6" w:rsidR="00FE3F7C" w:rsidRPr="005D5EF0" w:rsidRDefault="00DD05AA" w:rsidP="00C002AD">
      <w:pPr>
        <w:adjustRightInd w:val="0"/>
        <w:snapToGrid w:val="0"/>
        <w:spacing w:line="360" w:lineRule="auto"/>
        <w:jc w:val="both"/>
        <w:rPr>
          <w:rFonts w:ascii="Book Antiqua" w:hAnsi="Book Antiqua" w:cs="Times New Roman"/>
        </w:rPr>
      </w:pPr>
      <w:r w:rsidRPr="005D5EF0">
        <w:rPr>
          <w:noProof/>
          <w:lang w:eastAsia="zh-CN"/>
        </w:rPr>
        <w:lastRenderedPageBreak/>
        <w:drawing>
          <wp:inline distT="0" distB="0" distL="0" distR="0" wp14:anchorId="7530BAC8" wp14:editId="2888652B">
            <wp:extent cx="5400040" cy="2608580"/>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40" cy="2608580"/>
                    </a:xfrm>
                    <a:prstGeom prst="rect">
                      <a:avLst/>
                    </a:prstGeom>
                  </pic:spPr>
                </pic:pic>
              </a:graphicData>
            </a:graphic>
          </wp:inline>
        </w:drawing>
      </w:r>
    </w:p>
    <w:p w14:paraId="77B29026" w14:textId="7C7C0FD5" w:rsidR="00FE3F7C" w:rsidRPr="005D5EF0" w:rsidRDefault="00FE3F7C" w:rsidP="00C002AD">
      <w:pPr>
        <w:adjustRightInd w:val="0"/>
        <w:snapToGrid w:val="0"/>
        <w:spacing w:line="360" w:lineRule="auto"/>
        <w:jc w:val="both"/>
        <w:rPr>
          <w:rFonts w:ascii="Book Antiqua" w:hAnsi="Book Antiqua" w:cs="Times New Roman"/>
          <w:b/>
          <w:bCs/>
        </w:rPr>
      </w:pPr>
      <w:r w:rsidRPr="005D5EF0">
        <w:rPr>
          <w:rFonts w:ascii="Book Antiqua" w:hAnsi="Book Antiqua" w:cs="Times New Roman"/>
          <w:b/>
          <w:bCs/>
        </w:rPr>
        <w:t xml:space="preserve">Figure 3 Examination of each </w:t>
      </w:r>
      <w:proofErr w:type="spellStart"/>
      <w:r w:rsidRPr="005D5EF0">
        <w:rPr>
          <w:rFonts w:ascii="Book Antiqua" w:hAnsi="Book Antiqua" w:cs="Times New Roman"/>
          <w:b/>
          <w:bCs/>
        </w:rPr>
        <w:t>ulcerogenic</w:t>
      </w:r>
      <w:proofErr w:type="spellEnd"/>
      <w:r w:rsidRPr="005D5EF0">
        <w:rPr>
          <w:rFonts w:ascii="Book Antiqua" w:hAnsi="Book Antiqua" w:cs="Times New Roman"/>
          <w:b/>
          <w:bCs/>
        </w:rPr>
        <w:t xml:space="preserve"> factor according to age.</w:t>
      </w:r>
      <w:r w:rsidR="00DD05AA" w:rsidRPr="005D5EF0">
        <w:rPr>
          <w:rFonts w:ascii="Book Antiqua" w:eastAsia="等线" w:hAnsi="Book Antiqua" w:cs="Times New Roman" w:hint="eastAsia"/>
          <w:b/>
          <w:bCs/>
          <w:lang w:eastAsia="zh-CN"/>
        </w:rPr>
        <w:t xml:space="preserve"> </w:t>
      </w:r>
      <w:r w:rsidR="00DD05AA" w:rsidRPr="005D5EF0">
        <w:rPr>
          <w:rFonts w:ascii="Book Antiqua" w:hAnsi="Book Antiqua" w:cs="Times New Roman"/>
        </w:rPr>
        <w:t>A:</w:t>
      </w:r>
      <w:r w:rsidRPr="005D5EF0">
        <w:rPr>
          <w:rFonts w:ascii="Book Antiqua" w:hAnsi="Book Antiqua" w:cs="Times New Roman"/>
        </w:rPr>
        <w:t xml:space="preserve"> </w:t>
      </w:r>
      <w:r w:rsidRPr="005D5EF0">
        <w:rPr>
          <w:rFonts w:ascii="Book Antiqua" w:hAnsi="Book Antiqua" w:cs="Times New Roman"/>
          <w:i/>
          <w:iCs/>
        </w:rPr>
        <w:t>H</w:t>
      </w:r>
      <w:r w:rsidR="006C68AB" w:rsidRPr="005D5EF0">
        <w:rPr>
          <w:rFonts w:ascii="Book Antiqua" w:hAnsi="Book Antiqua" w:cs="Times New Roman"/>
          <w:i/>
          <w:iCs/>
        </w:rPr>
        <w:t>elicobacter</w:t>
      </w:r>
      <w:r w:rsidRPr="005D5EF0">
        <w:rPr>
          <w:rFonts w:ascii="Book Antiqua" w:hAnsi="Book Antiqua" w:cs="Times New Roman"/>
          <w:i/>
          <w:iCs/>
        </w:rPr>
        <w:t xml:space="preserve"> pylori</w:t>
      </w:r>
      <w:r w:rsidR="00714DD7" w:rsidRPr="005D5EF0">
        <w:rPr>
          <w:rFonts w:ascii="Book Antiqua" w:hAnsi="Book Antiqua" w:cs="Times New Roman"/>
          <w:i/>
          <w:iCs/>
        </w:rPr>
        <w:t xml:space="preserve"> </w:t>
      </w:r>
      <w:r w:rsidR="00714DD7" w:rsidRPr="005D5EF0">
        <w:rPr>
          <w:rFonts w:ascii="Book Antiqua" w:hAnsi="Book Antiqua" w:cs="Times New Roman"/>
          <w:iCs/>
        </w:rPr>
        <w:t>(</w:t>
      </w:r>
      <w:r w:rsidR="00714DD7" w:rsidRPr="005D5EF0">
        <w:rPr>
          <w:rFonts w:ascii="Book Antiqua" w:hAnsi="Book Antiqua" w:cs="Times New Roman"/>
          <w:i/>
        </w:rPr>
        <w:t>H. pylori</w:t>
      </w:r>
      <w:r w:rsidR="00714DD7" w:rsidRPr="005D5EF0">
        <w:rPr>
          <w:rFonts w:ascii="Book Antiqua" w:hAnsi="Book Antiqua" w:cs="Times New Roman"/>
          <w:iCs/>
        </w:rPr>
        <w:t>)</w:t>
      </w:r>
      <w:r w:rsidRPr="005D5EF0">
        <w:rPr>
          <w:rFonts w:ascii="Book Antiqua" w:hAnsi="Book Antiqua" w:cs="Times New Roman"/>
          <w:i/>
          <w:iCs/>
        </w:rPr>
        <w:t xml:space="preserve"> </w:t>
      </w:r>
      <w:r w:rsidRPr="005D5EF0">
        <w:rPr>
          <w:rFonts w:ascii="Book Antiqua" w:hAnsi="Book Antiqua" w:cs="Times New Roman"/>
        </w:rPr>
        <w:t xml:space="preserve">infections were more common in patients in their 30s to 70s. The rates decreased thereafter. However, the rates of </w:t>
      </w:r>
      <w:r w:rsidRPr="005D5EF0">
        <w:rPr>
          <w:rFonts w:ascii="Book Antiqua" w:hAnsi="Book Antiqua" w:cs="Times New Roman"/>
          <w:i/>
          <w:iCs/>
        </w:rPr>
        <w:t>H</w:t>
      </w:r>
      <w:r w:rsidR="00714DD7" w:rsidRPr="005D5EF0">
        <w:rPr>
          <w:rFonts w:ascii="Book Antiqua" w:hAnsi="Book Antiqua" w:cs="Times New Roman"/>
          <w:i/>
          <w:iCs/>
        </w:rPr>
        <w:t>.</w:t>
      </w:r>
      <w:r w:rsidRPr="005D5EF0">
        <w:rPr>
          <w:rFonts w:ascii="Book Antiqua" w:hAnsi="Book Antiqua" w:cs="Times New Roman"/>
          <w:i/>
          <w:iCs/>
        </w:rPr>
        <w:t xml:space="preserve"> pylori-</w:t>
      </w:r>
      <w:r w:rsidRPr="005D5EF0">
        <w:rPr>
          <w:rFonts w:ascii="Book Antiqua" w:hAnsi="Book Antiqua" w:cs="Times New Roman"/>
        </w:rPr>
        <w:t>positive and medicine-positive ulcers, and those of medicine-induced ulcers, increased significantly with age. Medicine-</w:t>
      </w:r>
      <w:r w:rsidR="00594321" w:rsidRPr="005D5EF0">
        <w:rPr>
          <w:rFonts w:ascii="Book Antiqua" w:hAnsi="Book Antiqua" w:cs="Times New Roman"/>
        </w:rPr>
        <w:t>induced</w:t>
      </w:r>
      <w:r w:rsidRPr="005D5EF0">
        <w:rPr>
          <w:rFonts w:ascii="Book Antiqua" w:hAnsi="Book Antiqua" w:cs="Times New Roman"/>
        </w:rPr>
        <w:t xml:space="preserve"> ulcers were most common in those in their 80s. There was no significant change over time in the incidence of </w:t>
      </w:r>
      <w:r w:rsidRPr="005D5EF0">
        <w:rPr>
          <w:rFonts w:ascii="Book Antiqua" w:hAnsi="Book Antiqua" w:cs="Times New Roman"/>
          <w:i/>
          <w:iCs/>
        </w:rPr>
        <w:t>H</w:t>
      </w:r>
      <w:r w:rsidR="00714DD7" w:rsidRPr="005D5EF0">
        <w:rPr>
          <w:rFonts w:ascii="Book Antiqua" w:hAnsi="Book Antiqua" w:cs="Times New Roman"/>
          <w:i/>
          <w:iCs/>
        </w:rPr>
        <w:t>.</w:t>
      </w:r>
      <w:r w:rsidRPr="005D5EF0">
        <w:rPr>
          <w:rFonts w:ascii="Book Antiqua" w:hAnsi="Book Antiqua" w:cs="Times New Roman"/>
          <w:i/>
          <w:iCs/>
        </w:rPr>
        <w:t xml:space="preserve"> pylori-</w:t>
      </w:r>
      <w:r w:rsidRPr="005D5EF0">
        <w:rPr>
          <w:rFonts w:ascii="Book Antiqua" w:hAnsi="Book Antiqua" w:cs="Times New Roman"/>
          <w:iCs/>
        </w:rPr>
        <w:t>induced</w:t>
      </w:r>
      <w:r w:rsidRPr="005D5EF0">
        <w:rPr>
          <w:rFonts w:ascii="Book Antiqua" w:hAnsi="Book Antiqua" w:cs="Times New Roman"/>
        </w:rPr>
        <w:t xml:space="preserve"> and medicine-negative, so-called idiopathic, </w:t>
      </w:r>
      <w:r w:rsidR="00DB36E2" w:rsidRPr="005D5EF0">
        <w:rPr>
          <w:rFonts w:ascii="Book Antiqua" w:hAnsi="Book Antiqua" w:cs="Times New Roman"/>
        </w:rPr>
        <w:t xml:space="preserve">and </w:t>
      </w:r>
      <w:r w:rsidRPr="005D5EF0">
        <w:rPr>
          <w:rFonts w:ascii="Book Antiqua" w:hAnsi="Book Antiqua" w:cs="Times New Roman"/>
        </w:rPr>
        <w:t xml:space="preserve">ulcers. </w:t>
      </w:r>
      <w:r w:rsidR="00DD05AA" w:rsidRPr="005D5EF0">
        <w:rPr>
          <w:rFonts w:ascii="Book Antiqua" w:hAnsi="Book Antiqua" w:cs="Times New Roman"/>
        </w:rPr>
        <w:t>B and C:</w:t>
      </w:r>
      <w:r w:rsidRPr="005D5EF0">
        <w:rPr>
          <w:rFonts w:ascii="Book Antiqua" w:hAnsi="Book Antiqua" w:cs="Times New Roman"/>
        </w:rPr>
        <w:t xml:space="preserve"> Rates of </w:t>
      </w:r>
      <w:r w:rsidRPr="005D5EF0">
        <w:rPr>
          <w:rFonts w:ascii="Book Antiqua" w:hAnsi="Book Antiqua" w:cs="Times New Roman"/>
          <w:i/>
          <w:iCs/>
        </w:rPr>
        <w:t>H</w:t>
      </w:r>
      <w:r w:rsidR="00714DD7" w:rsidRPr="005D5EF0">
        <w:rPr>
          <w:rFonts w:ascii="Book Antiqua" w:hAnsi="Book Antiqua" w:cs="Times New Roman"/>
          <w:i/>
          <w:iCs/>
        </w:rPr>
        <w:t>.</w:t>
      </w:r>
      <w:r w:rsidRPr="005D5EF0">
        <w:rPr>
          <w:rFonts w:ascii="Book Antiqua" w:hAnsi="Book Antiqua" w:cs="Times New Roman"/>
          <w:i/>
          <w:iCs/>
        </w:rPr>
        <w:t xml:space="preserve"> pylori </w:t>
      </w:r>
      <w:r w:rsidRPr="005D5EF0">
        <w:rPr>
          <w:rFonts w:ascii="Book Antiqua" w:hAnsi="Book Antiqua" w:cs="Times New Roman"/>
        </w:rPr>
        <w:t xml:space="preserve">infection and administration of </w:t>
      </w:r>
      <w:r w:rsidR="006C68AB" w:rsidRPr="005D5EF0">
        <w:rPr>
          <w:rFonts w:ascii="Book Antiqua" w:hAnsi="Book Antiqua" w:cs="Times New Roman"/>
        </w:rPr>
        <w:t>non-steroidal anti-inflammatory drugs</w:t>
      </w:r>
      <w:r w:rsidR="00714DD7" w:rsidRPr="005D5EF0">
        <w:rPr>
          <w:rFonts w:ascii="Book Antiqua" w:hAnsi="Book Antiqua" w:cs="Times New Roman"/>
        </w:rPr>
        <w:t xml:space="preserve"> (NSAIDs)</w:t>
      </w:r>
      <w:r w:rsidRPr="005D5EF0">
        <w:rPr>
          <w:rFonts w:ascii="Book Antiqua" w:hAnsi="Book Antiqua" w:cs="Times New Roman"/>
        </w:rPr>
        <w:t xml:space="preserve">, </w:t>
      </w:r>
      <w:proofErr w:type="spellStart"/>
      <w:r w:rsidRPr="005D5EF0">
        <w:rPr>
          <w:rFonts w:ascii="Book Antiqua" w:hAnsi="Book Antiqua" w:cs="Times New Roman"/>
        </w:rPr>
        <w:t>antiplatelets</w:t>
      </w:r>
      <w:proofErr w:type="spellEnd"/>
      <w:r w:rsidRPr="005D5EF0">
        <w:rPr>
          <w:rFonts w:ascii="Book Antiqua" w:hAnsi="Book Antiqua" w:cs="Times New Roman"/>
        </w:rPr>
        <w:t xml:space="preserve">, and anticoagulants in 2006–2011, 2012–2016, and 2006–2016. Over time, the use of </w:t>
      </w:r>
      <w:r w:rsidR="00714DD7" w:rsidRPr="005D5EF0">
        <w:rPr>
          <w:rFonts w:ascii="Book Antiqua" w:hAnsi="Book Antiqua" w:cs="Times New Roman"/>
        </w:rPr>
        <w:t>NSAIDs</w:t>
      </w:r>
      <w:r w:rsidRPr="005D5EF0">
        <w:rPr>
          <w:rFonts w:ascii="Book Antiqua" w:hAnsi="Book Antiqua" w:cs="Times New Roman"/>
        </w:rPr>
        <w:t xml:space="preserve"> and </w:t>
      </w:r>
      <w:r w:rsidR="000D3495" w:rsidRPr="005D5EF0">
        <w:rPr>
          <w:rFonts w:ascii="Book Antiqua" w:hAnsi="Book Antiqua" w:cs="Times New Roman"/>
        </w:rPr>
        <w:t>antithrombotic</w:t>
      </w:r>
      <w:r w:rsidRPr="005D5EF0">
        <w:rPr>
          <w:rFonts w:ascii="Book Antiqua" w:hAnsi="Book Antiqua" w:cs="Times New Roman"/>
        </w:rPr>
        <w:t xml:space="preserve"> drugs increased with age. By contrast, the rate of </w:t>
      </w:r>
      <w:r w:rsidRPr="005D5EF0">
        <w:rPr>
          <w:rFonts w:ascii="Book Antiqua" w:hAnsi="Book Antiqua" w:cs="Times New Roman"/>
          <w:i/>
          <w:iCs/>
        </w:rPr>
        <w:t>H</w:t>
      </w:r>
      <w:r w:rsidR="00714DD7" w:rsidRPr="005D5EF0">
        <w:rPr>
          <w:rFonts w:ascii="Book Antiqua" w:hAnsi="Book Antiqua" w:cs="Times New Roman"/>
          <w:i/>
          <w:iCs/>
        </w:rPr>
        <w:t xml:space="preserve">. </w:t>
      </w:r>
      <w:r w:rsidRPr="005D5EF0">
        <w:rPr>
          <w:rFonts w:ascii="Book Antiqua" w:hAnsi="Book Antiqua" w:cs="Times New Roman"/>
          <w:i/>
          <w:iCs/>
        </w:rPr>
        <w:t xml:space="preserve">pylori </w:t>
      </w:r>
      <w:r w:rsidRPr="005D5EF0">
        <w:rPr>
          <w:rFonts w:ascii="Book Antiqua" w:hAnsi="Book Antiqua" w:cs="Times New Roman"/>
        </w:rPr>
        <w:t>infection during the study period fell with age.</w:t>
      </w:r>
    </w:p>
    <w:p w14:paraId="03D85675" w14:textId="235F9589" w:rsidR="00FE3F7C" w:rsidRPr="005D5EF0" w:rsidRDefault="00FE3F7C" w:rsidP="00C002AD">
      <w:pPr>
        <w:adjustRightInd w:val="0"/>
        <w:snapToGrid w:val="0"/>
        <w:spacing w:line="360" w:lineRule="auto"/>
        <w:jc w:val="both"/>
        <w:rPr>
          <w:rFonts w:ascii="Book Antiqua" w:hAnsi="Book Antiqua"/>
        </w:rPr>
      </w:pPr>
    </w:p>
    <w:p w14:paraId="2607E11D" w14:textId="175D3E37" w:rsidR="008C1DC7" w:rsidRPr="005D5EF0" w:rsidRDefault="00714DD7" w:rsidP="00C002AD">
      <w:pPr>
        <w:adjustRightInd w:val="0"/>
        <w:snapToGrid w:val="0"/>
        <w:spacing w:line="360" w:lineRule="auto"/>
        <w:jc w:val="both"/>
        <w:rPr>
          <w:rFonts w:ascii="Book Antiqua" w:hAnsi="Book Antiqua"/>
        </w:rPr>
      </w:pPr>
      <w:r w:rsidRPr="005D5EF0">
        <w:rPr>
          <w:rFonts w:ascii="Book Antiqua" w:hAnsi="Book Antiqua"/>
        </w:rPr>
        <w:br w:type="page"/>
      </w:r>
    </w:p>
    <w:p w14:paraId="272DF5C7" w14:textId="294BA167" w:rsidR="00DB36E2" w:rsidRPr="005D5EF0" w:rsidRDefault="00DB36E2" w:rsidP="00C002AD">
      <w:pPr>
        <w:adjustRightInd w:val="0"/>
        <w:snapToGrid w:val="0"/>
        <w:spacing w:line="360" w:lineRule="auto"/>
        <w:jc w:val="both"/>
        <w:rPr>
          <w:rFonts w:ascii="Book Antiqua" w:hAnsi="Book Antiqua" w:cs="Times New Roman"/>
          <w:b/>
          <w:bCs/>
        </w:rPr>
      </w:pPr>
      <w:r w:rsidRPr="005D5EF0">
        <w:rPr>
          <w:noProof/>
          <w:lang w:eastAsia="zh-CN"/>
        </w:rPr>
        <w:lastRenderedPageBreak/>
        <w:drawing>
          <wp:inline distT="0" distB="0" distL="0" distR="0" wp14:anchorId="557BB04D" wp14:editId="4F8ED72D">
            <wp:extent cx="5400040" cy="306959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40" cy="3069590"/>
                    </a:xfrm>
                    <a:prstGeom prst="rect">
                      <a:avLst/>
                    </a:prstGeom>
                  </pic:spPr>
                </pic:pic>
              </a:graphicData>
            </a:graphic>
          </wp:inline>
        </w:drawing>
      </w:r>
    </w:p>
    <w:p w14:paraId="2E0BA940" w14:textId="3E86094E" w:rsidR="008C1DC7" w:rsidRPr="005D5EF0" w:rsidRDefault="008C1DC7" w:rsidP="00C002AD">
      <w:pPr>
        <w:adjustRightInd w:val="0"/>
        <w:snapToGrid w:val="0"/>
        <w:spacing w:line="360" w:lineRule="auto"/>
        <w:jc w:val="both"/>
        <w:rPr>
          <w:rFonts w:ascii="Book Antiqua" w:hAnsi="Book Antiqua" w:cs="Times New Roman"/>
          <w:b/>
          <w:bCs/>
        </w:rPr>
      </w:pPr>
      <w:r w:rsidRPr="005D5EF0">
        <w:rPr>
          <w:rFonts w:ascii="Book Antiqua" w:hAnsi="Book Antiqua" w:cs="Times New Roman"/>
          <w:b/>
          <w:bCs/>
        </w:rPr>
        <w:t xml:space="preserve">Figure 4 Methods of endoscopic treatment. </w:t>
      </w:r>
      <w:r w:rsidR="00DB36E2" w:rsidRPr="005D5EF0">
        <w:rPr>
          <w:rFonts w:ascii="Book Antiqua" w:hAnsi="Book Antiqua" w:cs="Times New Roman"/>
        </w:rPr>
        <w:t xml:space="preserve">A: </w:t>
      </w:r>
      <w:r w:rsidR="00B92A0F" w:rsidRPr="005D5EF0">
        <w:rPr>
          <w:rFonts w:ascii="Book Antiqua" w:hAnsi="Book Antiqua" w:cs="Times New Roman"/>
        </w:rPr>
        <w:t>Absolute number of methods of each treatment.</w:t>
      </w:r>
      <w:r w:rsidR="00DB36E2" w:rsidRPr="005D5EF0">
        <w:rPr>
          <w:rFonts w:ascii="Book Antiqua" w:hAnsi="Book Antiqua" w:cs="Times New Roman"/>
        </w:rPr>
        <w:t xml:space="preserve"> B: </w:t>
      </w:r>
      <w:r w:rsidR="00B92A0F" w:rsidRPr="005D5EF0">
        <w:rPr>
          <w:rFonts w:ascii="Book Antiqua" w:hAnsi="Book Antiqua" w:cs="Times New Roman"/>
        </w:rPr>
        <w:t>Absolute number of type of acid secretin inhibitor used for treatment.</w:t>
      </w:r>
      <w:r w:rsidR="00DB36E2" w:rsidRPr="005D5EF0">
        <w:rPr>
          <w:rFonts w:ascii="Book Antiqua" w:eastAsia="等线" w:hAnsi="Book Antiqua" w:cs="Times New Roman" w:hint="eastAsia"/>
          <w:b/>
          <w:bCs/>
          <w:lang w:eastAsia="zh-CN"/>
        </w:rPr>
        <w:t xml:space="preserve"> </w:t>
      </w:r>
      <w:r w:rsidR="00DB36E2" w:rsidRPr="005D5EF0">
        <w:rPr>
          <w:rFonts w:ascii="Book Antiqua" w:hAnsi="Book Antiqua" w:cs="Times New Roman"/>
        </w:rPr>
        <w:t xml:space="preserve">C: </w:t>
      </w:r>
      <w:r w:rsidR="00F84900" w:rsidRPr="005D5EF0">
        <w:rPr>
          <w:rFonts w:ascii="Book Antiqua" w:hAnsi="Book Antiqua" w:cs="Times New Roman"/>
        </w:rPr>
        <w:t xml:space="preserve">The percentage of methods of each treatment. </w:t>
      </w:r>
      <w:r w:rsidRPr="005D5EF0">
        <w:rPr>
          <w:rFonts w:ascii="Book Antiqua" w:hAnsi="Book Antiqua" w:cs="Times New Roman"/>
        </w:rPr>
        <w:t>Forceps coagulation was performed from 2014; by 2016, it was performed in 90% of cases. There was a significant upward trend over time.</w:t>
      </w:r>
      <w:r w:rsidR="00DB36E2" w:rsidRPr="005D5EF0">
        <w:rPr>
          <w:rFonts w:ascii="Book Antiqua" w:eastAsia="等线" w:hAnsi="Book Antiqua" w:cs="Times New Roman" w:hint="eastAsia"/>
          <w:b/>
          <w:bCs/>
          <w:lang w:eastAsia="zh-CN"/>
        </w:rPr>
        <w:t xml:space="preserve"> </w:t>
      </w:r>
      <w:r w:rsidR="00DB36E2" w:rsidRPr="005D5EF0">
        <w:rPr>
          <w:rFonts w:ascii="Book Antiqua" w:hAnsi="Book Antiqua" w:cs="Times New Roman"/>
        </w:rPr>
        <w:t xml:space="preserve">D: </w:t>
      </w:r>
      <w:r w:rsidR="00F84900" w:rsidRPr="005D5EF0">
        <w:rPr>
          <w:rFonts w:ascii="Book Antiqua" w:hAnsi="Book Antiqua" w:cs="Times New Roman"/>
        </w:rPr>
        <w:t xml:space="preserve">The percentage of type of acid secretin inhibitor. </w:t>
      </w:r>
      <w:r w:rsidR="006C68AB" w:rsidRPr="005D5EF0">
        <w:rPr>
          <w:rFonts w:ascii="Book Antiqua" w:hAnsi="Book Antiqua" w:cs="Times New Roman"/>
        </w:rPr>
        <w:t>Potassium-competitive acid blocker</w:t>
      </w:r>
      <w:r w:rsidRPr="005D5EF0">
        <w:rPr>
          <w:rFonts w:ascii="Book Antiqua" w:hAnsi="Book Antiqua" w:cs="Times New Roman"/>
        </w:rPr>
        <w:t xml:space="preserve"> was introduced in 2015, and its use increased significantly over time.</w:t>
      </w:r>
    </w:p>
    <w:p w14:paraId="3BD6C296" w14:textId="371FD731" w:rsidR="00DB36E2" w:rsidRPr="005D5EF0" w:rsidRDefault="00DB36E2">
      <w:pPr>
        <w:rPr>
          <w:rFonts w:ascii="Book Antiqua" w:hAnsi="Book Antiqua"/>
        </w:rPr>
      </w:pPr>
      <w:r w:rsidRPr="005D5EF0">
        <w:rPr>
          <w:rFonts w:ascii="Book Antiqua" w:hAnsi="Book Antiqua"/>
        </w:rPr>
        <w:br w:type="page"/>
      </w:r>
    </w:p>
    <w:p w14:paraId="64F43349" w14:textId="49CCF73A" w:rsidR="008C1DC7" w:rsidRPr="005D5EF0" w:rsidRDefault="00DB36E2" w:rsidP="00C002AD">
      <w:pPr>
        <w:adjustRightInd w:val="0"/>
        <w:snapToGrid w:val="0"/>
        <w:spacing w:line="360" w:lineRule="auto"/>
        <w:jc w:val="both"/>
        <w:rPr>
          <w:rFonts w:ascii="Book Antiqua" w:hAnsi="Book Antiqua"/>
        </w:rPr>
      </w:pPr>
      <w:r w:rsidRPr="005D5EF0">
        <w:rPr>
          <w:noProof/>
          <w:lang w:eastAsia="zh-CN"/>
        </w:rPr>
        <w:lastRenderedPageBreak/>
        <w:drawing>
          <wp:inline distT="0" distB="0" distL="0" distR="0" wp14:anchorId="57353B6B" wp14:editId="7CA15A11">
            <wp:extent cx="2905802" cy="2091193"/>
            <wp:effectExtent l="0" t="0" r="8890"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42242" cy="2117418"/>
                    </a:xfrm>
                    <a:prstGeom prst="rect">
                      <a:avLst/>
                    </a:prstGeom>
                  </pic:spPr>
                </pic:pic>
              </a:graphicData>
            </a:graphic>
          </wp:inline>
        </w:drawing>
      </w:r>
    </w:p>
    <w:p w14:paraId="0F375077" w14:textId="7CC12BD5" w:rsidR="008C1DC7" w:rsidRPr="005D5EF0" w:rsidRDefault="008C1DC7" w:rsidP="00C002AD">
      <w:pPr>
        <w:adjustRightInd w:val="0"/>
        <w:snapToGrid w:val="0"/>
        <w:spacing w:line="360" w:lineRule="auto"/>
        <w:jc w:val="both"/>
        <w:rPr>
          <w:rFonts w:ascii="Book Antiqua" w:hAnsi="Book Antiqua" w:cs="Times New Roman"/>
          <w:b/>
        </w:rPr>
      </w:pPr>
      <w:r w:rsidRPr="005D5EF0">
        <w:rPr>
          <w:rFonts w:ascii="Book Antiqua" w:hAnsi="Book Antiqua" w:cs="Times New Roman"/>
          <w:b/>
        </w:rPr>
        <w:t xml:space="preserve">Figure 5 Rate of </w:t>
      </w:r>
      <w:proofErr w:type="spellStart"/>
      <w:r w:rsidR="000D3495" w:rsidRPr="005D5EF0">
        <w:rPr>
          <w:rFonts w:ascii="Book Antiqua" w:hAnsi="Book Antiqua" w:cs="Times New Roman"/>
          <w:b/>
        </w:rPr>
        <w:t>rebleeding</w:t>
      </w:r>
      <w:proofErr w:type="spellEnd"/>
      <w:r w:rsidRPr="005D5EF0">
        <w:rPr>
          <w:rFonts w:ascii="Book Antiqua" w:hAnsi="Book Antiqua" w:cs="Times New Roman"/>
          <w:b/>
        </w:rPr>
        <w:t xml:space="preserve"> during the two time periods.</w:t>
      </w:r>
      <w:r w:rsidR="00DB36E2" w:rsidRPr="005D5EF0">
        <w:rPr>
          <w:rFonts w:ascii="Book Antiqua" w:eastAsia="等线" w:hAnsi="Book Antiqua" w:cs="Times New Roman" w:hint="eastAsia"/>
          <w:b/>
          <w:lang w:eastAsia="zh-CN"/>
        </w:rPr>
        <w:t xml:space="preserve"> </w:t>
      </w:r>
      <w:r w:rsidRPr="005D5EF0">
        <w:rPr>
          <w:rFonts w:ascii="Book Antiqua" w:eastAsiaTheme="minorHAnsi" w:hAnsi="Book Antiqua" w:cs="Times New Roman"/>
        </w:rPr>
        <w:t xml:space="preserve">The rate of </w:t>
      </w:r>
      <w:proofErr w:type="spellStart"/>
      <w:r w:rsidR="000D3495" w:rsidRPr="005D5EF0">
        <w:rPr>
          <w:rFonts w:ascii="Book Antiqua" w:eastAsiaTheme="minorHAnsi" w:hAnsi="Book Antiqua" w:cs="Times New Roman"/>
        </w:rPr>
        <w:t>rebleeding</w:t>
      </w:r>
      <w:proofErr w:type="spellEnd"/>
      <w:r w:rsidRPr="005D5EF0">
        <w:rPr>
          <w:rFonts w:ascii="Book Antiqua" w:eastAsiaTheme="minorHAnsi" w:hAnsi="Book Antiqua" w:cs="Times New Roman"/>
        </w:rPr>
        <w:t xml:space="preserve"> during the second half (</w:t>
      </w:r>
      <w:r w:rsidRPr="005D5EF0">
        <w:rPr>
          <w:rFonts w:ascii="Book Antiqua" w:hAnsi="Book Antiqua" w:cs="Times New Roman"/>
        </w:rPr>
        <w:t>2012</w:t>
      </w:r>
      <w:r w:rsidR="007A6826">
        <w:rPr>
          <w:rFonts w:ascii="Book Antiqua" w:hAnsi="Book Antiqua" w:cs="Times New Roman"/>
        </w:rPr>
        <w:t>-</w:t>
      </w:r>
      <w:r w:rsidRPr="005D5EF0">
        <w:rPr>
          <w:rFonts w:ascii="Book Antiqua" w:hAnsi="Book Antiqua" w:cs="Times New Roman"/>
        </w:rPr>
        <w:t>2016</w:t>
      </w:r>
      <w:r w:rsidRPr="005D5EF0">
        <w:rPr>
          <w:rFonts w:ascii="Book Antiqua" w:eastAsiaTheme="minorHAnsi" w:hAnsi="Book Antiqua" w:cs="Times New Roman"/>
        </w:rPr>
        <w:t>) of the study was significantly lower than that in the first half (</w:t>
      </w:r>
      <w:r w:rsidRPr="005D5EF0">
        <w:rPr>
          <w:rFonts w:ascii="Book Antiqua" w:hAnsi="Book Antiqua" w:cs="Times New Roman"/>
        </w:rPr>
        <w:t>2006</w:t>
      </w:r>
      <w:r w:rsidR="007A6826">
        <w:rPr>
          <w:rFonts w:ascii="Book Antiqua" w:hAnsi="Book Antiqua" w:cs="Times New Roman"/>
        </w:rPr>
        <w:t>-</w:t>
      </w:r>
      <w:r w:rsidRPr="005D5EF0">
        <w:rPr>
          <w:rFonts w:ascii="Book Antiqua" w:hAnsi="Book Antiqua" w:cs="Times New Roman"/>
        </w:rPr>
        <w:t>2011</w:t>
      </w:r>
      <w:r w:rsidRPr="005D5EF0">
        <w:rPr>
          <w:rFonts w:ascii="Book Antiqua" w:eastAsiaTheme="minorHAnsi" w:hAnsi="Book Antiqua" w:cs="Times New Roman"/>
        </w:rPr>
        <w:t>).</w:t>
      </w:r>
    </w:p>
    <w:p w14:paraId="26CACA60" w14:textId="77777777" w:rsidR="00714DD7" w:rsidRPr="005D5EF0" w:rsidRDefault="00714DD7" w:rsidP="00C002AD">
      <w:pPr>
        <w:adjustRightInd w:val="0"/>
        <w:snapToGrid w:val="0"/>
        <w:spacing w:line="360" w:lineRule="auto"/>
        <w:jc w:val="both"/>
        <w:rPr>
          <w:rFonts w:ascii="Book Antiqua" w:hAnsi="Book Antiqua" w:cs="Times New Roman"/>
          <w:b/>
          <w:bCs/>
        </w:rPr>
      </w:pPr>
      <w:r w:rsidRPr="005D5EF0">
        <w:rPr>
          <w:rFonts w:ascii="Book Antiqua" w:hAnsi="Book Antiqua" w:cs="Times New Roman"/>
          <w:b/>
          <w:bCs/>
        </w:rPr>
        <w:br w:type="page"/>
      </w:r>
    </w:p>
    <w:p w14:paraId="73210F92" w14:textId="499F8B11" w:rsidR="00514565" w:rsidRPr="005D5EF0" w:rsidRDefault="00FA4283" w:rsidP="00C002AD">
      <w:pPr>
        <w:adjustRightInd w:val="0"/>
        <w:snapToGrid w:val="0"/>
        <w:spacing w:line="360" w:lineRule="auto"/>
        <w:jc w:val="both"/>
        <w:rPr>
          <w:rFonts w:ascii="Book Antiqua" w:hAnsi="Book Antiqua" w:cs="Times New Roman"/>
          <w:b/>
          <w:bCs/>
        </w:rPr>
      </w:pPr>
      <w:r w:rsidRPr="005D5EF0">
        <w:rPr>
          <w:rFonts w:ascii="Book Antiqua" w:hAnsi="Book Antiqua" w:cs="Times New Roman"/>
          <w:b/>
          <w:bCs/>
        </w:rPr>
        <w:lastRenderedPageBreak/>
        <w:t>Table</w:t>
      </w:r>
      <w:r w:rsidR="00847528" w:rsidRPr="005D5EF0">
        <w:rPr>
          <w:rFonts w:ascii="Book Antiqua" w:hAnsi="Book Antiqua" w:cs="Times New Roman"/>
          <w:b/>
          <w:bCs/>
        </w:rPr>
        <w:t xml:space="preserve"> 1</w:t>
      </w:r>
      <w:r w:rsidRPr="005D5EF0">
        <w:rPr>
          <w:rFonts w:ascii="Book Antiqua" w:hAnsi="Book Antiqua" w:cs="Times New Roman"/>
          <w:b/>
          <w:bCs/>
        </w:rPr>
        <w:t xml:space="preserve"> Patient demograph</w:t>
      </w:r>
      <w:r w:rsidR="00F50B61" w:rsidRPr="005D5EF0">
        <w:rPr>
          <w:rFonts w:ascii="Book Antiqua" w:hAnsi="Book Antiqua" w:cs="Times New Roman"/>
          <w:b/>
          <w:bCs/>
        </w:rPr>
        <w:t>ics</w:t>
      </w:r>
    </w:p>
    <w:tbl>
      <w:tblPr>
        <w:tblW w:w="5550" w:type="pct"/>
        <w:jc w:val="center"/>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4242"/>
        <w:gridCol w:w="910"/>
        <w:gridCol w:w="910"/>
        <w:gridCol w:w="964"/>
        <w:gridCol w:w="600"/>
        <w:gridCol w:w="1768"/>
        <w:gridCol w:w="896"/>
        <w:gridCol w:w="600"/>
      </w:tblGrid>
      <w:tr w:rsidR="005D5EF0" w:rsidRPr="005D5EF0" w14:paraId="6E0094EC" w14:textId="77777777" w:rsidTr="00CA3994">
        <w:trPr>
          <w:trHeight w:val="205"/>
          <w:jc w:val="center"/>
        </w:trPr>
        <w:tc>
          <w:tcPr>
            <w:tcW w:w="1944" w:type="pct"/>
            <w:tcBorders>
              <w:top w:val="single" w:sz="4" w:space="0" w:color="auto"/>
              <w:bottom w:val="single" w:sz="4" w:space="0" w:color="auto"/>
            </w:tcBorders>
            <w:tcMar>
              <w:top w:w="15" w:type="dxa"/>
              <w:left w:w="15" w:type="dxa"/>
              <w:bottom w:w="0" w:type="dxa"/>
              <w:right w:w="15" w:type="dxa"/>
            </w:tcMar>
            <w:hideMark/>
          </w:tcPr>
          <w:p w14:paraId="565F3E10" w14:textId="77777777" w:rsidR="00514565" w:rsidRPr="005D5EF0" w:rsidRDefault="00514565" w:rsidP="00173A8D">
            <w:pPr>
              <w:adjustRightInd w:val="0"/>
              <w:snapToGrid w:val="0"/>
              <w:spacing w:line="360" w:lineRule="auto"/>
              <w:jc w:val="both"/>
              <w:rPr>
                <w:rFonts w:ascii="Book Antiqua" w:hAnsi="Book Antiqua" w:cs="Times New Roman"/>
              </w:rPr>
            </w:pPr>
          </w:p>
        </w:tc>
        <w:tc>
          <w:tcPr>
            <w:tcW w:w="420" w:type="pct"/>
            <w:tcBorders>
              <w:top w:val="single" w:sz="4" w:space="0" w:color="auto"/>
              <w:bottom w:val="single" w:sz="4" w:space="0" w:color="auto"/>
            </w:tcBorders>
            <w:tcMar>
              <w:top w:w="15" w:type="dxa"/>
              <w:left w:w="15" w:type="dxa"/>
              <w:bottom w:w="0" w:type="dxa"/>
              <w:right w:w="15" w:type="dxa"/>
            </w:tcMar>
            <w:vAlign w:val="center"/>
            <w:hideMark/>
          </w:tcPr>
          <w:p w14:paraId="1EDCC68E" w14:textId="77777777" w:rsidR="00514565" w:rsidRPr="005D5EF0" w:rsidRDefault="00514565" w:rsidP="00173A8D">
            <w:pPr>
              <w:adjustRightInd w:val="0"/>
              <w:snapToGrid w:val="0"/>
              <w:spacing w:line="360" w:lineRule="auto"/>
              <w:jc w:val="center"/>
              <w:rPr>
                <w:rFonts w:ascii="Book Antiqua" w:hAnsi="Book Antiqua" w:cs="Times New Roman"/>
                <w:b/>
                <w:bCs/>
              </w:rPr>
            </w:pPr>
            <w:r w:rsidRPr="005D5EF0">
              <w:rPr>
                <w:rFonts w:ascii="Book Antiqua" w:hAnsi="Book Antiqua" w:cs="Times New Roman"/>
                <w:b/>
                <w:bCs/>
              </w:rPr>
              <w:t>All patients</w:t>
            </w:r>
          </w:p>
        </w:tc>
        <w:tc>
          <w:tcPr>
            <w:tcW w:w="420" w:type="pct"/>
            <w:tcBorders>
              <w:top w:val="single" w:sz="4" w:space="0" w:color="auto"/>
              <w:bottom w:val="single" w:sz="4" w:space="0" w:color="auto"/>
            </w:tcBorders>
            <w:tcMar>
              <w:top w:w="15" w:type="dxa"/>
              <w:left w:w="15" w:type="dxa"/>
              <w:bottom w:w="0" w:type="dxa"/>
              <w:right w:w="15" w:type="dxa"/>
            </w:tcMar>
            <w:vAlign w:val="center"/>
            <w:hideMark/>
          </w:tcPr>
          <w:p w14:paraId="16B9E7CA" w14:textId="77777777" w:rsidR="00514565" w:rsidRPr="005D5EF0" w:rsidRDefault="00514565" w:rsidP="00173A8D">
            <w:pPr>
              <w:adjustRightInd w:val="0"/>
              <w:snapToGrid w:val="0"/>
              <w:spacing w:line="360" w:lineRule="auto"/>
              <w:jc w:val="center"/>
              <w:rPr>
                <w:rFonts w:ascii="Book Antiqua" w:hAnsi="Book Antiqua" w:cs="Times New Roman"/>
                <w:b/>
                <w:bCs/>
              </w:rPr>
            </w:pPr>
            <w:r w:rsidRPr="005D5EF0">
              <w:rPr>
                <w:rFonts w:ascii="Book Antiqua" w:hAnsi="Book Antiqua" w:cs="Times New Roman"/>
                <w:b/>
                <w:bCs/>
                <w:i/>
              </w:rPr>
              <w:t>H. pylori</w:t>
            </w:r>
            <w:r w:rsidRPr="005D5EF0">
              <w:rPr>
                <w:rFonts w:ascii="Book Antiqua" w:hAnsi="Book Antiqua" w:cs="Times New Roman"/>
                <w:b/>
                <w:bCs/>
              </w:rPr>
              <w:t>-</w:t>
            </w:r>
          </w:p>
          <w:p w14:paraId="74FDFEAE" w14:textId="77777777" w:rsidR="00514565" w:rsidRPr="005D5EF0" w:rsidRDefault="00514565" w:rsidP="00173A8D">
            <w:pPr>
              <w:adjustRightInd w:val="0"/>
              <w:snapToGrid w:val="0"/>
              <w:spacing w:line="360" w:lineRule="auto"/>
              <w:jc w:val="center"/>
              <w:rPr>
                <w:rFonts w:ascii="Book Antiqua" w:hAnsi="Book Antiqua" w:cs="Times New Roman"/>
                <w:b/>
                <w:bCs/>
              </w:rPr>
            </w:pPr>
            <w:r w:rsidRPr="005D5EF0">
              <w:rPr>
                <w:rFonts w:ascii="Book Antiqua" w:hAnsi="Book Antiqua" w:cs="Times New Roman"/>
                <w:b/>
                <w:bCs/>
              </w:rPr>
              <w:t>positive</w:t>
            </w:r>
          </w:p>
        </w:tc>
        <w:tc>
          <w:tcPr>
            <w:tcW w:w="444" w:type="pct"/>
            <w:tcBorders>
              <w:top w:val="single" w:sz="4" w:space="0" w:color="auto"/>
              <w:bottom w:val="single" w:sz="4" w:space="0" w:color="auto"/>
            </w:tcBorders>
            <w:tcMar>
              <w:top w:w="15" w:type="dxa"/>
              <w:left w:w="15" w:type="dxa"/>
              <w:bottom w:w="0" w:type="dxa"/>
              <w:right w:w="15" w:type="dxa"/>
            </w:tcMar>
            <w:vAlign w:val="center"/>
            <w:hideMark/>
          </w:tcPr>
          <w:p w14:paraId="4F20524B" w14:textId="77777777" w:rsidR="00514565" w:rsidRPr="005D5EF0" w:rsidRDefault="00514565" w:rsidP="00173A8D">
            <w:pPr>
              <w:adjustRightInd w:val="0"/>
              <w:snapToGrid w:val="0"/>
              <w:spacing w:line="360" w:lineRule="auto"/>
              <w:jc w:val="center"/>
              <w:rPr>
                <w:rFonts w:ascii="Book Antiqua" w:hAnsi="Book Antiqua" w:cs="Times New Roman"/>
                <w:b/>
                <w:bCs/>
              </w:rPr>
            </w:pPr>
            <w:r w:rsidRPr="005D5EF0">
              <w:rPr>
                <w:rFonts w:ascii="Book Antiqua" w:hAnsi="Book Antiqua" w:cs="Times New Roman"/>
                <w:b/>
                <w:bCs/>
                <w:i/>
              </w:rPr>
              <w:t>H. pylori</w:t>
            </w:r>
            <w:r w:rsidRPr="005D5EF0">
              <w:rPr>
                <w:rFonts w:ascii="Book Antiqua" w:hAnsi="Book Antiqua" w:cs="Times New Roman"/>
                <w:b/>
                <w:bCs/>
              </w:rPr>
              <w:t>-</w:t>
            </w:r>
          </w:p>
          <w:p w14:paraId="2601F578" w14:textId="77777777" w:rsidR="00514565" w:rsidRPr="005D5EF0" w:rsidRDefault="00514565" w:rsidP="00173A8D">
            <w:pPr>
              <w:adjustRightInd w:val="0"/>
              <w:snapToGrid w:val="0"/>
              <w:spacing w:line="360" w:lineRule="auto"/>
              <w:jc w:val="center"/>
              <w:rPr>
                <w:rFonts w:ascii="Book Antiqua" w:hAnsi="Book Antiqua" w:cs="Times New Roman"/>
                <w:b/>
                <w:bCs/>
              </w:rPr>
            </w:pPr>
            <w:r w:rsidRPr="005D5EF0">
              <w:rPr>
                <w:rFonts w:ascii="Book Antiqua" w:hAnsi="Book Antiqua" w:cs="Times New Roman"/>
                <w:b/>
                <w:bCs/>
              </w:rPr>
              <w:t>negative</w:t>
            </w:r>
          </w:p>
        </w:tc>
        <w:tc>
          <w:tcPr>
            <w:tcW w:w="274" w:type="pct"/>
            <w:tcBorders>
              <w:top w:val="single" w:sz="4" w:space="0" w:color="auto"/>
              <w:bottom w:val="single" w:sz="4" w:space="0" w:color="auto"/>
            </w:tcBorders>
            <w:vAlign w:val="center"/>
          </w:tcPr>
          <w:p w14:paraId="3432B77D" w14:textId="77777777" w:rsidR="00514565" w:rsidRPr="005D5EF0" w:rsidRDefault="00514565" w:rsidP="00173A8D">
            <w:pPr>
              <w:adjustRightInd w:val="0"/>
              <w:snapToGrid w:val="0"/>
              <w:spacing w:line="360" w:lineRule="auto"/>
              <w:jc w:val="center"/>
              <w:rPr>
                <w:rFonts w:ascii="Book Antiqua" w:hAnsi="Book Antiqua" w:cs="Times New Roman"/>
                <w:b/>
                <w:bCs/>
              </w:rPr>
            </w:pPr>
            <w:r w:rsidRPr="005D5EF0">
              <w:rPr>
                <w:rFonts w:ascii="Book Antiqua" w:hAnsi="Book Antiqua" w:cs="Times New Roman"/>
                <w:b/>
                <w:bCs/>
                <w:i/>
                <w:iCs/>
              </w:rPr>
              <w:t>P</w:t>
            </w:r>
            <w:r w:rsidRPr="005D5EF0">
              <w:rPr>
                <w:rFonts w:ascii="Book Antiqua" w:hAnsi="Book Antiqua" w:cs="Times New Roman"/>
                <w:b/>
                <w:bCs/>
              </w:rPr>
              <w:t xml:space="preserve"> value</w:t>
            </w:r>
          </w:p>
        </w:tc>
        <w:tc>
          <w:tcPr>
            <w:tcW w:w="812" w:type="pct"/>
            <w:tcBorders>
              <w:top w:val="single" w:sz="4" w:space="0" w:color="auto"/>
              <w:bottom w:val="single" w:sz="4" w:space="0" w:color="auto"/>
            </w:tcBorders>
            <w:tcMar>
              <w:top w:w="15" w:type="dxa"/>
              <w:left w:w="15" w:type="dxa"/>
              <w:bottom w:w="0" w:type="dxa"/>
              <w:right w:w="15" w:type="dxa"/>
            </w:tcMar>
            <w:vAlign w:val="center"/>
            <w:hideMark/>
          </w:tcPr>
          <w:p w14:paraId="18B60769" w14:textId="77777777" w:rsidR="00514565" w:rsidRPr="005D5EF0" w:rsidRDefault="00514565" w:rsidP="00173A8D">
            <w:pPr>
              <w:adjustRightInd w:val="0"/>
              <w:snapToGrid w:val="0"/>
              <w:spacing w:line="360" w:lineRule="auto"/>
              <w:jc w:val="center"/>
              <w:rPr>
                <w:rFonts w:ascii="Book Antiqua" w:hAnsi="Book Antiqua" w:cs="Times New Roman"/>
                <w:b/>
                <w:bCs/>
              </w:rPr>
            </w:pPr>
            <w:r w:rsidRPr="005D5EF0">
              <w:rPr>
                <w:rFonts w:ascii="Book Antiqua" w:hAnsi="Book Antiqua" w:cs="Times New Roman"/>
                <w:b/>
                <w:bCs/>
              </w:rPr>
              <w:t>Anticoagulants/</w:t>
            </w:r>
            <w:r w:rsidRPr="005D5EF0">
              <w:rPr>
                <w:rFonts w:ascii="Book Antiqua" w:hAnsi="Book Antiqua" w:cs="Times New Roman"/>
                <w:b/>
                <w:bCs/>
              </w:rPr>
              <w:br/>
              <w:t>antiplatelet drug/NSAIDs</w:t>
            </w:r>
          </w:p>
        </w:tc>
        <w:tc>
          <w:tcPr>
            <w:tcW w:w="413" w:type="pct"/>
            <w:tcBorders>
              <w:top w:val="single" w:sz="4" w:space="0" w:color="auto"/>
              <w:bottom w:val="single" w:sz="4" w:space="0" w:color="auto"/>
            </w:tcBorders>
            <w:tcMar>
              <w:top w:w="15" w:type="dxa"/>
              <w:left w:w="15" w:type="dxa"/>
              <w:bottom w:w="0" w:type="dxa"/>
              <w:right w:w="15" w:type="dxa"/>
            </w:tcMar>
            <w:vAlign w:val="center"/>
            <w:hideMark/>
          </w:tcPr>
          <w:p w14:paraId="1A47082F" w14:textId="77777777" w:rsidR="00514565" w:rsidRPr="005D5EF0" w:rsidRDefault="00514565" w:rsidP="00173A8D">
            <w:pPr>
              <w:adjustRightInd w:val="0"/>
              <w:snapToGrid w:val="0"/>
              <w:spacing w:line="360" w:lineRule="auto"/>
              <w:jc w:val="center"/>
              <w:rPr>
                <w:rFonts w:ascii="Book Antiqua" w:hAnsi="Book Antiqua" w:cs="Times New Roman"/>
                <w:b/>
                <w:bCs/>
              </w:rPr>
            </w:pPr>
            <w:r w:rsidRPr="005D5EF0">
              <w:rPr>
                <w:rFonts w:ascii="Book Antiqua" w:hAnsi="Book Antiqua" w:cs="Times New Roman"/>
                <w:b/>
                <w:bCs/>
              </w:rPr>
              <w:t>No drugs</w:t>
            </w:r>
          </w:p>
        </w:tc>
        <w:tc>
          <w:tcPr>
            <w:tcW w:w="274" w:type="pct"/>
            <w:tcBorders>
              <w:top w:val="single" w:sz="4" w:space="0" w:color="auto"/>
              <w:bottom w:val="single" w:sz="4" w:space="0" w:color="auto"/>
            </w:tcBorders>
            <w:vAlign w:val="center"/>
          </w:tcPr>
          <w:p w14:paraId="3211C007" w14:textId="77777777" w:rsidR="00514565" w:rsidRPr="005D5EF0" w:rsidRDefault="00514565" w:rsidP="00173A8D">
            <w:pPr>
              <w:adjustRightInd w:val="0"/>
              <w:snapToGrid w:val="0"/>
              <w:spacing w:line="360" w:lineRule="auto"/>
              <w:jc w:val="center"/>
              <w:rPr>
                <w:rFonts w:ascii="Book Antiqua" w:hAnsi="Book Antiqua" w:cs="Times New Roman"/>
                <w:b/>
                <w:bCs/>
              </w:rPr>
            </w:pPr>
            <w:r w:rsidRPr="005D5EF0">
              <w:rPr>
                <w:rFonts w:ascii="Book Antiqua" w:hAnsi="Book Antiqua" w:cs="Times New Roman"/>
                <w:b/>
                <w:bCs/>
                <w:i/>
                <w:iCs/>
              </w:rPr>
              <w:t>P</w:t>
            </w:r>
            <w:r w:rsidRPr="005D5EF0">
              <w:rPr>
                <w:rFonts w:ascii="Book Antiqua" w:hAnsi="Book Antiqua" w:cs="Times New Roman"/>
                <w:b/>
                <w:bCs/>
              </w:rPr>
              <w:t xml:space="preserve"> value</w:t>
            </w:r>
          </w:p>
        </w:tc>
      </w:tr>
      <w:tr w:rsidR="005D5EF0" w:rsidRPr="005D5EF0" w14:paraId="30F254C2" w14:textId="77777777" w:rsidTr="00CA3994">
        <w:trPr>
          <w:trHeight w:val="129"/>
          <w:jc w:val="center"/>
        </w:trPr>
        <w:tc>
          <w:tcPr>
            <w:tcW w:w="1944" w:type="pct"/>
            <w:tcBorders>
              <w:top w:val="single" w:sz="4" w:space="0" w:color="auto"/>
            </w:tcBorders>
            <w:tcMar>
              <w:top w:w="15" w:type="dxa"/>
              <w:left w:w="15" w:type="dxa"/>
              <w:bottom w:w="0" w:type="dxa"/>
              <w:right w:w="15" w:type="dxa"/>
            </w:tcMar>
            <w:hideMark/>
          </w:tcPr>
          <w:p w14:paraId="275E0D68"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Total</w:t>
            </w:r>
          </w:p>
        </w:tc>
        <w:tc>
          <w:tcPr>
            <w:tcW w:w="420" w:type="pct"/>
            <w:tcBorders>
              <w:top w:val="single" w:sz="4" w:space="0" w:color="auto"/>
            </w:tcBorders>
            <w:tcMar>
              <w:top w:w="15" w:type="dxa"/>
              <w:left w:w="15" w:type="dxa"/>
              <w:bottom w:w="0" w:type="dxa"/>
              <w:right w:w="15" w:type="dxa"/>
            </w:tcMar>
            <w:hideMark/>
          </w:tcPr>
          <w:p w14:paraId="5E35295E"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564</w:t>
            </w:r>
          </w:p>
        </w:tc>
        <w:tc>
          <w:tcPr>
            <w:tcW w:w="420" w:type="pct"/>
            <w:tcBorders>
              <w:top w:val="single" w:sz="4" w:space="0" w:color="auto"/>
            </w:tcBorders>
            <w:tcMar>
              <w:top w:w="15" w:type="dxa"/>
              <w:left w:w="15" w:type="dxa"/>
              <w:bottom w:w="0" w:type="dxa"/>
              <w:right w:w="15" w:type="dxa"/>
            </w:tcMar>
            <w:hideMark/>
          </w:tcPr>
          <w:p w14:paraId="3880EC24"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340</w:t>
            </w:r>
          </w:p>
        </w:tc>
        <w:tc>
          <w:tcPr>
            <w:tcW w:w="444" w:type="pct"/>
            <w:tcBorders>
              <w:top w:val="single" w:sz="4" w:space="0" w:color="auto"/>
            </w:tcBorders>
            <w:tcMar>
              <w:top w:w="15" w:type="dxa"/>
              <w:left w:w="15" w:type="dxa"/>
              <w:bottom w:w="0" w:type="dxa"/>
              <w:right w:w="15" w:type="dxa"/>
            </w:tcMar>
            <w:hideMark/>
          </w:tcPr>
          <w:p w14:paraId="44EFF79F"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115</w:t>
            </w:r>
          </w:p>
        </w:tc>
        <w:tc>
          <w:tcPr>
            <w:tcW w:w="274" w:type="pct"/>
            <w:tcBorders>
              <w:top w:val="single" w:sz="4" w:space="0" w:color="auto"/>
            </w:tcBorders>
          </w:tcPr>
          <w:p w14:paraId="44FB60BC"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812" w:type="pct"/>
            <w:tcBorders>
              <w:top w:val="single" w:sz="4" w:space="0" w:color="auto"/>
            </w:tcBorders>
            <w:tcMar>
              <w:top w:w="15" w:type="dxa"/>
              <w:left w:w="15" w:type="dxa"/>
              <w:bottom w:w="0" w:type="dxa"/>
              <w:right w:w="15" w:type="dxa"/>
            </w:tcMar>
            <w:hideMark/>
          </w:tcPr>
          <w:p w14:paraId="7ABADB31"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219</w:t>
            </w:r>
          </w:p>
        </w:tc>
        <w:tc>
          <w:tcPr>
            <w:tcW w:w="413" w:type="pct"/>
            <w:tcBorders>
              <w:top w:val="single" w:sz="4" w:space="0" w:color="auto"/>
            </w:tcBorders>
            <w:tcMar>
              <w:top w:w="15" w:type="dxa"/>
              <w:left w:w="15" w:type="dxa"/>
              <w:bottom w:w="0" w:type="dxa"/>
              <w:right w:w="15" w:type="dxa"/>
            </w:tcMar>
            <w:hideMark/>
          </w:tcPr>
          <w:p w14:paraId="6D77F144"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345</w:t>
            </w:r>
          </w:p>
        </w:tc>
        <w:tc>
          <w:tcPr>
            <w:tcW w:w="274" w:type="pct"/>
            <w:tcBorders>
              <w:top w:val="single" w:sz="4" w:space="0" w:color="auto"/>
            </w:tcBorders>
          </w:tcPr>
          <w:p w14:paraId="2D6FB152" w14:textId="77777777" w:rsidR="00514565" w:rsidRPr="005D5EF0" w:rsidRDefault="00514565" w:rsidP="00173A8D">
            <w:pPr>
              <w:adjustRightInd w:val="0"/>
              <w:snapToGrid w:val="0"/>
              <w:spacing w:line="360" w:lineRule="auto"/>
              <w:jc w:val="center"/>
              <w:rPr>
                <w:rFonts w:ascii="Book Antiqua" w:hAnsi="Book Antiqua" w:cs="Times New Roman"/>
              </w:rPr>
            </w:pPr>
          </w:p>
        </w:tc>
      </w:tr>
      <w:tr w:rsidR="005D5EF0" w:rsidRPr="005D5EF0" w14:paraId="0983D4BC" w14:textId="77777777" w:rsidTr="00CA3994">
        <w:trPr>
          <w:trHeight w:val="162"/>
          <w:jc w:val="center"/>
        </w:trPr>
        <w:tc>
          <w:tcPr>
            <w:tcW w:w="1944" w:type="pct"/>
            <w:tcMar>
              <w:top w:w="15" w:type="dxa"/>
              <w:left w:w="15" w:type="dxa"/>
              <w:bottom w:w="0" w:type="dxa"/>
              <w:right w:w="15" w:type="dxa"/>
            </w:tcMar>
            <w:hideMark/>
          </w:tcPr>
          <w:p w14:paraId="5BAA5245"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Male/female</w:t>
            </w:r>
          </w:p>
        </w:tc>
        <w:tc>
          <w:tcPr>
            <w:tcW w:w="420" w:type="pct"/>
            <w:tcMar>
              <w:top w:w="15" w:type="dxa"/>
              <w:left w:w="15" w:type="dxa"/>
              <w:bottom w:w="0" w:type="dxa"/>
              <w:right w:w="15" w:type="dxa"/>
            </w:tcMar>
            <w:hideMark/>
          </w:tcPr>
          <w:p w14:paraId="3022F8F5"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343/221</w:t>
            </w:r>
          </w:p>
        </w:tc>
        <w:tc>
          <w:tcPr>
            <w:tcW w:w="420" w:type="pct"/>
            <w:tcMar>
              <w:top w:w="15" w:type="dxa"/>
              <w:left w:w="15" w:type="dxa"/>
              <w:bottom w:w="0" w:type="dxa"/>
              <w:right w:w="15" w:type="dxa"/>
            </w:tcMar>
            <w:hideMark/>
          </w:tcPr>
          <w:p w14:paraId="48B5AB51"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223/117</w:t>
            </w:r>
          </w:p>
        </w:tc>
        <w:tc>
          <w:tcPr>
            <w:tcW w:w="444" w:type="pct"/>
            <w:tcMar>
              <w:top w:w="15" w:type="dxa"/>
              <w:left w:w="15" w:type="dxa"/>
              <w:bottom w:w="0" w:type="dxa"/>
              <w:right w:w="15" w:type="dxa"/>
            </w:tcMar>
            <w:hideMark/>
          </w:tcPr>
          <w:p w14:paraId="7C7A13DF"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66/49</w:t>
            </w:r>
          </w:p>
        </w:tc>
        <w:tc>
          <w:tcPr>
            <w:tcW w:w="274" w:type="pct"/>
          </w:tcPr>
          <w:p w14:paraId="72593CDB" w14:textId="6B960B8B" w:rsidR="00514565" w:rsidRPr="005D5EF0" w:rsidRDefault="00514565" w:rsidP="00173A8D">
            <w:pPr>
              <w:adjustRightInd w:val="0"/>
              <w:snapToGrid w:val="0"/>
              <w:spacing w:line="360" w:lineRule="auto"/>
              <w:jc w:val="center"/>
              <w:rPr>
                <w:rFonts w:ascii="Book Antiqua" w:hAnsi="Book Antiqua" w:cs="Times New Roman"/>
                <w:vertAlign w:val="superscript"/>
              </w:rPr>
            </w:pPr>
            <w:r w:rsidRPr="005D5EF0">
              <w:rPr>
                <w:rFonts w:ascii="Book Antiqua" w:hAnsi="Book Antiqua" w:cs="Times New Roman"/>
              </w:rPr>
              <w:t>0.11</w:t>
            </w:r>
            <w:r w:rsidR="00CB2733">
              <w:rPr>
                <w:rFonts w:ascii="Book Antiqua" w:hAnsi="Book Antiqua" w:cs="Times New Roman"/>
                <w:vertAlign w:val="superscript"/>
              </w:rPr>
              <w:t>1</w:t>
            </w:r>
          </w:p>
        </w:tc>
        <w:tc>
          <w:tcPr>
            <w:tcW w:w="812" w:type="pct"/>
            <w:tcMar>
              <w:top w:w="15" w:type="dxa"/>
              <w:left w:w="15" w:type="dxa"/>
              <w:bottom w:w="0" w:type="dxa"/>
              <w:right w:w="15" w:type="dxa"/>
            </w:tcMar>
            <w:hideMark/>
          </w:tcPr>
          <w:p w14:paraId="64809EA8"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127/92</w:t>
            </w:r>
          </w:p>
        </w:tc>
        <w:tc>
          <w:tcPr>
            <w:tcW w:w="413" w:type="pct"/>
            <w:tcMar>
              <w:top w:w="15" w:type="dxa"/>
              <w:left w:w="15" w:type="dxa"/>
              <w:bottom w:w="0" w:type="dxa"/>
              <w:right w:w="15" w:type="dxa"/>
            </w:tcMar>
            <w:hideMark/>
          </w:tcPr>
          <w:p w14:paraId="35539209"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216/129</w:t>
            </w:r>
          </w:p>
        </w:tc>
        <w:tc>
          <w:tcPr>
            <w:tcW w:w="274" w:type="pct"/>
          </w:tcPr>
          <w:p w14:paraId="62163889" w14:textId="6C61F39B" w:rsidR="00514565" w:rsidRPr="005D5EF0" w:rsidRDefault="00514565" w:rsidP="00173A8D">
            <w:pPr>
              <w:adjustRightInd w:val="0"/>
              <w:snapToGrid w:val="0"/>
              <w:spacing w:line="360" w:lineRule="auto"/>
              <w:jc w:val="center"/>
              <w:rPr>
                <w:rFonts w:ascii="Book Antiqua" w:hAnsi="Book Antiqua" w:cs="Times New Roman"/>
                <w:vertAlign w:val="superscript"/>
              </w:rPr>
            </w:pPr>
            <w:r w:rsidRPr="005D5EF0">
              <w:rPr>
                <w:rFonts w:ascii="Book Antiqua" w:hAnsi="Book Antiqua" w:cs="Times New Roman"/>
              </w:rPr>
              <w:t>0.27</w:t>
            </w:r>
            <w:r w:rsidR="00CB2733">
              <w:rPr>
                <w:rFonts w:ascii="Book Antiqua" w:hAnsi="Book Antiqua" w:cs="Times New Roman"/>
                <w:vertAlign w:val="superscript"/>
              </w:rPr>
              <w:t>1</w:t>
            </w:r>
          </w:p>
        </w:tc>
      </w:tr>
      <w:tr w:rsidR="005D5EF0" w:rsidRPr="005D5EF0" w14:paraId="2927B9F3" w14:textId="77777777" w:rsidTr="00CA3994">
        <w:trPr>
          <w:trHeight w:val="43"/>
          <w:jc w:val="center"/>
        </w:trPr>
        <w:tc>
          <w:tcPr>
            <w:tcW w:w="1944" w:type="pct"/>
            <w:tcMar>
              <w:top w:w="15" w:type="dxa"/>
              <w:left w:w="15" w:type="dxa"/>
              <w:bottom w:w="0" w:type="dxa"/>
              <w:right w:w="15" w:type="dxa"/>
            </w:tcMar>
            <w:hideMark/>
          </w:tcPr>
          <w:p w14:paraId="2184F888" w14:textId="5EEA9559"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 xml:space="preserve">Age </w:t>
            </w:r>
            <w:r w:rsidR="000B4AAD" w:rsidRPr="005D5EF0">
              <w:rPr>
                <w:rFonts w:ascii="Book Antiqua" w:hAnsi="Book Antiqua" w:cs="Times New Roman"/>
              </w:rPr>
              <w:t>(</w:t>
            </w:r>
            <w:r w:rsidRPr="005D5EF0">
              <w:rPr>
                <w:rFonts w:ascii="Book Antiqua" w:hAnsi="Book Antiqua" w:cs="Times New Roman"/>
              </w:rPr>
              <w:t>mean</w:t>
            </w:r>
            <w:r w:rsidR="000B4AAD" w:rsidRPr="005D5EF0">
              <w:rPr>
                <w:rFonts w:ascii="Book Antiqua" w:hAnsi="Book Antiqua" w:cs="Times New Roman"/>
              </w:rPr>
              <w:t xml:space="preserve"> </w:t>
            </w:r>
            <w:r w:rsidRPr="005D5EF0">
              <w:rPr>
                <w:rFonts w:ascii="Book Antiqua" w:hAnsi="Book Antiqua" w:cs="Times New Roman"/>
              </w:rPr>
              <w:t>±</w:t>
            </w:r>
            <w:r w:rsidR="000B4AAD" w:rsidRPr="005D5EF0">
              <w:rPr>
                <w:rFonts w:ascii="Book Antiqua" w:hAnsi="Book Antiqua" w:cs="Times New Roman"/>
              </w:rPr>
              <w:t xml:space="preserve"> </w:t>
            </w:r>
            <w:r w:rsidRPr="005D5EF0">
              <w:rPr>
                <w:rFonts w:ascii="Book Antiqua" w:hAnsi="Book Antiqua" w:cs="Times New Roman"/>
              </w:rPr>
              <w:t>SD</w:t>
            </w:r>
            <w:r w:rsidR="000B4AAD" w:rsidRPr="005D5EF0">
              <w:rPr>
                <w:rFonts w:ascii="Book Antiqua" w:hAnsi="Book Antiqua" w:cs="Times New Roman"/>
              </w:rPr>
              <w:t>)</w:t>
            </w:r>
          </w:p>
        </w:tc>
        <w:tc>
          <w:tcPr>
            <w:tcW w:w="420" w:type="pct"/>
            <w:tcMar>
              <w:top w:w="15" w:type="dxa"/>
              <w:left w:w="15" w:type="dxa"/>
              <w:bottom w:w="0" w:type="dxa"/>
              <w:right w:w="15" w:type="dxa"/>
            </w:tcMar>
            <w:hideMark/>
          </w:tcPr>
          <w:p w14:paraId="053F30C8" w14:textId="61045795"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70.2</w:t>
            </w:r>
            <w:r w:rsidR="005D20CF" w:rsidRPr="005D5EF0">
              <w:rPr>
                <w:rFonts w:ascii="Book Antiqua" w:hAnsi="Book Antiqua" w:cs="Times New Roman"/>
              </w:rPr>
              <w:t xml:space="preserve"> </w:t>
            </w:r>
            <w:r w:rsidRPr="005D5EF0">
              <w:rPr>
                <w:rFonts w:ascii="Book Antiqua" w:hAnsi="Book Antiqua" w:cs="Times New Roman"/>
              </w:rPr>
              <w:t>±</w:t>
            </w:r>
            <w:r w:rsidR="005D20CF" w:rsidRPr="005D5EF0">
              <w:rPr>
                <w:rFonts w:ascii="Book Antiqua" w:hAnsi="Book Antiqua" w:cs="Times New Roman"/>
              </w:rPr>
              <w:t xml:space="preserve"> </w:t>
            </w:r>
            <w:r w:rsidRPr="005D5EF0">
              <w:rPr>
                <w:rFonts w:ascii="Book Antiqua" w:hAnsi="Book Antiqua" w:cs="Times New Roman"/>
              </w:rPr>
              <w:t>14.3</w:t>
            </w:r>
          </w:p>
        </w:tc>
        <w:tc>
          <w:tcPr>
            <w:tcW w:w="420" w:type="pct"/>
            <w:tcMar>
              <w:top w:w="15" w:type="dxa"/>
              <w:left w:w="15" w:type="dxa"/>
              <w:bottom w:w="0" w:type="dxa"/>
              <w:right w:w="15" w:type="dxa"/>
            </w:tcMar>
            <w:hideMark/>
          </w:tcPr>
          <w:p w14:paraId="643F250C" w14:textId="2F9E2FEC"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66.6</w:t>
            </w:r>
            <w:r w:rsidR="005D20CF" w:rsidRPr="005D5EF0">
              <w:rPr>
                <w:rFonts w:ascii="Book Antiqua" w:hAnsi="Book Antiqua" w:cs="Times New Roman"/>
              </w:rPr>
              <w:t xml:space="preserve"> </w:t>
            </w:r>
            <w:r w:rsidRPr="005D5EF0">
              <w:rPr>
                <w:rFonts w:ascii="Book Antiqua" w:hAnsi="Book Antiqua" w:cs="Times New Roman"/>
              </w:rPr>
              <w:t>±</w:t>
            </w:r>
            <w:r w:rsidR="005D20CF" w:rsidRPr="005D5EF0">
              <w:rPr>
                <w:rFonts w:ascii="Book Antiqua" w:hAnsi="Book Antiqua" w:cs="Times New Roman"/>
              </w:rPr>
              <w:t xml:space="preserve"> </w:t>
            </w:r>
            <w:r w:rsidRPr="005D5EF0">
              <w:rPr>
                <w:rFonts w:ascii="Book Antiqua" w:hAnsi="Book Antiqua" w:cs="Times New Roman"/>
              </w:rPr>
              <w:t>13.6</w:t>
            </w:r>
          </w:p>
        </w:tc>
        <w:tc>
          <w:tcPr>
            <w:tcW w:w="444" w:type="pct"/>
            <w:tcMar>
              <w:top w:w="15" w:type="dxa"/>
              <w:left w:w="15" w:type="dxa"/>
              <w:bottom w:w="0" w:type="dxa"/>
              <w:right w:w="15" w:type="dxa"/>
            </w:tcMar>
            <w:hideMark/>
          </w:tcPr>
          <w:p w14:paraId="657D26A2" w14:textId="0C9BB2BC"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72.3</w:t>
            </w:r>
            <w:r w:rsidR="005D20CF" w:rsidRPr="005D5EF0">
              <w:rPr>
                <w:rFonts w:ascii="Book Antiqua" w:hAnsi="Book Antiqua" w:cs="Times New Roman"/>
              </w:rPr>
              <w:t xml:space="preserve"> </w:t>
            </w:r>
            <w:r w:rsidRPr="005D5EF0">
              <w:rPr>
                <w:rFonts w:ascii="Book Antiqua" w:hAnsi="Book Antiqua" w:cs="Times New Roman"/>
              </w:rPr>
              <w:t>±</w:t>
            </w:r>
            <w:r w:rsidR="005D20CF" w:rsidRPr="005D5EF0">
              <w:rPr>
                <w:rFonts w:ascii="Book Antiqua" w:hAnsi="Book Antiqua" w:cs="Times New Roman"/>
              </w:rPr>
              <w:t xml:space="preserve"> </w:t>
            </w:r>
            <w:r w:rsidRPr="005D5EF0">
              <w:rPr>
                <w:rFonts w:ascii="Book Antiqua" w:hAnsi="Book Antiqua" w:cs="Times New Roman"/>
              </w:rPr>
              <w:t>14.3</w:t>
            </w:r>
          </w:p>
        </w:tc>
        <w:tc>
          <w:tcPr>
            <w:tcW w:w="274" w:type="pct"/>
          </w:tcPr>
          <w:p w14:paraId="0D3FF690" w14:textId="09F0017C" w:rsidR="00514565" w:rsidRPr="005D5EF0" w:rsidRDefault="00514565" w:rsidP="00173A8D">
            <w:pPr>
              <w:adjustRightInd w:val="0"/>
              <w:snapToGrid w:val="0"/>
              <w:spacing w:line="360" w:lineRule="auto"/>
              <w:jc w:val="center"/>
              <w:rPr>
                <w:rFonts w:ascii="Book Antiqua" w:hAnsi="Book Antiqua" w:cs="Times New Roman"/>
                <w:b/>
              </w:rPr>
            </w:pPr>
            <w:r w:rsidRPr="005D5EF0">
              <w:rPr>
                <w:rFonts w:ascii="Book Antiqua" w:hAnsi="Book Antiqua" w:cs="Times New Roman"/>
                <w:bCs/>
              </w:rPr>
              <w:t>&lt;</w:t>
            </w:r>
            <w:r w:rsidR="005D20CF" w:rsidRPr="005D5EF0">
              <w:rPr>
                <w:rFonts w:ascii="Book Antiqua" w:hAnsi="Book Antiqua" w:cs="Times New Roman"/>
                <w:bCs/>
              </w:rPr>
              <w:t xml:space="preserve"> </w:t>
            </w:r>
            <w:r w:rsidRPr="005D5EF0">
              <w:rPr>
                <w:rFonts w:ascii="Book Antiqua" w:hAnsi="Book Antiqua" w:cs="Times New Roman"/>
                <w:bCs/>
              </w:rPr>
              <w:t>0.01</w:t>
            </w:r>
            <w:r w:rsidR="00CB2733">
              <w:rPr>
                <w:rFonts w:ascii="Book Antiqua" w:hAnsi="Book Antiqua" w:cs="Times New Roman"/>
                <w:vertAlign w:val="superscript"/>
              </w:rPr>
              <w:t>2</w:t>
            </w:r>
          </w:p>
        </w:tc>
        <w:tc>
          <w:tcPr>
            <w:tcW w:w="812" w:type="pct"/>
            <w:tcMar>
              <w:top w:w="15" w:type="dxa"/>
              <w:left w:w="15" w:type="dxa"/>
              <w:bottom w:w="0" w:type="dxa"/>
              <w:right w:w="15" w:type="dxa"/>
            </w:tcMar>
            <w:hideMark/>
          </w:tcPr>
          <w:p w14:paraId="69E2A064" w14:textId="79CBFDF1"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77.1</w:t>
            </w:r>
            <w:r w:rsidR="005D20CF" w:rsidRPr="005D5EF0">
              <w:rPr>
                <w:rFonts w:ascii="Book Antiqua" w:hAnsi="Book Antiqua" w:cs="Times New Roman"/>
              </w:rPr>
              <w:t xml:space="preserve"> </w:t>
            </w:r>
            <w:r w:rsidRPr="005D5EF0">
              <w:rPr>
                <w:rFonts w:ascii="Book Antiqua" w:hAnsi="Book Antiqua" w:cs="Times New Roman"/>
              </w:rPr>
              <w:t>±</w:t>
            </w:r>
            <w:r w:rsidR="005D20CF" w:rsidRPr="005D5EF0">
              <w:rPr>
                <w:rFonts w:ascii="Book Antiqua" w:hAnsi="Book Antiqua" w:cs="Times New Roman"/>
              </w:rPr>
              <w:t xml:space="preserve"> </w:t>
            </w:r>
            <w:r w:rsidRPr="005D5EF0">
              <w:rPr>
                <w:rFonts w:ascii="Book Antiqua" w:hAnsi="Book Antiqua" w:cs="Times New Roman"/>
              </w:rPr>
              <w:t>10.3</w:t>
            </w:r>
          </w:p>
        </w:tc>
        <w:tc>
          <w:tcPr>
            <w:tcW w:w="413" w:type="pct"/>
            <w:tcMar>
              <w:top w:w="15" w:type="dxa"/>
              <w:left w:w="15" w:type="dxa"/>
              <w:bottom w:w="0" w:type="dxa"/>
              <w:right w:w="15" w:type="dxa"/>
            </w:tcMar>
            <w:hideMark/>
          </w:tcPr>
          <w:p w14:paraId="3630115E" w14:textId="38E0EB68"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65.8</w:t>
            </w:r>
            <w:r w:rsidR="000B4AAD" w:rsidRPr="005D5EF0">
              <w:rPr>
                <w:rFonts w:ascii="Book Antiqua" w:hAnsi="Book Antiqua" w:cs="Times New Roman"/>
              </w:rPr>
              <w:t xml:space="preserve"> </w:t>
            </w:r>
            <w:r w:rsidRPr="005D5EF0">
              <w:rPr>
                <w:rFonts w:ascii="Book Antiqua" w:hAnsi="Book Antiqua" w:cs="Times New Roman"/>
              </w:rPr>
              <w:t>±</w:t>
            </w:r>
            <w:r w:rsidR="000B4AAD" w:rsidRPr="005D5EF0">
              <w:rPr>
                <w:rFonts w:ascii="Book Antiqua" w:hAnsi="Book Antiqua" w:cs="Times New Roman"/>
              </w:rPr>
              <w:t xml:space="preserve"> </w:t>
            </w:r>
            <w:r w:rsidRPr="005D5EF0">
              <w:rPr>
                <w:rFonts w:ascii="Book Antiqua" w:hAnsi="Book Antiqua" w:cs="Times New Roman"/>
              </w:rPr>
              <w:t>14.7</w:t>
            </w:r>
          </w:p>
        </w:tc>
        <w:tc>
          <w:tcPr>
            <w:tcW w:w="274" w:type="pct"/>
          </w:tcPr>
          <w:p w14:paraId="6D171258" w14:textId="574D77FF" w:rsidR="00514565" w:rsidRPr="005D5EF0" w:rsidRDefault="00514565" w:rsidP="00173A8D">
            <w:pPr>
              <w:adjustRightInd w:val="0"/>
              <w:snapToGrid w:val="0"/>
              <w:spacing w:line="360" w:lineRule="auto"/>
              <w:jc w:val="center"/>
              <w:rPr>
                <w:rFonts w:ascii="Book Antiqua" w:hAnsi="Book Antiqua" w:cs="Times New Roman"/>
                <w:bCs/>
              </w:rPr>
            </w:pPr>
            <w:r w:rsidRPr="005D5EF0">
              <w:rPr>
                <w:rFonts w:ascii="Book Antiqua" w:hAnsi="Book Antiqua" w:cs="Times New Roman"/>
                <w:bCs/>
              </w:rPr>
              <w:t>&lt;</w:t>
            </w:r>
            <w:r w:rsidR="000B4AAD" w:rsidRPr="005D5EF0">
              <w:rPr>
                <w:rFonts w:ascii="Book Antiqua" w:hAnsi="Book Antiqua" w:cs="Times New Roman"/>
                <w:bCs/>
              </w:rPr>
              <w:t xml:space="preserve"> </w:t>
            </w:r>
            <w:r w:rsidRPr="005D5EF0">
              <w:rPr>
                <w:rFonts w:ascii="Book Antiqua" w:hAnsi="Book Antiqua" w:cs="Times New Roman"/>
                <w:bCs/>
              </w:rPr>
              <w:t>0.01</w:t>
            </w:r>
            <w:r w:rsidR="00CB2733">
              <w:rPr>
                <w:rFonts w:ascii="Book Antiqua" w:hAnsi="Book Antiqua" w:cs="Times New Roman"/>
                <w:bCs/>
                <w:vertAlign w:val="superscript"/>
              </w:rPr>
              <w:t>2</w:t>
            </w:r>
          </w:p>
        </w:tc>
      </w:tr>
      <w:tr w:rsidR="005D5EF0" w:rsidRPr="005D5EF0" w14:paraId="1CEEB9F4" w14:textId="77777777" w:rsidTr="00CA3994">
        <w:trPr>
          <w:trHeight w:val="43"/>
          <w:jc w:val="center"/>
        </w:trPr>
        <w:tc>
          <w:tcPr>
            <w:tcW w:w="1944" w:type="pct"/>
            <w:tcMar>
              <w:top w:w="15" w:type="dxa"/>
              <w:left w:w="15" w:type="dxa"/>
              <w:bottom w:w="0" w:type="dxa"/>
              <w:right w:w="15" w:type="dxa"/>
            </w:tcMar>
            <w:hideMark/>
          </w:tcPr>
          <w:p w14:paraId="74155C0B"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i/>
              </w:rPr>
              <w:t>H. pylori</w:t>
            </w:r>
            <w:r w:rsidRPr="005D5EF0">
              <w:rPr>
                <w:rFonts w:ascii="Book Antiqua" w:hAnsi="Book Antiqua" w:cs="Times New Roman"/>
              </w:rPr>
              <w:t xml:space="preserve"> status</w:t>
            </w:r>
          </w:p>
        </w:tc>
        <w:tc>
          <w:tcPr>
            <w:tcW w:w="420" w:type="pct"/>
            <w:tcMar>
              <w:top w:w="15" w:type="dxa"/>
              <w:left w:w="15" w:type="dxa"/>
              <w:bottom w:w="0" w:type="dxa"/>
              <w:right w:w="15" w:type="dxa"/>
            </w:tcMar>
            <w:hideMark/>
          </w:tcPr>
          <w:p w14:paraId="7278F7BF"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420" w:type="pct"/>
            <w:tcMar>
              <w:top w:w="15" w:type="dxa"/>
              <w:left w:w="15" w:type="dxa"/>
              <w:bottom w:w="0" w:type="dxa"/>
              <w:right w:w="15" w:type="dxa"/>
            </w:tcMar>
            <w:hideMark/>
          </w:tcPr>
          <w:p w14:paraId="25C54E01"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444" w:type="pct"/>
            <w:tcMar>
              <w:top w:w="15" w:type="dxa"/>
              <w:left w:w="15" w:type="dxa"/>
              <w:bottom w:w="0" w:type="dxa"/>
              <w:right w:w="15" w:type="dxa"/>
            </w:tcMar>
            <w:hideMark/>
          </w:tcPr>
          <w:p w14:paraId="1D4E3A55"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274" w:type="pct"/>
          </w:tcPr>
          <w:p w14:paraId="5D208AAC"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812" w:type="pct"/>
            <w:tcMar>
              <w:top w:w="15" w:type="dxa"/>
              <w:left w:w="15" w:type="dxa"/>
              <w:bottom w:w="0" w:type="dxa"/>
              <w:right w:w="15" w:type="dxa"/>
            </w:tcMar>
            <w:hideMark/>
          </w:tcPr>
          <w:p w14:paraId="4474C060"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413" w:type="pct"/>
            <w:tcMar>
              <w:top w:w="15" w:type="dxa"/>
              <w:left w:w="15" w:type="dxa"/>
              <w:bottom w:w="0" w:type="dxa"/>
              <w:right w:w="15" w:type="dxa"/>
            </w:tcMar>
            <w:hideMark/>
          </w:tcPr>
          <w:p w14:paraId="4E04FF30"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274" w:type="pct"/>
          </w:tcPr>
          <w:p w14:paraId="30BEA5E3" w14:textId="77777777" w:rsidR="00514565" w:rsidRPr="005D5EF0" w:rsidRDefault="00514565" w:rsidP="00173A8D">
            <w:pPr>
              <w:adjustRightInd w:val="0"/>
              <w:snapToGrid w:val="0"/>
              <w:spacing w:line="360" w:lineRule="auto"/>
              <w:jc w:val="center"/>
              <w:rPr>
                <w:rFonts w:ascii="Book Antiqua" w:hAnsi="Book Antiqua" w:cs="Times New Roman"/>
              </w:rPr>
            </w:pPr>
          </w:p>
        </w:tc>
      </w:tr>
      <w:tr w:rsidR="005D5EF0" w:rsidRPr="005D5EF0" w14:paraId="6EF73A45" w14:textId="77777777" w:rsidTr="00CA3994">
        <w:trPr>
          <w:trHeight w:val="43"/>
          <w:jc w:val="center"/>
        </w:trPr>
        <w:tc>
          <w:tcPr>
            <w:tcW w:w="1944" w:type="pct"/>
            <w:tcMar>
              <w:top w:w="15" w:type="dxa"/>
              <w:left w:w="15" w:type="dxa"/>
              <w:bottom w:w="0" w:type="dxa"/>
              <w:right w:w="15" w:type="dxa"/>
            </w:tcMar>
            <w:hideMark/>
          </w:tcPr>
          <w:p w14:paraId="0D6079DE" w14:textId="77777777" w:rsidR="00514565" w:rsidRPr="005D5EF0" w:rsidRDefault="00514565" w:rsidP="005D20CF">
            <w:pPr>
              <w:adjustRightInd w:val="0"/>
              <w:snapToGrid w:val="0"/>
              <w:spacing w:line="360" w:lineRule="auto"/>
              <w:ind w:leftChars="50" w:left="120" w:firstLineChars="50" w:firstLine="120"/>
              <w:jc w:val="both"/>
              <w:rPr>
                <w:rFonts w:ascii="Book Antiqua" w:hAnsi="Book Antiqua" w:cs="Times New Roman"/>
              </w:rPr>
            </w:pPr>
            <w:r w:rsidRPr="005D5EF0">
              <w:rPr>
                <w:rFonts w:ascii="Book Antiqua" w:hAnsi="Book Antiqua" w:cs="Times New Roman"/>
              </w:rPr>
              <w:t>Positive</w:t>
            </w:r>
          </w:p>
        </w:tc>
        <w:tc>
          <w:tcPr>
            <w:tcW w:w="420" w:type="pct"/>
            <w:tcMar>
              <w:top w:w="15" w:type="dxa"/>
              <w:left w:w="15" w:type="dxa"/>
              <w:bottom w:w="0" w:type="dxa"/>
              <w:right w:w="15" w:type="dxa"/>
            </w:tcMar>
            <w:hideMark/>
          </w:tcPr>
          <w:p w14:paraId="49300447"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340 (60.3)</w:t>
            </w:r>
          </w:p>
        </w:tc>
        <w:tc>
          <w:tcPr>
            <w:tcW w:w="420" w:type="pct"/>
            <w:tcMar>
              <w:top w:w="15" w:type="dxa"/>
              <w:left w:w="15" w:type="dxa"/>
              <w:bottom w:w="0" w:type="dxa"/>
              <w:right w:w="15" w:type="dxa"/>
            </w:tcMar>
            <w:hideMark/>
          </w:tcPr>
          <w:p w14:paraId="5220EE56"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w:t>
            </w:r>
          </w:p>
        </w:tc>
        <w:tc>
          <w:tcPr>
            <w:tcW w:w="444" w:type="pct"/>
            <w:tcMar>
              <w:top w:w="15" w:type="dxa"/>
              <w:left w:w="15" w:type="dxa"/>
              <w:bottom w:w="0" w:type="dxa"/>
              <w:right w:w="15" w:type="dxa"/>
            </w:tcMar>
            <w:hideMark/>
          </w:tcPr>
          <w:p w14:paraId="54642B36"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w:t>
            </w:r>
          </w:p>
        </w:tc>
        <w:tc>
          <w:tcPr>
            <w:tcW w:w="274" w:type="pct"/>
          </w:tcPr>
          <w:p w14:paraId="21DAABE2"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812" w:type="pct"/>
            <w:tcMar>
              <w:top w:w="15" w:type="dxa"/>
              <w:left w:w="15" w:type="dxa"/>
              <w:bottom w:w="0" w:type="dxa"/>
              <w:right w:w="15" w:type="dxa"/>
            </w:tcMar>
            <w:hideMark/>
          </w:tcPr>
          <w:p w14:paraId="5D00BAD7"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104 (47.5)</w:t>
            </w:r>
          </w:p>
        </w:tc>
        <w:tc>
          <w:tcPr>
            <w:tcW w:w="413" w:type="pct"/>
            <w:tcMar>
              <w:top w:w="15" w:type="dxa"/>
              <w:left w:w="15" w:type="dxa"/>
              <w:bottom w:w="0" w:type="dxa"/>
              <w:right w:w="15" w:type="dxa"/>
            </w:tcMar>
            <w:hideMark/>
          </w:tcPr>
          <w:p w14:paraId="000CBDB9"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236 (68.4)</w:t>
            </w:r>
          </w:p>
        </w:tc>
        <w:tc>
          <w:tcPr>
            <w:tcW w:w="274" w:type="pct"/>
          </w:tcPr>
          <w:p w14:paraId="03D7201A" w14:textId="19BE9635" w:rsidR="00514565" w:rsidRPr="005D5EF0" w:rsidRDefault="00514565" w:rsidP="00173A8D">
            <w:pPr>
              <w:adjustRightInd w:val="0"/>
              <w:snapToGrid w:val="0"/>
              <w:spacing w:line="360" w:lineRule="auto"/>
              <w:jc w:val="center"/>
              <w:rPr>
                <w:rFonts w:ascii="Book Antiqua" w:hAnsi="Book Antiqua" w:cs="Times New Roman"/>
                <w:b/>
                <w:vertAlign w:val="superscript"/>
              </w:rPr>
            </w:pPr>
            <w:r w:rsidRPr="005D5EF0">
              <w:rPr>
                <w:rFonts w:ascii="Book Antiqua" w:hAnsi="Book Antiqua" w:cs="Times New Roman"/>
                <w:bCs/>
              </w:rPr>
              <w:t>&lt;</w:t>
            </w:r>
            <w:r w:rsidR="005D20CF" w:rsidRPr="005D5EF0">
              <w:rPr>
                <w:rFonts w:ascii="Book Antiqua" w:hAnsi="Book Antiqua" w:cs="Times New Roman"/>
                <w:bCs/>
              </w:rPr>
              <w:t xml:space="preserve"> </w:t>
            </w:r>
            <w:r w:rsidRPr="005D5EF0">
              <w:rPr>
                <w:rFonts w:ascii="Book Antiqua" w:hAnsi="Book Antiqua" w:cs="Times New Roman"/>
                <w:bCs/>
              </w:rPr>
              <w:t>0.01</w:t>
            </w:r>
            <w:r w:rsidR="00CB2733">
              <w:rPr>
                <w:rFonts w:ascii="Book Antiqua" w:hAnsi="Book Antiqua" w:cs="Times New Roman"/>
                <w:vertAlign w:val="superscript"/>
              </w:rPr>
              <w:t>1</w:t>
            </w:r>
          </w:p>
        </w:tc>
      </w:tr>
      <w:tr w:rsidR="005D5EF0" w:rsidRPr="005D5EF0" w14:paraId="4BA7FAD0" w14:textId="77777777" w:rsidTr="00CA3994">
        <w:trPr>
          <w:trHeight w:val="43"/>
          <w:jc w:val="center"/>
        </w:trPr>
        <w:tc>
          <w:tcPr>
            <w:tcW w:w="1944" w:type="pct"/>
            <w:tcMar>
              <w:top w:w="15" w:type="dxa"/>
              <w:left w:w="15" w:type="dxa"/>
              <w:bottom w:w="0" w:type="dxa"/>
              <w:right w:w="15" w:type="dxa"/>
            </w:tcMar>
            <w:hideMark/>
          </w:tcPr>
          <w:p w14:paraId="1D8352BD" w14:textId="77777777" w:rsidR="00514565" w:rsidRPr="005D5EF0" w:rsidRDefault="00514565" w:rsidP="005D20CF">
            <w:pPr>
              <w:adjustRightInd w:val="0"/>
              <w:snapToGrid w:val="0"/>
              <w:spacing w:line="360" w:lineRule="auto"/>
              <w:ind w:leftChars="50" w:left="120" w:firstLineChars="50" w:firstLine="120"/>
              <w:jc w:val="both"/>
              <w:rPr>
                <w:rFonts w:ascii="Book Antiqua" w:hAnsi="Book Antiqua" w:cs="Times New Roman"/>
              </w:rPr>
            </w:pPr>
            <w:r w:rsidRPr="005D5EF0">
              <w:rPr>
                <w:rFonts w:ascii="Book Antiqua" w:hAnsi="Book Antiqua" w:cs="Times New Roman"/>
              </w:rPr>
              <w:t>Negative</w:t>
            </w:r>
          </w:p>
        </w:tc>
        <w:tc>
          <w:tcPr>
            <w:tcW w:w="420" w:type="pct"/>
            <w:tcMar>
              <w:top w:w="15" w:type="dxa"/>
              <w:left w:w="15" w:type="dxa"/>
              <w:bottom w:w="0" w:type="dxa"/>
              <w:right w:w="15" w:type="dxa"/>
            </w:tcMar>
            <w:hideMark/>
          </w:tcPr>
          <w:p w14:paraId="5209CCB0"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115 (20.4)</w:t>
            </w:r>
          </w:p>
        </w:tc>
        <w:tc>
          <w:tcPr>
            <w:tcW w:w="420" w:type="pct"/>
            <w:tcMar>
              <w:top w:w="15" w:type="dxa"/>
              <w:left w:w="15" w:type="dxa"/>
              <w:bottom w:w="0" w:type="dxa"/>
              <w:right w:w="15" w:type="dxa"/>
            </w:tcMar>
            <w:hideMark/>
          </w:tcPr>
          <w:p w14:paraId="5CFE6656"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w:t>
            </w:r>
          </w:p>
        </w:tc>
        <w:tc>
          <w:tcPr>
            <w:tcW w:w="444" w:type="pct"/>
            <w:tcMar>
              <w:top w:w="15" w:type="dxa"/>
              <w:left w:w="15" w:type="dxa"/>
              <w:bottom w:w="0" w:type="dxa"/>
              <w:right w:w="15" w:type="dxa"/>
            </w:tcMar>
            <w:hideMark/>
          </w:tcPr>
          <w:p w14:paraId="26A8C863"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w:t>
            </w:r>
          </w:p>
        </w:tc>
        <w:tc>
          <w:tcPr>
            <w:tcW w:w="274" w:type="pct"/>
          </w:tcPr>
          <w:p w14:paraId="341C3AF5"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812" w:type="pct"/>
            <w:tcMar>
              <w:top w:w="15" w:type="dxa"/>
              <w:left w:w="15" w:type="dxa"/>
              <w:bottom w:w="0" w:type="dxa"/>
              <w:right w:w="15" w:type="dxa"/>
            </w:tcMar>
            <w:hideMark/>
          </w:tcPr>
          <w:p w14:paraId="3A0E9D4D"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56 (25.6)</w:t>
            </w:r>
          </w:p>
        </w:tc>
        <w:tc>
          <w:tcPr>
            <w:tcW w:w="413" w:type="pct"/>
            <w:tcMar>
              <w:top w:w="15" w:type="dxa"/>
              <w:left w:w="15" w:type="dxa"/>
              <w:bottom w:w="0" w:type="dxa"/>
              <w:right w:w="15" w:type="dxa"/>
            </w:tcMar>
            <w:hideMark/>
          </w:tcPr>
          <w:p w14:paraId="5DB553B6"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59 (17.1)</w:t>
            </w:r>
          </w:p>
        </w:tc>
        <w:tc>
          <w:tcPr>
            <w:tcW w:w="274" w:type="pct"/>
          </w:tcPr>
          <w:p w14:paraId="10594490" w14:textId="77777777" w:rsidR="00514565" w:rsidRPr="005D5EF0" w:rsidRDefault="00514565" w:rsidP="00173A8D">
            <w:pPr>
              <w:adjustRightInd w:val="0"/>
              <w:snapToGrid w:val="0"/>
              <w:spacing w:line="360" w:lineRule="auto"/>
              <w:jc w:val="center"/>
              <w:rPr>
                <w:rFonts w:ascii="Book Antiqua" w:hAnsi="Book Antiqua" w:cs="Times New Roman"/>
              </w:rPr>
            </w:pPr>
          </w:p>
        </w:tc>
      </w:tr>
      <w:tr w:rsidR="005D5EF0" w:rsidRPr="005D5EF0" w14:paraId="7CA7CE71" w14:textId="77777777" w:rsidTr="00CA3994">
        <w:trPr>
          <w:trHeight w:val="43"/>
          <w:jc w:val="center"/>
        </w:trPr>
        <w:tc>
          <w:tcPr>
            <w:tcW w:w="1944" w:type="pct"/>
            <w:tcMar>
              <w:top w:w="15" w:type="dxa"/>
              <w:left w:w="15" w:type="dxa"/>
              <w:bottom w:w="0" w:type="dxa"/>
              <w:right w:w="15" w:type="dxa"/>
            </w:tcMar>
            <w:hideMark/>
          </w:tcPr>
          <w:p w14:paraId="064DE7BD" w14:textId="77777777" w:rsidR="00514565" w:rsidRPr="005D5EF0" w:rsidRDefault="00514565" w:rsidP="005D20CF">
            <w:pPr>
              <w:adjustRightInd w:val="0"/>
              <w:snapToGrid w:val="0"/>
              <w:spacing w:line="360" w:lineRule="auto"/>
              <w:ind w:leftChars="50" w:left="120" w:firstLineChars="50" w:firstLine="120"/>
              <w:jc w:val="both"/>
              <w:rPr>
                <w:rFonts w:ascii="Book Antiqua" w:hAnsi="Book Antiqua" w:cs="Times New Roman"/>
              </w:rPr>
            </w:pPr>
            <w:r w:rsidRPr="005D5EF0">
              <w:rPr>
                <w:rFonts w:ascii="Book Antiqua" w:hAnsi="Book Antiqua" w:cs="Times New Roman"/>
              </w:rPr>
              <w:t>Unknown</w:t>
            </w:r>
          </w:p>
        </w:tc>
        <w:tc>
          <w:tcPr>
            <w:tcW w:w="420" w:type="pct"/>
            <w:tcMar>
              <w:top w:w="15" w:type="dxa"/>
              <w:left w:w="15" w:type="dxa"/>
              <w:bottom w:w="0" w:type="dxa"/>
              <w:right w:w="15" w:type="dxa"/>
            </w:tcMar>
            <w:hideMark/>
          </w:tcPr>
          <w:p w14:paraId="75BFFFE5"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109 (19.3)</w:t>
            </w:r>
          </w:p>
        </w:tc>
        <w:tc>
          <w:tcPr>
            <w:tcW w:w="420" w:type="pct"/>
            <w:tcMar>
              <w:top w:w="15" w:type="dxa"/>
              <w:left w:w="15" w:type="dxa"/>
              <w:bottom w:w="0" w:type="dxa"/>
              <w:right w:w="15" w:type="dxa"/>
            </w:tcMar>
            <w:hideMark/>
          </w:tcPr>
          <w:p w14:paraId="61C8E3E8"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w:t>
            </w:r>
          </w:p>
        </w:tc>
        <w:tc>
          <w:tcPr>
            <w:tcW w:w="444" w:type="pct"/>
            <w:tcMar>
              <w:top w:w="15" w:type="dxa"/>
              <w:left w:w="15" w:type="dxa"/>
              <w:bottom w:w="0" w:type="dxa"/>
              <w:right w:w="15" w:type="dxa"/>
            </w:tcMar>
            <w:hideMark/>
          </w:tcPr>
          <w:p w14:paraId="72DC34E3"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w:t>
            </w:r>
          </w:p>
        </w:tc>
        <w:tc>
          <w:tcPr>
            <w:tcW w:w="274" w:type="pct"/>
          </w:tcPr>
          <w:p w14:paraId="04E5E11A"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812" w:type="pct"/>
            <w:tcMar>
              <w:top w:w="15" w:type="dxa"/>
              <w:left w:w="15" w:type="dxa"/>
              <w:bottom w:w="0" w:type="dxa"/>
              <w:right w:w="15" w:type="dxa"/>
            </w:tcMar>
            <w:hideMark/>
          </w:tcPr>
          <w:p w14:paraId="01F96702"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59 (26.9)</w:t>
            </w:r>
          </w:p>
        </w:tc>
        <w:tc>
          <w:tcPr>
            <w:tcW w:w="413" w:type="pct"/>
            <w:tcMar>
              <w:top w:w="15" w:type="dxa"/>
              <w:left w:w="15" w:type="dxa"/>
              <w:bottom w:w="0" w:type="dxa"/>
              <w:right w:w="15" w:type="dxa"/>
            </w:tcMar>
            <w:hideMark/>
          </w:tcPr>
          <w:p w14:paraId="57F172EB"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50 (14.5)</w:t>
            </w:r>
          </w:p>
        </w:tc>
        <w:tc>
          <w:tcPr>
            <w:tcW w:w="274" w:type="pct"/>
          </w:tcPr>
          <w:p w14:paraId="64D28E3E" w14:textId="77777777" w:rsidR="00514565" w:rsidRPr="005D5EF0" w:rsidRDefault="00514565" w:rsidP="00173A8D">
            <w:pPr>
              <w:adjustRightInd w:val="0"/>
              <w:snapToGrid w:val="0"/>
              <w:spacing w:line="360" w:lineRule="auto"/>
              <w:jc w:val="center"/>
              <w:rPr>
                <w:rFonts w:ascii="Book Antiqua" w:hAnsi="Book Antiqua" w:cs="Times New Roman"/>
              </w:rPr>
            </w:pPr>
          </w:p>
        </w:tc>
      </w:tr>
      <w:tr w:rsidR="005D5EF0" w:rsidRPr="005D5EF0" w14:paraId="3FA9B515" w14:textId="77777777" w:rsidTr="00CA3994">
        <w:trPr>
          <w:trHeight w:val="43"/>
          <w:jc w:val="center"/>
        </w:trPr>
        <w:tc>
          <w:tcPr>
            <w:tcW w:w="1944" w:type="pct"/>
            <w:tcMar>
              <w:top w:w="15" w:type="dxa"/>
              <w:left w:w="15" w:type="dxa"/>
              <w:bottom w:w="0" w:type="dxa"/>
              <w:right w:w="15" w:type="dxa"/>
            </w:tcMar>
            <w:hideMark/>
          </w:tcPr>
          <w:p w14:paraId="4CA7B0CC"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Toxic agents</w:t>
            </w:r>
          </w:p>
        </w:tc>
        <w:tc>
          <w:tcPr>
            <w:tcW w:w="420" w:type="pct"/>
            <w:tcMar>
              <w:top w:w="15" w:type="dxa"/>
              <w:left w:w="15" w:type="dxa"/>
              <w:bottom w:w="0" w:type="dxa"/>
              <w:right w:w="15" w:type="dxa"/>
            </w:tcMar>
            <w:hideMark/>
          </w:tcPr>
          <w:p w14:paraId="583663BD"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420" w:type="pct"/>
            <w:tcMar>
              <w:top w:w="15" w:type="dxa"/>
              <w:left w:w="15" w:type="dxa"/>
              <w:bottom w:w="0" w:type="dxa"/>
              <w:right w:w="15" w:type="dxa"/>
            </w:tcMar>
            <w:hideMark/>
          </w:tcPr>
          <w:p w14:paraId="399D3D80"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444" w:type="pct"/>
            <w:tcMar>
              <w:top w:w="15" w:type="dxa"/>
              <w:left w:w="15" w:type="dxa"/>
              <w:bottom w:w="0" w:type="dxa"/>
              <w:right w:w="15" w:type="dxa"/>
            </w:tcMar>
            <w:hideMark/>
          </w:tcPr>
          <w:p w14:paraId="604D2A4B"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274" w:type="pct"/>
          </w:tcPr>
          <w:p w14:paraId="0B5C7470"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812" w:type="pct"/>
            <w:tcMar>
              <w:top w:w="15" w:type="dxa"/>
              <w:left w:w="15" w:type="dxa"/>
              <w:bottom w:w="0" w:type="dxa"/>
              <w:right w:w="15" w:type="dxa"/>
            </w:tcMar>
            <w:hideMark/>
          </w:tcPr>
          <w:p w14:paraId="74EBA375"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413" w:type="pct"/>
            <w:tcMar>
              <w:top w:w="15" w:type="dxa"/>
              <w:left w:w="15" w:type="dxa"/>
              <w:bottom w:w="0" w:type="dxa"/>
              <w:right w:w="15" w:type="dxa"/>
            </w:tcMar>
            <w:hideMark/>
          </w:tcPr>
          <w:p w14:paraId="0EEAB73E"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274" w:type="pct"/>
          </w:tcPr>
          <w:p w14:paraId="5D848330" w14:textId="77777777" w:rsidR="00514565" w:rsidRPr="005D5EF0" w:rsidRDefault="00514565" w:rsidP="00173A8D">
            <w:pPr>
              <w:adjustRightInd w:val="0"/>
              <w:snapToGrid w:val="0"/>
              <w:spacing w:line="360" w:lineRule="auto"/>
              <w:jc w:val="center"/>
              <w:rPr>
                <w:rFonts w:ascii="Book Antiqua" w:hAnsi="Book Antiqua" w:cs="Times New Roman"/>
              </w:rPr>
            </w:pPr>
          </w:p>
        </w:tc>
      </w:tr>
      <w:tr w:rsidR="005D5EF0" w:rsidRPr="005D5EF0" w14:paraId="1B115A77" w14:textId="77777777" w:rsidTr="00CA3994">
        <w:trPr>
          <w:trHeight w:val="43"/>
          <w:jc w:val="center"/>
        </w:trPr>
        <w:tc>
          <w:tcPr>
            <w:tcW w:w="1944" w:type="pct"/>
            <w:tcMar>
              <w:top w:w="15" w:type="dxa"/>
              <w:left w:w="15" w:type="dxa"/>
              <w:bottom w:w="0" w:type="dxa"/>
              <w:right w:w="15" w:type="dxa"/>
            </w:tcMar>
          </w:tcPr>
          <w:p w14:paraId="6B9C81E1" w14:textId="4ABDE942" w:rsidR="00514565" w:rsidRPr="005D5EF0" w:rsidRDefault="00514565" w:rsidP="000B4AAD">
            <w:pPr>
              <w:adjustRightInd w:val="0"/>
              <w:snapToGrid w:val="0"/>
              <w:spacing w:line="360" w:lineRule="auto"/>
              <w:ind w:leftChars="50" w:left="120"/>
              <w:jc w:val="both"/>
              <w:rPr>
                <w:rFonts w:ascii="Book Antiqua" w:hAnsi="Book Antiqua" w:cs="Times New Roman"/>
              </w:rPr>
            </w:pPr>
            <w:r w:rsidRPr="005D5EF0">
              <w:rPr>
                <w:rFonts w:ascii="Book Antiqua" w:hAnsi="Book Antiqua" w:cs="Times New Roman"/>
              </w:rPr>
              <w:t>Anticoagulants/</w:t>
            </w:r>
            <w:proofErr w:type="spellStart"/>
            <w:r w:rsidRPr="005D5EF0">
              <w:rPr>
                <w:rFonts w:ascii="Book Antiqua" w:hAnsi="Book Antiqua" w:cs="Times New Roman"/>
              </w:rPr>
              <w:t>antiplatelets</w:t>
            </w:r>
            <w:proofErr w:type="spellEnd"/>
            <w:r w:rsidRPr="005D5EF0">
              <w:rPr>
                <w:rFonts w:ascii="Book Antiqua" w:hAnsi="Book Antiqua" w:cs="Times New Roman"/>
              </w:rPr>
              <w:t>/NSAIDs</w:t>
            </w:r>
          </w:p>
        </w:tc>
        <w:tc>
          <w:tcPr>
            <w:tcW w:w="420" w:type="pct"/>
            <w:tcMar>
              <w:top w:w="15" w:type="dxa"/>
              <w:left w:w="15" w:type="dxa"/>
              <w:bottom w:w="0" w:type="dxa"/>
              <w:right w:w="15" w:type="dxa"/>
            </w:tcMar>
          </w:tcPr>
          <w:p w14:paraId="6E2F8547"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219 (38.8)</w:t>
            </w:r>
          </w:p>
        </w:tc>
        <w:tc>
          <w:tcPr>
            <w:tcW w:w="420" w:type="pct"/>
            <w:tcMar>
              <w:top w:w="15" w:type="dxa"/>
              <w:left w:w="15" w:type="dxa"/>
              <w:bottom w:w="0" w:type="dxa"/>
              <w:right w:w="15" w:type="dxa"/>
            </w:tcMar>
          </w:tcPr>
          <w:p w14:paraId="3018EE67"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104 (30.6)</w:t>
            </w:r>
          </w:p>
        </w:tc>
        <w:tc>
          <w:tcPr>
            <w:tcW w:w="444" w:type="pct"/>
            <w:tcMar>
              <w:top w:w="15" w:type="dxa"/>
              <w:left w:w="15" w:type="dxa"/>
              <w:bottom w:w="0" w:type="dxa"/>
              <w:right w:w="15" w:type="dxa"/>
            </w:tcMar>
          </w:tcPr>
          <w:p w14:paraId="477EB7C4"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56 (48.7)</w:t>
            </w:r>
          </w:p>
        </w:tc>
        <w:tc>
          <w:tcPr>
            <w:tcW w:w="274" w:type="pct"/>
          </w:tcPr>
          <w:p w14:paraId="635CA594" w14:textId="57E94B87" w:rsidR="00514565" w:rsidRPr="005D5EF0" w:rsidRDefault="00514565" w:rsidP="00173A8D">
            <w:pPr>
              <w:adjustRightInd w:val="0"/>
              <w:snapToGrid w:val="0"/>
              <w:spacing w:line="360" w:lineRule="auto"/>
              <w:jc w:val="center"/>
              <w:rPr>
                <w:rFonts w:ascii="Book Antiqua" w:hAnsi="Book Antiqua" w:cs="Times New Roman"/>
                <w:b/>
              </w:rPr>
            </w:pPr>
            <w:r w:rsidRPr="005D5EF0">
              <w:rPr>
                <w:rFonts w:ascii="Book Antiqua" w:hAnsi="Book Antiqua" w:cs="Times New Roman"/>
                <w:bCs/>
              </w:rPr>
              <w:t>&lt;</w:t>
            </w:r>
            <w:r w:rsidR="005D20CF" w:rsidRPr="005D5EF0">
              <w:rPr>
                <w:rFonts w:ascii="Book Antiqua" w:hAnsi="Book Antiqua" w:cs="Times New Roman"/>
                <w:bCs/>
              </w:rPr>
              <w:t xml:space="preserve"> </w:t>
            </w:r>
            <w:r w:rsidRPr="005D5EF0">
              <w:rPr>
                <w:rFonts w:ascii="Book Antiqua" w:hAnsi="Book Antiqua" w:cs="Times New Roman"/>
                <w:bCs/>
              </w:rPr>
              <w:t>0.01</w:t>
            </w:r>
            <w:r w:rsidR="00CB2733">
              <w:rPr>
                <w:rFonts w:ascii="Book Antiqua" w:hAnsi="Book Antiqua" w:cs="Times New Roman"/>
                <w:vertAlign w:val="superscript"/>
              </w:rPr>
              <w:t>1</w:t>
            </w:r>
          </w:p>
        </w:tc>
        <w:tc>
          <w:tcPr>
            <w:tcW w:w="812" w:type="pct"/>
            <w:tcMar>
              <w:top w:w="15" w:type="dxa"/>
              <w:left w:w="15" w:type="dxa"/>
              <w:bottom w:w="0" w:type="dxa"/>
              <w:right w:w="15" w:type="dxa"/>
            </w:tcMar>
          </w:tcPr>
          <w:p w14:paraId="744914A0"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219 (100)</w:t>
            </w:r>
          </w:p>
        </w:tc>
        <w:tc>
          <w:tcPr>
            <w:tcW w:w="413" w:type="pct"/>
            <w:tcMar>
              <w:top w:w="15" w:type="dxa"/>
              <w:left w:w="15" w:type="dxa"/>
              <w:bottom w:w="0" w:type="dxa"/>
              <w:right w:w="15" w:type="dxa"/>
            </w:tcMar>
          </w:tcPr>
          <w:p w14:paraId="32A9339D"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0</w:t>
            </w:r>
          </w:p>
        </w:tc>
        <w:tc>
          <w:tcPr>
            <w:tcW w:w="274" w:type="pct"/>
          </w:tcPr>
          <w:p w14:paraId="202DE0AF" w14:textId="77777777" w:rsidR="00514565" w:rsidRPr="005D5EF0" w:rsidRDefault="00514565" w:rsidP="00173A8D">
            <w:pPr>
              <w:adjustRightInd w:val="0"/>
              <w:snapToGrid w:val="0"/>
              <w:spacing w:line="360" w:lineRule="auto"/>
              <w:jc w:val="center"/>
              <w:rPr>
                <w:rFonts w:ascii="Book Antiqua" w:hAnsi="Book Antiqua" w:cs="Times New Roman"/>
              </w:rPr>
            </w:pPr>
          </w:p>
        </w:tc>
      </w:tr>
      <w:tr w:rsidR="005D5EF0" w:rsidRPr="005D5EF0" w14:paraId="3C4FA520" w14:textId="77777777" w:rsidTr="00CA3994">
        <w:trPr>
          <w:trHeight w:val="43"/>
          <w:jc w:val="center"/>
        </w:trPr>
        <w:tc>
          <w:tcPr>
            <w:tcW w:w="1944" w:type="pct"/>
            <w:tcMar>
              <w:top w:w="15" w:type="dxa"/>
              <w:left w:w="15" w:type="dxa"/>
              <w:bottom w:w="0" w:type="dxa"/>
              <w:right w:w="15" w:type="dxa"/>
            </w:tcMar>
            <w:hideMark/>
          </w:tcPr>
          <w:p w14:paraId="03C84640" w14:textId="77777777" w:rsidR="00514565" w:rsidRPr="005D5EF0" w:rsidRDefault="00514565" w:rsidP="000B4AAD">
            <w:pPr>
              <w:adjustRightInd w:val="0"/>
              <w:snapToGrid w:val="0"/>
              <w:spacing w:line="360" w:lineRule="auto"/>
              <w:ind w:leftChars="50" w:left="120"/>
              <w:jc w:val="both"/>
              <w:rPr>
                <w:rFonts w:ascii="Book Antiqua" w:hAnsi="Book Antiqua" w:cs="Times New Roman"/>
              </w:rPr>
            </w:pPr>
            <w:r w:rsidRPr="005D5EF0">
              <w:rPr>
                <w:rFonts w:ascii="Book Antiqua" w:hAnsi="Book Antiqua" w:cs="Times New Roman"/>
              </w:rPr>
              <w:t>Anticoagulants</w:t>
            </w:r>
          </w:p>
        </w:tc>
        <w:tc>
          <w:tcPr>
            <w:tcW w:w="420" w:type="pct"/>
            <w:tcMar>
              <w:top w:w="15" w:type="dxa"/>
              <w:left w:w="15" w:type="dxa"/>
              <w:bottom w:w="0" w:type="dxa"/>
              <w:right w:w="15" w:type="dxa"/>
            </w:tcMar>
            <w:hideMark/>
          </w:tcPr>
          <w:p w14:paraId="353BAF83"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43 (7.6)</w:t>
            </w:r>
          </w:p>
        </w:tc>
        <w:tc>
          <w:tcPr>
            <w:tcW w:w="420" w:type="pct"/>
            <w:tcMar>
              <w:top w:w="15" w:type="dxa"/>
              <w:left w:w="15" w:type="dxa"/>
              <w:bottom w:w="0" w:type="dxa"/>
              <w:right w:w="15" w:type="dxa"/>
            </w:tcMar>
            <w:hideMark/>
          </w:tcPr>
          <w:p w14:paraId="4DC8F926"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19 (5.6)</w:t>
            </w:r>
          </w:p>
        </w:tc>
        <w:tc>
          <w:tcPr>
            <w:tcW w:w="444" w:type="pct"/>
            <w:tcMar>
              <w:top w:w="15" w:type="dxa"/>
              <w:left w:w="15" w:type="dxa"/>
              <w:bottom w:w="0" w:type="dxa"/>
              <w:right w:w="15" w:type="dxa"/>
            </w:tcMar>
            <w:hideMark/>
          </w:tcPr>
          <w:p w14:paraId="320B085D"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12 (10.4)</w:t>
            </w:r>
          </w:p>
        </w:tc>
        <w:tc>
          <w:tcPr>
            <w:tcW w:w="274" w:type="pct"/>
          </w:tcPr>
          <w:p w14:paraId="6C4C9E4A"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812" w:type="pct"/>
            <w:tcMar>
              <w:top w:w="15" w:type="dxa"/>
              <w:left w:w="15" w:type="dxa"/>
              <w:bottom w:w="0" w:type="dxa"/>
              <w:right w:w="15" w:type="dxa"/>
            </w:tcMar>
            <w:hideMark/>
          </w:tcPr>
          <w:p w14:paraId="52617A2A"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43 (19.6)</w:t>
            </w:r>
          </w:p>
        </w:tc>
        <w:tc>
          <w:tcPr>
            <w:tcW w:w="413" w:type="pct"/>
            <w:tcMar>
              <w:top w:w="15" w:type="dxa"/>
              <w:left w:w="15" w:type="dxa"/>
              <w:bottom w:w="0" w:type="dxa"/>
              <w:right w:w="15" w:type="dxa"/>
            </w:tcMar>
            <w:hideMark/>
          </w:tcPr>
          <w:p w14:paraId="00986BB6"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0</w:t>
            </w:r>
          </w:p>
        </w:tc>
        <w:tc>
          <w:tcPr>
            <w:tcW w:w="274" w:type="pct"/>
          </w:tcPr>
          <w:p w14:paraId="7268DF69" w14:textId="77777777" w:rsidR="00514565" w:rsidRPr="005D5EF0" w:rsidRDefault="00514565" w:rsidP="00173A8D">
            <w:pPr>
              <w:adjustRightInd w:val="0"/>
              <w:snapToGrid w:val="0"/>
              <w:spacing w:line="360" w:lineRule="auto"/>
              <w:jc w:val="center"/>
              <w:rPr>
                <w:rFonts w:ascii="Book Antiqua" w:hAnsi="Book Antiqua" w:cs="Times New Roman"/>
              </w:rPr>
            </w:pPr>
          </w:p>
        </w:tc>
      </w:tr>
      <w:tr w:rsidR="005D5EF0" w:rsidRPr="005D5EF0" w14:paraId="1D890330" w14:textId="77777777" w:rsidTr="00CA3994">
        <w:trPr>
          <w:trHeight w:val="43"/>
          <w:jc w:val="center"/>
        </w:trPr>
        <w:tc>
          <w:tcPr>
            <w:tcW w:w="1944" w:type="pct"/>
            <w:tcMar>
              <w:top w:w="15" w:type="dxa"/>
              <w:left w:w="15" w:type="dxa"/>
              <w:bottom w:w="0" w:type="dxa"/>
              <w:right w:w="15" w:type="dxa"/>
            </w:tcMar>
            <w:hideMark/>
          </w:tcPr>
          <w:p w14:paraId="567E83E1" w14:textId="77777777" w:rsidR="00514565" w:rsidRPr="005D5EF0" w:rsidRDefault="00514565" w:rsidP="000B4AAD">
            <w:pPr>
              <w:adjustRightInd w:val="0"/>
              <w:snapToGrid w:val="0"/>
              <w:spacing w:line="360" w:lineRule="auto"/>
              <w:ind w:leftChars="50" w:left="120"/>
              <w:jc w:val="both"/>
              <w:rPr>
                <w:rFonts w:ascii="Book Antiqua" w:hAnsi="Book Antiqua" w:cs="Times New Roman"/>
              </w:rPr>
            </w:pPr>
            <w:proofErr w:type="spellStart"/>
            <w:r w:rsidRPr="005D5EF0">
              <w:rPr>
                <w:rFonts w:ascii="Book Antiqua" w:hAnsi="Book Antiqua" w:cs="Times New Roman"/>
              </w:rPr>
              <w:t>Antiplatelets</w:t>
            </w:r>
            <w:proofErr w:type="spellEnd"/>
          </w:p>
        </w:tc>
        <w:tc>
          <w:tcPr>
            <w:tcW w:w="420" w:type="pct"/>
            <w:tcMar>
              <w:top w:w="15" w:type="dxa"/>
              <w:left w:w="15" w:type="dxa"/>
              <w:bottom w:w="0" w:type="dxa"/>
              <w:right w:w="15" w:type="dxa"/>
            </w:tcMar>
            <w:hideMark/>
          </w:tcPr>
          <w:p w14:paraId="4E9644F9"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130 (23.0)</w:t>
            </w:r>
          </w:p>
        </w:tc>
        <w:tc>
          <w:tcPr>
            <w:tcW w:w="420" w:type="pct"/>
            <w:tcMar>
              <w:top w:w="15" w:type="dxa"/>
              <w:left w:w="15" w:type="dxa"/>
              <w:bottom w:w="0" w:type="dxa"/>
              <w:right w:w="15" w:type="dxa"/>
            </w:tcMar>
            <w:hideMark/>
          </w:tcPr>
          <w:p w14:paraId="75E0F66C"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60 (17.6)</w:t>
            </w:r>
          </w:p>
        </w:tc>
        <w:tc>
          <w:tcPr>
            <w:tcW w:w="444" w:type="pct"/>
            <w:tcMar>
              <w:top w:w="15" w:type="dxa"/>
              <w:left w:w="15" w:type="dxa"/>
              <w:bottom w:w="0" w:type="dxa"/>
              <w:right w:w="15" w:type="dxa"/>
            </w:tcMar>
            <w:hideMark/>
          </w:tcPr>
          <w:p w14:paraId="525A71A3"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33 (28.7)</w:t>
            </w:r>
          </w:p>
        </w:tc>
        <w:tc>
          <w:tcPr>
            <w:tcW w:w="274" w:type="pct"/>
          </w:tcPr>
          <w:p w14:paraId="72C66356"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812" w:type="pct"/>
            <w:tcMar>
              <w:top w:w="15" w:type="dxa"/>
              <w:left w:w="15" w:type="dxa"/>
              <w:bottom w:w="0" w:type="dxa"/>
              <w:right w:w="15" w:type="dxa"/>
            </w:tcMar>
            <w:hideMark/>
          </w:tcPr>
          <w:p w14:paraId="3FDDD460"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130 (59.4)</w:t>
            </w:r>
          </w:p>
        </w:tc>
        <w:tc>
          <w:tcPr>
            <w:tcW w:w="413" w:type="pct"/>
            <w:tcMar>
              <w:top w:w="15" w:type="dxa"/>
              <w:left w:w="15" w:type="dxa"/>
              <w:bottom w:w="0" w:type="dxa"/>
              <w:right w:w="15" w:type="dxa"/>
            </w:tcMar>
            <w:hideMark/>
          </w:tcPr>
          <w:p w14:paraId="3C2943B6"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0</w:t>
            </w:r>
          </w:p>
        </w:tc>
        <w:tc>
          <w:tcPr>
            <w:tcW w:w="274" w:type="pct"/>
          </w:tcPr>
          <w:p w14:paraId="161778FB" w14:textId="77777777" w:rsidR="00514565" w:rsidRPr="005D5EF0" w:rsidRDefault="00514565" w:rsidP="00173A8D">
            <w:pPr>
              <w:adjustRightInd w:val="0"/>
              <w:snapToGrid w:val="0"/>
              <w:spacing w:line="360" w:lineRule="auto"/>
              <w:jc w:val="center"/>
              <w:rPr>
                <w:rFonts w:ascii="Book Antiqua" w:hAnsi="Book Antiqua" w:cs="Times New Roman"/>
              </w:rPr>
            </w:pPr>
          </w:p>
        </w:tc>
      </w:tr>
      <w:tr w:rsidR="005D5EF0" w:rsidRPr="005D5EF0" w14:paraId="29DC8D4E" w14:textId="77777777" w:rsidTr="00CA3994">
        <w:trPr>
          <w:trHeight w:val="43"/>
          <w:jc w:val="center"/>
        </w:trPr>
        <w:tc>
          <w:tcPr>
            <w:tcW w:w="1944" w:type="pct"/>
            <w:tcMar>
              <w:top w:w="15" w:type="dxa"/>
              <w:left w:w="15" w:type="dxa"/>
              <w:bottom w:w="0" w:type="dxa"/>
              <w:right w:w="15" w:type="dxa"/>
            </w:tcMar>
            <w:hideMark/>
          </w:tcPr>
          <w:p w14:paraId="2C4BFF49" w14:textId="77777777" w:rsidR="00514565" w:rsidRPr="005D5EF0" w:rsidRDefault="00514565" w:rsidP="000B4AAD">
            <w:pPr>
              <w:adjustRightInd w:val="0"/>
              <w:snapToGrid w:val="0"/>
              <w:spacing w:line="360" w:lineRule="auto"/>
              <w:ind w:leftChars="50" w:left="120"/>
              <w:jc w:val="both"/>
              <w:rPr>
                <w:rFonts w:ascii="Book Antiqua" w:hAnsi="Book Antiqua" w:cs="Times New Roman"/>
              </w:rPr>
            </w:pPr>
            <w:r w:rsidRPr="005D5EF0">
              <w:rPr>
                <w:rFonts w:ascii="Book Antiqua" w:hAnsi="Book Antiqua" w:cs="Times New Roman"/>
              </w:rPr>
              <w:t>NSAIDs</w:t>
            </w:r>
          </w:p>
        </w:tc>
        <w:tc>
          <w:tcPr>
            <w:tcW w:w="420" w:type="pct"/>
            <w:tcMar>
              <w:top w:w="15" w:type="dxa"/>
              <w:left w:w="15" w:type="dxa"/>
              <w:bottom w:w="0" w:type="dxa"/>
              <w:right w:w="15" w:type="dxa"/>
            </w:tcMar>
            <w:hideMark/>
          </w:tcPr>
          <w:p w14:paraId="7A8D6BDB"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174 (30.9)</w:t>
            </w:r>
          </w:p>
        </w:tc>
        <w:tc>
          <w:tcPr>
            <w:tcW w:w="420" w:type="pct"/>
            <w:tcMar>
              <w:top w:w="15" w:type="dxa"/>
              <w:left w:w="15" w:type="dxa"/>
              <w:bottom w:w="0" w:type="dxa"/>
              <w:right w:w="15" w:type="dxa"/>
            </w:tcMar>
            <w:hideMark/>
          </w:tcPr>
          <w:p w14:paraId="1E6FB6AF"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85 (25.0)</w:t>
            </w:r>
          </w:p>
        </w:tc>
        <w:tc>
          <w:tcPr>
            <w:tcW w:w="444" w:type="pct"/>
            <w:tcMar>
              <w:top w:w="15" w:type="dxa"/>
              <w:left w:w="15" w:type="dxa"/>
              <w:bottom w:w="0" w:type="dxa"/>
              <w:right w:w="15" w:type="dxa"/>
            </w:tcMar>
            <w:hideMark/>
          </w:tcPr>
          <w:p w14:paraId="3EC01072"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39 (33.9)</w:t>
            </w:r>
          </w:p>
        </w:tc>
        <w:tc>
          <w:tcPr>
            <w:tcW w:w="274" w:type="pct"/>
          </w:tcPr>
          <w:p w14:paraId="6943BA15"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812" w:type="pct"/>
            <w:tcMar>
              <w:top w:w="15" w:type="dxa"/>
              <w:left w:w="15" w:type="dxa"/>
              <w:bottom w:w="0" w:type="dxa"/>
              <w:right w:w="15" w:type="dxa"/>
            </w:tcMar>
            <w:hideMark/>
          </w:tcPr>
          <w:p w14:paraId="66469B35"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174 (79.5)</w:t>
            </w:r>
          </w:p>
        </w:tc>
        <w:tc>
          <w:tcPr>
            <w:tcW w:w="413" w:type="pct"/>
            <w:tcMar>
              <w:top w:w="15" w:type="dxa"/>
              <w:left w:w="15" w:type="dxa"/>
              <w:bottom w:w="0" w:type="dxa"/>
              <w:right w:w="15" w:type="dxa"/>
            </w:tcMar>
            <w:hideMark/>
          </w:tcPr>
          <w:p w14:paraId="3DBD2974"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0</w:t>
            </w:r>
          </w:p>
        </w:tc>
        <w:tc>
          <w:tcPr>
            <w:tcW w:w="274" w:type="pct"/>
          </w:tcPr>
          <w:p w14:paraId="1CEC21E2" w14:textId="77777777" w:rsidR="00514565" w:rsidRPr="005D5EF0" w:rsidRDefault="00514565" w:rsidP="00173A8D">
            <w:pPr>
              <w:adjustRightInd w:val="0"/>
              <w:snapToGrid w:val="0"/>
              <w:spacing w:line="360" w:lineRule="auto"/>
              <w:jc w:val="center"/>
              <w:rPr>
                <w:rFonts w:ascii="Book Antiqua" w:hAnsi="Book Antiqua" w:cs="Times New Roman"/>
              </w:rPr>
            </w:pPr>
          </w:p>
        </w:tc>
      </w:tr>
      <w:tr w:rsidR="005D5EF0" w:rsidRPr="005D5EF0" w14:paraId="37FC1897" w14:textId="77777777" w:rsidTr="00CA3994">
        <w:trPr>
          <w:trHeight w:val="43"/>
          <w:jc w:val="center"/>
        </w:trPr>
        <w:tc>
          <w:tcPr>
            <w:tcW w:w="1944" w:type="pct"/>
            <w:tcMar>
              <w:top w:w="15" w:type="dxa"/>
              <w:left w:w="15" w:type="dxa"/>
              <w:bottom w:w="0" w:type="dxa"/>
              <w:right w:w="15" w:type="dxa"/>
            </w:tcMar>
          </w:tcPr>
          <w:p w14:paraId="7B02BAEF" w14:textId="39FCF25F" w:rsidR="00514565" w:rsidRPr="005D5EF0" w:rsidRDefault="00514565" w:rsidP="000B4AAD">
            <w:pPr>
              <w:adjustRightInd w:val="0"/>
              <w:snapToGrid w:val="0"/>
              <w:spacing w:line="360" w:lineRule="auto"/>
              <w:ind w:leftChars="50" w:left="120"/>
              <w:jc w:val="both"/>
              <w:rPr>
                <w:rFonts w:ascii="Book Antiqua" w:hAnsi="Book Antiqua" w:cs="Times New Roman"/>
              </w:rPr>
            </w:pPr>
            <w:r w:rsidRPr="005D5EF0">
              <w:rPr>
                <w:rFonts w:ascii="Book Antiqua" w:hAnsi="Book Antiqua" w:cs="Times New Roman"/>
              </w:rPr>
              <w:t>Two or more drugs</w:t>
            </w:r>
          </w:p>
        </w:tc>
        <w:tc>
          <w:tcPr>
            <w:tcW w:w="420" w:type="pct"/>
            <w:tcMar>
              <w:top w:w="15" w:type="dxa"/>
              <w:left w:w="15" w:type="dxa"/>
              <w:bottom w:w="0" w:type="dxa"/>
              <w:right w:w="15" w:type="dxa"/>
            </w:tcMar>
          </w:tcPr>
          <w:p w14:paraId="32CA510B"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76 (13.5)</w:t>
            </w:r>
          </w:p>
        </w:tc>
        <w:tc>
          <w:tcPr>
            <w:tcW w:w="420" w:type="pct"/>
            <w:tcMar>
              <w:top w:w="15" w:type="dxa"/>
              <w:left w:w="15" w:type="dxa"/>
              <w:bottom w:w="0" w:type="dxa"/>
              <w:right w:w="15" w:type="dxa"/>
            </w:tcMar>
          </w:tcPr>
          <w:p w14:paraId="1693F455"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50 (14.7)</w:t>
            </w:r>
          </w:p>
        </w:tc>
        <w:tc>
          <w:tcPr>
            <w:tcW w:w="444" w:type="pct"/>
            <w:tcMar>
              <w:top w:w="15" w:type="dxa"/>
              <w:left w:w="15" w:type="dxa"/>
              <w:bottom w:w="0" w:type="dxa"/>
              <w:right w:w="15" w:type="dxa"/>
            </w:tcMar>
          </w:tcPr>
          <w:p w14:paraId="4511127B"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26 (22.6)</w:t>
            </w:r>
          </w:p>
        </w:tc>
        <w:tc>
          <w:tcPr>
            <w:tcW w:w="274" w:type="pct"/>
          </w:tcPr>
          <w:p w14:paraId="3AFEDBF7" w14:textId="77777777" w:rsidR="00514565" w:rsidRPr="005D5EF0" w:rsidRDefault="00514565" w:rsidP="00F50B61">
            <w:pPr>
              <w:adjustRightInd w:val="0"/>
              <w:snapToGrid w:val="0"/>
              <w:spacing w:line="360" w:lineRule="auto"/>
              <w:jc w:val="center"/>
              <w:rPr>
                <w:rFonts w:ascii="Book Antiqua" w:hAnsi="Book Antiqua" w:cs="Times New Roman"/>
              </w:rPr>
            </w:pPr>
          </w:p>
        </w:tc>
        <w:tc>
          <w:tcPr>
            <w:tcW w:w="812" w:type="pct"/>
            <w:tcMar>
              <w:top w:w="15" w:type="dxa"/>
              <w:left w:w="15" w:type="dxa"/>
              <w:bottom w:w="0" w:type="dxa"/>
              <w:right w:w="15" w:type="dxa"/>
            </w:tcMar>
          </w:tcPr>
          <w:p w14:paraId="5E49600E" w14:textId="3E8A3DA5" w:rsidR="00514565" w:rsidRPr="005D5EF0" w:rsidRDefault="00514565" w:rsidP="00F50B61">
            <w:pPr>
              <w:pStyle w:val="a5"/>
              <w:numPr>
                <w:ilvl w:val="0"/>
                <w:numId w:val="11"/>
              </w:numPr>
              <w:adjustRightInd w:val="0"/>
              <w:snapToGrid w:val="0"/>
              <w:spacing w:line="360" w:lineRule="auto"/>
              <w:ind w:leftChars="0"/>
              <w:jc w:val="center"/>
              <w:rPr>
                <w:rFonts w:ascii="Book Antiqua" w:hAnsi="Book Antiqua" w:cs="Times New Roman"/>
                <w:sz w:val="24"/>
                <w:szCs w:val="24"/>
              </w:rPr>
            </w:pPr>
            <w:r w:rsidRPr="005D5EF0">
              <w:rPr>
                <w:rFonts w:ascii="Book Antiqua" w:hAnsi="Book Antiqua" w:cs="Times New Roman"/>
                <w:sz w:val="24"/>
                <w:szCs w:val="24"/>
              </w:rPr>
              <w:t>(50.7)</w:t>
            </w:r>
          </w:p>
        </w:tc>
        <w:tc>
          <w:tcPr>
            <w:tcW w:w="413" w:type="pct"/>
            <w:tcMar>
              <w:top w:w="15" w:type="dxa"/>
              <w:left w:w="15" w:type="dxa"/>
              <w:bottom w:w="0" w:type="dxa"/>
              <w:right w:w="15" w:type="dxa"/>
            </w:tcMar>
          </w:tcPr>
          <w:p w14:paraId="3FF6E44F"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0</w:t>
            </w:r>
          </w:p>
        </w:tc>
        <w:tc>
          <w:tcPr>
            <w:tcW w:w="274" w:type="pct"/>
          </w:tcPr>
          <w:p w14:paraId="7DA181C3" w14:textId="77777777" w:rsidR="00514565" w:rsidRPr="005D5EF0" w:rsidRDefault="00514565" w:rsidP="00173A8D">
            <w:pPr>
              <w:adjustRightInd w:val="0"/>
              <w:snapToGrid w:val="0"/>
              <w:spacing w:line="360" w:lineRule="auto"/>
              <w:jc w:val="center"/>
              <w:rPr>
                <w:rFonts w:ascii="Book Antiqua" w:hAnsi="Book Antiqua" w:cs="Times New Roman"/>
              </w:rPr>
            </w:pPr>
          </w:p>
        </w:tc>
      </w:tr>
      <w:tr w:rsidR="005D5EF0" w:rsidRPr="005D5EF0" w14:paraId="12537BA4" w14:textId="77777777" w:rsidTr="00CA3994">
        <w:trPr>
          <w:trHeight w:val="43"/>
          <w:jc w:val="center"/>
        </w:trPr>
        <w:tc>
          <w:tcPr>
            <w:tcW w:w="1944" w:type="pct"/>
            <w:tcMar>
              <w:top w:w="15" w:type="dxa"/>
              <w:left w:w="15" w:type="dxa"/>
              <w:bottom w:w="0" w:type="dxa"/>
              <w:right w:w="15" w:type="dxa"/>
            </w:tcMar>
            <w:hideMark/>
          </w:tcPr>
          <w:p w14:paraId="7F97C236" w14:textId="77777777" w:rsidR="00514565" w:rsidRPr="005D5EF0" w:rsidRDefault="00514565" w:rsidP="000B4AAD">
            <w:pPr>
              <w:adjustRightInd w:val="0"/>
              <w:snapToGrid w:val="0"/>
              <w:spacing w:line="360" w:lineRule="auto"/>
              <w:ind w:leftChars="50" w:left="120"/>
              <w:jc w:val="both"/>
              <w:rPr>
                <w:rFonts w:ascii="Book Antiqua" w:hAnsi="Book Antiqua" w:cs="Times New Roman"/>
              </w:rPr>
            </w:pPr>
            <w:r w:rsidRPr="005D5EF0">
              <w:rPr>
                <w:rFonts w:ascii="Book Antiqua" w:hAnsi="Book Antiqua" w:cs="Times New Roman"/>
              </w:rPr>
              <w:t>None</w:t>
            </w:r>
          </w:p>
        </w:tc>
        <w:tc>
          <w:tcPr>
            <w:tcW w:w="420" w:type="pct"/>
            <w:tcMar>
              <w:top w:w="15" w:type="dxa"/>
              <w:left w:w="15" w:type="dxa"/>
              <w:bottom w:w="0" w:type="dxa"/>
              <w:right w:w="15" w:type="dxa"/>
            </w:tcMar>
            <w:hideMark/>
          </w:tcPr>
          <w:p w14:paraId="7C028CF2"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345 (61.2)</w:t>
            </w:r>
          </w:p>
        </w:tc>
        <w:tc>
          <w:tcPr>
            <w:tcW w:w="420" w:type="pct"/>
            <w:tcMar>
              <w:top w:w="15" w:type="dxa"/>
              <w:left w:w="15" w:type="dxa"/>
              <w:bottom w:w="0" w:type="dxa"/>
              <w:right w:w="15" w:type="dxa"/>
            </w:tcMar>
            <w:hideMark/>
          </w:tcPr>
          <w:p w14:paraId="08E61F85"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236 (69.4)</w:t>
            </w:r>
          </w:p>
        </w:tc>
        <w:tc>
          <w:tcPr>
            <w:tcW w:w="444" w:type="pct"/>
            <w:tcMar>
              <w:top w:w="15" w:type="dxa"/>
              <w:left w:w="15" w:type="dxa"/>
              <w:bottom w:w="0" w:type="dxa"/>
              <w:right w:w="15" w:type="dxa"/>
            </w:tcMar>
            <w:hideMark/>
          </w:tcPr>
          <w:p w14:paraId="7F53F1AD"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59 (51.3)</w:t>
            </w:r>
          </w:p>
        </w:tc>
        <w:tc>
          <w:tcPr>
            <w:tcW w:w="274" w:type="pct"/>
          </w:tcPr>
          <w:p w14:paraId="526B7B2C"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812" w:type="pct"/>
            <w:tcMar>
              <w:top w:w="15" w:type="dxa"/>
              <w:left w:w="15" w:type="dxa"/>
              <w:bottom w:w="0" w:type="dxa"/>
              <w:right w:w="15" w:type="dxa"/>
            </w:tcMar>
            <w:hideMark/>
          </w:tcPr>
          <w:p w14:paraId="0061349C"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0</w:t>
            </w:r>
          </w:p>
        </w:tc>
        <w:tc>
          <w:tcPr>
            <w:tcW w:w="413" w:type="pct"/>
            <w:tcMar>
              <w:top w:w="15" w:type="dxa"/>
              <w:left w:w="15" w:type="dxa"/>
              <w:bottom w:w="0" w:type="dxa"/>
              <w:right w:w="15" w:type="dxa"/>
            </w:tcMar>
            <w:hideMark/>
          </w:tcPr>
          <w:p w14:paraId="2C2BEE2F"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345 (100)</w:t>
            </w:r>
          </w:p>
        </w:tc>
        <w:tc>
          <w:tcPr>
            <w:tcW w:w="274" w:type="pct"/>
          </w:tcPr>
          <w:p w14:paraId="2C5D4CAE" w14:textId="77777777" w:rsidR="00514565" w:rsidRPr="005D5EF0" w:rsidRDefault="00514565" w:rsidP="00173A8D">
            <w:pPr>
              <w:adjustRightInd w:val="0"/>
              <w:snapToGrid w:val="0"/>
              <w:spacing w:line="360" w:lineRule="auto"/>
              <w:jc w:val="center"/>
              <w:rPr>
                <w:rFonts w:ascii="Book Antiqua" w:hAnsi="Book Antiqua" w:cs="Times New Roman"/>
              </w:rPr>
            </w:pPr>
          </w:p>
        </w:tc>
      </w:tr>
      <w:tr w:rsidR="005D5EF0" w:rsidRPr="005D5EF0" w14:paraId="40A5C76D" w14:textId="77777777" w:rsidTr="00CA3994">
        <w:trPr>
          <w:trHeight w:val="43"/>
          <w:jc w:val="center"/>
        </w:trPr>
        <w:tc>
          <w:tcPr>
            <w:tcW w:w="1944" w:type="pct"/>
            <w:tcMar>
              <w:top w:w="15" w:type="dxa"/>
              <w:left w:w="15" w:type="dxa"/>
              <w:bottom w:w="0" w:type="dxa"/>
              <w:right w:w="15" w:type="dxa"/>
            </w:tcMar>
            <w:hideMark/>
          </w:tcPr>
          <w:p w14:paraId="27BB008C"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Single or multiple</w:t>
            </w:r>
          </w:p>
        </w:tc>
        <w:tc>
          <w:tcPr>
            <w:tcW w:w="420" w:type="pct"/>
            <w:tcMar>
              <w:top w:w="15" w:type="dxa"/>
              <w:left w:w="15" w:type="dxa"/>
              <w:bottom w:w="0" w:type="dxa"/>
              <w:right w:w="15" w:type="dxa"/>
            </w:tcMar>
            <w:hideMark/>
          </w:tcPr>
          <w:p w14:paraId="4C10B6A7"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420" w:type="pct"/>
            <w:tcMar>
              <w:top w:w="15" w:type="dxa"/>
              <w:left w:w="15" w:type="dxa"/>
              <w:bottom w:w="0" w:type="dxa"/>
              <w:right w:w="15" w:type="dxa"/>
            </w:tcMar>
            <w:hideMark/>
          </w:tcPr>
          <w:p w14:paraId="383BFC8F"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444" w:type="pct"/>
            <w:tcMar>
              <w:top w:w="15" w:type="dxa"/>
              <w:left w:w="15" w:type="dxa"/>
              <w:bottom w:w="0" w:type="dxa"/>
              <w:right w:w="15" w:type="dxa"/>
            </w:tcMar>
            <w:hideMark/>
          </w:tcPr>
          <w:p w14:paraId="7054D642"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274" w:type="pct"/>
          </w:tcPr>
          <w:p w14:paraId="01AC99CB"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812" w:type="pct"/>
            <w:tcMar>
              <w:top w:w="15" w:type="dxa"/>
              <w:left w:w="15" w:type="dxa"/>
              <w:bottom w:w="0" w:type="dxa"/>
              <w:right w:w="15" w:type="dxa"/>
            </w:tcMar>
            <w:hideMark/>
          </w:tcPr>
          <w:p w14:paraId="55949EF1"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413" w:type="pct"/>
            <w:tcMar>
              <w:top w:w="15" w:type="dxa"/>
              <w:left w:w="15" w:type="dxa"/>
              <w:bottom w:w="0" w:type="dxa"/>
              <w:right w:w="15" w:type="dxa"/>
            </w:tcMar>
            <w:hideMark/>
          </w:tcPr>
          <w:p w14:paraId="41A2651C"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274" w:type="pct"/>
          </w:tcPr>
          <w:p w14:paraId="0E0DC0B0" w14:textId="77777777" w:rsidR="00514565" w:rsidRPr="005D5EF0" w:rsidRDefault="00514565" w:rsidP="00173A8D">
            <w:pPr>
              <w:adjustRightInd w:val="0"/>
              <w:snapToGrid w:val="0"/>
              <w:spacing w:line="360" w:lineRule="auto"/>
              <w:jc w:val="center"/>
              <w:rPr>
                <w:rFonts w:ascii="Book Antiqua" w:hAnsi="Book Antiqua" w:cs="Times New Roman"/>
              </w:rPr>
            </w:pPr>
          </w:p>
        </w:tc>
      </w:tr>
      <w:tr w:rsidR="005D5EF0" w:rsidRPr="005D5EF0" w14:paraId="0A4BB35F" w14:textId="77777777" w:rsidTr="00CA3994">
        <w:trPr>
          <w:trHeight w:val="43"/>
          <w:jc w:val="center"/>
        </w:trPr>
        <w:tc>
          <w:tcPr>
            <w:tcW w:w="1944" w:type="pct"/>
            <w:tcMar>
              <w:top w:w="15" w:type="dxa"/>
              <w:left w:w="15" w:type="dxa"/>
              <w:bottom w:w="0" w:type="dxa"/>
              <w:right w:w="15" w:type="dxa"/>
            </w:tcMar>
          </w:tcPr>
          <w:p w14:paraId="32E06FDF" w14:textId="77777777" w:rsidR="00514565" w:rsidRPr="005D5EF0" w:rsidRDefault="00514565" w:rsidP="000B4AAD">
            <w:pPr>
              <w:adjustRightInd w:val="0"/>
              <w:snapToGrid w:val="0"/>
              <w:spacing w:line="360" w:lineRule="auto"/>
              <w:ind w:leftChars="50" w:left="120"/>
              <w:jc w:val="both"/>
              <w:rPr>
                <w:rFonts w:ascii="Book Antiqua" w:hAnsi="Book Antiqua" w:cs="Times New Roman"/>
              </w:rPr>
            </w:pPr>
            <w:r w:rsidRPr="005D5EF0">
              <w:rPr>
                <w:rFonts w:ascii="Book Antiqua" w:hAnsi="Book Antiqua" w:cs="Times New Roman"/>
              </w:rPr>
              <w:t>Single</w:t>
            </w:r>
          </w:p>
        </w:tc>
        <w:tc>
          <w:tcPr>
            <w:tcW w:w="420" w:type="pct"/>
            <w:tcMar>
              <w:top w:w="15" w:type="dxa"/>
              <w:left w:w="15" w:type="dxa"/>
              <w:bottom w:w="0" w:type="dxa"/>
              <w:right w:w="15" w:type="dxa"/>
            </w:tcMar>
          </w:tcPr>
          <w:p w14:paraId="67309E98"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 xml:space="preserve">400 </w:t>
            </w:r>
            <w:r w:rsidRPr="005D5EF0">
              <w:rPr>
                <w:rFonts w:ascii="Book Antiqua" w:hAnsi="Book Antiqua" w:cs="Times New Roman"/>
              </w:rPr>
              <w:lastRenderedPageBreak/>
              <w:t>(70.9)</w:t>
            </w:r>
          </w:p>
        </w:tc>
        <w:tc>
          <w:tcPr>
            <w:tcW w:w="420" w:type="pct"/>
            <w:tcMar>
              <w:top w:w="15" w:type="dxa"/>
              <w:left w:w="15" w:type="dxa"/>
              <w:bottom w:w="0" w:type="dxa"/>
              <w:right w:w="15" w:type="dxa"/>
            </w:tcMar>
          </w:tcPr>
          <w:p w14:paraId="4F410C3A"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lastRenderedPageBreak/>
              <w:t xml:space="preserve">251 </w:t>
            </w:r>
            <w:r w:rsidRPr="005D5EF0">
              <w:rPr>
                <w:rFonts w:ascii="Book Antiqua" w:hAnsi="Book Antiqua" w:cs="Times New Roman"/>
              </w:rPr>
              <w:lastRenderedPageBreak/>
              <w:t>(73.8)</w:t>
            </w:r>
          </w:p>
        </w:tc>
        <w:tc>
          <w:tcPr>
            <w:tcW w:w="444" w:type="pct"/>
            <w:tcMar>
              <w:top w:w="15" w:type="dxa"/>
              <w:left w:w="15" w:type="dxa"/>
              <w:bottom w:w="0" w:type="dxa"/>
              <w:right w:w="15" w:type="dxa"/>
            </w:tcMar>
          </w:tcPr>
          <w:p w14:paraId="0D7EF333"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lastRenderedPageBreak/>
              <w:t>71 (61.7)</w:t>
            </w:r>
          </w:p>
        </w:tc>
        <w:tc>
          <w:tcPr>
            <w:tcW w:w="274" w:type="pct"/>
          </w:tcPr>
          <w:p w14:paraId="5A44B51B" w14:textId="165CBAC9" w:rsidR="00514565" w:rsidRPr="005D5EF0" w:rsidRDefault="00514565" w:rsidP="00173A8D">
            <w:pPr>
              <w:adjustRightInd w:val="0"/>
              <w:snapToGrid w:val="0"/>
              <w:spacing w:line="360" w:lineRule="auto"/>
              <w:jc w:val="center"/>
              <w:rPr>
                <w:rFonts w:ascii="Book Antiqua" w:hAnsi="Book Antiqua" w:cs="Times New Roman"/>
                <w:bCs/>
              </w:rPr>
            </w:pPr>
            <w:r w:rsidRPr="005D5EF0">
              <w:rPr>
                <w:rFonts w:ascii="Book Antiqua" w:hAnsi="Book Antiqua" w:cs="Times New Roman"/>
                <w:bCs/>
              </w:rPr>
              <w:t>0.02</w:t>
            </w:r>
            <w:r w:rsidR="00CB2733">
              <w:rPr>
                <w:rFonts w:ascii="Book Antiqua" w:hAnsi="Book Antiqua" w:cs="Times New Roman"/>
                <w:bCs/>
                <w:vertAlign w:val="superscript"/>
              </w:rPr>
              <w:t>1</w:t>
            </w:r>
          </w:p>
        </w:tc>
        <w:tc>
          <w:tcPr>
            <w:tcW w:w="812" w:type="pct"/>
            <w:tcMar>
              <w:top w:w="15" w:type="dxa"/>
              <w:left w:w="15" w:type="dxa"/>
              <w:bottom w:w="0" w:type="dxa"/>
              <w:right w:w="15" w:type="dxa"/>
            </w:tcMar>
          </w:tcPr>
          <w:p w14:paraId="18E4B4E3"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138 (63.0)</w:t>
            </w:r>
          </w:p>
        </w:tc>
        <w:tc>
          <w:tcPr>
            <w:tcW w:w="413" w:type="pct"/>
            <w:tcMar>
              <w:top w:w="15" w:type="dxa"/>
              <w:left w:w="15" w:type="dxa"/>
              <w:bottom w:w="0" w:type="dxa"/>
              <w:right w:w="15" w:type="dxa"/>
            </w:tcMar>
          </w:tcPr>
          <w:p w14:paraId="18FC2768"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 xml:space="preserve">254 </w:t>
            </w:r>
            <w:r w:rsidRPr="005D5EF0">
              <w:rPr>
                <w:rFonts w:ascii="Book Antiqua" w:hAnsi="Book Antiqua" w:cs="Times New Roman"/>
              </w:rPr>
              <w:lastRenderedPageBreak/>
              <w:t>(73.6)</w:t>
            </w:r>
          </w:p>
        </w:tc>
        <w:tc>
          <w:tcPr>
            <w:tcW w:w="274" w:type="pct"/>
          </w:tcPr>
          <w:p w14:paraId="1C808A70" w14:textId="20CEB8BB"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lastRenderedPageBreak/>
              <w:t>0.01</w:t>
            </w:r>
            <w:r w:rsidR="00CB2733">
              <w:rPr>
                <w:rFonts w:ascii="Book Antiqua" w:hAnsi="Book Antiqua" w:cs="Times New Roman"/>
                <w:vertAlign w:val="superscript"/>
              </w:rPr>
              <w:t>1</w:t>
            </w:r>
          </w:p>
        </w:tc>
      </w:tr>
      <w:tr w:rsidR="005D5EF0" w:rsidRPr="005D5EF0" w14:paraId="4CA2CCA1" w14:textId="77777777" w:rsidTr="00CA3994">
        <w:trPr>
          <w:trHeight w:val="43"/>
          <w:jc w:val="center"/>
        </w:trPr>
        <w:tc>
          <w:tcPr>
            <w:tcW w:w="1944" w:type="pct"/>
            <w:tcMar>
              <w:top w:w="15" w:type="dxa"/>
              <w:left w:w="15" w:type="dxa"/>
              <w:bottom w:w="0" w:type="dxa"/>
              <w:right w:w="15" w:type="dxa"/>
            </w:tcMar>
          </w:tcPr>
          <w:p w14:paraId="152CFE55" w14:textId="77777777" w:rsidR="00514565" w:rsidRPr="005D5EF0" w:rsidRDefault="00514565" w:rsidP="000B4AAD">
            <w:pPr>
              <w:adjustRightInd w:val="0"/>
              <w:snapToGrid w:val="0"/>
              <w:spacing w:line="360" w:lineRule="auto"/>
              <w:ind w:leftChars="50" w:left="120"/>
              <w:jc w:val="both"/>
              <w:rPr>
                <w:rFonts w:ascii="Book Antiqua" w:hAnsi="Book Antiqua" w:cs="Times New Roman"/>
              </w:rPr>
            </w:pPr>
            <w:r w:rsidRPr="005D5EF0">
              <w:rPr>
                <w:rFonts w:ascii="Book Antiqua" w:hAnsi="Book Antiqua" w:cs="Times New Roman"/>
              </w:rPr>
              <w:lastRenderedPageBreak/>
              <w:t>Multiple</w:t>
            </w:r>
          </w:p>
        </w:tc>
        <w:tc>
          <w:tcPr>
            <w:tcW w:w="420" w:type="pct"/>
            <w:tcMar>
              <w:top w:w="15" w:type="dxa"/>
              <w:left w:w="15" w:type="dxa"/>
              <w:bottom w:w="0" w:type="dxa"/>
              <w:right w:w="15" w:type="dxa"/>
            </w:tcMar>
          </w:tcPr>
          <w:p w14:paraId="7A25CCE8"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108 (29.1)</w:t>
            </w:r>
          </w:p>
        </w:tc>
        <w:tc>
          <w:tcPr>
            <w:tcW w:w="420" w:type="pct"/>
            <w:tcMar>
              <w:top w:w="15" w:type="dxa"/>
              <w:left w:w="15" w:type="dxa"/>
              <w:bottom w:w="0" w:type="dxa"/>
              <w:right w:w="15" w:type="dxa"/>
            </w:tcMar>
          </w:tcPr>
          <w:p w14:paraId="1732CBCE"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89 (26.2)</w:t>
            </w:r>
          </w:p>
        </w:tc>
        <w:tc>
          <w:tcPr>
            <w:tcW w:w="444" w:type="pct"/>
            <w:tcMar>
              <w:top w:w="15" w:type="dxa"/>
              <w:left w:w="15" w:type="dxa"/>
              <w:bottom w:w="0" w:type="dxa"/>
              <w:right w:w="15" w:type="dxa"/>
            </w:tcMar>
          </w:tcPr>
          <w:p w14:paraId="12C16A7E"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44 (38.3)</w:t>
            </w:r>
          </w:p>
        </w:tc>
        <w:tc>
          <w:tcPr>
            <w:tcW w:w="274" w:type="pct"/>
          </w:tcPr>
          <w:p w14:paraId="211F1048"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812" w:type="pct"/>
            <w:tcMar>
              <w:top w:w="15" w:type="dxa"/>
              <w:left w:w="15" w:type="dxa"/>
              <w:bottom w:w="0" w:type="dxa"/>
              <w:right w:w="15" w:type="dxa"/>
            </w:tcMar>
          </w:tcPr>
          <w:p w14:paraId="3FC06FF3"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81 (37.0)</w:t>
            </w:r>
          </w:p>
        </w:tc>
        <w:tc>
          <w:tcPr>
            <w:tcW w:w="413" w:type="pct"/>
            <w:tcMar>
              <w:top w:w="15" w:type="dxa"/>
              <w:left w:w="15" w:type="dxa"/>
              <w:bottom w:w="0" w:type="dxa"/>
              <w:right w:w="15" w:type="dxa"/>
            </w:tcMar>
          </w:tcPr>
          <w:p w14:paraId="5493964B"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91 (26.4)</w:t>
            </w:r>
          </w:p>
        </w:tc>
        <w:tc>
          <w:tcPr>
            <w:tcW w:w="274" w:type="pct"/>
          </w:tcPr>
          <w:p w14:paraId="3CF98CFE" w14:textId="77777777" w:rsidR="00514565" w:rsidRPr="005D5EF0" w:rsidRDefault="00514565" w:rsidP="00173A8D">
            <w:pPr>
              <w:adjustRightInd w:val="0"/>
              <w:snapToGrid w:val="0"/>
              <w:spacing w:line="360" w:lineRule="auto"/>
              <w:jc w:val="center"/>
              <w:rPr>
                <w:rFonts w:ascii="Book Antiqua" w:hAnsi="Book Antiqua" w:cs="Times New Roman"/>
              </w:rPr>
            </w:pPr>
          </w:p>
        </w:tc>
      </w:tr>
      <w:tr w:rsidR="005D5EF0" w:rsidRPr="005D5EF0" w14:paraId="060C7AD7" w14:textId="77777777" w:rsidTr="00CA3994">
        <w:trPr>
          <w:trHeight w:val="43"/>
          <w:jc w:val="center"/>
        </w:trPr>
        <w:tc>
          <w:tcPr>
            <w:tcW w:w="1944" w:type="pct"/>
            <w:tcMar>
              <w:top w:w="15" w:type="dxa"/>
              <w:left w:w="15" w:type="dxa"/>
              <w:bottom w:w="0" w:type="dxa"/>
              <w:right w:w="15" w:type="dxa"/>
            </w:tcMar>
          </w:tcPr>
          <w:p w14:paraId="1C912CF5"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 xml:space="preserve">Location </w:t>
            </w:r>
          </w:p>
          <w:p w14:paraId="08767F23"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(single ulcer)</w:t>
            </w:r>
          </w:p>
        </w:tc>
        <w:tc>
          <w:tcPr>
            <w:tcW w:w="420" w:type="pct"/>
            <w:tcMar>
              <w:top w:w="15" w:type="dxa"/>
              <w:left w:w="15" w:type="dxa"/>
              <w:bottom w:w="0" w:type="dxa"/>
              <w:right w:w="15" w:type="dxa"/>
            </w:tcMar>
          </w:tcPr>
          <w:p w14:paraId="44F803CF"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420" w:type="pct"/>
            <w:tcMar>
              <w:top w:w="15" w:type="dxa"/>
              <w:left w:w="15" w:type="dxa"/>
              <w:bottom w:w="0" w:type="dxa"/>
              <w:right w:w="15" w:type="dxa"/>
            </w:tcMar>
          </w:tcPr>
          <w:p w14:paraId="79B6E879"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444" w:type="pct"/>
            <w:tcMar>
              <w:top w:w="15" w:type="dxa"/>
              <w:left w:w="15" w:type="dxa"/>
              <w:bottom w:w="0" w:type="dxa"/>
              <w:right w:w="15" w:type="dxa"/>
            </w:tcMar>
          </w:tcPr>
          <w:p w14:paraId="790166B6"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274" w:type="pct"/>
          </w:tcPr>
          <w:p w14:paraId="45CE3E97"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812" w:type="pct"/>
            <w:tcMar>
              <w:top w:w="15" w:type="dxa"/>
              <w:left w:w="15" w:type="dxa"/>
              <w:bottom w:w="0" w:type="dxa"/>
              <w:right w:w="15" w:type="dxa"/>
            </w:tcMar>
          </w:tcPr>
          <w:p w14:paraId="1444050B"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413" w:type="pct"/>
            <w:tcMar>
              <w:top w:w="15" w:type="dxa"/>
              <w:left w:w="15" w:type="dxa"/>
              <w:bottom w:w="0" w:type="dxa"/>
              <w:right w:w="15" w:type="dxa"/>
            </w:tcMar>
          </w:tcPr>
          <w:p w14:paraId="108236D7"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274" w:type="pct"/>
          </w:tcPr>
          <w:p w14:paraId="6E7E804A" w14:textId="77777777" w:rsidR="00514565" w:rsidRPr="005D5EF0" w:rsidRDefault="00514565" w:rsidP="00173A8D">
            <w:pPr>
              <w:adjustRightInd w:val="0"/>
              <w:snapToGrid w:val="0"/>
              <w:spacing w:line="360" w:lineRule="auto"/>
              <w:jc w:val="center"/>
              <w:rPr>
                <w:rFonts w:ascii="Book Antiqua" w:hAnsi="Book Antiqua" w:cs="Times New Roman"/>
              </w:rPr>
            </w:pPr>
          </w:p>
        </w:tc>
      </w:tr>
      <w:tr w:rsidR="005D5EF0" w:rsidRPr="005D5EF0" w14:paraId="0F01AA92" w14:textId="77777777" w:rsidTr="00CA3994">
        <w:trPr>
          <w:trHeight w:val="43"/>
          <w:jc w:val="center"/>
        </w:trPr>
        <w:tc>
          <w:tcPr>
            <w:tcW w:w="1944" w:type="pct"/>
            <w:tcMar>
              <w:top w:w="15" w:type="dxa"/>
              <w:left w:w="15" w:type="dxa"/>
              <w:bottom w:w="0" w:type="dxa"/>
              <w:right w:w="15" w:type="dxa"/>
            </w:tcMar>
          </w:tcPr>
          <w:p w14:paraId="27D14992" w14:textId="77777777" w:rsidR="00514565" w:rsidRPr="005D5EF0" w:rsidRDefault="00514565" w:rsidP="000B4AAD">
            <w:pPr>
              <w:adjustRightInd w:val="0"/>
              <w:snapToGrid w:val="0"/>
              <w:spacing w:line="360" w:lineRule="auto"/>
              <w:ind w:leftChars="50" w:left="120"/>
              <w:jc w:val="both"/>
              <w:rPr>
                <w:rFonts w:ascii="Book Antiqua" w:hAnsi="Book Antiqua" w:cs="Times New Roman"/>
              </w:rPr>
            </w:pPr>
            <w:r w:rsidRPr="005D5EF0">
              <w:rPr>
                <w:rFonts w:ascii="Book Antiqua" w:hAnsi="Book Antiqua" w:cs="Times New Roman"/>
              </w:rPr>
              <w:t>U</w:t>
            </w:r>
          </w:p>
        </w:tc>
        <w:tc>
          <w:tcPr>
            <w:tcW w:w="420" w:type="pct"/>
            <w:tcMar>
              <w:top w:w="15" w:type="dxa"/>
              <w:left w:w="15" w:type="dxa"/>
              <w:bottom w:w="0" w:type="dxa"/>
              <w:right w:w="15" w:type="dxa"/>
            </w:tcMar>
          </w:tcPr>
          <w:p w14:paraId="23003A1C"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127 (22.5)</w:t>
            </w:r>
          </w:p>
        </w:tc>
        <w:tc>
          <w:tcPr>
            <w:tcW w:w="420" w:type="pct"/>
            <w:tcMar>
              <w:top w:w="15" w:type="dxa"/>
              <w:left w:w="15" w:type="dxa"/>
              <w:bottom w:w="0" w:type="dxa"/>
              <w:right w:w="15" w:type="dxa"/>
            </w:tcMar>
          </w:tcPr>
          <w:p w14:paraId="5AC2165E"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80 (23.5)</w:t>
            </w:r>
          </w:p>
        </w:tc>
        <w:tc>
          <w:tcPr>
            <w:tcW w:w="444" w:type="pct"/>
            <w:tcMar>
              <w:top w:w="15" w:type="dxa"/>
              <w:left w:w="15" w:type="dxa"/>
              <w:bottom w:w="0" w:type="dxa"/>
              <w:right w:w="15" w:type="dxa"/>
            </w:tcMar>
          </w:tcPr>
          <w:p w14:paraId="62E0F7F3"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15 (13.0)</w:t>
            </w:r>
          </w:p>
        </w:tc>
        <w:tc>
          <w:tcPr>
            <w:tcW w:w="274" w:type="pct"/>
          </w:tcPr>
          <w:p w14:paraId="6B952361" w14:textId="2F475B01" w:rsidR="00514565" w:rsidRPr="005D5EF0" w:rsidRDefault="00514565" w:rsidP="00173A8D">
            <w:pPr>
              <w:adjustRightInd w:val="0"/>
              <w:snapToGrid w:val="0"/>
              <w:spacing w:line="360" w:lineRule="auto"/>
              <w:jc w:val="center"/>
              <w:rPr>
                <w:rFonts w:ascii="Book Antiqua" w:hAnsi="Book Antiqua" w:cs="Times New Roman"/>
                <w:b/>
              </w:rPr>
            </w:pPr>
            <w:r w:rsidRPr="005D5EF0">
              <w:rPr>
                <w:rFonts w:ascii="Book Antiqua" w:hAnsi="Book Antiqua" w:cs="Times New Roman"/>
                <w:bCs/>
              </w:rPr>
              <w:t>&lt;</w:t>
            </w:r>
            <w:r w:rsidR="00CA3994">
              <w:rPr>
                <w:rFonts w:ascii="Book Antiqua" w:hAnsi="Book Antiqua" w:cs="Times New Roman"/>
                <w:bCs/>
              </w:rPr>
              <w:t xml:space="preserve"> </w:t>
            </w:r>
            <w:r w:rsidRPr="005D5EF0">
              <w:rPr>
                <w:rFonts w:ascii="Book Antiqua" w:hAnsi="Book Antiqua" w:cs="Times New Roman"/>
                <w:bCs/>
              </w:rPr>
              <w:t>0.01</w:t>
            </w:r>
            <w:r w:rsidR="00CB2733">
              <w:rPr>
                <w:rFonts w:ascii="Book Antiqua" w:hAnsi="Book Antiqua" w:cs="Times New Roman"/>
                <w:vertAlign w:val="superscript"/>
              </w:rPr>
              <w:t>3</w:t>
            </w:r>
          </w:p>
        </w:tc>
        <w:tc>
          <w:tcPr>
            <w:tcW w:w="812" w:type="pct"/>
            <w:tcMar>
              <w:top w:w="15" w:type="dxa"/>
              <w:left w:w="15" w:type="dxa"/>
              <w:bottom w:w="0" w:type="dxa"/>
              <w:right w:w="15" w:type="dxa"/>
            </w:tcMar>
          </w:tcPr>
          <w:p w14:paraId="537B34FA"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47 (21.5)</w:t>
            </w:r>
          </w:p>
        </w:tc>
        <w:tc>
          <w:tcPr>
            <w:tcW w:w="413" w:type="pct"/>
            <w:tcMar>
              <w:top w:w="15" w:type="dxa"/>
              <w:left w:w="15" w:type="dxa"/>
              <w:bottom w:w="0" w:type="dxa"/>
              <w:right w:w="15" w:type="dxa"/>
            </w:tcMar>
          </w:tcPr>
          <w:p w14:paraId="38AC34A9"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76 (22.0)</w:t>
            </w:r>
          </w:p>
        </w:tc>
        <w:tc>
          <w:tcPr>
            <w:tcW w:w="274" w:type="pct"/>
          </w:tcPr>
          <w:p w14:paraId="416D0911" w14:textId="6C8AFA32"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0.17</w:t>
            </w:r>
            <w:r w:rsidR="00CB2733">
              <w:rPr>
                <w:rFonts w:ascii="Book Antiqua" w:hAnsi="Book Antiqua" w:cs="Times New Roman"/>
                <w:vertAlign w:val="superscript"/>
              </w:rPr>
              <w:t>3</w:t>
            </w:r>
          </w:p>
        </w:tc>
      </w:tr>
      <w:tr w:rsidR="005D5EF0" w:rsidRPr="005D5EF0" w14:paraId="3FEBD37F" w14:textId="77777777" w:rsidTr="00CA3994">
        <w:trPr>
          <w:trHeight w:val="43"/>
          <w:jc w:val="center"/>
        </w:trPr>
        <w:tc>
          <w:tcPr>
            <w:tcW w:w="1944" w:type="pct"/>
            <w:tcMar>
              <w:top w:w="15" w:type="dxa"/>
              <w:left w:w="15" w:type="dxa"/>
              <w:bottom w:w="0" w:type="dxa"/>
              <w:right w:w="15" w:type="dxa"/>
            </w:tcMar>
          </w:tcPr>
          <w:p w14:paraId="4DF94AE7" w14:textId="77777777" w:rsidR="00514565" w:rsidRPr="005D5EF0" w:rsidRDefault="00514565" w:rsidP="000B4AAD">
            <w:pPr>
              <w:adjustRightInd w:val="0"/>
              <w:snapToGrid w:val="0"/>
              <w:spacing w:line="360" w:lineRule="auto"/>
              <w:ind w:leftChars="50" w:left="120"/>
              <w:jc w:val="both"/>
              <w:rPr>
                <w:rFonts w:ascii="Book Antiqua" w:hAnsi="Book Antiqua" w:cs="Times New Roman"/>
              </w:rPr>
            </w:pPr>
            <w:r w:rsidRPr="005D5EF0">
              <w:rPr>
                <w:rFonts w:ascii="Book Antiqua" w:hAnsi="Book Antiqua" w:cs="Times New Roman"/>
              </w:rPr>
              <w:t>M</w:t>
            </w:r>
          </w:p>
        </w:tc>
        <w:tc>
          <w:tcPr>
            <w:tcW w:w="420" w:type="pct"/>
            <w:tcMar>
              <w:top w:w="15" w:type="dxa"/>
              <w:left w:w="15" w:type="dxa"/>
              <w:bottom w:w="0" w:type="dxa"/>
              <w:right w:w="15" w:type="dxa"/>
            </w:tcMar>
          </w:tcPr>
          <w:p w14:paraId="6FBB4BAB"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216 (38.3)</w:t>
            </w:r>
          </w:p>
        </w:tc>
        <w:tc>
          <w:tcPr>
            <w:tcW w:w="420" w:type="pct"/>
            <w:tcMar>
              <w:top w:w="15" w:type="dxa"/>
              <w:left w:w="15" w:type="dxa"/>
              <w:bottom w:w="0" w:type="dxa"/>
              <w:right w:w="15" w:type="dxa"/>
            </w:tcMar>
          </w:tcPr>
          <w:p w14:paraId="7F52D175"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151 (44.4)</w:t>
            </w:r>
          </w:p>
        </w:tc>
        <w:tc>
          <w:tcPr>
            <w:tcW w:w="444" w:type="pct"/>
            <w:tcMar>
              <w:top w:w="15" w:type="dxa"/>
              <w:left w:w="15" w:type="dxa"/>
              <w:bottom w:w="0" w:type="dxa"/>
              <w:right w:w="15" w:type="dxa"/>
            </w:tcMar>
          </w:tcPr>
          <w:p w14:paraId="273A7CE7"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26 (22.6)</w:t>
            </w:r>
          </w:p>
        </w:tc>
        <w:tc>
          <w:tcPr>
            <w:tcW w:w="274" w:type="pct"/>
          </w:tcPr>
          <w:p w14:paraId="09D66617"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812" w:type="pct"/>
            <w:tcMar>
              <w:top w:w="15" w:type="dxa"/>
              <w:left w:w="15" w:type="dxa"/>
              <w:bottom w:w="0" w:type="dxa"/>
              <w:right w:w="15" w:type="dxa"/>
            </w:tcMar>
          </w:tcPr>
          <w:p w14:paraId="01172E5E"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66 (30.1)</w:t>
            </w:r>
          </w:p>
        </w:tc>
        <w:tc>
          <w:tcPr>
            <w:tcW w:w="413" w:type="pct"/>
            <w:tcMar>
              <w:top w:w="15" w:type="dxa"/>
              <w:left w:w="15" w:type="dxa"/>
              <w:bottom w:w="0" w:type="dxa"/>
              <w:right w:w="15" w:type="dxa"/>
            </w:tcMar>
          </w:tcPr>
          <w:p w14:paraId="715A6D7D"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143 (41.4)</w:t>
            </w:r>
          </w:p>
        </w:tc>
        <w:tc>
          <w:tcPr>
            <w:tcW w:w="274" w:type="pct"/>
          </w:tcPr>
          <w:p w14:paraId="35274E19" w14:textId="77777777" w:rsidR="00514565" w:rsidRPr="005D5EF0" w:rsidRDefault="00514565" w:rsidP="00173A8D">
            <w:pPr>
              <w:adjustRightInd w:val="0"/>
              <w:snapToGrid w:val="0"/>
              <w:spacing w:line="360" w:lineRule="auto"/>
              <w:jc w:val="center"/>
              <w:rPr>
                <w:rFonts w:ascii="Book Antiqua" w:hAnsi="Book Antiqua" w:cs="Times New Roman"/>
              </w:rPr>
            </w:pPr>
          </w:p>
        </w:tc>
      </w:tr>
      <w:tr w:rsidR="005D5EF0" w:rsidRPr="005D5EF0" w14:paraId="47E04DB9" w14:textId="77777777" w:rsidTr="00CA3994">
        <w:trPr>
          <w:trHeight w:val="43"/>
          <w:jc w:val="center"/>
        </w:trPr>
        <w:tc>
          <w:tcPr>
            <w:tcW w:w="1944" w:type="pct"/>
            <w:tcMar>
              <w:top w:w="15" w:type="dxa"/>
              <w:left w:w="15" w:type="dxa"/>
              <w:bottom w:w="0" w:type="dxa"/>
              <w:right w:w="15" w:type="dxa"/>
            </w:tcMar>
            <w:hideMark/>
          </w:tcPr>
          <w:p w14:paraId="551D94BD" w14:textId="77777777" w:rsidR="00514565" w:rsidRPr="005D5EF0" w:rsidRDefault="00514565" w:rsidP="000B4AAD">
            <w:pPr>
              <w:adjustRightInd w:val="0"/>
              <w:snapToGrid w:val="0"/>
              <w:spacing w:line="360" w:lineRule="auto"/>
              <w:ind w:leftChars="50" w:left="120"/>
              <w:jc w:val="both"/>
              <w:rPr>
                <w:rFonts w:ascii="Book Antiqua" w:hAnsi="Book Antiqua" w:cs="Times New Roman"/>
              </w:rPr>
            </w:pPr>
            <w:r w:rsidRPr="005D5EF0">
              <w:rPr>
                <w:rFonts w:ascii="Book Antiqua" w:hAnsi="Book Antiqua" w:cs="Times New Roman"/>
              </w:rPr>
              <w:t>L</w:t>
            </w:r>
          </w:p>
        </w:tc>
        <w:tc>
          <w:tcPr>
            <w:tcW w:w="420" w:type="pct"/>
            <w:tcMar>
              <w:top w:w="15" w:type="dxa"/>
              <w:left w:w="15" w:type="dxa"/>
              <w:bottom w:w="0" w:type="dxa"/>
              <w:right w:w="15" w:type="dxa"/>
            </w:tcMar>
            <w:hideMark/>
          </w:tcPr>
          <w:p w14:paraId="6ADFFC30"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57 (10.1)</w:t>
            </w:r>
          </w:p>
        </w:tc>
        <w:tc>
          <w:tcPr>
            <w:tcW w:w="420" w:type="pct"/>
            <w:tcMar>
              <w:top w:w="15" w:type="dxa"/>
              <w:left w:w="15" w:type="dxa"/>
              <w:bottom w:w="0" w:type="dxa"/>
              <w:right w:w="15" w:type="dxa"/>
            </w:tcMar>
            <w:hideMark/>
          </w:tcPr>
          <w:p w14:paraId="2DDA9C00"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18 (5.3)</w:t>
            </w:r>
          </w:p>
        </w:tc>
        <w:tc>
          <w:tcPr>
            <w:tcW w:w="444" w:type="pct"/>
            <w:tcMar>
              <w:top w:w="15" w:type="dxa"/>
              <w:left w:w="15" w:type="dxa"/>
              <w:bottom w:w="0" w:type="dxa"/>
              <w:right w:w="15" w:type="dxa"/>
            </w:tcMar>
            <w:hideMark/>
          </w:tcPr>
          <w:p w14:paraId="369F6878"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30 (26.1)</w:t>
            </w:r>
          </w:p>
        </w:tc>
        <w:tc>
          <w:tcPr>
            <w:tcW w:w="274" w:type="pct"/>
          </w:tcPr>
          <w:p w14:paraId="1C778D7A"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812" w:type="pct"/>
            <w:tcMar>
              <w:top w:w="15" w:type="dxa"/>
              <w:left w:w="15" w:type="dxa"/>
              <w:bottom w:w="0" w:type="dxa"/>
              <w:right w:w="15" w:type="dxa"/>
            </w:tcMar>
            <w:hideMark/>
          </w:tcPr>
          <w:p w14:paraId="317B388B"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25 (11.4)</w:t>
            </w:r>
          </w:p>
        </w:tc>
        <w:tc>
          <w:tcPr>
            <w:tcW w:w="413" w:type="pct"/>
            <w:tcMar>
              <w:top w:w="15" w:type="dxa"/>
              <w:left w:w="15" w:type="dxa"/>
              <w:bottom w:w="0" w:type="dxa"/>
              <w:right w:w="15" w:type="dxa"/>
            </w:tcMar>
            <w:hideMark/>
          </w:tcPr>
          <w:p w14:paraId="5F350150"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32 (9.3)</w:t>
            </w:r>
          </w:p>
        </w:tc>
        <w:tc>
          <w:tcPr>
            <w:tcW w:w="274" w:type="pct"/>
          </w:tcPr>
          <w:p w14:paraId="0F804B95" w14:textId="77777777" w:rsidR="00514565" w:rsidRPr="005D5EF0" w:rsidRDefault="00514565" w:rsidP="00173A8D">
            <w:pPr>
              <w:adjustRightInd w:val="0"/>
              <w:snapToGrid w:val="0"/>
              <w:spacing w:line="360" w:lineRule="auto"/>
              <w:jc w:val="center"/>
              <w:rPr>
                <w:rFonts w:ascii="Book Antiqua" w:hAnsi="Book Antiqua" w:cs="Times New Roman"/>
              </w:rPr>
            </w:pPr>
          </w:p>
        </w:tc>
      </w:tr>
      <w:tr w:rsidR="005D5EF0" w:rsidRPr="005D5EF0" w14:paraId="11A8F3CE" w14:textId="77777777" w:rsidTr="00CA3994">
        <w:trPr>
          <w:trHeight w:val="43"/>
          <w:jc w:val="center"/>
        </w:trPr>
        <w:tc>
          <w:tcPr>
            <w:tcW w:w="1944" w:type="pct"/>
            <w:shd w:val="clear" w:color="auto" w:fill="auto"/>
            <w:tcMar>
              <w:top w:w="15" w:type="dxa"/>
              <w:left w:w="15" w:type="dxa"/>
              <w:bottom w:w="0" w:type="dxa"/>
              <w:right w:w="15" w:type="dxa"/>
            </w:tcMar>
          </w:tcPr>
          <w:p w14:paraId="03128DB3"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Forrest Classification</w:t>
            </w:r>
          </w:p>
        </w:tc>
        <w:tc>
          <w:tcPr>
            <w:tcW w:w="420" w:type="pct"/>
            <w:shd w:val="clear" w:color="auto" w:fill="auto"/>
            <w:tcMar>
              <w:top w:w="15" w:type="dxa"/>
              <w:left w:w="15" w:type="dxa"/>
              <w:bottom w:w="0" w:type="dxa"/>
              <w:right w:w="15" w:type="dxa"/>
            </w:tcMar>
          </w:tcPr>
          <w:p w14:paraId="79D2B72F"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420" w:type="pct"/>
            <w:shd w:val="clear" w:color="auto" w:fill="auto"/>
            <w:tcMar>
              <w:top w:w="15" w:type="dxa"/>
              <w:left w:w="15" w:type="dxa"/>
              <w:bottom w:w="0" w:type="dxa"/>
              <w:right w:w="15" w:type="dxa"/>
            </w:tcMar>
          </w:tcPr>
          <w:p w14:paraId="23CA77E5"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444" w:type="pct"/>
            <w:shd w:val="clear" w:color="auto" w:fill="auto"/>
            <w:tcMar>
              <w:top w:w="15" w:type="dxa"/>
              <w:left w:w="15" w:type="dxa"/>
              <w:bottom w:w="0" w:type="dxa"/>
              <w:right w:w="15" w:type="dxa"/>
            </w:tcMar>
          </w:tcPr>
          <w:p w14:paraId="2966534D"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274" w:type="pct"/>
            <w:shd w:val="clear" w:color="auto" w:fill="auto"/>
          </w:tcPr>
          <w:p w14:paraId="559672E9" w14:textId="77A03480"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0.10</w:t>
            </w:r>
            <w:r w:rsidR="00CB2733">
              <w:rPr>
                <w:rFonts w:ascii="Book Antiqua" w:hAnsi="Book Antiqua" w:cs="Times New Roman"/>
                <w:vertAlign w:val="superscript"/>
              </w:rPr>
              <w:t>3</w:t>
            </w:r>
          </w:p>
        </w:tc>
        <w:tc>
          <w:tcPr>
            <w:tcW w:w="812" w:type="pct"/>
            <w:shd w:val="clear" w:color="auto" w:fill="auto"/>
            <w:tcMar>
              <w:top w:w="15" w:type="dxa"/>
              <w:left w:w="15" w:type="dxa"/>
              <w:bottom w:w="0" w:type="dxa"/>
              <w:right w:w="15" w:type="dxa"/>
            </w:tcMar>
          </w:tcPr>
          <w:p w14:paraId="07C3287E"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413" w:type="pct"/>
            <w:shd w:val="clear" w:color="auto" w:fill="auto"/>
            <w:tcMar>
              <w:top w:w="15" w:type="dxa"/>
              <w:left w:w="15" w:type="dxa"/>
              <w:bottom w:w="0" w:type="dxa"/>
              <w:right w:w="15" w:type="dxa"/>
            </w:tcMar>
          </w:tcPr>
          <w:p w14:paraId="64F52710"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274" w:type="pct"/>
            <w:shd w:val="clear" w:color="auto" w:fill="auto"/>
          </w:tcPr>
          <w:p w14:paraId="2BE880FB" w14:textId="0C7F2C89"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&lt;</w:t>
            </w:r>
            <w:r w:rsidR="00CA3994">
              <w:rPr>
                <w:rFonts w:ascii="Book Antiqua" w:hAnsi="Book Antiqua" w:cs="Times New Roman"/>
              </w:rPr>
              <w:t xml:space="preserve"> </w:t>
            </w:r>
            <w:r w:rsidRPr="005D5EF0">
              <w:rPr>
                <w:rFonts w:ascii="Book Antiqua" w:hAnsi="Book Antiqua" w:cs="Times New Roman"/>
              </w:rPr>
              <w:t>0.01</w:t>
            </w:r>
            <w:r w:rsidR="00CB2733">
              <w:rPr>
                <w:rFonts w:ascii="Book Antiqua" w:hAnsi="Book Antiqua" w:cs="Times New Roman"/>
                <w:vertAlign w:val="superscript"/>
              </w:rPr>
              <w:t>3</w:t>
            </w:r>
          </w:p>
        </w:tc>
      </w:tr>
      <w:tr w:rsidR="005D5EF0" w:rsidRPr="005D5EF0" w14:paraId="52212A29" w14:textId="77777777" w:rsidTr="00CA3994">
        <w:trPr>
          <w:trHeight w:val="43"/>
          <w:jc w:val="center"/>
        </w:trPr>
        <w:tc>
          <w:tcPr>
            <w:tcW w:w="1944" w:type="pct"/>
            <w:shd w:val="clear" w:color="auto" w:fill="auto"/>
            <w:tcMar>
              <w:top w:w="15" w:type="dxa"/>
              <w:left w:w="15" w:type="dxa"/>
              <w:bottom w:w="0" w:type="dxa"/>
              <w:right w:w="15" w:type="dxa"/>
            </w:tcMar>
          </w:tcPr>
          <w:p w14:paraId="199DD86A" w14:textId="3C3DDEBC" w:rsidR="00514565" w:rsidRPr="005D5EF0" w:rsidRDefault="00514565" w:rsidP="00173A8D">
            <w:pPr>
              <w:adjustRightInd w:val="0"/>
              <w:snapToGrid w:val="0"/>
              <w:spacing w:line="360" w:lineRule="auto"/>
              <w:jc w:val="both"/>
              <w:rPr>
                <w:rFonts w:ascii="Book Antiqua" w:hAnsi="Book Antiqua" w:cs="Times New Roman"/>
              </w:rPr>
            </w:pPr>
            <w:proofErr w:type="spellStart"/>
            <w:r w:rsidRPr="005D5EF0">
              <w:rPr>
                <w:rFonts w:ascii="Book Antiqua" w:hAnsi="Book Antiqua" w:cs="Times New Roman"/>
              </w:rPr>
              <w:t>Ia</w:t>
            </w:r>
            <w:proofErr w:type="spellEnd"/>
          </w:p>
        </w:tc>
        <w:tc>
          <w:tcPr>
            <w:tcW w:w="420" w:type="pct"/>
            <w:shd w:val="clear" w:color="auto" w:fill="auto"/>
            <w:tcMar>
              <w:top w:w="15" w:type="dxa"/>
              <w:left w:w="15" w:type="dxa"/>
              <w:bottom w:w="0" w:type="dxa"/>
              <w:right w:w="15" w:type="dxa"/>
            </w:tcMar>
          </w:tcPr>
          <w:p w14:paraId="57842549"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25 (4.4)</w:t>
            </w:r>
          </w:p>
        </w:tc>
        <w:tc>
          <w:tcPr>
            <w:tcW w:w="420" w:type="pct"/>
            <w:shd w:val="clear" w:color="auto" w:fill="auto"/>
            <w:tcMar>
              <w:top w:w="15" w:type="dxa"/>
              <w:left w:w="15" w:type="dxa"/>
              <w:bottom w:w="0" w:type="dxa"/>
              <w:right w:w="15" w:type="dxa"/>
            </w:tcMar>
          </w:tcPr>
          <w:p w14:paraId="03974601"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14 (4.1)</w:t>
            </w:r>
          </w:p>
        </w:tc>
        <w:tc>
          <w:tcPr>
            <w:tcW w:w="444" w:type="pct"/>
            <w:shd w:val="clear" w:color="auto" w:fill="auto"/>
            <w:tcMar>
              <w:top w:w="15" w:type="dxa"/>
              <w:left w:w="15" w:type="dxa"/>
              <w:bottom w:w="0" w:type="dxa"/>
              <w:right w:w="15" w:type="dxa"/>
            </w:tcMar>
          </w:tcPr>
          <w:p w14:paraId="5D6537BA"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5 (4.3)</w:t>
            </w:r>
          </w:p>
        </w:tc>
        <w:tc>
          <w:tcPr>
            <w:tcW w:w="274" w:type="pct"/>
            <w:shd w:val="clear" w:color="auto" w:fill="auto"/>
          </w:tcPr>
          <w:p w14:paraId="0F17D096" w14:textId="77777777" w:rsidR="00514565" w:rsidRPr="005D5EF0" w:rsidRDefault="00514565" w:rsidP="00173A8D">
            <w:pPr>
              <w:adjustRightInd w:val="0"/>
              <w:snapToGrid w:val="0"/>
              <w:spacing w:line="360" w:lineRule="auto"/>
              <w:jc w:val="center"/>
              <w:rPr>
                <w:rFonts w:ascii="Book Antiqua" w:hAnsi="Book Antiqua" w:cs="Times New Roman"/>
              </w:rPr>
            </w:pPr>
          </w:p>
        </w:tc>
        <w:tc>
          <w:tcPr>
            <w:tcW w:w="812" w:type="pct"/>
            <w:shd w:val="clear" w:color="auto" w:fill="auto"/>
            <w:tcMar>
              <w:top w:w="15" w:type="dxa"/>
              <w:left w:w="15" w:type="dxa"/>
              <w:bottom w:w="0" w:type="dxa"/>
              <w:right w:w="15" w:type="dxa"/>
            </w:tcMar>
          </w:tcPr>
          <w:p w14:paraId="1FA9C131"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11 (5.0)</w:t>
            </w:r>
          </w:p>
        </w:tc>
        <w:tc>
          <w:tcPr>
            <w:tcW w:w="413" w:type="pct"/>
            <w:shd w:val="clear" w:color="auto" w:fill="auto"/>
            <w:tcMar>
              <w:top w:w="15" w:type="dxa"/>
              <w:left w:w="15" w:type="dxa"/>
              <w:bottom w:w="0" w:type="dxa"/>
              <w:right w:w="15" w:type="dxa"/>
            </w:tcMar>
          </w:tcPr>
          <w:p w14:paraId="4E653F34"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14 (4.1)</w:t>
            </w:r>
          </w:p>
        </w:tc>
        <w:tc>
          <w:tcPr>
            <w:tcW w:w="274" w:type="pct"/>
            <w:shd w:val="clear" w:color="auto" w:fill="auto"/>
          </w:tcPr>
          <w:p w14:paraId="1D3695E5" w14:textId="77777777" w:rsidR="00514565" w:rsidRPr="005D5EF0" w:rsidRDefault="00514565" w:rsidP="00173A8D">
            <w:pPr>
              <w:adjustRightInd w:val="0"/>
              <w:snapToGrid w:val="0"/>
              <w:spacing w:line="360" w:lineRule="auto"/>
              <w:jc w:val="center"/>
              <w:rPr>
                <w:rFonts w:ascii="Book Antiqua" w:hAnsi="Book Antiqua" w:cs="Times New Roman"/>
              </w:rPr>
            </w:pPr>
          </w:p>
        </w:tc>
      </w:tr>
      <w:tr w:rsidR="005D5EF0" w:rsidRPr="005D5EF0" w14:paraId="4FC82DB2" w14:textId="77777777" w:rsidTr="00CA3994">
        <w:trPr>
          <w:trHeight w:val="43"/>
          <w:jc w:val="center"/>
        </w:trPr>
        <w:tc>
          <w:tcPr>
            <w:tcW w:w="1944" w:type="pct"/>
            <w:shd w:val="clear" w:color="auto" w:fill="auto"/>
            <w:tcMar>
              <w:top w:w="15" w:type="dxa"/>
              <w:left w:w="15" w:type="dxa"/>
              <w:bottom w:w="0" w:type="dxa"/>
              <w:right w:w="15" w:type="dxa"/>
            </w:tcMar>
          </w:tcPr>
          <w:p w14:paraId="5D5B5B08" w14:textId="2C969C1A" w:rsidR="00514565" w:rsidRPr="005D5EF0" w:rsidRDefault="00514565" w:rsidP="00173A8D">
            <w:pPr>
              <w:adjustRightInd w:val="0"/>
              <w:snapToGrid w:val="0"/>
              <w:spacing w:line="360" w:lineRule="auto"/>
              <w:jc w:val="both"/>
              <w:rPr>
                <w:rFonts w:ascii="Book Antiqua" w:hAnsi="Book Antiqua" w:cs="Times New Roman"/>
              </w:rPr>
            </w:pPr>
            <w:proofErr w:type="spellStart"/>
            <w:r w:rsidRPr="005D5EF0">
              <w:rPr>
                <w:rFonts w:ascii="Book Antiqua" w:hAnsi="Book Antiqua" w:cs="Times New Roman"/>
              </w:rPr>
              <w:t>Ib</w:t>
            </w:r>
            <w:proofErr w:type="spellEnd"/>
          </w:p>
        </w:tc>
        <w:tc>
          <w:tcPr>
            <w:tcW w:w="420" w:type="pct"/>
            <w:shd w:val="clear" w:color="auto" w:fill="auto"/>
            <w:tcMar>
              <w:top w:w="15" w:type="dxa"/>
              <w:left w:w="15" w:type="dxa"/>
              <w:bottom w:w="0" w:type="dxa"/>
              <w:right w:w="15" w:type="dxa"/>
            </w:tcMar>
          </w:tcPr>
          <w:p w14:paraId="14C03094"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44 (7.8)</w:t>
            </w:r>
          </w:p>
        </w:tc>
        <w:tc>
          <w:tcPr>
            <w:tcW w:w="420" w:type="pct"/>
            <w:shd w:val="clear" w:color="auto" w:fill="auto"/>
            <w:tcMar>
              <w:top w:w="15" w:type="dxa"/>
              <w:left w:w="15" w:type="dxa"/>
              <w:bottom w:w="0" w:type="dxa"/>
              <w:right w:w="15" w:type="dxa"/>
            </w:tcMar>
          </w:tcPr>
          <w:p w14:paraId="2C145C1C"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18 (5.3)</w:t>
            </w:r>
          </w:p>
        </w:tc>
        <w:tc>
          <w:tcPr>
            <w:tcW w:w="444" w:type="pct"/>
            <w:shd w:val="clear" w:color="auto" w:fill="auto"/>
            <w:tcMar>
              <w:top w:w="15" w:type="dxa"/>
              <w:left w:w="15" w:type="dxa"/>
              <w:bottom w:w="0" w:type="dxa"/>
              <w:right w:w="15" w:type="dxa"/>
            </w:tcMar>
          </w:tcPr>
          <w:p w14:paraId="241E5672"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11 (9.6)</w:t>
            </w:r>
          </w:p>
        </w:tc>
        <w:tc>
          <w:tcPr>
            <w:tcW w:w="274" w:type="pct"/>
            <w:shd w:val="clear" w:color="auto" w:fill="auto"/>
          </w:tcPr>
          <w:p w14:paraId="3AE716B3" w14:textId="77777777" w:rsidR="00514565" w:rsidRPr="005D5EF0" w:rsidRDefault="00514565" w:rsidP="00173A8D">
            <w:pPr>
              <w:adjustRightInd w:val="0"/>
              <w:snapToGrid w:val="0"/>
              <w:spacing w:line="360" w:lineRule="auto"/>
              <w:jc w:val="center"/>
              <w:rPr>
                <w:rFonts w:ascii="Book Antiqua" w:hAnsi="Book Antiqua" w:cs="Times New Roman"/>
                <w:b/>
              </w:rPr>
            </w:pPr>
          </w:p>
        </w:tc>
        <w:tc>
          <w:tcPr>
            <w:tcW w:w="812" w:type="pct"/>
            <w:shd w:val="clear" w:color="auto" w:fill="auto"/>
            <w:tcMar>
              <w:top w:w="15" w:type="dxa"/>
              <w:left w:w="15" w:type="dxa"/>
              <w:bottom w:w="0" w:type="dxa"/>
              <w:right w:w="15" w:type="dxa"/>
            </w:tcMar>
          </w:tcPr>
          <w:p w14:paraId="4E5EAF36"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24 (11.0)</w:t>
            </w:r>
          </w:p>
        </w:tc>
        <w:tc>
          <w:tcPr>
            <w:tcW w:w="413" w:type="pct"/>
            <w:shd w:val="clear" w:color="auto" w:fill="auto"/>
            <w:tcMar>
              <w:top w:w="15" w:type="dxa"/>
              <w:left w:w="15" w:type="dxa"/>
              <w:bottom w:w="0" w:type="dxa"/>
              <w:right w:w="15" w:type="dxa"/>
            </w:tcMar>
          </w:tcPr>
          <w:p w14:paraId="217490D2"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20 (5.8)</w:t>
            </w:r>
          </w:p>
        </w:tc>
        <w:tc>
          <w:tcPr>
            <w:tcW w:w="274" w:type="pct"/>
            <w:shd w:val="clear" w:color="auto" w:fill="auto"/>
          </w:tcPr>
          <w:p w14:paraId="0FE498D7" w14:textId="77777777" w:rsidR="00514565" w:rsidRPr="005D5EF0" w:rsidRDefault="00514565" w:rsidP="00173A8D">
            <w:pPr>
              <w:adjustRightInd w:val="0"/>
              <w:snapToGrid w:val="0"/>
              <w:spacing w:line="360" w:lineRule="auto"/>
              <w:jc w:val="center"/>
              <w:rPr>
                <w:rFonts w:ascii="Book Antiqua" w:hAnsi="Book Antiqua" w:cs="Times New Roman"/>
              </w:rPr>
            </w:pPr>
          </w:p>
        </w:tc>
      </w:tr>
      <w:tr w:rsidR="005D5EF0" w:rsidRPr="005D5EF0" w14:paraId="485450D0" w14:textId="77777777" w:rsidTr="00CA3994">
        <w:trPr>
          <w:trHeight w:val="43"/>
          <w:jc w:val="center"/>
        </w:trPr>
        <w:tc>
          <w:tcPr>
            <w:tcW w:w="1944" w:type="pct"/>
            <w:shd w:val="clear" w:color="auto" w:fill="auto"/>
            <w:tcMar>
              <w:top w:w="15" w:type="dxa"/>
              <w:left w:w="15" w:type="dxa"/>
              <w:bottom w:w="0" w:type="dxa"/>
              <w:right w:w="15" w:type="dxa"/>
            </w:tcMar>
          </w:tcPr>
          <w:p w14:paraId="4D8DEB57" w14:textId="28EF6810" w:rsidR="00514565" w:rsidRPr="005D5EF0" w:rsidRDefault="00514565" w:rsidP="00173A8D">
            <w:pPr>
              <w:adjustRightInd w:val="0"/>
              <w:snapToGrid w:val="0"/>
              <w:spacing w:line="360" w:lineRule="auto"/>
              <w:jc w:val="both"/>
              <w:rPr>
                <w:rFonts w:ascii="Book Antiqua" w:hAnsi="Book Antiqua" w:cs="Times New Roman"/>
              </w:rPr>
            </w:pPr>
            <w:proofErr w:type="spellStart"/>
            <w:r w:rsidRPr="005D5EF0">
              <w:rPr>
                <w:rFonts w:ascii="Book Antiqua" w:eastAsia="Yu Mincho" w:hAnsi="Book Antiqua"/>
                <w:shd w:val="clear" w:color="auto" w:fill="FFFFFF"/>
              </w:rPr>
              <w:t>IIa</w:t>
            </w:r>
            <w:proofErr w:type="spellEnd"/>
          </w:p>
        </w:tc>
        <w:tc>
          <w:tcPr>
            <w:tcW w:w="420" w:type="pct"/>
            <w:shd w:val="clear" w:color="auto" w:fill="auto"/>
            <w:tcMar>
              <w:top w:w="15" w:type="dxa"/>
              <w:left w:w="15" w:type="dxa"/>
              <w:bottom w:w="0" w:type="dxa"/>
              <w:right w:w="15" w:type="dxa"/>
            </w:tcMar>
          </w:tcPr>
          <w:p w14:paraId="588A551A"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280 (49.6)</w:t>
            </w:r>
          </w:p>
        </w:tc>
        <w:tc>
          <w:tcPr>
            <w:tcW w:w="420" w:type="pct"/>
            <w:shd w:val="clear" w:color="auto" w:fill="auto"/>
            <w:tcMar>
              <w:top w:w="15" w:type="dxa"/>
              <w:left w:w="15" w:type="dxa"/>
              <w:bottom w:w="0" w:type="dxa"/>
              <w:right w:w="15" w:type="dxa"/>
            </w:tcMar>
          </w:tcPr>
          <w:p w14:paraId="4DEFA0E2"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188 (55.3)</w:t>
            </w:r>
          </w:p>
        </w:tc>
        <w:tc>
          <w:tcPr>
            <w:tcW w:w="444" w:type="pct"/>
            <w:shd w:val="clear" w:color="auto" w:fill="auto"/>
            <w:tcMar>
              <w:top w:w="15" w:type="dxa"/>
              <w:left w:w="15" w:type="dxa"/>
              <w:bottom w:w="0" w:type="dxa"/>
              <w:right w:w="15" w:type="dxa"/>
            </w:tcMar>
          </w:tcPr>
          <w:p w14:paraId="7CFBE127"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46 (40.0)</w:t>
            </w:r>
          </w:p>
        </w:tc>
        <w:tc>
          <w:tcPr>
            <w:tcW w:w="274" w:type="pct"/>
            <w:shd w:val="clear" w:color="auto" w:fill="auto"/>
          </w:tcPr>
          <w:p w14:paraId="65F99A50" w14:textId="77777777" w:rsidR="00514565" w:rsidRPr="005D5EF0" w:rsidRDefault="00514565" w:rsidP="00173A8D">
            <w:pPr>
              <w:adjustRightInd w:val="0"/>
              <w:snapToGrid w:val="0"/>
              <w:spacing w:line="360" w:lineRule="auto"/>
              <w:jc w:val="center"/>
              <w:rPr>
                <w:rFonts w:ascii="Book Antiqua" w:hAnsi="Book Antiqua" w:cs="Times New Roman"/>
                <w:b/>
              </w:rPr>
            </w:pPr>
          </w:p>
        </w:tc>
        <w:tc>
          <w:tcPr>
            <w:tcW w:w="812" w:type="pct"/>
            <w:shd w:val="clear" w:color="auto" w:fill="auto"/>
            <w:tcMar>
              <w:top w:w="15" w:type="dxa"/>
              <w:left w:w="15" w:type="dxa"/>
              <w:bottom w:w="0" w:type="dxa"/>
              <w:right w:w="15" w:type="dxa"/>
            </w:tcMar>
          </w:tcPr>
          <w:p w14:paraId="33A1E6B9"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91 (41.6)</w:t>
            </w:r>
          </w:p>
        </w:tc>
        <w:tc>
          <w:tcPr>
            <w:tcW w:w="413" w:type="pct"/>
            <w:shd w:val="clear" w:color="auto" w:fill="auto"/>
            <w:tcMar>
              <w:top w:w="15" w:type="dxa"/>
              <w:left w:w="15" w:type="dxa"/>
              <w:bottom w:w="0" w:type="dxa"/>
              <w:right w:w="15" w:type="dxa"/>
            </w:tcMar>
          </w:tcPr>
          <w:p w14:paraId="651D241E"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189 (54.8)</w:t>
            </w:r>
          </w:p>
        </w:tc>
        <w:tc>
          <w:tcPr>
            <w:tcW w:w="274" w:type="pct"/>
            <w:shd w:val="clear" w:color="auto" w:fill="auto"/>
          </w:tcPr>
          <w:p w14:paraId="29FF75BB" w14:textId="77777777" w:rsidR="00514565" w:rsidRPr="005D5EF0" w:rsidRDefault="00514565" w:rsidP="00173A8D">
            <w:pPr>
              <w:adjustRightInd w:val="0"/>
              <w:snapToGrid w:val="0"/>
              <w:spacing w:line="360" w:lineRule="auto"/>
              <w:jc w:val="center"/>
              <w:rPr>
                <w:rFonts w:ascii="Book Antiqua" w:hAnsi="Book Antiqua" w:cs="Times New Roman"/>
              </w:rPr>
            </w:pPr>
          </w:p>
        </w:tc>
      </w:tr>
      <w:tr w:rsidR="005D5EF0" w:rsidRPr="005D5EF0" w14:paraId="232C92B4" w14:textId="77777777" w:rsidTr="00CA3994">
        <w:trPr>
          <w:trHeight w:val="43"/>
          <w:jc w:val="center"/>
        </w:trPr>
        <w:tc>
          <w:tcPr>
            <w:tcW w:w="1944" w:type="pct"/>
            <w:shd w:val="clear" w:color="auto" w:fill="auto"/>
            <w:tcMar>
              <w:top w:w="15" w:type="dxa"/>
              <w:left w:w="15" w:type="dxa"/>
              <w:bottom w:w="0" w:type="dxa"/>
              <w:right w:w="15" w:type="dxa"/>
            </w:tcMar>
          </w:tcPr>
          <w:p w14:paraId="65AD1925" w14:textId="037806C2" w:rsidR="00514565" w:rsidRPr="005D5EF0" w:rsidRDefault="00514565" w:rsidP="00173A8D">
            <w:pPr>
              <w:adjustRightInd w:val="0"/>
              <w:snapToGrid w:val="0"/>
              <w:spacing w:line="360" w:lineRule="auto"/>
              <w:jc w:val="both"/>
              <w:rPr>
                <w:rFonts w:ascii="Book Antiqua" w:hAnsi="Book Antiqua" w:cs="Times New Roman"/>
              </w:rPr>
            </w:pPr>
            <w:proofErr w:type="spellStart"/>
            <w:r w:rsidRPr="005D5EF0">
              <w:rPr>
                <w:rFonts w:ascii="Book Antiqua" w:eastAsia="Yu Mincho" w:hAnsi="Book Antiqua"/>
                <w:shd w:val="clear" w:color="auto" w:fill="FFFFFF"/>
              </w:rPr>
              <w:t>IIb</w:t>
            </w:r>
            <w:proofErr w:type="spellEnd"/>
          </w:p>
        </w:tc>
        <w:tc>
          <w:tcPr>
            <w:tcW w:w="420" w:type="pct"/>
            <w:shd w:val="clear" w:color="auto" w:fill="auto"/>
            <w:tcMar>
              <w:top w:w="15" w:type="dxa"/>
              <w:left w:w="15" w:type="dxa"/>
              <w:bottom w:w="0" w:type="dxa"/>
              <w:right w:w="15" w:type="dxa"/>
            </w:tcMar>
          </w:tcPr>
          <w:p w14:paraId="3CAA9BA0"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32 (5.7)</w:t>
            </w:r>
          </w:p>
        </w:tc>
        <w:tc>
          <w:tcPr>
            <w:tcW w:w="420" w:type="pct"/>
            <w:shd w:val="clear" w:color="auto" w:fill="auto"/>
            <w:tcMar>
              <w:top w:w="15" w:type="dxa"/>
              <w:left w:w="15" w:type="dxa"/>
              <w:bottom w:w="0" w:type="dxa"/>
              <w:right w:w="15" w:type="dxa"/>
            </w:tcMar>
          </w:tcPr>
          <w:p w14:paraId="78211446"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16 (4.7)</w:t>
            </w:r>
          </w:p>
        </w:tc>
        <w:tc>
          <w:tcPr>
            <w:tcW w:w="444" w:type="pct"/>
            <w:shd w:val="clear" w:color="auto" w:fill="auto"/>
            <w:tcMar>
              <w:top w:w="15" w:type="dxa"/>
              <w:left w:w="15" w:type="dxa"/>
              <w:bottom w:w="0" w:type="dxa"/>
              <w:right w:w="15" w:type="dxa"/>
            </w:tcMar>
          </w:tcPr>
          <w:p w14:paraId="2813C8C1"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7 (6.1)</w:t>
            </w:r>
          </w:p>
        </w:tc>
        <w:tc>
          <w:tcPr>
            <w:tcW w:w="274" w:type="pct"/>
            <w:shd w:val="clear" w:color="auto" w:fill="auto"/>
          </w:tcPr>
          <w:p w14:paraId="1A094964" w14:textId="77777777" w:rsidR="00514565" w:rsidRPr="005D5EF0" w:rsidRDefault="00514565" w:rsidP="00173A8D">
            <w:pPr>
              <w:adjustRightInd w:val="0"/>
              <w:snapToGrid w:val="0"/>
              <w:spacing w:line="360" w:lineRule="auto"/>
              <w:jc w:val="center"/>
              <w:rPr>
                <w:rFonts w:ascii="Book Antiqua" w:hAnsi="Book Antiqua" w:cs="Times New Roman"/>
                <w:b/>
              </w:rPr>
            </w:pPr>
          </w:p>
        </w:tc>
        <w:tc>
          <w:tcPr>
            <w:tcW w:w="812" w:type="pct"/>
            <w:shd w:val="clear" w:color="auto" w:fill="auto"/>
            <w:tcMar>
              <w:top w:w="15" w:type="dxa"/>
              <w:left w:w="15" w:type="dxa"/>
              <w:bottom w:w="0" w:type="dxa"/>
              <w:right w:w="15" w:type="dxa"/>
            </w:tcMar>
          </w:tcPr>
          <w:p w14:paraId="71513A6C"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21 (9.6)</w:t>
            </w:r>
          </w:p>
        </w:tc>
        <w:tc>
          <w:tcPr>
            <w:tcW w:w="413" w:type="pct"/>
            <w:shd w:val="clear" w:color="auto" w:fill="auto"/>
            <w:tcMar>
              <w:top w:w="15" w:type="dxa"/>
              <w:left w:w="15" w:type="dxa"/>
              <w:bottom w:w="0" w:type="dxa"/>
              <w:right w:w="15" w:type="dxa"/>
            </w:tcMar>
          </w:tcPr>
          <w:p w14:paraId="543B2ACF"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11 (3.2)</w:t>
            </w:r>
          </w:p>
        </w:tc>
        <w:tc>
          <w:tcPr>
            <w:tcW w:w="274" w:type="pct"/>
            <w:shd w:val="clear" w:color="auto" w:fill="auto"/>
          </w:tcPr>
          <w:p w14:paraId="7CE61E7D" w14:textId="77777777" w:rsidR="00514565" w:rsidRPr="005D5EF0" w:rsidRDefault="00514565" w:rsidP="00173A8D">
            <w:pPr>
              <w:adjustRightInd w:val="0"/>
              <w:snapToGrid w:val="0"/>
              <w:spacing w:line="360" w:lineRule="auto"/>
              <w:jc w:val="center"/>
              <w:rPr>
                <w:rFonts w:ascii="Book Antiqua" w:hAnsi="Book Antiqua" w:cs="Times New Roman"/>
              </w:rPr>
            </w:pPr>
          </w:p>
        </w:tc>
      </w:tr>
      <w:tr w:rsidR="005D5EF0" w:rsidRPr="005D5EF0" w14:paraId="696D9D3C" w14:textId="77777777" w:rsidTr="00CA3994">
        <w:trPr>
          <w:trHeight w:val="43"/>
          <w:jc w:val="center"/>
        </w:trPr>
        <w:tc>
          <w:tcPr>
            <w:tcW w:w="1944" w:type="pct"/>
            <w:shd w:val="clear" w:color="auto" w:fill="auto"/>
            <w:tcMar>
              <w:top w:w="15" w:type="dxa"/>
              <w:left w:w="15" w:type="dxa"/>
              <w:bottom w:w="0" w:type="dxa"/>
              <w:right w:w="15" w:type="dxa"/>
            </w:tcMar>
          </w:tcPr>
          <w:p w14:paraId="0004CF72" w14:textId="2EA7E4E5" w:rsidR="00514565" w:rsidRPr="005D5EF0" w:rsidRDefault="00514565" w:rsidP="00173A8D">
            <w:pPr>
              <w:adjustRightInd w:val="0"/>
              <w:snapToGrid w:val="0"/>
              <w:spacing w:line="360" w:lineRule="auto"/>
              <w:jc w:val="both"/>
              <w:rPr>
                <w:rFonts w:ascii="Book Antiqua" w:hAnsi="Book Antiqua" w:cs="Times New Roman"/>
              </w:rPr>
            </w:pPr>
            <w:proofErr w:type="spellStart"/>
            <w:r w:rsidRPr="005D5EF0">
              <w:rPr>
                <w:rFonts w:ascii="Book Antiqua" w:eastAsia="Yu Mincho" w:hAnsi="Book Antiqua"/>
                <w:shd w:val="clear" w:color="auto" w:fill="FFFFFF"/>
              </w:rPr>
              <w:t>IIc</w:t>
            </w:r>
            <w:proofErr w:type="spellEnd"/>
          </w:p>
        </w:tc>
        <w:tc>
          <w:tcPr>
            <w:tcW w:w="420" w:type="pct"/>
            <w:shd w:val="clear" w:color="auto" w:fill="auto"/>
            <w:tcMar>
              <w:top w:w="15" w:type="dxa"/>
              <w:left w:w="15" w:type="dxa"/>
              <w:bottom w:w="0" w:type="dxa"/>
              <w:right w:w="15" w:type="dxa"/>
            </w:tcMar>
          </w:tcPr>
          <w:p w14:paraId="539709E7"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73 (12.9)</w:t>
            </w:r>
          </w:p>
        </w:tc>
        <w:tc>
          <w:tcPr>
            <w:tcW w:w="420" w:type="pct"/>
            <w:shd w:val="clear" w:color="auto" w:fill="auto"/>
            <w:tcMar>
              <w:top w:w="15" w:type="dxa"/>
              <w:left w:w="15" w:type="dxa"/>
              <w:bottom w:w="0" w:type="dxa"/>
              <w:right w:w="15" w:type="dxa"/>
            </w:tcMar>
          </w:tcPr>
          <w:p w14:paraId="6463B351"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42 (12.4)</w:t>
            </w:r>
          </w:p>
        </w:tc>
        <w:tc>
          <w:tcPr>
            <w:tcW w:w="444" w:type="pct"/>
            <w:shd w:val="clear" w:color="auto" w:fill="auto"/>
            <w:tcMar>
              <w:top w:w="15" w:type="dxa"/>
              <w:left w:w="15" w:type="dxa"/>
              <w:bottom w:w="0" w:type="dxa"/>
              <w:right w:w="15" w:type="dxa"/>
            </w:tcMar>
          </w:tcPr>
          <w:p w14:paraId="5FE30E4E"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17 (14.8)</w:t>
            </w:r>
          </w:p>
        </w:tc>
        <w:tc>
          <w:tcPr>
            <w:tcW w:w="274" w:type="pct"/>
            <w:shd w:val="clear" w:color="auto" w:fill="auto"/>
          </w:tcPr>
          <w:p w14:paraId="24A8A50C" w14:textId="77777777" w:rsidR="00514565" w:rsidRPr="005D5EF0" w:rsidRDefault="00514565" w:rsidP="00173A8D">
            <w:pPr>
              <w:adjustRightInd w:val="0"/>
              <w:snapToGrid w:val="0"/>
              <w:spacing w:line="360" w:lineRule="auto"/>
              <w:jc w:val="center"/>
              <w:rPr>
                <w:rFonts w:ascii="Book Antiqua" w:hAnsi="Book Antiqua" w:cs="Times New Roman"/>
                <w:b/>
              </w:rPr>
            </w:pPr>
          </w:p>
        </w:tc>
        <w:tc>
          <w:tcPr>
            <w:tcW w:w="812" w:type="pct"/>
            <w:shd w:val="clear" w:color="auto" w:fill="auto"/>
            <w:tcMar>
              <w:top w:w="15" w:type="dxa"/>
              <w:left w:w="15" w:type="dxa"/>
              <w:bottom w:w="0" w:type="dxa"/>
              <w:right w:w="15" w:type="dxa"/>
            </w:tcMar>
          </w:tcPr>
          <w:p w14:paraId="74D0879C"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28 (12.8)</w:t>
            </w:r>
          </w:p>
        </w:tc>
        <w:tc>
          <w:tcPr>
            <w:tcW w:w="413" w:type="pct"/>
            <w:shd w:val="clear" w:color="auto" w:fill="auto"/>
            <w:tcMar>
              <w:top w:w="15" w:type="dxa"/>
              <w:left w:w="15" w:type="dxa"/>
              <w:bottom w:w="0" w:type="dxa"/>
              <w:right w:w="15" w:type="dxa"/>
            </w:tcMar>
          </w:tcPr>
          <w:p w14:paraId="7EEF6C18" w14:textId="77777777" w:rsidR="00514565" w:rsidRPr="005D5EF0" w:rsidRDefault="00514565" w:rsidP="00173A8D">
            <w:pPr>
              <w:adjustRightInd w:val="0"/>
              <w:snapToGrid w:val="0"/>
              <w:spacing w:line="360" w:lineRule="auto"/>
              <w:jc w:val="center"/>
              <w:rPr>
                <w:rFonts w:ascii="Book Antiqua" w:hAnsi="Book Antiqua" w:cs="Times New Roman"/>
              </w:rPr>
            </w:pPr>
            <w:r w:rsidRPr="005D5EF0">
              <w:rPr>
                <w:rFonts w:ascii="Book Antiqua" w:hAnsi="Book Antiqua" w:cs="Times New Roman"/>
              </w:rPr>
              <w:t>45 (13.0)</w:t>
            </w:r>
          </w:p>
        </w:tc>
        <w:tc>
          <w:tcPr>
            <w:tcW w:w="274" w:type="pct"/>
            <w:shd w:val="clear" w:color="auto" w:fill="auto"/>
          </w:tcPr>
          <w:p w14:paraId="4212E1CF" w14:textId="77777777" w:rsidR="00514565" w:rsidRPr="005D5EF0" w:rsidRDefault="00514565" w:rsidP="00173A8D">
            <w:pPr>
              <w:adjustRightInd w:val="0"/>
              <w:snapToGrid w:val="0"/>
              <w:spacing w:line="360" w:lineRule="auto"/>
              <w:jc w:val="center"/>
              <w:rPr>
                <w:rFonts w:ascii="Book Antiqua" w:hAnsi="Book Antiqua" w:cs="Times New Roman"/>
              </w:rPr>
            </w:pPr>
          </w:p>
        </w:tc>
      </w:tr>
      <w:tr w:rsidR="005D5EF0" w:rsidRPr="005D5EF0" w14:paraId="70F43D2A" w14:textId="77777777" w:rsidTr="00CA3994">
        <w:trPr>
          <w:trHeight w:val="43"/>
          <w:jc w:val="center"/>
        </w:trPr>
        <w:tc>
          <w:tcPr>
            <w:tcW w:w="1944" w:type="pct"/>
            <w:shd w:val="clear" w:color="auto" w:fill="auto"/>
            <w:tcMar>
              <w:top w:w="15" w:type="dxa"/>
              <w:left w:w="15" w:type="dxa"/>
              <w:bottom w:w="0" w:type="dxa"/>
              <w:right w:w="15" w:type="dxa"/>
            </w:tcMar>
          </w:tcPr>
          <w:p w14:paraId="2D35FB3D"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eastAsia="Yu Mincho" w:hAnsi="Book Antiqua"/>
                <w:shd w:val="clear" w:color="auto" w:fill="FFFFFF"/>
              </w:rPr>
              <w:t>III</w:t>
            </w:r>
          </w:p>
        </w:tc>
        <w:tc>
          <w:tcPr>
            <w:tcW w:w="420" w:type="pct"/>
            <w:shd w:val="clear" w:color="auto" w:fill="auto"/>
            <w:tcMar>
              <w:top w:w="15" w:type="dxa"/>
              <w:left w:w="15" w:type="dxa"/>
              <w:bottom w:w="0" w:type="dxa"/>
              <w:right w:w="15" w:type="dxa"/>
            </w:tcMar>
          </w:tcPr>
          <w:p w14:paraId="0AF410FB"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110 (19.5)</w:t>
            </w:r>
          </w:p>
        </w:tc>
        <w:tc>
          <w:tcPr>
            <w:tcW w:w="420" w:type="pct"/>
            <w:shd w:val="clear" w:color="auto" w:fill="auto"/>
            <w:tcMar>
              <w:top w:w="15" w:type="dxa"/>
              <w:left w:w="15" w:type="dxa"/>
              <w:bottom w:w="0" w:type="dxa"/>
              <w:right w:w="15" w:type="dxa"/>
            </w:tcMar>
          </w:tcPr>
          <w:p w14:paraId="503C1B0A"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62 (18.2)</w:t>
            </w:r>
          </w:p>
        </w:tc>
        <w:tc>
          <w:tcPr>
            <w:tcW w:w="444" w:type="pct"/>
            <w:shd w:val="clear" w:color="auto" w:fill="auto"/>
            <w:tcMar>
              <w:top w:w="15" w:type="dxa"/>
              <w:left w:w="15" w:type="dxa"/>
              <w:bottom w:w="0" w:type="dxa"/>
              <w:right w:w="15" w:type="dxa"/>
            </w:tcMar>
          </w:tcPr>
          <w:p w14:paraId="2CE62EC4"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29 (25.2)</w:t>
            </w:r>
          </w:p>
        </w:tc>
        <w:tc>
          <w:tcPr>
            <w:tcW w:w="274" w:type="pct"/>
            <w:shd w:val="clear" w:color="auto" w:fill="auto"/>
          </w:tcPr>
          <w:p w14:paraId="159CF0C5" w14:textId="77777777" w:rsidR="00514565" w:rsidRPr="005D5EF0" w:rsidRDefault="00514565" w:rsidP="00173A8D">
            <w:pPr>
              <w:adjustRightInd w:val="0"/>
              <w:snapToGrid w:val="0"/>
              <w:spacing w:line="360" w:lineRule="auto"/>
              <w:jc w:val="both"/>
              <w:rPr>
                <w:rFonts w:ascii="Book Antiqua" w:hAnsi="Book Antiqua" w:cs="Times New Roman"/>
                <w:b/>
              </w:rPr>
            </w:pPr>
          </w:p>
        </w:tc>
        <w:tc>
          <w:tcPr>
            <w:tcW w:w="812" w:type="pct"/>
            <w:shd w:val="clear" w:color="auto" w:fill="auto"/>
            <w:tcMar>
              <w:top w:w="15" w:type="dxa"/>
              <w:left w:w="15" w:type="dxa"/>
              <w:bottom w:w="0" w:type="dxa"/>
              <w:right w:w="15" w:type="dxa"/>
            </w:tcMar>
          </w:tcPr>
          <w:p w14:paraId="40CD67B2"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44 (20.1)</w:t>
            </w:r>
          </w:p>
        </w:tc>
        <w:tc>
          <w:tcPr>
            <w:tcW w:w="413" w:type="pct"/>
            <w:shd w:val="clear" w:color="auto" w:fill="auto"/>
            <w:tcMar>
              <w:top w:w="15" w:type="dxa"/>
              <w:left w:w="15" w:type="dxa"/>
              <w:bottom w:w="0" w:type="dxa"/>
              <w:right w:w="15" w:type="dxa"/>
            </w:tcMar>
          </w:tcPr>
          <w:p w14:paraId="230FDEFF"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66 (19.1)</w:t>
            </w:r>
          </w:p>
        </w:tc>
        <w:tc>
          <w:tcPr>
            <w:tcW w:w="274" w:type="pct"/>
            <w:shd w:val="clear" w:color="auto" w:fill="auto"/>
          </w:tcPr>
          <w:p w14:paraId="32EAB37B" w14:textId="77777777" w:rsidR="00514565" w:rsidRPr="005D5EF0" w:rsidRDefault="00514565" w:rsidP="00173A8D">
            <w:pPr>
              <w:adjustRightInd w:val="0"/>
              <w:snapToGrid w:val="0"/>
              <w:spacing w:line="360" w:lineRule="auto"/>
              <w:jc w:val="both"/>
              <w:rPr>
                <w:rFonts w:ascii="Book Antiqua" w:hAnsi="Book Antiqua" w:cs="Times New Roman"/>
              </w:rPr>
            </w:pPr>
          </w:p>
        </w:tc>
      </w:tr>
      <w:tr w:rsidR="005D5EF0" w:rsidRPr="005D5EF0" w14:paraId="4A3055F5" w14:textId="77777777" w:rsidTr="00CA3994">
        <w:trPr>
          <w:trHeight w:val="43"/>
          <w:jc w:val="center"/>
        </w:trPr>
        <w:tc>
          <w:tcPr>
            <w:tcW w:w="1944" w:type="pct"/>
            <w:tcMar>
              <w:top w:w="15" w:type="dxa"/>
              <w:left w:w="15" w:type="dxa"/>
              <w:bottom w:w="0" w:type="dxa"/>
              <w:right w:w="15" w:type="dxa"/>
            </w:tcMar>
          </w:tcPr>
          <w:p w14:paraId="64DB5909"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Previous antacids</w:t>
            </w:r>
          </w:p>
        </w:tc>
        <w:tc>
          <w:tcPr>
            <w:tcW w:w="420" w:type="pct"/>
            <w:tcMar>
              <w:top w:w="15" w:type="dxa"/>
              <w:left w:w="15" w:type="dxa"/>
              <w:bottom w:w="0" w:type="dxa"/>
              <w:right w:w="15" w:type="dxa"/>
            </w:tcMar>
          </w:tcPr>
          <w:p w14:paraId="4DF393F2"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86 (15.3)</w:t>
            </w:r>
          </w:p>
        </w:tc>
        <w:tc>
          <w:tcPr>
            <w:tcW w:w="420" w:type="pct"/>
            <w:tcMar>
              <w:top w:w="15" w:type="dxa"/>
              <w:left w:w="15" w:type="dxa"/>
              <w:bottom w:w="0" w:type="dxa"/>
              <w:right w:w="15" w:type="dxa"/>
            </w:tcMar>
          </w:tcPr>
          <w:p w14:paraId="147F976A"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35 (10.3)</w:t>
            </w:r>
          </w:p>
        </w:tc>
        <w:tc>
          <w:tcPr>
            <w:tcW w:w="444" w:type="pct"/>
            <w:tcMar>
              <w:top w:w="15" w:type="dxa"/>
              <w:left w:w="15" w:type="dxa"/>
              <w:bottom w:w="0" w:type="dxa"/>
              <w:right w:w="15" w:type="dxa"/>
            </w:tcMar>
          </w:tcPr>
          <w:p w14:paraId="7DE07194"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28(24.4)</w:t>
            </w:r>
          </w:p>
        </w:tc>
        <w:tc>
          <w:tcPr>
            <w:tcW w:w="274" w:type="pct"/>
          </w:tcPr>
          <w:p w14:paraId="26724430" w14:textId="3A720561" w:rsidR="00514565" w:rsidRPr="005D5EF0" w:rsidRDefault="00514565" w:rsidP="00173A8D">
            <w:pPr>
              <w:adjustRightInd w:val="0"/>
              <w:snapToGrid w:val="0"/>
              <w:spacing w:line="360" w:lineRule="auto"/>
              <w:jc w:val="both"/>
              <w:rPr>
                <w:rFonts w:ascii="Book Antiqua" w:hAnsi="Book Antiqua" w:cs="Times New Roman"/>
                <w:b/>
              </w:rPr>
            </w:pPr>
            <w:r w:rsidRPr="005D5EF0">
              <w:rPr>
                <w:rFonts w:ascii="Book Antiqua" w:hAnsi="Book Antiqua" w:cs="Times New Roman"/>
                <w:bCs/>
              </w:rPr>
              <w:t>&lt;</w:t>
            </w:r>
            <w:r w:rsidR="00CA3994">
              <w:rPr>
                <w:rFonts w:ascii="Book Antiqua" w:hAnsi="Book Antiqua" w:cs="Times New Roman"/>
                <w:bCs/>
              </w:rPr>
              <w:t xml:space="preserve"> </w:t>
            </w:r>
            <w:r w:rsidRPr="005D5EF0">
              <w:rPr>
                <w:rFonts w:ascii="Book Antiqua" w:hAnsi="Book Antiqua" w:cs="Times New Roman"/>
                <w:bCs/>
              </w:rPr>
              <w:t>0.01</w:t>
            </w:r>
            <w:r w:rsidR="00CB2733">
              <w:rPr>
                <w:rFonts w:ascii="Book Antiqua" w:hAnsi="Book Antiqua" w:cs="Times New Roman"/>
                <w:vertAlign w:val="superscript"/>
              </w:rPr>
              <w:t>1</w:t>
            </w:r>
          </w:p>
        </w:tc>
        <w:tc>
          <w:tcPr>
            <w:tcW w:w="812" w:type="pct"/>
            <w:tcMar>
              <w:top w:w="15" w:type="dxa"/>
              <w:left w:w="15" w:type="dxa"/>
              <w:bottom w:w="0" w:type="dxa"/>
              <w:right w:w="15" w:type="dxa"/>
            </w:tcMar>
          </w:tcPr>
          <w:p w14:paraId="08AE9E03"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41 (18.7)</w:t>
            </w:r>
          </w:p>
        </w:tc>
        <w:tc>
          <w:tcPr>
            <w:tcW w:w="413" w:type="pct"/>
            <w:tcMar>
              <w:top w:w="15" w:type="dxa"/>
              <w:left w:w="15" w:type="dxa"/>
              <w:bottom w:w="0" w:type="dxa"/>
              <w:right w:w="15" w:type="dxa"/>
            </w:tcMar>
          </w:tcPr>
          <w:p w14:paraId="2DF091E3"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46 (13.3)</w:t>
            </w:r>
          </w:p>
        </w:tc>
        <w:tc>
          <w:tcPr>
            <w:tcW w:w="274" w:type="pct"/>
          </w:tcPr>
          <w:p w14:paraId="01197F2B" w14:textId="4FA6E38D"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0.63</w:t>
            </w:r>
            <w:r w:rsidR="00CB2733">
              <w:rPr>
                <w:rFonts w:ascii="Book Antiqua" w:hAnsi="Book Antiqua" w:cs="Times New Roman"/>
                <w:vertAlign w:val="superscript"/>
              </w:rPr>
              <w:t>1</w:t>
            </w:r>
          </w:p>
        </w:tc>
      </w:tr>
      <w:tr w:rsidR="005D5EF0" w:rsidRPr="005D5EF0" w14:paraId="1C2C3550" w14:textId="77777777" w:rsidTr="00CA3994">
        <w:trPr>
          <w:trHeight w:val="43"/>
          <w:jc w:val="center"/>
        </w:trPr>
        <w:tc>
          <w:tcPr>
            <w:tcW w:w="1944" w:type="pct"/>
            <w:tcMar>
              <w:top w:w="15" w:type="dxa"/>
              <w:left w:w="15" w:type="dxa"/>
              <w:bottom w:w="0" w:type="dxa"/>
              <w:right w:w="15" w:type="dxa"/>
            </w:tcMar>
          </w:tcPr>
          <w:p w14:paraId="3B5E80D5" w14:textId="77777777" w:rsidR="00514565" w:rsidRPr="005D5EF0" w:rsidRDefault="00514565" w:rsidP="00173A8D">
            <w:pPr>
              <w:adjustRightInd w:val="0"/>
              <w:snapToGrid w:val="0"/>
              <w:spacing w:line="360" w:lineRule="auto"/>
              <w:ind w:firstLineChars="50" w:firstLine="120"/>
              <w:jc w:val="both"/>
              <w:rPr>
                <w:rFonts w:ascii="Book Antiqua" w:hAnsi="Book Antiqua" w:cs="Times New Roman"/>
              </w:rPr>
            </w:pPr>
            <w:r w:rsidRPr="005D5EF0">
              <w:rPr>
                <w:rFonts w:ascii="Book Antiqua" w:hAnsi="Book Antiqua" w:cs="Times New Roman"/>
              </w:rPr>
              <w:t>PPIs</w:t>
            </w:r>
          </w:p>
        </w:tc>
        <w:tc>
          <w:tcPr>
            <w:tcW w:w="420" w:type="pct"/>
            <w:tcMar>
              <w:top w:w="15" w:type="dxa"/>
              <w:left w:w="15" w:type="dxa"/>
              <w:bottom w:w="0" w:type="dxa"/>
              <w:right w:w="15" w:type="dxa"/>
            </w:tcMar>
          </w:tcPr>
          <w:p w14:paraId="33812EBE"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37 (6.6)</w:t>
            </w:r>
          </w:p>
        </w:tc>
        <w:tc>
          <w:tcPr>
            <w:tcW w:w="420" w:type="pct"/>
            <w:tcMar>
              <w:top w:w="15" w:type="dxa"/>
              <w:left w:w="15" w:type="dxa"/>
              <w:bottom w:w="0" w:type="dxa"/>
              <w:right w:w="15" w:type="dxa"/>
            </w:tcMar>
          </w:tcPr>
          <w:p w14:paraId="7DEAEDCF"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7 (2.1)</w:t>
            </w:r>
          </w:p>
        </w:tc>
        <w:tc>
          <w:tcPr>
            <w:tcW w:w="444" w:type="pct"/>
            <w:tcMar>
              <w:top w:w="15" w:type="dxa"/>
              <w:left w:w="15" w:type="dxa"/>
              <w:bottom w:w="0" w:type="dxa"/>
              <w:right w:w="15" w:type="dxa"/>
            </w:tcMar>
          </w:tcPr>
          <w:p w14:paraId="38B226A5"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17(14.8)</w:t>
            </w:r>
          </w:p>
        </w:tc>
        <w:tc>
          <w:tcPr>
            <w:tcW w:w="274" w:type="pct"/>
          </w:tcPr>
          <w:p w14:paraId="258158F1" w14:textId="77777777" w:rsidR="00514565" w:rsidRPr="005D5EF0" w:rsidRDefault="00514565" w:rsidP="00173A8D">
            <w:pPr>
              <w:adjustRightInd w:val="0"/>
              <w:snapToGrid w:val="0"/>
              <w:spacing w:line="360" w:lineRule="auto"/>
              <w:jc w:val="both"/>
              <w:rPr>
                <w:rFonts w:ascii="Book Antiqua" w:hAnsi="Book Antiqua" w:cs="Times New Roman"/>
                <w:b/>
              </w:rPr>
            </w:pPr>
          </w:p>
        </w:tc>
        <w:tc>
          <w:tcPr>
            <w:tcW w:w="812" w:type="pct"/>
            <w:tcMar>
              <w:top w:w="15" w:type="dxa"/>
              <w:left w:w="15" w:type="dxa"/>
              <w:bottom w:w="0" w:type="dxa"/>
              <w:right w:w="15" w:type="dxa"/>
            </w:tcMar>
          </w:tcPr>
          <w:p w14:paraId="6E3DD696"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18 (8.2)</w:t>
            </w:r>
          </w:p>
        </w:tc>
        <w:tc>
          <w:tcPr>
            <w:tcW w:w="413" w:type="pct"/>
            <w:tcMar>
              <w:top w:w="15" w:type="dxa"/>
              <w:left w:w="15" w:type="dxa"/>
              <w:bottom w:w="0" w:type="dxa"/>
              <w:right w:w="15" w:type="dxa"/>
            </w:tcMar>
          </w:tcPr>
          <w:p w14:paraId="555E2BCE"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19 (5.5)</w:t>
            </w:r>
          </w:p>
        </w:tc>
        <w:tc>
          <w:tcPr>
            <w:tcW w:w="274" w:type="pct"/>
          </w:tcPr>
          <w:p w14:paraId="18C36CA8" w14:textId="77777777" w:rsidR="00514565" w:rsidRPr="005D5EF0" w:rsidRDefault="00514565" w:rsidP="00173A8D">
            <w:pPr>
              <w:adjustRightInd w:val="0"/>
              <w:snapToGrid w:val="0"/>
              <w:spacing w:line="360" w:lineRule="auto"/>
              <w:jc w:val="both"/>
              <w:rPr>
                <w:rFonts w:ascii="Book Antiqua" w:hAnsi="Book Antiqua" w:cs="Times New Roman"/>
              </w:rPr>
            </w:pPr>
          </w:p>
        </w:tc>
      </w:tr>
      <w:tr w:rsidR="005D5EF0" w:rsidRPr="005D5EF0" w14:paraId="0E2921B8" w14:textId="77777777" w:rsidTr="00CA3994">
        <w:trPr>
          <w:trHeight w:val="43"/>
          <w:jc w:val="center"/>
        </w:trPr>
        <w:tc>
          <w:tcPr>
            <w:tcW w:w="1944" w:type="pct"/>
            <w:tcMar>
              <w:top w:w="15" w:type="dxa"/>
              <w:left w:w="15" w:type="dxa"/>
              <w:bottom w:w="0" w:type="dxa"/>
              <w:right w:w="15" w:type="dxa"/>
            </w:tcMar>
          </w:tcPr>
          <w:p w14:paraId="6705EE17" w14:textId="77777777" w:rsidR="00514565" w:rsidRPr="005D5EF0" w:rsidRDefault="00514565" w:rsidP="00173A8D">
            <w:pPr>
              <w:adjustRightInd w:val="0"/>
              <w:snapToGrid w:val="0"/>
              <w:spacing w:line="360" w:lineRule="auto"/>
              <w:ind w:firstLineChars="50" w:firstLine="120"/>
              <w:jc w:val="both"/>
              <w:rPr>
                <w:rFonts w:ascii="Book Antiqua" w:hAnsi="Book Antiqua" w:cs="Times New Roman"/>
              </w:rPr>
            </w:pPr>
            <w:r w:rsidRPr="005D5EF0">
              <w:rPr>
                <w:rFonts w:ascii="Book Antiqua" w:hAnsi="Book Antiqua" w:cs="Times New Roman"/>
              </w:rPr>
              <w:t>H</w:t>
            </w:r>
            <w:r w:rsidRPr="005D5EF0">
              <w:rPr>
                <w:rFonts w:ascii="Book Antiqua" w:hAnsi="Book Antiqua" w:cs="Times New Roman"/>
                <w:vertAlign w:val="subscript"/>
              </w:rPr>
              <w:t>2</w:t>
            </w:r>
            <w:r w:rsidRPr="005D5EF0">
              <w:rPr>
                <w:rFonts w:ascii="Book Antiqua" w:hAnsi="Book Antiqua" w:cs="Times New Roman"/>
              </w:rPr>
              <w:t xml:space="preserve"> blockers</w:t>
            </w:r>
          </w:p>
        </w:tc>
        <w:tc>
          <w:tcPr>
            <w:tcW w:w="420" w:type="pct"/>
            <w:tcMar>
              <w:top w:w="15" w:type="dxa"/>
              <w:left w:w="15" w:type="dxa"/>
              <w:bottom w:w="0" w:type="dxa"/>
              <w:right w:w="15" w:type="dxa"/>
            </w:tcMar>
          </w:tcPr>
          <w:p w14:paraId="698BD2C0"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49 (8.7)</w:t>
            </w:r>
            <w:r w:rsidRPr="005D5EF0" w:rsidDel="00B034CF">
              <w:rPr>
                <w:rFonts w:ascii="Book Antiqua" w:hAnsi="Book Antiqua" w:cs="Times New Roman"/>
              </w:rPr>
              <w:t xml:space="preserve"> </w:t>
            </w:r>
          </w:p>
        </w:tc>
        <w:tc>
          <w:tcPr>
            <w:tcW w:w="420" w:type="pct"/>
            <w:tcMar>
              <w:top w:w="15" w:type="dxa"/>
              <w:left w:w="15" w:type="dxa"/>
              <w:bottom w:w="0" w:type="dxa"/>
              <w:right w:w="15" w:type="dxa"/>
            </w:tcMar>
          </w:tcPr>
          <w:p w14:paraId="34210D42"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28 (8.2)</w:t>
            </w:r>
            <w:r w:rsidRPr="005D5EF0" w:rsidDel="00B034CF">
              <w:rPr>
                <w:rFonts w:ascii="Book Antiqua" w:hAnsi="Book Antiqua" w:cs="Times New Roman"/>
              </w:rPr>
              <w:t xml:space="preserve"> </w:t>
            </w:r>
          </w:p>
        </w:tc>
        <w:tc>
          <w:tcPr>
            <w:tcW w:w="444" w:type="pct"/>
            <w:tcMar>
              <w:top w:w="15" w:type="dxa"/>
              <w:left w:w="15" w:type="dxa"/>
              <w:bottom w:w="0" w:type="dxa"/>
              <w:right w:w="15" w:type="dxa"/>
            </w:tcMar>
          </w:tcPr>
          <w:p w14:paraId="730659F7"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11 (9.6)</w:t>
            </w:r>
            <w:r w:rsidRPr="005D5EF0" w:rsidDel="00B034CF">
              <w:rPr>
                <w:rFonts w:ascii="Book Antiqua" w:hAnsi="Book Antiqua" w:cs="Times New Roman"/>
              </w:rPr>
              <w:t xml:space="preserve"> </w:t>
            </w:r>
          </w:p>
        </w:tc>
        <w:tc>
          <w:tcPr>
            <w:tcW w:w="274" w:type="pct"/>
          </w:tcPr>
          <w:p w14:paraId="55B65363" w14:textId="77777777" w:rsidR="00514565" w:rsidRPr="005D5EF0" w:rsidRDefault="00514565" w:rsidP="00173A8D">
            <w:pPr>
              <w:adjustRightInd w:val="0"/>
              <w:snapToGrid w:val="0"/>
              <w:spacing w:line="360" w:lineRule="auto"/>
              <w:jc w:val="both"/>
              <w:rPr>
                <w:rFonts w:ascii="Book Antiqua" w:hAnsi="Book Antiqua" w:cs="Times New Roman"/>
                <w:b/>
              </w:rPr>
            </w:pPr>
          </w:p>
        </w:tc>
        <w:tc>
          <w:tcPr>
            <w:tcW w:w="812" w:type="pct"/>
            <w:tcMar>
              <w:top w:w="15" w:type="dxa"/>
              <w:left w:w="15" w:type="dxa"/>
              <w:bottom w:w="0" w:type="dxa"/>
              <w:right w:w="15" w:type="dxa"/>
            </w:tcMar>
          </w:tcPr>
          <w:p w14:paraId="4EA9E424"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23 (10.5)</w:t>
            </w:r>
            <w:r w:rsidRPr="005D5EF0" w:rsidDel="00B034CF">
              <w:rPr>
                <w:rFonts w:ascii="Book Antiqua" w:hAnsi="Book Antiqua" w:cs="Times New Roman"/>
              </w:rPr>
              <w:t xml:space="preserve"> </w:t>
            </w:r>
          </w:p>
        </w:tc>
        <w:tc>
          <w:tcPr>
            <w:tcW w:w="413" w:type="pct"/>
            <w:tcMar>
              <w:top w:w="15" w:type="dxa"/>
              <w:left w:w="15" w:type="dxa"/>
              <w:bottom w:w="0" w:type="dxa"/>
              <w:right w:w="15" w:type="dxa"/>
            </w:tcMar>
          </w:tcPr>
          <w:p w14:paraId="66A2177C"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26 (7.5)</w:t>
            </w:r>
            <w:r w:rsidRPr="005D5EF0" w:rsidDel="00B034CF">
              <w:rPr>
                <w:rFonts w:ascii="Book Antiqua" w:hAnsi="Book Antiqua" w:cs="Times New Roman"/>
              </w:rPr>
              <w:t xml:space="preserve"> </w:t>
            </w:r>
          </w:p>
        </w:tc>
        <w:tc>
          <w:tcPr>
            <w:tcW w:w="274" w:type="pct"/>
          </w:tcPr>
          <w:p w14:paraId="736BEB27" w14:textId="77777777" w:rsidR="00514565" w:rsidRPr="005D5EF0" w:rsidRDefault="00514565" w:rsidP="00173A8D">
            <w:pPr>
              <w:adjustRightInd w:val="0"/>
              <w:snapToGrid w:val="0"/>
              <w:spacing w:line="360" w:lineRule="auto"/>
              <w:jc w:val="both"/>
              <w:rPr>
                <w:rFonts w:ascii="Book Antiqua" w:hAnsi="Book Antiqua" w:cs="Times New Roman"/>
              </w:rPr>
            </w:pPr>
          </w:p>
        </w:tc>
      </w:tr>
      <w:tr w:rsidR="005D5EF0" w:rsidRPr="005D5EF0" w14:paraId="560BBC43" w14:textId="77777777" w:rsidTr="00CA3994">
        <w:trPr>
          <w:trHeight w:val="43"/>
          <w:jc w:val="center"/>
        </w:trPr>
        <w:tc>
          <w:tcPr>
            <w:tcW w:w="1944" w:type="pct"/>
            <w:tcMar>
              <w:top w:w="15" w:type="dxa"/>
              <w:left w:w="15" w:type="dxa"/>
              <w:bottom w:w="0" w:type="dxa"/>
              <w:right w:w="15" w:type="dxa"/>
            </w:tcMar>
          </w:tcPr>
          <w:p w14:paraId="5AFF4EB5" w14:textId="77777777" w:rsidR="00514565" w:rsidRPr="005D5EF0" w:rsidRDefault="00514565" w:rsidP="00173A8D">
            <w:pPr>
              <w:adjustRightInd w:val="0"/>
              <w:snapToGrid w:val="0"/>
              <w:spacing w:line="360" w:lineRule="auto"/>
              <w:ind w:firstLineChars="50" w:firstLine="120"/>
              <w:jc w:val="both"/>
              <w:rPr>
                <w:rFonts w:ascii="Book Antiqua" w:hAnsi="Book Antiqua" w:cs="Times New Roman"/>
              </w:rPr>
            </w:pPr>
            <w:r w:rsidRPr="005D5EF0">
              <w:rPr>
                <w:rFonts w:ascii="Book Antiqua" w:hAnsi="Book Antiqua" w:cs="Times New Roman"/>
              </w:rPr>
              <w:t>P-CAB</w:t>
            </w:r>
          </w:p>
        </w:tc>
        <w:tc>
          <w:tcPr>
            <w:tcW w:w="420" w:type="pct"/>
            <w:tcMar>
              <w:top w:w="15" w:type="dxa"/>
              <w:left w:w="15" w:type="dxa"/>
              <w:bottom w:w="0" w:type="dxa"/>
              <w:right w:w="15" w:type="dxa"/>
            </w:tcMar>
          </w:tcPr>
          <w:p w14:paraId="0F7B5ECF"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1 (0.2)</w:t>
            </w:r>
            <w:r w:rsidRPr="005D5EF0" w:rsidDel="00B034CF">
              <w:rPr>
                <w:rFonts w:ascii="Book Antiqua" w:hAnsi="Book Antiqua" w:cs="Times New Roman"/>
              </w:rPr>
              <w:t xml:space="preserve"> </w:t>
            </w:r>
          </w:p>
        </w:tc>
        <w:tc>
          <w:tcPr>
            <w:tcW w:w="420" w:type="pct"/>
            <w:tcMar>
              <w:top w:w="15" w:type="dxa"/>
              <w:left w:w="15" w:type="dxa"/>
              <w:bottom w:w="0" w:type="dxa"/>
              <w:right w:w="15" w:type="dxa"/>
            </w:tcMar>
          </w:tcPr>
          <w:p w14:paraId="0AF0D1A4"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0</w:t>
            </w:r>
            <w:r w:rsidRPr="005D5EF0" w:rsidDel="00B034CF">
              <w:rPr>
                <w:rFonts w:ascii="Book Antiqua" w:hAnsi="Book Antiqua" w:cs="Times New Roman"/>
              </w:rPr>
              <w:t>28 (8.2)</w:t>
            </w:r>
          </w:p>
        </w:tc>
        <w:tc>
          <w:tcPr>
            <w:tcW w:w="444" w:type="pct"/>
            <w:tcMar>
              <w:top w:w="15" w:type="dxa"/>
              <w:left w:w="15" w:type="dxa"/>
              <w:bottom w:w="0" w:type="dxa"/>
              <w:right w:w="15" w:type="dxa"/>
            </w:tcMar>
          </w:tcPr>
          <w:p w14:paraId="53A73B05"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0</w:t>
            </w:r>
            <w:r w:rsidRPr="005D5EF0" w:rsidDel="00B034CF">
              <w:rPr>
                <w:rFonts w:ascii="Book Antiqua" w:hAnsi="Book Antiqua" w:cs="Times New Roman"/>
              </w:rPr>
              <w:t>11 (9.6)</w:t>
            </w:r>
          </w:p>
        </w:tc>
        <w:tc>
          <w:tcPr>
            <w:tcW w:w="274" w:type="pct"/>
          </w:tcPr>
          <w:p w14:paraId="519022BB" w14:textId="77777777" w:rsidR="00514565" w:rsidRPr="005D5EF0" w:rsidRDefault="00514565" w:rsidP="00173A8D">
            <w:pPr>
              <w:adjustRightInd w:val="0"/>
              <w:snapToGrid w:val="0"/>
              <w:spacing w:line="360" w:lineRule="auto"/>
              <w:jc w:val="both"/>
              <w:rPr>
                <w:rFonts w:ascii="Book Antiqua" w:hAnsi="Book Antiqua" w:cs="Times New Roman"/>
              </w:rPr>
            </w:pPr>
          </w:p>
        </w:tc>
        <w:tc>
          <w:tcPr>
            <w:tcW w:w="812" w:type="pct"/>
            <w:tcMar>
              <w:top w:w="15" w:type="dxa"/>
              <w:left w:w="15" w:type="dxa"/>
              <w:bottom w:w="0" w:type="dxa"/>
              <w:right w:w="15" w:type="dxa"/>
            </w:tcMar>
          </w:tcPr>
          <w:p w14:paraId="219139B3"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0</w:t>
            </w:r>
            <w:r w:rsidRPr="005D5EF0" w:rsidDel="00B034CF">
              <w:rPr>
                <w:rFonts w:ascii="Book Antiqua" w:hAnsi="Book Antiqua" w:cs="Times New Roman"/>
              </w:rPr>
              <w:t>23 (10.5)</w:t>
            </w:r>
          </w:p>
        </w:tc>
        <w:tc>
          <w:tcPr>
            <w:tcW w:w="413" w:type="pct"/>
            <w:tcMar>
              <w:top w:w="15" w:type="dxa"/>
              <w:left w:w="15" w:type="dxa"/>
              <w:bottom w:w="0" w:type="dxa"/>
              <w:right w:w="15" w:type="dxa"/>
            </w:tcMar>
          </w:tcPr>
          <w:p w14:paraId="5B5F52BB"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1 (0.3)</w:t>
            </w:r>
            <w:r w:rsidRPr="005D5EF0" w:rsidDel="00B034CF">
              <w:rPr>
                <w:rFonts w:ascii="Book Antiqua" w:hAnsi="Book Antiqua" w:cs="Times New Roman"/>
              </w:rPr>
              <w:t xml:space="preserve"> </w:t>
            </w:r>
          </w:p>
        </w:tc>
        <w:tc>
          <w:tcPr>
            <w:tcW w:w="274" w:type="pct"/>
          </w:tcPr>
          <w:p w14:paraId="72F5AD71" w14:textId="77777777" w:rsidR="00514565" w:rsidRPr="005D5EF0" w:rsidRDefault="00514565" w:rsidP="00173A8D">
            <w:pPr>
              <w:adjustRightInd w:val="0"/>
              <w:snapToGrid w:val="0"/>
              <w:spacing w:line="360" w:lineRule="auto"/>
              <w:jc w:val="both"/>
              <w:rPr>
                <w:rFonts w:ascii="Book Antiqua" w:hAnsi="Book Antiqua" w:cs="Times New Roman"/>
              </w:rPr>
            </w:pPr>
          </w:p>
        </w:tc>
      </w:tr>
      <w:tr w:rsidR="005D5EF0" w:rsidRPr="005D5EF0" w14:paraId="244DCE26" w14:textId="77777777" w:rsidTr="00CA3994">
        <w:trPr>
          <w:trHeight w:val="43"/>
          <w:jc w:val="center"/>
        </w:trPr>
        <w:tc>
          <w:tcPr>
            <w:tcW w:w="1944" w:type="pct"/>
            <w:tcMar>
              <w:top w:w="15" w:type="dxa"/>
              <w:left w:w="15" w:type="dxa"/>
              <w:bottom w:w="0" w:type="dxa"/>
              <w:right w:w="15" w:type="dxa"/>
            </w:tcMar>
          </w:tcPr>
          <w:p w14:paraId="1B424C0E" w14:textId="77777777" w:rsidR="00514565" w:rsidRPr="005D5EF0" w:rsidRDefault="00514565" w:rsidP="00173A8D">
            <w:pPr>
              <w:adjustRightInd w:val="0"/>
              <w:snapToGrid w:val="0"/>
              <w:spacing w:line="360" w:lineRule="auto"/>
              <w:ind w:firstLineChars="50" w:firstLine="120"/>
              <w:jc w:val="both"/>
              <w:rPr>
                <w:rFonts w:ascii="Book Antiqua" w:hAnsi="Book Antiqua" w:cs="Times New Roman"/>
              </w:rPr>
            </w:pPr>
            <w:r w:rsidRPr="005D5EF0">
              <w:rPr>
                <w:rFonts w:ascii="Book Antiqua" w:hAnsi="Book Antiqua" w:cs="Times New Roman"/>
              </w:rPr>
              <w:t>None</w:t>
            </w:r>
          </w:p>
        </w:tc>
        <w:tc>
          <w:tcPr>
            <w:tcW w:w="420" w:type="pct"/>
            <w:tcMar>
              <w:top w:w="15" w:type="dxa"/>
              <w:left w:w="15" w:type="dxa"/>
              <w:bottom w:w="0" w:type="dxa"/>
              <w:right w:w="15" w:type="dxa"/>
            </w:tcMar>
          </w:tcPr>
          <w:p w14:paraId="596C7646"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477 (84.6)</w:t>
            </w:r>
            <w:r w:rsidRPr="005D5EF0" w:rsidDel="00B034CF">
              <w:rPr>
                <w:rFonts w:ascii="Book Antiqua" w:hAnsi="Book Antiqua" w:cs="Times New Roman"/>
              </w:rPr>
              <w:t xml:space="preserve"> </w:t>
            </w:r>
          </w:p>
        </w:tc>
        <w:tc>
          <w:tcPr>
            <w:tcW w:w="420" w:type="pct"/>
            <w:tcMar>
              <w:top w:w="15" w:type="dxa"/>
              <w:left w:w="15" w:type="dxa"/>
              <w:bottom w:w="0" w:type="dxa"/>
              <w:right w:w="15" w:type="dxa"/>
            </w:tcMar>
          </w:tcPr>
          <w:p w14:paraId="31023652"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305 (89.7)</w:t>
            </w:r>
            <w:r w:rsidRPr="005D5EF0" w:rsidDel="00B034CF">
              <w:rPr>
                <w:rFonts w:ascii="Book Antiqua" w:hAnsi="Book Antiqua" w:cs="Times New Roman"/>
              </w:rPr>
              <w:t xml:space="preserve"> </w:t>
            </w:r>
          </w:p>
        </w:tc>
        <w:tc>
          <w:tcPr>
            <w:tcW w:w="444" w:type="pct"/>
            <w:tcMar>
              <w:top w:w="15" w:type="dxa"/>
              <w:left w:w="15" w:type="dxa"/>
              <w:bottom w:w="0" w:type="dxa"/>
              <w:right w:w="15" w:type="dxa"/>
            </w:tcMar>
          </w:tcPr>
          <w:p w14:paraId="3CEAA7EE"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87 (75.7)</w:t>
            </w:r>
            <w:r w:rsidRPr="005D5EF0" w:rsidDel="00B034CF">
              <w:rPr>
                <w:rFonts w:ascii="Book Antiqua" w:hAnsi="Book Antiqua" w:cs="Times New Roman"/>
              </w:rPr>
              <w:t xml:space="preserve"> </w:t>
            </w:r>
          </w:p>
        </w:tc>
        <w:tc>
          <w:tcPr>
            <w:tcW w:w="274" w:type="pct"/>
          </w:tcPr>
          <w:p w14:paraId="11391B86" w14:textId="77777777" w:rsidR="00514565" w:rsidRPr="005D5EF0" w:rsidRDefault="00514565" w:rsidP="00173A8D">
            <w:pPr>
              <w:adjustRightInd w:val="0"/>
              <w:snapToGrid w:val="0"/>
              <w:spacing w:line="360" w:lineRule="auto"/>
              <w:jc w:val="both"/>
              <w:rPr>
                <w:rFonts w:ascii="Book Antiqua" w:hAnsi="Book Antiqua" w:cs="Times New Roman"/>
              </w:rPr>
            </w:pPr>
          </w:p>
        </w:tc>
        <w:tc>
          <w:tcPr>
            <w:tcW w:w="812" w:type="pct"/>
            <w:tcMar>
              <w:top w:w="15" w:type="dxa"/>
              <w:left w:w="15" w:type="dxa"/>
              <w:bottom w:w="0" w:type="dxa"/>
              <w:right w:w="15" w:type="dxa"/>
            </w:tcMar>
          </w:tcPr>
          <w:p w14:paraId="56E190C9"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178 (81.3)</w:t>
            </w:r>
            <w:r w:rsidRPr="005D5EF0" w:rsidDel="00B034CF">
              <w:rPr>
                <w:rFonts w:ascii="Book Antiqua" w:hAnsi="Book Antiqua" w:cs="Times New Roman"/>
              </w:rPr>
              <w:t xml:space="preserve"> </w:t>
            </w:r>
          </w:p>
        </w:tc>
        <w:tc>
          <w:tcPr>
            <w:tcW w:w="413" w:type="pct"/>
            <w:tcMar>
              <w:top w:w="15" w:type="dxa"/>
              <w:left w:w="15" w:type="dxa"/>
              <w:bottom w:w="0" w:type="dxa"/>
              <w:right w:w="15" w:type="dxa"/>
            </w:tcMar>
          </w:tcPr>
          <w:p w14:paraId="267C5633" w14:textId="77777777" w:rsidR="00514565" w:rsidRPr="005D5EF0" w:rsidRDefault="00514565" w:rsidP="00173A8D">
            <w:pPr>
              <w:adjustRightInd w:val="0"/>
              <w:snapToGrid w:val="0"/>
              <w:spacing w:line="360" w:lineRule="auto"/>
              <w:jc w:val="both"/>
              <w:rPr>
                <w:rFonts w:ascii="Book Antiqua" w:hAnsi="Book Antiqua" w:cs="Times New Roman"/>
              </w:rPr>
            </w:pPr>
            <w:r w:rsidRPr="005D5EF0">
              <w:rPr>
                <w:rFonts w:ascii="Book Antiqua" w:hAnsi="Book Antiqua" w:cs="Times New Roman"/>
              </w:rPr>
              <w:t>299 (86.7)</w:t>
            </w:r>
            <w:r w:rsidRPr="005D5EF0" w:rsidDel="00B034CF">
              <w:rPr>
                <w:rFonts w:ascii="Book Antiqua" w:hAnsi="Book Antiqua" w:cs="Times New Roman"/>
              </w:rPr>
              <w:t xml:space="preserve"> </w:t>
            </w:r>
          </w:p>
        </w:tc>
        <w:tc>
          <w:tcPr>
            <w:tcW w:w="274" w:type="pct"/>
          </w:tcPr>
          <w:p w14:paraId="0B039A94" w14:textId="77777777" w:rsidR="00514565" w:rsidRPr="005D5EF0" w:rsidRDefault="00514565" w:rsidP="00173A8D">
            <w:pPr>
              <w:adjustRightInd w:val="0"/>
              <w:snapToGrid w:val="0"/>
              <w:spacing w:line="360" w:lineRule="auto"/>
              <w:jc w:val="both"/>
              <w:rPr>
                <w:rFonts w:ascii="Book Antiqua" w:hAnsi="Book Antiqua" w:cs="Times New Roman"/>
              </w:rPr>
            </w:pPr>
          </w:p>
        </w:tc>
      </w:tr>
    </w:tbl>
    <w:p w14:paraId="2434B48F" w14:textId="67857D87" w:rsidR="00FA4283" w:rsidRPr="00D3163D" w:rsidRDefault="00CB2733" w:rsidP="00C002AD">
      <w:pPr>
        <w:adjustRightInd w:val="0"/>
        <w:snapToGrid w:val="0"/>
        <w:spacing w:line="360" w:lineRule="auto"/>
        <w:jc w:val="both"/>
        <w:rPr>
          <w:rFonts w:ascii="Book Antiqua" w:hAnsi="Book Antiqua" w:cs="Times New Roman"/>
        </w:rPr>
      </w:pPr>
      <w:proofErr w:type="gramStart"/>
      <w:r>
        <w:rPr>
          <w:rFonts w:ascii="Book Antiqua" w:hAnsi="Book Antiqua" w:cs="Times New Roman"/>
          <w:vertAlign w:val="superscript"/>
        </w:rPr>
        <w:lastRenderedPageBreak/>
        <w:t>1</w:t>
      </w:r>
      <w:r w:rsidR="00A60D75" w:rsidRPr="005D5EF0">
        <w:rPr>
          <w:rFonts w:ascii="Book Antiqua" w:hAnsi="Book Antiqua" w:cs="Times New Roman"/>
        </w:rPr>
        <w:t>Fisher’s exact test.</w:t>
      </w:r>
      <w:proofErr w:type="gramEnd"/>
      <w:r w:rsidR="00F50B61" w:rsidRPr="005D5EF0">
        <w:rPr>
          <w:rFonts w:ascii="Book Antiqua" w:eastAsia="等线" w:hAnsi="Book Antiqua" w:cs="Times New Roman" w:hint="eastAsia"/>
          <w:lang w:eastAsia="zh-CN"/>
        </w:rPr>
        <w:t xml:space="preserve"> </w:t>
      </w:r>
      <w:proofErr w:type="gramStart"/>
      <w:r>
        <w:rPr>
          <w:rFonts w:ascii="Book Antiqua" w:hAnsi="Book Antiqua" w:cs="Times New Roman"/>
          <w:vertAlign w:val="superscript"/>
        </w:rPr>
        <w:t>2</w:t>
      </w:r>
      <w:r w:rsidR="00A60D75" w:rsidRPr="005D5EF0">
        <w:rPr>
          <w:rFonts w:ascii="Book Antiqua" w:hAnsi="Book Antiqua" w:cs="Times New Roman"/>
        </w:rPr>
        <w:t xml:space="preserve">Student’s </w:t>
      </w:r>
      <w:r w:rsidR="00A60D75" w:rsidRPr="005D5EF0">
        <w:rPr>
          <w:rFonts w:ascii="Book Antiqua" w:hAnsi="Book Antiqua" w:cs="Times New Roman"/>
          <w:i/>
          <w:iCs/>
        </w:rPr>
        <w:t>t</w:t>
      </w:r>
      <w:r w:rsidR="00A60D75" w:rsidRPr="005D5EF0">
        <w:rPr>
          <w:rFonts w:ascii="Book Antiqua" w:hAnsi="Book Antiqua" w:cs="Times New Roman"/>
        </w:rPr>
        <w:t>-test.</w:t>
      </w:r>
      <w:proofErr w:type="gramEnd"/>
      <w:r w:rsidR="00F50B61" w:rsidRPr="005D5EF0">
        <w:rPr>
          <w:rFonts w:ascii="Book Antiqua" w:eastAsia="等线" w:hAnsi="Book Antiqua" w:cs="Times New Roman" w:hint="eastAsia"/>
          <w:lang w:eastAsia="zh-CN"/>
        </w:rPr>
        <w:t xml:space="preserve"> </w:t>
      </w:r>
      <w:proofErr w:type="gramStart"/>
      <w:r>
        <w:rPr>
          <w:rFonts w:ascii="Book Antiqua" w:hAnsi="Book Antiqua" w:cs="Times New Roman"/>
          <w:vertAlign w:val="superscript"/>
        </w:rPr>
        <w:t>3</w:t>
      </w:r>
      <w:r w:rsidR="008F2D92" w:rsidRPr="005D5EF0">
        <w:rPr>
          <w:rFonts w:ascii="Book Antiqua" w:hAnsi="Book Antiqua" w:cs="Times New Roman"/>
        </w:rPr>
        <w:t>Pearson’s Chi-squared test.</w:t>
      </w:r>
      <w:proofErr w:type="gramEnd"/>
      <w:r w:rsidR="00F50B61" w:rsidRPr="005D5EF0">
        <w:rPr>
          <w:rFonts w:ascii="Book Antiqua" w:eastAsia="等线" w:hAnsi="Book Antiqua" w:cs="Times New Roman" w:hint="eastAsia"/>
          <w:lang w:eastAsia="zh-CN"/>
        </w:rPr>
        <w:t xml:space="preserve"> </w:t>
      </w:r>
      <w:r w:rsidR="007C7CF8" w:rsidRPr="005D5EF0">
        <w:rPr>
          <w:rFonts w:ascii="Book Antiqua" w:hAnsi="Book Antiqua"/>
        </w:rPr>
        <w:t>SD</w:t>
      </w:r>
      <w:r w:rsidR="00F50B61" w:rsidRPr="005D5EF0">
        <w:rPr>
          <w:rFonts w:ascii="Book Antiqua" w:hAnsi="Book Antiqua"/>
        </w:rPr>
        <w:t>:</w:t>
      </w:r>
      <w:r w:rsidR="007C7CF8" w:rsidRPr="005D5EF0">
        <w:rPr>
          <w:rFonts w:ascii="Book Antiqua" w:hAnsi="Book Antiqua"/>
        </w:rPr>
        <w:t xml:space="preserve"> </w:t>
      </w:r>
      <w:r w:rsidR="00F50B61" w:rsidRPr="005D5EF0">
        <w:rPr>
          <w:rFonts w:ascii="Book Antiqua" w:hAnsi="Book Antiqua"/>
        </w:rPr>
        <w:t>S</w:t>
      </w:r>
      <w:r w:rsidR="007C7CF8" w:rsidRPr="005D5EF0">
        <w:rPr>
          <w:rFonts w:ascii="Book Antiqua" w:hAnsi="Book Antiqua"/>
        </w:rPr>
        <w:t xml:space="preserve">tandard deviation; </w:t>
      </w:r>
      <w:r w:rsidR="007C7CF8" w:rsidRPr="005D5EF0">
        <w:rPr>
          <w:rFonts w:ascii="Book Antiqua" w:hAnsi="Book Antiqua"/>
          <w:i/>
          <w:iCs/>
        </w:rPr>
        <w:t>H. pylori</w:t>
      </w:r>
      <w:r w:rsidR="00F50B61" w:rsidRPr="005D5EF0">
        <w:rPr>
          <w:rFonts w:ascii="Book Antiqua" w:hAnsi="Book Antiqua"/>
        </w:rPr>
        <w:t>:</w:t>
      </w:r>
      <w:r w:rsidR="007C7CF8" w:rsidRPr="005D5EF0">
        <w:rPr>
          <w:rFonts w:ascii="Book Antiqua" w:hAnsi="Book Antiqua"/>
        </w:rPr>
        <w:t xml:space="preserve"> </w:t>
      </w:r>
      <w:r w:rsidR="007C7CF8" w:rsidRPr="005D5EF0">
        <w:rPr>
          <w:rFonts w:ascii="Book Antiqua" w:hAnsi="Book Antiqua"/>
          <w:i/>
          <w:iCs/>
        </w:rPr>
        <w:t>Helicobacter pylori</w:t>
      </w:r>
      <w:r w:rsidR="007C7CF8" w:rsidRPr="005D5EF0">
        <w:rPr>
          <w:rFonts w:ascii="Book Antiqua" w:hAnsi="Book Antiqua"/>
        </w:rPr>
        <w:t>; U</w:t>
      </w:r>
      <w:r w:rsidR="00F50B61" w:rsidRPr="005D5EF0">
        <w:rPr>
          <w:rFonts w:ascii="Book Antiqua" w:hAnsi="Book Antiqua"/>
        </w:rPr>
        <w:t>:</w:t>
      </w:r>
      <w:r w:rsidR="007C7CF8" w:rsidRPr="005D5EF0">
        <w:rPr>
          <w:rFonts w:ascii="Book Antiqua" w:hAnsi="Book Antiqua"/>
        </w:rPr>
        <w:t xml:space="preserve"> </w:t>
      </w:r>
      <w:r w:rsidR="00F50B61" w:rsidRPr="005D5EF0">
        <w:rPr>
          <w:rFonts w:ascii="Book Antiqua" w:hAnsi="Book Antiqua"/>
        </w:rPr>
        <w:t>U</w:t>
      </w:r>
      <w:r w:rsidR="007C7CF8" w:rsidRPr="005D5EF0">
        <w:rPr>
          <w:rFonts w:ascii="Book Antiqua" w:hAnsi="Book Antiqua"/>
        </w:rPr>
        <w:t>pper; M</w:t>
      </w:r>
      <w:r w:rsidR="00F50B61" w:rsidRPr="005D5EF0">
        <w:rPr>
          <w:rFonts w:ascii="Book Antiqua" w:hAnsi="Book Antiqua"/>
        </w:rPr>
        <w:t>:</w:t>
      </w:r>
      <w:r w:rsidR="007C7CF8" w:rsidRPr="005D5EF0">
        <w:rPr>
          <w:rFonts w:ascii="Book Antiqua" w:hAnsi="Book Antiqua"/>
        </w:rPr>
        <w:t xml:space="preserve"> </w:t>
      </w:r>
      <w:r w:rsidR="00F50B61" w:rsidRPr="005D5EF0">
        <w:rPr>
          <w:rFonts w:ascii="Book Antiqua" w:hAnsi="Book Antiqua"/>
        </w:rPr>
        <w:t>M</w:t>
      </w:r>
      <w:r w:rsidR="007C7CF8" w:rsidRPr="005D5EF0">
        <w:rPr>
          <w:rFonts w:ascii="Book Antiqua" w:hAnsi="Book Antiqua"/>
        </w:rPr>
        <w:t>iddle; L</w:t>
      </w:r>
      <w:r w:rsidR="00F50B61" w:rsidRPr="005D5EF0">
        <w:rPr>
          <w:rFonts w:ascii="Book Antiqua" w:hAnsi="Book Antiqua"/>
        </w:rPr>
        <w:t>:</w:t>
      </w:r>
      <w:r w:rsidR="007C7CF8" w:rsidRPr="005D5EF0">
        <w:rPr>
          <w:rFonts w:ascii="Book Antiqua" w:hAnsi="Book Antiqua"/>
        </w:rPr>
        <w:t xml:space="preserve"> </w:t>
      </w:r>
      <w:r w:rsidR="00F50B61" w:rsidRPr="005D5EF0">
        <w:rPr>
          <w:rFonts w:ascii="Book Antiqua" w:hAnsi="Book Antiqua"/>
        </w:rPr>
        <w:t>L</w:t>
      </w:r>
      <w:r w:rsidR="007C7CF8" w:rsidRPr="005D5EF0">
        <w:rPr>
          <w:rFonts w:ascii="Book Antiqua" w:hAnsi="Book Antiqua"/>
        </w:rPr>
        <w:t>ower; PPIs</w:t>
      </w:r>
      <w:r w:rsidR="00F50B61" w:rsidRPr="005D5EF0">
        <w:rPr>
          <w:rFonts w:ascii="Book Antiqua" w:hAnsi="Book Antiqua"/>
        </w:rPr>
        <w:t>:</w:t>
      </w:r>
      <w:r w:rsidR="007C7CF8" w:rsidRPr="005D5EF0">
        <w:rPr>
          <w:rFonts w:ascii="Book Antiqua" w:hAnsi="Book Antiqua"/>
        </w:rPr>
        <w:t xml:space="preserve"> </w:t>
      </w:r>
      <w:r w:rsidR="00F50B61" w:rsidRPr="005D5EF0">
        <w:rPr>
          <w:rFonts w:ascii="Book Antiqua" w:hAnsi="Book Antiqua"/>
        </w:rPr>
        <w:t>P</w:t>
      </w:r>
      <w:r w:rsidR="007C7CF8" w:rsidRPr="005D5EF0">
        <w:rPr>
          <w:rFonts w:ascii="Book Antiqua" w:hAnsi="Book Antiqua"/>
        </w:rPr>
        <w:t>roton pump inhibitors; H2 blockers</w:t>
      </w:r>
      <w:r w:rsidR="00E22213" w:rsidRPr="005D5EF0">
        <w:rPr>
          <w:rFonts w:ascii="Book Antiqua" w:hAnsi="Book Antiqua"/>
        </w:rPr>
        <w:t>:</w:t>
      </w:r>
      <w:r w:rsidR="007C7CF8" w:rsidRPr="005D5EF0">
        <w:rPr>
          <w:rFonts w:ascii="Book Antiqua" w:hAnsi="Book Antiqua"/>
        </w:rPr>
        <w:t xml:space="preserve"> </w:t>
      </w:r>
      <w:r w:rsidR="00E22213" w:rsidRPr="005D5EF0">
        <w:rPr>
          <w:rFonts w:ascii="Book Antiqua" w:hAnsi="Book Antiqua"/>
        </w:rPr>
        <w:t>H</w:t>
      </w:r>
      <w:r w:rsidR="007C7CF8" w:rsidRPr="005D5EF0">
        <w:rPr>
          <w:rFonts w:ascii="Book Antiqua" w:hAnsi="Book Antiqua"/>
        </w:rPr>
        <w:t>istamine type 2 receptor blockers; P-CAB</w:t>
      </w:r>
      <w:r w:rsidR="00E22213" w:rsidRPr="005D5EF0">
        <w:rPr>
          <w:rFonts w:ascii="Book Antiqua" w:hAnsi="Book Antiqua"/>
        </w:rPr>
        <w:t>:</w:t>
      </w:r>
      <w:r w:rsidR="007C7CF8" w:rsidRPr="005D5EF0">
        <w:rPr>
          <w:rFonts w:ascii="Book Antiqua" w:hAnsi="Book Antiqua"/>
        </w:rPr>
        <w:t xml:space="preserve"> </w:t>
      </w:r>
      <w:r w:rsidR="00E22213" w:rsidRPr="005D5EF0">
        <w:rPr>
          <w:rFonts w:ascii="Book Antiqua" w:hAnsi="Book Antiqua"/>
        </w:rPr>
        <w:t>P</w:t>
      </w:r>
      <w:r w:rsidR="007C7CF8" w:rsidRPr="005D5EF0">
        <w:rPr>
          <w:rFonts w:ascii="Book Antiqua" w:hAnsi="Book Antiqua"/>
        </w:rPr>
        <w:t>otassium-competitive acid blocker</w:t>
      </w:r>
      <w:r w:rsidR="007C4162" w:rsidRPr="005D5EF0">
        <w:rPr>
          <w:rFonts w:ascii="Book Antiqua" w:eastAsia="等线" w:hAnsi="Book Antiqua" w:hint="eastAsia"/>
          <w:lang w:eastAsia="zh-CN"/>
        </w:rPr>
        <w:t>;</w:t>
      </w:r>
      <w:r w:rsidR="007C4162" w:rsidRPr="005D5EF0">
        <w:rPr>
          <w:rFonts w:ascii="Book Antiqua" w:eastAsia="等线" w:hAnsi="Book Antiqua"/>
          <w:lang w:eastAsia="zh-CN"/>
        </w:rPr>
        <w:t xml:space="preserve"> </w:t>
      </w:r>
      <w:r w:rsidR="007C4162" w:rsidRPr="005D5EF0">
        <w:rPr>
          <w:rFonts w:ascii="Book Antiqua" w:hAnsi="Book Antiqua" w:cs="Times New Roman"/>
        </w:rPr>
        <w:t>NSAIDs: Non-steroidal anti-inflammatory drugs.</w:t>
      </w:r>
    </w:p>
    <w:sectPr w:rsidR="00FA4283" w:rsidRPr="00D3163D" w:rsidSect="005145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B50FE" w14:textId="77777777" w:rsidR="00BC51F1" w:rsidRDefault="00BC51F1" w:rsidP="00647DBF">
      <w:r>
        <w:separator/>
      </w:r>
    </w:p>
  </w:endnote>
  <w:endnote w:type="continuationSeparator" w:id="0">
    <w:p w14:paraId="6FB9A732" w14:textId="77777777" w:rsidR="00BC51F1" w:rsidRDefault="00BC51F1" w:rsidP="0064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MS Mincho"/>
    <w:charset w:val="80"/>
    <w:family w:val="roman"/>
    <w:pitch w:val="variable"/>
    <w:sig w:usb0="00000000" w:usb1="2AC7FCFF"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游ゴシック Light">
    <w:altName w:val="MS Gothic"/>
    <w:charset w:val="80"/>
    <w:family w:val="modern"/>
    <w:pitch w:val="variable"/>
    <w:sig w:usb0="00000000"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Yu Mincho">
    <w:altName w:val="MS Mincho"/>
    <w:charset w:val="80"/>
    <w:family w:val="roman"/>
    <w:pitch w:val="variable"/>
    <w:sig w:usb0="00000000" w:usb1="2AC7FCFF"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AppleSystemUIFont">
    <w:altName w:val="Calibri"/>
    <w:panose1 w:val="00000000000000000000"/>
    <w:charset w:val="00"/>
    <w:family w:val="auto"/>
    <w:notTrueType/>
    <w:pitch w:val="default"/>
    <w:sig w:usb0="00000003" w:usb1="00000000" w:usb2="00000000" w:usb3="00000000" w:csb0="00000001" w:csb1="00000000"/>
  </w:font>
  <w:font w:name=".Hiragino Kaku Gothic Interfac">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4D136" w14:textId="77777777" w:rsidR="00BC51F1" w:rsidRDefault="00BC51F1" w:rsidP="00647DBF">
      <w:r>
        <w:separator/>
      </w:r>
    </w:p>
  </w:footnote>
  <w:footnote w:type="continuationSeparator" w:id="0">
    <w:p w14:paraId="10630883" w14:textId="77777777" w:rsidR="00BC51F1" w:rsidRDefault="00BC51F1" w:rsidP="00647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CA3"/>
    <w:multiLevelType w:val="hybridMultilevel"/>
    <w:tmpl w:val="A77273A8"/>
    <w:lvl w:ilvl="0" w:tplc="A7A0521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04059E"/>
    <w:multiLevelType w:val="hybridMultilevel"/>
    <w:tmpl w:val="5CD490B2"/>
    <w:lvl w:ilvl="0" w:tplc="DC0407C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5E175B"/>
    <w:multiLevelType w:val="hybridMultilevel"/>
    <w:tmpl w:val="4F7CD8C2"/>
    <w:lvl w:ilvl="0" w:tplc="0EECC3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8BB4F6D"/>
    <w:multiLevelType w:val="hybridMultilevel"/>
    <w:tmpl w:val="DE7E2BBA"/>
    <w:lvl w:ilvl="0" w:tplc="51DE37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FE05A3D"/>
    <w:multiLevelType w:val="hybridMultilevel"/>
    <w:tmpl w:val="6E10E946"/>
    <w:lvl w:ilvl="0" w:tplc="A8CC24CC">
      <w:start w:val="11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907F49"/>
    <w:multiLevelType w:val="hybridMultilevel"/>
    <w:tmpl w:val="7ABCF5E8"/>
    <w:lvl w:ilvl="0" w:tplc="775A559E">
      <w:start w:val="1"/>
      <w:numFmt w:val="lowerLetter"/>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50836BE"/>
    <w:multiLevelType w:val="hybridMultilevel"/>
    <w:tmpl w:val="3FF281FE"/>
    <w:lvl w:ilvl="0" w:tplc="486EF41A">
      <w:start w:val="11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1AF0F3F"/>
    <w:multiLevelType w:val="hybridMultilevel"/>
    <w:tmpl w:val="31445570"/>
    <w:lvl w:ilvl="0" w:tplc="AF8057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F0942D6"/>
    <w:multiLevelType w:val="hybridMultilevel"/>
    <w:tmpl w:val="FDDED470"/>
    <w:lvl w:ilvl="0" w:tplc="0EC873FC">
      <w:start w:val="1"/>
      <w:numFmt w:val="lowerLetter"/>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9E85425"/>
    <w:multiLevelType w:val="hybridMultilevel"/>
    <w:tmpl w:val="012AEBFC"/>
    <w:lvl w:ilvl="0" w:tplc="88525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96927DA"/>
    <w:multiLevelType w:val="hybridMultilevel"/>
    <w:tmpl w:val="2C84188C"/>
    <w:lvl w:ilvl="0" w:tplc="DAD47CF4">
      <w:start w:val="9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8"/>
  </w:num>
  <w:num w:numId="4">
    <w:abstractNumId w:val="7"/>
  </w:num>
  <w:num w:numId="5">
    <w:abstractNumId w:val="9"/>
  </w:num>
  <w:num w:numId="6">
    <w:abstractNumId w:val="10"/>
  </w:num>
  <w:num w:numId="7">
    <w:abstractNumId w:val="4"/>
  </w:num>
  <w:num w:numId="8">
    <w:abstractNumId w:val="0"/>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50wxdpzd9vd5r7e9t5b595djrfpttrxw9avp&quot;&gt;Sample_Library_X8&lt;record-ids&gt;&lt;item&gt;2339&lt;/item&gt;&lt;item&gt;2341&lt;/item&gt;&lt;/record-ids&gt;&lt;/item&gt;&lt;/Libraries&gt;"/>
  </w:docVars>
  <w:rsids>
    <w:rsidRoot w:val="004E2B5A"/>
    <w:rsid w:val="00004395"/>
    <w:rsid w:val="000056EC"/>
    <w:rsid w:val="000247EB"/>
    <w:rsid w:val="000308F4"/>
    <w:rsid w:val="00032A7F"/>
    <w:rsid w:val="00034489"/>
    <w:rsid w:val="000414F0"/>
    <w:rsid w:val="00051E7B"/>
    <w:rsid w:val="0006114B"/>
    <w:rsid w:val="0006487D"/>
    <w:rsid w:val="00066AA1"/>
    <w:rsid w:val="00070151"/>
    <w:rsid w:val="000821C8"/>
    <w:rsid w:val="0008250A"/>
    <w:rsid w:val="00084BEB"/>
    <w:rsid w:val="000851E4"/>
    <w:rsid w:val="000862A1"/>
    <w:rsid w:val="0009339C"/>
    <w:rsid w:val="000A2E75"/>
    <w:rsid w:val="000A4D63"/>
    <w:rsid w:val="000A4F23"/>
    <w:rsid w:val="000B40C2"/>
    <w:rsid w:val="000B4AAD"/>
    <w:rsid w:val="000B7069"/>
    <w:rsid w:val="000C6C78"/>
    <w:rsid w:val="000D3495"/>
    <w:rsid w:val="000E41BE"/>
    <w:rsid w:val="000F5306"/>
    <w:rsid w:val="000F582A"/>
    <w:rsid w:val="0010013F"/>
    <w:rsid w:val="00105A6B"/>
    <w:rsid w:val="00115895"/>
    <w:rsid w:val="00120DE3"/>
    <w:rsid w:val="00121895"/>
    <w:rsid w:val="00137FA5"/>
    <w:rsid w:val="0014704F"/>
    <w:rsid w:val="00173A8D"/>
    <w:rsid w:val="0018038E"/>
    <w:rsid w:val="001855CE"/>
    <w:rsid w:val="001877D6"/>
    <w:rsid w:val="0019043F"/>
    <w:rsid w:val="00194559"/>
    <w:rsid w:val="00197A0A"/>
    <w:rsid w:val="001A6D52"/>
    <w:rsid w:val="001C4161"/>
    <w:rsid w:val="001D42D1"/>
    <w:rsid w:val="001D559C"/>
    <w:rsid w:val="001E1479"/>
    <w:rsid w:val="001E3EB7"/>
    <w:rsid w:val="001F021B"/>
    <w:rsid w:val="001F0CA8"/>
    <w:rsid w:val="00201253"/>
    <w:rsid w:val="002117BF"/>
    <w:rsid w:val="0021284F"/>
    <w:rsid w:val="0021490A"/>
    <w:rsid w:val="00214EBD"/>
    <w:rsid w:val="002155B3"/>
    <w:rsid w:val="00233467"/>
    <w:rsid w:val="00234C7C"/>
    <w:rsid w:val="0024013B"/>
    <w:rsid w:val="00242B14"/>
    <w:rsid w:val="00243393"/>
    <w:rsid w:val="0024495A"/>
    <w:rsid w:val="002509B8"/>
    <w:rsid w:val="00256162"/>
    <w:rsid w:val="0026076C"/>
    <w:rsid w:val="00260AA2"/>
    <w:rsid w:val="0027179F"/>
    <w:rsid w:val="00276F6E"/>
    <w:rsid w:val="002819D8"/>
    <w:rsid w:val="002A14CE"/>
    <w:rsid w:val="002A3132"/>
    <w:rsid w:val="002A44B8"/>
    <w:rsid w:val="002A5A15"/>
    <w:rsid w:val="002B38F8"/>
    <w:rsid w:val="002B628A"/>
    <w:rsid w:val="002C7BDD"/>
    <w:rsid w:val="002F01E7"/>
    <w:rsid w:val="002F1A1A"/>
    <w:rsid w:val="002F3351"/>
    <w:rsid w:val="002F68EE"/>
    <w:rsid w:val="002F6ACB"/>
    <w:rsid w:val="00306BBB"/>
    <w:rsid w:val="00321833"/>
    <w:rsid w:val="00323377"/>
    <w:rsid w:val="00332C1C"/>
    <w:rsid w:val="003422EF"/>
    <w:rsid w:val="00355AB3"/>
    <w:rsid w:val="003603C3"/>
    <w:rsid w:val="00362032"/>
    <w:rsid w:val="00363AD6"/>
    <w:rsid w:val="00373BF4"/>
    <w:rsid w:val="00382ACF"/>
    <w:rsid w:val="003874F7"/>
    <w:rsid w:val="003900A1"/>
    <w:rsid w:val="00396977"/>
    <w:rsid w:val="003B4BBA"/>
    <w:rsid w:val="003C5006"/>
    <w:rsid w:val="003C7360"/>
    <w:rsid w:val="003D15B6"/>
    <w:rsid w:val="003E0255"/>
    <w:rsid w:val="003E4978"/>
    <w:rsid w:val="003E4E33"/>
    <w:rsid w:val="003E515A"/>
    <w:rsid w:val="003F466C"/>
    <w:rsid w:val="003F4707"/>
    <w:rsid w:val="003F5EB6"/>
    <w:rsid w:val="004024BE"/>
    <w:rsid w:val="00403B9A"/>
    <w:rsid w:val="00405DFD"/>
    <w:rsid w:val="00415EBA"/>
    <w:rsid w:val="004207CF"/>
    <w:rsid w:val="0043014D"/>
    <w:rsid w:val="004404D4"/>
    <w:rsid w:val="00446DC9"/>
    <w:rsid w:val="00461F1E"/>
    <w:rsid w:val="00463E42"/>
    <w:rsid w:val="00467923"/>
    <w:rsid w:val="0047233D"/>
    <w:rsid w:val="00474D92"/>
    <w:rsid w:val="00491FA6"/>
    <w:rsid w:val="004928BB"/>
    <w:rsid w:val="00494325"/>
    <w:rsid w:val="00495707"/>
    <w:rsid w:val="00497EF1"/>
    <w:rsid w:val="004B4688"/>
    <w:rsid w:val="004B6E5A"/>
    <w:rsid w:val="004B6FC4"/>
    <w:rsid w:val="004C2012"/>
    <w:rsid w:val="004C28C9"/>
    <w:rsid w:val="004C3491"/>
    <w:rsid w:val="004C41C4"/>
    <w:rsid w:val="004E2B5A"/>
    <w:rsid w:val="004E53B5"/>
    <w:rsid w:val="004F324F"/>
    <w:rsid w:val="004F68D0"/>
    <w:rsid w:val="00503B2D"/>
    <w:rsid w:val="00514565"/>
    <w:rsid w:val="005161C2"/>
    <w:rsid w:val="00523996"/>
    <w:rsid w:val="0052661B"/>
    <w:rsid w:val="0053218A"/>
    <w:rsid w:val="00535AD9"/>
    <w:rsid w:val="00537DE5"/>
    <w:rsid w:val="005614DB"/>
    <w:rsid w:val="00565562"/>
    <w:rsid w:val="0057031C"/>
    <w:rsid w:val="00575B2A"/>
    <w:rsid w:val="00593DF8"/>
    <w:rsid w:val="00594321"/>
    <w:rsid w:val="0059769C"/>
    <w:rsid w:val="005A3913"/>
    <w:rsid w:val="005A3D62"/>
    <w:rsid w:val="005B2322"/>
    <w:rsid w:val="005B3CE3"/>
    <w:rsid w:val="005B619C"/>
    <w:rsid w:val="005D0FE1"/>
    <w:rsid w:val="005D1F61"/>
    <w:rsid w:val="005D20CF"/>
    <w:rsid w:val="005D5EF0"/>
    <w:rsid w:val="005F0777"/>
    <w:rsid w:val="006070DB"/>
    <w:rsid w:val="00612862"/>
    <w:rsid w:val="00612929"/>
    <w:rsid w:val="00617712"/>
    <w:rsid w:val="006214AB"/>
    <w:rsid w:val="006255C2"/>
    <w:rsid w:val="00626DBF"/>
    <w:rsid w:val="00630BFC"/>
    <w:rsid w:val="00640956"/>
    <w:rsid w:val="00640FD7"/>
    <w:rsid w:val="006421CD"/>
    <w:rsid w:val="00647DBF"/>
    <w:rsid w:val="00650FC4"/>
    <w:rsid w:val="0065334D"/>
    <w:rsid w:val="00663CB1"/>
    <w:rsid w:val="00666546"/>
    <w:rsid w:val="00687A23"/>
    <w:rsid w:val="006A0272"/>
    <w:rsid w:val="006B633A"/>
    <w:rsid w:val="006B750E"/>
    <w:rsid w:val="006C37C0"/>
    <w:rsid w:val="006C68AB"/>
    <w:rsid w:val="006C691E"/>
    <w:rsid w:val="006D0E25"/>
    <w:rsid w:val="006D4330"/>
    <w:rsid w:val="006E2AA1"/>
    <w:rsid w:val="006E6BA6"/>
    <w:rsid w:val="006F32F4"/>
    <w:rsid w:val="00704C14"/>
    <w:rsid w:val="00714DD7"/>
    <w:rsid w:val="00723FEA"/>
    <w:rsid w:val="007325BA"/>
    <w:rsid w:val="00737E0D"/>
    <w:rsid w:val="00740B6F"/>
    <w:rsid w:val="00744D5E"/>
    <w:rsid w:val="00747472"/>
    <w:rsid w:val="00760C42"/>
    <w:rsid w:val="00761D29"/>
    <w:rsid w:val="00772372"/>
    <w:rsid w:val="00776965"/>
    <w:rsid w:val="00777D3A"/>
    <w:rsid w:val="007819DC"/>
    <w:rsid w:val="007858BA"/>
    <w:rsid w:val="007A1B29"/>
    <w:rsid w:val="007A253E"/>
    <w:rsid w:val="007A6826"/>
    <w:rsid w:val="007B1046"/>
    <w:rsid w:val="007C1C61"/>
    <w:rsid w:val="007C1F4F"/>
    <w:rsid w:val="007C377B"/>
    <w:rsid w:val="007C4162"/>
    <w:rsid w:val="007C7CF8"/>
    <w:rsid w:val="007D1C90"/>
    <w:rsid w:val="007E45EB"/>
    <w:rsid w:val="00802021"/>
    <w:rsid w:val="008031E7"/>
    <w:rsid w:val="00804F77"/>
    <w:rsid w:val="00807385"/>
    <w:rsid w:val="008119B7"/>
    <w:rsid w:val="008224FB"/>
    <w:rsid w:val="00822BC1"/>
    <w:rsid w:val="008242A0"/>
    <w:rsid w:val="0084414D"/>
    <w:rsid w:val="008471FE"/>
    <w:rsid w:val="00847528"/>
    <w:rsid w:val="00847680"/>
    <w:rsid w:val="00861705"/>
    <w:rsid w:val="00867AE0"/>
    <w:rsid w:val="00874976"/>
    <w:rsid w:val="00877823"/>
    <w:rsid w:val="0088159F"/>
    <w:rsid w:val="00884D9E"/>
    <w:rsid w:val="00896577"/>
    <w:rsid w:val="008A4421"/>
    <w:rsid w:val="008B1629"/>
    <w:rsid w:val="008B6405"/>
    <w:rsid w:val="008B6D2E"/>
    <w:rsid w:val="008C1A09"/>
    <w:rsid w:val="008C1DC7"/>
    <w:rsid w:val="008D3952"/>
    <w:rsid w:val="008D44B2"/>
    <w:rsid w:val="008E0F53"/>
    <w:rsid w:val="008E2ED2"/>
    <w:rsid w:val="008E46B0"/>
    <w:rsid w:val="008E4711"/>
    <w:rsid w:val="008F2D92"/>
    <w:rsid w:val="008F5D9A"/>
    <w:rsid w:val="00900411"/>
    <w:rsid w:val="0090067E"/>
    <w:rsid w:val="00903D37"/>
    <w:rsid w:val="009048FA"/>
    <w:rsid w:val="00910667"/>
    <w:rsid w:val="00911C56"/>
    <w:rsid w:val="00916B49"/>
    <w:rsid w:val="009344DF"/>
    <w:rsid w:val="0094007F"/>
    <w:rsid w:val="009418CE"/>
    <w:rsid w:val="00946384"/>
    <w:rsid w:val="009648F6"/>
    <w:rsid w:val="00975C4F"/>
    <w:rsid w:val="00986ADF"/>
    <w:rsid w:val="009B2465"/>
    <w:rsid w:val="009B6653"/>
    <w:rsid w:val="009C12E6"/>
    <w:rsid w:val="009D1AFC"/>
    <w:rsid w:val="009D29D2"/>
    <w:rsid w:val="009D590F"/>
    <w:rsid w:val="009D6F74"/>
    <w:rsid w:val="009E3EAA"/>
    <w:rsid w:val="009F12F4"/>
    <w:rsid w:val="009F779E"/>
    <w:rsid w:val="00A064C3"/>
    <w:rsid w:val="00A21B62"/>
    <w:rsid w:val="00A25A3E"/>
    <w:rsid w:val="00A35F13"/>
    <w:rsid w:val="00A46FF2"/>
    <w:rsid w:val="00A529AC"/>
    <w:rsid w:val="00A55A6C"/>
    <w:rsid w:val="00A563A5"/>
    <w:rsid w:val="00A600C6"/>
    <w:rsid w:val="00A60D75"/>
    <w:rsid w:val="00A61A7C"/>
    <w:rsid w:val="00A75EFA"/>
    <w:rsid w:val="00A83607"/>
    <w:rsid w:val="00A93614"/>
    <w:rsid w:val="00A974C1"/>
    <w:rsid w:val="00AA39BB"/>
    <w:rsid w:val="00AA6EAF"/>
    <w:rsid w:val="00AA7878"/>
    <w:rsid w:val="00AB46DA"/>
    <w:rsid w:val="00AB501D"/>
    <w:rsid w:val="00AB63B0"/>
    <w:rsid w:val="00AB7BEA"/>
    <w:rsid w:val="00AC14E4"/>
    <w:rsid w:val="00AE2EBD"/>
    <w:rsid w:val="00AF27D0"/>
    <w:rsid w:val="00AF3D70"/>
    <w:rsid w:val="00AF3ED0"/>
    <w:rsid w:val="00AF5C26"/>
    <w:rsid w:val="00AF6A9E"/>
    <w:rsid w:val="00AF6D26"/>
    <w:rsid w:val="00B0682B"/>
    <w:rsid w:val="00B12571"/>
    <w:rsid w:val="00B134CD"/>
    <w:rsid w:val="00B1712D"/>
    <w:rsid w:val="00B267EE"/>
    <w:rsid w:val="00B26C55"/>
    <w:rsid w:val="00B44815"/>
    <w:rsid w:val="00B60BDB"/>
    <w:rsid w:val="00B62AEC"/>
    <w:rsid w:val="00B65CE8"/>
    <w:rsid w:val="00B71286"/>
    <w:rsid w:val="00B8483A"/>
    <w:rsid w:val="00B92A0F"/>
    <w:rsid w:val="00B94A23"/>
    <w:rsid w:val="00BA2D8C"/>
    <w:rsid w:val="00BB381E"/>
    <w:rsid w:val="00BC3413"/>
    <w:rsid w:val="00BC440E"/>
    <w:rsid w:val="00BC51F1"/>
    <w:rsid w:val="00BC793F"/>
    <w:rsid w:val="00BD321E"/>
    <w:rsid w:val="00BD5198"/>
    <w:rsid w:val="00BD76AC"/>
    <w:rsid w:val="00BE0661"/>
    <w:rsid w:val="00BE175B"/>
    <w:rsid w:val="00BF6409"/>
    <w:rsid w:val="00BF79BE"/>
    <w:rsid w:val="00C002AD"/>
    <w:rsid w:val="00C013E8"/>
    <w:rsid w:val="00C03D40"/>
    <w:rsid w:val="00C138EB"/>
    <w:rsid w:val="00C25BBF"/>
    <w:rsid w:val="00C33691"/>
    <w:rsid w:val="00C405FD"/>
    <w:rsid w:val="00C43461"/>
    <w:rsid w:val="00C45356"/>
    <w:rsid w:val="00C506D6"/>
    <w:rsid w:val="00C526F9"/>
    <w:rsid w:val="00C53F20"/>
    <w:rsid w:val="00C73F9F"/>
    <w:rsid w:val="00C75345"/>
    <w:rsid w:val="00C75DD1"/>
    <w:rsid w:val="00C76217"/>
    <w:rsid w:val="00C83A84"/>
    <w:rsid w:val="00C91466"/>
    <w:rsid w:val="00C94AED"/>
    <w:rsid w:val="00C9715B"/>
    <w:rsid w:val="00CA3994"/>
    <w:rsid w:val="00CA61A5"/>
    <w:rsid w:val="00CB2216"/>
    <w:rsid w:val="00CB2733"/>
    <w:rsid w:val="00CB2D02"/>
    <w:rsid w:val="00CB52DF"/>
    <w:rsid w:val="00CD779D"/>
    <w:rsid w:val="00CE7EF7"/>
    <w:rsid w:val="00CF071F"/>
    <w:rsid w:val="00D152A2"/>
    <w:rsid w:val="00D2397A"/>
    <w:rsid w:val="00D278E0"/>
    <w:rsid w:val="00D3163D"/>
    <w:rsid w:val="00D3182D"/>
    <w:rsid w:val="00D35EDD"/>
    <w:rsid w:val="00D43427"/>
    <w:rsid w:val="00D554FE"/>
    <w:rsid w:val="00D605BD"/>
    <w:rsid w:val="00D90D47"/>
    <w:rsid w:val="00D94FAB"/>
    <w:rsid w:val="00D97609"/>
    <w:rsid w:val="00DB36E2"/>
    <w:rsid w:val="00DC1FEF"/>
    <w:rsid w:val="00DD05AA"/>
    <w:rsid w:val="00DD7C30"/>
    <w:rsid w:val="00DE5989"/>
    <w:rsid w:val="00DF5001"/>
    <w:rsid w:val="00E014C0"/>
    <w:rsid w:val="00E10274"/>
    <w:rsid w:val="00E22213"/>
    <w:rsid w:val="00E23A62"/>
    <w:rsid w:val="00E26540"/>
    <w:rsid w:val="00E32E90"/>
    <w:rsid w:val="00E3339A"/>
    <w:rsid w:val="00E34158"/>
    <w:rsid w:val="00E4026E"/>
    <w:rsid w:val="00E467B8"/>
    <w:rsid w:val="00E515CC"/>
    <w:rsid w:val="00E56AC1"/>
    <w:rsid w:val="00E605D6"/>
    <w:rsid w:val="00E635C1"/>
    <w:rsid w:val="00E65B22"/>
    <w:rsid w:val="00E739E4"/>
    <w:rsid w:val="00E8305E"/>
    <w:rsid w:val="00E90585"/>
    <w:rsid w:val="00E92694"/>
    <w:rsid w:val="00E92D01"/>
    <w:rsid w:val="00EA0063"/>
    <w:rsid w:val="00EA1171"/>
    <w:rsid w:val="00EB09F0"/>
    <w:rsid w:val="00EF21B0"/>
    <w:rsid w:val="00EF2F14"/>
    <w:rsid w:val="00F00A89"/>
    <w:rsid w:val="00F01FB6"/>
    <w:rsid w:val="00F4738B"/>
    <w:rsid w:val="00F474C4"/>
    <w:rsid w:val="00F50B61"/>
    <w:rsid w:val="00F52F01"/>
    <w:rsid w:val="00F56F20"/>
    <w:rsid w:val="00F753D0"/>
    <w:rsid w:val="00F8385E"/>
    <w:rsid w:val="00F84900"/>
    <w:rsid w:val="00FA18A6"/>
    <w:rsid w:val="00FA4283"/>
    <w:rsid w:val="00FA65C0"/>
    <w:rsid w:val="00FB1875"/>
    <w:rsid w:val="00FB27A1"/>
    <w:rsid w:val="00FC3EC3"/>
    <w:rsid w:val="00FC78D8"/>
    <w:rsid w:val="00FD19C8"/>
    <w:rsid w:val="00FD26D1"/>
    <w:rsid w:val="00FE3F7C"/>
    <w:rsid w:val="00FF1365"/>
    <w:rsid w:val="00FF5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99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032"/>
    <w:rPr>
      <w:rFonts w:ascii="MS PGothic" w:eastAsia="MS PGothic" w:hAnsi="MS PGothic" w:cs="MS PGothic"/>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2B5A"/>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Char">
    <w:name w:val="页眉 Char"/>
    <w:basedOn w:val="a0"/>
    <w:link w:val="a3"/>
    <w:uiPriority w:val="99"/>
    <w:rsid w:val="004E2B5A"/>
    <w:rPr>
      <w:szCs w:val="22"/>
    </w:rPr>
  </w:style>
  <w:style w:type="paragraph" w:styleId="a4">
    <w:name w:val="footer"/>
    <w:basedOn w:val="a"/>
    <w:link w:val="Char0"/>
    <w:uiPriority w:val="99"/>
    <w:unhideWhenUsed/>
    <w:rsid w:val="004E2B5A"/>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Char0">
    <w:name w:val="页脚 Char"/>
    <w:basedOn w:val="a0"/>
    <w:link w:val="a4"/>
    <w:uiPriority w:val="99"/>
    <w:rsid w:val="004E2B5A"/>
    <w:rPr>
      <w:szCs w:val="22"/>
    </w:rPr>
  </w:style>
  <w:style w:type="paragraph" w:styleId="a5">
    <w:name w:val="List Paragraph"/>
    <w:basedOn w:val="a"/>
    <w:uiPriority w:val="34"/>
    <w:qFormat/>
    <w:rsid w:val="004E2B5A"/>
    <w:pPr>
      <w:widowControl w:val="0"/>
      <w:ind w:leftChars="400" w:left="840"/>
      <w:jc w:val="both"/>
    </w:pPr>
    <w:rPr>
      <w:rFonts w:asciiTheme="minorHAnsi" w:eastAsiaTheme="minorEastAsia" w:hAnsiTheme="minorHAnsi" w:cstheme="minorBidi"/>
      <w:kern w:val="2"/>
      <w:sz w:val="21"/>
      <w:szCs w:val="22"/>
    </w:rPr>
  </w:style>
  <w:style w:type="character" w:styleId="a6">
    <w:name w:val="Hyperlink"/>
    <w:basedOn w:val="a0"/>
    <w:uiPriority w:val="99"/>
    <w:unhideWhenUsed/>
    <w:rsid w:val="004E2B5A"/>
    <w:rPr>
      <w:color w:val="0563C1" w:themeColor="hyperlink"/>
      <w:u w:val="single"/>
    </w:rPr>
  </w:style>
  <w:style w:type="character" w:styleId="a7">
    <w:name w:val="annotation reference"/>
    <w:basedOn w:val="a0"/>
    <w:uiPriority w:val="99"/>
    <w:semiHidden/>
    <w:unhideWhenUsed/>
    <w:rsid w:val="004E2B5A"/>
    <w:rPr>
      <w:sz w:val="18"/>
      <w:szCs w:val="18"/>
    </w:rPr>
  </w:style>
  <w:style w:type="paragraph" w:styleId="a8">
    <w:name w:val="annotation text"/>
    <w:basedOn w:val="a"/>
    <w:link w:val="Char1"/>
    <w:uiPriority w:val="99"/>
    <w:unhideWhenUsed/>
    <w:rsid w:val="004E2B5A"/>
    <w:pPr>
      <w:widowControl w:val="0"/>
    </w:pPr>
    <w:rPr>
      <w:rFonts w:asciiTheme="minorHAnsi" w:eastAsiaTheme="minorEastAsia" w:hAnsiTheme="minorHAnsi" w:cstheme="minorBidi"/>
      <w:kern w:val="2"/>
      <w:sz w:val="21"/>
      <w:szCs w:val="22"/>
    </w:rPr>
  </w:style>
  <w:style w:type="character" w:customStyle="1" w:styleId="Char1">
    <w:name w:val="批注文字 Char"/>
    <w:basedOn w:val="a0"/>
    <w:link w:val="a8"/>
    <w:uiPriority w:val="99"/>
    <w:rsid w:val="004E2B5A"/>
    <w:rPr>
      <w:szCs w:val="22"/>
    </w:rPr>
  </w:style>
  <w:style w:type="paragraph" w:styleId="a9">
    <w:name w:val="annotation subject"/>
    <w:basedOn w:val="a8"/>
    <w:next w:val="a8"/>
    <w:link w:val="Char2"/>
    <w:uiPriority w:val="99"/>
    <w:semiHidden/>
    <w:unhideWhenUsed/>
    <w:rsid w:val="004E2B5A"/>
    <w:rPr>
      <w:b/>
      <w:bCs/>
    </w:rPr>
  </w:style>
  <w:style w:type="character" w:customStyle="1" w:styleId="Char2">
    <w:name w:val="批注主题 Char"/>
    <w:basedOn w:val="Char1"/>
    <w:link w:val="a9"/>
    <w:uiPriority w:val="99"/>
    <w:semiHidden/>
    <w:rsid w:val="004E2B5A"/>
    <w:rPr>
      <w:b/>
      <w:bCs/>
      <w:szCs w:val="22"/>
    </w:rPr>
  </w:style>
  <w:style w:type="paragraph" w:styleId="aa">
    <w:name w:val="Balloon Text"/>
    <w:basedOn w:val="a"/>
    <w:link w:val="Char3"/>
    <w:uiPriority w:val="99"/>
    <w:semiHidden/>
    <w:unhideWhenUsed/>
    <w:rsid w:val="004E2B5A"/>
    <w:rPr>
      <w:rFonts w:asciiTheme="majorHAnsi" w:eastAsiaTheme="majorEastAsia" w:hAnsiTheme="majorHAnsi" w:cstheme="majorBidi"/>
      <w:sz w:val="18"/>
      <w:szCs w:val="18"/>
    </w:rPr>
  </w:style>
  <w:style w:type="character" w:customStyle="1" w:styleId="Char3">
    <w:name w:val="批注框文本 Char"/>
    <w:basedOn w:val="a0"/>
    <w:link w:val="aa"/>
    <w:uiPriority w:val="99"/>
    <w:semiHidden/>
    <w:rsid w:val="004E2B5A"/>
    <w:rPr>
      <w:rFonts w:asciiTheme="majorHAnsi" w:eastAsiaTheme="majorEastAsia" w:hAnsiTheme="majorHAnsi" w:cstheme="majorBidi"/>
      <w:sz w:val="18"/>
      <w:szCs w:val="18"/>
    </w:rPr>
  </w:style>
  <w:style w:type="paragraph" w:customStyle="1" w:styleId="EndNoteBibliographyTitle">
    <w:name w:val="EndNote Bibliography Title"/>
    <w:basedOn w:val="a"/>
    <w:link w:val="EndNoteBibliographyTitle0"/>
    <w:rsid w:val="004E2B5A"/>
    <w:pPr>
      <w:widowControl w:val="0"/>
      <w:jc w:val="center"/>
    </w:pPr>
    <w:rPr>
      <w:rFonts w:ascii="Book Antiqua" w:eastAsia="Yu Mincho" w:hAnsi="Book Antiqua" w:cstheme="minorBidi"/>
      <w:kern w:val="2"/>
      <w:szCs w:val="22"/>
    </w:rPr>
  </w:style>
  <w:style w:type="character" w:customStyle="1" w:styleId="EndNoteBibliographyTitle0">
    <w:name w:val="EndNote Bibliography Title (文字)"/>
    <w:basedOn w:val="a0"/>
    <w:link w:val="EndNoteBibliographyTitle"/>
    <w:rsid w:val="004E2B5A"/>
    <w:rPr>
      <w:rFonts w:ascii="Book Antiqua" w:eastAsia="Yu Mincho" w:hAnsi="Book Antiqua"/>
      <w:sz w:val="24"/>
      <w:szCs w:val="22"/>
    </w:rPr>
  </w:style>
  <w:style w:type="paragraph" w:customStyle="1" w:styleId="EndNoteBibliography">
    <w:name w:val="EndNote Bibliography"/>
    <w:basedOn w:val="a"/>
    <w:link w:val="EndNoteBibliography0"/>
    <w:rsid w:val="004E2B5A"/>
    <w:pPr>
      <w:widowControl w:val="0"/>
      <w:spacing w:line="360" w:lineRule="auto"/>
      <w:jc w:val="both"/>
    </w:pPr>
    <w:rPr>
      <w:rFonts w:ascii="Book Antiqua" w:eastAsia="Yu Mincho" w:hAnsi="Book Antiqua" w:cstheme="minorBidi"/>
      <w:kern w:val="2"/>
      <w:szCs w:val="22"/>
    </w:rPr>
  </w:style>
  <w:style w:type="character" w:customStyle="1" w:styleId="EndNoteBibliography0">
    <w:name w:val="EndNote Bibliography (文字)"/>
    <w:basedOn w:val="a0"/>
    <w:link w:val="EndNoteBibliography"/>
    <w:rsid w:val="004E2B5A"/>
    <w:rPr>
      <w:rFonts w:ascii="Book Antiqua" w:eastAsia="Yu Mincho" w:hAnsi="Book Antiqua"/>
      <w:sz w:val="24"/>
      <w:szCs w:val="22"/>
    </w:rPr>
  </w:style>
  <w:style w:type="paragraph" w:styleId="ab">
    <w:name w:val="Revision"/>
    <w:hidden/>
    <w:uiPriority w:val="99"/>
    <w:semiHidden/>
    <w:rsid w:val="004E2B5A"/>
    <w:rPr>
      <w:szCs w:val="22"/>
    </w:rPr>
  </w:style>
  <w:style w:type="character" w:styleId="ac">
    <w:name w:val="FollowedHyperlink"/>
    <w:basedOn w:val="a0"/>
    <w:uiPriority w:val="99"/>
    <w:semiHidden/>
    <w:unhideWhenUsed/>
    <w:rsid w:val="00446DC9"/>
    <w:rPr>
      <w:color w:val="954F72" w:themeColor="followedHyperlink"/>
      <w:u w:val="single"/>
    </w:rPr>
  </w:style>
  <w:style w:type="paragraph" w:styleId="ad">
    <w:name w:val="Normal (Web)"/>
    <w:basedOn w:val="a"/>
    <w:uiPriority w:val="99"/>
    <w:semiHidden/>
    <w:unhideWhenUsed/>
    <w:rsid w:val="00AA39BB"/>
    <w:pPr>
      <w:spacing w:before="100" w:beforeAutospacing="1" w:after="100" w:afterAutospacing="1"/>
    </w:pPr>
  </w:style>
  <w:style w:type="paragraph" w:customStyle="1" w:styleId="p1">
    <w:name w:val="p1"/>
    <w:basedOn w:val="a"/>
    <w:rsid w:val="00C03D40"/>
    <w:rPr>
      <w:rFonts w:ascii="Helvetica" w:eastAsia="宋体" w:hAnsi="Helvetica" w:cs="Times New Roman"/>
      <w:sz w:val="18"/>
      <w:szCs w:val="18"/>
      <w:lang w:eastAsia="zh-CN"/>
    </w:rPr>
  </w:style>
  <w:style w:type="paragraph" w:customStyle="1" w:styleId="1">
    <w:name w:val="正文1"/>
    <w:uiPriority w:val="99"/>
    <w:rsid w:val="00C33691"/>
    <w:pPr>
      <w:spacing w:line="276" w:lineRule="auto"/>
    </w:pPr>
    <w:rPr>
      <w:rFonts w:ascii="Arial" w:eastAsia="宋体" w:hAnsi="Arial" w:cs="Arial"/>
      <w:color w:val="000000"/>
      <w:kern w:val="0"/>
      <w:sz w:val="22"/>
      <w:szCs w:val="20"/>
      <w:lang w:val="pl-PL" w:eastAsia="pl-PL"/>
    </w:rPr>
  </w:style>
  <w:style w:type="character" w:customStyle="1" w:styleId="UnresolvedMention">
    <w:name w:val="Unresolved Mention"/>
    <w:basedOn w:val="a0"/>
    <w:uiPriority w:val="99"/>
    <w:semiHidden/>
    <w:unhideWhenUsed/>
    <w:rsid w:val="00C53F2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032"/>
    <w:rPr>
      <w:rFonts w:ascii="MS PGothic" w:eastAsia="MS PGothic" w:hAnsi="MS PGothic" w:cs="MS PGothic"/>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2B5A"/>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Char">
    <w:name w:val="页眉 Char"/>
    <w:basedOn w:val="a0"/>
    <w:link w:val="a3"/>
    <w:uiPriority w:val="99"/>
    <w:rsid w:val="004E2B5A"/>
    <w:rPr>
      <w:szCs w:val="22"/>
    </w:rPr>
  </w:style>
  <w:style w:type="paragraph" w:styleId="a4">
    <w:name w:val="footer"/>
    <w:basedOn w:val="a"/>
    <w:link w:val="Char0"/>
    <w:uiPriority w:val="99"/>
    <w:unhideWhenUsed/>
    <w:rsid w:val="004E2B5A"/>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Char0">
    <w:name w:val="页脚 Char"/>
    <w:basedOn w:val="a0"/>
    <w:link w:val="a4"/>
    <w:uiPriority w:val="99"/>
    <w:rsid w:val="004E2B5A"/>
    <w:rPr>
      <w:szCs w:val="22"/>
    </w:rPr>
  </w:style>
  <w:style w:type="paragraph" w:styleId="a5">
    <w:name w:val="List Paragraph"/>
    <w:basedOn w:val="a"/>
    <w:uiPriority w:val="34"/>
    <w:qFormat/>
    <w:rsid w:val="004E2B5A"/>
    <w:pPr>
      <w:widowControl w:val="0"/>
      <w:ind w:leftChars="400" w:left="840"/>
      <w:jc w:val="both"/>
    </w:pPr>
    <w:rPr>
      <w:rFonts w:asciiTheme="minorHAnsi" w:eastAsiaTheme="minorEastAsia" w:hAnsiTheme="minorHAnsi" w:cstheme="minorBidi"/>
      <w:kern w:val="2"/>
      <w:sz w:val="21"/>
      <w:szCs w:val="22"/>
    </w:rPr>
  </w:style>
  <w:style w:type="character" w:styleId="a6">
    <w:name w:val="Hyperlink"/>
    <w:basedOn w:val="a0"/>
    <w:uiPriority w:val="99"/>
    <w:unhideWhenUsed/>
    <w:rsid w:val="004E2B5A"/>
    <w:rPr>
      <w:color w:val="0563C1" w:themeColor="hyperlink"/>
      <w:u w:val="single"/>
    </w:rPr>
  </w:style>
  <w:style w:type="character" w:styleId="a7">
    <w:name w:val="annotation reference"/>
    <w:basedOn w:val="a0"/>
    <w:uiPriority w:val="99"/>
    <w:semiHidden/>
    <w:unhideWhenUsed/>
    <w:rsid w:val="004E2B5A"/>
    <w:rPr>
      <w:sz w:val="18"/>
      <w:szCs w:val="18"/>
    </w:rPr>
  </w:style>
  <w:style w:type="paragraph" w:styleId="a8">
    <w:name w:val="annotation text"/>
    <w:basedOn w:val="a"/>
    <w:link w:val="Char1"/>
    <w:uiPriority w:val="99"/>
    <w:unhideWhenUsed/>
    <w:rsid w:val="004E2B5A"/>
    <w:pPr>
      <w:widowControl w:val="0"/>
    </w:pPr>
    <w:rPr>
      <w:rFonts w:asciiTheme="minorHAnsi" w:eastAsiaTheme="minorEastAsia" w:hAnsiTheme="minorHAnsi" w:cstheme="minorBidi"/>
      <w:kern w:val="2"/>
      <w:sz w:val="21"/>
      <w:szCs w:val="22"/>
    </w:rPr>
  </w:style>
  <w:style w:type="character" w:customStyle="1" w:styleId="Char1">
    <w:name w:val="批注文字 Char"/>
    <w:basedOn w:val="a0"/>
    <w:link w:val="a8"/>
    <w:uiPriority w:val="99"/>
    <w:rsid w:val="004E2B5A"/>
    <w:rPr>
      <w:szCs w:val="22"/>
    </w:rPr>
  </w:style>
  <w:style w:type="paragraph" w:styleId="a9">
    <w:name w:val="annotation subject"/>
    <w:basedOn w:val="a8"/>
    <w:next w:val="a8"/>
    <w:link w:val="Char2"/>
    <w:uiPriority w:val="99"/>
    <w:semiHidden/>
    <w:unhideWhenUsed/>
    <w:rsid w:val="004E2B5A"/>
    <w:rPr>
      <w:b/>
      <w:bCs/>
    </w:rPr>
  </w:style>
  <w:style w:type="character" w:customStyle="1" w:styleId="Char2">
    <w:name w:val="批注主题 Char"/>
    <w:basedOn w:val="Char1"/>
    <w:link w:val="a9"/>
    <w:uiPriority w:val="99"/>
    <w:semiHidden/>
    <w:rsid w:val="004E2B5A"/>
    <w:rPr>
      <w:b/>
      <w:bCs/>
      <w:szCs w:val="22"/>
    </w:rPr>
  </w:style>
  <w:style w:type="paragraph" w:styleId="aa">
    <w:name w:val="Balloon Text"/>
    <w:basedOn w:val="a"/>
    <w:link w:val="Char3"/>
    <w:uiPriority w:val="99"/>
    <w:semiHidden/>
    <w:unhideWhenUsed/>
    <w:rsid w:val="004E2B5A"/>
    <w:rPr>
      <w:rFonts w:asciiTheme="majorHAnsi" w:eastAsiaTheme="majorEastAsia" w:hAnsiTheme="majorHAnsi" w:cstheme="majorBidi"/>
      <w:sz w:val="18"/>
      <w:szCs w:val="18"/>
    </w:rPr>
  </w:style>
  <w:style w:type="character" w:customStyle="1" w:styleId="Char3">
    <w:name w:val="批注框文本 Char"/>
    <w:basedOn w:val="a0"/>
    <w:link w:val="aa"/>
    <w:uiPriority w:val="99"/>
    <w:semiHidden/>
    <w:rsid w:val="004E2B5A"/>
    <w:rPr>
      <w:rFonts w:asciiTheme="majorHAnsi" w:eastAsiaTheme="majorEastAsia" w:hAnsiTheme="majorHAnsi" w:cstheme="majorBidi"/>
      <w:sz w:val="18"/>
      <w:szCs w:val="18"/>
    </w:rPr>
  </w:style>
  <w:style w:type="paragraph" w:customStyle="1" w:styleId="EndNoteBibliographyTitle">
    <w:name w:val="EndNote Bibliography Title"/>
    <w:basedOn w:val="a"/>
    <w:link w:val="EndNoteBibliographyTitle0"/>
    <w:rsid w:val="004E2B5A"/>
    <w:pPr>
      <w:widowControl w:val="0"/>
      <w:jc w:val="center"/>
    </w:pPr>
    <w:rPr>
      <w:rFonts w:ascii="Book Antiqua" w:eastAsia="Yu Mincho" w:hAnsi="Book Antiqua" w:cstheme="minorBidi"/>
      <w:kern w:val="2"/>
      <w:szCs w:val="22"/>
    </w:rPr>
  </w:style>
  <w:style w:type="character" w:customStyle="1" w:styleId="EndNoteBibliographyTitle0">
    <w:name w:val="EndNote Bibliography Title (文字)"/>
    <w:basedOn w:val="a0"/>
    <w:link w:val="EndNoteBibliographyTitle"/>
    <w:rsid w:val="004E2B5A"/>
    <w:rPr>
      <w:rFonts w:ascii="Book Antiqua" w:eastAsia="Yu Mincho" w:hAnsi="Book Antiqua"/>
      <w:sz w:val="24"/>
      <w:szCs w:val="22"/>
    </w:rPr>
  </w:style>
  <w:style w:type="paragraph" w:customStyle="1" w:styleId="EndNoteBibliography">
    <w:name w:val="EndNote Bibliography"/>
    <w:basedOn w:val="a"/>
    <w:link w:val="EndNoteBibliography0"/>
    <w:rsid w:val="004E2B5A"/>
    <w:pPr>
      <w:widowControl w:val="0"/>
      <w:spacing w:line="360" w:lineRule="auto"/>
      <w:jc w:val="both"/>
    </w:pPr>
    <w:rPr>
      <w:rFonts w:ascii="Book Antiqua" w:eastAsia="Yu Mincho" w:hAnsi="Book Antiqua" w:cstheme="minorBidi"/>
      <w:kern w:val="2"/>
      <w:szCs w:val="22"/>
    </w:rPr>
  </w:style>
  <w:style w:type="character" w:customStyle="1" w:styleId="EndNoteBibliography0">
    <w:name w:val="EndNote Bibliography (文字)"/>
    <w:basedOn w:val="a0"/>
    <w:link w:val="EndNoteBibliography"/>
    <w:rsid w:val="004E2B5A"/>
    <w:rPr>
      <w:rFonts w:ascii="Book Antiqua" w:eastAsia="Yu Mincho" w:hAnsi="Book Antiqua"/>
      <w:sz w:val="24"/>
      <w:szCs w:val="22"/>
    </w:rPr>
  </w:style>
  <w:style w:type="paragraph" w:styleId="ab">
    <w:name w:val="Revision"/>
    <w:hidden/>
    <w:uiPriority w:val="99"/>
    <w:semiHidden/>
    <w:rsid w:val="004E2B5A"/>
    <w:rPr>
      <w:szCs w:val="22"/>
    </w:rPr>
  </w:style>
  <w:style w:type="character" w:styleId="ac">
    <w:name w:val="FollowedHyperlink"/>
    <w:basedOn w:val="a0"/>
    <w:uiPriority w:val="99"/>
    <w:semiHidden/>
    <w:unhideWhenUsed/>
    <w:rsid w:val="00446DC9"/>
    <w:rPr>
      <w:color w:val="954F72" w:themeColor="followedHyperlink"/>
      <w:u w:val="single"/>
    </w:rPr>
  </w:style>
  <w:style w:type="paragraph" w:styleId="ad">
    <w:name w:val="Normal (Web)"/>
    <w:basedOn w:val="a"/>
    <w:uiPriority w:val="99"/>
    <w:semiHidden/>
    <w:unhideWhenUsed/>
    <w:rsid w:val="00AA39BB"/>
    <w:pPr>
      <w:spacing w:before="100" w:beforeAutospacing="1" w:after="100" w:afterAutospacing="1"/>
    </w:pPr>
  </w:style>
  <w:style w:type="paragraph" w:customStyle="1" w:styleId="p1">
    <w:name w:val="p1"/>
    <w:basedOn w:val="a"/>
    <w:rsid w:val="00C03D40"/>
    <w:rPr>
      <w:rFonts w:ascii="Helvetica" w:eastAsia="宋体" w:hAnsi="Helvetica" w:cs="Times New Roman"/>
      <w:sz w:val="18"/>
      <w:szCs w:val="18"/>
      <w:lang w:eastAsia="zh-CN"/>
    </w:rPr>
  </w:style>
  <w:style w:type="paragraph" w:customStyle="1" w:styleId="1">
    <w:name w:val="正文1"/>
    <w:uiPriority w:val="99"/>
    <w:rsid w:val="00C33691"/>
    <w:pPr>
      <w:spacing w:line="276" w:lineRule="auto"/>
    </w:pPr>
    <w:rPr>
      <w:rFonts w:ascii="Arial" w:eastAsia="宋体" w:hAnsi="Arial" w:cs="Arial"/>
      <w:color w:val="000000"/>
      <w:kern w:val="0"/>
      <w:sz w:val="22"/>
      <w:szCs w:val="20"/>
      <w:lang w:val="pl-PL" w:eastAsia="pl-PL"/>
    </w:rPr>
  </w:style>
  <w:style w:type="character" w:customStyle="1" w:styleId="UnresolvedMention">
    <w:name w:val="Unresolved Mention"/>
    <w:basedOn w:val="a0"/>
    <w:uiPriority w:val="99"/>
    <w:semiHidden/>
    <w:unhideWhenUsed/>
    <w:rsid w:val="00C53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9105">
      <w:bodyDiv w:val="1"/>
      <w:marLeft w:val="0"/>
      <w:marRight w:val="0"/>
      <w:marTop w:val="0"/>
      <w:marBottom w:val="0"/>
      <w:divBdr>
        <w:top w:val="none" w:sz="0" w:space="0" w:color="auto"/>
        <w:left w:val="none" w:sz="0" w:space="0" w:color="auto"/>
        <w:bottom w:val="none" w:sz="0" w:space="0" w:color="auto"/>
        <w:right w:val="none" w:sz="0" w:space="0" w:color="auto"/>
      </w:divBdr>
    </w:div>
    <w:div w:id="159850160">
      <w:bodyDiv w:val="1"/>
      <w:marLeft w:val="0"/>
      <w:marRight w:val="0"/>
      <w:marTop w:val="0"/>
      <w:marBottom w:val="0"/>
      <w:divBdr>
        <w:top w:val="none" w:sz="0" w:space="0" w:color="auto"/>
        <w:left w:val="none" w:sz="0" w:space="0" w:color="auto"/>
        <w:bottom w:val="none" w:sz="0" w:space="0" w:color="auto"/>
        <w:right w:val="none" w:sz="0" w:space="0" w:color="auto"/>
      </w:divBdr>
    </w:div>
    <w:div w:id="214513030">
      <w:bodyDiv w:val="1"/>
      <w:marLeft w:val="0"/>
      <w:marRight w:val="0"/>
      <w:marTop w:val="0"/>
      <w:marBottom w:val="0"/>
      <w:divBdr>
        <w:top w:val="none" w:sz="0" w:space="0" w:color="auto"/>
        <w:left w:val="none" w:sz="0" w:space="0" w:color="auto"/>
        <w:bottom w:val="none" w:sz="0" w:space="0" w:color="auto"/>
        <w:right w:val="none" w:sz="0" w:space="0" w:color="auto"/>
      </w:divBdr>
    </w:div>
    <w:div w:id="504782860">
      <w:bodyDiv w:val="1"/>
      <w:marLeft w:val="0"/>
      <w:marRight w:val="0"/>
      <w:marTop w:val="0"/>
      <w:marBottom w:val="0"/>
      <w:divBdr>
        <w:top w:val="none" w:sz="0" w:space="0" w:color="auto"/>
        <w:left w:val="none" w:sz="0" w:space="0" w:color="auto"/>
        <w:bottom w:val="none" w:sz="0" w:space="0" w:color="auto"/>
        <w:right w:val="none" w:sz="0" w:space="0" w:color="auto"/>
      </w:divBdr>
    </w:div>
    <w:div w:id="792092385">
      <w:bodyDiv w:val="1"/>
      <w:marLeft w:val="0"/>
      <w:marRight w:val="0"/>
      <w:marTop w:val="0"/>
      <w:marBottom w:val="0"/>
      <w:divBdr>
        <w:top w:val="none" w:sz="0" w:space="0" w:color="auto"/>
        <w:left w:val="none" w:sz="0" w:space="0" w:color="auto"/>
        <w:bottom w:val="none" w:sz="0" w:space="0" w:color="auto"/>
        <w:right w:val="none" w:sz="0" w:space="0" w:color="auto"/>
      </w:divBdr>
    </w:div>
    <w:div w:id="850993059">
      <w:bodyDiv w:val="1"/>
      <w:marLeft w:val="0"/>
      <w:marRight w:val="0"/>
      <w:marTop w:val="0"/>
      <w:marBottom w:val="0"/>
      <w:divBdr>
        <w:top w:val="none" w:sz="0" w:space="0" w:color="auto"/>
        <w:left w:val="none" w:sz="0" w:space="0" w:color="auto"/>
        <w:bottom w:val="none" w:sz="0" w:space="0" w:color="auto"/>
        <w:right w:val="none" w:sz="0" w:space="0" w:color="auto"/>
      </w:divBdr>
    </w:div>
    <w:div w:id="1023243459">
      <w:bodyDiv w:val="1"/>
      <w:marLeft w:val="0"/>
      <w:marRight w:val="0"/>
      <w:marTop w:val="0"/>
      <w:marBottom w:val="0"/>
      <w:divBdr>
        <w:top w:val="none" w:sz="0" w:space="0" w:color="auto"/>
        <w:left w:val="none" w:sz="0" w:space="0" w:color="auto"/>
        <w:bottom w:val="none" w:sz="0" w:space="0" w:color="auto"/>
        <w:right w:val="none" w:sz="0" w:space="0" w:color="auto"/>
      </w:divBdr>
    </w:div>
    <w:div w:id="1618482470">
      <w:bodyDiv w:val="1"/>
      <w:marLeft w:val="0"/>
      <w:marRight w:val="0"/>
      <w:marTop w:val="0"/>
      <w:marBottom w:val="0"/>
      <w:divBdr>
        <w:top w:val="none" w:sz="0" w:space="0" w:color="auto"/>
        <w:left w:val="none" w:sz="0" w:space="0" w:color="auto"/>
        <w:bottom w:val="none" w:sz="0" w:space="0" w:color="auto"/>
        <w:right w:val="none" w:sz="0" w:space="0" w:color="auto"/>
      </w:divBdr>
    </w:div>
    <w:div w:id="1646160247">
      <w:bodyDiv w:val="1"/>
      <w:marLeft w:val="0"/>
      <w:marRight w:val="0"/>
      <w:marTop w:val="0"/>
      <w:marBottom w:val="0"/>
      <w:divBdr>
        <w:top w:val="none" w:sz="0" w:space="0" w:color="auto"/>
        <w:left w:val="none" w:sz="0" w:space="0" w:color="auto"/>
        <w:bottom w:val="none" w:sz="0" w:space="0" w:color="auto"/>
        <w:right w:val="none" w:sz="0" w:space="0" w:color="auto"/>
      </w:divBdr>
    </w:div>
    <w:div w:id="1736465934">
      <w:bodyDiv w:val="1"/>
      <w:marLeft w:val="0"/>
      <w:marRight w:val="0"/>
      <w:marTop w:val="0"/>
      <w:marBottom w:val="0"/>
      <w:divBdr>
        <w:top w:val="none" w:sz="0" w:space="0" w:color="auto"/>
        <w:left w:val="none" w:sz="0" w:space="0" w:color="auto"/>
        <w:bottom w:val="none" w:sz="0" w:space="0" w:color="auto"/>
        <w:right w:val="none" w:sz="0" w:space="0" w:color="auto"/>
      </w:divBdr>
    </w:div>
    <w:div w:id="1847941496">
      <w:bodyDiv w:val="1"/>
      <w:marLeft w:val="0"/>
      <w:marRight w:val="0"/>
      <w:marTop w:val="0"/>
      <w:marBottom w:val="0"/>
      <w:divBdr>
        <w:top w:val="none" w:sz="0" w:space="0" w:color="auto"/>
        <w:left w:val="none" w:sz="0" w:space="0" w:color="auto"/>
        <w:bottom w:val="none" w:sz="0" w:space="0" w:color="auto"/>
        <w:right w:val="none" w:sz="0" w:space="0" w:color="auto"/>
      </w:divBdr>
    </w:div>
    <w:div w:id="1855072578">
      <w:bodyDiv w:val="1"/>
      <w:marLeft w:val="0"/>
      <w:marRight w:val="0"/>
      <w:marTop w:val="0"/>
      <w:marBottom w:val="0"/>
      <w:divBdr>
        <w:top w:val="none" w:sz="0" w:space="0" w:color="auto"/>
        <w:left w:val="none" w:sz="0" w:space="0" w:color="auto"/>
        <w:bottom w:val="none" w:sz="0" w:space="0" w:color="auto"/>
        <w:right w:val="none" w:sz="0" w:space="0" w:color="auto"/>
      </w:divBdr>
    </w:div>
    <w:div w:id="211034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s://www.stat.go.jp/english/data/zensho/pdf/outline2.pdf"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4C7CD-B3AF-4734-AA44-BA77943C9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8498</Words>
  <Characters>48441</Characters>
  <Application>Microsoft Office Word</Application>
  <DocSecurity>0</DocSecurity>
  <Lines>403</Lines>
  <Paragraphs>113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窪澤 陽子</dc:creator>
  <cp:keywords/>
  <dc:description/>
  <cp:lastModifiedBy>User</cp:lastModifiedBy>
  <cp:revision>5</cp:revision>
  <dcterms:created xsi:type="dcterms:W3CDTF">2019-11-01T02:09:00Z</dcterms:created>
  <dcterms:modified xsi:type="dcterms:W3CDTF">2019-11-14T02:28:00Z</dcterms:modified>
</cp:coreProperties>
</file>