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EEFC4" w14:textId="77777777" w:rsidR="00E85978" w:rsidRPr="00B01244" w:rsidRDefault="00E85978" w:rsidP="00F70C04">
      <w:pPr>
        <w:adjustRightInd w:val="0"/>
        <w:snapToGrid w:val="0"/>
        <w:spacing w:line="360" w:lineRule="auto"/>
        <w:rPr>
          <w:rFonts w:ascii="Book Antiqua" w:hAnsi="Book Antiqua" w:cs="Tahoma"/>
          <w:b/>
          <w:color w:val="000000"/>
          <w:sz w:val="24"/>
          <w:szCs w:val="24"/>
        </w:rPr>
      </w:pPr>
      <w:bookmarkStart w:id="0" w:name="OLE_LINK29"/>
      <w:bookmarkStart w:id="1" w:name="OLE_LINK26"/>
      <w:bookmarkStart w:id="2" w:name="OLE_LINK32"/>
      <w:bookmarkStart w:id="3" w:name="OLE_LINK31"/>
      <w:bookmarkStart w:id="4" w:name="OLE_LINK33"/>
      <w:bookmarkStart w:id="5" w:name="OLE_LINK30"/>
      <w:bookmarkStart w:id="6" w:name="OLE_LINK28"/>
      <w:bookmarkStart w:id="7" w:name="OLE_LINK27"/>
      <w:r w:rsidRPr="00B01244">
        <w:rPr>
          <w:rFonts w:ascii="Book Antiqua" w:hAnsi="Book Antiqua" w:cs="Tahoma"/>
          <w:b/>
          <w:color w:val="000000"/>
          <w:sz w:val="24"/>
          <w:szCs w:val="24"/>
        </w:rPr>
        <w:t xml:space="preserve">Name of Journal: </w:t>
      </w:r>
      <w:r w:rsidRPr="00B01244">
        <w:rPr>
          <w:rFonts w:ascii="Book Antiqua" w:hAnsi="Book Antiqua" w:cs="Tahoma"/>
          <w:i/>
          <w:color w:val="000000"/>
          <w:sz w:val="24"/>
          <w:szCs w:val="24"/>
        </w:rPr>
        <w:t>World Journal of Gastroenterology</w:t>
      </w:r>
    </w:p>
    <w:p w14:paraId="1BD0F438" w14:textId="77777777" w:rsidR="00E85978" w:rsidRPr="00B01244" w:rsidRDefault="00E85978" w:rsidP="00F70C04">
      <w:pPr>
        <w:adjustRightInd w:val="0"/>
        <w:snapToGrid w:val="0"/>
        <w:spacing w:line="360" w:lineRule="auto"/>
        <w:rPr>
          <w:rFonts w:ascii="Book Antiqua" w:eastAsia="宋体" w:hAnsi="Book Antiqua" w:cs="Tahoma"/>
          <w:b/>
          <w:color w:val="000000"/>
          <w:sz w:val="24"/>
          <w:szCs w:val="24"/>
        </w:rPr>
      </w:pPr>
      <w:r w:rsidRPr="00B01244">
        <w:rPr>
          <w:rFonts w:ascii="Book Antiqua" w:hAnsi="Book Antiqua" w:cs="Tahoma"/>
          <w:b/>
          <w:color w:val="000000"/>
          <w:sz w:val="24"/>
          <w:szCs w:val="24"/>
        </w:rPr>
        <w:t xml:space="preserve">Manuscript NO: </w:t>
      </w:r>
      <w:r w:rsidRPr="00B01244">
        <w:rPr>
          <w:rFonts w:ascii="Book Antiqua" w:eastAsia="宋体" w:hAnsi="Book Antiqua" w:cs="Tahoma"/>
          <w:color w:val="000000"/>
          <w:sz w:val="24"/>
          <w:szCs w:val="24"/>
        </w:rPr>
        <w:t>54521</w:t>
      </w:r>
    </w:p>
    <w:p w14:paraId="3A35BCCB" w14:textId="77777777" w:rsidR="00E85978" w:rsidRPr="00B01244" w:rsidRDefault="00E85978"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shd w:val="clear" w:color="auto" w:fill="FFFFFF"/>
        </w:rPr>
        <w:t>Manuscript Type</w:t>
      </w:r>
      <w:r w:rsidRPr="00B01244">
        <w:rPr>
          <w:rFonts w:ascii="Book Antiqua" w:hAnsi="Book Antiqua"/>
          <w:b/>
          <w:color w:val="000000"/>
          <w:sz w:val="24"/>
          <w:szCs w:val="24"/>
        </w:rPr>
        <w:t xml:space="preserve">: </w:t>
      </w:r>
      <w:r w:rsidRPr="00B01244">
        <w:rPr>
          <w:rFonts w:ascii="Book Antiqua" w:hAnsi="Book Antiqua"/>
          <w:color w:val="000000"/>
          <w:sz w:val="24"/>
          <w:szCs w:val="24"/>
        </w:rPr>
        <w:t>META-ANALYSIS</w:t>
      </w:r>
    </w:p>
    <w:p w14:paraId="3A989748" w14:textId="77777777" w:rsidR="00BF082A" w:rsidRPr="00B01244" w:rsidRDefault="00BF082A" w:rsidP="00F70C04">
      <w:pPr>
        <w:spacing w:line="360" w:lineRule="auto"/>
        <w:rPr>
          <w:rFonts w:ascii="Book Antiqua" w:hAnsi="Book Antiqua"/>
          <w:b/>
          <w:bCs/>
          <w:color w:val="000000"/>
          <w:sz w:val="24"/>
          <w:szCs w:val="24"/>
        </w:rPr>
      </w:pPr>
    </w:p>
    <w:p w14:paraId="0AF06F57" w14:textId="2481EB16" w:rsidR="00BF082A" w:rsidRPr="00B01244" w:rsidRDefault="00E85978" w:rsidP="00F70C04">
      <w:pPr>
        <w:spacing w:line="360" w:lineRule="auto"/>
        <w:rPr>
          <w:rFonts w:ascii="Book Antiqua" w:hAnsi="Book Antiqua"/>
          <w:b/>
          <w:bCs/>
          <w:color w:val="000000"/>
          <w:sz w:val="24"/>
          <w:szCs w:val="24"/>
        </w:rPr>
      </w:pPr>
      <w:bookmarkStart w:id="8" w:name="_Hlk24541683"/>
      <w:bookmarkStart w:id="9" w:name="OLE_LINK51"/>
      <w:bookmarkStart w:id="10" w:name="OLE_LINK58"/>
      <w:bookmarkStart w:id="11" w:name="_Hlk24539123"/>
      <w:r w:rsidRPr="00B01244">
        <w:rPr>
          <w:rFonts w:ascii="Book Antiqua" w:hAnsi="Book Antiqua"/>
          <w:b/>
          <w:bCs/>
          <w:color w:val="000000"/>
          <w:sz w:val="24"/>
          <w:szCs w:val="24"/>
        </w:rPr>
        <w:t xml:space="preserve">Computed </w:t>
      </w:r>
      <w:r w:rsidR="00BF082A" w:rsidRPr="00B01244">
        <w:rPr>
          <w:rFonts w:ascii="Book Antiqua" w:hAnsi="Book Antiqua"/>
          <w:b/>
          <w:bCs/>
          <w:color w:val="000000"/>
          <w:sz w:val="24"/>
          <w:szCs w:val="24"/>
        </w:rPr>
        <w:t xml:space="preserve">tomography </w:t>
      </w:r>
      <w:proofErr w:type="spellStart"/>
      <w:r w:rsidR="00593D92" w:rsidRPr="00367962">
        <w:rPr>
          <w:rFonts w:ascii="Book Antiqua" w:hAnsi="Book Antiqua"/>
          <w:b/>
          <w:bCs/>
          <w:i/>
          <w:color w:val="000000"/>
          <w:sz w:val="24"/>
          <w:szCs w:val="24"/>
        </w:rPr>
        <w:t>vs</w:t>
      </w:r>
      <w:proofErr w:type="spellEnd"/>
      <w:r w:rsidR="00593D92">
        <w:rPr>
          <w:rFonts w:ascii="Book Antiqua" w:hAnsi="Book Antiqua"/>
          <w:b/>
          <w:bCs/>
          <w:color w:val="000000"/>
          <w:sz w:val="24"/>
          <w:szCs w:val="24"/>
        </w:rPr>
        <w:t xml:space="preserve"> </w:t>
      </w:r>
      <w:r w:rsidR="00593D92" w:rsidRPr="00B01244">
        <w:rPr>
          <w:rFonts w:ascii="Book Antiqua" w:hAnsi="Book Antiqua"/>
          <w:b/>
          <w:bCs/>
          <w:color w:val="000000"/>
          <w:sz w:val="24"/>
          <w:szCs w:val="24"/>
        </w:rPr>
        <w:t xml:space="preserve">liver stiffness measurement and magnetic resonance </w:t>
      </w:r>
      <w:r w:rsidR="00593D92">
        <w:rPr>
          <w:rFonts w:ascii="Book Antiqua" w:hAnsi="Book Antiqua"/>
          <w:b/>
          <w:bCs/>
          <w:color w:val="000000"/>
          <w:sz w:val="24"/>
          <w:szCs w:val="24"/>
        </w:rPr>
        <w:t xml:space="preserve">imaging </w:t>
      </w:r>
      <w:r w:rsidR="00BF082A" w:rsidRPr="00B01244">
        <w:rPr>
          <w:rFonts w:ascii="Book Antiqua" w:hAnsi="Book Antiqua"/>
          <w:b/>
          <w:bCs/>
          <w:color w:val="000000"/>
          <w:sz w:val="24"/>
          <w:szCs w:val="24"/>
        </w:rPr>
        <w:t xml:space="preserve">in </w:t>
      </w:r>
      <w:r w:rsidR="00907DCC" w:rsidRPr="00B01244">
        <w:rPr>
          <w:rFonts w:ascii="Book Antiqua" w:hAnsi="Book Antiqua"/>
          <w:b/>
          <w:bCs/>
          <w:color w:val="000000"/>
          <w:sz w:val="24"/>
          <w:szCs w:val="24"/>
        </w:rPr>
        <w:t>evaluating</w:t>
      </w:r>
      <w:r w:rsidR="00BF082A" w:rsidRPr="00B01244">
        <w:rPr>
          <w:rFonts w:ascii="Book Antiqua" w:hAnsi="Book Antiqua"/>
          <w:b/>
          <w:bCs/>
          <w:color w:val="000000"/>
          <w:sz w:val="24"/>
          <w:szCs w:val="24"/>
        </w:rPr>
        <w:t xml:space="preserve"> esophageal </w:t>
      </w:r>
      <w:proofErr w:type="spellStart"/>
      <w:r w:rsidR="00BF082A" w:rsidRPr="00B01244">
        <w:rPr>
          <w:rFonts w:ascii="Book Antiqua" w:hAnsi="Book Antiqua"/>
          <w:b/>
          <w:bCs/>
          <w:color w:val="000000"/>
          <w:sz w:val="24"/>
          <w:szCs w:val="24"/>
        </w:rPr>
        <w:t>varices</w:t>
      </w:r>
      <w:proofErr w:type="spellEnd"/>
      <w:r w:rsidR="00BF082A" w:rsidRPr="00B01244">
        <w:rPr>
          <w:rFonts w:ascii="Book Antiqua" w:hAnsi="Book Antiqua"/>
          <w:b/>
          <w:bCs/>
          <w:color w:val="000000"/>
          <w:sz w:val="24"/>
          <w:szCs w:val="24"/>
        </w:rPr>
        <w:t xml:space="preserve"> in cirrhotic patients</w:t>
      </w:r>
      <w:bookmarkEnd w:id="8"/>
      <w:bookmarkEnd w:id="9"/>
      <w:bookmarkEnd w:id="10"/>
      <w:r w:rsidRPr="00B01244">
        <w:rPr>
          <w:rFonts w:ascii="Book Antiqua" w:hAnsi="Book Antiqua"/>
          <w:b/>
          <w:bCs/>
          <w:color w:val="000000"/>
          <w:sz w:val="24"/>
          <w:szCs w:val="24"/>
        </w:rPr>
        <w:t>: A systematic review and meta-analysis</w:t>
      </w:r>
    </w:p>
    <w:bookmarkEnd w:id="11"/>
    <w:p w14:paraId="44EC0956" w14:textId="77777777" w:rsidR="00BF082A" w:rsidRPr="00B01244" w:rsidRDefault="00BF082A" w:rsidP="00F70C04">
      <w:pPr>
        <w:spacing w:line="360" w:lineRule="auto"/>
        <w:rPr>
          <w:rFonts w:ascii="Book Antiqua" w:hAnsi="Book Antiqua"/>
          <w:b/>
          <w:bCs/>
          <w:color w:val="000000"/>
          <w:sz w:val="24"/>
          <w:szCs w:val="24"/>
        </w:rPr>
      </w:pPr>
    </w:p>
    <w:p w14:paraId="2E2F12F1" w14:textId="24A242BD"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Li Y </w:t>
      </w:r>
      <w:r w:rsidRPr="00B01244">
        <w:rPr>
          <w:rFonts w:ascii="Book Antiqua" w:hAnsi="Book Antiqua"/>
          <w:i/>
          <w:iCs/>
          <w:color w:val="000000"/>
          <w:sz w:val="24"/>
          <w:szCs w:val="24"/>
        </w:rPr>
        <w:t>et al</w:t>
      </w:r>
      <w:r w:rsidRPr="00B01244">
        <w:rPr>
          <w:rFonts w:ascii="Book Antiqua" w:hAnsi="Book Antiqua"/>
          <w:color w:val="000000"/>
          <w:sz w:val="24"/>
          <w:szCs w:val="24"/>
        </w:rPr>
        <w:t xml:space="preserve">. Noninvasive methods </w:t>
      </w:r>
      <w:r w:rsidR="00593D92">
        <w:rPr>
          <w:rFonts w:ascii="Book Antiqua" w:hAnsi="Book Antiqua"/>
          <w:color w:val="000000"/>
          <w:sz w:val="24"/>
          <w:szCs w:val="24"/>
        </w:rPr>
        <w:t xml:space="preserve">for </w:t>
      </w:r>
      <w:r w:rsidR="006F08AE" w:rsidRPr="00367962">
        <w:rPr>
          <w:rFonts w:ascii="Book Antiqua" w:hAnsi="Book Antiqua"/>
          <w:color w:val="000000"/>
          <w:sz w:val="24"/>
          <w:szCs w:val="24"/>
        </w:rPr>
        <w:t>evaluation</w:t>
      </w:r>
      <w:r w:rsidRPr="00B01244">
        <w:rPr>
          <w:rFonts w:ascii="Book Antiqua" w:hAnsi="Book Antiqua"/>
          <w:color w:val="000000"/>
          <w:sz w:val="24"/>
          <w:szCs w:val="24"/>
        </w:rPr>
        <w:t xml:space="preserve"> of </w:t>
      </w:r>
      <w:r w:rsidR="000900D6" w:rsidRPr="00B01244">
        <w:rPr>
          <w:rFonts w:ascii="Book Antiqua" w:hAnsi="Book Antiqua"/>
          <w:color w:val="000000"/>
          <w:sz w:val="24"/>
          <w:szCs w:val="24"/>
        </w:rPr>
        <w:t>EV</w:t>
      </w:r>
    </w:p>
    <w:p w14:paraId="5EF67433" w14:textId="77777777" w:rsidR="00BF082A" w:rsidRPr="00B01244" w:rsidRDefault="00BF082A" w:rsidP="00F70C04">
      <w:pPr>
        <w:spacing w:line="360" w:lineRule="auto"/>
        <w:rPr>
          <w:rFonts w:ascii="Book Antiqua" w:hAnsi="Book Antiqua"/>
          <w:color w:val="000000"/>
          <w:sz w:val="24"/>
          <w:szCs w:val="24"/>
        </w:rPr>
      </w:pPr>
    </w:p>
    <w:p w14:paraId="2FD4C1C3" w14:textId="77777777" w:rsidR="00BF082A" w:rsidRPr="00B01244" w:rsidRDefault="00BF082A" w:rsidP="00F70C04">
      <w:pPr>
        <w:spacing w:line="360" w:lineRule="auto"/>
        <w:rPr>
          <w:rFonts w:ascii="Book Antiqua" w:hAnsi="Book Antiqua"/>
          <w:color w:val="000000"/>
          <w:sz w:val="24"/>
          <w:szCs w:val="24"/>
        </w:rPr>
      </w:pPr>
      <w:bookmarkStart w:id="12" w:name="_Hlk24541868"/>
      <w:bookmarkStart w:id="13" w:name="_Hlk24541723"/>
      <w:proofErr w:type="spellStart"/>
      <w:r w:rsidRPr="00B01244">
        <w:rPr>
          <w:rFonts w:ascii="Book Antiqua" w:hAnsi="Book Antiqua"/>
          <w:color w:val="000000"/>
          <w:sz w:val="24"/>
          <w:szCs w:val="24"/>
        </w:rPr>
        <w:t>Yue</w:t>
      </w:r>
      <w:proofErr w:type="spellEnd"/>
      <w:r w:rsidRPr="00B01244">
        <w:rPr>
          <w:rFonts w:ascii="Book Antiqua" w:hAnsi="Book Antiqua"/>
          <w:color w:val="000000"/>
          <w:sz w:val="24"/>
          <w:szCs w:val="24"/>
        </w:rPr>
        <w:t xml:space="preserve"> Li</w:t>
      </w:r>
      <w:bookmarkEnd w:id="12"/>
      <w:r w:rsidRPr="00B01244">
        <w:rPr>
          <w:rFonts w:ascii="Book Antiqua" w:hAnsi="Book Antiqua"/>
          <w:color w:val="000000"/>
          <w:sz w:val="24"/>
          <w:szCs w:val="24"/>
        </w:rPr>
        <w:t xml:space="preserve">, </w:t>
      </w:r>
      <w:bookmarkStart w:id="14" w:name="_Hlk24541922"/>
      <w:r w:rsidRPr="00B01244">
        <w:rPr>
          <w:rFonts w:ascii="Book Antiqua" w:hAnsi="Book Antiqua"/>
          <w:color w:val="000000"/>
          <w:sz w:val="24"/>
          <w:szCs w:val="24"/>
        </w:rPr>
        <w:t>Lei Li</w:t>
      </w:r>
      <w:bookmarkEnd w:id="14"/>
      <w:r w:rsidRPr="00B01244">
        <w:rPr>
          <w:rFonts w:ascii="Book Antiqua" w:hAnsi="Book Antiqua"/>
          <w:color w:val="000000"/>
          <w:sz w:val="24"/>
          <w:szCs w:val="24"/>
        </w:rPr>
        <w:t xml:space="preserve">, </w:t>
      </w:r>
      <w:bookmarkStart w:id="15" w:name="_Hlk24541951"/>
      <w:r w:rsidRPr="00B01244">
        <w:rPr>
          <w:rFonts w:ascii="Book Antiqua" w:hAnsi="Book Antiqua"/>
          <w:color w:val="000000"/>
          <w:sz w:val="24"/>
          <w:szCs w:val="24"/>
        </w:rPr>
        <w:t xml:space="preserve">Hong-Lei </w:t>
      </w:r>
      <w:proofErr w:type="spellStart"/>
      <w:r w:rsidRPr="00B01244">
        <w:rPr>
          <w:rFonts w:ascii="Book Antiqua" w:hAnsi="Book Antiqua"/>
          <w:color w:val="000000"/>
          <w:sz w:val="24"/>
          <w:szCs w:val="24"/>
        </w:rPr>
        <w:t>Weng</w:t>
      </w:r>
      <w:bookmarkEnd w:id="15"/>
      <w:proofErr w:type="spellEnd"/>
      <w:r w:rsidRPr="00B01244">
        <w:rPr>
          <w:rFonts w:ascii="Book Antiqua" w:hAnsi="Book Antiqua"/>
          <w:color w:val="000000"/>
          <w:sz w:val="24"/>
          <w:szCs w:val="24"/>
        </w:rPr>
        <w:t xml:space="preserve">, </w:t>
      </w:r>
      <w:bookmarkStart w:id="16" w:name="_Hlk24541994"/>
      <w:r w:rsidRPr="00B01244">
        <w:rPr>
          <w:rFonts w:ascii="Book Antiqua" w:hAnsi="Book Antiqua"/>
          <w:color w:val="000000"/>
          <w:sz w:val="24"/>
          <w:szCs w:val="24"/>
        </w:rPr>
        <w:t xml:space="preserve">Roman </w:t>
      </w:r>
      <w:proofErr w:type="spellStart"/>
      <w:r w:rsidRPr="00B01244">
        <w:rPr>
          <w:rFonts w:ascii="Book Antiqua" w:hAnsi="Book Antiqua"/>
          <w:color w:val="000000"/>
          <w:sz w:val="24"/>
          <w:szCs w:val="24"/>
        </w:rPr>
        <w:t>Liebe</w:t>
      </w:r>
      <w:bookmarkEnd w:id="16"/>
      <w:proofErr w:type="spellEnd"/>
      <w:r w:rsidRPr="00B01244">
        <w:rPr>
          <w:rFonts w:ascii="Book Antiqua" w:hAnsi="Book Antiqua"/>
          <w:color w:val="000000"/>
          <w:sz w:val="24"/>
          <w:szCs w:val="24"/>
        </w:rPr>
        <w:t xml:space="preserve">, </w:t>
      </w:r>
      <w:bookmarkStart w:id="17" w:name="_Hlk24542014"/>
      <w:proofErr w:type="spellStart"/>
      <w:r w:rsidRPr="00B01244">
        <w:rPr>
          <w:rFonts w:ascii="Book Antiqua" w:hAnsi="Book Antiqua"/>
          <w:color w:val="000000"/>
          <w:sz w:val="24"/>
          <w:szCs w:val="24"/>
        </w:rPr>
        <w:t>Hui-Guo</w:t>
      </w:r>
      <w:proofErr w:type="spellEnd"/>
      <w:r w:rsidRPr="00B01244">
        <w:rPr>
          <w:rFonts w:ascii="Book Antiqua" w:hAnsi="Book Antiqua"/>
          <w:color w:val="000000"/>
          <w:sz w:val="24"/>
          <w:szCs w:val="24"/>
        </w:rPr>
        <w:t xml:space="preserve"> Ding</w:t>
      </w:r>
      <w:bookmarkEnd w:id="17"/>
    </w:p>
    <w:bookmarkEnd w:id="13"/>
    <w:p w14:paraId="101A2BA3" w14:textId="77777777" w:rsidR="00BF082A" w:rsidRPr="00B01244" w:rsidRDefault="00BF082A" w:rsidP="00F70C04">
      <w:pPr>
        <w:spacing w:line="360" w:lineRule="auto"/>
        <w:rPr>
          <w:rFonts w:ascii="Book Antiqua" w:hAnsi="Book Antiqua"/>
          <w:b/>
          <w:bCs/>
          <w:color w:val="000000"/>
          <w:sz w:val="24"/>
          <w:szCs w:val="24"/>
        </w:rPr>
      </w:pPr>
    </w:p>
    <w:p w14:paraId="5708BEDE" w14:textId="7FE71470" w:rsidR="00BF082A" w:rsidRPr="00B01244" w:rsidRDefault="00BF082A" w:rsidP="00F70C04">
      <w:pPr>
        <w:spacing w:line="360" w:lineRule="auto"/>
        <w:rPr>
          <w:rFonts w:ascii="Book Antiqua" w:hAnsi="Book Antiqua"/>
          <w:color w:val="000000"/>
          <w:sz w:val="24"/>
          <w:szCs w:val="24"/>
        </w:rPr>
      </w:pPr>
      <w:proofErr w:type="spellStart"/>
      <w:r w:rsidRPr="00B01244">
        <w:rPr>
          <w:rFonts w:ascii="Book Antiqua" w:hAnsi="Book Antiqua"/>
          <w:b/>
          <w:bCs/>
          <w:color w:val="000000"/>
          <w:sz w:val="24"/>
          <w:szCs w:val="24"/>
        </w:rPr>
        <w:t>Yue</w:t>
      </w:r>
      <w:proofErr w:type="spellEnd"/>
      <w:r w:rsidRPr="00B01244">
        <w:rPr>
          <w:rFonts w:ascii="Book Antiqua" w:hAnsi="Book Antiqua"/>
          <w:b/>
          <w:bCs/>
          <w:color w:val="000000"/>
          <w:sz w:val="24"/>
          <w:szCs w:val="24"/>
        </w:rPr>
        <w:t xml:space="preserve"> Li, Lei Li, </w:t>
      </w:r>
      <w:proofErr w:type="spellStart"/>
      <w:r w:rsidRPr="00B01244">
        <w:rPr>
          <w:rFonts w:ascii="Book Antiqua" w:hAnsi="Book Antiqua"/>
          <w:b/>
          <w:bCs/>
          <w:color w:val="000000"/>
          <w:sz w:val="24"/>
          <w:szCs w:val="24"/>
        </w:rPr>
        <w:t>Hui-Guo</w:t>
      </w:r>
      <w:proofErr w:type="spellEnd"/>
      <w:r w:rsidRPr="00B01244">
        <w:rPr>
          <w:rFonts w:ascii="Book Antiqua" w:hAnsi="Book Antiqua"/>
          <w:b/>
          <w:bCs/>
          <w:color w:val="000000"/>
          <w:sz w:val="24"/>
          <w:szCs w:val="24"/>
        </w:rPr>
        <w:t xml:space="preserve"> Ding, </w:t>
      </w:r>
      <w:bookmarkStart w:id="18" w:name="_Hlk24540411"/>
      <w:bookmarkStart w:id="19" w:name="_Hlk24540450"/>
      <w:r w:rsidRPr="00B01244">
        <w:rPr>
          <w:rFonts w:ascii="Book Antiqua" w:hAnsi="Book Antiqua"/>
          <w:color w:val="000000"/>
          <w:sz w:val="24"/>
          <w:szCs w:val="24"/>
        </w:rPr>
        <w:t xml:space="preserve">Department of Gastroenterology and </w:t>
      </w:r>
      <w:proofErr w:type="spellStart"/>
      <w:r w:rsidRPr="00B01244">
        <w:rPr>
          <w:rFonts w:ascii="Book Antiqua" w:hAnsi="Book Antiqua"/>
          <w:color w:val="000000"/>
          <w:sz w:val="24"/>
          <w:szCs w:val="24"/>
        </w:rPr>
        <w:t>Hepatology</w:t>
      </w:r>
      <w:bookmarkEnd w:id="18"/>
      <w:proofErr w:type="spellEnd"/>
      <w:r w:rsidRPr="00B01244">
        <w:rPr>
          <w:rFonts w:ascii="Book Antiqua" w:hAnsi="Book Antiqua"/>
          <w:color w:val="000000"/>
          <w:sz w:val="24"/>
          <w:szCs w:val="24"/>
        </w:rPr>
        <w:t xml:space="preserve">, Beijing </w:t>
      </w:r>
      <w:proofErr w:type="spellStart"/>
      <w:r w:rsidRPr="00B01244">
        <w:rPr>
          <w:rFonts w:ascii="Book Antiqua" w:hAnsi="Book Antiqua"/>
          <w:color w:val="000000"/>
          <w:sz w:val="24"/>
          <w:szCs w:val="24"/>
        </w:rPr>
        <w:t>You’an</w:t>
      </w:r>
      <w:proofErr w:type="spellEnd"/>
      <w:r w:rsidRPr="00B01244">
        <w:rPr>
          <w:rFonts w:ascii="Book Antiqua" w:hAnsi="Book Antiqua"/>
          <w:color w:val="000000"/>
          <w:sz w:val="24"/>
          <w:szCs w:val="24"/>
        </w:rPr>
        <w:t xml:space="preserve"> Hospital </w:t>
      </w:r>
      <w:r w:rsidR="00593D92">
        <w:rPr>
          <w:rFonts w:ascii="Book Antiqua" w:hAnsi="Book Antiqua"/>
          <w:color w:val="000000"/>
          <w:sz w:val="24"/>
          <w:szCs w:val="24"/>
        </w:rPr>
        <w:t>A</w:t>
      </w:r>
      <w:r w:rsidR="00593D92" w:rsidRPr="00B01244">
        <w:rPr>
          <w:rFonts w:ascii="Book Antiqua" w:hAnsi="Book Antiqua"/>
          <w:color w:val="000000"/>
          <w:sz w:val="24"/>
          <w:szCs w:val="24"/>
        </w:rPr>
        <w:t xml:space="preserve">ffiliated </w:t>
      </w:r>
      <w:r w:rsidRPr="00B01244">
        <w:rPr>
          <w:rFonts w:ascii="Book Antiqua" w:hAnsi="Book Antiqua"/>
          <w:color w:val="000000"/>
          <w:sz w:val="24"/>
          <w:szCs w:val="24"/>
        </w:rPr>
        <w:t>with Capital Medical University, Beijing 100069, China</w:t>
      </w:r>
      <w:bookmarkEnd w:id="19"/>
    </w:p>
    <w:p w14:paraId="058F1C66" w14:textId="77777777" w:rsidR="00BF082A" w:rsidRPr="00255678" w:rsidRDefault="00BF082A" w:rsidP="00F70C04">
      <w:pPr>
        <w:spacing w:line="360" w:lineRule="auto"/>
        <w:rPr>
          <w:rFonts w:ascii="Book Antiqua" w:hAnsi="Book Antiqua"/>
          <w:color w:val="000000"/>
          <w:sz w:val="24"/>
          <w:szCs w:val="24"/>
        </w:rPr>
      </w:pPr>
    </w:p>
    <w:p w14:paraId="5E412F0C" w14:textId="77777777"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b/>
          <w:bCs/>
          <w:color w:val="000000"/>
          <w:sz w:val="24"/>
          <w:szCs w:val="24"/>
        </w:rPr>
        <w:t xml:space="preserve">Hong-Lei </w:t>
      </w:r>
      <w:proofErr w:type="spellStart"/>
      <w:r w:rsidRPr="00B01244">
        <w:rPr>
          <w:rFonts w:ascii="Book Antiqua" w:hAnsi="Book Antiqua"/>
          <w:b/>
          <w:bCs/>
          <w:color w:val="000000"/>
          <w:sz w:val="24"/>
          <w:szCs w:val="24"/>
        </w:rPr>
        <w:t>Weng</w:t>
      </w:r>
      <w:proofErr w:type="spellEnd"/>
      <w:r w:rsidRPr="00B01244">
        <w:rPr>
          <w:rFonts w:ascii="Book Antiqua" w:hAnsi="Book Antiqua"/>
          <w:b/>
          <w:bCs/>
          <w:color w:val="000000"/>
          <w:sz w:val="24"/>
          <w:szCs w:val="24"/>
        </w:rPr>
        <w:t xml:space="preserve">, </w:t>
      </w:r>
      <w:r w:rsidRPr="00B01244">
        <w:rPr>
          <w:rFonts w:ascii="Book Antiqua" w:hAnsi="Book Antiqua"/>
          <w:color w:val="000000"/>
          <w:sz w:val="24"/>
          <w:szCs w:val="24"/>
        </w:rPr>
        <w:t xml:space="preserve">Department of Medicine II, Section Molecular </w:t>
      </w:r>
      <w:proofErr w:type="spellStart"/>
      <w:r w:rsidRPr="00B01244">
        <w:rPr>
          <w:rFonts w:ascii="Book Antiqua" w:hAnsi="Book Antiqua"/>
          <w:color w:val="000000"/>
          <w:sz w:val="24"/>
          <w:szCs w:val="24"/>
        </w:rPr>
        <w:t>Hepatology</w:t>
      </w:r>
      <w:proofErr w:type="spellEnd"/>
      <w:r w:rsidRPr="00B01244">
        <w:rPr>
          <w:rFonts w:ascii="Book Antiqua" w:hAnsi="Book Antiqua"/>
          <w:color w:val="000000"/>
          <w:sz w:val="24"/>
          <w:szCs w:val="24"/>
        </w:rPr>
        <w:t xml:space="preserve">, Medical Faculty Mannheim, </w:t>
      </w:r>
      <w:bookmarkStart w:id="20" w:name="OLE_LINK41"/>
      <w:bookmarkStart w:id="21" w:name="OLE_LINK42"/>
      <w:r w:rsidRPr="00B01244">
        <w:rPr>
          <w:rFonts w:ascii="Book Antiqua" w:hAnsi="Book Antiqua"/>
          <w:color w:val="000000"/>
          <w:sz w:val="24"/>
          <w:szCs w:val="24"/>
        </w:rPr>
        <w:t>Heidelberg</w:t>
      </w:r>
      <w:bookmarkEnd w:id="20"/>
      <w:bookmarkEnd w:id="21"/>
      <w:r w:rsidRPr="00B01244">
        <w:rPr>
          <w:rFonts w:ascii="Book Antiqua" w:hAnsi="Book Antiqua"/>
          <w:color w:val="000000"/>
          <w:sz w:val="24"/>
          <w:szCs w:val="24"/>
        </w:rPr>
        <w:t xml:space="preserve"> University, Mannheim 68167, Germany</w:t>
      </w:r>
    </w:p>
    <w:p w14:paraId="05B6CFD5" w14:textId="77777777" w:rsidR="00BF082A" w:rsidRPr="00B01244" w:rsidRDefault="00BF082A" w:rsidP="00F70C04">
      <w:pPr>
        <w:spacing w:line="360" w:lineRule="auto"/>
        <w:rPr>
          <w:rFonts w:ascii="Book Antiqua" w:hAnsi="Book Antiqua"/>
          <w:color w:val="000000"/>
          <w:sz w:val="24"/>
          <w:szCs w:val="24"/>
        </w:rPr>
      </w:pPr>
    </w:p>
    <w:p w14:paraId="514FC424" w14:textId="77777777" w:rsidR="00BF082A" w:rsidRPr="00B01244" w:rsidRDefault="00BF082A" w:rsidP="00F70C04">
      <w:pPr>
        <w:spacing w:line="360" w:lineRule="auto"/>
        <w:rPr>
          <w:rFonts w:ascii="Book Antiqua" w:hAnsi="Book Antiqua"/>
          <w:color w:val="000000"/>
          <w:sz w:val="24"/>
          <w:szCs w:val="24"/>
        </w:rPr>
      </w:pPr>
      <w:bookmarkStart w:id="22" w:name="_Hlk24542609"/>
      <w:r w:rsidRPr="00B01244">
        <w:rPr>
          <w:rFonts w:ascii="Book Antiqua" w:hAnsi="Book Antiqua"/>
          <w:b/>
          <w:bCs/>
          <w:color w:val="000000"/>
          <w:sz w:val="24"/>
          <w:szCs w:val="24"/>
        </w:rPr>
        <w:t xml:space="preserve">Roman </w:t>
      </w:r>
      <w:proofErr w:type="spellStart"/>
      <w:r w:rsidRPr="00B01244">
        <w:rPr>
          <w:rFonts w:ascii="Book Antiqua" w:hAnsi="Book Antiqua"/>
          <w:b/>
          <w:bCs/>
          <w:color w:val="000000"/>
          <w:sz w:val="24"/>
          <w:szCs w:val="24"/>
        </w:rPr>
        <w:t>Liebe</w:t>
      </w:r>
      <w:bookmarkEnd w:id="22"/>
      <w:proofErr w:type="spellEnd"/>
      <w:r w:rsidRPr="00B01244">
        <w:rPr>
          <w:rFonts w:ascii="Book Antiqua" w:hAnsi="Book Antiqua"/>
          <w:b/>
          <w:bCs/>
          <w:color w:val="000000"/>
          <w:sz w:val="24"/>
          <w:szCs w:val="24"/>
        </w:rPr>
        <w:t xml:space="preserve">, </w:t>
      </w:r>
      <w:bookmarkStart w:id="23" w:name="_Hlk24542473"/>
      <w:r w:rsidRPr="00B01244">
        <w:rPr>
          <w:rFonts w:ascii="Book Antiqua" w:hAnsi="Book Antiqua"/>
          <w:color w:val="000000"/>
          <w:sz w:val="24"/>
          <w:szCs w:val="24"/>
        </w:rPr>
        <w:t>Department of Medicine II, Saarland University Medical Center, Homburg 66424, Germany</w:t>
      </w:r>
      <w:bookmarkEnd w:id="23"/>
    </w:p>
    <w:p w14:paraId="7C2487E5" w14:textId="77777777" w:rsidR="00BF082A" w:rsidRPr="00B01244" w:rsidRDefault="00BF082A" w:rsidP="00F70C04">
      <w:pPr>
        <w:spacing w:line="360" w:lineRule="auto"/>
        <w:rPr>
          <w:rFonts w:ascii="Book Antiqua" w:hAnsi="Book Antiqua"/>
          <w:color w:val="000000"/>
          <w:sz w:val="24"/>
          <w:szCs w:val="24"/>
        </w:rPr>
      </w:pPr>
    </w:p>
    <w:p w14:paraId="207E4ED5" w14:textId="2145BCE5" w:rsidR="00BF082A" w:rsidRPr="00B01244" w:rsidRDefault="00E85978" w:rsidP="00F70C04">
      <w:pPr>
        <w:spacing w:line="360" w:lineRule="auto"/>
        <w:rPr>
          <w:rFonts w:ascii="Book Antiqua" w:hAnsi="Book Antiqua"/>
          <w:color w:val="000000"/>
          <w:sz w:val="24"/>
          <w:szCs w:val="24"/>
        </w:rPr>
      </w:pPr>
      <w:r w:rsidRPr="00B01244">
        <w:rPr>
          <w:rFonts w:ascii="Book Antiqua" w:eastAsia="Times New Roman" w:hAnsi="Book Antiqua"/>
          <w:b/>
          <w:color w:val="000000"/>
          <w:sz w:val="24"/>
          <w:szCs w:val="24"/>
        </w:rPr>
        <w:t>Author contributions:</w:t>
      </w:r>
      <w:r w:rsidRPr="00B01244">
        <w:rPr>
          <w:rFonts w:ascii="Book Antiqua" w:eastAsia="Times New Roman" w:hAnsi="Book Antiqua"/>
          <w:color w:val="000000"/>
          <w:sz w:val="24"/>
          <w:szCs w:val="24"/>
        </w:rPr>
        <w:t xml:space="preserve"> </w:t>
      </w:r>
      <w:r w:rsidR="00BF082A" w:rsidRPr="00B01244">
        <w:rPr>
          <w:rFonts w:ascii="Book Antiqua" w:hAnsi="Book Antiqua"/>
          <w:color w:val="000000"/>
          <w:sz w:val="24"/>
          <w:szCs w:val="24"/>
        </w:rPr>
        <w:t>Li</w:t>
      </w:r>
      <w:r w:rsidRPr="00B01244">
        <w:rPr>
          <w:rFonts w:ascii="Book Antiqua" w:hAnsi="Book Antiqua"/>
          <w:color w:val="000000"/>
          <w:sz w:val="24"/>
          <w:szCs w:val="24"/>
        </w:rPr>
        <w:t xml:space="preserve"> Y</w:t>
      </w:r>
      <w:r w:rsidR="00BF082A" w:rsidRPr="00B01244">
        <w:rPr>
          <w:rFonts w:ascii="Book Antiqua" w:hAnsi="Book Antiqua"/>
          <w:color w:val="000000"/>
          <w:sz w:val="24"/>
          <w:szCs w:val="24"/>
        </w:rPr>
        <w:t xml:space="preserve"> and Li</w:t>
      </w:r>
      <w:r w:rsidRPr="00B01244">
        <w:rPr>
          <w:rFonts w:ascii="Book Antiqua" w:hAnsi="Book Antiqua"/>
          <w:color w:val="000000"/>
          <w:sz w:val="24"/>
          <w:szCs w:val="24"/>
        </w:rPr>
        <w:t xml:space="preserve"> L</w:t>
      </w:r>
      <w:r w:rsidR="00593D92">
        <w:rPr>
          <w:rFonts w:ascii="Book Antiqua" w:hAnsi="Book Antiqua"/>
          <w:color w:val="000000"/>
          <w:sz w:val="24"/>
          <w:szCs w:val="24"/>
        </w:rPr>
        <w:t xml:space="preserve"> </w:t>
      </w:r>
      <w:r w:rsidR="00BF082A" w:rsidRPr="00B01244">
        <w:rPr>
          <w:rFonts w:ascii="Book Antiqua" w:hAnsi="Book Antiqua"/>
          <w:color w:val="000000"/>
          <w:sz w:val="24"/>
          <w:szCs w:val="24"/>
        </w:rPr>
        <w:t>contributed</w:t>
      </w:r>
      <w:r w:rsidR="00593D92" w:rsidRPr="00593D92">
        <w:rPr>
          <w:rFonts w:ascii="Book Antiqua" w:hAnsi="Book Antiqua"/>
          <w:color w:val="000000"/>
          <w:sz w:val="24"/>
          <w:szCs w:val="24"/>
        </w:rPr>
        <w:t xml:space="preserve"> </w:t>
      </w:r>
      <w:r w:rsidR="00593D92" w:rsidRPr="00B01244">
        <w:rPr>
          <w:rFonts w:ascii="Book Antiqua" w:hAnsi="Book Antiqua"/>
          <w:color w:val="000000"/>
          <w:sz w:val="24"/>
          <w:szCs w:val="24"/>
        </w:rPr>
        <w:t>equally</w:t>
      </w:r>
      <w:r w:rsidR="00BF082A" w:rsidRPr="00B01244">
        <w:rPr>
          <w:rFonts w:ascii="Book Antiqua" w:hAnsi="Book Antiqua"/>
          <w:color w:val="000000"/>
          <w:sz w:val="24"/>
          <w:szCs w:val="24"/>
        </w:rPr>
        <w:t xml:space="preserve"> to collecting </w:t>
      </w:r>
      <w:r w:rsidR="00593D92">
        <w:rPr>
          <w:rFonts w:ascii="Book Antiqua" w:hAnsi="Book Antiqua"/>
          <w:color w:val="000000"/>
          <w:sz w:val="24"/>
          <w:szCs w:val="24"/>
        </w:rPr>
        <w:t xml:space="preserve">the </w:t>
      </w:r>
      <w:r w:rsidR="00BF082A" w:rsidRPr="00B01244">
        <w:rPr>
          <w:rFonts w:ascii="Book Antiqua" w:hAnsi="Book Antiqua"/>
          <w:color w:val="000000"/>
          <w:sz w:val="24"/>
          <w:szCs w:val="24"/>
        </w:rPr>
        <w:t>data and writing the manuscript</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Ding</w:t>
      </w:r>
      <w:r w:rsidRPr="00B01244">
        <w:rPr>
          <w:rFonts w:ascii="Book Antiqua" w:hAnsi="Book Antiqua"/>
          <w:color w:val="000000"/>
          <w:sz w:val="24"/>
          <w:szCs w:val="24"/>
        </w:rPr>
        <w:t xml:space="preserve"> HG</w:t>
      </w:r>
      <w:r w:rsidR="00BF082A" w:rsidRPr="00B01244">
        <w:rPr>
          <w:rFonts w:ascii="Book Antiqua" w:hAnsi="Book Antiqua"/>
          <w:color w:val="000000"/>
          <w:sz w:val="24"/>
          <w:szCs w:val="24"/>
        </w:rPr>
        <w:t xml:space="preserve"> designed the project and was in charge of </w:t>
      </w:r>
      <w:r w:rsidR="00593D92" w:rsidRPr="00B01244">
        <w:rPr>
          <w:rFonts w:ascii="Book Antiqua" w:hAnsi="Book Antiqua"/>
          <w:color w:val="000000"/>
          <w:sz w:val="24"/>
          <w:szCs w:val="24"/>
        </w:rPr>
        <w:t>th</w:t>
      </w:r>
      <w:r w:rsidR="00593D92">
        <w:rPr>
          <w:rFonts w:ascii="Book Antiqua" w:hAnsi="Book Antiqua"/>
          <w:color w:val="000000"/>
          <w:sz w:val="24"/>
          <w:szCs w:val="24"/>
        </w:rPr>
        <w:t>e</w:t>
      </w:r>
      <w:r w:rsidR="00593D92" w:rsidRPr="00B01244">
        <w:rPr>
          <w:rFonts w:ascii="Book Antiqua" w:hAnsi="Book Antiqua"/>
          <w:color w:val="000000"/>
          <w:sz w:val="24"/>
          <w:szCs w:val="24"/>
        </w:rPr>
        <w:t xml:space="preserve"> </w:t>
      </w:r>
      <w:r w:rsidR="00BF082A" w:rsidRPr="00B01244">
        <w:rPr>
          <w:rFonts w:ascii="Book Antiqua" w:hAnsi="Book Antiqua"/>
          <w:color w:val="000000"/>
          <w:sz w:val="24"/>
          <w:szCs w:val="24"/>
        </w:rPr>
        <w:t>manuscript</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w:t>
      </w:r>
      <w:proofErr w:type="spellStart"/>
      <w:r w:rsidR="00593D92" w:rsidRPr="00B01244">
        <w:rPr>
          <w:rFonts w:ascii="Book Antiqua" w:hAnsi="Book Antiqua"/>
          <w:color w:val="000000"/>
          <w:sz w:val="24"/>
          <w:szCs w:val="24"/>
        </w:rPr>
        <w:t>Weng</w:t>
      </w:r>
      <w:proofErr w:type="spellEnd"/>
      <w:r w:rsidR="00593D92" w:rsidRPr="00B01244">
        <w:rPr>
          <w:rFonts w:ascii="Book Antiqua" w:hAnsi="Book Antiqua"/>
          <w:color w:val="000000"/>
          <w:sz w:val="24"/>
          <w:szCs w:val="24"/>
        </w:rPr>
        <w:t xml:space="preserve"> HL and </w:t>
      </w:r>
      <w:proofErr w:type="spellStart"/>
      <w:r w:rsidR="00593D92" w:rsidRPr="00B01244">
        <w:rPr>
          <w:rFonts w:ascii="Book Antiqua" w:hAnsi="Book Antiqua"/>
          <w:color w:val="000000"/>
          <w:sz w:val="24"/>
          <w:szCs w:val="24"/>
        </w:rPr>
        <w:t>Liebe</w:t>
      </w:r>
      <w:proofErr w:type="spellEnd"/>
      <w:r w:rsidR="00593D92" w:rsidRPr="00B01244">
        <w:rPr>
          <w:rFonts w:ascii="Book Antiqua" w:hAnsi="Book Antiqua"/>
          <w:color w:val="000000"/>
          <w:sz w:val="24"/>
          <w:szCs w:val="24"/>
        </w:rPr>
        <w:t xml:space="preserve"> R </w:t>
      </w:r>
      <w:r w:rsidR="00593D92">
        <w:rPr>
          <w:rFonts w:ascii="Book Antiqua" w:hAnsi="Book Antiqua"/>
          <w:color w:val="000000"/>
          <w:sz w:val="24"/>
          <w:szCs w:val="24"/>
        </w:rPr>
        <w:t xml:space="preserve">performed </w:t>
      </w:r>
      <w:r w:rsidR="009A3CE3" w:rsidRPr="00B01244">
        <w:rPr>
          <w:rFonts w:ascii="Book Antiqua" w:hAnsi="Book Antiqua"/>
          <w:color w:val="000000"/>
          <w:sz w:val="24"/>
          <w:szCs w:val="24"/>
        </w:rPr>
        <w:t>t</w:t>
      </w:r>
      <w:r w:rsidR="00BF082A" w:rsidRPr="00B01244">
        <w:rPr>
          <w:rFonts w:ascii="Book Antiqua" w:hAnsi="Book Antiqua"/>
          <w:color w:val="000000"/>
          <w:sz w:val="24"/>
          <w:szCs w:val="24"/>
        </w:rPr>
        <w:t>he language editing</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w:t>
      </w:r>
      <w:r w:rsidR="005E76A5" w:rsidRPr="00B01244">
        <w:rPr>
          <w:rFonts w:ascii="Book Antiqua" w:hAnsi="Book Antiqua"/>
          <w:color w:val="000000"/>
          <w:sz w:val="24"/>
          <w:szCs w:val="24"/>
        </w:rPr>
        <w:t>a</w:t>
      </w:r>
      <w:r w:rsidR="00BF082A" w:rsidRPr="00B01244">
        <w:rPr>
          <w:rFonts w:ascii="Book Antiqua" w:hAnsi="Book Antiqua"/>
          <w:color w:val="000000"/>
          <w:sz w:val="24"/>
          <w:szCs w:val="24"/>
        </w:rPr>
        <w:t>ll authors have read and approved the manuscript.</w:t>
      </w:r>
    </w:p>
    <w:p w14:paraId="28A317EC" w14:textId="77777777" w:rsidR="00BF082A" w:rsidRPr="00B01244" w:rsidRDefault="00BF082A" w:rsidP="00F70C04">
      <w:pPr>
        <w:spacing w:line="360" w:lineRule="auto"/>
        <w:rPr>
          <w:rFonts w:ascii="Book Antiqua" w:hAnsi="Book Antiqua"/>
          <w:color w:val="000000"/>
          <w:sz w:val="24"/>
          <w:szCs w:val="24"/>
        </w:rPr>
      </w:pPr>
    </w:p>
    <w:p w14:paraId="13D98AB5" w14:textId="77777777" w:rsidR="00BF082A" w:rsidRPr="00B01244" w:rsidRDefault="00E85978"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rPr>
        <w:t>Supported by</w:t>
      </w:r>
      <w:r w:rsidR="00BF082A" w:rsidRPr="00B01244">
        <w:rPr>
          <w:rFonts w:ascii="Book Antiqua" w:hAnsi="Book Antiqua"/>
          <w:color w:val="000000"/>
          <w:sz w:val="24"/>
          <w:szCs w:val="24"/>
        </w:rPr>
        <w:t xml:space="preserve"> the State Key Projects Specialized on Infectious Diseases, No. 2017ZX10203202–004</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Beijing Municipal Administration of Hospitals Clinical Medicine Development of </w:t>
      </w:r>
      <w:r w:rsidRPr="00B01244">
        <w:rPr>
          <w:rFonts w:ascii="Book Antiqua" w:hAnsi="Book Antiqua"/>
          <w:color w:val="000000"/>
          <w:sz w:val="24"/>
          <w:szCs w:val="24"/>
        </w:rPr>
        <w:t>Special Funding</w:t>
      </w:r>
      <w:r w:rsidR="00BF082A" w:rsidRPr="00B01244">
        <w:rPr>
          <w:rFonts w:ascii="Book Antiqua" w:hAnsi="Book Antiqua"/>
          <w:color w:val="000000"/>
          <w:sz w:val="24"/>
          <w:szCs w:val="24"/>
        </w:rPr>
        <w:t xml:space="preserve">, No. </w:t>
      </w:r>
      <w:proofErr w:type="gramStart"/>
      <w:r w:rsidR="00BF082A" w:rsidRPr="00B01244">
        <w:rPr>
          <w:rFonts w:ascii="Book Antiqua" w:hAnsi="Book Antiqua"/>
          <w:color w:val="000000"/>
          <w:sz w:val="24"/>
          <w:szCs w:val="24"/>
        </w:rPr>
        <w:t>ZYLX201610</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Beijing Municipal Administration of Hospitals’ Ascent Plan</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No.</w:t>
      </w:r>
      <w:proofErr w:type="gramEnd"/>
      <w:r w:rsidR="00BF082A" w:rsidRPr="00B01244">
        <w:rPr>
          <w:rFonts w:ascii="Book Antiqua" w:hAnsi="Book Antiqua"/>
          <w:color w:val="000000"/>
          <w:sz w:val="24"/>
          <w:szCs w:val="24"/>
        </w:rPr>
        <w:t xml:space="preserve"> </w:t>
      </w:r>
      <w:bookmarkStart w:id="24" w:name="OLE_LINK20"/>
      <w:bookmarkStart w:id="25" w:name="OLE_LINK21"/>
      <w:r w:rsidR="00BF082A" w:rsidRPr="00B01244">
        <w:rPr>
          <w:rFonts w:ascii="Book Antiqua" w:hAnsi="Book Antiqua"/>
          <w:color w:val="000000"/>
          <w:sz w:val="24"/>
          <w:szCs w:val="24"/>
        </w:rPr>
        <w:t>DFL20151602</w:t>
      </w:r>
      <w:bookmarkEnd w:id="24"/>
      <w:bookmarkEnd w:id="25"/>
      <w:r w:rsidRPr="00B01244">
        <w:rPr>
          <w:rFonts w:ascii="Book Antiqua" w:hAnsi="Book Antiqua"/>
          <w:color w:val="000000"/>
          <w:sz w:val="24"/>
          <w:szCs w:val="24"/>
        </w:rPr>
        <w:t>;</w:t>
      </w:r>
      <w:r w:rsidR="00602561" w:rsidRPr="00B01244">
        <w:rPr>
          <w:rFonts w:ascii="Book Antiqua" w:hAnsi="Book Antiqua"/>
          <w:color w:val="000000"/>
          <w:sz w:val="24"/>
          <w:szCs w:val="24"/>
        </w:rPr>
        <w:t xml:space="preserve"> and Digestive Medical Coordinated Development Center of Beijing Hospitals Authority</w:t>
      </w:r>
      <w:bookmarkStart w:id="26" w:name="OLE_LINK39"/>
      <w:bookmarkStart w:id="27" w:name="OLE_LINK40"/>
      <w:bookmarkStart w:id="28" w:name="OLE_LINK83"/>
      <w:r w:rsidRPr="00B01244">
        <w:rPr>
          <w:rFonts w:ascii="Book Antiqua" w:hAnsi="Book Antiqua"/>
          <w:color w:val="000000"/>
          <w:sz w:val="24"/>
          <w:szCs w:val="24"/>
        </w:rPr>
        <w:t xml:space="preserve">, </w:t>
      </w:r>
      <w:r w:rsidR="00602561" w:rsidRPr="00B01244">
        <w:rPr>
          <w:rFonts w:ascii="Book Antiqua" w:hAnsi="Book Antiqua"/>
          <w:color w:val="000000"/>
          <w:sz w:val="24"/>
          <w:szCs w:val="24"/>
        </w:rPr>
        <w:t>No. XXT24</w:t>
      </w:r>
      <w:bookmarkEnd w:id="26"/>
      <w:bookmarkEnd w:id="27"/>
      <w:bookmarkEnd w:id="28"/>
      <w:r w:rsidR="00BF082A" w:rsidRPr="00B01244">
        <w:rPr>
          <w:rFonts w:ascii="Book Antiqua" w:hAnsi="Book Antiqua"/>
          <w:color w:val="000000"/>
          <w:sz w:val="24"/>
          <w:szCs w:val="24"/>
        </w:rPr>
        <w:t>.</w:t>
      </w:r>
    </w:p>
    <w:p w14:paraId="1BAB10A8" w14:textId="77777777" w:rsidR="00BF082A" w:rsidRPr="00B01244" w:rsidRDefault="00BF082A" w:rsidP="00F70C04">
      <w:pPr>
        <w:spacing w:line="360" w:lineRule="auto"/>
        <w:rPr>
          <w:rFonts w:ascii="Book Antiqua" w:hAnsi="Book Antiqua"/>
          <w:color w:val="000000"/>
          <w:sz w:val="24"/>
          <w:szCs w:val="24"/>
        </w:rPr>
      </w:pPr>
    </w:p>
    <w:p w14:paraId="0CAABAC7" w14:textId="0B6C4E59" w:rsidR="006C6C6C" w:rsidRPr="00B01244" w:rsidRDefault="00E85978" w:rsidP="00F70C04">
      <w:pPr>
        <w:spacing w:line="360" w:lineRule="auto"/>
        <w:ind w:rightChars="42" w:right="88"/>
        <w:rPr>
          <w:rFonts w:ascii="Book Antiqua" w:hAnsi="Book Antiqua"/>
          <w:color w:val="000000"/>
          <w:sz w:val="24"/>
          <w:szCs w:val="24"/>
        </w:rPr>
      </w:pPr>
      <w:bookmarkStart w:id="29" w:name="_Hlk24541766"/>
      <w:r w:rsidRPr="00B01244">
        <w:rPr>
          <w:rFonts w:ascii="Book Antiqua" w:hAnsi="Book Antiqua"/>
          <w:b/>
          <w:color w:val="000000"/>
          <w:sz w:val="24"/>
          <w:szCs w:val="24"/>
        </w:rPr>
        <w:t>Corresponding author:</w:t>
      </w:r>
      <w:r w:rsidRPr="00B01244">
        <w:rPr>
          <w:rFonts w:ascii="Book Antiqua" w:eastAsia="宋体" w:hAnsi="Book Antiqua"/>
          <w:b/>
          <w:color w:val="000000"/>
          <w:sz w:val="24"/>
          <w:szCs w:val="24"/>
        </w:rPr>
        <w:t xml:space="preserve"> </w:t>
      </w:r>
      <w:proofErr w:type="spellStart"/>
      <w:r w:rsidR="00BF082A" w:rsidRPr="00B01244">
        <w:rPr>
          <w:rFonts w:ascii="Book Antiqua" w:hAnsi="Book Antiqua"/>
          <w:b/>
          <w:bCs/>
          <w:color w:val="000000"/>
          <w:sz w:val="24"/>
          <w:szCs w:val="24"/>
        </w:rPr>
        <w:t>Hui-Guo</w:t>
      </w:r>
      <w:proofErr w:type="spellEnd"/>
      <w:r w:rsidR="00BF082A" w:rsidRPr="00B01244">
        <w:rPr>
          <w:rFonts w:ascii="Book Antiqua" w:hAnsi="Book Antiqua"/>
          <w:b/>
          <w:bCs/>
          <w:color w:val="000000"/>
          <w:sz w:val="24"/>
          <w:szCs w:val="24"/>
        </w:rPr>
        <w:t xml:space="preserve"> Ding, </w:t>
      </w:r>
      <w:r w:rsidRPr="00B01244">
        <w:rPr>
          <w:rFonts w:ascii="Book Antiqua" w:hAnsi="Book Antiqua"/>
          <w:b/>
          <w:bCs/>
          <w:color w:val="000000"/>
          <w:sz w:val="24"/>
          <w:szCs w:val="24"/>
        </w:rPr>
        <w:t xml:space="preserve">MD, PhD, Chief Doctor, Chief Physician, Professor, </w:t>
      </w:r>
      <w:r w:rsidR="00BF082A" w:rsidRPr="00B01244">
        <w:rPr>
          <w:rFonts w:ascii="Book Antiqua" w:hAnsi="Book Antiqua"/>
          <w:color w:val="000000"/>
          <w:sz w:val="24"/>
          <w:szCs w:val="24"/>
        </w:rPr>
        <w:t xml:space="preserve">Department of Gastroenterology and </w:t>
      </w:r>
      <w:proofErr w:type="spellStart"/>
      <w:r w:rsidR="00BF082A" w:rsidRPr="00B01244">
        <w:rPr>
          <w:rFonts w:ascii="Book Antiqua" w:hAnsi="Book Antiqua"/>
          <w:color w:val="000000"/>
          <w:sz w:val="24"/>
          <w:szCs w:val="24"/>
        </w:rPr>
        <w:t>Hepatology</w:t>
      </w:r>
      <w:proofErr w:type="spellEnd"/>
      <w:r w:rsidR="00BF082A" w:rsidRPr="00B01244">
        <w:rPr>
          <w:rFonts w:ascii="Book Antiqua" w:hAnsi="Book Antiqua"/>
          <w:color w:val="000000"/>
          <w:sz w:val="24"/>
          <w:szCs w:val="24"/>
        </w:rPr>
        <w:t xml:space="preserve">, Beijing </w:t>
      </w:r>
      <w:proofErr w:type="spellStart"/>
      <w:r w:rsidR="00BF082A" w:rsidRPr="00B01244">
        <w:rPr>
          <w:rFonts w:ascii="Book Antiqua" w:hAnsi="Book Antiqua"/>
          <w:color w:val="000000"/>
          <w:sz w:val="24"/>
          <w:szCs w:val="24"/>
        </w:rPr>
        <w:t>You’an</w:t>
      </w:r>
      <w:proofErr w:type="spellEnd"/>
      <w:r w:rsidR="00BF082A" w:rsidRPr="00B01244">
        <w:rPr>
          <w:rFonts w:ascii="Book Antiqua" w:hAnsi="Book Antiqua"/>
          <w:color w:val="000000"/>
          <w:sz w:val="24"/>
          <w:szCs w:val="24"/>
        </w:rPr>
        <w:t xml:space="preserve"> Hospital affiliated with Capital Medical University, </w:t>
      </w:r>
      <w:bookmarkStart w:id="30" w:name="OLE_LINK34"/>
      <w:bookmarkStart w:id="31" w:name="OLE_LINK35"/>
      <w:r w:rsidRPr="00B01244">
        <w:rPr>
          <w:rFonts w:ascii="Book Antiqua" w:hAnsi="Book Antiqua"/>
          <w:color w:val="000000"/>
          <w:sz w:val="24"/>
          <w:szCs w:val="24"/>
        </w:rPr>
        <w:t xml:space="preserve">8 </w:t>
      </w:r>
      <w:proofErr w:type="spellStart"/>
      <w:r w:rsidRPr="00B01244">
        <w:rPr>
          <w:rFonts w:ascii="Book Antiqua" w:hAnsi="Book Antiqua"/>
          <w:color w:val="000000"/>
          <w:sz w:val="24"/>
          <w:szCs w:val="24"/>
        </w:rPr>
        <w:t>Xi</w:t>
      </w:r>
      <w:r w:rsidR="00593D92">
        <w:rPr>
          <w:rFonts w:ascii="Book Antiqua" w:hAnsi="Book Antiqua"/>
          <w:color w:val="000000"/>
          <w:sz w:val="24"/>
          <w:szCs w:val="24"/>
        </w:rPr>
        <w:t>t</w:t>
      </w:r>
      <w:r w:rsidR="00593D92" w:rsidRPr="00B01244">
        <w:rPr>
          <w:rFonts w:ascii="Book Antiqua" w:hAnsi="Book Antiqua"/>
          <w:color w:val="000000"/>
          <w:sz w:val="24"/>
          <w:szCs w:val="24"/>
        </w:rPr>
        <w:t>ou</w:t>
      </w:r>
      <w:r w:rsidR="00593D92">
        <w:rPr>
          <w:rFonts w:ascii="Book Antiqua" w:hAnsi="Book Antiqua"/>
          <w:color w:val="000000"/>
          <w:sz w:val="24"/>
          <w:szCs w:val="24"/>
        </w:rPr>
        <w:t>t</w:t>
      </w:r>
      <w:r w:rsidR="00593D92" w:rsidRPr="00B01244">
        <w:rPr>
          <w:rFonts w:ascii="Book Antiqua" w:hAnsi="Book Antiqua"/>
          <w:color w:val="000000"/>
          <w:sz w:val="24"/>
          <w:szCs w:val="24"/>
        </w:rPr>
        <w:t>iao</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Youanmenwai</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Fengtai</w:t>
      </w:r>
      <w:proofErr w:type="spellEnd"/>
      <w:r w:rsidRPr="00B01244">
        <w:rPr>
          <w:rFonts w:ascii="Book Antiqua" w:hAnsi="Book Antiqua"/>
          <w:color w:val="000000"/>
          <w:sz w:val="24"/>
          <w:szCs w:val="24"/>
        </w:rPr>
        <w:t xml:space="preserve"> District</w:t>
      </w:r>
      <w:r w:rsidR="00BF082A" w:rsidRPr="00B01244">
        <w:rPr>
          <w:rFonts w:ascii="Book Antiqua" w:hAnsi="Book Antiqua"/>
          <w:color w:val="000000"/>
          <w:sz w:val="24"/>
          <w:szCs w:val="24"/>
        </w:rPr>
        <w:t>,</w:t>
      </w:r>
      <w:bookmarkEnd w:id="30"/>
      <w:bookmarkEnd w:id="31"/>
      <w:r w:rsidR="00BF082A" w:rsidRPr="00B01244">
        <w:rPr>
          <w:rFonts w:ascii="Book Antiqua" w:hAnsi="Book Antiqua"/>
          <w:color w:val="000000"/>
          <w:sz w:val="24"/>
          <w:szCs w:val="24"/>
        </w:rPr>
        <w:t xml:space="preserve"> Beijing 100069, China. </w:t>
      </w:r>
      <w:bookmarkStart w:id="32" w:name="OLE_LINK37"/>
      <w:bookmarkStart w:id="33" w:name="OLE_LINK36"/>
      <w:bookmarkStart w:id="34" w:name="OLE_LINK50"/>
      <w:r w:rsidR="00BF082A" w:rsidRPr="00B01244">
        <w:rPr>
          <w:rFonts w:ascii="Book Antiqua" w:hAnsi="Book Antiqua"/>
          <w:color w:val="000000"/>
          <w:sz w:val="24"/>
          <w:szCs w:val="24"/>
          <w:u w:val="single"/>
        </w:rPr>
        <w:t>dinghuiguo@ccmu.edu.cn</w:t>
      </w:r>
      <w:bookmarkEnd w:id="29"/>
      <w:bookmarkEnd w:id="32"/>
      <w:bookmarkEnd w:id="33"/>
      <w:bookmarkEnd w:id="34"/>
    </w:p>
    <w:p w14:paraId="0CCC0B2F" w14:textId="77777777" w:rsidR="00E85978" w:rsidRPr="00B01244" w:rsidRDefault="00E85978" w:rsidP="00F70C04">
      <w:pPr>
        <w:spacing w:line="360" w:lineRule="auto"/>
        <w:rPr>
          <w:rFonts w:ascii="Book Antiqua" w:hAnsi="Book Antiqua"/>
          <w:b/>
          <w:bCs/>
          <w:color w:val="000000"/>
          <w:sz w:val="24"/>
          <w:szCs w:val="24"/>
        </w:rPr>
      </w:pPr>
    </w:p>
    <w:p w14:paraId="0AD5C7F8" w14:textId="77777777"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Received: </w:t>
      </w:r>
      <w:r w:rsidRPr="00B01244">
        <w:rPr>
          <w:rFonts w:ascii="Book Antiqua" w:hAnsi="Book Antiqua"/>
          <w:color w:val="000000"/>
          <w:sz w:val="24"/>
          <w:szCs w:val="24"/>
        </w:rPr>
        <w:t>February 13, 2020</w:t>
      </w:r>
    </w:p>
    <w:p w14:paraId="466529EB" w14:textId="77777777"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Revised: </w:t>
      </w:r>
      <w:r w:rsidRPr="00B01244">
        <w:rPr>
          <w:rFonts w:ascii="Book Antiqua" w:hAnsi="Book Antiqua"/>
          <w:color w:val="000000"/>
          <w:sz w:val="24"/>
          <w:szCs w:val="24"/>
        </w:rPr>
        <w:t>March 19, 2020</w:t>
      </w:r>
    </w:p>
    <w:p w14:paraId="3205F862" w14:textId="3792C75D"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Accepted:</w:t>
      </w:r>
      <w:r w:rsidR="00EE69AA" w:rsidRPr="00EE69AA">
        <w:t xml:space="preserve"> </w:t>
      </w:r>
      <w:r w:rsidR="00EE69AA" w:rsidRPr="00EE69AA">
        <w:rPr>
          <w:rFonts w:ascii="Book Antiqua" w:hAnsi="Book Antiqua"/>
          <w:bCs/>
          <w:color w:val="000000"/>
          <w:sz w:val="24"/>
          <w:szCs w:val="24"/>
        </w:rPr>
        <w:t>April 24, 2020</w:t>
      </w:r>
      <w:r w:rsidRPr="00EE69AA">
        <w:rPr>
          <w:rFonts w:ascii="Book Antiqua" w:hAnsi="Book Antiqua"/>
          <w:bCs/>
          <w:color w:val="000000"/>
          <w:sz w:val="24"/>
          <w:szCs w:val="24"/>
        </w:rPr>
        <w:t xml:space="preserve"> </w:t>
      </w:r>
    </w:p>
    <w:p w14:paraId="2A16A38A" w14:textId="5B5A7A2C"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Published online:</w:t>
      </w:r>
      <w:r w:rsidR="007276AE">
        <w:rPr>
          <w:rFonts w:ascii="Book Antiqua" w:hAnsi="Book Antiqua" w:hint="eastAsia"/>
          <w:b/>
          <w:color w:val="000000"/>
          <w:sz w:val="24"/>
          <w:szCs w:val="24"/>
        </w:rPr>
        <w:t xml:space="preserve"> </w:t>
      </w:r>
      <w:r w:rsidR="007276AE" w:rsidRPr="007276AE">
        <w:rPr>
          <w:rFonts w:ascii="Book Antiqua" w:hAnsi="Book Antiqua"/>
          <w:color w:val="000000"/>
          <w:sz w:val="24"/>
          <w:szCs w:val="24"/>
        </w:rPr>
        <w:t>May 14, 2020</w:t>
      </w:r>
    </w:p>
    <w:p w14:paraId="418CBA1A" w14:textId="77777777" w:rsidR="000900D6" w:rsidRPr="00B01244" w:rsidRDefault="00E85978" w:rsidP="00F70C04">
      <w:pPr>
        <w:pStyle w:val="af"/>
        <w:widowControl/>
        <w:adjustRightInd w:val="0"/>
        <w:snapToGrid w:val="0"/>
        <w:spacing w:line="360" w:lineRule="auto"/>
        <w:jc w:val="both"/>
        <w:rPr>
          <w:rFonts w:ascii="Book Antiqua" w:eastAsia="宋体" w:hAnsi="Book Antiqua" w:cs="Times New Roman"/>
          <w:b/>
          <w:bCs/>
          <w:color w:val="000000"/>
          <w:sz w:val="24"/>
          <w:szCs w:val="24"/>
          <w:lang w:eastAsia="zh-CN"/>
        </w:rPr>
      </w:pPr>
      <w:r w:rsidRPr="00B01244">
        <w:rPr>
          <w:rFonts w:ascii="Book Antiqua" w:hAnsi="Book Antiqua"/>
          <w:b/>
          <w:bCs/>
          <w:color w:val="000000"/>
          <w:sz w:val="24"/>
          <w:szCs w:val="24"/>
        </w:rPr>
        <w:br w:type="page"/>
      </w:r>
      <w:bookmarkStart w:id="35" w:name="OLE_LINK43"/>
      <w:r w:rsidR="000900D6" w:rsidRPr="00B01244">
        <w:rPr>
          <w:rFonts w:ascii="Book Antiqua" w:hAnsi="Book Antiqua"/>
          <w:b/>
          <w:color w:val="000000"/>
          <w:sz w:val="24"/>
          <w:szCs w:val="24"/>
        </w:rPr>
        <w:lastRenderedPageBreak/>
        <w:t xml:space="preserve">Abstract </w:t>
      </w:r>
    </w:p>
    <w:p w14:paraId="4ECC5089" w14:textId="77777777" w:rsidR="000900D6" w:rsidRPr="00B01244" w:rsidRDefault="000900D6" w:rsidP="00F70C04">
      <w:pPr>
        <w:adjustRightInd w:val="0"/>
        <w:snapToGrid w:val="0"/>
        <w:spacing w:line="360" w:lineRule="auto"/>
        <w:rPr>
          <w:rFonts w:ascii="Book Antiqua" w:hAnsi="Book Antiqua"/>
          <w:color w:val="000000"/>
          <w:sz w:val="24"/>
          <w:szCs w:val="24"/>
        </w:rPr>
      </w:pPr>
      <w:r w:rsidRPr="00B01244">
        <w:rPr>
          <w:rFonts w:ascii="Book Antiqua" w:hAnsi="Book Antiqua"/>
          <w:color w:val="000000"/>
          <w:sz w:val="24"/>
          <w:szCs w:val="24"/>
        </w:rPr>
        <w:t>BACKGROUND</w:t>
      </w:r>
      <w:r w:rsidRPr="00B01244">
        <w:rPr>
          <w:rFonts w:ascii="Book Antiqua" w:hAnsi="Book Antiqua"/>
          <w:color w:val="000000"/>
          <w:sz w:val="24"/>
          <w:szCs w:val="24"/>
          <w:lang w:val="en"/>
        </w:rPr>
        <w:t xml:space="preserve"> </w:t>
      </w:r>
    </w:p>
    <w:p w14:paraId="0F3A707D" w14:textId="3A22B8CD" w:rsidR="00BF082A" w:rsidRPr="00B01244" w:rsidRDefault="009C73B4" w:rsidP="00F70C04">
      <w:pPr>
        <w:spacing w:line="360" w:lineRule="auto"/>
        <w:rPr>
          <w:rFonts w:ascii="Book Antiqua" w:hAnsi="Book Antiqua"/>
          <w:color w:val="000000"/>
          <w:sz w:val="24"/>
          <w:szCs w:val="24"/>
        </w:rPr>
      </w:pPr>
      <w:r>
        <w:rPr>
          <w:rFonts w:ascii="Book Antiqua" w:hAnsi="Book Antiqua" w:hint="eastAsia"/>
          <w:color w:val="000000"/>
          <w:sz w:val="24"/>
          <w:szCs w:val="24"/>
        </w:rPr>
        <w:t>C</w:t>
      </w:r>
      <w:r w:rsidRPr="00B01244">
        <w:rPr>
          <w:rFonts w:ascii="Book Antiqua" w:hAnsi="Book Antiqua"/>
          <w:color w:val="000000"/>
          <w:sz w:val="24"/>
          <w:szCs w:val="24"/>
        </w:rPr>
        <w:t>omputed tomography (CT)</w:t>
      </w:r>
      <w:r>
        <w:rPr>
          <w:rFonts w:ascii="Book Antiqua" w:hAnsi="Book Antiqua"/>
          <w:color w:val="000000"/>
          <w:sz w:val="24"/>
          <w:szCs w:val="24"/>
        </w:rPr>
        <w:t>,</w:t>
      </w:r>
      <w:r w:rsidRPr="00B01244">
        <w:rPr>
          <w:rFonts w:ascii="Book Antiqua" w:hAnsi="Book Antiqua"/>
          <w:color w:val="000000"/>
          <w:sz w:val="24"/>
          <w:szCs w:val="24"/>
        </w:rPr>
        <w:t xml:space="preserve"> </w:t>
      </w:r>
      <w:r>
        <w:rPr>
          <w:rFonts w:ascii="Book Antiqua" w:hAnsi="Book Antiqua" w:hint="eastAsia"/>
          <w:color w:val="000000"/>
          <w:sz w:val="24"/>
          <w:szCs w:val="24"/>
        </w:rPr>
        <w:t>l</w:t>
      </w:r>
      <w:r w:rsidR="00BF082A" w:rsidRPr="00B01244">
        <w:rPr>
          <w:rFonts w:ascii="Book Antiqua" w:hAnsi="Book Antiqua"/>
          <w:color w:val="000000"/>
          <w:sz w:val="24"/>
          <w:szCs w:val="24"/>
        </w:rPr>
        <w:t>iver stiffness measurement</w:t>
      </w:r>
      <w:r w:rsidR="00D002EE"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(LSM), and </w:t>
      </w:r>
      <w:bookmarkStart w:id="36" w:name="OLE_LINK52"/>
      <w:bookmarkStart w:id="37" w:name="OLE_LINK53"/>
      <w:r w:rsidR="00BF082A" w:rsidRPr="00B01244">
        <w:rPr>
          <w:rFonts w:ascii="Book Antiqua" w:hAnsi="Book Antiqua"/>
          <w:color w:val="000000"/>
          <w:sz w:val="24"/>
          <w:szCs w:val="24"/>
        </w:rPr>
        <w:t>magnetic</w:t>
      </w:r>
      <w:bookmarkEnd w:id="36"/>
      <w:bookmarkEnd w:id="37"/>
      <w:r w:rsidR="00BF082A" w:rsidRPr="00B01244">
        <w:rPr>
          <w:rFonts w:ascii="Book Antiqua" w:hAnsi="Book Antiqua"/>
          <w:color w:val="000000"/>
          <w:sz w:val="24"/>
          <w:szCs w:val="24"/>
        </w:rPr>
        <w:t xml:space="preserve"> resonance</w:t>
      </w:r>
      <w:r w:rsidR="00D002EE"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imaging </w:t>
      </w:r>
      <w:r w:rsidR="00593D92" w:rsidRPr="00B01244">
        <w:rPr>
          <w:rFonts w:ascii="Book Antiqua" w:hAnsi="Book Antiqua"/>
          <w:color w:val="000000"/>
          <w:sz w:val="24"/>
          <w:szCs w:val="24"/>
        </w:rPr>
        <w:t>(MR</w:t>
      </w:r>
      <w:r w:rsidR="00593D92">
        <w:rPr>
          <w:rFonts w:ascii="Book Antiqua" w:hAnsi="Book Antiqua"/>
          <w:color w:val="000000"/>
          <w:sz w:val="24"/>
          <w:szCs w:val="24"/>
        </w:rPr>
        <w:t>I</w:t>
      </w:r>
      <w:r w:rsidR="00593D92" w:rsidRPr="00B01244">
        <w:rPr>
          <w:rFonts w:ascii="Book Antiqua" w:hAnsi="Book Antiqua"/>
          <w:color w:val="000000"/>
          <w:sz w:val="24"/>
          <w:szCs w:val="24"/>
        </w:rPr>
        <w:t>)</w:t>
      </w:r>
      <w:r w:rsidR="00593D92">
        <w:rPr>
          <w:rFonts w:ascii="Book Antiqua" w:hAnsi="Book Antiqua"/>
          <w:color w:val="000000"/>
          <w:sz w:val="24"/>
          <w:szCs w:val="24"/>
        </w:rPr>
        <w:t xml:space="preserve"> </w:t>
      </w:r>
      <w:r w:rsidR="00BF082A" w:rsidRPr="00B01244">
        <w:rPr>
          <w:rFonts w:ascii="Book Antiqua" w:hAnsi="Book Antiqua"/>
          <w:color w:val="000000"/>
          <w:sz w:val="24"/>
          <w:szCs w:val="24"/>
        </w:rPr>
        <w:t xml:space="preserve">are non-invasive diagnostic methods for esophageal </w:t>
      </w:r>
      <w:proofErr w:type="spellStart"/>
      <w:r w:rsidR="00BF082A" w:rsidRPr="00B01244">
        <w:rPr>
          <w:rFonts w:ascii="Book Antiqua" w:hAnsi="Book Antiqua"/>
          <w:color w:val="000000"/>
          <w:sz w:val="24"/>
          <w:szCs w:val="24"/>
        </w:rPr>
        <w:t>varices</w:t>
      </w:r>
      <w:proofErr w:type="spellEnd"/>
      <w:r w:rsidR="00D002EE"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(EV) and </w:t>
      </w:r>
      <w:r w:rsidR="003955F0">
        <w:rPr>
          <w:rFonts w:ascii="Book Antiqua" w:hAnsi="Book Antiqua" w:hint="eastAsia"/>
          <w:color w:val="000000"/>
          <w:sz w:val="24"/>
          <w:szCs w:val="24"/>
        </w:rPr>
        <w:t xml:space="preserve">for the prediction of </w:t>
      </w:r>
      <w:r w:rsidR="00593D92" w:rsidRPr="00B01244">
        <w:rPr>
          <w:rFonts w:ascii="Book Antiqua" w:hAnsi="Book Antiqua"/>
          <w:color w:val="000000"/>
          <w:sz w:val="24"/>
          <w:szCs w:val="24"/>
        </w:rPr>
        <w:t>high</w:t>
      </w:r>
      <w:r w:rsidR="00593D92">
        <w:rPr>
          <w:rFonts w:ascii="Book Antiqua" w:hAnsi="Book Antiqua"/>
          <w:color w:val="000000"/>
          <w:sz w:val="24"/>
          <w:szCs w:val="24"/>
        </w:rPr>
        <w:t>-</w:t>
      </w:r>
      <w:r w:rsidR="00593D92" w:rsidRPr="00B01244">
        <w:rPr>
          <w:rFonts w:ascii="Book Antiqua" w:hAnsi="Book Antiqua"/>
          <w:color w:val="000000"/>
          <w:sz w:val="24"/>
          <w:szCs w:val="24"/>
        </w:rPr>
        <w:t>bleeding</w:t>
      </w:r>
      <w:r w:rsidR="00593D92">
        <w:rPr>
          <w:rFonts w:ascii="Book Antiqua" w:hAnsi="Book Antiqua"/>
          <w:color w:val="000000"/>
          <w:sz w:val="24"/>
          <w:szCs w:val="24"/>
        </w:rPr>
        <w:t>-</w:t>
      </w:r>
      <w:r w:rsidR="00BF082A" w:rsidRPr="00B01244">
        <w:rPr>
          <w:rFonts w:ascii="Book Antiqua" w:hAnsi="Book Antiqua"/>
          <w:color w:val="000000"/>
          <w:sz w:val="24"/>
          <w:szCs w:val="24"/>
        </w:rPr>
        <w:t xml:space="preserve">risk </w:t>
      </w:r>
      <w:r w:rsidR="000900D6" w:rsidRPr="00B01244">
        <w:rPr>
          <w:rFonts w:ascii="Book Antiqua" w:hAnsi="Book Antiqua"/>
          <w:color w:val="000000"/>
          <w:sz w:val="24"/>
          <w:szCs w:val="24"/>
        </w:rPr>
        <w:t>EV (</w:t>
      </w:r>
      <w:r w:rsidR="00BF082A" w:rsidRPr="00B01244">
        <w:rPr>
          <w:rFonts w:ascii="Book Antiqua" w:hAnsi="Book Antiqua"/>
          <w:color w:val="000000"/>
          <w:sz w:val="24"/>
          <w:szCs w:val="24"/>
        </w:rPr>
        <w:t xml:space="preserve">HREV) in cirrhotic patients. However, the clinical </w:t>
      </w:r>
      <w:r w:rsidR="00593D92" w:rsidRPr="00B01244">
        <w:rPr>
          <w:rFonts w:ascii="Book Antiqua" w:hAnsi="Book Antiqua"/>
          <w:color w:val="000000"/>
          <w:sz w:val="24"/>
          <w:szCs w:val="24"/>
        </w:rPr>
        <w:t>us</w:t>
      </w:r>
      <w:r w:rsidR="00593D92">
        <w:rPr>
          <w:rFonts w:ascii="Book Antiqua" w:hAnsi="Book Antiqua"/>
          <w:color w:val="000000"/>
          <w:sz w:val="24"/>
          <w:szCs w:val="24"/>
        </w:rPr>
        <w:t>e</w:t>
      </w:r>
      <w:r w:rsidR="00593D92"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of these methods is controversial. </w:t>
      </w:r>
    </w:p>
    <w:p w14:paraId="4FFA2148" w14:textId="77777777" w:rsidR="00BF082A" w:rsidRPr="00B01244" w:rsidRDefault="00BF082A" w:rsidP="00F70C04">
      <w:pPr>
        <w:spacing w:line="360" w:lineRule="auto"/>
        <w:rPr>
          <w:rFonts w:ascii="Book Antiqua" w:hAnsi="Book Antiqua"/>
          <w:b/>
          <w:bCs/>
          <w:color w:val="000000"/>
          <w:sz w:val="24"/>
          <w:szCs w:val="24"/>
        </w:rPr>
      </w:pPr>
    </w:p>
    <w:p w14:paraId="49DBB7FF" w14:textId="77777777" w:rsidR="000900D6" w:rsidRPr="00B01244" w:rsidRDefault="000900D6" w:rsidP="00F70C04">
      <w:pPr>
        <w:adjustRightInd w:val="0"/>
        <w:snapToGrid w:val="0"/>
        <w:spacing w:line="360" w:lineRule="auto"/>
        <w:rPr>
          <w:rFonts w:ascii="Book Antiqua" w:eastAsia="宋体" w:hAnsi="Book Antiqua"/>
          <w:color w:val="000000"/>
          <w:sz w:val="24"/>
          <w:szCs w:val="24"/>
          <w:lang w:val="en"/>
        </w:rPr>
      </w:pPr>
      <w:r w:rsidRPr="00B01244">
        <w:rPr>
          <w:rFonts w:ascii="Book Antiqua" w:hAnsi="Book Antiqua"/>
          <w:bCs/>
          <w:color w:val="000000"/>
          <w:sz w:val="24"/>
          <w:szCs w:val="24"/>
        </w:rPr>
        <w:t>AIM</w:t>
      </w:r>
      <w:r w:rsidRPr="00B01244">
        <w:rPr>
          <w:rFonts w:ascii="Book Antiqua" w:hAnsi="Book Antiqua"/>
          <w:color w:val="000000"/>
          <w:sz w:val="24"/>
          <w:szCs w:val="24"/>
          <w:lang w:val="en"/>
        </w:rPr>
        <w:t xml:space="preserve"> </w:t>
      </w:r>
    </w:p>
    <w:p w14:paraId="0D2EA09C" w14:textId="204435B5" w:rsidR="00BF082A" w:rsidRPr="00B01244" w:rsidRDefault="00BF082A"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To evaluate the accuracy 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in </w:t>
      </w:r>
      <w:r w:rsidR="003955F0">
        <w:rPr>
          <w:rFonts w:ascii="Book Antiqua" w:hAnsi="Book Antiqua" w:hint="eastAsia"/>
          <w:color w:val="000000"/>
          <w:sz w:val="24"/>
          <w:szCs w:val="24"/>
        </w:rPr>
        <w:t>diagnos</w:t>
      </w:r>
      <w:r w:rsidR="00617BC7">
        <w:rPr>
          <w:rFonts w:ascii="Book Antiqua" w:hAnsi="Book Antiqua"/>
          <w:color w:val="000000"/>
          <w:sz w:val="24"/>
          <w:szCs w:val="24"/>
        </w:rPr>
        <w:t>ing</w:t>
      </w:r>
      <w:r w:rsidR="003955F0">
        <w:rPr>
          <w:rFonts w:ascii="Book Antiqua" w:hAnsi="Book Antiqua" w:hint="eastAsia"/>
          <w:color w:val="000000"/>
          <w:sz w:val="24"/>
          <w:szCs w:val="24"/>
        </w:rPr>
        <w:t xml:space="preserve"> </w:t>
      </w:r>
      <w:r w:rsidRPr="00B01244">
        <w:rPr>
          <w:rFonts w:ascii="Book Antiqua" w:hAnsi="Book Antiqua"/>
          <w:color w:val="000000"/>
          <w:sz w:val="24"/>
          <w:szCs w:val="24"/>
        </w:rPr>
        <w:t xml:space="preserve">EV and </w:t>
      </w:r>
      <w:r w:rsidR="003955F0">
        <w:rPr>
          <w:rFonts w:ascii="Book Antiqua" w:hAnsi="Book Antiqua" w:hint="eastAsia"/>
          <w:color w:val="000000"/>
          <w:sz w:val="24"/>
          <w:szCs w:val="24"/>
        </w:rPr>
        <w:t xml:space="preserve">predicting </w:t>
      </w:r>
      <w:r w:rsidRPr="00B01244">
        <w:rPr>
          <w:rFonts w:ascii="Book Antiqua" w:hAnsi="Book Antiqua"/>
          <w:color w:val="000000"/>
          <w:sz w:val="24"/>
          <w:szCs w:val="24"/>
        </w:rPr>
        <w:t>HREV in cirrhotic patients.</w:t>
      </w:r>
      <w:proofErr w:type="gramEnd"/>
    </w:p>
    <w:p w14:paraId="50D43486" w14:textId="77777777" w:rsidR="00BF082A" w:rsidRPr="00B01244" w:rsidRDefault="00BF082A" w:rsidP="00F70C04">
      <w:pPr>
        <w:spacing w:line="360" w:lineRule="auto"/>
        <w:rPr>
          <w:rFonts w:ascii="Book Antiqua" w:hAnsi="Book Antiqua"/>
          <w:color w:val="000000"/>
          <w:sz w:val="24"/>
          <w:szCs w:val="24"/>
        </w:rPr>
      </w:pPr>
    </w:p>
    <w:p w14:paraId="77EFC6D4" w14:textId="77777777" w:rsidR="000900D6" w:rsidRPr="00B01244" w:rsidRDefault="000900D6" w:rsidP="00F70C04">
      <w:pPr>
        <w:adjustRightInd w:val="0"/>
        <w:snapToGrid w:val="0"/>
        <w:spacing w:line="360" w:lineRule="auto"/>
        <w:rPr>
          <w:rFonts w:ascii="Book Antiqua" w:eastAsia="宋体" w:hAnsi="Book Antiqua"/>
          <w:caps/>
          <w:color w:val="000000"/>
          <w:sz w:val="24"/>
          <w:szCs w:val="24"/>
        </w:rPr>
      </w:pPr>
      <w:r w:rsidRPr="00B01244">
        <w:rPr>
          <w:rFonts w:ascii="Book Antiqua" w:hAnsi="Book Antiqua"/>
          <w:bCs/>
          <w:caps/>
          <w:color w:val="000000"/>
          <w:sz w:val="24"/>
          <w:szCs w:val="24"/>
        </w:rPr>
        <w:t>Methods</w:t>
      </w:r>
    </w:p>
    <w:p w14:paraId="44AB9E2A" w14:textId="4976C8F9"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We performed literature searches in multiple databases, including PubMed, </w:t>
      </w:r>
      <w:proofErr w:type="spellStart"/>
      <w:r w:rsidR="000900D6" w:rsidRPr="00B01244">
        <w:rPr>
          <w:rFonts w:ascii="Book Antiqua" w:hAnsi="Book Antiqua"/>
          <w:color w:val="000000"/>
          <w:sz w:val="24"/>
          <w:szCs w:val="24"/>
        </w:rPr>
        <w:t>Embase</w:t>
      </w:r>
      <w:proofErr w:type="spellEnd"/>
      <w:r w:rsidRPr="00B01244">
        <w:rPr>
          <w:rFonts w:ascii="Book Antiqua" w:hAnsi="Book Antiqua"/>
          <w:color w:val="000000"/>
          <w:sz w:val="24"/>
          <w:szCs w:val="24"/>
        </w:rPr>
        <w:t xml:space="preserve">, Cochrane, CNKI, and </w:t>
      </w:r>
      <w:proofErr w:type="spellStart"/>
      <w:r w:rsidRPr="00B01244">
        <w:rPr>
          <w:rFonts w:ascii="Book Antiqua" w:hAnsi="Book Antiqua"/>
          <w:color w:val="000000"/>
          <w:sz w:val="24"/>
          <w:szCs w:val="24"/>
        </w:rPr>
        <w:t>Wanfang</w:t>
      </w:r>
      <w:proofErr w:type="spellEnd"/>
      <w:r w:rsidRPr="00B01244">
        <w:rPr>
          <w:rFonts w:ascii="Book Antiqua" w:hAnsi="Book Antiqua"/>
          <w:color w:val="000000"/>
          <w:sz w:val="24"/>
          <w:szCs w:val="24"/>
        </w:rPr>
        <w:t xml:space="preserve"> databases</w:t>
      </w:r>
      <w:r w:rsidR="00593D92">
        <w:rPr>
          <w:rFonts w:ascii="Book Antiqua" w:hAnsi="Book Antiqua"/>
          <w:color w:val="000000"/>
          <w:sz w:val="24"/>
          <w:szCs w:val="24"/>
        </w:rPr>
        <w:t>,</w:t>
      </w:r>
      <w:r w:rsidRPr="00B01244">
        <w:rPr>
          <w:rFonts w:ascii="Book Antiqua" w:hAnsi="Book Antiqua"/>
          <w:color w:val="000000"/>
          <w:sz w:val="24"/>
          <w:szCs w:val="24"/>
        </w:rPr>
        <w:t xml:space="preserve"> for articles that evaluated the accuracy 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as candidates for </w:t>
      </w:r>
      <w:r w:rsidR="00591CEB">
        <w:rPr>
          <w:rFonts w:ascii="Book Antiqua" w:hAnsi="Book Antiqua"/>
          <w:color w:val="000000"/>
          <w:sz w:val="24"/>
          <w:szCs w:val="24"/>
        </w:rPr>
        <w:t xml:space="preserve">the </w:t>
      </w:r>
      <w:r w:rsidR="00B86682">
        <w:rPr>
          <w:rFonts w:ascii="Book Antiqua" w:hAnsi="Book Antiqua"/>
          <w:color w:val="000000"/>
          <w:sz w:val="24"/>
          <w:szCs w:val="24"/>
        </w:rPr>
        <w:t>diagnosi</w:t>
      </w:r>
      <w:r w:rsidR="00591CEB">
        <w:rPr>
          <w:rFonts w:ascii="Book Antiqua" w:hAnsi="Book Antiqua"/>
          <w:color w:val="000000"/>
          <w:sz w:val="24"/>
          <w:szCs w:val="24"/>
        </w:rPr>
        <w:t>s of</w:t>
      </w:r>
      <w:r w:rsidR="00617BC7">
        <w:rPr>
          <w:rFonts w:ascii="Book Antiqua" w:hAnsi="Book Antiqua"/>
          <w:color w:val="000000"/>
          <w:sz w:val="24"/>
          <w:szCs w:val="24"/>
        </w:rPr>
        <w:t xml:space="preserve"> </w:t>
      </w:r>
      <w:r w:rsidRPr="00B01244">
        <w:rPr>
          <w:rFonts w:ascii="Book Antiqua" w:hAnsi="Book Antiqua"/>
          <w:color w:val="000000"/>
          <w:sz w:val="24"/>
          <w:szCs w:val="24"/>
        </w:rPr>
        <w:t xml:space="preserve">EV and </w:t>
      </w:r>
      <w:r w:rsidR="00B86682" w:rsidRPr="00B86682">
        <w:rPr>
          <w:rFonts w:ascii="Book Antiqua" w:hAnsi="Book Antiqua"/>
          <w:color w:val="000000"/>
          <w:sz w:val="24"/>
          <w:szCs w:val="24"/>
        </w:rPr>
        <w:t>predicti</w:t>
      </w:r>
      <w:r w:rsidR="00591CEB">
        <w:rPr>
          <w:rFonts w:ascii="Book Antiqua" w:hAnsi="Book Antiqua"/>
          <w:color w:val="000000"/>
          <w:sz w:val="24"/>
          <w:szCs w:val="24"/>
        </w:rPr>
        <w:t>on of</w:t>
      </w:r>
      <w:r w:rsidR="00B86682" w:rsidRPr="00B86682">
        <w:rPr>
          <w:rFonts w:ascii="Book Antiqua" w:hAnsi="Book Antiqua"/>
          <w:color w:val="000000"/>
          <w:sz w:val="24"/>
          <w:szCs w:val="24"/>
        </w:rPr>
        <w:t xml:space="preserve"> </w:t>
      </w:r>
      <w:r w:rsidRPr="00B01244">
        <w:rPr>
          <w:rFonts w:ascii="Book Antiqua" w:hAnsi="Book Antiqua"/>
          <w:color w:val="000000"/>
          <w:sz w:val="24"/>
          <w:szCs w:val="24"/>
        </w:rPr>
        <w:t>HREV in cirrhotic patients. Summary sensitivity and specificity, positive likelihood ratio and negative likelihood ratio, diagnostic odds ratio</w:t>
      </w:r>
      <w:r w:rsidR="00593D92">
        <w:rPr>
          <w:rFonts w:ascii="Book Antiqua" w:hAnsi="Book Antiqua"/>
          <w:color w:val="000000"/>
          <w:sz w:val="24"/>
          <w:szCs w:val="24"/>
        </w:rPr>
        <w:t>,</w:t>
      </w:r>
      <w:r w:rsidRPr="00B01244">
        <w:rPr>
          <w:rFonts w:ascii="Book Antiqua" w:hAnsi="Book Antiqua"/>
          <w:color w:val="000000"/>
          <w:sz w:val="24"/>
          <w:szCs w:val="24"/>
        </w:rPr>
        <w:t xml:space="preserve"> and </w:t>
      </w:r>
      <w:r w:rsidR="00593D92">
        <w:rPr>
          <w:rFonts w:ascii="Book Antiqua" w:hAnsi="Book Antiqua"/>
          <w:color w:val="000000"/>
          <w:sz w:val="24"/>
          <w:szCs w:val="24"/>
        </w:rPr>
        <w:t xml:space="preserve">the </w:t>
      </w:r>
      <w:r w:rsidRPr="00B01244">
        <w:rPr>
          <w:rFonts w:ascii="Book Antiqua" w:hAnsi="Book Antiqua"/>
          <w:color w:val="000000"/>
          <w:sz w:val="24"/>
          <w:szCs w:val="24"/>
        </w:rPr>
        <w:t>area</w:t>
      </w:r>
      <w:r w:rsidR="00D15994">
        <w:rPr>
          <w:rFonts w:ascii="Book Antiqua" w:hAnsi="Book Antiqua"/>
          <w:color w:val="000000"/>
          <w:sz w:val="24"/>
          <w:szCs w:val="24"/>
        </w:rPr>
        <w:t>s</w:t>
      </w:r>
      <w:r w:rsidRPr="00B01244">
        <w:rPr>
          <w:rFonts w:ascii="Book Antiqua" w:hAnsi="Book Antiqua"/>
          <w:color w:val="000000"/>
          <w:sz w:val="24"/>
          <w:szCs w:val="24"/>
        </w:rPr>
        <w:t xml:space="preserve"> under the summary receiver operating characteristic curves were analyzed. The quality of the articles was assessed </w:t>
      </w:r>
      <w:r w:rsidR="00593D92">
        <w:rPr>
          <w:rFonts w:ascii="Book Antiqua" w:hAnsi="Book Antiqua"/>
          <w:color w:val="000000"/>
          <w:sz w:val="24"/>
          <w:szCs w:val="24"/>
        </w:rPr>
        <w:t>using</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quality assessment of diagnostic accuracy studies-2 tool. Heterogeneity was examined by </w:t>
      </w:r>
      <w:r w:rsidRPr="00367962">
        <w:rPr>
          <w:rFonts w:ascii="Book Antiqua" w:hAnsi="Book Antiqua"/>
          <w:i/>
          <w:color w:val="000000"/>
          <w:sz w:val="24"/>
          <w:szCs w:val="24"/>
        </w:rPr>
        <w:t>Q</w:t>
      </w:r>
      <w:r w:rsidR="008B5938">
        <w:rPr>
          <w:rFonts w:ascii="Book Antiqua" w:hAnsi="Book Antiqua"/>
          <w:color w:val="000000"/>
          <w:sz w:val="24"/>
          <w:szCs w:val="24"/>
        </w:rPr>
        <w:t>-</w:t>
      </w:r>
      <w:r w:rsidRPr="00B01244">
        <w:rPr>
          <w:rFonts w:ascii="Book Antiqua" w:hAnsi="Book Antiqua"/>
          <w:color w:val="000000"/>
          <w:sz w:val="24"/>
          <w:szCs w:val="24"/>
        </w:rPr>
        <w:t xml:space="preserve">statistic test and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index, and sources of heterogeneity </w:t>
      </w:r>
      <w:r w:rsidR="00593D92" w:rsidRPr="00B01244">
        <w:rPr>
          <w:rFonts w:ascii="Book Antiqua" w:hAnsi="Book Antiqua"/>
          <w:color w:val="000000"/>
          <w:sz w:val="24"/>
          <w:szCs w:val="24"/>
        </w:rPr>
        <w:t>w</w:t>
      </w:r>
      <w:r w:rsidR="00593D92">
        <w:rPr>
          <w:rFonts w:ascii="Book Antiqua" w:hAnsi="Book Antiqua"/>
          <w:color w:val="000000"/>
          <w:sz w:val="24"/>
          <w:szCs w:val="24"/>
        </w:rPr>
        <w:t>ere</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explored using meta-regression and subgroup analysis. Publication bias was evaluated using </w:t>
      </w:r>
      <w:proofErr w:type="spellStart"/>
      <w:r w:rsidRPr="00B01244">
        <w:rPr>
          <w:rFonts w:ascii="Book Antiqua" w:hAnsi="Book Antiqua"/>
          <w:color w:val="000000"/>
          <w:sz w:val="24"/>
          <w:szCs w:val="24"/>
        </w:rPr>
        <w:t>Deek’s</w:t>
      </w:r>
      <w:proofErr w:type="spellEnd"/>
      <w:r w:rsidRPr="00B01244">
        <w:rPr>
          <w:rFonts w:ascii="Book Antiqua" w:hAnsi="Book Antiqua"/>
          <w:color w:val="000000"/>
          <w:sz w:val="24"/>
          <w:szCs w:val="24"/>
        </w:rPr>
        <w:t xml:space="preserve"> funnel plot. All statistical analyses were conducted using Stata12.0, MetaDisc1.4, and RevMan5.3.</w:t>
      </w:r>
    </w:p>
    <w:p w14:paraId="06DF8183" w14:textId="77777777" w:rsidR="00BF082A" w:rsidRPr="00B01244" w:rsidRDefault="00BF082A" w:rsidP="00F70C04">
      <w:pPr>
        <w:spacing w:line="360" w:lineRule="auto"/>
        <w:rPr>
          <w:rFonts w:ascii="Book Antiqua" w:hAnsi="Book Antiqua"/>
          <w:b/>
          <w:bCs/>
          <w:color w:val="000000"/>
          <w:sz w:val="24"/>
          <w:szCs w:val="24"/>
        </w:rPr>
      </w:pPr>
    </w:p>
    <w:p w14:paraId="4778204F" w14:textId="77777777" w:rsidR="000900D6" w:rsidRPr="00B01244" w:rsidRDefault="000900D6" w:rsidP="00F70C04">
      <w:pPr>
        <w:adjustRightInd w:val="0"/>
        <w:snapToGrid w:val="0"/>
        <w:spacing w:line="360" w:lineRule="auto"/>
        <w:rPr>
          <w:rFonts w:ascii="Book Antiqua" w:eastAsia="宋体" w:hAnsi="Book Antiqua"/>
          <w:caps/>
          <w:color w:val="000000"/>
          <w:sz w:val="24"/>
          <w:szCs w:val="24"/>
        </w:rPr>
      </w:pPr>
      <w:r w:rsidRPr="00B01244">
        <w:rPr>
          <w:rFonts w:ascii="Book Antiqua" w:hAnsi="Book Antiqua"/>
          <w:bCs/>
          <w:caps/>
          <w:color w:val="000000"/>
          <w:sz w:val="24"/>
          <w:szCs w:val="24"/>
        </w:rPr>
        <w:t>Results</w:t>
      </w:r>
    </w:p>
    <w:p w14:paraId="667C467F" w14:textId="1D304E4C"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Overall, 18, 17</w:t>
      </w:r>
      <w:r w:rsidR="00593D92">
        <w:rPr>
          <w:rFonts w:ascii="Book Antiqua" w:hAnsi="Book Antiqua"/>
          <w:color w:val="000000"/>
          <w:sz w:val="24"/>
          <w:szCs w:val="24"/>
        </w:rPr>
        <w:t>,</w:t>
      </w:r>
      <w:r w:rsidRPr="00B01244">
        <w:rPr>
          <w:rFonts w:ascii="Book Antiqua" w:hAnsi="Book Antiqua"/>
          <w:color w:val="000000"/>
          <w:sz w:val="24"/>
          <w:szCs w:val="24"/>
        </w:rPr>
        <w:t xml:space="preserve"> and 7 relevant articles on the accuracy 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in </w:t>
      </w:r>
      <w:r w:rsidR="00B86682" w:rsidRPr="00B86682">
        <w:rPr>
          <w:rFonts w:ascii="Book Antiqua" w:hAnsi="Book Antiqua"/>
          <w:color w:val="000000"/>
          <w:sz w:val="24"/>
          <w:szCs w:val="24"/>
        </w:rPr>
        <w:t>evaluati</w:t>
      </w:r>
      <w:r w:rsidR="00591CEB">
        <w:rPr>
          <w:rFonts w:ascii="Book Antiqua" w:hAnsi="Book Antiqua"/>
          <w:color w:val="000000"/>
          <w:sz w:val="24"/>
          <w:szCs w:val="24"/>
        </w:rPr>
        <w:t>ng</w:t>
      </w:r>
      <w:r w:rsidRPr="00B01244">
        <w:rPr>
          <w:rFonts w:ascii="Book Antiqua" w:hAnsi="Book Antiqua"/>
          <w:color w:val="000000"/>
          <w:sz w:val="24"/>
          <w:szCs w:val="24"/>
        </w:rPr>
        <w:t xml:space="preserve"> EV and HREV were retrieved. </w:t>
      </w:r>
      <w:r w:rsidR="00B82D20">
        <w:rPr>
          <w:rFonts w:ascii="Book Antiqua" w:hAnsi="Book Antiqua"/>
          <w:color w:val="000000"/>
          <w:sz w:val="24"/>
          <w:szCs w:val="24"/>
        </w:rPr>
        <w:t>A s</w:t>
      </w:r>
      <w:r w:rsidR="00B82D20" w:rsidRPr="00B01244">
        <w:rPr>
          <w:rFonts w:ascii="Book Antiqua" w:hAnsi="Book Antiqua"/>
          <w:color w:val="000000"/>
          <w:sz w:val="24"/>
          <w:szCs w:val="24"/>
        </w:rPr>
        <w:t xml:space="preserve">ignificant </w:t>
      </w:r>
      <w:r w:rsidRPr="00B01244">
        <w:rPr>
          <w:rFonts w:ascii="Book Antiqua" w:hAnsi="Book Antiqua"/>
          <w:color w:val="000000"/>
          <w:sz w:val="24"/>
          <w:szCs w:val="24"/>
        </w:rPr>
        <w:t>heterogeneity was observed in all analyses</w:t>
      </w:r>
      <w:r w:rsidR="00593D92">
        <w:rPr>
          <w:rFonts w:ascii="Book Antiqua" w:hAnsi="Book Antiqua"/>
          <w:color w:val="000000"/>
          <w:sz w:val="24"/>
          <w:szCs w:val="24"/>
        </w:rPr>
        <w:t xml:space="preserve"> (</w:t>
      </w:r>
      <w:r w:rsidRPr="00B01244">
        <w:rPr>
          <w:rFonts w:ascii="Book Antiqua" w:hAnsi="Book Antiqua"/>
          <w:i/>
          <w:iCs/>
          <w:color w:val="000000"/>
          <w:sz w:val="24"/>
          <w:szCs w:val="24"/>
        </w:rPr>
        <w:t>P</w:t>
      </w:r>
      <w:r w:rsidR="000900D6"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0.05</w:t>
      </w:r>
      <w:r w:rsidR="00593D92">
        <w:rPr>
          <w:rFonts w:ascii="Book Antiqua" w:hAnsi="Book Antiqua"/>
          <w:color w:val="000000"/>
          <w:sz w:val="24"/>
          <w:szCs w:val="24"/>
        </w:rPr>
        <w:t>)</w:t>
      </w:r>
      <w:r w:rsidRPr="00B01244">
        <w:rPr>
          <w:rFonts w:ascii="Book Antiqua" w:hAnsi="Book Antiqua"/>
          <w:color w:val="000000"/>
          <w:sz w:val="24"/>
          <w:szCs w:val="24"/>
        </w:rPr>
        <w:t xml:space="preserve">. The </w:t>
      </w:r>
      <w:r w:rsidR="008B5938" w:rsidRPr="00B01244">
        <w:rPr>
          <w:rFonts w:ascii="Book Antiqua" w:hAnsi="Book Antiqua"/>
          <w:color w:val="000000"/>
          <w:sz w:val="24"/>
          <w:szCs w:val="24"/>
        </w:rPr>
        <w:t>area</w:t>
      </w:r>
      <w:r w:rsidR="00593D92">
        <w:rPr>
          <w:rFonts w:ascii="Book Antiqua" w:hAnsi="Book Antiqua"/>
          <w:color w:val="000000"/>
          <w:sz w:val="24"/>
          <w:szCs w:val="24"/>
        </w:rPr>
        <w:t>s</w:t>
      </w:r>
      <w:r w:rsidR="008B5938" w:rsidRPr="00B01244">
        <w:rPr>
          <w:rFonts w:ascii="Book Antiqua" w:hAnsi="Book Antiqua"/>
          <w:color w:val="000000"/>
          <w:sz w:val="24"/>
          <w:szCs w:val="24"/>
        </w:rPr>
        <w:t xml:space="preserve"> under the summary receiver operating characteristic curves </w:t>
      </w:r>
      <w:r w:rsidRPr="00B01244">
        <w:rPr>
          <w:rFonts w:ascii="Book Antiqua" w:hAnsi="Book Antiqua"/>
          <w:color w:val="000000"/>
          <w:sz w:val="24"/>
          <w:szCs w:val="24"/>
        </w:rPr>
        <w:t>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in </w:t>
      </w:r>
      <w:r w:rsidR="00EA3FD8">
        <w:rPr>
          <w:rFonts w:ascii="Book Antiqua" w:hAnsi="Book Antiqua" w:hint="eastAsia"/>
          <w:color w:val="000000"/>
          <w:sz w:val="24"/>
          <w:szCs w:val="24"/>
        </w:rPr>
        <w:t>diagnos</w:t>
      </w:r>
      <w:r w:rsidR="00617BC7">
        <w:rPr>
          <w:rFonts w:ascii="Book Antiqua" w:hAnsi="Book Antiqua"/>
          <w:color w:val="000000"/>
          <w:sz w:val="24"/>
          <w:szCs w:val="24"/>
        </w:rPr>
        <w:t xml:space="preserve">ing </w:t>
      </w:r>
      <w:r w:rsidRPr="00B01244">
        <w:rPr>
          <w:rFonts w:ascii="Book Antiqua" w:hAnsi="Book Antiqua"/>
          <w:color w:val="000000"/>
          <w:sz w:val="24"/>
          <w:szCs w:val="24"/>
        </w:rPr>
        <w:t xml:space="preserve">EV and </w:t>
      </w:r>
      <w:r w:rsidR="00EA3FD8" w:rsidRPr="00B01244">
        <w:rPr>
          <w:rFonts w:ascii="Book Antiqua" w:hAnsi="Book Antiqua"/>
          <w:color w:val="000000"/>
          <w:sz w:val="24"/>
          <w:szCs w:val="24"/>
        </w:rPr>
        <w:t xml:space="preserve">predicting </w:t>
      </w:r>
      <w:r w:rsidRPr="00B01244">
        <w:rPr>
          <w:rFonts w:ascii="Book Antiqua" w:hAnsi="Book Antiqua"/>
          <w:color w:val="000000"/>
          <w:sz w:val="24"/>
          <w:szCs w:val="24"/>
        </w:rPr>
        <w:t>HREV were 0.86</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w:t>
      </w:r>
      <w:r w:rsidR="00593D92">
        <w:rPr>
          <w:rFonts w:ascii="Book Antiqua" w:hAnsi="Book Antiqua"/>
          <w:color w:val="000000"/>
          <w:sz w:val="24"/>
          <w:szCs w:val="24"/>
        </w:rPr>
        <w:t xml:space="preserve"> confidence interval [</w:t>
      </w:r>
      <w:r w:rsidRPr="00B01244">
        <w:rPr>
          <w:rFonts w:ascii="Book Antiqua" w:hAnsi="Book Antiqua"/>
          <w:color w:val="000000"/>
          <w:sz w:val="24"/>
          <w:szCs w:val="24"/>
        </w:rPr>
        <w:t>CI</w:t>
      </w:r>
      <w:r w:rsidR="00593D92">
        <w:rPr>
          <w:rFonts w:ascii="Book Antiqua" w:hAnsi="Book Antiqua"/>
          <w:color w:val="000000"/>
          <w:sz w:val="24"/>
          <w:szCs w:val="24"/>
        </w:rPr>
        <w:t>]</w:t>
      </w:r>
      <w:r w:rsidRPr="00B01244">
        <w:rPr>
          <w:rFonts w:ascii="Book Antiqua" w:hAnsi="Book Antiqua"/>
          <w:color w:val="000000"/>
          <w:sz w:val="24"/>
          <w:szCs w:val="24"/>
        </w:rPr>
        <w:t>:</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0.83-0.89), 0.91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0.88-0.93), </w:t>
      </w:r>
      <w:r w:rsidR="00593D92">
        <w:rPr>
          <w:rFonts w:ascii="Book Antiqua" w:hAnsi="Book Antiqua"/>
          <w:color w:val="000000"/>
          <w:sz w:val="24"/>
          <w:szCs w:val="24"/>
        </w:rPr>
        <w:t xml:space="preserve">and </w:t>
      </w:r>
      <w:r w:rsidRPr="00B01244">
        <w:rPr>
          <w:rFonts w:ascii="Book Antiqua" w:hAnsi="Book Antiqua"/>
          <w:color w:val="000000"/>
          <w:sz w:val="24"/>
          <w:szCs w:val="24"/>
        </w:rPr>
        <w:t>0.86</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0.83-0.89), and 0.85</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0.81-0.88), 0.94</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0.91-0.96), </w:t>
      </w:r>
      <w:r w:rsidR="00593D92">
        <w:rPr>
          <w:rFonts w:ascii="Book Antiqua" w:hAnsi="Book Antiqua"/>
          <w:color w:val="000000"/>
          <w:sz w:val="24"/>
          <w:szCs w:val="24"/>
        </w:rPr>
        <w:t xml:space="preserve">and </w:t>
      </w:r>
      <w:r w:rsidRPr="00B01244">
        <w:rPr>
          <w:rFonts w:ascii="Book Antiqua" w:hAnsi="Book Antiqua"/>
          <w:color w:val="000000"/>
          <w:sz w:val="24"/>
          <w:szCs w:val="24"/>
        </w:rPr>
        <w:t>0.83</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0.79-0.86), respectively</w:t>
      </w:r>
      <w:r w:rsidR="00593D92">
        <w:rPr>
          <w:rFonts w:ascii="Book Antiqua" w:hAnsi="Book Antiqua"/>
          <w:color w:val="000000"/>
          <w:sz w:val="24"/>
          <w:szCs w:val="24"/>
        </w:rPr>
        <w:t>, with s</w:t>
      </w:r>
      <w:r w:rsidR="00593D92" w:rsidRPr="00B01244">
        <w:rPr>
          <w:rFonts w:ascii="Book Antiqua" w:hAnsi="Book Antiqua"/>
          <w:color w:val="000000"/>
          <w:sz w:val="24"/>
          <w:szCs w:val="24"/>
        </w:rPr>
        <w:t>ensitivit</w:t>
      </w:r>
      <w:r w:rsidR="00593D92">
        <w:rPr>
          <w:rFonts w:ascii="Book Antiqua" w:hAnsi="Book Antiqua"/>
          <w:color w:val="000000"/>
          <w:sz w:val="24"/>
          <w:szCs w:val="24"/>
        </w:rPr>
        <w:t>ies</w:t>
      </w:r>
      <w:r w:rsidR="00593D92" w:rsidRPr="00B01244">
        <w:rPr>
          <w:rFonts w:ascii="Book Antiqua" w:hAnsi="Book Antiqua"/>
          <w:color w:val="000000"/>
          <w:sz w:val="24"/>
          <w:szCs w:val="24"/>
        </w:rPr>
        <w:t xml:space="preserve"> </w:t>
      </w:r>
      <w:r w:rsidR="00593D92">
        <w:rPr>
          <w:rFonts w:ascii="Book Antiqua" w:hAnsi="Book Antiqua"/>
          <w:color w:val="000000"/>
          <w:sz w:val="24"/>
          <w:szCs w:val="24"/>
        </w:rPr>
        <w:t>of</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0.84</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0.78-0.89), 0.91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0.87-0.94), </w:t>
      </w:r>
      <w:r w:rsidR="00593D92">
        <w:rPr>
          <w:rFonts w:ascii="Book Antiqua" w:hAnsi="Book Antiqua"/>
          <w:color w:val="000000"/>
          <w:sz w:val="24"/>
          <w:szCs w:val="24"/>
        </w:rPr>
        <w:t xml:space="preserve">and </w:t>
      </w:r>
      <w:r w:rsidRPr="00B01244">
        <w:rPr>
          <w:rFonts w:ascii="Book Antiqua" w:hAnsi="Book Antiqua"/>
          <w:color w:val="000000"/>
          <w:sz w:val="24"/>
          <w:szCs w:val="24"/>
        </w:rPr>
        <w:t>0.81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0.76-0.86), and 0.81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lastRenderedPageBreak/>
        <w:t>0.75-0.86), 0.88</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0.82-0.92), </w:t>
      </w:r>
      <w:r w:rsidR="00593D92">
        <w:rPr>
          <w:rFonts w:ascii="Book Antiqua" w:hAnsi="Book Antiqua"/>
          <w:color w:val="000000"/>
          <w:sz w:val="24"/>
          <w:szCs w:val="24"/>
        </w:rPr>
        <w:t xml:space="preserve">and </w:t>
      </w:r>
      <w:r w:rsidRPr="00B01244">
        <w:rPr>
          <w:rFonts w:ascii="Book Antiqua" w:hAnsi="Book Antiqua"/>
          <w:color w:val="000000"/>
          <w:sz w:val="24"/>
          <w:szCs w:val="24"/>
        </w:rPr>
        <w:t>0.80</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0.72-0.86</w:t>
      </w:r>
      <w:r w:rsidR="00593D92" w:rsidRPr="00B01244">
        <w:rPr>
          <w:rFonts w:ascii="Book Antiqua" w:hAnsi="Book Antiqua"/>
          <w:color w:val="000000"/>
          <w:sz w:val="24"/>
          <w:szCs w:val="24"/>
        </w:rPr>
        <w:t>)</w:t>
      </w:r>
      <w:r w:rsidR="00593D92">
        <w:rPr>
          <w:rFonts w:ascii="Book Antiqua" w:hAnsi="Book Antiqua"/>
          <w:color w:val="000000"/>
          <w:sz w:val="24"/>
          <w:szCs w:val="24"/>
        </w:rPr>
        <w:t>,</w:t>
      </w:r>
      <w:r w:rsidR="00593D92" w:rsidRPr="00B01244">
        <w:rPr>
          <w:rFonts w:ascii="Book Antiqua" w:hAnsi="Book Antiqua"/>
          <w:color w:val="000000"/>
          <w:sz w:val="24"/>
          <w:szCs w:val="24"/>
        </w:rPr>
        <w:t xml:space="preserve"> </w:t>
      </w:r>
      <w:r w:rsidR="00593D92">
        <w:rPr>
          <w:rFonts w:ascii="Book Antiqua" w:hAnsi="Book Antiqua"/>
          <w:color w:val="000000"/>
          <w:sz w:val="24"/>
          <w:szCs w:val="24"/>
        </w:rPr>
        <w:t>and s</w:t>
      </w:r>
      <w:r w:rsidR="00593D92" w:rsidRPr="00B01244">
        <w:rPr>
          <w:rFonts w:ascii="Book Antiqua" w:hAnsi="Book Antiqua"/>
          <w:color w:val="000000"/>
          <w:sz w:val="24"/>
          <w:szCs w:val="24"/>
        </w:rPr>
        <w:t>pecificit</w:t>
      </w:r>
      <w:r w:rsidR="00593D92">
        <w:rPr>
          <w:rFonts w:ascii="Book Antiqua" w:hAnsi="Book Antiqua"/>
          <w:color w:val="000000"/>
          <w:sz w:val="24"/>
          <w:szCs w:val="24"/>
        </w:rPr>
        <w:t xml:space="preserve">ies of </w:t>
      </w:r>
      <w:r w:rsidRPr="00B01244">
        <w:rPr>
          <w:rFonts w:ascii="Book Antiqua" w:hAnsi="Book Antiqua"/>
          <w:color w:val="000000"/>
          <w:sz w:val="24"/>
          <w:szCs w:val="24"/>
        </w:rPr>
        <w:t>0.71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0.60-0.80),</w:t>
      </w:r>
      <w:r w:rsidR="00EC4075" w:rsidRPr="00B01244">
        <w:rPr>
          <w:rFonts w:ascii="Book Antiqua" w:hAnsi="Book Antiqua"/>
          <w:color w:val="000000"/>
          <w:sz w:val="24"/>
          <w:szCs w:val="24"/>
        </w:rPr>
        <w:t xml:space="preserve"> </w:t>
      </w:r>
      <w:r w:rsidRPr="00B01244">
        <w:rPr>
          <w:rFonts w:ascii="Book Antiqua" w:hAnsi="Book Antiqua"/>
          <w:color w:val="000000"/>
          <w:sz w:val="24"/>
          <w:szCs w:val="24"/>
        </w:rPr>
        <w:t>0.75</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0.68-0.82), </w:t>
      </w:r>
      <w:r w:rsidR="00593D92">
        <w:rPr>
          <w:rFonts w:ascii="Book Antiqua" w:hAnsi="Book Antiqua"/>
          <w:color w:val="000000"/>
          <w:sz w:val="24"/>
          <w:szCs w:val="24"/>
        </w:rPr>
        <w:t xml:space="preserve">and </w:t>
      </w:r>
      <w:r w:rsidRPr="00B01244">
        <w:rPr>
          <w:rFonts w:ascii="Book Antiqua" w:hAnsi="Book Antiqua"/>
          <w:color w:val="000000"/>
          <w:sz w:val="24"/>
          <w:szCs w:val="24"/>
        </w:rPr>
        <w:t>0.82</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0.70-0.89), and 0.73</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0.66-0.80), 0.87</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0.81-0.92), </w:t>
      </w:r>
      <w:r w:rsidR="00593D92">
        <w:rPr>
          <w:rFonts w:ascii="Book Antiqua" w:hAnsi="Book Antiqua"/>
          <w:color w:val="000000"/>
          <w:sz w:val="24"/>
          <w:szCs w:val="24"/>
        </w:rPr>
        <w:t xml:space="preserve">and </w:t>
      </w:r>
      <w:r w:rsidRPr="00B01244">
        <w:rPr>
          <w:rFonts w:ascii="Book Antiqua" w:hAnsi="Book Antiqua"/>
          <w:color w:val="000000"/>
          <w:sz w:val="24"/>
          <w:szCs w:val="24"/>
        </w:rPr>
        <w:t>0.72</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0.62-0.80)</w:t>
      </w:r>
      <w:r w:rsidR="00593D92">
        <w:rPr>
          <w:rFonts w:ascii="Book Antiqua" w:hAnsi="Book Antiqua"/>
          <w:color w:val="000000"/>
          <w:sz w:val="24"/>
          <w:szCs w:val="24"/>
        </w:rPr>
        <w:t>, respectively</w:t>
      </w:r>
      <w:r w:rsidRPr="00B01244">
        <w:rPr>
          <w:rFonts w:ascii="Book Antiqua" w:hAnsi="Book Antiqua"/>
          <w:color w:val="000000"/>
          <w:sz w:val="24"/>
          <w:szCs w:val="24"/>
        </w:rPr>
        <w:t xml:space="preserve">. The </w:t>
      </w:r>
      <w:r w:rsidR="00D15994">
        <w:rPr>
          <w:rFonts w:ascii="Book Antiqua" w:hAnsi="Book Antiqua"/>
          <w:color w:val="000000"/>
          <w:sz w:val="24"/>
          <w:szCs w:val="24"/>
        </w:rPr>
        <w:t xml:space="preserve">corresponding </w:t>
      </w:r>
      <w:r w:rsidR="008B5938" w:rsidRPr="00B01244">
        <w:rPr>
          <w:rFonts w:ascii="Book Antiqua" w:hAnsi="Book Antiqua"/>
          <w:color w:val="000000"/>
          <w:sz w:val="24"/>
          <w:szCs w:val="24"/>
        </w:rPr>
        <w:t>positive likelihood ratio</w:t>
      </w:r>
      <w:r w:rsidR="00593D92">
        <w:rPr>
          <w:rFonts w:ascii="Book Antiqua" w:hAnsi="Book Antiqua"/>
          <w:color w:val="000000"/>
          <w:sz w:val="24"/>
          <w:szCs w:val="24"/>
        </w:rPr>
        <w:t>s</w:t>
      </w:r>
      <w:r w:rsidR="008B5938" w:rsidRPr="00B01244">
        <w:rPr>
          <w:rFonts w:ascii="Book Antiqua" w:hAnsi="Book Antiqua"/>
          <w:color w:val="000000"/>
          <w:sz w:val="24"/>
          <w:szCs w:val="24"/>
        </w:rPr>
        <w:t xml:space="preserve"> </w:t>
      </w:r>
      <w:r w:rsidR="00593D92" w:rsidRPr="00B01244">
        <w:rPr>
          <w:rFonts w:ascii="Book Antiqua" w:hAnsi="Book Antiqua"/>
          <w:color w:val="000000"/>
          <w:sz w:val="24"/>
          <w:szCs w:val="24"/>
        </w:rPr>
        <w:t>w</w:t>
      </w:r>
      <w:r w:rsidR="00593D92">
        <w:rPr>
          <w:rFonts w:ascii="Book Antiqua" w:hAnsi="Book Antiqua"/>
          <w:color w:val="000000"/>
          <w:sz w:val="24"/>
          <w:szCs w:val="24"/>
        </w:rPr>
        <w:t>ere</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2.91, 3.67, </w:t>
      </w:r>
      <w:r w:rsidR="00617BC7">
        <w:rPr>
          <w:rFonts w:ascii="Book Antiqua" w:hAnsi="Book Antiqua"/>
          <w:color w:val="000000"/>
          <w:sz w:val="24"/>
          <w:szCs w:val="24"/>
        </w:rPr>
        <w:t xml:space="preserve">and </w:t>
      </w:r>
      <w:r w:rsidRPr="00B01244">
        <w:rPr>
          <w:rFonts w:ascii="Book Antiqua" w:hAnsi="Book Antiqua"/>
          <w:color w:val="000000"/>
          <w:sz w:val="24"/>
          <w:szCs w:val="24"/>
        </w:rPr>
        <w:t xml:space="preserve">4.44, and 3.04, 6.90, </w:t>
      </w:r>
      <w:r w:rsidR="00617BC7">
        <w:rPr>
          <w:rFonts w:ascii="Book Antiqua" w:hAnsi="Book Antiqua"/>
          <w:color w:val="000000"/>
          <w:sz w:val="24"/>
          <w:szCs w:val="24"/>
        </w:rPr>
        <w:t>and</w:t>
      </w:r>
      <w:r w:rsidRPr="00B01244">
        <w:rPr>
          <w:rFonts w:ascii="Book Antiqua" w:hAnsi="Book Antiqua"/>
          <w:color w:val="000000"/>
          <w:sz w:val="24"/>
          <w:szCs w:val="24"/>
        </w:rPr>
        <w:t>2.83</w:t>
      </w:r>
      <w:r w:rsidR="00D15994">
        <w:rPr>
          <w:rFonts w:ascii="Book Antiqua" w:hAnsi="Book Antiqua"/>
          <w:color w:val="000000"/>
          <w:sz w:val="24"/>
          <w:szCs w:val="24"/>
        </w:rPr>
        <w:t>;</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t</w:t>
      </w:r>
      <w:r w:rsidR="00D15994" w:rsidRPr="00B01244">
        <w:rPr>
          <w:rFonts w:ascii="Book Antiqua" w:hAnsi="Book Antiqua"/>
          <w:color w:val="000000"/>
          <w:sz w:val="24"/>
          <w:szCs w:val="24"/>
        </w:rPr>
        <w:t xml:space="preserve">he </w:t>
      </w:r>
      <w:r w:rsidR="008B5938" w:rsidRPr="00B01244">
        <w:rPr>
          <w:rFonts w:ascii="Book Antiqua" w:hAnsi="Book Antiqua"/>
          <w:color w:val="000000"/>
          <w:sz w:val="24"/>
          <w:szCs w:val="24"/>
        </w:rPr>
        <w:t>negative likelihood ratio</w:t>
      </w:r>
      <w:r w:rsidR="00D15994">
        <w:rPr>
          <w:rFonts w:ascii="Book Antiqua" w:hAnsi="Book Antiqua"/>
          <w:color w:val="000000"/>
          <w:sz w:val="24"/>
          <w:szCs w:val="24"/>
        </w:rPr>
        <w:t>s</w:t>
      </w:r>
      <w:r w:rsidR="008B5938" w:rsidRPr="00B01244">
        <w:rPr>
          <w:rFonts w:ascii="Book Antiqua" w:hAnsi="Book Antiqua"/>
          <w:color w:val="000000"/>
          <w:sz w:val="24"/>
          <w:szCs w:val="24"/>
        </w:rPr>
        <w:t xml:space="preserve"> </w:t>
      </w:r>
      <w:r w:rsidR="00D15994" w:rsidRPr="00B01244">
        <w:rPr>
          <w:rFonts w:ascii="Book Antiqua" w:hAnsi="Book Antiqua"/>
          <w:color w:val="000000"/>
          <w:sz w:val="24"/>
          <w:szCs w:val="24"/>
        </w:rPr>
        <w:t>w</w:t>
      </w:r>
      <w:r w:rsidR="00D15994">
        <w:rPr>
          <w:rFonts w:ascii="Book Antiqua" w:hAnsi="Book Antiqua"/>
          <w:color w:val="000000"/>
          <w:sz w:val="24"/>
          <w:szCs w:val="24"/>
        </w:rPr>
        <w:t>ere</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0.22, 0.12, </w:t>
      </w:r>
      <w:r w:rsidR="00617BC7">
        <w:rPr>
          <w:rFonts w:ascii="Book Antiqua" w:hAnsi="Book Antiqua"/>
          <w:color w:val="000000"/>
          <w:sz w:val="24"/>
          <w:szCs w:val="24"/>
        </w:rPr>
        <w:t xml:space="preserve">and </w:t>
      </w:r>
      <w:r w:rsidRPr="00B01244">
        <w:rPr>
          <w:rFonts w:ascii="Book Antiqua" w:hAnsi="Book Antiqua"/>
          <w:color w:val="000000"/>
          <w:sz w:val="24"/>
          <w:szCs w:val="24"/>
        </w:rPr>
        <w:t xml:space="preserve">0.23, and 0.26, 0.14, </w:t>
      </w:r>
      <w:r w:rsidR="00617BC7">
        <w:rPr>
          <w:rFonts w:ascii="Book Antiqua" w:hAnsi="Book Antiqua"/>
          <w:color w:val="000000"/>
          <w:sz w:val="24"/>
          <w:szCs w:val="24"/>
        </w:rPr>
        <w:t xml:space="preserve">and </w:t>
      </w:r>
      <w:r w:rsidRPr="00B01244">
        <w:rPr>
          <w:rFonts w:ascii="Book Antiqua" w:hAnsi="Book Antiqua"/>
          <w:color w:val="000000"/>
          <w:sz w:val="24"/>
          <w:szCs w:val="24"/>
        </w:rPr>
        <w:t>0.28</w:t>
      </w:r>
      <w:r w:rsidR="00D15994">
        <w:rPr>
          <w:rFonts w:ascii="Book Antiqua" w:hAnsi="Book Antiqua"/>
          <w:color w:val="000000"/>
          <w:sz w:val="24"/>
          <w:szCs w:val="24"/>
        </w:rPr>
        <w:t>;</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t</w:t>
      </w:r>
      <w:r w:rsidR="00D15994" w:rsidRPr="00B01244">
        <w:rPr>
          <w:rFonts w:ascii="Book Antiqua" w:hAnsi="Book Antiqua"/>
          <w:color w:val="000000"/>
          <w:sz w:val="24"/>
          <w:szCs w:val="24"/>
        </w:rPr>
        <w:t xml:space="preserve">he </w:t>
      </w:r>
      <w:r w:rsidR="008B5938" w:rsidRPr="00B01244">
        <w:rPr>
          <w:rFonts w:ascii="Book Antiqua" w:hAnsi="Book Antiqua"/>
          <w:color w:val="000000"/>
          <w:sz w:val="24"/>
          <w:szCs w:val="24"/>
        </w:rPr>
        <w:t>diagnostic odds ratio</w:t>
      </w:r>
      <w:r w:rsidR="00D15994">
        <w:rPr>
          <w:rFonts w:ascii="Book Antiqua" w:hAnsi="Book Antiqua"/>
          <w:color w:val="000000"/>
          <w:sz w:val="24"/>
          <w:szCs w:val="24"/>
        </w:rPr>
        <w:t>s</w:t>
      </w:r>
      <w:r w:rsidR="008B5938" w:rsidRPr="00B01244">
        <w:rPr>
          <w:rFonts w:ascii="Book Antiqua" w:hAnsi="Book Antiqua"/>
          <w:color w:val="000000"/>
          <w:sz w:val="24"/>
          <w:szCs w:val="24"/>
        </w:rPr>
        <w:t xml:space="preserve"> </w:t>
      </w:r>
      <w:r w:rsidR="00D15994" w:rsidRPr="00B01244">
        <w:rPr>
          <w:rFonts w:ascii="Book Antiqua" w:hAnsi="Book Antiqua"/>
          <w:color w:val="000000"/>
          <w:sz w:val="24"/>
          <w:szCs w:val="24"/>
        </w:rPr>
        <w:t>w</w:t>
      </w:r>
      <w:r w:rsidR="00D15994">
        <w:rPr>
          <w:rFonts w:ascii="Book Antiqua" w:hAnsi="Book Antiqua"/>
          <w:color w:val="000000"/>
          <w:sz w:val="24"/>
          <w:szCs w:val="24"/>
        </w:rPr>
        <w:t>ere</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13.01, 30.98, </w:t>
      </w:r>
      <w:r w:rsidR="00617BC7">
        <w:rPr>
          <w:rFonts w:ascii="Book Antiqua" w:hAnsi="Book Antiqua"/>
          <w:color w:val="000000"/>
          <w:sz w:val="24"/>
          <w:szCs w:val="24"/>
        </w:rPr>
        <w:t xml:space="preserve">and </w:t>
      </w:r>
      <w:r w:rsidRPr="00B01244">
        <w:rPr>
          <w:rFonts w:ascii="Book Antiqua" w:hAnsi="Book Antiqua"/>
          <w:color w:val="000000"/>
          <w:sz w:val="24"/>
          <w:szCs w:val="24"/>
        </w:rPr>
        <w:t xml:space="preserve">19.58, and 11.93, 49.99, </w:t>
      </w:r>
      <w:r w:rsidR="00617BC7">
        <w:rPr>
          <w:rFonts w:ascii="Book Antiqua" w:hAnsi="Book Antiqua"/>
          <w:color w:val="000000"/>
          <w:sz w:val="24"/>
          <w:szCs w:val="24"/>
        </w:rPr>
        <w:t xml:space="preserve">and </w:t>
      </w:r>
      <w:r w:rsidRPr="00B01244">
        <w:rPr>
          <w:rFonts w:ascii="Book Antiqua" w:hAnsi="Book Antiqua"/>
          <w:color w:val="000000"/>
          <w:sz w:val="24"/>
          <w:szCs w:val="24"/>
        </w:rPr>
        <w:t>10.00. CT scanner is the source of heterogeneity. There was no significant difference in diagnostic threshold effects</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0900D6"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0.05) </w:t>
      </w:r>
      <w:r w:rsidR="00D15994">
        <w:rPr>
          <w:rFonts w:ascii="Book Antiqua" w:hAnsi="Book Antiqua"/>
          <w:color w:val="000000"/>
          <w:sz w:val="24"/>
          <w:szCs w:val="24"/>
        </w:rPr>
        <w:t>or</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publication bias</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0900D6" w:rsidRPr="00B01244">
        <w:rPr>
          <w:rFonts w:ascii="Book Antiqua" w:hAnsi="Book Antiqua"/>
          <w:i/>
          <w:iCs/>
          <w:color w:val="000000"/>
          <w:sz w:val="24"/>
          <w:szCs w:val="24"/>
        </w:rPr>
        <w:t xml:space="preserve"> </w:t>
      </w:r>
      <w:r w:rsidRPr="00B01244">
        <w:rPr>
          <w:rFonts w:ascii="Book Antiqua" w:hAnsi="Book Antiqua"/>
          <w:i/>
          <w:iCs/>
          <w:color w:val="000000"/>
          <w:sz w:val="24"/>
          <w:szCs w:val="24"/>
        </w:rPr>
        <w:t>&gt;</w:t>
      </w:r>
      <w:r w:rsidR="000900D6" w:rsidRPr="00B01244">
        <w:rPr>
          <w:rFonts w:ascii="Book Antiqua" w:hAnsi="Book Antiqua"/>
          <w:i/>
          <w:iCs/>
          <w:color w:val="000000"/>
          <w:sz w:val="24"/>
          <w:szCs w:val="24"/>
        </w:rPr>
        <w:t xml:space="preserve"> </w:t>
      </w:r>
      <w:r w:rsidRPr="00B01244">
        <w:rPr>
          <w:rFonts w:ascii="Book Antiqua" w:hAnsi="Book Antiqua"/>
          <w:color w:val="000000"/>
          <w:sz w:val="24"/>
          <w:szCs w:val="24"/>
        </w:rPr>
        <w:t>0.05).</w:t>
      </w:r>
    </w:p>
    <w:p w14:paraId="48A96122" w14:textId="77777777" w:rsidR="00BF082A" w:rsidRPr="00B01244" w:rsidRDefault="00BF082A" w:rsidP="00F70C04">
      <w:pPr>
        <w:spacing w:line="360" w:lineRule="auto"/>
        <w:rPr>
          <w:rFonts w:ascii="Book Antiqua" w:hAnsi="Book Antiqua"/>
          <w:b/>
          <w:bCs/>
          <w:color w:val="000000"/>
          <w:sz w:val="24"/>
          <w:szCs w:val="24"/>
        </w:rPr>
      </w:pPr>
    </w:p>
    <w:p w14:paraId="25003DE1" w14:textId="77777777" w:rsidR="000900D6" w:rsidRPr="00B01244" w:rsidRDefault="000900D6" w:rsidP="00F70C04">
      <w:pPr>
        <w:adjustRightInd w:val="0"/>
        <w:snapToGrid w:val="0"/>
        <w:spacing w:line="360" w:lineRule="auto"/>
        <w:rPr>
          <w:rFonts w:ascii="Book Antiqua" w:eastAsia="宋体" w:hAnsi="Book Antiqua"/>
          <w:bCs/>
          <w:caps/>
          <w:color w:val="000000"/>
          <w:sz w:val="24"/>
          <w:szCs w:val="24"/>
        </w:rPr>
      </w:pPr>
      <w:bookmarkStart w:id="38" w:name="OLE_LINK2"/>
      <w:bookmarkStart w:id="39" w:name="OLE_LINK1"/>
      <w:r w:rsidRPr="00B01244">
        <w:rPr>
          <w:rFonts w:ascii="Book Antiqua" w:hAnsi="Book Antiqua"/>
          <w:bCs/>
          <w:caps/>
          <w:color w:val="000000"/>
          <w:sz w:val="24"/>
          <w:szCs w:val="24"/>
        </w:rPr>
        <w:t>Conclusion</w:t>
      </w:r>
    </w:p>
    <w:p w14:paraId="1552A321" w14:textId="6BBD8F5E"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Based on the meta-analysis of observational studies, it is suggested that CT imaging, a non-invasive diagnostic method, is the best choice for </w:t>
      </w:r>
      <w:r w:rsidR="00B82D20">
        <w:rPr>
          <w:rFonts w:ascii="Book Antiqua" w:hAnsi="Book Antiqua"/>
          <w:color w:val="000000"/>
          <w:sz w:val="24"/>
          <w:szCs w:val="24"/>
        </w:rPr>
        <w:t xml:space="preserve">the </w:t>
      </w:r>
      <w:r w:rsidRPr="00B01244">
        <w:rPr>
          <w:rFonts w:ascii="Book Antiqua" w:hAnsi="Book Antiqua"/>
          <w:color w:val="000000"/>
          <w:sz w:val="24"/>
          <w:szCs w:val="24"/>
        </w:rPr>
        <w:t xml:space="preserve">diagnosis of EV and </w:t>
      </w:r>
      <w:r w:rsidR="00B82D20" w:rsidRPr="00B01244">
        <w:rPr>
          <w:rFonts w:ascii="Book Antiqua" w:hAnsi="Book Antiqua"/>
          <w:color w:val="000000"/>
          <w:sz w:val="24"/>
          <w:szCs w:val="24"/>
        </w:rPr>
        <w:t>predict</w:t>
      </w:r>
      <w:r w:rsidR="00B82D20">
        <w:rPr>
          <w:rFonts w:ascii="Book Antiqua" w:hAnsi="Book Antiqua"/>
          <w:color w:val="000000"/>
          <w:sz w:val="24"/>
          <w:szCs w:val="24"/>
        </w:rPr>
        <w:t>ion of</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HREV in cirrhotic patients </w:t>
      </w:r>
      <w:r w:rsidR="00D15994" w:rsidRPr="00B01244">
        <w:rPr>
          <w:rFonts w:ascii="Book Antiqua" w:hAnsi="Book Antiqua"/>
          <w:color w:val="000000"/>
          <w:sz w:val="24"/>
          <w:szCs w:val="24"/>
        </w:rPr>
        <w:t>compar</w:t>
      </w:r>
      <w:r w:rsidR="00D15994">
        <w:rPr>
          <w:rFonts w:ascii="Book Antiqua" w:hAnsi="Book Antiqua"/>
          <w:color w:val="000000"/>
          <w:sz w:val="24"/>
          <w:szCs w:val="24"/>
        </w:rPr>
        <w:t>ed</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with LSM and MR</w:t>
      </w:r>
      <w:r w:rsidR="00D15994">
        <w:rPr>
          <w:rFonts w:ascii="Book Antiqua" w:hAnsi="Book Antiqua"/>
          <w:color w:val="000000"/>
          <w:sz w:val="24"/>
          <w:szCs w:val="24"/>
        </w:rPr>
        <w:t>I</w:t>
      </w:r>
      <w:r w:rsidRPr="00B01244">
        <w:rPr>
          <w:rFonts w:ascii="Book Antiqua" w:hAnsi="Book Antiqua"/>
          <w:color w:val="000000"/>
          <w:sz w:val="24"/>
          <w:szCs w:val="24"/>
        </w:rPr>
        <w:t>.</w:t>
      </w:r>
      <w:bookmarkEnd w:id="38"/>
      <w:bookmarkEnd w:id="39"/>
    </w:p>
    <w:bookmarkEnd w:id="35"/>
    <w:p w14:paraId="1E48D9EB" w14:textId="77777777" w:rsidR="00BF082A" w:rsidRPr="00255678" w:rsidRDefault="00BF082A" w:rsidP="00F70C04">
      <w:pPr>
        <w:spacing w:line="360" w:lineRule="auto"/>
        <w:rPr>
          <w:rFonts w:ascii="Book Antiqua" w:hAnsi="Book Antiqua"/>
          <w:b/>
          <w:bCs/>
          <w:color w:val="000000"/>
          <w:sz w:val="24"/>
          <w:szCs w:val="24"/>
        </w:rPr>
      </w:pPr>
    </w:p>
    <w:p w14:paraId="6BDCD74C" w14:textId="77777777"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Key words</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Multidetector</w:t>
      </w:r>
      <w:proofErr w:type="spellEnd"/>
      <w:r w:rsidRPr="00B01244">
        <w:rPr>
          <w:rFonts w:ascii="Book Antiqua" w:hAnsi="Book Antiqua"/>
          <w:color w:val="000000"/>
          <w:sz w:val="24"/>
          <w:szCs w:val="24"/>
        </w:rPr>
        <w:t xml:space="preserve"> computed tomography imaging; </w:t>
      </w:r>
      <w:bookmarkStart w:id="40" w:name="OLE_LINK44"/>
      <w:bookmarkStart w:id="41" w:name="OLE_LINK45"/>
      <w:r w:rsidRPr="00B01244">
        <w:rPr>
          <w:rFonts w:ascii="Book Antiqua" w:hAnsi="Book Antiqua"/>
          <w:color w:val="000000"/>
          <w:sz w:val="24"/>
          <w:szCs w:val="24"/>
        </w:rPr>
        <w:t>Magnetic resonance imaging</w:t>
      </w:r>
      <w:bookmarkEnd w:id="40"/>
      <w:bookmarkEnd w:id="41"/>
      <w:r w:rsidRPr="00B01244">
        <w:rPr>
          <w:rFonts w:ascii="Book Antiqua" w:hAnsi="Book Antiqua"/>
          <w:color w:val="000000"/>
          <w:sz w:val="24"/>
          <w:szCs w:val="24"/>
        </w:rPr>
        <w:t xml:space="preserve">; Liver stiffness measurement; Liver cirrhosis; </w:t>
      </w:r>
      <w:bookmarkStart w:id="42" w:name="OLE_LINK46"/>
      <w:bookmarkStart w:id="43" w:name="OLE_LINK47"/>
      <w:proofErr w:type="gramStart"/>
      <w:r w:rsidRPr="00B01244">
        <w:rPr>
          <w:rFonts w:ascii="Book Antiqua" w:hAnsi="Book Antiqua"/>
          <w:color w:val="000000"/>
          <w:sz w:val="24"/>
          <w:szCs w:val="24"/>
        </w:rPr>
        <w:t>Esophageal</w:t>
      </w:r>
      <w:proofErr w:type="gram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bookmarkEnd w:id="42"/>
      <w:bookmarkEnd w:id="43"/>
      <w:proofErr w:type="spellEnd"/>
      <w:r w:rsidRPr="00B01244">
        <w:rPr>
          <w:rFonts w:ascii="Book Antiqua" w:hAnsi="Book Antiqua"/>
          <w:color w:val="000000"/>
          <w:sz w:val="24"/>
          <w:szCs w:val="24"/>
        </w:rPr>
        <w:t xml:space="preserve">; </w:t>
      </w:r>
      <w:bookmarkStart w:id="44" w:name="OLE_LINK25"/>
      <w:r w:rsidRPr="00B01244">
        <w:rPr>
          <w:rFonts w:ascii="Book Antiqua" w:hAnsi="Book Antiqua"/>
          <w:color w:val="000000"/>
          <w:sz w:val="24"/>
          <w:szCs w:val="24"/>
        </w:rPr>
        <w:t>Meta-analysis</w:t>
      </w:r>
      <w:bookmarkEnd w:id="44"/>
    </w:p>
    <w:p w14:paraId="123C7107" w14:textId="77777777" w:rsidR="00BF082A" w:rsidRPr="00B01244" w:rsidRDefault="00BF082A" w:rsidP="00F70C04">
      <w:pPr>
        <w:spacing w:line="360" w:lineRule="auto"/>
        <w:rPr>
          <w:rFonts w:ascii="Book Antiqua" w:hAnsi="Book Antiqua"/>
          <w:b/>
          <w:bCs/>
          <w:color w:val="000000"/>
          <w:sz w:val="24"/>
          <w:szCs w:val="24"/>
        </w:rPr>
      </w:pPr>
    </w:p>
    <w:p w14:paraId="34211C18" w14:textId="3418B64A" w:rsidR="007276AE" w:rsidRPr="00341D99" w:rsidRDefault="000900D6" w:rsidP="007276AE">
      <w:pPr>
        <w:snapToGrid w:val="0"/>
        <w:spacing w:line="360" w:lineRule="auto"/>
        <w:rPr>
          <w:rFonts w:ascii="Book Antiqua" w:hAnsi="Book Antiqua" w:cs="Al Tarikh" w:hint="eastAsia"/>
          <w:bCs/>
          <w:color w:val="000000" w:themeColor="text1"/>
          <w:sz w:val="24"/>
          <w:szCs w:val="24"/>
        </w:rPr>
      </w:pPr>
      <w:r w:rsidRPr="00564818">
        <w:rPr>
          <w:rFonts w:ascii="Book Antiqua" w:hAnsi="Book Antiqua"/>
          <w:color w:val="000000"/>
          <w:sz w:val="24"/>
          <w:szCs w:val="24"/>
        </w:rPr>
        <w:t>Li Y,</w:t>
      </w:r>
      <w:r w:rsidRPr="00B01244">
        <w:rPr>
          <w:rFonts w:ascii="Book Antiqua" w:hAnsi="Book Antiqua"/>
          <w:color w:val="000000"/>
          <w:sz w:val="24"/>
          <w:szCs w:val="24"/>
        </w:rPr>
        <w:t xml:space="preserve"> Li L, </w:t>
      </w:r>
      <w:proofErr w:type="spellStart"/>
      <w:r w:rsidRPr="00B01244">
        <w:rPr>
          <w:rFonts w:ascii="Book Antiqua" w:hAnsi="Book Antiqua"/>
          <w:color w:val="000000"/>
          <w:sz w:val="24"/>
          <w:szCs w:val="24"/>
        </w:rPr>
        <w:t>Weng</w:t>
      </w:r>
      <w:proofErr w:type="spellEnd"/>
      <w:r w:rsidRPr="00B01244">
        <w:rPr>
          <w:rFonts w:ascii="Book Antiqua" w:hAnsi="Book Antiqua"/>
          <w:color w:val="000000"/>
          <w:sz w:val="24"/>
          <w:szCs w:val="24"/>
        </w:rPr>
        <w:t xml:space="preserve"> HL, </w:t>
      </w:r>
      <w:proofErr w:type="spellStart"/>
      <w:r w:rsidRPr="00B01244">
        <w:rPr>
          <w:rFonts w:ascii="Book Antiqua" w:hAnsi="Book Antiqua"/>
          <w:color w:val="000000"/>
          <w:sz w:val="24"/>
          <w:szCs w:val="24"/>
        </w:rPr>
        <w:t>Liebe</w:t>
      </w:r>
      <w:proofErr w:type="spellEnd"/>
      <w:r w:rsidRPr="00B01244">
        <w:rPr>
          <w:rFonts w:ascii="Book Antiqua" w:hAnsi="Book Antiqua"/>
          <w:color w:val="000000"/>
          <w:sz w:val="24"/>
          <w:szCs w:val="24"/>
        </w:rPr>
        <w:t xml:space="preserve"> R, Ding HG. </w:t>
      </w:r>
      <w:proofErr w:type="gramStart"/>
      <w:r w:rsidRPr="00B01244">
        <w:rPr>
          <w:rFonts w:ascii="Book Antiqua" w:hAnsi="Book Antiqua"/>
          <w:color w:val="000000"/>
          <w:sz w:val="24"/>
          <w:szCs w:val="24"/>
        </w:rPr>
        <w:t>Computed tomography</w:t>
      </w:r>
      <w:r w:rsidR="00D15994">
        <w:rPr>
          <w:rFonts w:ascii="Book Antiqua" w:hAnsi="Book Antiqua"/>
          <w:color w:val="000000"/>
          <w:sz w:val="24"/>
          <w:szCs w:val="24"/>
        </w:rPr>
        <w:t xml:space="preserve"> </w:t>
      </w:r>
      <w:proofErr w:type="spellStart"/>
      <w:r w:rsidR="00D15994" w:rsidRPr="00367962">
        <w:rPr>
          <w:rFonts w:ascii="Book Antiqua" w:hAnsi="Book Antiqua"/>
          <w:i/>
          <w:color w:val="000000"/>
          <w:sz w:val="24"/>
          <w:szCs w:val="24"/>
        </w:rPr>
        <w:t>vs</w:t>
      </w:r>
      <w:proofErr w:type="spellEnd"/>
      <w:r w:rsidR="00D15994">
        <w:rPr>
          <w:rFonts w:ascii="Book Antiqua" w:hAnsi="Book Antiqua"/>
          <w:color w:val="000000"/>
          <w:sz w:val="24"/>
          <w:szCs w:val="24"/>
        </w:rPr>
        <w:t xml:space="preserve"> </w:t>
      </w:r>
      <w:r w:rsidR="00D15994" w:rsidRPr="00B01244">
        <w:rPr>
          <w:rFonts w:ascii="Book Antiqua" w:hAnsi="Book Antiqua"/>
          <w:color w:val="000000"/>
          <w:sz w:val="24"/>
          <w:szCs w:val="24"/>
        </w:rPr>
        <w:t>liver stiffness measurement and magnetic resonance</w:t>
      </w:r>
      <w:r w:rsidRPr="00B01244">
        <w:rPr>
          <w:rFonts w:ascii="Book Antiqua" w:hAnsi="Book Antiqua"/>
          <w:color w:val="000000"/>
          <w:sz w:val="24"/>
          <w:szCs w:val="24"/>
        </w:rPr>
        <w:t xml:space="preserve"> </w:t>
      </w:r>
      <w:r w:rsidR="00D15994">
        <w:rPr>
          <w:rFonts w:ascii="Book Antiqua" w:hAnsi="Book Antiqua"/>
          <w:color w:val="000000"/>
          <w:sz w:val="24"/>
          <w:szCs w:val="24"/>
        </w:rPr>
        <w:t xml:space="preserve">imaging </w:t>
      </w:r>
      <w:r w:rsidRPr="00B01244">
        <w:rPr>
          <w:rFonts w:ascii="Book Antiqua" w:hAnsi="Book Antiqua"/>
          <w:color w:val="000000"/>
          <w:sz w:val="24"/>
          <w:szCs w:val="24"/>
        </w:rPr>
        <w:t xml:space="preserve">in evaluating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patients: A systematic review and meta-analysis.</w:t>
      </w:r>
      <w:proofErr w:type="gramEnd"/>
      <w:r w:rsidRPr="00B01244">
        <w:rPr>
          <w:rFonts w:ascii="Book Antiqua" w:hAnsi="Book Antiqua"/>
          <w:i/>
          <w:color w:val="000000"/>
          <w:sz w:val="24"/>
          <w:szCs w:val="24"/>
        </w:rPr>
        <w:t xml:space="preserve"> World J </w:t>
      </w:r>
      <w:proofErr w:type="spellStart"/>
      <w:r w:rsidRPr="00B01244">
        <w:rPr>
          <w:rFonts w:ascii="Book Antiqua" w:hAnsi="Book Antiqua"/>
          <w:i/>
          <w:color w:val="000000"/>
          <w:sz w:val="24"/>
          <w:szCs w:val="24"/>
        </w:rPr>
        <w:t>Gastroenterol</w:t>
      </w:r>
      <w:proofErr w:type="spellEnd"/>
      <w:r w:rsidRPr="00B01244">
        <w:rPr>
          <w:rFonts w:ascii="Book Antiqua" w:hAnsi="Book Antiqua"/>
          <w:color w:val="000000"/>
          <w:sz w:val="24"/>
          <w:szCs w:val="24"/>
        </w:rPr>
        <w:t xml:space="preserve"> </w:t>
      </w:r>
      <w:r w:rsidR="007276AE" w:rsidRPr="00341D99">
        <w:rPr>
          <w:rFonts w:ascii="Book Antiqua" w:hAnsi="Book Antiqua" w:cs="Al Tarikh"/>
          <w:bCs/>
          <w:color w:val="000000" w:themeColor="text1"/>
          <w:sz w:val="24"/>
          <w:szCs w:val="24"/>
        </w:rPr>
        <w:t xml:space="preserve">2020; 26(18): </w:t>
      </w:r>
      <w:r w:rsidR="007276AE" w:rsidRPr="00341D99">
        <w:rPr>
          <w:rFonts w:ascii="Book Antiqua" w:hAnsi="Book Antiqua" w:cs="Al Tarikh" w:hint="eastAsia"/>
          <w:bCs/>
          <w:color w:val="000000" w:themeColor="text1"/>
          <w:sz w:val="24"/>
          <w:szCs w:val="24"/>
        </w:rPr>
        <w:t>2</w:t>
      </w:r>
      <w:r w:rsidR="007276AE">
        <w:rPr>
          <w:rFonts w:ascii="Book Antiqua" w:hAnsi="Book Antiqua" w:cs="Al Tarikh" w:hint="eastAsia"/>
          <w:bCs/>
          <w:color w:val="000000" w:themeColor="text1"/>
          <w:sz w:val="24"/>
          <w:szCs w:val="24"/>
        </w:rPr>
        <w:t>247</w:t>
      </w:r>
      <w:r w:rsidR="007276AE" w:rsidRPr="00341D99">
        <w:rPr>
          <w:rFonts w:ascii="Book Antiqua" w:hAnsi="Book Antiqua" w:cs="Al Tarikh"/>
          <w:bCs/>
          <w:color w:val="000000" w:themeColor="text1"/>
          <w:sz w:val="24"/>
          <w:szCs w:val="24"/>
        </w:rPr>
        <w:t>-</w:t>
      </w:r>
      <w:r w:rsidR="007276AE" w:rsidRPr="00341D99">
        <w:rPr>
          <w:rFonts w:ascii="Book Antiqua" w:hAnsi="Book Antiqua" w:cs="Al Tarikh" w:hint="eastAsia"/>
          <w:bCs/>
          <w:color w:val="000000" w:themeColor="text1"/>
          <w:sz w:val="24"/>
          <w:szCs w:val="24"/>
        </w:rPr>
        <w:t>2</w:t>
      </w:r>
      <w:r w:rsidR="007276AE">
        <w:rPr>
          <w:rFonts w:ascii="Book Antiqua" w:hAnsi="Book Antiqua" w:cs="Al Tarikh" w:hint="eastAsia"/>
          <w:bCs/>
          <w:color w:val="000000" w:themeColor="text1"/>
          <w:sz w:val="24"/>
          <w:szCs w:val="24"/>
        </w:rPr>
        <w:t>267</w:t>
      </w:r>
    </w:p>
    <w:p w14:paraId="753F969D" w14:textId="79E235D6" w:rsidR="007276AE" w:rsidRPr="00341D99" w:rsidRDefault="007276AE" w:rsidP="007276AE">
      <w:pPr>
        <w:snapToGrid w:val="0"/>
        <w:spacing w:line="360" w:lineRule="auto"/>
        <w:rPr>
          <w:rFonts w:ascii="Book Antiqua" w:hAnsi="Book Antiqua" w:cs="Al Tarikh" w:hint="eastAsia"/>
          <w:bCs/>
          <w:color w:val="000000" w:themeColor="text1"/>
          <w:sz w:val="24"/>
          <w:szCs w:val="24"/>
        </w:rPr>
      </w:pPr>
      <w:r w:rsidRPr="00341D99">
        <w:rPr>
          <w:rFonts w:ascii="Book Antiqua" w:hAnsi="Book Antiqua" w:cs="Al Tarikh"/>
          <w:bCs/>
          <w:color w:val="000000" w:themeColor="text1"/>
          <w:sz w:val="24"/>
          <w:szCs w:val="24"/>
        </w:rPr>
        <w:t>URL: https://www.wjgnet.com/1007-9327/full/v26/i18/</w:t>
      </w:r>
      <w:r w:rsidRPr="00341D99">
        <w:rPr>
          <w:rFonts w:ascii="Book Antiqua" w:hAnsi="Book Antiqua" w:cs="Al Tarikh" w:hint="eastAsia"/>
          <w:bCs/>
          <w:color w:val="000000" w:themeColor="text1"/>
          <w:sz w:val="24"/>
          <w:szCs w:val="24"/>
        </w:rPr>
        <w:t>2</w:t>
      </w:r>
      <w:r>
        <w:rPr>
          <w:rFonts w:ascii="Book Antiqua" w:hAnsi="Book Antiqua" w:cs="Al Tarikh" w:hint="eastAsia"/>
          <w:bCs/>
          <w:color w:val="000000" w:themeColor="text1"/>
          <w:sz w:val="24"/>
          <w:szCs w:val="24"/>
        </w:rPr>
        <w:t>247</w:t>
      </w:r>
      <w:r w:rsidRPr="00341D99">
        <w:rPr>
          <w:rFonts w:ascii="Book Antiqua" w:hAnsi="Book Antiqua" w:cs="Al Tarikh"/>
          <w:bCs/>
          <w:color w:val="000000" w:themeColor="text1"/>
          <w:sz w:val="24"/>
          <w:szCs w:val="24"/>
        </w:rPr>
        <w:t>.htm</w:t>
      </w:r>
    </w:p>
    <w:p w14:paraId="33C8DB1B" w14:textId="5A57AB41" w:rsidR="000900D6" w:rsidRPr="00B01244" w:rsidRDefault="007276AE" w:rsidP="007276AE">
      <w:pPr>
        <w:adjustRightInd w:val="0"/>
        <w:snapToGrid w:val="0"/>
        <w:spacing w:line="360" w:lineRule="auto"/>
        <w:rPr>
          <w:rFonts w:ascii="Book Antiqua" w:eastAsia="宋体" w:hAnsi="Book Antiqua"/>
          <w:bCs/>
          <w:color w:val="000000"/>
          <w:sz w:val="24"/>
          <w:szCs w:val="24"/>
        </w:rPr>
      </w:pPr>
      <w:r w:rsidRPr="00341D99">
        <w:rPr>
          <w:rFonts w:ascii="Book Antiqua" w:hAnsi="Book Antiqua" w:cs="Al Tarikh"/>
          <w:bCs/>
          <w:color w:val="000000" w:themeColor="text1"/>
          <w:sz w:val="24"/>
          <w:szCs w:val="24"/>
        </w:rPr>
        <w:t>DOI: https://dx.doi.org/10.3748/wjg.v26.i18.</w:t>
      </w:r>
      <w:r w:rsidRPr="00341D99">
        <w:rPr>
          <w:rFonts w:ascii="Book Antiqua" w:hAnsi="Book Antiqua" w:cs="Al Tarikh" w:hint="eastAsia"/>
          <w:bCs/>
          <w:color w:val="000000" w:themeColor="text1"/>
          <w:sz w:val="24"/>
          <w:szCs w:val="24"/>
        </w:rPr>
        <w:t>2</w:t>
      </w:r>
      <w:r>
        <w:rPr>
          <w:rFonts w:ascii="Book Antiqua" w:hAnsi="Book Antiqua" w:cs="Al Tarikh" w:hint="eastAsia"/>
          <w:bCs/>
          <w:color w:val="000000" w:themeColor="text1"/>
          <w:sz w:val="24"/>
          <w:szCs w:val="24"/>
        </w:rPr>
        <w:t>247</w:t>
      </w:r>
    </w:p>
    <w:p w14:paraId="3B8A722D" w14:textId="77777777" w:rsidR="000900D6" w:rsidRPr="00B01244" w:rsidRDefault="000900D6" w:rsidP="00F70C04">
      <w:pPr>
        <w:spacing w:line="360" w:lineRule="auto"/>
        <w:rPr>
          <w:rFonts w:ascii="Book Antiqua" w:hAnsi="Book Antiqua"/>
          <w:color w:val="000000"/>
          <w:sz w:val="24"/>
          <w:szCs w:val="24"/>
        </w:rPr>
      </w:pPr>
    </w:p>
    <w:p w14:paraId="494AFA3E" w14:textId="2625E2D1" w:rsidR="000910F0"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Core tip</w:t>
      </w:r>
      <w:r w:rsidRPr="00B01244">
        <w:rPr>
          <w:rFonts w:ascii="Book Antiqua" w:hAnsi="Book Antiqua"/>
          <w:color w:val="000000"/>
          <w:sz w:val="24"/>
          <w:szCs w:val="24"/>
        </w:rPr>
        <w:t xml:space="preserve">: </w:t>
      </w:r>
      <w:bookmarkStart w:id="45" w:name="OLE_LINK48"/>
      <w:bookmarkStart w:id="46" w:name="OLE_LINK49"/>
      <w:bookmarkStart w:id="47" w:name="OLE_LINK59"/>
      <w:r w:rsidRPr="00B01244">
        <w:rPr>
          <w:rFonts w:ascii="Book Antiqua" w:hAnsi="Book Antiqua"/>
          <w:color w:val="000000"/>
          <w:sz w:val="24"/>
          <w:szCs w:val="24"/>
        </w:rPr>
        <w:t xml:space="preserve">To date, endoscopy </w:t>
      </w:r>
      <w:r w:rsidR="00210915" w:rsidRPr="00B01244">
        <w:rPr>
          <w:rFonts w:ascii="Book Antiqua" w:hAnsi="Book Antiqua"/>
          <w:color w:val="000000"/>
          <w:sz w:val="24"/>
          <w:szCs w:val="24"/>
        </w:rPr>
        <w:t>is</w:t>
      </w:r>
      <w:r w:rsidRPr="00B01244">
        <w:rPr>
          <w:rFonts w:ascii="Book Antiqua" w:hAnsi="Book Antiqua"/>
          <w:color w:val="000000"/>
          <w:sz w:val="24"/>
          <w:szCs w:val="24"/>
        </w:rPr>
        <w:t xml:space="preserve"> regarded as</w:t>
      </w:r>
      <w:r w:rsidR="00D15994">
        <w:rPr>
          <w:rFonts w:ascii="Book Antiqua" w:hAnsi="Book Antiqua"/>
          <w:color w:val="000000"/>
          <w:sz w:val="24"/>
          <w:szCs w:val="24"/>
        </w:rPr>
        <w:t xml:space="preserve"> the</w:t>
      </w:r>
      <w:r w:rsidRPr="00B01244">
        <w:rPr>
          <w:rFonts w:ascii="Book Antiqua" w:hAnsi="Book Antiqua"/>
          <w:color w:val="000000"/>
          <w:sz w:val="24"/>
          <w:szCs w:val="24"/>
        </w:rPr>
        <w:t xml:space="preserve"> “gold standard” for diagnosis of </w:t>
      </w:r>
      <w:r w:rsidR="00956FB7" w:rsidRPr="00B01244">
        <w:rPr>
          <w:rFonts w:ascii="Book Antiqua" w:hAnsi="Book Antiqua"/>
          <w:color w:val="000000"/>
          <w:sz w:val="24"/>
          <w:szCs w:val="24"/>
        </w:rPr>
        <w:t xml:space="preserve">esophageal </w:t>
      </w:r>
      <w:proofErr w:type="spellStart"/>
      <w:r w:rsidR="00956FB7" w:rsidRPr="00B01244">
        <w:rPr>
          <w:rFonts w:ascii="Book Antiqua" w:hAnsi="Book Antiqua"/>
          <w:color w:val="000000"/>
          <w:sz w:val="24"/>
          <w:szCs w:val="24"/>
        </w:rPr>
        <w:t>varices</w:t>
      </w:r>
      <w:proofErr w:type="spellEnd"/>
      <w:r w:rsidR="00956FB7" w:rsidRPr="00B01244">
        <w:rPr>
          <w:rFonts w:ascii="Book Antiqua" w:hAnsi="Book Antiqua"/>
          <w:color w:val="000000"/>
          <w:sz w:val="24"/>
          <w:szCs w:val="24"/>
        </w:rPr>
        <w:t xml:space="preserve"> (EV) and </w:t>
      </w:r>
      <w:r w:rsidR="00D15994" w:rsidRPr="00B01244">
        <w:rPr>
          <w:rFonts w:ascii="Book Antiqua" w:hAnsi="Book Antiqua"/>
          <w:color w:val="000000"/>
          <w:sz w:val="24"/>
          <w:szCs w:val="24"/>
        </w:rPr>
        <w:t>predict</w:t>
      </w:r>
      <w:r w:rsidR="00D15994">
        <w:rPr>
          <w:rFonts w:ascii="Book Antiqua" w:hAnsi="Book Antiqua"/>
          <w:color w:val="000000"/>
          <w:sz w:val="24"/>
          <w:szCs w:val="24"/>
        </w:rPr>
        <w:t>ion of</w:t>
      </w:r>
      <w:r w:rsidR="00D15994" w:rsidRPr="00B01244">
        <w:rPr>
          <w:rFonts w:ascii="Book Antiqua" w:hAnsi="Book Antiqua"/>
          <w:color w:val="000000"/>
          <w:sz w:val="24"/>
          <w:szCs w:val="24"/>
        </w:rPr>
        <w:t xml:space="preserve"> high</w:t>
      </w:r>
      <w:r w:rsidR="00D15994">
        <w:rPr>
          <w:rFonts w:ascii="Book Antiqua" w:hAnsi="Book Antiqua"/>
          <w:color w:val="000000"/>
          <w:sz w:val="24"/>
          <w:szCs w:val="24"/>
        </w:rPr>
        <w:t>-</w:t>
      </w:r>
      <w:r w:rsidR="00D15994" w:rsidRPr="00B01244">
        <w:rPr>
          <w:rFonts w:ascii="Book Antiqua" w:hAnsi="Book Antiqua"/>
          <w:color w:val="000000"/>
          <w:sz w:val="24"/>
          <w:szCs w:val="24"/>
        </w:rPr>
        <w:t>bleeding</w:t>
      </w:r>
      <w:r w:rsidR="00D15994">
        <w:rPr>
          <w:rFonts w:ascii="Book Antiqua" w:hAnsi="Book Antiqua"/>
          <w:color w:val="000000"/>
          <w:sz w:val="24"/>
          <w:szCs w:val="24"/>
        </w:rPr>
        <w:t>-</w:t>
      </w:r>
      <w:r w:rsidR="00956FB7" w:rsidRPr="00B01244">
        <w:rPr>
          <w:rFonts w:ascii="Book Antiqua" w:hAnsi="Book Antiqua"/>
          <w:color w:val="000000"/>
          <w:sz w:val="24"/>
          <w:szCs w:val="24"/>
        </w:rPr>
        <w:t xml:space="preserve">risk EV (HREV) </w:t>
      </w:r>
      <w:r w:rsidRPr="00B01244">
        <w:rPr>
          <w:rFonts w:ascii="Book Antiqua" w:hAnsi="Book Antiqua"/>
          <w:color w:val="000000"/>
          <w:sz w:val="24"/>
          <w:szCs w:val="24"/>
        </w:rPr>
        <w:t xml:space="preserve">in cirrhotic patients. This </w:t>
      </w:r>
      <w:r w:rsidR="00F64273" w:rsidRPr="00B01244">
        <w:rPr>
          <w:rFonts w:ascii="Book Antiqua" w:hAnsi="Book Antiqua"/>
          <w:color w:val="000000"/>
          <w:sz w:val="24"/>
          <w:szCs w:val="24"/>
        </w:rPr>
        <w:t xml:space="preserve">study </w:t>
      </w:r>
      <w:r w:rsidRPr="00B01244">
        <w:rPr>
          <w:rFonts w:ascii="Book Antiqua" w:hAnsi="Book Antiqua"/>
          <w:color w:val="000000"/>
          <w:sz w:val="24"/>
          <w:szCs w:val="24"/>
        </w:rPr>
        <w:t xml:space="preserve">came into the conclusion that </w:t>
      </w:r>
      <w:r w:rsidR="00C46124" w:rsidRPr="00B01244">
        <w:rPr>
          <w:rFonts w:ascii="Book Antiqua" w:hAnsi="Book Antiqua"/>
          <w:color w:val="000000"/>
          <w:sz w:val="24"/>
          <w:szCs w:val="24"/>
        </w:rPr>
        <w:t>computed tomography</w:t>
      </w:r>
      <w:r w:rsidR="00D15994">
        <w:rPr>
          <w:rFonts w:ascii="Book Antiqua" w:hAnsi="Book Antiqua"/>
          <w:color w:val="000000"/>
          <w:sz w:val="24"/>
          <w:szCs w:val="24"/>
        </w:rPr>
        <w:t xml:space="preserve"> </w:t>
      </w:r>
      <w:r w:rsidRPr="00B01244">
        <w:rPr>
          <w:rFonts w:ascii="Book Antiqua" w:hAnsi="Book Antiqua"/>
          <w:color w:val="000000"/>
          <w:sz w:val="24"/>
          <w:szCs w:val="24"/>
        </w:rPr>
        <w:t xml:space="preserve">has higher accuracy in </w:t>
      </w:r>
      <w:r w:rsidR="00711391">
        <w:rPr>
          <w:rFonts w:ascii="Book Antiqua" w:hAnsi="Book Antiqua" w:hint="eastAsia"/>
          <w:color w:val="000000"/>
          <w:sz w:val="24"/>
          <w:szCs w:val="24"/>
        </w:rPr>
        <w:t>diagnos</w:t>
      </w:r>
      <w:r w:rsidR="00617BC7">
        <w:rPr>
          <w:rFonts w:ascii="Book Antiqua" w:hAnsi="Book Antiqua"/>
          <w:color w:val="000000"/>
          <w:sz w:val="24"/>
          <w:szCs w:val="24"/>
        </w:rPr>
        <w:t>ing</w:t>
      </w:r>
      <w:r w:rsidR="00711391"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EV and </w:t>
      </w:r>
      <w:r w:rsidR="00711391">
        <w:rPr>
          <w:rFonts w:ascii="Book Antiqua" w:hAnsi="Book Antiqua" w:hint="eastAsia"/>
          <w:color w:val="000000"/>
          <w:sz w:val="24"/>
          <w:szCs w:val="24"/>
        </w:rPr>
        <w:t xml:space="preserve">predicting </w:t>
      </w:r>
      <w:r w:rsidRPr="00B01244">
        <w:rPr>
          <w:rFonts w:ascii="Book Antiqua" w:hAnsi="Book Antiqua"/>
          <w:color w:val="000000"/>
          <w:sz w:val="24"/>
          <w:szCs w:val="24"/>
        </w:rPr>
        <w:t xml:space="preserve">HREV than </w:t>
      </w:r>
      <w:r w:rsidR="000900D6" w:rsidRPr="00B01244">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and </w:t>
      </w:r>
      <w:r w:rsidR="00C46124" w:rsidRPr="00B01244">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in cirrhotic patients. It is suggested that </w:t>
      </w:r>
      <w:r w:rsidR="000900D6" w:rsidRPr="00B01244">
        <w:rPr>
          <w:rFonts w:ascii="Book Antiqua" w:hAnsi="Book Antiqua"/>
          <w:color w:val="000000"/>
          <w:sz w:val="24"/>
          <w:szCs w:val="24"/>
        </w:rPr>
        <w:t>computed tomography</w:t>
      </w:r>
      <w:r w:rsidRPr="00B01244">
        <w:rPr>
          <w:rFonts w:ascii="Book Antiqua" w:hAnsi="Book Antiqua"/>
          <w:color w:val="000000"/>
          <w:sz w:val="24"/>
          <w:szCs w:val="24"/>
        </w:rPr>
        <w:t xml:space="preserve">, a non-invasive diagnostic method, is the best choice for </w:t>
      </w:r>
      <w:r w:rsidR="00C57800">
        <w:rPr>
          <w:rFonts w:ascii="Book Antiqua" w:hAnsi="Book Antiqua" w:hint="eastAsia"/>
          <w:color w:val="000000"/>
          <w:sz w:val="24"/>
          <w:szCs w:val="24"/>
        </w:rPr>
        <w:t>diagnosi</w:t>
      </w:r>
      <w:r w:rsidR="00617BC7">
        <w:rPr>
          <w:rFonts w:ascii="Book Antiqua" w:hAnsi="Book Antiqua"/>
          <w:color w:val="000000"/>
          <w:sz w:val="24"/>
          <w:szCs w:val="24"/>
        </w:rPr>
        <w:t xml:space="preserve">ng </w:t>
      </w:r>
      <w:r w:rsidRPr="00B01244">
        <w:rPr>
          <w:rFonts w:ascii="Book Antiqua" w:hAnsi="Book Antiqua"/>
          <w:color w:val="000000"/>
          <w:sz w:val="24"/>
          <w:szCs w:val="24"/>
        </w:rPr>
        <w:t xml:space="preserve">EV and </w:t>
      </w:r>
      <w:r w:rsidR="00C57800" w:rsidRPr="00B01244">
        <w:rPr>
          <w:rFonts w:ascii="Book Antiqua" w:hAnsi="Book Antiqua"/>
          <w:color w:val="000000"/>
          <w:sz w:val="24"/>
          <w:szCs w:val="24"/>
        </w:rPr>
        <w:t xml:space="preserve">predicting </w:t>
      </w:r>
      <w:r w:rsidRPr="00B01244">
        <w:rPr>
          <w:rFonts w:ascii="Book Antiqua" w:hAnsi="Book Antiqua"/>
          <w:color w:val="000000"/>
          <w:sz w:val="24"/>
          <w:szCs w:val="24"/>
        </w:rPr>
        <w:t xml:space="preserve">HREV in cirrhotic patients </w:t>
      </w:r>
      <w:r w:rsidR="00D15994" w:rsidRPr="00B01244">
        <w:rPr>
          <w:rFonts w:ascii="Book Antiqua" w:hAnsi="Book Antiqua"/>
          <w:color w:val="000000"/>
          <w:sz w:val="24"/>
          <w:szCs w:val="24"/>
        </w:rPr>
        <w:t>compar</w:t>
      </w:r>
      <w:r w:rsidR="00D15994">
        <w:rPr>
          <w:rFonts w:ascii="Book Antiqua" w:hAnsi="Book Antiqua"/>
          <w:color w:val="000000"/>
          <w:sz w:val="24"/>
          <w:szCs w:val="24"/>
        </w:rPr>
        <w:t>ed</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with </w:t>
      </w:r>
      <w:r w:rsidR="000900D6" w:rsidRPr="00B01244">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and </w:t>
      </w:r>
      <w:r w:rsidR="000900D6" w:rsidRPr="00B01244">
        <w:rPr>
          <w:rFonts w:ascii="Book Antiqua" w:hAnsi="Book Antiqua"/>
          <w:color w:val="000000"/>
          <w:sz w:val="24"/>
          <w:szCs w:val="24"/>
        </w:rPr>
        <w:lastRenderedPageBreak/>
        <w:t xml:space="preserve">magnetic resonance </w:t>
      </w:r>
      <w:r w:rsidRPr="00B01244">
        <w:rPr>
          <w:rFonts w:ascii="Book Antiqua" w:hAnsi="Book Antiqua"/>
          <w:color w:val="000000"/>
          <w:sz w:val="24"/>
          <w:szCs w:val="24"/>
        </w:rPr>
        <w:t xml:space="preserve">imaging. However, in future, the head-to-head comparisons of these imaging tools in the same series of patients are required to confirm the predictive value, especially </w:t>
      </w:r>
      <w:r w:rsidR="00D15994">
        <w:rPr>
          <w:rFonts w:ascii="Book Antiqua" w:hAnsi="Book Antiqua"/>
          <w:color w:val="000000"/>
          <w:sz w:val="24"/>
          <w:szCs w:val="24"/>
        </w:rPr>
        <w:t>by</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using artificial intelligence technique.</w:t>
      </w:r>
      <w:bookmarkEnd w:id="0"/>
      <w:bookmarkEnd w:id="1"/>
      <w:bookmarkEnd w:id="2"/>
      <w:bookmarkEnd w:id="3"/>
      <w:bookmarkEnd w:id="4"/>
      <w:bookmarkEnd w:id="5"/>
      <w:bookmarkEnd w:id="6"/>
      <w:bookmarkEnd w:id="7"/>
      <w:bookmarkEnd w:id="45"/>
      <w:bookmarkEnd w:id="46"/>
      <w:bookmarkEnd w:id="47"/>
    </w:p>
    <w:p w14:paraId="5C6F0AD1" w14:textId="77777777" w:rsidR="00956FB7" w:rsidRPr="00B01244" w:rsidRDefault="00956FB7"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rPr>
        <w:br w:type="page"/>
      </w:r>
      <w:r w:rsidRPr="00B01244">
        <w:rPr>
          <w:rFonts w:ascii="Book Antiqua" w:hAnsi="Book Antiqua"/>
          <w:b/>
          <w:color w:val="000000"/>
          <w:sz w:val="24"/>
          <w:szCs w:val="24"/>
          <w:u w:val="single"/>
        </w:rPr>
        <w:lastRenderedPageBreak/>
        <w:t>INTRODUCTION</w:t>
      </w:r>
    </w:p>
    <w:p w14:paraId="2AFEDC27" w14:textId="167B2D7E"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Globally, liver cirrhosis is the most common liver disease and the 11</w:t>
      </w:r>
      <w:r w:rsidRPr="00B01244">
        <w:rPr>
          <w:rFonts w:ascii="Book Antiqua" w:hAnsi="Book Antiqua"/>
          <w:color w:val="000000"/>
          <w:sz w:val="24"/>
          <w:szCs w:val="24"/>
          <w:vertAlign w:val="superscript"/>
        </w:rPr>
        <w:t>th</w:t>
      </w:r>
      <w:r w:rsidRPr="00B01244">
        <w:rPr>
          <w:rFonts w:ascii="Book Antiqua" w:hAnsi="Book Antiqua"/>
          <w:color w:val="000000"/>
          <w:sz w:val="24"/>
          <w:szCs w:val="24"/>
        </w:rPr>
        <w:t xml:space="preserve"> leading cause of death. Approximately two million people die from liver disease every year and 50% of them die from complications of </w:t>
      </w:r>
      <w:proofErr w:type="gramStart"/>
      <w:r w:rsidRPr="00B01244">
        <w:rPr>
          <w:rFonts w:ascii="Book Antiqua" w:hAnsi="Book Antiqua"/>
          <w:color w:val="000000"/>
          <w:sz w:val="24"/>
          <w:szCs w:val="24"/>
        </w:rPr>
        <w:t>cirrhosis</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1]</w:t>
      </w:r>
      <w:r w:rsidRPr="00B01244">
        <w:rPr>
          <w:rFonts w:ascii="Book Antiqua" w:hAnsi="Book Antiqua"/>
          <w:color w:val="000000"/>
          <w:sz w:val="24"/>
          <w:szCs w:val="24"/>
        </w:rPr>
        <w:t xml:space="preserve">. Portal hypertension (PH) with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(EV) and the following lethal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hemorrhage is the most serious and common complication of cirrhosis. The incidence of EV in cirrhotic patients is 7% per year and the five-year cumulative incidence rate reaches 21</w:t>
      </w:r>
      <w:proofErr w:type="gramStart"/>
      <w:r w:rsidRPr="00B01244">
        <w:rPr>
          <w:rFonts w:ascii="Book Antiqua" w:hAnsi="Book Antiqua"/>
          <w:color w:val="000000"/>
          <w:sz w:val="24"/>
          <w:szCs w:val="24"/>
        </w:rPr>
        <w:t>%</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2]</w:t>
      </w:r>
      <w:r w:rsidRPr="00B01244">
        <w:rPr>
          <w:rFonts w:ascii="Book Antiqua" w:hAnsi="Book Antiqua"/>
          <w:color w:val="000000"/>
          <w:sz w:val="24"/>
          <w:szCs w:val="24"/>
        </w:rPr>
        <w:t xml:space="preserve">. Although the treatment of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hemorrhage has been improved over the past two decades, the 6-wk mortality is 10</w:t>
      </w:r>
      <w:r w:rsidR="00956FB7" w:rsidRPr="00B01244">
        <w:rPr>
          <w:rFonts w:ascii="Book Antiqua" w:hAnsi="Book Antiqua"/>
          <w:color w:val="000000"/>
          <w:sz w:val="24"/>
          <w:szCs w:val="24"/>
        </w:rPr>
        <w:t>%</w:t>
      </w:r>
      <w:r w:rsidRPr="00B01244">
        <w:rPr>
          <w:rFonts w:ascii="Book Antiqua" w:hAnsi="Book Antiqua"/>
          <w:color w:val="000000"/>
          <w:sz w:val="24"/>
          <w:szCs w:val="24"/>
        </w:rPr>
        <w:t>-20</w:t>
      </w:r>
      <w:proofErr w:type="gramStart"/>
      <w:r w:rsidRPr="00B01244">
        <w:rPr>
          <w:rFonts w:ascii="Book Antiqua" w:hAnsi="Book Antiqua"/>
          <w:color w:val="000000"/>
          <w:sz w:val="24"/>
          <w:szCs w:val="24"/>
        </w:rPr>
        <w:t>%</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3]</w:t>
      </w:r>
      <w:r w:rsidRPr="00B01244">
        <w:rPr>
          <w:rFonts w:ascii="Book Antiqua" w:hAnsi="Book Antiqua"/>
          <w:color w:val="000000"/>
          <w:sz w:val="24"/>
          <w:szCs w:val="24"/>
        </w:rPr>
        <w:t xml:space="preserve">. The confirmation of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and the most suitable treatment </w:t>
      </w:r>
      <w:r w:rsidR="00D15994">
        <w:rPr>
          <w:rFonts w:ascii="Book Antiqua" w:hAnsi="Book Antiqua"/>
          <w:color w:val="000000"/>
          <w:sz w:val="24"/>
          <w:szCs w:val="24"/>
        </w:rPr>
        <w:t xml:space="preserve">in </w:t>
      </w:r>
      <w:r w:rsidRPr="00B01244">
        <w:rPr>
          <w:rFonts w:ascii="Book Antiqua" w:hAnsi="Book Antiqua"/>
          <w:color w:val="000000"/>
          <w:sz w:val="24"/>
          <w:szCs w:val="24"/>
        </w:rPr>
        <w:t xml:space="preserve">the early phase is crucial in order to reduce the mortality. </w:t>
      </w:r>
      <w:bookmarkStart w:id="48" w:name="OLE_LINK5"/>
      <w:bookmarkStart w:id="49" w:name="OLE_LINK6"/>
      <w:r w:rsidRPr="00B01244">
        <w:rPr>
          <w:rFonts w:ascii="Book Antiqua" w:hAnsi="Book Antiqua"/>
          <w:color w:val="000000"/>
          <w:sz w:val="24"/>
          <w:szCs w:val="24"/>
        </w:rPr>
        <w:t xml:space="preserve">To date, endoscopy is regarded as the “gold standard” for diagnosing the presence of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and predicting bleeding risk.</w:t>
      </w:r>
      <w:bookmarkEnd w:id="48"/>
      <w:bookmarkEnd w:id="49"/>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Baveno</w:t>
      </w:r>
      <w:proofErr w:type="spellEnd"/>
      <w:r w:rsidRPr="00B01244">
        <w:rPr>
          <w:rFonts w:ascii="Book Antiqua" w:hAnsi="Book Antiqua"/>
          <w:color w:val="000000"/>
          <w:sz w:val="24"/>
          <w:szCs w:val="24"/>
        </w:rPr>
        <w:t xml:space="preserve"> VI recommends that compensated cirrhotic patients without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whose etiological factor has been removed should receive endoscopy every 3 </w:t>
      </w:r>
      <w:proofErr w:type="gramStart"/>
      <w:r w:rsidRPr="00B01244">
        <w:rPr>
          <w:rFonts w:ascii="Book Antiqua" w:hAnsi="Book Antiqua"/>
          <w:color w:val="000000"/>
          <w:sz w:val="24"/>
          <w:szCs w:val="24"/>
        </w:rPr>
        <w:t>year</w:t>
      </w:r>
      <w:r w:rsidR="00D15994">
        <w:rPr>
          <w:rFonts w:ascii="Book Antiqua" w:hAnsi="Book Antiqua"/>
          <w:color w:val="000000"/>
          <w:sz w:val="24"/>
          <w:szCs w:val="24"/>
        </w:rPr>
        <w:t>s</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4]</w:t>
      </w:r>
      <w:r w:rsidRPr="00B01244">
        <w:rPr>
          <w:rFonts w:ascii="Book Antiqua" w:hAnsi="Book Antiqua"/>
          <w:color w:val="000000"/>
          <w:sz w:val="24"/>
          <w:szCs w:val="24"/>
        </w:rPr>
        <w:t>. Endoscopy, however, is invasive and uncomfortable. In addition to endoscopy, hepatic vein pressure gradient (HVPG) is considered as a “gold standard” in estimating PH and for risk stratification of liver cirrhosis. HVPG is superior to liver biopsy in predicting the occurrence of complications in cirrhotic patients</w:t>
      </w:r>
      <w:r w:rsidR="00D15994">
        <w:rPr>
          <w:rFonts w:ascii="Book Antiqua" w:hAnsi="Book Antiqua"/>
          <w:color w:val="000000"/>
          <w:sz w:val="24"/>
          <w:szCs w:val="24"/>
        </w:rPr>
        <w:t>,</w:t>
      </w:r>
      <w:r w:rsidRPr="00B01244">
        <w:rPr>
          <w:rFonts w:ascii="Book Antiqua" w:hAnsi="Book Antiqua"/>
          <w:color w:val="000000"/>
          <w:sz w:val="24"/>
          <w:szCs w:val="24"/>
        </w:rPr>
        <w:t xml:space="preserve"> including EV and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hemorrhage</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5]</w:t>
      </w:r>
      <w:r w:rsidRPr="00B01244">
        <w:rPr>
          <w:rFonts w:ascii="Book Antiqua" w:hAnsi="Book Antiqua"/>
          <w:color w:val="000000"/>
          <w:sz w:val="24"/>
          <w:szCs w:val="24"/>
        </w:rPr>
        <w:t>. It is promising that with the aid of HVPG-guided precise treatment, physicians can diagnose and treat PH similarly to “high blood pressure</w:t>
      </w:r>
      <w:proofErr w:type="gramStart"/>
      <w:r w:rsidRPr="00B01244">
        <w:rPr>
          <w:rFonts w:ascii="Book Antiqua" w:hAnsi="Book Antiqua"/>
          <w:color w:val="000000"/>
          <w:sz w:val="24"/>
          <w:szCs w:val="24"/>
        </w:rPr>
        <w:t>”</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6]</w:t>
      </w:r>
      <w:r w:rsidRPr="00B01244">
        <w:rPr>
          <w:rFonts w:ascii="Book Antiqua" w:hAnsi="Book Antiqua"/>
          <w:color w:val="000000"/>
          <w:sz w:val="24"/>
          <w:szCs w:val="24"/>
        </w:rPr>
        <w:t>. However, HVPG measurement is also invasive and expensive. Therefore, non-invasive and easy-to-perform diagnostic techniques to predict complications in cirrhotic patients with PH are required in clinical practice.</w:t>
      </w:r>
      <w:bookmarkStart w:id="50" w:name="OLE_LINK10"/>
    </w:p>
    <w:p w14:paraId="0E50910C" w14:textId="3C002E32"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So far, several models and parameters based on serum </w:t>
      </w:r>
      <w:proofErr w:type="gramStart"/>
      <w:r w:rsidRPr="00B01244">
        <w:rPr>
          <w:rFonts w:ascii="Book Antiqua" w:hAnsi="Book Antiqua"/>
          <w:color w:val="000000"/>
          <w:sz w:val="24"/>
          <w:szCs w:val="24"/>
        </w:rPr>
        <w:t>markers</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7,8]</w:t>
      </w:r>
      <w:r w:rsidRPr="00B01244">
        <w:rPr>
          <w:rFonts w:ascii="Book Antiqua" w:hAnsi="Book Antiqua"/>
          <w:color w:val="000000"/>
          <w:sz w:val="24"/>
          <w:szCs w:val="24"/>
        </w:rPr>
        <w:t xml:space="preserve"> have been proposed. However, poor reliability has prevented their use in clinical practice. Recently, multiple studies evaluated the accuracy of liver stiffness measurement</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(LSM), computed tomography (CT)</w:t>
      </w:r>
      <w:r w:rsidR="00D15994">
        <w:rPr>
          <w:rFonts w:ascii="Book Antiqua" w:hAnsi="Book Antiqua"/>
          <w:color w:val="000000"/>
          <w:sz w:val="24"/>
          <w:szCs w:val="24"/>
        </w:rPr>
        <w:t>,</w:t>
      </w:r>
      <w:r w:rsidRPr="00B01244">
        <w:rPr>
          <w:rFonts w:ascii="Book Antiqua" w:hAnsi="Book Antiqua"/>
          <w:color w:val="000000"/>
          <w:sz w:val="24"/>
          <w:szCs w:val="24"/>
        </w:rPr>
        <w:t xml:space="preserve"> and magnetic resonance</w:t>
      </w:r>
      <w:r w:rsidR="00D15994">
        <w:rPr>
          <w:rFonts w:ascii="Book Antiqua" w:hAnsi="Book Antiqua"/>
          <w:color w:val="000000"/>
          <w:sz w:val="24"/>
          <w:szCs w:val="24"/>
        </w:rPr>
        <w:t xml:space="preserve"> </w:t>
      </w:r>
      <w:r w:rsidRPr="00B01244">
        <w:rPr>
          <w:rFonts w:ascii="Book Antiqua" w:hAnsi="Book Antiqua"/>
          <w:color w:val="000000"/>
          <w:sz w:val="24"/>
          <w:szCs w:val="24"/>
        </w:rPr>
        <w:t>imaging</w:t>
      </w:r>
      <w:r w:rsidR="00D15994">
        <w:rPr>
          <w:rFonts w:ascii="Book Antiqua" w:hAnsi="Book Antiqua"/>
          <w:color w:val="000000"/>
          <w:sz w:val="24"/>
          <w:szCs w:val="24"/>
        </w:rPr>
        <w:t xml:space="preserve"> </w:t>
      </w:r>
      <w:r w:rsidR="00D15994" w:rsidRPr="00B01244">
        <w:rPr>
          <w:rFonts w:ascii="Book Antiqua" w:hAnsi="Book Antiqua"/>
          <w:color w:val="000000"/>
          <w:sz w:val="24"/>
          <w:szCs w:val="24"/>
        </w:rPr>
        <w:t>(MR</w:t>
      </w:r>
      <w:r w:rsidR="00D15994">
        <w:rPr>
          <w:rFonts w:ascii="Book Antiqua" w:hAnsi="Book Antiqua"/>
          <w:color w:val="000000"/>
          <w:sz w:val="24"/>
          <w:szCs w:val="24"/>
        </w:rPr>
        <w:t>I</w:t>
      </w:r>
      <w:r w:rsidR="00D15994" w:rsidRPr="00B01244">
        <w:rPr>
          <w:rFonts w:ascii="Book Antiqua" w:hAnsi="Book Antiqua"/>
          <w:color w:val="000000"/>
          <w:sz w:val="24"/>
          <w:szCs w:val="24"/>
        </w:rPr>
        <w:t>)</w:t>
      </w:r>
      <w:r w:rsidRPr="00B01244">
        <w:rPr>
          <w:rFonts w:ascii="Book Antiqua" w:hAnsi="Book Antiqua"/>
          <w:color w:val="000000"/>
          <w:sz w:val="24"/>
          <w:szCs w:val="24"/>
        </w:rPr>
        <w:t xml:space="preserve"> in </w:t>
      </w:r>
      <w:r w:rsidR="00617BC7">
        <w:rPr>
          <w:rFonts w:ascii="Book Antiqua" w:hAnsi="Book Antiqua"/>
          <w:color w:val="000000"/>
          <w:sz w:val="24"/>
          <w:szCs w:val="24"/>
        </w:rPr>
        <w:t xml:space="preserve">the </w:t>
      </w:r>
      <w:r w:rsidR="00C57800">
        <w:rPr>
          <w:rFonts w:ascii="Book Antiqua" w:hAnsi="Book Antiqua" w:hint="eastAsia"/>
          <w:color w:val="000000"/>
          <w:sz w:val="24"/>
          <w:szCs w:val="24"/>
        </w:rPr>
        <w:t>diagnosis</w:t>
      </w:r>
      <w:r w:rsidRPr="00B01244">
        <w:rPr>
          <w:rFonts w:ascii="Book Antiqua" w:hAnsi="Book Antiqua"/>
          <w:color w:val="000000"/>
          <w:sz w:val="24"/>
          <w:szCs w:val="24"/>
        </w:rPr>
        <w:t xml:space="preserve"> of EV and </w:t>
      </w:r>
      <w:r w:rsidR="00C57800">
        <w:rPr>
          <w:rFonts w:ascii="Book Antiqua" w:hAnsi="Book Antiqua" w:hint="eastAsia"/>
          <w:color w:val="000000"/>
          <w:sz w:val="24"/>
          <w:szCs w:val="24"/>
        </w:rPr>
        <w:t xml:space="preserve">prediction of </w:t>
      </w:r>
      <w:r w:rsidR="00D15994" w:rsidRPr="00B01244">
        <w:rPr>
          <w:rFonts w:ascii="Book Antiqua" w:hAnsi="Book Antiqua"/>
          <w:color w:val="000000"/>
          <w:sz w:val="24"/>
          <w:szCs w:val="24"/>
        </w:rPr>
        <w:t>high</w:t>
      </w:r>
      <w:r w:rsidR="00D15994">
        <w:rPr>
          <w:rFonts w:ascii="Book Antiqua" w:hAnsi="Book Antiqua"/>
          <w:color w:val="000000"/>
          <w:sz w:val="24"/>
          <w:szCs w:val="24"/>
        </w:rPr>
        <w:t>-</w:t>
      </w:r>
      <w:r w:rsidR="00D15994" w:rsidRPr="00B01244">
        <w:rPr>
          <w:rFonts w:ascii="Book Antiqua" w:hAnsi="Book Antiqua"/>
          <w:color w:val="000000"/>
          <w:sz w:val="24"/>
          <w:szCs w:val="24"/>
        </w:rPr>
        <w:t>bleeding</w:t>
      </w:r>
      <w:r w:rsidR="00D15994">
        <w:rPr>
          <w:rFonts w:ascii="Book Antiqua" w:hAnsi="Book Antiqua"/>
          <w:color w:val="000000"/>
          <w:sz w:val="24"/>
          <w:szCs w:val="24"/>
        </w:rPr>
        <w:t>-</w:t>
      </w:r>
      <w:r w:rsidRPr="00B01244">
        <w:rPr>
          <w:rFonts w:ascii="Book Antiqua" w:hAnsi="Book Antiqua"/>
          <w:color w:val="000000"/>
          <w:sz w:val="24"/>
          <w:szCs w:val="24"/>
        </w:rPr>
        <w:t xml:space="preserve">risk </w:t>
      </w:r>
      <w:r w:rsidR="000900D6" w:rsidRPr="00B01244">
        <w:rPr>
          <w:rFonts w:ascii="Book Antiqua" w:hAnsi="Book Antiqua"/>
          <w:color w:val="000000"/>
          <w:sz w:val="24"/>
          <w:szCs w:val="24"/>
        </w:rPr>
        <w:t>EV</w:t>
      </w:r>
      <w:r w:rsidRPr="00B01244">
        <w:rPr>
          <w:rFonts w:ascii="Book Antiqua" w:hAnsi="Book Antiqua"/>
          <w:color w:val="000000"/>
          <w:sz w:val="24"/>
          <w:szCs w:val="24"/>
        </w:rPr>
        <w:t xml:space="preserve"> (HREV) in cirrhotic patients. There have, however, been controversies regarding the use of LSM, CT</w:t>
      </w:r>
      <w:r w:rsidR="00D15994">
        <w:rPr>
          <w:rFonts w:ascii="Book Antiqua" w:hAnsi="Book Antiqua"/>
          <w:color w:val="000000"/>
          <w:sz w:val="24"/>
          <w:szCs w:val="24"/>
        </w:rPr>
        <w:t>,</w:t>
      </w:r>
      <w:r w:rsidRPr="00B01244">
        <w:rPr>
          <w:rFonts w:ascii="Book Antiqua" w:hAnsi="Book Antiqua"/>
          <w:color w:val="000000"/>
          <w:sz w:val="24"/>
          <w:szCs w:val="24"/>
        </w:rPr>
        <w:t xml:space="preserve"> and MR</w:t>
      </w:r>
      <w:r w:rsidR="00D15994">
        <w:rPr>
          <w:rFonts w:ascii="Book Antiqua" w:hAnsi="Book Antiqua"/>
          <w:color w:val="000000"/>
          <w:sz w:val="24"/>
          <w:szCs w:val="24"/>
        </w:rPr>
        <w:t>I</w:t>
      </w:r>
      <w:r w:rsidRPr="00B01244">
        <w:rPr>
          <w:rFonts w:ascii="Book Antiqua" w:hAnsi="Book Antiqua"/>
          <w:color w:val="000000"/>
          <w:sz w:val="24"/>
          <w:szCs w:val="24"/>
        </w:rPr>
        <w:t xml:space="preserve"> as non-invasive diagnostic methods for EV and </w:t>
      </w:r>
      <w:r w:rsidR="00C57800">
        <w:rPr>
          <w:rFonts w:ascii="Book Antiqua" w:hAnsi="Book Antiqua" w:hint="eastAsia"/>
          <w:color w:val="000000"/>
          <w:sz w:val="24"/>
          <w:szCs w:val="24"/>
        </w:rPr>
        <w:t xml:space="preserve">prediction of </w:t>
      </w:r>
      <w:r w:rsidRPr="00B01244">
        <w:rPr>
          <w:rFonts w:ascii="Book Antiqua" w:hAnsi="Book Antiqua"/>
          <w:color w:val="000000"/>
          <w:sz w:val="24"/>
          <w:szCs w:val="24"/>
        </w:rPr>
        <w:t>HREV in cirrhotic patients.</w:t>
      </w:r>
      <w:r w:rsidRPr="00B01244">
        <w:rPr>
          <w:rFonts w:ascii="Book Antiqua" w:hAnsi="Book Antiqua"/>
          <w:b/>
          <w:color w:val="000000"/>
          <w:sz w:val="24"/>
          <w:szCs w:val="24"/>
        </w:rPr>
        <w:t xml:space="preserve"> </w:t>
      </w:r>
      <w:r w:rsidRPr="00B01244">
        <w:rPr>
          <w:rFonts w:ascii="Book Antiqua" w:hAnsi="Book Antiqua"/>
          <w:color w:val="000000"/>
          <w:sz w:val="24"/>
          <w:szCs w:val="24"/>
        </w:rPr>
        <w:t>Therefore,</w:t>
      </w:r>
      <w:r w:rsidRPr="00B01244">
        <w:rPr>
          <w:rFonts w:ascii="Book Antiqua" w:hAnsi="Book Antiqua"/>
          <w:b/>
          <w:color w:val="000000"/>
          <w:sz w:val="24"/>
          <w:szCs w:val="24"/>
        </w:rPr>
        <w:t xml:space="preserve"> </w:t>
      </w:r>
      <w:r w:rsidRPr="00B01244">
        <w:rPr>
          <w:rFonts w:ascii="Book Antiqua" w:hAnsi="Book Antiqua"/>
          <w:color w:val="000000"/>
          <w:sz w:val="24"/>
          <w:szCs w:val="24"/>
        </w:rPr>
        <w:t xml:space="preserve">the aim </w:t>
      </w:r>
      <w:r w:rsidRPr="00B01244">
        <w:rPr>
          <w:rFonts w:ascii="Book Antiqua" w:hAnsi="Book Antiqua"/>
          <w:bCs/>
          <w:color w:val="000000"/>
          <w:sz w:val="24"/>
          <w:szCs w:val="24"/>
        </w:rPr>
        <w:t xml:space="preserve">of </w:t>
      </w:r>
      <w:r w:rsidRPr="00B01244">
        <w:rPr>
          <w:rFonts w:ascii="Book Antiqua" w:hAnsi="Book Antiqua"/>
          <w:color w:val="000000"/>
          <w:sz w:val="24"/>
          <w:szCs w:val="24"/>
        </w:rPr>
        <w:t xml:space="preserve">this meta-analysis </w:t>
      </w:r>
      <w:r w:rsidR="00D15994">
        <w:rPr>
          <w:rFonts w:ascii="Book Antiqua" w:hAnsi="Book Antiqua"/>
          <w:color w:val="000000"/>
          <w:sz w:val="24"/>
          <w:szCs w:val="24"/>
        </w:rPr>
        <w:t>was</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to evaluate the value of the imaging methods for the </w:t>
      </w:r>
      <w:r w:rsidR="00C57800">
        <w:rPr>
          <w:rFonts w:ascii="Book Antiqua" w:hAnsi="Book Antiqua" w:hint="eastAsia"/>
          <w:color w:val="000000"/>
          <w:sz w:val="24"/>
          <w:szCs w:val="24"/>
        </w:rPr>
        <w:t>diagnosis</w:t>
      </w:r>
      <w:r w:rsidR="00C5780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EV and </w:t>
      </w:r>
      <w:r w:rsidR="00C57800">
        <w:rPr>
          <w:rFonts w:ascii="Book Antiqua" w:hAnsi="Book Antiqua" w:hint="eastAsia"/>
          <w:color w:val="000000"/>
          <w:sz w:val="24"/>
          <w:szCs w:val="24"/>
        </w:rPr>
        <w:t xml:space="preserve">prediction of </w:t>
      </w:r>
      <w:r w:rsidRPr="00B01244">
        <w:rPr>
          <w:rFonts w:ascii="Book Antiqua" w:hAnsi="Book Antiqua"/>
          <w:color w:val="000000"/>
          <w:sz w:val="24"/>
          <w:szCs w:val="24"/>
        </w:rPr>
        <w:t>HREV in clinical practice.</w:t>
      </w:r>
    </w:p>
    <w:p w14:paraId="43D93AC6" w14:textId="77777777" w:rsidR="00956FB7" w:rsidRPr="00B01244" w:rsidRDefault="00956FB7" w:rsidP="00F70C04">
      <w:pPr>
        <w:spacing w:line="360" w:lineRule="auto"/>
        <w:ind w:firstLineChars="100" w:firstLine="240"/>
        <w:rPr>
          <w:rFonts w:ascii="Book Antiqua" w:hAnsi="Book Antiqua"/>
          <w:b/>
          <w:color w:val="000000"/>
          <w:sz w:val="24"/>
          <w:szCs w:val="24"/>
        </w:rPr>
      </w:pPr>
    </w:p>
    <w:p w14:paraId="7FB0875B" w14:textId="77777777" w:rsidR="00956FB7" w:rsidRPr="00B01244" w:rsidRDefault="00956FB7"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u w:val="single"/>
        </w:rPr>
        <w:lastRenderedPageBreak/>
        <w:t>MATERIALS AND METHODS</w:t>
      </w:r>
    </w:p>
    <w:p w14:paraId="3245AE90" w14:textId="77777777"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Cs/>
          <w:color w:val="000000"/>
          <w:sz w:val="24"/>
          <w:szCs w:val="24"/>
        </w:rPr>
        <w:t xml:space="preserve">This systematic review and meta-analysis was conducted following the Preferred Reporting Items for Systematic Reviews and Meta-Analyses </w:t>
      </w:r>
      <w:proofErr w:type="gramStart"/>
      <w:r w:rsidRPr="00B01244">
        <w:rPr>
          <w:rFonts w:ascii="Book Antiqua" w:hAnsi="Book Antiqua"/>
          <w:bCs/>
          <w:color w:val="000000"/>
          <w:sz w:val="24"/>
          <w:szCs w:val="24"/>
        </w:rPr>
        <w:t>guidelines</w:t>
      </w:r>
      <w:r w:rsidRPr="00B01244">
        <w:rPr>
          <w:rFonts w:ascii="Book Antiqua" w:hAnsi="Book Antiqua"/>
          <w:bCs/>
          <w:color w:val="000000"/>
          <w:sz w:val="24"/>
          <w:szCs w:val="24"/>
          <w:vertAlign w:val="superscript"/>
        </w:rPr>
        <w:t>[</w:t>
      </w:r>
      <w:proofErr w:type="gramEnd"/>
      <w:r w:rsidRPr="00B01244">
        <w:rPr>
          <w:rFonts w:ascii="Book Antiqua" w:hAnsi="Book Antiqua"/>
          <w:bCs/>
          <w:color w:val="000000"/>
          <w:sz w:val="24"/>
          <w:szCs w:val="24"/>
          <w:vertAlign w:val="superscript"/>
        </w:rPr>
        <w:t>9]</w:t>
      </w:r>
      <w:r w:rsidRPr="00B01244">
        <w:rPr>
          <w:rFonts w:ascii="Book Antiqua" w:hAnsi="Book Antiqua"/>
          <w:bCs/>
          <w:color w:val="000000"/>
          <w:sz w:val="24"/>
          <w:szCs w:val="24"/>
        </w:rPr>
        <w:t>, and the protocol is registered at PROSPERO</w:t>
      </w:r>
      <w:r w:rsidR="00956FB7" w:rsidRPr="00B01244">
        <w:rPr>
          <w:rFonts w:ascii="Book Antiqua" w:hAnsi="Book Antiqua"/>
          <w:bCs/>
          <w:color w:val="000000"/>
          <w:sz w:val="24"/>
          <w:szCs w:val="24"/>
        </w:rPr>
        <w:t xml:space="preserve"> </w:t>
      </w:r>
      <w:r w:rsidRPr="00B01244">
        <w:rPr>
          <w:rFonts w:ascii="Book Antiqua" w:hAnsi="Book Antiqua"/>
          <w:bCs/>
          <w:color w:val="000000"/>
          <w:sz w:val="24"/>
          <w:szCs w:val="24"/>
        </w:rPr>
        <w:t>(CRD42019126278).</w:t>
      </w:r>
    </w:p>
    <w:p w14:paraId="36469192" w14:textId="77777777" w:rsidR="00956FB7" w:rsidRPr="00B01244" w:rsidRDefault="00956FB7" w:rsidP="00F70C04">
      <w:pPr>
        <w:spacing w:line="360" w:lineRule="auto"/>
        <w:rPr>
          <w:rFonts w:ascii="Book Antiqua" w:hAnsi="Book Antiqua"/>
          <w:bCs/>
          <w:color w:val="000000"/>
          <w:sz w:val="24"/>
          <w:szCs w:val="24"/>
        </w:rPr>
      </w:pPr>
    </w:p>
    <w:p w14:paraId="4C4B5DEA"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Literature search</w:t>
      </w:r>
    </w:p>
    <w:bookmarkEnd w:id="50"/>
    <w:p w14:paraId="025EA59D" w14:textId="466BC22E" w:rsidR="00BF082A" w:rsidRPr="00B01244" w:rsidRDefault="00D15994" w:rsidP="00F70C04">
      <w:pPr>
        <w:spacing w:line="360" w:lineRule="auto"/>
        <w:rPr>
          <w:rFonts w:ascii="Book Antiqua" w:hAnsi="Book Antiqua"/>
          <w:color w:val="000000"/>
          <w:sz w:val="24"/>
          <w:szCs w:val="24"/>
        </w:rPr>
      </w:pPr>
      <w:r>
        <w:rPr>
          <w:rFonts w:ascii="Book Antiqua" w:hAnsi="Book Antiqua"/>
          <w:color w:val="000000"/>
          <w:sz w:val="24"/>
          <w:szCs w:val="24"/>
        </w:rPr>
        <w:t>A s</w:t>
      </w:r>
      <w:r w:rsidRPr="00B01244">
        <w:rPr>
          <w:rFonts w:ascii="Book Antiqua" w:hAnsi="Book Antiqua"/>
          <w:color w:val="000000"/>
          <w:sz w:val="24"/>
          <w:szCs w:val="24"/>
        </w:rPr>
        <w:t xml:space="preserve">ystematic </w:t>
      </w:r>
      <w:r w:rsidR="00BF082A" w:rsidRPr="00B01244">
        <w:rPr>
          <w:rFonts w:ascii="Book Antiqua" w:hAnsi="Book Antiqua"/>
          <w:color w:val="000000"/>
          <w:sz w:val="24"/>
          <w:szCs w:val="24"/>
        </w:rPr>
        <w:t xml:space="preserve">literature research based on PubMed, </w:t>
      </w:r>
      <w:proofErr w:type="spellStart"/>
      <w:r w:rsidR="00BF082A" w:rsidRPr="00B01244">
        <w:rPr>
          <w:rFonts w:ascii="Book Antiqua" w:hAnsi="Book Antiqua"/>
          <w:color w:val="000000"/>
          <w:sz w:val="24"/>
          <w:szCs w:val="24"/>
        </w:rPr>
        <w:t>Embase</w:t>
      </w:r>
      <w:proofErr w:type="spellEnd"/>
      <w:r w:rsidR="00BF082A" w:rsidRPr="00B01244">
        <w:rPr>
          <w:rFonts w:ascii="Book Antiqua" w:hAnsi="Book Antiqua"/>
          <w:color w:val="000000"/>
          <w:sz w:val="24"/>
          <w:szCs w:val="24"/>
        </w:rPr>
        <w:t xml:space="preserve">, </w:t>
      </w:r>
      <w:bookmarkStart w:id="51" w:name="OLE_LINK8"/>
      <w:bookmarkStart w:id="52" w:name="OLE_LINK11"/>
      <w:r w:rsidR="00BF082A" w:rsidRPr="00B01244">
        <w:rPr>
          <w:rFonts w:ascii="Book Antiqua" w:hAnsi="Book Antiqua"/>
          <w:color w:val="000000"/>
          <w:sz w:val="24"/>
          <w:szCs w:val="24"/>
        </w:rPr>
        <w:t>Cochrane</w:t>
      </w:r>
      <w:bookmarkEnd w:id="51"/>
      <w:bookmarkEnd w:id="52"/>
      <w:r w:rsidR="00BF082A" w:rsidRPr="00B01244">
        <w:rPr>
          <w:rFonts w:ascii="Book Antiqua" w:hAnsi="Book Antiqua"/>
          <w:color w:val="000000"/>
          <w:sz w:val="24"/>
          <w:szCs w:val="24"/>
        </w:rPr>
        <w:t>, CNKI</w:t>
      </w:r>
      <w:r>
        <w:rPr>
          <w:rFonts w:ascii="Book Antiqua" w:hAnsi="Book Antiqua"/>
          <w:color w:val="000000"/>
          <w:sz w:val="24"/>
          <w:szCs w:val="24"/>
        </w:rPr>
        <w:t>,</w:t>
      </w:r>
      <w:r w:rsidR="00617BC7">
        <w:rPr>
          <w:rFonts w:ascii="Book Antiqua" w:hAnsi="Book Antiqua"/>
          <w:color w:val="000000"/>
          <w:sz w:val="24"/>
          <w:szCs w:val="24"/>
        </w:rPr>
        <w:t xml:space="preserve"> </w:t>
      </w:r>
      <w:r w:rsidR="00BF082A" w:rsidRPr="00B01244">
        <w:rPr>
          <w:rFonts w:ascii="Book Antiqua" w:hAnsi="Book Antiqua"/>
          <w:color w:val="000000"/>
          <w:sz w:val="24"/>
          <w:szCs w:val="24"/>
        </w:rPr>
        <w:t xml:space="preserve">and </w:t>
      </w:r>
      <w:proofErr w:type="spellStart"/>
      <w:r w:rsidR="00BF082A" w:rsidRPr="00B01244">
        <w:rPr>
          <w:rFonts w:ascii="Book Antiqua" w:hAnsi="Book Antiqua"/>
          <w:color w:val="000000"/>
          <w:sz w:val="24"/>
          <w:szCs w:val="24"/>
        </w:rPr>
        <w:t>Wanfang</w:t>
      </w:r>
      <w:proofErr w:type="spellEnd"/>
      <w:r w:rsidR="00BF082A" w:rsidRPr="00B01244">
        <w:rPr>
          <w:rFonts w:ascii="Book Antiqua" w:hAnsi="Book Antiqua"/>
          <w:color w:val="000000"/>
          <w:sz w:val="24"/>
          <w:szCs w:val="24"/>
        </w:rPr>
        <w:t xml:space="preserve"> databases using various combinations of Medical Subject Headings and non-Medical Subject Headings terms was performed independently by two reviewers. The search was limited to original </w:t>
      </w:r>
      <w:r w:rsidRPr="00B01244">
        <w:rPr>
          <w:rFonts w:ascii="Book Antiqua" w:hAnsi="Book Antiqua"/>
          <w:color w:val="000000"/>
          <w:sz w:val="24"/>
          <w:szCs w:val="24"/>
        </w:rPr>
        <w:t xml:space="preserve">full text </w:t>
      </w:r>
      <w:r w:rsidR="00BF082A" w:rsidRPr="00B01244">
        <w:rPr>
          <w:rFonts w:ascii="Book Antiqua" w:hAnsi="Book Antiqua"/>
          <w:color w:val="000000"/>
          <w:sz w:val="24"/>
          <w:szCs w:val="24"/>
        </w:rPr>
        <w:t>articles published in English and Chinese.</w:t>
      </w:r>
    </w:p>
    <w:p w14:paraId="04043614" w14:textId="0FADAB46"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 </w:t>
      </w:r>
      <w:r w:rsidR="00D15994">
        <w:rPr>
          <w:rFonts w:ascii="Book Antiqua" w:hAnsi="Book Antiqua"/>
          <w:color w:val="000000"/>
          <w:sz w:val="24"/>
          <w:szCs w:val="24"/>
        </w:rPr>
        <w:t xml:space="preserve">articles reporting the </w:t>
      </w:r>
      <w:r w:rsidRPr="00B01244">
        <w:rPr>
          <w:rFonts w:ascii="Book Antiqua" w:hAnsi="Book Antiqua"/>
          <w:color w:val="000000"/>
          <w:sz w:val="24"/>
          <w:szCs w:val="24"/>
        </w:rPr>
        <w:t xml:space="preserve">diagnostic value of LSM </w:t>
      </w:r>
      <w:r w:rsidR="00D15994" w:rsidRPr="00B01244">
        <w:rPr>
          <w:rFonts w:ascii="Book Antiqua" w:hAnsi="Book Antiqua"/>
          <w:color w:val="000000"/>
          <w:sz w:val="24"/>
          <w:szCs w:val="24"/>
        </w:rPr>
        <w:t>w</w:t>
      </w:r>
      <w:r w:rsidR="00D15994">
        <w:rPr>
          <w:rFonts w:ascii="Book Antiqua" w:hAnsi="Book Antiqua"/>
          <w:color w:val="000000"/>
          <w:sz w:val="24"/>
          <w:szCs w:val="24"/>
        </w:rPr>
        <w:t>ere</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searched</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using</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key words “LS,” “liver stiffness,” “</w:t>
      </w:r>
      <w:proofErr w:type="spellStart"/>
      <w:r w:rsidRPr="00B01244">
        <w:rPr>
          <w:rFonts w:ascii="Book Antiqua" w:hAnsi="Book Antiqua"/>
          <w:color w:val="000000"/>
          <w:sz w:val="24"/>
          <w:szCs w:val="24"/>
        </w:rPr>
        <w:t>FibroScan</w:t>
      </w:r>
      <w:proofErr w:type="spellEnd"/>
      <w:r w:rsidRPr="00B01244">
        <w:rPr>
          <w:rFonts w:ascii="Book Antiqua" w:hAnsi="Book Antiqua"/>
          <w:color w:val="000000"/>
          <w:sz w:val="24"/>
          <w:szCs w:val="24"/>
        </w:rPr>
        <w:t xml:space="preserve">,”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w:t>
      </w:r>
      <w:r w:rsidR="00D15994">
        <w:rPr>
          <w:rFonts w:ascii="Book Antiqua" w:hAnsi="Book Antiqua"/>
          <w:color w:val="000000"/>
          <w:sz w:val="24"/>
          <w:szCs w:val="24"/>
        </w:rPr>
        <w:t>,</w:t>
      </w:r>
      <w:r w:rsidRPr="00B01244">
        <w:rPr>
          <w:rFonts w:ascii="Book Antiqua" w:hAnsi="Book Antiqua"/>
          <w:color w:val="000000"/>
          <w:sz w:val="24"/>
          <w:szCs w:val="24"/>
        </w:rPr>
        <w:t xml:space="preserve"> and “cirrhosis”</w:t>
      </w:r>
      <w:r w:rsidR="00D15994">
        <w:rPr>
          <w:rFonts w:ascii="Book Antiqua" w:hAnsi="Book Antiqua"/>
          <w:color w:val="000000"/>
          <w:sz w:val="24"/>
          <w:szCs w:val="24"/>
        </w:rPr>
        <w:t xml:space="preserve">, and those reporting the </w:t>
      </w:r>
      <w:r w:rsidR="00D15994" w:rsidRPr="00B01244">
        <w:rPr>
          <w:rFonts w:ascii="Book Antiqua" w:hAnsi="Book Antiqua"/>
          <w:color w:val="000000"/>
          <w:sz w:val="24"/>
          <w:szCs w:val="24"/>
        </w:rPr>
        <w:t>diagnostic value of</w:t>
      </w:r>
      <w:r w:rsidRPr="00B01244">
        <w:rPr>
          <w:rFonts w:ascii="Book Antiqua" w:hAnsi="Book Antiqua"/>
          <w:color w:val="000000"/>
          <w:sz w:val="24"/>
          <w:szCs w:val="24"/>
        </w:rPr>
        <w:t xml:space="preserve"> CT and MR</w:t>
      </w:r>
      <w:r w:rsidR="00D15994">
        <w:rPr>
          <w:rFonts w:ascii="Book Antiqua" w:hAnsi="Book Antiqua"/>
          <w:color w:val="000000"/>
          <w:sz w:val="24"/>
          <w:szCs w:val="24"/>
        </w:rPr>
        <w:t xml:space="preserve">I </w:t>
      </w:r>
      <w:r w:rsidR="0057425F" w:rsidRPr="00B01244">
        <w:rPr>
          <w:rFonts w:ascii="Book Antiqua" w:hAnsi="Book Antiqua"/>
          <w:color w:val="000000"/>
          <w:sz w:val="24"/>
          <w:szCs w:val="24"/>
        </w:rPr>
        <w:t>w</w:t>
      </w:r>
      <w:r w:rsidR="0057425F">
        <w:rPr>
          <w:rFonts w:ascii="Book Antiqua" w:hAnsi="Book Antiqua"/>
          <w:color w:val="000000"/>
          <w:sz w:val="24"/>
          <w:szCs w:val="24"/>
        </w:rPr>
        <w:t>ere</w:t>
      </w:r>
      <w:r w:rsidR="0057425F" w:rsidRPr="00B01244">
        <w:rPr>
          <w:rFonts w:ascii="Book Antiqua" w:hAnsi="Book Antiqua"/>
          <w:color w:val="000000"/>
          <w:sz w:val="24"/>
          <w:szCs w:val="24"/>
        </w:rPr>
        <w:t xml:space="preserve"> </w:t>
      </w:r>
      <w:r w:rsidR="0057425F">
        <w:rPr>
          <w:rFonts w:ascii="Book Antiqua" w:hAnsi="Book Antiqua"/>
          <w:color w:val="000000"/>
          <w:sz w:val="24"/>
          <w:szCs w:val="24"/>
        </w:rPr>
        <w:t>searched</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based on key words “CT,” “</w:t>
      </w:r>
      <w:r w:rsidR="00D15994">
        <w:rPr>
          <w:rFonts w:ascii="Book Antiqua" w:hAnsi="Book Antiqua"/>
          <w:color w:val="000000"/>
          <w:sz w:val="24"/>
          <w:szCs w:val="24"/>
        </w:rPr>
        <w:t>c</w:t>
      </w:r>
      <w:r w:rsidR="00D15994" w:rsidRPr="00B01244">
        <w:rPr>
          <w:rFonts w:ascii="Book Antiqua" w:hAnsi="Book Antiqua"/>
          <w:color w:val="000000"/>
          <w:sz w:val="24"/>
          <w:szCs w:val="24"/>
        </w:rPr>
        <w:t xml:space="preserve">omputed </w:t>
      </w:r>
      <w:r w:rsidR="00D15994">
        <w:rPr>
          <w:rFonts w:ascii="Book Antiqua" w:hAnsi="Book Antiqua"/>
          <w:color w:val="000000"/>
          <w:sz w:val="24"/>
          <w:szCs w:val="24"/>
        </w:rPr>
        <w:t>t</w:t>
      </w:r>
      <w:r w:rsidR="00D15994" w:rsidRPr="00B01244">
        <w:rPr>
          <w:rFonts w:ascii="Book Antiqua" w:hAnsi="Book Antiqua"/>
          <w:color w:val="000000"/>
          <w:sz w:val="24"/>
          <w:szCs w:val="24"/>
        </w:rPr>
        <w:t>omography</w:t>
      </w:r>
      <w:r w:rsidRPr="00B01244">
        <w:rPr>
          <w:rFonts w:ascii="Book Antiqua" w:hAnsi="Book Antiqua"/>
          <w:color w:val="000000"/>
          <w:sz w:val="24"/>
          <w:szCs w:val="24"/>
        </w:rPr>
        <w:t xml:space="preserve">,”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r w:rsidR="00D15994">
        <w:rPr>
          <w:rFonts w:ascii="Book Antiqua" w:hAnsi="Book Antiqua"/>
          <w:color w:val="000000"/>
          <w:sz w:val="24"/>
          <w:szCs w:val="24"/>
        </w:rPr>
        <w:t xml:space="preserve">and </w:t>
      </w:r>
      <w:r w:rsidRPr="00B01244">
        <w:rPr>
          <w:rFonts w:ascii="Book Antiqua" w:hAnsi="Book Antiqua"/>
          <w:color w:val="000000"/>
          <w:sz w:val="24"/>
          <w:szCs w:val="24"/>
        </w:rPr>
        <w:t xml:space="preserve">“cirrhosis” and “MR,” “magnetic resonance,”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w:t>
      </w:r>
      <w:r w:rsidR="00D15994">
        <w:rPr>
          <w:rFonts w:ascii="Book Antiqua" w:hAnsi="Book Antiqua"/>
          <w:color w:val="000000"/>
          <w:sz w:val="24"/>
          <w:szCs w:val="24"/>
        </w:rPr>
        <w:t>,</w:t>
      </w:r>
      <w:r w:rsidRPr="00B01244">
        <w:rPr>
          <w:rFonts w:ascii="Book Antiqua" w:hAnsi="Book Antiqua"/>
          <w:color w:val="000000"/>
          <w:sz w:val="24"/>
          <w:szCs w:val="24"/>
        </w:rPr>
        <w:t xml:space="preserve"> and “cirrhosis”, respectively.</w:t>
      </w:r>
    </w:p>
    <w:p w14:paraId="309B6008" w14:textId="77777777"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The last search was performed on April 26, 2019.</w:t>
      </w:r>
    </w:p>
    <w:p w14:paraId="53BFD74E" w14:textId="77777777" w:rsidR="00956FB7" w:rsidRPr="00B01244" w:rsidRDefault="00956FB7" w:rsidP="00F70C04">
      <w:pPr>
        <w:spacing w:line="360" w:lineRule="auto"/>
        <w:rPr>
          <w:rFonts w:ascii="Book Antiqua" w:hAnsi="Book Antiqua"/>
          <w:b/>
          <w:color w:val="000000"/>
          <w:sz w:val="24"/>
          <w:szCs w:val="24"/>
        </w:rPr>
      </w:pPr>
    </w:p>
    <w:p w14:paraId="01B3B613" w14:textId="17234390"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b/>
          <w:color w:val="000000"/>
          <w:sz w:val="24"/>
          <w:szCs w:val="24"/>
        </w:rPr>
        <w:t>Eligibility criteria</w:t>
      </w:r>
      <w:r w:rsidR="00956FB7" w:rsidRPr="00B01244">
        <w:rPr>
          <w:rFonts w:ascii="Book Antiqua" w:hAnsi="Book Antiqua"/>
          <w:b/>
          <w:color w:val="000000"/>
          <w:sz w:val="24"/>
          <w:szCs w:val="24"/>
        </w:rPr>
        <w:t xml:space="preserve">: </w:t>
      </w:r>
      <w:r w:rsidR="0057425F" w:rsidRPr="00367962">
        <w:rPr>
          <w:rFonts w:ascii="Book Antiqua" w:hAnsi="Book Antiqua"/>
          <w:color w:val="000000"/>
          <w:sz w:val="24"/>
          <w:szCs w:val="24"/>
        </w:rPr>
        <w:t>The</w:t>
      </w:r>
      <w:r w:rsidR="0057425F">
        <w:rPr>
          <w:rFonts w:ascii="Book Antiqua" w:hAnsi="Book Antiqua"/>
          <w:b/>
          <w:color w:val="000000"/>
          <w:sz w:val="24"/>
          <w:szCs w:val="24"/>
        </w:rPr>
        <w:t xml:space="preserve"> </w:t>
      </w:r>
      <w:r w:rsidR="0057425F">
        <w:rPr>
          <w:rFonts w:ascii="Book Antiqua" w:hAnsi="Book Antiqua"/>
          <w:color w:val="000000"/>
          <w:sz w:val="24"/>
          <w:szCs w:val="24"/>
        </w:rPr>
        <w:t>i</w:t>
      </w:r>
      <w:r w:rsidR="0057425F" w:rsidRPr="00B01244">
        <w:rPr>
          <w:rFonts w:ascii="Book Antiqua" w:hAnsi="Book Antiqua"/>
          <w:color w:val="000000"/>
          <w:sz w:val="24"/>
          <w:szCs w:val="24"/>
        </w:rPr>
        <w:t xml:space="preserve">nclusion </w:t>
      </w:r>
      <w:r w:rsidRPr="00B01244">
        <w:rPr>
          <w:rFonts w:ascii="Book Antiqua" w:hAnsi="Book Antiqua"/>
          <w:color w:val="000000"/>
          <w:sz w:val="24"/>
          <w:szCs w:val="24"/>
        </w:rPr>
        <w:t>criteria</w:t>
      </w:r>
      <w:r w:rsidR="0057425F">
        <w:rPr>
          <w:rFonts w:ascii="Book Antiqua" w:hAnsi="Book Antiqua"/>
          <w:color w:val="000000"/>
          <w:sz w:val="24"/>
          <w:szCs w:val="24"/>
        </w:rPr>
        <w:t xml:space="preserve"> were</w:t>
      </w:r>
      <w:r w:rsidRPr="00B01244">
        <w:rPr>
          <w:rFonts w:ascii="Book Antiqua" w:hAnsi="Book Antiqua"/>
          <w:color w:val="000000"/>
          <w:sz w:val="24"/>
          <w:szCs w:val="24"/>
        </w:rPr>
        <w:t>:</w:t>
      </w:r>
      <w:r w:rsidR="00956FB7" w:rsidRPr="00B01244">
        <w:rPr>
          <w:rFonts w:ascii="Book Antiqua" w:hAnsi="Book Antiqua"/>
          <w:color w:val="000000"/>
          <w:sz w:val="24"/>
          <w:szCs w:val="24"/>
        </w:rPr>
        <w:t xml:space="preserve"> (1) </w:t>
      </w:r>
      <w:r w:rsidRPr="00B01244">
        <w:rPr>
          <w:rFonts w:ascii="Book Antiqua" w:hAnsi="Book Antiqua"/>
          <w:color w:val="000000"/>
          <w:sz w:val="24"/>
          <w:szCs w:val="24"/>
        </w:rPr>
        <w:t>Patients were diagnosed with liver cirrhosis</w:t>
      </w:r>
      <w:r w:rsidR="00956FB7" w:rsidRPr="00B01244">
        <w:rPr>
          <w:rFonts w:ascii="Book Antiqua" w:hAnsi="Book Antiqua"/>
          <w:color w:val="000000"/>
          <w:sz w:val="24"/>
          <w:szCs w:val="24"/>
        </w:rPr>
        <w:t xml:space="preserve">; (2) </w:t>
      </w:r>
      <w:r w:rsidR="0057425F">
        <w:rPr>
          <w:rFonts w:ascii="Book Antiqua" w:hAnsi="Book Antiqua"/>
          <w:color w:val="000000"/>
          <w:sz w:val="24"/>
          <w:szCs w:val="24"/>
        </w:rPr>
        <w:t>e</w:t>
      </w:r>
      <w:r w:rsidR="0057425F" w:rsidRPr="00B01244">
        <w:rPr>
          <w:rFonts w:ascii="Book Antiqua" w:hAnsi="Book Antiqua"/>
          <w:color w:val="000000"/>
          <w:sz w:val="24"/>
          <w:szCs w:val="24"/>
        </w:rPr>
        <w:t xml:space="preserve">ndoscopy </w:t>
      </w:r>
      <w:r w:rsidRPr="00B01244">
        <w:rPr>
          <w:rFonts w:ascii="Book Antiqua" w:hAnsi="Book Antiqua"/>
          <w:color w:val="000000"/>
          <w:sz w:val="24"/>
          <w:szCs w:val="24"/>
        </w:rPr>
        <w:t>was performed to confirm the presence and/or grade of EV</w:t>
      </w:r>
      <w:r w:rsidR="00956FB7" w:rsidRPr="00B01244">
        <w:rPr>
          <w:rFonts w:ascii="Book Antiqua" w:hAnsi="Book Antiqua"/>
          <w:color w:val="000000"/>
          <w:sz w:val="24"/>
          <w:szCs w:val="24"/>
        </w:rPr>
        <w:t xml:space="preserve">; (3) </w:t>
      </w:r>
      <w:r w:rsidR="0057425F">
        <w:rPr>
          <w:rFonts w:ascii="Book Antiqua" w:hAnsi="Book Antiqua"/>
          <w:color w:val="000000"/>
          <w:sz w:val="24"/>
          <w:szCs w:val="24"/>
        </w:rPr>
        <w:t>r</w:t>
      </w:r>
      <w:r w:rsidR="0057425F" w:rsidRPr="00B01244">
        <w:rPr>
          <w:rFonts w:ascii="Book Antiqua" w:hAnsi="Book Antiqua"/>
          <w:color w:val="000000"/>
          <w:sz w:val="24"/>
          <w:szCs w:val="24"/>
        </w:rPr>
        <w:t xml:space="preserve">elevant </w:t>
      </w:r>
      <w:r w:rsidRPr="00B01244">
        <w:rPr>
          <w:rFonts w:ascii="Book Antiqua" w:hAnsi="Book Antiqua"/>
          <w:color w:val="000000"/>
          <w:sz w:val="24"/>
          <w:szCs w:val="24"/>
        </w:rPr>
        <w:t>examinations, such as LSM, CT</w:t>
      </w:r>
      <w:r w:rsidR="0057425F">
        <w:rPr>
          <w:rFonts w:ascii="Book Antiqua" w:hAnsi="Book Antiqua"/>
          <w:color w:val="000000"/>
          <w:sz w:val="24"/>
          <w:szCs w:val="24"/>
        </w:rPr>
        <w:t>,</w:t>
      </w:r>
      <w:r w:rsidRPr="00B01244">
        <w:rPr>
          <w:rFonts w:ascii="Book Antiqua" w:hAnsi="Book Antiqua"/>
          <w:color w:val="000000"/>
          <w:sz w:val="24"/>
          <w:szCs w:val="24"/>
        </w:rPr>
        <w:t xml:space="preserve"> or MR</w:t>
      </w:r>
      <w:r w:rsidR="0057425F">
        <w:rPr>
          <w:rFonts w:ascii="Book Antiqua" w:hAnsi="Book Antiqua"/>
          <w:color w:val="000000"/>
          <w:sz w:val="24"/>
          <w:szCs w:val="24"/>
        </w:rPr>
        <w:t>I,</w:t>
      </w:r>
      <w:r w:rsidRPr="00B01244">
        <w:rPr>
          <w:rFonts w:ascii="Book Antiqua" w:hAnsi="Book Antiqua"/>
          <w:color w:val="000000"/>
          <w:sz w:val="24"/>
          <w:szCs w:val="24"/>
        </w:rPr>
        <w:t xml:space="preserve"> were performed</w:t>
      </w:r>
      <w:r w:rsidR="00956FB7" w:rsidRPr="00B01244">
        <w:rPr>
          <w:rFonts w:ascii="Book Antiqua" w:hAnsi="Book Antiqua"/>
          <w:color w:val="000000"/>
          <w:sz w:val="24"/>
          <w:szCs w:val="24"/>
        </w:rPr>
        <w:t xml:space="preserve">; and (4) </w:t>
      </w:r>
      <w:r w:rsidR="0057425F">
        <w:rPr>
          <w:rFonts w:ascii="Book Antiqua" w:hAnsi="Book Antiqua"/>
          <w:color w:val="000000"/>
          <w:sz w:val="24"/>
          <w:szCs w:val="24"/>
        </w:rPr>
        <w:t>t</w:t>
      </w:r>
      <w:r w:rsidR="0057425F" w:rsidRPr="00B01244">
        <w:rPr>
          <w:rFonts w:ascii="Book Antiqua" w:hAnsi="Book Antiqua"/>
          <w:color w:val="000000"/>
          <w:sz w:val="24"/>
          <w:szCs w:val="24"/>
        </w:rPr>
        <w:t xml:space="preserve">he </w:t>
      </w:r>
      <w:r w:rsidRPr="00B01244">
        <w:rPr>
          <w:rFonts w:ascii="Book Antiqua" w:hAnsi="Book Antiqua"/>
          <w:color w:val="000000"/>
          <w:sz w:val="24"/>
          <w:szCs w:val="24"/>
        </w:rPr>
        <w:t>diagnostic accuracy was compared between reference and LSM, CT</w:t>
      </w:r>
      <w:r w:rsidR="0057425F">
        <w:rPr>
          <w:rFonts w:ascii="Book Antiqua" w:hAnsi="Book Antiqua"/>
          <w:color w:val="000000"/>
          <w:sz w:val="24"/>
          <w:szCs w:val="24"/>
        </w:rPr>
        <w:t>,</w:t>
      </w:r>
      <w:r w:rsidRPr="00B01244">
        <w:rPr>
          <w:rFonts w:ascii="Book Antiqua" w:hAnsi="Book Antiqua"/>
          <w:color w:val="000000"/>
          <w:sz w:val="24"/>
          <w:szCs w:val="24"/>
        </w:rPr>
        <w:t xml:space="preserve"> or MR</w:t>
      </w:r>
      <w:r w:rsidR="0057425F">
        <w:rPr>
          <w:rFonts w:ascii="Book Antiqua" w:hAnsi="Book Antiqua"/>
          <w:color w:val="000000"/>
          <w:sz w:val="24"/>
          <w:szCs w:val="24"/>
        </w:rPr>
        <w:t>I</w:t>
      </w:r>
      <w:r w:rsidRPr="00B01244">
        <w:rPr>
          <w:rFonts w:ascii="Book Antiqua" w:hAnsi="Book Antiqua"/>
          <w:color w:val="000000"/>
          <w:sz w:val="24"/>
          <w:szCs w:val="24"/>
        </w:rPr>
        <w:t>.</w:t>
      </w:r>
      <w:r w:rsidR="00956FB7" w:rsidRPr="00B01244">
        <w:rPr>
          <w:rFonts w:ascii="Book Antiqua" w:hAnsi="Book Antiqua"/>
          <w:color w:val="000000"/>
          <w:sz w:val="24"/>
          <w:szCs w:val="24"/>
        </w:rPr>
        <w:t xml:space="preserve"> </w:t>
      </w:r>
      <w:r w:rsidR="0057425F">
        <w:rPr>
          <w:rFonts w:ascii="Book Antiqua" w:hAnsi="Book Antiqua"/>
          <w:color w:val="000000"/>
          <w:sz w:val="24"/>
          <w:szCs w:val="24"/>
        </w:rPr>
        <w:t>The e</w:t>
      </w:r>
      <w:r w:rsidR="0057425F" w:rsidRPr="00B01244">
        <w:rPr>
          <w:rFonts w:ascii="Book Antiqua" w:hAnsi="Book Antiqua"/>
          <w:color w:val="000000"/>
          <w:sz w:val="24"/>
          <w:szCs w:val="24"/>
        </w:rPr>
        <w:t xml:space="preserve">xclusion </w:t>
      </w:r>
      <w:r w:rsidRPr="00B01244">
        <w:rPr>
          <w:rFonts w:ascii="Book Antiqua" w:hAnsi="Book Antiqua"/>
          <w:color w:val="000000"/>
          <w:sz w:val="24"/>
          <w:szCs w:val="24"/>
        </w:rPr>
        <w:t>criteria</w:t>
      </w:r>
      <w:r w:rsidR="0057425F">
        <w:rPr>
          <w:rFonts w:ascii="Book Antiqua" w:hAnsi="Book Antiqua"/>
          <w:color w:val="000000"/>
          <w:sz w:val="24"/>
          <w:szCs w:val="24"/>
        </w:rPr>
        <w:t xml:space="preserve"> were</w:t>
      </w:r>
      <w:r w:rsidR="00956FB7" w:rsidRPr="00B01244">
        <w:rPr>
          <w:rFonts w:ascii="Book Antiqua" w:hAnsi="Book Antiqua"/>
          <w:color w:val="000000"/>
          <w:sz w:val="24"/>
          <w:szCs w:val="24"/>
        </w:rPr>
        <w:t xml:space="preserve">: (1) </w:t>
      </w:r>
      <w:r w:rsidR="0057425F" w:rsidRPr="00B01244">
        <w:rPr>
          <w:rFonts w:ascii="Book Antiqua" w:hAnsi="Book Antiqua"/>
          <w:color w:val="000000"/>
          <w:sz w:val="24"/>
          <w:szCs w:val="24"/>
        </w:rPr>
        <w:t>Duplicate</w:t>
      </w:r>
      <w:r w:rsidR="0057425F">
        <w:rPr>
          <w:rFonts w:ascii="Book Antiqua" w:hAnsi="Book Antiqua"/>
          <w:color w:val="000000"/>
          <w:sz w:val="24"/>
          <w:szCs w:val="24"/>
        </w:rPr>
        <w:t xml:space="preserve"> articles</w:t>
      </w:r>
      <w:r w:rsidR="00956FB7" w:rsidRPr="00B01244">
        <w:rPr>
          <w:rFonts w:ascii="Book Antiqua" w:hAnsi="Book Antiqua"/>
          <w:color w:val="000000"/>
          <w:sz w:val="24"/>
          <w:szCs w:val="24"/>
        </w:rPr>
        <w:t xml:space="preserve">; (2) </w:t>
      </w:r>
      <w:r w:rsidR="0057425F">
        <w:rPr>
          <w:rFonts w:ascii="Book Antiqua" w:hAnsi="Book Antiqua"/>
          <w:color w:val="000000"/>
          <w:sz w:val="24"/>
          <w:szCs w:val="24"/>
        </w:rPr>
        <w:t>r</w:t>
      </w:r>
      <w:r w:rsidR="0057425F" w:rsidRPr="00B01244">
        <w:rPr>
          <w:rFonts w:ascii="Book Antiqua" w:hAnsi="Book Antiqua"/>
          <w:color w:val="000000"/>
          <w:sz w:val="24"/>
          <w:szCs w:val="24"/>
        </w:rPr>
        <w:t>eviews</w:t>
      </w:r>
      <w:r w:rsidR="00956FB7" w:rsidRPr="00B01244">
        <w:rPr>
          <w:rFonts w:ascii="Book Antiqua" w:hAnsi="Book Antiqua"/>
          <w:color w:val="000000"/>
          <w:sz w:val="24"/>
          <w:szCs w:val="24"/>
        </w:rPr>
        <w:t xml:space="preserve">; </w:t>
      </w:r>
      <w:r w:rsidR="00396AC5" w:rsidRPr="00B01244">
        <w:rPr>
          <w:rFonts w:ascii="Book Antiqua" w:hAnsi="Book Antiqua"/>
          <w:color w:val="000000"/>
          <w:sz w:val="24"/>
          <w:szCs w:val="24"/>
        </w:rPr>
        <w:t xml:space="preserve">(3) </w:t>
      </w:r>
      <w:r w:rsidR="0057425F">
        <w:rPr>
          <w:rFonts w:ascii="Book Antiqua" w:hAnsi="Book Antiqua"/>
          <w:color w:val="000000"/>
          <w:sz w:val="24"/>
          <w:szCs w:val="24"/>
        </w:rPr>
        <w:t>c</w:t>
      </w:r>
      <w:r w:rsidR="0057425F" w:rsidRPr="00B01244">
        <w:rPr>
          <w:rFonts w:ascii="Book Antiqua" w:hAnsi="Book Antiqua"/>
          <w:color w:val="000000"/>
          <w:sz w:val="24"/>
          <w:szCs w:val="24"/>
        </w:rPr>
        <w:t xml:space="preserve">ase </w:t>
      </w:r>
      <w:r w:rsidRPr="00B01244">
        <w:rPr>
          <w:rFonts w:ascii="Book Antiqua" w:hAnsi="Book Antiqua"/>
          <w:color w:val="000000"/>
          <w:sz w:val="24"/>
          <w:szCs w:val="24"/>
        </w:rPr>
        <w:t>reports</w:t>
      </w:r>
      <w:r w:rsidR="00396AC5" w:rsidRPr="00B01244">
        <w:rPr>
          <w:rFonts w:ascii="Book Antiqua" w:hAnsi="Book Antiqua"/>
          <w:color w:val="000000"/>
          <w:sz w:val="24"/>
          <w:szCs w:val="24"/>
        </w:rPr>
        <w:t xml:space="preserve">; (4) </w:t>
      </w:r>
      <w:proofErr w:type="spellStart"/>
      <w:r w:rsidR="0057425F">
        <w:rPr>
          <w:rFonts w:ascii="Book Antiqua" w:hAnsi="Book Antiqua"/>
          <w:color w:val="000000"/>
          <w:sz w:val="24"/>
          <w:szCs w:val="24"/>
        </w:rPr>
        <w:t>n</w:t>
      </w:r>
      <w:r w:rsidR="0057425F" w:rsidRPr="00B01244">
        <w:rPr>
          <w:rFonts w:ascii="Book Antiqua" w:hAnsi="Book Antiqua"/>
          <w:color w:val="000000"/>
          <w:sz w:val="24"/>
          <w:szCs w:val="24"/>
        </w:rPr>
        <w:t>oncirrhotic</w:t>
      </w:r>
      <w:proofErr w:type="spellEnd"/>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patients</w:t>
      </w:r>
      <w:r w:rsidR="00396AC5" w:rsidRPr="00B01244">
        <w:rPr>
          <w:rFonts w:ascii="Book Antiqua" w:hAnsi="Book Antiqua"/>
          <w:color w:val="000000"/>
          <w:sz w:val="24"/>
          <w:szCs w:val="24"/>
        </w:rPr>
        <w:t xml:space="preserve">; (5) </w:t>
      </w:r>
      <w:r w:rsidR="0057425F">
        <w:rPr>
          <w:rFonts w:ascii="Book Antiqua" w:hAnsi="Book Antiqua"/>
          <w:color w:val="000000"/>
          <w:sz w:val="24"/>
          <w:szCs w:val="24"/>
        </w:rPr>
        <w:t>p</w:t>
      </w:r>
      <w:r w:rsidR="0057425F" w:rsidRPr="00B01244">
        <w:rPr>
          <w:rFonts w:ascii="Book Antiqua" w:hAnsi="Book Antiqua"/>
          <w:color w:val="000000"/>
          <w:sz w:val="24"/>
          <w:szCs w:val="24"/>
        </w:rPr>
        <w:t xml:space="preserve">atients </w:t>
      </w:r>
      <w:r w:rsidR="0057425F">
        <w:rPr>
          <w:rFonts w:ascii="Book Antiqua" w:hAnsi="Book Antiqua"/>
          <w:color w:val="000000"/>
          <w:sz w:val="24"/>
          <w:szCs w:val="24"/>
        </w:rPr>
        <w:t xml:space="preserve">in whom </w:t>
      </w:r>
      <w:r w:rsidRPr="00B01244">
        <w:rPr>
          <w:rFonts w:ascii="Book Antiqua" w:hAnsi="Book Antiqua"/>
          <w:color w:val="000000"/>
          <w:sz w:val="24"/>
          <w:szCs w:val="24"/>
        </w:rPr>
        <w:t xml:space="preserve">the presence of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r w:rsidR="0057425F">
        <w:rPr>
          <w:rFonts w:ascii="Book Antiqua" w:hAnsi="Book Antiqua"/>
          <w:color w:val="000000"/>
          <w:sz w:val="24"/>
          <w:szCs w:val="24"/>
        </w:rPr>
        <w:t xml:space="preserve">evaluated was not evaluated </w:t>
      </w:r>
      <w:r w:rsidRPr="00B01244">
        <w:rPr>
          <w:rFonts w:ascii="Book Antiqua" w:hAnsi="Book Antiqua"/>
          <w:color w:val="000000"/>
          <w:sz w:val="24"/>
          <w:szCs w:val="24"/>
        </w:rPr>
        <w:t>by endoscopy</w:t>
      </w:r>
      <w:r w:rsidR="00396AC5" w:rsidRPr="00B01244">
        <w:rPr>
          <w:rFonts w:ascii="Book Antiqua" w:hAnsi="Book Antiqua"/>
          <w:color w:val="000000"/>
          <w:sz w:val="24"/>
          <w:szCs w:val="24"/>
        </w:rPr>
        <w:t xml:space="preserve">; and (6) </w:t>
      </w:r>
      <w:r w:rsidR="0057425F">
        <w:rPr>
          <w:rFonts w:ascii="Book Antiqua" w:hAnsi="Book Antiqua"/>
          <w:color w:val="000000"/>
          <w:sz w:val="24"/>
          <w:szCs w:val="24"/>
        </w:rPr>
        <w:t>l</w:t>
      </w:r>
      <w:r w:rsidR="0057425F" w:rsidRPr="00B01244">
        <w:rPr>
          <w:rFonts w:ascii="Book Antiqua" w:hAnsi="Book Antiqua"/>
          <w:color w:val="000000"/>
          <w:sz w:val="24"/>
          <w:szCs w:val="24"/>
        </w:rPr>
        <w:t xml:space="preserve">ack </w:t>
      </w:r>
      <w:r w:rsidRPr="00B01244">
        <w:rPr>
          <w:rFonts w:ascii="Book Antiqua" w:hAnsi="Book Antiqua"/>
          <w:color w:val="000000"/>
          <w:sz w:val="24"/>
          <w:szCs w:val="24"/>
        </w:rPr>
        <w:t>of accuracy assessment.</w:t>
      </w:r>
    </w:p>
    <w:p w14:paraId="665CB3E4" w14:textId="77777777" w:rsidR="00396AC5" w:rsidRPr="00B01244" w:rsidRDefault="00396AC5" w:rsidP="00F70C04">
      <w:pPr>
        <w:spacing w:line="360" w:lineRule="auto"/>
        <w:rPr>
          <w:rFonts w:ascii="Book Antiqua" w:hAnsi="Book Antiqua"/>
          <w:b/>
          <w:color w:val="000000"/>
          <w:sz w:val="24"/>
          <w:szCs w:val="24"/>
        </w:rPr>
      </w:pPr>
    </w:p>
    <w:p w14:paraId="0D6E2C7E" w14:textId="4CC6574D" w:rsidR="00FA22C0" w:rsidRPr="00B01244" w:rsidRDefault="00BF082A" w:rsidP="00F70C04">
      <w:pPr>
        <w:spacing w:line="360" w:lineRule="auto"/>
        <w:rPr>
          <w:rFonts w:ascii="Book Antiqua" w:hAnsi="Book Antiqua"/>
          <w:color w:val="000000"/>
          <w:sz w:val="24"/>
          <w:szCs w:val="24"/>
        </w:rPr>
      </w:pPr>
      <w:r w:rsidRPr="00B01244">
        <w:rPr>
          <w:rFonts w:ascii="Book Antiqua" w:hAnsi="Book Antiqua"/>
          <w:b/>
          <w:color w:val="000000"/>
          <w:sz w:val="24"/>
          <w:szCs w:val="24"/>
        </w:rPr>
        <w:t>Data extraction</w:t>
      </w:r>
      <w:r w:rsidR="00396AC5" w:rsidRPr="00B01244">
        <w:rPr>
          <w:rFonts w:ascii="Book Antiqua" w:hAnsi="Book Antiqua"/>
          <w:b/>
          <w:color w:val="000000"/>
          <w:sz w:val="24"/>
          <w:szCs w:val="24"/>
        </w:rPr>
        <w:t xml:space="preserve">: </w:t>
      </w:r>
      <w:r w:rsidRPr="00B01244">
        <w:rPr>
          <w:rFonts w:ascii="Book Antiqua" w:hAnsi="Book Antiqua"/>
          <w:color w:val="000000"/>
          <w:sz w:val="24"/>
          <w:szCs w:val="24"/>
        </w:rPr>
        <w:t xml:space="preserve">The primary data were extracted by two reviewers independently. The study characteristics contained country, study design, age, gender, </w:t>
      </w:r>
      <w:r w:rsidR="0057425F">
        <w:rPr>
          <w:rFonts w:ascii="Book Antiqua" w:hAnsi="Book Antiqua"/>
          <w:color w:val="000000"/>
          <w:sz w:val="24"/>
          <w:szCs w:val="24"/>
        </w:rPr>
        <w:t xml:space="preserve">and </w:t>
      </w:r>
      <w:r w:rsidRPr="00B01244">
        <w:rPr>
          <w:rFonts w:ascii="Book Antiqua" w:hAnsi="Book Antiqua"/>
          <w:color w:val="000000"/>
          <w:sz w:val="24"/>
          <w:szCs w:val="24"/>
        </w:rPr>
        <w:t xml:space="preserve">etiology of liver cirrhosis. The data included patient number, cut-off value, </w:t>
      </w:r>
      <w:r w:rsidR="00617BC7">
        <w:rPr>
          <w:rFonts w:ascii="Book Antiqua" w:hAnsi="Book Antiqua"/>
          <w:color w:val="000000"/>
          <w:sz w:val="24"/>
          <w:szCs w:val="24"/>
        </w:rPr>
        <w:t xml:space="preserve">and the </w:t>
      </w:r>
      <w:r w:rsidRPr="00B01244">
        <w:rPr>
          <w:rFonts w:ascii="Book Antiqua" w:hAnsi="Book Antiqua"/>
          <w:color w:val="000000"/>
          <w:sz w:val="24"/>
          <w:szCs w:val="24"/>
        </w:rPr>
        <w:t>sensitivity</w:t>
      </w:r>
      <w:r w:rsidR="00617BC7">
        <w:rPr>
          <w:rFonts w:ascii="Book Antiqua" w:hAnsi="Book Antiqua"/>
          <w:color w:val="000000"/>
          <w:sz w:val="24"/>
          <w:szCs w:val="24"/>
        </w:rPr>
        <w:t xml:space="preserve"> </w:t>
      </w:r>
      <w:r w:rsidR="0057425F">
        <w:rPr>
          <w:rFonts w:ascii="Book Antiqua" w:hAnsi="Book Antiqua"/>
          <w:color w:val="000000"/>
          <w:sz w:val="24"/>
          <w:szCs w:val="24"/>
        </w:rPr>
        <w:t xml:space="preserve">and </w:t>
      </w:r>
      <w:r w:rsidRPr="00B01244">
        <w:rPr>
          <w:rFonts w:ascii="Book Antiqua" w:hAnsi="Book Antiqua"/>
          <w:color w:val="000000"/>
          <w:sz w:val="24"/>
          <w:szCs w:val="24"/>
        </w:rPr>
        <w:t>specificity in the diagnos</w:t>
      </w:r>
      <w:r w:rsidR="0057425F">
        <w:rPr>
          <w:rFonts w:ascii="Book Antiqua" w:hAnsi="Book Antiqua"/>
          <w:color w:val="000000"/>
          <w:sz w:val="24"/>
          <w:szCs w:val="24"/>
        </w:rPr>
        <w:t>is</w:t>
      </w:r>
      <w:r w:rsidRPr="00B01244">
        <w:rPr>
          <w:rFonts w:ascii="Book Antiqua" w:hAnsi="Book Antiqua"/>
          <w:color w:val="000000"/>
          <w:sz w:val="24"/>
          <w:szCs w:val="24"/>
        </w:rPr>
        <w:t xml:space="preserve"> of EV or HREV.</w:t>
      </w:r>
      <w:r w:rsidR="00604C02" w:rsidRPr="00B01244">
        <w:rPr>
          <w:rFonts w:ascii="Book Antiqua" w:hAnsi="Book Antiqua"/>
          <w:color w:val="000000"/>
          <w:sz w:val="24"/>
          <w:szCs w:val="24"/>
        </w:rPr>
        <w:t xml:space="preserve"> The </w:t>
      </w:r>
      <w:r w:rsidR="00587FB3" w:rsidRPr="00B01244">
        <w:rPr>
          <w:rFonts w:ascii="Book Antiqua" w:hAnsi="Book Antiqua"/>
          <w:color w:val="000000"/>
          <w:sz w:val="24"/>
          <w:szCs w:val="24"/>
        </w:rPr>
        <w:t>criteria</w:t>
      </w:r>
      <w:r w:rsidR="00604C02" w:rsidRPr="00B01244">
        <w:rPr>
          <w:rFonts w:ascii="Book Antiqua" w:hAnsi="Book Antiqua"/>
          <w:color w:val="000000"/>
          <w:sz w:val="24"/>
          <w:szCs w:val="24"/>
        </w:rPr>
        <w:t xml:space="preserve"> </w:t>
      </w:r>
      <w:r w:rsidR="0057425F">
        <w:rPr>
          <w:rFonts w:ascii="Book Antiqua" w:hAnsi="Book Antiqua"/>
          <w:color w:val="000000"/>
          <w:sz w:val="24"/>
          <w:szCs w:val="24"/>
        </w:rPr>
        <w:t>for</w:t>
      </w:r>
      <w:r w:rsidR="0057425F" w:rsidRPr="00B01244">
        <w:rPr>
          <w:rFonts w:ascii="Book Antiqua" w:hAnsi="Book Antiqua"/>
          <w:color w:val="000000"/>
          <w:sz w:val="24"/>
          <w:szCs w:val="24"/>
        </w:rPr>
        <w:t xml:space="preserve"> </w:t>
      </w:r>
      <w:r w:rsidR="00604C02" w:rsidRPr="00B01244">
        <w:rPr>
          <w:rFonts w:ascii="Book Antiqua" w:hAnsi="Book Antiqua"/>
          <w:color w:val="000000"/>
          <w:sz w:val="24"/>
          <w:szCs w:val="24"/>
        </w:rPr>
        <w:t xml:space="preserve">HREV </w:t>
      </w:r>
      <w:r w:rsidR="00587FB3" w:rsidRPr="00B01244">
        <w:rPr>
          <w:rFonts w:ascii="Book Antiqua" w:hAnsi="Book Antiqua"/>
          <w:color w:val="000000"/>
          <w:sz w:val="24"/>
          <w:szCs w:val="24"/>
        </w:rPr>
        <w:t xml:space="preserve">based </w:t>
      </w:r>
      <w:r w:rsidR="00604C02" w:rsidRPr="00B01244">
        <w:rPr>
          <w:rFonts w:ascii="Book Antiqua" w:hAnsi="Book Antiqua"/>
          <w:color w:val="000000"/>
          <w:sz w:val="24"/>
          <w:szCs w:val="24"/>
        </w:rPr>
        <w:t xml:space="preserve">on endoscopy </w:t>
      </w:r>
      <w:r w:rsidR="0057425F" w:rsidRPr="00B01244">
        <w:rPr>
          <w:rFonts w:ascii="Book Antiqua" w:hAnsi="Book Antiqua"/>
          <w:color w:val="000000"/>
          <w:sz w:val="24"/>
          <w:szCs w:val="24"/>
        </w:rPr>
        <w:t>w</w:t>
      </w:r>
      <w:r w:rsidR="0057425F">
        <w:rPr>
          <w:rFonts w:ascii="Book Antiqua" w:hAnsi="Book Antiqua"/>
          <w:color w:val="000000"/>
          <w:sz w:val="24"/>
          <w:szCs w:val="24"/>
        </w:rPr>
        <w:t>ere</w:t>
      </w:r>
      <w:r w:rsidR="0057425F" w:rsidRPr="00B01244">
        <w:rPr>
          <w:rFonts w:ascii="Book Antiqua" w:hAnsi="Book Antiqua"/>
          <w:color w:val="000000"/>
          <w:sz w:val="24"/>
          <w:szCs w:val="24"/>
        </w:rPr>
        <w:t xml:space="preserve"> </w:t>
      </w:r>
      <w:r w:rsidR="00587FB3" w:rsidRPr="00B01244">
        <w:rPr>
          <w:rFonts w:ascii="Book Antiqua" w:hAnsi="Book Antiqua"/>
          <w:color w:val="000000"/>
          <w:sz w:val="24"/>
          <w:szCs w:val="24"/>
        </w:rPr>
        <w:t>any of the following</w:t>
      </w:r>
      <w:r w:rsidR="00EA55B6" w:rsidRPr="00B01244">
        <w:rPr>
          <w:rFonts w:ascii="Book Antiqua" w:hAnsi="Book Antiqua"/>
          <w:color w:val="000000"/>
          <w:sz w:val="24"/>
          <w:szCs w:val="24"/>
          <w:vertAlign w:val="superscript"/>
        </w:rPr>
        <w:t>[10-12]</w:t>
      </w:r>
      <w:r w:rsidR="00396AC5" w:rsidRPr="00B01244">
        <w:rPr>
          <w:rFonts w:ascii="Book Antiqua" w:hAnsi="Book Antiqua"/>
          <w:color w:val="000000"/>
          <w:sz w:val="24"/>
          <w:szCs w:val="24"/>
        </w:rPr>
        <w:t>:</w:t>
      </w:r>
      <w:r w:rsidR="00587FB3" w:rsidRPr="00B01244">
        <w:rPr>
          <w:rFonts w:ascii="Book Antiqua" w:hAnsi="Book Antiqua"/>
          <w:color w:val="000000"/>
          <w:sz w:val="24"/>
          <w:szCs w:val="24"/>
        </w:rPr>
        <w:t xml:space="preserve"> </w:t>
      </w:r>
      <w:r w:rsidR="003863D6" w:rsidRPr="00B01244">
        <w:rPr>
          <w:rFonts w:ascii="Book Antiqua" w:hAnsi="Book Antiqua"/>
          <w:color w:val="000000"/>
          <w:sz w:val="24"/>
          <w:szCs w:val="24"/>
        </w:rPr>
        <w:t>(1)</w:t>
      </w:r>
      <w:r w:rsidR="002574D3" w:rsidRPr="00B01244">
        <w:rPr>
          <w:rFonts w:ascii="Book Antiqua" w:hAnsi="Book Antiqua"/>
          <w:color w:val="000000"/>
          <w:sz w:val="24"/>
          <w:szCs w:val="24"/>
        </w:rPr>
        <w:t xml:space="preserve"> </w:t>
      </w:r>
      <w:proofErr w:type="spellStart"/>
      <w:r w:rsidR="0057425F">
        <w:rPr>
          <w:rFonts w:ascii="Book Antiqua" w:hAnsi="Book Antiqua"/>
          <w:color w:val="000000"/>
          <w:sz w:val="24"/>
          <w:szCs w:val="24"/>
        </w:rPr>
        <w:t>V</w:t>
      </w:r>
      <w:r w:rsidR="0057425F" w:rsidRPr="00B01244">
        <w:rPr>
          <w:rFonts w:ascii="Book Antiqua" w:hAnsi="Book Antiqua"/>
          <w:color w:val="000000"/>
          <w:sz w:val="24"/>
          <w:szCs w:val="24"/>
        </w:rPr>
        <w:t>arices</w:t>
      </w:r>
      <w:proofErr w:type="spellEnd"/>
      <w:r w:rsidR="0057425F" w:rsidRPr="00B01244">
        <w:rPr>
          <w:rFonts w:ascii="Book Antiqua" w:hAnsi="Book Antiqua"/>
          <w:color w:val="000000"/>
          <w:sz w:val="24"/>
          <w:szCs w:val="24"/>
        </w:rPr>
        <w:t xml:space="preserve"> </w:t>
      </w:r>
      <w:r w:rsidR="00587FB3" w:rsidRPr="00B01244">
        <w:rPr>
          <w:rFonts w:ascii="Book Antiqua" w:hAnsi="Book Antiqua"/>
          <w:color w:val="000000"/>
          <w:sz w:val="24"/>
          <w:szCs w:val="24"/>
        </w:rPr>
        <w:t>diameter ≥</w:t>
      </w:r>
      <w:r w:rsidR="0057425F">
        <w:rPr>
          <w:rFonts w:ascii="Book Antiqua" w:hAnsi="Book Antiqua"/>
          <w:color w:val="000000"/>
          <w:sz w:val="24"/>
          <w:szCs w:val="24"/>
        </w:rPr>
        <w:t xml:space="preserve"> </w:t>
      </w:r>
      <w:r w:rsidR="00587FB3" w:rsidRPr="00B01244">
        <w:rPr>
          <w:rFonts w:ascii="Book Antiqua" w:hAnsi="Book Antiqua"/>
          <w:color w:val="000000"/>
          <w:sz w:val="24"/>
          <w:szCs w:val="24"/>
        </w:rPr>
        <w:t>5 mm</w:t>
      </w:r>
      <w:r w:rsidR="0057425F">
        <w:rPr>
          <w:rFonts w:ascii="Book Antiqua" w:hAnsi="Book Antiqua"/>
          <w:color w:val="000000"/>
          <w:sz w:val="24"/>
          <w:szCs w:val="24"/>
        </w:rPr>
        <w:t xml:space="preserve"> and</w:t>
      </w:r>
      <w:r w:rsidR="0057425F" w:rsidRPr="00B01244">
        <w:rPr>
          <w:rFonts w:ascii="Book Antiqua" w:hAnsi="Book Antiqua"/>
          <w:color w:val="000000"/>
          <w:sz w:val="24"/>
          <w:szCs w:val="24"/>
        </w:rPr>
        <w:t xml:space="preserve"> </w:t>
      </w:r>
      <w:r w:rsidR="00587FB3" w:rsidRPr="00B01244">
        <w:rPr>
          <w:rFonts w:ascii="Book Antiqua" w:hAnsi="Book Antiqua"/>
          <w:color w:val="000000"/>
          <w:sz w:val="24"/>
          <w:szCs w:val="24"/>
        </w:rPr>
        <w:t xml:space="preserve">snakelike </w:t>
      </w:r>
      <w:proofErr w:type="spellStart"/>
      <w:r w:rsidR="00587FB3" w:rsidRPr="00B01244">
        <w:rPr>
          <w:rFonts w:ascii="Book Antiqua" w:hAnsi="Book Antiqua"/>
          <w:color w:val="000000"/>
          <w:sz w:val="24"/>
          <w:szCs w:val="24"/>
        </w:rPr>
        <w:t>varices</w:t>
      </w:r>
      <w:proofErr w:type="spellEnd"/>
      <w:r w:rsidR="00587FB3" w:rsidRPr="00B01244">
        <w:rPr>
          <w:rFonts w:ascii="Book Antiqua" w:hAnsi="Book Antiqua"/>
          <w:color w:val="000000"/>
          <w:sz w:val="24"/>
          <w:szCs w:val="24"/>
        </w:rPr>
        <w:t xml:space="preserve"> </w:t>
      </w:r>
      <w:r w:rsidR="003863D6" w:rsidRPr="00B01244">
        <w:rPr>
          <w:rFonts w:ascii="Book Antiqua" w:hAnsi="Book Antiqua"/>
          <w:color w:val="000000"/>
          <w:sz w:val="24"/>
          <w:szCs w:val="24"/>
        </w:rPr>
        <w:t>with red color signs</w:t>
      </w:r>
      <w:r w:rsidR="00396AC5" w:rsidRPr="00B01244">
        <w:rPr>
          <w:rFonts w:ascii="Book Antiqua" w:hAnsi="Book Antiqua"/>
          <w:color w:val="000000"/>
          <w:sz w:val="24"/>
          <w:szCs w:val="24"/>
        </w:rPr>
        <w:t>; and</w:t>
      </w:r>
      <w:r w:rsidR="003863D6" w:rsidRPr="00B01244">
        <w:rPr>
          <w:rFonts w:ascii="Book Antiqua" w:hAnsi="Book Antiqua"/>
          <w:color w:val="000000"/>
          <w:sz w:val="24"/>
          <w:szCs w:val="24"/>
        </w:rPr>
        <w:t xml:space="preserve"> </w:t>
      </w:r>
      <w:r w:rsidR="00587FB3" w:rsidRPr="00B01244">
        <w:rPr>
          <w:rFonts w:ascii="Book Antiqua" w:hAnsi="Book Antiqua"/>
          <w:color w:val="000000"/>
          <w:sz w:val="24"/>
          <w:szCs w:val="24"/>
        </w:rPr>
        <w:t>(2)</w:t>
      </w:r>
      <w:r w:rsidR="00396AC5" w:rsidRPr="00B01244">
        <w:rPr>
          <w:rFonts w:ascii="Book Antiqua" w:hAnsi="Book Antiqua"/>
          <w:color w:val="000000"/>
          <w:sz w:val="24"/>
          <w:szCs w:val="24"/>
        </w:rPr>
        <w:t xml:space="preserve"> </w:t>
      </w:r>
      <w:r w:rsidR="0057425F">
        <w:rPr>
          <w:rFonts w:ascii="Book Antiqua" w:hAnsi="Book Antiqua"/>
          <w:color w:val="000000"/>
          <w:sz w:val="24"/>
          <w:szCs w:val="24"/>
        </w:rPr>
        <w:t>l</w:t>
      </w:r>
      <w:r w:rsidR="0057425F" w:rsidRPr="00B01244">
        <w:rPr>
          <w:rFonts w:ascii="Book Antiqua" w:hAnsi="Book Antiqua"/>
          <w:color w:val="000000"/>
          <w:sz w:val="24"/>
          <w:szCs w:val="24"/>
        </w:rPr>
        <w:t xml:space="preserve">arge </w:t>
      </w:r>
      <w:proofErr w:type="spellStart"/>
      <w:r w:rsidR="00587FB3" w:rsidRPr="00B01244">
        <w:rPr>
          <w:rFonts w:ascii="Book Antiqua" w:hAnsi="Book Antiqua"/>
          <w:color w:val="000000"/>
          <w:sz w:val="24"/>
          <w:szCs w:val="24"/>
        </w:rPr>
        <w:t>varices</w:t>
      </w:r>
      <w:proofErr w:type="spellEnd"/>
      <w:r w:rsidR="00396AC5" w:rsidRPr="00B01244">
        <w:rPr>
          <w:rFonts w:ascii="Book Antiqua" w:hAnsi="Book Antiqua"/>
          <w:color w:val="000000"/>
          <w:sz w:val="24"/>
          <w:szCs w:val="24"/>
        </w:rPr>
        <w:t xml:space="preserve"> </w:t>
      </w:r>
      <w:r w:rsidR="00587FB3" w:rsidRPr="00B01244">
        <w:rPr>
          <w:rFonts w:ascii="Book Antiqua" w:hAnsi="Book Antiqua"/>
          <w:color w:val="000000"/>
          <w:sz w:val="24"/>
          <w:szCs w:val="24"/>
        </w:rPr>
        <w:t>(diameter ≥</w:t>
      </w:r>
      <w:r w:rsidR="00396AC5" w:rsidRPr="00B01244">
        <w:rPr>
          <w:rFonts w:ascii="Book Antiqua" w:hAnsi="Book Antiqua"/>
          <w:color w:val="000000"/>
          <w:sz w:val="24"/>
          <w:szCs w:val="24"/>
        </w:rPr>
        <w:t xml:space="preserve"> </w:t>
      </w:r>
      <w:r w:rsidR="00587FB3" w:rsidRPr="00B01244">
        <w:rPr>
          <w:rFonts w:ascii="Book Antiqua" w:hAnsi="Book Antiqua"/>
          <w:color w:val="000000"/>
          <w:sz w:val="24"/>
          <w:szCs w:val="24"/>
        </w:rPr>
        <w:t>10 mm</w:t>
      </w:r>
      <w:r w:rsidR="0057425F" w:rsidRPr="00B01244">
        <w:rPr>
          <w:rFonts w:ascii="Book Antiqua" w:hAnsi="Book Antiqua"/>
          <w:color w:val="000000"/>
          <w:sz w:val="24"/>
          <w:szCs w:val="24"/>
        </w:rPr>
        <w:t>)</w:t>
      </w:r>
      <w:r w:rsidR="0057425F">
        <w:rPr>
          <w:rFonts w:ascii="Book Antiqua" w:hAnsi="Book Antiqua"/>
          <w:color w:val="000000"/>
          <w:sz w:val="24"/>
          <w:szCs w:val="24"/>
        </w:rPr>
        <w:t xml:space="preserve"> and</w:t>
      </w:r>
      <w:r w:rsidR="0057425F" w:rsidRPr="00B01244">
        <w:rPr>
          <w:rFonts w:ascii="Book Antiqua" w:hAnsi="Book Antiqua"/>
          <w:color w:val="000000"/>
          <w:sz w:val="24"/>
          <w:szCs w:val="24"/>
        </w:rPr>
        <w:t xml:space="preserve"> </w:t>
      </w:r>
      <w:r w:rsidR="0057425F">
        <w:rPr>
          <w:rFonts w:ascii="Book Antiqua" w:hAnsi="Book Antiqua"/>
          <w:color w:val="000000"/>
          <w:sz w:val="24"/>
          <w:szCs w:val="24"/>
        </w:rPr>
        <w:t>n</w:t>
      </w:r>
      <w:r w:rsidR="0057425F" w:rsidRPr="00B01244">
        <w:rPr>
          <w:rFonts w:ascii="Book Antiqua" w:hAnsi="Book Antiqua"/>
          <w:color w:val="000000"/>
          <w:sz w:val="24"/>
          <w:szCs w:val="24"/>
        </w:rPr>
        <w:t xml:space="preserve">odular </w:t>
      </w:r>
      <w:r w:rsidR="00587FB3" w:rsidRPr="00B01244">
        <w:rPr>
          <w:rFonts w:ascii="Book Antiqua" w:hAnsi="Book Antiqua"/>
          <w:color w:val="000000"/>
          <w:sz w:val="24"/>
          <w:szCs w:val="24"/>
        </w:rPr>
        <w:t xml:space="preserve">and </w:t>
      </w:r>
      <w:r w:rsidR="003863D6" w:rsidRPr="00B01244">
        <w:rPr>
          <w:rFonts w:ascii="Book Antiqua" w:hAnsi="Book Antiqua"/>
          <w:color w:val="000000"/>
          <w:sz w:val="24"/>
          <w:szCs w:val="24"/>
        </w:rPr>
        <w:t xml:space="preserve">tumor-shaped </w:t>
      </w:r>
      <w:proofErr w:type="spellStart"/>
      <w:r w:rsidR="003863D6" w:rsidRPr="00B01244">
        <w:rPr>
          <w:rFonts w:ascii="Book Antiqua" w:hAnsi="Book Antiqua"/>
          <w:color w:val="000000"/>
          <w:sz w:val="24"/>
          <w:szCs w:val="24"/>
        </w:rPr>
        <w:t>varices</w:t>
      </w:r>
      <w:proofErr w:type="spellEnd"/>
      <w:r w:rsidR="003863D6" w:rsidRPr="00B01244">
        <w:rPr>
          <w:rFonts w:ascii="Book Antiqua" w:hAnsi="Book Antiqua"/>
          <w:color w:val="000000"/>
          <w:sz w:val="24"/>
          <w:szCs w:val="24"/>
        </w:rPr>
        <w:t xml:space="preserve"> with </w:t>
      </w:r>
      <w:r w:rsidR="003863D6" w:rsidRPr="00B01244">
        <w:rPr>
          <w:rFonts w:ascii="Book Antiqua" w:hAnsi="Book Antiqua"/>
          <w:color w:val="000000"/>
          <w:sz w:val="24"/>
          <w:szCs w:val="24"/>
        </w:rPr>
        <w:lastRenderedPageBreak/>
        <w:t>or without red color sign</w:t>
      </w:r>
      <w:r w:rsidR="0057425F">
        <w:rPr>
          <w:rFonts w:ascii="Book Antiqua" w:hAnsi="Book Antiqua"/>
          <w:color w:val="000000"/>
          <w:sz w:val="24"/>
          <w:szCs w:val="24"/>
        </w:rPr>
        <w:t>s</w:t>
      </w:r>
      <w:r w:rsidR="002574D3" w:rsidRPr="00B01244">
        <w:rPr>
          <w:rFonts w:ascii="Book Antiqua" w:hAnsi="Book Antiqua"/>
          <w:color w:val="000000"/>
          <w:sz w:val="24"/>
          <w:szCs w:val="24"/>
        </w:rPr>
        <w:t>.</w:t>
      </w:r>
    </w:p>
    <w:p w14:paraId="56AD8F26" w14:textId="77777777" w:rsidR="00396AC5" w:rsidRPr="00B01244" w:rsidRDefault="00396AC5" w:rsidP="00F70C04">
      <w:pPr>
        <w:spacing w:line="360" w:lineRule="auto"/>
        <w:rPr>
          <w:rFonts w:ascii="Book Antiqua" w:hAnsi="Book Antiqua"/>
          <w:b/>
          <w:color w:val="000000"/>
          <w:sz w:val="24"/>
          <w:szCs w:val="24"/>
        </w:rPr>
      </w:pPr>
    </w:p>
    <w:p w14:paraId="5B59998B"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Quality assessment</w:t>
      </w:r>
    </w:p>
    <w:p w14:paraId="17644330" w14:textId="467C0C79"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Two reviewers independently assessed the study quality</w:t>
      </w:r>
      <w:r w:rsidR="0057425F">
        <w:rPr>
          <w:rFonts w:ascii="Book Antiqua" w:hAnsi="Book Antiqua"/>
          <w:color w:val="000000"/>
          <w:sz w:val="24"/>
          <w:szCs w:val="24"/>
        </w:rPr>
        <w:t xml:space="preserve"> using</w:t>
      </w:r>
      <w:r w:rsidRPr="00B01244">
        <w:rPr>
          <w:rFonts w:ascii="Book Antiqua" w:hAnsi="Book Antiqua"/>
          <w:color w:val="000000"/>
          <w:sz w:val="24"/>
          <w:szCs w:val="24"/>
        </w:rPr>
        <w:t xml:space="preserve"> the Quality Assessment of Diagnostic Accuracy Studies-2 in RevMan5.3. They calculated the risk of bias as high, low</w:t>
      </w:r>
      <w:r w:rsidR="0057425F">
        <w:rPr>
          <w:rFonts w:ascii="Book Antiqua" w:hAnsi="Book Antiqua"/>
          <w:color w:val="000000"/>
          <w:sz w:val="24"/>
          <w:szCs w:val="24"/>
        </w:rPr>
        <w:t>,</w:t>
      </w:r>
      <w:r w:rsidRPr="00B01244">
        <w:rPr>
          <w:rFonts w:ascii="Book Antiqua" w:hAnsi="Book Antiqua"/>
          <w:color w:val="000000"/>
          <w:sz w:val="24"/>
          <w:szCs w:val="24"/>
        </w:rPr>
        <w:t xml:space="preserve"> or unclear </w:t>
      </w:r>
      <w:r w:rsidR="0057425F">
        <w:rPr>
          <w:rFonts w:ascii="Book Antiqua" w:hAnsi="Book Antiqua"/>
          <w:color w:val="000000"/>
          <w:sz w:val="24"/>
          <w:szCs w:val="24"/>
        </w:rPr>
        <w:t>with regard to</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following aspects: </w:t>
      </w:r>
      <w:r w:rsidR="0057425F">
        <w:rPr>
          <w:rFonts w:ascii="Book Antiqua" w:hAnsi="Book Antiqua"/>
          <w:color w:val="000000"/>
          <w:sz w:val="24"/>
          <w:szCs w:val="24"/>
        </w:rPr>
        <w:t>P</w:t>
      </w:r>
      <w:r w:rsidR="0057425F" w:rsidRPr="00B01244">
        <w:rPr>
          <w:rFonts w:ascii="Book Antiqua" w:hAnsi="Book Antiqua"/>
          <w:color w:val="000000"/>
          <w:sz w:val="24"/>
          <w:szCs w:val="24"/>
        </w:rPr>
        <w:t xml:space="preserve">atient </w:t>
      </w:r>
      <w:r w:rsidRPr="00B01244">
        <w:rPr>
          <w:rFonts w:ascii="Book Antiqua" w:hAnsi="Book Antiqua"/>
          <w:color w:val="000000"/>
          <w:sz w:val="24"/>
          <w:szCs w:val="24"/>
        </w:rPr>
        <w:t>selection, index test, reference standard, and flow and timing. Discrepancies were resolved by discussion between the two reviewers. Each question was judged as “yes”, “no”</w:t>
      </w:r>
      <w:r w:rsidR="0057425F">
        <w:rPr>
          <w:rFonts w:ascii="Book Antiqua" w:hAnsi="Book Antiqua"/>
          <w:color w:val="000000"/>
          <w:sz w:val="24"/>
          <w:szCs w:val="24"/>
        </w:rPr>
        <w:t>,</w:t>
      </w:r>
      <w:r w:rsidRPr="00B01244">
        <w:rPr>
          <w:rFonts w:ascii="Book Antiqua" w:hAnsi="Book Antiqua"/>
          <w:color w:val="000000"/>
          <w:sz w:val="24"/>
          <w:szCs w:val="24"/>
        </w:rPr>
        <w:t xml:space="preserve"> or “unclear”.</w:t>
      </w:r>
    </w:p>
    <w:p w14:paraId="7C724C2B" w14:textId="77777777" w:rsidR="00396AC5" w:rsidRPr="00255678" w:rsidRDefault="00396AC5" w:rsidP="00F70C04">
      <w:pPr>
        <w:spacing w:line="360" w:lineRule="auto"/>
        <w:rPr>
          <w:rFonts w:ascii="Book Antiqua" w:hAnsi="Book Antiqua"/>
          <w:color w:val="000000"/>
          <w:sz w:val="24"/>
          <w:szCs w:val="24"/>
        </w:rPr>
      </w:pPr>
    </w:p>
    <w:p w14:paraId="47E1159E"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Statistical analysis</w:t>
      </w:r>
    </w:p>
    <w:p w14:paraId="21071BF4" w14:textId="104539D7"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First, true positive (TP) value, false positive (FP) value, false negative (FN) value, and true negative (TN) value were extracted from the original articles. Data </w:t>
      </w:r>
      <w:r w:rsidR="0057425F" w:rsidRPr="00B01244">
        <w:rPr>
          <w:rFonts w:ascii="Book Antiqua" w:hAnsi="Book Antiqua"/>
          <w:color w:val="000000"/>
          <w:sz w:val="24"/>
          <w:szCs w:val="24"/>
        </w:rPr>
        <w:t>analys</w:t>
      </w:r>
      <w:r w:rsidR="0057425F">
        <w:rPr>
          <w:rFonts w:ascii="Book Antiqua" w:hAnsi="Book Antiqua"/>
          <w:color w:val="000000"/>
          <w:sz w:val="24"/>
          <w:szCs w:val="24"/>
        </w:rPr>
        <w:t>e</w:t>
      </w:r>
      <w:r w:rsidR="0057425F" w:rsidRPr="00B01244">
        <w:rPr>
          <w:rFonts w:ascii="Book Antiqua" w:hAnsi="Book Antiqua"/>
          <w:color w:val="000000"/>
          <w:sz w:val="24"/>
          <w:szCs w:val="24"/>
        </w:rPr>
        <w:t>s w</w:t>
      </w:r>
      <w:r w:rsidR="0057425F">
        <w:rPr>
          <w:rFonts w:ascii="Book Antiqua" w:hAnsi="Book Antiqua"/>
          <w:color w:val="000000"/>
          <w:sz w:val="24"/>
          <w:szCs w:val="24"/>
        </w:rPr>
        <w:t>ere</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conducted using Stata12.0, MetaDisc1.4, and RevMan5.3.</w:t>
      </w:r>
    </w:p>
    <w:p w14:paraId="28C8130B" w14:textId="622CBECC"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Second, the heterogeneity of all tested parameters was examined by </w:t>
      </w:r>
      <w:r w:rsidR="0057425F" w:rsidRPr="00367962">
        <w:rPr>
          <w:rFonts w:ascii="Book Antiqua" w:hAnsi="Book Antiqua"/>
          <w:i/>
          <w:color w:val="000000"/>
          <w:sz w:val="24"/>
          <w:szCs w:val="24"/>
        </w:rPr>
        <w:t>Q</w:t>
      </w:r>
      <w:r w:rsidR="0057425F">
        <w:rPr>
          <w:rFonts w:ascii="Book Antiqua" w:hAnsi="Book Antiqua"/>
          <w:color w:val="000000"/>
          <w:sz w:val="24"/>
          <w:szCs w:val="24"/>
        </w:rPr>
        <w:t>-</w:t>
      </w:r>
      <w:r w:rsidRPr="00B01244">
        <w:rPr>
          <w:rFonts w:ascii="Book Antiqua" w:hAnsi="Book Antiqua"/>
          <w:color w:val="000000"/>
          <w:sz w:val="24"/>
          <w:szCs w:val="24"/>
        </w:rPr>
        <w:t xml:space="preserve">statistic test and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index. Heterogeneity was considered</w:t>
      </w:r>
      <w:r w:rsidR="0057425F">
        <w:rPr>
          <w:rFonts w:ascii="Book Antiqua" w:hAnsi="Book Antiqua"/>
          <w:color w:val="000000"/>
          <w:sz w:val="24"/>
          <w:szCs w:val="24"/>
        </w:rPr>
        <w:t xml:space="preserve"> </w:t>
      </w:r>
      <w:r w:rsidRPr="00B01244">
        <w:rPr>
          <w:rFonts w:ascii="Book Antiqua" w:hAnsi="Book Antiqua"/>
          <w:color w:val="000000"/>
          <w:sz w:val="24"/>
          <w:szCs w:val="24"/>
        </w:rPr>
        <w:t xml:space="preserve">significant if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 (</w:t>
      </w:r>
      <w:r w:rsidRPr="00104603">
        <w:rPr>
          <w:rFonts w:ascii="Book Antiqua" w:hAnsi="Book Antiqua"/>
          <w:i/>
          <w:color w:val="000000"/>
          <w:sz w:val="24"/>
          <w:szCs w:val="24"/>
        </w:rPr>
        <w:t>Q</w:t>
      </w:r>
      <w:r w:rsidRPr="00B01244">
        <w:rPr>
          <w:rFonts w:ascii="Book Antiqua" w:hAnsi="Book Antiqua"/>
          <w:color w:val="000000"/>
          <w:sz w:val="24"/>
          <w:szCs w:val="24"/>
        </w:rPr>
        <w:t xml:space="preserve">-statistic test) or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 50</w:t>
      </w:r>
      <w:proofErr w:type="gramStart"/>
      <w:r w:rsidRPr="00B01244">
        <w:rPr>
          <w:rFonts w:ascii="Book Antiqua" w:hAnsi="Book Antiqua"/>
          <w:color w:val="000000"/>
          <w:sz w:val="24"/>
          <w:szCs w:val="24"/>
        </w:rPr>
        <w:t>%</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1</w:t>
      </w:r>
      <w:r w:rsidR="008E3036" w:rsidRPr="00B01244">
        <w:rPr>
          <w:rFonts w:ascii="Book Antiqua" w:hAnsi="Book Antiqua"/>
          <w:color w:val="000000"/>
          <w:sz w:val="24"/>
          <w:szCs w:val="24"/>
          <w:vertAlign w:val="superscript"/>
        </w:rPr>
        <w:t>3</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xml:space="preserve">. When heterogeneity was tested, we further evaluated the threshold effects by calculating the Spearman’s correlation coefficient. Threshold effects were considered significant if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 If no threshold effects existed, sources of heterogeneity were analyzed by meta-regression according to study characteristics. Besides, we performed subgroup analysis according to the results of meta-regression.</w:t>
      </w:r>
    </w:p>
    <w:p w14:paraId="1E8F57B4" w14:textId="4D3D120F"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 analysis was performed </w:t>
      </w:r>
      <w:r w:rsidR="0057425F">
        <w:rPr>
          <w:rFonts w:ascii="Book Antiqua" w:hAnsi="Book Antiqua"/>
          <w:color w:val="000000"/>
          <w:sz w:val="24"/>
          <w:szCs w:val="24"/>
        </w:rPr>
        <w:t>using the</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fixed-effects model or random-effects model if heterogeneity was considered significant. The diagnostic accuracy was evaluated by the area under the summary receiver operating characteristic curve (AUSROC) with 95%</w:t>
      </w:r>
      <w:r w:rsidR="0057425F">
        <w:rPr>
          <w:rFonts w:ascii="Book Antiqua" w:hAnsi="Book Antiqua"/>
          <w:color w:val="000000"/>
          <w:sz w:val="24"/>
          <w:szCs w:val="24"/>
        </w:rPr>
        <w:t xml:space="preserve"> confidence interval (</w:t>
      </w:r>
      <w:r w:rsidRPr="00B01244">
        <w:rPr>
          <w:rFonts w:ascii="Book Antiqua" w:hAnsi="Book Antiqua"/>
          <w:color w:val="000000"/>
          <w:sz w:val="24"/>
          <w:szCs w:val="24"/>
        </w:rPr>
        <w:t>CI</w:t>
      </w:r>
      <w:r w:rsidR="0057425F">
        <w:rPr>
          <w:rFonts w:ascii="Book Antiqua" w:hAnsi="Book Antiqua"/>
          <w:color w:val="000000"/>
          <w:sz w:val="24"/>
          <w:szCs w:val="24"/>
        </w:rPr>
        <w:t>)</w:t>
      </w:r>
      <w:r w:rsidRPr="00B01244">
        <w:rPr>
          <w:rFonts w:ascii="Book Antiqua" w:hAnsi="Book Antiqua"/>
          <w:color w:val="000000"/>
          <w:sz w:val="24"/>
          <w:szCs w:val="24"/>
        </w:rPr>
        <w:t>, summary sensitivity and specificity with 95%CI, summary positive likelihood ratio (PLR) and negative likelihood ratio (NLR) with 95%CI, and summary diagnostic odds ratio (DOR).</w:t>
      </w:r>
    </w:p>
    <w:p w14:paraId="7C244B89" w14:textId="22C2556B"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Finally, publication bias was evaluated using </w:t>
      </w:r>
      <w:proofErr w:type="spellStart"/>
      <w:r w:rsidRPr="00B01244">
        <w:rPr>
          <w:rFonts w:ascii="Book Antiqua" w:hAnsi="Book Antiqua"/>
          <w:color w:val="000000"/>
          <w:sz w:val="24"/>
          <w:szCs w:val="24"/>
        </w:rPr>
        <w:t>Deek’s</w:t>
      </w:r>
      <w:proofErr w:type="spellEnd"/>
      <w:r w:rsidRPr="00B01244">
        <w:rPr>
          <w:rFonts w:ascii="Book Antiqua" w:hAnsi="Book Antiqua"/>
          <w:color w:val="000000"/>
          <w:sz w:val="24"/>
          <w:szCs w:val="24"/>
        </w:rPr>
        <w:t xml:space="preserve"> funnel plot, with </w:t>
      </w:r>
      <w:r w:rsidRPr="00B01244">
        <w:rPr>
          <w:rFonts w:ascii="Book Antiqua" w:hAnsi="Book Antiqua"/>
          <w:i/>
          <w:iCs/>
          <w:color w:val="000000"/>
          <w:sz w:val="24"/>
          <w:szCs w:val="24"/>
        </w:rPr>
        <w:t>P</w:t>
      </w:r>
      <w:r w:rsidR="00C46124">
        <w:rPr>
          <w:rFonts w:ascii="Book Antiqua" w:hAnsi="Book Antiqua"/>
          <w:i/>
          <w:iCs/>
          <w:color w:val="000000"/>
          <w:sz w:val="24"/>
          <w:szCs w:val="24"/>
        </w:rPr>
        <w:t xml:space="preserve"> </w:t>
      </w:r>
      <w:r w:rsidRPr="00B01244">
        <w:rPr>
          <w:rFonts w:ascii="Book Antiqua" w:hAnsi="Book Antiqua"/>
          <w:color w:val="000000"/>
          <w:sz w:val="24"/>
          <w:szCs w:val="24"/>
        </w:rPr>
        <w:t>&lt;</w:t>
      </w:r>
      <w:r w:rsidR="00C46124">
        <w:rPr>
          <w:rFonts w:ascii="Book Antiqua" w:hAnsi="Book Antiqua"/>
          <w:color w:val="000000"/>
          <w:sz w:val="24"/>
          <w:szCs w:val="24"/>
        </w:rPr>
        <w:t xml:space="preserve"> </w:t>
      </w:r>
      <w:r w:rsidRPr="00B01244">
        <w:rPr>
          <w:rFonts w:ascii="Book Antiqua" w:hAnsi="Book Antiqua"/>
          <w:color w:val="000000"/>
          <w:sz w:val="24"/>
          <w:szCs w:val="24"/>
        </w:rPr>
        <w:t xml:space="preserve">0.05 as </w:t>
      </w:r>
      <w:r w:rsidR="0057425F">
        <w:rPr>
          <w:rFonts w:ascii="Book Antiqua" w:hAnsi="Book Antiqua"/>
          <w:color w:val="000000"/>
          <w:sz w:val="24"/>
          <w:szCs w:val="24"/>
        </w:rPr>
        <w:t xml:space="preserve">having </w:t>
      </w:r>
      <w:r w:rsidRPr="00B01244">
        <w:rPr>
          <w:rFonts w:ascii="Book Antiqua" w:hAnsi="Book Antiqua"/>
          <w:color w:val="000000"/>
          <w:sz w:val="24"/>
          <w:szCs w:val="24"/>
        </w:rPr>
        <w:t xml:space="preserve">significant publication </w:t>
      </w:r>
      <w:proofErr w:type="gramStart"/>
      <w:r w:rsidRPr="00B01244">
        <w:rPr>
          <w:rFonts w:ascii="Book Antiqua" w:hAnsi="Book Antiqua"/>
          <w:color w:val="000000"/>
          <w:sz w:val="24"/>
          <w:szCs w:val="24"/>
        </w:rPr>
        <w:t>bias</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1</w:t>
      </w:r>
      <w:r w:rsidR="008E3036" w:rsidRPr="00B01244">
        <w:rPr>
          <w:rFonts w:ascii="Book Antiqua" w:hAnsi="Book Antiqua"/>
          <w:color w:val="000000"/>
          <w:sz w:val="24"/>
          <w:szCs w:val="24"/>
          <w:vertAlign w:val="superscript"/>
        </w:rPr>
        <w:t>4</w:t>
      </w:r>
      <w:r w:rsidRPr="00B01244">
        <w:rPr>
          <w:rFonts w:ascii="Book Antiqua" w:hAnsi="Book Antiqua"/>
          <w:color w:val="000000"/>
          <w:sz w:val="24"/>
          <w:szCs w:val="24"/>
          <w:vertAlign w:val="superscript"/>
        </w:rPr>
        <w:t>]</w:t>
      </w:r>
      <w:r w:rsidRPr="00B01244">
        <w:rPr>
          <w:rFonts w:ascii="Book Antiqua" w:hAnsi="Book Antiqua"/>
          <w:color w:val="000000"/>
          <w:sz w:val="24"/>
          <w:szCs w:val="24"/>
        </w:rPr>
        <w:t>.</w:t>
      </w:r>
    </w:p>
    <w:p w14:paraId="1772BAFC" w14:textId="77777777" w:rsidR="00BF082A" w:rsidRPr="00B01244" w:rsidRDefault="00BF082A" w:rsidP="00F70C04">
      <w:pPr>
        <w:spacing w:line="360" w:lineRule="auto"/>
        <w:rPr>
          <w:rFonts w:ascii="Book Antiqua" w:hAnsi="Book Antiqua"/>
          <w:color w:val="000000"/>
          <w:sz w:val="24"/>
          <w:szCs w:val="24"/>
        </w:rPr>
      </w:pPr>
    </w:p>
    <w:p w14:paraId="277C24E6" w14:textId="77777777" w:rsidR="00396AC5" w:rsidRPr="00B01244" w:rsidRDefault="00396AC5"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u w:val="single"/>
        </w:rPr>
        <w:t>RESULTS</w:t>
      </w:r>
    </w:p>
    <w:p w14:paraId="60A04CBE"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Literature identification</w:t>
      </w:r>
    </w:p>
    <w:p w14:paraId="00ACEFEA" w14:textId="3AEAA251"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Cs/>
          <w:color w:val="000000"/>
          <w:sz w:val="24"/>
          <w:szCs w:val="24"/>
        </w:rPr>
        <w:lastRenderedPageBreak/>
        <w:t>All analyzed cirrhotic patients were diagnosed</w:t>
      </w:r>
      <w:r w:rsidRPr="00B01244">
        <w:rPr>
          <w:rFonts w:ascii="Book Antiqua" w:hAnsi="Book Antiqua"/>
          <w:color w:val="000000"/>
          <w:sz w:val="24"/>
          <w:szCs w:val="24"/>
        </w:rPr>
        <w:t xml:space="preserve"> </w:t>
      </w:r>
      <w:r w:rsidRPr="00B01244">
        <w:rPr>
          <w:rFonts w:ascii="Book Antiqua" w:hAnsi="Book Antiqua"/>
          <w:bCs/>
          <w:color w:val="000000"/>
          <w:sz w:val="24"/>
          <w:szCs w:val="24"/>
        </w:rPr>
        <w:t>by histopathology and/or typical clinical symptoms</w:t>
      </w:r>
      <w:r w:rsidR="0057425F">
        <w:rPr>
          <w:rFonts w:ascii="Book Antiqua" w:hAnsi="Book Antiqua"/>
          <w:bCs/>
          <w:color w:val="000000"/>
          <w:sz w:val="24"/>
          <w:szCs w:val="24"/>
        </w:rPr>
        <w:t xml:space="preserve"> and</w:t>
      </w:r>
      <w:r w:rsidR="0057425F" w:rsidRPr="00B01244">
        <w:rPr>
          <w:rFonts w:ascii="Book Antiqua" w:hAnsi="Book Antiqua"/>
          <w:bCs/>
          <w:color w:val="000000"/>
          <w:sz w:val="24"/>
          <w:szCs w:val="24"/>
        </w:rPr>
        <w:t xml:space="preserve"> </w:t>
      </w:r>
      <w:r w:rsidRPr="00B01244">
        <w:rPr>
          <w:rFonts w:ascii="Book Antiqua" w:hAnsi="Book Antiqua"/>
          <w:bCs/>
          <w:color w:val="000000"/>
          <w:sz w:val="24"/>
          <w:szCs w:val="24"/>
        </w:rPr>
        <w:t>laboratory and imaging findings. The etiologies of liver cirrhosis included hepatitis B virus, hepatitis C virus, alcohol,</w:t>
      </w:r>
      <w:r w:rsidRPr="00B01244">
        <w:rPr>
          <w:rFonts w:ascii="Book Antiqua" w:hAnsi="Book Antiqua"/>
          <w:color w:val="000000"/>
          <w:sz w:val="24"/>
          <w:szCs w:val="24"/>
        </w:rPr>
        <w:t xml:space="preserve"> </w:t>
      </w:r>
      <w:r w:rsidRPr="00B01244">
        <w:rPr>
          <w:rFonts w:ascii="Book Antiqua" w:hAnsi="Book Antiqua"/>
          <w:bCs/>
          <w:color w:val="000000"/>
          <w:sz w:val="24"/>
          <w:szCs w:val="24"/>
        </w:rPr>
        <w:t xml:space="preserve">autoimmune hepatitis, nonalcoholic </w:t>
      </w:r>
      <w:proofErr w:type="spellStart"/>
      <w:r w:rsidRPr="00B01244">
        <w:rPr>
          <w:rFonts w:ascii="Book Antiqua" w:hAnsi="Book Antiqua"/>
          <w:bCs/>
          <w:color w:val="000000"/>
          <w:sz w:val="24"/>
          <w:szCs w:val="24"/>
        </w:rPr>
        <w:t>steatohepatitis</w:t>
      </w:r>
      <w:proofErr w:type="spellEnd"/>
      <w:r w:rsidRPr="00B01244">
        <w:rPr>
          <w:rFonts w:ascii="Book Antiqua" w:hAnsi="Book Antiqua"/>
          <w:bCs/>
          <w:color w:val="000000"/>
          <w:sz w:val="24"/>
          <w:szCs w:val="24"/>
        </w:rPr>
        <w:t>, and miscellaneous.</w:t>
      </w:r>
    </w:p>
    <w:p w14:paraId="057CA426" w14:textId="77777777" w:rsidR="00396AC5" w:rsidRPr="00B01244" w:rsidRDefault="00396AC5" w:rsidP="00F70C04">
      <w:pPr>
        <w:spacing w:line="360" w:lineRule="auto"/>
        <w:rPr>
          <w:rFonts w:ascii="Book Antiqua" w:hAnsi="Book Antiqua"/>
          <w:bCs/>
          <w:color w:val="000000"/>
          <w:sz w:val="24"/>
          <w:szCs w:val="24"/>
        </w:rPr>
      </w:pPr>
    </w:p>
    <w:p w14:paraId="19B20BDE" w14:textId="2F722969"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
          <w:bCs/>
          <w:color w:val="000000"/>
          <w:sz w:val="24"/>
          <w:szCs w:val="24"/>
        </w:rPr>
        <w:t>LSM</w:t>
      </w:r>
      <w:r w:rsidR="00396AC5" w:rsidRPr="00B01244">
        <w:rPr>
          <w:rFonts w:ascii="Book Antiqua" w:hAnsi="Book Antiqua"/>
          <w:b/>
          <w:bCs/>
          <w:color w:val="000000"/>
          <w:sz w:val="24"/>
          <w:szCs w:val="24"/>
        </w:rPr>
        <w:t xml:space="preserve">: </w:t>
      </w:r>
      <w:r w:rsidRPr="00B01244">
        <w:rPr>
          <w:rFonts w:ascii="Book Antiqua" w:hAnsi="Book Antiqua"/>
          <w:bCs/>
          <w:color w:val="000000"/>
          <w:sz w:val="24"/>
          <w:szCs w:val="24"/>
        </w:rPr>
        <w:t xml:space="preserve">According to </w:t>
      </w:r>
      <w:r w:rsidR="0057425F">
        <w:rPr>
          <w:rFonts w:ascii="Book Antiqua" w:hAnsi="Book Antiqua"/>
          <w:bCs/>
          <w:color w:val="000000"/>
          <w:sz w:val="24"/>
          <w:szCs w:val="24"/>
        </w:rPr>
        <w:t xml:space="preserve">the </w:t>
      </w:r>
      <w:r w:rsidRPr="00B01244">
        <w:rPr>
          <w:rFonts w:ascii="Book Antiqua" w:hAnsi="Book Antiqua"/>
          <w:bCs/>
          <w:color w:val="000000"/>
          <w:sz w:val="24"/>
          <w:szCs w:val="24"/>
        </w:rPr>
        <w:t xml:space="preserve">aforementioned search strategy, 898 articles relevant to LSM and cirrhosis were identified. Eighteen </w:t>
      </w:r>
      <w:bookmarkStart w:id="53" w:name="OLE_LINK12"/>
      <w:r w:rsidRPr="00B01244">
        <w:rPr>
          <w:rFonts w:ascii="Book Antiqua" w:hAnsi="Book Antiqua"/>
          <w:bCs/>
          <w:color w:val="000000"/>
          <w:sz w:val="24"/>
          <w:szCs w:val="24"/>
        </w:rPr>
        <w:t>best-matched</w:t>
      </w:r>
      <w:bookmarkEnd w:id="53"/>
      <w:r w:rsidRPr="00B01244">
        <w:rPr>
          <w:rFonts w:ascii="Book Antiqua" w:hAnsi="Book Antiqua"/>
          <w:bCs/>
          <w:color w:val="000000"/>
          <w:sz w:val="24"/>
          <w:szCs w:val="24"/>
        </w:rPr>
        <w:t xml:space="preserve"> articles were </w:t>
      </w:r>
      <w:bookmarkStart w:id="54" w:name="OLE_LINK3"/>
      <w:bookmarkStart w:id="55" w:name="OLE_LINK4"/>
      <w:r w:rsidRPr="00B01244">
        <w:rPr>
          <w:rFonts w:ascii="Book Antiqua" w:hAnsi="Book Antiqua"/>
          <w:bCs/>
          <w:color w:val="000000"/>
          <w:sz w:val="24"/>
          <w:szCs w:val="24"/>
        </w:rPr>
        <w:t xml:space="preserve">chosen for final </w:t>
      </w:r>
      <w:bookmarkEnd w:id="54"/>
      <w:bookmarkEnd w:id="55"/>
      <w:r w:rsidRPr="00B01244">
        <w:rPr>
          <w:rFonts w:ascii="Book Antiqua" w:hAnsi="Book Antiqua"/>
          <w:bCs/>
          <w:color w:val="000000"/>
          <w:sz w:val="24"/>
          <w:szCs w:val="24"/>
        </w:rPr>
        <w:t>meta-</w:t>
      </w:r>
      <w:proofErr w:type="gramStart"/>
      <w:r w:rsidRPr="00B01244">
        <w:rPr>
          <w:rFonts w:ascii="Book Antiqua" w:hAnsi="Book Antiqua"/>
          <w:bCs/>
          <w:color w:val="000000"/>
          <w:sz w:val="24"/>
          <w:szCs w:val="24"/>
        </w:rPr>
        <w:t>analysis</w:t>
      </w:r>
      <w:r w:rsidRPr="00B01244">
        <w:rPr>
          <w:rFonts w:ascii="Book Antiqua" w:hAnsi="Book Antiqua"/>
          <w:bCs/>
          <w:color w:val="000000"/>
          <w:sz w:val="24"/>
          <w:szCs w:val="24"/>
          <w:vertAlign w:val="superscript"/>
        </w:rPr>
        <w:t>[</w:t>
      </w:r>
      <w:proofErr w:type="gramEnd"/>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32</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The </w:t>
      </w:r>
      <w:bookmarkStart w:id="56" w:name="_Hlk13560947"/>
      <w:r w:rsidRPr="00B01244">
        <w:rPr>
          <w:rFonts w:ascii="Book Antiqua" w:hAnsi="Book Antiqua"/>
          <w:bCs/>
          <w:color w:val="000000"/>
          <w:sz w:val="24"/>
          <w:szCs w:val="24"/>
        </w:rPr>
        <w:t>selection process</w:t>
      </w:r>
      <w:bookmarkEnd w:id="56"/>
      <w:r w:rsidRPr="00B01244">
        <w:rPr>
          <w:rFonts w:ascii="Book Antiqua" w:hAnsi="Book Antiqua"/>
          <w:bCs/>
          <w:color w:val="000000"/>
          <w:sz w:val="24"/>
          <w:szCs w:val="24"/>
        </w:rPr>
        <w:t xml:space="preserve"> is presented in Figure 1A. Fifteen out of </w:t>
      </w:r>
      <w:r w:rsidR="0057425F">
        <w:rPr>
          <w:rFonts w:ascii="Book Antiqua" w:hAnsi="Book Antiqua"/>
          <w:bCs/>
          <w:color w:val="000000"/>
          <w:sz w:val="24"/>
          <w:szCs w:val="24"/>
        </w:rPr>
        <w:t>eighteen</w:t>
      </w:r>
      <w:r w:rsidR="0057425F" w:rsidRPr="00B01244">
        <w:rPr>
          <w:rFonts w:ascii="Book Antiqua" w:hAnsi="Book Antiqua"/>
          <w:bCs/>
          <w:color w:val="000000"/>
          <w:sz w:val="24"/>
          <w:szCs w:val="24"/>
        </w:rPr>
        <w:t xml:space="preserve"> </w:t>
      </w:r>
      <w:r w:rsidRPr="00B01244">
        <w:rPr>
          <w:rFonts w:ascii="Book Antiqua" w:hAnsi="Book Antiqua"/>
          <w:bCs/>
          <w:color w:val="000000"/>
          <w:sz w:val="24"/>
          <w:szCs w:val="24"/>
        </w:rPr>
        <w:t xml:space="preserve">selected </w:t>
      </w:r>
      <w:proofErr w:type="gramStart"/>
      <w:r w:rsidRPr="00B01244">
        <w:rPr>
          <w:rFonts w:ascii="Book Antiqua" w:hAnsi="Book Antiqua"/>
          <w:bCs/>
          <w:color w:val="000000"/>
          <w:sz w:val="24"/>
          <w:szCs w:val="24"/>
        </w:rPr>
        <w:t>publications</w:t>
      </w:r>
      <w:r w:rsidRPr="00B01244">
        <w:rPr>
          <w:rFonts w:ascii="Book Antiqua" w:hAnsi="Book Antiqua"/>
          <w:bCs/>
          <w:color w:val="000000"/>
          <w:sz w:val="24"/>
          <w:szCs w:val="24"/>
          <w:vertAlign w:val="superscript"/>
        </w:rPr>
        <w:t>[</w:t>
      </w:r>
      <w:proofErr w:type="gramEnd"/>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31</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32</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studied the </w:t>
      </w:r>
      <w:r w:rsidR="00591CEB">
        <w:rPr>
          <w:rFonts w:ascii="Book Antiqua" w:hAnsi="Book Antiqua"/>
          <w:bCs/>
          <w:color w:val="000000"/>
          <w:sz w:val="24"/>
          <w:szCs w:val="24"/>
        </w:rPr>
        <w:t>diagnostic</w:t>
      </w:r>
      <w:r w:rsidR="00591CEB" w:rsidRPr="00B01244">
        <w:rPr>
          <w:rFonts w:ascii="Book Antiqua" w:hAnsi="Book Antiqua"/>
          <w:bCs/>
          <w:color w:val="000000"/>
          <w:sz w:val="24"/>
          <w:szCs w:val="24"/>
        </w:rPr>
        <w:t xml:space="preserve"> </w:t>
      </w:r>
      <w:r w:rsidRPr="00B01244">
        <w:rPr>
          <w:rFonts w:ascii="Book Antiqua" w:hAnsi="Book Antiqua"/>
          <w:bCs/>
          <w:color w:val="000000"/>
          <w:sz w:val="24"/>
          <w:szCs w:val="24"/>
        </w:rPr>
        <w:t xml:space="preserve">value </w:t>
      </w:r>
      <w:r w:rsidR="00617BC7">
        <w:rPr>
          <w:rFonts w:ascii="Book Antiqua" w:hAnsi="Book Antiqua"/>
          <w:bCs/>
          <w:color w:val="000000"/>
          <w:sz w:val="24"/>
          <w:szCs w:val="24"/>
        </w:rPr>
        <w:t>for</w:t>
      </w:r>
      <w:r w:rsidR="00617BC7" w:rsidRPr="00B01244">
        <w:rPr>
          <w:rFonts w:ascii="Book Antiqua" w:hAnsi="Book Antiqua"/>
          <w:bCs/>
          <w:color w:val="000000"/>
          <w:sz w:val="24"/>
          <w:szCs w:val="24"/>
        </w:rPr>
        <w:t xml:space="preserve"> </w:t>
      </w:r>
      <w:r w:rsidRPr="00B01244">
        <w:rPr>
          <w:rFonts w:ascii="Book Antiqua" w:hAnsi="Book Antiqua"/>
          <w:bCs/>
          <w:color w:val="000000"/>
          <w:sz w:val="24"/>
          <w:szCs w:val="24"/>
        </w:rPr>
        <w:t>EV in 1836 patients.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6), Europe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7), and Africa (</w:t>
      </w:r>
      <w:r w:rsidRPr="00B01244">
        <w:rPr>
          <w:rFonts w:ascii="Book Antiqua" w:hAnsi="Book Antiqua"/>
          <w:bCs/>
          <w:i/>
          <w:iCs/>
          <w:color w:val="000000"/>
          <w:sz w:val="24"/>
          <w:szCs w:val="24"/>
        </w:rPr>
        <w:t>n</w:t>
      </w:r>
      <w:r w:rsidRPr="00B01244">
        <w:rPr>
          <w:rFonts w:ascii="Book Antiqua" w:hAnsi="Book Antiqua"/>
          <w:bCs/>
          <w:color w:val="000000"/>
          <w:sz w:val="24"/>
          <w:szCs w:val="24"/>
        </w:rPr>
        <w:t xml:space="preserve"> = 2). In addition, 13</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8</w:t>
      </w:r>
      <w:proofErr w:type="gramStart"/>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20</w:t>
      </w:r>
      <w:proofErr w:type="gramEnd"/>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6</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30</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32</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articles reported the predictive value of HREV in 2388 patients.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5), Europe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6), and Africa (</w:t>
      </w:r>
      <w:r w:rsidRPr="00B01244">
        <w:rPr>
          <w:rFonts w:ascii="Book Antiqua" w:hAnsi="Book Antiqua"/>
          <w:bCs/>
          <w:i/>
          <w:iCs/>
          <w:color w:val="000000"/>
          <w:sz w:val="24"/>
          <w:szCs w:val="24"/>
        </w:rPr>
        <w:t>n</w:t>
      </w:r>
      <w:r w:rsidRPr="00B01244">
        <w:rPr>
          <w:rFonts w:ascii="Book Antiqua" w:hAnsi="Book Antiqua"/>
          <w:bCs/>
          <w:color w:val="000000"/>
          <w:sz w:val="24"/>
          <w:szCs w:val="24"/>
        </w:rPr>
        <w:t xml:space="preserve"> = 2), respectively.</w:t>
      </w:r>
      <w:bookmarkStart w:id="57" w:name="_Hlk13471344"/>
      <w:bookmarkStart w:id="58" w:name="_Hlk13473569"/>
    </w:p>
    <w:p w14:paraId="5E7DFC40" w14:textId="77777777" w:rsidR="00396AC5" w:rsidRPr="00B01244" w:rsidRDefault="00396AC5" w:rsidP="00F70C04">
      <w:pPr>
        <w:spacing w:line="360" w:lineRule="auto"/>
        <w:rPr>
          <w:rFonts w:ascii="Book Antiqua" w:hAnsi="Book Antiqua"/>
          <w:b/>
          <w:bCs/>
          <w:color w:val="000000"/>
          <w:sz w:val="24"/>
          <w:szCs w:val="24"/>
        </w:rPr>
      </w:pPr>
    </w:p>
    <w:bookmarkEnd w:id="57"/>
    <w:bookmarkEnd w:id="58"/>
    <w:p w14:paraId="22431174" w14:textId="7A0511F5"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CT</w:t>
      </w:r>
      <w:r w:rsidR="00396AC5" w:rsidRPr="00B01244">
        <w:rPr>
          <w:rFonts w:ascii="Book Antiqua" w:hAnsi="Book Antiqua"/>
          <w:b/>
          <w:bCs/>
          <w:color w:val="000000"/>
          <w:sz w:val="24"/>
          <w:szCs w:val="24"/>
        </w:rPr>
        <w:t xml:space="preserve">: </w:t>
      </w:r>
      <w:r w:rsidRPr="00B01244">
        <w:rPr>
          <w:rFonts w:ascii="Book Antiqua" w:hAnsi="Book Antiqua"/>
          <w:bCs/>
          <w:color w:val="000000"/>
          <w:sz w:val="24"/>
          <w:szCs w:val="24"/>
        </w:rPr>
        <w:t>According to the search strategy, 17 out of 2192 articles relevant to CT imaging and cirrhosis were chosen for meta-</w:t>
      </w:r>
      <w:proofErr w:type="gramStart"/>
      <w:r w:rsidRPr="00B01244">
        <w:rPr>
          <w:rFonts w:ascii="Book Antiqua" w:hAnsi="Book Antiqua"/>
          <w:bCs/>
          <w:color w:val="000000"/>
          <w:sz w:val="24"/>
          <w:szCs w:val="24"/>
        </w:rPr>
        <w:t>analysis</w:t>
      </w:r>
      <w:r w:rsidRPr="00B01244">
        <w:rPr>
          <w:rFonts w:ascii="Book Antiqua" w:hAnsi="Book Antiqua"/>
          <w:bCs/>
          <w:color w:val="000000"/>
          <w:sz w:val="24"/>
          <w:szCs w:val="24"/>
          <w:vertAlign w:val="superscript"/>
        </w:rPr>
        <w:t>[</w:t>
      </w:r>
      <w:proofErr w:type="gramEnd"/>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(Figure 1B). Sixteen </w:t>
      </w:r>
      <w:proofErr w:type="gramStart"/>
      <w:r w:rsidRPr="00B01244">
        <w:rPr>
          <w:rFonts w:ascii="Book Antiqua" w:hAnsi="Book Antiqua"/>
          <w:bCs/>
          <w:color w:val="000000"/>
          <w:sz w:val="24"/>
          <w:szCs w:val="24"/>
        </w:rPr>
        <w:t>articles</w:t>
      </w:r>
      <w:r w:rsidRPr="00B01244">
        <w:rPr>
          <w:rFonts w:ascii="Book Antiqua" w:hAnsi="Book Antiqua"/>
          <w:bCs/>
          <w:color w:val="000000"/>
          <w:sz w:val="24"/>
          <w:szCs w:val="24"/>
          <w:vertAlign w:val="superscript"/>
        </w:rPr>
        <w:t>[</w:t>
      </w:r>
      <w:proofErr w:type="gramEnd"/>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8</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40</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enrolled</w:t>
      </w:r>
      <w:r w:rsidR="0057425F">
        <w:rPr>
          <w:rFonts w:ascii="Book Antiqua" w:hAnsi="Book Antiqua"/>
          <w:bCs/>
          <w:color w:val="000000"/>
          <w:sz w:val="24"/>
          <w:szCs w:val="24"/>
        </w:rPr>
        <w:t xml:space="preserve"> </w:t>
      </w:r>
      <w:r w:rsidRPr="00B01244">
        <w:rPr>
          <w:rFonts w:ascii="Book Antiqua" w:hAnsi="Book Antiqua"/>
          <w:bCs/>
          <w:color w:val="000000"/>
          <w:sz w:val="24"/>
          <w:szCs w:val="24"/>
        </w:rPr>
        <w:t xml:space="preserve">3327 patients </w:t>
      </w:r>
      <w:r w:rsidR="0057425F">
        <w:rPr>
          <w:rFonts w:ascii="Book Antiqua" w:hAnsi="Book Antiqua"/>
          <w:bCs/>
          <w:color w:val="000000"/>
          <w:sz w:val="24"/>
          <w:szCs w:val="24"/>
        </w:rPr>
        <w:t>(</w:t>
      </w:r>
      <w:r w:rsidR="0057425F" w:rsidRPr="00B01244">
        <w:rPr>
          <w:rFonts w:ascii="Book Antiqua" w:hAnsi="Book Antiqua"/>
          <w:bCs/>
          <w:color w:val="000000"/>
          <w:sz w:val="24"/>
          <w:szCs w:val="24"/>
        </w:rPr>
        <w:t>31 groups</w:t>
      </w:r>
      <w:r w:rsidR="0057425F">
        <w:rPr>
          <w:rFonts w:ascii="Book Antiqua" w:hAnsi="Book Antiqua"/>
          <w:bCs/>
          <w:color w:val="000000"/>
          <w:sz w:val="24"/>
          <w:szCs w:val="24"/>
        </w:rPr>
        <w:t xml:space="preserve">) </w:t>
      </w:r>
      <w:r w:rsidRPr="00B01244">
        <w:rPr>
          <w:rFonts w:ascii="Book Antiqua" w:hAnsi="Book Antiqua"/>
          <w:bCs/>
          <w:color w:val="000000"/>
          <w:sz w:val="24"/>
          <w:szCs w:val="24"/>
        </w:rPr>
        <w:t xml:space="preserve">and examined the </w:t>
      </w:r>
      <w:r w:rsidR="00591CEB">
        <w:rPr>
          <w:rFonts w:ascii="Book Antiqua" w:hAnsi="Book Antiqua"/>
          <w:bCs/>
          <w:color w:val="000000"/>
          <w:sz w:val="24"/>
          <w:szCs w:val="24"/>
        </w:rPr>
        <w:t>diagnostic</w:t>
      </w:r>
      <w:r w:rsidR="00591CEB" w:rsidRPr="00B01244">
        <w:rPr>
          <w:rFonts w:ascii="Book Antiqua" w:hAnsi="Book Antiqua"/>
          <w:bCs/>
          <w:color w:val="000000"/>
          <w:sz w:val="24"/>
          <w:szCs w:val="24"/>
        </w:rPr>
        <w:t xml:space="preserve"> </w:t>
      </w:r>
      <w:r w:rsidRPr="00B01244">
        <w:rPr>
          <w:rFonts w:ascii="Book Antiqua" w:hAnsi="Book Antiqua"/>
          <w:bCs/>
          <w:color w:val="000000"/>
          <w:sz w:val="24"/>
          <w:szCs w:val="24"/>
        </w:rPr>
        <w:t>value of CT for EV.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9), North America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3), and Africa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4) (Table 1). Besides, 10</w:t>
      </w:r>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4</w:t>
      </w:r>
      <w:r w:rsidRPr="00B01244">
        <w:rPr>
          <w:rFonts w:ascii="Book Antiqua" w:hAnsi="Book Antiqua"/>
          <w:bCs/>
          <w:color w:val="000000"/>
          <w:sz w:val="24"/>
          <w:szCs w:val="24"/>
          <w:vertAlign w:val="superscript"/>
        </w:rPr>
        <w:t>-3</w:t>
      </w:r>
      <w:r w:rsidR="00B95CDC" w:rsidRPr="00B01244">
        <w:rPr>
          <w:rFonts w:ascii="Book Antiqua" w:hAnsi="Book Antiqua"/>
          <w:bCs/>
          <w:color w:val="000000"/>
          <w:sz w:val="24"/>
          <w:szCs w:val="24"/>
          <w:vertAlign w:val="superscript"/>
        </w:rPr>
        <w:t>6</w:t>
      </w:r>
      <w:proofErr w:type="gramStart"/>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9</w:t>
      </w:r>
      <w:proofErr w:type="gramEnd"/>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articles reported the predictive value of HREV in</w:t>
      </w:r>
      <w:r w:rsidR="0057425F">
        <w:rPr>
          <w:rFonts w:ascii="Book Antiqua" w:hAnsi="Book Antiqua"/>
          <w:bCs/>
          <w:color w:val="000000"/>
          <w:sz w:val="24"/>
          <w:szCs w:val="24"/>
        </w:rPr>
        <w:t xml:space="preserve"> </w:t>
      </w:r>
      <w:r w:rsidRPr="00B01244">
        <w:rPr>
          <w:rFonts w:ascii="Book Antiqua" w:hAnsi="Book Antiqua"/>
          <w:bCs/>
          <w:color w:val="000000"/>
          <w:sz w:val="24"/>
          <w:szCs w:val="24"/>
        </w:rPr>
        <w:t>2686 patients</w:t>
      </w:r>
      <w:r w:rsidR="0057425F">
        <w:rPr>
          <w:rFonts w:ascii="Book Antiqua" w:hAnsi="Book Antiqua"/>
          <w:bCs/>
          <w:color w:val="000000"/>
          <w:sz w:val="24"/>
          <w:szCs w:val="24"/>
        </w:rPr>
        <w:t xml:space="preserve"> (</w:t>
      </w:r>
      <w:r w:rsidR="0057425F" w:rsidRPr="00B01244">
        <w:rPr>
          <w:rFonts w:ascii="Book Antiqua" w:hAnsi="Book Antiqua"/>
          <w:bCs/>
          <w:color w:val="000000"/>
          <w:sz w:val="24"/>
          <w:szCs w:val="24"/>
        </w:rPr>
        <w:t>23 groups</w:t>
      </w:r>
      <w:r w:rsidR="0057425F">
        <w:rPr>
          <w:rFonts w:ascii="Book Antiqua" w:hAnsi="Book Antiqua"/>
          <w:bCs/>
          <w:color w:val="000000"/>
          <w:sz w:val="24"/>
          <w:szCs w:val="24"/>
        </w:rPr>
        <w:t>)</w:t>
      </w:r>
      <w:r w:rsidRPr="00B01244">
        <w:rPr>
          <w:rFonts w:ascii="Book Antiqua" w:hAnsi="Book Antiqua"/>
          <w:bCs/>
          <w:color w:val="000000"/>
          <w:sz w:val="24"/>
          <w:szCs w:val="24"/>
        </w:rPr>
        <w:t>.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5), North America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3), and Africa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2) (Table 2).</w:t>
      </w:r>
    </w:p>
    <w:p w14:paraId="020151E8" w14:textId="77777777" w:rsidR="00396AC5" w:rsidRPr="00B01244" w:rsidRDefault="00396AC5" w:rsidP="00F70C04">
      <w:pPr>
        <w:spacing w:line="360" w:lineRule="auto"/>
        <w:rPr>
          <w:rFonts w:ascii="Book Antiqua" w:hAnsi="Book Antiqua"/>
          <w:b/>
          <w:bCs/>
          <w:color w:val="000000"/>
          <w:sz w:val="24"/>
          <w:szCs w:val="24"/>
        </w:rPr>
      </w:pPr>
    </w:p>
    <w:p w14:paraId="07AFDEB1" w14:textId="09AF57A9"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MR</w:t>
      </w:r>
      <w:r w:rsidR="0057425F">
        <w:rPr>
          <w:rFonts w:ascii="Book Antiqua" w:hAnsi="Book Antiqua"/>
          <w:b/>
          <w:bCs/>
          <w:color w:val="000000"/>
          <w:sz w:val="24"/>
          <w:szCs w:val="24"/>
        </w:rPr>
        <w:t>I</w:t>
      </w:r>
      <w:r w:rsidR="00396AC5" w:rsidRPr="00B01244">
        <w:rPr>
          <w:rFonts w:ascii="Book Antiqua" w:hAnsi="Book Antiqua"/>
          <w:b/>
          <w:bCs/>
          <w:color w:val="000000"/>
          <w:sz w:val="24"/>
          <w:szCs w:val="24"/>
        </w:rPr>
        <w:t xml:space="preserve">: </w:t>
      </w:r>
      <w:r w:rsidRPr="00B01244">
        <w:rPr>
          <w:rFonts w:ascii="Book Antiqua" w:hAnsi="Book Antiqua"/>
          <w:color w:val="000000"/>
          <w:sz w:val="24"/>
          <w:szCs w:val="24"/>
        </w:rPr>
        <w:t>According to the search strategy, 7 out of 601 articles that evaluated MR</w:t>
      </w:r>
      <w:r w:rsidR="0057425F">
        <w:rPr>
          <w:rFonts w:ascii="Book Antiqua" w:hAnsi="Book Antiqua"/>
          <w:color w:val="000000"/>
          <w:sz w:val="24"/>
          <w:szCs w:val="24"/>
        </w:rPr>
        <w:t>I</w:t>
      </w:r>
      <w:r w:rsidRPr="00B01244">
        <w:rPr>
          <w:rFonts w:ascii="Book Antiqua" w:hAnsi="Book Antiqua"/>
          <w:color w:val="000000"/>
          <w:sz w:val="24"/>
          <w:szCs w:val="24"/>
        </w:rPr>
        <w:t xml:space="preserve"> in liver cirrhosis were included in the meta-</w:t>
      </w:r>
      <w:proofErr w:type="gramStart"/>
      <w:r w:rsidRPr="00B01244">
        <w:rPr>
          <w:rFonts w:ascii="Book Antiqua" w:hAnsi="Book Antiqua"/>
          <w:color w:val="000000"/>
          <w:sz w:val="24"/>
          <w:szCs w:val="24"/>
        </w:rPr>
        <w:t>analysis</w:t>
      </w:r>
      <w:r w:rsidRPr="00B01244">
        <w:rPr>
          <w:rFonts w:ascii="Book Antiqua" w:hAnsi="Book Antiqua"/>
          <w:color w:val="000000"/>
          <w:sz w:val="24"/>
          <w:szCs w:val="24"/>
          <w:vertAlign w:val="superscript"/>
        </w:rPr>
        <w:t>[</w:t>
      </w:r>
      <w:proofErr w:type="gramEnd"/>
      <w:r w:rsidR="008E3036" w:rsidRPr="00B01244">
        <w:rPr>
          <w:rFonts w:ascii="Book Antiqua" w:hAnsi="Book Antiqua"/>
          <w:color w:val="000000"/>
          <w:sz w:val="24"/>
          <w:szCs w:val="24"/>
          <w:vertAlign w:val="superscript"/>
        </w:rPr>
        <w:t>50</w:t>
      </w:r>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6</w:t>
      </w:r>
      <w:r w:rsidRPr="00B01244">
        <w:rPr>
          <w:rFonts w:ascii="Book Antiqua" w:hAnsi="Book Antiqua"/>
          <w:color w:val="000000"/>
          <w:sz w:val="24"/>
          <w:szCs w:val="24"/>
          <w:vertAlign w:val="superscript"/>
        </w:rPr>
        <w:t xml:space="preserve">] </w:t>
      </w:r>
      <w:r w:rsidRPr="00B01244">
        <w:rPr>
          <w:rFonts w:ascii="Book Antiqua" w:hAnsi="Book Antiqua"/>
          <w:color w:val="000000"/>
          <w:sz w:val="24"/>
          <w:szCs w:val="24"/>
        </w:rPr>
        <w:t xml:space="preserve">(Figure 1C). Four manuscripts reported the </w:t>
      </w:r>
      <w:r w:rsidR="00591CEB">
        <w:rPr>
          <w:rFonts w:ascii="Book Antiqua" w:hAnsi="Book Antiqua"/>
          <w:color w:val="000000"/>
          <w:sz w:val="24"/>
          <w:szCs w:val="24"/>
        </w:rPr>
        <w:t>diagnostic</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value of MR</w:t>
      </w:r>
      <w:r w:rsidR="00A201B3">
        <w:rPr>
          <w:rFonts w:ascii="Book Antiqua" w:hAnsi="Book Antiqua"/>
          <w:color w:val="000000"/>
          <w:sz w:val="24"/>
          <w:szCs w:val="24"/>
        </w:rPr>
        <w:t>I</w:t>
      </w:r>
      <w:r w:rsidRPr="00B01244">
        <w:rPr>
          <w:rFonts w:ascii="Book Antiqua" w:hAnsi="Book Antiqua"/>
          <w:color w:val="000000"/>
          <w:sz w:val="24"/>
          <w:szCs w:val="24"/>
        </w:rPr>
        <w:t xml:space="preserve"> for EV, which included</w:t>
      </w:r>
      <w:r w:rsidR="00A201B3">
        <w:rPr>
          <w:rFonts w:ascii="Book Antiqua" w:hAnsi="Book Antiqua"/>
          <w:color w:val="000000"/>
          <w:sz w:val="24"/>
          <w:szCs w:val="24"/>
        </w:rPr>
        <w:t xml:space="preserve"> </w:t>
      </w:r>
      <w:r w:rsidRPr="00B01244">
        <w:rPr>
          <w:rFonts w:ascii="Book Antiqua" w:hAnsi="Book Antiqua"/>
          <w:color w:val="000000"/>
          <w:sz w:val="24"/>
          <w:szCs w:val="24"/>
        </w:rPr>
        <w:t>750 patients</w:t>
      </w:r>
      <w:r w:rsidR="00A201B3">
        <w:rPr>
          <w:rFonts w:ascii="Book Antiqua" w:hAnsi="Book Antiqua"/>
          <w:color w:val="000000"/>
          <w:sz w:val="24"/>
          <w:szCs w:val="24"/>
        </w:rPr>
        <w:t xml:space="preserve"> (</w:t>
      </w:r>
      <w:r w:rsidR="00A201B3" w:rsidRPr="00B01244">
        <w:rPr>
          <w:rFonts w:ascii="Book Antiqua" w:hAnsi="Book Antiqua"/>
          <w:color w:val="000000"/>
          <w:sz w:val="24"/>
          <w:szCs w:val="24"/>
        </w:rPr>
        <w:t>7 groups</w:t>
      </w:r>
      <w:proofErr w:type="gramStart"/>
      <w:r w:rsidR="00A201B3">
        <w:rPr>
          <w:rFonts w:ascii="Book Antiqua" w:hAnsi="Book Antiqua"/>
          <w:color w:val="000000"/>
          <w:sz w:val="24"/>
          <w:szCs w:val="24"/>
        </w:rPr>
        <w:t>)</w:t>
      </w:r>
      <w:r w:rsidRPr="00B01244">
        <w:rPr>
          <w:rFonts w:ascii="Book Antiqua" w:hAnsi="Book Antiqua"/>
          <w:color w:val="000000"/>
          <w:sz w:val="24"/>
          <w:szCs w:val="24"/>
          <w:vertAlign w:val="superscript"/>
        </w:rPr>
        <w:t>[</w:t>
      </w:r>
      <w:proofErr w:type="gramEnd"/>
      <w:r w:rsidR="008E3036" w:rsidRPr="00B01244">
        <w:rPr>
          <w:rFonts w:ascii="Book Antiqua" w:hAnsi="Book Antiqua"/>
          <w:color w:val="000000"/>
          <w:sz w:val="24"/>
          <w:szCs w:val="24"/>
          <w:vertAlign w:val="superscript"/>
        </w:rPr>
        <w:t>50</w:t>
      </w:r>
      <w:r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52</w:t>
      </w:r>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4</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 and Africa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1). Besides, 4 articles comprising 9 groups and 1053 patients studied the predictive value of </w:t>
      </w:r>
      <w:proofErr w:type="gramStart"/>
      <w:r w:rsidRPr="00B01244">
        <w:rPr>
          <w:rFonts w:ascii="Book Antiqua" w:hAnsi="Book Antiqua"/>
          <w:color w:val="000000"/>
          <w:sz w:val="24"/>
          <w:szCs w:val="24"/>
        </w:rPr>
        <w:t>HREV</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3</w:t>
      </w:r>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6</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which were performed in Asia (</w:t>
      </w:r>
      <w:r w:rsidRPr="00B01244">
        <w:rPr>
          <w:rFonts w:ascii="Book Antiqua" w:hAnsi="Book Antiqua"/>
          <w:i/>
          <w:iCs/>
          <w:color w:val="000000"/>
          <w:sz w:val="24"/>
          <w:szCs w:val="24"/>
        </w:rPr>
        <w:t>n</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 and Europe (</w:t>
      </w:r>
      <w:r w:rsidRPr="00B01244">
        <w:rPr>
          <w:rFonts w:ascii="Book Antiqua" w:hAnsi="Book Antiqua"/>
          <w:i/>
          <w:iCs/>
          <w:color w:val="000000"/>
          <w:sz w:val="24"/>
          <w:szCs w:val="24"/>
        </w:rPr>
        <w:t>n</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w:t>
      </w:r>
    </w:p>
    <w:p w14:paraId="00FEE2A1" w14:textId="77777777"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 quality of the eligible articles is shown in Figure </w:t>
      </w:r>
      <w:bookmarkStart w:id="59" w:name="_Hlk18788372"/>
      <w:r w:rsidRPr="00B01244">
        <w:rPr>
          <w:rFonts w:ascii="Book Antiqua" w:hAnsi="Book Antiqua"/>
          <w:color w:val="000000"/>
          <w:sz w:val="24"/>
          <w:szCs w:val="24"/>
        </w:rPr>
        <w:t>2</w:t>
      </w:r>
      <w:bookmarkEnd w:id="59"/>
      <w:r w:rsidRPr="00B01244">
        <w:rPr>
          <w:rFonts w:ascii="Book Antiqua" w:hAnsi="Book Antiqua"/>
          <w:color w:val="000000"/>
          <w:sz w:val="24"/>
          <w:szCs w:val="24"/>
        </w:rPr>
        <w:t>.</w:t>
      </w:r>
    </w:p>
    <w:p w14:paraId="4D48F90B" w14:textId="77777777" w:rsidR="00396AC5" w:rsidRPr="00B01244" w:rsidRDefault="00396AC5" w:rsidP="00F70C04">
      <w:pPr>
        <w:spacing w:line="360" w:lineRule="auto"/>
        <w:ind w:firstLineChars="100" w:firstLine="240"/>
        <w:rPr>
          <w:rFonts w:ascii="Book Antiqua" w:hAnsi="Book Antiqua"/>
          <w:b/>
          <w:color w:val="000000"/>
          <w:sz w:val="24"/>
          <w:szCs w:val="24"/>
        </w:rPr>
      </w:pPr>
    </w:p>
    <w:p w14:paraId="0386FF49"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Meta-analysis</w:t>
      </w:r>
    </w:p>
    <w:p w14:paraId="6CFC34DC" w14:textId="621A4F21"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The </w:t>
      </w:r>
      <w:bookmarkStart w:id="60" w:name="_Hlk13526571"/>
      <w:r w:rsidRPr="00B01244">
        <w:rPr>
          <w:rFonts w:ascii="Book Antiqua" w:hAnsi="Book Antiqua"/>
          <w:color w:val="000000"/>
          <w:sz w:val="24"/>
          <w:szCs w:val="24"/>
        </w:rPr>
        <w:t>results of meta-analysis</w:t>
      </w:r>
      <w:bookmarkEnd w:id="60"/>
      <w:r w:rsidRPr="00B01244">
        <w:rPr>
          <w:rFonts w:ascii="Book Antiqua" w:hAnsi="Book Antiqua"/>
          <w:color w:val="000000"/>
          <w:sz w:val="24"/>
          <w:szCs w:val="24"/>
        </w:rPr>
        <w:t xml:space="preserve"> are shown in Table 3. Significant heterogeneity was observed </w:t>
      </w:r>
      <w:r w:rsidRPr="00B01244">
        <w:rPr>
          <w:rFonts w:ascii="Book Antiqua" w:hAnsi="Book Antiqua"/>
          <w:color w:val="000000"/>
          <w:sz w:val="24"/>
          <w:szCs w:val="24"/>
        </w:rPr>
        <w:lastRenderedPageBreak/>
        <w:t xml:space="preserve">in all analyses </w:t>
      </w:r>
      <w:r w:rsidR="00A201B3">
        <w:rPr>
          <w:rFonts w:ascii="Book Antiqua" w:hAnsi="Book Antiqua"/>
          <w:color w:val="000000"/>
          <w:sz w:val="24"/>
          <w:szCs w:val="24"/>
        </w:rPr>
        <w:t>(</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w:t>
      </w:r>
      <w:r w:rsidR="00A201B3">
        <w:rPr>
          <w:rFonts w:ascii="Book Antiqua" w:hAnsi="Book Antiqua"/>
          <w:color w:val="000000"/>
          <w:sz w:val="24"/>
          <w:szCs w:val="24"/>
        </w:rPr>
        <w:t>)</w:t>
      </w:r>
      <w:r w:rsidRPr="00B01244">
        <w:rPr>
          <w:rFonts w:ascii="Book Antiqua" w:hAnsi="Book Antiqua"/>
          <w:color w:val="000000"/>
          <w:sz w:val="24"/>
          <w:szCs w:val="24"/>
        </w:rPr>
        <w:t xml:space="preserve">, except summary sensitivity in </w:t>
      </w:r>
      <w:r w:rsidR="00591CEB">
        <w:rPr>
          <w:rFonts w:ascii="Book Antiqua" w:hAnsi="Book Antiqua"/>
          <w:color w:val="000000"/>
          <w:sz w:val="24"/>
          <w:szCs w:val="24"/>
        </w:rPr>
        <w:t>diagnosing</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EV and summary NLR in </w:t>
      </w:r>
      <w:r w:rsidR="00591CEB">
        <w:rPr>
          <w:rFonts w:ascii="Book Antiqua" w:hAnsi="Book Antiqua"/>
          <w:color w:val="000000"/>
          <w:sz w:val="24"/>
          <w:szCs w:val="24"/>
        </w:rPr>
        <w:t>evaluating</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both EV and HREV using MR</w:t>
      </w:r>
      <w:r w:rsidR="00A201B3">
        <w:rPr>
          <w:rFonts w:ascii="Book Antiqua" w:hAnsi="Book Antiqua"/>
          <w:color w:val="000000"/>
          <w:sz w:val="24"/>
          <w:szCs w:val="24"/>
        </w:rPr>
        <w:t>I</w:t>
      </w:r>
      <w:r w:rsidRPr="00B01244">
        <w:rPr>
          <w:rFonts w:ascii="Book Antiqua" w:hAnsi="Book Antiqua"/>
          <w:color w:val="000000"/>
          <w:sz w:val="24"/>
          <w:szCs w:val="24"/>
        </w:rPr>
        <w:t xml:space="preserve">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0.05). Therefore, the </w:t>
      </w:r>
      <w:r w:rsidR="00A201B3" w:rsidRPr="00B01244">
        <w:rPr>
          <w:rFonts w:ascii="Book Antiqua" w:hAnsi="Book Antiqua"/>
          <w:color w:val="000000"/>
          <w:sz w:val="24"/>
          <w:szCs w:val="24"/>
        </w:rPr>
        <w:t>random</w:t>
      </w:r>
      <w:r w:rsidR="00A201B3">
        <w:rPr>
          <w:rFonts w:ascii="Book Antiqua" w:hAnsi="Book Antiqua"/>
          <w:color w:val="000000"/>
          <w:sz w:val="24"/>
          <w:szCs w:val="24"/>
        </w:rPr>
        <w:t>-</w:t>
      </w:r>
      <w:r w:rsidRPr="00B01244">
        <w:rPr>
          <w:rFonts w:ascii="Book Antiqua" w:hAnsi="Book Antiqua"/>
          <w:color w:val="000000"/>
          <w:sz w:val="24"/>
          <w:szCs w:val="24"/>
        </w:rPr>
        <w:t>effects model was used to combine effect quantity. Threshold effects were not found in all analyses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 CT</w:t>
      </w:r>
      <w:r w:rsidR="00A201B3">
        <w:rPr>
          <w:rFonts w:ascii="Book Antiqua" w:hAnsi="Book Antiqua"/>
          <w:color w:val="000000"/>
          <w:sz w:val="24"/>
          <w:szCs w:val="24"/>
        </w:rPr>
        <w:t xml:space="preserve"> </w:t>
      </w:r>
      <w:r w:rsidRPr="00B01244">
        <w:rPr>
          <w:rFonts w:ascii="Book Antiqua" w:hAnsi="Book Antiqua"/>
          <w:color w:val="000000"/>
          <w:sz w:val="24"/>
          <w:szCs w:val="24"/>
        </w:rPr>
        <w:t xml:space="preserve">had the highest AUSROC for the </w:t>
      </w:r>
      <w:r w:rsidR="00591CEB" w:rsidRPr="00591CEB">
        <w:rPr>
          <w:rFonts w:ascii="Book Antiqua" w:hAnsi="Book Antiqua"/>
          <w:color w:val="000000"/>
          <w:sz w:val="24"/>
          <w:szCs w:val="24"/>
        </w:rPr>
        <w:t>evaluati</w:t>
      </w:r>
      <w:r w:rsidR="00591CEB">
        <w:rPr>
          <w:rFonts w:ascii="Book Antiqua" w:hAnsi="Book Antiqua"/>
          <w:color w:val="000000"/>
          <w:sz w:val="24"/>
          <w:szCs w:val="24"/>
        </w:rPr>
        <w:t>on</w:t>
      </w:r>
      <w:r w:rsidRPr="00B01244">
        <w:rPr>
          <w:rFonts w:ascii="Book Antiqua" w:hAnsi="Book Antiqua"/>
          <w:color w:val="000000"/>
          <w:sz w:val="24"/>
          <w:szCs w:val="24"/>
        </w:rPr>
        <w:t xml:space="preserve"> of EV and HREV (Figure </w:t>
      </w:r>
      <w:bookmarkStart w:id="61" w:name="_Hlk18788407"/>
      <w:r w:rsidRPr="00B01244">
        <w:rPr>
          <w:rFonts w:ascii="Book Antiqua" w:hAnsi="Book Antiqua"/>
          <w:color w:val="000000"/>
          <w:sz w:val="24"/>
          <w:szCs w:val="24"/>
        </w:rPr>
        <w:t>3A</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B</w:t>
      </w:r>
      <w:bookmarkEnd w:id="61"/>
      <w:r w:rsidRPr="00B01244">
        <w:rPr>
          <w:rFonts w:ascii="Book Antiqua" w:hAnsi="Book Antiqua"/>
          <w:color w:val="000000"/>
          <w:sz w:val="24"/>
          <w:szCs w:val="24"/>
        </w:rPr>
        <w:t>).</w:t>
      </w:r>
    </w:p>
    <w:p w14:paraId="2284D59C" w14:textId="77777777" w:rsidR="00396AC5" w:rsidRPr="00B01244" w:rsidRDefault="00396AC5" w:rsidP="00F70C04">
      <w:pPr>
        <w:spacing w:line="360" w:lineRule="auto"/>
        <w:rPr>
          <w:rFonts w:ascii="Book Antiqua" w:hAnsi="Book Antiqua"/>
          <w:b/>
          <w:bCs/>
          <w:color w:val="000000"/>
          <w:sz w:val="24"/>
          <w:szCs w:val="24"/>
        </w:rPr>
      </w:pPr>
    </w:p>
    <w:p w14:paraId="5D03748C" w14:textId="47B936CD"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LSM</w:t>
      </w:r>
      <w:r w:rsidR="00396AC5" w:rsidRPr="00B01244">
        <w:rPr>
          <w:rFonts w:ascii="Book Antiqua" w:hAnsi="Book Antiqua"/>
          <w:b/>
          <w:bCs/>
          <w:color w:val="000000"/>
          <w:sz w:val="24"/>
          <w:szCs w:val="24"/>
        </w:rPr>
        <w:t xml:space="preserve">: </w:t>
      </w:r>
      <w:bookmarkStart w:id="62" w:name="_Hlk20224686"/>
      <w:r w:rsidRPr="00B01244">
        <w:rPr>
          <w:rFonts w:ascii="Book Antiqua" w:hAnsi="Book Antiqua"/>
          <w:color w:val="000000"/>
          <w:sz w:val="24"/>
          <w:szCs w:val="24"/>
        </w:rPr>
        <w:t xml:space="preserve">Using LSM to </w:t>
      </w:r>
      <w:r w:rsidR="00AC5D09">
        <w:rPr>
          <w:rFonts w:ascii="Book Antiqua" w:hAnsi="Book Antiqua" w:hint="eastAsia"/>
          <w:color w:val="000000"/>
          <w:sz w:val="24"/>
          <w:szCs w:val="24"/>
        </w:rPr>
        <w:t>diagnose</w:t>
      </w:r>
      <w:r w:rsidR="00AC5D09"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EV, </w:t>
      </w:r>
      <w:bookmarkStart w:id="63" w:name="_Hlk13511212"/>
      <w:r w:rsidRPr="00B01244">
        <w:rPr>
          <w:rFonts w:ascii="Book Antiqua" w:hAnsi="Book Antiqua"/>
          <w:color w:val="000000"/>
          <w:sz w:val="24"/>
          <w:szCs w:val="24"/>
        </w:rPr>
        <w:t xml:space="preserve">the AUSROC was 0.86 (95%CI: 0.83-0.89,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 xml:space="preserve">2 </w:t>
      </w:r>
      <w:r w:rsidRPr="00B01244">
        <w:rPr>
          <w:rFonts w:ascii="Book Antiqua" w:hAnsi="Book Antiqua"/>
          <w:color w:val="000000"/>
          <w:sz w:val="24"/>
          <w:szCs w:val="24"/>
        </w:rPr>
        <w:t>= 97.43%,</w:t>
      </w:r>
      <w:bookmarkEnd w:id="63"/>
      <w:r w:rsidRPr="00B01244">
        <w:rPr>
          <w:rFonts w:ascii="Book Antiqua" w:hAnsi="Book Antiqua"/>
          <w:color w:val="000000"/>
          <w:sz w:val="24"/>
          <w:szCs w:val="24"/>
        </w:rPr>
        <w:t xml:space="preserve"> Figure </w:t>
      </w:r>
      <w:bookmarkStart w:id="64" w:name="_Hlk18788442"/>
      <w:r w:rsidRPr="00B01244">
        <w:rPr>
          <w:rFonts w:ascii="Book Antiqua" w:hAnsi="Book Antiqua"/>
          <w:color w:val="000000"/>
          <w:sz w:val="24"/>
          <w:szCs w:val="24"/>
        </w:rPr>
        <w:t>3C</w:t>
      </w:r>
      <w:bookmarkStart w:id="65" w:name="_Hlk13511256"/>
      <w:bookmarkEnd w:id="64"/>
      <w:r w:rsidR="00A201B3" w:rsidRPr="00B01244">
        <w:rPr>
          <w:rFonts w:ascii="Book Antiqua" w:hAnsi="Book Antiqua"/>
          <w:color w:val="000000"/>
          <w:sz w:val="24"/>
          <w:szCs w:val="24"/>
        </w:rPr>
        <w:t>)</w:t>
      </w:r>
      <w:r w:rsidR="00A201B3">
        <w:rPr>
          <w:rFonts w:ascii="Book Antiqua" w:hAnsi="Book Antiqua"/>
          <w:color w:val="000000"/>
          <w:sz w:val="24"/>
          <w:szCs w:val="24"/>
        </w:rPr>
        <w:t>, with a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sensitivity </w:t>
      </w:r>
      <w:r w:rsidR="00A201B3">
        <w:rPr>
          <w:rFonts w:ascii="Book Antiqua" w:hAnsi="Book Antiqua"/>
          <w:color w:val="000000"/>
          <w:sz w:val="24"/>
          <w:szCs w:val="24"/>
        </w:rPr>
        <w:t>of</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0.84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0.78-0.89,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=82.63</w:t>
      </w:r>
      <w:bookmarkEnd w:id="65"/>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4A</w:t>
      </w:r>
      <w:bookmarkStart w:id="66" w:name="_Hlk13511285"/>
      <w:r w:rsidR="00A201B3" w:rsidRPr="00B01244">
        <w:rPr>
          <w:rFonts w:ascii="Book Antiqua" w:hAnsi="Book Antiqua"/>
          <w:color w:val="000000"/>
          <w:sz w:val="24"/>
          <w:szCs w:val="24"/>
        </w:rPr>
        <w:t>)</w:t>
      </w:r>
      <w:r w:rsidR="00A201B3">
        <w:rPr>
          <w:rFonts w:ascii="Book Antiqua" w:hAnsi="Book Antiqua"/>
          <w:color w:val="000000"/>
          <w:sz w:val="24"/>
          <w:szCs w:val="24"/>
        </w:rPr>
        <w:t xml:space="preserve"> and</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specificity was 0.71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0.60-0.80,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86.56</w:t>
      </w:r>
      <w:bookmarkEnd w:id="66"/>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4B).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00A201B3"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t>
      </w:r>
      <w:r w:rsidR="00A201B3" w:rsidRPr="00B01244">
        <w:rPr>
          <w:rFonts w:ascii="Book Antiqua" w:hAnsi="Book Antiqua"/>
          <w:color w:val="000000"/>
          <w:sz w:val="24"/>
          <w:szCs w:val="24"/>
        </w:rPr>
        <w:t>w</w:t>
      </w:r>
      <w:r w:rsidR="00A201B3">
        <w:rPr>
          <w:rFonts w:ascii="Book Antiqua" w:hAnsi="Book Antiqua"/>
          <w:color w:val="000000"/>
          <w:sz w:val="24"/>
          <w:szCs w:val="24"/>
        </w:rPr>
        <w:t>ere</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2.91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2.08-4.06,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82.66%)</w:t>
      </w:r>
      <w:r w:rsidR="00A201B3">
        <w:rPr>
          <w:rFonts w:ascii="Book Antiqua" w:hAnsi="Book Antiqua"/>
          <w:color w:val="000000"/>
          <w:sz w:val="24"/>
          <w:szCs w:val="24"/>
        </w:rPr>
        <w:t xml:space="preserve">, </w:t>
      </w:r>
      <w:r w:rsidRPr="00B01244">
        <w:rPr>
          <w:rFonts w:ascii="Book Antiqua" w:hAnsi="Book Antiqua"/>
          <w:color w:val="000000"/>
          <w:sz w:val="24"/>
          <w:szCs w:val="24"/>
        </w:rPr>
        <w:t xml:space="preserve">0.22 (95%CI: 0.16-0.30,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79.49%)</w:t>
      </w:r>
      <w:r w:rsidR="00A201B3">
        <w:rPr>
          <w:rFonts w:ascii="Book Antiqua" w:hAnsi="Book Antiqua"/>
          <w:color w:val="000000"/>
          <w:sz w:val="24"/>
          <w:szCs w:val="24"/>
        </w:rPr>
        <w:t xml:space="preserve">, and </w:t>
      </w:r>
      <w:r w:rsidRPr="00B01244">
        <w:rPr>
          <w:rFonts w:ascii="Book Antiqua" w:hAnsi="Book Antiqua"/>
          <w:color w:val="000000"/>
          <w:sz w:val="24"/>
          <w:szCs w:val="24"/>
        </w:rPr>
        <w:t>13.01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7.83-21.64</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bookmarkEnd w:id="62"/>
    <w:p w14:paraId="689B0582" w14:textId="7A13C141"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As for the predictive value of LSM for HREV, </w:t>
      </w:r>
      <w:bookmarkStart w:id="67" w:name="_Hlk13511467"/>
      <w:r w:rsidRPr="00B01244">
        <w:rPr>
          <w:rFonts w:ascii="Book Antiqua" w:hAnsi="Book Antiqua"/>
          <w:color w:val="000000"/>
          <w:sz w:val="24"/>
          <w:szCs w:val="24"/>
        </w:rPr>
        <w:t>the AUSROC was 0.85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0.81-0.88,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97.13</w:t>
      </w:r>
      <w:bookmarkEnd w:id="67"/>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w:t>
      </w:r>
      <w:bookmarkStart w:id="68" w:name="_Hlk18788492"/>
      <w:r w:rsidRPr="00B01244">
        <w:rPr>
          <w:rFonts w:ascii="Book Antiqua" w:hAnsi="Book Antiqua"/>
          <w:color w:val="000000"/>
          <w:sz w:val="24"/>
          <w:szCs w:val="24"/>
        </w:rPr>
        <w:t>3D</w:t>
      </w:r>
      <w:bookmarkStart w:id="69" w:name="_Hlk13511557"/>
      <w:bookmarkEnd w:id="68"/>
      <w:r w:rsidR="00A201B3" w:rsidRPr="00B01244">
        <w:rPr>
          <w:rFonts w:ascii="Book Antiqua" w:hAnsi="Book Antiqua"/>
          <w:color w:val="000000"/>
          <w:sz w:val="24"/>
          <w:szCs w:val="24"/>
        </w:rPr>
        <w:t>)</w:t>
      </w:r>
      <w:r w:rsidR="00A201B3">
        <w:rPr>
          <w:rFonts w:ascii="Book Antiqua" w:hAnsi="Book Antiqua"/>
          <w:color w:val="000000"/>
          <w:sz w:val="24"/>
          <w:szCs w:val="24"/>
        </w:rPr>
        <w:t>, with a</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sensitivity </w:t>
      </w:r>
      <w:bookmarkStart w:id="70" w:name="OLE_LINK7"/>
      <w:r w:rsidR="00A201B3">
        <w:rPr>
          <w:rFonts w:ascii="Book Antiqua" w:hAnsi="Book Antiqua"/>
          <w:color w:val="000000"/>
          <w:sz w:val="24"/>
          <w:szCs w:val="24"/>
        </w:rPr>
        <w:t>of</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0.81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0.75-0.86,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70.93</w:t>
      </w:r>
      <w:bookmarkEnd w:id="69"/>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4C</w:t>
      </w:r>
      <w:bookmarkStart w:id="71" w:name="_Hlk13511629"/>
      <w:bookmarkEnd w:id="70"/>
      <w:r w:rsidR="00A201B3" w:rsidRPr="00B01244">
        <w:rPr>
          <w:rFonts w:ascii="Book Antiqua" w:hAnsi="Book Antiqua"/>
          <w:color w:val="000000"/>
          <w:sz w:val="24"/>
          <w:szCs w:val="24"/>
        </w:rPr>
        <w:t>)</w:t>
      </w:r>
      <w:r w:rsidR="00A201B3">
        <w:rPr>
          <w:rFonts w:ascii="Book Antiqua" w:hAnsi="Book Antiqua"/>
          <w:color w:val="000000"/>
          <w:sz w:val="24"/>
          <w:szCs w:val="24"/>
        </w:rPr>
        <w:t xml:space="preserve"> and</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specificity </w:t>
      </w:r>
      <w:r w:rsidR="00A201B3">
        <w:rPr>
          <w:rFonts w:ascii="Book Antiqua" w:hAnsi="Book Antiqua"/>
          <w:color w:val="000000"/>
          <w:sz w:val="24"/>
          <w:szCs w:val="24"/>
        </w:rPr>
        <w:t>of</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0.7</w:t>
      </w:r>
      <w:bookmarkStart w:id="72" w:name="_Hlk13511643"/>
      <w:bookmarkEnd w:id="71"/>
      <w:r w:rsidRPr="00B01244">
        <w:rPr>
          <w:rFonts w:ascii="Book Antiqua" w:hAnsi="Book Antiqua"/>
          <w:color w:val="000000"/>
          <w:sz w:val="24"/>
          <w:szCs w:val="24"/>
        </w:rPr>
        <w:t>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0.66-0.80,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91.65</w:t>
      </w:r>
      <w:bookmarkEnd w:id="72"/>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4D).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w:t>
      </w:r>
      <w:r w:rsidRPr="00B01244">
        <w:rPr>
          <w:rFonts w:ascii="Book Antiqua" w:hAnsi="Book Antiqua"/>
          <w:color w:val="000000"/>
          <w:sz w:val="24"/>
          <w:szCs w:val="24"/>
        </w:rPr>
        <w:t xml:space="preserve"> </w:t>
      </w:r>
      <w:r w:rsidR="00A201B3"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 w</w:t>
      </w:r>
      <w:r w:rsidR="00A201B3">
        <w:rPr>
          <w:rFonts w:ascii="Book Antiqua" w:hAnsi="Book Antiqua"/>
          <w:color w:val="000000"/>
          <w:sz w:val="24"/>
          <w:szCs w:val="24"/>
        </w:rPr>
        <w:t xml:space="preserve">ere </w:t>
      </w:r>
      <w:r w:rsidRPr="00B01244">
        <w:rPr>
          <w:rFonts w:ascii="Book Antiqua" w:hAnsi="Book Antiqua"/>
          <w:color w:val="000000"/>
          <w:sz w:val="24"/>
          <w:szCs w:val="24"/>
        </w:rPr>
        <w:t>3.04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2.38-3.89,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85.63%)</w:t>
      </w:r>
      <w:r w:rsidR="00A201B3">
        <w:rPr>
          <w:rFonts w:ascii="Book Antiqua" w:hAnsi="Book Antiqua"/>
          <w:color w:val="000000"/>
          <w:sz w:val="24"/>
          <w:szCs w:val="24"/>
        </w:rPr>
        <w:t xml:space="preserve">, </w:t>
      </w:r>
      <w:r w:rsidRPr="00B01244">
        <w:rPr>
          <w:rFonts w:ascii="Book Antiqua" w:hAnsi="Book Antiqua"/>
          <w:color w:val="000000"/>
          <w:sz w:val="24"/>
          <w:szCs w:val="24"/>
        </w:rPr>
        <w:t>0.26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0.19-0.34,</w:t>
      </w:r>
      <w:r w:rsidR="00A201B3">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68.30%)</w:t>
      </w:r>
      <w:r w:rsidR="00A201B3">
        <w:rPr>
          <w:rFonts w:ascii="Book Antiqua" w:hAnsi="Book Antiqua"/>
          <w:color w:val="000000"/>
          <w:sz w:val="24"/>
          <w:szCs w:val="24"/>
        </w:rPr>
        <w:t xml:space="preserve">, and </w:t>
      </w:r>
      <w:r w:rsidRPr="00B01244">
        <w:rPr>
          <w:rFonts w:ascii="Book Antiqua" w:hAnsi="Book Antiqua"/>
          <w:color w:val="000000"/>
          <w:sz w:val="24"/>
          <w:szCs w:val="24"/>
        </w:rPr>
        <w:t>11.93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7.89-18.03</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1E2F4696" w14:textId="77777777" w:rsidR="00396AC5" w:rsidRPr="00B01244" w:rsidRDefault="00396AC5" w:rsidP="00F70C04">
      <w:pPr>
        <w:spacing w:line="360" w:lineRule="auto"/>
        <w:ind w:firstLineChars="100" w:firstLine="240"/>
        <w:rPr>
          <w:rFonts w:ascii="Book Antiqua" w:hAnsi="Book Antiqua"/>
          <w:color w:val="000000"/>
          <w:sz w:val="24"/>
          <w:szCs w:val="24"/>
        </w:rPr>
      </w:pPr>
    </w:p>
    <w:p w14:paraId="16B3B3B9" w14:textId="5CDF32A6" w:rsidR="00BF082A" w:rsidRPr="00B01244" w:rsidRDefault="00BF082A" w:rsidP="00F70C04">
      <w:pPr>
        <w:spacing w:line="360" w:lineRule="auto"/>
        <w:rPr>
          <w:rFonts w:ascii="Book Antiqua" w:hAnsi="Book Antiqua"/>
          <w:b/>
          <w:color w:val="000000"/>
          <w:sz w:val="24"/>
          <w:szCs w:val="24"/>
        </w:rPr>
      </w:pPr>
      <w:r w:rsidRPr="00B01244">
        <w:rPr>
          <w:rFonts w:ascii="Book Antiqua" w:hAnsi="Book Antiqua"/>
          <w:b/>
          <w:color w:val="000000"/>
          <w:sz w:val="24"/>
          <w:szCs w:val="24"/>
        </w:rPr>
        <w:t>CT</w:t>
      </w:r>
      <w:r w:rsidR="00396AC5" w:rsidRPr="00B01244">
        <w:rPr>
          <w:rFonts w:ascii="Book Antiqua" w:hAnsi="Book Antiqua"/>
          <w:b/>
          <w:color w:val="000000"/>
          <w:sz w:val="24"/>
          <w:szCs w:val="24"/>
        </w:rPr>
        <w:t xml:space="preserve">: </w:t>
      </w:r>
      <w:bookmarkStart w:id="73" w:name="_Hlk13511803"/>
      <w:r w:rsidRPr="00B01244">
        <w:rPr>
          <w:rFonts w:ascii="Book Antiqua" w:hAnsi="Book Antiqua"/>
          <w:color w:val="000000"/>
          <w:sz w:val="24"/>
          <w:szCs w:val="24"/>
        </w:rPr>
        <w:t xml:space="preserve">The AUSROC of CT in the </w:t>
      </w:r>
      <w:r w:rsidR="00AC5D09">
        <w:rPr>
          <w:rFonts w:ascii="Book Antiqua" w:hAnsi="Book Antiqua" w:hint="eastAsia"/>
          <w:color w:val="000000"/>
          <w:sz w:val="24"/>
          <w:szCs w:val="24"/>
        </w:rPr>
        <w:t>diagnosis</w:t>
      </w:r>
      <w:r w:rsidR="00AC5D09" w:rsidRPr="00B01244">
        <w:rPr>
          <w:rFonts w:ascii="Book Antiqua" w:hAnsi="Book Antiqua"/>
          <w:color w:val="000000"/>
          <w:sz w:val="24"/>
          <w:szCs w:val="24"/>
        </w:rPr>
        <w:t xml:space="preserve"> </w:t>
      </w:r>
      <w:r w:rsidRPr="00B01244">
        <w:rPr>
          <w:rFonts w:ascii="Book Antiqua" w:hAnsi="Book Antiqua"/>
          <w:color w:val="000000"/>
          <w:sz w:val="24"/>
          <w:szCs w:val="24"/>
        </w:rPr>
        <w:t>of EV was 0.91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w:t>
      </w:r>
      <w:bookmarkStart w:id="74" w:name="OLE_LINK17"/>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0.88-0.93</w:t>
      </w:r>
      <w:bookmarkEnd w:id="74"/>
      <w:r w:rsidRPr="00B01244">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97.17</w:t>
      </w:r>
      <w:bookmarkEnd w:id="73"/>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w:t>
      </w:r>
      <w:bookmarkStart w:id="75" w:name="_Hlk18788563"/>
      <w:r w:rsidRPr="00B01244">
        <w:rPr>
          <w:rFonts w:ascii="Book Antiqua" w:hAnsi="Book Antiqua"/>
          <w:color w:val="000000"/>
          <w:sz w:val="24"/>
          <w:szCs w:val="24"/>
        </w:rPr>
        <w:t>3E</w:t>
      </w:r>
      <w:bookmarkStart w:id="76" w:name="_Hlk13511886"/>
      <w:bookmarkEnd w:id="75"/>
      <w:r w:rsidR="00A201B3" w:rsidRPr="00B01244">
        <w:rPr>
          <w:rFonts w:ascii="Book Antiqua" w:hAnsi="Book Antiqua"/>
          <w:color w:val="000000"/>
          <w:sz w:val="24"/>
          <w:szCs w:val="24"/>
        </w:rPr>
        <w:t>)</w:t>
      </w:r>
      <w:r w:rsidR="00A201B3">
        <w:rPr>
          <w:rFonts w:ascii="Book Antiqua" w:hAnsi="Book Antiqua"/>
          <w:color w:val="000000"/>
          <w:sz w:val="24"/>
          <w:szCs w:val="24"/>
        </w:rPr>
        <w:t>, with</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a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sensitivity </w:t>
      </w:r>
      <w:r w:rsidR="00A201B3">
        <w:rPr>
          <w:rFonts w:ascii="Book Antiqua" w:hAnsi="Book Antiqua"/>
          <w:color w:val="000000"/>
          <w:sz w:val="24"/>
          <w:szCs w:val="24"/>
        </w:rPr>
        <w:t>of</w:t>
      </w:r>
      <w:r w:rsidRPr="00B01244">
        <w:rPr>
          <w:rFonts w:ascii="Book Antiqua" w:hAnsi="Book Antiqua"/>
          <w:color w:val="000000"/>
          <w:sz w:val="24"/>
          <w:szCs w:val="24"/>
        </w:rPr>
        <w:t xml:space="preserve"> 0.91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0.87-0.94,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88.46%</w:t>
      </w:r>
      <w:bookmarkEnd w:id="76"/>
      <w:r w:rsidRPr="00B01244">
        <w:rPr>
          <w:rFonts w:ascii="Book Antiqua" w:hAnsi="Book Antiqua"/>
          <w:color w:val="000000"/>
          <w:sz w:val="24"/>
          <w:szCs w:val="24"/>
        </w:rPr>
        <w:t>)</w:t>
      </w:r>
      <w:bookmarkStart w:id="77" w:name="_Hlk13511951"/>
      <w:r w:rsidRPr="00B01244">
        <w:rPr>
          <w:rFonts w:ascii="Book Antiqua" w:hAnsi="Book Antiqua"/>
          <w:color w:val="000000"/>
          <w:sz w:val="24"/>
          <w:szCs w:val="24"/>
        </w:rPr>
        <w:t xml:space="preserve"> and </w:t>
      </w:r>
      <w:r w:rsidR="00A201B3" w:rsidRPr="00B01244">
        <w:rPr>
          <w:rFonts w:ascii="Book Antiqua" w:hAnsi="Book Antiqua"/>
          <w:color w:val="000000"/>
          <w:sz w:val="24"/>
          <w:szCs w:val="24"/>
        </w:rPr>
        <w:t xml:space="preserve">specificity </w:t>
      </w:r>
      <w:r w:rsidR="00A201B3">
        <w:rPr>
          <w:rFonts w:ascii="Book Antiqua" w:hAnsi="Book Antiqua"/>
          <w:color w:val="000000"/>
          <w:sz w:val="24"/>
          <w:szCs w:val="24"/>
        </w:rPr>
        <w:t xml:space="preserve">of </w:t>
      </w:r>
      <w:r w:rsidRPr="00B01244">
        <w:rPr>
          <w:rFonts w:ascii="Book Antiqua" w:hAnsi="Book Antiqua"/>
          <w:color w:val="000000"/>
          <w:sz w:val="24"/>
          <w:szCs w:val="24"/>
        </w:rPr>
        <w:t>0.75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0.68-0.82,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80.58</w:t>
      </w:r>
      <w:bookmarkEnd w:id="77"/>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5A</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B).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were 3.67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2.73-4.94,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83.81%)</w:t>
      </w:r>
      <w:r w:rsidR="00A201B3">
        <w:rPr>
          <w:rFonts w:ascii="Book Antiqua" w:hAnsi="Book Antiqua"/>
          <w:color w:val="000000"/>
          <w:sz w:val="24"/>
          <w:szCs w:val="24"/>
        </w:rPr>
        <w:t xml:space="preserve">, </w:t>
      </w:r>
      <w:r w:rsidRPr="00B01244">
        <w:rPr>
          <w:rFonts w:ascii="Book Antiqua" w:hAnsi="Book Antiqua"/>
          <w:color w:val="000000"/>
          <w:sz w:val="24"/>
          <w:szCs w:val="24"/>
        </w:rPr>
        <w:t>0.12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0.08-0.18,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88.94%)</w:t>
      </w:r>
      <w:r w:rsidR="00A201B3">
        <w:rPr>
          <w:rFonts w:ascii="Book Antiqua" w:hAnsi="Book Antiqua"/>
          <w:color w:val="000000"/>
          <w:sz w:val="24"/>
          <w:szCs w:val="24"/>
        </w:rPr>
        <w:t xml:space="preserve">, and </w:t>
      </w:r>
      <w:r w:rsidRPr="00B01244">
        <w:rPr>
          <w:rFonts w:ascii="Book Antiqua" w:hAnsi="Book Antiqua"/>
          <w:color w:val="000000"/>
          <w:sz w:val="24"/>
          <w:szCs w:val="24"/>
        </w:rPr>
        <w:t>30.98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16.02-59.91</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070281C6" w14:textId="4D95F7E8" w:rsidR="00BF082A" w:rsidRPr="00B01244" w:rsidRDefault="00BF082A" w:rsidP="00F70C04">
      <w:pPr>
        <w:spacing w:line="360" w:lineRule="auto"/>
        <w:ind w:firstLineChars="100" w:firstLine="240"/>
        <w:rPr>
          <w:rFonts w:ascii="Book Antiqua" w:hAnsi="Book Antiqua"/>
          <w:color w:val="000000"/>
          <w:sz w:val="24"/>
          <w:szCs w:val="24"/>
        </w:rPr>
      </w:pPr>
      <w:bookmarkStart w:id="78" w:name="_Hlk13512146"/>
      <w:r w:rsidRPr="00B01244">
        <w:rPr>
          <w:rFonts w:ascii="Book Antiqua" w:hAnsi="Book Antiqua"/>
          <w:color w:val="000000"/>
          <w:sz w:val="24"/>
          <w:szCs w:val="24"/>
        </w:rPr>
        <w:t>The AUSROC of CT</w:t>
      </w:r>
      <w:r w:rsidR="00A201B3">
        <w:rPr>
          <w:rFonts w:ascii="Book Antiqua" w:hAnsi="Book Antiqua"/>
          <w:color w:val="000000"/>
          <w:sz w:val="24"/>
          <w:szCs w:val="24"/>
        </w:rPr>
        <w:t xml:space="preserve"> </w:t>
      </w:r>
      <w:r w:rsidRPr="00B01244">
        <w:rPr>
          <w:rFonts w:ascii="Book Antiqua" w:hAnsi="Book Antiqua"/>
          <w:color w:val="000000"/>
          <w:sz w:val="24"/>
          <w:szCs w:val="24"/>
        </w:rPr>
        <w:t>in the prediction of HREV was 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0.91-0.96</w:t>
      </w:r>
      <w:bookmarkStart w:id="79" w:name="_Hlk14683744"/>
      <w:r w:rsidRPr="00B01244">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98.30</w:t>
      </w:r>
      <w:bookmarkEnd w:id="78"/>
      <w:bookmarkEnd w:id="79"/>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w:t>
      </w:r>
      <w:bookmarkStart w:id="80" w:name="_Hlk18788617"/>
      <w:r w:rsidRPr="00B01244">
        <w:rPr>
          <w:rFonts w:ascii="Book Antiqua" w:hAnsi="Book Antiqua"/>
          <w:color w:val="000000"/>
          <w:sz w:val="24"/>
          <w:szCs w:val="24"/>
        </w:rPr>
        <w:t>3F</w:t>
      </w:r>
      <w:bookmarkStart w:id="81" w:name="_Hlk13512190"/>
      <w:bookmarkEnd w:id="80"/>
      <w:r w:rsidR="00A201B3" w:rsidRPr="00B01244">
        <w:rPr>
          <w:rFonts w:ascii="Book Antiqua" w:hAnsi="Book Antiqua"/>
          <w:color w:val="000000"/>
          <w:sz w:val="24"/>
          <w:szCs w:val="24"/>
        </w:rPr>
        <w:t>)</w:t>
      </w:r>
      <w:r w:rsidR="00A201B3">
        <w:rPr>
          <w:rFonts w:ascii="Book Antiqua" w:hAnsi="Book Antiqua"/>
          <w:color w:val="000000"/>
          <w:sz w:val="24"/>
          <w:szCs w:val="24"/>
        </w:rPr>
        <w:t>, with a</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sensitivity</w:t>
      </w:r>
      <w:r w:rsidR="00A201B3">
        <w:rPr>
          <w:rFonts w:ascii="Book Antiqua" w:hAnsi="Book Antiqua"/>
          <w:color w:val="000000"/>
          <w:sz w:val="24"/>
          <w:szCs w:val="24"/>
        </w:rPr>
        <w:t xml:space="preserve"> of</w:t>
      </w:r>
      <w:r w:rsidRPr="00B01244">
        <w:rPr>
          <w:rFonts w:ascii="Book Antiqua" w:hAnsi="Book Antiqua"/>
          <w:color w:val="000000"/>
          <w:sz w:val="24"/>
          <w:szCs w:val="24"/>
        </w:rPr>
        <w:t xml:space="preserve"> 0.88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0.82-0.92,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87.06%</w:t>
      </w:r>
      <w:bookmarkEnd w:id="81"/>
      <w:r w:rsidRPr="00B01244">
        <w:rPr>
          <w:rFonts w:ascii="Book Antiqua" w:hAnsi="Book Antiqua"/>
          <w:color w:val="000000"/>
          <w:sz w:val="24"/>
          <w:szCs w:val="24"/>
        </w:rPr>
        <w:t xml:space="preserve">) </w:t>
      </w:r>
      <w:bookmarkStart w:id="82" w:name="_Hlk13512217"/>
      <w:r w:rsidRPr="00B01244">
        <w:rPr>
          <w:rFonts w:ascii="Book Antiqua" w:hAnsi="Book Antiqua"/>
          <w:color w:val="000000"/>
          <w:sz w:val="24"/>
          <w:szCs w:val="24"/>
        </w:rPr>
        <w:t>and</w:t>
      </w:r>
      <w:r w:rsidR="00A201B3">
        <w:rPr>
          <w:rFonts w:ascii="Book Antiqua" w:hAnsi="Book Antiqua"/>
          <w:color w:val="000000"/>
          <w:sz w:val="24"/>
          <w:szCs w:val="24"/>
        </w:rPr>
        <w:t xml:space="preserve"> </w:t>
      </w:r>
      <w:r w:rsidR="00A201B3" w:rsidRPr="00B01244">
        <w:rPr>
          <w:rFonts w:ascii="Book Antiqua" w:hAnsi="Book Antiqua"/>
          <w:color w:val="000000"/>
          <w:sz w:val="24"/>
          <w:szCs w:val="24"/>
        </w:rPr>
        <w:t xml:space="preserve">specificity </w:t>
      </w:r>
      <w:r w:rsidR="00A201B3">
        <w:rPr>
          <w:rFonts w:ascii="Book Antiqua" w:hAnsi="Book Antiqua"/>
          <w:color w:val="000000"/>
          <w:sz w:val="24"/>
          <w:szCs w:val="24"/>
        </w:rPr>
        <w:t xml:space="preserve">of </w:t>
      </w:r>
      <w:r w:rsidRPr="00B01244">
        <w:rPr>
          <w:rFonts w:ascii="Book Antiqua" w:hAnsi="Book Antiqua"/>
          <w:color w:val="000000"/>
          <w:sz w:val="24"/>
          <w:szCs w:val="24"/>
        </w:rPr>
        <w:t>0.87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0.81-0.92,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93.26</w:t>
      </w:r>
      <w:bookmarkEnd w:id="82"/>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5C</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D).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were 6.90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4.54-10.49,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91.04%)</w:t>
      </w:r>
      <w:r w:rsidR="00A201B3">
        <w:rPr>
          <w:rFonts w:ascii="Book Antiqua" w:hAnsi="Book Antiqua"/>
          <w:color w:val="000000"/>
          <w:sz w:val="24"/>
          <w:szCs w:val="24"/>
        </w:rPr>
        <w:t xml:space="preserve">, </w:t>
      </w:r>
      <w:r w:rsidRPr="00B01244">
        <w:rPr>
          <w:rFonts w:ascii="Book Antiqua" w:hAnsi="Book Antiqua"/>
          <w:color w:val="000000"/>
          <w:sz w:val="24"/>
          <w:szCs w:val="24"/>
        </w:rPr>
        <w:t xml:space="preserve">0.14 (95%CI: 0.09-0.21,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91.10%)</w:t>
      </w:r>
      <w:r w:rsidR="00A201B3">
        <w:rPr>
          <w:rFonts w:ascii="Book Antiqua" w:hAnsi="Book Antiqua"/>
          <w:color w:val="000000"/>
          <w:sz w:val="24"/>
          <w:szCs w:val="24"/>
        </w:rPr>
        <w:t xml:space="preserve">, and </w:t>
      </w:r>
      <w:r w:rsidRPr="00B01244">
        <w:rPr>
          <w:rFonts w:ascii="Book Antiqua" w:hAnsi="Book Antiqua"/>
          <w:color w:val="000000"/>
          <w:sz w:val="24"/>
          <w:szCs w:val="24"/>
        </w:rPr>
        <w:t>49.99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25.38-98.43</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063939F0" w14:textId="77777777" w:rsidR="00396AC5" w:rsidRPr="00B01244" w:rsidRDefault="00396AC5" w:rsidP="00F70C04">
      <w:pPr>
        <w:spacing w:line="360" w:lineRule="auto"/>
        <w:ind w:firstLineChars="100" w:firstLine="240"/>
        <w:rPr>
          <w:rFonts w:ascii="Book Antiqua" w:hAnsi="Book Antiqua"/>
          <w:color w:val="000000"/>
          <w:sz w:val="24"/>
          <w:szCs w:val="24"/>
        </w:rPr>
      </w:pPr>
    </w:p>
    <w:p w14:paraId="5C7057B8" w14:textId="0BD3332F" w:rsidR="00BF082A" w:rsidRPr="00B01244" w:rsidRDefault="00BF082A" w:rsidP="00F70C04">
      <w:pPr>
        <w:spacing w:line="360" w:lineRule="auto"/>
        <w:rPr>
          <w:rFonts w:ascii="Book Antiqua" w:hAnsi="Book Antiqua"/>
          <w:b/>
          <w:color w:val="000000"/>
          <w:sz w:val="24"/>
          <w:szCs w:val="24"/>
        </w:rPr>
      </w:pPr>
      <w:r w:rsidRPr="00B01244">
        <w:rPr>
          <w:rFonts w:ascii="Book Antiqua" w:hAnsi="Book Antiqua"/>
          <w:b/>
          <w:color w:val="000000"/>
          <w:sz w:val="24"/>
          <w:szCs w:val="24"/>
        </w:rPr>
        <w:t>MR</w:t>
      </w:r>
      <w:r w:rsidR="00A201B3">
        <w:rPr>
          <w:rFonts w:ascii="Book Antiqua" w:hAnsi="Book Antiqua"/>
          <w:b/>
          <w:color w:val="000000"/>
          <w:sz w:val="24"/>
          <w:szCs w:val="24"/>
        </w:rPr>
        <w:t>I</w:t>
      </w:r>
      <w:r w:rsidR="00396AC5" w:rsidRPr="00B01244">
        <w:rPr>
          <w:rFonts w:ascii="Book Antiqua" w:hAnsi="Book Antiqua"/>
          <w:b/>
          <w:color w:val="000000"/>
          <w:sz w:val="24"/>
          <w:szCs w:val="24"/>
        </w:rPr>
        <w:t xml:space="preserve">: </w:t>
      </w:r>
      <w:bookmarkStart w:id="83" w:name="_Hlk13512384"/>
      <w:r w:rsidR="00396AC5" w:rsidRPr="00367962">
        <w:rPr>
          <w:rFonts w:ascii="Book Antiqua" w:hAnsi="Book Antiqua"/>
          <w:color w:val="000000"/>
          <w:sz w:val="24"/>
          <w:szCs w:val="24"/>
        </w:rPr>
        <w:t>T</w:t>
      </w:r>
      <w:r w:rsidRPr="00B01244">
        <w:rPr>
          <w:rFonts w:ascii="Book Antiqua" w:hAnsi="Book Antiqua"/>
          <w:color w:val="000000"/>
          <w:sz w:val="24"/>
          <w:szCs w:val="24"/>
        </w:rPr>
        <w:t>he AUSROC of MR</w:t>
      </w:r>
      <w:r w:rsidR="00A201B3">
        <w:rPr>
          <w:rFonts w:ascii="Book Antiqua" w:hAnsi="Book Antiqua"/>
          <w:color w:val="000000"/>
          <w:sz w:val="24"/>
          <w:szCs w:val="24"/>
        </w:rPr>
        <w:t>I</w:t>
      </w:r>
      <w:r w:rsidRPr="00B01244">
        <w:rPr>
          <w:rFonts w:ascii="Book Antiqua" w:hAnsi="Book Antiqua"/>
          <w:color w:val="000000"/>
          <w:sz w:val="24"/>
          <w:szCs w:val="24"/>
        </w:rPr>
        <w:t xml:space="preserve"> in the </w:t>
      </w:r>
      <w:r w:rsidR="00AC5D09">
        <w:rPr>
          <w:rFonts w:ascii="Book Antiqua" w:hAnsi="Book Antiqua" w:hint="eastAsia"/>
          <w:color w:val="000000"/>
          <w:sz w:val="24"/>
          <w:szCs w:val="24"/>
        </w:rPr>
        <w:t>diagnosis</w:t>
      </w:r>
      <w:r w:rsidR="00AC5D09" w:rsidRPr="00B01244">
        <w:rPr>
          <w:rFonts w:ascii="Book Antiqua" w:hAnsi="Book Antiqua"/>
          <w:color w:val="000000"/>
          <w:sz w:val="24"/>
          <w:szCs w:val="24"/>
        </w:rPr>
        <w:t xml:space="preserve"> </w:t>
      </w:r>
      <w:r w:rsidRPr="00B01244">
        <w:rPr>
          <w:rFonts w:ascii="Book Antiqua" w:hAnsi="Book Antiqua"/>
          <w:color w:val="000000"/>
          <w:sz w:val="24"/>
          <w:szCs w:val="24"/>
        </w:rPr>
        <w:t>of EV was 0.86</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0.83-0.89,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86.41</w:t>
      </w:r>
      <w:bookmarkEnd w:id="83"/>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3G</w:t>
      </w:r>
      <w:bookmarkStart w:id="84" w:name="_Hlk13512481"/>
      <w:r w:rsidR="00A201B3" w:rsidRPr="00B01244">
        <w:rPr>
          <w:rFonts w:ascii="Book Antiqua" w:hAnsi="Book Antiqua"/>
          <w:color w:val="000000"/>
          <w:sz w:val="24"/>
          <w:szCs w:val="24"/>
        </w:rPr>
        <w:t>)</w:t>
      </w:r>
      <w:r w:rsidR="00A201B3">
        <w:rPr>
          <w:rFonts w:ascii="Book Antiqua" w:hAnsi="Book Antiqua"/>
          <w:color w:val="000000"/>
          <w:sz w:val="24"/>
          <w:szCs w:val="24"/>
        </w:rPr>
        <w:t>, with a</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sensitivity</w:t>
      </w:r>
      <w:r w:rsidR="00A201B3">
        <w:rPr>
          <w:rFonts w:ascii="Book Antiqua" w:hAnsi="Book Antiqua"/>
          <w:color w:val="000000"/>
          <w:sz w:val="24"/>
          <w:szCs w:val="24"/>
        </w:rPr>
        <w:t xml:space="preserve"> of </w:t>
      </w:r>
      <w:r w:rsidRPr="00B01244">
        <w:rPr>
          <w:rFonts w:ascii="Book Antiqua" w:hAnsi="Book Antiqua"/>
          <w:color w:val="000000"/>
          <w:sz w:val="24"/>
          <w:szCs w:val="24"/>
        </w:rPr>
        <w:t>0.81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0.76-0.86,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33.57%</w:t>
      </w:r>
      <w:bookmarkEnd w:id="84"/>
      <w:r w:rsidRPr="00B01244">
        <w:rPr>
          <w:rFonts w:ascii="Book Antiqua" w:hAnsi="Book Antiqua"/>
          <w:color w:val="000000"/>
          <w:sz w:val="24"/>
          <w:szCs w:val="24"/>
        </w:rPr>
        <w:t xml:space="preserve">) </w:t>
      </w:r>
      <w:bookmarkStart w:id="85" w:name="_Hlk13512586"/>
      <w:r w:rsidRPr="00B01244">
        <w:rPr>
          <w:rFonts w:ascii="Book Antiqua" w:hAnsi="Book Antiqua"/>
          <w:color w:val="000000"/>
          <w:sz w:val="24"/>
          <w:szCs w:val="24"/>
        </w:rPr>
        <w:t xml:space="preserve">and </w:t>
      </w:r>
      <w:r w:rsidR="00A201B3" w:rsidRPr="00B01244">
        <w:rPr>
          <w:rFonts w:ascii="Book Antiqua" w:hAnsi="Book Antiqua"/>
          <w:color w:val="000000"/>
          <w:sz w:val="24"/>
          <w:szCs w:val="24"/>
        </w:rPr>
        <w:t xml:space="preserve">specificity </w:t>
      </w:r>
      <w:r w:rsidR="00A201B3">
        <w:rPr>
          <w:rFonts w:ascii="Book Antiqua" w:hAnsi="Book Antiqua"/>
          <w:color w:val="000000"/>
          <w:sz w:val="24"/>
          <w:szCs w:val="24"/>
        </w:rPr>
        <w:t xml:space="preserve">of </w:t>
      </w:r>
      <w:r w:rsidRPr="00B01244">
        <w:rPr>
          <w:rFonts w:ascii="Book Antiqua" w:hAnsi="Book Antiqua"/>
          <w:color w:val="000000"/>
          <w:sz w:val="24"/>
          <w:szCs w:val="24"/>
        </w:rPr>
        <w:t>0.82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0.70-0.89,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74.53</w:t>
      </w:r>
      <w:bookmarkEnd w:id="85"/>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6A</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B).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t>
      </w:r>
      <w:r w:rsidRPr="00B01244">
        <w:rPr>
          <w:rFonts w:ascii="Book Antiqua" w:hAnsi="Book Antiqua"/>
          <w:color w:val="000000"/>
          <w:sz w:val="24"/>
          <w:szCs w:val="24"/>
        </w:rPr>
        <w:lastRenderedPageBreak/>
        <w:t>were 4.44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2.74-7.21,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31.66%)</w:t>
      </w:r>
      <w:r w:rsidR="00A201B3">
        <w:rPr>
          <w:rFonts w:ascii="Book Antiqua" w:hAnsi="Book Antiqua"/>
          <w:color w:val="000000"/>
          <w:sz w:val="24"/>
          <w:szCs w:val="24"/>
        </w:rPr>
        <w:t xml:space="preserve">, </w:t>
      </w:r>
      <w:r w:rsidRPr="00B01244">
        <w:rPr>
          <w:rFonts w:ascii="Book Antiqua" w:hAnsi="Book Antiqua"/>
          <w:color w:val="000000"/>
          <w:sz w:val="24"/>
          <w:szCs w:val="24"/>
        </w:rPr>
        <w:t>0.23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0.18-0.28,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0.01%)</w:t>
      </w:r>
      <w:r w:rsidR="00A201B3">
        <w:rPr>
          <w:rFonts w:ascii="Book Antiqua" w:hAnsi="Book Antiqua"/>
          <w:color w:val="000000"/>
          <w:sz w:val="24"/>
          <w:szCs w:val="24"/>
        </w:rPr>
        <w:t xml:space="preserve">, and </w:t>
      </w:r>
      <w:r w:rsidRPr="00B01244">
        <w:rPr>
          <w:rFonts w:ascii="Book Antiqua" w:hAnsi="Book Antiqua"/>
          <w:color w:val="000000"/>
          <w:sz w:val="24"/>
          <w:szCs w:val="24"/>
        </w:rPr>
        <w:t>19.58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11.36-33.66</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5CE21C23" w14:textId="4454F839"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As for the prediction of HREV by MR</w:t>
      </w:r>
      <w:r w:rsidR="00A201B3">
        <w:rPr>
          <w:rFonts w:ascii="Book Antiqua" w:hAnsi="Book Antiqua"/>
          <w:color w:val="000000"/>
          <w:sz w:val="24"/>
          <w:szCs w:val="24"/>
        </w:rPr>
        <w:t>I</w:t>
      </w:r>
      <w:r w:rsidRPr="00B01244">
        <w:rPr>
          <w:rFonts w:ascii="Book Antiqua" w:hAnsi="Book Antiqua"/>
          <w:color w:val="000000"/>
          <w:sz w:val="24"/>
          <w:szCs w:val="24"/>
        </w:rPr>
        <w:t xml:space="preserve">, </w:t>
      </w:r>
      <w:bookmarkStart w:id="86" w:name="_Hlk13512767"/>
      <w:r w:rsidRPr="00B01244">
        <w:rPr>
          <w:rFonts w:ascii="Book Antiqua" w:hAnsi="Book Antiqua"/>
          <w:color w:val="000000"/>
          <w:sz w:val="24"/>
          <w:szCs w:val="24"/>
        </w:rPr>
        <w:t>the AUSROC was 0.83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0.79-0.86,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91.64</w:t>
      </w:r>
      <w:bookmarkEnd w:id="86"/>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i/>
          <w:iCs/>
          <w:color w:val="000000"/>
          <w:sz w:val="24"/>
          <w:szCs w:val="24"/>
        </w:rPr>
        <w:t xml:space="preserve"> </w:t>
      </w:r>
      <w:r w:rsidRPr="00B01244">
        <w:rPr>
          <w:rFonts w:ascii="Book Antiqua" w:hAnsi="Book Antiqua"/>
          <w:color w:val="000000"/>
          <w:sz w:val="24"/>
          <w:szCs w:val="24"/>
        </w:rPr>
        <w:t xml:space="preserve">Figure </w:t>
      </w:r>
      <w:bookmarkStart w:id="87" w:name="_Hlk18788716"/>
      <w:r w:rsidRPr="00B01244">
        <w:rPr>
          <w:rFonts w:ascii="Book Antiqua" w:hAnsi="Book Antiqua"/>
          <w:color w:val="000000"/>
          <w:sz w:val="24"/>
          <w:szCs w:val="24"/>
        </w:rPr>
        <w:t>3H</w:t>
      </w:r>
      <w:bookmarkStart w:id="88" w:name="_Hlk13512888"/>
      <w:bookmarkEnd w:id="87"/>
      <w:r w:rsidR="00A201B3" w:rsidRPr="00B01244">
        <w:rPr>
          <w:rFonts w:ascii="Book Antiqua" w:hAnsi="Book Antiqua"/>
          <w:color w:val="000000"/>
          <w:sz w:val="24"/>
          <w:szCs w:val="24"/>
        </w:rPr>
        <w:t>)</w:t>
      </w:r>
      <w:r w:rsidR="00A201B3">
        <w:rPr>
          <w:rFonts w:ascii="Book Antiqua" w:hAnsi="Book Antiqua"/>
          <w:color w:val="000000"/>
          <w:sz w:val="24"/>
          <w:szCs w:val="24"/>
        </w:rPr>
        <w:t>, with a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sensitivity</w:t>
      </w:r>
      <w:r w:rsidR="00A201B3">
        <w:rPr>
          <w:rFonts w:ascii="Book Antiqua" w:hAnsi="Book Antiqua"/>
          <w:color w:val="000000"/>
          <w:sz w:val="24"/>
          <w:szCs w:val="24"/>
        </w:rPr>
        <w:t xml:space="preserve"> of </w:t>
      </w:r>
      <w:r w:rsidRPr="00B01244">
        <w:rPr>
          <w:rFonts w:ascii="Book Antiqua" w:hAnsi="Book Antiqua"/>
          <w:color w:val="000000"/>
          <w:sz w:val="24"/>
          <w:szCs w:val="24"/>
        </w:rPr>
        <w:t>0.80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0.72-0.86,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 xml:space="preserve">= </w:t>
      </w:r>
      <w:r w:rsidR="00314348" w:rsidRPr="00B01244">
        <w:rPr>
          <w:rFonts w:ascii="Book Antiqua" w:hAnsi="Book Antiqua"/>
          <w:color w:val="000000"/>
          <w:sz w:val="24"/>
          <w:szCs w:val="24"/>
        </w:rPr>
        <w:t>6</w:t>
      </w:r>
      <w:r w:rsidRPr="00B01244">
        <w:rPr>
          <w:rFonts w:ascii="Book Antiqua" w:hAnsi="Book Antiqua"/>
          <w:color w:val="000000"/>
          <w:sz w:val="24"/>
          <w:szCs w:val="24"/>
        </w:rPr>
        <w:t>7.03%</w:t>
      </w:r>
      <w:bookmarkEnd w:id="88"/>
      <w:r w:rsidRPr="00B01244">
        <w:rPr>
          <w:rFonts w:ascii="Book Antiqua" w:hAnsi="Book Antiqua"/>
          <w:color w:val="000000"/>
          <w:sz w:val="24"/>
          <w:szCs w:val="24"/>
        </w:rPr>
        <w:t>)</w:t>
      </w:r>
      <w:bookmarkStart w:id="89" w:name="_Hlk13512980"/>
      <w:r w:rsidRPr="00B01244">
        <w:rPr>
          <w:rFonts w:ascii="Book Antiqua" w:hAnsi="Book Antiqua"/>
          <w:color w:val="000000"/>
          <w:sz w:val="24"/>
          <w:szCs w:val="24"/>
        </w:rPr>
        <w:t xml:space="preserve"> and</w:t>
      </w:r>
      <w:r w:rsidR="00A201B3" w:rsidRPr="00A201B3">
        <w:rPr>
          <w:rFonts w:ascii="Book Antiqua" w:hAnsi="Book Antiqua"/>
          <w:color w:val="000000"/>
          <w:sz w:val="24"/>
          <w:szCs w:val="24"/>
        </w:rPr>
        <w:t xml:space="preserve"> </w:t>
      </w:r>
      <w:r w:rsidR="00A201B3" w:rsidRPr="00B01244">
        <w:rPr>
          <w:rFonts w:ascii="Book Antiqua" w:hAnsi="Book Antiqua"/>
          <w:color w:val="000000"/>
          <w:sz w:val="24"/>
          <w:szCs w:val="24"/>
        </w:rPr>
        <w:t>specificity</w:t>
      </w:r>
      <w:r w:rsidR="00A201B3">
        <w:rPr>
          <w:rFonts w:ascii="Book Antiqua" w:hAnsi="Book Antiqua"/>
          <w:color w:val="000000"/>
          <w:sz w:val="24"/>
          <w:szCs w:val="24"/>
        </w:rPr>
        <w:t xml:space="preserve"> of</w:t>
      </w:r>
      <w:r w:rsidRPr="00B01244">
        <w:rPr>
          <w:rFonts w:ascii="Book Antiqua" w:hAnsi="Book Antiqua"/>
          <w:color w:val="000000"/>
          <w:sz w:val="24"/>
          <w:szCs w:val="24"/>
        </w:rPr>
        <w:t xml:space="preserve"> 0.72 (</w:t>
      </w:r>
      <w:bookmarkStart w:id="90" w:name="OLE_LINK16"/>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0.62-0.80</w:t>
      </w:r>
      <w:bookmarkEnd w:id="90"/>
      <w:r w:rsidRPr="00B01244">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83.17</w:t>
      </w:r>
      <w:bookmarkEnd w:id="89"/>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6C</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D).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w:t>
      </w:r>
      <w:r w:rsidRPr="00B01244">
        <w:rPr>
          <w:rFonts w:ascii="Book Antiqua" w:hAnsi="Book Antiqua"/>
          <w:color w:val="000000"/>
          <w:sz w:val="24"/>
          <w:szCs w:val="24"/>
        </w:rPr>
        <w:t xml:space="preserve"> </w:t>
      </w:r>
      <w:r w:rsidR="00A201B3">
        <w:rPr>
          <w:rFonts w:ascii="Book Antiqua" w:hAnsi="Book Antiqua"/>
          <w:color w:val="000000"/>
          <w:sz w:val="24"/>
          <w:szCs w:val="24"/>
        </w:rPr>
        <w:t xml:space="preserve">and </w:t>
      </w:r>
      <w:r w:rsidR="00A201B3" w:rsidRPr="00B01244">
        <w:rPr>
          <w:rFonts w:ascii="Book Antiqua" w:hAnsi="Book Antiqua"/>
          <w:color w:val="000000"/>
          <w:sz w:val="24"/>
          <w:szCs w:val="24"/>
        </w:rPr>
        <w:t xml:space="preserve">DOR </w:t>
      </w:r>
      <w:r w:rsidRPr="00B01244">
        <w:rPr>
          <w:rFonts w:ascii="Book Antiqua" w:hAnsi="Book Antiqua"/>
          <w:color w:val="000000"/>
          <w:sz w:val="24"/>
          <w:szCs w:val="24"/>
        </w:rPr>
        <w:t>were 2.83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2.11-3.80,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51.94%)</w:t>
      </w:r>
      <w:r w:rsidR="00A201B3">
        <w:rPr>
          <w:rFonts w:ascii="Book Antiqua" w:hAnsi="Book Antiqua"/>
          <w:color w:val="000000"/>
          <w:sz w:val="24"/>
          <w:szCs w:val="24"/>
        </w:rPr>
        <w:t xml:space="preserve">, </w:t>
      </w:r>
      <w:r w:rsidRPr="00B01244">
        <w:rPr>
          <w:rFonts w:ascii="Book Antiqua" w:hAnsi="Book Antiqua"/>
          <w:color w:val="000000"/>
          <w:sz w:val="24"/>
          <w:szCs w:val="24"/>
        </w:rPr>
        <w:t>0.28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0.21-0.38,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43.01%)</w:t>
      </w:r>
      <w:r w:rsidR="00A201B3">
        <w:rPr>
          <w:rFonts w:ascii="Book Antiqua" w:hAnsi="Book Antiqua"/>
          <w:color w:val="000000"/>
          <w:sz w:val="24"/>
          <w:szCs w:val="24"/>
        </w:rPr>
        <w:t xml:space="preserve">, and </w:t>
      </w:r>
      <w:r w:rsidRPr="00B01244">
        <w:rPr>
          <w:rFonts w:ascii="Book Antiqua" w:hAnsi="Book Antiqua"/>
          <w:color w:val="000000"/>
          <w:sz w:val="24"/>
          <w:szCs w:val="24"/>
        </w:rPr>
        <w:t>10.00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6.63-15.09</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695E52F0" w14:textId="456A2775"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Based on this meta-analysis, CT</w:t>
      </w:r>
      <w:r w:rsidR="00A201B3">
        <w:rPr>
          <w:rFonts w:ascii="Book Antiqua" w:hAnsi="Book Antiqua"/>
          <w:color w:val="000000"/>
          <w:sz w:val="24"/>
          <w:szCs w:val="24"/>
        </w:rPr>
        <w:t xml:space="preserve"> </w:t>
      </w:r>
      <w:r w:rsidRPr="00B01244">
        <w:rPr>
          <w:rFonts w:ascii="Book Antiqua" w:hAnsi="Book Antiqua"/>
          <w:color w:val="000000"/>
          <w:sz w:val="24"/>
          <w:szCs w:val="24"/>
        </w:rPr>
        <w:t>had</w:t>
      </w:r>
      <w:r w:rsidR="00A201B3">
        <w:rPr>
          <w:rFonts w:ascii="Book Antiqua" w:hAnsi="Book Antiqua"/>
          <w:color w:val="000000"/>
          <w:sz w:val="24"/>
          <w:szCs w:val="24"/>
        </w:rPr>
        <w:t xml:space="preserve"> </w:t>
      </w:r>
      <w:r w:rsidRPr="00B01244">
        <w:rPr>
          <w:rFonts w:ascii="Book Antiqua" w:hAnsi="Book Antiqua"/>
          <w:color w:val="000000"/>
          <w:sz w:val="24"/>
          <w:szCs w:val="24"/>
        </w:rPr>
        <w:t>high</w:t>
      </w:r>
      <w:r w:rsidR="00A201B3">
        <w:rPr>
          <w:rFonts w:ascii="Book Antiqua" w:hAnsi="Book Antiqua"/>
          <w:color w:val="000000"/>
          <w:sz w:val="24"/>
          <w:szCs w:val="24"/>
        </w:rPr>
        <w:t>er</w:t>
      </w:r>
      <w:r w:rsidRPr="00B01244">
        <w:rPr>
          <w:rFonts w:ascii="Book Antiqua" w:hAnsi="Book Antiqua"/>
          <w:color w:val="000000"/>
          <w:sz w:val="24"/>
          <w:szCs w:val="24"/>
        </w:rPr>
        <w:t xml:space="preserve"> accuracy in </w:t>
      </w:r>
      <w:r w:rsidR="00591CEB">
        <w:rPr>
          <w:rFonts w:ascii="Book Antiqua" w:hAnsi="Book Antiqua"/>
          <w:color w:val="000000"/>
          <w:sz w:val="24"/>
          <w:szCs w:val="24"/>
        </w:rPr>
        <w:t>evaluating</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the presence of both EV and HREV with a</w:t>
      </w:r>
      <w:r w:rsidR="00A201B3">
        <w:rPr>
          <w:rFonts w:ascii="Book Antiqua" w:hAnsi="Book Antiqua"/>
          <w:color w:val="000000"/>
          <w:sz w:val="24"/>
          <w:szCs w:val="24"/>
        </w:rPr>
        <w:t xml:space="preserve">n </w:t>
      </w:r>
      <w:r w:rsidRPr="00B01244">
        <w:rPr>
          <w:rFonts w:ascii="Book Antiqua" w:hAnsi="Book Antiqua"/>
          <w:color w:val="000000"/>
          <w:sz w:val="24"/>
          <w:szCs w:val="24"/>
        </w:rPr>
        <w:t>AUSROC of 0.91 and 0.94, respectively.</w:t>
      </w:r>
    </w:p>
    <w:p w14:paraId="62A0B46D" w14:textId="77777777" w:rsidR="00BF082A" w:rsidRPr="00B01244" w:rsidRDefault="00BF082A" w:rsidP="00F70C04">
      <w:pPr>
        <w:spacing w:line="360" w:lineRule="auto"/>
        <w:rPr>
          <w:rFonts w:ascii="Book Antiqua" w:hAnsi="Book Antiqua"/>
          <w:color w:val="000000"/>
          <w:sz w:val="24"/>
          <w:szCs w:val="24"/>
        </w:rPr>
      </w:pPr>
    </w:p>
    <w:p w14:paraId="4A36A15F"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Meta-regression</w:t>
      </w:r>
    </w:p>
    <w:p w14:paraId="2CD9A94E" w14:textId="47224D28"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Cs/>
          <w:color w:val="000000"/>
          <w:sz w:val="24"/>
          <w:szCs w:val="24"/>
        </w:rPr>
        <w:t>Based on the above results, we further focused on CT</w:t>
      </w:r>
      <w:r w:rsidR="00A201B3">
        <w:rPr>
          <w:rFonts w:ascii="Book Antiqua" w:hAnsi="Book Antiqua"/>
          <w:bCs/>
          <w:color w:val="000000"/>
          <w:sz w:val="24"/>
          <w:szCs w:val="24"/>
        </w:rPr>
        <w:t xml:space="preserve"> </w:t>
      </w:r>
      <w:r w:rsidRPr="00B01244">
        <w:rPr>
          <w:rFonts w:ascii="Book Antiqua" w:hAnsi="Book Antiqua"/>
          <w:bCs/>
          <w:color w:val="000000"/>
          <w:sz w:val="24"/>
          <w:szCs w:val="24"/>
        </w:rPr>
        <w:t xml:space="preserve">for </w:t>
      </w:r>
      <w:r w:rsidR="00AC5D09">
        <w:rPr>
          <w:rFonts w:ascii="Book Antiqua" w:hAnsi="Book Antiqua" w:hint="eastAsia"/>
          <w:bCs/>
          <w:color w:val="000000"/>
          <w:sz w:val="24"/>
          <w:szCs w:val="24"/>
        </w:rPr>
        <w:t>diagnosis</w:t>
      </w:r>
      <w:r w:rsidR="00AC5D09" w:rsidRPr="00B01244">
        <w:rPr>
          <w:rFonts w:ascii="Book Antiqua" w:hAnsi="Book Antiqua"/>
          <w:bCs/>
          <w:color w:val="000000"/>
          <w:sz w:val="24"/>
          <w:szCs w:val="24"/>
        </w:rPr>
        <w:t xml:space="preserve"> </w:t>
      </w:r>
      <w:r w:rsidRPr="00B01244">
        <w:rPr>
          <w:rFonts w:ascii="Book Antiqua" w:hAnsi="Book Antiqua"/>
          <w:bCs/>
          <w:color w:val="000000"/>
          <w:sz w:val="24"/>
          <w:szCs w:val="24"/>
        </w:rPr>
        <w:t xml:space="preserve">of EV and </w:t>
      </w:r>
      <w:r w:rsidR="00591CEB">
        <w:rPr>
          <w:rFonts w:ascii="Book Antiqua" w:hAnsi="Book Antiqua"/>
          <w:bCs/>
          <w:color w:val="000000"/>
          <w:sz w:val="24"/>
          <w:szCs w:val="24"/>
        </w:rPr>
        <w:t xml:space="preserve">prediction of </w:t>
      </w:r>
      <w:r w:rsidRPr="00B01244">
        <w:rPr>
          <w:rFonts w:ascii="Book Antiqua" w:hAnsi="Book Antiqua"/>
          <w:bCs/>
          <w:color w:val="000000"/>
          <w:sz w:val="24"/>
          <w:szCs w:val="24"/>
        </w:rPr>
        <w:t>HREV. We performed meta-regression for CT</w:t>
      </w:r>
      <w:r w:rsidR="00A201B3">
        <w:rPr>
          <w:rFonts w:ascii="Book Antiqua" w:hAnsi="Book Antiqua"/>
          <w:bCs/>
          <w:color w:val="000000"/>
          <w:sz w:val="24"/>
          <w:szCs w:val="24"/>
        </w:rPr>
        <w:t xml:space="preserve"> </w:t>
      </w:r>
      <w:r w:rsidRPr="00B01244">
        <w:rPr>
          <w:rFonts w:ascii="Book Antiqua" w:hAnsi="Book Antiqua"/>
          <w:bCs/>
          <w:color w:val="000000"/>
          <w:sz w:val="24"/>
          <w:szCs w:val="24"/>
        </w:rPr>
        <w:t xml:space="preserve">to examine the source of heterogeneity and found that the accuracy of </w:t>
      </w:r>
      <w:proofErr w:type="gramStart"/>
      <w:r w:rsidRPr="00B01244">
        <w:rPr>
          <w:rFonts w:ascii="Book Antiqua" w:hAnsi="Book Antiqua"/>
          <w:bCs/>
          <w:color w:val="000000"/>
          <w:sz w:val="24"/>
          <w:szCs w:val="24"/>
        </w:rPr>
        <w:t>CT</w:t>
      </w:r>
      <w:r w:rsidR="00A201B3">
        <w:rPr>
          <w:rFonts w:ascii="Book Antiqua" w:hAnsi="Book Antiqua"/>
          <w:bCs/>
          <w:color w:val="000000"/>
          <w:sz w:val="24"/>
          <w:szCs w:val="24"/>
        </w:rPr>
        <w:t xml:space="preserve"> </w:t>
      </w:r>
      <w:r w:rsidRPr="00B01244">
        <w:rPr>
          <w:rFonts w:ascii="Book Antiqua" w:hAnsi="Book Antiqua"/>
          <w:bCs/>
          <w:color w:val="000000"/>
          <w:sz w:val="24"/>
          <w:szCs w:val="24"/>
        </w:rPr>
        <w:t xml:space="preserve"> in</w:t>
      </w:r>
      <w:proofErr w:type="gramEnd"/>
      <w:r w:rsidRPr="00B01244">
        <w:rPr>
          <w:rFonts w:ascii="Book Antiqua" w:hAnsi="Book Antiqua"/>
          <w:bCs/>
          <w:color w:val="000000"/>
          <w:sz w:val="24"/>
          <w:szCs w:val="24"/>
        </w:rPr>
        <w:t xml:space="preserve"> </w:t>
      </w:r>
      <w:r w:rsidR="00617BC7">
        <w:rPr>
          <w:rFonts w:ascii="Book Antiqua" w:hAnsi="Book Antiqua"/>
          <w:bCs/>
          <w:color w:val="000000"/>
          <w:sz w:val="24"/>
          <w:szCs w:val="24"/>
        </w:rPr>
        <w:t xml:space="preserve">the </w:t>
      </w:r>
      <w:r w:rsidR="00AC5D09">
        <w:rPr>
          <w:rFonts w:ascii="Book Antiqua" w:hAnsi="Book Antiqua" w:hint="eastAsia"/>
          <w:bCs/>
          <w:color w:val="000000"/>
          <w:sz w:val="24"/>
          <w:szCs w:val="24"/>
        </w:rPr>
        <w:t>diagnosis</w:t>
      </w:r>
      <w:r w:rsidR="00AC5D09" w:rsidRPr="00B01244">
        <w:rPr>
          <w:rFonts w:ascii="Book Antiqua" w:hAnsi="Book Antiqua"/>
          <w:bCs/>
          <w:color w:val="000000"/>
          <w:sz w:val="24"/>
          <w:szCs w:val="24"/>
        </w:rPr>
        <w:t xml:space="preserve"> </w:t>
      </w:r>
      <w:r w:rsidRPr="00B01244">
        <w:rPr>
          <w:rFonts w:ascii="Book Antiqua" w:hAnsi="Book Antiqua"/>
          <w:bCs/>
          <w:color w:val="000000"/>
          <w:sz w:val="24"/>
          <w:szCs w:val="24"/>
        </w:rPr>
        <w:t xml:space="preserve">EV was affected by </w:t>
      </w:r>
      <w:bookmarkStart w:id="91" w:name="OLE_LINK13"/>
      <w:bookmarkStart w:id="92" w:name="OLE_LINK14"/>
      <w:r w:rsidRPr="00B01244">
        <w:rPr>
          <w:rFonts w:ascii="Book Antiqua" w:hAnsi="Book Antiqua"/>
          <w:bCs/>
          <w:color w:val="000000"/>
          <w:sz w:val="24"/>
          <w:szCs w:val="24"/>
        </w:rPr>
        <w:t>CT scanner</w:t>
      </w:r>
      <w:bookmarkEnd w:id="91"/>
      <w:bookmarkEnd w:id="92"/>
      <w:r w:rsidR="00A201B3">
        <w:rPr>
          <w:rFonts w:ascii="Book Antiqua" w:hAnsi="Book Antiqua"/>
          <w:bCs/>
          <w:color w:val="000000"/>
          <w:sz w:val="24"/>
          <w:szCs w:val="24"/>
        </w:rPr>
        <w:t xml:space="preserve">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w:t>
      </w:r>
      <w:r w:rsidR="00A201B3">
        <w:rPr>
          <w:rFonts w:ascii="Book Antiqua" w:hAnsi="Book Antiqua"/>
          <w:color w:val="000000"/>
          <w:sz w:val="24"/>
          <w:szCs w:val="24"/>
        </w:rPr>
        <w:t>)</w:t>
      </w:r>
      <w:r w:rsidRPr="00B01244">
        <w:rPr>
          <w:rFonts w:ascii="Book Antiqua" w:hAnsi="Book Antiqua"/>
          <w:color w:val="000000"/>
          <w:sz w:val="24"/>
          <w:szCs w:val="24"/>
        </w:rPr>
        <w:t>.</w:t>
      </w:r>
      <w:r w:rsidRPr="00B01244">
        <w:rPr>
          <w:rFonts w:ascii="Book Antiqua" w:hAnsi="Book Antiqua"/>
          <w:bCs/>
          <w:color w:val="000000"/>
          <w:sz w:val="24"/>
          <w:szCs w:val="24"/>
        </w:rPr>
        <w:t xml:space="preserve"> </w:t>
      </w:r>
    </w:p>
    <w:p w14:paraId="3540EF7A" w14:textId="77777777" w:rsidR="00BF082A" w:rsidRPr="00B01244" w:rsidRDefault="00BF082A" w:rsidP="00F70C04">
      <w:pPr>
        <w:spacing w:line="360" w:lineRule="auto"/>
        <w:rPr>
          <w:rFonts w:ascii="Book Antiqua" w:hAnsi="Book Antiqua"/>
          <w:b/>
          <w:color w:val="000000"/>
          <w:sz w:val="24"/>
          <w:szCs w:val="24"/>
        </w:rPr>
      </w:pPr>
    </w:p>
    <w:p w14:paraId="172FE281" w14:textId="09F6C769"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CT</w:t>
      </w:r>
      <w:r w:rsidR="00A201B3">
        <w:rPr>
          <w:rFonts w:ascii="Book Antiqua" w:hAnsi="Book Antiqua"/>
          <w:b/>
          <w:i/>
          <w:iCs/>
          <w:color w:val="000000"/>
          <w:sz w:val="24"/>
          <w:szCs w:val="24"/>
        </w:rPr>
        <w:t xml:space="preserve"> s</w:t>
      </w:r>
      <w:r w:rsidRPr="00B01244">
        <w:rPr>
          <w:rFonts w:ascii="Book Antiqua" w:hAnsi="Book Antiqua"/>
          <w:b/>
          <w:i/>
          <w:iCs/>
          <w:color w:val="000000"/>
          <w:sz w:val="24"/>
          <w:szCs w:val="24"/>
        </w:rPr>
        <w:t>ubgroup analysis</w:t>
      </w:r>
      <w:bookmarkStart w:id="93" w:name="OLE_LINK38"/>
    </w:p>
    <w:bookmarkEnd w:id="93"/>
    <w:p w14:paraId="231137C5" w14:textId="6C6899E6"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b/>
          <w:bCs/>
          <w:color w:val="000000"/>
          <w:sz w:val="24"/>
          <w:szCs w:val="24"/>
        </w:rPr>
        <w:t xml:space="preserve">64-slice scanner </w:t>
      </w:r>
      <w:proofErr w:type="spellStart"/>
      <w:r w:rsidRPr="00C46124">
        <w:rPr>
          <w:rFonts w:ascii="Book Antiqua" w:hAnsi="Book Antiqua"/>
          <w:b/>
          <w:bCs/>
          <w:i/>
          <w:iCs/>
          <w:color w:val="000000"/>
          <w:sz w:val="24"/>
          <w:szCs w:val="24"/>
        </w:rPr>
        <w:t>vs</w:t>
      </w:r>
      <w:proofErr w:type="spellEnd"/>
      <w:r w:rsidRPr="00B01244">
        <w:rPr>
          <w:rFonts w:ascii="Book Antiqua" w:hAnsi="Book Antiqua"/>
          <w:b/>
          <w:bCs/>
          <w:color w:val="000000"/>
          <w:sz w:val="24"/>
          <w:szCs w:val="24"/>
        </w:rPr>
        <w:t xml:space="preserve"> 16-slice scanner in </w:t>
      </w:r>
      <w:r w:rsidR="00AC5D09">
        <w:rPr>
          <w:rFonts w:ascii="Book Antiqua" w:hAnsi="Book Antiqua" w:hint="eastAsia"/>
          <w:b/>
          <w:bCs/>
          <w:color w:val="000000"/>
          <w:sz w:val="24"/>
          <w:szCs w:val="24"/>
        </w:rPr>
        <w:t>diagnosis</w:t>
      </w:r>
      <w:r w:rsidR="00AC5D09" w:rsidRPr="00B01244">
        <w:rPr>
          <w:rFonts w:ascii="Book Antiqua" w:hAnsi="Book Antiqua"/>
          <w:b/>
          <w:bCs/>
          <w:color w:val="000000"/>
          <w:sz w:val="24"/>
          <w:szCs w:val="24"/>
        </w:rPr>
        <w:t xml:space="preserve"> </w:t>
      </w:r>
      <w:r w:rsidRPr="00B01244">
        <w:rPr>
          <w:rFonts w:ascii="Book Antiqua" w:hAnsi="Book Antiqua"/>
          <w:b/>
          <w:bCs/>
          <w:color w:val="000000"/>
          <w:sz w:val="24"/>
          <w:szCs w:val="24"/>
        </w:rPr>
        <w:t>of EV</w:t>
      </w:r>
      <w:r w:rsidR="00396AC5" w:rsidRPr="00B01244">
        <w:rPr>
          <w:rFonts w:ascii="Book Antiqua" w:hAnsi="Book Antiqua"/>
          <w:b/>
          <w:bCs/>
          <w:color w:val="000000"/>
          <w:sz w:val="24"/>
          <w:szCs w:val="24"/>
        </w:rPr>
        <w:t xml:space="preserve">: </w:t>
      </w:r>
      <w:r w:rsidRPr="00B01244">
        <w:rPr>
          <w:rFonts w:ascii="Book Antiqua" w:hAnsi="Book Antiqua"/>
          <w:color w:val="000000"/>
          <w:sz w:val="24"/>
          <w:szCs w:val="24"/>
        </w:rPr>
        <w:t>CT</w:t>
      </w:r>
      <w:r w:rsidR="00255678">
        <w:rPr>
          <w:rFonts w:ascii="Book Antiqua" w:hAnsi="Book Antiqua"/>
          <w:color w:val="000000"/>
          <w:sz w:val="24"/>
          <w:szCs w:val="24"/>
        </w:rPr>
        <w:t xml:space="preserve"> performed </w:t>
      </w:r>
      <w:r w:rsidRPr="00B01244">
        <w:rPr>
          <w:rFonts w:ascii="Book Antiqua" w:hAnsi="Book Antiqua"/>
          <w:color w:val="000000"/>
          <w:sz w:val="24"/>
          <w:szCs w:val="24"/>
        </w:rPr>
        <w:t xml:space="preserve">with </w:t>
      </w:r>
      <w:r w:rsidR="00255678">
        <w:rPr>
          <w:rFonts w:ascii="Book Antiqua" w:hAnsi="Book Antiqua"/>
          <w:color w:val="000000"/>
          <w:sz w:val="24"/>
          <w:szCs w:val="24"/>
        </w:rPr>
        <w:t xml:space="preserve">a </w:t>
      </w:r>
      <w:r w:rsidRPr="00B01244">
        <w:rPr>
          <w:rFonts w:ascii="Book Antiqua" w:hAnsi="Book Antiqua"/>
          <w:color w:val="000000"/>
          <w:sz w:val="24"/>
          <w:szCs w:val="24"/>
        </w:rPr>
        <w:t xml:space="preserve">64-slice scanner showed better accuracy in EV </w:t>
      </w:r>
      <w:r w:rsidR="00255678" w:rsidRPr="00B01244">
        <w:rPr>
          <w:rFonts w:ascii="Book Antiqua" w:hAnsi="Book Antiqua"/>
          <w:color w:val="000000"/>
          <w:sz w:val="24"/>
          <w:szCs w:val="24"/>
        </w:rPr>
        <w:t>compar</w:t>
      </w:r>
      <w:r w:rsidR="00255678">
        <w:rPr>
          <w:rFonts w:ascii="Book Antiqua" w:hAnsi="Book Antiqua"/>
          <w:color w:val="000000"/>
          <w:sz w:val="24"/>
          <w:szCs w:val="24"/>
        </w:rPr>
        <w:t>ed</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with imaging performed with </w:t>
      </w:r>
      <w:r w:rsidR="00255678">
        <w:rPr>
          <w:rFonts w:ascii="Book Antiqua" w:hAnsi="Book Antiqua"/>
          <w:color w:val="000000"/>
          <w:sz w:val="24"/>
          <w:szCs w:val="24"/>
        </w:rPr>
        <w:t xml:space="preserve">a </w:t>
      </w:r>
      <w:r w:rsidRPr="00B01244">
        <w:rPr>
          <w:rFonts w:ascii="Book Antiqua" w:hAnsi="Book Antiqua"/>
          <w:color w:val="000000"/>
          <w:sz w:val="24"/>
          <w:szCs w:val="24"/>
        </w:rPr>
        <w:t>16-slice scanner</w:t>
      </w:r>
      <w:bookmarkStart w:id="94" w:name="_Hlk28595503"/>
      <w:r w:rsidR="00255678">
        <w:rPr>
          <w:rFonts w:ascii="Book Antiqua" w:hAnsi="Book Antiqua"/>
          <w:color w:val="000000"/>
          <w:sz w:val="24"/>
          <w:szCs w:val="24"/>
        </w:rPr>
        <w:t xml:space="preserve"> [</w:t>
      </w:r>
      <w:r w:rsidRPr="00B01244">
        <w:rPr>
          <w:rFonts w:ascii="Book Antiqua" w:hAnsi="Book Antiqua"/>
          <w:color w:val="000000"/>
          <w:sz w:val="24"/>
          <w:szCs w:val="24"/>
        </w:rPr>
        <w:t>AUSROC</w:t>
      </w:r>
      <w:r w:rsidR="00255678">
        <w:rPr>
          <w:rFonts w:ascii="Book Antiqua" w:hAnsi="Book Antiqua"/>
          <w:color w:val="000000"/>
          <w:sz w:val="24"/>
          <w:szCs w:val="24"/>
        </w:rPr>
        <w:t>:</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0.98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0.97-0.99,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0.01%) </w:t>
      </w:r>
      <w:proofErr w:type="spellStart"/>
      <w:r w:rsidRPr="00B01244">
        <w:rPr>
          <w:rFonts w:ascii="Book Antiqua" w:hAnsi="Book Antiqua"/>
          <w:i/>
          <w:iCs/>
          <w:color w:val="000000"/>
          <w:sz w:val="24"/>
          <w:szCs w:val="24"/>
        </w:rPr>
        <w:t>vs</w:t>
      </w:r>
      <w:proofErr w:type="spellEnd"/>
      <w:r w:rsidRPr="00B01244">
        <w:rPr>
          <w:rFonts w:ascii="Book Antiqua" w:hAnsi="Book Antiqua"/>
          <w:color w:val="000000"/>
          <w:sz w:val="24"/>
          <w:szCs w:val="24"/>
        </w:rPr>
        <w:t xml:space="preserve"> 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0.92-0.96,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0.01%)</w:t>
      </w:r>
      <w:bookmarkEnd w:id="94"/>
      <w:r w:rsidRPr="00B01244">
        <w:rPr>
          <w:rFonts w:ascii="Book Antiqua" w:hAnsi="Book Antiqua"/>
          <w:color w:val="000000"/>
          <w:sz w:val="24"/>
          <w:szCs w:val="24"/>
        </w:rPr>
        <w:t>; summary sensitivity</w:t>
      </w:r>
      <w:bookmarkStart w:id="95" w:name="_Hlk28595527"/>
      <w:r w:rsidR="00255678">
        <w:rPr>
          <w:rFonts w:ascii="Book Antiqua" w:hAnsi="Book Antiqua"/>
          <w:color w:val="000000"/>
          <w:sz w:val="24"/>
          <w:szCs w:val="24"/>
        </w:rPr>
        <w:t>:</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0.98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0.91-1.00,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92.01%) </w:t>
      </w:r>
      <w:proofErr w:type="spellStart"/>
      <w:r w:rsidRPr="00B01244">
        <w:rPr>
          <w:rFonts w:ascii="Book Antiqua" w:hAnsi="Book Antiqua"/>
          <w:i/>
          <w:iCs/>
          <w:color w:val="000000"/>
          <w:sz w:val="24"/>
          <w:szCs w:val="24"/>
        </w:rPr>
        <w:t>vs</w:t>
      </w:r>
      <w:proofErr w:type="spellEnd"/>
      <w:r w:rsidRPr="00B01244">
        <w:rPr>
          <w:rFonts w:ascii="Book Antiqua" w:hAnsi="Book Antiqua"/>
          <w:color w:val="000000"/>
          <w:sz w:val="24"/>
          <w:szCs w:val="24"/>
        </w:rPr>
        <w:t xml:space="preserve"> 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0.88-0.97,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73.98%)</w:t>
      </w:r>
      <w:bookmarkEnd w:id="95"/>
      <w:r w:rsidRPr="00B01244">
        <w:rPr>
          <w:rFonts w:ascii="Book Antiqua" w:hAnsi="Book Antiqua"/>
          <w:color w:val="000000"/>
          <w:sz w:val="24"/>
          <w:szCs w:val="24"/>
        </w:rPr>
        <w:t>; summary specificity</w:t>
      </w:r>
      <w:r w:rsidR="00255678">
        <w:rPr>
          <w:rFonts w:ascii="Book Antiqua" w:hAnsi="Book Antiqua"/>
          <w:color w:val="000000"/>
          <w:sz w:val="24"/>
          <w:szCs w:val="24"/>
        </w:rPr>
        <w:t>:</w:t>
      </w:r>
      <w:r w:rsidRPr="00B01244">
        <w:rPr>
          <w:rFonts w:ascii="Book Antiqua" w:hAnsi="Book Antiqua"/>
          <w:color w:val="000000"/>
          <w:sz w:val="24"/>
          <w:szCs w:val="24"/>
        </w:rPr>
        <w:t xml:space="preserve"> </w:t>
      </w:r>
      <w:bookmarkStart w:id="96" w:name="_Hlk28595545"/>
      <w:r w:rsidRPr="00B01244">
        <w:rPr>
          <w:rFonts w:ascii="Book Antiqua" w:hAnsi="Book Antiqua"/>
          <w:color w:val="000000"/>
          <w:sz w:val="24"/>
          <w:szCs w:val="24"/>
        </w:rPr>
        <w:t>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64.69%) </w:t>
      </w:r>
      <w:proofErr w:type="spellStart"/>
      <w:r w:rsidRPr="00B01244">
        <w:rPr>
          <w:rFonts w:ascii="Book Antiqua" w:hAnsi="Book Antiqua"/>
          <w:i/>
          <w:iCs/>
          <w:color w:val="000000"/>
          <w:sz w:val="24"/>
          <w:szCs w:val="24"/>
        </w:rPr>
        <w:t>vs</w:t>
      </w:r>
      <w:proofErr w:type="spellEnd"/>
      <w:r w:rsidRPr="00B01244">
        <w:rPr>
          <w:rFonts w:ascii="Book Antiqua" w:hAnsi="Book Antiqua"/>
          <w:color w:val="000000"/>
          <w:sz w:val="24"/>
          <w:szCs w:val="24"/>
        </w:rPr>
        <w:t xml:space="preserve"> 0.78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0.65-0.87,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76.48%)</w:t>
      </w:r>
      <w:bookmarkEnd w:id="96"/>
      <w:r w:rsidRPr="00B01244">
        <w:rPr>
          <w:rFonts w:ascii="Book Antiqua" w:hAnsi="Book Antiqua"/>
          <w:color w:val="000000"/>
          <w:sz w:val="24"/>
          <w:szCs w:val="24"/>
        </w:rPr>
        <w:t>; and summary DOR</w:t>
      </w:r>
      <w:r w:rsidR="00255678">
        <w:rPr>
          <w:rFonts w:ascii="Book Antiqua" w:hAnsi="Book Antiqua"/>
          <w:color w:val="000000"/>
          <w:sz w:val="24"/>
          <w:szCs w:val="24"/>
        </w:rPr>
        <w:t>:</w:t>
      </w:r>
      <w:r w:rsidRPr="00B01244">
        <w:rPr>
          <w:rFonts w:ascii="Book Antiqua" w:hAnsi="Book Antiqua"/>
          <w:color w:val="000000"/>
          <w:sz w:val="24"/>
          <w:szCs w:val="24"/>
        </w:rPr>
        <w:t xml:space="preserve"> </w:t>
      </w:r>
      <w:bookmarkStart w:id="97" w:name="_Hlk28595562"/>
      <w:r w:rsidRPr="00B01244">
        <w:rPr>
          <w:rFonts w:ascii="Book Antiqua" w:hAnsi="Book Antiqua"/>
          <w:color w:val="000000"/>
          <w:sz w:val="24"/>
          <w:szCs w:val="24"/>
        </w:rPr>
        <w:t>904.11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74.85-</w:t>
      </w:r>
      <w:r w:rsidR="00AB0E16" w:rsidRPr="00B01244">
        <w:rPr>
          <w:rFonts w:ascii="Book Antiqua" w:hAnsi="Book Antiqua"/>
          <w:color w:val="000000"/>
          <w:sz w:val="24"/>
          <w:szCs w:val="24"/>
        </w:rPr>
        <w:t>11000</w:t>
      </w:r>
      <w:r w:rsidRPr="00B01244">
        <w:rPr>
          <w:rFonts w:ascii="Book Antiqua" w:hAnsi="Book Antiqua"/>
          <w:color w:val="000000"/>
          <w:sz w:val="24"/>
          <w:szCs w:val="24"/>
        </w:rPr>
        <w:t xml:space="preserve">) </w:t>
      </w:r>
      <w:proofErr w:type="spellStart"/>
      <w:r w:rsidRPr="00B01244">
        <w:rPr>
          <w:rFonts w:ascii="Book Antiqua" w:hAnsi="Book Antiqua"/>
          <w:i/>
          <w:iCs/>
          <w:color w:val="000000"/>
          <w:sz w:val="24"/>
          <w:szCs w:val="24"/>
        </w:rPr>
        <w:t>vs</w:t>
      </w:r>
      <w:proofErr w:type="spellEnd"/>
      <w:r w:rsidRPr="00B01244">
        <w:rPr>
          <w:rFonts w:ascii="Book Antiqua" w:hAnsi="Book Antiqua"/>
          <w:color w:val="000000"/>
          <w:sz w:val="24"/>
          <w:szCs w:val="24"/>
        </w:rPr>
        <w:t xml:space="preserve"> 50.75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16.21-158.911)</w:t>
      </w:r>
      <w:bookmarkEnd w:id="97"/>
      <w:r w:rsidR="00255678">
        <w:rPr>
          <w:rFonts w:ascii="Book Antiqua" w:hAnsi="Book Antiqua"/>
          <w:color w:val="000000"/>
          <w:sz w:val="24"/>
          <w:szCs w:val="24"/>
        </w:rPr>
        <w:t>]</w:t>
      </w:r>
      <w:r w:rsidRPr="00B01244">
        <w:rPr>
          <w:rFonts w:ascii="Book Antiqua" w:hAnsi="Book Antiqua"/>
          <w:color w:val="000000"/>
          <w:sz w:val="24"/>
          <w:szCs w:val="24"/>
        </w:rPr>
        <w:t xml:space="preserve">. </w:t>
      </w:r>
      <w:r w:rsidR="00255678" w:rsidRPr="00B01244">
        <w:rPr>
          <w:rFonts w:ascii="Book Antiqua" w:hAnsi="Book Antiqua"/>
          <w:i/>
          <w:iCs/>
          <w:color w:val="000000"/>
          <w:sz w:val="24"/>
          <w:szCs w:val="24"/>
        </w:rPr>
        <w:t>I</w:t>
      </w:r>
      <w:r w:rsidR="00255678" w:rsidRPr="00B01244">
        <w:rPr>
          <w:rFonts w:ascii="Book Antiqua" w:hAnsi="Book Antiqua"/>
          <w:i/>
          <w:iCs/>
          <w:color w:val="000000"/>
          <w:sz w:val="24"/>
          <w:szCs w:val="24"/>
          <w:vertAlign w:val="superscript"/>
        </w:rPr>
        <w:t>2</w:t>
      </w:r>
      <w:r w:rsidR="00255678">
        <w:rPr>
          <w:rFonts w:ascii="Book Antiqua" w:hAnsi="Book Antiqua"/>
          <w:color w:val="000000"/>
          <w:sz w:val="24"/>
          <w:szCs w:val="24"/>
        </w:rPr>
        <w:t>-</w:t>
      </w:r>
      <w:r w:rsidRPr="00B01244">
        <w:rPr>
          <w:rFonts w:ascii="Book Antiqua" w:hAnsi="Book Antiqua"/>
          <w:color w:val="000000"/>
          <w:sz w:val="24"/>
          <w:szCs w:val="24"/>
        </w:rPr>
        <w:t xml:space="preserve">values decreased and indicated that there was </w:t>
      </w:r>
      <w:r w:rsidR="00255678" w:rsidRPr="00B01244">
        <w:rPr>
          <w:rFonts w:ascii="Book Antiqua" w:hAnsi="Book Antiqua"/>
          <w:color w:val="000000"/>
          <w:sz w:val="24"/>
          <w:szCs w:val="24"/>
        </w:rPr>
        <w:t>no</w:t>
      </w:r>
      <w:r w:rsidR="00255678">
        <w:rPr>
          <w:rFonts w:ascii="Book Antiqua" w:hAnsi="Book Antiqua"/>
          <w:color w:val="000000"/>
          <w:sz w:val="24"/>
          <w:szCs w:val="24"/>
        </w:rPr>
        <w:t xml:space="preserve"> </w:t>
      </w:r>
      <w:r w:rsidRPr="00B01244">
        <w:rPr>
          <w:rFonts w:ascii="Book Antiqua" w:hAnsi="Book Antiqua"/>
          <w:color w:val="000000"/>
          <w:sz w:val="24"/>
          <w:szCs w:val="24"/>
        </w:rPr>
        <w:t>significant heterogeneity.</w:t>
      </w:r>
    </w:p>
    <w:p w14:paraId="6695504A" w14:textId="77777777" w:rsidR="00396AC5" w:rsidRPr="00255678" w:rsidRDefault="00396AC5" w:rsidP="00F70C04">
      <w:pPr>
        <w:spacing w:line="360" w:lineRule="auto"/>
        <w:rPr>
          <w:rFonts w:ascii="Book Antiqua" w:hAnsi="Book Antiqua"/>
          <w:b/>
          <w:bCs/>
          <w:color w:val="000000"/>
          <w:sz w:val="24"/>
          <w:szCs w:val="24"/>
        </w:rPr>
      </w:pPr>
    </w:p>
    <w:p w14:paraId="09360AEA" w14:textId="048EE702"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16-slice scanner in prediction of HREV</w:t>
      </w:r>
      <w:r w:rsidR="00396AC5" w:rsidRPr="00B01244">
        <w:rPr>
          <w:rFonts w:ascii="Book Antiqua" w:hAnsi="Book Antiqua"/>
          <w:b/>
          <w:bCs/>
          <w:color w:val="000000"/>
          <w:sz w:val="24"/>
          <w:szCs w:val="24"/>
        </w:rPr>
        <w:t xml:space="preserve">: </w:t>
      </w:r>
      <w:r w:rsidRPr="00B01244">
        <w:rPr>
          <w:rFonts w:ascii="Book Antiqua" w:hAnsi="Book Antiqua"/>
          <w:color w:val="000000"/>
          <w:sz w:val="24"/>
          <w:szCs w:val="24"/>
        </w:rPr>
        <w:t xml:space="preserve">Based on the diameter of EV, the AUSROC for </w:t>
      </w:r>
      <w:r w:rsidR="00AC5D09">
        <w:rPr>
          <w:rFonts w:ascii="Book Antiqua" w:hAnsi="Book Antiqua" w:hint="eastAsia"/>
          <w:color w:val="000000"/>
          <w:sz w:val="24"/>
          <w:szCs w:val="24"/>
        </w:rPr>
        <w:t xml:space="preserve">prediction of </w:t>
      </w:r>
      <w:r w:rsidRPr="00B01244">
        <w:rPr>
          <w:rFonts w:ascii="Book Antiqua" w:hAnsi="Book Antiqua"/>
          <w:color w:val="000000"/>
          <w:sz w:val="24"/>
          <w:szCs w:val="24"/>
        </w:rPr>
        <w:t xml:space="preserve">HREV using 16-slice CT scanner was </w:t>
      </w:r>
      <w:bookmarkStart w:id="98" w:name="_Hlk28599784"/>
      <w:r w:rsidRPr="00B01244">
        <w:rPr>
          <w:rFonts w:ascii="Book Antiqua" w:hAnsi="Book Antiqua"/>
          <w:color w:val="000000"/>
          <w:sz w:val="24"/>
          <w:szCs w:val="24"/>
        </w:rPr>
        <w:t>0.96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0.93-0.97,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40.73%)</w:t>
      </w:r>
      <w:bookmarkEnd w:id="98"/>
      <w:r w:rsidRPr="00B01244">
        <w:rPr>
          <w:rFonts w:ascii="Book Antiqua" w:hAnsi="Book Antiqua"/>
          <w:color w:val="000000"/>
          <w:sz w:val="24"/>
          <w:szCs w:val="24"/>
        </w:rPr>
        <w:t>. The summary sensitivity,</w:t>
      </w:r>
      <w:r w:rsidR="00255678" w:rsidRPr="00B01244">
        <w:rPr>
          <w:rFonts w:ascii="Book Antiqua" w:hAnsi="Book Antiqua"/>
          <w:color w:val="000000"/>
          <w:sz w:val="24"/>
          <w:szCs w:val="24"/>
        </w:rPr>
        <w:t xml:space="preserve"> specificity</w:t>
      </w:r>
      <w:r w:rsidR="00255678">
        <w:rPr>
          <w:rFonts w:ascii="Book Antiqua" w:hAnsi="Book Antiqua"/>
          <w:color w:val="000000"/>
          <w:sz w:val="24"/>
          <w:szCs w:val="24"/>
        </w:rPr>
        <w:t xml:space="preserve">, and </w:t>
      </w:r>
      <w:r w:rsidR="00255678" w:rsidRPr="00B01244">
        <w:rPr>
          <w:rFonts w:ascii="Book Antiqua" w:hAnsi="Book Antiqua"/>
          <w:color w:val="000000"/>
          <w:sz w:val="24"/>
          <w:szCs w:val="24"/>
        </w:rPr>
        <w:t>DOR</w:t>
      </w:r>
      <w:r w:rsidR="00255678">
        <w:rPr>
          <w:rFonts w:ascii="Book Antiqua" w:hAnsi="Book Antiqua"/>
          <w:color w:val="000000"/>
          <w:sz w:val="24"/>
          <w:szCs w:val="24"/>
        </w:rPr>
        <w:t xml:space="preserve"> were</w:t>
      </w:r>
      <w:r w:rsidRPr="00B01244">
        <w:rPr>
          <w:rFonts w:ascii="Book Antiqua" w:hAnsi="Book Antiqua"/>
          <w:color w:val="000000"/>
          <w:sz w:val="24"/>
          <w:szCs w:val="24"/>
        </w:rPr>
        <w:t xml:space="preserve"> </w:t>
      </w:r>
      <w:bookmarkStart w:id="99" w:name="_Hlk28599810"/>
      <w:r w:rsidRPr="00B01244">
        <w:rPr>
          <w:rFonts w:ascii="Book Antiqua" w:hAnsi="Book Antiqua"/>
          <w:color w:val="000000"/>
          <w:sz w:val="24"/>
          <w:szCs w:val="24"/>
        </w:rPr>
        <w:t>0.93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0.89-0.96,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17.26%)</w:t>
      </w:r>
      <w:bookmarkStart w:id="100" w:name="_Hlk28599821"/>
      <w:bookmarkEnd w:id="99"/>
      <w:r w:rsidR="00255678">
        <w:rPr>
          <w:rFonts w:ascii="Book Antiqua" w:hAnsi="Book Antiqua"/>
          <w:color w:val="000000"/>
          <w:sz w:val="24"/>
          <w:szCs w:val="24"/>
        </w:rPr>
        <w:t xml:space="preserve">, </w:t>
      </w:r>
      <w:r w:rsidRPr="00B01244">
        <w:rPr>
          <w:rFonts w:ascii="Book Antiqua" w:hAnsi="Book Antiqua"/>
          <w:color w:val="000000"/>
          <w:sz w:val="24"/>
          <w:szCs w:val="24"/>
        </w:rPr>
        <w:t>0.94</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78.08%)</w:t>
      </w:r>
      <w:bookmarkEnd w:id="100"/>
      <w:r w:rsidR="00255678">
        <w:rPr>
          <w:rFonts w:ascii="Book Antiqua" w:hAnsi="Book Antiqua"/>
          <w:color w:val="000000"/>
          <w:sz w:val="24"/>
          <w:szCs w:val="24"/>
        </w:rPr>
        <w:t>, and</w:t>
      </w:r>
      <w:r w:rsidRPr="00B01244">
        <w:rPr>
          <w:rFonts w:ascii="Book Antiqua" w:hAnsi="Book Antiqua"/>
          <w:color w:val="000000"/>
          <w:sz w:val="24"/>
          <w:szCs w:val="24"/>
        </w:rPr>
        <w:t xml:space="preserve"> </w:t>
      </w:r>
      <w:bookmarkStart w:id="101" w:name="_Hlk28599830"/>
      <w:r w:rsidRPr="00B01244">
        <w:rPr>
          <w:rFonts w:ascii="Book Antiqua" w:hAnsi="Book Antiqua"/>
          <w:color w:val="000000"/>
          <w:sz w:val="24"/>
          <w:szCs w:val="24"/>
        </w:rPr>
        <w:t>192.47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71.03-521.49)</w:t>
      </w:r>
      <w:bookmarkEnd w:id="101"/>
      <w:r w:rsidR="00255678">
        <w:rPr>
          <w:rFonts w:ascii="Book Antiqua" w:hAnsi="Book Antiqua"/>
          <w:color w:val="000000"/>
          <w:sz w:val="24"/>
          <w:szCs w:val="24"/>
        </w:rPr>
        <w:t>, respectively</w:t>
      </w:r>
      <w:r w:rsidRPr="00B01244">
        <w:rPr>
          <w:rFonts w:ascii="Book Antiqua" w:hAnsi="Book Antiqua"/>
          <w:color w:val="000000"/>
          <w:sz w:val="24"/>
          <w:szCs w:val="24"/>
        </w:rPr>
        <w:t>. There was no statistically significant heterogeneity.</w:t>
      </w:r>
    </w:p>
    <w:p w14:paraId="794D794A" w14:textId="77777777" w:rsidR="00396AC5" w:rsidRPr="00B01244" w:rsidRDefault="00396AC5" w:rsidP="00F70C04">
      <w:pPr>
        <w:spacing w:line="360" w:lineRule="auto"/>
        <w:rPr>
          <w:rFonts w:ascii="Book Antiqua" w:hAnsi="Book Antiqua"/>
          <w:b/>
          <w:color w:val="000000"/>
          <w:sz w:val="24"/>
          <w:szCs w:val="24"/>
        </w:rPr>
      </w:pPr>
    </w:p>
    <w:p w14:paraId="2C32F442"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lastRenderedPageBreak/>
        <w:t>Publication bias</w:t>
      </w:r>
    </w:p>
    <w:p w14:paraId="39D162DE" w14:textId="77777777"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According to </w:t>
      </w:r>
      <w:proofErr w:type="spellStart"/>
      <w:r w:rsidRPr="00B01244">
        <w:rPr>
          <w:rFonts w:ascii="Book Antiqua" w:hAnsi="Book Antiqua"/>
          <w:color w:val="000000"/>
          <w:sz w:val="24"/>
          <w:szCs w:val="24"/>
        </w:rPr>
        <w:t>Deeks</w:t>
      </w:r>
      <w:proofErr w:type="spellEnd"/>
      <w:r w:rsidRPr="00B01244">
        <w:rPr>
          <w:rFonts w:ascii="Book Antiqua" w:hAnsi="Book Antiqua"/>
          <w:color w:val="000000"/>
          <w:sz w:val="24"/>
          <w:szCs w:val="24"/>
        </w:rPr>
        <w:t xml:space="preserve">’ funnel plot, </w:t>
      </w:r>
      <w:bookmarkStart w:id="102" w:name="_Hlk13560203"/>
      <w:r w:rsidRPr="00B01244">
        <w:rPr>
          <w:rFonts w:ascii="Book Antiqua" w:hAnsi="Book Antiqua"/>
          <w:color w:val="000000"/>
          <w:sz w:val="24"/>
          <w:szCs w:val="24"/>
        </w:rPr>
        <w:t>there was no evidence of significant publication bias</w:t>
      </w:r>
      <w:bookmarkEnd w:id="102"/>
      <w:r w:rsidRPr="00B01244">
        <w:rPr>
          <w:rFonts w:ascii="Book Antiqua" w:hAnsi="Book Antiqua"/>
          <w:color w:val="000000"/>
          <w:sz w:val="24"/>
          <w:szCs w:val="24"/>
        </w:rPr>
        <w:t xml:space="preserve">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i/>
          <w:iCs/>
          <w:color w:val="000000"/>
          <w:sz w:val="24"/>
          <w:szCs w:val="24"/>
        </w:rPr>
        <w:t>&gt;</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0.05</w:t>
      </w:r>
      <w:r w:rsidRPr="00B01244">
        <w:rPr>
          <w:rFonts w:ascii="Book Antiqua" w:hAnsi="Book Antiqua"/>
          <w:i/>
          <w:iCs/>
          <w:color w:val="000000"/>
          <w:sz w:val="24"/>
          <w:szCs w:val="24"/>
        </w:rPr>
        <w:t>)</w:t>
      </w:r>
      <w:r w:rsidRPr="00B01244">
        <w:rPr>
          <w:rFonts w:ascii="Book Antiqua" w:hAnsi="Book Antiqua"/>
          <w:color w:val="000000"/>
          <w:sz w:val="24"/>
          <w:szCs w:val="24"/>
        </w:rPr>
        <w:t>.</w:t>
      </w:r>
    </w:p>
    <w:p w14:paraId="30CA9ECA" w14:textId="77777777" w:rsidR="00BF082A" w:rsidRPr="00B01244" w:rsidRDefault="00BF082A" w:rsidP="00F70C04">
      <w:pPr>
        <w:spacing w:line="360" w:lineRule="auto"/>
        <w:rPr>
          <w:rFonts w:ascii="Book Antiqua" w:hAnsi="Book Antiqua"/>
          <w:b/>
          <w:color w:val="000000"/>
          <w:sz w:val="24"/>
          <w:szCs w:val="24"/>
        </w:rPr>
      </w:pPr>
    </w:p>
    <w:p w14:paraId="683A7170" w14:textId="77777777" w:rsidR="00AB0E16" w:rsidRPr="00B01244" w:rsidRDefault="00AB0E16"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u w:val="single"/>
        </w:rPr>
        <w:t>DISCUSSION</w:t>
      </w:r>
    </w:p>
    <w:p w14:paraId="251ECF86" w14:textId="535388E5"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Esophageal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hemorrhage is a catastrophic and fatal complication of PH with cirrhosis. The current “gold standard” for the diagnosis of EV and HREV is endoscopy in clinical practice. However, periodic endoscopy is expensive and uncomfortable, and </w:t>
      </w:r>
      <w:r w:rsidR="00255678">
        <w:rPr>
          <w:rFonts w:ascii="Book Antiqua" w:hAnsi="Book Antiqua"/>
          <w:color w:val="000000"/>
          <w:sz w:val="24"/>
          <w:szCs w:val="24"/>
        </w:rPr>
        <w:t>therefore</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not easily accepted by most patients. The advantages of non-invasive diagnostic tools for </w:t>
      </w:r>
      <w:r w:rsidR="00B91FB1">
        <w:rPr>
          <w:rFonts w:ascii="Book Antiqua" w:hAnsi="Book Antiqua"/>
          <w:color w:val="000000"/>
          <w:sz w:val="24"/>
          <w:szCs w:val="24"/>
        </w:rPr>
        <w:t xml:space="preserve">evaluating </w:t>
      </w:r>
      <w:r w:rsidRPr="00B01244">
        <w:rPr>
          <w:rFonts w:ascii="Book Antiqua" w:hAnsi="Book Antiqua"/>
          <w:color w:val="000000"/>
          <w:sz w:val="24"/>
          <w:szCs w:val="24"/>
        </w:rPr>
        <w:t xml:space="preserve">EV and HREV are repeatability and better patient acceptance. We therefore performed a meta-analysis to compare the accuracy of </w:t>
      </w:r>
      <w:r w:rsidR="00B91FB1" w:rsidRPr="00B91FB1">
        <w:rPr>
          <w:rFonts w:ascii="Book Antiqua" w:hAnsi="Book Antiqua"/>
          <w:color w:val="000000"/>
          <w:sz w:val="24"/>
          <w:szCs w:val="24"/>
        </w:rPr>
        <w:t>evaluating</w:t>
      </w:r>
      <w:r w:rsidRPr="00B01244">
        <w:rPr>
          <w:rFonts w:ascii="Book Antiqua" w:hAnsi="Book Antiqua"/>
          <w:color w:val="000000"/>
          <w:sz w:val="24"/>
          <w:szCs w:val="24"/>
        </w:rPr>
        <w:t xml:space="preserve"> EV and HREV by three non-invasive diagnostic methods: CT, MR</w:t>
      </w:r>
      <w:r w:rsidR="00255678">
        <w:rPr>
          <w:rFonts w:ascii="Book Antiqua" w:hAnsi="Book Antiqua"/>
          <w:color w:val="000000"/>
          <w:sz w:val="24"/>
          <w:szCs w:val="24"/>
        </w:rPr>
        <w:t>I,</w:t>
      </w:r>
      <w:r w:rsidRPr="00B01244">
        <w:rPr>
          <w:rFonts w:ascii="Book Antiqua" w:hAnsi="Book Antiqua"/>
          <w:color w:val="000000"/>
          <w:sz w:val="24"/>
          <w:szCs w:val="24"/>
        </w:rPr>
        <w:t xml:space="preserve"> and LSM.</w:t>
      </w:r>
    </w:p>
    <w:p w14:paraId="2A0C087F" w14:textId="50F3372A"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In this meta-analysis, we identified 18, 17</w:t>
      </w:r>
      <w:r w:rsidR="00255678">
        <w:rPr>
          <w:rFonts w:ascii="Book Antiqua" w:hAnsi="Book Antiqua"/>
          <w:color w:val="000000"/>
          <w:sz w:val="24"/>
          <w:szCs w:val="24"/>
        </w:rPr>
        <w:t>,</w:t>
      </w:r>
      <w:r w:rsidRPr="00B01244">
        <w:rPr>
          <w:rFonts w:ascii="Book Antiqua" w:hAnsi="Book Antiqua"/>
          <w:color w:val="000000"/>
          <w:sz w:val="24"/>
          <w:szCs w:val="24"/>
        </w:rPr>
        <w:t xml:space="preserve"> and 7 articles evaluating the accuracy of LSM, CT</w:t>
      </w:r>
      <w:r w:rsidR="00255678">
        <w:rPr>
          <w:rFonts w:ascii="Book Antiqua" w:hAnsi="Book Antiqua"/>
          <w:color w:val="000000"/>
          <w:sz w:val="24"/>
          <w:szCs w:val="24"/>
        </w:rPr>
        <w:t>,</w:t>
      </w:r>
      <w:r w:rsidRPr="00B01244">
        <w:rPr>
          <w:rFonts w:ascii="Book Antiqua" w:hAnsi="Book Antiqua"/>
          <w:color w:val="000000"/>
          <w:sz w:val="24"/>
          <w:szCs w:val="24"/>
        </w:rPr>
        <w:t xml:space="preserve"> and MR</w:t>
      </w:r>
      <w:r w:rsidR="00255678">
        <w:rPr>
          <w:rFonts w:ascii="Book Antiqua" w:hAnsi="Book Antiqua"/>
          <w:color w:val="000000"/>
          <w:sz w:val="24"/>
          <w:szCs w:val="24"/>
        </w:rPr>
        <w:t>I</w:t>
      </w:r>
      <w:r w:rsidRPr="00B01244">
        <w:rPr>
          <w:rFonts w:ascii="Book Antiqua" w:hAnsi="Book Antiqua"/>
          <w:color w:val="000000"/>
          <w:sz w:val="24"/>
          <w:szCs w:val="24"/>
        </w:rPr>
        <w:t xml:space="preserve"> for </w:t>
      </w:r>
      <w:r w:rsidR="00B91FB1">
        <w:rPr>
          <w:rFonts w:ascii="Book Antiqua" w:hAnsi="Book Antiqua"/>
          <w:color w:val="000000"/>
          <w:sz w:val="24"/>
          <w:szCs w:val="24"/>
        </w:rPr>
        <w:t>diagnosing</w:t>
      </w:r>
      <w:r w:rsidRPr="00B01244">
        <w:rPr>
          <w:rFonts w:ascii="Book Antiqua" w:hAnsi="Book Antiqua"/>
          <w:color w:val="000000"/>
          <w:sz w:val="24"/>
          <w:szCs w:val="24"/>
        </w:rPr>
        <w:t xml:space="preserve"> EV and </w:t>
      </w:r>
      <w:r w:rsidR="00B91FB1">
        <w:rPr>
          <w:rFonts w:ascii="Book Antiqua" w:hAnsi="Book Antiqua"/>
          <w:color w:val="000000"/>
          <w:sz w:val="24"/>
          <w:szCs w:val="24"/>
        </w:rPr>
        <w:t xml:space="preserve">predicting </w:t>
      </w:r>
      <w:r w:rsidRPr="00B01244">
        <w:rPr>
          <w:rFonts w:ascii="Book Antiqua" w:hAnsi="Book Antiqua"/>
          <w:color w:val="000000"/>
          <w:sz w:val="24"/>
          <w:szCs w:val="24"/>
        </w:rPr>
        <w:t xml:space="preserve">HREV, respectively. The analysis showed that CT had the highest accuracy for both EV and HREV. The AUSROC was 0.91 and 0.94, and DOR was 30.98 and 49.99 for </w:t>
      </w:r>
      <w:r w:rsidR="00B91FB1">
        <w:rPr>
          <w:rFonts w:ascii="Book Antiqua" w:hAnsi="Book Antiqua"/>
          <w:color w:val="000000"/>
          <w:sz w:val="24"/>
          <w:szCs w:val="24"/>
        </w:rPr>
        <w:t>evaluating</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presence of EV and HREV. </w:t>
      </w:r>
      <w:proofErr w:type="spellStart"/>
      <w:r w:rsidR="00E64A56" w:rsidRPr="00B01244">
        <w:rPr>
          <w:rFonts w:ascii="Book Antiqua" w:hAnsi="Book Antiqua"/>
          <w:color w:val="000000"/>
          <w:sz w:val="24"/>
          <w:szCs w:val="24"/>
        </w:rPr>
        <w:t>Baveno</w:t>
      </w:r>
      <w:proofErr w:type="spellEnd"/>
      <w:r w:rsidR="00E64A56" w:rsidRPr="00B01244">
        <w:rPr>
          <w:rFonts w:ascii="Book Antiqua" w:hAnsi="Book Antiqua"/>
          <w:color w:val="000000"/>
          <w:sz w:val="24"/>
          <w:szCs w:val="24"/>
        </w:rPr>
        <w:t xml:space="preserve"> VI consensus recommends that patients with a liver stiffness &lt;</w:t>
      </w:r>
      <w:r w:rsidR="00AB0E16" w:rsidRPr="00B01244">
        <w:rPr>
          <w:rFonts w:ascii="Book Antiqua" w:hAnsi="Book Antiqua"/>
          <w:color w:val="000000"/>
          <w:sz w:val="24"/>
          <w:szCs w:val="24"/>
        </w:rPr>
        <w:t xml:space="preserve"> </w:t>
      </w:r>
      <w:r w:rsidR="00E64A56" w:rsidRPr="00B01244">
        <w:rPr>
          <w:rFonts w:ascii="Book Antiqua" w:hAnsi="Book Antiqua"/>
          <w:color w:val="000000"/>
          <w:sz w:val="24"/>
          <w:szCs w:val="24"/>
        </w:rPr>
        <w:t xml:space="preserve">20 </w:t>
      </w:r>
      <w:proofErr w:type="spellStart"/>
      <w:r w:rsidR="00E64A56" w:rsidRPr="00B01244">
        <w:rPr>
          <w:rFonts w:ascii="Book Antiqua" w:hAnsi="Book Antiqua"/>
          <w:color w:val="000000"/>
          <w:sz w:val="24"/>
          <w:szCs w:val="24"/>
        </w:rPr>
        <w:t>kPa</w:t>
      </w:r>
      <w:proofErr w:type="spellEnd"/>
      <w:r w:rsidR="00E64A56" w:rsidRPr="00B01244">
        <w:rPr>
          <w:rFonts w:ascii="Book Antiqua" w:hAnsi="Book Antiqua"/>
          <w:color w:val="000000"/>
          <w:sz w:val="24"/>
          <w:szCs w:val="24"/>
        </w:rPr>
        <w:t xml:space="preserve"> on transient </w:t>
      </w:r>
      <w:proofErr w:type="spellStart"/>
      <w:r w:rsidR="00E64A56" w:rsidRPr="00B01244">
        <w:rPr>
          <w:rFonts w:ascii="Book Antiqua" w:hAnsi="Book Antiqua"/>
          <w:color w:val="000000"/>
          <w:sz w:val="24"/>
          <w:szCs w:val="24"/>
        </w:rPr>
        <w:t>elastography</w:t>
      </w:r>
      <w:proofErr w:type="spellEnd"/>
      <w:r w:rsidR="00E64A56" w:rsidRPr="00B01244">
        <w:rPr>
          <w:rFonts w:ascii="Book Antiqua" w:hAnsi="Book Antiqua"/>
          <w:color w:val="000000"/>
          <w:sz w:val="24"/>
          <w:szCs w:val="24"/>
        </w:rPr>
        <w:t xml:space="preserve"> and with a </w:t>
      </w:r>
      <w:r w:rsidR="00255678">
        <w:rPr>
          <w:rFonts w:ascii="Book Antiqua" w:hAnsi="Book Antiqua"/>
          <w:color w:val="000000"/>
          <w:sz w:val="24"/>
          <w:szCs w:val="24"/>
        </w:rPr>
        <w:t>platelet count</w:t>
      </w:r>
      <w:r w:rsidR="00255678" w:rsidRPr="00B01244">
        <w:rPr>
          <w:rFonts w:ascii="Book Antiqua" w:hAnsi="Book Antiqua"/>
          <w:color w:val="000000"/>
          <w:sz w:val="24"/>
          <w:szCs w:val="24"/>
        </w:rPr>
        <w:t xml:space="preserve"> </w:t>
      </w:r>
      <w:r w:rsidR="00E64A56" w:rsidRPr="00B01244">
        <w:rPr>
          <w:rFonts w:ascii="Book Antiqua" w:hAnsi="Book Antiqua"/>
          <w:color w:val="000000"/>
          <w:sz w:val="24"/>
          <w:szCs w:val="24"/>
        </w:rPr>
        <w:t>&gt;</w:t>
      </w:r>
      <w:r w:rsidR="00AB0E16" w:rsidRPr="00B01244">
        <w:rPr>
          <w:rFonts w:ascii="Book Antiqua" w:hAnsi="Book Antiqua"/>
          <w:color w:val="000000"/>
          <w:sz w:val="24"/>
          <w:szCs w:val="24"/>
        </w:rPr>
        <w:t xml:space="preserve"> </w:t>
      </w:r>
      <w:r w:rsidR="00E64A56" w:rsidRPr="00B01244">
        <w:rPr>
          <w:rFonts w:ascii="Book Antiqua" w:hAnsi="Book Antiqua"/>
          <w:color w:val="000000"/>
          <w:sz w:val="24"/>
          <w:szCs w:val="24"/>
        </w:rPr>
        <w:t>150</w:t>
      </w:r>
      <w:r w:rsidR="00AB0E16" w:rsidRPr="00B01244">
        <w:rPr>
          <w:rFonts w:ascii="Book Antiqua" w:hAnsi="Book Antiqua"/>
          <w:color w:val="000000"/>
          <w:sz w:val="24"/>
          <w:szCs w:val="24"/>
        </w:rPr>
        <w:t xml:space="preserve"> × </w:t>
      </w:r>
      <w:r w:rsidR="00E64A56" w:rsidRPr="00B01244">
        <w:rPr>
          <w:rFonts w:ascii="Book Antiqua" w:hAnsi="Book Antiqua"/>
          <w:color w:val="000000"/>
          <w:sz w:val="24"/>
          <w:szCs w:val="24"/>
        </w:rPr>
        <w:t>10</w:t>
      </w:r>
      <w:r w:rsidR="00E64A56" w:rsidRPr="00B01244">
        <w:rPr>
          <w:rFonts w:ascii="Book Antiqua" w:hAnsi="Book Antiqua"/>
          <w:color w:val="000000"/>
          <w:sz w:val="24"/>
          <w:szCs w:val="24"/>
          <w:vertAlign w:val="superscript"/>
        </w:rPr>
        <w:t>9</w:t>
      </w:r>
      <w:r w:rsidR="00E64A56" w:rsidRPr="00B01244">
        <w:rPr>
          <w:rFonts w:ascii="Book Antiqua" w:hAnsi="Book Antiqua"/>
          <w:color w:val="000000"/>
          <w:sz w:val="24"/>
          <w:szCs w:val="24"/>
        </w:rPr>
        <w:t xml:space="preserve">/L have a very low risk of having </w:t>
      </w:r>
      <w:proofErr w:type="spellStart"/>
      <w:r w:rsidR="00E64A56" w:rsidRPr="00B01244">
        <w:rPr>
          <w:rFonts w:ascii="Book Antiqua" w:hAnsi="Book Antiqua"/>
          <w:color w:val="000000"/>
          <w:sz w:val="24"/>
          <w:szCs w:val="24"/>
        </w:rPr>
        <w:t>varices</w:t>
      </w:r>
      <w:proofErr w:type="spellEnd"/>
      <w:r w:rsidR="00E64A56" w:rsidRPr="00B01244">
        <w:rPr>
          <w:rFonts w:ascii="Book Antiqua" w:hAnsi="Book Antiqua"/>
          <w:color w:val="000000"/>
          <w:sz w:val="24"/>
          <w:szCs w:val="24"/>
        </w:rPr>
        <w:t xml:space="preserve"> requiring treatment, and can avoid screening endoscopy. In studies that validate the criteria, up to 100% of patients who met the criteria had an ultimately negative endoscopy, but it showed a relatively low specificity of 61.5</w:t>
      </w:r>
      <w:proofErr w:type="gramStart"/>
      <w:r w:rsidR="00E64A56" w:rsidRPr="00B01244">
        <w:rPr>
          <w:rFonts w:ascii="Book Antiqua" w:hAnsi="Book Antiqua"/>
          <w:color w:val="000000"/>
          <w:sz w:val="24"/>
          <w:szCs w:val="24"/>
        </w:rPr>
        <w:t>%</w:t>
      </w:r>
      <w:r w:rsidR="00E64A56" w:rsidRPr="00B01244">
        <w:rPr>
          <w:rFonts w:ascii="Book Antiqua" w:hAnsi="Book Antiqua"/>
          <w:color w:val="000000"/>
          <w:sz w:val="24"/>
          <w:szCs w:val="24"/>
          <w:vertAlign w:val="superscript"/>
        </w:rPr>
        <w:t>[</w:t>
      </w:r>
      <w:proofErr w:type="gramEnd"/>
      <w:r w:rsidR="0077535C"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7</w:t>
      </w:r>
      <w:r w:rsidR="00E64A56" w:rsidRPr="00B01244">
        <w:rPr>
          <w:rFonts w:ascii="Book Antiqua" w:hAnsi="Book Antiqua"/>
          <w:color w:val="000000"/>
          <w:sz w:val="24"/>
          <w:szCs w:val="24"/>
          <w:vertAlign w:val="superscript"/>
        </w:rPr>
        <w:t>]</w:t>
      </w:r>
      <w:r w:rsidR="00E64A56" w:rsidRPr="00B01244">
        <w:rPr>
          <w:rFonts w:ascii="Book Antiqua" w:hAnsi="Book Antiqua"/>
          <w:color w:val="000000"/>
          <w:sz w:val="24"/>
          <w:szCs w:val="24"/>
        </w:rPr>
        <w:t xml:space="preserve">. </w:t>
      </w:r>
      <w:bookmarkStart w:id="103" w:name="_Hlk35357621"/>
      <w:proofErr w:type="spellStart"/>
      <w:r w:rsidR="009863F8" w:rsidRPr="00B01244">
        <w:rPr>
          <w:rFonts w:ascii="Book Antiqua" w:hAnsi="Book Antiqua"/>
          <w:color w:val="000000"/>
          <w:sz w:val="24"/>
          <w:szCs w:val="24"/>
        </w:rPr>
        <w:t>Rosman</w:t>
      </w:r>
      <w:proofErr w:type="spellEnd"/>
      <w:r w:rsidR="009863F8" w:rsidRPr="00B01244">
        <w:rPr>
          <w:rFonts w:ascii="Book Antiqua" w:hAnsi="Book Antiqua"/>
          <w:color w:val="000000"/>
          <w:sz w:val="24"/>
          <w:szCs w:val="24"/>
        </w:rPr>
        <w:t xml:space="preserve"> </w:t>
      </w:r>
      <w:r w:rsidR="00C219A0" w:rsidRPr="00B01244">
        <w:rPr>
          <w:rFonts w:ascii="Book Antiqua" w:hAnsi="Book Antiqua"/>
          <w:i/>
          <w:iCs/>
          <w:color w:val="000000"/>
          <w:sz w:val="24"/>
          <w:szCs w:val="24"/>
        </w:rPr>
        <w:t xml:space="preserve">et </w:t>
      </w:r>
      <w:proofErr w:type="gramStart"/>
      <w:r w:rsidR="00C219A0" w:rsidRPr="00B01244">
        <w:rPr>
          <w:rFonts w:ascii="Book Antiqua" w:hAnsi="Book Antiqua"/>
          <w:i/>
          <w:iCs/>
          <w:color w:val="000000"/>
          <w:sz w:val="24"/>
          <w:szCs w:val="24"/>
        </w:rPr>
        <w:t>al</w:t>
      </w:r>
      <w:bookmarkEnd w:id="103"/>
      <w:r w:rsidR="009863F8" w:rsidRPr="00B01244">
        <w:rPr>
          <w:rFonts w:ascii="Book Antiqua" w:hAnsi="Book Antiqua"/>
          <w:color w:val="000000"/>
          <w:sz w:val="24"/>
          <w:szCs w:val="24"/>
          <w:vertAlign w:val="superscript"/>
        </w:rPr>
        <w:t>[</w:t>
      </w:r>
      <w:proofErr w:type="gramEnd"/>
      <w:r w:rsidR="0077535C"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8</w:t>
      </w:r>
      <w:r w:rsidR="009863F8" w:rsidRPr="00B01244">
        <w:rPr>
          <w:rFonts w:ascii="Book Antiqua" w:hAnsi="Book Antiqua"/>
          <w:color w:val="000000"/>
          <w:sz w:val="24"/>
          <w:szCs w:val="24"/>
          <w:vertAlign w:val="superscript"/>
        </w:rPr>
        <w:t>]</w:t>
      </w:r>
      <w:r w:rsidR="00E64A56" w:rsidRPr="00B01244">
        <w:rPr>
          <w:rFonts w:ascii="Book Antiqua" w:hAnsi="Book Antiqua"/>
          <w:color w:val="000000"/>
          <w:sz w:val="24"/>
          <w:szCs w:val="24"/>
        </w:rPr>
        <w:t xml:space="preserve"> </w:t>
      </w:r>
      <w:bookmarkStart w:id="104" w:name="_Hlk35357759"/>
      <w:bookmarkStart w:id="105" w:name="OLE_LINK80"/>
      <w:r w:rsidR="00E64A56" w:rsidRPr="00B01244">
        <w:rPr>
          <w:rFonts w:ascii="Book Antiqua" w:hAnsi="Book Antiqua"/>
          <w:color w:val="000000"/>
          <w:sz w:val="24"/>
          <w:szCs w:val="24"/>
        </w:rPr>
        <w:t xml:space="preserve">investigated the utility of incorporating the </w:t>
      </w:r>
      <w:r w:rsidR="009863F8" w:rsidRPr="00B01244">
        <w:rPr>
          <w:rFonts w:ascii="Book Antiqua" w:hAnsi="Book Antiqua"/>
          <w:color w:val="000000"/>
          <w:sz w:val="24"/>
          <w:szCs w:val="24"/>
        </w:rPr>
        <w:t>CT</w:t>
      </w:r>
      <w:r w:rsidR="00E64A56" w:rsidRPr="00B01244">
        <w:rPr>
          <w:rFonts w:ascii="Book Antiqua" w:hAnsi="Book Antiqua"/>
          <w:color w:val="000000"/>
          <w:sz w:val="24"/>
          <w:szCs w:val="24"/>
        </w:rPr>
        <w:t xml:space="preserve"> </w:t>
      </w:r>
      <w:r w:rsidR="00970A5A" w:rsidRPr="00B01244">
        <w:rPr>
          <w:rFonts w:ascii="Book Antiqua" w:hAnsi="Book Antiqua"/>
          <w:color w:val="000000"/>
          <w:sz w:val="24"/>
          <w:szCs w:val="24"/>
        </w:rPr>
        <w:t xml:space="preserve">or MR </w:t>
      </w:r>
      <w:r w:rsidR="00E64A56" w:rsidRPr="00B01244">
        <w:rPr>
          <w:rFonts w:ascii="Book Antiqua" w:hAnsi="Book Antiqua"/>
          <w:color w:val="000000"/>
          <w:sz w:val="24"/>
          <w:szCs w:val="24"/>
        </w:rPr>
        <w:t xml:space="preserve">findings of </w:t>
      </w:r>
      <w:proofErr w:type="spellStart"/>
      <w:r w:rsidR="00E64A56" w:rsidRPr="00B01244">
        <w:rPr>
          <w:rFonts w:ascii="Book Antiqua" w:hAnsi="Book Antiqua"/>
          <w:color w:val="000000"/>
          <w:sz w:val="24"/>
          <w:szCs w:val="24"/>
        </w:rPr>
        <w:t>portosystemic</w:t>
      </w:r>
      <w:proofErr w:type="spellEnd"/>
      <w:r w:rsidR="00E64A56" w:rsidRPr="00B01244">
        <w:rPr>
          <w:rFonts w:ascii="Book Antiqua" w:hAnsi="Book Antiqua"/>
          <w:color w:val="000000"/>
          <w:sz w:val="24"/>
          <w:szCs w:val="24"/>
        </w:rPr>
        <w:t xml:space="preserve"> collateral vessels to predict HR</w:t>
      </w:r>
      <w:r w:rsidR="009863F8" w:rsidRPr="00B01244">
        <w:rPr>
          <w:rFonts w:ascii="Book Antiqua" w:hAnsi="Book Antiqua"/>
          <w:color w:val="000000"/>
          <w:sz w:val="24"/>
          <w:szCs w:val="24"/>
        </w:rPr>
        <w:t>E</w:t>
      </w:r>
      <w:r w:rsidR="00E64A56" w:rsidRPr="00B01244">
        <w:rPr>
          <w:rFonts w:ascii="Book Antiqua" w:hAnsi="Book Antiqua"/>
          <w:color w:val="000000"/>
          <w:sz w:val="24"/>
          <w:szCs w:val="24"/>
        </w:rPr>
        <w:t xml:space="preserve">V in patients who </w:t>
      </w:r>
      <w:r w:rsidR="007A313B" w:rsidRPr="00B01244">
        <w:rPr>
          <w:rFonts w:ascii="Book Antiqua" w:hAnsi="Book Antiqua"/>
          <w:color w:val="000000"/>
          <w:sz w:val="24"/>
          <w:szCs w:val="24"/>
        </w:rPr>
        <w:t>did not meet</w:t>
      </w:r>
      <w:r w:rsidR="00E64A56" w:rsidRPr="00B01244">
        <w:rPr>
          <w:rFonts w:ascii="Book Antiqua" w:hAnsi="Book Antiqua"/>
          <w:color w:val="000000"/>
          <w:sz w:val="24"/>
          <w:szCs w:val="24"/>
        </w:rPr>
        <w:t xml:space="preserve"> </w:t>
      </w:r>
      <w:proofErr w:type="spellStart"/>
      <w:r w:rsidR="009863F8" w:rsidRPr="00B01244">
        <w:rPr>
          <w:rFonts w:ascii="Book Antiqua" w:hAnsi="Book Antiqua"/>
          <w:color w:val="000000"/>
          <w:sz w:val="24"/>
          <w:szCs w:val="24"/>
        </w:rPr>
        <w:t>Baveno</w:t>
      </w:r>
      <w:proofErr w:type="spellEnd"/>
      <w:r w:rsidR="009863F8" w:rsidRPr="00B01244">
        <w:rPr>
          <w:rFonts w:ascii="Book Antiqua" w:hAnsi="Book Antiqua"/>
          <w:color w:val="000000"/>
          <w:sz w:val="24"/>
          <w:szCs w:val="24"/>
        </w:rPr>
        <w:t xml:space="preserve"> VI</w:t>
      </w:r>
      <w:r w:rsidR="00E64A56" w:rsidRPr="00B01244">
        <w:rPr>
          <w:rFonts w:ascii="Book Antiqua" w:hAnsi="Book Antiqua"/>
          <w:color w:val="000000"/>
          <w:sz w:val="24"/>
          <w:szCs w:val="24"/>
        </w:rPr>
        <w:t xml:space="preserve"> criteria</w:t>
      </w:r>
      <w:r w:rsidR="009863F8" w:rsidRPr="00B01244">
        <w:rPr>
          <w:rFonts w:ascii="Book Antiqua" w:hAnsi="Book Antiqua"/>
          <w:color w:val="000000"/>
          <w:sz w:val="24"/>
          <w:szCs w:val="24"/>
        </w:rPr>
        <w:t xml:space="preserve">. The presence of </w:t>
      </w:r>
      <w:proofErr w:type="spellStart"/>
      <w:r w:rsidR="009863F8" w:rsidRPr="00B01244">
        <w:rPr>
          <w:rFonts w:ascii="Book Antiqua" w:hAnsi="Book Antiqua"/>
          <w:color w:val="000000"/>
          <w:sz w:val="24"/>
          <w:szCs w:val="24"/>
        </w:rPr>
        <w:t>portosystemic</w:t>
      </w:r>
      <w:proofErr w:type="spellEnd"/>
      <w:r w:rsidR="009863F8" w:rsidRPr="00B01244">
        <w:rPr>
          <w:rFonts w:ascii="Book Antiqua" w:hAnsi="Book Antiqua"/>
          <w:color w:val="000000"/>
          <w:sz w:val="24"/>
          <w:szCs w:val="24"/>
        </w:rPr>
        <w:t xml:space="preserve"> collateral vessels to predict HREV yielded a sensitivity </w:t>
      </w:r>
      <w:r w:rsidR="00255678">
        <w:rPr>
          <w:rFonts w:ascii="Book Antiqua" w:hAnsi="Book Antiqua"/>
          <w:color w:val="000000"/>
          <w:sz w:val="24"/>
          <w:szCs w:val="24"/>
        </w:rPr>
        <w:t xml:space="preserve">of </w:t>
      </w:r>
      <w:r w:rsidR="009863F8" w:rsidRPr="00B01244">
        <w:rPr>
          <w:rFonts w:ascii="Book Antiqua" w:hAnsi="Book Antiqua"/>
          <w:color w:val="000000"/>
          <w:sz w:val="24"/>
          <w:szCs w:val="24"/>
        </w:rPr>
        <w:t xml:space="preserve">0.95 and specificity </w:t>
      </w:r>
      <w:r w:rsidR="00255678">
        <w:rPr>
          <w:rFonts w:ascii="Book Antiqua" w:hAnsi="Book Antiqua"/>
          <w:color w:val="000000"/>
          <w:sz w:val="24"/>
          <w:szCs w:val="24"/>
        </w:rPr>
        <w:t xml:space="preserve">of </w:t>
      </w:r>
      <w:r w:rsidR="009863F8" w:rsidRPr="00B01244">
        <w:rPr>
          <w:rFonts w:ascii="Book Antiqua" w:hAnsi="Book Antiqua"/>
          <w:color w:val="000000"/>
          <w:sz w:val="24"/>
          <w:szCs w:val="24"/>
        </w:rPr>
        <w:t>0.36</w:t>
      </w:r>
      <w:r w:rsidR="007A313B" w:rsidRPr="00B01244">
        <w:rPr>
          <w:rFonts w:ascii="Book Antiqua" w:hAnsi="Book Antiqua"/>
          <w:color w:val="000000"/>
          <w:sz w:val="24"/>
          <w:szCs w:val="24"/>
        </w:rPr>
        <w:t xml:space="preserve"> in these patients. Therefore, the use of additional </w:t>
      </w:r>
      <w:proofErr w:type="spellStart"/>
      <w:r w:rsidR="007A313B" w:rsidRPr="00B01244">
        <w:rPr>
          <w:rFonts w:ascii="Book Antiqua" w:hAnsi="Book Antiqua"/>
          <w:color w:val="000000"/>
          <w:sz w:val="24"/>
          <w:szCs w:val="24"/>
        </w:rPr>
        <w:t>portosystemic</w:t>
      </w:r>
      <w:proofErr w:type="spellEnd"/>
      <w:r w:rsidR="007A313B" w:rsidRPr="00B01244">
        <w:rPr>
          <w:rFonts w:ascii="Book Antiqua" w:hAnsi="Book Antiqua"/>
          <w:color w:val="000000"/>
          <w:sz w:val="24"/>
          <w:szCs w:val="24"/>
        </w:rPr>
        <w:t xml:space="preserve"> collateral vessels from CT</w:t>
      </w:r>
      <w:r w:rsidR="00970A5A" w:rsidRPr="00B01244">
        <w:rPr>
          <w:rFonts w:ascii="Book Antiqua" w:hAnsi="Book Antiqua"/>
          <w:color w:val="000000"/>
          <w:sz w:val="24"/>
          <w:szCs w:val="24"/>
        </w:rPr>
        <w:t xml:space="preserve"> or MR</w:t>
      </w:r>
      <w:r w:rsidR="00255678">
        <w:rPr>
          <w:rFonts w:ascii="Book Antiqua" w:hAnsi="Book Antiqua"/>
          <w:color w:val="000000"/>
          <w:sz w:val="24"/>
          <w:szCs w:val="24"/>
        </w:rPr>
        <w:t>I</w:t>
      </w:r>
      <w:r w:rsidR="007A313B" w:rsidRPr="00B01244">
        <w:rPr>
          <w:rFonts w:ascii="Book Antiqua" w:hAnsi="Book Antiqua"/>
          <w:color w:val="000000"/>
          <w:sz w:val="24"/>
          <w:szCs w:val="24"/>
        </w:rPr>
        <w:t xml:space="preserve"> can further help identify patients with compensatory cirrhosis who do not require endoscopy.</w:t>
      </w:r>
      <w:bookmarkEnd w:id="104"/>
      <w:bookmarkEnd w:id="105"/>
      <w:r w:rsidR="00E64A56" w:rsidRPr="00B01244">
        <w:rPr>
          <w:rFonts w:ascii="Book Antiqua" w:hAnsi="Book Antiqua"/>
          <w:color w:val="000000"/>
          <w:sz w:val="24"/>
          <w:szCs w:val="24"/>
        </w:rPr>
        <w:t xml:space="preserve"> </w:t>
      </w:r>
      <w:r w:rsidR="00255678">
        <w:rPr>
          <w:rFonts w:ascii="Book Antiqua" w:hAnsi="Book Antiqua"/>
          <w:color w:val="000000"/>
          <w:sz w:val="24"/>
          <w:szCs w:val="24"/>
        </w:rPr>
        <w:t>The w</w:t>
      </w:r>
      <w:r w:rsidR="00255678" w:rsidRPr="00B01244">
        <w:rPr>
          <w:rFonts w:ascii="Book Antiqua" w:hAnsi="Book Antiqua"/>
          <w:color w:val="000000"/>
          <w:sz w:val="24"/>
          <w:szCs w:val="24"/>
        </w:rPr>
        <w:t xml:space="preserve">eakness </w:t>
      </w:r>
      <w:r w:rsidR="00B57013" w:rsidRPr="00B01244">
        <w:rPr>
          <w:rFonts w:ascii="Book Antiqua" w:hAnsi="Book Antiqua"/>
          <w:color w:val="000000"/>
          <w:sz w:val="24"/>
          <w:szCs w:val="24"/>
        </w:rPr>
        <w:t xml:space="preserve">of LSM using transient </w:t>
      </w:r>
      <w:proofErr w:type="spellStart"/>
      <w:r w:rsidR="00B57013" w:rsidRPr="00B01244">
        <w:rPr>
          <w:rFonts w:ascii="Book Antiqua" w:hAnsi="Book Antiqua"/>
          <w:color w:val="000000"/>
          <w:sz w:val="24"/>
          <w:szCs w:val="24"/>
        </w:rPr>
        <w:t>elastography</w:t>
      </w:r>
      <w:proofErr w:type="spellEnd"/>
      <w:r w:rsidR="00B57013" w:rsidRPr="00B01244">
        <w:rPr>
          <w:rFonts w:ascii="Book Antiqua" w:hAnsi="Book Antiqua"/>
          <w:color w:val="000000"/>
          <w:sz w:val="24"/>
          <w:szCs w:val="24"/>
        </w:rPr>
        <w:t xml:space="preserve"> is decreased applicability in </w:t>
      </w:r>
      <w:r w:rsidR="00255678" w:rsidRPr="00B01244">
        <w:rPr>
          <w:rFonts w:ascii="Book Antiqua" w:hAnsi="Book Antiqua"/>
          <w:color w:val="000000"/>
          <w:sz w:val="24"/>
          <w:szCs w:val="24"/>
        </w:rPr>
        <w:t>obes</w:t>
      </w:r>
      <w:r w:rsidR="00255678">
        <w:rPr>
          <w:rFonts w:ascii="Book Antiqua" w:hAnsi="Book Antiqua"/>
          <w:color w:val="000000"/>
          <w:sz w:val="24"/>
          <w:szCs w:val="24"/>
        </w:rPr>
        <w:t>e patients</w:t>
      </w:r>
      <w:r w:rsidR="00255678" w:rsidRPr="00B01244">
        <w:rPr>
          <w:rFonts w:ascii="Book Antiqua" w:hAnsi="Book Antiqua"/>
          <w:color w:val="000000"/>
          <w:sz w:val="24"/>
          <w:szCs w:val="24"/>
        </w:rPr>
        <w:t xml:space="preserve"> </w:t>
      </w:r>
      <w:r w:rsidR="00B57013" w:rsidRPr="00B01244">
        <w:rPr>
          <w:rFonts w:ascii="Book Antiqua" w:hAnsi="Book Antiqua"/>
          <w:color w:val="000000"/>
          <w:sz w:val="24"/>
          <w:szCs w:val="24"/>
        </w:rPr>
        <w:t xml:space="preserve">and patients with ascites. </w:t>
      </w:r>
      <w:bookmarkStart w:id="106" w:name="_Hlk35350071"/>
      <w:proofErr w:type="spellStart"/>
      <w:r w:rsidR="00E77FB0" w:rsidRPr="00B01244">
        <w:rPr>
          <w:rFonts w:ascii="Book Antiqua" w:hAnsi="Book Antiqua"/>
          <w:color w:val="000000"/>
          <w:sz w:val="24"/>
          <w:szCs w:val="24"/>
        </w:rPr>
        <w:t>Lipp</w:t>
      </w:r>
      <w:proofErr w:type="spellEnd"/>
      <w:r w:rsidR="00E77FB0" w:rsidRPr="00B01244">
        <w:rPr>
          <w:rFonts w:ascii="Book Antiqua" w:hAnsi="Book Antiqua"/>
          <w:color w:val="000000"/>
          <w:sz w:val="24"/>
          <w:szCs w:val="24"/>
        </w:rPr>
        <w:t xml:space="preserve"> </w:t>
      </w:r>
      <w:r w:rsidR="00C219A0" w:rsidRPr="00B01244">
        <w:rPr>
          <w:rFonts w:ascii="Book Antiqua" w:hAnsi="Book Antiqua"/>
          <w:i/>
          <w:iCs/>
          <w:color w:val="000000"/>
          <w:sz w:val="24"/>
          <w:szCs w:val="24"/>
        </w:rPr>
        <w:t xml:space="preserve">et </w:t>
      </w:r>
      <w:proofErr w:type="gramStart"/>
      <w:r w:rsidR="00C219A0" w:rsidRPr="00B01244">
        <w:rPr>
          <w:rFonts w:ascii="Book Antiqua" w:hAnsi="Book Antiqua"/>
          <w:i/>
          <w:iCs/>
          <w:color w:val="000000"/>
          <w:sz w:val="24"/>
          <w:szCs w:val="24"/>
        </w:rPr>
        <w:t>al</w:t>
      </w:r>
      <w:r w:rsidR="00E77FB0" w:rsidRPr="00B01244">
        <w:rPr>
          <w:rFonts w:ascii="Book Antiqua" w:hAnsi="Book Antiqua"/>
          <w:color w:val="000000"/>
          <w:sz w:val="24"/>
          <w:szCs w:val="24"/>
          <w:vertAlign w:val="superscript"/>
        </w:rPr>
        <w:t>[</w:t>
      </w:r>
      <w:proofErr w:type="gramEnd"/>
      <w:r w:rsidR="00E77FB0" w:rsidRPr="00B01244">
        <w:rPr>
          <w:rFonts w:ascii="Book Antiqua" w:hAnsi="Book Antiqua"/>
          <w:color w:val="000000"/>
          <w:sz w:val="24"/>
          <w:szCs w:val="24"/>
          <w:vertAlign w:val="superscript"/>
        </w:rPr>
        <w:t>4</w:t>
      </w:r>
      <w:r w:rsidR="008E3036" w:rsidRPr="00B01244">
        <w:rPr>
          <w:rFonts w:ascii="Book Antiqua" w:hAnsi="Book Antiqua"/>
          <w:color w:val="000000"/>
          <w:sz w:val="24"/>
          <w:szCs w:val="24"/>
          <w:vertAlign w:val="superscript"/>
        </w:rPr>
        <w:t>3</w:t>
      </w:r>
      <w:r w:rsidR="00E77FB0" w:rsidRPr="00B01244">
        <w:rPr>
          <w:rFonts w:ascii="Book Antiqua" w:hAnsi="Book Antiqua"/>
          <w:color w:val="000000"/>
          <w:sz w:val="24"/>
          <w:szCs w:val="24"/>
          <w:vertAlign w:val="superscript"/>
        </w:rPr>
        <w:t>]</w:t>
      </w:r>
      <w:r w:rsidR="00E77FB0" w:rsidRPr="00B01244">
        <w:rPr>
          <w:rFonts w:ascii="Book Antiqua" w:hAnsi="Book Antiqua"/>
          <w:color w:val="000000"/>
          <w:sz w:val="24"/>
          <w:szCs w:val="24"/>
        </w:rPr>
        <w:t xml:space="preserve"> evaluated the ability of CT and MRI to detect EV and found that CT is a superior imaging modality to MRI. </w:t>
      </w:r>
      <w:bookmarkEnd w:id="106"/>
      <w:r w:rsidRPr="00B01244">
        <w:rPr>
          <w:rFonts w:ascii="Book Antiqua" w:hAnsi="Book Antiqua"/>
          <w:color w:val="000000"/>
          <w:sz w:val="24"/>
          <w:szCs w:val="24"/>
        </w:rPr>
        <w:t>According to</w:t>
      </w:r>
      <w:r w:rsidR="00255678">
        <w:rPr>
          <w:rFonts w:ascii="Book Antiqua" w:hAnsi="Book Antiqua"/>
          <w:color w:val="000000"/>
          <w:sz w:val="24"/>
          <w:szCs w:val="24"/>
        </w:rPr>
        <w:t xml:space="preserve"> a</w:t>
      </w:r>
      <w:r w:rsidRPr="00B01244">
        <w:rPr>
          <w:rFonts w:ascii="Book Antiqua" w:hAnsi="Book Antiqua"/>
          <w:color w:val="000000"/>
          <w:sz w:val="24"/>
          <w:szCs w:val="24"/>
        </w:rPr>
        <w:t xml:space="preserve"> meta-analysis performed by Deng </w:t>
      </w:r>
      <w:r w:rsidR="00C219A0" w:rsidRPr="00B01244">
        <w:rPr>
          <w:rFonts w:ascii="Book Antiqua" w:hAnsi="Book Antiqua"/>
          <w:i/>
          <w:iCs/>
          <w:color w:val="000000"/>
          <w:sz w:val="24"/>
          <w:szCs w:val="24"/>
        </w:rPr>
        <w:t xml:space="preserve">et </w:t>
      </w:r>
      <w:proofErr w:type="gramStart"/>
      <w:r w:rsidR="00C219A0" w:rsidRPr="00B01244">
        <w:rPr>
          <w:rFonts w:ascii="Book Antiqua" w:hAnsi="Book Antiqua"/>
          <w:i/>
          <w:iCs/>
          <w:color w:val="000000"/>
          <w:sz w:val="24"/>
          <w:szCs w:val="24"/>
        </w:rPr>
        <w:t>al</w:t>
      </w:r>
      <w:r w:rsidRPr="00B01244">
        <w:rPr>
          <w:rFonts w:ascii="Book Antiqua" w:hAnsi="Book Antiqua"/>
          <w:color w:val="000000"/>
          <w:sz w:val="24"/>
          <w:szCs w:val="24"/>
          <w:vertAlign w:val="superscript"/>
        </w:rPr>
        <w:t>[</w:t>
      </w:r>
      <w:proofErr w:type="gramEnd"/>
      <w:r w:rsidRPr="00B01244">
        <w:rPr>
          <w:rFonts w:ascii="Book Antiqua" w:hAnsi="Book Antiqua"/>
          <w:color w:val="000000"/>
          <w:sz w:val="24"/>
          <w:szCs w:val="24"/>
          <w:vertAlign w:val="superscript"/>
        </w:rPr>
        <w:t>7]</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Lok</w:t>
      </w:r>
      <w:proofErr w:type="spellEnd"/>
      <w:r w:rsidRPr="00B01244">
        <w:rPr>
          <w:rFonts w:ascii="Book Antiqua" w:hAnsi="Book Antiqua"/>
          <w:color w:val="000000"/>
          <w:sz w:val="24"/>
          <w:szCs w:val="24"/>
        </w:rPr>
        <w:t xml:space="preserve"> score had the highest AUSROC of 0.79</w:t>
      </w:r>
      <w:r w:rsidR="00255678">
        <w:rPr>
          <w:rFonts w:ascii="Book Antiqua" w:hAnsi="Book Antiqua"/>
          <w:color w:val="000000"/>
          <w:sz w:val="24"/>
          <w:szCs w:val="24"/>
        </w:rPr>
        <w:t>,</w:t>
      </w:r>
      <w:r w:rsidRPr="00B01244">
        <w:rPr>
          <w:rFonts w:ascii="Book Antiqua" w:hAnsi="Book Antiqua"/>
          <w:color w:val="000000"/>
          <w:sz w:val="24"/>
          <w:szCs w:val="24"/>
        </w:rPr>
        <w:t xml:space="preserve"> followed by FIB-4, </w:t>
      </w:r>
      <w:proofErr w:type="spellStart"/>
      <w:r w:rsidRPr="00B01244">
        <w:rPr>
          <w:rFonts w:ascii="Book Antiqua" w:hAnsi="Book Antiqua"/>
          <w:color w:val="000000"/>
          <w:sz w:val="24"/>
          <w:szCs w:val="24"/>
        </w:rPr>
        <w:t>Forns</w:t>
      </w:r>
      <w:proofErr w:type="spellEnd"/>
      <w:r w:rsidRPr="00B01244">
        <w:rPr>
          <w:rFonts w:ascii="Book Antiqua" w:hAnsi="Book Antiqua"/>
          <w:color w:val="000000"/>
          <w:sz w:val="24"/>
          <w:szCs w:val="24"/>
        </w:rPr>
        <w:t xml:space="preserve">, aspartate aminotransferase-to-alanine aminotransferase ratio, and aspartate </w:t>
      </w:r>
      <w:r w:rsidRPr="00B01244">
        <w:rPr>
          <w:rFonts w:ascii="Book Antiqua" w:hAnsi="Book Antiqua"/>
          <w:color w:val="000000"/>
          <w:sz w:val="24"/>
          <w:szCs w:val="24"/>
        </w:rPr>
        <w:lastRenderedPageBreak/>
        <w:t>aminotransferase-to-platelet ratio</w:t>
      </w:r>
      <w:r w:rsidR="00255678">
        <w:rPr>
          <w:rFonts w:ascii="Book Antiqua" w:hAnsi="Book Antiqua"/>
          <w:color w:val="000000"/>
          <w:sz w:val="24"/>
          <w:szCs w:val="24"/>
        </w:rPr>
        <w:t>,</w:t>
      </w:r>
      <w:r w:rsidRPr="00B01244">
        <w:rPr>
          <w:rFonts w:ascii="Book Antiqua" w:hAnsi="Book Antiqua"/>
          <w:color w:val="000000"/>
          <w:sz w:val="24"/>
          <w:szCs w:val="24"/>
        </w:rPr>
        <w:t xml:space="preserve"> for </w:t>
      </w:r>
      <w:bookmarkStart w:id="107" w:name="OLE_LINK9"/>
      <w:r w:rsidRPr="00B01244">
        <w:rPr>
          <w:rFonts w:ascii="Book Antiqua" w:hAnsi="Book Antiqua"/>
          <w:color w:val="000000"/>
          <w:sz w:val="24"/>
          <w:szCs w:val="24"/>
        </w:rPr>
        <w:t xml:space="preserve">the </w:t>
      </w:r>
      <w:r w:rsidR="00B91FB1">
        <w:rPr>
          <w:rFonts w:ascii="Book Antiqua" w:hAnsi="Book Antiqua"/>
          <w:color w:val="000000"/>
          <w:sz w:val="24"/>
          <w:szCs w:val="24"/>
        </w:rPr>
        <w:t>diagnosis</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of EV</w:t>
      </w:r>
      <w:bookmarkEnd w:id="107"/>
      <w:r w:rsidRPr="00B01244">
        <w:rPr>
          <w:rFonts w:ascii="Book Antiqua" w:hAnsi="Book Antiqua"/>
          <w:color w:val="000000"/>
          <w:sz w:val="24"/>
          <w:szCs w:val="24"/>
        </w:rPr>
        <w:t xml:space="preserve">. </w:t>
      </w:r>
      <w:r w:rsidR="00C46124" w:rsidRPr="00B01244">
        <w:rPr>
          <w:rFonts w:ascii="Book Antiqua" w:hAnsi="Book Antiqua"/>
          <w:color w:val="000000"/>
          <w:sz w:val="24"/>
          <w:szCs w:val="24"/>
        </w:rPr>
        <w:t>Aspartate aminotransferase-to-alanine aminotransferase ratio</w:t>
      </w:r>
      <w:r w:rsidR="00255678">
        <w:rPr>
          <w:rFonts w:ascii="Book Antiqua" w:hAnsi="Book Antiqua"/>
          <w:color w:val="000000"/>
          <w:sz w:val="24"/>
          <w:szCs w:val="24"/>
        </w:rPr>
        <w:t xml:space="preserve"> </w:t>
      </w:r>
      <w:r w:rsidRPr="00B01244">
        <w:rPr>
          <w:rFonts w:ascii="Book Antiqua" w:hAnsi="Book Antiqua"/>
          <w:color w:val="000000"/>
          <w:sz w:val="24"/>
          <w:szCs w:val="24"/>
        </w:rPr>
        <w:t>had the highest AUSROC of 0.74</w:t>
      </w:r>
      <w:r w:rsidR="00255678">
        <w:rPr>
          <w:rFonts w:ascii="Book Antiqua" w:hAnsi="Book Antiqua"/>
          <w:color w:val="000000"/>
          <w:sz w:val="24"/>
          <w:szCs w:val="24"/>
        </w:rPr>
        <w:t>,</w:t>
      </w:r>
      <w:r w:rsidRPr="00B01244">
        <w:rPr>
          <w:rFonts w:ascii="Book Antiqua" w:hAnsi="Book Antiqua"/>
          <w:color w:val="000000"/>
          <w:sz w:val="24"/>
          <w:szCs w:val="24"/>
        </w:rPr>
        <w:t xml:space="preserve"> followed by </w:t>
      </w:r>
      <w:r w:rsidR="00C46124" w:rsidRPr="00B01244">
        <w:rPr>
          <w:rFonts w:ascii="Book Antiqua" w:hAnsi="Book Antiqua"/>
          <w:color w:val="000000"/>
          <w:sz w:val="24"/>
          <w:szCs w:val="24"/>
        </w:rPr>
        <w:t>aspartate aminotransferase-to-platelet ratio</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Lok</w:t>
      </w:r>
      <w:proofErr w:type="spellEnd"/>
      <w:r w:rsidRPr="00B01244">
        <w:rPr>
          <w:rFonts w:ascii="Book Antiqua" w:hAnsi="Book Antiqua"/>
          <w:color w:val="000000"/>
          <w:sz w:val="24"/>
          <w:szCs w:val="24"/>
        </w:rPr>
        <w:t>, FIB-4</w:t>
      </w:r>
      <w:r w:rsidR="00255678">
        <w:rPr>
          <w:rFonts w:ascii="Book Antiqua" w:hAnsi="Book Antiqua"/>
          <w:color w:val="000000"/>
          <w:sz w:val="24"/>
          <w:szCs w:val="24"/>
        </w:rPr>
        <w:t>,</w:t>
      </w:r>
      <w:r w:rsidRPr="00B01244">
        <w:rPr>
          <w:rFonts w:ascii="Book Antiqua" w:hAnsi="Book Antiqua"/>
          <w:color w:val="000000"/>
          <w:sz w:val="24"/>
          <w:szCs w:val="24"/>
        </w:rPr>
        <w:t xml:space="preserve"> and </w:t>
      </w:r>
      <w:proofErr w:type="spellStart"/>
      <w:r w:rsidRPr="00B01244">
        <w:rPr>
          <w:rFonts w:ascii="Book Antiqua" w:hAnsi="Book Antiqua"/>
          <w:color w:val="000000"/>
          <w:sz w:val="24"/>
          <w:szCs w:val="24"/>
        </w:rPr>
        <w:t>Forns</w:t>
      </w:r>
      <w:proofErr w:type="spellEnd"/>
      <w:r w:rsidRPr="00B01244">
        <w:rPr>
          <w:rFonts w:ascii="Book Antiqua" w:hAnsi="Book Antiqua"/>
          <w:color w:val="000000"/>
          <w:sz w:val="24"/>
          <w:szCs w:val="24"/>
        </w:rPr>
        <w:t xml:space="preserve"> scores for the prediction of HREV. </w:t>
      </w:r>
      <w:r w:rsidR="00255678">
        <w:rPr>
          <w:rFonts w:ascii="Book Antiqua" w:hAnsi="Book Antiqua"/>
          <w:color w:val="000000"/>
          <w:sz w:val="24"/>
          <w:szCs w:val="24"/>
        </w:rPr>
        <w:t>A s</w:t>
      </w:r>
      <w:r w:rsidR="00255678" w:rsidRPr="00B01244">
        <w:rPr>
          <w:rFonts w:ascii="Book Antiqua" w:hAnsi="Book Antiqua"/>
          <w:color w:val="000000"/>
          <w:sz w:val="24"/>
          <w:szCs w:val="24"/>
        </w:rPr>
        <w:t xml:space="preserve">ignificant </w:t>
      </w:r>
      <w:r w:rsidRPr="00B01244">
        <w:rPr>
          <w:rFonts w:ascii="Book Antiqua" w:hAnsi="Book Antiqua"/>
          <w:color w:val="000000"/>
          <w:sz w:val="24"/>
          <w:szCs w:val="24"/>
        </w:rPr>
        <w:t>heterogeneity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ranged from 86.41% to 98.30%) was found in </w:t>
      </w:r>
      <w:r w:rsidR="00255678">
        <w:rPr>
          <w:rFonts w:ascii="Book Antiqua" w:hAnsi="Book Antiqua"/>
          <w:color w:val="000000"/>
          <w:sz w:val="24"/>
          <w:szCs w:val="24"/>
        </w:rPr>
        <w:t>their</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meta-analysis. The CT</w:t>
      </w:r>
      <w:r w:rsidR="00255678">
        <w:rPr>
          <w:rFonts w:ascii="Book Antiqua" w:hAnsi="Book Antiqua"/>
          <w:color w:val="000000"/>
          <w:sz w:val="24"/>
          <w:szCs w:val="24"/>
        </w:rPr>
        <w:t xml:space="preserve"> </w:t>
      </w:r>
      <w:r w:rsidRPr="00B01244">
        <w:rPr>
          <w:rFonts w:ascii="Book Antiqua" w:hAnsi="Book Antiqua"/>
          <w:color w:val="000000"/>
          <w:sz w:val="24"/>
          <w:szCs w:val="24"/>
        </w:rPr>
        <w:t xml:space="preserve">scanner </w:t>
      </w:r>
      <w:r w:rsidR="00255678" w:rsidRPr="00B01244">
        <w:rPr>
          <w:rFonts w:ascii="Book Antiqua" w:hAnsi="Book Antiqua"/>
          <w:color w:val="000000"/>
          <w:sz w:val="24"/>
          <w:szCs w:val="24"/>
        </w:rPr>
        <w:t>w</w:t>
      </w:r>
      <w:r w:rsidR="00255678">
        <w:rPr>
          <w:rFonts w:ascii="Book Antiqua" w:hAnsi="Book Antiqua"/>
          <w:color w:val="000000"/>
          <w:sz w:val="24"/>
          <w:szCs w:val="24"/>
        </w:rPr>
        <w:t>as</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significantly associated with heterogeneity in </w:t>
      </w:r>
      <w:r w:rsidR="00B91FB1">
        <w:rPr>
          <w:rFonts w:ascii="Book Antiqua" w:hAnsi="Book Antiqua"/>
          <w:color w:val="000000"/>
          <w:sz w:val="24"/>
          <w:szCs w:val="24"/>
        </w:rPr>
        <w:t>diagnosing</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EV. Subgroup analysis suggested that the accuracy of CT</w:t>
      </w:r>
      <w:r w:rsidR="00255678">
        <w:rPr>
          <w:rFonts w:ascii="Book Antiqua" w:hAnsi="Book Antiqua"/>
          <w:color w:val="000000"/>
          <w:sz w:val="24"/>
          <w:szCs w:val="24"/>
        </w:rPr>
        <w:t xml:space="preserve"> </w:t>
      </w:r>
      <w:r w:rsidRPr="00B01244">
        <w:rPr>
          <w:rFonts w:ascii="Book Antiqua" w:hAnsi="Book Antiqua"/>
          <w:color w:val="000000"/>
          <w:sz w:val="24"/>
          <w:szCs w:val="24"/>
        </w:rPr>
        <w:t xml:space="preserve">scanner with more slices was critical for </w:t>
      </w:r>
      <w:r w:rsidR="00B91FB1">
        <w:rPr>
          <w:rFonts w:ascii="Book Antiqua" w:hAnsi="Book Antiqua"/>
          <w:color w:val="000000"/>
          <w:sz w:val="24"/>
          <w:szCs w:val="24"/>
        </w:rPr>
        <w:t>diagnosing</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EV.</w:t>
      </w:r>
    </w:p>
    <w:p w14:paraId="2AAEA82F" w14:textId="1D98250B" w:rsidR="00311BDC" w:rsidRPr="00B01244" w:rsidRDefault="00C259E4"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Compared with endoscopy, </w:t>
      </w:r>
      <w:r w:rsidR="00185953" w:rsidRPr="00B01244">
        <w:rPr>
          <w:rFonts w:ascii="Book Antiqua" w:hAnsi="Book Antiqua"/>
          <w:color w:val="000000"/>
          <w:sz w:val="24"/>
          <w:szCs w:val="24"/>
        </w:rPr>
        <w:t>contrast-enhanced</w:t>
      </w:r>
      <w:r w:rsidRPr="00B01244">
        <w:rPr>
          <w:rFonts w:ascii="Book Antiqua" w:hAnsi="Book Antiqua"/>
          <w:color w:val="000000"/>
          <w:sz w:val="24"/>
          <w:szCs w:val="24"/>
        </w:rPr>
        <w:t xml:space="preserve"> CT or MR</w:t>
      </w:r>
      <w:r w:rsidR="00255678">
        <w:rPr>
          <w:rFonts w:ascii="Book Antiqua" w:hAnsi="Book Antiqua"/>
          <w:color w:val="000000"/>
          <w:sz w:val="24"/>
          <w:szCs w:val="24"/>
        </w:rPr>
        <w:t>I</w:t>
      </w:r>
      <w:r w:rsidRPr="00B01244">
        <w:rPr>
          <w:rFonts w:ascii="Book Antiqua" w:hAnsi="Book Antiqua"/>
          <w:color w:val="000000"/>
          <w:sz w:val="24"/>
          <w:szCs w:val="24"/>
        </w:rPr>
        <w:t xml:space="preserve"> </w:t>
      </w:r>
      <w:bookmarkStart w:id="108" w:name="_Hlk35355578"/>
      <w:r w:rsidRPr="00B01244">
        <w:rPr>
          <w:rFonts w:ascii="Book Antiqua" w:hAnsi="Book Antiqua"/>
          <w:color w:val="000000"/>
          <w:sz w:val="24"/>
          <w:szCs w:val="24"/>
        </w:rPr>
        <w:t xml:space="preserve">can clearly show the portal vein system and collateral </w:t>
      </w:r>
      <w:proofErr w:type="gramStart"/>
      <w:r w:rsidRPr="00B01244">
        <w:rPr>
          <w:rFonts w:ascii="Book Antiqua" w:hAnsi="Book Antiqua"/>
          <w:color w:val="000000"/>
          <w:sz w:val="24"/>
          <w:szCs w:val="24"/>
        </w:rPr>
        <w:t>circulation</w:t>
      </w:r>
      <w:bookmarkEnd w:id="108"/>
      <w:r w:rsidR="007531A0" w:rsidRPr="00B01244">
        <w:rPr>
          <w:rFonts w:ascii="Book Antiqua" w:hAnsi="Book Antiqua"/>
          <w:color w:val="000000"/>
          <w:sz w:val="24"/>
          <w:szCs w:val="24"/>
          <w:vertAlign w:val="superscript"/>
        </w:rPr>
        <w:t>[</w:t>
      </w:r>
      <w:proofErr w:type="gramEnd"/>
      <w:r w:rsidR="008E3036" w:rsidRPr="00B01244">
        <w:rPr>
          <w:rFonts w:ascii="Book Antiqua" w:hAnsi="Book Antiqua"/>
          <w:color w:val="000000"/>
          <w:sz w:val="24"/>
          <w:szCs w:val="24"/>
          <w:vertAlign w:val="superscript"/>
        </w:rPr>
        <w:t>59</w:t>
      </w:r>
      <w:r w:rsidR="00F72A68"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60</w:t>
      </w:r>
      <w:r w:rsidR="007531A0" w:rsidRPr="00B01244">
        <w:rPr>
          <w:rFonts w:ascii="Book Antiqua" w:hAnsi="Book Antiqua"/>
          <w:color w:val="000000"/>
          <w:sz w:val="24"/>
          <w:szCs w:val="24"/>
          <w:vertAlign w:val="superscript"/>
        </w:rPr>
        <w:t>]</w:t>
      </w:r>
      <w:r w:rsidR="00185953" w:rsidRPr="00B01244">
        <w:rPr>
          <w:rFonts w:ascii="Book Antiqua" w:hAnsi="Book Antiqua"/>
          <w:color w:val="000000"/>
          <w:sz w:val="24"/>
          <w:szCs w:val="24"/>
        </w:rPr>
        <w:t xml:space="preserve">. In addition to EV, </w:t>
      </w:r>
      <w:bookmarkStart w:id="109" w:name="_Hlk35355602"/>
      <w:r w:rsidR="00185953" w:rsidRPr="00B01244">
        <w:rPr>
          <w:rFonts w:ascii="Book Antiqua" w:hAnsi="Book Antiqua"/>
          <w:color w:val="000000"/>
          <w:sz w:val="24"/>
          <w:szCs w:val="24"/>
        </w:rPr>
        <w:t xml:space="preserve">they can be used for the diagnosis of other complications including </w:t>
      </w:r>
      <w:bookmarkStart w:id="110" w:name="OLE_LINK56"/>
      <w:bookmarkStart w:id="111" w:name="OLE_LINK57"/>
      <w:r w:rsidR="00185953" w:rsidRPr="00B01244">
        <w:rPr>
          <w:rFonts w:ascii="Book Antiqua" w:hAnsi="Book Antiqua"/>
          <w:color w:val="000000"/>
          <w:sz w:val="24"/>
          <w:szCs w:val="24"/>
        </w:rPr>
        <w:t xml:space="preserve">hepatocellular </w:t>
      </w:r>
      <w:proofErr w:type="gramStart"/>
      <w:r w:rsidR="00185953" w:rsidRPr="00B01244">
        <w:rPr>
          <w:rFonts w:ascii="Book Antiqua" w:hAnsi="Book Antiqua"/>
          <w:color w:val="000000"/>
          <w:sz w:val="24"/>
          <w:szCs w:val="24"/>
        </w:rPr>
        <w:t>carcinoma</w:t>
      </w:r>
      <w:bookmarkEnd w:id="109"/>
      <w:bookmarkEnd w:id="110"/>
      <w:bookmarkEnd w:id="111"/>
      <w:r w:rsidR="00DF4AD8" w:rsidRPr="00B01244">
        <w:rPr>
          <w:rFonts w:ascii="Book Antiqua" w:hAnsi="Book Antiqua"/>
          <w:color w:val="000000"/>
          <w:sz w:val="24"/>
          <w:szCs w:val="24"/>
          <w:vertAlign w:val="superscript"/>
        </w:rPr>
        <w:t>[</w:t>
      </w:r>
      <w:proofErr w:type="gramEnd"/>
      <w:r w:rsidR="008E3036" w:rsidRPr="00B01244">
        <w:rPr>
          <w:rFonts w:ascii="Book Antiqua" w:hAnsi="Book Antiqua"/>
          <w:color w:val="000000"/>
          <w:sz w:val="24"/>
          <w:szCs w:val="24"/>
          <w:vertAlign w:val="superscript"/>
        </w:rPr>
        <w:t>61</w:t>
      </w:r>
      <w:r w:rsidR="00437257"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62</w:t>
      </w:r>
      <w:r w:rsidR="00DF4AD8" w:rsidRPr="00B01244">
        <w:rPr>
          <w:rFonts w:ascii="Book Antiqua" w:hAnsi="Book Antiqua"/>
          <w:color w:val="000000"/>
          <w:sz w:val="24"/>
          <w:szCs w:val="24"/>
          <w:vertAlign w:val="superscript"/>
        </w:rPr>
        <w:t>]</w:t>
      </w:r>
      <w:r w:rsidRPr="00B01244">
        <w:rPr>
          <w:rFonts w:ascii="Book Antiqua" w:hAnsi="Book Antiqua"/>
          <w:color w:val="000000"/>
          <w:sz w:val="24"/>
          <w:szCs w:val="24"/>
        </w:rPr>
        <w:t xml:space="preserve">. </w:t>
      </w:r>
      <w:bookmarkStart w:id="112" w:name="_Hlk35355391"/>
      <w:r w:rsidR="00DF4C5C" w:rsidRPr="00B01244">
        <w:rPr>
          <w:rFonts w:ascii="Book Antiqua" w:hAnsi="Book Antiqua"/>
          <w:color w:val="000000"/>
          <w:sz w:val="24"/>
          <w:szCs w:val="24"/>
        </w:rPr>
        <w:t>There is no doubt that</w:t>
      </w:r>
      <w:r w:rsidRPr="00B01244">
        <w:rPr>
          <w:rFonts w:ascii="Book Antiqua" w:hAnsi="Book Antiqua"/>
          <w:color w:val="000000"/>
          <w:sz w:val="24"/>
          <w:szCs w:val="24"/>
        </w:rPr>
        <w:t xml:space="preserve"> endoscopy is </w:t>
      </w:r>
      <w:r w:rsidR="00DF4C5C" w:rsidRPr="00B01244">
        <w:rPr>
          <w:rFonts w:ascii="Book Antiqua" w:hAnsi="Book Antiqua"/>
          <w:color w:val="000000"/>
          <w:sz w:val="24"/>
          <w:szCs w:val="24"/>
        </w:rPr>
        <w:t xml:space="preserve">irreplaceable. It can diagnose esophageal and gastric </w:t>
      </w:r>
      <w:proofErr w:type="spellStart"/>
      <w:r w:rsidR="00DF4C5C" w:rsidRPr="00B01244">
        <w:rPr>
          <w:rFonts w:ascii="Book Antiqua" w:hAnsi="Book Antiqua"/>
          <w:color w:val="000000"/>
          <w:sz w:val="24"/>
          <w:szCs w:val="24"/>
        </w:rPr>
        <w:t>varices</w:t>
      </w:r>
      <w:proofErr w:type="spellEnd"/>
      <w:r w:rsidR="00DF4C5C" w:rsidRPr="00B01244">
        <w:rPr>
          <w:rFonts w:ascii="Book Antiqua" w:hAnsi="Book Antiqua"/>
          <w:color w:val="000000"/>
          <w:sz w:val="24"/>
          <w:szCs w:val="24"/>
        </w:rPr>
        <w:t xml:space="preserve"> as well as other lesions that cause upper gastrointestinal bleeding, such as peptic ulcer. Combined with the ultrasound probe, </w:t>
      </w:r>
      <w:r w:rsidR="00663D2F" w:rsidRPr="00B01244">
        <w:rPr>
          <w:rFonts w:ascii="Book Antiqua" w:hAnsi="Book Antiqua"/>
          <w:color w:val="000000"/>
          <w:sz w:val="24"/>
          <w:szCs w:val="24"/>
        </w:rPr>
        <w:t>it was applied to probe the blood vessels around the wall of the esophagus.</w:t>
      </w:r>
      <w:r w:rsidRPr="00B01244">
        <w:rPr>
          <w:rFonts w:ascii="Book Antiqua" w:hAnsi="Book Antiqua"/>
          <w:color w:val="000000"/>
          <w:sz w:val="24"/>
          <w:szCs w:val="24"/>
        </w:rPr>
        <w:t xml:space="preserve"> </w:t>
      </w:r>
      <w:bookmarkEnd w:id="112"/>
      <w:proofErr w:type="spellStart"/>
      <w:r w:rsidR="00311BDC" w:rsidRPr="00B01244">
        <w:rPr>
          <w:rFonts w:ascii="Book Antiqua" w:hAnsi="Book Antiqua"/>
          <w:color w:val="000000"/>
          <w:sz w:val="24"/>
          <w:szCs w:val="24"/>
        </w:rPr>
        <w:t>Zheng</w:t>
      </w:r>
      <w:proofErr w:type="spellEnd"/>
      <w:r w:rsidR="00311BDC" w:rsidRPr="00B01244">
        <w:rPr>
          <w:rFonts w:ascii="Book Antiqua" w:hAnsi="Book Antiqua"/>
          <w:color w:val="000000"/>
          <w:sz w:val="24"/>
          <w:szCs w:val="24"/>
        </w:rPr>
        <w:t xml:space="preserve"> </w:t>
      </w:r>
      <w:r w:rsidR="00C219A0" w:rsidRPr="00B01244">
        <w:rPr>
          <w:rFonts w:ascii="Book Antiqua" w:hAnsi="Book Antiqua"/>
          <w:i/>
          <w:iCs/>
          <w:color w:val="000000"/>
          <w:sz w:val="24"/>
          <w:szCs w:val="24"/>
        </w:rPr>
        <w:t xml:space="preserve">et </w:t>
      </w:r>
      <w:proofErr w:type="gramStart"/>
      <w:r w:rsidR="00C219A0" w:rsidRPr="00B01244">
        <w:rPr>
          <w:rFonts w:ascii="Book Antiqua" w:hAnsi="Book Antiqua"/>
          <w:i/>
          <w:iCs/>
          <w:color w:val="000000"/>
          <w:sz w:val="24"/>
          <w:szCs w:val="24"/>
        </w:rPr>
        <w:t>al</w:t>
      </w:r>
      <w:r w:rsidR="00311BDC" w:rsidRPr="00B01244">
        <w:rPr>
          <w:rFonts w:ascii="Book Antiqua" w:hAnsi="Book Antiqua"/>
          <w:color w:val="000000"/>
          <w:sz w:val="24"/>
          <w:szCs w:val="24"/>
          <w:vertAlign w:val="superscript"/>
        </w:rPr>
        <w:t>[</w:t>
      </w:r>
      <w:proofErr w:type="gramEnd"/>
      <w:r w:rsidR="00437257" w:rsidRPr="00B01244">
        <w:rPr>
          <w:rFonts w:ascii="Book Antiqua" w:hAnsi="Book Antiqua"/>
          <w:color w:val="000000"/>
          <w:sz w:val="24"/>
          <w:szCs w:val="24"/>
          <w:vertAlign w:val="superscript"/>
        </w:rPr>
        <w:t>6</w:t>
      </w:r>
      <w:r w:rsidR="008E3036" w:rsidRPr="00B01244">
        <w:rPr>
          <w:rFonts w:ascii="Book Antiqua" w:hAnsi="Book Antiqua"/>
          <w:color w:val="000000"/>
          <w:sz w:val="24"/>
          <w:szCs w:val="24"/>
          <w:vertAlign w:val="superscript"/>
        </w:rPr>
        <w:t>3</w:t>
      </w:r>
      <w:r w:rsidR="00311BDC" w:rsidRPr="00B01244">
        <w:rPr>
          <w:rFonts w:ascii="Book Antiqua" w:hAnsi="Book Antiqua"/>
          <w:color w:val="000000"/>
          <w:sz w:val="24"/>
          <w:szCs w:val="24"/>
          <w:vertAlign w:val="superscript"/>
        </w:rPr>
        <w:t>]</w:t>
      </w:r>
      <w:r w:rsidR="00311BDC" w:rsidRPr="00B01244">
        <w:rPr>
          <w:rFonts w:ascii="Book Antiqua" w:hAnsi="Book Antiqua"/>
          <w:color w:val="000000"/>
          <w:sz w:val="24"/>
          <w:szCs w:val="24"/>
        </w:rPr>
        <w:t xml:space="preserve"> evaluated endoscopic ultrasound probe examinations for the prediction of recurrence of EV after endoscopic therapies by detecting </w:t>
      </w:r>
      <w:proofErr w:type="spellStart"/>
      <w:r w:rsidR="00311BDC" w:rsidRPr="00B01244">
        <w:rPr>
          <w:rFonts w:ascii="Book Antiqua" w:hAnsi="Book Antiqua"/>
          <w:color w:val="000000"/>
          <w:sz w:val="24"/>
          <w:szCs w:val="24"/>
        </w:rPr>
        <w:t>peri</w:t>
      </w:r>
      <w:proofErr w:type="spellEnd"/>
      <w:r w:rsidR="00311BDC" w:rsidRPr="00B01244">
        <w:rPr>
          <w:rFonts w:ascii="Book Antiqua" w:hAnsi="Book Antiqua"/>
          <w:color w:val="000000"/>
          <w:sz w:val="24"/>
          <w:szCs w:val="24"/>
        </w:rPr>
        <w:t xml:space="preserve">-esophageal collateral veins, perforating veins, and </w:t>
      </w:r>
      <w:proofErr w:type="spellStart"/>
      <w:r w:rsidR="00311BDC" w:rsidRPr="00B01244">
        <w:rPr>
          <w:rFonts w:ascii="Book Antiqua" w:hAnsi="Book Antiqua"/>
          <w:color w:val="000000"/>
          <w:sz w:val="24"/>
          <w:szCs w:val="24"/>
        </w:rPr>
        <w:t>para</w:t>
      </w:r>
      <w:proofErr w:type="spellEnd"/>
      <w:r w:rsidR="00311BDC" w:rsidRPr="00B01244">
        <w:rPr>
          <w:rFonts w:ascii="Book Antiqua" w:hAnsi="Book Antiqua"/>
          <w:color w:val="000000"/>
          <w:sz w:val="24"/>
          <w:szCs w:val="24"/>
        </w:rPr>
        <w:t xml:space="preserve">-esophageal collateral veins. The result showed that </w:t>
      </w:r>
      <w:proofErr w:type="spellStart"/>
      <w:r w:rsidR="00311BDC" w:rsidRPr="00B01244">
        <w:rPr>
          <w:rFonts w:ascii="Book Antiqua" w:hAnsi="Book Antiqua"/>
          <w:color w:val="000000"/>
          <w:sz w:val="24"/>
          <w:szCs w:val="24"/>
        </w:rPr>
        <w:t>peri</w:t>
      </w:r>
      <w:proofErr w:type="spellEnd"/>
      <w:r w:rsidR="00311BDC" w:rsidRPr="00B01244">
        <w:rPr>
          <w:rFonts w:ascii="Book Antiqua" w:hAnsi="Book Antiqua"/>
          <w:color w:val="000000"/>
          <w:sz w:val="24"/>
          <w:szCs w:val="24"/>
        </w:rPr>
        <w:t xml:space="preserve">-esophageal collateral veins can predict 1-year </w:t>
      </w:r>
      <w:proofErr w:type="spellStart"/>
      <w:r w:rsidR="00311BDC" w:rsidRPr="00B01244">
        <w:rPr>
          <w:rFonts w:ascii="Book Antiqua" w:hAnsi="Book Antiqua"/>
          <w:color w:val="000000"/>
          <w:sz w:val="24"/>
          <w:szCs w:val="24"/>
        </w:rPr>
        <w:t>variceal</w:t>
      </w:r>
      <w:proofErr w:type="spellEnd"/>
      <w:r w:rsidR="00311BDC" w:rsidRPr="00B01244">
        <w:rPr>
          <w:rFonts w:ascii="Book Antiqua" w:hAnsi="Book Antiqua"/>
          <w:color w:val="000000"/>
          <w:sz w:val="24"/>
          <w:szCs w:val="24"/>
        </w:rPr>
        <w:t xml:space="preserve"> recurrence with a sensitivity of 45% and specificity of 86% when using a diameter of 3.5</w:t>
      </w:r>
      <w:r w:rsidR="00255678">
        <w:rPr>
          <w:rFonts w:ascii="Book Antiqua" w:hAnsi="Book Antiqua"/>
          <w:color w:val="000000"/>
          <w:sz w:val="24"/>
          <w:szCs w:val="24"/>
        </w:rPr>
        <w:t xml:space="preserve"> </w:t>
      </w:r>
      <w:r w:rsidR="00311BDC" w:rsidRPr="00B01244">
        <w:rPr>
          <w:rFonts w:ascii="Book Antiqua" w:hAnsi="Book Antiqua"/>
          <w:color w:val="000000"/>
          <w:sz w:val="24"/>
          <w:szCs w:val="24"/>
        </w:rPr>
        <w:t>mm as cut-off value.</w:t>
      </w:r>
    </w:p>
    <w:p w14:paraId="0976E7D2" w14:textId="277DF2C1"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There are several limitations of our analysis that should be taken into consideration. First, we searched the databases for articles only written in English and Chinese, which may miss some articles written in other languages. Second, though the </w:t>
      </w:r>
      <w:proofErr w:type="spellStart"/>
      <w:r w:rsidRPr="00B01244">
        <w:rPr>
          <w:rFonts w:ascii="Book Antiqua" w:hAnsi="Book Antiqua"/>
          <w:color w:val="000000"/>
          <w:sz w:val="24"/>
          <w:szCs w:val="24"/>
        </w:rPr>
        <w:t>Deek’s</w:t>
      </w:r>
      <w:proofErr w:type="spellEnd"/>
      <w:r w:rsidRPr="00B01244">
        <w:rPr>
          <w:rFonts w:ascii="Book Antiqua" w:hAnsi="Book Antiqua"/>
          <w:color w:val="000000"/>
          <w:sz w:val="24"/>
          <w:szCs w:val="24"/>
        </w:rPr>
        <w:t xml:space="preserve"> funnel plot asymmetry test showed no evidence of significant publication bias, there are probably studies of negative outcomes which have not been published. </w:t>
      </w:r>
      <w:r w:rsidR="002D75B5" w:rsidRPr="00B01244">
        <w:rPr>
          <w:rFonts w:ascii="Book Antiqua" w:hAnsi="Book Antiqua"/>
          <w:color w:val="000000"/>
          <w:sz w:val="24"/>
          <w:szCs w:val="24"/>
        </w:rPr>
        <w:t>These research results</w:t>
      </w:r>
      <w:r w:rsidR="00255678">
        <w:rPr>
          <w:rFonts w:ascii="Book Antiqua" w:hAnsi="Book Antiqua"/>
          <w:color w:val="000000"/>
          <w:sz w:val="24"/>
          <w:szCs w:val="24"/>
        </w:rPr>
        <w:t xml:space="preserve"> </w:t>
      </w:r>
      <w:r w:rsidR="002D75B5" w:rsidRPr="00B01244">
        <w:rPr>
          <w:rFonts w:ascii="Book Antiqua" w:hAnsi="Book Antiqua"/>
          <w:color w:val="000000"/>
          <w:sz w:val="24"/>
          <w:szCs w:val="24"/>
        </w:rPr>
        <w:t xml:space="preserve">may be missed. </w:t>
      </w:r>
      <w:r w:rsidRPr="00B01244">
        <w:rPr>
          <w:rFonts w:ascii="Book Antiqua" w:hAnsi="Book Antiqua"/>
          <w:color w:val="000000"/>
          <w:sz w:val="24"/>
          <w:szCs w:val="24"/>
        </w:rPr>
        <w:t xml:space="preserve">Third, </w:t>
      </w:r>
      <w:r w:rsidR="00604C02" w:rsidRPr="00B01244">
        <w:rPr>
          <w:rFonts w:ascii="Book Antiqua" w:hAnsi="Book Antiqua"/>
          <w:color w:val="000000"/>
          <w:sz w:val="24"/>
          <w:szCs w:val="24"/>
        </w:rPr>
        <w:t xml:space="preserve">the included articles had different definitions or cut-off values of HREV. Thus, </w:t>
      </w:r>
      <w:r w:rsidRPr="00B01244">
        <w:rPr>
          <w:rFonts w:ascii="Book Antiqua" w:hAnsi="Book Antiqua"/>
          <w:color w:val="000000"/>
          <w:sz w:val="24"/>
          <w:szCs w:val="24"/>
        </w:rPr>
        <w:t>no standard diagnostic threshold</w:t>
      </w:r>
      <w:r w:rsidR="00255678">
        <w:rPr>
          <w:rFonts w:ascii="Book Antiqua" w:hAnsi="Book Antiqua"/>
          <w:color w:val="000000"/>
          <w:sz w:val="24"/>
          <w:szCs w:val="24"/>
        </w:rPr>
        <w:t>s</w:t>
      </w:r>
      <w:r w:rsidRPr="00B01244">
        <w:rPr>
          <w:rFonts w:ascii="Book Antiqua" w:hAnsi="Book Antiqua"/>
          <w:color w:val="000000"/>
          <w:sz w:val="24"/>
          <w:szCs w:val="24"/>
        </w:rPr>
        <w:t xml:space="preserve"> for CT, MR</w:t>
      </w:r>
      <w:r w:rsidR="00255678">
        <w:rPr>
          <w:rFonts w:ascii="Book Antiqua" w:hAnsi="Book Antiqua"/>
          <w:color w:val="000000"/>
          <w:sz w:val="24"/>
          <w:szCs w:val="24"/>
        </w:rPr>
        <w:t>I,</w:t>
      </w:r>
      <w:r w:rsidRPr="00B01244">
        <w:rPr>
          <w:rFonts w:ascii="Book Antiqua" w:hAnsi="Book Antiqua"/>
          <w:color w:val="000000"/>
          <w:sz w:val="24"/>
          <w:szCs w:val="24"/>
        </w:rPr>
        <w:t xml:space="preserve"> and LSM </w:t>
      </w:r>
      <w:r w:rsidR="00255678" w:rsidRPr="00B01244">
        <w:rPr>
          <w:rFonts w:ascii="Book Antiqua" w:hAnsi="Book Antiqua"/>
          <w:color w:val="000000"/>
          <w:sz w:val="24"/>
          <w:szCs w:val="24"/>
        </w:rPr>
        <w:t>w</w:t>
      </w:r>
      <w:r w:rsidR="00255678">
        <w:rPr>
          <w:rFonts w:ascii="Book Antiqua" w:hAnsi="Book Antiqua"/>
          <w:color w:val="000000"/>
          <w:sz w:val="24"/>
          <w:szCs w:val="24"/>
        </w:rPr>
        <w:t>ere</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defined. Finally, </w:t>
      </w:r>
      <w:bookmarkStart w:id="113" w:name="_Hlk35343087"/>
      <w:r w:rsidRPr="00B01244">
        <w:rPr>
          <w:rFonts w:ascii="Book Antiqua" w:hAnsi="Book Antiqua"/>
          <w:color w:val="000000"/>
          <w:sz w:val="24"/>
          <w:szCs w:val="24"/>
        </w:rPr>
        <w:t xml:space="preserve">we regarded endoscopy currently as the “gold standard” for diagnosing EV and </w:t>
      </w:r>
      <w:proofErr w:type="gramStart"/>
      <w:r w:rsidRPr="00B01244">
        <w:rPr>
          <w:rFonts w:ascii="Book Antiqua" w:hAnsi="Book Antiqua"/>
          <w:color w:val="000000"/>
          <w:sz w:val="24"/>
          <w:szCs w:val="24"/>
        </w:rPr>
        <w:t>HREV,</w:t>
      </w:r>
      <w:proofErr w:type="gramEnd"/>
      <w:r w:rsidRPr="00B01244">
        <w:rPr>
          <w:rFonts w:ascii="Book Antiqua" w:hAnsi="Book Antiqua"/>
          <w:color w:val="000000"/>
          <w:sz w:val="24"/>
          <w:szCs w:val="24"/>
        </w:rPr>
        <w:t xml:space="preserve"> nevertheless, there was no head-to-head controlled study of the above-mentioned non-invasive diagnostic methods in the same series of patients. </w:t>
      </w:r>
      <w:r w:rsidR="005F4346" w:rsidRPr="00B01244">
        <w:rPr>
          <w:rFonts w:ascii="Book Antiqua" w:hAnsi="Book Antiqua"/>
          <w:color w:val="000000"/>
          <w:sz w:val="24"/>
          <w:szCs w:val="24"/>
        </w:rPr>
        <w:t>Th</w:t>
      </w:r>
      <w:r w:rsidR="002D75B5" w:rsidRPr="00B01244">
        <w:rPr>
          <w:rFonts w:ascii="Book Antiqua" w:hAnsi="Book Antiqua"/>
          <w:color w:val="000000"/>
          <w:sz w:val="24"/>
          <w:szCs w:val="24"/>
        </w:rPr>
        <w:t>is</w:t>
      </w:r>
      <w:r w:rsidR="005F4346" w:rsidRPr="00B01244">
        <w:rPr>
          <w:rFonts w:ascii="Book Antiqua" w:hAnsi="Book Antiqua"/>
          <w:color w:val="000000"/>
          <w:sz w:val="24"/>
          <w:szCs w:val="24"/>
        </w:rPr>
        <w:t xml:space="preserve"> indirect comparison </w:t>
      </w:r>
      <w:r w:rsidR="00255678" w:rsidRPr="00B01244">
        <w:rPr>
          <w:rFonts w:ascii="Book Antiqua" w:hAnsi="Book Antiqua"/>
          <w:color w:val="000000"/>
          <w:sz w:val="24"/>
          <w:szCs w:val="24"/>
        </w:rPr>
        <w:t>b</w:t>
      </w:r>
      <w:r w:rsidR="00255678">
        <w:rPr>
          <w:rFonts w:ascii="Book Antiqua" w:hAnsi="Book Antiqua"/>
          <w:color w:val="000000"/>
          <w:sz w:val="24"/>
          <w:szCs w:val="24"/>
        </w:rPr>
        <w:t>rought</w:t>
      </w:r>
      <w:r w:rsidR="00255678" w:rsidRPr="00B01244">
        <w:rPr>
          <w:rFonts w:ascii="Book Antiqua" w:hAnsi="Book Antiqua"/>
          <w:color w:val="000000"/>
          <w:sz w:val="24"/>
          <w:szCs w:val="24"/>
        </w:rPr>
        <w:t xml:space="preserve"> </w:t>
      </w:r>
      <w:r w:rsidR="005F4346" w:rsidRPr="00B01244">
        <w:rPr>
          <w:rFonts w:ascii="Book Antiqua" w:hAnsi="Book Antiqua"/>
          <w:color w:val="000000"/>
          <w:sz w:val="24"/>
          <w:szCs w:val="24"/>
        </w:rPr>
        <w:t xml:space="preserve">to a statistical bias, thus </w:t>
      </w:r>
      <w:r w:rsidRPr="00B01244">
        <w:rPr>
          <w:rFonts w:ascii="Book Antiqua" w:hAnsi="Book Antiqua"/>
          <w:color w:val="000000"/>
          <w:sz w:val="24"/>
          <w:szCs w:val="24"/>
        </w:rPr>
        <w:t>might attribute to stud</w:t>
      </w:r>
      <w:r w:rsidR="005F4346" w:rsidRPr="00B01244">
        <w:rPr>
          <w:rFonts w:ascii="Book Antiqua" w:hAnsi="Book Antiqua"/>
          <w:color w:val="000000"/>
          <w:sz w:val="24"/>
          <w:szCs w:val="24"/>
        </w:rPr>
        <w:t>y</w:t>
      </w:r>
      <w:r w:rsidRPr="00B01244">
        <w:rPr>
          <w:rFonts w:ascii="Book Antiqua" w:hAnsi="Book Antiqua"/>
          <w:color w:val="000000"/>
          <w:sz w:val="24"/>
          <w:szCs w:val="24"/>
        </w:rPr>
        <w:t xml:space="preserve"> heterogeneity.</w:t>
      </w:r>
      <w:bookmarkEnd w:id="113"/>
      <w:r w:rsidRPr="00B01244">
        <w:rPr>
          <w:rFonts w:ascii="Book Antiqua" w:hAnsi="Book Antiqua"/>
          <w:color w:val="000000"/>
          <w:sz w:val="24"/>
          <w:szCs w:val="24"/>
        </w:rPr>
        <w:t xml:space="preserve"> Despite the limitations, new </w:t>
      </w:r>
      <w:r w:rsidR="00255678" w:rsidRPr="00B01244">
        <w:rPr>
          <w:rFonts w:ascii="Book Antiqua" w:hAnsi="Book Antiqua"/>
          <w:color w:val="000000"/>
          <w:sz w:val="24"/>
          <w:szCs w:val="24"/>
        </w:rPr>
        <w:t>analy</w:t>
      </w:r>
      <w:r w:rsidR="00255678">
        <w:rPr>
          <w:rFonts w:ascii="Book Antiqua" w:hAnsi="Book Antiqua"/>
          <w:color w:val="000000"/>
          <w:sz w:val="24"/>
          <w:szCs w:val="24"/>
        </w:rPr>
        <w:t>sis</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technique</w:t>
      </w:r>
      <w:r w:rsidR="00255678">
        <w:rPr>
          <w:rFonts w:ascii="Book Antiqua" w:hAnsi="Book Antiqua"/>
          <w:color w:val="000000"/>
          <w:sz w:val="24"/>
          <w:szCs w:val="24"/>
        </w:rPr>
        <w:t>s</w:t>
      </w:r>
      <w:r w:rsidRPr="00B01244">
        <w:rPr>
          <w:rFonts w:ascii="Book Antiqua" w:hAnsi="Book Antiqua"/>
          <w:color w:val="000000"/>
          <w:sz w:val="24"/>
          <w:szCs w:val="24"/>
        </w:rPr>
        <w:t xml:space="preserve"> of </w:t>
      </w:r>
      <w:proofErr w:type="spellStart"/>
      <w:r w:rsidRPr="00B01244">
        <w:rPr>
          <w:rFonts w:ascii="Book Antiqua" w:hAnsi="Book Antiqua"/>
          <w:color w:val="000000"/>
          <w:sz w:val="24"/>
          <w:szCs w:val="24"/>
        </w:rPr>
        <w:t>radiomics</w:t>
      </w:r>
      <w:proofErr w:type="spellEnd"/>
      <w:r w:rsidRPr="00B01244">
        <w:rPr>
          <w:rFonts w:ascii="Book Antiqua" w:hAnsi="Book Antiqua"/>
          <w:color w:val="000000"/>
          <w:sz w:val="24"/>
          <w:szCs w:val="24"/>
        </w:rPr>
        <w:t xml:space="preserve"> are likely to improve diagnostic and predictive accuracy of many diseases. Choi </w:t>
      </w:r>
      <w:r w:rsidR="00C219A0" w:rsidRPr="00C46124">
        <w:rPr>
          <w:rFonts w:ascii="Book Antiqua" w:hAnsi="Book Antiqua"/>
          <w:i/>
          <w:iCs/>
          <w:color w:val="000000"/>
          <w:sz w:val="24"/>
          <w:szCs w:val="24"/>
        </w:rPr>
        <w:t xml:space="preserve">et </w:t>
      </w:r>
      <w:proofErr w:type="gramStart"/>
      <w:r w:rsidR="00C219A0" w:rsidRPr="00C46124">
        <w:rPr>
          <w:rFonts w:ascii="Book Antiqua" w:hAnsi="Book Antiqua"/>
          <w:i/>
          <w:iCs/>
          <w:color w:val="000000"/>
          <w:sz w:val="24"/>
          <w:szCs w:val="24"/>
        </w:rPr>
        <w:t>al</w:t>
      </w:r>
      <w:r w:rsidRPr="00B01244">
        <w:rPr>
          <w:rFonts w:ascii="Book Antiqua" w:hAnsi="Book Antiqua"/>
          <w:color w:val="000000"/>
          <w:sz w:val="24"/>
          <w:szCs w:val="24"/>
          <w:vertAlign w:val="superscript"/>
        </w:rPr>
        <w:t>[</w:t>
      </w:r>
      <w:proofErr w:type="gramEnd"/>
      <w:r w:rsidR="00437257" w:rsidRPr="00B01244">
        <w:rPr>
          <w:rFonts w:ascii="Book Antiqua" w:hAnsi="Book Antiqua"/>
          <w:color w:val="000000"/>
          <w:sz w:val="24"/>
          <w:szCs w:val="24"/>
          <w:vertAlign w:val="superscript"/>
        </w:rPr>
        <w:t>6</w:t>
      </w:r>
      <w:r w:rsidR="008E3036" w:rsidRPr="00B01244">
        <w:rPr>
          <w:rFonts w:ascii="Book Antiqua" w:hAnsi="Book Antiqua"/>
          <w:color w:val="000000"/>
          <w:sz w:val="24"/>
          <w:szCs w:val="24"/>
          <w:vertAlign w:val="superscript"/>
        </w:rPr>
        <w:t>4</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xml:space="preserve"> developed a deep learning system for accurate staging of liver </w:t>
      </w:r>
      <w:r w:rsidRPr="00B01244">
        <w:rPr>
          <w:rFonts w:ascii="Book Antiqua" w:hAnsi="Book Antiqua"/>
          <w:color w:val="000000"/>
          <w:sz w:val="24"/>
          <w:szCs w:val="24"/>
        </w:rPr>
        <w:lastRenderedPageBreak/>
        <w:t xml:space="preserve">fibrosis using CT. These promising results should initiate further studies on CT using </w:t>
      </w:r>
      <w:bookmarkStart w:id="114" w:name="OLE_LINK18"/>
      <w:r w:rsidRPr="00B01244">
        <w:rPr>
          <w:rFonts w:ascii="Book Antiqua" w:hAnsi="Book Antiqua"/>
          <w:color w:val="000000"/>
          <w:sz w:val="24"/>
          <w:szCs w:val="24"/>
        </w:rPr>
        <w:t>artificial intelligence</w:t>
      </w:r>
      <w:bookmarkEnd w:id="114"/>
      <w:r w:rsidRPr="00B01244">
        <w:rPr>
          <w:rFonts w:ascii="Book Antiqua" w:hAnsi="Book Antiqua"/>
          <w:color w:val="000000"/>
          <w:sz w:val="24"/>
          <w:szCs w:val="24"/>
        </w:rPr>
        <w:t xml:space="preserve"> and machine learning technology to reduce the need for endoscopy.</w:t>
      </w:r>
    </w:p>
    <w:p w14:paraId="31A8277A" w14:textId="3C5E0B91" w:rsidR="00BF082A" w:rsidRPr="00B01244" w:rsidRDefault="00AB0E16" w:rsidP="00F70C04">
      <w:pPr>
        <w:spacing w:line="360" w:lineRule="auto"/>
        <w:ind w:firstLineChars="100" w:firstLine="240"/>
        <w:rPr>
          <w:rFonts w:ascii="Book Antiqua" w:hAnsi="Book Antiqua"/>
          <w:b/>
          <w:color w:val="000000"/>
          <w:sz w:val="24"/>
          <w:szCs w:val="24"/>
        </w:rPr>
      </w:pPr>
      <w:r w:rsidRPr="00C46124">
        <w:rPr>
          <w:rFonts w:ascii="Book Antiqua" w:hAnsi="Book Antiqua"/>
          <w:bCs/>
          <w:color w:val="000000"/>
          <w:sz w:val="24"/>
          <w:szCs w:val="24"/>
        </w:rPr>
        <w:t>In conclusion,</w:t>
      </w:r>
      <w:r w:rsidRPr="00B01244">
        <w:rPr>
          <w:rFonts w:ascii="Book Antiqua" w:hAnsi="Book Antiqua"/>
          <w:b/>
          <w:color w:val="000000"/>
          <w:sz w:val="24"/>
          <w:szCs w:val="24"/>
        </w:rPr>
        <w:t xml:space="preserve"> </w:t>
      </w:r>
      <w:r w:rsidRPr="00B01244">
        <w:rPr>
          <w:rFonts w:ascii="Book Antiqua" w:hAnsi="Book Antiqua"/>
          <w:color w:val="000000"/>
          <w:sz w:val="24"/>
          <w:szCs w:val="24"/>
        </w:rPr>
        <w:t xml:space="preserve">based </w:t>
      </w:r>
      <w:r w:rsidR="00BF082A" w:rsidRPr="00B01244">
        <w:rPr>
          <w:rFonts w:ascii="Book Antiqua" w:hAnsi="Book Antiqua"/>
          <w:color w:val="000000"/>
          <w:sz w:val="24"/>
          <w:szCs w:val="24"/>
        </w:rPr>
        <w:t>on this meta-analysis, CT</w:t>
      </w:r>
      <w:r w:rsidR="003B1C19">
        <w:rPr>
          <w:rFonts w:ascii="Book Antiqua" w:hAnsi="Book Antiqua"/>
          <w:color w:val="000000"/>
          <w:sz w:val="24"/>
          <w:szCs w:val="24"/>
        </w:rPr>
        <w:t xml:space="preserve"> </w:t>
      </w:r>
      <w:r w:rsidR="00BF082A" w:rsidRPr="00B01244">
        <w:rPr>
          <w:rFonts w:ascii="Book Antiqua" w:hAnsi="Book Antiqua"/>
          <w:color w:val="000000"/>
          <w:sz w:val="24"/>
          <w:szCs w:val="24"/>
        </w:rPr>
        <w:t>has high</w:t>
      </w:r>
      <w:r w:rsidR="003B1C19">
        <w:rPr>
          <w:rFonts w:ascii="Book Antiqua" w:hAnsi="Book Antiqua"/>
          <w:color w:val="000000"/>
          <w:sz w:val="24"/>
          <w:szCs w:val="24"/>
        </w:rPr>
        <w:t>er</w:t>
      </w:r>
      <w:r w:rsidR="00BF082A" w:rsidRPr="00B01244">
        <w:rPr>
          <w:rFonts w:ascii="Book Antiqua" w:hAnsi="Book Antiqua"/>
          <w:color w:val="000000"/>
          <w:sz w:val="24"/>
          <w:szCs w:val="24"/>
        </w:rPr>
        <w:t xml:space="preserve"> accuracy for </w:t>
      </w:r>
      <w:r w:rsidR="00B91FB1">
        <w:rPr>
          <w:rFonts w:ascii="Book Antiqua" w:hAnsi="Book Antiqua"/>
          <w:color w:val="000000"/>
          <w:sz w:val="24"/>
          <w:szCs w:val="24"/>
        </w:rPr>
        <w:t>evaluating</w:t>
      </w:r>
      <w:r w:rsidR="00B91FB1" w:rsidRPr="00B01244">
        <w:rPr>
          <w:rFonts w:ascii="Book Antiqua" w:hAnsi="Book Antiqua"/>
          <w:color w:val="000000"/>
          <w:sz w:val="24"/>
          <w:szCs w:val="24"/>
        </w:rPr>
        <w:t xml:space="preserve"> </w:t>
      </w:r>
      <w:r w:rsidR="00BF082A" w:rsidRPr="00B01244">
        <w:rPr>
          <w:rFonts w:ascii="Book Antiqua" w:hAnsi="Book Antiqua"/>
          <w:color w:val="000000"/>
          <w:sz w:val="24"/>
          <w:szCs w:val="24"/>
        </w:rPr>
        <w:t>both EV and HREV in cirrhotic patients. However, further head-to-head comparisons of these noninvasive diagnostic tools are required to confirm the predictive value in EV and HREV, particularly in view of the future use of artificial intelligence technology.</w:t>
      </w:r>
    </w:p>
    <w:p w14:paraId="1AFF320A" w14:textId="77777777" w:rsidR="00A27D99" w:rsidRPr="00B01244" w:rsidRDefault="00A27D99" w:rsidP="00F70C04">
      <w:pPr>
        <w:spacing w:line="360" w:lineRule="auto"/>
        <w:rPr>
          <w:rFonts w:ascii="Book Antiqua" w:hAnsi="Book Antiqua"/>
          <w:color w:val="000000"/>
          <w:sz w:val="24"/>
          <w:szCs w:val="24"/>
        </w:rPr>
      </w:pPr>
    </w:p>
    <w:p w14:paraId="4B2F5E62" w14:textId="77777777" w:rsidR="00AB0E16" w:rsidRPr="00B01244" w:rsidRDefault="009B6FAD" w:rsidP="00F70C04">
      <w:pPr>
        <w:adjustRightInd w:val="0"/>
        <w:snapToGrid w:val="0"/>
        <w:spacing w:line="360" w:lineRule="auto"/>
        <w:rPr>
          <w:rFonts w:ascii="Book Antiqua" w:hAnsi="Book Antiqua"/>
          <w:b/>
          <w:color w:val="000000"/>
          <w:sz w:val="24"/>
          <w:szCs w:val="24"/>
          <w:u w:val="single"/>
        </w:rPr>
      </w:pPr>
      <w:r>
        <w:rPr>
          <w:rFonts w:ascii="Book Antiqua" w:hAnsi="Book Antiqua"/>
          <w:b/>
          <w:color w:val="000000"/>
          <w:sz w:val="24"/>
          <w:szCs w:val="24"/>
          <w:u w:val="single"/>
        </w:rPr>
        <w:t>ARTICLE HIGHLIGHTS</w:t>
      </w:r>
    </w:p>
    <w:p w14:paraId="7344AAA4" w14:textId="77777777" w:rsidR="00AB0E16" w:rsidRPr="00B01244" w:rsidRDefault="00AB0E16" w:rsidP="00F70C04">
      <w:pPr>
        <w:adjustRightInd w:val="0"/>
        <w:snapToGrid w:val="0"/>
        <w:spacing w:line="360" w:lineRule="auto"/>
        <w:rPr>
          <w:rFonts w:ascii="Book Antiqua" w:hAnsi="Book Antiqua"/>
          <w:b/>
          <w:i/>
          <w:color w:val="000000"/>
          <w:sz w:val="24"/>
          <w:szCs w:val="24"/>
        </w:rPr>
      </w:pPr>
      <w:bookmarkStart w:id="115" w:name="OLE_LINK60"/>
      <w:r w:rsidRPr="00B01244">
        <w:rPr>
          <w:rFonts w:ascii="Book Antiqua" w:hAnsi="Book Antiqua"/>
          <w:b/>
          <w:i/>
          <w:color w:val="000000"/>
          <w:sz w:val="24"/>
          <w:szCs w:val="24"/>
        </w:rPr>
        <w:t>Research background</w:t>
      </w:r>
    </w:p>
    <w:p w14:paraId="2C535C00" w14:textId="12C1A92A" w:rsidR="000A5A6D" w:rsidRPr="00B01244" w:rsidRDefault="00A0473A" w:rsidP="00F70C04">
      <w:pPr>
        <w:spacing w:line="360" w:lineRule="auto"/>
        <w:rPr>
          <w:rFonts w:ascii="Book Antiqua" w:hAnsi="Book Antiqua"/>
          <w:color w:val="000000"/>
          <w:sz w:val="24"/>
          <w:szCs w:val="24"/>
        </w:rPr>
      </w:pPr>
      <w:r w:rsidRPr="00B01244">
        <w:rPr>
          <w:rFonts w:ascii="Book Antiqua" w:hAnsi="Book Antiqua"/>
          <w:color w:val="000000"/>
          <w:sz w:val="24"/>
          <w:szCs w:val="24"/>
        </w:rPr>
        <w:t>The non-invasive and easy-to-perform diagnostic techniques to predict complications in cirrhotic patients are required in clinical practice. Up to now, t</w:t>
      </w:r>
      <w:r w:rsidR="00A4049E" w:rsidRPr="00B01244">
        <w:rPr>
          <w:rFonts w:ascii="Book Antiqua" w:hAnsi="Book Antiqua"/>
          <w:color w:val="000000"/>
          <w:sz w:val="24"/>
          <w:szCs w:val="24"/>
        </w:rPr>
        <w:t xml:space="preserve">he clinical </w:t>
      </w:r>
      <w:r w:rsidR="00C551FD" w:rsidRPr="00B01244">
        <w:rPr>
          <w:rFonts w:ascii="Book Antiqua" w:hAnsi="Book Antiqua"/>
          <w:color w:val="000000"/>
          <w:sz w:val="24"/>
          <w:szCs w:val="24"/>
        </w:rPr>
        <w:t>us</w:t>
      </w:r>
      <w:r w:rsidR="00C551FD">
        <w:rPr>
          <w:rFonts w:ascii="Book Antiqua" w:hAnsi="Book Antiqua"/>
          <w:color w:val="000000"/>
          <w:sz w:val="24"/>
          <w:szCs w:val="24"/>
        </w:rPr>
        <w:t>e</w:t>
      </w:r>
      <w:r w:rsidR="00C551FD" w:rsidRPr="00B01244">
        <w:rPr>
          <w:rFonts w:ascii="Book Antiqua" w:hAnsi="Book Antiqua"/>
          <w:color w:val="000000"/>
          <w:sz w:val="24"/>
          <w:szCs w:val="24"/>
        </w:rPr>
        <w:t xml:space="preserve"> </w:t>
      </w:r>
      <w:r w:rsidR="00A4049E" w:rsidRPr="00B01244">
        <w:rPr>
          <w:rFonts w:ascii="Book Antiqua" w:hAnsi="Book Antiqua"/>
          <w:color w:val="000000"/>
          <w:sz w:val="24"/>
          <w:szCs w:val="24"/>
        </w:rPr>
        <w:t xml:space="preserve">of </w:t>
      </w:r>
      <w:r w:rsidR="00C551FD">
        <w:rPr>
          <w:rFonts w:ascii="Book Antiqua" w:hAnsi="Book Antiqua"/>
          <w:color w:val="000000"/>
          <w:sz w:val="24"/>
          <w:szCs w:val="24"/>
        </w:rPr>
        <w:t>l</w:t>
      </w:r>
      <w:r w:rsidR="00C551FD" w:rsidRPr="00B01244">
        <w:rPr>
          <w:rFonts w:ascii="Book Antiqua" w:hAnsi="Book Antiqua"/>
          <w:color w:val="000000"/>
          <w:sz w:val="24"/>
          <w:szCs w:val="24"/>
        </w:rPr>
        <w:t xml:space="preserve">iver </w:t>
      </w:r>
      <w:r w:rsidR="00C46124" w:rsidRPr="00B01244">
        <w:rPr>
          <w:rFonts w:ascii="Book Antiqua" w:hAnsi="Book Antiqua"/>
          <w:color w:val="000000"/>
          <w:sz w:val="24"/>
          <w:szCs w:val="24"/>
        </w:rPr>
        <w:t>stiffness measurement (LSM), computed tomography (CT)</w:t>
      </w:r>
      <w:r w:rsidR="00C551FD">
        <w:rPr>
          <w:rFonts w:ascii="Book Antiqua" w:hAnsi="Book Antiqua"/>
          <w:color w:val="000000"/>
          <w:sz w:val="24"/>
          <w:szCs w:val="24"/>
        </w:rPr>
        <w:t>,</w:t>
      </w:r>
      <w:r w:rsidR="00C46124" w:rsidRPr="00B01244">
        <w:rPr>
          <w:rFonts w:ascii="Book Antiqua" w:hAnsi="Book Antiqua"/>
          <w:color w:val="000000"/>
          <w:sz w:val="24"/>
          <w:szCs w:val="24"/>
        </w:rPr>
        <w:t xml:space="preserve"> and magnetic resonance </w:t>
      </w:r>
      <w:r w:rsidR="00A4049E" w:rsidRPr="00B01244">
        <w:rPr>
          <w:rFonts w:ascii="Book Antiqua" w:hAnsi="Book Antiqua"/>
          <w:color w:val="000000"/>
          <w:sz w:val="24"/>
          <w:szCs w:val="24"/>
        </w:rPr>
        <w:t>imaging</w:t>
      </w:r>
      <w:r w:rsidR="00C551FD">
        <w:rPr>
          <w:rFonts w:ascii="Book Antiqua" w:hAnsi="Book Antiqua"/>
          <w:color w:val="000000"/>
          <w:sz w:val="24"/>
          <w:szCs w:val="24"/>
        </w:rPr>
        <w:t xml:space="preserve"> </w:t>
      </w:r>
      <w:r w:rsidR="00C551FD" w:rsidRPr="00B01244">
        <w:rPr>
          <w:rFonts w:ascii="Book Antiqua" w:hAnsi="Book Antiqua"/>
          <w:color w:val="000000"/>
          <w:sz w:val="24"/>
          <w:szCs w:val="24"/>
        </w:rPr>
        <w:t>(MR</w:t>
      </w:r>
      <w:r w:rsidR="00C551FD">
        <w:rPr>
          <w:rFonts w:ascii="Book Antiqua" w:hAnsi="Book Antiqua"/>
          <w:color w:val="000000"/>
          <w:sz w:val="24"/>
          <w:szCs w:val="24"/>
        </w:rPr>
        <w:t>I</w:t>
      </w:r>
      <w:r w:rsidR="00C551FD" w:rsidRPr="00B01244">
        <w:rPr>
          <w:rFonts w:ascii="Book Antiqua" w:hAnsi="Book Antiqua"/>
          <w:color w:val="000000"/>
          <w:sz w:val="24"/>
          <w:szCs w:val="24"/>
        </w:rPr>
        <w:t>)</w:t>
      </w:r>
      <w:r w:rsidR="00A4049E" w:rsidRPr="00B01244">
        <w:rPr>
          <w:rFonts w:ascii="Book Antiqua" w:hAnsi="Book Antiqua"/>
          <w:color w:val="000000"/>
          <w:sz w:val="24"/>
          <w:szCs w:val="24"/>
        </w:rPr>
        <w:t>, as non-invasive diagnostic methods to diagnose</w:t>
      </w:r>
      <w:r w:rsidR="00C551FD">
        <w:rPr>
          <w:rFonts w:ascii="Book Antiqua" w:hAnsi="Book Antiqua"/>
          <w:color w:val="000000"/>
          <w:sz w:val="24"/>
          <w:szCs w:val="24"/>
        </w:rPr>
        <w:t xml:space="preserve"> </w:t>
      </w:r>
      <w:r w:rsidR="00A4049E" w:rsidRPr="00B01244">
        <w:rPr>
          <w:rFonts w:ascii="Book Antiqua" w:hAnsi="Book Antiqua"/>
          <w:color w:val="000000"/>
          <w:sz w:val="24"/>
          <w:szCs w:val="24"/>
        </w:rPr>
        <w:t xml:space="preserve">esophageal </w:t>
      </w:r>
      <w:proofErr w:type="spellStart"/>
      <w:r w:rsidR="00A4049E" w:rsidRPr="00B01244">
        <w:rPr>
          <w:rFonts w:ascii="Book Antiqua" w:hAnsi="Book Antiqua"/>
          <w:color w:val="000000"/>
          <w:sz w:val="24"/>
          <w:szCs w:val="24"/>
        </w:rPr>
        <w:t>varices</w:t>
      </w:r>
      <w:proofErr w:type="spellEnd"/>
      <w:r w:rsidR="000900D6" w:rsidRPr="00B01244">
        <w:rPr>
          <w:rFonts w:ascii="Book Antiqua" w:hAnsi="Book Antiqua"/>
          <w:color w:val="000000"/>
          <w:sz w:val="24"/>
          <w:szCs w:val="24"/>
        </w:rPr>
        <w:t xml:space="preserve"> (EV)</w:t>
      </w:r>
      <w:r w:rsidR="00A4049E" w:rsidRPr="00B01244">
        <w:rPr>
          <w:rFonts w:ascii="Book Antiqua" w:hAnsi="Book Antiqua"/>
          <w:color w:val="000000"/>
          <w:sz w:val="24"/>
          <w:szCs w:val="24"/>
        </w:rPr>
        <w:t xml:space="preserve"> and to predict</w:t>
      </w:r>
      <w:r w:rsidR="00C551FD">
        <w:rPr>
          <w:rFonts w:ascii="Book Antiqua" w:hAnsi="Book Antiqua"/>
          <w:color w:val="000000"/>
          <w:sz w:val="24"/>
          <w:szCs w:val="24"/>
        </w:rPr>
        <w:t xml:space="preserve"> </w:t>
      </w:r>
      <w:r w:rsidR="00C551FD" w:rsidRPr="00B01244">
        <w:rPr>
          <w:rFonts w:ascii="Book Antiqua" w:hAnsi="Book Antiqua"/>
          <w:color w:val="000000"/>
          <w:sz w:val="24"/>
          <w:szCs w:val="24"/>
        </w:rPr>
        <w:t>high</w:t>
      </w:r>
      <w:r w:rsidR="00C551FD">
        <w:rPr>
          <w:rFonts w:ascii="Book Antiqua" w:hAnsi="Book Antiqua"/>
          <w:color w:val="000000"/>
          <w:sz w:val="24"/>
          <w:szCs w:val="24"/>
        </w:rPr>
        <w:t>-</w:t>
      </w:r>
      <w:r w:rsidR="00C551FD" w:rsidRPr="00B01244">
        <w:rPr>
          <w:rFonts w:ascii="Book Antiqua" w:hAnsi="Book Antiqua"/>
          <w:color w:val="000000"/>
          <w:sz w:val="24"/>
          <w:szCs w:val="24"/>
        </w:rPr>
        <w:t>bleeding</w:t>
      </w:r>
      <w:r w:rsidR="00C551FD">
        <w:rPr>
          <w:rFonts w:ascii="Book Antiqua" w:hAnsi="Book Antiqua"/>
          <w:color w:val="000000"/>
          <w:sz w:val="24"/>
          <w:szCs w:val="24"/>
        </w:rPr>
        <w:t>-</w:t>
      </w:r>
      <w:r w:rsidR="00C46124" w:rsidRPr="00B01244">
        <w:rPr>
          <w:rFonts w:ascii="Book Antiqua" w:hAnsi="Book Antiqua"/>
          <w:color w:val="000000"/>
          <w:sz w:val="24"/>
          <w:szCs w:val="24"/>
        </w:rPr>
        <w:t>risk EV (HREV)</w:t>
      </w:r>
      <w:r w:rsidR="00C46124">
        <w:rPr>
          <w:rFonts w:ascii="Book Antiqua" w:hAnsi="Book Antiqua"/>
          <w:color w:val="000000"/>
          <w:sz w:val="24"/>
          <w:szCs w:val="24"/>
        </w:rPr>
        <w:t xml:space="preserve"> </w:t>
      </w:r>
      <w:r w:rsidR="00A4049E" w:rsidRPr="00B01244">
        <w:rPr>
          <w:rFonts w:ascii="Book Antiqua" w:hAnsi="Book Antiqua"/>
          <w:color w:val="000000"/>
          <w:sz w:val="24"/>
          <w:szCs w:val="24"/>
        </w:rPr>
        <w:t xml:space="preserve">in cirrhotic patients, is controversial. </w:t>
      </w:r>
      <w:bookmarkEnd w:id="115"/>
    </w:p>
    <w:p w14:paraId="14FD40BF" w14:textId="77777777" w:rsidR="000A5A6D" w:rsidRPr="00B01244" w:rsidRDefault="000A5A6D" w:rsidP="00F70C04">
      <w:pPr>
        <w:spacing w:line="360" w:lineRule="auto"/>
        <w:rPr>
          <w:rFonts w:ascii="Book Antiqua" w:hAnsi="Book Antiqua"/>
          <w:b/>
          <w:bCs/>
          <w:color w:val="000000"/>
          <w:sz w:val="24"/>
          <w:szCs w:val="24"/>
        </w:rPr>
      </w:pPr>
    </w:p>
    <w:p w14:paraId="52A9A392" w14:textId="77777777" w:rsidR="00AB0E16" w:rsidRPr="00B01244" w:rsidRDefault="00AB0E16" w:rsidP="00F70C04">
      <w:pPr>
        <w:adjustRightInd w:val="0"/>
        <w:snapToGrid w:val="0"/>
        <w:spacing w:line="360" w:lineRule="auto"/>
        <w:rPr>
          <w:rFonts w:ascii="Book Antiqua" w:hAnsi="Book Antiqua"/>
          <w:b/>
          <w:i/>
          <w:color w:val="000000"/>
          <w:sz w:val="24"/>
          <w:szCs w:val="24"/>
        </w:rPr>
      </w:pPr>
      <w:r w:rsidRPr="00B01244">
        <w:rPr>
          <w:rFonts w:ascii="Book Antiqua" w:hAnsi="Book Antiqua"/>
          <w:b/>
          <w:i/>
          <w:color w:val="000000"/>
          <w:sz w:val="24"/>
          <w:szCs w:val="24"/>
        </w:rPr>
        <w:t>Research motivation</w:t>
      </w:r>
    </w:p>
    <w:p w14:paraId="50F4FD1E" w14:textId="5E7E207C" w:rsidR="002A6CEC" w:rsidRPr="00B01244" w:rsidRDefault="002A6CEC" w:rsidP="00F70C04">
      <w:pPr>
        <w:spacing w:line="360" w:lineRule="auto"/>
        <w:rPr>
          <w:rFonts w:ascii="Book Antiqua" w:hAnsi="Book Antiqua"/>
          <w:color w:val="000000"/>
          <w:sz w:val="24"/>
          <w:szCs w:val="24"/>
        </w:rPr>
      </w:pPr>
      <w:r w:rsidRPr="00B01244">
        <w:rPr>
          <w:rFonts w:ascii="Book Antiqua" w:hAnsi="Book Antiqua"/>
          <w:color w:val="000000"/>
          <w:sz w:val="24"/>
          <w:szCs w:val="24"/>
        </w:rPr>
        <w:t>The LSM, CT, and MR</w:t>
      </w:r>
      <w:r w:rsidR="00B82D20">
        <w:rPr>
          <w:rFonts w:ascii="Book Antiqua" w:hAnsi="Book Antiqua"/>
          <w:color w:val="000000"/>
          <w:sz w:val="24"/>
          <w:szCs w:val="24"/>
        </w:rPr>
        <w:t>I</w:t>
      </w:r>
      <w:r w:rsidRPr="00B01244">
        <w:rPr>
          <w:rFonts w:ascii="Book Antiqua" w:hAnsi="Book Antiqua"/>
          <w:color w:val="000000"/>
          <w:sz w:val="24"/>
          <w:szCs w:val="24"/>
        </w:rPr>
        <w:t xml:space="preserve"> for the diagnosis of EV and </w:t>
      </w:r>
      <w:r w:rsidR="00A4049E" w:rsidRPr="00B01244">
        <w:rPr>
          <w:rFonts w:ascii="Book Antiqua" w:hAnsi="Book Antiqua"/>
          <w:color w:val="000000"/>
          <w:sz w:val="24"/>
          <w:szCs w:val="24"/>
        </w:rPr>
        <w:t xml:space="preserve">prediction of </w:t>
      </w:r>
      <w:r w:rsidRPr="00B01244">
        <w:rPr>
          <w:rFonts w:ascii="Book Antiqua" w:hAnsi="Book Antiqua"/>
          <w:color w:val="000000"/>
          <w:sz w:val="24"/>
          <w:szCs w:val="24"/>
        </w:rPr>
        <w:t>HREV</w:t>
      </w:r>
      <w:r w:rsidR="00530C43" w:rsidRPr="00B01244">
        <w:rPr>
          <w:rFonts w:ascii="Book Antiqua" w:hAnsi="Book Antiqua"/>
          <w:color w:val="000000"/>
          <w:sz w:val="24"/>
          <w:szCs w:val="24"/>
        </w:rPr>
        <w:t>,</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promising</w:t>
      </w:r>
      <w:r w:rsidR="00A0473A" w:rsidRPr="00B01244">
        <w:rPr>
          <w:rFonts w:ascii="Book Antiqua" w:hAnsi="Book Antiqua"/>
          <w:color w:val="000000"/>
          <w:sz w:val="24"/>
          <w:szCs w:val="24"/>
        </w:rPr>
        <w:t xml:space="preserve"> non-invasive diagnostic methods to predict complications in cirrhotic patients</w:t>
      </w:r>
      <w:r w:rsidR="00530C43" w:rsidRPr="00B01244">
        <w:rPr>
          <w:rFonts w:ascii="Book Antiqua" w:hAnsi="Book Antiqua"/>
          <w:color w:val="000000"/>
          <w:sz w:val="24"/>
          <w:szCs w:val="24"/>
        </w:rPr>
        <w:t>,</w:t>
      </w:r>
      <w:r w:rsidR="00977C58" w:rsidRPr="00B01244">
        <w:rPr>
          <w:rFonts w:ascii="Book Antiqua" w:hAnsi="Book Antiqua"/>
          <w:color w:val="000000"/>
          <w:sz w:val="24"/>
          <w:szCs w:val="24"/>
        </w:rPr>
        <w:t xml:space="preserve"> </w:t>
      </w:r>
      <w:r w:rsidR="00A0473A" w:rsidRPr="00B01244">
        <w:rPr>
          <w:rFonts w:ascii="Book Antiqua" w:hAnsi="Book Antiqua"/>
          <w:color w:val="000000"/>
          <w:sz w:val="24"/>
          <w:szCs w:val="24"/>
        </w:rPr>
        <w:t>are required in clinical practice.</w:t>
      </w:r>
      <w:r w:rsidR="008E3036" w:rsidRPr="00B01244">
        <w:rPr>
          <w:rFonts w:ascii="Book Antiqua" w:hAnsi="Book Antiqua"/>
          <w:color w:val="000000"/>
          <w:sz w:val="24"/>
          <w:szCs w:val="24"/>
        </w:rPr>
        <w:t xml:space="preserve"> </w:t>
      </w:r>
      <w:r w:rsidR="00A4049E" w:rsidRPr="00B01244">
        <w:rPr>
          <w:rFonts w:ascii="Book Antiqua" w:hAnsi="Book Antiqua"/>
          <w:color w:val="000000"/>
          <w:sz w:val="24"/>
          <w:szCs w:val="24"/>
        </w:rPr>
        <w:t>H</w:t>
      </w:r>
      <w:r w:rsidRPr="00B01244">
        <w:rPr>
          <w:rFonts w:ascii="Book Antiqua" w:hAnsi="Book Antiqua"/>
          <w:color w:val="000000"/>
          <w:sz w:val="24"/>
          <w:szCs w:val="24"/>
        </w:rPr>
        <w:t>owever, the accuracy</w:t>
      </w:r>
      <w:r w:rsidR="00A4049E" w:rsidRPr="00B01244">
        <w:rPr>
          <w:rFonts w:ascii="Book Antiqua" w:hAnsi="Book Antiqua"/>
          <w:color w:val="000000"/>
          <w:sz w:val="24"/>
          <w:szCs w:val="24"/>
        </w:rPr>
        <w:t>, sensitivity</w:t>
      </w:r>
      <w:r w:rsidR="00B82D20">
        <w:rPr>
          <w:rFonts w:ascii="Book Antiqua" w:hAnsi="Book Antiqua"/>
          <w:color w:val="000000"/>
          <w:sz w:val="24"/>
          <w:szCs w:val="24"/>
        </w:rPr>
        <w:t>,</w:t>
      </w:r>
      <w:r w:rsidR="00A4049E" w:rsidRPr="00B01244">
        <w:rPr>
          <w:rFonts w:ascii="Book Antiqua" w:hAnsi="Book Antiqua"/>
          <w:color w:val="000000"/>
          <w:sz w:val="24"/>
          <w:szCs w:val="24"/>
        </w:rPr>
        <w:t xml:space="preserve"> and specificity</w:t>
      </w:r>
      <w:r w:rsidRPr="00B01244">
        <w:rPr>
          <w:rFonts w:ascii="Book Antiqua" w:hAnsi="Book Antiqua"/>
          <w:color w:val="000000"/>
          <w:sz w:val="24"/>
          <w:szCs w:val="24"/>
        </w:rPr>
        <w:t xml:space="preserve"> varied in different studies.</w:t>
      </w:r>
      <w:r w:rsidR="00A0473A" w:rsidRPr="00B01244">
        <w:rPr>
          <w:rFonts w:ascii="Book Antiqua" w:hAnsi="Book Antiqua"/>
          <w:color w:val="000000"/>
          <w:sz w:val="24"/>
          <w:szCs w:val="24"/>
        </w:rPr>
        <w:t xml:space="preserve"> The overall accuracy, sensitivity</w:t>
      </w:r>
      <w:r w:rsidR="00B82D20">
        <w:rPr>
          <w:rFonts w:ascii="Book Antiqua" w:hAnsi="Book Antiqua"/>
          <w:color w:val="000000"/>
          <w:sz w:val="24"/>
          <w:szCs w:val="24"/>
        </w:rPr>
        <w:t>,</w:t>
      </w:r>
      <w:r w:rsidR="00A0473A" w:rsidRPr="00B01244">
        <w:rPr>
          <w:rFonts w:ascii="Book Antiqua" w:hAnsi="Book Antiqua"/>
          <w:color w:val="000000"/>
          <w:sz w:val="24"/>
          <w:szCs w:val="24"/>
        </w:rPr>
        <w:t xml:space="preserve"> and specificity of LSM, CT</w:t>
      </w:r>
      <w:r w:rsidR="00B82D20">
        <w:rPr>
          <w:rFonts w:ascii="Book Antiqua" w:hAnsi="Book Antiqua"/>
          <w:color w:val="000000"/>
          <w:sz w:val="24"/>
          <w:szCs w:val="24"/>
        </w:rPr>
        <w:t>,</w:t>
      </w:r>
      <w:r w:rsidR="00A0473A"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00A0473A" w:rsidRPr="00B01244">
        <w:rPr>
          <w:rFonts w:ascii="Book Antiqua" w:hAnsi="Book Antiqua"/>
          <w:color w:val="000000"/>
          <w:sz w:val="24"/>
          <w:szCs w:val="24"/>
        </w:rPr>
        <w:t xml:space="preserve"> in </w:t>
      </w:r>
      <w:r w:rsidR="00B82D20">
        <w:rPr>
          <w:rFonts w:ascii="Book Antiqua" w:hAnsi="Book Antiqua"/>
          <w:color w:val="000000"/>
          <w:sz w:val="24"/>
          <w:szCs w:val="24"/>
        </w:rPr>
        <w:t>the</w:t>
      </w:r>
      <w:r w:rsidR="00B82D20" w:rsidRPr="00B01244">
        <w:rPr>
          <w:rFonts w:ascii="Book Antiqua" w:hAnsi="Book Antiqua"/>
          <w:color w:val="000000"/>
          <w:sz w:val="24"/>
          <w:szCs w:val="24"/>
        </w:rPr>
        <w:t xml:space="preserve"> </w:t>
      </w:r>
      <w:r w:rsidR="00A0473A" w:rsidRPr="00B01244">
        <w:rPr>
          <w:rFonts w:ascii="Book Antiqua" w:hAnsi="Book Antiqua"/>
          <w:color w:val="000000"/>
          <w:sz w:val="24"/>
          <w:szCs w:val="24"/>
        </w:rPr>
        <w:t xml:space="preserve">diagnosis of EV and prediction of HREV in cirrhotic patients </w:t>
      </w:r>
      <w:r w:rsidR="00C507C6" w:rsidRPr="00B01244">
        <w:rPr>
          <w:rFonts w:ascii="Book Antiqua" w:hAnsi="Book Antiqua"/>
          <w:color w:val="000000"/>
          <w:sz w:val="24"/>
          <w:szCs w:val="24"/>
        </w:rPr>
        <w:t>have not s</w:t>
      </w:r>
      <w:r w:rsidR="00A0473A" w:rsidRPr="00B01244">
        <w:rPr>
          <w:rFonts w:ascii="Book Antiqua" w:hAnsi="Book Antiqua"/>
          <w:color w:val="000000"/>
          <w:sz w:val="24"/>
          <w:szCs w:val="24"/>
        </w:rPr>
        <w:t>tate</w:t>
      </w:r>
      <w:r w:rsidR="00C507C6" w:rsidRPr="00B01244">
        <w:rPr>
          <w:rFonts w:ascii="Book Antiqua" w:hAnsi="Book Antiqua"/>
          <w:color w:val="000000"/>
          <w:sz w:val="24"/>
          <w:szCs w:val="24"/>
        </w:rPr>
        <w:t>d.</w:t>
      </w:r>
    </w:p>
    <w:p w14:paraId="619F4302" w14:textId="77777777" w:rsidR="00AB0E16" w:rsidRPr="00B01244" w:rsidRDefault="00AB0E16" w:rsidP="00F70C04">
      <w:pPr>
        <w:spacing w:line="360" w:lineRule="auto"/>
        <w:rPr>
          <w:rFonts w:ascii="Book Antiqua" w:hAnsi="Book Antiqua"/>
          <w:b/>
          <w:bCs/>
          <w:color w:val="000000"/>
          <w:sz w:val="24"/>
          <w:szCs w:val="24"/>
        </w:rPr>
      </w:pPr>
    </w:p>
    <w:p w14:paraId="35DA9F22" w14:textId="77777777" w:rsidR="000A5A6D" w:rsidRPr="00B01244" w:rsidRDefault="002A6CEC"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Research objectives</w:t>
      </w:r>
    </w:p>
    <w:p w14:paraId="1F17BB69" w14:textId="506F36CC" w:rsidR="000A5A6D" w:rsidRPr="00B01244" w:rsidRDefault="00654960"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This is a very important and interesting systematic review and meta-analysis aimed to determine the overall accuracy and sensitivity of </w:t>
      </w:r>
      <w:r w:rsidR="00B82D20">
        <w:rPr>
          <w:rFonts w:ascii="Book Antiqua" w:hAnsi="Book Antiqua"/>
          <w:color w:val="000000"/>
          <w:sz w:val="24"/>
          <w:szCs w:val="24"/>
        </w:rPr>
        <w:t>three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non-invasive methods to diagnose </w:t>
      </w:r>
      <w:r w:rsidR="000900D6" w:rsidRPr="00B01244">
        <w:rPr>
          <w:rFonts w:ascii="Book Antiqua" w:hAnsi="Book Antiqua"/>
          <w:color w:val="000000"/>
          <w:sz w:val="24"/>
          <w:szCs w:val="24"/>
        </w:rPr>
        <w:t>EV</w:t>
      </w:r>
      <w:r w:rsidRPr="00B01244">
        <w:rPr>
          <w:rFonts w:ascii="Book Antiqua" w:hAnsi="Book Antiqua"/>
          <w:color w:val="000000"/>
          <w:sz w:val="24"/>
          <w:szCs w:val="24"/>
        </w:rPr>
        <w:t xml:space="preserve"> and predict</w:t>
      </w:r>
      <w:r w:rsidR="00B82D20">
        <w:rPr>
          <w:rFonts w:ascii="Book Antiqua" w:hAnsi="Book Antiqua"/>
          <w:color w:val="000000"/>
          <w:sz w:val="24"/>
          <w:szCs w:val="24"/>
        </w:rPr>
        <w:t xml:space="preserve"> </w:t>
      </w:r>
      <w:r w:rsidRPr="00B01244">
        <w:rPr>
          <w:rFonts w:ascii="Book Antiqua" w:hAnsi="Book Antiqua"/>
          <w:color w:val="000000"/>
          <w:sz w:val="24"/>
          <w:szCs w:val="24"/>
        </w:rPr>
        <w:t>the risk of bleeding in patients with liver cirrhosis.</w:t>
      </w:r>
    </w:p>
    <w:p w14:paraId="6C7D7FBC" w14:textId="77777777" w:rsidR="00AB0E16" w:rsidRPr="00B01244" w:rsidRDefault="00AB0E16" w:rsidP="00F70C04">
      <w:pPr>
        <w:spacing w:line="360" w:lineRule="auto"/>
        <w:rPr>
          <w:rFonts w:ascii="Book Antiqua" w:hAnsi="Book Antiqua"/>
          <w:color w:val="000000"/>
          <w:sz w:val="24"/>
          <w:szCs w:val="24"/>
        </w:rPr>
      </w:pPr>
    </w:p>
    <w:p w14:paraId="259A5246" w14:textId="77777777" w:rsidR="0071284B" w:rsidRPr="00B01244" w:rsidRDefault="0071284B"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 xml:space="preserve">Research methods </w:t>
      </w:r>
    </w:p>
    <w:p w14:paraId="2C530E63" w14:textId="26BFC5D4" w:rsidR="000A5A6D" w:rsidRPr="00B01244" w:rsidRDefault="000A5A6D"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We performed literature searches </w:t>
      </w:r>
      <w:r w:rsidR="0071284B" w:rsidRPr="00B01244">
        <w:rPr>
          <w:rFonts w:ascii="Book Antiqua" w:hAnsi="Book Antiqua"/>
          <w:color w:val="000000"/>
          <w:sz w:val="24"/>
          <w:szCs w:val="24"/>
        </w:rPr>
        <w:t xml:space="preserve">by using selected keywords </w:t>
      </w:r>
      <w:r w:rsidRPr="00B01244">
        <w:rPr>
          <w:rFonts w:ascii="Book Antiqua" w:hAnsi="Book Antiqua"/>
          <w:color w:val="000000"/>
          <w:sz w:val="24"/>
          <w:szCs w:val="24"/>
        </w:rPr>
        <w:t xml:space="preserve">in PubMed, </w:t>
      </w:r>
      <w:proofErr w:type="spellStart"/>
      <w:r w:rsidRPr="00B01244">
        <w:rPr>
          <w:rFonts w:ascii="Book Antiqua" w:hAnsi="Book Antiqua"/>
          <w:color w:val="000000"/>
          <w:sz w:val="24"/>
          <w:szCs w:val="24"/>
        </w:rPr>
        <w:t>Embase</w:t>
      </w:r>
      <w:proofErr w:type="spellEnd"/>
      <w:r w:rsidRPr="00B01244">
        <w:rPr>
          <w:rFonts w:ascii="Book Antiqua" w:hAnsi="Book Antiqua"/>
          <w:color w:val="000000"/>
          <w:sz w:val="24"/>
          <w:szCs w:val="24"/>
        </w:rPr>
        <w:t xml:space="preserve">, Cochrane, CNKI, and </w:t>
      </w:r>
      <w:proofErr w:type="spellStart"/>
      <w:r w:rsidRPr="00B01244">
        <w:rPr>
          <w:rFonts w:ascii="Book Antiqua" w:hAnsi="Book Antiqua"/>
          <w:color w:val="000000"/>
          <w:sz w:val="24"/>
          <w:szCs w:val="24"/>
        </w:rPr>
        <w:t>Wanfang</w:t>
      </w:r>
      <w:proofErr w:type="spellEnd"/>
      <w:r w:rsidRPr="00B01244">
        <w:rPr>
          <w:rFonts w:ascii="Book Antiqua" w:hAnsi="Book Antiqua"/>
          <w:color w:val="000000"/>
          <w:sz w:val="24"/>
          <w:szCs w:val="24"/>
        </w:rPr>
        <w:t xml:space="preserve"> databases </w:t>
      </w:r>
      <w:r w:rsidR="0071284B" w:rsidRPr="00B01244">
        <w:rPr>
          <w:rFonts w:ascii="Book Antiqua" w:hAnsi="Book Antiqua"/>
          <w:color w:val="000000"/>
          <w:sz w:val="24"/>
          <w:szCs w:val="24"/>
        </w:rPr>
        <w:t xml:space="preserve">for </w:t>
      </w:r>
      <w:r w:rsidR="00B82D20" w:rsidRPr="00B01244">
        <w:rPr>
          <w:rFonts w:ascii="Book Antiqua" w:hAnsi="Book Antiqua"/>
          <w:color w:val="000000"/>
          <w:sz w:val="24"/>
          <w:szCs w:val="24"/>
        </w:rPr>
        <w:t>full</w:t>
      </w:r>
      <w:r w:rsidR="00B82D20">
        <w:rPr>
          <w:rFonts w:ascii="Book Antiqua" w:hAnsi="Book Antiqua"/>
          <w:color w:val="000000"/>
          <w:sz w:val="24"/>
          <w:szCs w:val="24"/>
        </w:rPr>
        <w:t>-</w:t>
      </w:r>
      <w:r w:rsidR="00B82D20" w:rsidRPr="00B01244">
        <w:rPr>
          <w:rFonts w:ascii="Book Antiqua" w:hAnsi="Book Antiqua"/>
          <w:color w:val="000000"/>
          <w:sz w:val="24"/>
          <w:szCs w:val="24"/>
        </w:rPr>
        <w:t xml:space="preserve">text </w:t>
      </w:r>
      <w:r w:rsidR="00F81EE4" w:rsidRPr="00B01244">
        <w:rPr>
          <w:rFonts w:ascii="Book Antiqua" w:hAnsi="Book Antiqua"/>
          <w:color w:val="000000"/>
          <w:sz w:val="24"/>
          <w:szCs w:val="24"/>
        </w:rPr>
        <w:t>articles published in English and Chinese</w:t>
      </w:r>
      <w:r w:rsidR="0071284B" w:rsidRPr="00B01244">
        <w:rPr>
          <w:rFonts w:ascii="Book Antiqua" w:hAnsi="Book Antiqua"/>
          <w:color w:val="000000"/>
          <w:sz w:val="24"/>
          <w:szCs w:val="24"/>
        </w:rPr>
        <w:t xml:space="preserve">. </w:t>
      </w:r>
      <w:r w:rsidR="00413D53" w:rsidRPr="00B01244">
        <w:rPr>
          <w:rFonts w:ascii="Book Antiqua" w:hAnsi="Book Antiqua"/>
          <w:color w:val="000000"/>
          <w:sz w:val="24"/>
          <w:szCs w:val="24"/>
        </w:rPr>
        <w:t xml:space="preserve">All statistical analyses were conducted using Stata12.0, MetaDisc1.4, and </w:t>
      </w:r>
      <w:r w:rsidR="00413D53" w:rsidRPr="00B01244">
        <w:rPr>
          <w:rFonts w:ascii="Book Antiqua" w:hAnsi="Book Antiqua"/>
          <w:color w:val="000000"/>
          <w:sz w:val="24"/>
          <w:szCs w:val="24"/>
        </w:rPr>
        <w:lastRenderedPageBreak/>
        <w:t xml:space="preserve">RevMan5.3. </w:t>
      </w:r>
      <w:r w:rsidRPr="00B01244">
        <w:rPr>
          <w:rFonts w:ascii="Book Antiqua" w:hAnsi="Book Antiqua"/>
          <w:color w:val="000000"/>
          <w:sz w:val="24"/>
          <w:szCs w:val="24"/>
        </w:rPr>
        <w:t>Summary sensitivity and specificity, positive likelihood ratio and negative likelihood ratio, diagnostic odds ratio</w:t>
      </w:r>
      <w:r w:rsidR="00B82D20">
        <w:rPr>
          <w:rFonts w:ascii="Book Antiqua" w:hAnsi="Book Antiqua"/>
          <w:color w:val="000000"/>
          <w:sz w:val="24"/>
          <w:szCs w:val="24"/>
        </w:rPr>
        <w:t>,</w:t>
      </w:r>
      <w:r w:rsidRPr="00B01244">
        <w:rPr>
          <w:rFonts w:ascii="Book Antiqua" w:hAnsi="Book Antiqua"/>
          <w:color w:val="000000"/>
          <w:sz w:val="24"/>
          <w:szCs w:val="24"/>
        </w:rPr>
        <w:t xml:space="preserve"> and </w:t>
      </w:r>
      <w:r w:rsidR="00B82D20">
        <w:rPr>
          <w:rFonts w:ascii="Book Antiqua" w:hAnsi="Book Antiqua"/>
          <w:color w:val="000000"/>
          <w:sz w:val="24"/>
          <w:szCs w:val="24"/>
        </w:rPr>
        <w:t xml:space="preserve">the </w:t>
      </w:r>
      <w:r w:rsidRPr="00B01244">
        <w:rPr>
          <w:rFonts w:ascii="Book Antiqua" w:hAnsi="Book Antiqua"/>
          <w:color w:val="000000"/>
          <w:sz w:val="24"/>
          <w:szCs w:val="24"/>
        </w:rPr>
        <w:t>area under the summary receiver operating characteristic curves</w:t>
      </w:r>
      <w:r w:rsidR="00AB0E16" w:rsidRPr="00B01244">
        <w:rPr>
          <w:rFonts w:ascii="Book Antiqua" w:hAnsi="Book Antiqua"/>
          <w:color w:val="000000"/>
          <w:sz w:val="24"/>
          <w:szCs w:val="24"/>
        </w:rPr>
        <w:t xml:space="preserve"> </w:t>
      </w:r>
      <w:r w:rsidR="00C46124">
        <w:rPr>
          <w:rFonts w:ascii="Book Antiqua" w:hAnsi="Book Antiqua" w:hint="eastAsia"/>
          <w:color w:val="000000"/>
          <w:sz w:val="24"/>
          <w:szCs w:val="24"/>
        </w:rPr>
        <w:t>t</w:t>
      </w:r>
      <w:r w:rsidR="00413D53" w:rsidRPr="00B01244">
        <w:rPr>
          <w:rFonts w:ascii="Book Antiqua" w:hAnsi="Book Antiqua"/>
          <w:color w:val="000000"/>
          <w:sz w:val="24"/>
          <w:szCs w:val="24"/>
        </w:rPr>
        <w:t>hat evaluated the accuracy of LSM, CT</w:t>
      </w:r>
      <w:r w:rsidR="00B82D20">
        <w:rPr>
          <w:rFonts w:ascii="Book Antiqua" w:hAnsi="Book Antiqua"/>
          <w:color w:val="000000"/>
          <w:sz w:val="24"/>
          <w:szCs w:val="24"/>
        </w:rPr>
        <w:t>,</w:t>
      </w:r>
      <w:r w:rsidR="00413D53"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00413D53" w:rsidRPr="00B01244">
        <w:rPr>
          <w:rFonts w:ascii="Book Antiqua" w:hAnsi="Book Antiqua"/>
          <w:color w:val="000000"/>
          <w:sz w:val="24"/>
          <w:szCs w:val="24"/>
        </w:rPr>
        <w:t xml:space="preserve"> as candidates for </w:t>
      </w:r>
      <w:r w:rsidR="007D02D8">
        <w:rPr>
          <w:rFonts w:ascii="Book Antiqua" w:hAnsi="Book Antiqua" w:hint="eastAsia"/>
          <w:color w:val="000000"/>
          <w:sz w:val="24"/>
          <w:szCs w:val="24"/>
        </w:rPr>
        <w:t>diagnosi</w:t>
      </w:r>
      <w:r w:rsidR="00617BC7">
        <w:rPr>
          <w:rFonts w:ascii="Book Antiqua" w:hAnsi="Book Antiqua"/>
          <w:color w:val="000000"/>
          <w:sz w:val="24"/>
          <w:szCs w:val="24"/>
        </w:rPr>
        <w:t>ng</w:t>
      </w:r>
      <w:r w:rsidR="007D02D8" w:rsidRPr="00B01244">
        <w:rPr>
          <w:rFonts w:ascii="Book Antiqua" w:hAnsi="Book Antiqua"/>
          <w:color w:val="000000"/>
          <w:sz w:val="24"/>
          <w:szCs w:val="24"/>
        </w:rPr>
        <w:t xml:space="preserve"> </w:t>
      </w:r>
      <w:r w:rsidR="00413D53" w:rsidRPr="00B01244">
        <w:rPr>
          <w:rFonts w:ascii="Book Antiqua" w:hAnsi="Book Antiqua"/>
          <w:color w:val="000000"/>
          <w:sz w:val="24"/>
          <w:szCs w:val="24"/>
        </w:rPr>
        <w:t xml:space="preserve">EV and </w:t>
      </w:r>
      <w:r w:rsidR="007D02D8">
        <w:rPr>
          <w:rFonts w:ascii="Book Antiqua" w:hAnsi="Book Antiqua" w:hint="eastAsia"/>
          <w:color w:val="000000"/>
          <w:sz w:val="24"/>
          <w:szCs w:val="24"/>
        </w:rPr>
        <w:t xml:space="preserve">predicting </w:t>
      </w:r>
      <w:r w:rsidR="00413D53" w:rsidRPr="00B01244">
        <w:rPr>
          <w:rFonts w:ascii="Book Antiqua" w:hAnsi="Book Antiqua"/>
          <w:color w:val="000000"/>
          <w:sz w:val="24"/>
          <w:szCs w:val="24"/>
        </w:rPr>
        <w:t xml:space="preserve">HREV in cirrhotic patients </w:t>
      </w:r>
      <w:r w:rsidRPr="00B01244">
        <w:rPr>
          <w:rFonts w:ascii="Book Antiqua" w:hAnsi="Book Antiqua"/>
          <w:color w:val="000000"/>
          <w:sz w:val="24"/>
          <w:szCs w:val="24"/>
        </w:rPr>
        <w:t xml:space="preserve">were analyzed. </w:t>
      </w:r>
      <w:r w:rsidR="00B82D20">
        <w:rPr>
          <w:rFonts w:ascii="Book Antiqua" w:hAnsi="Book Antiqua"/>
          <w:color w:val="000000"/>
          <w:sz w:val="24"/>
          <w:szCs w:val="24"/>
        </w:rPr>
        <w:t>The r</w:t>
      </w:r>
      <w:r w:rsidR="00B82D20" w:rsidRPr="00B01244">
        <w:rPr>
          <w:rFonts w:ascii="Book Antiqua" w:hAnsi="Book Antiqua"/>
          <w:color w:val="000000"/>
          <w:sz w:val="24"/>
          <w:szCs w:val="24"/>
        </w:rPr>
        <w:t>andom</w:t>
      </w:r>
      <w:r w:rsidR="00B82D20">
        <w:rPr>
          <w:rFonts w:ascii="Book Antiqua" w:hAnsi="Book Antiqua"/>
          <w:color w:val="000000"/>
          <w:sz w:val="24"/>
          <w:szCs w:val="24"/>
        </w:rPr>
        <w:t>-</w:t>
      </w:r>
      <w:r w:rsidR="00413D53" w:rsidRPr="00B01244">
        <w:rPr>
          <w:rFonts w:ascii="Book Antiqua" w:hAnsi="Book Antiqua"/>
          <w:color w:val="000000"/>
          <w:sz w:val="24"/>
          <w:szCs w:val="24"/>
        </w:rPr>
        <w:t xml:space="preserve">effects model was used to combine effect quantity. </w:t>
      </w:r>
      <w:r w:rsidRPr="00B01244">
        <w:rPr>
          <w:rFonts w:ascii="Book Antiqua" w:hAnsi="Book Antiqua"/>
          <w:color w:val="000000"/>
          <w:sz w:val="24"/>
          <w:szCs w:val="24"/>
        </w:rPr>
        <w:t xml:space="preserve">The quality of the articles was assessed </w:t>
      </w:r>
      <w:r w:rsidR="00B82D20">
        <w:rPr>
          <w:rFonts w:ascii="Book Antiqua" w:hAnsi="Book Antiqua"/>
          <w:color w:val="000000"/>
          <w:sz w:val="24"/>
          <w:szCs w:val="24"/>
        </w:rPr>
        <w:t>using</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quality assessment of diagnostic accuracy studies-2 tool. Heterogeneity was examined by </w:t>
      </w:r>
      <w:r w:rsidRPr="00367962">
        <w:rPr>
          <w:rFonts w:ascii="Book Antiqua" w:hAnsi="Book Antiqua"/>
          <w:i/>
          <w:color w:val="000000"/>
          <w:sz w:val="24"/>
          <w:szCs w:val="24"/>
        </w:rPr>
        <w:t>Q</w:t>
      </w:r>
      <w:r w:rsidR="00C46124">
        <w:rPr>
          <w:rFonts w:ascii="Book Antiqua" w:hAnsi="Book Antiqua"/>
          <w:color w:val="000000"/>
          <w:sz w:val="24"/>
          <w:szCs w:val="24"/>
        </w:rPr>
        <w:t>-</w:t>
      </w:r>
      <w:r w:rsidRPr="00B01244">
        <w:rPr>
          <w:rFonts w:ascii="Book Antiqua" w:hAnsi="Book Antiqua"/>
          <w:color w:val="000000"/>
          <w:sz w:val="24"/>
          <w:szCs w:val="24"/>
        </w:rPr>
        <w:t xml:space="preserve">statistic test and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index, and sources of heterogeneity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explored using meta-regression and subgroup analysis. Publication bias was evaluated using </w:t>
      </w:r>
      <w:proofErr w:type="spellStart"/>
      <w:r w:rsidRPr="00B01244">
        <w:rPr>
          <w:rFonts w:ascii="Book Antiqua" w:hAnsi="Book Antiqua"/>
          <w:color w:val="000000"/>
          <w:sz w:val="24"/>
          <w:szCs w:val="24"/>
        </w:rPr>
        <w:t>Deek’s</w:t>
      </w:r>
      <w:proofErr w:type="spellEnd"/>
      <w:r w:rsidRPr="00B01244">
        <w:rPr>
          <w:rFonts w:ascii="Book Antiqua" w:hAnsi="Book Antiqua"/>
          <w:color w:val="000000"/>
          <w:sz w:val="24"/>
          <w:szCs w:val="24"/>
        </w:rPr>
        <w:t xml:space="preserve"> funnel plot. </w:t>
      </w:r>
    </w:p>
    <w:p w14:paraId="095BC655" w14:textId="77777777" w:rsidR="00413D53" w:rsidRPr="00B01244" w:rsidRDefault="00413D53" w:rsidP="00F70C04">
      <w:pPr>
        <w:spacing w:line="360" w:lineRule="auto"/>
        <w:rPr>
          <w:rFonts w:ascii="Book Antiqua" w:hAnsi="Book Antiqua"/>
          <w:b/>
          <w:bCs/>
          <w:color w:val="000000"/>
          <w:sz w:val="24"/>
          <w:szCs w:val="24"/>
        </w:rPr>
      </w:pPr>
    </w:p>
    <w:p w14:paraId="20D4609B" w14:textId="77777777" w:rsidR="00413D53" w:rsidRPr="00B01244" w:rsidRDefault="00413D53"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 xml:space="preserve">Research results </w:t>
      </w:r>
    </w:p>
    <w:p w14:paraId="0E8AD6DB" w14:textId="6F752612" w:rsidR="00654960" w:rsidRPr="00B01244" w:rsidRDefault="000A5A6D" w:rsidP="00F70C04">
      <w:pPr>
        <w:spacing w:line="360" w:lineRule="auto"/>
        <w:rPr>
          <w:rFonts w:ascii="Book Antiqua" w:hAnsi="Book Antiqua"/>
          <w:color w:val="000000"/>
          <w:sz w:val="24"/>
          <w:szCs w:val="24"/>
        </w:rPr>
      </w:pPr>
      <w:r w:rsidRPr="00B01244">
        <w:rPr>
          <w:rFonts w:ascii="Book Antiqua" w:hAnsi="Book Antiqua"/>
          <w:color w:val="000000"/>
          <w:sz w:val="24"/>
          <w:szCs w:val="24"/>
        </w:rPr>
        <w:t>Overall, 18, 17</w:t>
      </w:r>
      <w:r w:rsidR="00B82D20">
        <w:rPr>
          <w:rFonts w:ascii="Book Antiqua" w:hAnsi="Book Antiqua"/>
          <w:color w:val="000000"/>
          <w:sz w:val="24"/>
          <w:szCs w:val="24"/>
        </w:rPr>
        <w:t>,</w:t>
      </w:r>
      <w:r w:rsidR="00617BC7">
        <w:rPr>
          <w:rFonts w:ascii="Book Antiqua" w:hAnsi="Book Antiqua"/>
          <w:color w:val="000000"/>
          <w:sz w:val="24"/>
          <w:szCs w:val="24"/>
        </w:rPr>
        <w:t xml:space="preserve"> </w:t>
      </w:r>
      <w:r w:rsidRPr="00B01244">
        <w:rPr>
          <w:rFonts w:ascii="Book Antiqua" w:hAnsi="Book Antiqua"/>
          <w:color w:val="000000"/>
          <w:sz w:val="24"/>
          <w:szCs w:val="24"/>
        </w:rPr>
        <w:t>and 7 relevant articles on the accuracy of LSM, CT</w:t>
      </w:r>
      <w:r w:rsidR="00B82D20">
        <w:rPr>
          <w:rFonts w:ascii="Book Antiqua" w:hAnsi="Book Antiqua"/>
          <w:color w:val="000000"/>
          <w:sz w:val="24"/>
          <w:szCs w:val="24"/>
        </w:rPr>
        <w:t>,</w:t>
      </w:r>
      <w:r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Pr="00B01244">
        <w:rPr>
          <w:rFonts w:ascii="Book Antiqua" w:hAnsi="Book Antiqua"/>
          <w:color w:val="000000"/>
          <w:sz w:val="24"/>
          <w:szCs w:val="24"/>
        </w:rPr>
        <w:t xml:space="preserve"> in </w:t>
      </w:r>
      <w:r w:rsidR="00B91FB1">
        <w:rPr>
          <w:rFonts w:ascii="Book Antiqua" w:hAnsi="Book Antiqua"/>
          <w:color w:val="000000"/>
          <w:sz w:val="24"/>
          <w:szCs w:val="24"/>
        </w:rPr>
        <w:t>diagnosi</w:t>
      </w:r>
      <w:r w:rsidR="00617BC7">
        <w:rPr>
          <w:rFonts w:ascii="Book Antiqua" w:hAnsi="Book Antiqua"/>
          <w:color w:val="000000"/>
          <w:sz w:val="24"/>
          <w:szCs w:val="24"/>
        </w:rPr>
        <w:t>ng</w:t>
      </w:r>
      <w:r w:rsidR="00B91FB1">
        <w:rPr>
          <w:rFonts w:ascii="Book Antiqua" w:hAnsi="Book Antiqua"/>
          <w:color w:val="000000"/>
          <w:sz w:val="24"/>
          <w:szCs w:val="24"/>
        </w:rPr>
        <w:t xml:space="preserve"> </w:t>
      </w:r>
      <w:r w:rsidRPr="00B01244">
        <w:rPr>
          <w:rFonts w:ascii="Book Antiqua" w:hAnsi="Book Antiqua"/>
          <w:color w:val="000000"/>
          <w:sz w:val="24"/>
          <w:szCs w:val="24"/>
        </w:rPr>
        <w:t xml:space="preserve">EV and </w:t>
      </w:r>
      <w:r w:rsidR="00B91FB1" w:rsidRPr="00B91FB1">
        <w:rPr>
          <w:rFonts w:ascii="Book Antiqua" w:hAnsi="Book Antiqua"/>
          <w:color w:val="000000"/>
          <w:sz w:val="24"/>
          <w:szCs w:val="24"/>
        </w:rPr>
        <w:t xml:space="preserve">predicting </w:t>
      </w:r>
      <w:r w:rsidRPr="00B01244">
        <w:rPr>
          <w:rFonts w:ascii="Book Antiqua" w:hAnsi="Book Antiqua"/>
          <w:color w:val="000000"/>
          <w:sz w:val="24"/>
          <w:szCs w:val="24"/>
        </w:rPr>
        <w:t xml:space="preserve">HREV were retrieved. </w:t>
      </w:r>
      <w:r w:rsidR="00D31F43" w:rsidRPr="00B01244">
        <w:rPr>
          <w:rFonts w:ascii="Book Antiqua" w:hAnsi="Book Antiqua"/>
          <w:color w:val="000000"/>
          <w:sz w:val="24"/>
          <w:szCs w:val="24"/>
        </w:rPr>
        <w:t>CT had higher accuracy than LSM and MR</w:t>
      </w:r>
      <w:r w:rsidR="00B82D20">
        <w:rPr>
          <w:rFonts w:ascii="Book Antiqua" w:hAnsi="Book Antiqua"/>
          <w:color w:val="000000"/>
          <w:sz w:val="24"/>
          <w:szCs w:val="24"/>
        </w:rPr>
        <w:t>I</w:t>
      </w:r>
      <w:r w:rsidR="00D31F43" w:rsidRPr="00B01244">
        <w:rPr>
          <w:rFonts w:ascii="Book Antiqua" w:hAnsi="Book Antiqua"/>
          <w:color w:val="000000"/>
          <w:sz w:val="24"/>
          <w:szCs w:val="24"/>
        </w:rPr>
        <w:t xml:space="preserve"> in </w:t>
      </w:r>
      <w:r w:rsidR="007D02D8">
        <w:rPr>
          <w:rFonts w:ascii="Book Antiqua" w:hAnsi="Book Antiqua" w:hint="eastAsia"/>
          <w:color w:val="000000"/>
          <w:sz w:val="24"/>
          <w:szCs w:val="24"/>
        </w:rPr>
        <w:t>diagnosi</w:t>
      </w:r>
      <w:r w:rsidR="00617BC7">
        <w:rPr>
          <w:rFonts w:ascii="Book Antiqua" w:hAnsi="Book Antiqua"/>
          <w:color w:val="000000"/>
          <w:sz w:val="24"/>
          <w:szCs w:val="24"/>
        </w:rPr>
        <w:t>ng</w:t>
      </w:r>
      <w:r w:rsidR="007D02D8" w:rsidRPr="00B01244">
        <w:rPr>
          <w:rFonts w:ascii="Book Antiqua" w:hAnsi="Book Antiqua"/>
          <w:color w:val="000000"/>
          <w:sz w:val="24"/>
          <w:szCs w:val="24"/>
        </w:rPr>
        <w:t xml:space="preserve"> </w:t>
      </w:r>
      <w:r w:rsidR="00D31F43" w:rsidRPr="00B01244">
        <w:rPr>
          <w:rFonts w:ascii="Book Antiqua" w:hAnsi="Book Antiqua"/>
          <w:color w:val="000000"/>
          <w:sz w:val="24"/>
          <w:szCs w:val="24"/>
        </w:rPr>
        <w:t xml:space="preserve">EV and </w:t>
      </w:r>
      <w:r w:rsidR="007D02D8">
        <w:rPr>
          <w:rFonts w:ascii="Book Antiqua" w:hAnsi="Book Antiqua" w:hint="eastAsia"/>
          <w:color w:val="000000"/>
          <w:sz w:val="24"/>
          <w:szCs w:val="24"/>
        </w:rPr>
        <w:t xml:space="preserve">predicting </w:t>
      </w:r>
      <w:r w:rsidR="00D31F43" w:rsidRPr="00B01244">
        <w:rPr>
          <w:rFonts w:ascii="Book Antiqua" w:hAnsi="Book Antiqua"/>
          <w:color w:val="000000"/>
          <w:sz w:val="24"/>
          <w:szCs w:val="24"/>
        </w:rPr>
        <w:t xml:space="preserve">HREV with </w:t>
      </w:r>
      <w:r w:rsidR="00C46124" w:rsidRPr="00B01244">
        <w:rPr>
          <w:rFonts w:ascii="Book Antiqua" w:hAnsi="Book Antiqua"/>
          <w:color w:val="000000"/>
          <w:sz w:val="24"/>
          <w:szCs w:val="24"/>
        </w:rPr>
        <w:t>area</w:t>
      </w:r>
      <w:r w:rsidR="00B82D20">
        <w:rPr>
          <w:rFonts w:ascii="Book Antiqua" w:hAnsi="Book Antiqua"/>
          <w:color w:val="000000"/>
          <w:sz w:val="24"/>
          <w:szCs w:val="24"/>
        </w:rPr>
        <w:t>s</w:t>
      </w:r>
      <w:r w:rsidR="00C46124" w:rsidRPr="00B01244">
        <w:rPr>
          <w:rFonts w:ascii="Book Antiqua" w:hAnsi="Book Antiqua"/>
          <w:color w:val="000000"/>
          <w:sz w:val="24"/>
          <w:szCs w:val="24"/>
        </w:rPr>
        <w:t xml:space="preserve"> under the summary receiver operating characteristic curves </w:t>
      </w:r>
      <w:r w:rsidR="00D31F43" w:rsidRPr="00B01244">
        <w:rPr>
          <w:rFonts w:ascii="Book Antiqua" w:hAnsi="Book Antiqua"/>
          <w:color w:val="000000"/>
          <w:sz w:val="24"/>
          <w:szCs w:val="24"/>
        </w:rPr>
        <w:t>of 0.91</w:t>
      </w:r>
      <w:r w:rsidR="00DA07D0" w:rsidRPr="00B01244">
        <w:rPr>
          <w:rFonts w:ascii="Book Antiqua" w:hAnsi="Book Antiqua"/>
          <w:color w:val="000000"/>
          <w:sz w:val="24"/>
          <w:szCs w:val="24"/>
        </w:rPr>
        <w:t xml:space="preserve"> </w:t>
      </w:r>
      <w:r w:rsidR="00D31F43"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00D31F43" w:rsidRPr="00B01244">
        <w:rPr>
          <w:rFonts w:ascii="Book Antiqua" w:hAnsi="Book Antiqua"/>
          <w:color w:val="000000"/>
          <w:sz w:val="24"/>
          <w:szCs w:val="24"/>
        </w:rPr>
        <w:t>0.88-0.93) and 0.94</w:t>
      </w:r>
      <w:r w:rsidR="00DA07D0" w:rsidRPr="00B01244">
        <w:rPr>
          <w:rFonts w:ascii="Book Antiqua" w:hAnsi="Book Antiqua"/>
          <w:color w:val="000000"/>
          <w:sz w:val="24"/>
          <w:szCs w:val="24"/>
        </w:rPr>
        <w:t xml:space="preserve"> </w:t>
      </w:r>
      <w:r w:rsidR="00D31F43"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00D31F43" w:rsidRPr="00B01244">
        <w:rPr>
          <w:rFonts w:ascii="Book Antiqua" w:hAnsi="Book Antiqua"/>
          <w:color w:val="000000"/>
          <w:sz w:val="24"/>
          <w:szCs w:val="24"/>
        </w:rPr>
        <w:t>0.91-0.96)</w:t>
      </w:r>
      <w:r w:rsidR="00B82D20">
        <w:rPr>
          <w:rFonts w:ascii="Book Antiqua" w:hAnsi="Book Antiqua"/>
          <w:color w:val="000000"/>
          <w:sz w:val="24"/>
          <w:szCs w:val="24"/>
        </w:rPr>
        <w:t>, respectively</w:t>
      </w:r>
      <w:r w:rsidR="00D31F43" w:rsidRPr="00B01244">
        <w:rPr>
          <w:rFonts w:ascii="Book Antiqua" w:hAnsi="Book Antiqua"/>
          <w:color w:val="000000"/>
          <w:sz w:val="24"/>
          <w:szCs w:val="24"/>
        </w:rPr>
        <w:t>.</w:t>
      </w:r>
      <w:r w:rsidRPr="00B01244">
        <w:rPr>
          <w:rFonts w:ascii="Book Antiqua" w:hAnsi="Book Antiqua"/>
          <w:color w:val="000000"/>
          <w:sz w:val="24"/>
          <w:szCs w:val="24"/>
        </w:rPr>
        <w:t xml:space="preserve"> </w:t>
      </w:r>
      <w:r w:rsidR="00B82D20">
        <w:rPr>
          <w:rFonts w:ascii="Book Antiqua" w:hAnsi="Book Antiqua"/>
          <w:color w:val="000000"/>
          <w:sz w:val="24"/>
          <w:szCs w:val="24"/>
        </w:rPr>
        <w:t>The s</w:t>
      </w:r>
      <w:r w:rsidR="00B82D20" w:rsidRPr="00B01244">
        <w:rPr>
          <w:rFonts w:ascii="Book Antiqua" w:hAnsi="Book Antiqua"/>
          <w:color w:val="000000"/>
          <w:sz w:val="24"/>
          <w:szCs w:val="24"/>
        </w:rPr>
        <w:t>ensitivit</w:t>
      </w:r>
      <w:r w:rsidR="00B82D20">
        <w:rPr>
          <w:rFonts w:ascii="Book Antiqua" w:hAnsi="Book Antiqua"/>
          <w:color w:val="000000"/>
          <w:sz w:val="24"/>
          <w:szCs w:val="24"/>
        </w:rPr>
        <w:t>ies</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of LSM, CT</w:t>
      </w:r>
      <w:r w:rsidR="00B82D20">
        <w:rPr>
          <w:rFonts w:ascii="Book Antiqua" w:hAnsi="Book Antiqua"/>
          <w:color w:val="000000"/>
          <w:sz w:val="24"/>
          <w:szCs w:val="24"/>
        </w:rPr>
        <w:t>,</w:t>
      </w:r>
      <w:r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Pr="00B01244">
        <w:rPr>
          <w:rFonts w:ascii="Book Antiqua" w:hAnsi="Book Antiqua"/>
          <w:color w:val="000000"/>
          <w:sz w:val="24"/>
          <w:szCs w:val="24"/>
        </w:rPr>
        <w:t xml:space="preserve"> in </w:t>
      </w:r>
      <w:r w:rsidR="007D02D8">
        <w:rPr>
          <w:rFonts w:ascii="Book Antiqua" w:hAnsi="Book Antiqua" w:hint="eastAsia"/>
          <w:color w:val="000000"/>
          <w:sz w:val="24"/>
          <w:szCs w:val="24"/>
        </w:rPr>
        <w:t>diagnosi</w:t>
      </w:r>
      <w:r w:rsidR="00617BC7">
        <w:rPr>
          <w:rFonts w:ascii="Book Antiqua" w:hAnsi="Book Antiqua"/>
          <w:color w:val="000000"/>
          <w:sz w:val="24"/>
          <w:szCs w:val="24"/>
        </w:rPr>
        <w:t>ng</w:t>
      </w:r>
      <w:r w:rsidRPr="00B01244">
        <w:rPr>
          <w:rFonts w:ascii="Book Antiqua" w:hAnsi="Book Antiqua"/>
          <w:color w:val="000000"/>
          <w:sz w:val="24"/>
          <w:szCs w:val="24"/>
        </w:rPr>
        <w:t xml:space="preserve"> EV and </w:t>
      </w:r>
      <w:r w:rsidR="007D02D8">
        <w:rPr>
          <w:rFonts w:ascii="Book Antiqua" w:hAnsi="Book Antiqua" w:hint="eastAsia"/>
          <w:color w:val="000000"/>
          <w:sz w:val="24"/>
          <w:szCs w:val="24"/>
        </w:rPr>
        <w:t xml:space="preserve">predicting </w:t>
      </w:r>
      <w:r w:rsidRPr="00B01244">
        <w:rPr>
          <w:rFonts w:ascii="Book Antiqua" w:hAnsi="Book Antiqua"/>
          <w:color w:val="000000"/>
          <w:sz w:val="24"/>
          <w:szCs w:val="24"/>
        </w:rPr>
        <w:t>HREV</w:t>
      </w:r>
      <w:r w:rsidR="00D31F43"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0.84</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0.78-0.89), 0.91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0.87-0.94), </w:t>
      </w:r>
      <w:r w:rsidR="00B82D20">
        <w:rPr>
          <w:rFonts w:ascii="Book Antiqua" w:hAnsi="Book Antiqua"/>
          <w:color w:val="000000"/>
          <w:sz w:val="24"/>
          <w:szCs w:val="24"/>
        </w:rPr>
        <w:t xml:space="preserve">and </w:t>
      </w:r>
      <w:r w:rsidRPr="00B01244">
        <w:rPr>
          <w:rFonts w:ascii="Book Antiqua" w:hAnsi="Book Antiqua"/>
          <w:color w:val="000000"/>
          <w:sz w:val="24"/>
          <w:szCs w:val="24"/>
        </w:rPr>
        <w:t>0.81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0.76-0.86), and 0.81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0.75-0.86), 0.88</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0.82-0.92), </w:t>
      </w:r>
      <w:r w:rsidR="00B82D20">
        <w:rPr>
          <w:rFonts w:ascii="Book Antiqua" w:hAnsi="Book Antiqua"/>
          <w:color w:val="000000"/>
          <w:sz w:val="24"/>
          <w:szCs w:val="24"/>
        </w:rPr>
        <w:t xml:space="preserve">and </w:t>
      </w:r>
      <w:r w:rsidRPr="00B01244">
        <w:rPr>
          <w:rFonts w:ascii="Book Antiqua" w:hAnsi="Book Antiqua"/>
          <w:color w:val="000000"/>
          <w:sz w:val="24"/>
          <w:szCs w:val="24"/>
        </w:rPr>
        <w:t>0.80</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0.72-0.86)</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w:t>
      </w:r>
      <w:r w:rsidR="00B82D20">
        <w:rPr>
          <w:rFonts w:ascii="Book Antiqua" w:hAnsi="Book Antiqua"/>
          <w:color w:val="000000"/>
          <w:sz w:val="24"/>
          <w:szCs w:val="24"/>
        </w:rPr>
        <w:t>The s</w:t>
      </w:r>
      <w:r w:rsidR="00B82D20" w:rsidRPr="00B01244">
        <w:rPr>
          <w:rFonts w:ascii="Book Antiqua" w:hAnsi="Book Antiqua"/>
          <w:color w:val="000000"/>
          <w:sz w:val="24"/>
          <w:szCs w:val="24"/>
        </w:rPr>
        <w:t>pecificit</w:t>
      </w:r>
      <w:r w:rsidR="00B82D20">
        <w:rPr>
          <w:rFonts w:ascii="Book Antiqua" w:hAnsi="Book Antiqua"/>
          <w:color w:val="000000"/>
          <w:sz w:val="24"/>
          <w:szCs w:val="24"/>
        </w:rPr>
        <w:t>ies</w:t>
      </w:r>
      <w:r w:rsidR="00B82D20" w:rsidRPr="00B01244">
        <w:rPr>
          <w:rFonts w:ascii="Book Antiqua" w:hAnsi="Book Antiqua"/>
          <w:color w:val="000000"/>
          <w:sz w:val="24"/>
          <w:szCs w:val="24"/>
        </w:rPr>
        <w:t xml:space="preserve"> 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0.71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0.60-0.80), 0.75</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0.68-0.82), </w:t>
      </w:r>
      <w:r w:rsidR="00B82D20">
        <w:rPr>
          <w:rFonts w:ascii="Book Antiqua" w:hAnsi="Book Antiqua"/>
          <w:color w:val="000000"/>
          <w:sz w:val="24"/>
          <w:szCs w:val="24"/>
        </w:rPr>
        <w:t xml:space="preserve">and </w:t>
      </w:r>
      <w:r w:rsidRPr="00B01244">
        <w:rPr>
          <w:rFonts w:ascii="Book Antiqua" w:hAnsi="Book Antiqua"/>
          <w:color w:val="000000"/>
          <w:sz w:val="24"/>
          <w:szCs w:val="24"/>
        </w:rPr>
        <w:t>0.82</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0.70-0.89), and 0.73</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0.66-0.80), 0.87</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0.81-0.92), </w:t>
      </w:r>
      <w:r w:rsidR="00B82D20">
        <w:rPr>
          <w:rFonts w:ascii="Book Antiqua" w:hAnsi="Book Antiqua"/>
          <w:color w:val="000000"/>
          <w:sz w:val="24"/>
          <w:szCs w:val="24"/>
        </w:rPr>
        <w:t xml:space="preserve">and </w:t>
      </w:r>
      <w:r w:rsidRPr="00B01244">
        <w:rPr>
          <w:rFonts w:ascii="Book Antiqua" w:hAnsi="Book Antiqua"/>
          <w:color w:val="000000"/>
          <w:sz w:val="24"/>
          <w:szCs w:val="24"/>
        </w:rPr>
        <w:t>0.72</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0.62-0.80</w:t>
      </w:r>
      <w:proofErr w:type="gramStart"/>
      <w:r w:rsidRPr="00B01244">
        <w:rPr>
          <w:rFonts w:ascii="Book Antiqua" w:hAnsi="Book Antiqua"/>
          <w:color w:val="000000"/>
          <w:sz w:val="24"/>
          <w:szCs w:val="24"/>
        </w:rPr>
        <w:t>)</w:t>
      </w:r>
      <w:r w:rsidR="00B82D20" w:rsidRPr="00B82D20">
        <w:rPr>
          <w:rFonts w:ascii="Book Antiqua" w:hAnsi="Book Antiqua"/>
          <w:color w:val="000000"/>
          <w:sz w:val="24"/>
          <w:szCs w:val="24"/>
        </w:rPr>
        <w:t xml:space="preserve"> </w:t>
      </w:r>
      <w:r w:rsidR="00B82D20">
        <w:rPr>
          <w:rFonts w:ascii="Book Antiqua" w:hAnsi="Book Antiqua"/>
          <w:color w:val="000000"/>
          <w:sz w:val="24"/>
          <w:szCs w:val="24"/>
        </w:rPr>
        <w:t>,</w:t>
      </w:r>
      <w:proofErr w:type="gramEnd"/>
      <w:r w:rsidR="00B82D20">
        <w:rPr>
          <w:rFonts w:ascii="Book Antiqua" w:hAnsi="Book Antiqua"/>
          <w:color w:val="000000"/>
          <w:sz w:val="24"/>
          <w:szCs w:val="24"/>
        </w:rPr>
        <w:t xml:space="preserve"> respectively</w:t>
      </w:r>
      <w:r w:rsidRPr="00B01244">
        <w:rPr>
          <w:rFonts w:ascii="Book Antiqua" w:hAnsi="Book Antiqua"/>
          <w:color w:val="000000"/>
          <w:sz w:val="24"/>
          <w:szCs w:val="24"/>
        </w:rPr>
        <w:t xml:space="preserve">. The </w:t>
      </w:r>
      <w:r w:rsidR="00C46124" w:rsidRPr="00B01244">
        <w:rPr>
          <w:rFonts w:ascii="Book Antiqua" w:hAnsi="Book Antiqua"/>
          <w:color w:val="000000"/>
          <w:sz w:val="24"/>
          <w:szCs w:val="24"/>
        </w:rPr>
        <w:t>positive likelihood ratio</w:t>
      </w:r>
      <w:r w:rsidR="00B82D20">
        <w:rPr>
          <w:rFonts w:ascii="Book Antiqua" w:hAnsi="Book Antiqua"/>
          <w:color w:val="000000"/>
          <w:sz w:val="24"/>
          <w:szCs w:val="24"/>
        </w:rPr>
        <w:t>s</w:t>
      </w:r>
      <w:r w:rsidR="00C46124"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2.91, 3.67, </w:t>
      </w:r>
      <w:r w:rsidR="00B82D20">
        <w:rPr>
          <w:rFonts w:ascii="Book Antiqua" w:hAnsi="Book Antiqua"/>
          <w:color w:val="000000"/>
          <w:sz w:val="24"/>
          <w:szCs w:val="24"/>
        </w:rPr>
        <w:t xml:space="preserve">and </w:t>
      </w:r>
      <w:r w:rsidRPr="00B01244">
        <w:rPr>
          <w:rFonts w:ascii="Book Antiqua" w:hAnsi="Book Antiqua"/>
          <w:color w:val="000000"/>
          <w:sz w:val="24"/>
          <w:szCs w:val="24"/>
        </w:rPr>
        <w:t xml:space="preserve">4.44, and 3.04, 6.90, </w:t>
      </w:r>
      <w:r w:rsidR="00B82D20">
        <w:rPr>
          <w:rFonts w:ascii="Book Antiqua" w:hAnsi="Book Antiqua"/>
          <w:color w:val="000000"/>
          <w:sz w:val="24"/>
          <w:szCs w:val="24"/>
        </w:rPr>
        <w:t xml:space="preserve">and </w:t>
      </w:r>
      <w:r w:rsidRPr="00B01244">
        <w:rPr>
          <w:rFonts w:ascii="Book Antiqua" w:hAnsi="Book Antiqua"/>
          <w:color w:val="000000"/>
          <w:sz w:val="24"/>
          <w:szCs w:val="24"/>
        </w:rPr>
        <w:t>2.83</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The </w:t>
      </w:r>
      <w:r w:rsidR="008B5938" w:rsidRPr="00B01244">
        <w:rPr>
          <w:rFonts w:ascii="Book Antiqua" w:hAnsi="Book Antiqua"/>
          <w:color w:val="000000"/>
          <w:sz w:val="24"/>
          <w:szCs w:val="24"/>
        </w:rPr>
        <w:t>negative likelihood ratio</w:t>
      </w:r>
      <w:r w:rsidR="00B82D20">
        <w:rPr>
          <w:rFonts w:ascii="Book Antiqua" w:hAnsi="Book Antiqua"/>
          <w:color w:val="000000"/>
          <w:sz w:val="24"/>
          <w:szCs w:val="24"/>
        </w:rPr>
        <w:t>s</w:t>
      </w:r>
      <w:r w:rsidR="008B5938"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0.22, 0.12, </w:t>
      </w:r>
      <w:r w:rsidR="00B82D20">
        <w:rPr>
          <w:rFonts w:ascii="Book Antiqua" w:hAnsi="Book Antiqua"/>
          <w:color w:val="000000"/>
          <w:sz w:val="24"/>
          <w:szCs w:val="24"/>
        </w:rPr>
        <w:t xml:space="preserve">and </w:t>
      </w:r>
      <w:r w:rsidRPr="00B01244">
        <w:rPr>
          <w:rFonts w:ascii="Book Antiqua" w:hAnsi="Book Antiqua"/>
          <w:color w:val="000000"/>
          <w:sz w:val="24"/>
          <w:szCs w:val="24"/>
        </w:rPr>
        <w:t xml:space="preserve">0.23, and 0.26, 0.14, </w:t>
      </w:r>
      <w:r w:rsidR="00B82D20">
        <w:rPr>
          <w:rFonts w:ascii="Book Antiqua" w:hAnsi="Book Antiqua"/>
          <w:color w:val="000000"/>
          <w:sz w:val="24"/>
          <w:szCs w:val="24"/>
        </w:rPr>
        <w:t xml:space="preserve">and </w:t>
      </w:r>
      <w:r w:rsidRPr="00B01244">
        <w:rPr>
          <w:rFonts w:ascii="Book Antiqua" w:hAnsi="Book Antiqua"/>
          <w:color w:val="000000"/>
          <w:sz w:val="24"/>
          <w:szCs w:val="24"/>
        </w:rPr>
        <w:t>0.28</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The </w:t>
      </w:r>
      <w:r w:rsidR="008B5938" w:rsidRPr="00B01244">
        <w:rPr>
          <w:rFonts w:ascii="Book Antiqua" w:hAnsi="Book Antiqua"/>
          <w:color w:val="000000"/>
          <w:sz w:val="24"/>
          <w:szCs w:val="24"/>
        </w:rPr>
        <w:t>diagnostic odds ratio</w:t>
      </w:r>
      <w:r w:rsidR="00B82D20">
        <w:rPr>
          <w:rFonts w:ascii="Book Antiqua" w:hAnsi="Book Antiqua"/>
          <w:color w:val="000000"/>
          <w:sz w:val="24"/>
          <w:szCs w:val="24"/>
        </w:rPr>
        <w:t>s</w:t>
      </w:r>
      <w:r w:rsidR="008B5938"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13.01, 30.98, </w:t>
      </w:r>
      <w:r w:rsidR="00B82D20">
        <w:rPr>
          <w:rFonts w:ascii="Book Antiqua" w:hAnsi="Book Antiqua"/>
          <w:color w:val="000000"/>
          <w:sz w:val="24"/>
          <w:szCs w:val="24"/>
        </w:rPr>
        <w:t xml:space="preserve">and </w:t>
      </w:r>
      <w:r w:rsidRPr="00B01244">
        <w:rPr>
          <w:rFonts w:ascii="Book Antiqua" w:hAnsi="Book Antiqua"/>
          <w:color w:val="000000"/>
          <w:sz w:val="24"/>
          <w:szCs w:val="24"/>
        </w:rPr>
        <w:t xml:space="preserve">19.58, and 11.93, 49.99, </w:t>
      </w:r>
      <w:r w:rsidR="00B82D20">
        <w:rPr>
          <w:rFonts w:ascii="Book Antiqua" w:hAnsi="Book Antiqua"/>
          <w:color w:val="000000"/>
          <w:sz w:val="24"/>
          <w:szCs w:val="24"/>
        </w:rPr>
        <w:t xml:space="preserve">and </w:t>
      </w:r>
      <w:r w:rsidRPr="00B01244">
        <w:rPr>
          <w:rFonts w:ascii="Book Antiqua" w:hAnsi="Book Antiqua"/>
          <w:color w:val="000000"/>
          <w:sz w:val="24"/>
          <w:szCs w:val="24"/>
        </w:rPr>
        <w:t>10.00</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w:t>
      </w:r>
      <w:r w:rsidR="00B82D20">
        <w:rPr>
          <w:rFonts w:ascii="Book Antiqua" w:hAnsi="Book Antiqua"/>
          <w:color w:val="000000"/>
          <w:sz w:val="24"/>
          <w:szCs w:val="24"/>
        </w:rPr>
        <w:t>A s</w:t>
      </w:r>
      <w:r w:rsidR="00B82D20" w:rsidRPr="00B01244">
        <w:rPr>
          <w:rFonts w:ascii="Book Antiqua" w:hAnsi="Book Antiqua"/>
          <w:color w:val="000000"/>
          <w:sz w:val="24"/>
          <w:szCs w:val="24"/>
        </w:rPr>
        <w:t xml:space="preserve">ignificant </w:t>
      </w:r>
      <w:r w:rsidR="00D31F43" w:rsidRPr="00B01244">
        <w:rPr>
          <w:rFonts w:ascii="Book Antiqua" w:hAnsi="Book Antiqua"/>
          <w:color w:val="000000"/>
          <w:sz w:val="24"/>
          <w:szCs w:val="24"/>
        </w:rPr>
        <w:t xml:space="preserve">heterogeneity was observed in all analyses </w:t>
      </w:r>
      <w:r w:rsidR="00B82D20">
        <w:rPr>
          <w:rFonts w:ascii="Book Antiqua" w:hAnsi="Book Antiqua"/>
          <w:color w:val="000000"/>
          <w:sz w:val="24"/>
          <w:szCs w:val="24"/>
        </w:rPr>
        <w:t>(</w:t>
      </w:r>
      <w:r w:rsidR="00D31F43" w:rsidRPr="00B01244">
        <w:rPr>
          <w:rFonts w:ascii="Book Antiqua" w:hAnsi="Book Antiqua"/>
          <w:i/>
          <w:iCs/>
          <w:color w:val="000000"/>
          <w:sz w:val="24"/>
          <w:szCs w:val="24"/>
        </w:rPr>
        <w:t>P</w:t>
      </w:r>
      <w:r w:rsidR="00AB0E16" w:rsidRPr="00B01244">
        <w:rPr>
          <w:rFonts w:ascii="Book Antiqua" w:hAnsi="Book Antiqua"/>
          <w:i/>
          <w:iCs/>
          <w:color w:val="000000"/>
          <w:sz w:val="24"/>
          <w:szCs w:val="24"/>
        </w:rPr>
        <w:t xml:space="preserve"> </w:t>
      </w:r>
      <w:r w:rsidR="00D31F43" w:rsidRPr="00B01244">
        <w:rPr>
          <w:rFonts w:ascii="Book Antiqua" w:hAnsi="Book Antiqua"/>
          <w:color w:val="000000"/>
          <w:sz w:val="24"/>
          <w:szCs w:val="24"/>
        </w:rPr>
        <w:t>&lt;</w:t>
      </w:r>
      <w:r w:rsidR="00AB0E16" w:rsidRPr="00B01244">
        <w:rPr>
          <w:rFonts w:ascii="Book Antiqua" w:hAnsi="Book Antiqua"/>
          <w:color w:val="000000"/>
          <w:sz w:val="24"/>
          <w:szCs w:val="24"/>
        </w:rPr>
        <w:t xml:space="preserve"> </w:t>
      </w:r>
      <w:r w:rsidR="00D31F43" w:rsidRPr="00B01244">
        <w:rPr>
          <w:rFonts w:ascii="Book Antiqua" w:hAnsi="Book Antiqua"/>
          <w:color w:val="000000"/>
          <w:sz w:val="24"/>
          <w:szCs w:val="24"/>
        </w:rPr>
        <w:t>0.05</w:t>
      </w:r>
      <w:r w:rsidR="00B82D20">
        <w:rPr>
          <w:rFonts w:ascii="Book Antiqua" w:hAnsi="Book Antiqua"/>
          <w:color w:val="000000"/>
          <w:sz w:val="24"/>
          <w:szCs w:val="24"/>
        </w:rPr>
        <w:t>)</w:t>
      </w:r>
      <w:r w:rsidR="00D31F4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CT scanner </w:t>
      </w:r>
      <w:r w:rsidR="00B82D20">
        <w:rPr>
          <w:rFonts w:ascii="Book Antiqua" w:hAnsi="Book Antiqua"/>
          <w:color w:val="000000"/>
          <w:sz w:val="24"/>
          <w:szCs w:val="24"/>
        </w:rPr>
        <w:t>was identified to be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the source of heterogeneity. There was no significant difference in diagnostic threshold effects</w:t>
      </w:r>
      <w:r w:rsidR="006C6C6C"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AB0E16"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0.05) </w:t>
      </w:r>
      <w:r w:rsidR="00B82D20">
        <w:rPr>
          <w:rFonts w:ascii="Book Antiqua" w:hAnsi="Book Antiqua"/>
          <w:color w:val="000000"/>
          <w:sz w:val="24"/>
          <w:szCs w:val="24"/>
        </w:rPr>
        <w:t>or</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publication bias</w:t>
      </w:r>
      <w:r w:rsidR="006C6C6C"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AB0E16" w:rsidRPr="00B01244">
        <w:rPr>
          <w:rFonts w:ascii="Book Antiqua" w:hAnsi="Book Antiqua"/>
          <w:i/>
          <w:iCs/>
          <w:color w:val="000000"/>
          <w:sz w:val="24"/>
          <w:szCs w:val="24"/>
        </w:rPr>
        <w:t xml:space="preserve"> </w:t>
      </w:r>
      <w:r w:rsidRPr="00B01244">
        <w:rPr>
          <w:rFonts w:ascii="Book Antiqua" w:hAnsi="Book Antiqua"/>
          <w:i/>
          <w:iCs/>
          <w:color w:val="000000"/>
          <w:sz w:val="24"/>
          <w:szCs w:val="24"/>
        </w:rPr>
        <w:t>&gt;</w:t>
      </w:r>
      <w:r w:rsidR="00AB0E16" w:rsidRPr="00B01244">
        <w:rPr>
          <w:rFonts w:ascii="Book Antiqua" w:hAnsi="Book Antiqua"/>
          <w:i/>
          <w:iCs/>
          <w:color w:val="000000"/>
          <w:sz w:val="24"/>
          <w:szCs w:val="24"/>
        </w:rPr>
        <w:t xml:space="preserve"> </w:t>
      </w:r>
      <w:r w:rsidRPr="00B01244">
        <w:rPr>
          <w:rFonts w:ascii="Book Antiqua" w:hAnsi="Book Antiqua"/>
          <w:color w:val="000000"/>
          <w:sz w:val="24"/>
          <w:szCs w:val="24"/>
        </w:rPr>
        <w:t xml:space="preserve">0.05). </w:t>
      </w:r>
      <w:r w:rsidR="00654960" w:rsidRPr="00B01244">
        <w:rPr>
          <w:rFonts w:ascii="Book Antiqua" w:hAnsi="Book Antiqua"/>
          <w:color w:val="000000"/>
          <w:sz w:val="24"/>
          <w:szCs w:val="24"/>
        </w:rPr>
        <w:t>To determine</w:t>
      </w:r>
      <w:r w:rsidR="00B82D20">
        <w:rPr>
          <w:rFonts w:ascii="Book Antiqua" w:hAnsi="Book Antiqua"/>
          <w:color w:val="000000"/>
          <w:sz w:val="24"/>
          <w:szCs w:val="24"/>
        </w:rPr>
        <w:t xml:space="preserve"> </w:t>
      </w:r>
      <w:r w:rsidR="00654960" w:rsidRPr="00B01244">
        <w:rPr>
          <w:rFonts w:ascii="Book Antiqua" w:hAnsi="Book Antiqua"/>
          <w:color w:val="000000"/>
          <w:sz w:val="24"/>
          <w:szCs w:val="24"/>
        </w:rPr>
        <w:t xml:space="preserve">the risk for bleeding of </w:t>
      </w:r>
      <w:r w:rsidR="000900D6" w:rsidRPr="00B01244">
        <w:rPr>
          <w:rFonts w:ascii="Book Antiqua" w:hAnsi="Book Antiqua"/>
          <w:color w:val="000000"/>
          <w:sz w:val="24"/>
          <w:szCs w:val="24"/>
        </w:rPr>
        <w:t>EV</w:t>
      </w:r>
      <w:r w:rsidR="00B82D20" w:rsidRPr="00B82D20">
        <w:rPr>
          <w:rFonts w:ascii="Book Antiqua" w:hAnsi="Book Antiqua"/>
          <w:color w:val="000000"/>
          <w:sz w:val="24"/>
          <w:szCs w:val="24"/>
        </w:rPr>
        <w:t xml:space="preserve"> </w:t>
      </w:r>
      <w:r w:rsidR="00B82D20">
        <w:rPr>
          <w:rFonts w:ascii="Book Antiqua" w:hAnsi="Book Antiqua"/>
          <w:color w:val="000000"/>
          <w:sz w:val="24"/>
          <w:szCs w:val="24"/>
        </w:rPr>
        <w:t xml:space="preserve">using </w:t>
      </w:r>
      <w:r w:rsidR="00B82D20" w:rsidRPr="00B01244">
        <w:rPr>
          <w:rFonts w:ascii="Book Antiqua" w:hAnsi="Book Antiqua"/>
          <w:color w:val="000000"/>
          <w:sz w:val="24"/>
          <w:szCs w:val="24"/>
        </w:rPr>
        <w:t>a non-invasive method</w:t>
      </w:r>
      <w:r w:rsidR="00654960" w:rsidRPr="00B01244">
        <w:rPr>
          <w:rFonts w:ascii="Book Antiqua" w:hAnsi="Book Antiqua"/>
          <w:color w:val="000000"/>
          <w:sz w:val="24"/>
          <w:szCs w:val="24"/>
        </w:rPr>
        <w:t xml:space="preserve"> might have important clinical applications in daily practice. The study gives an overall view of the problem, and for sure does give clinical details which could be useful in making decisions in everyday practice.</w:t>
      </w:r>
    </w:p>
    <w:p w14:paraId="7F613A0A" w14:textId="77777777" w:rsidR="00AB0E16" w:rsidRPr="00B01244" w:rsidRDefault="00AB0E16" w:rsidP="00F70C04">
      <w:pPr>
        <w:spacing w:line="360" w:lineRule="auto"/>
        <w:rPr>
          <w:rFonts w:ascii="Book Antiqua" w:hAnsi="Book Antiqua"/>
          <w:b/>
          <w:bCs/>
          <w:color w:val="000000"/>
          <w:sz w:val="24"/>
          <w:szCs w:val="24"/>
        </w:rPr>
      </w:pPr>
    </w:p>
    <w:p w14:paraId="4FFC9176" w14:textId="77777777" w:rsidR="00D31F43" w:rsidRPr="00B01244" w:rsidRDefault="00D31F43"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 xml:space="preserve">Research conclusions </w:t>
      </w:r>
    </w:p>
    <w:p w14:paraId="27653136" w14:textId="0403886A" w:rsidR="000A5A6D" w:rsidRPr="00B01244" w:rsidRDefault="000A5A6D" w:rsidP="00F70C04">
      <w:pPr>
        <w:spacing w:line="360" w:lineRule="auto"/>
        <w:rPr>
          <w:rFonts w:ascii="Book Antiqua" w:hAnsi="Book Antiqua"/>
          <w:color w:val="000000"/>
          <w:sz w:val="24"/>
          <w:szCs w:val="24"/>
        </w:rPr>
      </w:pPr>
      <w:r w:rsidRPr="00B01244">
        <w:rPr>
          <w:rFonts w:ascii="Book Antiqua" w:hAnsi="Book Antiqua"/>
          <w:color w:val="000000"/>
          <w:sz w:val="24"/>
          <w:szCs w:val="24"/>
        </w:rPr>
        <w:lastRenderedPageBreak/>
        <w:t xml:space="preserve">Based on the meta-analysis of observational studies, </w:t>
      </w:r>
      <w:r w:rsidR="005800CD" w:rsidRPr="00B01244">
        <w:rPr>
          <w:rFonts w:ascii="Book Antiqua" w:hAnsi="Book Antiqua"/>
          <w:color w:val="000000"/>
          <w:sz w:val="24"/>
          <w:szCs w:val="24"/>
        </w:rPr>
        <w:t>CT</w:t>
      </w:r>
      <w:r w:rsidR="00B82D20">
        <w:rPr>
          <w:rFonts w:ascii="Book Antiqua" w:hAnsi="Book Antiqua"/>
          <w:color w:val="000000"/>
          <w:sz w:val="24"/>
          <w:szCs w:val="24"/>
        </w:rPr>
        <w:t xml:space="preserve"> </w:t>
      </w:r>
      <w:r w:rsidR="005800CD" w:rsidRPr="00B01244">
        <w:rPr>
          <w:rFonts w:ascii="Book Antiqua" w:hAnsi="Book Antiqua"/>
          <w:color w:val="000000"/>
          <w:sz w:val="24"/>
          <w:szCs w:val="24"/>
        </w:rPr>
        <w:t xml:space="preserve">has higher accuracy in </w:t>
      </w:r>
      <w:r w:rsidR="00B91FB1">
        <w:rPr>
          <w:rFonts w:ascii="Book Antiqua" w:hAnsi="Book Antiqua"/>
          <w:color w:val="000000"/>
          <w:sz w:val="24"/>
          <w:szCs w:val="24"/>
        </w:rPr>
        <w:t>evaluating</w:t>
      </w:r>
      <w:r w:rsidR="00B91FB1" w:rsidRPr="00B01244">
        <w:rPr>
          <w:rFonts w:ascii="Book Antiqua" w:hAnsi="Book Antiqua"/>
          <w:color w:val="000000"/>
          <w:sz w:val="24"/>
          <w:szCs w:val="24"/>
        </w:rPr>
        <w:t xml:space="preserve"> </w:t>
      </w:r>
      <w:r w:rsidR="005800CD" w:rsidRPr="00B01244">
        <w:rPr>
          <w:rFonts w:ascii="Book Antiqua" w:hAnsi="Book Antiqua"/>
          <w:color w:val="000000"/>
          <w:sz w:val="24"/>
          <w:szCs w:val="24"/>
        </w:rPr>
        <w:t>EV and HREV than LSM and MR</w:t>
      </w:r>
      <w:r w:rsidR="00B82D20">
        <w:rPr>
          <w:rFonts w:ascii="Book Antiqua" w:hAnsi="Book Antiqua"/>
          <w:color w:val="000000"/>
          <w:sz w:val="24"/>
          <w:szCs w:val="24"/>
        </w:rPr>
        <w:t>I</w:t>
      </w:r>
      <w:r w:rsidR="005800CD" w:rsidRPr="00B01244">
        <w:rPr>
          <w:rFonts w:ascii="Book Antiqua" w:hAnsi="Book Antiqua"/>
          <w:color w:val="000000"/>
          <w:sz w:val="24"/>
          <w:szCs w:val="24"/>
        </w:rPr>
        <w:t xml:space="preserve"> in cirrhotic patients. I</w:t>
      </w:r>
      <w:r w:rsidRPr="00B01244">
        <w:rPr>
          <w:rFonts w:ascii="Book Antiqua" w:hAnsi="Book Antiqua"/>
          <w:color w:val="000000"/>
          <w:sz w:val="24"/>
          <w:szCs w:val="24"/>
        </w:rPr>
        <w:t xml:space="preserve">t is suggested that CT, a non-invasive diagnostic method, is the best choice for </w:t>
      </w:r>
      <w:r w:rsidR="00B82D20">
        <w:rPr>
          <w:rFonts w:ascii="Book Antiqua" w:hAnsi="Book Antiqua"/>
          <w:color w:val="000000"/>
          <w:sz w:val="24"/>
          <w:szCs w:val="24"/>
        </w:rPr>
        <w:t xml:space="preserve">the </w:t>
      </w:r>
      <w:r w:rsidRPr="00B01244">
        <w:rPr>
          <w:rFonts w:ascii="Book Antiqua" w:hAnsi="Book Antiqua"/>
          <w:color w:val="000000"/>
          <w:sz w:val="24"/>
          <w:szCs w:val="24"/>
        </w:rPr>
        <w:t xml:space="preserve">diagnosis of EV and </w:t>
      </w:r>
      <w:r w:rsidR="00B82D20" w:rsidRPr="00B01244">
        <w:rPr>
          <w:rFonts w:ascii="Book Antiqua" w:hAnsi="Book Antiqua"/>
          <w:color w:val="000000"/>
          <w:sz w:val="24"/>
          <w:szCs w:val="24"/>
        </w:rPr>
        <w:t>predicti</w:t>
      </w:r>
      <w:r w:rsidR="00B82D20">
        <w:rPr>
          <w:rFonts w:ascii="Book Antiqua" w:hAnsi="Book Antiqua"/>
          <w:color w:val="000000"/>
          <w:sz w:val="24"/>
          <w:szCs w:val="24"/>
        </w:rPr>
        <w:t>on of</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HREV in cirrhotic patients </w:t>
      </w:r>
      <w:r w:rsidR="00B82D20" w:rsidRPr="00B01244">
        <w:rPr>
          <w:rFonts w:ascii="Book Antiqua" w:hAnsi="Book Antiqua"/>
          <w:color w:val="000000"/>
          <w:sz w:val="24"/>
          <w:szCs w:val="24"/>
        </w:rPr>
        <w:t>compar</w:t>
      </w:r>
      <w:r w:rsidR="00B82D20">
        <w:rPr>
          <w:rFonts w:ascii="Book Antiqua" w:hAnsi="Book Antiqua"/>
          <w:color w:val="000000"/>
          <w:sz w:val="24"/>
          <w:szCs w:val="24"/>
        </w:rPr>
        <w:t>ed</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with LSM and MR</w:t>
      </w:r>
      <w:r w:rsidR="00B82D20">
        <w:rPr>
          <w:rFonts w:ascii="Book Antiqua" w:hAnsi="Book Antiqua"/>
          <w:color w:val="000000"/>
          <w:sz w:val="24"/>
          <w:szCs w:val="24"/>
        </w:rPr>
        <w:t>I</w:t>
      </w:r>
      <w:r w:rsidRPr="00B01244">
        <w:rPr>
          <w:rFonts w:ascii="Book Antiqua" w:hAnsi="Book Antiqua"/>
          <w:color w:val="000000"/>
          <w:sz w:val="24"/>
          <w:szCs w:val="24"/>
        </w:rPr>
        <w:t>.</w:t>
      </w:r>
      <w:r w:rsidR="00D31F43" w:rsidRPr="00B01244">
        <w:rPr>
          <w:rFonts w:ascii="Book Antiqua" w:hAnsi="Book Antiqua"/>
          <w:color w:val="000000"/>
          <w:sz w:val="24"/>
          <w:szCs w:val="24"/>
        </w:rPr>
        <w:t xml:space="preserve"> </w:t>
      </w:r>
    </w:p>
    <w:p w14:paraId="701DBA2F" w14:textId="77777777" w:rsidR="000A5A6D" w:rsidRPr="00B01244" w:rsidRDefault="000A5A6D" w:rsidP="00F70C04">
      <w:pPr>
        <w:spacing w:line="360" w:lineRule="auto"/>
        <w:rPr>
          <w:rFonts w:ascii="Book Antiqua" w:hAnsi="Book Antiqua"/>
          <w:b/>
          <w:bCs/>
          <w:color w:val="000000"/>
          <w:sz w:val="24"/>
          <w:szCs w:val="24"/>
        </w:rPr>
      </w:pPr>
    </w:p>
    <w:p w14:paraId="3F7C878C" w14:textId="77777777" w:rsidR="00A27D99" w:rsidRPr="00B01244" w:rsidRDefault="00A27D99"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Research perspectives</w:t>
      </w:r>
    </w:p>
    <w:p w14:paraId="2768E40C" w14:textId="1694FE5C" w:rsidR="005800CD" w:rsidRPr="00B01244" w:rsidRDefault="00654960" w:rsidP="00F70C04">
      <w:pPr>
        <w:spacing w:line="360" w:lineRule="auto"/>
        <w:rPr>
          <w:rFonts w:ascii="Book Antiqua" w:hAnsi="Book Antiqua"/>
          <w:b/>
          <w:bCs/>
          <w:color w:val="000000"/>
          <w:sz w:val="24"/>
          <w:szCs w:val="24"/>
        </w:rPr>
      </w:pPr>
      <w:r w:rsidRPr="00B01244">
        <w:rPr>
          <w:rFonts w:ascii="Book Antiqua" w:hAnsi="Book Antiqua"/>
          <w:color w:val="000000"/>
          <w:sz w:val="24"/>
          <w:szCs w:val="24"/>
        </w:rPr>
        <w:t>The results are very important with significant applications for clinicians in making decisions in daily practice for treatment</w:t>
      </w:r>
      <w:r w:rsidR="00B82D20">
        <w:rPr>
          <w:rFonts w:ascii="Book Antiqua" w:hAnsi="Book Antiqua"/>
          <w:color w:val="000000"/>
          <w:sz w:val="24"/>
          <w:szCs w:val="24"/>
        </w:rPr>
        <w:t xml:space="preserve"> of</w:t>
      </w:r>
      <w:r w:rsidRPr="00B01244">
        <w:rPr>
          <w:rFonts w:ascii="Book Antiqua" w:hAnsi="Book Antiqua"/>
          <w:color w:val="000000"/>
          <w:sz w:val="24"/>
          <w:szCs w:val="24"/>
        </w:rPr>
        <w:t xml:space="preserve"> cirrhotic patients with portal hypertension. </w:t>
      </w:r>
      <w:r w:rsidR="005800CD" w:rsidRPr="00B01244">
        <w:rPr>
          <w:rFonts w:ascii="Book Antiqua" w:hAnsi="Book Antiqua"/>
          <w:color w:val="000000"/>
          <w:sz w:val="24"/>
          <w:szCs w:val="24"/>
        </w:rPr>
        <w:t xml:space="preserve">In future, the head-to-head </w:t>
      </w:r>
      <w:r w:rsidRPr="00B01244">
        <w:rPr>
          <w:rFonts w:ascii="Book Antiqua" w:hAnsi="Book Antiqua"/>
          <w:color w:val="000000"/>
          <w:sz w:val="24"/>
          <w:szCs w:val="24"/>
        </w:rPr>
        <w:t xml:space="preserve">or direct </w:t>
      </w:r>
      <w:r w:rsidR="005800CD" w:rsidRPr="00B01244">
        <w:rPr>
          <w:rFonts w:ascii="Book Antiqua" w:hAnsi="Book Antiqua"/>
          <w:color w:val="000000"/>
          <w:sz w:val="24"/>
          <w:szCs w:val="24"/>
        </w:rPr>
        <w:t xml:space="preserve">comparisons of these </w:t>
      </w:r>
      <w:r w:rsidRPr="00B01244">
        <w:rPr>
          <w:rFonts w:ascii="Book Antiqua" w:hAnsi="Book Antiqua"/>
          <w:color w:val="000000"/>
          <w:sz w:val="24"/>
          <w:szCs w:val="24"/>
        </w:rPr>
        <w:t>non-invasive methods</w:t>
      </w:r>
      <w:r w:rsidR="005800CD" w:rsidRPr="00B01244">
        <w:rPr>
          <w:rFonts w:ascii="Book Antiqua" w:hAnsi="Book Antiqua"/>
          <w:color w:val="000000"/>
          <w:sz w:val="24"/>
          <w:szCs w:val="24"/>
        </w:rPr>
        <w:t xml:space="preserve"> in the </w:t>
      </w:r>
      <w:r w:rsidR="00B82D20">
        <w:rPr>
          <w:rFonts w:ascii="Book Antiqua" w:hAnsi="Book Antiqua"/>
          <w:color w:val="000000"/>
          <w:sz w:val="24"/>
          <w:szCs w:val="24"/>
        </w:rPr>
        <w:t xml:space="preserve">same </w:t>
      </w:r>
      <w:r w:rsidR="005800CD" w:rsidRPr="00B01244">
        <w:rPr>
          <w:rFonts w:ascii="Book Antiqua" w:hAnsi="Book Antiqua"/>
          <w:color w:val="000000"/>
          <w:sz w:val="24"/>
          <w:szCs w:val="24"/>
        </w:rPr>
        <w:t xml:space="preserve">series of patients are required to confirm the predictive value, especially </w:t>
      </w:r>
      <w:r w:rsidR="00B82D20">
        <w:rPr>
          <w:rFonts w:ascii="Book Antiqua" w:hAnsi="Book Antiqua"/>
          <w:color w:val="000000"/>
          <w:sz w:val="24"/>
          <w:szCs w:val="24"/>
        </w:rPr>
        <w:t>by</w:t>
      </w:r>
      <w:r w:rsidR="00B82D20" w:rsidRPr="00B01244">
        <w:rPr>
          <w:rFonts w:ascii="Book Antiqua" w:hAnsi="Book Antiqua"/>
          <w:color w:val="000000"/>
          <w:sz w:val="24"/>
          <w:szCs w:val="24"/>
        </w:rPr>
        <w:t xml:space="preserve"> </w:t>
      </w:r>
      <w:r w:rsidR="005800CD" w:rsidRPr="00B01244">
        <w:rPr>
          <w:rFonts w:ascii="Book Antiqua" w:hAnsi="Book Antiqua"/>
          <w:color w:val="000000"/>
          <w:sz w:val="24"/>
          <w:szCs w:val="24"/>
        </w:rPr>
        <w:t>using artificial intelligence technique.</w:t>
      </w:r>
    </w:p>
    <w:p w14:paraId="7E016032" w14:textId="77777777" w:rsidR="00C507C6" w:rsidRPr="00B01244" w:rsidRDefault="00C507C6" w:rsidP="00F70C04">
      <w:pPr>
        <w:spacing w:line="360" w:lineRule="auto"/>
        <w:rPr>
          <w:rFonts w:ascii="Book Antiqua" w:hAnsi="Book Antiqua"/>
          <w:b/>
          <w:bCs/>
          <w:color w:val="000000"/>
          <w:sz w:val="24"/>
          <w:szCs w:val="24"/>
        </w:rPr>
      </w:pPr>
    </w:p>
    <w:p w14:paraId="15D45514" w14:textId="77777777" w:rsidR="00AB0E16" w:rsidRPr="00B01244" w:rsidRDefault="00AB0E16" w:rsidP="00F70C04">
      <w:pPr>
        <w:pStyle w:val="paragraph"/>
        <w:adjustRightInd w:val="0"/>
        <w:snapToGrid w:val="0"/>
        <w:spacing w:before="0" w:beforeAutospacing="0" w:after="0" w:afterAutospacing="0" w:line="360" w:lineRule="auto"/>
        <w:jc w:val="both"/>
        <w:textAlignment w:val="baseline"/>
        <w:rPr>
          <w:rFonts w:ascii="Book Antiqua" w:hAnsi="Book Antiqua" w:cs="Calibri"/>
          <w:b/>
          <w:color w:val="000000"/>
          <w:u w:val="single"/>
        </w:rPr>
      </w:pPr>
      <w:r w:rsidRPr="00B01244">
        <w:rPr>
          <w:rStyle w:val="normaltextrun"/>
          <w:rFonts w:ascii="Book Antiqua" w:hAnsi="Book Antiqua" w:cs="Calibri"/>
          <w:b/>
          <w:color w:val="000000"/>
          <w:u w:val="single"/>
        </w:rPr>
        <w:t>ACKNOWLEDGEMENTS</w:t>
      </w:r>
    </w:p>
    <w:p w14:paraId="0DD09DEF" w14:textId="77777777" w:rsidR="000A0BE0" w:rsidRPr="00B01244" w:rsidRDefault="000A0BE0" w:rsidP="00F70C04">
      <w:pPr>
        <w:spacing w:line="360" w:lineRule="auto"/>
        <w:rPr>
          <w:rFonts w:ascii="Book Antiqua" w:hAnsi="Book Antiqua"/>
          <w:color w:val="000000"/>
          <w:sz w:val="24"/>
          <w:szCs w:val="24"/>
        </w:rPr>
      </w:pPr>
      <w:r w:rsidRPr="00B01244">
        <w:rPr>
          <w:rFonts w:ascii="Book Antiqua" w:hAnsi="Book Antiqua"/>
          <w:color w:val="000000"/>
          <w:sz w:val="24"/>
          <w:szCs w:val="24"/>
        </w:rPr>
        <w:t>We acknowledge the support in statistical methods review provided by Xiang-Yu Yan,</w:t>
      </w:r>
      <w:r w:rsidR="00BA7A9F" w:rsidRPr="00B01244">
        <w:rPr>
          <w:rFonts w:ascii="Book Antiqua" w:hAnsi="Book Antiqua"/>
          <w:color w:val="000000"/>
          <w:sz w:val="24"/>
          <w:szCs w:val="24"/>
        </w:rPr>
        <w:t xml:space="preserve"> PhD, Capital Medical University School of Public Health, Beijing, China.</w:t>
      </w:r>
    </w:p>
    <w:p w14:paraId="1747A01C" w14:textId="77777777" w:rsidR="006C6C6C" w:rsidRPr="00B01244" w:rsidRDefault="006C6C6C" w:rsidP="00F70C04">
      <w:pPr>
        <w:spacing w:line="360" w:lineRule="auto"/>
        <w:rPr>
          <w:rFonts w:ascii="Book Antiqua" w:hAnsi="Book Antiqua"/>
          <w:color w:val="000000"/>
          <w:sz w:val="24"/>
          <w:szCs w:val="24"/>
        </w:rPr>
      </w:pPr>
    </w:p>
    <w:p w14:paraId="31D6142F"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REFERENCES</w:t>
      </w:r>
    </w:p>
    <w:p w14:paraId="7CD129E2"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1 </w:t>
      </w:r>
      <w:proofErr w:type="spellStart"/>
      <w:r w:rsidRPr="00B01244">
        <w:rPr>
          <w:rFonts w:ascii="Book Antiqua" w:hAnsi="Book Antiqua"/>
          <w:b/>
          <w:color w:val="000000"/>
          <w:sz w:val="24"/>
          <w:szCs w:val="24"/>
        </w:rPr>
        <w:t>Asrani</w:t>
      </w:r>
      <w:proofErr w:type="spellEnd"/>
      <w:r w:rsidRPr="00B01244">
        <w:rPr>
          <w:rFonts w:ascii="Book Antiqua" w:hAnsi="Book Antiqua"/>
          <w:b/>
          <w:color w:val="000000"/>
          <w:sz w:val="24"/>
          <w:szCs w:val="24"/>
        </w:rPr>
        <w:t xml:space="preserve"> SK</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Devarbhavi</w:t>
      </w:r>
      <w:proofErr w:type="spellEnd"/>
      <w:r w:rsidRPr="00B01244">
        <w:rPr>
          <w:rFonts w:ascii="Book Antiqua" w:hAnsi="Book Antiqua"/>
          <w:color w:val="000000"/>
          <w:sz w:val="24"/>
          <w:szCs w:val="24"/>
        </w:rPr>
        <w:t xml:space="preserve"> H, Eaton J, </w:t>
      </w:r>
      <w:proofErr w:type="spellStart"/>
      <w:r w:rsidRPr="00B01244">
        <w:rPr>
          <w:rFonts w:ascii="Book Antiqua" w:hAnsi="Book Antiqua"/>
          <w:color w:val="000000"/>
          <w:sz w:val="24"/>
          <w:szCs w:val="24"/>
        </w:rPr>
        <w:t>Kamath</w:t>
      </w:r>
      <w:proofErr w:type="spellEnd"/>
      <w:r w:rsidRPr="00B01244">
        <w:rPr>
          <w:rFonts w:ascii="Book Antiqua" w:hAnsi="Book Antiqua"/>
          <w:color w:val="000000"/>
          <w:sz w:val="24"/>
          <w:szCs w:val="24"/>
        </w:rPr>
        <w:t xml:space="preserve"> PS. Burden of liver diseases in the world.</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2019; </w:t>
      </w:r>
      <w:r w:rsidRPr="00B01244">
        <w:rPr>
          <w:rFonts w:ascii="Book Antiqua" w:hAnsi="Book Antiqua"/>
          <w:b/>
          <w:color w:val="000000"/>
          <w:sz w:val="24"/>
          <w:szCs w:val="24"/>
        </w:rPr>
        <w:t>70</w:t>
      </w:r>
      <w:r w:rsidRPr="00B01244">
        <w:rPr>
          <w:rFonts w:ascii="Book Antiqua" w:hAnsi="Book Antiqua"/>
          <w:color w:val="000000"/>
          <w:sz w:val="24"/>
          <w:szCs w:val="24"/>
        </w:rPr>
        <w:t>: 151-171 [PMID: 30266282 DOI: 10.1016/j.jhep.2018.09.014]</w:t>
      </w:r>
    </w:p>
    <w:p w14:paraId="7F40C8F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 </w:t>
      </w:r>
      <w:proofErr w:type="spellStart"/>
      <w:r w:rsidRPr="00B01244">
        <w:rPr>
          <w:rFonts w:ascii="Book Antiqua" w:hAnsi="Book Antiqua"/>
          <w:b/>
          <w:color w:val="000000"/>
          <w:sz w:val="24"/>
          <w:szCs w:val="24"/>
        </w:rPr>
        <w:t>Pateu</w:t>
      </w:r>
      <w:proofErr w:type="spellEnd"/>
      <w:r w:rsidRPr="00B01244">
        <w:rPr>
          <w:rFonts w:ascii="Book Antiqua" w:hAnsi="Book Antiqua"/>
          <w:b/>
          <w:color w:val="000000"/>
          <w:sz w:val="24"/>
          <w:szCs w:val="24"/>
        </w:rPr>
        <w:t xml:space="preserve"> E</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Oberti</w:t>
      </w:r>
      <w:proofErr w:type="spellEnd"/>
      <w:r w:rsidRPr="00B01244">
        <w:rPr>
          <w:rFonts w:ascii="Book Antiqua" w:hAnsi="Book Antiqua"/>
          <w:color w:val="000000"/>
          <w:sz w:val="24"/>
          <w:szCs w:val="24"/>
        </w:rPr>
        <w:t xml:space="preserve"> F, </w:t>
      </w:r>
      <w:proofErr w:type="spellStart"/>
      <w:r w:rsidRPr="00B01244">
        <w:rPr>
          <w:rFonts w:ascii="Book Antiqua" w:hAnsi="Book Antiqua"/>
          <w:color w:val="000000"/>
          <w:sz w:val="24"/>
          <w:szCs w:val="24"/>
        </w:rPr>
        <w:t>Calès</w:t>
      </w:r>
      <w:proofErr w:type="spellEnd"/>
      <w:r w:rsidRPr="00B01244">
        <w:rPr>
          <w:rFonts w:ascii="Book Antiqua" w:hAnsi="Book Antiqua"/>
          <w:color w:val="000000"/>
          <w:sz w:val="24"/>
          <w:szCs w:val="24"/>
        </w:rPr>
        <w:t xml:space="preserve"> P. </w:t>
      </w:r>
      <w:proofErr w:type="gramStart"/>
      <w:r w:rsidRPr="00B01244">
        <w:rPr>
          <w:rFonts w:ascii="Book Antiqua" w:hAnsi="Book Antiqua"/>
          <w:color w:val="000000"/>
          <w:sz w:val="24"/>
          <w:szCs w:val="24"/>
        </w:rPr>
        <w:t xml:space="preserve">The noninvasive diagnosis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and its application in clinical practice.</w:t>
      </w:r>
      <w:proofErr w:type="gram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Clin</w:t>
      </w:r>
      <w:proofErr w:type="spellEnd"/>
      <w:r w:rsidRPr="00B01244">
        <w:rPr>
          <w:rFonts w:ascii="Book Antiqua" w:hAnsi="Book Antiqua"/>
          <w:i/>
          <w:color w:val="000000"/>
          <w:sz w:val="24"/>
          <w:szCs w:val="24"/>
        </w:rPr>
        <w:t xml:space="preserve"> Res </w:t>
      </w:r>
      <w:proofErr w:type="spellStart"/>
      <w:r w:rsidRPr="00B01244">
        <w:rPr>
          <w:rFonts w:ascii="Book Antiqua" w:hAnsi="Book Antiqua"/>
          <w:i/>
          <w:color w:val="000000"/>
          <w:sz w:val="24"/>
          <w:szCs w:val="24"/>
        </w:rPr>
        <w:t>Hepatol</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Gastroenterol</w:t>
      </w:r>
      <w:proofErr w:type="spellEnd"/>
      <w:r w:rsidRPr="00B01244">
        <w:rPr>
          <w:rFonts w:ascii="Book Antiqua" w:hAnsi="Book Antiqua"/>
          <w:color w:val="000000"/>
          <w:sz w:val="24"/>
          <w:szCs w:val="24"/>
        </w:rPr>
        <w:t xml:space="preserve"> 2018; </w:t>
      </w:r>
      <w:r w:rsidRPr="00B01244">
        <w:rPr>
          <w:rFonts w:ascii="Book Antiqua" w:hAnsi="Book Antiqua"/>
          <w:b/>
          <w:color w:val="000000"/>
          <w:sz w:val="24"/>
          <w:szCs w:val="24"/>
        </w:rPr>
        <w:t>42</w:t>
      </w:r>
      <w:r w:rsidRPr="00B01244">
        <w:rPr>
          <w:rFonts w:ascii="Book Antiqua" w:hAnsi="Book Antiqua"/>
          <w:color w:val="000000"/>
          <w:sz w:val="24"/>
          <w:szCs w:val="24"/>
        </w:rPr>
        <w:t>: 6-16 [PMID: 28870440 DOI: 10.1016/j.clinre.2017.07.006]</w:t>
      </w:r>
    </w:p>
    <w:p w14:paraId="736BCF4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 </w:t>
      </w:r>
      <w:proofErr w:type="spellStart"/>
      <w:r w:rsidRPr="00B01244">
        <w:rPr>
          <w:rFonts w:ascii="Book Antiqua" w:hAnsi="Book Antiqua"/>
          <w:b/>
          <w:color w:val="000000"/>
          <w:sz w:val="24"/>
          <w:szCs w:val="24"/>
        </w:rPr>
        <w:t>Buechter</w:t>
      </w:r>
      <w:proofErr w:type="spellEnd"/>
      <w:r w:rsidRPr="00B01244">
        <w:rPr>
          <w:rFonts w:ascii="Book Antiqua" w:hAnsi="Book Antiqua"/>
          <w:b/>
          <w:color w:val="000000"/>
          <w:sz w:val="24"/>
          <w:szCs w:val="24"/>
        </w:rPr>
        <w:t xml:space="preserve"> M</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Kahraman</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Manka</w:t>
      </w:r>
      <w:proofErr w:type="spellEnd"/>
      <w:r w:rsidRPr="00B01244">
        <w:rPr>
          <w:rFonts w:ascii="Book Antiqua" w:hAnsi="Book Antiqua"/>
          <w:color w:val="000000"/>
          <w:sz w:val="24"/>
          <w:szCs w:val="24"/>
        </w:rPr>
        <w:t xml:space="preserve"> P, </w:t>
      </w:r>
      <w:proofErr w:type="spellStart"/>
      <w:r w:rsidRPr="00B01244">
        <w:rPr>
          <w:rFonts w:ascii="Book Antiqua" w:hAnsi="Book Antiqua"/>
          <w:color w:val="000000"/>
          <w:sz w:val="24"/>
          <w:szCs w:val="24"/>
        </w:rPr>
        <w:t>Gerken</w:t>
      </w:r>
      <w:proofErr w:type="spellEnd"/>
      <w:r w:rsidRPr="00B01244">
        <w:rPr>
          <w:rFonts w:ascii="Book Antiqua" w:hAnsi="Book Antiqua"/>
          <w:color w:val="000000"/>
          <w:sz w:val="24"/>
          <w:szCs w:val="24"/>
        </w:rPr>
        <w:t xml:space="preserve"> G, </w:t>
      </w:r>
      <w:proofErr w:type="spellStart"/>
      <w:r w:rsidRPr="00B01244">
        <w:rPr>
          <w:rFonts w:ascii="Book Antiqua" w:hAnsi="Book Antiqua"/>
          <w:color w:val="000000"/>
          <w:sz w:val="24"/>
          <w:szCs w:val="24"/>
        </w:rPr>
        <w:t>Jochum</w:t>
      </w:r>
      <w:proofErr w:type="spellEnd"/>
      <w:r w:rsidRPr="00B01244">
        <w:rPr>
          <w:rFonts w:ascii="Book Antiqua" w:hAnsi="Book Antiqua"/>
          <w:color w:val="000000"/>
          <w:sz w:val="24"/>
          <w:szCs w:val="24"/>
        </w:rPr>
        <w:t xml:space="preserve"> C, </w:t>
      </w:r>
      <w:proofErr w:type="spellStart"/>
      <w:r w:rsidRPr="00B01244">
        <w:rPr>
          <w:rFonts w:ascii="Book Antiqua" w:hAnsi="Book Antiqua"/>
          <w:color w:val="000000"/>
          <w:sz w:val="24"/>
          <w:szCs w:val="24"/>
        </w:rPr>
        <w:t>Canbay</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Dechêne</w:t>
      </w:r>
      <w:proofErr w:type="spellEnd"/>
      <w:r w:rsidRPr="00B01244">
        <w:rPr>
          <w:rFonts w:ascii="Book Antiqua" w:hAnsi="Book Antiqua"/>
          <w:color w:val="000000"/>
          <w:sz w:val="24"/>
          <w:szCs w:val="24"/>
        </w:rPr>
        <w:t xml:space="preserve"> A. Spleen and Liver Stiffness Is Positively Correlated with the Risk of Esophageal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Bleeding. </w:t>
      </w:r>
      <w:r w:rsidRPr="00B01244">
        <w:rPr>
          <w:rFonts w:ascii="Book Antiqua" w:hAnsi="Book Antiqua"/>
          <w:i/>
          <w:color w:val="000000"/>
          <w:sz w:val="24"/>
          <w:szCs w:val="24"/>
        </w:rPr>
        <w:t>Digestion</w:t>
      </w:r>
      <w:r w:rsidRPr="00B01244">
        <w:rPr>
          <w:rFonts w:ascii="Book Antiqua" w:hAnsi="Book Antiqua"/>
          <w:color w:val="000000"/>
          <w:sz w:val="24"/>
          <w:szCs w:val="24"/>
        </w:rPr>
        <w:t xml:space="preserve"> 2016; </w:t>
      </w:r>
      <w:r w:rsidRPr="00B01244">
        <w:rPr>
          <w:rFonts w:ascii="Book Antiqua" w:hAnsi="Book Antiqua"/>
          <w:b/>
          <w:color w:val="000000"/>
          <w:sz w:val="24"/>
          <w:szCs w:val="24"/>
        </w:rPr>
        <w:t>94</w:t>
      </w:r>
      <w:r w:rsidRPr="00B01244">
        <w:rPr>
          <w:rFonts w:ascii="Book Antiqua" w:hAnsi="Book Antiqua"/>
          <w:color w:val="000000"/>
          <w:sz w:val="24"/>
          <w:szCs w:val="24"/>
        </w:rPr>
        <w:t>: 138-144 [PMID: 27756066 DOI: 10.1159/000450704]</w:t>
      </w:r>
    </w:p>
    <w:p w14:paraId="09FACAC1"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4 </w:t>
      </w:r>
      <w:r w:rsidRPr="00B01244">
        <w:rPr>
          <w:rFonts w:ascii="Book Antiqua" w:hAnsi="Book Antiqua"/>
          <w:b/>
          <w:color w:val="000000"/>
          <w:sz w:val="24"/>
          <w:szCs w:val="24"/>
        </w:rPr>
        <w:t xml:space="preserve">de </w:t>
      </w:r>
      <w:proofErr w:type="spellStart"/>
      <w:r w:rsidRPr="00B01244">
        <w:rPr>
          <w:rFonts w:ascii="Book Antiqua" w:hAnsi="Book Antiqua"/>
          <w:b/>
          <w:color w:val="000000"/>
          <w:sz w:val="24"/>
          <w:szCs w:val="24"/>
        </w:rPr>
        <w:t>Franchis</w:t>
      </w:r>
      <w:proofErr w:type="spellEnd"/>
      <w:r w:rsidRPr="00B01244">
        <w:rPr>
          <w:rFonts w:ascii="Book Antiqua" w:hAnsi="Book Antiqua"/>
          <w:b/>
          <w:color w:val="000000"/>
          <w:sz w:val="24"/>
          <w:szCs w:val="24"/>
        </w:rPr>
        <w:t xml:space="preserve"> R</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Baveno</w:t>
      </w:r>
      <w:proofErr w:type="spellEnd"/>
      <w:r w:rsidRPr="00B01244">
        <w:rPr>
          <w:rFonts w:ascii="Book Antiqua" w:hAnsi="Book Antiqua"/>
          <w:color w:val="000000"/>
          <w:sz w:val="24"/>
          <w:szCs w:val="24"/>
        </w:rPr>
        <w:t xml:space="preserve"> VI Faculty.</w:t>
      </w:r>
      <w:proofErr w:type="gramEnd"/>
      <w:r w:rsidRPr="00B01244">
        <w:rPr>
          <w:rFonts w:ascii="Book Antiqua" w:hAnsi="Book Antiqua"/>
          <w:color w:val="000000"/>
          <w:sz w:val="24"/>
          <w:szCs w:val="24"/>
        </w:rPr>
        <w:t xml:space="preserve"> Expanding consensus in portal hypertension: Report of the </w:t>
      </w:r>
      <w:proofErr w:type="spellStart"/>
      <w:r w:rsidRPr="00B01244">
        <w:rPr>
          <w:rFonts w:ascii="Book Antiqua" w:hAnsi="Book Antiqua"/>
          <w:color w:val="000000"/>
          <w:sz w:val="24"/>
          <w:szCs w:val="24"/>
        </w:rPr>
        <w:t>Baveno</w:t>
      </w:r>
      <w:proofErr w:type="spellEnd"/>
      <w:r w:rsidRPr="00B01244">
        <w:rPr>
          <w:rFonts w:ascii="Book Antiqua" w:hAnsi="Book Antiqua"/>
          <w:color w:val="000000"/>
          <w:sz w:val="24"/>
          <w:szCs w:val="24"/>
        </w:rPr>
        <w:t xml:space="preserve"> VI Consensus Workshop: Stratifying risk and individualizing care for portal hypertension.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2015; </w:t>
      </w:r>
      <w:r w:rsidRPr="00B01244">
        <w:rPr>
          <w:rFonts w:ascii="Book Antiqua" w:hAnsi="Book Antiqua"/>
          <w:b/>
          <w:color w:val="000000"/>
          <w:sz w:val="24"/>
          <w:szCs w:val="24"/>
        </w:rPr>
        <w:t>63</w:t>
      </w:r>
      <w:r w:rsidRPr="00B01244">
        <w:rPr>
          <w:rFonts w:ascii="Book Antiqua" w:hAnsi="Book Antiqua"/>
          <w:color w:val="000000"/>
          <w:sz w:val="24"/>
          <w:szCs w:val="24"/>
        </w:rPr>
        <w:t>: 743-752 [PMID: 26047908 DOI: 10.1016/j.jhep.2015.05.022]</w:t>
      </w:r>
    </w:p>
    <w:p w14:paraId="7541155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 </w:t>
      </w:r>
      <w:r w:rsidRPr="00B01244">
        <w:rPr>
          <w:rFonts w:ascii="Book Antiqua" w:hAnsi="Book Antiqua"/>
          <w:b/>
          <w:color w:val="000000"/>
          <w:sz w:val="24"/>
          <w:szCs w:val="24"/>
        </w:rPr>
        <w:t>Garcia-</w:t>
      </w:r>
      <w:proofErr w:type="spellStart"/>
      <w:r w:rsidRPr="00B01244">
        <w:rPr>
          <w:rFonts w:ascii="Book Antiqua" w:hAnsi="Book Antiqua"/>
          <w:b/>
          <w:color w:val="000000"/>
          <w:sz w:val="24"/>
          <w:szCs w:val="24"/>
        </w:rPr>
        <w:t>Tsao</w:t>
      </w:r>
      <w:proofErr w:type="spellEnd"/>
      <w:r w:rsidRPr="00B01244">
        <w:rPr>
          <w:rFonts w:ascii="Book Antiqua" w:hAnsi="Book Antiqua"/>
          <w:b/>
          <w:color w:val="000000"/>
          <w:sz w:val="24"/>
          <w:szCs w:val="24"/>
        </w:rPr>
        <w:t xml:space="preserve"> G</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Abraldes</w:t>
      </w:r>
      <w:proofErr w:type="spellEnd"/>
      <w:r w:rsidRPr="00B01244">
        <w:rPr>
          <w:rFonts w:ascii="Book Antiqua" w:hAnsi="Book Antiqua"/>
          <w:color w:val="000000"/>
          <w:sz w:val="24"/>
          <w:szCs w:val="24"/>
        </w:rPr>
        <w:t xml:space="preserve"> JG, </w:t>
      </w:r>
      <w:proofErr w:type="spellStart"/>
      <w:r w:rsidRPr="00B01244">
        <w:rPr>
          <w:rFonts w:ascii="Book Antiqua" w:hAnsi="Book Antiqua"/>
          <w:color w:val="000000"/>
          <w:sz w:val="24"/>
          <w:szCs w:val="24"/>
        </w:rPr>
        <w:t>Berzigotti</w:t>
      </w:r>
      <w:proofErr w:type="spellEnd"/>
      <w:r w:rsidRPr="00B01244">
        <w:rPr>
          <w:rFonts w:ascii="Book Antiqua" w:hAnsi="Book Antiqua"/>
          <w:color w:val="000000"/>
          <w:sz w:val="24"/>
          <w:szCs w:val="24"/>
        </w:rPr>
        <w:t xml:space="preserve"> A, Bosch J. Portal hypertensive bleeding in cirrhosis: Risk stratification, diagnosis, and management: 2016 practice guidance by the American Association for the study of liver diseases. </w:t>
      </w:r>
      <w:proofErr w:type="spellStart"/>
      <w:r w:rsidRPr="00B01244">
        <w:rPr>
          <w:rFonts w:ascii="Book Antiqua" w:hAnsi="Book Antiqua"/>
          <w:i/>
          <w:color w:val="000000"/>
          <w:sz w:val="24"/>
          <w:szCs w:val="24"/>
        </w:rPr>
        <w:t>Hepatology</w:t>
      </w:r>
      <w:proofErr w:type="spellEnd"/>
      <w:r w:rsidRPr="00B01244">
        <w:rPr>
          <w:rFonts w:ascii="Book Antiqua" w:hAnsi="Book Antiqua"/>
          <w:color w:val="000000"/>
          <w:sz w:val="24"/>
          <w:szCs w:val="24"/>
        </w:rPr>
        <w:t xml:space="preserve"> 2017; </w:t>
      </w:r>
      <w:r w:rsidRPr="00B01244">
        <w:rPr>
          <w:rFonts w:ascii="Book Antiqua" w:hAnsi="Book Antiqua"/>
          <w:b/>
          <w:color w:val="000000"/>
          <w:sz w:val="24"/>
          <w:szCs w:val="24"/>
        </w:rPr>
        <w:t>65</w:t>
      </w:r>
      <w:r w:rsidRPr="00B01244">
        <w:rPr>
          <w:rFonts w:ascii="Book Antiqua" w:hAnsi="Book Antiqua"/>
          <w:color w:val="000000"/>
          <w:sz w:val="24"/>
          <w:szCs w:val="24"/>
        </w:rPr>
        <w:t xml:space="preserve">: 310-335 [PMID: </w:t>
      </w:r>
      <w:r w:rsidRPr="00B01244">
        <w:rPr>
          <w:rFonts w:ascii="Book Antiqua" w:hAnsi="Book Antiqua"/>
          <w:color w:val="000000"/>
          <w:sz w:val="24"/>
          <w:szCs w:val="24"/>
        </w:rPr>
        <w:lastRenderedPageBreak/>
        <w:t>27786365 DOI: 10.1002/hep.28906]</w:t>
      </w:r>
    </w:p>
    <w:p w14:paraId="5CDDAD6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 </w:t>
      </w:r>
      <w:r w:rsidRPr="00B01244">
        <w:rPr>
          <w:rFonts w:ascii="Book Antiqua" w:hAnsi="Book Antiqua"/>
          <w:b/>
          <w:color w:val="000000"/>
          <w:sz w:val="24"/>
          <w:szCs w:val="24"/>
        </w:rPr>
        <w:t>Li Y</w:t>
      </w:r>
      <w:r w:rsidRPr="00B01244">
        <w:rPr>
          <w:rFonts w:ascii="Book Antiqua" w:hAnsi="Book Antiqua"/>
          <w:color w:val="000000"/>
          <w:sz w:val="24"/>
          <w:szCs w:val="24"/>
        </w:rPr>
        <w:t xml:space="preserve">, Li P, Zhang YN, Ding HG. [Strategy for diagnosis and precise treatment of portal hypertension with hepatic venous pressure gradient: a dream or a reality?] </w:t>
      </w:r>
      <w:proofErr w:type="spellStart"/>
      <w:r w:rsidRPr="00B01244">
        <w:rPr>
          <w:rFonts w:ascii="Book Antiqua" w:hAnsi="Book Antiqua"/>
          <w:i/>
          <w:color w:val="000000"/>
          <w:sz w:val="24"/>
          <w:szCs w:val="24"/>
        </w:rPr>
        <w:t>Zhonghua</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Gan</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Zang</w:t>
      </w:r>
      <w:proofErr w:type="spellEnd"/>
      <w:r w:rsidRPr="00B01244">
        <w:rPr>
          <w:rFonts w:ascii="Book Antiqua" w:hAnsi="Book Antiqua"/>
          <w:i/>
          <w:color w:val="000000"/>
          <w:sz w:val="24"/>
          <w:szCs w:val="24"/>
        </w:rPr>
        <w:t xml:space="preserve"> Bing </w:t>
      </w:r>
      <w:proofErr w:type="spellStart"/>
      <w:r w:rsidRPr="00B01244">
        <w:rPr>
          <w:rFonts w:ascii="Book Antiqua" w:hAnsi="Book Antiqua"/>
          <w:i/>
          <w:color w:val="000000"/>
          <w:sz w:val="24"/>
          <w:szCs w:val="24"/>
        </w:rPr>
        <w:t>Za</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Zhi</w:t>
      </w:r>
      <w:proofErr w:type="spellEnd"/>
      <w:r w:rsidRPr="00B01244">
        <w:rPr>
          <w:rFonts w:ascii="Book Antiqua" w:hAnsi="Book Antiqua"/>
          <w:color w:val="000000"/>
          <w:sz w:val="24"/>
          <w:szCs w:val="24"/>
        </w:rPr>
        <w:t xml:space="preserve"> 2018; </w:t>
      </w:r>
      <w:r w:rsidRPr="00B01244">
        <w:rPr>
          <w:rFonts w:ascii="Book Antiqua" w:hAnsi="Book Antiqua"/>
          <w:b/>
          <w:color w:val="000000"/>
          <w:sz w:val="24"/>
          <w:szCs w:val="24"/>
        </w:rPr>
        <w:t>26</w:t>
      </w:r>
      <w:r w:rsidRPr="00B01244">
        <w:rPr>
          <w:rFonts w:ascii="Book Antiqua" w:hAnsi="Book Antiqua"/>
          <w:color w:val="000000"/>
          <w:sz w:val="24"/>
          <w:szCs w:val="24"/>
        </w:rPr>
        <w:t>: 254-258 [PMID: 29996334 DOI: 10.3760/cma.j.issn.1007-3418.2018.04.004]</w:t>
      </w:r>
    </w:p>
    <w:p w14:paraId="3F517AB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7 </w:t>
      </w:r>
      <w:r w:rsidRPr="00B01244">
        <w:rPr>
          <w:rFonts w:ascii="Book Antiqua" w:hAnsi="Book Antiqua"/>
          <w:b/>
          <w:color w:val="000000"/>
          <w:sz w:val="24"/>
          <w:szCs w:val="24"/>
        </w:rPr>
        <w:t>Deng H</w:t>
      </w:r>
      <w:r w:rsidRPr="00B01244">
        <w:rPr>
          <w:rFonts w:ascii="Book Antiqua" w:hAnsi="Book Antiqua"/>
          <w:color w:val="000000"/>
          <w:sz w:val="24"/>
          <w:szCs w:val="24"/>
        </w:rPr>
        <w:t xml:space="preserve">, Qi X, </w:t>
      </w:r>
      <w:proofErr w:type="spellStart"/>
      <w:r w:rsidRPr="00B01244">
        <w:rPr>
          <w:rFonts w:ascii="Book Antiqua" w:hAnsi="Book Antiqua"/>
          <w:color w:val="000000"/>
          <w:sz w:val="24"/>
          <w:szCs w:val="24"/>
        </w:rPr>
        <w:t>Guo</w:t>
      </w:r>
      <w:proofErr w:type="spellEnd"/>
      <w:r w:rsidRPr="00B01244">
        <w:rPr>
          <w:rFonts w:ascii="Book Antiqua" w:hAnsi="Book Antiqua"/>
          <w:color w:val="000000"/>
          <w:sz w:val="24"/>
          <w:szCs w:val="24"/>
        </w:rPr>
        <w:t xml:space="preserve"> X. Diagnostic Accuracy of APRI, AAR, FIB-4, FI, King, </w:t>
      </w:r>
      <w:proofErr w:type="spellStart"/>
      <w:r w:rsidRPr="00B01244">
        <w:rPr>
          <w:rFonts w:ascii="Book Antiqua" w:hAnsi="Book Antiqua"/>
          <w:color w:val="000000"/>
          <w:sz w:val="24"/>
          <w:szCs w:val="24"/>
        </w:rPr>
        <w:t>Lok</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Forns</w:t>
      </w:r>
      <w:proofErr w:type="spellEnd"/>
      <w:r w:rsidRPr="00B01244">
        <w:rPr>
          <w:rFonts w:ascii="Book Antiqua" w:hAnsi="Book Antiqua"/>
          <w:color w:val="000000"/>
          <w:sz w:val="24"/>
          <w:szCs w:val="24"/>
        </w:rPr>
        <w:t xml:space="preserve">, and </w:t>
      </w:r>
      <w:proofErr w:type="spellStart"/>
      <w:r w:rsidRPr="00B01244">
        <w:rPr>
          <w:rFonts w:ascii="Book Antiqua" w:hAnsi="Book Antiqua"/>
          <w:color w:val="000000"/>
          <w:sz w:val="24"/>
          <w:szCs w:val="24"/>
        </w:rPr>
        <w:t>FibroIndex</w:t>
      </w:r>
      <w:proofErr w:type="spellEnd"/>
      <w:r w:rsidRPr="00B01244">
        <w:rPr>
          <w:rFonts w:ascii="Book Antiqua" w:hAnsi="Book Antiqua"/>
          <w:color w:val="000000"/>
          <w:sz w:val="24"/>
          <w:szCs w:val="24"/>
        </w:rPr>
        <w:t xml:space="preserve"> Scores in Predicting the Presence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Liver Cirrhosis: A Systematic Review and Meta-Analysis. </w:t>
      </w:r>
      <w:r w:rsidRPr="00B01244">
        <w:rPr>
          <w:rFonts w:ascii="Book Antiqua" w:hAnsi="Book Antiqua"/>
          <w:i/>
          <w:color w:val="000000"/>
          <w:sz w:val="24"/>
          <w:szCs w:val="24"/>
        </w:rPr>
        <w:t>Medicine (Baltimore)</w:t>
      </w:r>
      <w:r w:rsidRPr="00B01244">
        <w:rPr>
          <w:rFonts w:ascii="Book Antiqua" w:hAnsi="Book Antiqua"/>
          <w:color w:val="000000"/>
          <w:sz w:val="24"/>
          <w:szCs w:val="24"/>
        </w:rPr>
        <w:t xml:space="preserve"> 2015; </w:t>
      </w:r>
      <w:r w:rsidRPr="00B01244">
        <w:rPr>
          <w:rFonts w:ascii="Book Antiqua" w:hAnsi="Book Antiqua"/>
          <w:b/>
          <w:color w:val="000000"/>
          <w:sz w:val="24"/>
          <w:szCs w:val="24"/>
        </w:rPr>
        <w:t>94</w:t>
      </w:r>
      <w:r w:rsidRPr="00B01244">
        <w:rPr>
          <w:rFonts w:ascii="Book Antiqua" w:hAnsi="Book Antiqua"/>
          <w:color w:val="000000"/>
          <w:sz w:val="24"/>
          <w:szCs w:val="24"/>
        </w:rPr>
        <w:t>: e1795 [PMID: 26496312 DOI: 10.1097/MD.0000000000001795]</w:t>
      </w:r>
    </w:p>
    <w:p w14:paraId="33DDB0D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8 </w:t>
      </w:r>
      <w:proofErr w:type="spellStart"/>
      <w:r w:rsidRPr="00B01244">
        <w:rPr>
          <w:rFonts w:ascii="Book Antiqua" w:hAnsi="Book Antiqua"/>
          <w:b/>
          <w:color w:val="000000"/>
          <w:sz w:val="24"/>
          <w:szCs w:val="24"/>
        </w:rPr>
        <w:t>Wasfy</w:t>
      </w:r>
      <w:proofErr w:type="spellEnd"/>
      <w:r w:rsidRPr="00B01244">
        <w:rPr>
          <w:rFonts w:ascii="Book Antiqua" w:hAnsi="Book Antiqua"/>
          <w:b/>
          <w:color w:val="000000"/>
          <w:sz w:val="24"/>
          <w:szCs w:val="24"/>
        </w:rPr>
        <w:t xml:space="preserve"> E</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Elkassas</w:t>
      </w:r>
      <w:proofErr w:type="spellEnd"/>
      <w:r w:rsidRPr="00B01244">
        <w:rPr>
          <w:rFonts w:ascii="Book Antiqua" w:hAnsi="Book Antiqua"/>
          <w:color w:val="000000"/>
          <w:sz w:val="24"/>
          <w:szCs w:val="24"/>
        </w:rPr>
        <w:t xml:space="preserve"> G, </w:t>
      </w:r>
      <w:proofErr w:type="spellStart"/>
      <w:r w:rsidRPr="00B01244">
        <w:rPr>
          <w:rFonts w:ascii="Book Antiqua" w:hAnsi="Book Antiqua"/>
          <w:color w:val="000000"/>
          <w:sz w:val="24"/>
          <w:szCs w:val="24"/>
        </w:rPr>
        <w:t>Elnawasany</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Elkasrawy</w:t>
      </w:r>
      <w:proofErr w:type="spellEnd"/>
      <w:r w:rsidRPr="00B01244">
        <w:rPr>
          <w:rFonts w:ascii="Book Antiqua" w:hAnsi="Book Antiqua"/>
          <w:color w:val="000000"/>
          <w:sz w:val="24"/>
          <w:szCs w:val="24"/>
        </w:rPr>
        <w:t xml:space="preserve"> K, </w:t>
      </w:r>
      <w:proofErr w:type="spellStart"/>
      <w:r w:rsidRPr="00B01244">
        <w:rPr>
          <w:rFonts w:ascii="Book Antiqua" w:hAnsi="Book Antiqua"/>
          <w:color w:val="000000"/>
          <w:sz w:val="24"/>
          <w:szCs w:val="24"/>
        </w:rPr>
        <w:t>Abd-Elsalam</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Soliman</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Badawi</w:t>
      </w:r>
      <w:proofErr w:type="spellEnd"/>
      <w:r w:rsidRPr="00B01244">
        <w:rPr>
          <w:rFonts w:ascii="Book Antiqua" w:hAnsi="Book Antiqua"/>
          <w:color w:val="000000"/>
          <w:sz w:val="24"/>
          <w:szCs w:val="24"/>
        </w:rPr>
        <w:t xml:space="preserve"> R. Predicting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Hepatitis C Virus Patients Using Noninvasive Measurement of Insulin Resistance Variables. </w:t>
      </w:r>
      <w:proofErr w:type="spellStart"/>
      <w:r w:rsidRPr="00B01244">
        <w:rPr>
          <w:rFonts w:ascii="Book Antiqua" w:hAnsi="Book Antiqua"/>
          <w:i/>
          <w:color w:val="000000"/>
          <w:sz w:val="24"/>
          <w:szCs w:val="24"/>
        </w:rPr>
        <w:t>Endocr</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Metab</w:t>
      </w:r>
      <w:proofErr w:type="spellEnd"/>
      <w:r w:rsidRPr="00B01244">
        <w:rPr>
          <w:rFonts w:ascii="Book Antiqua" w:hAnsi="Book Antiqua"/>
          <w:i/>
          <w:color w:val="000000"/>
          <w:sz w:val="24"/>
          <w:szCs w:val="24"/>
        </w:rPr>
        <w:t xml:space="preserve"> Immune </w:t>
      </w:r>
      <w:proofErr w:type="spellStart"/>
      <w:r w:rsidRPr="00B01244">
        <w:rPr>
          <w:rFonts w:ascii="Book Antiqua" w:hAnsi="Book Antiqua"/>
          <w:i/>
          <w:color w:val="000000"/>
          <w:sz w:val="24"/>
          <w:szCs w:val="24"/>
        </w:rPr>
        <w:t>Disord</w:t>
      </w:r>
      <w:proofErr w:type="spellEnd"/>
      <w:r w:rsidRPr="00B01244">
        <w:rPr>
          <w:rFonts w:ascii="Book Antiqua" w:hAnsi="Book Antiqua"/>
          <w:i/>
          <w:color w:val="000000"/>
          <w:sz w:val="24"/>
          <w:szCs w:val="24"/>
        </w:rPr>
        <w:t xml:space="preserve"> Drug Targets</w:t>
      </w:r>
      <w:r w:rsidRPr="00B01244">
        <w:rPr>
          <w:rFonts w:ascii="Book Antiqua" w:hAnsi="Book Antiqua"/>
          <w:color w:val="000000"/>
          <w:sz w:val="24"/>
          <w:szCs w:val="24"/>
        </w:rPr>
        <w:t xml:space="preserve"> 2018; </w:t>
      </w:r>
      <w:r w:rsidRPr="00B01244">
        <w:rPr>
          <w:rFonts w:ascii="Book Antiqua" w:hAnsi="Book Antiqua"/>
          <w:b/>
          <w:color w:val="000000"/>
          <w:sz w:val="24"/>
          <w:szCs w:val="24"/>
        </w:rPr>
        <w:t>18</w:t>
      </w:r>
      <w:r w:rsidRPr="00B01244">
        <w:rPr>
          <w:rFonts w:ascii="Book Antiqua" w:hAnsi="Book Antiqua"/>
          <w:color w:val="000000"/>
          <w:sz w:val="24"/>
          <w:szCs w:val="24"/>
        </w:rPr>
        <w:t>: 573-580 [PMID: 30073932 DOI: 10.2174/1871530318666180803120428]</w:t>
      </w:r>
    </w:p>
    <w:p w14:paraId="5AD5492C"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9 </w:t>
      </w:r>
      <w:proofErr w:type="spellStart"/>
      <w:r w:rsidRPr="00B01244">
        <w:rPr>
          <w:rFonts w:ascii="Book Antiqua" w:hAnsi="Book Antiqua"/>
          <w:b/>
          <w:color w:val="000000"/>
          <w:sz w:val="24"/>
          <w:szCs w:val="24"/>
        </w:rPr>
        <w:t>Moher</w:t>
      </w:r>
      <w:proofErr w:type="spellEnd"/>
      <w:r w:rsidRPr="00B01244">
        <w:rPr>
          <w:rFonts w:ascii="Book Antiqua" w:hAnsi="Book Antiqua"/>
          <w:b/>
          <w:color w:val="000000"/>
          <w:sz w:val="24"/>
          <w:szCs w:val="24"/>
        </w:rPr>
        <w:t xml:space="preserve"> D</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Liberati</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Tetzlaff</w:t>
      </w:r>
      <w:proofErr w:type="spellEnd"/>
      <w:r w:rsidRPr="00B01244">
        <w:rPr>
          <w:rFonts w:ascii="Book Antiqua" w:hAnsi="Book Antiqua"/>
          <w:color w:val="000000"/>
          <w:sz w:val="24"/>
          <w:szCs w:val="24"/>
        </w:rPr>
        <w:t xml:space="preserve"> J, Altman DG; PRISMA Group.</w:t>
      </w:r>
      <w:proofErr w:type="gram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Preferred reporting items for systematic reviews and meta-analyses: the PRISMA statement.</w:t>
      </w:r>
      <w:proofErr w:type="gram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PLoS</w:t>
      </w:r>
      <w:proofErr w:type="spellEnd"/>
      <w:r w:rsidRPr="00B01244">
        <w:rPr>
          <w:rFonts w:ascii="Book Antiqua" w:hAnsi="Book Antiqua"/>
          <w:i/>
          <w:color w:val="000000"/>
          <w:sz w:val="24"/>
          <w:szCs w:val="24"/>
        </w:rPr>
        <w:t xml:space="preserve"> Med</w:t>
      </w:r>
      <w:r w:rsidRPr="00B01244">
        <w:rPr>
          <w:rFonts w:ascii="Book Antiqua" w:hAnsi="Book Antiqua"/>
          <w:color w:val="000000"/>
          <w:sz w:val="24"/>
          <w:szCs w:val="24"/>
        </w:rPr>
        <w:t xml:space="preserve"> 2009; </w:t>
      </w:r>
      <w:r w:rsidRPr="00B01244">
        <w:rPr>
          <w:rFonts w:ascii="Book Antiqua" w:hAnsi="Book Antiqua"/>
          <w:b/>
          <w:color w:val="000000"/>
          <w:sz w:val="24"/>
          <w:szCs w:val="24"/>
        </w:rPr>
        <w:t>6</w:t>
      </w:r>
      <w:r w:rsidRPr="00B01244">
        <w:rPr>
          <w:rFonts w:ascii="Book Antiqua" w:hAnsi="Book Antiqua"/>
          <w:color w:val="000000"/>
          <w:sz w:val="24"/>
          <w:szCs w:val="24"/>
        </w:rPr>
        <w:t>: e1000097 [PMID: 19621072 DOI: 10.1371/journal.pmed.1000097]</w:t>
      </w:r>
    </w:p>
    <w:p w14:paraId="4364F181"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10 </w:t>
      </w:r>
      <w:r w:rsidRPr="00B01244">
        <w:rPr>
          <w:rFonts w:ascii="Book Antiqua" w:hAnsi="Book Antiqua"/>
          <w:b/>
          <w:color w:val="000000"/>
          <w:sz w:val="24"/>
          <w:szCs w:val="24"/>
        </w:rPr>
        <w:t>Chinese Society of Gastroenterology,</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Chinese Society of </w:t>
      </w:r>
      <w:proofErr w:type="spellStart"/>
      <w:r w:rsidRPr="00B01244">
        <w:rPr>
          <w:rFonts w:ascii="Book Antiqua" w:hAnsi="Book Antiqua"/>
          <w:color w:val="000000"/>
          <w:sz w:val="24"/>
          <w:szCs w:val="24"/>
        </w:rPr>
        <w:t>Hepatology</w:t>
      </w:r>
      <w:proofErr w:type="spellEnd"/>
      <w:r w:rsidRPr="00B01244">
        <w:rPr>
          <w:rFonts w:ascii="Book Antiqua" w:hAnsi="Book Antiqua"/>
          <w:color w:val="000000"/>
          <w:sz w:val="24"/>
          <w:szCs w:val="24"/>
        </w:rPr>
        <w:t xml:space="preserve"> and Chinese Society of Endoscopy, Chinese Medical Association.</w:t>
      </w:r>
      <w:proofErr w:type="gram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 xml:space="preserve">Consensus on prevention and treatment for </w:t>
      </w:r>
      <w:proofErr w:type="spellStart"/>
      <w:r w:rsidRPr="00B01244">
        <w:rPr>
          <w:rFonts w:ascii="Book Antiqua" w:hAnsi="Book Antiqua"/>
          <w:color w:val="000000"/>
          <w:sz w:val="24"/>
          <w:szCs w:val="24"/>
        </w:rPr>
        <w:t>gastroesophageal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and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hemorrhage in liver cirrhosis.</w:t>
      </w:r>
      <w:proofErr w:type="gramEnd"/>
      <w:r w:rsidRPr="00B01244">
        <w:rPr>
          <w:rFonts w:ascii="Book Antiqua" w:hAnsi="Book Antiqua"/>
          <w:color w:val="000000"/>
          <w:sz w:val="24"/>
          <w:szCs w:val="24"/>
        </w:rPr>
        <w:t xml:space="preserve"> </w:t>
      </w:r>
      <w:proofErr w:type="spellStart"/>
      <w:r w:rsidRPr="00C46124">
        <w:rPr>
          <w:rFonts w:ascii="Book Antiqua" w:hAnsi="Book Antiqua"/>
          <w:i/>
          <w:iCs/>
          <w:color w:val="000000"/>
          <w:sz w:val="24"/>
          <w:szCs w:val="24"/>
        </w:rPr>
        <w:t>Zhonghua</w:t>
      </w:r>
      <w:proofErr w:type="spellEnd"/>
      <w:r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Gan</w:t>
      </w:r>
      <w:proofErr w:type="spellEnd"/>
      <w:r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Zang</w:t>
      </w:r>
      <w:proofErr w:type="spellEnd"/>
      <w:r w:rsidRPr="00C46124">
        <w:rPr>
          <w:rFonts w:ascii="Book Antiqua" w:hAnsi="Book Antiqua"/>
          <w:i/>
          <w:iCs/>
          <w:color w:val="000000"/>
          <w:sz w:val="24"/>
          <w:szCs w:val="24"/>
        </w:rPr>
        <w:t xml:space="preserve"> Bing </w:t>
      </w:r>
      <w:proofErr w:type="spellStart"/>
      <w:r w:rsidR="00C46124" w:rsidRPr="00C46124">
        <w:rPr>
          <w:rFonts w:ascii="Book Antiqua" w:hAnsi="Book Antiqua"/>
          <w:i/>
          <w:iCs/>
          <w:color w:val="000000"/>
          <w:sz w:val="24"/>
          <w:szCs w:val="24"/>
        </w:rPr>
        <w:t>Za</w:t>
      </w:r>
      <w:proofErr w:type="spellEnd"/>
      <w:r w:rsidR="00C46124"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Zhi</w:t>
      </w:r>
      <w:proofErr w:type="spellEnd"/>
      <w:r w:rsidRPr="00B01244">
        <w:rPr>
          <w:rFonts w:ascii="Book Antiqua" w:hAnsi="Book Antiqua"/>
          <w:color w:val="000000"/>
          <w:sz w:val="24"/>
          <w:szCs w:val="24"/>
        </w:rPr>
        <w:t xml:space="preserve"> 2008; </w:t>
      </w:r>
      <w:r w:rsidRPr="00C46124">
        <w:rPr>
          <w:rFonts w:ascii="Book Antiqua" w:hAnsi="Book Antiqua"/>
          <w:b/>
          <w:bCs/>
          <w:color w:val="000000"/>
          <w:sz w:val="24"/>
          <w:szCs w:val="24"/>
        </w:rPr>
        <w:t>16</w:t>
      </w:r>
      <w:r w:rsidRPr="00B01244">
        <w:rPr>
          <w:rFonts w:ascii="Book Antiqua" w:hAnsi="Book Antiqua"/>
          <w:color w:val="000000"/>
          <w:sz w:val="24"/>
          <w:szCs w:val="24"/>
        </w:rPr>
        <w:t>: 564–570 [DOI: 10.3321/j.issn:1007-3418.2008.08.002]</w:t>
      </w:r>
    </w:p>
    <w:p w14:paraId="1291B782"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11 </w:t>
      </w:r>
      <w:proofErr w:type="spellStart"/>
      <w:r w:rsidRPr="00B01244">
        <w:rPr>
          <w:rFonts w:ascii="Book Antiqua" w:hAnsi="Book Antiqua"/>
          <w:b/>
          <w:color w:val="000000"/>
          <w:sz w:val="24"/>
          <w:szCs w:val="24"/>
        </w:rPr>
        <w:t>Idezuki</w:t>
      </w:r>
      <w:proofErr w:type="spellEnd"/>
      <w:r w:rsidRPr="00B01244">
        <w:rPr>
          <w:rFonts w:ascii="Book Antiqua" w:hAnsi="Book Antiqua"/>
          <w:b/>
          <w:color w:val="000000"/>
          <w:sz w:val="24"/>
          <w:szCs w:val="24"/>
        </w:rPr>
        <w:t xml:space="preserve"> Y</w:t>
      </w:r>
      <w:r w:rsidRPr="00B01244">
        <w:rPr>
          <w:rFonts w:ascii="Book Antiqua" w:hAnsi="Book Antiqua"/>
          <w:color w:val="000000"/>
          <w:sz w:val="24"/>
          <w:szCs w:val="24"/>
        </w:rPr>
        <w:t xml:space="preserve">. General rules for recording endoscopic findings of </w:t>
      </w:r>
      <w:proofErr w:type="spellStart"/>
      <w:r w:rsidRPr="00B01244">
        <w:rPr>
          <w:rFonts w:ascii="Book Antiqua" w:hAnsi="Book Antiqua"/>
          <w:color w:val="000000"/>
          <w:sz w:val="24"/>
          <w:szCs w:val="24"/>
        </w:rPr>
        <w:t>esophagogastric</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(1991).</w:t>
      </w:r>
      <w:proofErr w:type="gram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Japanese Society for Portal Hypertension.</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World J </w:t>
      </w:r>
      <w:proofErr w:type="spellStart"/>
      <w:r w:rsidRPr="00B01244">
        <w:rPr>
          <w:rFonts w:ascii="Book Antiqua" w:hAnsi="Book Antiqua"/>
          <w:i/>
          <w:color w:val="000000"/>
          <w:sz w:val="24"/>
          <w:szCs w:val="24"/>
        </w:rPr>
        <w:t>Surg</w:t>
      </w:r>
      <w:proofErr w:type="spellEnd"/>
      <w:r w:rsidRPr="00B01244">
        <w:rPr>
          <w:rFonts w:ascii="Book Antiqua" w:hAnsi="Book Antiqua"/>
          <w:color w:val="000000"/>
          <w:sz w:val="24"/>
          <w:szCs w:val="24"/>
        </w:rPr>
        <w:t xml:space="preserve"> 1995; </w:t>
      </w:r>
      <w:r w:rsidRPr="00B01244">
        <w:rPr>
          <w:rFonts w:ascii="Book Antiqua" w:hAnsi="Book Antiqua"/>
          <w:b/>
          <w:color w:val="000000"/>
          <w:sz w:val="24"/>
          <w:szCs w:val="24"/>
        </w:rPr>
        <w:t>19</w:t>
      </w:r>
      <w:r w:rsidRPr="00B01244">
        <w:rPr>
          <w:rFonts w:ascii="Book Antiqua" w:hAnsi="Book Antiqua"/>
          <w:color w:val="000000"/>
          <w:sz w:val="24"/>
          <w:szCs w:val="24"/>
        </w:rPr>
        <w:t>: 420-2; discussion 423 [PMID: 7638999 DOI: 10.1007/bf00299178]</w:t>
      </w:r>
    </w:p>
    <w:p w14:paraId="7B39C14D"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12 </w:t>
      </w:r>
      <w:r w:rsidRPr="00B01244">
        <w:rPr>
          <w:rFonts w:ascii="Book Antiqua" w:hAnsi="Book Antiqua"/>
          <w:b/>
          <w:color w:val="000000"/>
          <w:sz w:val="24"/>
          <w:szCs w:val="24"/>
        </w:rPr>
        <w:t>Garcia-</w:t>
      </w:r>
      <w:proofErr w:type="spellStart"/>
      <w:r w:rsidRPr="00B01244">
        <w:rPr>
          <w:rFonts w:ascii="Book Antiqua" w:hAnsi="Book Antiqua"/>
          <w:b/>
          <w:color w:val="000000"/>
          <w:sz w:val="24"/>
          <w:szCs w:val="24"/>
        </w:rPr>
        <w:t>Tsao</w:t>
      </w:r>
      <w:proofErr w:type="spellEnd"/>
      <w:r w:rsidRPr="00B01244">
        <w:rPr>
          <w:rFonts w:ascii="Book Antiqua" w:hAnsi="Book Antiqua"/>
          <w:b/>
          <w:color w:val="000000"/>
          <w:sz w:val="24"/>
          <w:szCs w:val="24"/>
        </w:rPr>
        <w:t xml:space="preserve"> G</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Sanyal</w:t>
      </w:r>
      <w:proofErr w:type="spellEnd"/>
      <w:r w:rsidRPr="00B01244">
        <w:rPr>
          <w:rFonts w:ascii="Book Antiqua" w:hAnsi="Book Antiqua"/>
          <w:color w:val="000000"/>
          <w:sz w:val="24"/>
          <w:szCs w:val="24"/>
        </w:rPr>
        <w:t xml:space="preserve"> AJ, Grace ND, Carey W; Practice Guidelines Committee of the American Association for the Study of Liver Diseases; Practice Parameters Committee of the American College of Gastroenterology. </w:t>
      </w:r>
      <w:proofErr w:type="gramStart"/>
      <w:r w:rsidRPr="00B01244">
        <w:rPr>
          <w:rFonts w:ascii="Book Antiqua" w:hAnsi="Book Antiqua"/>
          <w:color w:val="000000"/>
          <w:sz w:val="24"/>
          <w:szCs w:val="24"/>
        </w:rPr>
        <w:t xml:space="preserve">Prevention and management of </w:t>
      </w:r>
      <w:proofErr w:type="spellStart"/>
      <w:r w:rsidRPr="00B01244">
        <w:rPr>
          <w:rFonts w:ascii="Book Antiqua" w:hAnsi="Book Antiqua"/>
          <w:color w:val="000000"/>
          <w:sz w:val="24"/>
          <w:szCs w:val="24"/>
        </w:rPr>
        <w:t>gastroesophageal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and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hemorrhage in cirrhosis.</w:t>
      </w:r>
      <w:proofErr w:type="gram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Hepatology</w:t>
      </w:r>
      <w:proofErr w:type="spellEnd"/>
      <w:r w:rsidRPr="00B01244">
        <w:rPr>
          <w:rFonts w:ascii="Book Antiqua" w:hAnsi="Book Antiqua"/>
          <w:color w:val="000000"/>
          <w:sz w:val="24"/>
          <w:szCs w:val="24"/>
        </w:rPr>
        <w:t xml:space="preserve"> 2007; </w:t>
      </w:r>
      <w:r w:rsidRPr="00B01244">
        <w:rPr>
          <w:rFonts w:ascii="Book Antiqua" w:hAnsi="Book Antiqua"/>
          <w:b/>
          <w:color w:val="000000"/>
          <w:sz w:val="24"/>
          <w:szCs w:val="24"/>
        </w:rPr>
        <w:t>46</w:t>
      </w:r>
      <w:r w:rsidRPr="00B01244">
        <w:rPr>
          <w:rFonts w:ascii="Book Antiqua" w:hAnsi="Book Antiqua"/>
          <w:color w:val="000000"/>
          <w:sz w:val="24"/>
          <w:szCs w:val="24"/>
        </w:rPr>
        <w:t>: 922-938 [PMID: 17879356 DOI: 10.1002/hep.21907]</w:t>
      </w:r>
    </w:p>
    <w:p w14:paraId="71B9A75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13 </w:t>
      </w:r>
      <w:r w:rsidRPr="00B01244">
        <w:rPr>
          <w:rFonts w:ascii="Book Antiqua" w:hAnsi="Book Antiqua"/>
          <w:b/>
          <w:color w:val="000000"/>
          <w:sz w:val="24"/>
          <w:szCs w:val="24"/>
        </w:rPr>
        <w:t>Higgins JP</w:t>
      </w:r>
      <w:r w:rsidRPr="00B01244">
        <w:rPr>
          <w:rFonts w:ascii="Book Antiqua" w:hAnsi="Book Antiqua"/>
          <w:color w:val="000000"/>
          <w:sz w:val="24"/>
          <w:szCs w:val="24"/>
        </w:rPr>
        <w:t xml:space="preserve">, Thompson SG, </w:t>
      </w:r>
      <w:proofErr w:type="spellStart"/>
      <w:r w:rsidRPr="00B01244">
        <w:rPr>
          <w:rFonts w:ascii="Book Antiqua" w:hAnsi="Book Antiqua"/>
          <w:color w:val="000000"/>
          <w:sz w:val="24"/>
          <w:szCs w:val="24"/>
        </w:rPr>
        <w:t>Deeks</w:t>
      </w:r>
      <w:proofErr w:type="spellEnd"/>
      <w:r w:rsidRPr="00B01244">
        <w:rPr>
          <w:rFonts w:ascii="Book Antiqua" w:hAnsi="Book Antiqua"/>
          <w:color w:val="000000"/>
          <w:sz w:val="24"/>
          <w:szCs w:val="24"/>
        </w:rPr>
        <w:t xml:space="preserve"> JJ, Altman DG. </w:t>
      </w:r>
      <w:proofErr w:type="gramStart"/>
      <w:r w:rsidRPr="00B01244">
        <w:rPr>
          <w:rFonts w:ascii="Book Antiqua" w:hAnsi="Book Antiqua"/>
          <w:color w:val="000000"/>
          <w:sz w:val="24"/>
          <w:szCs w:val="24"/>
        </w:rPr>
        <w:t>Measuring inconsistency in meta-analyses.</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BMJ</w:t>
      </w:r>
      <w:r w:rsidRPr="00B01244">
        <w:rPr>
          <w:rFonts w:ascii="Book Antiqua" w:hAnsi="Book Antiqua"/>
          <w:color w:val="000000"/>
          <w:sz w:val="24"/>
          <w:szCs w:val="24"/>
        </w:rPr>
        <w:t xml:space="preserve"> 2003; </w:t>
      </w:r>
      <w:r w:rsidRPr="00B01244">
        <w:rPr>
          <w:rFonts w:ascii="Book Antiqua" w:hAnsi="Book Antiqua"/>
          <w:b/>
          <w:color w:val="000000"/>
          <w:sz w:val="24"/>
          <w:szCs w:val="24"/>
        </w:rPr>
        <w:t>327</w:t>
      </w:r>
      <w:r w:rsidRPr="00B01244">
        <w:rPr>
          <w:rFonts w:ascii="Book Antiqua" w:hAnsi="Book Antiqua"/>
          <w:color w:val="000000"/>
          <w:sz w:val="24"/>
          <w:szCs w:val="24"/>
        </w:rPr>
        <w:t>: 557-560 [PMID: 12958120 DOI: 10.1136/bmj.327.7414.557]</w:t>
      </w:r>
    </w:p>
    <w:p w14:paraId="7A54FAD5"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14 </w:t>
      </w:r>
      <w:proofErr w:type="spellStart"/>
      <w:r w:rsidRPr="00B01244">
        <w:rPr>
          <w:rFonts w:ascii="Book Antiqua" w:hAnsi="Book Antiqua"/>
          <w:b/>
          <w:color w:val="000000"/>
          <w:sz w:val="24"/>
          <w:szCs w:val="24"/>
        </w:rPr>
        <w:t>Deeks</w:t>
      </w:r>
      <w:proofErr w:type="spellEnd"/>
      <w:r w:rsidRPr="00B01244">
        <w:rPr>
          <w:rFonts w:ascii="Book Antiqua" w:hAnsi="Book Antiqua"/>
          <w:b/>
          <w:color w:val="000000"/>
          <w:sz w:val="24"/>
          <w:szCs w:val="24"/>
        </w:rPr>
        <w:t xml:space="preserve"> JJ</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Macaskill</w:t>
      </w:r>
      <w:proofErr w:type="spellEnd"/>
      <w:r w:rsidRPr="00B01244">
        <w:rPr>
          <w:rFonts w:ascii="Book Antiqua" w:hAnsi="Book Antiqua"/>
          <w:color w:val="000000"/>
          <w:sz w:val="24"/>
          <w:szCs w:val="24"/>
        </w:rPr>
        <w:t xml:space="preserve"> P, </w:t>
      </w:r>
      <w:proofErr w:type="spellStart"/>
      <w:r w:rsidRPr="00B01244">
        <w:rPr>
          <w:rFonts w:ascii="Book Antiqua" w:hAnsi="Book Antiqua"/>
          <w:color w:val="000000"/>
          <w:sz w:val="24"/>
          <w:szCs w:val="24"/>
        </w:rPr>
        <w:t>Irwig</w:t>
      </w:r>
      <w:proofErr w:type="spellEnd"/>
      <w:r w:rsidRPr="00B01244">
        <w:rPr>
          <w:rFonts w:ascii="Book Antiqua" w:hAnsi="Book Antiqua"/>
          <w:color w:val="000000"/>
          <w:sz w:val="24"/>
          <w:szCs w:val="24"/>
        </w:rPr>
        <w:t xml:space="preserve"> L.</w:t>
      </w:r>
      <w:proofErr w:type="gramEnd"/>
      <w:r w:rsidRPr="00B01244">
        <w:rPr>
          <w:rFonts w:ascii="Book Antiqua" w:hAnsi="Book Antiqua"/>
          <w:color w:val="000000"/>
          <w:sz w:val="24"/>
          <w:szCs w:val="24"/>
        </w:rPr>
        <w:t xml:space="preserve"> The performance of tests of publication bias and other </w:t>
      </w:r>
      <w:r w:rsidRPr="00B01244">
        <w:rPr>
          <w:rFonts w:ascii="Book Antiqua" w:hAnsi="Book Antiqua"/>
          <w:color w:val="000000"/>
          <w:sz w:val="24"/>
          <w:szCs w:val="24"/>
        </w:rPr>
        <w:lastRenderedPageBreak/>
        <w:t xml:space="preserve">sample size effects in systematic reviews of diagnostic test accuracy was assessed.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Clin</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Epidemiol</w:t>
      </w:r>
      <w:proofErr w:type="spellEnd"/>
      <w:r w:rsidRPr="00B01244">
        <w:rPr>
          <w:rFonts w:ascii="Book Antiqua" w:hAnsi="Book Antiqua"/>
          <w:color w:val="000000"/>
          <w:sz w:val="24"/>
          <w:szCs w:val="24"/>
        </w:rPr>
        <w:t xml:space="preserve"> 2005; </w:t>
      </w:r>
      <w:r w:rsidRPr="00B01244">
        <w:rPr>
          <w:rFonts w:ascii="Book Antiqua" w:hAnsi="Book Antiqua"/>
          <w:b/>
          <w:color w:val="000000"/>
          <w:sz w:val="24"/>
          <w:szCs w:val="24"/>
        </w:rPr>
        <w:t>58</w:t>
      </w:r>
      <w:r w:rsidRPr="00B01244">
        <w:rPr>
          <w:rFonts w:ascii="Book Antiqua" w:hAnsi="Book Antiqua"/>
          <w:color w:val="000000"/>
          <w:sz w:val="24"/>
          <w:szCs w:val="24"/>
        </w:rPr>
        <w:t>: 882-893 [PMID: 16085191 DOI: 10.1016/j.jclinepi.2005.01.016]</w:t>
      </w:r>
    </w:p>
    <w:p w14:paraId="2927BBE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15 </w:t>
      </w:r>
      <w:proofErr w:type="spellStart"/>
      <w:r w:rsidRPr="00B01244">
        <w:rPr>
          <w:rFonts w:ascii="Book Antiqua" w:hAnsi="Book Antiqua"/>
          <w:b/>
          <w:color w:val="000000"/>
          <w:sz w:val="24"/>
          <w:szCs w:val="24"/>
        </w:rPr>
        <w:t>Bintintan</w:t>
      </w:r>
      <w:proofErr w:type="spellEnd"/>
      <w:r w:rsidRPr="00B01244">
        <w:rPr>
          <w:rFonts w:ascii="Book Antiqua" w:hAnsi="Book Antiqua"/>
          <w:b/>
          <w:color w:val="000000"/>
          <w:sz w:val="24"/>
          <w:szCs w:val="24"/>
        </w:rPr>
        <w:t xml:space="preserve"> A</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Chira</w:t>
      </w:r>
      <w:proofErr w:type="spellEnd"/>
      <w:r w:rsidRPr="00B01244">
        <w:rPr>
          <w:rFonts w:ascii="Book Antiqua" w:hAnsi="Book Antiqua"/>
          <w:color w:val="000000"/>
          <w:sz w:val="24"/>
          <w:szCs w:val="24"/>
        </w:rPr>
        <w:t xml:space="preserve"> RI, </w:t>
      </w:r>
      <w:proofErr w:type="spellStart"/>
      <w:r w:rsidRPr="00B01244">
        <w:rPr>
          <w:rFonts w:ascii="Book Antiqua" w:hAnsi="Book Antiqua"/>
          <w:color w:val="000000"/>
          <w:sz w:val="24"/>
          <w:szCs w:val="24"/>
        </w:rPr>
        <w:t>Bintintan</w:t>
      </w:r>
      <w:proofErr w:type="spellEnd"/>
      <w:r w:rsidRPr="00B01244">
        <w:rPr>
          <w:rFonts w:ascii="Book Antiqua" w:hAnsi="Book Antiqua"/>
          <w:color w:val="000000"/>
          <w:sz w:val="24"/>
          <w:szCs w:val="24"/>
        </w:rPr>
        <w:t xml:space="preserve"> VV, Nagy GA, </w:t>
      </w:r>
      <w:proofErr w:type="spellStart"/>
      <w:r w:rsidRPr="00B01244">
        <w:rPr>
          <w:rFonts w:ascii="Book Antiqua" w:hAnsi="Book Antiqua"/>
          <w:color w:val="000000"/>
          <w:sz w:val="24"/>
          <w:szCs w:val="24"/>
        </w:rPr>
        <w:t>Manzat-Saplacan</w:t>
      </w:r>
      <w:proofErr w:type="spellEnd"/>
      <w:r w:rsidRPr="00B01244">
        <w:rPr>
          <w:rFonts w:ascii="Book Antiqua" w:hAnsi="Book Antiqua"/>
          <w:color w:val="000000"/>
          <w:sz w:val="24"/>
          <w:szCs w:val="24"/>
        </w:rPr>
        <w:t xml:space="preserve"> MR, </w:t>
      </w:r>
      <w:proofErr w:type="spellStart"/>
      <w:r w:rsidRPr="00B01244">
        <w:rPr>
          <w:rFonts w:ascii="Book Antiqua" w:hAnsi="Book Antiqua"/>
          <w:color w:val="000000"/>
          <w:sz w:val="24"/>
          <w:szCs w:val="24"/>
        </w:rPr>
        <w:t>Lupsor-Platon</w:t>
      </w:r>
      <w:proofErr w:type="spellEnd"/>
      <w:r w:rsidRPr="00B01244">
        <w:rPr>
          <w:rFonts w:ascii="Book Antiqua" w:hAnsi="Book Antiqua"/>
          <w:color w:val="000000"/>
          <w:sz w:val="24"/>
          <w:szCs w:val="24"/>
        </w:rPr>
        <w:t xml:space="preserve"> M, </w:t>
      </w:r>
      <w:proofErr w:type="spellStart"/>
      <w:r w:rsidRPr="00B01244">
        <w:rPr>
          <w:rFonts w:ascii="Book Antiqua" w:hAnsi="Book Antiqua"/>
          <w:color w:val="000000"/>
          <w:sz w:val="24"/>
          <w:szCs w:val="24"/>
        </w:rPr>
        <w:t>Stefanescu</w:t>
      </w:r>
      <w:proofErr w:type="spellEnd"/>
      <w:r w:rsidRPr="00B01244">
        <w:rPr>
          <w:rFonts w:ascii="Book Antiqua" w:hAnsi="Book Antiqua"/>
          <w:color w:val="000000"/>
          <w:sz w:val="24"/>
          <w:szCs w:val="24"/>
        </w:rPr>
        <w:t xml:space="preserve"> H, Duma MM, </w:t>
      </w:r>
      <w:proofErr w:type="spellStart"/>
      <w:r w:rsidRPr="00B01244">
        <w:rPr>
          <w:rFonts w:ascii="Book Antiqua" w:hAnsi="Book Antiqua"/>
          <w:color w:val="000000"/>
          <w:sz w:val="24"/>
          <w:szCs w:val="24"/>
        </w:rPr>
        <w:t>Valean</w:t>
      </w:r>
      <w:proofErr w:type="spellEnd"/>
      <w:r w:rsidRPr="00B01244">
        <w:rPr>
          <w:rFonts w:ascii="Book Antiqua" w:hAnsi="Book Antiqua"/>
          <w:color w:val="000000"/>
          <w:sz w:val="24"/>
          <w:szCs w:val="24"/>
        </w:rPr>
        <w:t xml:space="preserve"> SD, </w:t>
      </w:r>
      <w:proofErr w:type="spellStart"/>
      <w:r w:rsidRPr="00B01244">
        <w:rPr>
          <w:rFonts w:ascii="Book Antiqua" w:hAnsi="Book Antiqua"/>
          <w:color w:val="000000"/>
          <w:sz w:val="24"/>
          <w:szCs w:val="24"/>
        </w:rPr>
        <w:t>Mircea</w:t>
      </w:r>
      <w:proofErr w:type="spellEnd"/>
      <w:r w:rsidRPr="00B01244">
        <w:rPr>
          <w:rFonts w:ascii="Book Antiqua" w:hAnsi="Book Antiqua"/>
          <w:color w:val="000000"/>
          <w:sz w:val="24"/>
          <w:szCs w:val="24"/>
        </w:rPr>
        <w:t xml:space="preserve"> PA. </w:t>
      </w:r>
      <w:bookmarkStart w:id="116" w:name="OLE_LINK61"/>
      <w:bookmarkStart w:id="117" w:name="OLE_LINK62"/>
      <w:proofErr w:type="gramStart"/>
      <w:r w:rsidRPr="00B01244">
        <w:rPr>
          <w:rFonts w:ascii="Book Antiqua" w:hAnsi="Book Antiqua"/>
          <w:color w:val="000000"/>
          <w:sz w:val="24"/>
          <w:szCs w:val="24"/>
        </w:rPr>
        <w:t xml:space="preserve">Value of hepatic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and Doppler indexes for predictions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liver cirrhosis</w:t>
      </w:r>
      <w:bookmarkEnd w:id="116"/>
      <w:bookmarkEnd w:id="117"/>
      <w:r w:rsidRPr="00B01244">
        <w:rPr>
          <w:rFonts w:ascii="Book Antiqua" w:hAnsi="Book Antiqua"/>
          <w:color w:val="000000"/>
          <w:sz w:val="24"/>
          <w:szCs w:val="24"/>
        </w:rPr>
        <w:t>.</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Med </w:t>
      </w:r>
      <w:proofErr w:type="spellStart"/>
      <w:r w:rsidRPr="00B01244">
        <w:rPr>
          <w:rFonts w:ascii="Book Antiqua" w:hAnsi="Book Antiqua"/>
          <w:i/>
          <w:color w:val="000000"/>
          <w:sz w:val="24"/>
          <w:szCs w:val="24"/>
        </w:rPr>
        <w:t>Ultrason</w:t>
      </w:r>
      <w:proofErr w:type="spellEnd"/>
      <w:r w:rsidRPr="00B01244">
        <w:rPr>
          <w:rFonts w:ascii="Book Antiqua" w:hAnsi="Book Antiqua"/>
          <w:color w:val="000000"/>
          <w:sz w:val="24"/>
          <w:szCs w:val="24"/>
        </w:rPr>
        <w:t xml:space="preserve"> 2015; </w:t>
      </w:r>
      <w:r w:rsidRPr="00B01244">
        <w:rPr>
          <w:rFonts w:ascii="Book Antiqua" w:hAnsi="Book Antiqua"/>
          <w:b/>
          <w:color w:val="000000"/>
          <w:sz w:val="24"/>
          <w:szCs w:val="24"/>
        </w:rPr>
        <w:t>17</w:t>
      </w:r>
      <w:r w:rsidRPr="00B01244">
        <w:rPr>
          <w:rFonts w:ascii="Book Antiqua" w:hAnsi="Book Antiqua"/>
          <w:color w:val="000000"/>
          <w:sz w:val="24"/>
          <w:szCs w:val="24"/>
        </w:rPr>
        <w:t>: 5-11 [PMID: 25745650 DOI: 10.11152/mu.2013.2066.171.abric]</w:t>
      </w:r>
    </w:p>
    <w:p w14:paraId="746191B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16 </w:t>
      </w:r>
      <w:proofErr w:type="spellStart"/>
      <w:r w:rsidRPr="00B01244">
        <w:rPr>
          <w:rFonts w:ascii="Book Antiqua" w:hAnsi="Book Antiqua"/>
          <w:b/>
          <w:color w:val="000000"/>
          <w:sz w:val="24"/>
          <w:szCs w:val="24"/>
        </w:rPr>
        <w:t>Calvaruso</w:t>
      </w:r>
      <w:proofErr w:type="spellEnd"/>
      <w:r w:rsidRPr="00B01244">
        <w:rPr>
          <w:rFonts w:ascii="Book Antiqua" w:hAnsi="Book Antiqua"/>
          <w:b/>
          <w:color w:val="000000"/>
          <w:sz w:val="24"/>
          <w:szCs w:val="24"/>
        </w:rPr>
        <w:t xml:space="preserve"> V</w:t>
      </w:r>
      <w:r w:rsidRPr="00B01244">
        <w:rPr>
          <w:rFonts w:ascii="Book Antiqua" w:hAnsi="Book Antiqua"/>
          <w:color w:val="000000"/>
          <w:sz w:val="24"/>
          <w:szCs w:val="24"/>
        </w:rPr>
        <w:t xml:space="preserve">, Bronte F, Conte E, Simone F, </w:t>
      </w:r>
      <w:proofErr w:type="spellStart"/>
      <w:r w:rsidRPr="00B01244">
        <w:rPr>
          <w:rFonts w:ascii="Book Antiqua" w:hAnsi="Book Antiqua"/>
          <w:color w:val="000000"/>
          <w:sz w:val="24"/>
          <w:szCs w:val="24"/>
        </w:rPr>
        <w:t>Craxì</w:t>
      </w:r>
      <w:proofErr w:type="spellEnd"/>
      <w:r w:rsidRPr="00B01244">
        <w:rPr>
          <w:rFonts w:ascii="Book Antiqua" w:hAnsi="Book Antiqua"/>
          <w:color w:val="000000"/>
          <w:sz w:val="24"/>
          <w:szCs w:val="24"/>
        </w:rPr>
        <w:t xml:space="preserve"> A, Di Marco V. Modified spleen stiffness measurement by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is associated with presence of large </w:t>
      </w:r>
      <w:proofErr w:type="spellStart"/>
      <w:r w:rsidRPr="00B01244">
        <w:rPr>
          <w:rFonts w:ascii="Book Antiqua" w:hAnsi="Book Antiqua"/>
          <w:color w:val="000000"/>
          <w:sz w:val="24"/>
          <w:szCs w:val="24"/>
        </w:rPr>
        <w:t>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patients with compensated hepatitis C virus cirrhosis. </w:t>
      </w:r>
      <w:r w:rsidRPr="00B01244">
        <w:rPr>
          <w:rFonts w:ascii="Book Antiqua" w:hAnsi="Book Antiqua"/>
          <w:i/>
          <w:color w:val="000000"/>
          <w:sz w:val="24"/>
          <w:szCs w:val="24"/>
        </w:rPr>
        <w:t xml:space="preserve">J Viral </w:t>
      </w:r>
      <w:proofErr w:type="spellStart"/>
      <w:r w:rsidRPr="00B01244">
        <w:rPr>
          <w:rFonts w:ascii="Book Antiqua" w:hAnsi="Book Antiqua"/>
          <w:i/>
          <w:color w:val="000000"/>
          <w:sz w:val="24"/>
          <w:szCs w:val="24"/>
        </w:rPr>
        <w:t>Hepat</w:t>
      </w:r>
      <w:proofErr w:type="spellEnd"/>
      <w:r w:rsidRPr="00B01244">
        <w:rPr>
          <w:rFonts w:ascii="Book Antiqua" w:hAnsi="Book Antiqua"/>
          <w:color w:val="000000"/>
          <w:sz w:val="24"/>
          <w:szCs w:val="24"/>
        </w:rPr>
        <w:t xml:space="preserve"> 2013; </w:t>
      </w:r>
      <w:r w:rsidRPr="00B01244">
        <w:rPr>
          <w:rFonts w:ascii="Book Antiqua" w:hAnsi="Book Antiqua"/>
          <w:b/>
          <w:color w:val="000000"/>
          <w:sz w:val="24"/>
          <w:szCs w:val="24"/>
        </w:rPr>
        <w:t>20</w:t>
      </w:r>
      <w:r w:rsidRPr="00B01244">
        <w:rPr>
          <w:rFonts w:ascii="Book Antiqua" w:hAnsi="Book Antiqua"/>
          <w:color w:val="000000"/>
          <w:sz w:val="24"/>
          <w:szCs w:val="24"/>
        </w:rPr>
        <w:t>: 867-874 [PMID: 24304456 DOI: 10.1111/jvh.12114]</w:t>
      </w:r>
    </w:p>
    <w:p w14:paraId="5E202E23"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17 </w:t>
      </w:r>
      <w:proofErr w:type="spellStart"/>
      <w:r w:rsidRPr="00B01244">
        <w:rPr>
          <w:rFonts w:ascii="Book Antiqua" w:hAnsi="Book Antiqua"/>
          <w:b/>
          <w:color w:val="000000"/>
          <w:sz w:val="24"/>
          <w:szCs w:val="24"/>
        </w:rPr>
        <w:t>Castéra</w:t>
      </w:r>
      <w:proofErr w:type="spellEnd"/>
      <w:r w:rsidRPr="00B01244">
        <w:rPr>
          <w:rFonts w:ascii="Book Antiqua" w:hAnsi="Book Antiqua"/>
          <w:b/>
          <w:color w:val="000000"/>
          <w:sz w:val="24"/>
          <w:szCs w:val="24"/>
        </w:rPr>
        <w:t xml:space="preserve"> L</w:t>
      </w:r>
      <w:r w:rsidRPr="00B01244">
        <w:rPr>
          <w:rFonts w:ascii="Book Antiqua" w:hAnsi="Book Antiqua"/>
          <w:color w:val="000000"/>
          <w:sz w:val="24"/>
          <w:szCs w:val="24"/>
        </w:rPr>
        <w:t xml:space="preserve">, Le Bail B, </w:t>
      </w:r>
      <w:proofErr w:type="spellStart"/>
      <w:r w:rsidRPr="00B01244">
        <w:rPr>
          <w:rFonts w:ascii="Book Antiqua" w:hAnsi="Book Antiqua"/>
          <w:color w:val="000000"/>
          <w:sz w:val="24"/>
          <w:szCs w:val="24"/>
        </w:rPr>
        <w:t>Roudot-Thoraval</w:t>
      </w:r>
      <w:proofErr w:type="spellEnd"/>
      <w:r w:rsidRPr="00B01244">
        <w:rPr>
          <w:rFonts w:ascii="Book Antiqua" w:hAnsi="Book Antiqua"/>
          <w:color w:val="000000"/>
          <w:sz w:val="24"/>
          <w:szCs w:val="24"/>
        </w:rPr>
        <w:t xml:space="preserve"> F, Bernard PH, </w:t>
      </w:r>
      <w:proofErr w:type="spellStart"/>
      <w:r w:rsidRPr="00B01244">
        <w:rPr>
          <w:rFonts w:ascii="Book Antiqua" w:hAnsi="Book Antiqua"/>
          <w:color w:val="000000"/>
          <w:sz w:val="24"/>
          <w:szCs w:val="24"/>
        </w:rPr>
        <w:t>Foucher</w:t>
      </w:r>
      <w:proofErr w:type="spellEnd"/>
      <w:r w:rsidRPr="00B01244">
        <w:rPr>
          <w:rFonts w:ascii="Book Antiqua" w:hAnsi="Book Antiqua"/>
          <w:color w:val="000000"/>
          <w:sz w:val="24"/>
          <w:szCs w:val="24"/>
        </w:rPr>
        <w:t xml:space="preserve"> J, </w:t>
      </w:r>
      <w:proofErr w:type="spellStart"/>
      <w:r w:rsidRPr="00B01244">
        <w:rPr>
          <w:rFonts w:ascii="Book Antiqua" w:hAnsi="Book Antiqua"/>
          <w:color w:val="000000"/>
          <w:sz w:val="24"/>
          <w:szCs w:val="24"/>
        </w:rPr>
        <w:t>Merrouche</w:t>
      </w:r>
      <w:proofErr w:type="spellEnd"/>
      <w:r w:rsidRPr="00B01244">
        <w:rPr>
          <w:rFonts w:ascii="Book Antiqua" w:hAnsi="Book Antiqua"/>
          <w:color w:val="000000"/>
          <w:sz w:val="24"/>
          <w:szCs w:val="24"/>
        </w:rPr>
        <w:t xml:space="preserve"> W, </w:t>
      </w:r>
      <w:proofErr w:type="spellStart"/>
      <w:r w:rsidRPr="00B01244">
        <w:rPr>
          <w:rFonts w:ascii="Book Antiqua" w:hAnsi="Book Antiqua"/>
          <w:color w:val="000000"/>
          <w:sz w:val="24"/>
          <w:szCs w:val="24"/>
        </w:rPr>
        <w:t>Couzigou</w:t>
      </w:r>
      <w:proofErr w:type="spellEnd"/>
      <w:r w:rsidRPr="00B01244">
        <w:rPr>
          <w:rFonts w:ascii="Book Antiqua" w:hAnsi="Book Antiqua"/>
          <w:color w:val="000000"/>
          <w:sz w:val="24"/>
          <w:szCs w:val="24"/>
        </w:rPr>
        <w:t xml:space="preserve"> P, de </w:t>
      </w:r>
      <w:proofErr w:type="spellStart"/>
      <w:r w:rsidRPr="00B01244">
        <w:rPr>
          <w:rFonts w:ascii="Book Antiqua" w:hAnsi="Book Antiqua"/>
          <w:color w:val="000000"/>
          <w:sz w:val="24"/>
          <w:szCs w:val="24"/>
        </w:rPr>
        <w:t>Lédinghen</w:t>
      </w:r>
      <w:proofErr w:type="spellEnd"/>
      <w:r w:rsidRPr="00B01244">
        <w:rPr>
          <w:rFonts w:ascii="Book Antiqua" w:hAnsi="Book Antiqua"/>
          <w:color w:val="000000"/>
          <w:sz w:val="24"/>
          <w:szCs w:val="24"/>
        </w:rPr>
        <w:t xml:space="preserve"> V. Early detection in routine clinical practice of cirrhosis and </w:t>
      </w:r>
      <w:proofErr w:type="spellStart"/>
      <w:r w:rsidRPr="00B01244">
        <w:rPr>
          <w:rFonts w:ascii="Book Antiqua" w:hAnsi="Book Antiqua"/>
          <w:color w:val="000000"/>
          <w:sz w:val="24"/>
          <w:szCs w:val="24"/>
        </w:rPr>
        <w:t>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chronic hepatitis C: comparison of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FibroScan</w:t>
      </w:r>
      <w:proofErr w:type="spellEnd"/>
      <w:r w:rsidRPr="00B01244">
        <w:rPr>
          <w:rFonts w:ascii="Book Antiqua" w:hAnsi="Book Antiqua"/>
          <w:color w:val="000000"/>
          <w:sz w:val="24"/>
          <w:szCs w:val="24"/>
        </w:rPr>
        <w:t xml:space="preserve">) with standard laboratory tests and non-invasive scores.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2009; </w:t>
      </w:r>
      <w:r w:rsidRPr="00B01244">
        <w:rPr>
          <w:rFonts w:ascii="Book Antiqua" w:hAnsi="Book Antiqua"/>
          <w:b/>
          <w:color w:val="000000"/>
          <w:sz w:val="24"/>
          <w:szCs w:val="24"/>
        </w:rPr>
        <w:t>50</w:t>
      </w:r>
      <w:r w:rsidRPr="00B01244">
        <w:rPr>
          <w:rFonts w:ascii="Book Antiqua" w:hAnsi="Book Antiqua"/>
          <w:color w:val="000000"/>
          <w:sz w:val="24"/>
          <w:szCs w:val="24"/>
        </w:rPr>
        <w:t>: 59-68 [PMID: 19013661 DOI: 10.1016/j.jhep.2008.08.018]</w:t>
      </w:r>
    </w:p>
    <w:p w14:paraId="1396DCF1"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18 </w:t>
      </w:r>
      <w:r w:rsidRPr="00B01244">
        <w:rPr>
          <w:rFonts w:ascii="Book Antiqua" w:hAnsi="Book Antiqua"/>
          <w:b/>
          <w:color w:val="000000"/>
          <w:sz w:val="24"/>
          <w:szCs w:val="24"/>
        </w:rPr>
        <w:t>Chen YP</w:t>
      </w:r>
      <w:r w:rsidRPr="00B01244">
        <w:rPr>
          <w:rFonts w:ascii="Book Antiqua" w:hAnsi="Book Antiqua"/>
          <w:color w:val="000000"/>
          <w:sz w:val="24"/>
          <w:szCs w:val="24"/>
        </w:rPr>
        <w:t xml:space="preserve">, Zhang Q, Dai L, Liang XE, </w:t>
      </w:r>
      <w:proofErr w:type="spellStart"/>
      <w:r w:rsidRPr="00B01244">
        <w:rPr>
          <w:rFonts w:ascii="Book Antiqua" w:hAnsi="Book Antiqua"/>
          <w:color w:val="000000"/>
          <w:sz w:val="24"/>
          <w:szCs w:val="24"/>
        </w:rPr>
        <w:t>Peng</w:t>
      </w:r>
      <w:proofErr w:type="spellEnd"/>
      <w:r w:rsidRPr="00B01244">
        <w:rPr>
          <w:rFonts w:ascii="Book Antiqua" w:hAnsi="Book Antiqua"/>
          <w:color w:val="000000"/>
          <w:sz w:val="24"/>
          <w:szCs w:val="24"/>
        </w:rPr>
        <w:t xml:space="preserve"> J, </w:t>
      </w:r>
      <w:proofErr w:type="spellStart"/>
      <w:r w:rsidRPr="00B01244">
        <w:rPr>
          <w:rFonts w:ascii="Book Antiqua" w:hAnsi="Book Antiqua"/>
          <w:color w:val="000000"/>
          <w:sz w:val="24"/>
          <w:szCs w:val="24"/>
        </w:rPr>
        <w:t>Hou</w:t>
      </w:r>
      <w:proofErr w:type="spellEnd"/>
      <w:r w:rsidRPr="00B01244">
        <w:rPr>
          <w:rFonts w:ascii="Book Antiqua" w:hAnsi="Book Antiqua"/>
          <w:color w:val="000000"/>
          <w:sz w:val="24"/>
          <w:szCs w:val="24"/>
        </w:rPr>
        <w:t xml:space="preserve"> JL. Is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valuable for high-risk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prediction in patients with hepatitis-B-related cirrhosis?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Gastroenterol</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2012; </w:t>
      </w:r>
      <w:r w:rsidRPr="00B01244">
        <w:rPr>
          <w:rFonts w:ascii="Book Antiqua" w:hAnsi="Book Antiqua"/>
          <w:b/>
          <w:color w:val="000000"/>
          <w:sz w:val="24"/>
          <w:szCs w:val="24"/>
        </w:rPr>
        <w:t>27</w:t>
      </w:r>
      <w:r w:rsidRPr="00B01244">
        <w:rPr>
          <w:rFonts w:ascii="Book Antiqua" w:hAnsi="Book Antiqua"/>
          <w:color w:val="000000"/>
          <w:sz w:val="24"/>
          <w:szCs w:val="24"/>
        </w:rPr>
        <w:t>: 533-539 [PMID: 21871027 DOI: 10.1111/j.1440-1746.2011.06889.x]</w:t>
      </w:r>
    </w:p>
    <w:p w14:paraId="1DA6D66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19 </w:t>
      </w:r>
      <w:proofErr w:type="spellStart"/>
      <w:r w:rsidRPr="00B01244">
        <w:rPr>
          <w:rFonts w:ascii="Book Antiqua" w:hAnsi="Book Antiqua"/>
          <w:b/>
          <w:color w:val="000000"/>
          <w:sz w:val="24"/>
          <w:szCs w:val="24"/>
        </w:rPr>
        <w:t>Colecchia</w:t>
      </w:r>
      <w:proofErr w:type="spellEnd"/>
      <w:r w:rsidRPr="00B01244">
        <w:rPr>
          <w:rFonts w:ascii="Book Antiqua" w:hAnsi="Book Antiqua"/>
          <w:b/>
          <w:color w:val="000000"/>
          <w:sz w:val="24"/>
          <w:szCs w:val="24"/>
        </w:rPr>
        <w:t xml:space="preserve"> A</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Montrone</w:t>
      </w:r>
      <w:proofErr w:type="spellEnd"/>
      <w:r w:rsidRPr="00B01244">
        <w:rPr>
          <w:rFonts w:ascii="Book Antiqua" w:hAnsi="Book Antiqua"/>
          <w:color w:val="000000"/>
          <w:sz w:val="24"/>
          <w:szCs w:val="24"/>
        </w:rPr>
        <w:t xml:space="preserve"> L, </w:t>
      </w:r>
      <w:proofErr w:type="spellStart"/>
      <w:r w:rsidRPr="00B01244">
        <w:rPr>
          <w:rFonts w:ascii="Book Antiqua" w:hAnsi="Book Antiqua"/>
          <w:color w:val="000000"/>
          <w:sz w:val="24"/>
          <w:szCs w:val="24"/>
        </w:rPr>
        <w:t>Scaioli</w:t>
      </w:r>
      <w:proofErr w:type="spellEnd"/>
      <w:r w:rsidRPr="00B01244">
        <w:rPr>
          <w:rFonts w:ascii="Book Antiqua" w:hAnsi="Book Antiqua"/>
          <w:color w:val="000000"/>
          <w:sz w:val="24"/>
          <w:szCs w:val="24"/>
        </w:rPr>
        <w:t xml:space="preserve"> E, </w:t>
      </w:r>
      <w:proofErr w:type="spellStart"/>
      <w:r w:rsidRPr="00B01244">
        <w:rPr>
          <w:rFonts w:ascii="Book Antiqua" w:hAnsi="Book Antiqua"/>
          <w:color w:val="000000"/>
          <w:sz w:val="24"/>
          <w:szCs w:val="24"/>
        </w:rPr>
        <w:t>Bacchi-Reggiani</w:t>
      </w:r>
      <w:proofErr w:type="spellEnd"/>
      <w:r w:rsidRPr="00B01244">
        <w:rPr>
          <w:rFonts w:ascii="Book Antiqua" w:hAnsi="Book Antiqua"/>
          <w:color w:val="000000"/>
          <w:sz w:val="24"/>
          <w:szCs w:val="24"/>
        </w:rPr>
        <w:t xml:space="preserve"> ML, </w:t>
      </w:r>
      <w:proofErr w:type="spellStart"/>
      <w:r w:rsidRPr="00B01244">
        <w:rPr>
          <w:rFonts w:ascii="Book Antiqua" w:hAnsi="Book Antiqua"/>
          <w:color w:val="000000"/>
          <w:sz w:val="24"/>
          <w:szCs w:val="24"/>
        </w:rPr>
        <w:t>Colli</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Casazza</w:t>
      </w:r>
      <w:proofErr w:type="spellEnd"/>
      <w:r w:rsidRPr="00B01244">
        <w:rPr>
          <w:rFonts w:ascii="Book Antiqua" w:hAnsi="Book Antiqua"/>
          <w:color w:val="000000"/>
          <w:sz w:val="24"/>
          <w:szCs w:val="24"/>
        </w:rPr>
        <w:t xml:space="preserve"> G, </w:t>
      </w:r>
      <w:proofErr w:type="spellStart"/>
      <w:r w:rsidRPr="00B01244">
        <w:rPr>
          <w:rFonts w:ascii="Book Antiqua" w:hAnsi="Book Antiqua"/>
          <w:color w:val="000000"/>
          <w:sz w:val="24"/>
          <w:szCs w:val="24"/>
        </w:rPr>
        <w:t>Schiumerini</w:t>
      </w:r>
      <w:proofErr w:type="spellEnd"/>
      <w:r w:rsidRPr="00B01244">
        <w:rPr>
          <w:rFonts w:ascii="Book Antiqua" w:hAnsi="Book Antiqua"/>
          <w:color w:val="000000"/>
          <w:sz w:val="24"/>
          <w:szCs w:val="24"/>
        </w:rPr>
        <w:t xml:space="preserve"> R, </w:t>
      </w:r>
      <w:proofErr w:type="spellStart"/>
      <w:r w:rsidRPr="00B01244">
        <w:rPr>
          <w:rFonts w:ascii="Book Antiqua" w:hAnsi="Book Antiqua"/>
          <w:color w:val="000000"/>
          <w:sz w:val="24"/>
          <w:szCs w:val="24"/>
        </w:rPr>
        <w:t>Turco</w:t>
      </w:r>
      <w:proofErr w:type="spellEnd"/>
      <w:r w:rsidRPr="00B01244">
        <w:rPr>
          <w:rFonts w:ascii="Book Antiqua" w:hAnsi="Book Antiqua"/>
          <w:color w:val="000000"/>
          <w:sz w:val="24"/>
          <w:szCs w:val="24"/>
        </w:rPr>
        <w:t xml:space="preserve"> L, Di </w:t>
      </w:r>
      <w:proofErr w:type="spellStart"/>
      <w:r w:rsidRPr="00B01244">
        <w:rPr>
          <w:rFonts w:ascii="Book Antiqua" w:hAnsi="Book Antiqua"/>
          <w:color w:val="000000"/>
          <w:sz w:val="24"/>
          <w:szCs w:val="24"/>
        </w:rPr>
        <w:t>Biase</w:t>
      </w:r>
      <w:proofErr w:type="spellEnd"/>
      <w:r w:rsidRPr="00B01244">
        <w:rPr>
          <w:rFonts w:ascii="Book Antiqua" w:hAnsi="Book Antiqua"/>
          <w:color w:val="000000"/>
          <w:sz w:val="24"/>
          <w:szCs w:val="24"/>
        </w:rPr>
        <w:t xml:space="preserve"> AR, </w:t>
      </w:r>
      <w:proofErr w:type="spellStart"/>
      <w:r w:rsidRPr="00B01244">
        <w:rPr>
          <w:rFonts w:ascii="Book Antiqua" w:hAnsi="Book Antiqua"/>
          <w:color w:val="000000"/>
          <w:sz w:val="24"/>
          <w:szCs w:val="24"/>
        </w:rPr>
        <w:t>Mazzella</w:t>
      </w:r>
      <w:proofErr w:type="spellEnd"/>
      <w:r w:rsidRPr="00B01244">
        <w:rPr>
          <w:rFonts w:ascii="Book Antiqua" w:hAnsi="Book Antiqua"/>
          <w:color w:val="000000"/>
          <w:sz w:val="24"/>
          <w:szCs w:val="24"/>
        </w:rPr>
        <w:t xml:space="preserve"> G, </w:t>
      </w:r>
      <w:proofErr w:type="spellStart"/>
      <w:r w:rsidRPr="00B01244">
        <w:rPr>
          <w:rFonts w:ascii="Book Antiqua" w:hAnsi="Book Antiqua"/>
          <w:color w:val="000000"/>
          <w:sz w:val="24"/>
          <w:szCs w:val="24"/>
        </w:rPr>
        <w:t>Marzi</w:t>
      </w:r>
      <w:proofErr w:type="spellEnd"/>
      <w:r w:rsidRPr="00B01244">
        <w:rPr>
          <w:rFonts w:ascii="Book Antiqua" w:hAnsi="Book Antiqua"/>
          <w:color w:val="000000"/>
          <w:sz w:val="24"/>
          <w:szCs w:val="24"/>
        </w:rPr>
        <w:t xml:space="preserve"> L, Arena U, </w:t>
      </w:r>
      <w:proofErr w:type="spellStart"/>
      <w:r w:rsidRPr="00B01244">
        <w:rPr>
          <w:rFonts w:ascii="Book Antiqua" w:hAnsi="Book Antiqua"/>
          <w:color w:val="000000"/>
          <w:sz w:val="24"/>
          <w:szCs w:val="24"/>
        </w:rPr>
        <w:t>Pinzani</w:t>
      </w:r>
      <w:proofErr w:type="spellEnd"/>
      <w:r w:rsidRPr="00B01244">
        <w:rPr>
          <w:rFonts w:ascii="Book Antiqua" w:hAnsi="Book Antiqua"/>
          <w:color w:val="000000"/>
          <w:sz w:val="24"/>
          <w:szCs w:val="24"/>
        </w:rPr>
        <w:t xml:space="preserve"> M, </w:t>
      </w:r>
      <w:proofErr w:type="spellStart"/>
      <w:r w:rsidRPr="00B01244">
        <w:rPr>
          <w:rFonts w:ascii="Book Antiqua" w:hAnsi="Book Antiqua"/>
          <w:color w:val="000000"/>
          <w:sz w:val="24"/>
          <w:szCs w:val="24"/>
        </w:rPr>
        <w:t>Festi</w:t>
      </w:r>
      <w:proofErr w:type="spellEnd"/>
      <w:r w:rsidRPr="00B01244">
        <w:rPr>
          <w:rFonts w:ascii="Book Antiqua" w:hAnsi="Book Antiqua"/>
          <w:color w:val="000000"/>
          <w:sz w:val="24"/>
          <w:szCs w:val="24"/>
        </w:rPr>
        <w:t xml:space="preserve"> D. Measurement of spleen stiffness to evaluate portal hypertension and the presence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patients with HCV-related cirrhosis. </w:t>
      </w:r>
      <w:r w:rsidRPr="00B01244">
        <w:rPr>
          <w:rFonts w:ascii="Book Antiqua" w:hAnsi="Book Antiqua"/>
          <w:i/>
          <w:color w:val="000000"/>
          <w:sz w:val="24"/>
          <w:szCs w:val="24"/>
        </w:rPr>
        <w:t>Gastroenterology</w:t>
      </w:r>
      <w:r w:rsidRPr="00B01244">
        <w:rPr>
          <w:rFonts w:ascii="Book Antiqua" w:hAnsi="Book Antiqua"/>
          <w:color w:val="000000"/>
          <w:sz w:val="24"/>
          <w:szCs w:val="24"/>
        </w:rPr>
        <w:t xml:space="preserve"> 2012; </w:t>
      </w:r>
      <w:r w:rsidRPr="00B01244">
        <w:rPr>
          <w:rFonts w:ascii="Book Antiqua" w:hAnsi="Book Antiqua"/>
          <w:b/>
          <w:color w:val="000000"/>
          <w:sz w:val="24"/>
          <w:szCs w:val="24"/>
        </w:rPr>
        <w:t>143</w:t>
      </w:r>
      <w:r w:rsidRPr="00B01244">
        <w:rPr>
          <w:rFonts w:ascii="Book Antiqua" w:hAnsi="Book Antiqua"/>
          <w:color w:val="000000"/>
          <w:sz w:val="24"/>
          <w:szCs w:val="24"/>
        </w:rPr>
        <w:t>: 646-654 [PMID: 22643348 DOI: 10.1053/j.gastro.2012.05.035]</w:t>
      </w:r>
    </w:p>
    <w:p w14:paraId="247CFB6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20 </w:t>
      </w:r>
      <w:r w:rsidRPr="00B01244">
        <w:rPr>
          <w:rFonts w:ascii="Book Antiqua" w:hAnsi="Book Antiqua"/>
          <w:b/>
          <w:color w:val="000000"/>
          <w:sz w:val="24"/>
          <w:szCs w:val="24"/>
        </w:rPr>
        <w:t>Hassan EM</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Omran</w:t>
      </w:r>
      <w:proofErr w:type="spellEnd"/>
      <w:r w:rsidRPr="00B01244">
        <w:rPr>
          <w:rFonts w:ascii="Book Antiqua" w:hAnsi="Book Antiqua"/>
          <w:color w:val="000000"/>
          <w:sz w:val="24"/>
          <w:szCs w:val="24"/>
        </w:rPr>
        <w:t xml:space="preserve"> DA, El </w:t>
      </w:r>
      <w:proofErr w:type="spellStart"/>
      <w:r w:rsidRPr="00B01244">
        <w:rPr>
          <w:rFonts w:ascii="Book Antiqua" w:hAnsi="Book Antiqua"/>
          <w:color w:val="000000"/>
          <w:sz w:val="24"/>
          <w:szCs w:val="24"/>
        </w:rPr>
        <w:t>Beshlawey</w:t>
      </w:r>
      <w:proofErr w:type="spellEnd"/>
      <w:r w:rsidRPr="00B01244">
        <w:rPr>
          <w:rFonts w:ascii="Book Antiqua" w:hAnsi="Book Antiqua"/>
          <w:color w:val="000000"/>
          <w:sz w:val="24"/>
          <w:szCs w:val="24"/>
        </w:rPr>
        <w:t xml:space="preserve"> ML, </w:t>
      </w:r>
      <w:proofErr w:type="spellStart"/>
      <w:r w:rsidRPr="00B01244">
        <w:rPr>
          <w:rFonts w:ascii="Book Antiqua" w:hAnsi="Book Antiqua"/>
          <w:color w:val="000000"/>
          <w:sz w:val="24"/>
          <w:szCs w:val="24"/>
        </w:rPr>
        <w:t>Abdo</w:t>
      </w:r>
      <w:proofErr w:type="spellEnd"/>
      <w:r w:rsidRPr="00B01244">
        <w:rPr>
          <w:rFonts w:ascii="Book Antiqua" w:hAnsi="Book Antiqua"/>
          <w:color w:val="000000"/>
          <w:sz w:val="24"/>
          <w:szCs w:val="24"/>
        </w:rPr>
        <w:t xml:space="preserve"> M, El </w:t>
      </w:r>
      <w:proofErr w:type="spellStart"/>
      <w:r w:rsidRPr="00B01244">
        <w:rPr>
          <w:rFonts w:ascii="Book Antiqua" w:hAnsi="Book Antiqua"/>
          <w:color w:val="000000"/>
          <w:sz w:val="24"/>
          <w:szCs w:val="24"/>
        </w:rPr>
        <w:t>Askary</w:t>
      </w:r>
      <w:proofErr w:type="spellEnd"/>
      <w:r w:rsidRPr="00B01244">
        <w:rPr>
          <w:rFonts w:ascii="Book Antiqua" w:hAnsi="Book Antiqua"/>
          <w:color w:val="000000"/>
          <w:sz w:val="24"/>
          <w:szCs w:val="24"/>
        </w:rPr>
        <w:t xml:space="preserve"> A. Can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Fib-4, </w:t>
      </w:r>
      <w:proofErr w:type="spellStart"/>
      <w:r w:rsidRPr="00B01244">
        <w:rPr>
          <w:rFonts w:ascii="Book Antiqua" w:hAnsi="Book Antiqua"/>
          <w:color w:val="000000"/>
          <w:sz w:val="24"/>
          <w:szCs w:val="24"/>
        </w:rPr>
        <w:t>Forns</w:t>
      </w:r>
      <w:proofErr w:type="spellEnd"/>
      <w:r w:rsidRPr="00B01244">
        <w:rPr>
          <w:rFonts w:ascii="Book Antiqua" w:hAnsi="Book Antiqua"/>
          <w:color w:val="000000"/>
          <w:sz w:val="24"/>
          <w:szCs w:val="24"/>
        </w:rPr>
        <w:t xml:space="preserve"> Index, and </w:t>
      </w:r>
      <w:proofErr w:type="spellStart"/>
      <w:r w:rsidRPr="00B01244">
        <w:rPr>
          <w:rFonts w:ascii="Book Antiqua" w:hAnsi="Book Antiqua"/>
          <w:color w:val="000000"/>
          <w:sz w:val="24"/>
          <w:szCs w:val="24"/>
        </w:rPr>
        <w:t>Lok</w:t>
      </w:r>
      <w:proofErr w:type="spellEnd"/>
      <w:r w:rsidRPr="00B01244">
        <w:rPr>
          <w:rFonts w:ascii="Book Antiqua" w:hAnsi="Book Antiqua"/>
          <w:color w:val="000000"/>
          <w:sz w:val="24"/>
          <w:szCs w:val="24"/>
        </w:rPr>
        <w:t xml:space="preserve"> Score predict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HCV-related cirrhotic patients? </w:t>
      </w:r>
      <w:proofErr w:type="spellStart"/>
      <w:r w:rsidRPr="00B01244">
        <w:rPr>
          <w:rFonts w:ascii="Book Antiqua" w:hAnsi="Book Antiqua"/>
          <w:i/>
          <w:color w:val="000000"/>
          <w:sz w:val="24"/>
          <w:szCs w:val="24"/>
        </w:rPr>
        <w:t>Gastroenterol</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2014; </w:t>
      </w:r>
      <w:r w:rsidRPr="00B01244">
        <w:rPr>
          <w:rFonts w:ascii="Book Antiqua" w:hAnsi="Book Antiqua"/>
          <w:b/>
          <w:color w:val="000000"/>
          <w:sz w:val="24"/>
          <w:szCs w:val="24"/>
        </w:rPr>
        <w:t>37</w:t>
      </w:r>
      <w:r w:rsidRPr="00B01244">
        <w:rPr>
          <w:rFonts w:ascii="Book Antiqua" w:hAnsi="Book Antiqua"/>
          <w:color w:val="000000"/>
          <w:sz w:val="24"/>
          <w:szCs w:val="24"/>
        </w:rPr>
        <w:t>: 58-65 [PMID: 24365388 DOI: 10.1016/j.gastrohep.2013.09.008]</w:t>
      </w:r>
    </w:p>
    <w:p w14:paraId="69C45B4D"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21 </w:t>
      </w:r>
      <w:r w:rsidRPr="00B01244">
        <w:rPr>
          <w:rFonts w:ascii="Book Antiqua" w:hAnsi="Book Antiqua"/>
          <w:b/>
          <w:color w:val="000000"/>
          <w:sz w:val="24"/>
          <w:szCs w:val="24"/>
        </w:rPr>
        <w:t>Hu Z</w:t>
      </w:r>
      <w:r w:rsidRPr="00B01244">
        <w:rPr>
          <w:rFonts w:ascii="Book Antiqua" w:hAnsi="Book Antiqua"/>
          <w:color w:val="000000"/>
          <w:sz w:val="24"/>
          <w:szCs w:val="24"/>
        </w:rPr>
        <w:t xml:space="preserve">, Li Y, Li C, Huang C, </w:t>
      </w:r>
      <w:proofErr w:type="spellStart"/>
      <w:r w:rsidRPr="00B01244">
        <w:rPr>
          <w:rFonts w:ascii="Book Antiqua" w:hAnsi="Book Antiqua"/>
          <w:color w:val="000000"/>
          <w:sz w:val="24"/>
          <w:szCs w:val="24"/>
        </w:rPr>
        <w:t>Ou</w:t>
      </w:r>
      <w:proofErr w:type="spellEnd"/>
      <w:r w:rsidRPr="00B01244">
        <w:rPr>
          <w:rFonts w:ascii="Book Antiqua" w:hAnsi="Book Antiqua"/>
          <w:color w:val="000000"/>
          <w:sz w:val="24"/>
          <w:szCs w:val="24"/>
        </w:rPr>
        <w:t xml:space="preserve"> Z, </w:t>
      </w:r>
      <w:proofErr w:type="spellStart"/>
      <w:r w:rsidRPr="00B01244">
        <w:rPr>
          <w:rFonts w:ascii="Book Antiqua" w:hAnsi="Book Antiqua"/>
          <w:color w:val="000000"/>
          <w:sz w:val="24"/>
          <w:szCs w:val="24"/>
        </w:rPr>
        <w:t>Guo</w:t>
      </w:r>
      <w:proofErr w:type="spellEnd"/>
      <w:r w:rsidRPr="00B01244">
        <w:rPr>
          <w:rFonts w:ascii="Book Antiqua" w:hAnsi="Book Antiqua"/>
          <w:color w:val="000000"/>
          <w:sz w:val="24"/>
          <w:szCs w:val="24"/>
        </w:rPr>
        <w:t xml:space="preserve"> J, </w:t>
      </w:r>
      <w:proofErr w:type="spellStart"/>
      <w:r w:rsidRPr="00B01244">
        <w:rPr>
          <w:rFonts w:ascii="Book Antiqua" w:hAnsi="Book Antiqua"/>
          <w:color w:val="000000"/>
          <w:sz w:val="24"/>
          <w:szCs w:val="24"/>
        </w:rPr>
        <w:t>Luo</w:t>
      </w:r>
      <w:proofErr w:type="spellEnd"/>
      <w:r w:rsidRPr="00B01244">
        <w:rPr>
          <w:rFonts w:ascii="Book Antiqua" w:hAnsi="Book Antiqua"/>
          <w:color w:val="000000"/>
          <w:sz w:val="24"/>
          <w:szCs w:val="24"/>
        </w:rPr>
        <w:t xml:space="preserve"> H, Tang X. Using Ultrasonic Transient </w:t>
      </w:r>
      <w:proofErr w:type="spellStart"/>
      <w:r w:rsidRPr="00B01244">
        <w:rPr>
          <w:rFonts w:ascii="Book Antiqua" w:hAnsi="Book Antiqua"/>
          <w:color w:val="000000"/>
          <w:sz w:val="24"/>
          <w:szCs w:val="24"/>
        </w:rPr>
        <w:t>Elastometry</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FibroScan</w:t>
      </w:r>
      <w:proofErr w:type="spellEnd"/>
      <w:r w:rsidRPr="00B01244">
        <w:rPr>
          <w:rFonts w:ascii="Book Antiqua" w:hAnsi="Book Antiqua"/>
          <w:color w:val="000000"/>
          <w:sz w:val="24"/>
          <w:szCs w:val="24"/>
        </w:rPr>
        <w:t xml:space="preserve">) to Predict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Patients with Viral Liver Cirrhosis. </w:t>
      </w:r>
      <w:r w:rsidRPr="00B01244">
        <w:rPr>
          <w:rFonts w:ascii="Book Antiqua" w:hAnsi="Book Antiqua"/>
          <w:i/>
          <w:color w:val="000000"/>
          <w:sz w:val="24"/>
          <w:szCs w:val="24"/>
        </w:rPr>
        <w:t xml:space="preserve">Ultrasound Med </w:t>
      </w:r>
      <w:proofErr w:type="spellStart"/>
      <w:r w:rsidRPr="00B01244">
        <w:rPr>
          <w:rFonts w:ascii="Book Antiqua" w:hAnsi="Book Antiqua"/>
          <w:i/>
          <w:color w:val="000000"/>
          <w:sz w:val="24"/>
          <w:szCs w:val="24"/>
        </w:rPr>
        <w:t>Biol</w:t>
      </w:r>
      <w:proofErr w:type="spellEnd"/>
      <w:r w:rsidRPr="00B01244">
        <w:rPr>
          <w:rFonts w:ascii="Book Antiqua" w:hAnsi="Book Antiqua"/>
          <w:color w:val="000000"/>
          <w:sz w:val="24"/>
          <w:szCs w:val="24"/>
        </w:rPr>
        <w:t xml:space="preserve"> 2015; </w:t>
      </w:r>
      <w:r w:rsidRPr="00B01244">
        <w:rPr>
          <w:rFonts w:ascii="Book Antiqua" w:hAnsi="Book Antiqua"/>
          <w:b/>
          <w:color w:val="000000"/>
          <w:sz w:val="24"/>
          <w:szCs w:val="24"/>
        </w:rPr>
        <w:t>41</w:t>
      </w:r>
      <w:r w:rsidRPr="00B01244">
        <w:rPr>
          <w:rFonts w:ascii="Book Antiqua" w:hAnsi="Book Antiqua"/>
          <w:color w:val="000000"/>
          <w:sz w:val="24"/>
          <w:szCs w:val="24"/>
        </w:rPr>
        <w:t xml:space="preserve">: 1530-1537 [PMID: 25817781 DOI: </w:t>
      </w:r>
      <w:r w:rsidRPr="00B01244">
        <w:rPr>
          <w:rFonts w:ascii="Book Antiqua" w:hAnsi="Book Antiqua"/>
          <w:color w:val="000000"/>
          <w:sz w:val="24"/>
          <w:szCs w:val="24"/>
        </w:rPr>
        <w:lastRenderedPageBreak/>
        <w:t>10.1016/j.ultrasmedbio.2015.02.005]</w:t>
      </w:r>
    </w:p>
    <w:p w14:paraId="2CEF997A"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22 </w:t>
      </w:r>
      <w:proofErr w:type="spellStart"/>
      <w:r w:rsidRPr="00B01244">
        <w:rPr>
          <w:rFonts w:ascii="Book Antiqua" w:hAnsi="Book Antiqua"/>
          <w:b/>
          <w:color w:val="000000"/>
          <w:sz w:val="24"/>
          <w:szCs w:val="24"/>
        </w:rPr>
        <w:t>Kazemi</w:t>
      </w:r>
      <w:proofErr w:type="spellEnd"/>
      <w:r w:rsidRPr="00B01244">
        <w:rPr>
          <w:rFonts w:ascii="Book Antiqua" w:hAnsi="Book Antiqua"/>
          <w:b/>
          <w:color w:val="000000"/>
          <w:sz w:val="24"/>
          <w:szCs w:val="24"/>
        </w:rPr>
        <w:t xml:space="preserve"> F</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Kettaneh</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N'kontchou</w:t>
      </w:r>
      <w:proofErr w:type="spellEnd"/>
      <w:r w:rsidRPr="00B01244">
        <w:rPr>
          <w:rFonts w:ascii="Book Antiqua" w:hAnsi="Book Antiqua"/>
          <w:color w:val="000000"/>
          <w:sz w:val="24"/>
          <w:szCs w:val="24"/>
        </w:rPr>
        <w:t xml:space="preserve"> G, Pinto E, </w:t>
      </w:r>
      <w:proofErr w:type="spellStart"/>
      <w:r w:rsidRPr="00B01244">
        <w:rPr>
          <w:rFonts w:ascii="Book Antiqua" w:hAnsi="Book Antiqua"/>
          <w:color w:val="000000"/>
          <w:sz w:val="24"/>
          <w:szCs w:val="24"/>
        </w:rPr>
        <w:t>Ganne</w:t>
      </w:r>
      <w:proofErr w:type="spellEnd"/>
      <w:r w:rsidRPr="00B01244">
        <w:rPr>
          <w:rFonts w:ascii="Book Antiqua" w:hAnsi="Book Antiqua"/>
          <w:color w:val="000000"/>
          <w:sz w:val="24"/>
          <w:szCs w:val="24"/>
        </w:rPr>
        <w:t xml:space="preserve">-Carrie N, </w:t>
      </w:r>
      <w:proofErr w:type="spellStart"/>
      <w:r w:rsidRPr="00B01244">
        <w:rPr>
          <w:rFonts w:ascii="Book Antiqua" w:hAnsi="Book Antiqua"/>
          <w:color w:val="000000"/>
          <w:sz w:val="24"/>
          <w:szCs w:val="24"/>
        </w:rPr>
        <w:t>Trinchet</w:t>
      </w:r>
      <w:proofErr w:type="spellEnd"/>
      <w:r w:rsidRPr="00B01244">
        <w:rPr>
          <w:rFonts w:ascii="Book Antiqua" w:hAnsi="Book Antiqua"/>
          <w:color w:val="000000"/>
          <w:sz w:val="24"/>
          <w:szCs w:val="24"/>
        </w:rPr>
        <w:t xml:space="preserve"> JC, </w:t>
      </w:r>
      <w:proofErr w:type="spellStart"/>
      <w:r w:rsidRPr="00B01244">
        <w:rPr>
          <w:rFonts w:ascii="Book Antiqua" w:hAnsi="Book Antiqua"/>
          <w:color w:val="000000"/>
          <w:sz w:val="24"/>
          <w:szCs w:val="24"/>
        </w:rPr>
        <w:t>Beaugrand</w:t>
      </w:r>
      <w:proofErr w:type="spellEnd"/>
      <w:r w:rsidRPr="00B01244">
        <w:rPr>
          <w:rFonts w:ascii="Book Antiqua" w:hAnsi="Book Antiqua"/>
          <w:color w:val="000000"/>
          <w:sz w:val="24"/>
          <w:szCs w:val="24"/>
        </w:rPr>
        <w:t xml:space="preserve"> M. Liver stiffness measurement selects patients with cirrhosis at risk of bearing large </w:t>
      </w:r>
      <w:proofErr w:type="spellStart"/>
      <w:r w:rsidRPr="00B01244">
        <w:rPr>
          <w:rFonts w:ascii="Book Antiqua" w:hAnsi="Book Antiqua"/>
          <w:color w:val="000000"/>
          <w:sz w:val="24"/>
          <w:szCs w:val="24"/>
        </w:rPr>
        <w:t>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2006; </w:t>
      </w:r>
      <w:r w:rsidRPr="00B01244">
        <w:rPr>
          <w:rFonts w:ascii="Book Antiqua" w:hAnsi="Book Antiqua"/>
          <w:b/>
          <w:color w:val="000000"/>
          <w:sz w:val="24"/>
          <w:szCs w:val="24"/>
        </w:rPr>
        <w:t>45</w:t>
      </w:r>
      <w:r w:rsidRPr="00B01244">
        <w:rPr>
          <w:rFonts w:ascii="Book Antiqua" w:hAnsi="Book Antiqua"/>
          <w:color w:val="000000"/>
          <w:sz w:val="24"/>
          <w:szCs w:val="24"/>
        </w:rPr>
        <w:t>: 230-235 [PMID: 16797100 DOI: 10.1016/j.jhep.2006.04.006]</w:t>
      </w:r>
    </w:p>
    <w:p w14:paraId="7EDFA48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23 </w:t>
      </w:r>
      <w:r w:rsidRPr="00B01244">
        <w:rPr>
          <w:rFonts w:ascii="Book Antiqua" w:hAnsi="Book Antiqua"/>
          <w:b/>
          <w:color w:val="000000"/>
          <w:sz w:val="24"/>
          <w:szCs w:val="24"/>
        </w:rPr>
        <w:t>Li F</w:t>
      </w:r>
      <w:r w:rsidRPr="00B01244">
        <w:rPr>
          <w:rFonts w:ascii="Book Antiqua" w:hAnsi="Book Antiqua"/>
          <w:color w:val="000000"/>
          <w:sz w:val="24"/>
          <w:szCs w:val="24"/>
        </w:rPr>
        <w:t xml:space="preserve">, Yan T, Shao Q, </w:t>
      </w:r>
      <w:proofErr w:type="spellStart"/>
      <w:r w:rsidRPr="00B01244">
        <w:rPr>
          <w:rFonts w:ascii="Book Antiqua" w:hAnsi="Book Antiqua"/>
          <w:color w:val="000000"/>
          <w:sz w:val="24"/>
          <w:szCs w:val="24"/>
        </w:rPr>
        <w:t>Ji</w:t>
      </w:r>
      <w:proofErr w:type="spellEnd"/>
      <w:r w:rsidRPr="00B01244">
        <w:rPr>
          <w:rFonts w:ascii="Book Antiqua" w:hAnsi="Book Antiqua"/>
          <w:color w:val="000000"/>
          <w:sz w:val="24"/>
          <w:szCs w:val="24"/>
        </w:rPr>
        <w:t xml:space="preserve"> D, Li B, Li Z, Chen G. [Clinical study of </w:t>
      </w:r>
      <w:proofErr w:type="spellStart"/>
      <w:r w:rsidRPr="00B01244">
        <w:rPr>
          <w:rFonts w:ascii="Book Antiqua" w:hAnsi="Book Antiqua"/>
          <w:color w:val="000000"/>
          <w:sz w:val="24"/>
          <w:szCs w:val="24"/>
        </w:rPr>
        <w:t>FibroScan</w:t>
      </w:r>
      <w:proofErr w:type="spellEnd"/>
      <w:r w:rsidRPr="00B01244">
        <w:rPr>
          <w:rFonts w:ascii="Book Antiqua" w:hAnsi="Book Antiqua"/>
          <w:color w:val="000000"/>
          <w:sz w:val="24"/>
          <w:szCs w:val="24"/>
        </w:rPr>
        <w:t xml:space="preserve"> efficiency for diagnosing size of </w:t>
      </w:r>
      <w:proofErr w:type="spellStart"/>
      <w:r w:rsidRPr="00B01244">
        <w:rPr>
          <w:rFonts w:ascii="Book Antiqua" w:hAnsi="Book Antiqua"/>
          <w:color w:val="000000"/>
          <w:sz w:val="24"/>
          <w:szCs w:val="24"/>
        </w:rPr>
        <w:t>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liver cirrhosis patients]. </w:t>
      </w:r>
      <w:proofErr w:type="spellStart"/>
      <w:r w:rsidRPr="00B01244">
        <w:rPr>
          <w:rFonts w:ascii="Book Antiqua" w:hAnsi="Book Antiqua"/>
          <w:i/>
          <w:color w:val="000000"/>
          <w:sz w:val="24"/>
          <w:szCs w:val="24"/>
        </w:rPr>
        <w:t>Zhonghua</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Gan</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Zang</w:t>
      </w:r>
      <w:proofErr w:type="spellEnd"/>
      <w:r w:rsidRPr="00B01244">
        <w:rPr>
          <w:rFonts w:ascii="Book Antiqua" w:hAnsi="Book Antiqua"/>
          <w:i/>
          <w:color w:val="000000"/>
          <w:sz w:val="24"/>
          <w:szCs w:val="24"/>
        </w:rPr>
        <w:t xml:space="preserve"> Bing </w:t>
      </w:r>
      <w:proofErr w:type="spellStart"/>
      <w:r w:rsidRPr="00B01244">
        <w:rPr>
          <w:rFonts w:ascii="Book Antiqua" w:hAnsi="Book Antiqua"/>
          <w:i/>
          <w:color w:val="000000"/>
          <w:sz w:val="24"/>
          <w:szCs w:val="24"/>
        </w:rPr>
        <w:t>Za</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Zhi</w:t>
      </w:r>
      <w:proofErr w:type="spellEnd"/>
      <w:r w:rsidRPr="00B01244">
        <w:rPr>
          <w:rFonts w:ascii="Book Antiqua" w:hAnsi="Book Antiqua"/>
          <w:color w:val="000000"/>
          <w:sz w:val="24"/>
          <w:szCs w:val="24"/>
        </w:rPr>
        <w:t xml:space="preserve"> 2014; </w:t>
      </w:r>
      <w:r w:rsidRPr="00B01244">
        <w:rPr>
          <w:rFonts w:ascii="Book Antiqua" w:hAnsi="Book Antiqua"/>
          <w:b/>
          <w:color w:val="000000"/>
          <w:sz w:val="24"/>
          <w:szCs w:val="24"/>
        </w:rPr>
        <w:t>22</w:t>
      </w:r>
      <w:r w:rsidRPr="00B01244">
        <w:rPr>
          <w:rFonts w:ascii="Book Antiqua" w:hAnsi="Book Antiqua"/>
          <w:color w:val="000000"/>
          <w:sz w:val="24"/>
          <w:szCs w:val="24"/>
        </w:rPr>
        <w:t>: 600-603 [PMID: 25243961 DOI: 10.3760/cma.j.issn.1007-3418.2014.08.010]</w:t>
      </w:r>
    </w:p>
    <w:p w14:paraId="64B6B1C4"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24 </w:t>
      </w:r>
      <w:r w:rsidRPr="00B01244">
        <w:rPr>
          <w:rFonts w:ascii="Book Antiqua" w:hAnsi="Book Antiqua"/>
          <w:b/>
          <w:color w:val="000000"/>
          <w:sz w:val="24"/>
          <w:szCs w:val="24"/>
        </w:rPr>
        <w:t>Lin X,</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Shang G, Qi C, Chang X, Wei M, Chen W. Measurement of liver and spleen stiffness by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and its relationship with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proofErr w:type="spellStart"/>
      <w:r w:rsidRPr="00C46124">
        <w:rPr>
          <w:rFonts w:ascii="Book Antiqua" w:hAnsi="Book Antiqua"/>
          <w:i/>
          <w:iCs/>
          <w:color w:val="000000"/>
          <w:sz w:val="24"/>
          <w:szCs w:val="24"/>
        </w:rPr>
        <w:t>Zhonghua</w:t>
      </w:r>
      <w:proofErr w:type="spellEnd"/>
      <w:r w:rsidRPr="00C46124">
        <w:rPr>
          <w:rFonts w:ascii="Book Antiqua" w:hAnsi="Book Antiqua"/>
          <w:i/>
          <w:iCs/>
          <w:color w:val="000000"/>
          <w:sz w:val="24"/>
          <w:szCs w:val="24"/>
        </w:rPr>
        <w:t xml:space="preserve"> Xiao </w:t>
      </w:r>
      <w:proofErr w:type="spellStart"/>
      <w:r w:rsidRPr="00C46124">
        <w:rPr>
          <w:rFonts w:ascii="Book Antiqua" w:hAnsi="Book Antiqua"/>
          <w:i/>
          <w:iCs/>
          <w:color w:val="000000"/>
          <w:sz w:val="24"/>
          <w:szCs w:val="24"/>
        </w:rPr>
        <w:t>Hua</w:t>
      </w:r>
      <w:proofErr w:type="spellEnd"/>
      <w:r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Za</w:t>
      </w:r>
      <w:proofErr w:type="spellEnd"/>
      <w:r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Zhi</w:t>
      </w:r>
      <w:proofErr w:type="spellEnd"/>
      <w:r w:rsidRPr="00B01244">
        <w:rPr>
          <w:rFonts w:ascii="Book Antiqua" w:hAnsi="Book Antiqua"/>
          <w:color w:val="000000"/>
          <w:sz w:val="24"/>
          <w:szCs w:val="24"/>
        </w:rPr>
        <w:t xml:space="preserve"> 2018; </w:t>
      </w:r>
      <w:r w:rsidRPr="00C46124">
        <w:rPr>
          <w:rFonts w:ascii="Book Antiqua" w:hAnsi="Book Antiqua"/>
          <w:b/>
          <w:bCs/>
          <w:color w:val="000000"/>
          <w:sz w:val="24"/>
          <w:szCs w:val="24"/>
        </w:rPr>
        <w:t>38</w:t>
      </w:r>
      <w:r w:rsidRPr="00B01244">
        <w:rPr>
          <w:rFonts w:ascii="Book Antiqua" w:hAnsi="Book Antiqua"/>
          <w:color w:val="000000"/>
          <w:sz w:val="24"/>
          <w:szCs w:val="24"/>
        </w:rPr>
        <w:t>: 129-131 [</w:t>
      </w:r>
      <w:r w:rsidR="00C46124" w:rsidRPr="00B01244">
        <w:rPr>
          <w:rFonts w:ascii="Book Antiqua" w:hAnsi="Book Antiqua"/>
          <w:color w:val="000000"/>
          <w:sz w:val="24"/>
          <w:szCs w:val="24"/>
        </w:rPr>
        <w:t>DOI</w:t>
      </w:r>
      <w:r w:rsidRPr="00B01244">
        <w:rPr>
          <w:rFonts w:ascii="Book Antiqua" w:hAnsi="Book Antiqua"/>
          <w:color w:val="000000"/>
          <w:sz w:val="24"/>
          <w:szCs w:val="24"/>
        </w:rPr>
        <w:t>:</w:t>
      </w:r>
      <w:r w:rsidR="00C46124">
        <w:rPr>
          <w:rFonts w:ascii="Book Antiqua" w:hAnsi="Book Antiqua"/>
          <w:color w:val="000000"/>
          <w:sz w:val="24"/>
          <w:szCs w:val="24"/>
        </w:rPr>
        <w:t xml:space="preserve"> </w:t>
      </w:r>
      <w:r w:rsidRPr="00B01244">
        <w:rPr>
          <w:rFonts w:ascii="Book Antiqua" w:hAnsi="Book Antiqua"/>
          <w:color w:val="000000"/>
          <w:sz w:val="24"/>
          <w:szCs w:val="24"/>
        </w:rPr>
        <w:t>10.3760/cma.j.issn.0254-1432.2018.02.014]</w:t>
      </w:r>
    </w:p>
    <w:p w14:paraId="4FCEA25D"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25 </w:t>
      </w:r>
      <w:r w:rsidRPr="00B01244">
        <w:rPr>
          <w:rFonts w:ascii="Book Antiqua" w:hAnsi="Book Antiqua"/>
          <w:b/>
          <w:color w:val="000000"/>
          <w:sz w:val="24"/>
          <w:szCs w:val="24"/>
        </w:rPr>
        <w:t>Liu F</w:t>
      </w:r>
      <w:r w:rsidRPr="00B01244">
        <w:rPr>
          <w:rFonts w:ascii="Book Antiqua" w:hAnsi="Book Antiqua"/>
          <w:color w:val="000000"/>
          <w:sz w:val="24"/>
          <w:szCs w:val="24"/>
        </w:rPr>
        <w:t>, Li TH, Han T, Xiang HL, Zhang HS.</w:t>
      </w:r>
      <w:proofErr w:type="gram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 xml:space="preserve">[Non-invasive assessment of portal hypertension in patients with liver cirrhosis using </w:t>
      </w:r>
      <w:proofErr w:type="spellStart"/>
      <w:r w:rsidRPr="00B01244">
        <w:rPr>
          <w:rFonts w:ascii="Book Antiqua" w:hAnsi="Book Antiqua"/>
          <w:color w:val="000000"/>
          <w:sz w:val="24"/>
          <w:szCs w:val="24"/>
        </w:rPr>
        <w:t>FibroScan</w:t>
      </w:r>
      <w:proofErr w:type="spellEnd"/>
      <w:r w:rsidRPr="00B01244">
        <w:rPr>
          <w:rFonts w:ascii="Book Antiqua" w:hAnsi="Book Antiqua"/>
          <w:color w:val="000000"/>
          <w:sz w:val="24"/>
          <w:szCs w:val="24"/>
        </w:rPr>
        <w:t xml:space="preserve">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w:t>
      </w:r>
      <w:proofErr w:type="gram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Zhonghua</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Gan</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Zang</w:t>
      </w:r>
      <w:proofErr w:type="spellEnd"/>
      <w:r w:rsidRPr="00B01244">
        <w:rPr>
          <w:rFonts w:ascii="Book Antiqua" w:hAnsi="Book Antiqua"/>
          <w:i/>
          <w:color w:val="000000"/>
          <w:sz w:val="24"/>
          <w:szCs w:val="24"/>
        </w:rPr>
        <w:t xml:space="preserve"> Bing </w:t>
      </w:r>
      <w:proofErr w:type="spellStart"/>
      <w:r w:rsidRPr="00B01244">
        <w:rPr>
          <w:rFonts w:ascii="Book Antiqua" w:hAnsi="Book Antiqua"/>
          <w:i/>
          <w:color w:val="000000"/>
          <w:sz w:val="24"/>
          <w:szCs w:val="24"/>
        </w:rPr>
        <w:t>Za</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Zhi</w:t>
      </w:r>
      <w:proofErr w:type="spellEnd"/>
      <w:r w:rsidRPr="00B01244">
        <w:rPr>
          <w:rFonts w:ascii="Book Antiqua" w:hAnsi="Book Antiqua"/>
          <w:color w:val="000000"/>
          <w:sz w:val="24"/>
          <w:szCs w:val="24"/>
        </w:rPr>
        <w:t xml:space="preserve"> 2013; </w:t>
      </w:r>
      <w:r w:rsidRPr="00B01244">
        <w:rPr>
          <w:rFonts w:ascii="Book Antiqua" w:hAnsi="Book Antiqua"/>
          <w:b/>
          <w:color w:val="000000"/>
          <w:sz w:val="24"/>
          <w:szCs w:val="24"/>
        </w:rPr>
        <w:t>21</w:t>
      </w:r>
      <w:r w:rsidRPr="00B01244">
        <w:rPr>
          <w:rFonts w:ascii="Book Antiqua" w:hAnsi="Book Antiqua"/>
          <w:color w:val="000000"/>
          <w:sz w:val="24"/>
          <w:szCs w:val="24"/>
        </w:rPr>
        <w:t>: 840-844 [PMID: 24331694 DOI: 10.3760/cma.j.issn.1007-3418.2013.11.010]</w:t>
      </w:r>
    </w:p>
    <w:p w14:paraId="4537B4C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26 </w:t>
      </w:r>
      <w:r w:rsidRPr="00B01244">
        <w:rPr>
          <w:rFonts w:ascii="Book Antiqua" w:hAnsi="Book Antiqua"/>
          <w:b/>
          <w:color w:val="000000"/>
          <w:sz w:val="24"/>
          <w:szCs w:val="24"/>
        </w:rPr>
        <w:t>Nguyen-</w:t>
      </w:r>
      <w:proofErr w:type="spellStart"/>
      <w:r w:rsidRPr="00B01244">
        <w:rPr>
          <w:rFonts w:ascii="Book Antiqua" w:hAnsi="Book Antiqua"/>
          <w:b/>
          <w:color w:val="000000"/>
          <w:sz w:val="24"/>
          <w:szCs w:val="24"/>
        </w:rPr>
        <w:t>Khac</w:t>
      </w:r>
      <w:proofErr w:type="spellEnd"/>
      <w:r w:rsidRPr="00B01244">
        <w:rPr>
          <w:rFonts w:ascii="Book Antiqua" w:hAnsi="Book Antiqua"/>
          <w:b/>
          <w:color w:val="000000"/>
          <w:sz w:val="24"/>
          <w:szCs w:val="24"/>
        </w:rPr>
        <w:t xml:space="preserve"> E,</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Saint-Leger P, </w:t>
      </w:r>
      <w:proofErr w:type="spellStart"/>
      <w:r w:rsidRPr="00B01244">
        <w:rPr>
          <w:rFonts w:ascii="Book Antiqua" w:hAnsi="Book Antiqua"/>
          <w:color w:val="000000"/>
          <w:sz w:val="24"/>
          <w:szCs w:val="24"/>
        </w:rPr>
        <w:t>Tramier</w:t>
      </w:r>
      <w:proofErr w:type="spellEnd"/>
      <w:r w:rsidRPr="00B01244">
        <w:rPr>
          <w:rFonts w:ascii="Book Antiqua" w:hAnsi="Book Antiqua"/>
          <w:color w:val="000000"/>
          <w:sz w:val="24"/>
          <w:szCs w:val="24"/>
        </w:rPr>
        <w:t xml:space="preserve"> B, </w:t>
      </w:r>
      <w:proofErr w:type="spellStart"/>
      <w:r w:rsidRPr="00B01244">
        <w:rPr>
          <w:rFonts w:ascii="Book Antiqua" w:hAnsi="Book Antiqua"/>
          <w:color w:val="000000"/>
          <w:sz w:val="24"/>
          <w:szCs w:val="24"/>
        </w:rPr>
        <w:t>Coevoet</w:t>
      </w:r>
      <w:proofErr w:type="spellEnd"/>
      <w:r w:rsidRPr="00B01244">
        <w:rPr>
          <w:rFonts w:ascii="Book Antiqua" w:hAnsi="Book Antiqua"/>
          <w:color w:val="000000"/>
          <w:sz w:val="24"/>
          <w:szCs w:val="24"/>
        </w:rPr>
        <w:t xml:space="preserve"> H, Capron D, </w:t>
      </w:r>
      <w:proofErr w:type="spellStart"/>
      <w:r w:rsidRPr="00B01244">
        <w:rPr>
          <w:rFonts w:ascii="Book Antiqua" w:hAnsi="Book Antiqua"/>
          <w:color w:val="000000"/>
          <w:sz w:val="24"/>
          <w:szCs w:val="24"/>
        </w:rPr>
        <w:t>Dupas</w:t>
      </w:r>
      <w:proofErr w:type="spellEnd"/>
      <w:r w:rsidRPr="00B01244">
        <w:rPr>
          <w:rFonts w:ascii="Book Antiqua" w:hAnsi="Book Antiqua"/>
          <w:color w:val="000000"/>
          <w:sz w:val="24"/>
          <w:szCs w:val="24"/>
        </w:rPr>
        <w:t xml:space="preserve"> JL. Noninvasive diagnosis of large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by </w:t>
      </w:r>
      <w:proofErr w:type="spellStart"/>
      <w:r w:rsidRPr="00B01244">
        <w:rPr>
          <w:rFonts w:ascii="Book Antiqua" w:hAnsi="Book Antiqua"/>
          <w:color w:val="000000"/>
          <w:sz w:val="24"/>
          <w:szCs w:val="24"/>
        </w:rPr>
        <w:t>FibroScan</w:t>
      </w:r>
      <w:proofErr w:type="spellEnd"/>
      <w:r w:rsidRPr="00B01244">
        <w:rPr>
          <w:rFonts w:ascii="Book Antiqua" w:hAnsi="Book Antiqua"/>
          <w:color w:val="000000"/>
          <w:sz w:val="24"/>
          <w:szCs w:val="24"/>
        </w:rPr>
        <w:t xml:space="preserve">: strong influence of the cirrhosis etiology. </w:t>
      </w:r>
      <w:r w:rsidRPr="00C46124">
        <w:rPr>
          <w:rFonts w:ascii="Book Antiqua" w:hAnsi="Book Antiqua"/>
          <w:i/>
          <w:iCs/>
          <w:color w:val="000000"/>
          <w:sz w:val="24"/>
          <w:szCs w:val="24"/>
        </w:rPr>
        <w:t xml:space="preserve">Alcohol </w:t>
      </w:r>
      <w:proofErr w:type="spellStart"/>
      <w:r w:rsidRPr="00C46124">
        <w:rPr>
          <w:rFonts w:ascii="Book Antiqua" w:hAnsi="Book Antiqua"/>
          <w:i/>
          <w:iCs/>
          <w:color w:val="000000"/>
          <w:sz w:val="24"/>
          <w:szCs w:val="24"/>
        </w:rPr>
        <w:t>Clin</w:t>
      </w:r>
      <w:proofErr w:type="spellEnd"/>
      <w:r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Exp</w:t>
      </w:r>
      <w:proofErr w:type="spellEnd"/>
      <w:r w:rsidRPr="00C46124">
        <w:rPr>
          <w:rFonts w:ascii="Book Antiqua" w:hAnsi="Book Antiqua"/>
          <w:i/>
          <w:iCs/>
          <w:color w:val="000000"/>
          <w:sz w:val="24"/>
          <w:szCs w:val="24"/>
        </w:rPr>
        <w:t xml:space="preserve"> Res</w:t>
      </w:r>
      <w:r w:rsidRPr="00B01244">
        <w:rPr>
          <w:rFonts w:ascii="Book Antiqua" w:hAnsi="Book Antiqua"/>
          <w:color w:val="000000"/>
          <w:sz w:val="24"/>
          <w:szCs w:val="24"/>
        </w:rPr>
        <w:t xml:space="preserve"> 2010; </w:t>
      </w:r>
      <w:r w:rsidRPr="00C46124">
        <w:rPr>
          <w:rFonts w:ascii="Book Antiqua" w:hAnsi="Book Antiqua"/>
          <w:b/>
          <w:bCs/>
          <w:color w:val="000000"/>
          <w:sz w:val="24"/>
          <w:szCs w:val="24"/>
        </w:rPr>
        <w:t>34</w:t>
      </w:r>
      <w:r w:rsidRPr="00B01244">
        <w:rPr>
          <w:rFonts w:ascii="Book Antiqua" w:hAnsi="Book Antiqua"/>
          <w:color w:val="000000"/>
          <w:sz w:val="24"/>
          <w:szCs w:val="24"/>
        </w:rPr>
        <w:t>: 1146-1153 [DOI: 10.1111/j.1530-0277.2010.01191.x]</w:t>
      </w:r>
    </w:p>
    <w:p w14:paraId="051F452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27 </w:t>
      </w:r>
      <w:proofErr w:type="spellStart"/>
      <w:r w:rsidRPr="00B01244">
        <w:rPr>
          <w:rFonts w:ascii="Book Antiqua" w:hAnsi="Book Antiqua"/>
          <w:b/>
          <w:color w:val="000000"/>
          <w:sz w:val="24"/>
          <w:szCs w:val="24"/>
        </w:rPr>
        <w:t>Saad</w:t>
      </w:r>
      <w:proofErr w:type="spellEnd"/>
      <w:r w:rsidRPr="00B01244">
        <w:rPr>
          <w:rFonts w:ascii="Book Antiqua" w:hAnsi="Book Antiqua"/>
          <w:b/>
          <w:color w:val="000000"/>
          <w:sz w:val="24"/>
          <w:szCs w:val="24"/>
        </w:rPr>
        <w:t xml:space="preserve"> Y</w:t>
      </w:r>
      <w:r w:rsidRPr="00B01244">
        <w:rPr>
          <w:rFonts w:ascii="Book Antiqua" w:hAnsi="Book Antiqua"/>
          <w:color w:val="000000"/>
          <w:sz w:val="24"/>
          <w:szCs w:val="24"/>
        </w:rPr>
        <w:t xml:space="preserve">, Said M, </w:t>
      </w:r>
      <w:proofErr w:type="spellStart"/>
      <w:r w:rsidRPr="00B01244">
        <w:rPr>
          <w:rFonts w:ascii="Book Antiqua" w:hAnsi="Book Antiqua"/>
          <w:color w:val="000000"/>
          <w:sz w:val="24"/>
          <w:szCs w:val="24"/>
        </w:rPr>
        <w:t>Idris</w:t>
      </w:r>
      <w:proofErr w:type="spellEnd"/>
      <w:r w:rsidRPr="00B01244">
        <w:rPr>
          <w:rFonts w:ascii="Book Antiqua" w:hAnsi="Book Antiqua"/>
          <w:color w:val="000000"/>
          <w:sz w:val="24"/>
          <w:szCs w:val="24"/>
        </w:rPr>
        <w:t xml:space="preserve"> MO, </w:t>
      </w:r>
      <w:proofErr w:type="spellStart"/>
      <w:r w:rsidRPr="00B01244">
        <w:rPr>
          <w:rFonts w:ascii="Book Antiqua" w:hAnsi="Book Antiqua"/>
          <w:color w:val="000000"/>
          <w:sz w:val="24"/>
          <w:szCs w:val="24"/>
        </w:rPr>
        <w:t>Rabee</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Zakaria</w:t>
      </w:r>
      <w:proofErr w:type="spellEnd"/>
      <w:r w:rsidRPr="00B01244">
        <w:rPr>
          <w:rFonts w:ascii="Book Antiqua" w:hAnsi="Book Antiqua"/>
          <w:color w:val="000000"/>
          <w:sz w:val="24"/>
          <w:szCs w:val="24"/>
        </w:rPr>
        <w:t xml:space="preserve"> S. Liver stiffness measurement by </w:t>
      </w:r>
      <w:proofErr w:type="spellStart"/>
      <w:r w:rsidRPr="00B01244">
        <w:rPr>
          <w:rFonts w:ascii="Book Antiqua" w:hAnsi="Book Antiqua"/>
          <w:color w:val="000000"/>
          <w:sz w:val="24"/>
          <w:szCs w:val="24"/>
        </w:rPr>
        <w:t>fibroscan</w:t>
      </w:r>
      <w:proofErr w:type="spellEnd"/>
      <w:r w:rsidRPr="00B01244">
        <w:rPr>
          <w:rFonts w:ascii="Book Antiqua" w:hAnsi="Book Antiqua"/>
          <w:color w:val="000000"/>
          <w:sz w:val="24"/>
          <w:szCs w:val="24"/>
        </w:rPr>
        <w:t xml:space="preserve"> predicts the presence and size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w:t>
      </w:r>
      <w:proofErr w:type="spellStart"/>
      <w:proofErr w:type="gramStart"/>
      <w:r w:rsidRPr="00B01244">
        <w:rPr>
          <w:rFonts w:ascii="Book Antiqua" w:hAnsi="Book Antiqua"/>
          <w:color w:val="000000"/>
          <w:sz w:val="24"/>
          <w:szCs w:val="24"/>
        </w:rPr>
        <w:t>egyptian</w:t>
      </w:r>
      <w:proofErr w:type="spellEnd"/>
      <w:proofErr w:type="gramEnd"/>
      <w:r w:rsidRPr="00B01244">
        <w:rPr>
          <w:rFonts w:ascii="Book Antiqua" w:hAnsi="Book Antiqua"/>
          <w:color w:val="000000"/>
          <w:sz w:val="24"/>
          <w:szCs w:val="24"/>
        </w:rPr>
        <w:t xml:space="preserve"> patients with HCV related liver cirrhosis.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Clin</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Diagn</w:t>
      </w:r>
      <w:proofErr w:type="spellEnd"/>
      <w:r w:rsidRPr="00B01244">
        <w:rPr>
          <w:rFonts w:ascii="Book Antiqua" w:hAnsi="Book Antiqua"/>
          <w:i/>
          <w:color w:val="000000"/>
          <w:sz w:val="24"/>
          <w:szCs w:val="24"/>
        </w:rPr>
        <w:t xml:space="preserve"> Res</w:t>
      </w:r>
      <w:r w:rsidRPr="00B01244">
        <w:rPr>
          <w:rFonts w:ascii="Book Antiqua" w:hAnsi="Book Antiqua"/>
          <w:color w:val="000000"/>
          <w:sz w:val="24"/>
          <w:szCs w:val="24"/>
        </w:rPr>
        <w:t xml:space="preserve"> 2013; </w:t>
      </w:r>
      <w:r w:rsidRPr="00B01244">
        <w:rPr>
          <w:rFonts w:ascii="Book Antiqua" w:hAnsi="Book Antiqua"/>
          <w:b/>
          <w:color w:val="000000"/>
          <w:sz w:val="24"/>
          <w:szCs w:val="24"/>
        </w:rPr>
        <w:t>7</w:t>
      </w:r>
      <w:r w:rsidRPr="00B01244">
        <w:rPr>
          <w:rFonts w:ascii="Book Antiqua" w:hAnsi="Book Antiqua"/>
          <w:color w:val="000000"/>
          <w:sz w:val="24"/>
          <w:szCs w:val="24"/>
        </w:rPr>
        <w:t>: 2253-2257 [PMID: 24298490 DOI: 10.7860/JCDR/2013/6026.3484]</w:t>
      </w:r>
    </w:p>
    <w:p w14:paraId="1BADDE77"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28 </w:t>
      </w:r>
      <w:proofErr w:type="spellStart"/>
      <w:r w:rsidRPr="00B01244">
        <w:rPr>
          <w:rFonts w:ascii="Book Antiqua" w:hAnsi="Book Antiqua"/>
          <w:b/>
          <w:color w:val="000000"/>
          <w:sz w:val="24"/>
          <w:szCs w:val="24"/>
        </w:rPr>
        <w:t>Salzl</w:t>
      </w:r>
      <w:proofErr w:type="spellEnd"/>
      <w:r w:rsidRPr="00B01244">
        <w:rPr>
          <w:rFonts w:ascii="Book Antiqua" w:hAnsi="Book Antiqua"/>
          <w:b/>
          <w:color w:val="000000"/>
          <w:sz w:val="24"/>
          <w:szCs w:val="24"/>
        </w:rPr>
        <w:t xml:space="preserve"> P</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Reiberger</w:t>
      </w:r>
      <w:proofErr w:type="spellEnd"/>
      <w:r w:rsidRPr="00B01244">
        <w:rPr>
          <w:rFonts w:ascii="Book Antiqua" w:hAnsi="Book Antiqua"/>
          <w:color w:val="000000"/>
          <w:sz w:val="24"/>
          <w:szCs w:val="24"/>
        </w:rPr>
        <w:t xml:space="preserve"> T, </w:t>
      </w:r>
      <w:proofErr w:type="spellStart"/>
      <w:r w:rsidRPr="00B01244">
        <w:rPr>
          <w:rFonts w:ascii="Book Antiqua" w:hAnsi="Book Antiqua"/>
          <w:color w:val="000000"/>
          <w:sz w:val="24"/>
          <w:szCs w:val="24"/>
        </w:rPr>
        <w:t>Ferlitsch</w:t>
      </w:r>
      <w:proofErr w:type="spellEnd"/>
      <w:r w:rsidRPr="00B01244">
        <w:rPr>
          <w:rFonts w:ascii="Book Antiqua" w:hAnsi="Book Antiqua"/>
          <w:color w:val="000000"/>
          <w:sz w:val="24"/>
          <w:szCs w:val="24"/>
        </w:rPr>
        <w:t xml:space="preserve"> M, Payer BA, </w:t>
      </w:r>
      <w:proofErr w:type="spellStart"/>
      <w:r w:rsidRPr="00B01244">
        <w:rPr>
          <w:rFonts w:ascii="Book Antiqua" w:hAnsi="Book Antiqua"/>
          <w:color w:val="000000"/>
          <w:sz w:val="24"/>
          <w:szCs w:val="24"/>
        </w:rPr>
        <w:t>Schwengerer</w:t>
      </w:r>
      <w:proofErr w:type="spellEnd"/>
      <w:r w:rsidRPr="00B01244">
        <w:rPr>
          <w:rFonts w:ascii="Book Antiqua" w:hAnsi="Book Antiqua"/>
          <w:color w:val="000000"/>
          <w:sz w:val="24"/>
          <w:szCs w:val="24"/>
        </w:rPr>
        <w:t xml:space="preserve"> B, </w:t>
      </w:r>
      <w:proofErr w:type="spellStart"/>
      <w:r w:rsidRPr="00B01244">
        <w:rPr>
          <w:rFonts w:ascii="Book Antiqua" w:hAnsi="Book Antiqua"/>
          <w:color w:val="000000"/>
          <w:sz w:val="24"/>
          <w:szCs w:val="24"/>
        </w:rPr>
        <w:t>Trauner</w:t>
      </w:r>
      <w:proofErr w:type="spellEnd"/>
      <w:r w:rsidRPr="00B01244">
        <w:rPr>
          <w:rFonts w:ascii="Book Antiqua" w:hAnsi="Book Antiqua"/>
          <w:color w:val="000000"/>
          <w:sz w:val="24"/>
          <w:szCs w:val="24"/>
        </w:rPr>
        <w:t xml:space="preserve"> M, Peck-</w:t>
      </w:r>
      <w:proofErr w:type="spellStart"/>
      <w:r w:rsidRPr="00B01244">
        <w:rPr>
          <w:rFonts w:ascii="Book Antiqua" w:hAnsi="Book Antiqua"/>
          <w:color w:val="000000"/>
          <w:sz w:val="24"/>
          <w:szCs w:val="24"/>
        </w:rPr>
        <w:t>Radosavljevic</w:t>
      </w:r>
      <w:proofErr w:type="spellEnd"/>
      <w:r w:rsidRPr="00B01244">
        <w:rPr>
          <w:rFonts w:ascii="Book Antiqua" w:hAnsi="Book Antiqua"/>
          <w:color w:val="000000"/>
          <w:sz w:val="24"/>
          <w:szCs w:val="24"/>
        </w:rPr>
        <w:t xml:space="preserve"> M, </w:t>
      </w:r>
      <w:proofErr w:type="spellStart"/>
      <w:r w:rsidRPr="00B01244">
        <w:rPr>
          <w:rFonts w:ascii="Book Antiqua" w:hAnsi="Book Antiqua"/>
          <w:color w:val="000000"/>
          <w:sz w:val="24"/>
          <w:szCs w:val="24"/>
        </w:rPr>
        <w:t>Ferlitsch</w:t>
      </w:r>
      <w:proofErr w:type="spellEnd"/>
      <w:r w:rsidRPr="00B01244">
        <w:rPr>
          <w:rFonts w:ascii="Book Antiqua" w:hAnsi="Book Antiqua"/>
          <w:color w:val="000000"/>
          <w:sz w:val="24"/>
          <w:szCs w:val="24"/>
        </w:rPr>
        <w:t xml:space="preserve"> A. Evaluation of portal hypertension and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by acoustic radiation force impulse imaging of the liver compared to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and AST to platelet ratio index. </w:t>
      </w:r>
      <w:proofErr w:type="spellStart"/>
      <w:r w:rsidRPr="00B01244">
        <w:rPr>
          <w:rFonts w:ascii="Book Antiqua" w:hAnsi="Book Antiqua"/>
          <w:i/>
          <w:color w:val="000000"/>
          <w:sz w:val="24"/>
          <w:szCs w:val="24"/>
        </w:rPr>
        <w:t>Ultraschall</w:t>
      </w:r>
      <w:proofErr w:type="spellEnd"/>
      <w:r w:rsidRPr="00B01244">
        <w:rPr>
          <w:rFonts w:ascii="Book Antiqua" w:hAnsi="Book Antiqua"/>
          <w:i/>
          <w:color w:val="000000"/>
          <w:sz w:val="24"/>
          <w:szCs w:val="24"/>
        </w:rPr>
        <w:t xml:space="preserve"> Med</w:t>
      </w:r>
      <w:r w:rsidRPr="00B01244">
        <w:rPr>
          <w:rFonts w:ascii="Book Antiqua" w:hAnsi="Book Antiqua"/>
          <w:color w:val="000000"/>
          <w:sz w:val="24"/>
          <w:szCs w:val="24"/>
        </w:rPr>
        <w:t xml:space="preserve"> 2014; </w:t>
      </w:r>
      <w:r w:rsidRPr="00B01244">
        <w:rPr>
          <w:rFonts w:ascii="Book Antiqua" w:hAnsi="Book Antiqua"/>
          <w:b/>
          <w:color w:val="000000"/>
          <w:sz w:val="24"/>
          <w:szCs w:val="24"/>
        </w:rPr>
        <w:t>35</w:t>
      </w:r>
      <w:r w:rsidRPr="00B01244">
        <w:rPr>
          <w:rFonts w:ascii="Book Antiqua" w:hAnsi="Book Antiqua"/>
          <w:color w:val="000000"/>
          <w:sz w:val="24"/>
          <w:szCs w:val="24"/>
        </w:rPr>
        <w:t>: 528-533 [PMID: 24871695 DOI: 10.1055/s-0034-1366506]</w:t>
      </w:r>
    </w:p>
    <w:p w14:paraId="783C2C2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29 </w:t>
      </w:r>
      <w:r w:rsidRPr="00B01244">
        <w:rPr>
          <w:rFonts w:ascii="Book Antiqua" w:hAnsi="Book Antiqua"/>
          <w:b/>
          <w:color w:val="000000"/>
          <w:sz w:val="24"/>
          <w:szCs w:val="24"/>
        </w:rPr>
        <w:t>Sharma P</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Kirnake</w:t>
      </w:r>
      <w:proofErr w:type="spellEnd"/>
      <w:r w:rsidRPr="00B01244">
        <w:rPr>
          <w:rFonts w:ascii="Book Antiqua" w:hAnsi="Book Antiqua"/>
          <w:color w:val="000000"/>
          <w:sz w:val="24"/>
          <w:szCs w:val="24"/>
        </w:rPr>
        <w:t xml:space="preserve"> V, </w:t>
      </w:r>
      <w:proofErr w:type="spellStart"/>
      <w:r w:rsidRPr="00B01244">
        <w:rPr>
          <w:rFonts w:ascii="Book Antiqua" w:hAnsi="Book Antiqua"/>
          <w:color w:val="000000"/>
          <w:sz w:val="24"/>
          <w:szCs w:val="24"/>
        </w:rPr>
        <w:t>Tyagi</w:t>
      </w:r>
      <w:proofErr w:type="spellEnd"/>
      <w:r w:rsidRPr="00B01244">
        <w:rPr>
          <w:rFonts w:ascii="Book Antiqua" w:hAnsi="Book Antiqua"/>
          <w:color w:val="000000"/>
          <w:sz w:val="24"/>
          <w:szCs w:val="24"/>
        </w:rPr>
        <w:t xml:space="preserve"> P, </w:t>
      </w:r>
      <w:proofErr w:type="spellStart"/>
      <w:r w:rsidRPr="00B01244">
        <w:rPr>
          <w:rFonts w:ascii="Book Antiqua" w:hAnsi="Book Antiqua"/>
          <w:color w:val="000000"/>
          <w:sz w:val="24"/>
          <w:szCs w:val="24"/>
        </w:rPr>
        <w:t>Bansal</w:t>
      </w:r>
      <w:proofErr w:type="spellEnd"/>
      <w:r w:rsidRPr="00B01244">
        <w:rPr>
          <w:rFonts w:ascii="Book Antiqua" w:hAnsi="Book Antiqua"/>
          <w:color w:val="000000"/>
          <w:sz w:val="24"/>
          <w:szCs w:val="24"/>
        </w:rPr>
        <w:t xml:space="preserve"> N, </w:t>
      </w:r>
      <w:proofErr w:type="spellStart"/>
      <w:r w:rsidRPr="00B01244">
        <w:rPr>
          <w:rFonts w:ascii="Book Antiqua" w:hAnsi="Book Antiqua"/>
          <w:color w:val="000000"/>
          <w:sz w:val="24"/>
          <w:szCs w:val="24"/>
        </w:rPr>
        <w:t>Singla</w:t>
      </w:r>
      <w:proofErr w:type="spellEnd"/>
      <w:r w:rsidRPr="00B01244">
        <w:rPr>
          <w:rFonts w:ascii="Book Antiqua" w:hAnsi="Book Antiqua"/>
          <w:color w:val="000000"/>
          <w:sz w:val="24"/>
          <w:szCs w:val="24"/>
        </w:rPr>
        <w:t xml:space="preserve"> V, Kumar A, </w:t>
      </w:r>
      <w:proofErr w:type="spellStart"/>
      <w:r w:rsidRPr="00B01244">
        <w:rPr>
          <w:rFonts w:ascii="Book Antiqua" w:hAnsi="Book Antiqua"/>
          <w:color w:val="000000"/>
          <w:sz w:val="24"/>
          <w:szCs w:val="24"/>
        </w:rPr>
        <w:t>Arora</w:t>
      </w:r>
      <w:proofErr w:type="spellEnd"/>
      <w:r w:rsidRPr="00B01244">
        <w:rPr>
          <w:rFonts w:ascii="Book Antiqua" w:hAnsi="Book Antiqua"/>
          <w:color w:val="000000"/>
          <w:sz w:val="24"/>
          <w:szCs w:val="24"/>
        </w:rPr>
        <w:t xml:space="preserve"> A. Spleen stiffness in patients with cirrhosis in predicting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Am J </w:t>
      </w:r>
      <w:proofErr w:type="spellStart"/>
      <w:r w:rsidRPr="00B01244">
        <w:rPr>
          <w:rFonts w:ascii="Book Antiqua" w:hAnsi="Book Antiqua"/>
          <w:i/>
          <w:color w:val="000000"/>
          <w:sz w:val="24"/>
          <w:szCs w:val="24"/>
        </w:rPr>
        <w:t>Gastroenterol</w:t>
      </w:r>
      <w:proofErr w:type="spellEnd"/>
      <w:r w:rsidRPr="00B01244">
        <w:rPr>
          <w:rFonts w:ascii="Book Antiqua" w:hAnsi="Book Antiqua"/>
          <w:color w:val="000000"/>
          <w:sz w:val="24"/>
          <w:szCs w:val="24"/>
        </w:rPr>
        <w:t xml:space="preserve"> 2013; </w:t>
      </w:r>
      <w:r w:rsidRPr="00B01244">
        <w:rPr>
          <w:rFonts w:ascii="Book Antiqua" w:hAnsi="Book Antiqua"/>
          <w:b/>
          <w:color w:val="000000"/>
          <w:sz w:val="24"/>
          <w:szCs w:val="24"/>
        </w:rPr>
        <w:t>108</w:t>
      </w:r>
      <w:r w:rsidRPr="00B01244">
        <w:rPr>
          <w:rFonts w:ascii="Book Antiqua" w:hAnsi="Book Antiqua"/>
          <w:color w:val="000000"/>
          <w:sz w:val="24"/>
          <w:szCs w:val="24"/>
        </w:rPr>
        <w:t>: 1101-1107 [PMID: 23629600 DOI: 10.1038/ajg.2013.119]</w:t>
      </w:r>
    </w:p>
    <w:p w14:paraId="3776EBD3"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30 </w:t>
      </w:r>
      <w:proofErr w:type="spellStart"/>
      <w:r w:rsidRPr="00B01244">
        <w:rPr>
          <w:rFonts w:ascii="Book Antiqua" w:hAnsi="Book Antiqua"/>
          <w:b/>
          <w:color w:val="000000"/>
          <w:sz w:val="24"/>
          <w:szCs w:val="24"/>
        </w:rPr>
        <w:t>Sporea</w:t>
      </w:r>
      <w:proofErr w:type="spellEnd"/>
      <w:r w:rsidRPr="00B01244">
        <w:rPr>
          <w:rFonts w:ascii="Book Antiqua" w:hAnsi="Book Antiqua"/>
          <w:b/>
          <w:color w:val="000000"/>
          <w:sz w:val="24"/>
          <w:szCs w:val="24"/>
        </w:rPr>
        <w:t xml:space="preserve"> I</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Raţiu</w:t>
      </w:r>
      <w:proofErr w:type="spellEnd"/>
      <w:r w:rsidRPr="00B01244">
        <w:rPr>
          <w:rFonts w:ascii="Book Antiqua" w:hAnsi="Book Antiqua"/>
          <w:color w:val="000000"/>
          <w:sz w:val="24"/>
          <w:szCs w:val="24"/>
        </w:rPr>
        <w:t xml:space="preserve"> I, </w:t>
      </w:r>
      <w:proofErr w:type="spellStart"/>
      <w:r w:rsidRPr="00B01244">
        <w:rPr>
          <w:rFonts w:ascii="Book Antiqua" w:hAnsi="Book Antiqua"/>
          <w:color w:val="000000"/>
          <w:sz w:val="24"/>
          <w:szCs w:val="24"/>
        </w:rPr>
        <w:t>Bota</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Şirli</w:t>
      </w:r>
      <w:proofErr w:type="spellEnd"/>
      <w:r w:rsidRPr="00B01244">
        <w:rPr>
          <w:rFonts w:ascii="Book Antiqua" w:hAnsi="Book Antiqua"/>
          <w:color w:val="000000"/>
          <w:sz w:val="24"/>
          <w:szCs w:val="24"/>
        </w:rPr>
        <w:t xml:space="preserve"> R, </w:t>
      </w:r>
      <w:proofErr w:type="spellStart"/>
      <w:r w:rsidRPr="00B01244">
        <w:rPr>
          <w:rFonts w:ascii="Book Antiqua" w:hAnsi="Book Antiqua"/>
          <w:color w:val="000000"/>
          <w:sz w:val="24"/>
          <w:szCs w:val="24"/>
        </w:rPr>
        <w:t>Jurchiş</w:t>
      </w:r>
      <w:proofErr w:type="spellEnd"/>
      <w:r w:rsidRPr="00B01244">
        <w:rPr>
          <w:rFonts w:ascii="Book Antiqua" w:hAnsi="Book Antiqua"/>
          <w:color w:val="000000"/>
          <w:sz w:val="24"/>
          <w:szCs w:val="24"/>
        </w:rPr>
        <w:t xml:space="preserve"> A. Are different cut-off values of liver stiffness </w:t>
      </w:r>
      <w:r w:rsidRPr="00B01244">
        <w:rPr>
          <w:rFonts w:ascii="Book Antiqua" w:hAnsi="Book Antiqua"/>
          <w:color w:val="000000"/>
          <w:sz w:val="24"/>
          <w:szCs w:val="24"/>
        </w:rPr>
        <w:lastRenderedPageBreak/>
        <w:t xml:space="preserve">assessed by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according to the etiology of liver cirrhosis for predicting significant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Med </w:t>
      </w:r>
      <w:proofErr w:type="spellStart"/>
      <w:r w:rsidRPr="00B01244">
        <w:rPr>
          <w:rFonts w:ascii="Book Antiqua" w:hAnsi="Book Antiqua"/>
          <w:i/>
          <w:color w:val="000000"/>
          <w:sz w:val="24"/>
          <w:szCs w:val="24"/>
        </w:rPr>
        <w:t>Ultrason</w:t>
      </w:r>
      <w:proofErr w:type="spellEnd"/>
      <w:r w:rsidRPr="00B01244">
        <w:rPr>
          <w:rFonts w:ascii="Book Antiqua" w:hAnsi="Book Antiqua"/>
          <w:color w:val="000000"/>
          <w:sz w:val="24"/>
          <w:szCs w:val="24"/>
        </w:rPr>
        <w:t xml:space="preserve"> 2013; </w:t>
      </w:r>
      <w:r w:rsidRPr="00B01244">
        <w:rPr>
          <w:rFonts w:ascii="Book Antiqua" w:hAnsi="Book Antiqua"/>
          <w:b/>
          <w:color w:val="000000"/>
          <w:sz w:val="24"/>
          <w:szCs w:val="24"/>
        </w:rPr>
        <w:t>15</w:t>
      </w:r>
      <w:r w:rsidRPr="00B01244">
        <w:rPr>
          <w:rFonts w:ascii="Book Antiqua" w:hAnsi="Book Antiqua"/>
          <w:color w:val="000000"/>
          <w:sz w:val="24"/>
          <w:szCs w:val="24"/>
        </w:rPr>
        <w:t>: 111-115 [PMID: 23702500 DOI: 10.11152/mu.2013.2066.152.is1ir2]</w:t>
      </w:r>
    </w:p>
    <w:p w14:paraId="6841C9B4"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31 </w:t>
      </w:r>
      <w:proofErr w:type="spellStart"/>
      <w:r w:rsidRPr="00B01244">
        <w:rPr>
          <w:rFonts w:ascii="Book Antiqua" w:hAnsi="Book Antiqua"/>
          <w:b/>
          <w:color w:val="000000"/>
          <w:sz w:val="24"/>
          <w:szCs w:val="24"/>
        </w:rPr>
        <w:t>Stefanescu</w:t>
      </w:r>
      <w:proofErr w:type="spellEnd"/>
      <w:r w:rsidRPr="00B01244">
        <w:rPr>
          <w:rFonts w:ascii="Book Antiqua" w:hAnsi="Book Antiqua"/>
          <w:b/>
          <w:color w:val="000000"/>
          <w:sz w:val="24"/>
          <w:szCs w:val="24"/>
        </w:rPr>
        <w:t xml:space="preserve"> H</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Grigorescu</w:t>
      </w:r>
      <w:proofErr w:type="spellEnd"/>
      <w:r w:rsidRPr="00B01244">
        <w:rPr>
          <w:rFonts w:ascii="Book Antiqua" w:hAnsi="Book Antiqua"/>
          <w:color w:val="000000"/>
          <w:sz w:val="24"/>
          <w:szCs w:val="24"/>
        </w:rPr>
        <w:t xml:space="preserve"> M, </w:t>
      </w:r>
      <w:proofErr w:type="spellStart"/>
      <w:r w:rsidRPr="00B01244">
        <w:rPr>
          <w:rFonts w:ascii="Book Antiqua" w:hAnsi="Book Antiqua"/>
          <w:color w:val="000000"/>
          <w:sz w:val="24"/>
          <w:szCs w:val="24"/>
        </w:rPr>
        <w:t>Lupsor</w:t>
      </w:r>
      <w:proofErr w:type="spellEnd"/>
      <w:r w:rsidRPr="00B01244">
        <w:rPr>
          <w:rFonts w:ascii="Book Antiqua" w:hAnsi="Book Antiqua"/>
          <w:color w:val="000000"/>
          <w:sz w:val="24"/>
          <w:szCs w:val="24"/>
        </w:rPr>
        <w:t xml:space="preserve"> M, </w:t>
      </w:r>
      <w:proofErr w:type="spellStart"/>
      <w:r w:rsidRPr="00B01244">
        <w:rPr>
          <w:rFonts w:ascii="Book Antiqua" w:hAnsi="Book Antiqua"/>
          <w:color w:val="000000"/>
          <w:sz w:val="24"/>
          <w:szCs w:val="24"/>
        </w:rPr>
        <w:t>Maniu</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Crisan</w:t>
      </w:r>
      <w:proofErr w:type="spellEnd"/>
      <w:r w:rsidRPr="00B01244">
        <w:rPr>
          <w:rFonts w:ascii="Book Antiqua" w:hAnsi="Book Antiqua"/>
          <w:color w:val="000000"/>
          <w:sz w:val="24"/>
          <w:szCs w:val="24"/>
        </w:rPr>
        <w:t xml:space="preserve"> D, </w:t>
      </w:r>
      <w:proofErr w:type="spellStart"/>
      <w:r w:rsidRPr="00B01244">
        <w:rPr>
          <w:rFonts w:ascii="Book Antiqua" w:hAnsi="Book Antiqua"/>
          <w:color w:val="000000"/>
          <w:sz w:val="24"/>
          <w:szCs w:val="24"/>
        </w:rPr>
        <w:t>Procopet</w:t>
      </w:r>
      <w:proofErr w:type="spellEnd"/>
      <w:r w:rsidRPr="00B01244">
        <w:rPr>
          <w:rFonts w:ascii="Book Antiqua" w:hAnsi="Book Antiqua"/>
          <w:color w:val="000000"/>
          <w:sz w:val="24"/>
          <w:szCs w:val="24"/>
        </w:rPr>
        <w:t xml:space="preserve"> B, </w:t>
      </w:r>
      <w:proofErr w:type="spellStart"/>
      <w:r w:rsidRPr="00B01244">
        <w:rPr>
          <w:rFonts w:ascii="Book Antiqua" w:hAnsi="Book Antiqua"/>
          <w:color w:val="000000"/>
          <w:sz w:val="24"/>
          <w:szCs w:val="24"/>
        </w:rPr>
        <w:t>Feier</w:t>
      </w:r>
      <w:proofErr w:type="spellEnd"/>
      <w:r w:rsidRPr="00B01244">
        <w:rPr>
          <w:rFonts w:ascii="Book Antiqua" w:hAnsi="Book Antiqua"/>
          <w:color w:val="000000"/>
          <w:sz w:val="24"/>
          <w:szCs w:val="24"/>
        </w:rPr>
        <w:t xml:space="preserve"> D, </w:t>
      </w:r>
      <w:proofErr w:type="spellStart"/>
      <w:r w:rsidRPr="00B01244">
        <w:rPr>
          <w:rFonts w:ascii="Book Antiqua" w:hAnsi="Book Antiqua"/>
          <w:color w:val="000000"/>
          <w:sz w:val="24"/>
          <w:szCs w:val="24"/>
        </w:rPr>
        <w:t>Badea</w:t>
      </w:r>
      <w:proofErr w:type="spellEnd"/>
      <w:r w:rsidRPr="00B01244">
        <w:rPr>
          <w:rFonts w:ascii="Book Antiqua" w:hAnsi="Book Antiqua"/>
          <w:color w:val="000000"/>
          <w:sz w:val="24"/>
          <w:szCs w:val="24"/>
        </w:rPr>
        <w:t xml:space="preserve"> R. </w:t>
      </w:r>
      <w:proofErr w:type="gramStart"/>
      <w:r w:rsidRPr="00B01244">
        <w:rPr>
          <w:rFonts w:ascii="Book Antiqua" w:hAnsi="Book Antiqua"/>
          <w:color w:val="000000"/>
          <w:sz w:val="24"/>
          <w:szCs w:val="24"/>
        </w:rPr>
        <w:t xml:space="preserve">A new and simple algorithm for the noninvasive assessment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patients using serum fibrosis markers and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Gastrointestin</w:t>
      </w:r>
      <w:proofErr w:type="spellEnd"/>
      <w:r w:rsidRPr="00B01244">
        <w:rPr>
          <w:rFonts w:ascii="Book Antiqua" w:hAnsi="Book Antiqua"/>
          <w:i/>
          <w:color w:val="000000"/>
          <w:sz w:val="24"/>
          <w:szCs w:val="24"/>
        </w:rPr>
        <w:t xml:space="preserve"> Liver Dis</w:t>
      </w:r>
      <w:r w:rsidRPr="00B01244">
        <w:rPr>
          <w:rFonts w:ascii="Book Antiqua" w:hAnsi="Book Antiqua"/>
          <w:color w:val="000000"/>
          <w:sz w:val="24"/>
          <w:szCs w:val="24"/>
        </w:rPr>
        <w:t xml:space="preserve"> 2011; </w:t>
      </w:r>
      <w:r w:rsidRPr="00B01244">
        <w:rPr>
          <w:rFonts w:ascii="Book Antiqua" w:hAnsi="Book Antiqua"/>
          <w:b/>
          <w:color w:val="000000"/>
          <w:sz w:val="24"/>
          <w:szCs w:val="24"/>
        </w:rPr>
        <w:t>20</w:t>
      </w:r>
      <w:r w:rsidRPr="00B01244">
        <w:rPr>
          <w:rFonts w:ascii="Book Antiqua" w:hAnsi="Book Antiqua"/>
          <w:color w:val="000000"/>
          <w:sz w:val="24"/>
          <w:szCs w:val="24"/>
        </w:rPr>
        <w:t>: 57-64 [PMID: 21451799]</w:t>
      </w:r>
    </w:p>
    <w:p w14:paraId="3EE3E63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32 </w:t>
      </w:r>
      <w:r w:rsidRPr="00B01244">
        <w:rPr>
          <w:rFonts w:ascii="Book Antiqua" w:hAnsi="Book Antiqua"/>
          <w:b/>
          <w:color w:val="000000"/>
          <w:sz w:val="24"/>
          <w:szCs w:val="24"/>
        </w:rPr>
        <w:t>Wang JH</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Chuah</w:t>
      </w:r>
      <w:proofErr w:type="spellEnd"/>
      <w:r w:rsidRPr="00B01244">
        <w:rPr>
          <w:rFonts w:ascii="Book Antiqua" w:hAnsi="Book Antiqua"/>
          <w:color w:val="000000"/>
          <w:sz w:val="24"/>
          <w:szCs w:val="24"/>
        </w:rPr>
        <w:t xml:space="preserve"> SK, Lu SN, Hung CH, Chen CH, </w:t>
      </w:r>
      <w:proofErr w:type="spellStart"/>
      <w:r w:rsidRPr="00B01244">
        <w:rPr>
          <w:rFonts w:ascii="Book Antiqua" w:hAnsi="Book Antiqua"/>
          <w:color w:val="000000"/>
          <w:sz w:val="24"/>
          <w:szCs w:val="24"/>
        </w:rPr>
        <w:t>Kee</w:t>
      </w:r>
      <w:proofErr w:type="spellEnd"/>
      <w:r w:rsidRPr="00B01244">
        <w:rPr>
          <w:rFonts w:ascii="Book Antiqua" w:hAnsi="Book Antiqua"/>
          <w:color w:val="000000"/>
          <w:sz w:val="24"/>
          <w:szCs w:val="24"/>
        </w:rPr>
        <w:t xml:space="preserve"> KM, Chang KC, Tai WC, Hu TH. Transient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and simple blood markers in the diagnosis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for compensated patients with hepatitis B virus-related cirrhosis.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Gastroenterol</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2012; </w:t>
      </w:r>
      <w:r w:rsidRPr="00B01244">
        <w:rPr>
          <w:rFonts w:ascii="Book Antiqua" w:hAnsi="Book Antiqua"/>
          <w:b/>
          <w:color w:val="000000"/>
          <w:sz w:val="24"/>
          <w:szCs w:val="24"/>
        </w:rPr>
        <w:t>27</w:t>
      </w:r>
      <w:r w:rsidRPr="00B01244">
        <w:rPr>
          <w:rFonts w:ascii="Book Antiqua" w:hAnsi="Book Antiqua"/>
          <w:color w:val="000000"/>
          <w:sz w:val="24"/>
          <w:szCs w:val="24"/>
        </w:rPr>
        <w:t>: 1213-1218 [PMID: 22432969 DOI: 10.1111/j.1440-1746.2012.07132.x]</w:t>
      </w:r>
    </w:p>
    <w:p w14:paraId="4804A8E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33 </w:t>
      </w:r>
      <w:proofErr w:type="spellStart"/>
      <w:r w:rsidRPr="00B01244">
        <w:rPr>
          <w:rFonts w:ascii="Book Antiqua" w:hAnsi="Book Antiqua"/>
          <w:b/>
          <w:color w:val="000000"/>
          <w:sz w:val="24"/>
          <w:szCs w:val="24"/>
        </w:rPr>
        <w:t>Cansu</w:t>
      </w:r>
      <w:proofErr w:type="spellEnd"/>
      <w:r w:rsidRPr="00B01244">
        <w:rPr>
          <w:rFonts w:ascii="Book Antiqua" w:hAnsi="Book Antiqua"/>
          <w:b/>
          <w:color w:val="000000"/>
          <w:sz w:val="24"/>
          <w:szCs w:val="24"/>
        </w:rPr>
        <w:t xml:space="preserve"> A</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Ahmetoglu</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Kul</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Yukunc</w:t>
      </w:r>
      <w:proofErr w:type="spellEnd"/>
      <w:r w:rsidRPr="00B01244">
        <w:rPr>
          <w:rFonts w:ascii="Book Antiqua" w:hAnsi="Book Antiqua"/>
          <w:color w:val="000000"/>
          <w:sz w:val="24"/>
          <w:szCs w:val="24"/>
        </w:rPr>
        <w:t xml:space="preserve"> G, </w:t>
      </w:r>
      <w:proofErr w:type="spellStart"/>
      <w:r w:rsidRPr="00B01244">
        <w:rPr>
          <w:rFonts w:ascii="Book Antiqua" w:hAnsi="Book Antiqua"/>
          <w:color w:val="000000"/>
          <w:sz w:val="24"/>
          <w:szCs w:val="24"/>
        </w:rPr>
        <w:t>Fidan</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Arslan</w:t>
      </w:r>
      <w:proofErr w:type="spellEnd"/>
      <w:r w:rsidRPr="00B01244">
        <w:rPr>
          <w:rFonts w:ascii="Book Antiqua" w:hAnsi="Book Antiqua"/>
          <w:color w:val="000000"/>
          <w:sz w:val="24"/>
          <w:szCs w:val="24"/>
        </w:rPr>
        <w:t xml:space="preserve"> M, </w:t>
      </w:r>
      <w:proofErr w:type="spellStart"/>
      <w:r w:rsidRPr="00B01244">
        <w:rPr>
          <w:rFonts w:ascii="Book Antiqua" w:hAnsi="Book Antiqua"/>
          <w:color w:val="000000"/>
          <w:sz w:val="24"/>
          <w:szCs w:val="24"/>
        </w:rPr>
        <w:t>Topbas</w:t>
      </w:r>
      <w:proofErr w:type="spellEnd"/>
      <w:r w:rsidRPr="00B01244">
        <w:rPr>
          <w:rFonts w:ascii="Book Antiqua" w:hAnsi="Book Antiqua"/>
          <w:color w:val="000000"/>
          <w:sz w:val="24"/>
          <w:szCs w:val="24"/>
        </w:rPr>
        <w:t xml:space="preserve"> M. Diagnostic performance of using effervescent powder for detection and grading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by multi-detector computed tomography. </w:t>
      </w:r>
      <w:proofErr w:type="spellStart"/>
      <w:r w:rsidRPr="00B01244">
        <w:rPr>
          <w:rFonts w:ascii="Book Antiqua" w:hAnsi="Book Antiqua"/>
          <w:i/>
          <w:color w:val="000000"/>
          <w:sz w:val="24"/>
          <w:szCs w:val="24"/>
        </w:rPr>
        <w:t>Eur</w:t>
      </w:r>
      <w:proofErr w:type="spellEnd"/>
      <w:r w:rsidRPr="00B01244">
        <w:rPr>
          <w:rFonts w:ascii="Book Antiqua" w:hAnsi="Book Antiqua"/>
          <w:i/>
          <w:color w:val="000000"/>
          <w:sz w:val="24"/>
          <w:szCs w:val="24"/>
        </w:rPr>
        <w:t xml:space="preserve"> J </w:t>
      </w:r>
      <w:proofErr w:type="spellStart"/>
      <w:r w:rsidRPr="00B01244">
        <w:rPr>
          <w:rFonts w:ascii="Book Antiqua" w:hAnsi="Book Antiqua"/>
          <w:i/>
          <w:color w:val="000000"/>
          <w:sz w:val="24"/>
          <w:szCs w:val="24"/>
        </w:rPr>
        <w:t>Radiol</w:t>
      </w:r>
      <w:proofErr w:type="spellEnd"/>
      <w:r w:rsidRPr="00B01244">
        <w:rPr>
          <w:rFonts w:ascii="Book Antiqua" w:hAnsi="Book Antiqua"/>
          <w:color w:val="000000"/>
          <w:sz w:val="24"/>
          <w:szCs w:val="24"/>
        </w:rPr>
        <w:t xml:space="preserve"> 2014; </w:t>
      </w:r>
      <w:r w:rsidRPr="00B01244">
        <w:rPr>
          <w:rFonts w:ascii="Book Antiqua" w:hAnsi="Book Antiqua"/>
          <w:b/>
          <w:color w:val="000000"/>
          <w:sz w:val="24"/>
          <w:szCs w:val="24"/>
        </w:rPr>
        <w:t>83</w:t>
      </w:r>
      <w:r w:rsidRPr="00B01244">
        <w:rPr>
          <w:rFonts w:ascii="Book Antiqua" w:hAnsi="Book Antiqua"/>
          <w:color w:val="000000"/>
          <w:sz w:val="24"/>
          <w:szCs w:val="24"/>
        </w:rPr>
        <w:t>: 497-502 [PMID: 24355657 DOI: 10.1016/j.ejrad.2013.11.014]</w:t>
      </w:r>
    </w:p>
    <w:p w14:paraId="75D13BC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34 </w:t>
      </w:r>
      <w:r w:rsidRPr="00B01244">
        <w:rPr>
          <w:rFonts w:ascii="Book Antiqua" w:hAnsi="Book Antiqua"/>
          <w:b/>
          <w:color w:val="000000"/>
          <w:sz w:val="24"/>
          <w:szCs w:val="24"/>
        </w:rPr>
        <w:t>Deng H</w:t>
      </w:r>
      <w:r w:rsidRPr="00B01244">
        <w:rPr>
          <w:rFonts w:ascii="Book Antiqua" w:hAnsi="Book Antiqua"/>
          <w:color w:val="000000"/>
          <w:sz w:val="24"/>
          <w:szCs w:val="24"/>
        </w:rPr>
        <w:t xml:space="preserve">, Qi X, Zhang Y, </w:t>
      </w:r>
      <w:proofErr w:type="spellStart"/>
      <w:r w:rsidRPr="00B01244">
        <w:rPr>
          <w:rFonts w:ascii="Book Antiqua" w:hAnsi="Book Antiqua"/>
          <w:color w:val="000000"/>
          <w:sz w:val="24"/>
          <w:szCs w:val="24"/>
        </w:rPr>
        <w:t>Peng</w:t>
      </w:r>
      <w:proofErr w:type="spellEnd"/>
      <w:r w:rsidRPr="00B01244">
        <w:rPr>
          <w:rFonts w:ascii="Book Antiqua" w:hAnsi="Book Antiqua"/>
          <w:color w:val="000000"/>
          <w:sz w:val="24"/>
          <w:szCs w:val="24"/>
        </w:rPr>
        <w:t xml:space="preserve"> Y, Li J, </w:t>
      </w:r>
      <w:proofErr w:type="spellStart"/>
      <w:r w:rsidRPr="00B01244">
        <w:rPr>
          <w:rFonts w:ascii="Book Antiqua" w:hAnsi="Book Antiqua"/>
          <w:color w:val="000000"/>
          <w:sz w:val="24"/>
          <w:szCs w:val="24"/>
        </w:rPr>
        <w:t>Guo</w:t>
      </w:r>
      <w:proofErr w:type="spellEnd"/>
      <w:r w:rsidRPr="00B01244">
        <w:rPr>
          <w:rFonts w:ascii="Book Antiqua" w:hAnsi="Book Antiqua"/>
          <w:color w:val="000000"/>
          <w:sz w:val="24"/>
          <w:szCs w:val="24"/>
        </w:rPr>
        <w:t xml:space="preserve"> X. Diagnostic accuracy of contrast-enhanced computed tomography for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liver cirrhosis: a retrospective observational study.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Evid</w:t>
      </w:r>
      <w:proofErr w:type="spellEnd"/>
      <w:r w:rsidRPr="00B01244">
        <w:rPr>
          <w:rFonts w:ascii="Book Antiqua" w:hAnsi="Book Antiqua"/>
          <w:i/>
          <w:color w:val="000000"/>
          <w:sz w:val="24"/>
          <w:szCs w:val="24"/>
        </w:rPr>
        <w:t xml:space="preserve"> Based Med</w:t>
      </w:r>
      <w:r w:rsidRPr="00B01244">
        <w:rPr>
          <w:rFonts w:ascii="Book Antiqua" w:hAnsi="Book Antiqua"/>
          <w:color w:val="000000"/>
          <w:sz w:val="24"/>
          <w:szCs w:val="24"/>
        </w:rPr>
        <w:t xml:space="preserve"> 2017; </w:t>
      </w:r>
      <w:r w:rsidRPr="00B01244">
        <w:rPr>
          <w:rFonts w:ascii="Book Antiqua" w:hAnsi="Book Antiqua"/>
          <w:b/>
          <w:color w:val="000000"/>
          <w:sz w:val="24"/>
          <w:szCs w:val="24"/>
        </w:rPr>
        <w:t>10</w:t>
      </w:r>
      <w:r w:rsidRPr="00B01244">
        <w:rPr>
          <w:rFonts w:ascii="Book Antiqua" w:hAnsi="Book Antiqua"/>
          <w:color w:val="000000"/>
          <w:sz w:val="24"/>
          <w:szCs w:val="24"/>
        </w:rPr>
        <w:t>: 46-52 [PMID: 27792276 DOI: 10.1111/jebm.12226]</w:t>
      </w:r>
    </w:p>
    <w:p w14:paraId="76EE22AB"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35 </w:t>
      </w:r>
      <w:proofErr w:type="spellStart"/>
      <w:r w:rsidRPr="00B01244">
        <w:rPr>
          <w:rFonts w:ascii="Book Antiqua" w:hAnsi="Book Antiqua"/>
          <w:b/>
          <w:color w:val="000000"/>
          <w:sz w:val="24"/>
          <w:szCs w:val="24"/>
        </w:rPr>
        <w:t>Dessouky</w:t>
      </w:r>
      <w:proofErr w:type="spellEnd"/>
      <w:r w:rsidRPr="00B01244">
        <w:rPr>
          <w:rFonts w:ascii="Book Antiqua" w:hAnsi="Book Antiqua"/>
          <w:b/>
          <w:color w:val="000000"/>
          <w:sz w:val="24"/>
          <w:szCs w:val="24"/>
        </w:rPr>
        <w:t xml:space="preserve"> BA</w:t>
      </w:r>
      <w:r w:rsidRPr="00B01244">
        <w:rPr>
          <w:rFonts w:ascii="Book Antiqua" w:hAnsi="Book Antiqua"/>
          <w:color w:val="000000"/>
          <w:sz w:val="24"/>
          <w:szCs w:val="24"/>
        </w:rPr>
        <w:t xml:space="preserve">, Abdel </w:t>
      </w:r>
      <w:proofErr w:type="spellStart"/>
      <w:r w:rsidRPr="00B01244">
        <w:rPr>
          <w:rFonts w:ascii="Book Antiqua" w:hAnsi="Book Antiqua"/>
          <w:color w:val="000000"/>
          <w:sz w:val="24"/>
          <w:szCs w:val="24"/>
        </w:rPr>
        <w:t>Aal</w:t>
      </w:r>
      <w:proofErr w:type="spellEnd"/>
      <w:r w:rsidRPr="00B01244">
        <w:rPr>
          <w:rFonts w:ascii="Book Antiqua" w:hAnsi="Book Antiqua"/>
          <w:color w:val="000000"/>
          <w:sz w:val="24"/>
          <w:szCs w:val="24"/>
        </w:rPr>
        <w:t xml:space="preserve"> el SM. </w:t>
      </w:r>
      <w:proofErr w:type="spellStart"/>
      <w:r w:rsidRPr="00B01244">
        <w:rPr>
          <w:rFonts w:ascii="Book Antiqua" w:hAnsi="Book Antiqua"/>
          <w:color w:val="000000"/>
          <w:sz w:val="24"/>
          <w:szCs w:val="24"/>
        </w:rPr>
        <w:t>Multidetector</w:t>
      </w:r>
      <w:proofErr w:type="spellEnd"/>
      <w:r w:rsidRPr="00B01244">
        <w:rPr>
          <w:rFonts w:ascii="Book Antiqua" w:hAnsi="Book Antiqua"/>
          <w:color w:val="000000"/>
          <w:sz w:val="24"/>
          <w:szCs w:val="24"/>
        </w:rPr>
        <w:t xml:space="preserve"> CT </w:t>
      </w:r>
      <w:proofErr w:type="spellStart"/>
      <w:r w:rsidRPr="00B01244">
        <w:rPr>
          <w:rFonts w:ascii="Book Antiqua" w:hAnsi="Book Antiqua"/>
          <w:color w:val="000000"/>
          <w:sz w:val="24"/>
          <w:szCs w:val="24"/>
        </w:rPr>
        <w:t>oesophagography</w:t>
      </w:r>
      <w:proofErr w:type="spellEnd"/>
      <w:r w:rsidRPr="00B01244">
        <w:rPr>
          <w:rFonts w:ascii="Book Antiqua" w:hAnsi="Book Antiqua"/>
          <w:color w:val="000000"/>
          <w:sz w:val="24"/>
          <w:szCs w:val="24"/>
        </w:rPr>
        <w:t xml:space="preserve">: an alternative screening method for endoscopic diagnosis of </w:t>
      </w:r>
      <w:proofErr w:type="spellStart"/>
      <w:r w:rsidRPr="00B01244">
        <w:rPr>
          <w:rFonts w:ascii="Book Antiqua" w:hAnsi="Book Antiqua"/>
          <w:color w:val="000000"/>
          <w:sz w:val="24"/>
          <w:szCs w:val="24"/>
        </w:rPr>
        <w:t>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and bleeding risk. </w:t>
      </w:r>
      <w:r w:rsidRPr="00B01244">
        <w:rPr>
          <w:rFonts w:ascii="Book Antiqua" w:hAnsi="Book Antiqua"/>
          <w:i/>
          <w:color w:val="000000"/>
          <w:sz w:val="24"/>
          <w:szCs w:val="24"/>
        </w:rPr>
        <w:t xml:space="preserve">Arab J </w:t>
      </w:r>
      <w:proofErr w:type="spellStart"/>
      <w:r w:rsidRPr="00B01244">
        <w:rPr>
          <w:rFonts w:ascii="Book Antiqua" w:hAnsi="Book Antiqua"/>
          <w:i/>
          <w:color w:val="000000"/>
          <w:sz w:val="24"/>
          <w:szCs w:val="24"/>
        </w:rPr>
        <w:t>Gastroenterol</w:t>
      </w:r>
      <w:proofErr w:type="spellEnd"/>
      <w:r w:rsidRPr="00B01244">
        <w:rPr>
          <w:rFonts w:ascii="Book Antiqua" w:hAnsi="Book Antiqua"/>
          <w:color w:val="000000"/>
          <w:sz w:val="24"/>
          <w:szCs w:val="24"/>
        </w:rPr>
        <w:t xml:space="preserve"> 2013; </w:t>
      </w:r>
      <w:r w:rsidRPr="00B01244">
        <w:rPr>
          <w:rFonts w:ascii="Book Antiqua" w:hAnsi="Book Antiqua"/>
          <w:b/>
          <w:color w:val="000000"/>
          <w:sz w:val="24"/>
          <w:szCs w:val="24"/>
        </w:rPr>
        <w:t>14</w:t>
      </w:r>
      <w:r w:rsidRPr="00B01244">
        <w:rPr>
          <w:rFonts w:ascii="Book Antiqua" w:hAnsi="Book Antiqua"/>
          <w:color w:val="000000"/>
          <w:sz w:val="24"/>
          <w:szCs w:val="24"/>
        </w:rPr>
        <w:t>: 99-108 [PMID: 24206737 DOI: 10.1016/j.ajg.2013.08.006]</w:t>
      </w:r>
    </w:p>
    <w:p w14:paraId="28B4E5F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36 </w:t>
      </w:r>
      <w:proofErr w:type="spellStart"/>
      <w:r w:rsidRPr="00B01244">
        <w:rPr>
          <w:rFonts w:ascii="Book Antiqua" w:hAnsi="Book Antiqua"/>
          <w:b/>
          <w:color w:val="000000"/>
          <w:sz w:val="24"/>
          <w:szCs w:val="24"/>
        </w:rPr>
        <w:t>Elalfy</w:t>
      </w:r>
      <w:proofErr w:type="spellEnd"/>
      <w:r w:rsidRPr="00B01244">
        <w:rPr>
          <w:rFonts w:ascii="Book Antiqua" w:hAnsi="Book Antiqua"/>
          <w:b/>
          <w:color w:val="000000"/>
          <w:sz w:val="24"/>
          <w:szCs w:val="24"/>
        </w:rPr>
        <w:t xml:space="preserve"> H</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Elsherbiny</w:t>
      </w:r>
      <w:proofErr w:type="spellEnd"/>
      <w:r w:rsidRPr="00B01244">
        <w:rPr>
          <w:rFonts w:ascii="Book Antiqua" w:hAnsi="Book Antiqua"/>
          <w:color w:val="000000"/>
          <w:sz w:val="24"/>
          <w:szCs w:val="24"/>
        </w:rPr>
        <w:t xml:space="preserve"> W, Abdel </w:t>
      </w:r>
      <w:proofErr w:type="spellStart"/>
      <w:r w:rsidRPr="00B01244">
        <w:rPr>
          <w:rFonts w:ascii="Book Antiqua" w:hAnsi="Book Antiqua"/>
          <w:color w:val="000000"/>
          <w:sz w:val="24"/>
          <w:szCs w:val="24"/>
        </w:rPr>
        <w:t>Rahman</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Elhammady</w:t>
      </w:r>
      <w:proofErr w:type="spellEnd"/>
      <w:r w:rsidRPr="00B01244">
        <w:rPr>
          <w:rFonts w:ascii="Book Antiqua" w:hAnsi="Book Antiqua"/>
          <w:color w:val="000000"/>
          <w:sz w:val="24"/>
          <w:szCs w:val="24"/>
        </w:rPr>
        <w:t xml:space="preserve"> D, </w:t>
      </w:r>
      <w:proofErr w:type="spellStart"/>
      <w:r w:rsidRPr="00B01244">
        <w:rPr>
          <w:rFonts w:ascii="Book Antiqua" w:hAnsi="Book Antiqua"/>
          <w:color w:val="000000"/>
          <w:sz w:val="24"/>
          <w:szCs w:val="24"/>
        </w:rPr>
        <w:t>Shaltout</w:t>
      </w:r>
      <w:proofErr w:type="spellEnd"/>
      <w:r w:rsidRPr="00B01244">
        <w:rPr>
          <w:rFonts w:ascii="Book Antiqua" w:hAnsi="Book Antiqua"/>
          <w:color w:val="000000"/>
          <w:sz w:val="24"/>
          <w:szCs w:val="24"/>
        </w:rPr>
        <w:t xml:space="preserve"> SW, </w:t>
      </w:r>
      <w:proofErr w:type="spellStart"/>
      <w:r w:rsidRPr="00B01244">
        <w:rPr>
          <w:rFonts w:ascii="Book Antiqua" w:hAnsi="Book Antiqua"/>
          <w:color w:val="000000"/>
          <w:sz w:val="24"/>
          <w:szCs w:val="24"/>
        </w:rPr>
        <w:t>Elsamanoudy</w:t>
      </w:r>
      <w:proofErr w:type="spellEnd"/>
      <w:r w:rsidRPr="00B01244">
        <w:rPr>
          <w:rFonts w:ascii="Book Antiqua" w:hAnsi="Book Antiqua"/>
          <w:color w:val="000000"/>
          <w:sz w:val="24"/>
          <w:szCs w:val="24"/>
        </w:rPr>
        <w:t xml:space="preserve"> AZ, El </w:t>
      </w:r>
      <w:proofErr w:type="spellStart"/>
      <w:r w:rsidRPr="00B01244">
        <w:rPr>
          <w:rFonts w:ascii="Book Antiqua" w:hAnsi="Book Antiqua"/>
          <w:color w:val="000000"/>
          <w:sz w:val="24"/>
          <w:szCs w:val="24"/>
        </w:rPr>
        <w:t>Deek</w:t>
      </w:r>
      <w:proofErr w:type="spellEnd"/>
      <w:r w:rsidRPr="00B01244">
        <w:rPr>
          <w:rFonts w:ascii="Book Antiqua" w:hAnsi="Book Antiqua"/>
          <w:color w:val="000000"/>
          <w:sz w:val="24"/>
          <w:szCs w:val="24"/>
        </w:rPr>
        <w:t xml:space="preserve"> B. Diagnostic non-invasive model of large risky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hepatitis C virus patients. </w:t>
      </w:r>
      <w:r w:rsidRPr="00B01244">
        <w:rPr>
          <w:rFonts w:ascii="Book Antiqua" w:hAnsi="Book Antiqua"/>
          <w:i/>
          <w:color w:val="000000"/>
          <w:sz w:val="24"/>
          <w:szCs w:val="24"/>
        </w:rPr>
        <w:t xml:space="preserve">World J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2016; </w:t>
      </w:r>
      <w:r w:rsidRPr="00B01244">
        <w:rPr>
          <w:rFonts w:ascii="Book Antiqua" w:hAnsi="Book Antiqua"/>
          <w:b/>
          <w:color w:val="000000"/>
          <w:sz w:val="24"/>
          <w:szCs w:val="24"/>
        </w:rPr>
        <w:t>8</w:t>
      </w:r>
      <w:r w:rsidRPr="00B01244">
        <w:rPr>
          <w:rFonts w:ascii="Book Antiqua" w:hAnsi="Book Antiqua"/>
          <w:color w:val="000000"/>
          <w:sz w:val="24"/>
          <w:szCs w:val="24"/>
        </w:rPr>
        <w:t>: 1028-1037 [PMID: 27648155 DOI: 10.4254/wjh.v8.i24.1028]</w:t>
      </w:r>
    </w:p>
    <w:p w14:paraId="3EE63713"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37 </w:t>
      </w:r>
      <w:proofErr w:type="spellStart"/>
      <w:r w:rsidRPr="00B01244">
        <w:rPr>
          <w:rFonts w:ascii="Book Antiqua" w:hAnsi="Book Antiqua"/>
          <w:b/>
          <w:color w:val="000000"/>
          <w:sz w:val="24"/>
          <w:szCs w:val="24"/>
        </w:rPr>
        <w:t>Elkammash</w:t>
      </w:r>
      <w:proofErr w:type="spellEnd"/>
      <w:r w:rsidRPr="00B01244">
        <w:rPr>
          <w:rFonts w:ascii="Book Antiqua" w:hAnsi="Book Antiqua"/>
          <w:b/>
          <w:color w:val="000000"/>
          <w:sz w:val="24"/>
          <w:szCs w:val="24"/>
        </w:rPr>
        <w:t xml:space="preserve"> T,</w:t>
      </w:r>
      <w:r w:rsidR="00977C58"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Elfiky</w:t>
      </w:r>
      <w:proofErr w:type="spellEnd"/>
      <w:r w:rsidRPr="00B01244">
        <w:rPr>
          <w:rFonts w:ascii="Book Antiqua" w:hAnsi="Book Antiqua"/>
          <w:color w:val="000000"/>
          <w:sz w:val="24"/>
          <w:szCs w:val="24"/>
        </w:rPr>
        <w:t xml:space="preserve"> I, </w:t>
      </w:r>
      <w:proofErr w:type="spellStart"/>
      <w:r w:rsidRPr="00B01244">
        <w:rPr>
          <w:rFonts w:ascii="Book Antiqua" w:hAnsi="Book Antiqua"/>
          <w:color w:val="000000"/>
          <w:sz w:val="24"/>
          <w:szCs w:val="24"/>
        </w:rPr>
        <w:t>Zaiton</w:t>
      </w:r>
      <w:proofErr w:type="spellEnd"/>
      <w:r w:rsidRPr="00B01244">
        <w:rPr>
          <w:rFonts w:ascii="Book Antiqua" w:hAnsi="Book Antiqua"/>
          <w:color w:val="000000"/>
          <w:sz w:val="24"/>
          <w:szCs w:val="24"/>
        </w:rPr>
        <w:t xml:space="preserve"> F, </w:t>
      </w:r>
      <w:proofErr w:type="spellStart"/>
      <w:r w:rsidRPr="00B01244">
        <w:rPr>
          <w:rFonts w:ascii="Book Antiqua" w:hAnsi="Book Antiqua"/>
          <w:color w:val="000000"/>
          <w:sz w:val="24"/>
          <w:szCs w:val="24"/>
        </w:rPr>
        <w:t>Khorshed</w:t>
      </w:r>
      <w:proofErr w:type="spellEnd"/>
      <w:r w:rsidRPr="00B01244">
        <w:rPr>
          <w:rFonts w:ascii="Book Antiqua" w:hAnsi="Book Antiqua"/>
          <w:color w:val="000000"/>
          <w:sz w:val="24"/>
          <w:szCs w:val="24"/>
        </w:rPr>
        <w:t xml:space="preserve"> SE. Diagnostic performance of </w:t>
      </w:r>
      <w:proofErr w:type="spellStart"/>
      <w:r w:rsidRPr="00B01244">
        <w:rPr>
          <w:rFonts w:ascii="Book Antiqua" w:hAnsi="Book Antiqua"/>
          <w:color w:val="000000"/>
          <w:sz w:val="24"/>
          <w:szCs w:val="24"/>
        </w:rPr>
        <w:t>multidetector</w:t>
      </w:r>
      <w:proofErr w:type="spellEnd"/>
      <w:r w:rsidRPr="00B01244">
        <w:rPr>
          <w:rFonts w:ascii="Book Antiqua" w:hAnsi="Book Antiqua"/>
          <w:color w:val="000000"/>
          <w:sz w:val="24"/>
          <w:szCs w:val="24"/>
        </w:rPr>
        <w:t xml:space="preserve"> computed tomography in the evaluation of </w:t>
      </w:r>
      <w:proofErr w:type="spellStart"/>
      <w:r w:rsidRPr="00B01244">
        <w:rPr>
          <w:rFonts w:ascii="Book Antiqua" w:hAnsi="Book Antiqua"/>
          <w:color w:val="000000"/>
          <w:sz w:val="24"/>
          <w:szCs w:val="24"/>
        </w:rPr>
        <w:t>esoph</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r w:rsidRPr="00C46124">
        <w:rPr>
          <w:rFonts w:ascii="Book Antiqua" w:hAnsi="Book Antiqua"/>
          <w:i/>
          <w:iCs/>
          <w:color w:val="000000"/>
          <w:sz w:val="24"/>
          <w:szCs w:val="24"/>
        </w:rPr>
        <w:t xml:space="preserve">Egypt J </w:t>
      </w:r>
      <w:proofErr w:type="spellStart"/>
      <w:r w:rsidRPr="00C46124">
        <w:rPr>
          <w:rFonts w:ascii="Book Antiqua" w:hAnsi="Book Antiqua"/>
          <w:i/>
          <w:iCs/>
          <w:color w:val="000000"/>
          <w:sz w:val="24"/>
          <w:szCs w:val="24"/>
        </w:rPr>
        <w:t>Radiol</w:t>
      </w:r>
      <w:proofErr w:type="spellEnd"/>
      <w:r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Nucl</w:t>
      </w:r>
      <w:proofErr w:type="spellEnd"/>
      <w:r w:rsidRPr="00C46124">
        <w:rPr>
          <w:rFonts w:ascii="Book Antiqua" w:hAnsi="Book Antiqua"/>
          <w:i/>
          <w:iCs/>
          <w:color w:val="000000"/>
          <w:sz w:val="24"/>
          <w:szCs w:val="24"/>
        </w:rPr>
        <w:t xml:space="preserve"> Med</w:t>
      </w:r>
      <w:r w:rsidRPr="00B01244">
        <w:rPr>
          <w:rFonts w:ascii="Book Antiqua" w:hAnsi="Book Antiqua"/>
          <w:color w:val="000000"/>
          <w:sz w:val="24"/>
          <w:szCs w:val="24"/>
        </w:rPr>
        <w:t xml:space="preserve"> 2016; </w:t>
      </w:r>
      <w:r w:rsidRPr="00C46124">
        <w:rPr>
          <w:rFonts w:ascii="Book Antiqua" w:hAnsi="Book Antiqua"/>
          <w:b/>
          <w:bCs/>
          <w:color w:val="000000"/>
          <w:sz w:val="24"/>
          <w:szCs w:val="24"/>
        </w:rPr>
        <w:t>47</w:t>
      </w:r>
      <w:r w:rsidRPr="00B01244">
        <w:rPr>
          <w:rFonts w:ascii="Book Antiqua" w:hAnsi="Book Antiqua"/>
          <w:color w:val="000000"/>
          <w:sz w:val="24"/>
          <w:szCs w:val="24"/>
        </w:rPr>
        <w:t>: 43-51 [DOI: 10.1016/j.ejrnm.2015.11.003]</w:t>
      </w:r>
    </w:p>
    <w:p w14:paraId="20DBBCA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38 </w:t>
      </w:r>
      <w:r w:rsidRPr="00B01244">
        <w:rPr>
          <w:rFonts w:ascii="Book Antiqua" w:hAnsi="Book Antiqua"/>
          <w:b/>
          <w:color w:val="000000"/>
          <w:sz w:val="24"/>
          <w:szCs w:val="24"/>
        </w:rPr>
        <w:t>Jiang BT,</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Su Y, Li RH, Tao Y, Zhou Z, </w:t>
      </w:r>
      <w:proofErr w:type="spellStart"/>
      <w:r w:rsidRPr="00B01244">
        <w:rPr>
          <w:rFonts w:ascii="Book Antiqua" w:hAnsi="Book Antiqua"/>
          <w:color w:val="000000"/>
          <w:sz w:val="24"/>
          <w:szCs w:val="24"/>
        </w:rPr>
        <w:t>Xin</w:t>
      </w:r>
      <w:proofErr w:type="spellEnd"/>
      <w:r w:rsidRPr="00B01244">
        <w:rPr>
          <w:rFonts w:ascii="Book Antiqua" w:hAnsi="Book Antiqua"/>
          <w:color w:val="000000"/>
          <w:sz w:val="24"/>
          <w:szCs w:val="24"/>
        </w:rPr>
        <w:t xml:space="preserve"> GQ, Zhang P, Yan YT, Hu ZX. Study on gastroscopy and multi-slice spiral CT for the value of clinical diagnosis and treatment in </w:t>
      </w:r>
      <w:r w:rsidRPr="00B01244">
        <w:rPr>
          <w:rFonts w:ascii="Book Antiqua" w:hAnsi="Book Antiqua"/>
          <w:color w:val="000000"/>
          <w:sz w:val="24"/>
          <w:szCs w:val="24"/>
        </w:rPr>
        <w:lastRenderedPageBreak/>
        <w:t xml:space="preserve">cirrhotic esophageal and gastric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proofErr w:type="spellStart"/>
      <w:r w:rsidRPr="00C46124">
        <w:rPr>
          <w:rFonts w:ascii="Book Antiqua" w:hAnsi="Book Antiqua"/>
          <w:i/>
          <w:iCs/>
          <w:color w:val="000000"/>
          <w:sz w:val="24"/>
          <w:szCs w:val="24"/>
        </w:rPr>
        <w:t>Zhonghua</w:t>
      </w:r>
      <w:proofErr w:type="spellEnd"/>
      <w:r w:rsidRPr="00C46124">
        <w:rPr>
          <w:rFonts w:ascii="Book Antiqua" w:hAnsi="Book Antiqua"/>
          <w:i/>
          <w:iCs/>
          <w:color w:val="000000"/>
          <w:sz w:val="24"/>
          <w:szCs w:val="24"/>
        </w:rPr>
        <w:t xml:space="preserve"> Xiao </w:t>
      </w:r>
      <w:proofErr w:type="spellStart"/>
      <w:r w:rsidRPr="00C46124">
        <w:rPr>
          <w:rFonts w:ascii="Book Antiqua" w:hAnsi="Book Antiqua"/>
          <w:i/>
          <w:iCs/>
          <w:color w:val="000000"/>
          <w:sz w:val="24"/>
          <w:szCs w:val="24"/>
        </w:rPr>
        <w:t>Hua</w:t>
      </w:r>
      <w:proofErr w:type="spellEnd"/>
      <w:r w:rsidRPr="00C46124">
        <w:rPr>
          <w:rFonts w:ascii="Book Antiqua" w:hAnsi="Book Antiqua"/>
          <w:i/>
          <w:iCs/>
          <w:color w:val="000000"/>
          <w:sz w:val="24"/>
          <w:szCs w:val="24"/>
        </w:rPr>
        <w:t xml:space="preserve"> Bing Yu Ying Xiang </w:t>
      </w:r>
      <w:proofErr w:type="spellStart"/>
      <w:r w:rsidRPr="00C46124">
        <w:rPr>
          <w:rFonts w:ascii="Book Antiqua" w:hAnsi="Book Antiqua"/>
          <w:i/>
          <w:iCs/>
          <w:color w:val="000000"/>
          <w:sz w:val="24"/>
          <w:szCs w:val="24"/>
        </w:rPr>
        <w:t>Za</w:t>
      </w:r>
      <w:proofErr w:type="spellEnd"/>
      <w:r w:rsidRPr="00C46124">
        <w:rPr>
          <w:rFonts w:ascii="Book Antiqua" w:hAnsi="Book Antiqua"/>
          <w:i/>
          <w:iCs/>
          <w:color w:val="000000"/>
          <w:sz w:val="24"/>
          <w:szCs w:val="24"/>
        </w:rPr>
        <w:t xml:space="preserve"> </w:t>
      </w:r>
      <w:proofErr w:type="spellStart"/>
      <w:r w:rsidRPr="00C46124">
        <w:rPr>
          <w:rFonts w:ascii="Book Antiqua" w:hAnsi="Book Antiqua"/>
          <w:i/>
          <w:iCs/>
          <w:color w:val="000000"/>
          <w:sz w:val="24"/>
          <w:szCs w:val="24"/>
        </w:rPr>
        <w:t>Zhi</w:t>
      </w:r>
      <w:proofErr w:type="spellEnd"/>
      <w:r w:rsidRPr="00B01244">
        <w:rPr>
          <w:rFonts w:ascii="Book Antiqua" w:hAnsi="Book Antiqua"/>
          <w:color w:val="000000"/>
          <w:sz w:val="24"/>
          <w:szCs w:val="24"/>
        </w:rPr>
        <w:t xml:space="preserve"> 2015; </w:t>
      </w:r>
      <w:r w:rsidRPr="00C46124">
        <w:rPr>
          <w:rFonts w:ascii="Book Antiqua" w:hAnsi="Book Antiqua"/>
          <w:b/>
          <w:bCs/>
          <w:color w:val="000000"/>
          <w:sz w:val="24"/>
          <w:szCs w:val="24"/>
        </w:rPr>
        <w:t>5</w:t>
      </w:r>
      <w:r w:rsidRPr="00B01244">
        <w:rPr>
          <w:rFonts w:ascii="Book Antiqua" w:hAnsi="Book Antiqua"/>
          <w:color w:val="000000"/>
          <w:sz w:val="24"/>
          <w:szCs w:val="24"/>
        </w:rPr>
        <w:t>: 25-27</w:t>
      </w:r>
    </w:p>
    <w:p w14:paraId="28E129F6"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39 </w:t>
      </w:r>
      <w:r w:rsidRPr="00B01244">
        <w:rPr>
          <w:rFonts w:ascii="Book Antiqua" w:hAnsi="Book Antiqua"/>
          <w:b/>
          <w:color w:val="000000"/>
          <w:sz w:val="24"/>
          <w:szCs w:val="24"/>
        </w:rPr>
        <w:t>Kim H</w:t>
      </w:r>
      <w:r w:rsidRPr="00B01244">
        <w:rPr>
          <w:rFonts w:ascii="Book Antiqua" w:hAnsi="Book Antiqua"/>
          <w:color w:val="000000"/>
          <w:sz w:val="24"/>
          <w:szCs w:val="24"/>
        </w:rPr>
        <w:t xml:space="preserve">, Choi D, </w:t>
      </w:r>
      <w:proofErr w:type="spellStart"/>
      <w:r w:rsidRPr="00B01244">
        <w:rPr>
          <w:rFonts w:ascii="Book Antiqua" w:hAnsi="Book Antiqua"/>
          <w:color w:val="000000"/>
          <w:sz w:val="24"/>
          <w:szCs w:val="24"/>
        </w:rPr>
        <w:t>Gwak</w:t>
      </w:r>
      <w:proofErr w:type="spellEnd"/>
      <w:r w:rsidRPr="00B01244">
        <w:rPr>
          <w:rFonts w:ascii="Book Antiqua" w:hAnsi="Book Antiqua"/>
          <w:color w:val="000000"/>
          <w:sz w:val="24"/>
          <w:szCs w:val="24"/>
        </w:rPr>
        <w:t xml:space="preserve"> GY, Lee JH, Lee SJ, Kim SH, Lee JY, Park Y, Chang I, Lim HK. High-risk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patients treated with </w:t>
      </w:r>
      <w:proofErr w:type="spellStart"/>
      <w:r w:rsidRPr="00B01244">
        <w:rPr>
          <w:rFonts w:ascii="Book Antiqua" w:hAnsi="Book Antiqua"/>
          <w:color w:val="000000"/>
          <w:sz w:val="24"/>
          <w:szCs w:val="24"/>
        </w:rPr>
        <w:t>locoregional</w:t>
      </w:r>
      <w:proofErr w:type="spellEnd"/>
      <w:r w:rsidRPr="00B01244">
        <w:rPr>
          <w:rFonts w:ascii="Book Antiqua" w:hAnsi="Book Antiqua"/>
          <w:color w:val="000000"/>
          <w:sz w:val="24"/>
          <w:szCs w:val="24"/>
        </w:rPr>
        <w:t xml:space="preserve"> therapies for hepatocellular carcinoma: evaluation with regular follow-up liver CT. </w:t>
      </w:r>
      <w:r w:rsidRPr="00B01244">
        <w:rPr>
          <w:rFonts w:ascii="Book Antiqua" w:hAnsi="Book Antiqua"/>
          <w:i/>
          <w:color w:val="000000"/>
          <w:sz w:val="24"/>
          <w:szCs w:val="24"/>
        </w:rPr>
        <w:t xml:space="preserve">Dig Dis </w:t>
      </w:r>
      <w:proofErr w:type="spellStart"/>
      <w:r w:rsidRPr="00B01244">
        <w:rPr>
          <w:rFonts w:ascii="Book Antiqua" w:hAnsi="Book Antiqua"/>
          <w:i/>
          <w:color w:val="000000"/>
          <w:sz w:val="24"/>
          <w:szCs w:val="24"/>
        </w:rPr>
        <w:t>Sci</w:t>
      </w:r>
      <w:proofErr w:type="spellEnd"/>
      <w:r w:rsidRPr="00B01244">
        <w:rPr>
          <w:rFonts w:ascii="Book Antiqua" w:hAnsi="Book Antiqua"/>
          <w:color w:val="000000"/>
          <w:sz w:val="24"/>
          <w:szCs w:val="24"/>
        </w:rPr>
        <w:t xml:space="preserve"> 2009; </w:t>
      </w:r>
      <w:r w:rsidRPr="00B01244">
        <w:rPr>
          <w:rFonts w:ascii="Book Antiqua" w:hAnsi="Book Antiqua"/>
          <w:b/>
          <w:color w:val="000000"/>
          <w:sz w:val="24"/>
          <w:szCs w:val="24"/>
        </w:rPr>
        <w:t>54</w:t>
      </w:r>
      <w:r w:rsidRPr="00B01244">
        <w:rPr>
          <w:rFonts w:ascii="Book Antiqua" w:hAnsi="Book Antiqua"/>
          <w:color w:val="000000"/>
          <w:sz w:val="24"/>
          <w:szCs w:val="24"/>
        </w:rPr>
        <w:t>: 2247-2252 [PMID: 19051016 DOI: 10.1007/s10620-008-0606-2]</w:t>
      </w:r>
    </w:p>
    <w:p w14:paraId="61138D4B"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40 </w:t>
      </w:r>
      <w:r w:rsidRPr="00B01244">
        <w:rPr>
          <w:rFonts w:ascii="Book Antiqua" w:hAnsi="Book Antiqua"/>
          <w:b/>
          <w:color w:val="000000"/>
          <w:sz w:val="24"/>
          <w:szCs w:val="24"/>
        </w:rPr>
        <w:t>Kim H</w:t>
      </w:r>
      <w:r w:rsidRPr="00B01244">
        <w:rPr>
          <w:rFonts w:ascii="Book Antiqua" w:hAnsi="Book Antiqua"/>
          <w:color w:val="000000"/>
          <w:sz w:val="24"/>
          <w:szCs w:val="24"/>
        </w:rPr>
        <w:t xml:space="preserve">, Choi D, </w:t>
      </w:r>
      <w:proofErr w:type="spellStart"/>
      <w:r w:rsidRPr="00B01244">
        <w:rPr>
          <w:rFonts w:ascii="Book Antiqua" w:hAnsi="Book Antiqua"/>
          <w:color w:val="000000"/>
          <w:sz w:val="24"/>
          <w:szCs w:val="24"/>
        </w:rPr>
        <w:t>Gwak</w:t>
      </w:r>
      <w:proofErr w:type="spellEnd"/>
      <w:r w:rsidRPr="00B01244">
        <w:rPr>
          <w:rFonts w:ascii="Book Antiqua" w:hAnsi="Book Antiqua"/>
          <w:color w:val="000000"/>
          <w:sz w:val="24"/>
          <w:szCs w:val="24"/>
        </w:rPr>
        <w:t xml:space="preserve"> GY, Lee JH, Park MK, Lee </w:t>
      </w:r>
      <w:proofErr w:type="spellStart"/>
      <w:r w:rsidRPr="00B01244">
        <w:rPr>
          <w:rFonts w:ascii="Book Antiqua" w:hAnsi="Book Antiqua"/>
          <w:color w:val="000000"/>
          <w:sz w:val="24"/>
          <w:szCs w:val="24"/>
        </w:rPr>
        <w:t>HIe</w:t>
      </w:r>
      <w:proofErr w:type="spellEnd"/>
      <w:r w:rsidRPr="00B01244">
        <w:rPr>
          <w:rFonts w:ascii="Book Antiqua" w:hAnsi="Book Antiqua"/>
          <w:color w:val="000000"/>
          <w:sz w:val="24"/>
          <w:szCs w:val="24"/>
        </w:rPr>
        <w:t xml:space="preserve">, Kim SH, Nam S, </w:t>
      </w:r>
      <w:proofErr w:type="spellStart"/>
      <w:r w:rsidRPr="00B01244">
        <w:rPr>
          <w:rFonts w:ascii="Book Antiqua" w:hAnsi="Book Antiqua"/>
          <w:color w:val="000000"/>
          <w:sz w:val="24"/>
          <w:szCs w:val="24"/>
        </w:rPr>
        <w:t>Yoo</w:t>
      </w:r>
      <w:proofErr w:type="spellEnd"/>
      <w:r w:rsidRPr="00B01244">
        <w:rPr>
          <w:rFonts w:ascii="Book Antiqua" w:hAnsi="Book Antiqua"/>
          <w:color w:val="000000"/>
          <w:sz w:val="24"/>
          <w:szCs w:val="24"/>
        </w:rPr>
        <w:t xml:space="preserve"> EY, Do YS. Evaluation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on liver computed tomography: receiver operating characteristic analyses of the performance of radiologists and </w:t>
      </w:r>
      <w:proofErr w:type="spellStart"/>
      <w:r w:rsidRPr="00B01244">
        <w:rPr>
          <w:rFonts w:ascii="Book Antiqua" w:hAnsi="Book Antiqua"/>
          <w:color w:val="000000"/>
          <w:sz w:val="24"/>
          <w:szCs w:val="24"/>
        </w:rPr>
        <w:t>endoscopists</w:t>
      </w:r>
      <w:proofErr w:type="spell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Gastroenterol</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2009; </w:t>
      </w:r>
      <w:r w:rsidRPr="00B01244">
        <w:rPr>
          <w:rFonts w:ascii="Book Antiqua" w:hAnsi="Book Antiqua"/>
          <w:b/>
          <w:color w:val="000000"/>
          <w:sz w:val="24"/>
          <w:szCs w:val="24"/>
        </w:rPr>
        <w:t>24</w:t>
      </w:r>
      <w:r w:rsidRPr="00B01244">
        <w:rPr>
          <w:rFonts w:ascii="Book Antiqua" w:hAnsi="Book Antiqua"/>
          <w:color w:val="000000"/>
          <w:sz w:val="24"/>
          <w:szCs w:val="24"/>
        </w:rPr>
        <w:t>: 1534-1540 [PMID: 19486446 DOI: 10.1111/j.1440-1746.2009.05849.x]</w:t>
      </w:r>
    </w:p>
    <w:p w14:paraId="462068A9"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41 </w:t>
      </w:r>
      <w:r w:rsidRPr="00B01244">
        <w:rPr>
          <w:rFonts w:ascii="Book Antiqua" w:hAnsi="Book Antiqua"/>
          <w:b/>
          <w:color w:val="000000"/>
          <w:sz w:val="24"/>
          <w:szCs w:val="24"/>
        </w:rPr>
        <w:t>Kim SH</w:t>
      </w:r>
      <w:r w:rsidRPr="00B01244">
        <w:rPr>
          <w:rFonts w:ascii="Book Antiqua" w:hAnsi="Book Antiqua"/>
          <w:color w:val="000000"/>
          <w:sz w:val="24"/>
          <w:szCs w:val="24"/>
        </w:rPr>
        <w:t xml:space="preserve">, Kim YJ, Lee JM, Choi KD, Chung YJ, Han JK, Lee JY, Lee MW, Han CJ, Choi JI, Shin KS, Choi BI.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patients with cirrhosis: </w:t>
      </w:r>
      <w:proofErr w:type="spellStart"/>
      <w:r w:rsidRPr="00B01244">
        <w:rPr>
          <w:rFonts w:ascii="Book Antiqua" w:hAnsi="Book Antiqua"/>
          <w:color w:val="000000"/>
          <w:sz w:val="24"/>
          <w:szCs w:val="24"/>
        </w:rPr>
        <w:t>multidetector</w:t>
      </w:r>
      <w:proofErr w:type="spellEnd"/>
      <w:r w:rsidRPr="00B01244">
        <w:rPr>
          <w:rFonts w:ascii="Book Antiqua" w:hAnsi="Book Antiqua"/>
          <w:color w:val="000000"/>
          <w:sz w:val="24"/>
          <w:szCs w:val="24"/>
        </w:rPr>
        <w:t xml:space="preserve"> CT </w:t>
      </w:r>
      <w:proofErr w:type="spellStart"/>
      <w:r w:rsidRPr="00B01244">
        <w:rPr>
          <w:rFonts w:ascii="Book Antiqua" w:hAnsi="Book Antiqua"/>
          <w:color w:val="000000"/>
          <w:sz w:val="24"/>
          <w:szCs w:val="24"/>
        </w:rPr>
        <w:t>esophagography</w:t>
      </w:r>
      <w:proofErr w:type="spellEnd"/>
      <w:r w:rsidRPr="00B01244">
        <w:rPr>
          <w:rFonts w:ascii="Book Antiqua" w:hAnsi="Book Antiqua"/>
          <w:color w:val="000000"/>
          <w:sz w:val="24"/>
          <w:szCs w:val="24"/>
        </w:rPr>
        <w:t xml:space="preserve">--comparison with endoscopy. </w:t>
      </w:r>
      <w:r w:rsidRPr="00B01244">
        <w:rPr>
          <w:rFonts w:ascii="Book Antiqua" w:hAnsi="Book Antiqua"/>
          <w:i/>
          <w:color w:val="000000"/>
          <w:sz w:val="24"/>
          <w:szCs w:val="24"/>
        </w:rPr>
        <w:t>Radiology</w:t>
      </w:r>
      <w:r w:rsidRPr="00B01244">
        <w:rPr>
          <w:rFonts w:ascii="Book Antiqua" w:hAnsi="Book Antiqua"/>
          <w:color w:val="000000"/>
          <w:sz w:val="24"/>
          <w:szCs w:val="24"/>
        </w:rPr>
        <w:t xml:space="preserve"> 2007; </w:t>
      </w:r>
      <w:r w:rsidRPr="00B01244">
        <w:rPr>
          <w:rFonts w:ascii="Book Antiqua" w:hAnsi="Book Antiqua"/>
          <w:b/>
          <w:color w:val="000000"/>
          <w:sz w:val="24"/>
          <w:szCs w:val="24"/>
        </w:rPr>
        <w:t>242</w:t>
      </w:r>
      <w:r w:rsidRPr="00B01244">
        <w:rPr>
          <w:rFonts w:ascii="Book Antiqua" w:hAnsi="Book Antiqua"/>
          <w:color w:val="000000"/>
          <w:sz w:val="24"/>
          <w:szCs w:val="24"/>
        </w:rPr>
        <w:t>: 759-768 [PMID: 17229872 DOI: 10.1148/radiol.2423050784]</w:t>
      </w:r>
    </w:p>
    <w:p w14:paraId="645C033E"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42 </w:t>
      </w:r>
      <w:r w:rsidRPr="00B01244">
        <w:rPr>
          <w:rFonts w:ascii="Book Antiqua" w:hAnsi="Book Antiqua"/>
          <w:b/>
          <w:color w:val="000000"/>
          <w:sz w:val="24"/>
          <w:szCs w:val="24"/>
        </w:rPr>
        <w:t>Kim YJ</w:t>
      </w:r>
      <w:r w:rsidRPr="00B01244">
        <w:rPr>
          <w:rFonts w:ascii="Book Antiqua" w:hAnsi="Book Antiqua"/>
          <w:color w:val="000000"/>
          <w:sz w:val="24"/>
          <w:szCs w:val="24"/>
        </w:rPr>
        <w:t xml:space="preserve">, Raman SS, Yu NC, </w:t>
      </w:r>
      <w:proofErr w:type="spellStart"/>
      <w:r w:rsidRPr="00B01244">
        <w:rPr>
          <w:rFonts w:ascii="Book Antiqua" w:hAnsi="Book Antiqua"/>
          <w:color w:val="000000"/>
          <w:sz w:val="24"/>
          <w:szCs w:val="24"/>
        </w:rPr>
        <w:t>To'o</w:t>
      </w:r>
      <w:proofErr w:type="spellEnd"/>
      <w:r w:rsidRPr="00B01244">
        <w:rPr>
          <w:rFonts w:ascii="Book Antiqua" w:hAnsi="Book Antiqua"/>
          <w:color w:val="000000"/>
          <w:sz w:val="24"/>
          <w:szCs w:val="24"/>
        </w:rPr>
        <w:t xml:space="preserve"> KJ, </w:t>
      </w:r>
      <w:proofErr w:type="spellStart"/>
      <w:r w:rsidRPr="00B01244">
        <w:rPr>
          <w:rFonts w:ascii="Book Antiqua" w:hAnsi="Book Antiqua"/>
          <w:color w:val="000000"/>
          <w:sz w:val="24"/>
          <w:szCs w:val="24"/>
        </w:rPr>
        <w:t>Jutabha</w:t>
      </w:r>
      <w:proofErr w:type="spellEnd"/>
      <w:r w:rsidRPr="00B01244">
        <w:rPr>
          <w:rFonts w:ascii="Book Antiqua" w:hAnsi="Book Antiqua"/>
          <w:color w:val="000000"/>
          <w:sz w:val="24"/>
          <w:szCs w:val="24"/>
        </w:rPr>
        <w:t xml:space="preserve"> R, Lu DS.</w:t>
      </w:r>
      <w:proofErr w:type="gramEnd"/>
      <w:r w:rsidRPr="00B01244">
        <w:rPr>
          <w:rFonts w:ascii="Book Antiqua" w:hAnsi="Book Antiqua"/>
          <w:color w:val="000000"/>
          <w:sz w:val="24"/>
          <w:szCs w:val="24"/>
        </w:rPr>
        <w:t xml:space="preserve">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patients: evaluation with liver CT. </w:t>
      </w:r>
      <w:r w:rsidRPr="00B01244">
        <w:rPr>
          <w:rFonts w:ascii="Book Antiqua" w:hAnsi="Book Antiqua"/>
          <w:i/>
          <w:color w:val="000000"/>
          <w:sz w:val="24"/>
          <w:szCs w:val="24"/>
        </w:rPr>
        <w:t xml:space="preserve">AJR Am J </w:t>
      </w:r>
      <w:proofErr w:type="spellStart"/>
      <w:r w:rsidRPr="00B01244">
        <w:rPr>
          <w:rFonts w:ascii="Book Antiqua" w:hAnsi="Book Antiqua"/>
          <w:i/>
          <w:color w:val="000000"/>
          <w:sz w:val="24"/>
          <w:szCs w:val="24"/>
        </w:rPr>
        <w:t>Roentgenol</w:t>
      </w:r>
      <w:proofErr w:type="spellEnd"/>
      <w:r w:rsidRPr="00B01244">
        <w:rPr>
          <w:rFonts w:ascii="Book Antiqua" w:hAnsi="Book Antiqua"/>
          <w:color w:val="000000"/>
          <w:sz w:val="24"/>
          <w:szCs w:val="24"/>
        </w:rPr>
        <w:t xml:space="preserve"> 2007; </w:t>
      </w:r>
      <w:r w:rsidRPr="00B01244">
        <w:rPr>
          <w:rFonts w:ascii="Book Antiqua" w:hAnsi="Book Antiqua"/>
          <w:b/>
          <w:color w:val="000000"/>
          <w:sz w:val="24"/>
          <w:szCs w:val="24"/>
        </w:rPr>
        <w:t>188</w:t>
      </w:r>
      <w:r w:rsidRPr="00B01244">
        <w:rPr>
          <w:rFonts w:ascii="Book Antiqua" w:hAnsi="Book Antiqua"/>
          <w:color w:val="000000"/>
          <w:sz w:val="24"/>
          <w:szCs w:val="24"/>
        </w:rPr>
        <w:t>: 139-144 [PMID: 17179356 DOI: 10.2214/AJR.05.1737]</w:t>
      </w:r>
    </w:p>
    <w:p w14:paraId="38F55849"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43 </w:t>
      </w:r>
      <w:proofErr w:type="spellStart"/>
      <w:r w:rsidRPr="00B01244">
        <w:rPr>
          <w:rFonts w:ascii="Book Antiqua" w:hAnsi="Book Antiqua"/>
          <w:b/>
          <w:color w:val="000000"/>
          <w:sz w:val="24"/>
          <w:szCs w:val="24"/>
        </w:rPr>
        <w:t>Lipp</w:t>
      </w:r>
      <w:proofErr w:type="spellEnd"/>
      <w:r w:rsidRPr="00B01244">
        <w:rPr>
          <w:rFonts w:ascii="Book Antiqua" w:hAnsi="Book Antiqua"/>
          <w:b/>
          <w:color w:val="000000"/>
          <w:sz w:val="24"/>
          <w:szCs w:val="24"/>
        </w:rPr>
        <w:t xml:space="preserve"> MJ</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Broder</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Hudesman</w:t>
      </w:r>
      <w:proofErr w:type="spellEnd"/>
      <w:r w:rsidRPr="00B01244">
        <w:rPr>
          <w:rFonts w:ascii="Book Antiqua" w:hAnsi="Book Antiqua"/>
          <w:color w:val="000000"/>
          <w:sz w:val="24"/>
          <w:szCs w:val="24"/>
        </w:rPr>
        <w:t xml:space="preserve"> D, </w:t>
      </w:r>
      <w:proofErr w:type="spellStart"/>
      <w:r w:rsidRPr="00B01244">
        <w:rPr>
          <w:rFonts w:ascii="Book Antiqua" w:hAnsi="Book Antiqua"/>
          <w:color w:val="000000"/>
          <w:sz w:val="24"/>
          <w:szCs w:val="24"/>
        </w:rPr>
        <w:t>Suwandhi</w:t>
      </w:r>
      <w:proofErr w:type="spellEnd"/>
      <w:r w:rsidRPr="00B01244">
        <w:rPr>
          <w:rFonts w:ascii="Book Antiqua" w:hAnsi="Book Antiqua"/>
          <w:color w:val="000000"/>
          <w:sz w:val="24"/>
          <w:szCs w:val="24"/>
        </w:rPr>
        <w:t xml:space="preserve"> P, </w:t>
      </w:r>
      <w:proofErr w:type="spellStart"/>
      <w:r w:rsidRPr="00B01244">
        <w:rPr>
          <w:rFonts w:ascii="Book Antiqua" w:hAnsi="Book Antiqua"/>
          <w:color w:val="000000"/>
          <w:sz w:val="24"/>
          <w:szCs w:val="24"/>
        </w:rPr>
        <w:t>Okon</w:t>
      </w:r>
      <w:proofErr w:type="spellEnd"/>
      <w:r w:rsidRPr="00B01244">
        <w:rPr>
          <w:rFonts w:ascii="Book Antiqua" w:hAnsi="Book Antiqua"/>
          <w:color w:val="000000"/>
          <w:sz w:val="24"/>
          <w:szCs w:val="24"/>
        </w:rPr>
        <w:t xml:space="preserve"> SA, Horowitz M, </w:t>
      </w:r>
      <w:proofErr w:type="spellStart"/>
      <w:r w:rsidRPr="00B01244">
        <w:rPr>
          <w:rFonts w:ascii="Book Antiqua" w:hAnsi="Book Antiqua"/>
          <w:color w:val="000000"/>
          <w:sz w:val="24"/>
          <w:szCs w:val="24"/>
        </w:rPr>
        <w:t>Clain</w:t>
      </w:r>
      <w:proofErr w:type="spellEnd"/>
      <w:r w:rsidRPr="00B01244">
        <w:rPr>
          <w:rFonts w:ascii="Book Antiqua" w:hAnsi="Book Antiqua"/>
          <w:color w:val="000000"/>
          <w:sz w:val="24"/>
          <w:szCs w:val="24"/>
        </w:rPr>
        <w:t xml:space="preserve"> DJ, </w:t>
      </w:r>
      <w:proofErr w:type="spellStart"/>
      <w:r w:rsidRPr="00B01244">
        <w:rPr>
          <w:rFonts w:ascii="Book Antiqua" w:hAnsi="Book Antiqua"/>
          <w:color w:val="000000"/>
          <w:sz w:val="24"/>
          <w:szCs w:val="24"/>
        </w:rPr>
        <w:t>Friedmann</w:t>
      </w:r>
      <w:proofErr w:type="spellEnd"/>
      <w:r w:rsidRPr="00B01244">
        <w:rPr>
          <w:rFonts w:ascii="Book Antiqua" w:hAnsi="Book Antiqua"/>
          <w:color w:val="000000"/>
          <w:sz w:val="24"/>
          <w:szCs w:val="24"/>
        </w:rPr>
        <w:t xml:space="preserve"> P, Min AD. </w:t>
      </w:r>
      <w:proofErr w:type="gramStart"/>
      <w:r w:rsidRPr="00B01244">
        <w:rPr>
          <w:rFonts w:ascii="Book Antiqua" w:hAnsi="Book Antiqua"/>
          <w:color w:val="000000"/>
          <w:sz w:val="24"/>
          <w:szCs w:val="24"/>
        </w:rPr>
        <w:t xml:space="preserve">Detection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using CT and MRI.</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Dig Dis </w:t>
      </w:r>
      <w:proofErr w:type="spellStart"/>
      <w:r w:rsidRPr="00B01244">
        <w:rPr>
          <w:rFonts w:ascii="Book Antiqua" w:hAnsi="Book Antiqua"/>
          <w:i/>
          <w:color w:val="000000"/>
          <w:sz w:val="24"/>
          <w:szCs w:val="24"/>
        </w:rPr>
        <w:t>Sci</w:t>
      </w:r>
      <w:proofErr w:type="spellEnd"/>
      <w:r w:rsidRPr="00B01244">
        <w:rPr>
          <w:rFonts w:ascii="Book Antiqua" w:hAnsi="Book Antiqua"/>
          <w:color w:val="000000"/>
          <w:sz w:val="24"/>
          <w:szCs w:val="24"/>
        </w:rPr>
        <w:t xml:space="preserve"> 2011; </w:t>
      </w:r>
      <w:r w:rsidRPr="00B01244">
        <w:rPr>
          <w:rFonts w:ascii="Book Antiqua" w:hAnsi="Book Antiqua"/>
          <w:b/>
          <w:color w:val="000000"/>
          <w:sz w:val="24"/>
          <w:szCs w:val="24"/>
        </w:rPr>
        <w:t>56</w:t>
      </w:r>
      <w:r w:rsidRPr="00B01244">
        <w:rPr>
          <w:rFonts w:ascii="Book Antiqua" w:hAnsi="Book Antiqua"/>
          <w:color w:val="000000"/>
          <w:sz w:val="24"/>
          <w:szCs w:val="24"/>
        </w:rPr>
        <w:t>: 2696-2700 [PMID: 21380758 DOI: 10.1007/s10620-011-1660-8]</w:t>
      </w:r>
    </w:p>
    <w:p w14:paraId="3748BE8A"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44 </w:t>
      </w:r>
      <w:proofErr w:type="spellStart"/>
      <w:r w:rsidRPr="00B01244">
        <w:rPr>
          <w:rFonts w:ascii="Book Antiqua" w:hAnsi="Book Antiqua"/>
          <w:b/>
          <w:color w:val="000000"/>
          <w:sz w:val="24"/>
          <w:szCs w:val="24"/>
        </w:rPr>
        <w:t>Moftah</w:t>
      </w:r>
      <w:proofErr w:type="spellEnd"/>
      <w:r w:rsidRPr="00B01244">
        <w:rPr>
          <w:rFonts w:ascii="Book Antiqua" w:hAnsi="Book Antiqua"/>
          <w:b/>
          <w:color w:val="000000"/>
          <w:sz w:val="24"/>
          <w:szCs w:val="24"/>
        </w:rPr>
        <w:t xml:space="preserve"> SG,</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Kamal S, Hanna ATK. CT </w:t>
      </w:r>
      <w:proofErr w:type="spellStart"/>
      <w:r w:rsidRPr="00B01244">
        <w:rPr>
          <w:rFonts w:ascii="Book Antiqua" w:hAnsi="Book Antiqua"/>
          <w:color w:val="000000"/>
          <w:sz w:val="24"/>
          <w:szCs w:val="24"/>
        </w:rPr>
        <w:t>esophagography</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non invasive</w:t>
      </w:r>
      <w:proofErr w:type="spellEnd"/>
      <w:r w:rsidRPr="00B01244">
        <w:rPr>
          <w:rFonts w:ascii="Book Antiqua" w:hAnsi="Book Antiqua"/>
          <w:color w:val="000000"/>
          <w:sz w:val="24"/>
          <w:szCs w:val="24"/>
        </w:rPr>
        <w:t xml:space="preserve"> screening and grading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cirrhosis. </w:t>
      </w:r>
      <w:r w:rsidR="00C46124" w:rsidRPr="00C46124">
        <w:rPr>
          <w:rFonts w:ascii="Book Antiqua" w:hAnsi="Book Antiqua"/>
          <w:i/>
          <w:iCs/>
          <w:color w:val="000000"/>
          <w:sz w:val="24"/>
          <w:szCs w:val="24"/>
        </w:rPr>
        <w:t xml:space="preserve">Egypt J </w:t>
      </w:r>
      <w:proofErr w:type="spellStart"/>
      <w:r w:rsidR="00C46124" w:rsidRPr="00C46124">
        <w:rPr>
          <w:rFonts w:ascii="Book Antiqua" w:hAnsi="Book Antiqua"/>
          <w:i/>
          <w:iCs/>
          <w:color w:val="000000"/>
          <w:sz w:val="24"/>
          <w:szCs w:val="24"/>
        </w:rPr>
        <w:t>Radiol</w:t>
      </w:r>
      <w:proofErr w:type="spellEnd"/>
      <w:r w:rsidR="00C46124" w:rsidRPr="00C46124">
        <w:rPr>
          <w:rFonts w:ascii="Book Antiqua" w:hAnsi="Book Antiqua"/>
          <w:i/>
          <w:iCs/>
          <w:color w:val="000000"/>
          <w:sz w:val="24"/>
          <w:szCs w:val="24"/>
        </w:rPr>
        <w:t xml:space="preserve"> </w:t>
      </w:r>
      <w:proofErr w:type="spellStart"/>
      <w:r w:rsidR="00C46124" w:rsidRPr="00C46124">
        <w:rPr>
          <w:rFonts w:ascii="Book Antiqua" w:hAnsi="Book Antiqua"/>
          <w:i/>
          <w:iCs/>
          <w:color w:val="000000"/>
          <w:sz w:val="24"/>
          <w:szCs w:val="24"/>
        </w:rPr>
        <w:t>Nucl</w:t>
      </w:r>
      <w:proofErr w:type="spellEnd"/>
      <w:r w:rsidR="00C46124" w:rsidRPr="00C46124">
        <w:rPr>
          <w:rFonts w:ascii="Book Antiqua" w:hAnsi="Book Antiqua"/>
          <w:i/>
          <w:iCs/>
          <w:color w:val="000000"/>
          <w:sz w:val="24"/>
          <w:szCs w:val="24"/>
        </w:rPr>
        <w:t xml:space="preserve"> Med</w:t>
      </w:r>
      <w:r w:rsidRPr="00B01244">
        <w:rPr>
          <w:rFonts w:ascii="Book Antiqua" w:hAnsi="Book Antiqua"/>
          <w:color w:val="000000"/>
          <w:sz w:val="24"/>
          <w:szCs w:val="24"/>
        </w:rPr>
        <w:t xml:space="preserve"> 2014; </w:t>
      </w:r>
      <w:r w:rsidRPr="00C46124">
        <w:rPr>
          <w:rFonts w:ascii="Book Antiqua" w:hAnsi="Book Antiqua"/>
          <w:b/>
          <w:bCs/>
          <w:color w:val="000000"/>
          <w:sz w:val="24"/>
          <w:szCs w:val="24"/>
        </w:rPr>
        <w:t>45</w:t>
      </w:r>
      <w:r w:rsidRPr="00B01244">
        <w:rPr>
          <w:rFonts w:ascii="Book Antiqua" w:hAnsi="Book Antiqua"/>
          <w:color w:val="000000"/>
          <w:sz w:val="24"/>
          <w:szCs w:val="24"/>
        </w:rPr>
        <w:t>: 263-270 [DOI: 10.1016/j.ejrnm.2014.03.004]</w:t>
      </w:r>
    </w:p>
    <w:p w14:paraId="7CC27BB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45 </w:t>
      </w:r>
      <w:proofErr w:type="spellStart"/>
      <w:r w:rsidRPr="00B01244">
        <w:rPr>
          <w:rFonts w:ascii="Book Antiqua" w:hAnsi="Book Antiqua"/>
          <w:b/>
          <w:color w:val="000000"/>
          <w:sz w:val="24"/>
          <w:szCs w:val="24"/>
        </w:rPr>
        <w:t>Perri</w:t>
      </w:r>
      <w:proofErr w:type="spellEnd"/>
      <w:r w:rsidRPr="00B01244">
        <w:rPr>
          <w:rFonts w:ascii="Book Antiqua" w:hAnsi="Book Antiqua"/>
          <w:b/>
          <w:color w:val="000000"/>
          <w:sz w:val="24"/>
          <w:szCs w:val="24"/>
        </w:rPr>
        <w:t xml:space="preserve"> RE</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Chiorean</w:t>
      </w:r>
      <w:proofErr w:type="spellEnd"/>
      <w:r w:rsidRPr="00B01244">
        <w:rPr>
          <w:rFonts w:ascii="Book Antiqua" w:hAnsi="Book Antiqua"/>
          <w:color w:val="000000"/>
          <w:sz w:val="24"/>
          <w:szCs w:val="24"/>
        </w:rPr>
        <w:t xml:space="preserve"> MV, </w:t>
      </w:r>
      <w:proofErr w:type="spellStart"/>
      <w:r w:rsidRPr="00B01244">
        <w:rPr>
          <w:rFonts w:ascii="Book Antiqua" w:hAnsi="Book Antiqua"/>
          <w:color w:val="000000"/>
          <w:sz w:val="24"/>
          <w:szCs w:val="24"/>
        </w:rPr>
        <w:t>Fidler</w:t>
      </w:r>
      <w:proofErr w:type="spellEnd"/>
      <w:r w:rsidRPr="00B01244">
        <w:rPr>
          <w:rFonts w:ascii="Book Antiqua" w:hAnsi="Book Antiqua"/>
          <w:color w:val="000000"/>
          <w:sz w:val="24"/>
          <w:szCs w:val="24"/>
        </w:rPr>
        <w:t xml:space="preserve"> JL, Fletcher JG, </w:t>
      </w:r>
      <w:proofErr w:type="spellStart"/>
      <w:r w:rsidRPr="00B01244">
        <w:rPr>
          <w:rFonts w:ascii="Book Antiqua" w:hAnsi="Book Antiqua"/>
          <w:color w:val="000000"/>
          <w:sz w:val="24"/>
          <w:szCs w:val="24"/>
        </w:rPr>
        <w:t>Talwalkar</w:t>
      </w:r>
      <w:proofErr w:type="spellEnd"/>
      <w:r w:rsidRPr="00B01244">
        <w:rPr>
          <w:rFonts w:ascii="Book Antiqua" w:hAnsi="Book Antiqua"/>
          <w:color w:val="000000"/>
          <w:sz w:val="24"/>
          <w:szCs w:val="24"/>
        </w:rPr>
        <w:t xml:space="preserve"> JA, </w:t>
      </w:r>
      <w:proofErr w:type="spellStart"/>
      <w:r w:rsidRPr="00B01244">
        <w:rPr>
          <w:rFonts w:ascii="Book Antiqua" w:hAnsi="Book Antiqua"/>
          <w:color w:val="000000"/>
          <w:sz w:val="24"/>
          <w:szCs w:val="24"/>
        </w:rPr>
        <w:t>Stadheim</w:t>
      </w:r>
      <w:proofErr w:type="spellEnd"/>
      <w:r w:rsidRPr="00B01244">
        <w:rPr>
          <w:rFonts w:ascii="Book Antiqua" w:hAnsi="Book Antiqua"/>
          <w:color w:val="000000"/>
          <w:sz w:val="24"/>
          <w:szCs w:val="24"/>
        </w:rPr>
        <w:t xml:space="preserve"> L, Shah ND, </w:t>
      </w:r>
      <w:proofErr w:type="spellStart"/>
      <w:r w:rsidRPr="00B01244">
        <w:rPr>
          <w:rFonts w:ascii="Book Antiqua" w:hAnsi="Book Antiqua"/>
          <w:color w:val="000000"/>
          <w:sz w:val="24"/>
          <w:szCs w:val="24"/>
        </w:rPr>
        <w:t>Kamath</w:t>
      </w:r>
      <w:proofErr w:type="spellEnd"/>
      <w:r w:rsidRPr="00B01244">
        <w:rPr>
          <w:rFonts w:ascii="Book Antiqua" w:hAnsi="Book Antiqua"/>
          <w:color w:val="000000"/>
          <w:sz w:val="24"/>
          <w:szCs w:val="24"/>
        </w:rPr>
        <w:t xml:space="preserve"> PS. </w:t>
      </w:r>
      <w:proofErr w:type="gramStart"/>
      <w:r w:rsidRPr="00B01244">
        <w:rPr>
          <w:rFonts w:ascii="Book Antiqua" w:hAnsi="Book Antiqua"/>
          <w:color w:val="000000"/>
          <w:sz w:val="24"/>
          <w:szCs w:val="24"/>
        </w:rPr>
        <w:t xml:space="preserve">A prospective evaluation of computerized tomographic (CT) scanning as a screening modality for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w:t>
      </w:r>
      <w:proofErr w:type="gram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Hepatology</w:t>
      </w:r>
      <w:proofErr w:type="spellEnd"/>
      <w:r w:rsidRPr="00B01244">
        <w:rPr>
          <w:rFonts w:ascii="Book Antiqua" w:hAnsi="Book Antiqua"/>
          <w:color w:val="000000"/>
          <w:sz w:val="24"/>
          <w:szCs w:val="24"/>
        </w:rPr>
        <w:t xml:space="preserve"> 2008; </w:t>
      </w:r>
      <w:r w:rsidRPr="00B01244">
        <w:rPr>
          <w:rFonts w:ascii="Book Antiqua" w:hAnsi="Book Antiqua"/>
          <w:b/>
          <w:color w:val="000000"/>
          <w:sz w:val="24"/>
          <w:szCs w:val="24"/>
        </w:rPr>
        <w:t>47</w:t>
      </w:r>
      <w:r w:rsidRPr="00B01244">
        <w:rPr>
          <w:rFonts w:ascii="Book Antiqua" w:hAnsi="Book Antiqua"/>
          <w:color w:val="000000"/>
          <w:sz w:val="24"/>
          <w:szCs w:val="24"/>
        </w:rPr>
        <w:t>: 1587-1594 [PMID: 18393388 DOI: 10.1002/hep.22219]</w:t>
      </w:r>
    </w:p>
    <w:p w14:paraId="4C0FFAA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46 </w:t>
      </w:r>
      <w:r w:rsidRPr="00B01244">
        <w:rPr>
          <w:rFonts w:ascii="Book Antiqua" w:hAnsi="Book Antiqua"/>
          <w:b/>
          <w:color w:val="000000"/>
          <w:sz w:val="24"/>
          <w:szCs w:val="24"/>
        </w:rPr>
        <w:t>Wu L,</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Fan ZP, </w:t>
      </w:r>
      <w:proofErr w:type="spellStart"/>
      <w:r w:rsidRPr="00B01244">
        <w:rPr>
          <w:rFonts w:ascii="Book Antiqua" w:hAnsi="Book Antiqua"/>
          <w:color w:val="000000"/>
          <w:sz w:val="24"/>
          <w:szCs w:val="24"/>
        </w:rPr>
        <w:t>Gu</w:t>
      </w:r>
      <w:proofErr w:type="spellEnd"/>
      <w:r w:rsidRPr="00B01244">
        <w:rPr>
          <w:rFonts w:ascii="Book Antiqua" w:hAnsi="Book Antiqua"/>
          <w:color w:val="000000"/>
          <w:sz w:val="24"/>
          <w:szCs w:val="24"/>
        </w:rPr>
        <w:t xml:space="preserve"> HY, </w:t>
      </w:r>
      <w:proofErr w:type="spellStart"/>
      <w:r w:rsidRPr="00B01244">
        <w:rPr>
          <w:rFonts w:ascii="Book Antiqua" w:hAnsi="Book Antiqua"/>
          <w:color w:val="000000"/>
          <w:sz w:val="24"/>
          <w:szCs w:val="24"/>
        </w:rPr>
        <w:t>Feng</w:t>
      </w:r>
      <w:proofErr w:type="spellEnd"/>
      <w:r w:rsidRPr="00B01244">
        <w:rPr>
          <w:rFonts w:ascii="Book Antiqua" w:hAnsi="Book Antiqua"/>
          <w:color w:val="000000"/>
          <w:sz w:val="24"/>
          <w:szCs w:val="24"/>
        </w:rPr>
        <w:t xml:space="preserve"> Q. Value of </w:t>
      </w:r>
      <w:proofErr w:type="spellStart"/>
      <w:r w:rsidRPr="00B01244">
        <w:rPr>
          <w:rFonts w:ascii="Book Antiqua" w:hAnsi="Book Antiqua"/>
          <w:color w:val="000000"/>
          <w:sz w:val="24"/>
          <w:szCs w:val="24"/>
        </w:rPr>
        <w:t>multislice</w:t>
      </w:r>
      <w:proofErr w:type="spellEnd"/>
      <w:r w:rsidRPr="00B01244">
        <w:rPr>
          <w:rFonts w:ascii="Book Antiqua" w:hAnsi="Book Antiqua"/>
          <w:color w:val="000000"/>
          <w:sz w:val="24"/>
          <w:szCs w:val="24"/>
        </w:rPr>
        <w:t xml:space="preserve"> spiral CT in detecting and grading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patients. </w:t>
      </w:r>
      <w:proofErr w:type="spellStart"/>
      <w:r w:rsidR="00BB254B">
        <w:rPr>
          <w:rFonts w:ascii="Book Antiqua" w:hAnsi="Book Antiqua"/>
          <w:i/>
          <w:iCs/>
          <w:color w:val="000000"/>
          <w:sz w:val="24"/>
          <w:szCs w:val="24"/>
        </w:rPr>
        <w:t>Weichang</w:t>
      </w:r>
      <w:proofErr w:type="spellEnd"/>
      <w:r w:rsidR="00BB254B">
        <w:rPr>
          <w:rFonts w:ascii="Book Antiqua" w:hAnsi="Book Antiqua"/>
          <w:i/>
          <w:iCs/>
          <w:color w:val="000000"/>
          <w:sz w:val="24"/>
          <w:szCs w:val="24"/>
        </w:rPr>
        <w:t xml:space="preserve"> Bing </w:t>
      </w:r>
      <w:proofErr w:type="spellStart"/>
      <w:r w:rsidR="00BB254B">
        <w:rPr>
          <w:rFonts w:ascii="Book Antiqua" w:hAnsi="Book Antiqua"/>
          <w:i/>
          <w:iCs/>
          <w:color w:val="000000"/>
          <w:sz w:val="24"/>
          <w:szCs w:val="24"/>
        </w:rPr>
        <w:t>Xue</w:t>
      </w:r>
      <w:proofErr w:type="spellEnd"/>
      <w:r w:rsidR="00BB254B"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2009; </w:t>
      </w:r>
      <w:r w:rsidRPr="00BB254B">
        <w:rPr>
          <w:rFonts w:ascii="Book Antiqua" w:hAnsi="Book Antiqua"/>
          <w:b/>
          <w:bCs/>
          <w:color w:val="000000"/>
          <w:sz w:val="24"/>
          <w:szCs w:val="24"/>
        </w:rPr>
        <w:t>14</w:t>
      </w:r>
      <w:r w:rsidRPr="00B01244">
        <w:rPr>
          <w:rFonts w:ascii="Book Antiqua" w:hAnsi="Book Antiqua"/>
          <w:color w:val="000000"/>
          <w:sz w:val="24"/>
          <w:szCs w:val="24"/>
        </w:rPr>
        <w:t>: 12-15 [DOI: 10.3969/j.issn.1008-7125.2009.01.005]</w:t>
      </w:r>
    </w:p>
    <w:p w14:paraId="1C10ED35"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47 </w:t>
      </w:r>
      <w:r w:rsidRPr="00B01244">
        <w:rPr>
          <w:rFonts w:ascii="Book Antiqua" w:hAnsi="Book Antiqua"/>
          <w:b/>
          <w:color w:val="000000"/>
          <w:sz w:val="24"/>
          <w:szCs w:val="24"/>
        </w:rPr>
        <w:t>Yu NC</w:t>
      </w:r>
      <w:r w:rsidRPr="00B01244">
        <w:rPr>
          <w:rFonts w:ascii="Book Antiqua" w:hAnsi="Book Antiqua"/>
          <w:color w:val="000000"/>
          <w:sz w:val="24"/>
          <w:szCs w:val="24"/>
        </w:rPr>
        <w:t>, Margolis D, Hsu M, Raman SS, Lu DS.</w:t>
      </w:r>
      <w:proofErr w:type="gramEnd"/>
      <w:r w:rsidRPr="00B01244">
        <w:rPr>
          <w:rFonts w:ascii="Book Antiqua" w:hAnsi="Book Antiqua"/>
          <w:color w:val="000000"/>
          <w:sz w:val="24"/>
          <w:szCs w:val="24"/>
        </w:rPr>
        <w:t xml:space="preserve"> Detection and grading of esophageal </w:t>
      </w:r>
      <w:proofErr w:type="spellStart"/>
      <w:r w:rsidRPr="00B01244">
        <w:rPr>
          <w:rFonts w:ascii="Book Antiqua" w:hAnsi="Book Antiqua"/>
          <w:color w:val="000000"/>
          <w:sz w:val="24"/>
          <w:szCs w:val="24"/>
        </w:rPr>
        <w:lastRenderedPageBreak/>
        <w:t>varices</w:t>
      </w:r>
      <w:proofErr w:type="spellEnd"/>
      <w:r w:rsidRPr="00B01244">
        <w:rPr>
          <w:rFonts w:ascii="Book Antiqua" w:hAnsi="Book Antiqua"/>
          <w:color w:val="000000"/>
          <w:sz w:val="24"/>
          <w:szCs w:val="24"/>
        </w:rPr>
        <w:t xml:space="preserve"> on liver CT: comparison of standard and thin-section </w:t>
      </w:r>
      <w:proofErr w:type="spellStart"/>
      <w:r w:rsidRPr="00B01244">
        <w:rPr>
          <w:rFonts w:ascii="Book Antiqua" w:hAnsi="Book Antiqua"/>
          <w:color w:val="000000"/>
          <w:sz w:val="24"/>
          <w:szCs w:val="24"/>
        </w:rPr>
        <w:t>multiplanar</w:t>
      </w:r>
      <w:proofErr w:type="spellEnd"/>
      <w:r w:rsidRPr="00B01244">
        <w:rPr>
          <w:rFonts w:ascii="Book Antiqua" w:hAnsi="Book Antiqua"/>
          <w:color w:val="000000"/>
          <w:sz w:val="24"/>
          <w:szCs w:val="24"/>
        </w:rPr>
        <w:t xml:space="preserve"> reconstructions in diagnostic accuracy. </w:t>
      </w:r>
      <w:r w:rsidRPr="00B01244">
        <w:rPr>
          <w:rFonts w:ascii="Book Antiqua" w:hAnsi="Book Antiqua"/>
          <w:i/>
          <w:color w:val="000000"/>
          <w:sz w:val="24"/>
          <w:szCs w:val="24"/>
        </w:rPr>
        <w:t xml:space="preserve">AJR Am J </w:t>
      </w:r>
      <w:proofErr w:type="spellStart"/>
      <w:r w:rsidRPr="00B01244">
        <w:rPr>
          <w:rFonts w:ascii="Book Antiqua" w:hAnsi="Book Antiqua"/>
          <w:i/>
          <w:color w:val="000000"/>
          <w:sz w:val="24"/>
          <w:szCs w:val="24"/>
        </w:rPr>
        <w:t>Roentgenol</w:t>
      </w:r>
      <w:proofErr w:type="spellEnd"/>
      <w:r w:rsidRPr="00B01244">
        <w:rPr>
          <w:rFonts w:ascii="Book Antiqua" w:hAnsi="Book Antiqua"/>
          <w:color w:val="000000"/>
          <w:sz w:val="24"/>
          <w:szCs w:val="24"/>
        </w:rPr>
        <w:t xml:space="preserve"> 2011; </w:t>
      </w:r>
      <w:r w:rsidRPr="00B01244">
        <w:rPr>
          <w:rFonts w:ascii="Book Antiqua" w:hAnsi="Book Antiqua"/>
          <w:b/>
          <w:color w:val="000000"/>
          <w:sz w:val="24"/>
          <w:szCs w:val="24"/>
        </w:rPr>
        <w:t>197</w:t>
      </w:r>
      <w:r w:rsidRPr="00B01244">
        <w:rPr>
          <w:rFonts w:ascii="Book Antiqua" w:hAnsi="Book Antiqua"/>
          <w:color w:val="000000"/>
          <w:sz w:val="24"/>
          <w:szCs w:val="24"/>
        </w:rPr>
        <w:t>: 643-649 [PMID: 21862806 DOI: 10.2214/AJR.10.5458]</w:t>
      </w:r>
    </w:p>
    <w:p w14:paraId="5068D7BB"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48 </w:t>
      </w:r>
      <w:r w:rsidRPr="00B01244">
        <w:rPr>
          <w:rFonts w:ascii="Book Antiqua" w:hAnsi="Book Antiqua"/>
          <w:b/>
          <w:color w:val="000000"/>
          <w:sz w:val="24"/>
          <w:szCs w:val="24"/>
        </w:rPr>
        <w:t>Zhao SF,</w:t>
      </w:r>
      <w:r w:rsidR="00977C58"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Feng</w:t>
      </w:r>
      <w:proofErr w:type="spellEnd"/>
      <w:r w:rsidRPr="00B01244">
        <w:rPr>
          <w:rFonts w:ascii="Book Antiqua" w:hAnsi="Book Antiqua"/>
          <w:color w:val="000000"/>
          <w:sz w:val="24"/>
          <w:szCs w:val="24"/>
        </w:rPr>
        <w:t xml:space="preserve"> K, </w:t>
      </w:r>
      <w:proofErr w:type="spellStart"/>
      <w:r w:rsidRPr="00B01244">
        <w:rPr>
          <w:rFonts w:ascii="Book Antiqua" w:hAnsi="Book Antiqua"/>
          <w:color w:val="000000"/>
          <w:sz w:val="24"/>
          <w:szCs w:val="24"/>
        </w:rPr>
        <w:t>Qu</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QY,Cui</w:t>
      </w:r>
      <w:proofErr w:type="spellEnd"/>
      <w:r w:rsidRPr="00B01244">
        <w:rPr>
          <w:rFonts w:ascii="Book Antiqua" w:hAnsi="Book Antiqua"/>
          <w:color w:val="000000"/>
          <w:sz w:val="24"/>
          <w:szCs w:val="24"/>
        </w:rPr>
        <w:t xml:space="preserve"> M, Wang Y, Tan J, Song M. Application of CT </w:t>
      </w:r>
      <w:proofErr w:type="spellStart"/>
      <w:r w:rsidRPr="00B01244">
        <w:rPr>
          <w:rFonts w:ascii="Book Antiqua" w:hAnsi="Book Antiqua"/>
          <w:color w:val="000000"/>
          <w:sz w:val="24"/>
          <w:szCs w:val="24"/>
        </w:rPr>
        <w:t>portography</w:t>
      </w:r>
      <w:proofErr w:type="spellEnd"/>
      <w:r w:rsidRPr="00B01244">
        <w:rPr>
          <w:rFonts w:ascii="Book Antiqua" w:hAnsi="Book Antiqua"/>
          <w:color w:val="000000"/>
          <w:sz w:val="24"/>
          <w:szCs w:val="24"/>
        </w:rPr>
        <w:t xml:space="preserve"> in </w:t>
      </w:r>
      <w:proofErr w:type="spellStart"/>
      <w:r w:rsidRPr="00B01244">
        <w:rPr>
          <w:rFonts w:ascii="Book Antiqua" w:hAnsi="Book Antiqua"/>
          <w:color w:val="000000"/>
          <w:sz w:val="24"/>
          <w:szCs w:val="24"/>
        </w:rPr>
        <w:t>esophagogastric</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patients. </w:t>
      </w:r>
      <w:proofErr w:type="spellStart"/>
      <w:r w:rsidR="00BB254B">
        <w:rPr>
          <w:rFonts w:ascii="Book Antiqua" w:hAnsi="Book Antiqua"/>
          <w:i/>
          <w:iCs/>
          <w:color w:val="000000"/>
          <w:sz w:val="24"/>
          <w:szCs w:val="24"/>
        </w:rPr>
        <w:t>Weichang</w:t>
      </w:r>
      <w:proofErr w:type="spellEnd"/>
      <w:r w:rsidR="00BB254B">
        <w:rPr>
          <w:rFonts w:ascii="Book Antiqua" w:hAnsi="Book Antiqua"/>
          <w:i/>
          <w:iCs/>
          <w:color w:val="000000"/>
          <w:sz w:val="24"/>
          <w:szCs w:val="24"/>
        </w:rPr>
        <w:t xml:space="preserve"> Bing </w:t>
      </w:r>
      <w:proofErr w:type="spellStart"/>
      <w:r w:rsidR="00BB254B">
        <w:rPr>
          <w:rFonts w:ascii="Book Antiqua" w:hAnsi="Book Antiqua"/>
          <w:i/>
          <w:iCs/>
          <w:color w:val="000000"/>
          <w:sz w:val="24"/>
          <w:szCs w:val="24"/>
        </w:rPr>
        <w:t>Xue</w:t>
      </w:r>
      <w:proofErr w:type="spellEnd"/>
      <w:r w:rsidR="00BB254B"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2016; </w:t>
      </w:r>
      <w:r w:rsidRPr="00BB254B">
        <w:rPr>
          <w:rFonts w:ascii="Book Antiqua" w:hAnsi="Book Antiqua"/>
          <w:b/>
          <w:bCs/>
          <w:color w:val="000000"/>
          <w:sz w:val="24"/>
          <w:szCs w:val="24"/>
        </w:rPr>
        <w:t>21</w:t>
      </w:r>
      <w:r w:rsidRPr="00B01244">
        <w:rPr>
          <w:rFonts w:ascii="Book Antiqua" w:hAnsi="Book Antiqua"/>
          <w:color w:val="000000"/>
          <w:sz w:val="24"/>
          <w:szCs w:val="24"/>
        </w:rPr>
        <w:t>: 615-619 [DOI: 10.3969/j.issn.1008-7125.2016.10.008]</w:t>
      </w:r>
    </w:p>
    <w:p w14:paraId="6128F3BA"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49 </w:t>
      </w:r>
      <w:r w:rsidRPr="00B01244">
        <w:rPr>
          <w:rFonts w:ascii="Book Antiqua" w:hAnsi="Book Antiqua"/>
          <w:b/>
          <w:color w:val="000000"/>
          <w:sz w:val="24"/>
          <w:szCs w:val="24"/>
        </w:rPr>
        <w:t>Zhu K</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Meng</w:t>
      </w:r>
      <w:proofErr w:type="spellEnd"/>
      <w:r w:rsidRPr="00B01244">
        <w:rPr>
          <w:rFonts w:ascii="Book Antiqua" w:hAnsi="Book Antiqua"/>
          <w:color w:val="000000"/>
          <w:sz w:val="24"/>
          <w:szCs w:val="24"/>
        </w:rPr>
        <w:t xml:space="preserve"> X, Pang P, </w:t>
      </w:r>
      <w:proofErr w:type="spellStart"/>
      <w:r w:rsidRPr="00B01244">
        <w:rPr>
          <w:rFonts w:ascii="Book Antiqua" w:hAnsi="Book Antiqua"/>
          <w:color w:val="000000"/>
          <w:sz w:val="24"/>
          <w:szCs w:val="24"/>
        </w:rPr>
        <w:t>Qian</w:t>
      </w:r>
      <w:proofErr w:type="spellEnd"/>
      <w:r w:rsidRPr="00B01244">
        <w:rPr>
          <w:rFonts w:ascii="Book Antiqua" w:hAnsi="Book Antiqua"/>
          <w:color w:val="000000"/>
          <w:sz w:val="24"/>
          <w:szCs w:val="24"/>
        </w:rPr>
        <w:t xml:space="preserve"> J, </w:t>
      </w:r>
      <w:proofErr w:type="spellStart"/>
      <w:r w:rsidRPr="00B01244">
        <w:rPr>
          <w:rFonts w:ascii="Book Antiqua" w:hAnsi="Book Antiqua"/>
          <w:color w:val="000000"/>
          <w:sz w:val="24"/>
          <w:szCs w:val="24"/>
        </w:rPr>
        <w:t>Shen</w:t>
      </w:r>
      <w:proofErr w:type="spellEnd"/>
      <w:r w:rsidRPr="00B01244">
        <w:rPr>
          <w:rFonts w:ascii="Book Antiqua" w:hAnsi="Book Antiqua"/>
          <w:color w:val="000000"/>
          <w:sz w:val="24"/>
          <w:szCs w:val="24"/>
        </w:rPr>
        <w:t xml:space="preserve"> M, Hu B, Shan H. Gastric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patients with portal hypertension: evaluation with </w:t>
      </w:r>
      <w:proofErr w:type="spellStart"/>
      <w:r w:rsidRPr="00B01244">
        <w:rPr>
          <w:rFonts w:ascii="Book Antiqua" w:hAnsi="Book Antiqua"/>
          <w:color w:val="000000"/>
          <w:sz w:val="24"/>
          <w:szCs w:val="24"/>
        </w:rPr>
        <w:t>multidetector</w:t>
      </w:r>
      <w:proofErr w:type="spellEnd"/>
      <w:r w:rsidRPr="00B01244">
        <w:rPr>
          <w:rFonts w:ascii="Book Antiqua" w:hAnsi="Book Antiqua"/>
          <w:color w:val="000000"/>
          <w:sz w:val="24"/>
          <w:szCs w:val="24"/>
        </w:rPr>
        <w:t xml:space="preserve"> row CT.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Clin</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Gastroenterol</w:t>
      </w:r>
      <w:proofErr w:type="spellEnd"/>
      <w:r w:rsidRPr="00B01244">
        <w:rPr>
          <w:rFonts w:ascii="Book Antiqua" w:hAnsi="Book Antiqua"/>
          <w:color w:val="000000"/>
          <w:sz w:val="24"/>
          <w:szCs w:val="24"/>
        </w:rPr>
        <w:t xml:space="preserve"> 2010; </w:t>
      </w:r>
      <w:r w:rsidRPr="00B01244">
        <w:rPr>
          <w:rFonts w:ascii="Book Antiqua" w:hAnsi="Book Antiqua"/>
          <w:b/>
          <w:color w:val="000000"/>
          <w:sz w:val="24"/>
          <w:szCs w:val="24"/>
        </w:rPr>
        <w:t>44</w:t>
      </w:r>
      <w:r w:rsidRPr="00B01244">
        <w:rPr>
          <w:rFonts w:ascii="Book Antiqua" w:hAnsi="Book Antiqua"/>
          <w:color w:val="000000"/>
          <w:sz w:val="24"/>
          <w:szCs w:val="24"/>
        </w:rPr>
        <w:t>: e108-e115 [PMID: 19904219 DOI: 10.1097/MCG.0b013e3181c115c6]</w:t>
      </w:r>
    </w:p>
    <w:p w14:paraId="7B1B1BC1"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50 </w:t>
      </w:r>
      <w:r w:rsidRPr="00B01244">
        <w:rPr>
          <w:rFonts w:ascii="Book Antiqua" w:hAnsi="Book Antiqua"/>
          <w:b/>
          <w:color w:val="000000"/>
          <w:sz w:val="24"/>
          <w:szCs w:val="24"/>
        </w:rPr>
        <w:t>Chu CQ,</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Li BC.</w:t>
      </w:r>
      <w:proofErr w:type="gram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 xml:space="preserve">Clinical value of enhanced T1 high resolution isotropic volume examination series of magnetic resonance imaging in collateral vessels of esophageal gastric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w:t>
      </w:r>
      <w:proofErr w:type="gramEnd"/>
      <w:r w:rsidRPr="00B01244">
        <w:rPr>
          <w:rFonts w:ascii="Book Antiqua" w:hAnsi="Book Antiqua"/>
          <w:color w:val="000000"/>
          <w:sz w:val="24"/>
          <w:szCs w:val="24"/>
        </w:rPr>
        <w:t xml:space="preserve"> </w:t>
      </w:r>
      <w:proofErr w:type="spellStart"/>
      <w:r w:rsidRPr="00BB254B">
        <w:rPr>
          <w:rFonts w:ascii="Book Antiqua" w:hAnsi="Book Antiqua"/>
          <w:i/>
          <w:iCs/>
          <w:color w:val="000000"/>
          <w:sz w:val="24"/>
          <w:szCs w:val="24"/>
        </w:rPr>
        <w:t>Zhonghua</w:t>
      </w:r>
      <w:proofErr w:type="spellEnd"/>
      <w:r w:rsidRPr="00BB254B">
        <w:rPr>
          <w:rFonts w:ascii="Book Antiqua" w:hAnsi="Book Antiqua"/>
          <w:i/>
          <w:iCs/>
          <w:color w:val="000000"/>
          <w:sz w:val="24"/>
          <w:szCs w:val="24"/>
        </w:rPr>
        <w:t xml:space="preserve"> Xiao </w:t>
      </w:r>
      <w:proofErr w:type="spellStart"/>
      <w:r w:rsidRPr="00BB254B">
        <w:rPr>
          <w:rFonts w:ascii="Book Antiqua" w:hAnsi="Book Antiqua"/>
          <w:i/>
          <w:iCs/>
          <w:color w:val="000000"/>
          <w:sz w:val="24"/>
          <w:szCs w:val="24"/>
        </w:rPr>
        <w:t>Hua</w:t>
      </w:r>
      <w:proofErr w:type="spellEnd"/>
      <w:r w:rsidRPr="00BB254B">
        <w:rPr>
          <w:rFonts w:ascii="Book Antiqua" w:hAnsi="Book Antiqua"/>
          <w:i/>
          <w:iCs/>
          <w:color w:val="000000"/>
          <w:sz w:val="24"/>
          <w:szCs w:val="24"/>
        </w:rPr>
        <w:t xml:space="preserve"> Bing Yu Ying Xiang </w:t>
      </w:r>
      <w:proofErr w:type="spellStart"/>
      <w:r w:rsidRPr="00BB254B">
        <w:rPr>
          <w:rFonts w:ascii="Book Antiqua" w:hAnsi="Book Antiqua"/>
          <w:i/>
          <w:iCs/>
          <w:color w:val="000000"/>
          <w:sz w:val="24"/>
          <w:szCs w:val="24"/>
        </w:rPr>
        <w:t>Za</w:t>
      </w:r>
      <w:proofErr w:type="spellEnd"/>
      <w:r w:rsidRPr="00BB254B">
        <w:rPr>
          <w:rFonts w:ascii="Book Antiqua" w:hAnsi="Book Antiqua"/>
          <w:i/>
          <w:iCs/>
          <w:color w:val="000000"/>
          <w:sz w:val="24"/>
          <w:szCs w:val="24"/>
        </w:rPr>
        <w:t xml:space="preserve"> </w:t>
      </w:r>
      <w:proofErr w:type="spellStart"/>
      <w:r w:rsidRPr="00BB254B">
        <w:rPr>
          <w:rFonts w:ascii="Book Antiqua" w:hAnsi="Book Antiqua"/>
          <w:i/>
          <w:iCs/>
          <w:color w:val="000000"/>
          <w:sz w:val="24"/>
          <w:szCs w:val="24"/>
        </w:rPr>
        <w:t>Zhi</w:t>
      </w:r>
      <w:proofErr w:type="spellEnd"/>
      <w:r w:rsidRPr="00B01244">
        <w:rPr>
          <w:rFonts w:ascii="Book Antiqua" w:hAnsi="Book Antiqua"/>
          <w:color w:val="000000"/>
          <w:sz w:val="24"/>
          <w:szCs w:val="24"/>
        </w:rPr>
        <w:t xml:space="preserve"> 2012; </w:t>
      </w:r>
      <w:r w:rsidRPr="00BB254B">
        <w:rPr>
          <w:rFonts w:ascii="Book Antiqua" w:hAnsi="Book Antiqua"/>
          <w:b/>
          <w:bCs/>
          <w:color w:val="000000"/>
          <w:sz w:val="24"/>
          <w:szCs w:val="24"/>
        </w:rPr>
        <w:t>2</w:t>
      </w:r>
      <w:r w:rsidRPr="00B01244">
        <w:rPr>
          <w:rFonts w:ascii="Book Antiqua" w:hAnsi="Book Antiqua"/>
          <w:color w:val="000000"/>
          <w:sz w:val="24"/>
          <w:szCs w:val="24"/>
        </w:rPr>
        <w:t>: 14-17 [DOI: 10.3877/cma.j.issn.2095-2015.2012.06.004]</w:t>
      </w:r>
    </w:p>
    <w:p w14:paraId="5A04BE9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51 </w:t>
      </w:r>
      <w:r w:rsidRPr="00B01244">
        <w:rPr>
          <w:rFonts w:ascii="Book Antiqua" w:hAnsi="Book Antiqua"/>
          <w:b/>
          <w:color w:val="000000"/>
          <w:sz w:val="24"/>
          <w:szCs w:val="24"/>
        </w:rPr>
        <w:t>Li H</w:t>
      </w:r>
      <w:r w:rsidRPr="00B01244">
        <w:rPr>
          <w:rFonts w:ascii="Book Antiqua" w:hAnsi="Book Antiqua"/>
          <w:color w:val="000000"/>
          <w:sz w:val="24"/>
          <w:szCs w:val="24"/>
        </w:rPr>
        <w:t xml:space="preserve">, Chen TW, Li ZL, Zhang XM, Li CJ, Chen XL, Chen GW, Hu JN, Ye YQ. </w:t>
      </w:r>
      <w:proofErr w:type="gramStart"/>
      <w:r w:rsidRPr="00B01244">
        <w:rPr>
          <w:rFonts w:ascii="Book Antiqua" w:hAnsi="Book Antiqua"/>
          <w:color w:val="000000"/>
          <w:sz w:val="24"/>
          <w:szCs w:val="24"/>
        </w:rPr>
        <w:t xml:space="preserve">Albumin and magnetic resonance imaging-liver volume to identify hepatitis B-related cirrhosis and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World J </w:t>
      </w:r>
      <w:proofErr w:type="spellStart"/>
      <w:r w:rsidRPr="00B01244">
        <w:rPr>
          <w:rFonts w:ascii="Book Antiqua" w:hAnsi="Book Antiqua"/>
          <w:i/>
          <w:color w:val="000000"/>
          <w:sz w:val="24"/>
          <w:szCs w:val="24"/>
        </w:rPr>
        <w:t>Gastroenterol</w:t>
      </w:r>
      <w:proofErr w:type="spellEnd"/>
      <w:r w:rsidRPr="00B01244">
        <w:rPr>
          <w:rFonts w:ascii="Book Antiqua" w:hAnsi="Book Antiqua"/>
          <w:color w:val="000000"/>
          <w:sz w:val="24"/>
          <w:szCs w:val="24"/>
        </w:rPr>
        <w:t xml:space="preserve"> 2015; </w:t>
      </w:r>
      <w:r w:rsidRPr="00B01244">
        <w:rPr>
          <w:rFonts w:ascii="Book Antiqua" w:hAnsi="Book Antiqua"/>
          <w:b/>
          <w:color w:val="000000"/>
          <w:sz w:val="24"/>
          <w:szCs w:val="24"/>
        </w:rPr>
        <w:t>21</w:t>
      </w:r>
      <w:r w:rsidRPr="00B01244">
        <w:rPr>
          <w:rFonts w:ascii="Book Antiqua" w:hAnsi="Book Antiqua"/>
          <w:color w:val="000000"/>
          <w:sz w:val="24"/>
          <w:szCs w:val="24"/>
        </w:rPr>
        <w:t>: 988-996 [PMID: 25624735 DOI: 10.3748/wjg.v21.i3.988]</w:t>
      </w:r>
    </w:p>
    <w:p w14:paraId="03115E7C"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52 </w:t>
      </w:r>
      <w:proofErr w:type="spellStart"/>
      <w:r w:rsidRPr="00B01244">
        <w:rPr>
          <w:rFonts w:ascii="Book Antiqua" w:hAnsi="Book Antiqua"/>
          <w:b/>
          <w:color w:val="000000"/>
          <w:sz w:val="24"/>
          <w:szCs w:val="24"/>
        </w:rPr>
        <w:t>Razek</w:t>
      </w:r>
      <w:proofErr w:type="spellEnd"/>
      <w:r w:rsidRPr="00B01244">
        <w:rPr>
          <w:rFonts w:ascii="Book Antiqua" w:hAnsi="Book Antiqua"/>
          <w:b/>
          <w:color w:val="000000"/>
          <w:sz w:val="24"/>
          <w:szCs w:val="24"/>
        </w:rPr>
        <w:t xml:space="preserve"> AA</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Massoud</w:t>
      </w:r>
      <w:proofErr w:type="spellEnd"/>
      <w:r w:rsidRPr="00B01244">
        <w:rPr>
          <w:rFonts w:ascii="Book Antiqua" w:hAnsi="Book Antiqua"/>
          <w:color w:val="000000"/>
          <w:sz w:val="24"/>
          <w:szCs w:val="24"/>
        </w:rPr>
        <w:t xml:space="preserve"> SM, </w:t>
      </w:r>
      <w:proofErr w:type="spellStart"/>
      <w:r w:rsidRPr="00B01244">
        <w:rPr>
          <w:rFonts w:ascii="Book Antiqua" w:hAnsi="Book Antiqua"/>
          <w:color w:val="000000"/>
          <w:sz w:val="24"/>
          <w:szCs w:val="24"/>
        </w:rPr>
        <w:t>Azziz</w:t>
      </w:r>
      <w:proofErr w:type="spellEnd"/>
      <w:r w:rsidRPr="00B01244">
        <w:rPr>
          <w:rFonts w:ascii="Book Antiqua" w:hAnsi="Book Antiqua"/>
          <w:color w:val="000000"/>
          <w:sz w:val="24"/>
          <w:szCs w:val="24"/>
        </w:rPr>
        <w:t xml:space="preserve"> MR, El-</w:t>
      </w:r>
      <w:proofErr w:type="spellStart"/>
      <w:r w:rsidRPr="00B01244">
        <w:rPr>
          <w:rFonts w:ascii="Book Antiqua" w:hAnsi="Book Antiqua"/>
          <w:color w:val="000000"/>
          <w:sz w:val="24"/>
          <w:szCs w:val="24"/>
        </w:rPr>
        <w:t>Bendary</w:t>
      </w:r>
      <w:proofErr w:type="spellEnd"/>
      <w:r w:rsidRPr="00B01244">
        <w:rPr>
          <w:rFonts w:ascii="Book Antiqua" w:hAnsi="Book Antiqua"/>
          <w:color w:val="000000"/>
          <w:sz w:val="24"/>
          <w:szCs w:val="24"/>
        </w:rPr>
        <w:t xml:space="preserve"> MM, </w:t>
      </w:r>
      <w:proofErr w:type="spellStart"/>
      <w:r w:rsidRPr="00B01244">
        <w:rPr>
          <w:rFonts w:ascii="Book Antiqua" w:hAnsi="Book Antiqua"/>
          <w:color w:val="000000"/>
          <w:sz w:val="24"/>
          <w:szCs w:val="24"/>
        </w:rPr>
        <w:t>Zalata</w:t>
      </w:r>
      <w:proofErr w:type="spellEnd"/>
      <w:r w:rsidRPr="00B01244">
        <w:rPr>
          <w:rFonts w:ascii="Book Antiqua" w:hAnsi="Book Antiqua"/>
          <w:color w:val="000000"/>
          <w:sz w:val="24"/>
          <w:szCs w:val="24"/>
        </w:rPr>
        <w:t xml:space="preserve"> K, </w:t>
      </w:r>
      <w:proofErr w:type="spellStart"/>
      <w:r w:rsidRPr="00B01244">
        <w:rPr>
          <w:rFonts w:ascii="Book Antiqua" w:hAnsi="Book Antiqua"/>
          <w:color w:val="000000"/>
          <w:sz w:val="24"/>
          <w:szCs w:val="24"/>
        </w:rPr>
        <w:t>Motawea</w:t>
      </w:r>
      <w:proofErr w:type="spellEnd"/>
      <w:r w:rsidRPr="00B01244">
        <w:rPr>
          <w:rFonts w:ascii="Book Antiqua" w:hAnsi="Book Antiqua"/>
          <w:color w:val="000000"/>
          <w:sz w:val="24"/>
          <w:szCs w:val="24"/>
        </w:rPr>
        <w:t xml:space="preserve"> EM.</w:t>
      </w:r>
      <w:proofErr w:type="gram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 xml:space="preserve">Prediction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patients with apparent diffusion coefficient of the spleen.</w:t>
      </w:r>
      <w:proofErr w:type="gram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Abdom</w:t>
      </w:r>
      <w:proofErr w:type="spellEnd"/>
      <w:r w:rsidRPr="00B01244">
        <w:rPr>
          <w:rFonts w:ascii="Book Antiqua" w:hAnsi="Book Antiqua"/>
          <w:i/>
          <w:color w:val="000000"/>
          <w:sz w:val="24"/>
          <w:szCs w:val="24"/>
        </w:rPr>
        <w:t xml:space="preserve"> Imaging</w:t>
      </w:r>
      <w:r w:rsidRPr="00B01244">
        <w:rPr>
          <w:rFonts w:ascii="Book Antiqua" w:hAnsi="Book Antiqua"/>
          <w:color w:val="000000"/>
          <w:sz w:val="24"/>
          <w:szCs w:val="24"/>
        </w:rPr>
        <w:t xml:space="preserve"> 2015; </w:t>
      </w:r>
      <w:r w:rsidRPr="00B01244">
        <w:rPr>
          <w:rFonts w:ascii="Book Antiqua" w:hAnsi="Book Antiqua"/>
          <w:b/>
          <w:color w:val="000000"/>
          <w:sz w:val="24"/>
          <w:szCs w:val="24"/>
        </w:rPr>
        <w:t>40</w:t>
      </w:r>
      <w:r w:rsidRPr="00B01244">
        <w:rPr>
          <w:rFonts w:ascii="Book Antiqua" w:hAnsi="Book Antiqua"/>
          <w:color w:val="000000"/>
          <w:sz w:val="24"/>
          <w:szCs w:val="24"/>
        </w:rPr>
        <w:t>: 1465-1469 [PMID: 25732406 DOI: 10.1007/s00261-015-0391-2]</w:t>
      </w:r>
    </w:p>
    <w:p w14:paraId="4C627F8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53 </w:t>
      </w:r>
      <w:proofErr w:type="spellStart"/>
      <w:r w:rsidRPr="00B01244">
        <w:rPr>
          <w:rFonts w:ascii="Book Antiqua" w:hAnsi="Book Antiqua"/>
          <w:b/>
          <w:color w:val="000000"/>
          <w:sz w:val="24"/>
          <w:szCs w:val="24"/>
        </w:rPr>
        <w:t>Ronot</w:t>
      </w:r>
      <w:proofErr w:type="spellEnd"/>
      <w:r w:rsidRPr="00B01244">
        <w:rPr>
          <w:rFonts w:ascii="Book Antiqua" w:hAnsi="Book Antiqua"/>
          <w:b/>
          <w:color w:val="000000"/>
          <w:sz w:val="24"/>
          <w:szCs w:val="24"/>
        </w:rPr>
        <w:t xml:space="preserve"> M</w:t>
      </w:r>
      <w:r w:rsidRPr="00B01244">
        <w:rPr>
          <w:rFonts w:ascii="Book Antiqua" w:hAnsi="Book Antiqua"/>
          <w:color w:val="000000"/>
          <w:sz w:val="24"/>
          <w:szCs w:val="24"/>
        </w:rPr>
        <w:t xml:space="preserve">, Lambert S, </w:t>
      </w:r>
      <w:proofErr w:type="spellStart"/>
      <w:r w:rsidRPr="00B01244">
        <w:rPr>
          <w:rFonts w:ascii="Book Antiqua" w:hAnsi="Book Antiqua"/>
          <w:color w:val="000000"/>
          <w:sz w:val="24"/>
          <w:szCs w:val="24"/>
        </w:rPr>
        <w:t>Elkrief</w:t>
      </w:r>
      <w:proofErr w:type="spellEnd"/>
      <w:r w:rsidRPr="00B01244">
        <w:rPr>
          <w:rFonts w:ascii="Book Antiqua" w:hAnsi="Book Antiqua"/>
          <w:color w:val="000000"/>
          <w:sz w:val="24"/>
          <w:szCs w:val="24"/>
        </w:rPr>
        <w:t xml:space="preserve"> L, </w:t>
      </w:r>
      <w:proofErr w:type="spellStart"/>
      <w:r w:rsidRPr="00B01244">
        <w:rPr>
          <w:rFonts w:ascii="Book Antiqua" w:hAnsi="Book Antiqua"/>
          <w:color w:val="000000"/>
          <w:sz w:val="24"/>
          <w:szCs w:val="24"/>
        </w:rPr>
        <w:t>Doblas</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Rautou</w:t>
      </w:r>
      <w:proofErr w:type="spellEnd"/>
      <w:r w:rsidRPr="00B01244">
        <w:rPr>
          <w:rFonts w:ascii="Book Antiqua" w:hAnsi="Book Antiqua"/>
          <w:color w:val="000000"/>
          <w:sz w:val="24"/>
          <w:szCs w:val="24"/>
        </w:rPr>
        <w:t xml:space="preserve"> PE, </w:t>
      </w:r>
      <w:proofErr w:type="spellStart"/>
      <w:r w:rsidRPr="00B01244">
        <w:rPr>
          <w:rFonts w:ascii="Book Antiqua" w:hAnsi="Book Antiqua"/>
          <w:color w:val="000000"/>
          <w:sz w:val="24"/>
          <w:szCs w:val="24"/>
        </w:rPr>
        <w:t>Castera</w:t>
      </w:r>
      <w:proofErr w:type="spellEnd"/>
      <w:r w:rsidRPr="00B01244">
        <w:rPr>
          <w:rFonts w:ascii="Book Antiqua" w:hAnsi="Book Antiqua"/>
          <w:color w:val="000000"/>
          <w:sz w:val="24"/>
          <w:szCs w:val="24"/>
        </w:rPr>
        <w:t xml:space="preserve"> L, </w:t>
      </w:r>
      <w:proofErr w:type="spellStart"/>
      <w:r w:rsidRPr="00B01244">
        <w:rPr>
          <w:rFonts w:ascii="Book Antiqua" w:hAnsi="Book Antiqua"/>
          <w:color w:val="000000"/>
          <w:sz w:val="24"/>
          <w:szCs w:val="24"/>
        </w:rPr>
        <w:t>Vilgrain</w:t>
      </w:r>
      <w:proofErr w:type="spellEnd"/>
      <w:r w:rsidRPr="00B01244">
        <w:rPr>
          <w:rFonts w:ascii="Book Antiqua" w:hAnsi="Book Antiqua"/>
          <w:color w:val="000000"/>
          <w:sz w:val="24"/>
          <w:szCs w:val="24"/>
        </w:rPr>
        <w:t xml:space="preserve"> V, </w:t>
      </w:r>
      <w:proofErr w:type="spellStart"/>
      <w:r w:rsidRPr="00B01244">
        <w:rPr>
          <w:rFonts w:ascii="Book Antiqua" w:hAnsi="Book Antiqua"/>
          <w:color w:val="000000"/>
          <w:sz w:val="24"/>
          <w:szCs w:val="24"/>
        </w:rPr>
        <w:t>Sinkus</w:t>
      </w:r>
      <w:proofErr w:type="spellEnd"/>
      <w:r w:rsidRPr="00B01244">
        <w:rPr>
          <w:rFonts w:ascii="Book Antiqua" w:hAnsi="Book Antiqua"/>
          <w:color w:val="000000"/>
          <w:sz w:val="24"/>
          <w:szCs w:val="24"/>
        </w:rPr>
        <w:t xml:space="preserve"> R, Van Beers BE, </w:t>
      </w:r>
      <w:proofErr w:type="spellStart"/>
      <w:r w:rsidRPr="00B01244">
        <w:rPr>
          <w:rFonts w:ascii="Book Antiqua" w:hAnsi="Book Antiqua"/>
          <w:color w:val="000000"/>
          <w:sz w:val="24"/>
          <w:szCs w:val="24"/>
        </w:rPr>
        <w:t>Garteiser</w:t>
      </w:r>
      <w:proofErr w:type="spellEnd"/>
      <w:r w:rsidRPr="00B01244">
        <w:rPr>
          <w:rFonts w:ascii="Book Antiqua" w:hAnsi="Book Antiqua"/>
          <w:color w:val="000000"/>
          <w:sz w:val="24"/>
          <w:szCs w:val="24"/>
        </w:rPr>
        <w:t xml:space="preserve"> P. Assessment of portal hypertension and high-risk </w:t>
      </w:r>
      <w:proofErr w:type="spellStart"/>
      <w:r w:rsidRPr="00B01244">
        <w:rPr>
          <w:rFonts w:ascii="Book Antiqua" w:hAnsi="Book Antiqua"/>
          <w:color w:val="000000"/>
          <w:sz w:val="24"/>
          <w:szCs w:val="24"/>
        </w:rPr>
        <w:t>oesophageal</w:t>
      </w:r>
      <w:proofErr w:type="spellEnd"/>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with liver and spleen three-dimensional </w:t>
      </w:r>
      <w:proofErr w:type="spellStart"/>
      <w:r w:rsidRPr="00B01244">
        <w:rPr>
          <w:rFonts w:ascii="Book Antiqua" w:hAnsi="Book Antiqua"/>
          <w:color w:val="000000"/>
          <w:sz w:val="24"/>
          <w:szCs w:val="24"/>
        </w:rPr>
        <w:t>multifrequency</w:t>
      </w:r>
      <w:proofErr w:type="spellEnd"/>
      <w:r w:rsidRPr="00B01244">
        <w:rPr>
          <w:rFonts w:ascii="Book Antiqua" w:hAnsi="Book Antiqua"/>
          <w:color w:val="000000"/>
          <w:sz w:val="24"/>
          <w:szCs w:val="24"/>
        </w:rPr>
        <w:t xml:space="preserve"> MR </w:t>
      </w:r>
      <w:proofErr w:type="spellStart"/>
      <w:r w:rsidRPr="00B01244">
        <w:rPr>
          <w:rFonts w:ascii="Book Antiqua" w:hAnsi="Book Antiqua"/>
          <w:color w:val="000000"/>
          <w:sz w:val="24"/>
          <w:szCs w:val="24"/>
        </w:rPr>
        <w:t>elastography</w:t>
      </w:r>
      <w:proofErr w:type="spellEnd"/>
      <w:r w:rsidRPr="00B01244">
        <w:rPr>
          <w:rFonts w:ascii="Book Antiqua" w:hAnsi="Book Antiqua"/>
          <w:color w:val="000000"/>
          <w:sz w:val="24"/>
          <w:szCs w:val="24"/>
        </w:rPr>
        <w:t xml:space="preserve"> in liver cirrhosis. </w:t>
      </w:r>
      <w:proofErr w:type="spellStart"/>
      <w:r w:rsidRPr="00B01244">
        <w:rPr>
          <w:rFonts w:ascii="Book Antiqua" w:hAnsi="Book Antiqua"/>
          <w:i/>
          <w:color w:val="000000"/>
          <w:sz w:val="24"/>
          <w:szCs w:val="24"/>
        </w:rPr>
        <w:t>Eur</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Radiol</w:t>
      </w:r>
      <w:proofErr w:type="spellEnd"/>
      <w:r w:rsidRPr="00B01244">
        <w:rPr>
          <w:rFonts w:ascii="Book Antiqua" w:hAnsi="Book Antiqua"/>
          <w:color w:val="000000"/>
          <w:sz w:val="24"/>
          <w:szCs w:val="24"/>
        </w:rPr>
        <w:t xml:space="preserve"> 2014; </w:t>
      </w:r>
      <w:r w:rsidRPr="00B01244">
        <w:rPr>
          <w:rFonts w:ascii="Book Antiqua" w:hAnsi="Book Antiqua"/>
          <w:b/>
          <w:color w:val="000000"/>
          <w:sz w:val="24"/>
          <w:szCs w:val="24"/>
        </w:rPr>
        <w:t>24</w:t>
      </w:r>
      <w:r w:rsidRPr="00B01244">
        <w:rPr>
          <w:rFonts w:ascii="Book Antiqua" w:hAnsi="Book Antiqua"/>
          <w:color w:val="000000"/>
          <w:sz w:val="24"/>
          <w:szCs w:val="24"/>
        </w:rPr>
        <w:t>: 1394-1402 [PMID: 24626745 DOI: 10.1007/s00330-014-3124-y]</w:t>
      </w:r>
    </w:p>
    <w:p w14:paraId="79C35EF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54 </w:t>
      </w:r>
      <w:r w:rsidRPr="00B01244">
        <w:rPr>
          <w:rFonts w:ascii="Book Antiqua" w:hAnsi="Book Antiqua"/>
          <w:b/>
          <w:color w:val="000000"/>
          <w:sz w:val="24"/>
          <w:szCs w:val="24"/>
        </w:rPr>
        <w:t>Shin SU</w:t>
      </w:r>
      <w:r w:rsidRPr="00B01244">
        <w:rPr>
          <w:rFonts w:ascii="Book Antiqua" w:hAnsi="Book Antiqua"/>
          <w:color w:val="000000"/>
          <w:sz w:val="24"/>
          <w:szCs w:val="24"/>
        </w:rPr>
        <w:t xml:space="preserve">, Lee JM, Yu MH, Yoon JH, Han JK, Choi BI, Glaser KJ, </w:t>
      </w:r>
      <w:proofErr w:type="spellStart"/>
      <w:r w:rsidRPr="00B01244">
        <w:rPr>
          <w:rFonts w:ascii="Book Antiqua" w:hAnsi="Book Antiqua"/>
          <w:color w:val="000000"/>
          <w:sz w:val="24"/>
          <w:szCs w:val="24"/>
        </w:rPr>
        <w:t>Ehman</w:t>
      </w:r>
      <w:proofErr w:type="spellEnd"/>
      <w:r w:rsidRPr="00B01244">
        <w:rPr>
          <w:rFonts w:ascii="Book Antiqua" w:hAnsi="Book Antiqua"/>
          <w:color w:val="000000"/>
          <w:sz w:val="24"/>
          <w:szCs w:val="24"/>
        </w:rPr>
        <w:t xml:space="preserve"> RL. Prediction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patients with cirrhosis: usefulness of three-dimensional MR </w:t>
      </w:r>
      <w:proofErr w:type="spellStart"/>
      <w:proofErr w:type="gramStart"/>
      <w:r w:rsidRPr="00B01244">
        <w:rPr>
          <w:rFonts w:ascii="Book Antiqua" w:hAnsi="Book Antiqua"/>
          <w:color w:val="000000"/>
          <w:sz w:val="24"/>
          <w:szCs w:val="24"/>
        </w:rPr>
        <w:t>elastography</w:t>
      </w:r>
      <w:proofErr w:type="spellEnd"/>
      <w:proofErr w:type="gramEnd"/>
      <w:r w:rsidRPr="00B01244">
        <w:rPr>
          <w:rFonts w:ascii="Book Antiqua" w:hAnsi="Book Antiqua"/>
          <w:color w:val="000000"/>
          <w:sz w:val="24"/>
          <w:szCs w:val="24"/>
        </w:rPr>
        <w:t xml:space="preserve"> with echo-planar imaging technique. </w:t>
      </w:r>
      <w:r w:rsidRPr="00B01244">
        <w:rPr>
          <w:rFonts w:ascii="Book Antiqua" w:hAnsi="Book Antiqua"/>
          <w:i/>
          <w:color w:val="000000"/>
          <w:sz w:val="24"/>
          <w:szCs w:val="24"/>
        </w:rPr>
        <w:t>Radiology</w:t>
      </w:r>
      <w:r w:rsidRPr="00B01244">
        <w:rPr>
          <w:rFonts w:ascii="Book Antiqua" w:hAnsi="Book Antiqua"/>
          <w:color w:val="000000"/>
          <w:sz w:val="24"/>
          <w:szCs w:val="24"/>
        </w:rPr>
        <w:t xml:space="preserve"> 2014; </w:t>
      </w:r>
      <w:r w:rsidRPr="00B01244">
        <w:rPr>
          <w:rFonts w:ascii="Book Antiqua" w:hAnsi="Book Antiqua"/>
          <w:b/>
          <w:color w:val="000000"/>
          <w:sz w:val="24"/>
          <w:szCs w:val="24"/>
        </w:rPr>
        <w:t>272</w:t>
      </w:r>
      <w:r w:rsidRPr="00B01244">
        <w:rPr>
          <w:rFonts w:ascii="Book Antiqua" w:hAnsi="Book Antiqua"/>
          <w:color w:val="000000"/>
          <w:sz w:val="24"/>
          <w:szCs w:val="24"/>
        </w:rPr>
        <w:t>: 143-153 [PMID: 24620910 DOI: 10.1148/radiol.14130916]</w:t>
      </w:r>
    </w:p>
    <w:p w14:paraId="57203E44"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55 </w:t>
      </w:r>
      <w:r w:rsidRPr="00B01244">
        <w:rPr>
          <w:rFonts w:ascii="Book Antiqua" w:hAnsi="Book Antiqua"/>
          <w:b/>
          <w:color w:val="000000"/>
          <w:sz w:val="24"/>
          <w:szCs w:val="24"/>
        </w:rPr>
        <w:t>Sun HY</w:t>
      </w:r>
      <w:r w:rsidRPr="00B01244">
        <w:rPr>
          <w:rFonts w:ascii="Book Antiqua" w:hAnsi="Book Antiqua"/>
          <w:color w:val="000000"/>
          <w:sz w:val="24"/>
          <w:szCs w:val="24"/>
        </w:rPr>
        <w:t>, Lee JM, Han JK, Choi BI.</w:t>
      </w:r>
      <w:proofErr w:type="gramEnd"/>
      <w:r w:rsidRPr="00B01244">
        <w:rPr>
          <w:rFonts w:ascii="Book Antiqua" w:hAnsi="Book Antiqua"/>
          <w:color w:val="000000"/>
          <w:sz w:val="24"/>
          <w:szCs w:val="24"/>
        </w:rPr>
        <w:t xml:space="preserve"> Usefulness of MR </w:t>
      </w:r>
      <w:proofErr w:type="spellStart"/>
      <w:proofErr w:type="gramStart"/>
      <w:r w:rsidRPr="00B01244">
        <w:rPr>
          <w:rFonts w:ascii="Book Antiqua" w:hAnsi="Book Antiqua"/>
          <w:color w:val="000000"/>
          <w:sz w:val="24"/>
          <w:szCs w:val="24"/>
        </w:rPr>
        <w:t>elastography</w:t>
      </w:r>
      <w:proofErr w:type="spellEnd"/>
      <w:proofErr w:type="gramEnd"/>
      <w:r w:rsidRPr="00B01244">
        <w:rPr>
          <w:rFonts w:ascii="Book Antiqua" w:hAnsi="Book Antiqua"/>
          <w:color w:val="000000"/>
          <w:sz w:val="24"/>
          <w:szCs w:val="24"/>
        </w:rPr>
        <w:t xml:space="preserve"> for predicting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in cirrhotic patients.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Magn</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Reson</w:t>
      </w:r>
      <w:proofErr w:type="spellEnd"/>
      <w:r w:rsidRPr="00B01244">
        <w:rPr>
          <w:rFonts w:ascii="Book Antiqua" w:hAnsi="Book Antiqua"/>
          <w:i/>
          <w:color w:val="000000"/>
          <w:sz w:val="24"/>
          <w:szCs w:val="24"/>
        </w:rPr>
        <w:t xml:space="preserve"> Imaging</w:t>
      </w:r>
      <w:r w:rsidRPr="00B01244">
        <w:rPr>
          <w:rFonts w:ascii="Book Antiqua" w:hAnsi="Book Antiqua"/>
          <w:color w:val="000000"/>
          <w:sz w:val="24"/>
          <w:szCs w:val="24"/>
        </w:rPr>
        <w:t xml:space="preserve"> 2014; </w:t>
      </w:r>
      <w:r w:rsidRPr="00B01244">
        <w:rPr>
          <w:rFonts w:ascii="Book Antiqua" w:hAnsi="Book Antiqua"/>
          <w:b/>
          <w:color w:val="000000"/>
          <w:sz w:val="24"/>
          <w:szCs w:val="24"/>
        </w:rPr>
        <w:t>39</w:t>
      </w:r>
      <w:r w:rsidRPr="00B01244">
        <w:rPr>
          <w:rFonts w:ascii="Book Antiqua" w:hAnsi="Book Antiqua"/>
          <w:color w:val="000000"/>
          <w:sz w:val="24"/>
          <w:szCs w:val="24"/>
        </w:rPr>
        <w:t>: 559-566 [PMID: 24115368 DOI: 10.1002/jmri.24186]</w:t>
      </w:r>
    </w:p>
    <w:p w14:paraId="0B01AA9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lastRenderedPageBreak/>
        <w:t xml:space="preserve">56 </w:t>
      </w:r>
      <w:r w:rsidRPr="00B01244">
        <w:rPr>
          <w:rFonts w:ascii="Book Antiqua" w:hAnsi="Book Antiqua"/>
          <w:b/>
          <w:color w:val="000000"/>
          <w:sz w:val="24"/>
          <w:szCs w:val="24"/>
        </w:rPr>
        <w:t>Zhou HY</w:t>
      </w:r>
      <w:r w:rsidRPr="00B01244">
        <w:rPr>
          <w:rFonts w:ascii="Book Antiqua" w:hAnsi="Book Antiqua"/>
          <w:color w:val="000000"/>
          <w:sz w:val="24"/>
          <w:szCs w:val="24"/>
        </w:rPr>
        <w:t xml:space="preserve">, Chen TW, Zhang XM, </w:t>
      </w:r>
      <w:proofErr w:type="spellStart"/>
      <w:r w:rsidRPr="00B01244">
        <w:rPr>
          <w:rFonts w:ascii="Book Antiqua" w:hAnsi="Book Antiqua"/>
          <w:color w:val="000000"/>
          <w:sz w:val="24"/>
          <w:szCs w:val="24"/>
        </w:rPr>
        <w:t>Zeng</w:t>
      </w:r>
      <w:proofErr w:type="spellEnd"/>
      <w:r w:rsidRPr="00B01244">
        <w:rPr>
          <w:rFonts w:ascii="Book Antiqua" w:hAnsi="Book Antiqua"/>
          <w:color w:val="000000"/>
          <w:sz w:val="24"/>
          <w:szCs w:val="24"/>
        </w:rPr>
        <w:t xml:space="preserve"> NL, Zhou L, Tang HJ, Wang D, </w:t>
      </w:r>
      <w:proofErr w:type="spellStart"/>
      <w:r w:rsidRPr="00B01244">
        <w:rPr>
          <w:rFonts w:ascii="Book Antiqua" w:hAnsi="Book Antiqua"/>
          <w:color w:val="000000"/>
          <w:sz w:val="24"/>
          <w:szCs w:val="24"/>
        </w:rPr>
        <w:t>Jian</w:t>
      </w:r>
      <w:proofErr w:type="spellEnd"/>
      <w:r w:rsidRPr="00B01244">
        <w:rPr>
          <w:rFonts w:ascii="Book Antiqua" w:hAnsi="Book Antiqua"/>
          <w:color w:val="000000"/>
          <w:sz w:val="24"/>
          <w:szCs w:val="24"/>
        </w:rPr>
        <w:t xml:space="preserve"> S, Liao J, Xiang JY, Hu J, Zhang Z. Diameters of left gastric vein and its originating vein on magnetic resonance imaging in liver cirrhosis patients with hepatitis B: Association with endoscopic grades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Hepatol</w:t>
      </w:r>
      <w:proofErr w:type="spellEnd"/>
      <w:r w:rsidRPr="00B01244">
        <w:rPr>
          <w:rFonts w:ascii="Book Antiqua" w:hAnsi="Book Antiqua"/>
          <w:i/>
          <w:color w:val="000000"/>
          <w:sz w:val="24"/>
          <w:szCs w:val="24"/>
        </w:rPr>
        <w:t xml:space="preserve"> Res</w:t>
      </w:r>
      <w:r w:rsidRPr="00B01244">
        <w:rPr>
          <w:rFonts w:ascii="Book Antiqua" w:hAnsi="Book Antiqua"/>
          <w:color w:val="000000"/>
          <w:sz w:val="24"/>
          <w:szCs w:val="24"/>
        </w:rPr>
        <w:t xml:space="preserve"> 2014; </w:t>
      </w:r>
      <w:r w:rsidRPr="00B01244">
        <w:rPr>
          <w:rFonts w:ascii="Book Antiqua" w:hAnsi="Book Antiqua"/>
          <w:b/>
          <w:color w:val="000000"/>
          <w:sz w:val="24"/>
          <w:szCs w:val="24"/>
        </w:rPr>
        <w:t>44</w:t>
      </w:r>
      <w:r w:rsidRPr="00B01244">
        <w:rPr>
          <w:rFonts w:ascii="Book Antiqua" w:hAnsi="Book Antiqua"/>
          <w:color w:val="000000"/>
          <w:sz w:val="24"/>
          <w:szCs w:val="24"/>
        </w:rPr>
        <w:t>: E110-E117 [PMID: 24107109 DOI: 10.1111/hepr.12246]</w:t>
      </w:r>
    </w:p>
    <w:p w14:paraId="59FB4929"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57 </w:t>
      </w:r>
      <w:r w:rsidRPr="00B01244">
        <w:rPr>
          <w:rFonts w:ascii="Book Antiqua" w:hAnsi="Book Antiqua"/>
          <w:b/>
          <w:color w:val="000000"/>
          <w:sz w:val="24"/>
          <w:szCs w:val="24"/>
        </w:rPr>
        <w:t>Sousa M</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Fernandes</w:t>
      </w:r>
      <w:proofErr w:type="spellEnd"/>
      <w:r w:rsidRPr="00B01244">
        <w:rPr>
          <w:rFonts w:ascii="Book Antiqua" w:hAnsi="Book Antiqua"/>
          <w:color w:val="000000"/>
          <w:sz w:val="24"/>
          <w:szCs w:val="24"/>
        </w:rPr>
        <w:t xml:space="preserve"> S, </w:t>
      </w:r>
      <w:proofErr w:type="spellStart"/>
      <w:r w:rsidRPr="00B01244">
        <w:rPr>
          <w:rFonts w:ascii="Book Antiqua" w:hAnsi="Book Antiqua"/>
          <w:color w:val="000000"/>
          <w:sz w:val="24"/>
          <w:szCs w:val="24"/>
        </w:rPr>
        <w:t>Proença</w:t>
      </w:r>
      <w:proofErr w:type="spellEnd"/>
      <w:r w:rsidRPr="00B01244">
        <w:rPr>
          <w:rFonts w:ascii="Book Antiqua" w:hAnsi="Book Antiqua"/>
          <w:color w:val="000000"/>
          <w:sz w:val="24"/>
          <w:szCs w:val="24"/>
        </w:rPr>
        <w:t xml:space="preserve"> L, Silva AP, </w:t>
      </w:r>
      <w:proofErr w:type="spellStart"/>
      <w:r w:rsidRPr="00B01244">
        <w:rPr>
          <w:rFonts w:ascii="Book Antiqua" w:hAnsi="Book Antiqua"/>
          <w:color w:val="000000"/>
          <w:sz w:val="24"/>
          <w:szCs w:val="24"/>
        </w:rPr>
        <w:t>Leite</w:t>
      </w:r>
      <w:proofErr w:type="spellEnd"/>
      <w:r w:rsidRPr="00B01244">
        <w:rPr>
          <w:rFonts w:ascii="Book Antiqua" w:hAnsi="Book Antiqua"/>
          <w:color w:val="000000"/>
          <w:sz w:val="24"/>
          <w:szCs w:val="24"/>
        </w:rPr>
        <w:t xml:space="preserve"> S, Silva J, Ponte A, Rodrigues J, Silva JC, </w:t>
      </w:r>
      <w:proofErr w:type="spellStart"/>
      <w:r w:rsidRPr="00B01244">
        <w:rPr>
          <w:rFonts w:ascii="Book Antiqua" w:hAnsi="Book Antiqua"/>
          <w:color w:val="000000"/>
          <w:sz w:val="24"/>
          <w:szCs w:val="24"/>
        </w:rPr>
        <w:t>Carvalho</w:t>
      </w:r>
      <w:proofErr w:type="spellEnd"/>
      <w:r w:rsidRPr="00B01244">
        <w:rPr>
          <w:rFonts w:ascii="Book Antiqua" w:hAnsi="Book Antiqua"/>
          <w:color w:val="000000"/>
          <w:sz w:val="24"/>
          <w:szCs w:val="24"/>
        </w:rPr>
        <w:t xml:space="preserve"> J. The </w:t>
      </w:r>
      <w:proofErr w:type="spellStart"/>
      <w:r w:rsidRPr="00B01244">
        <w:rPr>
          <w:rFonts w:ascii="Book Antiqua" w:hAnsi="Book Antiqua"/>
          <w:color w:val="000000"/>
          <w:sz w:val="24"/>
          <w:szCs w:val="24"/>
        </w:rPr>
        <w:t>Baveno</w:t>
      </w:r>
      <w:proofErr w:type="spellEnd"/>
      <w:r w:rsidRPr="00B01244">
        <w:rPr>
          <w:rFonts w:ascii="Book Antiqua" w:hAnsi="Book Antiqua"/>
          <w:color w:val="000000"/>
          <w:sz w:val="24"/>
          <w:szCs w:val="24"/>
        </w:rPr>
        <w:t xml:space="preserve"> VI criteria for predicting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 xml:space="preserve">: validation in real life practice. </w:t>
      </w:r>
      <w:r w:rsidRPr="00B01244">
        <w:rPr>
          <w:rFonts w:ascii="Book Antiqua" w:hAnsi="Book Antiqua"/>
          <w:i/>
          <w:color w:val="000000"/>
          <w:sz w:val="24"/>
          <w:szCs w:val="24"/>
        </w:rPr>
        <w:t xml:space="preserve">Rev </w:t>
      </w:r>
      <w:proofErr w:type="spellStart"/>
      <w:proofErr w:type="gramStart"/>
      <w:r w:rsidRPr="00B01244">
        <w:rPr>
          <w:rFonts w:ascii="Book Antiqua" w:hAnsi="Book Antiqua"/>
          <w:i/>
          <w:color w:val="000000"/>
          <w:sz w:val="24"/>
          <w:szCs w:val="24"/>
        </w:rPr>
        <w:t>Esp</w:t>
      </w:r>
      <w:proofErr w:type="spellEnd"/>
      <w:proofErr w:type="gram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Enferm</w:t>
      </w:r>
      <w:proofErr w:type="spellEnd"/>
      <w:r w:rsidRPr="00B01244">
        <w:rPr>
          <w:rFonts w:ascii="Book Antiqua" w:hAnsi="Book Antiqua"/>
          <w:i/>
          <w:color w:val="000000"/>
          <w:sz w:val="24"/>
          <w:szCs w:val="24"/>
        </w:rPr>
        <w:t xml:space="preserve"> Dig</w:t>
      </w:r>
      <w:r w:rsidRPr="00B01244">
        <w:rPr>
          <w:rFonts w:ascii="Book Antiqua" w:hAnsi="Book Antiqua"/>
          <w:color w:val="000000"/>
          <w:sz w:val="24"/>
          <w:szCs w:val="24"/>
        </w:rPr>
        <w:t xml:space="preserve"> 2017; </w:t>
      </w:r>
      <w:r w:rsidRPr="00B01244">
        <w:rPr>
          <w:rFonts w:ascii="Book Antiqua" w:hAnsi="Book Antiqua"/>
          <w:b/>
          <w:color w:val="000000"/>
          <w:sz w:val="24"/>
          <w:szCs w:val="24"/>
        </w:rPr>
        <w:t>109</w:t>
      </w:r>
      <w:r w:rsidRPr="00B01244">
        <w:rPr>
          <w:rFonts w:ascii="Book Antiqua" w:hAnsi="Book Antiqua"/>
          <w:color w:val="000000"/>
          <w:sz w:val="24"/>
          <w:szCs w:val="24"/>
        </w:rPr>
        <w:t>: 704-707 [PMID: 28776387 DOI: 10.17235/reed.2017.5052/2017]</w:t>
      </w:r>
    </w:p>
    <w:p w14:paraId="18329AF7" w14:textId="77777777" w:rsidR="00F70C04" w:rsidRPr="00B01244" w:rsidRDefault="00F70C04"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rPr>
        <w:t xml:space="preserve">58 </w:t>
      </w:r>
      <w:proofErr w:type="spellStart"/>
      <w:r w:rsidRPr="00B01244">
        <w:rPr>
          <w:rFonts w:ascii="Book Antiqua" w:hAnsi="Book Antiqua"/>
          <w:b/>
          <w:color w:val="000000"/>
          <w:sz w:val="24"/>
          <w:szCs w:val="24"/>
        </w:rPr>
        <w:t>Rosman</w:t>
      </w:r>
      <w:proofErr w:type="spellEnd"/>
      <w:r w:rsidRPr="00B01244">
        <w:rPr>
          <w:rFonts w:ascii="Book Antiqua" w:hAnsi="Book Antiqua"/>
          <w:b/>
          <w:color w:val="000000"/>
          <w:sz w:val="24"/>
          <w:szCs w:val="24"/>
        </w:rPr>
        <w:t xml:space="preserve"> M,</w:t>
      </w:r>
      <w:r w:rsidR="00977C58"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Aneke</w:t>
      </w:r>
      <w:proofErr w:type="spellEnd"/>
      <w:r w:rsidRPr="00B01244">
        <w:rPr>
          <w:rFonts w:ascii="Book Antiqua" w:hAnsi="Book Antiqua"/>
          <w:color w:val="000000"/>
          <w:sz w:val="24"/>
          <w:szCs w:val="24"/>
        </w:rPr>
        <w:t xml:space="preserve">-Nash C, </w:t>
      </w:r>
      <w:proofErr w:type="spellStart"/>
      <w:r w:rsidRPr="00B01244">
        <w:rPr>
          <w:rFonts w:ascii="Book Antiqua" w:hAnsi="Book Antiqua"/>
          <w:color w:val="000000"/>
          <w:sz w:val="24"/>
          <w:szCs w:val="24"/>
        </w:rPr>
        <w:t>Whitsett</w:t>
      </w:r>
      <w:proofErr w:type="spellEnd"/>
      <w:r w:rsidRPr="00B01244">
        <w:rPr>
          <w:rFonts w:ascii="Book Antiqua" w:hAnsi="Book Antiqua"/>
          <w:color w:val="000000"/>
          <w:sz w:val="24"/>
          <w:szCs w:val="24"/>
        </w:rPr>
        <w:t xml:space="preserve"> M, Jacobson I M.</w:t>
      </w:r>
      <w:proofErr w:type="gramEnd"/>
      <w:r w:rsidRPr="00B01244">
        <w:rPr>
          <w:rFonts w:ascii="Book Antiqua" w:hAnsi="Book Antiqua"/>
          <w:color w:val="000000"/>
          <w:sz w:val="24"/>
          <w:szCs w:val="24"/>
        </w:rPr>
        <w:t xml:space="preserve"> </w:t>
      </w:r>
      <w:proofErr w:type="gramStart"/>
      <w:r w:rsidRPr="00B01244">
        <w:rPr>
          <w:rFonts w:ascii="Book Antiqua" w:hAnsi="Book Antiqua"/>
          <w:color w:val="000000"/>
          <w:sz w:val="24"/>
          <w:szCs w:val="24"/>
        </w:rPr>
        <w:t xml:space="preserve">The utility of radiographic evidence of </w:t>
      </w:r>
      <w:proofErr w:type="spellStart"/>
      <w:r w:rsidRPr="00B01244">
        <w:rPr>
          <w:rFonts w:ascii="Book Antiqua" w:hAnsi="Book Antiqua"/>
          <w:color w:val="000000"/>
          <w:sz w:val="24"/>
          <w:szCs w:val="24"/>
        </w:rPr>
        <w:t>portosystemic</w:t>
      </w:r>
      <w:proofErr w:type="spellEnd"/>
      <w:r w:rsidRPr="00B01244">
        <w:rPr>
          <w:rFonts w:ascii="Book Antiqua" w:hAnsi="Book Antiqua"/>
          <w:color w:val="000000"/>
          <w:sz w:val="24"/>
          <w:szCs w:val="24"/>
        </w:rPr>
        <w:t xml:space="preserve"> collateral vessels to improve the </w:t>
      </w:r>
      <w:proofErr w:type="spellStart"/>
      <w:r w:rsidRPr="00B01244">
        <w:rPr>
          <w:rFonts w:ascii="Book Antiqua" w:hAnsi="Book Antiqua"/>
          <w:color w:val="000000"/>
          <w:sz w:val="24"/>
          <w:szCs w:val="24"/>
        </w:rPr>
        <w:t>Baveno</w:t>
      </w:r>
      <w:proofErr w:type="spellEnd"/>
      <w:r w:rsidRPr="00B01244">
        <w:rPr>
          <w:rFonts w:ascii="Book Antiqua" w:hAnsi="Book Antiqua"/>
          <w:color w:val="000000"/>
          <w:sz w:val="24"/>
          <w:szCs w:val="24"/>
        </w:rPr>
        <w:t xml:space="preserve"> VI consensus recommendations in the non-invasive prediction of esophageal </w:t>
      </w:r>
      <w:proofErr w:type="spellStart"/>
      <w:r w:rsidRPr="00B01244">
        <w:rPr>
          <w:rFonts w:ascii="Book Antiqua" w:hAnsi="Book Antiqua"/>
          <w:color w:val="000000"/>
          <w:sz w:val="24"/>
          <w:szCs w:val="24"/>
        </w:rPr>
        <w:t>varices</w:t>
      </w:r>
      <w:proofErr w:type="spellEnd"/>
      <w:r w:rsidRPr="00B01244">
        <w:rPr>
          <w:rFonts w:ascii="Book Antiqua" w:hAnsi="Book Antiqua"/>
          <w:color w:val="000000"/>
          <w:sz w:val="24"/>
          <w:szCs w:val="24"/>
        </w:rPr>
        <w:t>.</w:t>
      </w:r>
      <w:proofErr w:type="gramEnd"/>
      <w:r w:rsidRPr="00B01244">
        <w:rPr>
          <w:rFonts w:ascii="Book Antiqua" w:hAnsi="Book Antiqua"/>
          <w:color w:val="000000"/>
          <w:sz w:val="24"/>
          <w:szCs w:val="24"/>
        </w:rPr>
        <w:t xml:space="preserve"> </w:t>
      </w:r>
      <w:r w:rsidR="009B6FAD" w:rsidRPr="00B01244">
        <w:rPr>
          <w:rFonts w:ascii="Book Antiqua" w:hAnsi="Book Antiqua"/>
          <w:i/>
          <w:color w:val="000000"/>
          <w:sz w:val="24"/>
          <w:szCs w:val="24"/>
        </w:rPr>
        <w:t>Gastroenterology</w:t>
      </w:r>
      <w:r w:rsidR="009B6FAD">
        <w:rPr>
          <w:rFonts w:ascii="Book Antiqua" w:hAnsi="Book Antiqua"/>
          <w:color w:val="000000"/>
          <w:sz w:val="24"/>
          <w:szCs w:val="24"/>
        </w:rPr>
        <w:t xml:space="preserve"> </w:t>
      </w:r>
      <w:r w:rsidRPr="00B01244">
        <w:rPr>
          <w:rFonts w:ascii="Book Antiqua" w:hAnsi="Book Antiqua"/>
          <w:color w:val="000000"/>
          <w:sz w:val="24"/>
          <w:szCs w:val="24"/>
        </w:rPr>
        <w:t xml:space="preserve">2019; </w:t>
      </w:r>
      <w:r w:rsidRPr="00BB254B">
        <w:rPr>
          <w:rFonts w:ascii="Book Antiqua" w:hAnsi="Book Antiqua"/>
          <w:b/>
          <w:bCs/>
          <w:color w:val="000000"/>
          <w:sz w:val="24"/>
          <w:szCs w:val="24"/>
        </w:rPr>
        <w:t>156</w:t>
      </w:r>
      <w:r w:rsidRPr="00B01244">
        <w:rPr>
          <w:rFonts w:ascii="Book Antiqua" w:hAnsi="Book Antiqua"/>
          <w:color w:val="000000"/>
          <w:sz w:val="24"/>
          <w:szCs w:val="24"/>
        </w:rPr>
        <w:t xml:space="preserve">: 1334 </w:t>
      </w:r>
      <w:r w:rsidR="00BB254B">
        <w:rPr>
          <w:rFonts w:ascii="Book Antiqua" w:hAnsi="Book Antiqua"/>
          <w:color w:val="000000"/>
          <w:sz w:val="24"/>
          <w:szCs w:val="24"/>
        </w:rPr>
        <w:t>[</w:t>
      </w:r>
      <w:r w:rsidRPr="00B01244">
        <w:rPr>
          <w:rFonts w:ascii="Book Antiqua" w:hAnsi="Book Antiqua"/>
          <w:color w:val="000000"/>
          <w:sz w:val="24"/>
          <w:szCs w:val="24"/>
        </w:rPr>
        <w:t>DOI: 10.1016/S0016-5085(19)40352-1</w:t>
      </w:r>
      <w:r w:rsidR="00BB254B">
        <w:rPr>
          <w:rFonts w:ascii="Book Antiqua" w:hAnsi="Book Antiqua"/>
          <w:color w:val="000000"/>
          <w:sz w:val="24"/>
          <w:szCs w:val="24"/>
        </w:rPr>
        <w:t>]</w:t>
      </w:r>
    </w:p>
    <w:p w14:paraId="686FACE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59 </w:t>
      </w:r>
      <w:proofErr w:type="spellStart"/>
      <w:r w:rsidRPr="00B01244">
        <w:rPr>
          <w:rFonts w:ascii="Book Antiqua" w:hAnsi="Book Antiqua"/>
          <w:b/>
          <w:color w:val="000000"/>
          <w:sz w:val="24"/>
          <w:szCs w:val="24"/>
        </w:rPr>
        <w:t>Palaniyappan</w:t>
      </w:r>
      <w:proofErr w:type="spellEnd"/>
      <w:r w:rsidRPr="00B01244">
        <w:rPr>
          <w:rFonts w:ascii="Book Antiqua" w:hAnsi="Book Antiqua"/>
          <w:b/>
          <w:color w:val="000000"/>
          <w:sz w:val="24"/>
          <w:szCs w:val="24"/>
        </w:rPr>
        <w:t xml:space="preserve"> N</w:t>
      </w:r>
      <w:r w:rsidRPr="00B01244">
        <w:rPr>
          <w:rFonts w:ascii="Book Antiqua" w:hAnsi="Book Antiqua"/>
          <w:color w:val="000000"/>
          <w:sz w:val="24"/>
          <w:szCs w:val="24"/>
        </w:rPr>
        <w:t xml:space="preserve">, Cox E, Bradley C, Scott R, Austin A, O'Neill R, </w:t>
      </w:r>
      <w:proofErr w:type="spellStart"/>
      <w:r w:rsidRPr="00B01244">
        <w:rPr>
          <w:rFonts w:ascii="Book Antiqua" w:hAnsi="Book Antiqua"/>
          <w:color w:val="000000"/>
          <w:sz w:val="24"/>
          <w:szCs w:val="24"/>
        </w:rPr>
        <w:t>Ramjas</w:t>
      </w:r>
      <w:proofErr w:type="spellEnd"/>
      <w:r w:rsidRPr="00B01244">
        <w:rPr>
          <w:rFonts w:ascii="Book Antiqua" w:hAnsi="Book Antiqua"/>
          <w:color w:val="000000"/>
          <w:sz w:val="24"/>
          <w:szCs w:val="24"/>
        </w:rPr>
        <w:t xml:space="preserve"> G, Travis S, White H, Singh R, </w:t>
      </w:r>
      <w:proofErr w:type="spellStart"/>
      <w:r w:rsidRPr="00B01244">
        <w:rPr>
          <w:rFonts w:ascii="Book Antiqua" w:hAnsi="Book Antiqua"/>
          <w:color w:val="000000"/>
          <w:sz w:val="24"/>
          <w:szCs w:val="24"/>
        </w:rPr>
        <w:t>Thurley</w:t>
      </w:r>
      <w:proofErr w:type="spellEnd"/>
      <w:r w:rsidRPr="00B01244">
        <w:rPr>
          <w:rFonts w:ascii="Book Antiqua" w:hAnsi="Book Antiqua"/>
          <w:color w:val="000000"/>
          <w:sz w:val="24"/>
          <w:szCs w:val="24"/>
        </w:rPr>
        <w:t xml:space="preserve"> P, </w:t>
      </w:r>
      <w:proofErr w:type="spellStart"/>
      <w:r w:rsidRPr="00B01244">
        <w:rPr>
          <w:rFonts w:ascii="Book Antiqua" w:hAnsi="Book Antiqua"/>
          <w:color w:val="000000"/>
          <w:sz w:val="24"/>
          <w:szCs w:val="24"/>
        </w:rPr>
        <w:t>Guha</w:t>
      </w:r>
      <w:proofErr w:type="spellEnd"/>
      <w:r w:rsidRPr="00B01244">
        <w:rPr>
          <w:rFonts w:ascii="Book Antiqua" w:hAnsi="Book Antiqua"/>
          <w:color w:val="000000"/>
          <w:sz w:val="24"/>
          <w:szCs w:val="24"/>
        </w:rPr>
        <w:t xml:space="preserve"> IN, Francis S, </w:t>
      </w:r>
      <w:proofErr w:type="spellStart"/>
      <w:r w:rsidRPr="00B01244">
        <w:rPr>
          <w:rFonts w:ascii="Book Antiqua" w:hAnsi="Book Antiqua"/>
          <w:color w:val="000000"/>
          <w:sz w:val="24"/>
          <w:szCs w:val="24"/>
        </w:rPr>
        <w:t>Aithal</w:t>
      </w:r>
      <w:proofErr w:type="spellEnd"/>
      <w:r w:rsidRPr="00B01244">
        <w:rPr>
          <w:rFonts w:ascii="Book Antiqua" w:hAnsi="Book Antiqua"/>
          <w:color w:val="000000"/>
          <w:sz w:val="24"/>
          <w:szCs w:val="24"/>
        </w:rPr>
        <w:t xml:space="preserve"> GP. </w:t>
      </w:r>
      <w:proofErr w:type="gramStart"/>
      <w:r w:rsidRPr="00B01244">
        <w:rPr>
          <w:rFonts w:ascii="Book Antiqua" w:hAnsi="Book Antiqua"/>
          <w:color w:val="000000"/>
          <w:sz w:val="24"/>
          <w:szCs w:val="24"/>
        </w:rPr>
        <w:t>Non-invasive assessment of portal hypertension using quantitative magnetic resonance imaging.</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 xml:space="preserve">J </w:t>
      </w:r>
      <w:proofErr w:type="spellStart"/>
      <w:r w:rsidRPr="00B01244">
        <w:rPr>
          <w:rFonts w:ascii="Book Antiqua" w:hAnsi="Book Antiqua"/>
          <w:i/>
          <w:color w:val="000000"/>
          <w:sz w:val="24"/>
          <w:szCs w:val="24"/>
        </w:rPr>
        <w:t>Hepatol</w:t>
      </w:r>
      <w:proofErr w:type="spellEnd"/>
      <w:r w:rsidRPr="00B01244">
        <w:rPr>
          <w:rFonts w:ascii="Book Antiqua" w:hAnsi="Book Antiqua"/>
          <w:color w:val="000000"/>
          <w:sz w:val="24"/>
          <w:szCs w:val="24"/>
        </w:rPr>
        <w:t xml:space="preserve"> 2016; </w:t>
      </w:r>
      <w:r w:rsidRPr="00B01244">
        <w:rPr>
          <w:rFonts w:ascii="Book Antiqua" w:hAnsi="Book Antiqua"/>
          <w:b/>
          <w:color w:val="000000"/>
          <w:sz w:val="24"/>
          <w:szCs w:val="24"/>
        </w:rPr>
        <w:t>65</w:t>
      </w:r>
      <w:r w:rsidRPr="00B01244">
        <w:rPr>
          <w:rFonts w:ascii="Book Antiqua" w:hAnsi="Book Antiqua"/>
          <w:color w:val="000000"/>
          <w:sz w:val="24"/>
          <w:szCs w:val="24"/>
        </w:rPr>
        <w:t>: 1131-1139 [PMID: 27475617 DOI: 10.1016/j.jhep.2016.07.021]</w:t>
      </w:r>
    </w:p>
    <w:p w14:paraId="1F480197"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60 </w:t>
      </w:r>
      <w:proofErr w:type="spellStart"/>
      <w:r w:rsidRPr="00B01244">
        <w:rPr>
          <w:rFonts w:ascii="Book Antiqua" w:hAnsi="Book Antiqua"/>
          <w:b/>
          <w:color w:val="000000"/>
          <w:sz w:val="24"/>
          <w:szCs w:val="24"/>
        </w:rPr>
        <w:t>Januszewicz</w:t>
      </w:r>
      <w:proofErr w:type="spellEnd"/>
      <w:r w:rsidRPr="00B01244">
        <w:rPr>
          <w:rFonts w:ascii="Book Antiqua" w:hAnsi="Book Antiqua"/>
          <w:b/>
          <w:color w:val="000000"/>
          <w:sz w:val="24"/>
          <w:szCs w:val="24"/>
        </w:rPr>
        <w:t xml:space="preserve"> MM</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Ha</w:t>
      </w:r>
      <w:r w:rsidRPr="00B01244">
        <w:rPr>
          <w:rFonts w:ascii="Book Antiqua" w:hAnsi="Book Antiqua" w:cs="Cambria"/>
          <w:color w:val="000000"/>
          <w:sz w:val="24"/>
          <w:szCs w:val="24"/>
        </w:rPr>
        <w:t>ł</w:t>
      </w:r>
      <w:r w:rsidRPr="00B01244">
        <w:rPr>
          <w:rFonts w:ascii="Book Antiqua" w:hAnsi="Book Antiqua"/>
          <w:color w:val="000000"/>
          <w:sz w:val="24"/>
          <w:szCs w:val="24"/>
        </w:rPr>
        <w:t>aburda-Rola</w:t>
      </w:r>
      <w:proofErr w:type="spellEnd"/>
      <w:r w:rsidRPr="00B01244">
        <w:rPr>
          <w:rFonts w:ascii="Book Antiqua" w:hAnsi="Book Antiqua"/>
          <w:color w:val="000000"/>
          <w:sz w:val="24"/>
          <w:szCs w:val="24"/>
        </w:rPr>
        <w:t xml:space="preserve"> M, </w:t>
      </w:r>
      <w:proofErr w:type="spellStart"/>
      <w:r w:rsidRPr="00B01244">
        <w:rPr>
          <w:rFonts w:ascii="Book Antiqua" w:hAnsi="Book Antiqua"/>
          <w:color w:val="000000"/>
          <w:sz w:val="24"/>
          <w:szCs w:val="24"/>
        </w:rPr>
        <w:t>Pruszyńska-W</w:t>
      </w:r>
      <w:r w:rsidRPr="00B01244">
        <w:rPr>
          <w:rFonts w:ascii="Book Antiqua" w:hAnsi="Book Antiqua" w:cs="Cambria"/>
          <w:color w:val="000000"/>
          <w:sz w:val="24"/>
          <w:szCs w:val="24"/>
        </w:rPr>
        <w:t>ł</w:t>
      </w:r>
      <w:r w:rsidRPr="00B01244">
        <w:rPr>
          <w:rFonts w:ascii="Book Antiqua" w:hAnsi="Book Antiqua"/>
          <w:color w:val="000000"/>
          <w:sz w:val="24"/>
          <w:szCs w:val="24"/>
        </w:rPr>
        <w:t>odarczyk</w:t>
      </w:r>
      <w:proofErr w:type="spellEnd"/>
      <w:r w:rsidRPr="00B01244">
        <w:rPr>
          <w:rFonts w:ascii="Book Antiqua" w:hAnsi="Book Antiqua"/>
          <w:color w:val="000000"/>
          <w:sz w:val="24"/>
          <w:szCs w:val="24"/>
        </w:rPr>
        <w:t xml:space="preserve"> I, </w:t>
      </w:r>
      <w:proofErr w:type="spellStart"/>
      <w:r w:rsidRPr="00B01244">
        <w:rPr>
          <w:rFonts w:ascii="Book Antiqua" w:hAnsi="Book Antiqua"/>
          <w:color w:val="000000"/>
          <w:sz w:val="24"/>
          <w:szCs w:val="24"/>
        </w:rPr>
        <w:t>Czachór-Zielińska</w:t>
      </w:r>
      <w:proofErr w:type="spellEnd"/>
      <w:r w:rsidRPr="00B01244">
        <w:rPr>
          <w:rFonts w:ascii="Book Antiqua" w:hAnsi="Book Antiqua"/>
          <w:color w:val="000000"/>
          <w:sz w:val="24"/>
          <w:szCs w:val="24"/>
        </w:rPr>
        <w:t xml:space="preserve"> A, </w:t>
      </w:r>
      <w:proofErr w:type="spellStart"/>
      <w:r w:rsidRPr="00B01244">
        <w:rPr>
          <w:rFonts w:ascii="Book Antiqua" w:hAnsi="Book Antiqua"/>
          <w:color w:val="000000"/>
          <w:sz w:val="24"/>
          <w:szCs w:val="24"/>
        </w:rPr>
        <w:t>Rowiński</w:t>
      </w:r>
      <w:proofErr w:type="spellEnd"/>
      <w:r w:rsidRPr="00B01244">
        <w:rPr>
          <w:rFonts w:ascii="Book Antiqua" w:hAnsi="Book Antiqua"/>
          <w:color w:val="000000"/>
          <w:sz w:val="24"/>
          <w:szCs w:val="24"/>
        </w:rPr>
        <w:t xml:space="preserve"> O. Computed tomography evaluation of patent </w:t>
      </w:r>
      <w:proofErr w:type="spellStart"/>
      <w:r w:rsidRPr="00B01244">
        <w:rPr>
          <w:rFonts w:ascii="Book Antiqua" w:hAnsi="Book Antiqua"/>
          <w:color w:val="000000"/>
          <w:sz w:val="24"/>
          <w:szCs w:val="24"/>
        </w:rPr>
        <w:t>paraumbilical</w:t>
      </w:r>
      <w:proofErr w:type="spellEnd"/>
      <w:r w:rsidRPr="00B01244">
        <w:rPr>
          <w:rFonts w:ascii="Book Antiqua" w:hAnsi="Book Antiqua"/>
          <w:color w:val="000000"/>
          <w:sz w:val="24"/>
          <w:szCs w:val="24"/>
        </w:rPr>
        <w:t xml:space="preserve"> vein and its aneurysm in relation to other </w:t>
      </w:r>
      <w:proofErr w:type="spellStart"/>
      <w:r w:rsidRPr="00B01244">
        <w:rPr>
          <w:rFonts w:ascii="Book Antiqua" w:hAnsi="Book Antiqua"/>
          <w:color w:val="000000"/>
          <w:sz w:val="24"/>
          <w:szCs w:val="24"/>
        </w:rPr>
        <w:t>portosystemic</w:t>
      </w:r>
      <w:proofErr w:type="spellEnd"/>
      <w:r w:rsidRPr="00B01244">
        <w:rPr>
          <w:rFonts w:ascii="Book Antiqua" w:hAnsi="Book Antiqua"/>
          <w:color w:val="000000"/>
          <w:sz w:val="24"/>
          <w:szCs w:val="24"/>
        </w:rPr>
        <w:t xml:space="preserve"> collateral channels in patients with liver cirrhosis and portal hypertension. </w:t>
      </w:r>
      <w:r w:rsidRPr="00B01244">
        <w:rPr>
          <w:rFonts w:ascii="Book Antiqua" w:hAnsi="Book Antiqua"/>
          <w:i/>
          <w:color w:val="000000"/>
          <w:sz w:val="24"/>
          <w:szCs w:val="24"/>
        </w:rPr>
        <w:t xml:space="preserve">Pol J </w:t>
      </w:r>
      <w:proofErr w:type="spellStart"/>
      <w:r w:rsidRPr="00B01244">
        <w:rPr>
          <w:rFonts w:ascii="Book Antiqua" w:hAnsi="Book Antiqua"/>
          <w:i/>
          <w:color w:val="000000"/>
          <w:sz w:val="24"/>
          <w:szCs w:val="24"/>
        </w:rPr>
        <w:t>Radiol</w:t>
      </w:r>
      <w:proofErr w:type="spellEnd"/>
      <w:r w:rsidRPr="00B01244">
        <w:rPr>
          <w:rFonts w:ascii="Book Antiqua" w:hAnsi="Book Antiqua"/>
          <w:color w:val="000000"/>
          <w:sz w:val="24"/>
          <w:szCs w:val="24"/>
        </w:rPr>
        <w:t xml:space="preserve"> 2019; </w:t>
      </w:r>
      <w:r w:rsidRPr="00B01244">
        <w:rPr>
          <w:rFonts w:ascii="Book Antiqua" w:hAnsi="Book Antiqua"/>
          <w:b/>
          <w:color w:val="000000"/>
          <w:sz w:val="24"/>
          <w:szCs w:val="24"/>
        </w:rPr>
        <w:t>84</w:t>
      </w:r>
      <w:r w:rsidRPr="00B01244">
        <w:rPr>
          <w:rFonts w:ascii="Book Antiqua" w:hAnsi="Book Antiqua"/>
          <w:color w:val="000000"/>
          <w:sz w:val="24"/>
          <w:szCs w:val="24"/>
        </w:rPr>
        <w:t>: e112-e117 [PMID: 31019603 DOI: 10.5114/pjr.2019.83135]</w:t>
      </w:r>
    </w:p>
    <w:p w14:paraId="2871CD2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61 </w:t>
      </w:r>
      <w:r w:rsidRPr="00B01244">
        <w:rPr>
          <w:rFonts w:ascii="Book Antiqua" w:hAnsi="Book Antiqua"/>
          <w:b/>
          <w:color w:val="000000"/>
          <w:sz w:val="24"/>
          <w:szCs w:val="24"/>
        </w:rPr>
        <w:t>Kim SY</w:t>
      </w:r>
      <w:r w:rsidRPr="00B01244">
        <w:rPr>
          <w:rFonts w:ascii="Book Antiqua" w:hAnsi="Book Antiqua"/>
          <w:color w:val="000000"/>
          <w:sz w:val="24"/>
          <w:szCs w:val="24"/>
        </w:rPr>
        <w:t xml:space="preserve">, An J, Lim YS, Han S, Lee JY, </w:t>
      </w:r>
      <w:proofErr w:type="spellStart"/>
      <w:r w:rsidRPr="00B01244">
        <w:rPr>
          <w:rFonts w:ascii="Book Antiqua" w:hAnsi="Book Antiqua"/>
          <w:color w:val="000000"/>
          <w:sz w:val="24"/>
          <w:szCs w:val="24"/>
        </w:rPr>
        <w:t>Byun</w:t>
      </w:r>
      <w:proofErr w:type="spellEnd"/>
      <w:r w:rsidRPr="00B01244">
        <w:rPr>
          <w:rFonts w:ascii="Book Antiqua" w:hAnsi="Book Antiqua"/>
          <w:color w:val="000000"/>
          <w:sz w:val="24"/>
          <w:szCs w:val="24"/>
        </w:rPr>
        <w:t xml:space="preserve"> JH, Won HJ, Lee SJ, Lee HC, Lee YS. MRI With Liver-Specific Contrast for Surveillance of Patients </w:t>
      </w:r>
      <w:proofErr w:type="gramStart"/>
      <w:r w:rsidRPr="00B01244">
        <w:rPr>
          <w:rFonts w:ascii="Book Antiqua" w:hAnsi="Book Antiqua"/>
          <w:color w:val="000000"/>
          <w:sz w:val="24"/>
          <w:szCs w:val="24"/>
        </w:rPr>
        <w:t>With</w:t>
      </w:r>
      <w:proofErr w:type="gramEnd"/>
      <w:r w:rsidRPr="00B01244">
        <w:rPr>
          <w:rFonts w:ascii="Book Antiqua" w:hAnsi="Book Antiqua"/>
          <w:color w:val="000000"/>
          <w:sz w:val="24"/>
          <w:szCs w:val="24"/>
        </w:rPr>
        <w:t xml:space="preserve"> Cirrhosis at High Risk of Hepatocellular Carcinoma. </w:t>
      </w:r>
      <w:r w:rsidRPr="00B01244">
        <w:rPr>
          <w:rFonts w:ascii="Book Antiqua" w:hAnsi="Book Antiqua"/>
          <w:i/>
          <w:color w:val="000000"/>
          <w:sz w:val="24"/>
          <w:szCs w:val="24"/>
        </w:rPr>
        <w:t xml:space="preserve">JAMA </w:t>
      </w:r>
      <w:proofErr w:type="spellStart"/>
      <w:r w:rsidRPr="00B01244">
        <w:rPr>
          <w:rFonts w:ascii="Book Antiqua" w:hAnsi="Book Antiqua"/>
          <w:i/>
          <w:color w:val="000000"/>
          <w:sz w:val="24"/>
          <w:szCs w:val="24"/>
        </w:rPr>
        <w:t>Oncol</w:t>
      </w:r>
      <w:proofErr w:type="spellEnd"/>
      <w:r w:rsidRPr="00B01244">
        <w:rPr>
          <w:rFonts w:ascii="Book Antiqua" w:hAnsi="Book Antiqua"/>
          <w:color w:val="000000"/>
          <w:sz w:val="24"/>
          <w:szCs w:val="24"/>
        </w:rPr>
        <w:t xml:space="preserve"> 2017; </w:t>
      </w:r>
      <w:r w:rsidRPr="00B01244">
        <w:rPr>
          <w:rFonts w:ascii="Book Antiqua" w:hAnsi="Book Antiqua"/>
          <w:b/>
          <w:color w:val="000000"/>
          <w:sz w:val="24"/>
          <w:szCs w:val="24"/>
        </w:rPr>
        <w:t>3</w:t>
      </w:r>
      <w:r w:rsidRPr="00B01244">
        <w:rPr>
          <w:rFonts w:ascii="Book Antiqua" w:hAnsi="Book Antiqua"/>
          <w:color w:val="000000"/>
          <w:sz w:val="24"/>
          <w:szCs w:val="24"/>
        </w:rPr>
        <w:t>: 456-463 [PMID: 27657493 DOI: 10.1001/jamaoncol.2016.3147]</w:t>
      </w:r>
    </w:p>
    <w:p w14:paraId="30D74B9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62 </w:t>
      </w:r>
      <w:r w:rsidRPr="00B01244">
        <w:rPr>
          <w:rFonts w:ascii="Book Antiqua" w:hAnsi="Book Antiqua"/>
          <w:b/>
          <w:color w:val="000000"/>
          <w:sz w:val="24"/>
          <w:szCs w:val="24"/>
        </w:rPr>
        <w:t>Li JP</w:t>
      </w:r>
      <w:r w:rsidRPr="00B01244">
        <w:rPr>
          <w:rFonts w:ascii="Book Antiqua" w:hAnsi="Book Antiqua"/>
          <w:color w:val="000000"/>
          <w:sz w:val="24"/>
          <w:szCs w:val="24"/>
        </w:rPr>
        <w:t xml:space="preserve">, </w:t>
      </w:r>
      <w:proofErr w:type="spellStart"/>
      <w:r w:rsidRPr="00B01244">
        <w:rPr>
          <w:rFonts w:ascii="Book Antiqua" w:hAnsi="Book Antiqua"/>
          <w:color w:val="000000"/>
          <w:sz w:val="24"/>
          <w:szCs w:val="24"/>
        </w:rPr>
        <w:t>Feng</w:t>
      </w:r>
      <w:proofErr w:type="spellEnd"/>
      <w:r w:rsidRPr="00B01244">
        <w:rPr>
          <w:rFonts w:ascii="Book Antiqua" w:hAnsi="Book Antiqua"/>
          <w:color w:val="000000"/>
          <w:sz w:val="24"/>
          <w:szCs w:val="24"/>
        </w:rPr>
        <w:t xml:space="preserve"> GL, Li DQ, Wang HB, Zhao DL, Wan Y, Jiang HJ. </w:t>
      </w:r>
      <w:proofErr w:type="gramStart"/>
      <w:r w:rsidRPr="00B01244">
        <w:rPr>
          <w:rFonts w:ascii="Book Antiqua" w:hAnsi="Book Antiqua"/>
          <w:color w:val="000000"/>
          <w:sz w:val="24"/>
          <w:szCs w:val="24"/>
        </w:rPr>
        <w:t>Detection and differentiation of early hepatocellular carcinoma from cirrhosis using CT perfusion in a rat liver model.</w:t>
      </w:r>
      <w:proofErr w:type="gramEnd"/>
      <w:r w:rsidRPr="00B01244">
        <w:rPr>
          <w:rFonts w:ascii="Book Antiqua" w:hAnsi="Book Antiqua"/>
          <w:color w:val="000000"/>
          <w:sz w:val="24"/>
          <w:szCs w:val="24"/>
        </w:rPr>
        <w:t xml:space="preserve"> </w:t>
      </w:r>
      <w:proofErr w:type="spellStart"/>
      <w:r w:rsidRPr="00B01244">
        <w:rPr>
          <w:rFonts w:ascii="Book Antiqua" w:hAnsi="Book Antiqua"/>
          <w:i/>
          <w:color w:val="000000"/>
          <w:sz w:val="24"/>
          <w:szCs w:val="24"/>
        </w:rPr>
        <w:t>Hepatobiliary</w:t>
      </w:r>
      <w:proofErr w:type="spellEnd"/>
      <w:r w:rsidRPr="00B01244">
        <w:rPr>
          <w:rFonts w:ascii="Book Antiqua" w:hAnsi="Book Antiqua"/>
          <w:i/>
          <w:color w:val="000000"/>
          <w:sz w:val="24"/>
          <w:szCs w:val="24"/>
        </w:rPr>
        <w:t xml:space="preserve"> </w:t>
      </w:r>
      <w:proofErr w:type="spellStart"/>
      <w:r w:rsidRPr="00B01244">
        <w:rPr>
          <w:rFonts w:ascii="Book Antiqua" w:hAnsi="Book Antiqua"/>
          <w:i/>
          <w:color w:val="000000"/>
          <w:sz w:val="24"/>
          <w:szCs w:val="24"/>
        </w:rPr>
        <w:t>Pancreat</w:t>
      </w:r>
      <w:proofErr w:type="spellEnd"/>
      <w:r w:rsidRPr="00B01244">
        <w:rPr>
          <w:rFonts w:ascii="Book Antiqua" w:hAnsi="Book Antiqua"/>
          <w:i/>
          <w:color w:val="000000"/>
          <w:sz w:val="24"/>
          <w:szCs w:val="24"/>
        </w:rPr>
        <w:t xml:space="preserve"> Dis </w:t>
      </w:r>
      <w:proofErr w:type="spellStart"/>
      <w:r w:rsidRPr="00B01244">
        <w:rPr>
          <w:rFonts w:ascii="Book Antiqua" w:hAnsi="Book Antiqua"/>
          <w:i/>
          <w:color w:val="000000"/>
          <w:sz w:val="24"/>
          <w:szCs w:val="24"/>
        </w:rPr>
        <w:t>Int</w:t>
      </w:r>
      <w:proofErr w:type="spellEnd"/>
      <w:r w:rsidRPr="00B01244">
        <w:rPr>
          <w:rFonts w:ascii="Book Antiqua" w:hAnsi="Book Antiqua"/>
          <w:color w:val="000000"/>
          <w:sz w:val="24"/>
          <w:szCs w:val="24"/>
        </w:rPr>
        <w:t xml:space="preserve"> 2016; </w:t>
      </w:r>
      <w:r w:rsidRPr="00B01244">
        <w:rPr>
          <w:rFonts w:ascii="Book Antiqua" w:hAnsi="Book Antiqua"/>
          <w:b/>
          <w:color w:val="000000"/>
          <w:sz w:val="24"/>
          <w:szCs w:val="24"/>
        </w:rPr>
        <w:t>15</w:t>
      </w:r>
      <w:r w:rsidRPr="00B01244">
        <w:rPr>
          <w:rFonts w:ascii="Book Antiqua" w:hAnsi="Book Antiqua"/>
          <w:color w:val="000000"/>
          <w:sz w:val="24"/>
          <w:szCs w:val="24"/>
        </w:rPr>
        <w:t>: 612-618 [PMID: 27919850 DOI: 10.1016/s1499-3872(16)60148-0]</w:t>
      </w:r>
    </w:p>
    <w:p w14:paraId="4E7AFF0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63 </w:t>
      </w:r>
      <w:proofErr w:type="spellStart"/>
      <w:r w:rsidRPr="00B01244">
        <w:rPr>
          <w:rFonts w:ascii="Book Antiqua" w:hAnsi="Book Antiqua"/>
          <w:b/>
          <w:color w:val="000000"/>
          <w:sz w:val="24"/>
          <w:szCs w:val="24"/>
        </w:rPr>
        <w:t>Zheng</w:t>
      </w:r>
      <w:proofErr w:type="spellEnd"/>
      <w:r w:rsidRPr="00B01244">
        <w:rPr>
          <w:rFonts w:ascii="Book Antiqua" w:hAnsi="Book Antiqua"/>
          <w:b/>
          <w:color w:val="000000"/>
          <w:sz w:val="24"/>
          <w:szCs w:val="24"/>
        </w:rPr>
        <w:t xml:space="preserve"> J</w:t>
      </w:r>
      <w:r w:rsidRPr="00B01244">
        <w:rPr>
          <w:rFonts w:ascii="Book Antiqua" w:hAnsi="Book Antiqua"/>
          <w:color w:val="000000"/>
          <w:sz w:val="24"/>
          <w:szCs w:val="24"/>
        </w:rPr>
        <w:t xml:space="preserve">, Zhang Y, Li P, Zhang S, Li Y, Li L, Ding H. The endoscopic ultrasound probe </w:t>
      </w:r>
      <w:r w:rsidRPr="00B01244">
        <w:rPr>
          <w:rFonts w:ascii="Book Antiqua" w:hAnsi="Book Antiqua"/>
          <w:color w:val="000000"/>
          <w:sz w:val="24"/>
          <w:szCs w:val="24"/>
        </w:rPr>
        <w:lastRenderedPageBreak/>
        <w:t xml:space="preserve">findings in prediction of esophageal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recurrence after endoscopic </w:t>
      </w:r>
      <w:proofErr w:type="spellStart"/>
      <w:r w:rsidRPr="00B01244">
        <w:rPr>
          <w:rFonts w:ascii="Book Antiqua" w:hAnsi="Book Antiqua"/>
          <w:color w:val="000000"/>
          <w:sz w:val="24"/>
          <w:szCs w:val="24"/>
        </w:rPr>
        <w:t>variceal</w:t>
      </w:r>
      <w:proofErr w:type="spellEnd"/>
      <w:r w:rsidRPr="00B01244">
        <w:rPr>
          <w:rFonts w:ascii="Book Antiqua" w:hAnsi="Book Antiqua"/>
          <w:color w:val="000000"/>
          <w:sz w:val="24"/>
          <w:szCs w:val="24"/>
        </w:rPr>
        <w:t xml:space="preserve"> eradication therapies in cirrhotic patients: a cohort prospective study. </w:t>
      </w:r>
      <w:r w:rsidRPr="00B01244">
        <w:rPr>
          <w:rFonts w:ascii="Book Antiqua" w:hAnsi="Book Antiqua"/>
          <w:i/>
          <w:color w:val="000000"/>
          <w:sz w:val="24"/>
          <w:szCs w:val="24"/>
        </w:rPr>
        <w:t xml:space="preserve">BMC </w:t>
      </w:r>
      <w:proofErr w:type="spellStart"/>
      <w:r w:rsidRPr="00B01244">
        <w:rPr>
          <w:rFonts w:ascii="Book Antiqua" w:hAnsi="Book Antiqua"/>
          <w:i/>
          <w:color w:val="000000"/>
          <w:sz w:val="24"/>
          <w:szCs w:val="24"/>
        </w:rPr>
        <w:t>Gastroenterol</w:t>
      </w:r>
      <w:proofErr w:type="spellEnd"/>
      <w:r w:rsidRPr="00B01244">
        <w:rPr>
          <w:rFonts w:ascii="Book Antiqua" w:hAnsi="Book Antiqua"/>
          <w:color w:val="000000"/>
          <w:sz w:val="24"/>
          <w:szCs w:val="24"/>
        </w:rPr>
        <w:t xml:space="preserve"> 2019; </w:t>
      </w:r>
      <w:r w:rsidRPr="00B01244">
        <w:rPr>
          <w:rFonts w:ascii="Book Antiqua" w:hAnsi="Book Antiqua"/>
          <w:b/>
          <w:color w:val="000000"/>
          <w:sz w:val="24"/>
          <w:szCs w:val="24"/>
        </w:rPr>
        <w:t>19</w:t>
      </w:r>
      <w:r w:rsidRPr="00B01244">
        <w:rPr>
          <w:rFonts w:ascii="Book Antiqua" w:hAnsi="Book Antiqua"/>
          <w:color w:val="000000"/>
          <w:sz w:val="24"/>
          <w:szCs w:val="24"/>
        </w:rPr>
        <w:t>: 32 [PMID: 30782139 DOI: 10.1186/s12876-019-0943-y]</w:t>
      </w:r>
    </w:p>
    <w:p w14:paraId="5F97557C" w14:textId="77777777" w:rsidR="00AB0E16" w:rsidRPr="00BB254B" w:rsidRDefault="00F70C04" w:rsidP="00BB254B">
      <w:pPr>
        <w:spacing w:line="360" w:lineRule="auto"/>
        <w:rPr>
          <w:rFonts w:ascii="Book Antiqua" w:hAnsi="Book Antiqua"/>
          <w:color w:val="000000"/>
          <w:sz w:val="24"/>
          <w:szCs w:val="24"/>
        </w:rPr>
      </w:pPr>
      <w:r w:rsidRPr="00B01244">
        <w:rPr>
          <w:rFonts w:ascii="Book Antiqua" w:hAnsi="Book Antiqua"/>
          <w:color w:val="000000"/>
          <w:sz w:val="24"/>
          <w:szCs w:val="24"/>
        </w:rPr>
        <w:t xml:space="preserve">64 </w:t>
      </w:r>
      <w:r w:rsidRPr="00B01244">
        <w:rPr>
          <w:rFonts w:ascii="Book Antiqua" w:hAnsi="Book Antiqua"/>
          <w:b/>
          <w:color w:val="000000"/>
          <w:sz w:val="24"/>
          <w:szCs w:val="24"/>
        </w:rPr>
        <w:t>Choi KJ</w:t>
      </w:r>
      <w:r w:rsidRPr="00B01244">
        <w:rPr>
          <w:rFonts w:ascii="Book Antiqua" w:hAnsi="Book Antiqua"/>
          <w:color w:val="000000"/>
          <w:sz w:val="24"/>
          <w:szCs w:val="24"/>
        </w:rPr>
        <w:t xml:space="preserve">, Jang JK, Lee SS, Sung YS, Shim WH, Kim HS, Yun J, Choi JY, Lee Y, Kang BK, Kim JH, Kim SY, Yu ES. </w:t>
      </w:r>
      <w:proofErr w:type="gramStart"/>
      <w:r w:rsidRPr="00B01244">
        <w:rPr>
          <w:rFonts w:ascii="Book Antiqua" w:hAnsi="Book Antiqua"/>
          <w:color w:val="000000"/>
          <w:sz w:val="24"/>
          <w:szCs w:val="24"/>
        </w:rPr>
        <w:t>Development and Validation of a Deep Learning System for Staging Liver Fibrosis by Using Contrast Agent-enhanced CT Images in the Liver.</w:t>
      </w:r>
      <w:proofErr w:type="gramEnd"/>
      <w:r w:rsidRPr="00B01244">
        <w:rPr>
          <w:rFonts w:ascii="Book Antiqua" w:hAnsi="Book Antiqua"/>
          <w:color w:val="000000"/>
          <w:sz w:val="24"/>
          <w:szCs w:val="24"/>
        </w:rPr>
        <w:t xml:space="preserve"> </w:t>
      </w:r>
      <w:r w:rsidRPr="00B01244">
        <w:rPr>
          <w:rFonts w:ascii="Book Antiqua" w:hAnsi="Book Antiqua"/>
          <w:i/>
          <w:color w:val="000000"/>
          <w:sz w:val="24"/>
          <w:szCs w:val="24"/>
        </w:rPr>
        <w:t>Radiology</w:t>
      </w:r>
      <w:r w:rsidRPr="00B01244">
        <w:rPr>
          <w:rFonts w:ascii="Book Antiqua" w:hAnsi="Book Antiqua"/>
          <w:color w:val="000000"/>
          <w:sz w:val="24"/>
          <w:szCs w:val="24"/>
        </w:rPr>
        <w:t xml:space="preserve"> 2018; </w:t>
      </w:r>
      <w:r w:rsidRPr="00B01244">
        <w:rPr>
          <w:rFonts w:ascii="Book Antiqua" w:hAnsi="Book Antiqua"/>
          <w:b/>
          <w:color w:val="000000"/>
          <w:sz w:val="24"/>
          <w:szCs w:val="24"/>
        </w:rPr>
        <w:t>289</w:t>
      </w:r>
      <w:r w:rsidRPr="00B01244">
        <w:rPr>
          <w:rFonts w:ascii="Book Antiqua" w:hAnsi="Book Antiqua"/>
          <w:color w:val="000000"/>
          <w:sz w:val="24"/>
          <w:szCs w:val="24"/>
        </w:rPr>
        <w:t>: 688-697 [PMID: 30179104 DOI: 10.1148/radiol.2018180763]</w:t>
      </w:r>
    </w:p>
    <w:p w14:paraId="4BB765FD" w14:textId="77777777" w:rsidR="00AB0E16" w:rsidRPr="00B01244" w:rsidRDefault="00AB0E16" w:rsidP="00F70C04">
      <w:pPr>
        <w:adjustRightInd w:val="0"/>
        <w:snapToGrid w:val="0"/>
        <w:spacing w:line="360" w:lineRule="auto"/>
        <w:rPr>
          <w:rFonts w:ascii="Book Antiqua" w:eastAsia="宋体" w:hAnsi="Book Antiqua"/>
          <w:b/>
          <w:color w:val="000000"/>
          <w:sz w:val="24"/>
          <w:szCs w:val="24"/>
        </w:rPr>
      </w:pPr>
    </w:p>
    <w:p w14:paraId="55D082FC" w14:textId="77777777" w:rsidR="00BF082A" w:rsidRPr="00B01244" w:rsidRDefault="00BF082A" w:rsidP="00F70C04">
      <w:pPr>
        <w:pStyle w:val="EndNoteBibliography0"/>
        <w:spacing w:line="360" w:lineRule="auto"/>
        <w:rPr>
          <w:rFonts w:ascii="Book Antiqua" w:hAnsi="Book Antiqua"/>
          <w:color w:val="000000"/>
          <w:sz w:val="24"/>
          <w:szCs w:val="24"/>
        </w:rPr>
        <w:sectPr w:rsidR="00BF082A" w:rsidRPr="00B01244">
          <w:pgSz w:w="11906" w:h="16838"/>
          <w:pgMar w:top="1440" w:right="1077" w:bottom="1440" w:left="1077" w:header="851" w:footer="992" w:gutter="0"/>
          <w:cols w:space="720"/>
          <w:docGrid w:linePitch="312"/>
        </w:sectPr>
      </w:pPr>
    </w:p>
    <w:p w14:paraId="3B3DE2DA" w14:textId="77777777" w:rsidR="00AB0E16" w:rsidRPr="00B01244" w:rsidRDefault="00AB0E16"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rPr>
        <w:lastRenderedPageBreak/>
        <w:t>Footnotes</w:t>
      </w:r>
    </w:p>
    <w:p w14:paraId="50348ED9" w14:textId="77777777" w:rsidR="00E85978" w:rsidRPr="00B01244" w:rsidRDefault="00AB0E16" w:rsidP="00F70C04">
      <w:pPr>
        <w:spacing w:line="360" w:lineRule="auto"/>
        <w:rPr>
          <w:rFonts w:ascii="Book Antiqua" w:hAnsi="Book Antiqua"/>
          <w:color w:val="000000"/>
          <w:sz w:val="24"/>
          <w:szCs w:val="24"/>
        </w:rPr>
      </w:pPr>
      <w:r w:rsidRPr="00B01244">
        <w:rPr>
          <w:rFonts w:ascii="Book Antiqua" w:hAnsi="Book Antiqua"/>
          <w:b/>
          <w:color w:val="000000"/>
          <w:sz w:val="24"/>
          <w:szCs w:val="24"/>
        </w:rPr>
        <w:t>Conflict-of-interest statement</w:t>
      </w:r>
      <w:r w:rsidRPr="00B01244">
        <w:rPr>
          <w:rFonts w:ascii="Book Antiqua" w:hAnsi="Book Antiqua" w:cs="TimesNewRomanPS-BoldItalicMT"/>
          <w:b/>
          <w:bCs/>
          <w:iCs/>
          <w:color w:val="000000"/>
          <w:sz w:val="24"/>
          <w:szCs w:val="24"/>
        </w:rPr>
        <w:t xml:space="preserve">: </w:t>
      </w:r>
      <w:r w:rsidR="00E85978" w:rsidRPr="00B01244">
        <w:rPr>
          <w:rFonts w:ascii="Book Antiqua" w:hAnsi="Book Antiqua"/>
          <w:color w:val="000000"/>
          <w:sz w:val="24"/>
          <w:szCs w:val="24"/>
        </w:rPr>
        <w:t>The authors deny any conflict of interest.</w:t>
      </w:r>
    </w:p>
    <w:p w14:paraId="0B5909E1" w14:textId="77777777" w:rsidR="00E85978" w:rsidRPr="00B01244" w:rsidRDefault="00E85978" w:rsidP="00F70C04">
      <w:pPr>
        <w:spacing w:line="360" w:lineRule="auto"/>
        <w:rPr>
          <w:rFonts w:ascii="Book Antiqua" w:hAnsi="Book Antiqua"/>
          <w:color w:val="000000"/>
          <w:sz w:val="24"/>
          <w:szCs w:val="24"/>
        </w:rPr>
      </w:pPr>
    </w:p>
    <w:p w14:paraId="71DCB78E" w14:textId="77777777" w:rsidR="00E85978" w:rsidRPr="00B01244" w:rsidRDefault="00AB0E16" w:rsidP="00F70C04">
      <w:pPr>
        <w:adjustRightInd w:val="0"/>
        <w:snapToGrid w:val="0"/>
        <w:spacing w:line="360" w:lineRule="auto"/>
        <w:rPr>
          <w:rFonts w:ascii="Book Antiqua" w:eastAsia="宋体" w:hAnsi="Book Antiqua"/>
          <w:b/>
          <w:color w:val="000000"/>
          <w:sz w:val="24"/>
          <w:szCs w:val="24"/>
        </w:rPr>
      </w:pPr>
      <w:r w:rsidRPr="00B01244">
        <w:rPr>
          <w:rFonts w:ascii="Book Antiqua" w:eastAsia="宋体" w:hAnsi="Book Antiqua"/>
          <w:b/>
          <w:color w:val="000000"/>
          <w:sz w:val="24"/>
          <w:szCs w:val="24"/>
        </w:rPr>
        <w:t xml:space="preserve">PRISMA 2009 Checklist </w:t>
      </w:r>
      <w:r w:rsidRPr="00B01244">
        <w:rPr>
          <w:rFonts w:ascii="Book Antiqua" w:hAnsi="Book Antiqua"/>
          <w:b/>
          <w:color w:val="000000"/>
          <w:sz w:val="24"/>
          <w:szCs w:val="24"/>
        </w:rPr>
        <w:t>statement</w:t>
      </w:r>
      <w:r w:rsidRPr="00B01244">
        <w:rPr>
          <w:rFonts w:ascii="Book Antiqua" w:hAnsi="Book Antiqua" w:cs="TimesNewRomanPS-BoldItalicMT"/>
          <w:b/>
          <w:bCs/>
          <w:iCs/>
          <w:color w:val="000000"/>
          <w:sz w:val="24"/>
          <w:szCs w:val="24"/>
        </w:rPr>
        <w:t>:</w:t>
      </w:r>
      <w:r w:rsidRPr="00B01244">
        <w:rPr>
          <w:rFonts w:ascii="Book Antiqua" w:eastAsia="宋体" w:hAnsi="Book Antiqua"/>
          <w:b/>
          <w:color w:val="000000"/>
          <w:sz w:val="24"/>
          <w:szCs w:val="24"/>
        </w:rPr>
        <w:t xml:space="preserve"> </w:t>
      </w:r>
      <w:r w:rsidR="00E85978" w:rsidRPr="00B01244">
        <w:rPr>
          <w:rFonts w:ascii="Book Antiqua" w:hAnsi="Book Antiqua"/>
          <w:color w:val="000000"/>
          <w:sz w:val="24"/>
          <w:szCs w:val="24"/>
        </w:rPr>
        <w:t>The authors have read the PRISMA 2009 Checklist, and the manuscript was prepared and revised according to the PRISMA 2009 Checklist.</w:t>
      </w:r>
    </w:p>
    <w:p w14:paraId="3B7AB2FB" w14:textId="77777777" w:rsidR="00E85978" w:rsidRPr="00B01244" w:rsidRDefault="00E85978" w:rsidP="00F70C04">
      <w:pPr>
        <w:spacing w:line="360" w:lineRule="auto"/>
        <w:rPr>
          <w:rFonts w:ascii="Book Antiqua" w:hAnsi="Book Antiqua"/>
          <w:color w:val="000000"/>
          <w:sz w:val="24"/>
          <w:szCs w:val="24"/>
        </w:rPr>
      </w:pPr>
    </w:p>
    <w:p w14:paraId="6D310C57"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Open-Access:</w:t>
      </w:r>
      <w:r w:rsidRPr="00B01244">
        <w:rPr>
          <w:rFonts w:ascii="Book Antiqua" w:hAnsi="Book Antiqua"/>
          <w:color w:val="000000"/>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B01244">
        <w:rPr>
          <w:rFonts w:ascii="Book Antiqua" w:hAnsi="Book Antiqua"/>
          <w:color w:val="000000"/>
          <w:sz w:val="24"/>
          <w:szCs w:val="24"/>
        </w:rPr>
        <w:t>NonCommercial</w:t>
      </w:r>
      <w:proofErr w:type="spellEnd"/>
      <w:r w:rsidRPr="00B01244">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B3588D" w14:textId="77777777" w:rsidR="00AB0E16" w:rsidRPr="00B01244" w:rsidRDefault="00AB0E16" w:rsidP="00F70C04">
      <w:pPr>
        <w:adjustRightInd w:val="0"/>
        <w:snapToGrid w:val="0"/>
        <w:spacing w:line="360" w:lineRule="auto"/>
        <w:rPr>
          <w:rFonts w:ascii="Book Antiqua" w:eastAsia="宋体" w:hAnsi="Book Antiqua"/>
          <w:color w:val="000000"/>
          <w:sz w:val="24"/>
          <w:szCs w:val="24"/>
        </w:rPr>
      </w:pPr>
    </w:p>
    <w:p w14:paraId="3458BEEA" w14:textId="77777777" w:rsidR="00AB0E16" w:rsidRPr="00B01244" w:rsidRDefault="00AB0E16" w:rsidP="00F70C04">
      <w:pPr>
        <w:adjustRightInd w:val="0"/>
        <w:snapToGrid w:val="0"/>
        <w:spacing w:line="360" w:lineRule="auto"/>
        <w:rPr>
          <w:rFonts w:ascii="Book Antiqua" w:hAnsi="Book Antiqua"/>
          <w:bCs/>
          <w:color w:val="000000"/>
          <w:sz w:val="24"/>
          <w:szCs w:val="24"/>
        </w:rPr>
      </w:pPr>
      <w:r w:rsidRPr="00B01244">
        <w:rPr>
          <w:rFonts w:ascii="Book Antiqua" w:hAnsi="Book Antiqua"/>
          <w:b/>
          <w:bCs/>
          <w:color w:val="000000"/>
          <w:sz w:val="24"/>
          <w:szCs w:val="24"/>
          <w:lang w:eastAsia="pl-PL"/>
        </w:rPr>
        <w:t>Manuscript source:</w:t>
      </w:r>
      <w:r w:rsidRPr="00B01244">
        <w:rPr>
          <w:rFonts w:ascii="Book Antiqua" w:hAnsi="Book Antiqua"/>
          <w:b/>
          <w:bCs/>
          <w:color w:val="000000"/>
          <w:sz w:val="24"/>
          <w:szCs w:val="24"/>
        </w:rPr>
        <w:t xml:space="preserve"> </w:t>
      </w:r>
      <w:r w:rsidRPr="00B01244">
        <w:rPr>
          <w:rFonts w:ascii="Book Antiqua" w:hAnsi="Book Antiqua"/>
          <w:bCs/>
          <w:color w:val="000000"/>
          <w:sz w:val="24"/>
          <w:szCs w:val="24"/>
          <w:lang w:eastAsia="pl-PL"/>
        </w:rPr>
        <w:t>Unsolicited manuscript</w:t>
      </w:r>
    </w:p>
    <w:p w14:paraId="4BA0D87F" w14:textId="77777777" w:rsidR="00AB0E16" w:rsidRPr="00B01244" w:rsidRDefault="00AB0E16" w:rsidP="00F70C04">
      <w:pPr>
        <w:adjustRightInd w:val="0"/>
        <w:snapToGrid w:val="0"/>
        <w:spacing w:line="360" w:lineRule="auto"/>
        <w:rPr>
          <w:rFonts w:ascii="Book Antiqua" w:hAnsi="Book Antiqua"/>
          <w:b/>
          <w:bCs/>
          <w:color w:val="000000"/>
          <w:sz w:val="24"/>
          <w:szCs w:val="24"/>
        </w:rPr>
      </w:pPr>
    </w:p>
    <w:p w14:paraId="749E5088"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Peer-review started: </w:t>
      </w:r>
      <w:r w:rsidRPr="00B01244">
        <w:rPr>
          <w:rFonts w:ascii="Book Antiqua" w:hAnsi="Book Antiqua"/>
          <w:color w:val="000000"/>
          <w:sz w:val="24"/>
          <w:szCs w:val="24"/>
        </w:rPr>
        <w:t>February 13, 2020</w:t>
      </w:r>
    </w:p>
    <w:p w14:paraId="78846DC9"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First decision: </w:t>
      </w:r>
      <w:r w:rsidRPr="00B01244">
        <w:rPr>
          <w:rFonts w:ascii="Book Antiqua" w:hAnsi="Book Antiqua"/>
          <w:color w:val="000000"/>
          <w:sz w:val="24"/>
          <w:szCs w:val="24"/>
        </w:rPr>
        <w:t>March 15, 2020</w:t>
      </w:r>
    </w:p>
    <w:p w14:paraId="0B74A5F1" w14:textId="386893DE" w:rsidR="00AB0E16" w:rsidRPr="00B01244" w:rsidRDefault="00AB0E16"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rPr>
        <w:t>Article in press:</w:t>
      </w:r>
      <w:r w:rsidR="007276AE">
        <w:rPr>
          <w:rFonts w:ascii="Book Antiqua" w:hAnsi="Book Antiqua" w:hint="eastAsia"/>
          <w:b/>
          <w:color w:val="000000"/>
          <w:sz w:val="24"/>
          <w:szCs w:val="24"/>
        </w:rPr>
        <w:t xml:space="preserve"> </w:t>
      </w:r>
      <w:r w:rsidR="007276AE" w:rsidRPr="007276AE">
        <w:rPr>
          <w:rFonts w:ascii="Book Antiqua" w:hAnsi="Book Antiqua"/>
          <w:color w:val="000000"/>
          <w:sz w:val="24"/>
          <w:szCs w:val="24"/>
        </w:rPr>
        <w:t>April 24, 2020</w:t>
      </w:r>
    </w:p>
    <w:p w14:paraId="150ED403" w14:textId="77777777" w:rsidR="00AB0E16" w:rsidRPr="00B01244" w:rsidRDefault="00AB0E16" w:rsidP="00F70C04">
      <w:pPr>
        <w:adjustRightInd w:val="0"/>
        <w:snapToGrid w:val="0"/>
        <w:spacing w:line="360" w:lineRule="auto"/>
        <w:rPr>
          <w:rFonts w:ascii="Book Antiqua" w:eastAsia="宋体" w:hAnsi="Book Antiqua"/>
          <w:b/>
          <w:color w:val="000000"/>
          <w:sz w:val="24"/>
          <w:szCs w:val="24"/>
        </w:rPr>
      </w:pPr>
    </w:p>
    <w:p w14:paraId="74E8392C" w14:textId="77777777" w:rsidR="00AB0E16" w:rsidRPr="00B01244" w:rsidRDefault="00AB0E16" w:rsidP="00F70C04">
      <w:pPr>
        <w:adjustRightInd w:val="0"/>
        <w:snapToGrid w:val="0"/>
        <w:spacing w:line="360" w:lineRule="auto"/>
        <w:rPr>
          <w:rFonts w:ascii="Book Antiqua" w:eastAsia="微软雅黑" w:hAnsi="Book Antiqua" w:cs="宋体"/>
          <w:color w:val="000000"/>
          <w:sz w:val="24"/>
          <w:szCs w:val="24"/>
        </w:rPr>
      </w:pPr>
      <w:r w:rsidRPr="00B01244">
        <w:rPr>
          <w:rFonts w:ascii="Book Antiqua" w:hAnsi="Book Antiqua" w:cs="宋体"/>
          <w:b/>
          <w:color w:val="000000"/>
          <w:sz w:val="24"/>
          <w:szCs w:val="24"/>
        </w:rPr>
        <w:t xml:space="preserve">Specialty type: </w:t>
      </w:r>
      <w:r w:rsidRPr="00B01244">
        <w:rPr>
          <w:rFonts w:ascii="Book Antiqua" w:eastAsia="微软雅黑" w:hAnsi="Book Antiqua" w:cs="宋体"/>
          <w:color w:val="000000"/>
          <w:sz w:val="24"/>
          <w:szCs w:val="24"/>
        </w:rPr>
        <w:t xml:space="preserve">Gastroenterology and </w:t>
      </w:r>
      <w:proofErr w:type="spellStart"/>
      <w:r w:rsidRPr="00B01244">
        <w:rPr>
          <w:rFonts w:ascii="Book Antiqua" w:eastAsia="微软雅黑" w:hAnsi="Book Antiqua" w:cs="宋体"/>
          <w:color w:val="000000"/>
          <w:sz w:val="24"/>
          <w:szCs w:val="24"/>
        </w:rPr>
        <w:t>hepatology</w:t>
      </w:r>
      <w:proofErr w:type="spellEnd"/>
    </w:p>
    <w:p w14:paraId="0BE65522" w14:textId="77777777" w:rsidR="00AB0E16" w:rsidRPr="00B01244" w:rsidRDefault="00AB0E16" w:rsidP="00F70C04">
      <w:pPr>
        <w:adjustRightInd w:val="0"/>
        <w:snapToGrid w:val="0"/>
        <w:spacing w:line="360" w:lineRule="auto"/>
        <w:rPr>
          <w:rFonts w:ascii="Book Antiqua" w:eastAsia="宋体" w:hAnsi="Book Antiqua" w:cs="宋体"/>
          <w:color w:val="000000"/>
          <w:sz w:val="24"/>
          <w:szCs w:val="24"/>
        </w:rPr>
      </w:pPr>
      <w:r w:rsidRPr="00B01244">
        <w:rPr>
          <w:rFonts w:ascii="Book Antiqua" w:hAnsi="Book Antiqua" w:cs="宋体"/>
          <w:b/>
          <w:color w:val="000000"/>
          <w:sz w:val="24"/>
          <w:szCs w:val="24"/>
        </w:rPr>
        <w:t xml:space="preserve">Country/Territory of origin: </w:t>
      </w:r>
      <w:r w:rsidR="00F70C04" w:rsidRPr="00B01244">
        <w:rPr>
          <w:rFonts w:ascii="Book Antiqua" w:eastAsia="宋体" w:hAnsi="Book Antiqua" w:cs="宋体"/>
          <w:color w:val="000000"/>
          <w:sz w:val="24"/>
          <w:szCs w:val="24"/>
        </w:rPr>
        <w:t>China</w:t>
      </w:r>
    </w:p>
    <w:p w14:paraId="1E5CAE7A" w14:textId="77777777" w:rsidR="00AB0E16" w:rsidRPr="00B01244" w:rsidRDefault="00AB0E16" w:rsidP="00F70C04">
      <w:pPr>
        <w:adjustRightInd w:val="0"/>
        <w:snapToGrid w:val="0"/>
        <w:spacing w:line="360" w:lineRule="auto"/>
        <w:rPr>
          <w:rFonts w:ascii="Book Antiqua" w:hAnsi="Book Antiqua" w:cs="宋体"/>
          <w:b/>
          <w:color w:val="000000"/>
          <w:sz w:val="24"/>
          <w:szCs w:val="24"/>
        </w:rPr>
      </w:pPr>
      <w:r w:rsidRPr="00B01244">
        <w:rPr>
          <w:rFonts w:ascii="Book Antiqua" w:hAnsi="Book Antiqua" w:cs="宋体"/>
          <w:b/>
          <w:color w:val="000000"/>
          <w:sz w:val="24"/>
          <w:szCs w:val="24"/>
        </w:rPr>
        <w:t>Peer-review report’s scientific quality classification</w:t>
      </w:r>
    </w:p>
    <w:p w14:paraId="649E4FD7" w14:textId="77777777" w:rsidR="00AB0E16" w:rsidRPr="00B01244" w:rsidRDefault="00AB0E16" w:rsidP="00F70C04">
      <w:pPr>
        <w:adjustRightInd w:val="0"/>
        <w:snapToGrid w:val="0"/>
        <w:spacing w:line="360" w:lineRule="auto"/>
        <w:rPr>
          <w:rFonts w:ascii="Book Antiqua" w:hAnsi="Book Antiqua" w:cs="宋体"/>
          <w:color w:val="000000"/>
          <w:sz w:val="24"/>
          <w:szCs w:val="24"/>
        </w:rPr>
      </w:pPr>
      <w:r w:rsidRPr="00B01244">
        <w:rPr>
          <w:rFonts w:ascii="Book Antiqua" w:hAnsi="Book Antiqua" w:cs="宋体"/>
          <w:color w:val="000000"/>
          <w:sz w:val="24"/>
          <w:szCs w:val="24"/>
        </w:rPr>
        <w:t>Grade </w:t>
      </w:r>
      <w:proofErr w:type="gramStart"/>
      <w:r w:rsidRPr="00B01244">
        <w:rPr>
          <w:rFonts w:ascii="Book Antiqua" w:hAnsi="Book Antiqua" w:cs="宋体"/>
          <w:color w:val="000000"/>
          <w:sz w:val="24"/>
          <w:szCs w:val="24"/>
        </w:rPr>
        <w:t>A</w:t>
      </w:r>
      <w:proofErr w:type="gramEnd"/>
      <w:r w:rsidRPr="00B01244">
        <w:rPr>
          <w:rFonts w:ascii="Book Antiqua" w:hAnsi="Book Antiqua" w:cs="宋体"/>
          <w:color w:val="000000"/>
          <w:sz w:val="24"/>
          <w:szCs w:val="24"/>
        </w:rPr>
        <w:t xml:space="preserve"> (Excellent): </w:t>
      </w:r>
      <w:r w:rsidR="008A701E" w:rsidRPr="00B01244">
        <w:rPr>
          <w:rFonts w:ascii="Book Antiqua" w:hAnsi="Book Antiqua" w:cs="宋体"/>
          <w:color w:val="000000"/>
          <w:sz w:val="24"/>
          <w:szCs w:val="24"/>
        </w:rPr>
        <w:t>0</w:t>
      </w:r>
    </w:p>
    <w:p w14:paraId="2869DCEC" w14:textId="77777777" w:rsidR="00AB0E16" w:rsidRPr="00B01244" w:rsidRDefault="00AB0E16" w:rsidP="00F70C04">
      <w:pPr>
        <w:adjustRightInd w:val="0"/>
        <w:snapToGrid w:val="0"/>
        <w:spacing w:line="360" w:lineRule="auto"/>
        <w:rPr>
          <w:rFonts w:ascii="Book Antiqua" w:eastAsia="宋体" w:hAnsi="Book Antiqua" w:cs="宋体"/>
          <w:color w:val="000000"/>
          <w:sz w:val="24"/>
          <w:szCs w:val="24"/>
        </w:rPr>
      </w:pPr>
      <w:r w:rsidRPr="00B01244">
        <w:rPr>
          <w:rFonts w:ascii="Book Antiqua" w:hAnsi="Book Antiqua" w:cs="宋体"/>
          <w:color w:val="000000"/>
          <w:sz w:val="24"/>
          <w:szCs w:val="24"/>
        </w:rPr>
        <w:t xml:space="preserve">Grade B (Very good): </w:t>
      </w:r>
      <w:r w:rsidR="008A701E" w:rsidRPr="00B01244">
        <w:rPr>
          <w:rFonts w:ascii="Book Antiqua" w:hAnsi="Book Antiqua" w:cs="宋体"/>
          <w:color w:val="000000"/>
          <w:sz w:val="24"/>
          <w:szCs w:val="24"/>
        </w:rPr>
        <w:t>0</w:t>
      </w:r>
    </w:p>
    <w:p w14:paraId="004D2035" w14:textId="77777777" w:rsidR="00AB0E16" w:rsidRPr="00B01244" w:rsidRDefault="00AB0E16" w:rsidP="00F70C04">
      <w:pPr>
        <w:adjustRightInd w:val="0"/>
        <w:snapToGrid w:val="0"/>
        <w:spacing w:line="360" w:lineRule="auto"/>
        <w:rPr>
          <w:rFonts w:ascii="Book Antiqua" w:hAnsi="Book Antiqua" w:cs="宋体"/>
          <w:color w:val="000000"/>
          <w:sz w:val="24"/>
          <w:szCs w:val="24"/>
        </w:rPr>
      </w:pPr>
      <w:r w:rsidRPr="00B01244">
        <w:rPr>
          <w:rFonts w:ascii="Book Antiqua" w:hAnsi="Book Antiqua" w:cs="宋体"/>
          <w:color w:val="000000"/>
          <w:sz w:val="24"/>
          <w:szCs w:val="24"/>
        </w:rPr>
        <w:t>Grade C (Good): C</w:t>
      </w:r>
      <w:r w:rsidR="008A701E">
        <w:rPr>
          <w:rFonts w:ascii="Book Antiqua" w:hAnsi="Book Antiqua" w:cs="宋体"/>
          <w:color w:val="000000"/>
          <w:sz w:val="24"/>
          <w:szCs w:val="24"/>
        </w:rPr>
        <w:t>, C</w:t>
      </w:r>
    </w:p>
    <w:p w14:paraId="29D935E5" w14:textId="77777777" w:rsidR="00AB0E16" w:rsidRPr="00B01244" w:rsidRDefault="00AB0E16" w:rsidP="00F70C04">
      <w:pPr>
        <w:adjustRightInd w:val="0"/>
        <w:snapToGrid w:val="0"/>
        <w:spacing w:line="360" w:lineRule="auto"/>
        <w:rPr>
          <w:rFonts w:ascii="Book Antiqua" w:hAnsi="Book Antiqua" w:cs="宋体"/>
          <w:color w:val="000000"/>
          <w:sz w:val="24"/>
          <w:szCs w:val="24"/>
        </w:rPr>
      </w:pPr>
      <w:r w:rsidRPr="00B01244">
        <w:rPr>
          <w:rFonts w:ascii="Book Antiqua" w:hAnsi="Book Antiqua" w:cs="宋体"/>
          <w:color w:val="000000"/>
          <w:sz w:val="24"/>
          <w:szCs w:val="24"/>
        </w:rPr>
        <w:t>Grade D (Fair): 0</w:t>
      </w:r>
    </w:p>
    <w:p w14:paraId="0CF56538" w14:textId="77777777" w:rsidR="00AB0E16" w:rsidRPr="00B01244" w:rsidRDefault="00AB0E16" w:rsidP="00F70C04">
      <w:pPr>
        <w:adjustRightInd w:val="0"/>
        <w:snapToGrid w:val="0"/>
        <w:spacing w:line="360" w:lineRule="auto"/>
        <w:rPr>
          <w:rFonts w:ascii="Book Antiqua" w:hAnsi="Book Antiqua"/>
          <w:color w:val="000000"/>
          <w:sz w:val="24"/>
          <w:szCs w:val="24"/>
          <w:lang w:val="hu-HU"/>
        </w:rPr>
      </w:pPr>
      <w:r w:rsidRPr="00B01244">
        <w:rPr>
          <w:rFonts w:ascii="Book Antiqua" w:hAnsi="Book Antiqua" w:cs="宋体"/>
          <w:color w:val="000000"/>
          <w:sz w:val="24"/>
          <w:szCs w:val="24"/>
        </w:rPr>
        <w:t>Grade E (Poor): 0</w:t>
      </w:r>
    </w:p>
    <w:p w14:paraId="3D38BABC" w14:textId="77777777" w:rsidR="00AB0E16" w:rsidRPr="00B01244" w:rsidRDefault="00AB0E16" w:rsidP="00F70C04">
      <w:pPr>
        <w:adjustRightInd w:val="0"/>
        <w:snapToGrid w:val="0"/>
        <w:spacing w:line="360" w:lineRule="auto"/>
        <w:rPr>
          <w:rFonts w:ascii="Book Antiqua" w:eastAsia="宋体" w:hAnsi="Book Antiqua"/>
          <w:color w:val="000000"/>
          <w:sz w:val="24"/>
          <w:szCs w:val="24"/>
        </w:rPr>
      </w:pPr>
    </w:p>
    <w:p w14:paraId="44608A46" w14:textId="2AB6DEF3" w:rsidR="00AB0E16" w:rsidRPr="00B01244" w:rsidRDefault="00AB0E16" w:rsidP="00F70C04">
      <w:pPr>
        <w:widowControl/>
        <w:spacing w:line="360" w:lineRule="auto"/>
        <w:rPr>
          <w:rFonts w:ascii="Book Antiqua" w:eastAsia="宋体" w:hAnsi="Book Antiqua" w:cs="宋体"/>
          <w:color w:val="000000"/>
          <w:kern w:val="0"/>
          <w:sz w:val="24"/>
          <w:szCs w:val="24"/>
        </w:rPr>
      </w:pPr>
      <w:r w:rsidRPr="00B01244">
        <w:rPr>
          <w:rStyle w:val="af1"/>
          <w:rFonts w:ascii="Book Antiqua" w:hAnsi="Book Antiqua" w:cs="Arial"/>
          <w:bCs w:val="0"/>
          <w:noProof/>
          <w:color w:val="000000"/>
          <w:sz w:val="24"/>
          <w:szCs w:val="24"/>
        </w:rPr>
        <w:t>P-Reviewer</w:t>
      </w:r>
      <w:r w:rsidRPr="00B01244">
        <w:rPr>
          <w:rStyle w:val="af1"/>
          <w:rFonts w:ascii="Book Antiqua" w:eastAsia="宋体" w:hAnsi="Book Antiqua" w:cs="Arial"/>
          <w:bCs w:val="0"/>
          <w:noProof/>
          <w:color w:val="000000"/>
          <w:sz w:val="24"/>
          <w:szCs w:val="24"/>
        </w:rPr>
        <w:t>:</w:t>
      </w:r>
      <w:r w:rsidRPr="00B01244">
        <w:rPr>
          <w:rFonts w:ascii="Book Antiqua" w:hAnsi="Book Antiqua"/>
          <w:bCs/>
          <w:color w:val="000000"/>
          <w:sz w:val="24"/>
          <w:szCs w:val="24"/>
        </w:rPr>
        <w:t xml:space="preserve"> </w:t>
      </w:r>
      <w:proofErr w:type="spellStart"/>
      <w:r w:rsidR="00F70C04" w:rsidRPr="00B01244">
        <w:rPr>
          <w:rFonts w:ascii="Book Antiqua" w:eastAsia="宋体" w:hAnsi="Book Antiqua" w:cs="宋体"/>
          <w:color w:val="000000"/>
          <w:kern w:val="0"/>
          <w:sz w:val="24"/>
          <w:szCs w:val="24"/>
          <w:shd w:val="clear" w:color="auto" w:fill="FFFFFF"/>
        </w:rPr>
        <w:t>Manenti</w:t>
      </w:r>
      <w:proofErr w:type="spellEnd"/>
      <w:r w:rsidR="00F70C04" w:rsidRPr="00B01244">
        <w:rPr>
          <w:rFonts w:ascii="Book Antiqua" w:eastAsia="宋体" w:hAnsi="Book Antiqua" w:cs="宋体"/>
          <w:color w:val="000000"/>
          <w:kern w:val="0"/>
          <w:sz w:val="24"/>
          <w:szCs w:val="24"/>
        </w:rPr>
        <w:t xml:space="preserve"> A, </w:t>
      </w:r>
      <w:proofErr w:type="spellStart"/>
      <w:r w:rsidR="00F70C04" w:rsidRPr="00B01244">
        <w:rPr>
          <w:rFonts w:ascii="Book Antiqua" w:eastAsia="宋体" w:hAnsi="Book Antiqua" w:cs="宋体"/>
          <w:color w:val="000000"/>
          <w:kern w:val="0"/>
          <w:sz w:val="24"/>
          <w:szCs w:val="24"/>
          <w:shd w:val="clear" w:color="auto" w:fill="FFFFFF"/>
        </w:rPr>
        <w:t>Sterpetti</w:t>
      </w:r>
      <w:proofErr w:type="spellEnd"/>
      <w:r w:rsidR="00F70C04" w:rsidRPr="00B01244">
        <w:rPr>
          <w:rFonts w:ascii="Book Antiqua" w:eastAsia="宋体" w:hAnsi="Book Antiqua" w:cs="宋体"/>
          <w:color w:val="000000"/>
          <w:kern w:val="0"/>
          <w:sz w:val="24"/>
          <w:szCs w:val="24"/>
        </w:rPr>
        <w:t xml:space="preserve"> AV</w:t>
      </w:r>
      <w:r w:rsidRPr="00B01244">
        <w:rPr>
          <w:rFonts w:ascii="Book Antiqua" w:hAnsi="Book Antiqua"/>
          <w:bCs/>
          <w:color w:val="000000"/>
          <w:sz w:val="24"/>
          <w:szCs w:val="24"/>
        </w:rPr>
        <w:t xml:space="preserve"> </w:t>
      </w:r>
      <w:r w:rsidRPr="00B01244">
        <w:rPr>
          <w:rFonts w:ascii="Book Antiqua" w:hAnsi="Book Antiqua"/>
          <w:b/>
          <w:bCs/>
          <w:color w:val="000000"/>
          <w:sz w:val="24"/>
          <w:szCs w:val="24"/>
        </w:rPr>
        <w:t>S-Editor</w:t>
      </w:r>
      <w:r w:rsidRPr="00B01244">
        <w:rPr>
          <w:rFonts w:ascii="Book Antiqua" w:eastAsia="宋体" w:hAnsi="Book Antiqua"/>
          <w:b/>
          <w:bCs/>
          <w:color w:val="000000"/>
          <w:sz w:val="24"/>
          <w:szCs w:val="24"/>
        </w:rPr>
        <w:t>:</w:t>
      </w:r>
      <w:r w:rsidRPr="00B01244">
        <w:rPr>
          <w:rFonts w:ascii="Book Antiqua" w:hAnsi="Book Antiqua"/>
          <w:bCs/>
          <w:color w:val="000000"/>
          <w:sz w:val="24"/>
          <w:szCs w:val="24"/>
        </w:rPr>
        <w:t xml:space="preserve"> </w:t>
      </w:r>
      <w:r w:rsidRPr="00B01244">
        <w:rPr>
          <w:rFonts w:ascii="Book Antiqua" w:eastAsia="宋体" w:hAnsi="Book Antiqua"/>
          <w:bCs/>
          <w:color w:val="000000"/>
          <w:sz w:val="24"/>
          <w:szCs w:val="24"/>
        </w:rPr>
        <w:t>Dou Y</w:t>
      </w:r>
      <w:r w:rsidRPr="00B01244">
        <w:rPr>
          <w:rFonts w:ascii="Book Antiqua" w:hAnsi="Book Antiqua"/>
          <w:b/>
          <w:bCs/>
          <w:color w:val="000000"/>
          <w:sz w:val="24"/>
          <w:szCs w:val="24"/>
        </w:rPr>
        <w:t xml:space="preserve"> L-Editor</w:t>
      </w:r>
      <w:r w:rsidRPr="00B01244">
        <w:rPr>
          <w:rFonts w:ascii="Book Antiqua" w:eastAsia="宋体" w:hAnsi="Book Antiqua"/>
          <w:b/>
          <w:bCs/>
          <w:color w:val="000000"/>
          <w:sz w:val="24"/>
          <w:szCs w:val="24"/>
        </w:rPr>
        <w:t>:</w:t>
      </w:r>
      <w:r w:rsidRPr="00B01244">
        <w:rPr>
          <w:rFonts w:ascii="Book Antiqua" w:hAnsi="Book Antiqua"/>
          <w:b/>
          <w:bCs/>
          <w:color w:val="000000"/>
          <w:sz w:val="24"/>
          <w:szCs w:val="24"/>
        </w:rPr>
        <w:t xml:space="preserve"> </w:t>
      </w:r>
      <w:r w:rsidR="00E73643" w:rsidRPr="00617BC7">
        <w:rPr>
          <w:rFonts w:ascii="Book Antiqua" w:hAnsi="Book Antiqua"/>
          <w:bCs/>
          <w:color w:val="000000"/>
          <w:sz w:val="24"/>
          <w:szCs w:val="24"/>
        </w:rPr>
        <w:t>Wang TQ</w:t>
      </w:r>
      <w:r w:rsidR="00E73643">
        <w:rPr>
          <w:rFonts w:ascii="Book Antiqua" w:hAnsi="Book Antiqua"/>
          <w:b/>
          <w:bCs/>
          <w:color w:val="000000"/>
          <w:sz w:val="24"/>
          <w:szCs w:val="24"/>
        </w:rPr>
        <w:t xml:space="preserve"> </w:t>
      </w:r>
      <w:r w:rsidRPr="00B01244">
        <w:rPr>
          <w:rFonts w:ascii="Book Antiqua" w:hAnsi="Book Antiqua"/>
          <w:b/>
          <w:bCs/>
          <w:color w:val="000000"/>
          <w:sz w:val="24"/>
          <w:szCs w:val="24"/>
        </w:rPr>
        <w:t>E-Editor</w:t>
      </w:r>
      <w:r w:rsidRPr="00B01244">
        <w:rPr>
          <w:rFonts w:ascii="Book Antiqua" w:eastAsia="宋体" w:hAnsi="Book Antiqua"/>
          <w:b/>
          <w:bCs/>
          <w:color w:val="000000"/>
          <w:sz w:val="24"/>
          <w:szCs w:val="24"/>
        </w:rPr>
        <w:t>:</w:t>
      </w:r>
      <w:r w:rsidR="007276AE">
        <w:rPr>
          <w:rFonts w:ascii="Book Antiqua" w:eastAsia="宋体" w:hAnsi="Book Antiqua" w:hint="eastAsia"/>
          <w:b/>
          <w:bCs/>
          <w:color w:val="000000"/>
          <w:sz w:val="24"/>
          <w:szCs w:val="24"/>
        </w:rPr>
        <w:t xml:space="preserve"> </w:t>
      </w:r>
      <w:r w:rsidR="007276AE" w:rsidRPr="007276AE">
        <w:rPr>
          <w:rFonts w:ascii="Book Antiqua" w:eastAsia="宋体" w:hAnsi="Book Antiqua"/>
          <w:bCs/>
          <w:color w:val="000000"/>
          <w:sz w:val="24"/>
          <w:szCs w:val="24"/>
        </w:rPr>
        <w:t>Zhang YL</w:t>
      </w:r>
    </w:p>
    <w:p w14:paraId="46A58050" w14:textId="77777777" w:rsidR="00AB0E16" w:rsidRPr="00B01244" w:rsidRDefault="00AB0E16" w:rsidP="00F70C04">
      <w:pPr>
        <w:spacing w:line="360" w:lineRule="auto"/>
        <w:rPr>
          <w:rFonts w:ascii="Book Antiqua" w:hAnsi="Book Antiqua"/>
          <w:b/>
          <w:color w:val="000000"/>
          <w:sz w:val="24"/>
          <w:szCs w:val="24"/>
        </w:rPr>
      </w:pPr>
      <w:bookmarkStart w:id="118" w:name="_GoBack"/>
      <w:bookmarkEnd w:id="118"/>
      <w:r w:rsidRPr="00B01244">
        <w:rPr>
          <w:rFonts w:ascii="Book Antiqua" w:hAnsi="Book Antiqua"/>
          <w:b/>
          <w:color w:val="000000"/>
          <w:sz w:val="24"/>
          <w:szCs w:val="24"/>
        </w:rPr>
        <w:br w:type="page"/>
      </w:r>
      <w:r w:rsidRPr="00B01244">
        <w:rPr>
          <w:rFonts w:ascii="Book Antiqua" w:hAnsi="Book Antiqua"/>
          <w:b/>
          <w:color w:val="000000"/>
          <w:sz w:val="24"/>
          <w:szCs w:val="24"/>
        </w:rPr>
        <w:lastRenderedPageBreak/>
        <w:t>Figure Legends</w:t>
      </w:r>
    </w:p>
    <w:p w14:paraId="56385195" w14:textId="77777777" w:rsidR="00F70C04" w:rsidRPr="00B01244" w:rsidRDefault="00221E74" w:rsidP="00F70C04">
      <w:pPr>
        <w:spacing w:line="360" w:lineRule="auto"/>
        <w:rPr>
          <w:rFonts w:ascii="Book Antiqua" w:hAnsi="Book Antiqua"/>
          <w:color w:val="000000"/>
          <w:sz w:val="24"/>
          <w:szCs w:val="24"/>
        </w:rPr>
      </w:pPr>
      <w:r>
        <w:rPr>
          <w:rFonts w:ascii="Book Antiqua" w:hAnsi="Book Antiqua"/>
          <w:b/>
          <w:bCs/>
          <w:noProof/>
          <w:color w:val="000000"/>
          <w:sz w:val="24"/>
          <w:szCs w:val="24"/>
        </w:rPr>
        <w:drawing>
          <wp:inline distT="0" distB="0" distL="0" distR="0" wp14:anchorId="21112466" wp14:editId="29AE2EA7">
            <wp:extent cx="6192520" cy="6725285"/>
            <wp:effectExtent l="0" t="0" r="5080" b="5715"/>
            <wp:docPr id="1" name="图片 1"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6725285"/>
                    </a:xfrm>
                    <a:prstGeom prst="rect">
                      <a:avLst/>
                    </a:prstGeom>
                  </pic:spPr>
                </pic:pic>
              </a:graphicData>
            </a:graphic>
          </wp:inline>
        </w:drawing>
      </w:r>
      <w:r w:rsidR="00F70C04" w:rsidRPr="00B01244">
        <w:rPr>
          <w:rFonts w:ascii="Book Antiqua" w:hAnsi="Book Antiqua"/>
          <w:b/>
          <w:bCs/>
          <w:color w:val="000000"/>
          <w:sz w:val="24"/>
          <w:szCs w:val="24"/>
        </w:rPr>
        <w:t>Figure 1 Flow chart of the search and selection of articles</w:t>
      </w:r>
      <w:r w:rsidR="007270CA" w:rsidRPr="00B01244">
        <w:rPr>
          <w:rFonts w:ascii="Book Antiqua" w:hAnsi="Book Antiqua"/>
          <w:b/>
          <w:bCs/>
          <w:color w:val="000000"/>
          <w:sz w:val="24"/>
          <w:szCs w:val="24"/>
        </w:rPr>
        <w:t xml:space="preserve">. </w:t>
      </w:r>
      <w:r w:rsidR="007270CA" w:rsidRPr="00B01244">
        <w:rPr>
          <w:rFonts w:ascii="Book Antiqua" w:hAnsi="Book Antiqua"/>
          <w:color w:val="000000"/>
          <w:sz w:val="24"/>
          <w:szCs w:val="24"/>
        </w:rPr>
        <w:t>A:</w:t>
      </w:r>
      <w:r w:rsidR="00F70C04" w:rsidRPr="00B01244">
        <w:rPr>
          <w:rFonts w:ascii="Book Antiqua" w:hAnsi="Book Antiqua"/>
          <w:color w:val="000000"/>
          <w:sz w:val="24"/>
          <w:szCs w:val="24"/>
        </w:rPr>
        <w:t xml:space="preserve"> </w:t>
      </w:r>
      <w:r w:rsidR="007270CA" w:rsidRPr="00B01244">
        <w:rPr>
          <w:rFonts w:ascii="Book Antiqua" w:hAnsi="Book Antiqua"/>
          <w:color w:val="000000"/>
          <w:sz w:val="24"/>
          <w:szCs w:val="24"/>
        </w:rPr>
        <w:t>F</w:t>
      </w:r>
      <w:r w:rsidR="007270CA" w:rsidRPr="007270CA">
        <w:rPr>
          <w:rFonts w:ascii="Book Antiqua" w:hAnsi="Book Antiqua"/>
          <w:color w:val="000000"/>
          <w:sz w:val="24"/>
          <w:szCs w:val="24"/>
        </w:rPr>
        <w:t>low chart of the search and selection of articles</w:t>
      </w:r>
      <w:r w:rsidR="007270CA">
        <w:rPr>
          <w:rFonts w:ascii="Book Antiqua" w:hAnsi="Book Antiqua"/>
          <w:color w:val="000000"/>
          <w:sz w:val="24"/>
          <w:szCs w:val="24"/>
        </w:rPr>
        <w:t xml:space="preserve"> </w:t>
      </w:r>
      <w:r w:rsidR="00F70C04" w:rsidRPr="00B01244">
        <w:rPr>
          <w:rFonts w:ascii="Book Antiqua" w:hAnsi="Book Antiqua"/>
          <w:color w:val="000000"/>
          <w:sz w:val="24"/>
          <w:szCs w:val="24"/>
        </w:rPr>
        <w:t xml:space="preserve">about </w:t>
      </w:r>
      <w:r w:rsidR="007270CA" w:rsidRPr="00B01244">
        <w:rPr>
          <w:rFonts w:ascii="Book Antiqua" w:hAnsi="Book Antiqua"/>
          <w:color w:val="000000"/>
          <w:sz w:val="24"/>
          <w:szCs w:val="24"/>
        </w:rPr>
        <w:t>liver stiffness measurement; B: F</w:t>
      </w:r>
      <w:r w:rsidR="007270CA" w:rsidRPr="007270CA">
        <w:rPr>
          <w:rFonts w:ascii="Book Antiqua" w:hAnsi="Book Antiqua"/>
          <w:color w:val="000000"/>
          <w:sz w:val="24"/>
          <w:szCs w:val="24"/>
        </w:rPr>
        <w:t>low chart of the search and selection of articles</w:t>
      </w:r>
      <w:r w:rsidR="007270CA">
        <w:rPr>
          <w:rFonts w:ascii="Book Antiqua" w:hAnsi="Book Antiqua"/>
          <w:color w:val="000000"/>
          <w:sz w:val="24"/>
          <w:szCs w:val="24"/>
        </w:rPr>
        <w:t xml:space="preserve"> about </w:t>
      </w:r>
      <w:r w:rsidR="007270CA" w:rsidRPr="00B01244">
        <w:rPr>
          <w:rFonts w:ascii="Book Antiqua" w:hAnsi="Book Antiqua"/>
          <w:color w:val="000000"/>
          <w:sz w:val="24"/>
          <w:szCs w:val="24"/>
        </w:rPr>
        <w:t>computed tomography;</w:t>
      </w:r>
      <w:r w:rsidR="00F70C04" w:rsidRPr="00B01244">
        <w:rPr>
          <w:rFonts w:ascii="Book Antiqua" w:hAnsi="Book Antiqua"/>
          <w:color w:val="000000"/>
          <w:sz w:val="24"/>
          <w:szCs w:val="24"/>
        </w:rPr>
        <w:t xml:space="preserve"> </w:t>
      </w:r>
      <w:r w:rsidR="007270CA" w:rsidRPr="00B01244">
        <w:rPr>
          <w:rFonts w:ascii="Book Antiqua" w:hAnsi="Book Antiqua"/>
          <w:color w:val="000000"/>
          <w:sz w:val="24"/>
          <w:szCs w:val="24"/>
        </w:rPr>
        <w:t xml:space="preserve">C: </w:t>
      </w:r>
      <w:r w:rsidR="007270CA" w:rsidRPr="007270CA">
        <w:rPr>
          <w:rFonts w:ascii="Book Antiqua" w:hAnsi="Book Antiqua"/>
          <w:color w:val="000000"/>
          <w:sz w:val="24"/>
          <w:szCs w:val="24"/>
        </w:rPr>
        <w:t>Flow chart of the search and selection of articles</w:t>
      </w:r>
      <w:r w:rsidR="007270CA">
        <w:rPr>
          <w:rFonts w:ascii="Book Antiqua" w:hAnsi="Book Antiqua"/>
          <w:color w:val="000000"/>
          <w:sz w:val="24"/>
          <w:szCs w:val="24"/>
        </w:rPr>
        <w:t xml:space="preserve"> about </w:t>
      </w:r>
      <w:r w:rsidR="007270CA" w:rsidRPr="007270CA">
        <w:rPr>
          <w:rFonts w:ascii="Book Antiqua" w:hAnsi="Book Antiqua"/>
          <w:color w:val="000000"/>
          <w:sz w:val="24"/>
          <w:szCs w:val="24"/>
        </w:rPr>
        <w:t xml:space="preserve">magnetic resonance </w:t>
      </w:r>
      <w:r w:rsidR="00F70C04" w:rsidRPr="00B01244">
        <w:rPr>
          <w:rFonts w:ascii="Book Antiqua" w:hAnsi="Book Antiqua"/>
          <w:color w:val="000000"/>
          <w:sz w:val="24"/>
          <w:szCs w:val="24"/>
        </w:rPr>
        <w:t>imaging.</w:t>
      </w:r>
    </w:p>
    <w:p w14:paraId="499E96C6"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1A408F17" wp14:editId="39BE37B4">
            <wp:extent cx="5528310" cy="8863330"/>
            <wp:effectExtent l="0" t="0" r="0" b="1270"/>
            <wp:docPr id="2" name="图片 2"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5528310" cy="8863330"/>
                    </a:xfrm>
                    <a:prstGeom prst="rect">
                      <a:avLst/>
                    </a:prstGeom>
                  </pic:spPr>
                </pic:pic>
              </a:graphicData>
            </a:graphic>
          </wp:inline>
        </w:drawing>
      </w:r>
    </w:p>
    <w:p w14:paraId="640AF502" w14:textId="00CC4248" w:rsidR="00F70C04" w:rsidRPr="00B01244" w:rsidRDefault="00F70C04" w:rsidP="00F70C04">
      <w:pPr>
        <w:spacing w:line="360" w:lineRule="auto"/>
        <w:rPr>
          <w:rFonts w:ascii="Book Antiqua" w:hAnsi="Book Antiqua"/>
          <w:color w:val="000000"/>
          <w:sz w:val="24"/>
          <w:szCs w:val="24"/>
        </w:rPr>
      </w:pPr>
      <w:bookmarkStart w:id="119" w:name="OLE_LINK15"/>
      <w:r w:rsidRPr="00B01244">
        <w:rPr>
          <w:rFonts w:ascii="Book Antiqua" w:hAnsi="Book Antiqua"/>
          <w:b/>
          <w:bCs/>
          <w:color w:val="000000"/>
          <w:sz w:val="24"/>
          <w:szCs w:val="24"/>
        </w:rPr>
        <w:lastRenderedPageBreak/>
        <w:t xml:space="preserve">Figure 2 Methodological </w:t>
      </w:r>
      <w:proofErr w:type="gramStart"/>
      <w:r w:rsidRPr="00B01244">
        <w:rPr>
          <w:rFonts w:ascii="Book Antiqua" w:hAnsi="Book Antiqua"/>
          <w:b/>
          <w:bCs/>
          <w:color w:val="000000"/>
          <w:sz w:val="24"/>
          <w:szCs w:val="24"/>
        </w:rPr>
        <w:t>evaluation</w:t>
      </w:r>
      <w:proofErr w:type="gramEnd"/>
      <w:r w:rsidRPr="00B01244">
        <w:rPr>
          <w:rFonts w:ascii="Book Antiqua" w:hAnsi="Book Antiqua"/>
          <w:b/>
          <w:bCs/>
          <w:color w:val="000000"/>
          <w:sz w:val="24"/>
          <w:szCs w:val="24"/>
        </w:rPr>
        <w:t xml:space="preserve"> according to </w:t>
      </w:r>
      <w:r w:rsidR="007270CA" w:rsidRPr="007270CA">
        <w:rPr>
          <w:rFonts w:ascii="Book Antiqua" w:hAnsi="Book Antiqua"/>
          <w:b/>
          <w:bCs/>
          <w:color w:val="000000"/>
          <w:sz w:val="24"/>
          <w:szCs w:val="24"/>
        </w:rPr>
        <w:t xml:space="preserve">Quality Assessment of Diagnostic Accuracy Studies-2 </w:t>
      </w:r>
      <w:r w:rsidRPr="00B01244">
        <w:rPr>
          <w:rFonts w:ascii="Book Antiqua" w:hAnsi="Book Antiqua"/>
          <w:b/>
          <w:bCs/>
          <w:color w:val="000000"/>
          <w:sz w:val="24"/>
          <w:szCs w:val="24"/>
        </w:rPr>
        <w:t>of the included articles.</w:t>
      </w:r>
      <w:r w:rsidRPr="00B01244">
        <w:rPr>
          <w:rFonts w:ascii="Book Antiqua" w:hAnsi="Book Antiqua"/>
          <w:color w:val="000000"/>
          <w:sz w:val="24"/>
          <w:szCs w:val="24"/>
        </w:rPr>
        <w:t xml:space="preserve"> </w:t>
      </w:r>
      <w:r w:rsidR="007270CA" w:rsidRPr="00B01244">
        <w:rPr>
          <w:rFonts w:ascii="Book Antiqua" w:hAnsi="Book Antiqua"/>
          <w:color w:val="000000"/>
          <w:sz w:val="24"/>
          <w:szCs w:val="24"/>
        </w:rPr>
        <w:t>A, C</w:t>
      </w:r>
      <w:r w:rsidR="006470F0">
        <w:rPr>
          <w:rFonts w:ascii="Book Antiqua" w:hAnsi="Book Antiqua"/>
          <w:color w:val="000000"/>
          <w:sz w:val="24"/>
          <w:szCs w:val="24"/>
        </w:rPr>
        <w:t>,</w:t>
      </w:r>
      <w:r w:rsidR="007270CA" w:rsidRPr="00B01244">
        <w:rPr>
          <w:rFonts w:ascii="Book Antiqua" w:hAnsi="Book Antiqua"/>
          <w:color w:val="000000"/>
          <w:sz w:val="24"/>
          <w:szCs w:val="24"/>
        </w:rPr>
        <w:t xml:space="preserve"> and 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 xml:space="preserve">esophageal </w:t>
      </w:r>
      <w:proofErr w:type="spellStart"/>
      <w:r w:rsidR="007270CA" w:rsidRPr="007270CA">
        <w:rPr>
          <w:rFonts w:ascii="Book Antiqua" w:hAnsi="Book Antiqua"/>
          <w:color w:val="000000"/>
          <w:sz w:val="24"/>
          <w:szCs w:val="24"/>
        </w:rPr>
        <w:t>varices</w:t>
      </w:r>
      <w:proofErr w:type="spellEnd"/>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 xml:space="preserve">using </w:t>
      </w:r>
      <w:r w:rsidR="007270CA" w:rsidRPr="007270CA">
        <w:rPr>
          <w:rFonts w:ascii="Book Antiqua" w:hAnsi="Book Antiqua"/>
          <w:color w:val="000000"/>
          <w:sz w:val="24"/>
          <w:szCs w:val="24"/>
        </w:rPr>
        <w:t>liver stiffness measurement</w:t>
      </w:r>
      <w:r w:rsidRPr="00B01244">
        <w:rPr>
          <w:rFonts w:ascii="Book Antiqua" w:hAnsi="Book Antiqua"/>
          <w:color w:val="000000"/>
          <w:sz w:val="24"/>
          <w:szCs w:val="24"/>
        </w:rPr>
        <w:t xml:space="preserve">, </w:t>
      </w:r>
      <w:r w:rsidR="007270CA" w:rsidRPr="007270CA">
        <w:rPr>
          <w:rFonts w:ascii="Book Antiqua" w:hAnsi="Book Antiqua"/>
          <w:color w:val="000000"/>
          <w:sz w:val="24"/>
          <w:szCs w:val="24"/>
        </w:rPr>
        <w:t>computed tomography</w:t>
      </w:r>
      <w:r w:rsidRPr="00B01244">
        <w:rPr>
          <w:rFonts w:ascii="Book Antiqua" w:hAnsi="Book Antiqua"/>
          <w:color w:val="000000"/>
          <w:sz w:val="24"/>
          <w:szCs w:val="24"/>
        </w:rPr>
        <w:t xml:space="preserve">, and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imaging</w:t>
      </w:r>
      <w:r w:rsidR="006470F0">
        <w:rPr>
          <w:rFonts w:ascii="Book Antiqua" w:hAnsi="Book Antiqua"/>
          <w:color w:val="000000"/>
          <w:sz w:val="24"/>
          <w:szCs w:val="24"/>
        </w:rPr>
        <w:t>,</w:t>
      </w:r>
      <w:r w:rsidRPr="00B01244">
        <w:rPr>
          <w:rFonts w:ascii="Book Antiqua" w:hAnsi="Book Antiqua"/>
          <w:color w:val="000000"/>
          <w:sz w:val="24"/>
          <w:szCs w:val="24"/>
        </w:rPr>
        <w:t xml:space="preserve"> respectively</w:t>
      </w:r>
      <w:r w:rsidR="007270CA" w:rsidRPr="00B01244">
        <w:rPr>
          <w:rFonts w:ascii="Book Antiqua" w:hAnsi="Book Antiqua"/>
          <w:color w:val="000000"/>
          <w:sz w:val="24"/>
          <w:szCs w:val="24"/>
        </w:rPr>
        <w:t>; B, D</w:t>
      </w:r>
      <w:r w:rsidR="006470F0">
        <w:rPr>
          <w:rFonts w:ascii="Book Antiqua" w:hAnsi="Book Antiqua"/>
          <w:color w:val="000000"/>
          <w:sz w:val="24"/>
          <w:szCs w:val="24"/>
        </w:rPr>
        <w:t>,</w:t>
      </w:r>
      <w:r w:rsidR="007270CA" w:rsidRPr="00B01244">
        <w:rPr>
          <w:rFonts w:ascii="Book Antiqua" w:hAnsi="Book Antiqua"/>
          <w:color w:val="000000"/>
          <w:sz w:val="24"/>
          <w:szCs w:val="24"/>
        </w:rPr>
        <w:t xml:space="preserve"> and F: P</w:t>
      </w:r>
      <w:r w:rsidR="007270CA" w:rsidRPr="007270CA">
        <w:rPr>
          <w:rFonts w:ascii="Book Antiqua" w:hAnsi="Book Antiqua"/>
          <w:color w:val="000000"/>
          <w:sz w:val="24"/>
          <w:szCs w:val="24"/>
        </w:rPr>
        <w:t xml:space="preserve">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 xml:space="preserve">risk esophageal </w:t>
      </w:r>
      <w:proofErr w:type="spellStart"/>
      <w:r w:rsidR="007270CA" w:rsidRPr="007270CA">
        <w:rPr>
          <w:rFonts w:ascii="Book Antiqua" w:hAnsi="Book Antiqua"/>
          <w:color w:val="000000"/>
          <w:sz w:val="24"/>
          <w:szCs w:val="24"/>
        </w:rPr>
        <w:t>varices</w:t>
      </w:r>
      <w:proofErr w:type="spellEnd"/>
      <w:r w:rsidR="007270CA" w:rsidRPr="007270CA">
        <w:rPr>
          <w:rFonts w:ascii="Book Antiqua" w:hAnsi="Book Antiqua"/>
          <w:color w:val="000000"/>
          <w:sz w:val="24"/>
          <w:szCs w:val="24"/>
        </w:rPr>
        <w:t xml:space="preserve"> using liver stiffness measurement, computed tomography, and magnetic resonance imaging</w:t>
      </w:r>
      <w:r w:rsidR="006470F0">
        <w:rPr>
          <w:rFonts w:ascii="Book Antiqua" w:hAnsi="Book Antiqua"/>
          <w:color w:val="000000"/>
          <w:sz w:val="24"/>
          <w:szCs w:val="24"/>
        </w:rPr>
        <w:t>,</w:t>
      </w:r>
      <w:r w:rsidR="007270CA" w:rsidRPr="007270CA">
        <w:rPr>
          <w:rFonts w:ascii="Book Antiqua" w:hAnsi="Book Antiqua"/>
          <w:color w:val="000000"/>
          <w:sz w:val="24"/>
          <w:szCs w:val="24"/>
        </w:rPr>
        <w:t xml:space="preserve"> respectively.</w:t>
      </w:r>
      <w:r w:rsidRPr="00B01244">
        <w:rPr>
          <w:rFonts w:ascii="Book Antiqua" w:hAnsi="Book Antiqua"/>
          <w:color w:val="000000"/>
          <w:sz w:val="24"/>
          <w:szCs w:val="24"/>
        </w:rPr>
        <w:t xml:space="preserve"> Articles were identified as having a potential bias risk for patient selection and index text.</w:t>
      </w:r>
    </w:p>
    <w:p w14:paraId="136627B8"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516BBFC5" wp14:editId="2DA8B811">
            <wp:extent cx="5726430" cy="8863330"/>
            <wp:effectExtent l="0" t="0" r="0" b="127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6430" cy="8863330"/>
                    </a:xfrm>
                    <a:prstGeom prst="rect">
                      <a:avLst/>
                    </a:prstGeom>
                  </pic:spPr>
                </pic:pic>
              </a:graphicData>
            </a:graphic>
          </wp:inline>
        </w:drawing>
      </w:r>
    </w:p>
    <w:p w14:paraId="510E7717" w14:textId="3B3B5F82" w:rsidR="007F78B3" w:rsidRDefault="00F70C04" w:rsidP="00F70C04">
      <w:pPr>
        <w:spacing w:line="360" w:lineRule="auto"/>
        <w:rPr>
          <w:rFonts w:ascii="Book Antiqua" w:hAnsi="Book Antiqua"/>
          <w:color w:val="000000"/>
          <w:sz w:val="24"/>
          <w:szCs w:val="24"/>
        </w:rPr>
      </w:pPr>
      <w:bookmarkStart w:id="120" w:name="OLE_LINK63"/>
      <w:bookmarkEnd w:id="119"/>
      <w:r w:rsidRPr="00B01244">
        <w:rPr>
          <w:rFonts w:ascii="Book Antiqua" w:hAnsi="Book Antiqua"/>
          <w:b/>
          <w:bCs/>
          <w:color w:val="000000"/>
          <w:sz w:val="24"/>
          <w:szCs w:val="24"/>
        </w:rPr>
        <w:lastRenderedPageBreak/>
        <w:t xml:space="preserve">Figure 3 </w:t>
      </w:r>
      <w:r w:rsidR="006470F0">
        <w:rPr>
          <w:rFonts w:ascii="Book Antiqua" w:hAnsi="Book Antiqua"/>
          <w:b/>
          <w:bCs/>
          <w:color w:val="000000"/>
          <w:sz w:val="24"/>
          <w:szCs w:val="24"/>
        </w:rPr>
        <w:t>S</w:t>
      </w:r>
      <w:r w:rsidR="007270CA" w:rsidRPr="007270CA">
        <w:rPr>
          <w:rFonts w:ascii="Book Antiqua" w:hAnsi="Book Antiqua"/>
          <w:b/>
          <w:bCs/>
          <w:color w:val="000000"/>
          <w:sz w:val="24"/>
          <w:szCs w:val="24"/>
        </w:rPr>
        <w:t xml:space="preserve">ummary receiver operating characteristic </w:t>
      </w:r>
      <w:r w:rsidRPr="00B01244">
        <w:rPr>
          <w:rFonts w:ascii="Book Antiqua" w:hAnsi="Book Antiqua"/>
          <w:b/>
          <w:bCs/>
          <w:color w:val="000000"/>
          <w:sz w:val="24"/>
          <w:szCs w:val="24"/>
        </w:rPr>
        <w:t xml:space="preserve">curves. </w:t>
      </w:r>
      <w:r w:rsidR="007270CA" w:rsidRPr="00B01244">
        <w:rPr>
          <w:rFonts w:ascii="Book Antiqua" w:hAnsi="Book Antiqua"/>
          <w:color w:val="000000"/>
          <w:sz w:val="24"/>
          <w:szCs w:val="24"/>
        </w:rPr>
        <w:t xml:space="preserve">A and B: </w:t>
      </w:r>
      <w:r w:rsidR="007270CA" w:rsidRPr="007270CA">
        <w:rPr>
          <w:rFonts w:ascii="Book Antiqua" w:hAnsi="Book Antiqua"/>
          <w:color w:val="000000"/>
          <w:sz w:val="24"/>
          <w:szCs w:val="24"/>
        </w:rPr>
        <w:t xml:space="preserve">Summary receiver operating characteristic </w:t>
      </w:r>
      <w:r w:rsidR="007270CA">
        <w:rPr>
          <w:rFonts w:ascii="Book Antiqua" w:hAnsi="Book Antiqua"/>
          <w:color w:val="000000"/>
          <w:sz w:val="24"/>
          <w:szCs w:val="24"/>
        </w:rPr>
        <w:t>(</w:t>
      </w:r>
      <w:r w:rsidRPr="00B01244">
        <w:rPr>
          <w:rFonts w:ascii="Book Antiqua" w:hAnsi="Book Antiqua"/>
          <w:color w:val="000000"/>
          <w:sz w:val="24"/>
          <w:szCs w:val="24"/>
        </w:rPr>
        <w:t>SROC</w:t>
      </w:r>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curves of </w:t>
      </w:r>
      <w:r w:rsidR="007270CA" w:rsidRPr="007270CA">
        <w:rPr>
          <w:rFonts w:ascii="Book Antiqua" w:hAnsi="Book Antiqua"/>
          <w:color w:val="000000"/>
          <w:sz w:val="24"/>
          <w:szCs w:val="24"/>
        </w:rPr>
        <w:t>liver stiffness measurement</w:t>
      </w:r>
      <w:r w:rsidRPr="00B01244">
        <w:rPr>
          <w:rFonts w:ascii="Book Antiqua" w:hAnsi="Book Antiqua"/>
          <w:color w:val="000000"/>
          <w:sz w:val="24"/>
          <w:szCs w:val="24"/>
        </w:rPr>
        <w:t xml:space="preserve">, </w:t>
      </w:r>
      <w:r w:rsidR="007270CA" w:rsidRPr="007270CA">
        <w:rPr>
          <w:rFonts w:ascii="Book Antiqua" w:hAnsi="Book Antiqua"/>
          <w:color w:val="000000"/>
          <w:sz w:val="24"/>
          <w:szCs w:val="24"/>
        </w:rPr>
        <w:t>computed tomography</w:t>
      </w:r>
      <w:r w:rsidRPr="00B01244">
        <w:rPr>
          <w:rFonts w:ascii="Book Antiqua" w:hAnsi="Book Antiqua"/>
          <w:color w:val="000000"/>
          <w:sz w:val="24"/>
          <w:szCs w:val="24"/>
        </w:rPr>
        <w:t xml:space="preserve">, and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 xml:space="preserve">esophageal </w:t>
      </w:r>
      <w:proofErr w:type="spellStart"/>
      <w:r w:rsidR="007270CA" w:rsidRPr="007270CA">
        <w:rPr>
          <w:rFonts w:ascii="Book Antiqua" w:hAnsi="Book Antiqua"/>
          <w:color w:val="000000"/>
          <w:sz w:val="24"/>
          <w:szCs w:val="24"/>
        </w:rPr>
        <w:t>varices</w:t>
      </w:r>
      <w:proofErr w:type="spellEnd"/>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EV</w:t>
      </w:r>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and </w:t>
      </w:r>
      <w:r w:rsidR="00EA3FD8">
        <w:rPr>
          <w:rFonts w:ascii="Book Antiqua" w:hAnsi="Book Antiqua" w:hint="eastAsia"/>
          <w:color w:val="000000"/>
          <w:sz w:val="24"/>
          <w:szCs w:val="24"/>
        </w:rPr>
        <w:t xml:space="preserve">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risk EV (</w:t>
      </w:r>
      <w:r w:rsidRPr="00B01244">
        <w:rPr>
          <w:rFonts w:ascii="Book Antiqua" w:hAnsi="Book Antiqua"/>
          <w:color w:val="000000"/>
          <w:sz w:val="24"/>
          <w:szCs w:val="24"/>
        </w:rPr>
        <w:t>HREV</w:t>
      </w:r>
      <w:r w:rsidR="007270CA" w:rsidRPr="00B01244">
        <w:rPr>
          <w:rFonts w:ascii="Book Antiqua" w:hAnsi="Book Antiqua"/>
          <w:color w:val="000000"/>
          <w:sz w:val="24"/>
          <w:szCs w:val="24"/>
        </w:rPr>
        <w:t xml:space="preserve">); C and D: </w:t>
      </w:r>
      <w:r w:rsidRPr="00B01244">
        <w:rPr>
          <w:rFonts w:ascii="Book Antiqua" w:hAnsi="Book Antiqua"/>
          <w:color w:val="000000"/>
          <w:sz w:val="24"/>
          <w:szCs w:val="24"/>
        </w:rPr>
        <w:t>SROC curve</w:t>
      </w:r>
      <w:r w:rsidR="006470F0">
        <w:rPr>
          <w:rFonts w:ascii="Book Antiqua" w:hAnsi="Book Antiqua"/>
          <w:color w:val="000000"/>
          <w:sz w:val="24"/>
          <w:szCs w:val="24"/>
        </w:rPr>
        <w:t>s</w:t>
      </w:r>
      <w:r w:rsidRPr="00B01244">
        <w:rPr>
          <w:rFonts w:ascii="Book Antiqua" w:hAnsi="Book Antiqua"/>
          <w:color w:val="000000"/>
          <w:sz w:val="24"/>
          <w:szCs w:val="24"/>
        </w:rPr>
        <w:t xml:space="preserve"> of </w:t>
      </w:r>
      <w:r w:rsidR="007270CA" w:rsidRPr="007270CA">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for the </w:t>
      </w:r>
      <w:r w:rsidR="00B91FB1">
        <w:rPr>
          <w:rFonts w:ascii="Book Antiqua" w:hAnsi="Book Antiqua"/>
          <w:color w:val="000000"/>
          <w:sz w:val="24"/>
          <w:szCs w:val="24"/>
        </w:rPr>
        <w:t xml:space="preserve">diagnosis </w:t>
      </w:r>
      <w:r w:rsidRPr="00B01244">
        <w:rPr>
          <w:rFonts w:ascii="Book Antiqua" w:hAnsi="Book Antiqua"/>
          <w:color w:val="000000"/>
          <w:sz w:val="24"/>
          <w:szCs w:val="24"/>
        </w:rPr>
        <w:t xml:space="preserve">of EV and </w:t>
      </w:r>
      <w:r w:rsidR="00B91FB1" w:rsidRPr="00B01244">
        <w:rPr>
          <w:rFonts w:ascii="Book Antiqua" w:hAnsi="Book Antiqua"/>
          <w:color w:val="000000"/>
          <w:sz w:val="24"/>
          <w:szCs w:val="24"/>
        </w:rPr>
        <w:t xml:space="preserve">prediction </w:t>
      </w:r>
      <w:r w:rsidR="00B91FB1">
        <w:rPr>
          <w:rFonts w:ascii="Book Antiqua" w:hAnsi="Book Antiqua"/>
          <w:color w:val="000000"/>
          <w:sz w:val="24"/>
          <w:szCs w:val="24"/>
        </w:rPr>
        <w:t xml:space="preserve">of </w:t>
      </w:r>
      <w:r w:rsidRPr="00B01244">
        <w:rPr>
          <w:rFonts w:ascii="Book Antiqua" w:hAnsi="Book Antiqua"/>
          <w:color w:val="000000"/>
          <w:sz w:val="24"/>
          <w:szCs w:val="24"/>
        </w:rPr>
        <w:t>HREV</w:t>
      </w:r>
      <w:r w:rsidR="007270CA" w:rsidRPr="00B01244">
        <w:rPr>
          <w:rFonts w:ascii="Book Antiqua" w:hAnsi="Book Antiqua"/>
          <w:color w:val="000000"/>
          <w:sz w:val="24"/>
          <w:szCs w:val="24"/>
        </w:rPr>
        <w:t>; E and F:</w:t>
      </w:r>
      <w:r w:rsidRPr="00B01244">
        <w:rPr>
          <w:rFonts w:ascii="Book Antiqua" w:hAnsi="Book Antiqua"/>
          <w:color w:val="000000"/>
          <w:sz w:val="24"/>
          <w:szCs w:val="24"/>
        </w:rPr>
        <w:t xml:space="preserve"> SROC curve</w:t>
      </w:r>
      <w:r w:rsidR="006470F0">
        <w:rPr>
          <w:rFonts w:ascii="Book Antiqua" w:hAnsi="Book Antiqua"/>
          <w:color w:val="000000"/>
          <w:sz w:val="24"/>
          <w:szCs w:val="24"/>
        </w:rPr>
        <w:t>s</w:t>
      </w:r>
      <w:r w:rsidRPr="00B01244">
        <w:rPr>
          <w:rFonts w:ascii="Book Antiqua" w:hAnsi="Book Antiqua"/>
          <w:color w:val="000000"/>
          <w:sz w:val="24"/>
          <w:szCs w:val="24"/>
        </w:rPr>
        <w:t xml:space="preserve"> of </w:t>
      </w:r>
      <w:r w:rsidR="007270CA" w:rsidRPr="007270CA">
        <w:rPr>
          <w:rFonts w:ascii="Book Antiqua" w:hAnsi="Book Antiqua"/>
          <w:color w:val="000000"/>
          <w:sz w:val="24"/>
          <w:szCs w:val="24"/>
        </w:rPr>
        <w:t>computed tomography</w:t>
      </w:r>
      <w:r w:rsidR="006470F0">
        <w:rPr>
          <w:rFonts w:ascii="Book Antiqua" w:hAnsi="Book Antiqua"/>
          <w:color w:val="000000"/>
          <w:sz w:val="24"/>
          <w:szCs w:val="24"/>
        </w:rPr>
        <w:t xml:space="preserve"> </w:t>
      </w:r>
      <w:r w:rsidRPr="00B01244">
        <w:rPr>
          <w:rFonts w:ascii="Book Antiqua" w:hAnsi="Book Antiqua"/>
          <w:color w:val="000000"/>
          <w:sz w:val="24"/>
          <w:szCs w:val="24"/>
        </w:rPr>
        <w:t xml:space="preserve">for the </w:t>
      </w:r>
      <w:r w:rsidR="00E272F2">
        <w:rPr>
          <w:rFonts w:ascii="Book Antiqua" w:hAnsi="Book Antiqua"/>
          <w:color w:val="000000"/>
          <w:sz w:val="24"/>
          <w:szCs w:val="24"/>
        </w:rPr>
        <w:t xml:space="preserve">diagnosis </w:t>
      </w:r>
      <w:r w:rsidRPr="00B01244">
        <w:rPr>
          <w:rFonts w:ascii="Book Antiqua" w:hAnsi="Book Antiqua"/>
          <w:color w:val="000000"/>
          <w:sz w:val="24"/>
          <w:szCs w:val="24"/>
        </w:rPr>
        <w:t xml:space="preserve">of EV and </w:t>
      </w:r>
      <w:r w:rsidR="00E272F2" w:rsidRPr="00B01244">
        <w:rPr>
          <w:rFonts w:ascii="Book Antiqua" w:hAnsi="Book Antiqua"/>
          <w:color w:val="000000"/>
          <w:sz w:val="24"/>
          <w:szCs w:val="24"/>
        </w:rPr>
        <w:t xml:space="preserve">prediction </w:t>
      </w:r>
      <w:r w:rsidR="00E272F2">
        <w:rPr>
          <w:rFonts w:ascii="Book Antiqua" w:hAnsi="Book Antiqua"/>
          <w:color w:val="000000"/>
          <w:sz w:val="24"/>
          <w:szCs w:val="24"/>
        </w:rPr>
        <w:t xml:space="preserve">of </w:t>
      </w:r>
      <w:r w:rsidRPr="00B01244">
        <w:rPr>
          <w:rFonts w:ascii="Book Antiqua" w:hAnsi="Book Antiqua"/>
          <w:color w:val="000000"/>
          <w:sz w:val="24"/>
          <w:szCs w:val="24"/>
        </w:rPr>
        <w:t>HREV</w:t>
      </w:r>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w:t>
      </w:r>
      <w:r w:rsidR="007270CA" w:rsidRPr="00B01244">
        <w:rPr>
          <w:rFonts w:ascii="Book Antiqua" w:hAnsi="Book Antiqua"/>
          <w:color w:val="000000"/>
          <w:sz w:val="24"/>
          <w:szCs w:val="24"/>
        </w:rPr>
        <w:t xml:space="preserve">G and H: </w:t>
      </w:r>
      <w:r w:rsidRPr="00B01244">
        <w:rPr>
          <w:rFonts w:ascii="Book Antiqua" w:hAnsi="Book Antiqua"/>
          <w:color w:val="000000"/>
          <w:sz w:val="24"/>
          <w:szCs w:val="24"/>
        </w:rPr>
        <w:t>SROC curve</w:t>
      </w:r>
      <w:r w:rsidR="006470F0">
        <w:rPr>
          <w:rFonts w:ascii="Book Antiqua" w:hAnsi="Book Antiqua"/>
          <w:color w:val="000000"/>
          <w:sz w:val="24"/>
          <w:szCs w:val="24"/>
        </w:rPr>
        <w:t>s</w:t>
      </w:r>
      <w:r w:rsidRPr="00B01244">
        <w:rPr>
          <w:rFonts w:ascii="Book Antiqua" w:hAnsi="Book Antiqua"/>
          <w:color w:val="000000"/>
          <w:sz w:val="24"/>
          <w:szCs w:val="24"/>
        </w:rPr>
        <w:t xml:space="preserve"> of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w:t>
      </w:r>
      <w:r w:rsidR="00E272F2" w:rsidRPr="00E272F2">
        <w:rPr>
          <w:rFonts w:ascii="Book Antiqua" w:hAnsi="Book Antiqua"/>
          <w:color w:val="000000"/>
          <w:sz w:val="24"/>
          <w:szCs w:val="24"/>
        </w:rPr>
        <w:t xml:space="preserve">diagnosis of EV and prediction of </w:t>
      </w:r>
      <w:r w:rsidRPr="00B01244">
        <w:rPr>
          <w:rFonts w:ascii="Book Antiqua" w:hAnsi="Book Antiqua"/>
          <w:color w:val="000000"/>
          <w:sz w:val="24"/>
          <w:szCs w:val="24"/>
        </w:rPr>
        <w:t>HREV.</w:t>
      </w:r>
    </w:p>
    <w:p w14:paraId="32FB7E81" w14:textId="77777777" w:rsidR="007F78B3" w:rsidRDefault="007F78B3">
      <w:pPr>
        <w:widowControl/>
        <w:jc w:val="left"/>
        <w:rPr>
          <w:rFonts w:ascii="Book Antiqua" w:hAnsi="Book Antiqua"/>
          <w:color w:val="000000"/>
          <w:sz w:val="24"/>
          <w:szCs w:val="24"/>
        </w:rPr>
      </w:pPr>
      <w:r>
        <w:rPr>
          <w:rFonts w:ascii="Book Antiqua" w:hAnsi="Book Antiqua"/>
          <w:color w:val="000000"/>
          <w:sz w:val="24"/>
          <w:szCs w:val="24"/>
        </w:rPr>
        <w:br w:type="page"/>
      </w:r>
    </w:p>
    <w:p w14:paraId="7530E9D6"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hint="eastAsia"/>
          <w:noProof/>
          <w:color w:val="000000"/>
          <w:sz w:val="24"/>
          <w:szCs w:val="24"/>
        </w:rPr>
        <w:lastRenderedPageBreak/>
        <w:drawing>
          <wp:inline distT="0" distB="0" distL="0" distR="0" wp14:anchorId="3CAA334D" wp14:editId="687EE39E">
            <wp:extent cx="6192520" cy="4690110"/>
            <wp:effectExtent l="0" t="0" r="5080" b="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2520" cy="4690110"/>
                    </a:xfrm>
                    <a:prstGeom prst="rect">
                      <a:avLst/>
                    </a:prstGeom>
                  </pic:spPr>
                </pic:pic>
              </a:graphicData>
            </a:graphic>
          </wp:inline>
        </w:drawing>
      </w:r>
    </w:p>
    <w:bookmarkEnd w:id="120"/>
    <w:p w14:paraId="7087A1D0" w14:textId="0F3009AB"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b/>
          <w:bCs/>
          <w:color w:val="000000"/>
          <w:sz w:val="24"/>
          <w:szCs w:val="24"/>
        </w:rPr>
        <w:t xml:space="preserve">Figure 4 Summary sensitivity and specificity of </w:t>
      </w:r>
      <w:r w:rsidR="007270CA" w:rsidRPr="007270CA">
        <w:rPr>
          <w:rFonts w:ascii="Book Antiqua" w:hAnsi="Book Antiqua"/>
          <w:b/>
          <w:bCs/>
          <w:color w:val="000000"/>
          <w:sz w:val="24"/>
          <w:szCs w:val="24"/>
        </w:rPr>
        <w:t>liver stiffness measurement</w:t>
      </w:r>
      <w:r w:rsidRPr="00B01244">
        <w:rPr>
          <w:rFonts w:ascii="Book Antiqua" w:hAnsi="Book Antiqua"/>
          <w:b/>
          <w:bCs/>
          <w:color w:val="000000"/>
          <w:sz w:val="24"/>
          <w:szCs w:val="24"/>
        </w:rPr>
        <w:t xml:space="preserve">. </w:t>
      </w:r>
      <w:r w:rsidR="007270CA" w:rsidRPr="00B01244">
        <w:rPr>
          <w:rFonts w:ascii="Book Antiqua" w:hAnsi="Book Antiqua"/>
          <w:color w:val="000000"/>
          <w:sz w:val="24"/>
          <w:szCs w:val="24"/>
        </w:rPr>
        <w:t xml:space="preserve">A and B: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for the </w:t>
      </w:r>
      <w:r w:rsidR="00E272F2">
        <w:rPr>
          <w:rFonts w:ascii="Book Antiqua" w:hAnsi="Book Antiqua"/>
          <w:color w:val="000000"/>
          <w:sz w:val="24"/>
          <w:szCs w:val="24"/>
        </w:rPr>
        <w:t>diagnosis</w:t>
      </w:r>
      <w:r w:rsidR="00E272F2"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 xml:space="preserve">esophageal </w:t>
      </w:r>
      <w:proofErr w:type="spellStart"/>
      <w:r w:rsidR="007270CA" w:rsidRPr="007270CA">
        <w:rPr>
          <w:rFonts w:ascii="Book Antiqua" w:hAnsi="Book Antiqua"/>
          <w:color w:val="000000"/>
          <w:sz w:val="24"/>
          <w:szCs w:val="24"/>
        </w:rPr>
        <w:t>varices</w:t>
      </w:r>
      <w:proofErr w:type="spellEnd"/>
      <w:r w:rsidR="007270CA" w:rsidRPr="00B01244">
        <w:rPr>
          <w:rFonts w:ascii="Book Antiqua" w:hAnsi="Book Antiqua"/>
          <w:color w:val="000000"/>
          <w:sz w:val="24"/>
          <w:szCs w:val="24"/>
        </w:rPr>
        <w:t>; C and D:</w:t>
      </w:r>
      <w:r w:rsidRPr="00B01244">
        <w:rPr>
          <w:rFonts w:ascii="Book Antiqua" w:hAnsi="Book Antiqua"/>
          <w:color w:val="000000"/>
          <w:sz w:val="24"/>
          <w:szCs w:val="24"/>
        </w:rPr>
        <w:t xml:space="preserve"> Summary sensitivity and specificity of </w:t>
      </w:r>
      <w:r w:rsidR="007270CA" w:rsidRPr="007270CA">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for the 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 xml:space="preserve">risk esophageal </w:t>
      </w:r>
      <w:proofErr w:type="spellStart"/>
      <w:r w:rsidR="007270CA" w:rsidRPr="007270CA">
        <w:rPr>
          <w:rFonts w:ascii="Book Antiqua" w:hAnsi="Book Antiqua"/>
          <w:color w:val="000000"/>
          <w:sz w:val="24"/>
          <w:szCs w:val="24"/>
        </w:rPr>
        <w:t>varices</w:t>
      </w:r>
      <w:proofErr w:type="spellEnd"/>
      <w:r w:rsidRPr="00B01244">
        <w:rPr>
          <w:rFonts w:ascii="Book Antiqua" w:hAnsi="Book Antiqua"/>
          <w:color w:val="000000"/>
          <w:sz w:val="24"/>
          <w:szCs w:val="24"/>
        </w:rPr>
        <w:t>.</w:t>
      </w:r>
    </w:p>
    <w:p w14:paraId="1E579822"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66EF0BA6" wp14:editId="7B9EC4AE">
            <wp:extent cx="6192520" cy="47231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520" cy="4723130"/>
                    </a:xfrm>
                    <a:prstGeom prst="rect">
                      <a:avLst/>
                    </a:prstGeom>
                  </pic:spPr>
                </pic:pic>
              </a:graphicData>
            </a:graphic>
          </wp:inline>
        </w:drawing>
      </w:r>
    </w:p>
    <w:p w14:paraId="217415AA" w14:textId="110EBFA3" w:rsidR="00F70C04" w:rsidRPr="00B01244" w:rsidRDefault="00F70C04" w:rsidP="00F70C04">
      <w:pPr>
        <w:spacing w:line="360" w:lineRule="auto"/>
        <w:rPr>
          <w:rFonts w:ascii="Book Antiqua" w:hAnsi="Book Antiqua"/>
          <w:color w:val="000000"/>
          <w:sz w:val="24"/>
          <w:szCs w:val="24"/>
        </w:rPr>
      </w:pPr>
      <w:bookmarkStart w:id="121" w:name="OLE_LINK64"/>
      <w:r w:rsidRPr="00B01244">
        <w:rPr>
          <w:rFonts w:ascii="Book Antiqua" w:hAnsi="Book Antiqua"/>
          <w:b/>
          <w:bCs/>
          <w:color w:val="000000"/>
          <w:sz w:val="24"/>
          <w:szCs w:val="24"/>
        </w:rPr>
        <w:t xml:space="preserve">Figure 5 Summary sensitivity and specificity of </w:t>
      </w:r>
      <w:r w:rsidR="007270CA" w:rsidRPr="007270CA">
        <w:rPr>
          <w:rFonts w:ascii="Book Antiqua" w:hAnsi="Book Antiqua"/>
          <w:b/>
          <w:bCs/>
          <w:color w:val="000000"/>
          <w:sz w:val="24"/>
          <w:szCs w:val="24"/>
        </w:rPr>
        <w:t xml:space="preserve">computed tomography </w:t>
      </w:r>
      <w:r w:rsidRPr="00B01244">
        <w:rPr>
          <w:rFonts w:ascii="Book Antiqua" w:hAnsi="Book Antiqua"/>
          <w:b/>
          <w:bCs/>
          <w:color w:val="000000"/>
          <w:sz w:val="24"/>
          <w:szCs w:val="24"/>
        </w:rPr>
        <w:t xml:space="preserve">imaging. </w:t>
      </w:r>
      <w:r w:rsidR="007270CA" w:rsidRPr="007270CA">
        <w:rPr>
          <w:rFonts w:ascii="Book Antiqua" w:hAnsi="Book Antiqua"/>
          <w:color w:val="000000"/>
          <w:sz w:val="24"/>
          <w:szCs w:val="24"/>
        </w:rPr>
        <w:t>A and B</w:t>
      </w:r>
      <w:r w:rsidR="007270CA">
        <w:rPr>
          <w:rFonts w:ascii="Book Antiqua" w:hAnsi="Book Antiqua"/>
          <w:color w:val="000000"/>
          <w:sz w:val="24"/>
          <w:szCs w:val="24"/>
        </w:rPr>
        <w:t>:</w:t>
      </w:r>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computed tomography</w:t>
      </w:r>
      <w:r w:rsidR="006470F0">
        <w:rPr>
          <w:rFonts w:ascii="Book Antiqua" w:hAnsi="Book Antiqua"/>
          <w:color w:val="000000"/>
          <w:sz w:val="24"/>
          <w:szCs w:val="24"/>
        </w:rPr>
        <w:t xml:space="preserve"> </w:t>
      </w:r>
      <w:r w:rsidRPr="00B01244">
        <w:rPr>
          <w:rFonts w:ascii="Book Antiqua" w:hAnsi="Book Antiqua"/>
          <w:color w:val="000000"/>
          <w:sz w:val="24"/>
          <w:szCs w:val="24"/>
        </w:rPr>
        <w:t xml:space="preserve">for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 xml:space="preserve">esophageal </w:t>
      </w:r>
      <w:proofErr w:type="spellStart"/>
      <w:r w:rsidR="007270CA" w:rsidRPr="007270CA">
        <w:rPr>
          <w:rFonts w:ascii="Book Antiqua" w:hAnsi="Book Antiqua"/>
          <w:color w:val="000000"/>
          <w:sz w:val="24"/>
          <w:szCs w:val="24"/>
        </w:rPr>
        <w:t>varices</w:t>
      </w:r>
      <w:proofErr w:type="spellEnd"/>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w:t>
      </w:r>
      <w:r w:rsidR="007270CA" w:rsidRPr="007270CA">
        <w:rPr>
          <w:rFonts w:ascii="Book Antiqua" w:hAnsi="Book Antiqua"/>
          <w:color w:val="000000"/>
          <w:sz w:val="24"/>
          <w:szCs w:val="24"/>
        </w:rPr>
        <w:t>C and D</w:t>
      </w:r>
      <w:r w:rsidR="007270CA">
        <w:rPr>
          <w:rFonts w:ascii="Book Antiqua" w:hAnsi="Book Antiqua"/>
          <w:color w:val="000000"/>
          <w:sz w:val="24"/>
          <w:szCs w:val="24"/>
        </w:rPr>
        <w:t>:</w:t>
      </w:r>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 xml:space="preserve">computed tomography </w:t>
      </w:r>
      <w:r w:rsidRPr="00B01244">
        <w:rPr>
          <w:rFonts w:ascii="Book Antiqua" w:hAnsi="Book Antiqua"/>
          <w:color w:val="000000"/>
          <w:sz w:val="24"/>
          <w:szCs w:val="24"/>
        </w:rPr>
        <w:t xml:space="preserve">imaging for the 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 xml:space="preserve">risk esophageal </w:t>
      </w:r>
      <w:proofErr w:type="spellStart"/>
      <w:r w:rsidR="007270CA" w:rsidRPr="007270CA">
        <w:rPr>
          <w:rFonts w:ascii="Book Antiqua" w:hAnsi="Book Antiqua"/>
          <w:color w:val="000000"/>
          <w:sz w:val="24"/>
          <w:szCs w:val="24"/>
        </w:rPr>
        <w:t>varices</w:t>
      </w:r>
      <w:proofErr w:type="spellEnd"/>
      <w:r w:rsidRPr="00B01244">
        <w:rPr>
          <w:rFonts w:ascii="Book Antiqua" w:hAnsi="Book Antiqua"/>
          <w:color w:val="000000"/>
          <w:sz w:val="24"/>
          <w:szCs w:val="24"/>
        </w:rPr>
        <w:t>.</w:t>
      </w:r>
    </w:p>
    <w:p w14:paraId="7D6FCEE8" w14:textId="77777777" w:rsidR="007270CA" w:rsidRPr="00B01244" w:rsidRDefault="008B5938"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14EC3E33" wp14:editId="461AEF16">
            <wp:extent cx="6192520" cy="4782185"/>
            <wp:effectExtent l="0" t="0" r="5080" b="5715"/>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2520" cy="4782185"/>
                    </a:xfrm>
                    <a:prstGeom prst="rect">
                      <a:avLst/>
                    </a:prstGeom>
                  </pic:spPr>
                </pic:pic>
              </a:graphicData>
            </a:graphic>
          </wp:inline>
        </w:drawing>
      </w:r>
    </w:p>
    <w:p w14:paraId="4561844E" w14:textId="6E5DD691" w:rsidR="00F70C04" w:rsidRPr="00B01244" w:rsidRDefault="00F70C04" w:rsidP="00F70C04">
      <w:pPr>
        <w:spacing w:line="360" w:lineRule="auto"/>
        <w:rPr>
          <w:rFonts w:ascii="Book Antiqua" w:hAnsi="Book Antiqua"/>
          <w:color w:val="000000"/>
          <w:sz w:val="24"/>
          <w:szCs w:val="24"/>
        </w:rPr>
      </w:pPr>
      <w:bookmarkStart w:id="122" w:name="OLE_LINK65"/>
      <w:bookmarkEnd w:id="121"/>
      <w:r w:rsidRPr="00B01244">
        <w:rPr>
          <w:rFonts w:ascii="Book Antiqua" w:hAnsi="Book Antiqua"/>
          <w:b/>
          <w:bCs/>
          <w:color w:val="000000"/>
          <w:sz w:val="24"/>
          <w:szCs w:val="24"/>
        </w:rPr>
        <w:t xml:space="preserve">Figure 6 Summary sensitivity and specificity of </w:t>
      </w:r>
      <w:r w:rsidR="007270CA" w:rsidRPr="007270CA">
        <w:rPr>
          <w:rFonts w:ascii="Book Antiqua" w:hAnsi="Book Antiqua"/>
          <w:b/>
          <w:bCs/>
          <w:color w:val="000000"/>
          <w:sz w:val="24"/>
          <w:szCs w:val="24"/>
        </w:rPr>
        <w:t xml:space="preserve">magnetic resonance </w:t>
      </w:r>
      <w:r w:rsidRPr="00B01244">
        <w:rPr>
          <w:rFonts w:ascii="Book Antiqua" w:hAnsi="Book Antiqua"/>
          <w:b/>
          <w:bCs/>
          <w:color w:val="000000"/>
          <w:sz w:val="24"/>
          <w:szCs w:val="24"/>
        </w:rPr>
        <w:t xml:space="preserve">imaging. </w:t>
      </w:r>
      <w:r w:rsidR="007270CA" w:rsidRPr="007270CA">
        <w:rPr>
          <w:rFonts w:ascii="Book Antiqua" w:hAnsi="Book Antiqua"/>
          <w:color w:val="000000"/>
          <w:sz w:val="24"/>
          <w:szCs w:val="24"/>
        </w:rPr>
        <w:t>A and B</w:t>
      </w:r>
      <w:r w:rsidR="007270CA">
        <w:rPr>
          <w:rFonts w:ascii="Book Antiqua" w:hAnsi="Book Antiqua"/>
          <w:color w:val="000000"/>
          <w:sz w:val="24"/>
          <w:szCs w:val="24"/>
        </w:rPr>
        <w:t>:</w:t>
      </w:r>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 xml:space="preserve">esophageal </w:t>
      </w:r>
      <w:proofErr w:type="spellStart"/>
      <w:r w:rsidR="007270CA" w:rsidRPr="007270CA">
        <w:rPr>
          <w:rFonts w:ascii="Book Antiqua" w:hAnsi="Book Antiqua"/>
          <w:color w:val="000000"/>
          <w:sz w:val="24"/>
          <w:szCs w:val="24"/>
        </w:rPr>
        <w:t>varices</w:t>
      </w:r>
      <w:proofErr w:type="spellEnd"/>
      <w:r w:rsidR="007270CA" w:rsidRPr="00B01244">
        <w:rPr>
          <w:rFonts w:ascii="Book Antiqua" w:hAnsi="Book Antiqua"/>
          <w:color w:val="000000"/>
          <w:sz w:val="24"/>
          <w:szCs w:val="24"/>
        </w:rPr>
        <w:t xml:space="preserve">; </w:t>
      </w:r>
      <w:r w:rsidR="007270CA" w:rsidRPr="007270CA">
        <w:rPr>
          <w:rFonts w:ascii="Book Antiqua" w:hAnsi="Book Antiqua"/>
          <w:color w:val="000000"/>
          <w:sz w:val="24"/>
          <w:szCs w:val="24"/>
        </w:rPr>
        <w:t>C and D</w:t>
      </w:r>
      <w:r w:rsidR="007270CA">
        <w:rPr>
          <w:rFonts w:ascii="Book Antiqua" w:hAnsi="Book Antiqua"/>
          <w:color w:val="000000"/>
          <w:sz w:val="24"/>
          <w:szCs w:val="24"/>
        </w:rPr>
        <w:t>:</w:t>
      </w:r>
      <w:r w:rsidRPr="00B01244">
        <w:rPr>
          <w:rFonts w:ascii="Book Antiqua" w:hAnsi="Book Antiqua"/>
          <w:color w:val="000000"/>
          <w:sz w:val="24"/>
          <w:szCs w:val="24"/>
        </w:rPr>
        <w:t xml:space="preserve"> Summary sensitivity and specificity of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 xml:space="preserve">risk esophageal </w:t>
      </w:r>
      <w:proofErr w:type="spellStart"/>
      <w:r w:rsidR="007270CA" w:rsidRPr="007270CA">
        <w:rPr>
          <w:rFonts w:ascii="Book Antiqua" w:hAnsi="Book Antiqua"/>
          <w:color w:val="000000"/>
          <w:sz w:val="24"/>
          <w:szCs w:val="24"/>
        </w:rPr>
        <w:t>varices</w:t>
      </w:r>
      <w:proofErr w:type="spellEnd"/>
      <w:r w:rsidRPr="00B01244">
        <w:rPr>
          <w:rFonts w:ascii="Book Antiqua" w:hAnsi="Book Antiqua"/>
          <w:color w:val="000000"/>
          <w:sz w:val="24"/>
          <w:szCs w:val="24"/>
        </w:rPr>
        <w:t>.</w:t>
      </w:r>
      <w:bookmarkEnd w:id="122"/>
    </w:p>
    <w:p w14:paraId="491D7F13" w14:textId="20FD69D2" w:rsidR="00BF082A" w:rsidRPr="00B01244" w:rsidRDefault="00F70C04" w:rsidP="00F70C04">
      <w:pPr>
        <w:spacing w:line="360" w:lineRule="auto"/>
        <w:rPr>
          <w:rFonts w:ascii="Book Antiqua" w:hAnsi="Book Antiqua"/>
          <w:b/>
          <w:bCs/>
          <w:color w:val="000000"/>
          <w:sz w:val="24"/>
          <w:szCs w:val="24"/>
        </w:rPr>
      </w:pPr>
      <w:r w:rsidRPr="00B01244">
        <w:rPr>
          <w:rFonts w:ascii="Book Antiqua" w:hAnsi="Book Antiqua"/>
          <w:color w:val="000000"/>
          <w:sz w:val="24"/>
          <w:szCs w:val="24"/>
        </w:rPr>
        <w:br w:type="page"/>
      </w:r>
      <w:r w:rsidR="00BF082A" w:rsidRPr="00B01244">
        <w:rPr>
          <w:rFonts w:ascii="Book Antiqua" w:hAnsi="Book Antiqua"/>
          <w:b/>
          <w:bCs/>
          <w:color w:val="000000"/>
          <w:sz w:val="24"/>
          <w:szCs w:val="24"/>
        </w:rPr>
        <w:lastRenderedPageBreak/>
        <w:t xml:space="preserve">Table 1 </w:t>
      </w:r>
      <w:bookmarkStart w:id="123" w:name="_Hlk35357324"/>
      <w:r w:rsidR="00BF082A" w:rsidRPr="00B01244">
        <w:rPr>
          <w:rFonts w:ascii="Book Antiqua" w:hAnsi="Book Antiqua"/>
          <w:b/>
          <w:bCs/>
          <w:color w:val="000000"/>
          <w:sz w:val="24"/>
          <w:szCs w:val="24"/>
        </w:rPr>
        <w:t xml:space="preserve">Characteristics of articles using </w:t>
      </w:r>
      <w:r w:rsidRPr="00B01244">
        <w:rPr>
          <w:rFonts w:ascii="Book Antiqua" w:hAnsi="Book Antiqua"/>
          <w:b/>
          <w:bCs/>
          <w:color w:val="000000"/>
          <w:sz w:val="24"/>
          <w:szCs w:val="24"/>
        </w:rPr>
        <w:t>computed tomography</w:t>
      </w:r>
      <w:r w:rsidR="00BF082A" w:rsidRPr="00B01244">
        <w:rPr>
          <w:rFonts w:ascii="Book Antiqua" w:hAnsi="Book Antiqua"/>
          <w:b/>
          <w:bCs/>
          <w:color w:val="000000"/>
          <w:sz w:val="24"/>
          <w:szCs w:val="24"/>
        </w:rPr>
        <w:t xml:space="preserve"> imaging to </w:t>
      </w:r>
      <w:r w:rsidR="00E272F2">
        <w:rPr>
          <w:rFonts w:ascii="Book Antiqua" w:hAnsi="Book Antiqua"/>
          <w:b/>
          <w:bCs/>
          <w:color w:val="000000"/>
          <w:sz w:val="24"/>
          <w:szCs w:val="24"/>
        </w:rPr>
        <w:t>diagnose</w:t>
      </w:r>
      <w:r w:rsidR="00BF082A" w:rsidRPr="00B01244">
        <w:rPr>
          <w:rFonts w:ascii="Book Antiqua" w:hAnsi="Book Antiqua"/>
          <w:b/>
          <w:bCs/>
          <w:color w:val="000000"/>
          <w:sz w:val="24"/>
          <w:szCs w:val="24"/>
        </w:rPr>
        <w:t xml:space="preserve"> </w:t>
      </w:r>
      <w:bookmarkEnd w:id="123"/>
      <w:r w:rsidRPr="00F70C04">
        <w:rPr>
          <w:rFonts w:ascii="Book Antiqua" w:hAnsi="Book Antiqua"/>
          <w:b/>
          <w:bCs/>
          <w:color w:val="000000"/>
          <w:sz w:val="24"/>
          <w:szCs w:val="24"/>
        </w:rPr>
        <w:t xml:space="preserve">esophageal </w:t>
      </w:r>
      <w:proofErr w:type="spellStart"/>
      <w:r w:rsidRPr="00F70C04">
        <w:rPr>
          <w:rFonts w:ascii="Book Antiqua" w:hAnsi="Book Antiqua"/>
          <w:b/>
          <w:bCs/>
          <w:color w:val="000000"/>
          <w:sz w:val="24"/>
          <w:szCs w:val="24"/>
        </w:rPr>
        <w:t>varices</w:t>
      </w:r>
      <w:proofErr w:type="spellEnd"/>
    </w:p>
    <w:tbl>
      <w:tblPr>
        <w:tblW w:w="10330" w:type="dxa"/>
        <w:tblInd w:w="118" w:type="dxa"/>
        <w:tblBorders>
          <w:top w:val="single" w:sz="4" w:space="0" w:color="auto"/>
          <w:bottom w:val="single" w:sz="4" w:space="0" w:color="auto"/>
        </w:tblBorders>
        <w:tblLayout w:type="fixed"/>
        <w:tblCellMar>
          <w:right w:w="0" w:type="dxa"/>
        </w:tblCellMar>
        <w:tblLook w:val="0000" w:firstRow="0" w:lastRow="0" w:firstColumn="0" w:lastColumn="0" w:noHBand="0" w:noVBand="0"/>
      </w:tblPr>
      <w:tblGrid>
        <w:gridCol w:w="1124"/>
        <w:gridCol w:w="993"/>
        <w:gridCol w:w="708"/>
        <w:gridCol w:w="851"/>
        <w:gridCol w:w="425"/>
        <w:gridCol w:w="1418"/>
        <w:gridCol w:w="978"/>
        <w:gridCol w:w="851"/>
        <w:gridCol w:w="1275"/>
        <w:gridCol w:w="454"/>
        <w:gridCol w:w="400"/>
        <w:gridCol w:w="397"/>
        <w:gridCol w:w="450"/>
        <w:gridCol w:w="6"/>
      </w:tblGrid>
      <w:tr w:rsidR="00CF5299" w:rsidRPr="00B01244" w14:paraId="6CE566A9" w14:textId="77777777" w:rsidTr="00367962">
        <w:trPr>
          <w:gridAfter w:val="1"/>
          <w:wAfter w:w="6" w:type="dxa"/>
          <w:trHeight w:val="261"/>
        </w:trPr>
        <w:tc>
          <w:tcPr>
            <w:tcW w:w="1124" w:type="dxa"/>
            <w:vMerge w:val="restart"/>
            <w:tcBorders>
              <w:top w:val="single" w:sz="4" w:space="0" w:color="auto"/>
              <w:bottom w:val="single" w:sz="4" w:space="0" w:color="auto"/>
            </w:tcBorders>
            <w:shd w:val="clear" w:color="auto" w:fill="auto"/>
            <w:vAlign w:val="center"/>
          </w:tcPr>
          <w:p w14:paraId="0BA0D479" w14:textId="77777777" w:rsidR="00CF5299" w:rsidRPr="00B01244" w:rsidRDefault="00F70C04"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Ref.</w:t>
            </w:r>
          </w:p>
        </w:tc>
        <w:tc>
          <w:tcPr>
            <w:tcW w:w="993" w:type="dxa"/>
            <w:vMerge w:val="restart"/>
            <w:tcBorders>
              <w:top w:val="single" w:sz="4" w:space="0" w:color="auto"/>
              <w:bottom w:val="single" w:sz="4" w:space="0" w:color="auto"/>
            </w:tcBorders>
            <w:shd w:val="clear" w:color="auto" w:fill="auto"/>
            <w:vAlign w:val="center"/>
          </w:tcPr>
          <w:p w14:paraId="3403CDE5"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Study design</w:t>
            </w:r>
          </w:p>
        </w:tc>
        <w:tc>
          <w:tcPr>
            <w:tcW w:w="708" w:type="dxa"/>
            <w:vMerge w:val="restart"/>
            <w:tcBorders>
              <w:top w:val="single" w:sz="4" w:space="0" w:color="auto"/>
              <w:bottom w:val="single" w:sz="4" w:space="0" w:color="auto"/>
            </w:tcBorders>
            <w:shd w:val="clear" w:color="auto" w:fill="auto"/>
            <w:vAlign w:val="center"/>
          </w:tcPr>
          <w:p w14:paraId="10FE9CEA"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Total patients</w:t>
            </w:r>
          </w:p>
        </w:tc>
        <w:tc>
          <w:tcPr>
            <w:tcW w:w="851" w:type="dxa"/>
            <w:vMerge w:val="restart"/>
            <w:tcBorders>
              <w:top w:val="single" w:sz="4" w:space="0" w:color="auto"/>
              <w:bottom w:val="single" w:sz="4" w:space="0" w:color="auto"/>
            </w:tcBorders>
            <w:shd w:val="clear" w:color="auto" w:fill="auto"/>
            <w:vAlign w:val="center"/>
          </w:tcPr>
          <w:p w14:paraId="12D684DE" w14:textId="77777777" w:rsidR="00CF5299" w:rsidRPr="00B01244" w:rsidRDefault="00F70C04"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Mean age </w:t>
            </w:r>
            <w:r w:rsidR="00CF5299" w:rsidRPr="00B01244">
              <w:rPr>
                <w:rFonts w:ascii="Book Antiqua" w:hAnsi="Book Antiqua" w:cs="宋体"/>
                <w:b/>
                <w:bCs/>
                <w:color w:val="000000"/>
                <w:kern w:val="0"/>
                <w:sz w:val="24"/>
                <w:szCs w:val="24"/>
              </w:rPr>
              <w:t>(</w:t>
            </w:r>
            <w:proofErr w:type="spellStart"/>
            <w:r w:rsidR="00CF5299" w:rsidRPr="00B01244">
              <w:rPr>
                <w:rFonts w:ascii="Book Antiqua" w:hAnsi="Book Antiqua" w:cs="宋体"/>
                <w:b/>
                <w:bCs/>
                <w:color w:val="000000"/>
                <w:kern w:val="0"/>
                <w:sz w:val="24"/>
                <w:szCs w:val="24"/>
              </w:rPr>
              <w:t>yr</w:t>
            </w:r>
            <w:proofErr w:type="spellEnd"/>
            <w:r w:rsidR="00CF5299" w:rsidRPr="00B01244">
              <w:rPr>
                <w:rFonts w:ascii="Book Antiqua" w:hAnsi="Book Antiqua" w:cs="宋体"/>
                <w:b/>
                <w:bCs/>
                <w:color w:val="000000"/>
                <w:kern w:val="0"/>
                <w:sz w:val="24"/>
                <w:szCs w:val="24"/>
              </w:rPr>
              <w:t>)</w:t>
            </w:r>
          </w:p>
        </w:tc>
        <w:tc>
          <w:tcPr>
            <w:tcW w:w="425" w:type="dxa"/>
            <w:vMerge w:val="restart"/>
            <w:tcBorders>
              <w:top w:val="single" w:sz="4" w:space="0" w:color="auto"/>
              <w:bottom w:val="single" w:sz="4" w:space="0" w:color="auto"/>
            </w:tcBorders>
            <w:shd w:val="clear" w:color="auto" w:fill="auto"/>
            <w:vAlign w:val="center"/>
          </w:tcPr>
          <w:p w14:paraId="4AB3F38B"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Male (%)</w:t>
            </w:r>
          </w:p>
        </w:tc>
        <w:tc>
          <w:tcPr>
            <w:tcW w:w="1418" w:type="dxa"/>
            <w:vMerge w:val="restart"/>
            <w:tcBorders>
              <w:top w:val="single" w:sz="4" w:space="0" w:color="auto"/>
              <w:bottom w:val="single" w:sz="4" w:space="0" w:color="auto"/>
            </w:tcBorders>
            <w:shd w:val="clear" w:color="auto" w:fill="auto"/>
            <w:vAlign w:val="center"/>
          </w:tcPr>
          <w:p w14:paraId="7492EC7E"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Etiology</w:t>
            </w:r>
            <w:r w:rsidR="00F70C04"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w:t>
            </w:r>
          </w:p>
        </w:tc>
        <w:tc>
          <w:tcPr>
            <w:tcW w:w="978" w:type="dxa"/>
            <w:vMerge w:val="restart"/>
            <w:tcBorders>
              <w:top w:val="single" w:sz="4" w:space="0" w:color="auto"/>
              <w:bottom w:val="single" w:sz="4" w:space="0" w:color="auto"/>
            </w:tcBorders>
            <w:shd w:val="clear" w:color="auto" w:fill="auto"/>
            <w:vAlign w:val="center"/>
          </w:tcPr>
          <w:p w14:paraId="4387852D"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Child-Pugh class (%)</w:t>
            </w:r>
          </w:p>
        </w:tc>
        <w:tc>
          <w:tcPr>
            <w:tcW w:w="851" w:type="dxa"/>
            <w:vMerge w:val="restart"/>
            <w:tcBorders>
              <w:top w:val="single" w:sz="4" w:space="0" w:color="auto"/>
              <w:bottom w:val="single" w:sz="4" w:space="0" w:color="auto"/>
            </w:tcBorders>
            <w:shd w:val="clear" w:color="auto" w:fill="auto"/>
            <w:vAlign w:val="center"/>
          </w:tcPr>
          <w:p w14:paraId="410CDC4D" w14:textId="34D15B68" w:rsidR="00CF5299" w:rsidRPr="00B01244" w:rsidRDefault="00CF5299" w:rsidP="003323AC">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CT </w:t>
            </w:r>
            <w:r w:rsidR="003323AC">
              <w:rPr>
                <w:rFonts w:ascii="Book Antiqua" w:hAnsi="Book Antiqua" w:cs="宋体"/>
                <w:b/>
                <w:bCs/>
                <w:color w:val="000000"/>
                <w:kern w:val="0"/>
                <w:sz w:val="24"/>
                <w:szCs w:val="24"/>
              </w:rPr>
              <w:t xml:space="preserve"> s</w:t>
            </w:r>
            <w:r w:rsidR="003323AC" w:rsidRPr="00B01244">
              <w:rPr>
                <w:rFonts w:ascii="Book Antiqua" w:hAnsi="Book Antiqua" w:cs="宋体"/>
                <w:b/>
                <w:bCs/>
                <w:color w:val="000000"/>
                <w:kern w:val="0"/>
                <w:sz w:val="24"/>
                <w:szCs w:val="24"/>
              </w:rPr>
              <w:t>canner</w:t>
            </w:r>
          </w:p>
        </w:tc>
        <w:tc>
          <w:tcPr>
            <w:tcW w:w="1275" w:type="dxa"/>
            <w:vMerge w:val="restart"/>
            <w:tcBorders>
              <w:top w:val="single" w:sz="4" w:space="0" w:color="auto"/>
              <w:bottom w:val="single" w:sz="4" w:space="0" w:color="auto"/>
            </w:tcBorders>
            <w:shd w:val="clear" w:color="auto" w:fill="auto"/>
            <w:vAlign w:val="center"/>
          </w:tcPr>
          <w:p w14:paraId="256C3E5B" w14:textId="77777777" w:rsidR="00CF5299" w:rsidRPr="00B01244" w:rsidRDefault="0048139B"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Interval between CT and endoscopy</w:t>
            </w:r>
          </w:p>
        </w:tc>
        <w:tc>
          <w:tcPr>
            <w:tcW w:w="1701" w:type="dxa"/>
            <w:gridSpan w:val="4"/>
            <w:tcBorders>
              <w:top w:val="single" w:sz="4" w:space="0" w:color="auto"/>
              <w:bottom w:val="single" w:sz="4" w:space="0" w:color="auto"/>
            </w:tcBorders>
            <w:shd w:val="clear" w:color="auto" w:fill="auto"/>
            <w:vAlign w:val="center"/>
          </w:tcPr>
          <w:p w14:paraId="44A0EE5E"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Presence of EV</w:t>
            </w:r>
          </w:p>
        </w:tc>
      </w:tr>
      <w:tr w:rsidR="00CF5299" w:rsidRPr="00B01244" w14:paraId="7015732B" w14:textId="77777777" w:rsidTr="00367962">
        <w:trPr>
          <w:trHeight w:val="262"/>
        </w:trPr>
        <w:tc>
          <w:tcPr>
            <w:tcW w:w="1124" w:type="dxa"/>
            <w:vMerge/>
            <w:tcBorders>
              <w:top w:val="nil"/>
              <w:bottom w:val="single" w:sz="4" w:space="0" w:color="auto"/>
            </w:tcBorders>
            <w:shd w:val="clear" w:color="auto" w:fill="auto"/>
            <w:vAlign w:val="center"/>
          </w:tcPr>
          <w:p w14:paraId="37A04B6B"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993" w:type="dxa"/>
            <w:vMerge/>
            <w:tcBorders>
              <w:top w:val="nil"/>
              <w:bottom w:val="single" w:sz="4" w:space="0" w:color="auto"/>
            </w:tcBorders>
            <w:shd w:val="clear" w:color="auto" w:fill="auto"/>
            <w:vAlign w:val="center"/>
          </w:tcPr>
          <w:p w14:paraId="1B7A229D"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708" w:type="dxa"/>
            <w:vMerge/>
            <w:tcBorders>
              <w:top w:val="nil"/>
              <w:bottom w:val="single" w:sz="4" w:space="0" w:color="auto"/>
            </w:tcBorders>
            <w:shd w:val="clear" w:color="auto" w:fill="auto"/>
            <w:vAlign w:val="center"/>
          </w:tcPr>
          <w:p w14:paraId="378E933D"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851" w:type="dxa"/>
            <w:vMerge/>
            <w:tcBorders>
              <w:top w:val="nil"/>
              <w:bottom w:val="single" w:sz="4" w:space="0" w:color="auto"/>
            </w:tcBorders>
            <w:shd w:val="clear" w:color="auto" w:fill="auto"/>
            <w:vAlign w:val="center"/>
          </w:tcPr>
          <w:p w14:paraId="73B35975"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425" w:type="dxa"/>
            <w:vMerge/>
            <w:tcBorders>
              <w:top w:val="nil"/>
              <w:bottom w:val="single" w:sz="4" w:space="0" w:color="auto"/>
            </w:tcBorders>
            <w:shd w:val="clear" w:color="auto" w:fill="auto"/>
            <w:vAlign w:val="center"/>
          </w:tcPr>
          <w:p w14:paraId="427BD697"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1418" w:type="dxa"/>
            <w:vMerge/>
            <w:tcBorders>
              <w:top w:val="nil"/>
              <w:bottom w:val="single" w:sz="4" w:space="0" w:color="auto"/>
            </w:tcBorders>
            <w:shd w:val="clear" w:color="auto" w:fill="auto"/>
            <w:vAlign w:val="center"/>
          </w:tcPr>
          <w:p w14:paraId="23E426B7"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978" w:type="dxa"/>
            <w:vMerge/>
            <w:tcBorders>
              <w:top w:val="nil"/>
              <w:bottom w:val="single" w:sz="4" w:space="0" w:color="auto"/>
            </w:tcBorders>
            <w:shd w:val="clear" w:color="auto" w:fill="auto"/>
            <w:vAlign w:val="center"/>
          </w:tcPr>
          <w:p w14:paraId="02ADF561"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851" w:type="dxa"/>
            <w:vMerge/>
            <w:tcBorders>
              <w:top w:val="nil"/>
              <w:bottom w:val="single" w:sz="4" w:space="0" w:color="auto"/>
            </w:tcBorders>
            <w:shd w:val="clear" w:color="auto" w:fill="auto"/>
            <w:vAlign w:val="center"/>
          </w:tcPr>
          <w:p w14:paraId="66AB34DF"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1275" w:type="dxa"/>
            <w:vMerge/>
            <w:tcBorders>
              <w:top w:val="nil"/>
              <w:bottom w:val="single" w:sz="4" w:space="0" w:color="auto"/>
            </w:tcBorders>
            <w:shd w:val="clear" w:color="auto" w:fill="auto"/>
          </w:tcPr>
          <w:p w14:paraId="5118366A"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454" w:type="dxa"/>
            <w:tcBorders>
              <w:top w:val="nil"/>
              <w:bottom w:val="single" w:sz="4" w:space="0" w:color="auto"/>
            </w:tcBorders>
            <w:shd w:val="clear" w:color="auto" w:fill="auto"/>
            <w:vAlign w:val="center"/>
          </w:tcPr>
          <w:p w14:paraId="28EC6477"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TP</w:t>
            </w:r>
          </w:p>
        </w:tc>
        <w:tc>
          <w:tcPr>
            <w:tcW w:w="400" w:type="dxa"/>
            <w:tcBorders>
              <w:top w:val="nil"/>
              <w:bottom w:val="single" w:sz="4" w:space="0" w:color="auto"/>
            </w:tcBorders>
            <w:shd w:val="clear" w:color="auto" w:fill="auto"/>
            <w:vAlign w:val="center"/>
          </w:tcPr>
          <w:p w14:paraId="0FD6E88C"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FP</w:t>
            </w:r>
          </w:p>
        </w:tc>
        <w:tc>
          <w:tcPr>
            <w:tcW w:w="397" w:type="dxa"/>
            <w:tcBorders>
              <w:top w:val="nil"/>
              <w:bottom w:val="single" w:sz="4" w:space="0" w:color="auto"/>
            </w:tcBorders>
            <w:shd w:val="clear" w:color="auto" w:fill="auto"/>
            <w:vAlign w:val="center"/>
          </w:tcPr>
          <w:p w14:paraId="42A408FE"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FN</w:t>
            </w:r>
          </w:p>
        </w:tc>
        <w:tc>
          <w:tcPr>
            <w:tcW w:w="456" w:type="dxa"/>
            <w:gridSpan w:val="2"/>
            <w:tcBorders>
              <w:top w:val="nil"/>
              <w:bottom w:val="single" w:sz="4" w:space="0" w:color="auto"/>
            </w:tcBorders>
            <w:shd w:val="clear" w:color="auto" w:fill="auto"/>
            <w:vAlign w:val="center"/>
          </w:tcPr>
          <w:p w14:paraId="29F9D2B7"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TN</w:t>
            </w:r>
          </w:p>
        </w:tc>
      </w:tr>
      <w:tr w:rsidR="00CF5299" w:rsidRPr="00B01244" w14:paraId="60BF7AE0" w14:textId="77777777" w:rsidTr="00367962">
        <w:trPr>
          <w:trHeight w:val="817"/>
        </w:trPr>
        <w:tc>
          <w:tcPr>
            <w:tcW w:w="1124" w:type="dxa"/>
            <w:tcBorders>
              <w:top w:val="single" w:sz="4" w:space="0" w:color="auto"/>
            </w:tcBorders>
            <w:shd w:val="clear" w:color="auto" w:fill="auto"/>
          </w:tcPr>
          <w:p w14:paraId="01F03DC6" w14:textId="77777777" w:rsidR="00CF5299" w:rsidRPr="00B01244" w:rsidRDefault="00CF5299" w:rsidP="00F70C04">
            <w:pPr>
              <w:widowControl/>
              <w:spacing w:line="360" w:lineRule="auto"/>
              <w:rPr>
                <w:rFonts w:ascii="Book Antiqua" w:hAnsi="Book Antiqua" w:cs="宋体"/>
                <w:color w:val="000000"/>
                <w:kern w:val="0"/>
                <w:sz w:val="24"/>
                <w:szCs w:val="24"/>
              </w:rPr>
            </w:pPr>
            <w:proofErr w:type="spellStart"/>
            <w:r w:rsidRPr="00B01244">
              <w:rPr>
                <w:rFonts w:ascii="Book Antiqua" w:hAnsi="Book Antiqua" w:cs="宋体"/>
                <w:color w:val="000000"/>
                <w:kern w:val="0"/>
                <w:sz w:val="24"/>
                <w:szCs w:val="24"/>
              </w:rPr>
              <w:t>Cansu</w:t>
            </w:r>
            <w:proofErr w:type="spellEnd"/>
            <w:r w:rsidR="00977C58" w:rsidRPr="00B01244">
              <w:rPr>
                <w:rFonts w:ascii="Book Antiqua" w:hAnsi="Book Antiqua" w:cs="宋体"/>
                <w:color w:val="000000"/>
                <w:kern w:val="0"/>
                <w:sz w:val="24"/>
                <w:szCs w:val="24"/>
              </w:rPr>
              <w:t xml:space="preserve"> </w:t>
            </w:r>
            <w:r w:rsidR="00977C58" w:rsidRPr="00B01244">
              <w:rPr>
                <w:rFonts w:ascii="Book Antiqua" w:hAnsi="Book Antiqua" w:cs="宋体"/>
                <w:i/>
                <w:iCs/>
                <w:color w:val="000000"/>
                <w:kern w:val="0"/>
                <w:sz w:val="24"/>
                <w:szCs w:val="24"/>
              </w:rPr>
              <w:t>et al</w:t>
            </w:r>
            <w:r w:rsidRPr="00B01244">
              <w:rPr>
                <w:rFonts w:ascii="Book Antiqua" w:hAnsi="Book Antiqua" w:cs="宋体"/>
                <w:color w:val="000000"/>
                <w:kern w:val="0"/>
                <w:sz w:val="24"/>
                <w:szCs w:val="24"/>
                <w:vertAlign w:val="superscript"/>
              </w:rPr>
              <w:t>[3</w:t>
            </w:r>
            <w:r w:rsidR="008E3036" w:rsidRPr="00B01244">
              <w:rPr>
                <w:rFonts w:ascii="Book Antiqua" w:hAnsi="Book Antiqua" w:cs="宋体"/>
                <w:color w:val="000000"/>
                <w:kern w:val="0"/>
                <w:sz w:val="24"/>
                <w:szCs w:val="24"/>
                <w:vertAlign w:val="superscript"/>
              </w:rPr>
              <w:t>3</w:t>
            </w:r>
            <w:r w:rsidRPr="00B01244">
              <w:rPr>
                <w:rFonts w:ascii="Book Antiqua" w:hAnsi="Book Antiqua" w:cs="宋体"/>
                <w:color w:val="000000"/>
                <w:kern w:val="0"/>
                <w:sz w:val="24"/>
                <w:szCs w:val="24"/>
                <w:vertAlign w:val="superscript"/>
              </w:rPr>
              <w:t>]</w:t>
            </w:r>
            <w:r w:rsidR="00977C58" w:rsidRPr="00B01244">
              <w:rPr>
                <w:rFonts w:ascii="Book Antiqua" w:hAnsi="Book Antiqua" w:cs="宋体"/>
                <w:color w:val="000000"/>
                <w:kern w:val="0"/>
                <w:sz w:val="24"/>
                <w:szCs w:val="24"/>
              </w:rPr>
              <w:t>,</w:t>
            </w:r>
            <w:r w:rsidR="00977C58" w:rsidRPr="00B01244">
              <w:rPr>
                <w:rFonts w:ascii="Book Antiqua" w:hAnsi="Book Antiqua" w:cs="宋体"/>
                <w:color w:val="000000"/>
                <w:kern w:val="0"/>
                <w:sz w:val="24"/>
                <w:szCs w:val="24"/>
                <w:vertAlign w:val="superscript"/>
              </w:rPr>
              <w:t xml:space="preserve"> </w:t>
            </w:r>
            <w:r w:rsidRPr="00B01244">
              <w:rPr>
                <w:rFonts w:ascii="Book Antiqua" w:hAnsi="Book Antiqua" w:cs="宋体"/>
                <w:color w:val="000000"/>
                <w:kern w:val="0"/>
                <w:sz w:val="24"/>
                <w:szCs w:val="24"/>
              </w:rPr>
              <w:t>2014</w:t>
            </w:r>
          </w:p>
        </w:tc>
        <w:tc>
          <w:tcPr>
            <w:tcW w:w="993" w:type="dxa"/>
            <w:tcBorders>
              <w:top w:val="single" w:sz="4" w:space="0" w:color="auto"/>
            </w:tcBorders>
            <w:shd w:val="clear" w:color="auto" w:fill="auto"/>
          </w:tcPr>
          <w:p w14:paraId="787E7FD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8" w:type="dxa"/>
            <w:tcBorders>
              <w:top w:val="single" w:sz="4" w:space="0" w:color="auto"/>
            </w:tcBorders>
            <w:shd w:val="clear" w:color="auto" w:fill="auto"/>
          </w:tcPr>
          <w:p w14:paraId="27FC1E3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851" w:type="dxa"/>
            <w:tcBorders>
              <w:top w:val="single" w:sz="4" w:space="0" w:color="auto"/>
            </w:tcBorders>
            <w:shd w:val="clear" w:color="auto" w:fill="auto"/>
          </w:tcPr>
          <w:p w14:paraId="0E1F5E1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56.8</w:t>
            </w:r>
          </w:p>
        </w:tc>
        <w:tc>
          <w:tcPr>
            <w:tcW w:w="425" w:type="dxa"/>
            <w:tcBorders>
              <w:top w:val="single" w:sz="4" w:space="0" w:color="auto"/>
            </w:tcBorders>
            <w:shd w:val="clear" w:color="auto" w:fill="auto"/>
          </w:tcPr>
          <w:p w14:paraId="6468C6AF"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w:t>
            </w:r>
          </w:p>
        </w:tc>
        <w:tc>
          <w:tcPr>
            <w:tcW w:w="1418" w:type="dxa"/>
            <w:tcBorders>
              <w:top w:val="single" w:sz="4" w:space="0" w:color="auto"/>
            </w:tcBorders>
            <w:shd w:val="clear" w:color="auto" w:fill="auto"/>
          </w:tcPr>
          <w:p w14:paraId="229B01DD" w14:textId="4C64C73F"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(40.0)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(30.0)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7F78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(16.0)</w:t>
            </w:r>
          </w:p>
        </w:tc>
        <w:tc>
          <w:tcPr>
            <w:tcW w:w="978" w:type="dxa"/>
            <w:tcBorders>
              <w:top w:val="single" w:sz="4" w:space="0" w:color="auto"/>
            </w:tcBorders>
            <w:shd w:val="clear" w:color="auto" w:fill="auto"/>
          </w:tcPr>
          <w:p w14:paraId="2FA35068" w14:textId="360B3A5B"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(52.0)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(36.0)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(12.0)</w:t>
            </w:r>
          </w:p>
        </w:tc>
        <w:tc>
          <w:tcPr>
            <w:tcW w:w="851" w:type="dxa"/>
            <w:tcBorders>
              <w:top w:val="single" w:sz="4" w:space="0" w:color="auto"/>
            </w:tcBorders>
            <w:shd w:val="clear" w:color="auto" w:fill="auto"/>
          </w:tcPr>
          <w:p w14:paraId="2750667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tcBorders>
              <w:top w:val="single" w:sz="4" w:space="0" w:color="auto"/>
            </w:tcBorders>
            <w:shd w:val="clear" w:color="auto" w:fill="auto"/>
          </w:tcPr>
          <w:p w14:paraId="5276F3E3" w14:textId="77777777" w:rsidR="00CF5299" w:rsidRPr="00B01244" w:rsidRDefault="0048139B"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4 </w:t>
            </w:r>
            <w:proofErr w:type="spellStart"/>
            <w:r w:rsidRPr="00B01244">
              <w:rPr>
                <w:rFonts w:ascii="Book Antiqua" w:hAnsi="Book Antiqua" w:cs="宋体"/>
                <w:color w:val="000000"/>
                <w:kern w:val="0"/>
                <w:sz w:val="24"/>
                <w:szCs w:val="24"/>
              </w:rPr>
              <w:t>wk</w:t>
            </w:r>
            <w:proofErr w:type="spellEnd"/>
          </w:p>
        </w:tc>
        <w:tc>
          <w:tcPr>
            <w:tcW w:w="454" w:type="dxa"/>
            <w:tcBorders>
              <w:top w:val="single" w:sz="4" w:space="0" w:color="auto"/>
            </w:tcBorders>
            <w:shd w:val="clear" w:color="auto" w:fill="auto"/>
          </w:tcPr>
          <w:p w14:paraId="3877287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33</w:t>
            </w:r>
          </w:p>
        </w:tc>
        <w:tc>
          <w:tcPr>
            <w:tcW w:w="400" w:type="dxa"/>
            <w:tcBorders>
              <w:top w:val="single" w:sz="4" w:space="0" w:color="auto"/>
            </w:tcBorders>
            <w:shd w:val="clear" w:color="auto" w:fill="auto"/>
          </w:tcPr>
          <w:p w14:paraId="4E57AD9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397" w:type="dxa"/>
            <w:tcBorders>
              <w:top w:val="single" w:sz="4" w:space="0" w:color="auto"/>
            </w:tcBorders>
            <w:shd w:val="clear" w:color="auto" w:fill="auto"/>
          </w:tcPr>
          <w:p w14:paraId="14AACC8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456" w:type="dxa"/>
            <w:gridSpan w:val="2"/>
            <w:tcBorders>
              <w:top w:val="single" w:sz="4" w:space="0" w:color="auto"/>
            </w:tcBorders>
            <w:shd w:val="clear" w:color="auto" w:fill="auto"/>
          </w:tcPr>
          <w:p w14:paraId="77750EA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r>
      <w:tr w:rsidR="00CF5299" w:rsidRPr="00B01244" w14:paraId="4AA278ED" w14:textId="77777777" w:rsidTr="00367962">
        <w:trPr>
          <w:trHeight w:val="828"/>
        </w:trPr>
        <w:tc>
          <w:tcPr>
            <w:tcW w:w="1124" w:type="dxa"/>
            <w:shd w:val="clear" w:color="auto" w:fill="auto"/>
          </w:tcPr>
          <w:p w14:paraId="2CD9C05D" w14:textId="77777777" w:rsidR="00CF5299" w:rsidRPr="00B01244" w:rsidRDefault="00CF5299" w:rsidP="00F70C04">
            <w:pPr>
              <w:widowControl/>
              <w:spacing w:line="360" w:lineRule="auto"/>
              <w:rPr>
                <w:rFonts w:ascii="Book Antiqua" w:hAnsi="Book Antiqua" w:cs="宋体"/>
                <w:color w:val="000000"/>
                <w:kern w:val="0"/>
                <w:sz w:val="24"/>
                <w:szCs w:val="24"/>
              </w:rPr>
            </w:pPr>
          </w:p>
        </w:tc>
        <w:tc>
          <w:tcPr>
            <w:tcW w:w="993" w:type="dxa"/>
            <w:shd w:val="clear" w:color="auto" w:fill="auto"/>
          </w:tcPr>
          <w:p w14:paraId="38B57339" w14:textId="77777777" w:rsidR="00CF5299" w:rsidRPr="00B01244" w:rsidRDefault="0048139B"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8" w:type="dxa"/>
            <w:shd w:val="clear" w:color="auto" w:fill="auto"/>
          </w:tcPr>
          <w:p w14:paraId="2412177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42</w:t>
            </w:r>
          </w:p>
        </w:tc>
        <w:tc>
          <w:tcPr>
            <w:tcW w:w="851" w:type="dxa"/>
            <w:shd w:val="clear" w:color="auto" w:fill="auto"/>
          </w:tcPr>
          <w:p w14:paraId="651B0E30"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56.2</w:t>
            </w:r>
          </w:p>
        </w:tc>
        <w:tc>
          <w:tcPr>
            <w:tcW w:w="425" w:type="dxa"/>
            <w:shd w:val="clear" w:color="auto" w:fill="auto"/>
          </w:tcPr>
          <w:p w14:paraId="59FC3F19"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69</w:t>
            </w:r>
          </w:p>
        </w:tc>
        <w:tc>
          <w:tcPr>
            <w:tcW w:w="1418" w:type="dxa"/>
            <w:shd w:val="clear" w:color="auto" w:fill="auto"/>
          </w:tcPr>
          <w:p w14:paraId="3D0D7EFE" w14:textId="5409F060" w:rsidR="00CF5299" w:rsidRPr="00B01244" w:rsidRDefault="00CF5299">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(45.2)</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(23.8)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(4.8</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(2.4)</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(2.4)</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(21.4)</w:t>
            </w:r>
          </w:p>
        </w:tc>
        <w:tc>
          <w:tcPr>
            <w:tcW w:w="978" w:type="dxa"/>
            <w:shd w:val="clear" w:color="auto" w:fill="auto"/>
          </w:tcPr>
          <w:p w14:paraId="49CDB91B" w14:textId="613D7AB3"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(38.1)</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(31.0)</w:t>
            </w:r>
          </w:p>
        </w:tc>
        <w:tc>
          <w:tcPr>
            <w:tcW w:w="851" w:type="dxa"/>
            <w:shd w:val="clear" w:color="auto" w:fill="auto"/>
          </w:tcPr>
          <w:p w14:paraId="74430AAF"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shd w:val="clear" w:color="auto" w:fill="auto"/>
          </w:tcPr>
          <w:p w14:paraId="4AFDDF86" w14:textId="77777777" w:rsidR="00CF5299" w:rsidRPr="00B01244" w:rsidRDefault="0048139B"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4 </w:t>
            </w:r>
            <w:proofErr w:type="spellStart"/>
            <w:r w:rsidRPr="00B01244">
              <w:rPr>
                <w:rFonts w:ascii="Book Antiqua" w:hAnsi="Book Antiqua" w:cs="宋体"/>
                <w:color w:val="000000"/>
                <w:kern w:val="0"/>
                <w:sz w:val="24"/>
                <w:szCs w:val="24"/>
              </w:rPr>
              <w:t>wk</w:t>
            </w:r>
            <w:proofErr w:type="spellEnd"/>
          </w:p>
        </w:tc>
        <w:tc>
          <w:tcPr>
            <w:tcW w:w="454" w:type="dxa"/>
            <w:shd w:val="clear" w:color="auto" w:fill="auto"/>
          </w:tcPr>
          <w:p w14:paraId="0874EC9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25</w:t>
            </w:r>
          </w:p>
        </w:tc>
        <w:tc>
          <w:tcPr>
            <w:tcW w:w="400" w:type="dxa"/>
            <w:shd w:val="clear" w:color="auto" w:fill="auto"/>
          </w:tcPr>
          <w:p w14:paraId="08A4958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2D09128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456" w:type="dxa"/>
            <w:gridSpan w:val="2"/>
            <w:shd w:val="clear" w:color="auto" w:fill="auto"/>
          </w:tcPr>
          <w:p w14:paraId="50182DD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r>
      <w:tr w:rsidR="00CF5299" w:rsidRPr="00B01244" w14:paraId="0F1ABCD6" w14:textId="77777777" w:rsidTr="00367962">
        <w:trPr>
          <w:trHeight w:val="878"/>
        </w:trPr>
        <w:tc>
          <w:tcPr>
            <w:tcW w:w="1124" w:type="dxa"/>
            <w:shd w:val="clear" w:color="auto" w:fill="auto"/>
          </w:tcPr>
          <w:p w14:paraId="5605F94F"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Deng</w:t>
            </w:r>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4</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6</w:t>
            </w:r>
            <w:r w:rsidR="00977C58" w:rsidRPr="00977C58">
              <w:rPr>
                <w:rFonts w:ascii="Book Antiqua" w:hAnsi="Book Antiqua" w:cs="宋体"/>
                <w:color w:val="000000"/>
                <w:kern w:val="0"/>
                <w:sz w:val="24"/>
                <w:szCs w:val="24"/>
                <w:vertAlign w:val="superscript"/>
              </w:rPr>
              <w:t xml:space="preserve"> </w:t>
            </w:r>
          </w:p>
        </w:tc>
        <w:tc>
          <w:tcPr>
            <w:tcW w:w="993" w:type="dxa"/>
            <w:shd w:val="clear" w:color="auto" w:fill="auto"/>
          </w:tcPr>
          <w:p w14:paraId="3E3A240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shd w:val="clear" w:color="auto" w:fill="auto"/>
          </w:tcPr>
          <w:p w14:paraId="5785736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851" w:type="dxa"/>
            <w:shd w:val="clear" w:color="auto" w:fill="auto"/>
          </w:tcPr>
          <w:p w14:paraId="35A8A26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55.4</w:t>
            </w:r>
          </w:p>
        </w:tc>
        <w:tc>
          <w:tcPr>
            <w:tcW w:w="425" w:type="dxa"/>
            <w:shd w:val="clear" w:color="auto" w:fill="auto"/>
          </w:tcPr>
          <w:p w14:paraId="216B833E"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63.5</w:t>
            </w:r>
          </w:p>
        </w:tc>
        <w:tc>
          <w:tcPr>
            <w:tcW w:w="1418" w:type="dxa"/>
            <w:shd w:val="clear" w:color="auto" w:fill="auto"/>
          </w:tcPr>
          <w:p w14:paraId="3496A6FC" w14:textId="1C5769CB"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Alcohol</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(30.8)</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(25.0)</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(9.6)</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(3.8)</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Others (28.9)</w:t>
            </w:r>
          </w:p>
        </w:tc>
        <w:tc>
          <w:tcPr>
            <w:tcW w:w="978" w:type="dxa"/>
            <w:shd w:val="clear" w:color="auto" w:fill="auto"/>
          </w:tcPr>
          <w:p w14:paraId="1290D3A3" w14:textId="1FC6AD31"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(49.0)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(39.2)</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(11.8)</w:t>
            </w:r>
          </w:p>
        </w:tc>
        <w:tc>
          <w:tcPr>
            <w:tcW w:w="851" w:type="dxa"/>
            <w:shd w:val="clear" w:color="auto" w:fill="auto"/>
          </w:tcPr>
          <w:p w14:paraId="5913CFA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1275" w:type="dxa"/>
            <w:shd w:val="clear" w:color="auto" w:fill="auto"/>
          </w:tcPr>
          <w:p w14:paraId="68115543" w14:textId="77777777" w:rsidR="00CF5299" w:rsidRPr="00B01244" w:rsidRDefault="00FD21B5"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7C00DC4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43</w:t>
            </w:r>
          </w:p>
        </w:tc>
        <w:tc>
          <w:tcPr>
            <w:tcW w:w="400" w:type="dxa"/>
            <w:shd w:val="clear" w:color="auto" w:fill="auto"/>
          </w:tcPr>
          <w:p w14:paraId="480E9F8D"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397" w:type="dxa"/>
            <w:shd w:val="clear" w:color="auto" w:fill="auto"/>
          </w:tcPr>
          <w:p w14:paraId="740BBA7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00FD43B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r>
      <w:tr w:rsidR="00CF5299" w:rsidRPr="00B01244" w14:paraId="397C76EB" w14:textId="77777777" w:rsidTr="00367962">
        <w:trPr>
          <w:trHeight w:val="652"/>
        </w:trPr>
        <w:tc>
          <w:tcPr>
            <w:tcW w:w="1124" w:type="dxa"/>
            <w:shd w:val="clear" w:color="auto" w:fill="auto"/>
          </w:tcPr>
          <w:p w14:paraId="0FCB27ED" w14:textId="77777777" w:rsidR="00CF5299" w:rsidRPr="00B01244" w:rsidRDefault="00CF5299" w:rsidP="00F70C04">
            <w:pPr>
              <w:widowControl/>
              <w:spacing w:line="360" w:lineRule="auto"/>
              <w:rPr>
                <w:rFonts w:ascii="Book Antiqua" w:hAnsi="Book Antiqua" w:cs="宋体"/>
                <w:color w:val="000000"/>
                <w:kern w:val="0"/>
                <w:sz w:val="24"/>
                <w:szCs w:val="24"/>
              </w:rPr>
            </w:pPr>
            <w:proofErr w:type="spellStart"/>
            <w:r w:rsidRPr="00B01244">
              <w:rPr>
                <w:rFonts w:ascii="Book Antiqua" w:hAnsi="Book Antiqua" w:cs="宋体"/>
                <w:color w:val="000000"/>
                <w:kern w:val="0"/>
                <w:sz w:val="24"/>
                <w:szCs w:val="24"/>
              </w:rPr>
              <w:lastRenderedPageBreak/>
              <w:t>Dessouky</w:t>
            </w:r>
            <w:proofErr w:type="spellEnd"/>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5</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3</w:t>
            </w:r>
          </w:p>
        </w:tc>
        <w:tc>
          <w:tcPr>
            <w:tcW w:w="993" w:type="dxa"/>
            <w:shd w:val="clear" w:color="auto" w:fill="auto"/>
          </w:tcPr>
          <w:p w14:paraId="7FC7675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8" w:type="dxa"/>
            <w:shd w:val="clear" w:color="auto" w:fill="auto"/>
          </w:tcPr>
          <w:p w14:paraId="1FD3FADD"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137</w:t>
            </w:r>
          </w:p>
        </w:tc>
        <w:tc>
          <w:tcPr>
            <w:tcW w:w="851" w:type="dxa"/>
            <w:shd w:val="clear" w:color="auto" w:fill="auto"/>
          </w:tcPr>
          <w:p w14:paraId="224BBD6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58.7</w:t>
            </w:r>
          </w:p>
        </w:tc>
        <w:tc>
          <w:tcPr>
            <w:tcW w:w="425" w:type="dxa"/>
            <w:shd w:val="clear" w:color="auto" w:fill="auto"/>
          </w:tcPr>
          <w:p w14:paraId="4EAD554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53.3</w:t>
            </w:r>
          </w:p>
        </w:tc>
        <w:tc>
          <w:tcPr>
            <w:tcW w:w="1418" w:type="dxa"/>
            <w:shd w:val="clear" w:color="auto" w:fill="auto"/>
          </w:tcPr>
          <w:p w14:paraId="6AAD8E95" w14:textId="5F061B44"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(67.9)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(19.7)</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(10.2)</w:t>
            </w:r>
            <w:r w:rsidR="003323AC">
              <w:rPr>
                <w:rFonts w:ascii="Book Antiqua" w:hAnsi="Book Antiqua" w:cs="宋体"/>
                <w:color w:val="000000"/>
                <w:kern w:val="0"/>
                <w:sz w:val="24"/>
                <w:szCs w:val="24"/>
              </w:rPr>
              <w:t xml:space="preserve">; </w:t>
            </w:r>
            <w:proofErr w:type="spellStart"/>
            <w:r w:rsidRPr="00B01244">
              <w:rPr>
                <w:rFonts w:ascii="Book Antiqua" w:hAnsi="Book Antiqua" w:cs="宋体"/>
                <w:color w:val="000000"/>
                <w:kern w:val="0"/>
                <w:sz w:val="24"/>
                <w:szCs w:val="24"/>
              </w:rPr>
              <w:t>Steatohepatitis</w:t>
            </w:r>
            <w:proofErr w:type="spellEnd"/>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(2.2)</w:t>
            </w:r>
          </w:p>
        </w:tc>
        <w:tc>
          <w:tcPr>
            <w:tcW w:w="978" w:type="dxa"/>
            <w:shd w:val="clear" w:color="auto" w:fill="auto"/>
          </w:tcPr>
          <w:p w14:paraId="1F43EBC2" w14:textId="21224DA9"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(55)</w:t>
            </w:r>
            <w:r w:rsidR="004A3BB3">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(14)</w:t>
            </w:r>
          </w:p>
        </w:tc>
        <w:tc>
          <w:tcPr>
            <w:tcW w:w="851" w:type="dxa"/>
            <w:shd w:val="clear" w:color="auto" w:fill="auto"/>
          </w:tcPr>
          <w:p w14:paraId="0BB82E19"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shd w:val="clear" w:color="auto" w:fill="auto"/>
          </w:tcPr>
          <w:p w14:paraId="33CD2689" w14:textId="77777777" w:rsidR="00CF5299" w:rsidRPr="00B01244" w:rsidRDefault="008C1ECD"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24 h</w:t>
            </w:r>
          </w:p>
        </w:tc>
        <w:tc>
          <w:tcPr>
            <w:tcW w:w="454" w:type="dxa"/>
            <w:shd w:val="clear" w:color="auto" w:fill="auto"/>
          </w:tcPr>
          <w:p w14:paraId="604C2B1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89</w:t>
            </w:r>
          </w:p>
        </w:tc>
        <w:tc>
          <w:tcPr>
            <w:tcW w:w="400" w:type="dxa"/>
            <w:shd w:val="clear" w:color="auto" w:fill="auto"/>
          </w:tcPr>
          <w:p w14:paraId="651ECD1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397" w:type="dxa"/>
            <w:shd w:val="clear" w:color="auto" w:fill="auto"/>
          </w:tcPr>
          <w:p w14:paraId="69AF48EB"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56" w:type="dxa"/>
            <w:gridSpan w:val="2"/>
            <w:shd w:val="clear" w:color="auto" w:fill="auto"/>
          </w:tcPr>
          <w:p w14:paraId="048D3D7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CF5299" w:rsidRPr="00B01244" w14:paraId="09B17A26" w14:textId="77777777" w:rsidTr="00367962">
        <w:trPr>
          <w:trHeight w:val="323"/>
        </w:trPr>
        <w:tc>
          <w:tcPr>
            <w:tcW w:w="1124" w:type="dxa"/>
            <w:shd w:val="clear" w:color="auto" w:fill="auto"/>
          </w:tcPr>
          <w:p w14:paraId="76EAEA09" w14:textId="77777777" w:rsidR="00CF5299" w:rsidRPr="00B01244" w:rsidRDefault="00CF5299" w:rsidP="00F70C04">
            <w:pPr>
              <w:widowControl/>
              <w:spacing w:line="360" w:lineRule="auto"/>
              <w:rPr>
                <w:rFonts w:ascii="Book Antiqua" w:hAnsi="Book Antiqua" w:cs="宋体"/>
                <w:color w:val="000000"/>
                <w:kern w:val="0"/>
                <w:sz w:val="24"/>
                <w:szCs w:val="24"/>
              </w:rPr>
            </w:pPr>
            <w:proofErr w:type="spellStart"/>
            <w:r w:rsidRPr="00B01244">
              <w:rPr>
                <w:rFonts w:ascii="Book Antiqua" w:hAnsi="Book Antiqua" w:cs="宋体"/>
                <w:color w:val="000000"/>
                <w:kern w:val="0"/>
                <w:sz w:val="24"/>
                <w:szCs w:val="24"/>
              </w:rPr>
              <w:t>Elalfy</w:t>
            </w:r>
            <w:proofErr w:type="spellEnd"/>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6</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6</w:t>
            </w:r>
          </w:p>
        </w:tc>
        <w:tc>
          <w:tcPr>
            <w:tcW w:w="993" w:type="dxa"/>
            <w:shd w:val="clear" w:color="auto" w:fill="auto"/>
          </w:tcPr>
          <w:p w14:paraId="2D21653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shd w:val="clear" w:color="auto" w:fill="auto"/>
          </w:tcPr>
          <w:p w14:paraId="7534B1E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124</w:t>
            </w:r>
          </w:p>
        </w:tc>
        <w:tc>
          <w:tcPr>
            <w:tcW w:w="851" w:type="dxa"/>
            <w:shd w:val="clear" w:color="auto" w:fill="auto"/>
          </w:tcPr>
          <w:p w14:paraId="0199598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56.5</w:t>
            </w:r>
          </w:p>
        </w:tc>
        <w:tc>
          <w:tcPr>
            <w:tcW w:w="425" w:type="dxa"/>
            <w:shd w:val="clear" w:color="auto" w:fill="auto"/>
          </w:tcPr>
          <w:p w14:paraId="730CB13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1418" w:type="dxa"/>
            <w:shd w:val="clear" w:color="auto" w:fill="auto"/>
          </w:tcPr>
          <w:p w14:paraId="48F759A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(100)</w:t>
            </w:r>
          </w:p>
        </w:tc>
        <w:tc>
          <w:tcPr>
            <w:tcW w:w="978" w:type="dxa"/>
            <w:shd w:val="clear" w:color="auto" w:fill="auto"/>
          </w:tcPr>
          <w:p w14:paraId="54375CC5" w14:textId="0850E1B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(62.9)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(37.1)</w:t>
            </w:r>
          </w:p>
        </w:tc>
        <w:tc>
          <w:tcPr>
            <w:tcW w:w="851" w:type="dxa"/>
            <w:shd w:val="clear" w:color="auto" w:fill="auto"/>
          </w:tcPr>
          <w:p w14:paraId="6AEECA2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shd w:val="clear" w:color="auto" w:fill="auto"/>
          </w:tcPr>
          <w:p w14:paraId="65CD48A6" w14:textId="77777777" w:rsidR="00CF5299" w:rsidRPr="00B01244" w:rsidRDefault="008C1ECD"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0F69017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70</w:t>
            </w:r>
          </w:p>
        </w:tc>
        <w:tc>
          <w:tcPr>
            <w:tcW w:w="400" w:type="dxa"/>
            <w:shd w:val="clear" w:color="auto" w:fill="auto"/>
          </w:tcPr>
          <w:p w14:paraId="4A6A010E"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397" w:type="dxa"/>
            <w:shd w:val="clear" w:color="auto" w:fill="auto"/>
          </w:tcPr>
          <w:p w14:paraId="5FB7533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456" w:type="dxa"/>
            <w:gridSpan w:val="2"/>
            <w:shd w:val="clear" w:color="auto" w:fill="auto"/>
          </w:tcPr>
          <w:p w14:paraId="17008315"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9576A3" w:rsidRPr="00B01244" w14:paraId="3E83FDFF" w14:textId="77777777" w:rsidTr="00367962">
        <w:trPr>
          <w:trHeight w:val="201"/>
        </w:trPr>
        <w:tc>
          <w:tcPr>
            <w:tcW w:w="1124" w:type="dxa"/>
            <w:vMerge w:val="restart"/>
            <w:shd w:val="clear" w:color="auto" w:fill="auto"/>
          </w:tcPr>
          <w:p w14:paraId="78A7BC26" w14:textId="77777777" w:rsidR="009576A3" w:rsidRPr="00B01244" w:rsidRDefault="009576A3" w:rsidP="00F70C04">
            <w:pPr>
              <w:widowControl/>
              <w:spacing w:line="360" w:lineRule="auto"/>
              <w:rPr>
                <w:rFonts w:ascii="Book Antiqua" w:hAnsi="Book Antiqua" w:cs="宋体"/>
                <w:color w:val="000000"/>
                <w:kern w:val="0"/>
                <w:sz w:val="24"/>
                <w:szCs w:val="24"/>
              </w:rPr>
            </w:pPr>
            <w:proofErr w:type="spellStart"/>
            <w:r w:rsidRPr="00B01244">
              <w:rPr>
                <w:rFonts w:ascii="Book Antiqua" w:hAnsi="Book Antiqua" w:cs="宋体"/>
                <w:color w:val="000000"/>
                <w:kern w:val="0"/>
                <w:sz w:val="24"/>
                <w:szCs w:val="24"/>
              </w:rPr>
              <w:t>Elkammash</w:t>
            </w:r>
            <w:proofErr w:type="spellEnd"/>
            <w:r w:rsidRPr="00B01244">
              <w:rPr>
                <w:rFonts w:ascii="Book Antiqua" w:hAnsi="Book Antiqua" w:cs="宋体"/>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7</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5</w:t>
            </w:r>
          </w:p>
        </w:tc>
        <w:tc>
          <w:tcPr>
            <w:tcW w:w="993" w:type="dxa"/>
            <w:vMerge w:val="restart"/>
            <w:shd w:val="clear" w:color="auto" w:fill="auto"/>
          </w:tcPr>
          <w:p w14:paraId="55E9EE6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8" w:type="dxa"/>
            <w:vMerge w:val="restart"/>
            <w:shd w:val="clear" w:color="auto" w:fill="auto"/>
          </w:tcPr>
          <w:p w14:paraId="0A6C7F6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112</w:t>
            </w:r>
          </w:p>
        </w:tc>
        <w:tc>
          <w:tcPr>
            <w:tcW w:w="851" w:type="dxa"/>
            <w:vMerge w:val="restart"/>
            <w:shd w:val="clear" w:color="auto" w:fill="auto"/>
          </w:tcPr>
          <w:p w14:paraId="7F5F4D0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51.4</w:t>
            </w:r>
          </w:p>
        </w:tc>
        <w:tc>
          <w:tcPr>
            <w:tcW w:w="425" w:type="dxa"/>
            <w:vMerge w:val="restart"/>
            <w:shd w:val="clear" w:color="auto" w:fill="auto"/>
          </w:tcPr>
          <w:p w14:paraId="061C015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68.8</w:t>
            </w:r>
          </w:p>
        </w:tc>
        <w:tc>
          <w:tcPr>
            <w:tcW w:w="1418" w:type="dxa"/>
            <w:vMerge w:val="restart"/>
            <w:shd w:val="clear" w:color="auto" w:fill="auto"/>
          </w:tcPr>
          <w:p w14:paraId="7B6CCFDB" w14:textId="079B1019"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(46)</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(44)</w:t>
            </w:r>
            <w:r w:rsidR="003323AC">
              <w:rPr>
                <w:rFonts w:ascii="Book Antiqua" w:hAnsi="Book Antiqua" w:cs="宋体"/>
                <w:color w:val="000000"/>
                <w:kern w:val="0"/>
                <w:sz w:val="24"/>
                <w:szCs w:val="24"/>
              </w:rPr>
              <w:t xml:space="preserve">; </w:t>
            </w:r>
            <w:proofErr w:type="spellStart"/>
            <w:r w:rsidRPr="00B01244">
              <w:rPr>
                <w:rFonts w:ascii="Book Antiqua" w:hAnsi="Book Antiqua" w:cs="宋体"/>
                <w:color w:val="000000"/>
                <w:kern w:val="0"/>
                <w:sz w:val="24"/>
                <w:szCs w:val="24"/>
              </w:rPr>
              <w:t>Schistosomiasis</w:t>
            </w:r>
            <w:proofErr w:type="spellEnd"/>
            <w:r w:rsidRPr="00B01244">
              <w:rPr>
                <w:rFonts w:ascii="Book Antiqua" w:hAnsi="Book Antiqua" w:cs="宋体"/>
                <w:color w:val="000000"/>
                <w:kern w:val="0"/>
                <w:sz w:val="24"/>
                <w:szCs w:val="24"/>
              </w:rPr>
              <w:t xml:space="preserve"> (10)</w:t>
            </w:r>
          </w:p>
        </w:tc>
        <w:tc>
          <w:tcPr>
            <w:tcW w:w="978" w:type="dxa"/>
            <w:vMerge w:val="restart"/>
            <w:shd w:val="clear" w:color="auto" w:fill="auto"/>
          </w:tcPr>
          <w:p w14:paraId="186EEF8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72E9031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64-slice</w:t>
            </w:r>
          </w:p>
        </w:tc>
        <w:tc>
          <w:tcPr>
            <w:tcW w:w="1275" w:type="dxa"/>
            <w:vMerge w:val="restart"/>
            <w:shd w:val="clear" w:color="auto" w:fill="auto"/>
          </w:tcPr>
          <w:p w14:paraId="702931E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2 </w:t>
            </w:r>
            <w:proofErr w:type="spellStart"/>
            <w:r w:rsidRPr="00B01244">
              <w:rPr>
                <w:rFonts w:ascii="Book Antiqua" w:hAnsi="Book Antiqua" w:cs="宋体"/>
                <w:color w:val="000000"/>
                <w:kern w:val="0"/>
                <w:sz w:val="24"/>
                <w:szCs w:val="24"/>
              </w:rPr>
              <w:t>wk</w:t>
            </w:r>
            <w:proofErr w:type="spellEnd"/>
          </w:p>
        </w:tc>
        <w:tc>
          <w:tcPr>
            <w:tcW w:w="454" w:type="dxa"/>
            <w:shd w:val="clear" w:color="auto" w:fill="auto"/>
          </w:tcPr>
          <w:p w14:paraId="776D022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w:t>
            </w:r>
          </w:p>
        </w:tc>
        <w:tc>
          <w:tcPr>
            <w:tcW w:w="400" w:type="dxa"/>
            <w:shd w:val="clear" w:color="auto" w:fill="auto"/>
          </w:tcPr>
          <w:p w14:paraId="2BF9514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16B04EB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04C96DB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r>
      <w:tr w:rsidR="009576A3" w:rsidRPr="00B01244" w14:paraId="4B3EACFF" w14:textId="77777777" w:rsidTr="00367962">
        <w:trPr>
          <w:trHeight w:val="43"/>
        </w:trPr>
        <w:tc>
          <w:tcPr>
            <w:tcW w:w="1124" w:type="dxa"/>
            <w:vMerge/>
            <w:shd w:val="clear" w:color="auto" w:fill="auto"/>
          </w:tcPr>
          <w:p w14:paraId="68B3EFA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9FDFFE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0504FF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419606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7C94DBF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75C75497"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7B05182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D7D187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131F736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389B13C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99</w:t>
            </w:r>
          </w:p>
        </w:tc>
        <w:tc>
          <w:tcPr>
            <w:tcW w:w="400" w:type="dxa"/>
            <w:shd w:val="clear" w:color="auto" w:fill="auto"/>
          </w:tcPr>
          <w:p w14:paraId="30529F9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6CC07B8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456" w:type="dxa"/>
            <w:gridSpan w:val="2"/>
            <w:shd w:val="clear" w:color="auto" w:fill="auto"/>
          </w:tcPr>
          <w:p w14:paraId="2F50D66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r>
      <w:tr w:rsidR="00CF5299" w:rsidRPr="00B01244" w14:paraId="4BF07F13" w14:textId="77777777" w:rsidTr="00367962">
        <w:trPr>
          <w:trHeight w:val="968"/>
        </w:trPr>
        <w:tc>
          <w:tcPr>
            <w:tcW w:w="1124" w:type="dxa"/>
            <w:shd w:val="clear" w:color="auto" w:fill="auto"/>
          </w:tcPr>
          <w:p w14:paraId="3E7FA29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Jiang</w:t>
            </w:r>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8</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5</w:t>
            </w:r>
          </w:p>
        </w:tc>
        <w:tc>
          <w:tcPr>
            <w:tcW w:w="993" w:type="dxa"/>
            <w:shd w:val="clear" w:color="auto" w:fill="auto"/>
          </w:tcPr>
          <w:p w14:paraId="418CEFD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8" w:type="dxa"/>
            <w:shd w:val="clear" w:color="auto" w:fill="auto"/>
          </w:tcPr>
          <w:p w14:paraId="56D9F06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89</w:t>
            </w:r>
          </w:p>
        </w:tc>
        <w:tc>
          <w:tcPr>
            <w:tcW w:w="851" w:type="dxa"/>
            <w:shd w:val="clear" w:color="auto" w:fill="auto"/>
          </w:tcPr>
          <w:p w14:paraId="01E8B5CE"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57</w:t>
            </w:r>
          </w:p>
        </w:tc>
        <w:tc>
          <w:tcPr>
            <w:tcW w:w="425" w:type="dxa"/>
            <w:shd w:val="clear" w:color="auto" w:fill="auto"/>
          </w:tcPr>
          <w:p w14:paraId="5793422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w:t>
            </w:r>
          </w:p>
        </w:tc>
        <w:tc>
          <w:tcPr>
            <w:tcW w:w="1418" w:type="dxa"/>
            <w:shd w:val="clear" w:color="auto" w:fill="auto"/>
          </w:tcPr>
          <w:p w14:paraId="475DB35A" w14:textId="79E08B6C" w:rsidR="00CF5299" w:rsidRPr="00B01244" w:rsidRDefault="00CF5299">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(71.9)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(11.2</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(7.9</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(5.6</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Drug</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Unknown</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(2.3)</w:t>
            </w:r>
          </w:p>
        </w:tc>
        <w:tc>
          <w:tcPr>
            <w:tcW w:w="978" w:type="dxa"/>
            <w:shd w:val="clear" w:color="auto" w:fill="auto"/>
          </w:tcPr>
          <w:p w14:paraId="70B664B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shd w:val="clear" w:color="auto" w:fill="auto"/>
          </w:tcPr>
          <w:p w14:paraId="2043160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64-slice</w:t>
            </w:r>
          </w:p>
        </w:tc>
        <w:tc>
          <w:tcPr>
            <w:tcW w:w="1275" w:type="dxa"/>
            <w:shd w:val="clear" w:color="auto" w:fill="auto"/>
          </w:tcPr>
          <w:p w14:paraId="48B0D818" w14:textId="77777777" w:rsidR="00CF5299" w:rsidRPr="00B01244" w:rsidRDefault="001C556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435EEA7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w:t>
            </w:r>
          </w:p>
        </w:tc>
        <w:tc>
          <w:tcPr>
            <w:tcW w:w="400" w:type="dxa"/>
            <w:shd w:val="clear" w:color="auto" w:fill="auto"/>
          </w:tcPr>
          <w:p w14:paraId="2B5661C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2BF0E04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456" w:type="dxa"/>
            <w:gridSpan w:val="2"/>
            <w:shd w:val="clear" w:color="auto" w:fill="auto"/>
          </w:tcPr>
          <w:p w14:paraId="52D8383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20</w:t>
            </w:r>
          </w:p>
        </w:tc>
      </w:tr>
      <w:tr w:rsidR="009576A3" w:rsidRPr="00B01244" w14:paraId="5D86EDBB" w14:textId="77777777" w:rsidTr="00367962">
        <w:trPr>
          <w:trHeight w:val="183"/>
        </w:trPr>
        <w:tc>
          <w:tcPr>
            <w:tcW w:w="1124" w:type="dxa"/>
            <w:vMerge w:val="restart"/>
            <w:shd w:val="clear" w:color="auto" w:fill="auto"/>
          </w:tcPr>
          <w:p w14:paraId="6447DC7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40</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20</w:t>
            </w:r>
          </w:p>
        </w:tc>
        <w:tc>
          <w:tcPr>
            <w:tcW w:w="993" w:type="dxa"/>
            <w:vMerge w:val="restart"/>
            <w:shd w:val="clear" w:color="auto" w:fill="auto"/>
          </w:tcPr>
          <w:p w14:paraId="33E2600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0E8BDF3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104</w:t>
            </w:r>
          </w:p>
        </w:tc>
        <w:tc>
          <w:tcPr>
            <w:tcW w:w="851" w:type="dxa"/>
            <w:vMerge w:val="restart"/>
            <w:shd w:val="clear" w:color="auto" w:fill="auto"/>
          </w:tcPr>
          <w:p w14:paraId="26FF0A9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59</w:t>
            </w:r>
          </w:p>
        </w:tc>
        <w:tc>
          <w:tcPr>
            <w:tcW w:w="425" w:type="dxa"/>
            <w:vMerge w:val="restart"/>
            <w:shd w:val="clear" w:color="auto" w:fill="auto"/>
          </w:tcPr>
          <w:p w14:paraId="2144F80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w:t>
            </w:r>
          </w:p>
        </w:tc>
        <w:tc>
          <w:tcPr>
            <w:tcW w:w="1418" w:type="dxa"/>
            <w:vMerge w:val="restart"/>
            <w:shd w:val="clear" w:color="auto" w:fill="auto"/>
          </w:tcPr>
          <w:p w14:paraId="6DEBE37B" w14:textId="3CB05B85"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(72.1)</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(12.5)</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(6.7</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(8.7)</w:t>
            </w:r>
          </w:p>
        </w:tc>
        <w:tc>
          <w:tcPr>
            <w:tcW w:w="978" w:type="dxa"/>
            <w:vMerge w:val="restart"/>
            <w:shd w:val="clear" w:color="auto" w:fill="auto"/>
          </w:tcPr>
          <w:p w14:paraId="0D82D5B4" w14:textId="0F9A4A81"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(41.3)</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(30.8</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(27.9)</w:t>
            </w:r>
          </w:p>
        </w:tc>
        <w:tc>
          <w:tcPr>
            <w:tcW w:w="851" w:type="dxa"/>
            <w:vMerge w:val="restart"/>
            <w:shd w:val="clear" w:color="auto" w:fill="auto"/>
          </w:tcPr>
          <w:p w14:paraId="6F4D232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1275" w:type="dxa"/>
            <w:vMerge w:val="restart"/>
            <w:shd w:val="clear" w:color="auto" w:fill="auto"/>
          </w:tcPr>
          <w:p w14:paraId="7D4A2A97" w14:textId="77777777" w:rsidR="009576A3" w:rsidRPr="00B01244" w:rsidRDefault="009576A3" w:rsidP="00F70C04">
            <w:pPr>
              <w:widowControl/>
              <w:spacing w:line="360" w:lineRule="auto"/>
              <w:rPr>
                <w:rFonts w:ascii="Book Antiqua" w:hAnsi="Book Antiqua" w:cs="宋体"/>
                <w:color w:val="000000"/>
                <w:kern w:val="0"/>
                <w:sz w:val="24"/>
                <w:szCs w:val="24"/>
              </w:rPr>
            </w:pPr>
            <w:bookmarkStart w:id="124" w:name="OLE_LINK54"/>
            <w:bookmarkStart w:id="125" w:name="OLE_LINK55"/>
            <w:r w:rsidRPr="00B01244">
              <w:rPr>
                <w:rFonts w:ascii="Book Antiqua" w:hAnsi="Book Antiqua" w:cs="宋体"/>
                <w:color w:val="000000"/>
                <w:kern w:val="0"/>
                <w:sz w:val="24"/>
                <w:szCs w:val="24"/>
              </w:rPr>
              <w:t xml:space="preserve">Within 4 </w:t>
            </w:r>
            <w:proofErr w:type="spellStart"/>
            <w:r w:rsidRPr="00B01244">
              <w:rPr>
                <w:rFonts w:ascii="Book Antiqua" w:hAnsi="Book Antiqua" w:cs="宋体"/>
                <w:color w:val="000000"/>
                <w:kern w:val="0"/>
                <w:sz w:val="24"/>
                <w:szCs w:val="24"/>
              </w:rPr>
              <w:t>wk</w:t>
            </w:r>
            <w:bookmarkEnd w:id="124"/>
            <w:bookmarkEnd w:id="125"/>
            <w:proofErr w:type="spellEnd"/>
          </w:p>
        </w:tc>
        <w:tc>
          <w:tcPr>
            <w:tcW w:w="454" w:type="dxa"/>
            <w:shd w:val="clear" w:color="auto" w:fill="auto"/>
          </w:tcPr>
          <w:p w14:paraId="2150CF4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180</w:t>
            </w:r>
          </w:p>
        </w:tc>
        <w:tc>
          <w:tcPr>
            <w:tcW w:w="400" w:type="dxa"/>
            <w:shd w:val="clear" w:color="auto" w:fill="auto"/>
          </w:tcPr>
          <w:p w14:paraId="342CAA5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308F936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456" w:type="dxa"/>
            <w:gridSpan w:val="2"/>
            <w:shd w:val="clear" w:color="auto" w:fill="auto"/>
          </w:tcPr>
          <w:p w14:paraId="0F16174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r>
      <w:tr w:rsidR="009576A3" w:rsidRPr="00B01244" w14:paraId="3633547B" w14:textId="77777777" w:rsidTr="00367962">
        <w:trPr>
          <w:trHeight w:val="145"/>
        </w:trPr>
        <w:tc>
          <w:tcPr>
            <w:tcW w:w="1124" w:type="dxa"/>
            <w:vMerge/>
            <w:shd w:val="clear" w:color="auto" w:fill="auto"/>
          </w:tcPr>
          <w:p w14:paraId="1C5B05F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6B007ED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D0EDB1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DF7EB3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7B08032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7D6E15B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03449F0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A96496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28BD20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7905825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169</w:t>
            </w:r>
          </w:p>
        </w:tc>
        <w:tc>
          <w:tcPr>
            <w:tcW w:w="400" w:type="dxa"/>
            <w:shd w:val="clear" w:color="auto" w:fill="auto"/>
          </w:tcPr>
          <w:p w14:paraId="6366A3D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73A9482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w:t>
            </w:r>
          </w:p>
        </w:tc>
        <w:tc>
          <w:tcPr>
            <w:tcW w:w="456" w:type="dxa"/>
            <w:gridSpan w:val="2"/>
            <w:shd w:val="clear" w:color="auto" w:fill="auto"/>
          </w:tcPr>
          <w:p w14:paraId="4041C51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r>
      <w:tr w:rsidR="009576A3" w:rsidRPr="00B01244" w14:paraId="7996B37D" w14:textId="77777777" w:rsidTr="00367962">
        <w:trPr>
          <w:trHeight w:val="121"/>
        </w:trPr>
        <w:tc>
          <w:tcPr>
            <w:tcW w:w="1124" w:type="dxa"/>
            <w:vMerge/>
            <w:shd w:val="clear" w:color="auto" w:fill="auto"/>
          </w:tcPr>
          <w:p w14:paraId="6A3CCA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3942A51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4CC3606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E5555F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ACF875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7688382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2DFDDD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414DF2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666DFB17"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24467EA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172</w:t>
            </w:r>
          </w:p>
        </w:tc>
        <w:tc>
          <w:tcPr>
            <w:tcW w:w="400" w:type="dxa"/>
            <w:shd w:val="clear" w:color="auto" w:fill="auto"/>
          </w:tcPr>
          <w:p w14:paraId="3F7538E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0F14381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w:t>
            </w:r>
          </w:p>
        </w:tc>
        <w:tc>
          <w:tcPr>
            <w:tcW w:w="456" w:type="dxa"/>
            <w:gridSpan w:val="2"/>
            <w:shd w:val="clear" w:color="auto" w:fill="auto"/>
          </w:tcPr>
          <w:p w14:paraId="15B91CE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r>
      <w:tr w:rsidR="009576A3" w:rsidRPr="00B01244" w14:paraId="00C674F3" w14:textId="77777777" w:rsidTr="00367962">
        <w:trPr>
          <w:trHeight w:val="137"/>
        </w:trPr>
        <w:tc>
          <w:tcPr>
            <w:tcW w:w="1124" w:type="dxa"/>
            <w:vMerge w:val="restart"/>
            <w:shd w:val="clear" w:color="auto" w:fill="auto"/>
          </w:tcPr>
          <w:p w14:paraId="2570BFF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41</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lastRenderedPageBreak/>
              <w:t>20</w:t>
            </w:r>
            <w:r>
              <w:rPr>
                <w:rFonts w:ascii="Book Antiqua" w:hAnsi="Book Antiqua" w:cs="宋体"/>
                <w:color w:val="000000"/>
                <w:kern w:val="0"/>
                <w:sz w:val="24"/>
                <w:szCs w:val="24"/>
              </w:rPr>
              <w:t>07</w:t>
            </w:r>
          </w:p>
        </w:tc>
        <w:tc>
          <w:tcPr>
            <w:tcW w:w="993" w:type="dxa"/>
            <w:vMerge w:val="restart"/>
            <w:shd w:val="clear" w:color="auto" w:fill="auto"/>
          </w:tcPr>
          <w:p w14:paraId="7182373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Prospective</w:t>
            </w:r>
          </w:p>
        </w:tc>
        <w:tc>
          <w:tcPr>
            <w:tcW w:w="708" w:type="dxa"/>
            <w:vMerge w:val="restart"/>
            <w:shd w:val="clear" w:color="auto" w:fill="auto"/>
          </w:tcPr>
          <w:p w14:paraId="2B8DC8F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90</w:t>
            </w:r>
          </w:p>
        </w:tc>
        <w:tc>
          <w:tcPr>
            <w:tcW w:w="851" w:type="dxa"/>
            <w:vMerge w:val="restart"/>
            <w:shd w:val="clear" w:color="auto" w:fill="auto"/>
          </w:tcPr>
          <w:p w14:paraId="7963B9B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54.8</w:t>
            </w:r>
          </w:p>
        </w:tc>
        <w:tc>
          <w:tcPr>
            <w:tcW w:w="425" w:type="dxa"/>
            <w:vMerge w:val="restart"/>
            <w:shd w:val="clear" w:color="auto" w:fill="auto"/>
          </w:tcPr>
          <w:p w14:paraId="01D8A9B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72.2</w:t>
            </w:r>
          </w:p>
        </w:tc>
        <w:tc>
          <w:tcPr>
            <w:tcW w:w="1418" w:type="dxa"/>
            <w:vMerge w:val="restart"/>
            <w:shd w:val="clear" w:color="auto" w:fill="auto"/>
          </w:tcPr>
          <w:p w14:paraId="6FF31A8E" w14:textId="17AC770F"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(73.3)</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(21.1)</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Alcohol (2.2</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(3.3)</w:t>
            </w:r>
          </w:p>
        </w:tc>
        <w:tc>
          <w:tcPr>
            <w:tcW w:w="978" w:type="dxa"/>
            <w:vMerge w:val="restart"/>
            <w:shd w:val="clear" w:color="auto" w:fill="auto"/>
          </w:tcPr>
          <w:p w14:paraId="5C4EB452" w14:textId="4E6045AD"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A (81.1)</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 xml:space="preserve">B </w:t>
            </w:r>
            <w:r w:rsidRPr="00B01244">
              <w:rPr>
                <w:rFonts w:ascii="Book Antiqua" w:hAnsi="Book Antiqua" w:cs="宋体"/>
                <w:color w:val="000000"/>
                <w:kern w:val="0"/>
                <w:sz w:val="24"/>
                <w:szCs w:val="24"/>
              </w:rPr>
              <w:lastRenderedPageBreak/>
              <w:t>(18.9)</w:t>
            </w:r>
          </w:p>
        </w:tc>
        <w:tc>
          <w:tcPr>
            <w:tcW w:w="851" w:type="dxa"/>
            <w:vMerge w:val="restart"/>
            <w:shd w:val="clear" w:color="auto" w:fill="auto"/>
          </w:tcPr>
          <w:p w14:paraId="52688C9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16-slice</w:t>
            </w:r>
          </w:p>
        </w:tc>
        <w:tc>
          <w:tcPr>
            <w:tcW w:w="1275" w:type="dxa"/>
            <w:vMerge w:val="restart"/>
            <w:shd w:val="clear" w:color="auto" w:fill="auto"/>
          </w:tcPr>
          <w:p w14:paraId="0FE5B4A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h</w:t>
            </w:r>
          </w:p>
        </w:tc>
        <w:tc>
          <w:tcPr>
            <w:tcW w:w="454" w:type="dxa"/>
            <w:shd w:val="clear" w:color="auto" w:fill="auto"/>
          </w:tcPr>
          <w:p w14:paraId="7A4F341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400" w:type="dxa"/>
            <w:shd w:val="clear" w:color="auto" w:fill="auto"/>
          </w:tcPr>
          <w:p w14:paraId="4B8D572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085456A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56" w:type="dxa"/>
            <w:gridSpan w:val="2"/>
            <w:shd w:val="clear" w:color="auto" w:fill="auto"/>
          </w:tcPr>
          <w:p w14:paraId="268CC0A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22</w:t>
            </w:r>
          </w:p>
        </w:tc>
      </w:tr>
      <w:tr w:rsidR="009576A3" w:rsidRPr="00B01244" w14:paraId="0FC11235" w14:textId="77777777" w:rsidTr="00367962">
        <w:trPr>
          <w:trHeight w:val="113"/>
        </w:trPr>
        <w:tc>
          <w:tcPr>
            <w:tcW w:w="1124" w:type="dxa"/>
            <w:vMerge/>
            <w:shd w:val="clear" w:color="auto" w:fill="auto"/>
          </w:tcPr>
          <w:p w14:paraId="588131F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6F65D61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30D26E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13F6FDE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05764A8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616C45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5276EB2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7286E8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524AA0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0A9A98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47</w:t>
            </w:r>
          </w:p>
        </w:tc>
        <w:tc>
          <w:tcPr>
            <w:tcW w:w="400" w:type="dxa"/>
            <w:shd w:val="clear" w:color="auto" w:fill="auto"/>
          </w:tcPr>
          <w:p w14:paraId="67EC1DB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397" w:type="dxa"/>
            <w:shd w:val="clear" w:color="auto" w:fill="auto"/>
          </w:tcPr>
          <w:p w14:paraId="683BEBD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c>
          <w:tcPr>
            <w:tcW w:w="456" w:type="dxa"/>
            <w:gridSpan w:val="2"/>
            <w:shd w:val="clear" w:color="auto" w:fill="auto"/>
          </w:tcPr>
          <w:p w14:paraId="5DD3571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25</w:t>
            </w:r>
          </w:p>
        </w:tc>
      </w:tr>
      <w:tr w:rsidR="009576A3" w:rsidRPr="00B01244" w14:paraId="643D4B38" w14:textId="77777777" w:rsidTr="00367962">
        <w:trPr>
          <w:trHeight w:val="63"/>
        </w:trPr>
        <w:tc>
          <w:tcPr>
            <w:tcW w:w="1124" w:type="dxa"/>
            <w:vMerge/>
            <w:shd w:val="clear" w:color="auto" w:fill="auto"/>
          </w:tcPr>
          <w:p w14:paraId="7CE4309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9296A5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24E2A40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5BBF23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3647247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624F64F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1AE223B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081DDB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4124212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2217D2D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c>
          <w:tcPr>
            <w:tcW w:w="400" w:type="dxa"/>
            <w:shd w:val="clear" w:color="auto" w:fill="auto"/>
          </w:tcPr>
          <w:p w14:paraId="07016D5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397" w:type="dxa"/>
            <w:shd w:val="clear" w:color="auto" w:fill="auto"/>
          </w:tcPr>
          <w:p w14:paraId="5CCD2CA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w:t>
            </w:r>
          </w:p>
        </w:tc>
        <w:tc>
          <w:tcPr>
            <w:tcW w:w="456" w:type="dxa"/>
            <w:gridSpan w:val="2"/>
            <w:shd w:val="clear" w:color="auto" w:fill="auto"/>
          </w:tcPr>
          <w:p w14:paraId="4637C2E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r>
      <w:tr w:rsidR="009576A3" w:rsidRPr="00B01244" w14:paraId="0577143A" w14:textId="77777777" w:rsidTr="00367962">
        <w:trPr>
          <w:trHeight w:val="43"/>
        </w:trPr>
        <w:tc>
          <w:tcPr>
            <w:tcW w:w="1124" w:type="dxa"/>
            <w:vMerge/>
            <w:shd w:val="clear" w:color="auto" w:fill="auto"/>
          </w:tcPr>
          <w:p w14:paraId="1E7B96B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065279A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2511967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EC73AA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C224BE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3AC67C9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BA7668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10144A0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569401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61CD9A9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c>
          <w:tcPr>
            <w:tcW w:w="400" w:type="dxa"/>
            <w:shd w:val="clear" w:color="auto" w:fill="auto"/>
          </w:tcPr>
          <w:p w14:paraId="27B1391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397" w:type="dxa"/>
            <w:shd w:val="clear" w:color="auto" w:fill="auto"/>
          </w:tcPr>
          <w:p w14:paraId="54E8598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w:t>
            </w:r>
          </w:p>
        </w:tc>
        <w:tc>
          <w:tcPr>
            <w:tcW w:w="456" w:type="dxa"/>
            <w:gridSpan w:val="2"/>
            <w:shd w:val="clear" w:color="auto" w:fill="auto"/>
          </w:tcPr>
          <w:p w14:paraId="70BFB45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w:t>
            </w:r>
          </w:p>
        </w:tc>
      </w:tr>
      <w:tr w:rsidR="009576A3" w:rsidRPr="00B01244" w14:paraId="0EF71F4A" w14:textId="77777777" w:rsidTr="00367962">
        <w:trPr>
          <w:trHeight w:val="216"/>
        </w:trPr>
        <w:tc>
          <w:tcPr>
            <w:tcW w:w="1124" w:type="dxa"/>
            <w:vMerge w:val="restart"/>
            <w:shd w:val="clear" w:color="auto" w:fill="auto"/>
          </w:tcPr>
          <w:p w14:paraId="444FB0A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42</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07</w:t>
            </w:r>
          </w:p>
        </w:tc>
        <w:tc>
          <w:tcPr>
            <w:tcW w:w="993" w:type="dxa"/>
            <w:vMerge w:val="restart"/>
            <w:shd w:val="clear" w:color="auto" w:fill="auto"/>
          </w:tcPr>
          <w:p w14:paraId="4038469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49F7EAF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w:t>
            </w:r>
          </w:p>
        </w:tc>
        <w:tc>
          <w:tcPr>
            <w:tcW w:w="851" w:type="dxa"/>
            <w:vMerge w:val="restart"/>
            <w:shd w:val="clear" w:color="auto" w:fill="auto"/>
          </w:tcPr>
          <w:p w14:paraId="46FEBC3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56.2</w:t>
            </w:r>
          </w:p>
        </w:tc>
        <w:tc>
          <w:tcPr>
            <w:tcW w:w="425" w:type="dxa"/>
            <w:vMerge w:val="restart"/>
            <w:shd w:val="clear" w:color="auto" w:fill="auto"/>
          </w:tcPr>
          <w:p w14:paraId="358818D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58.2</w:t>
            </w:r>
          </w:p>
        </w:tc>
        <w:tc>
          <w:tcPr>
            <w:tcW w:w="1418" w:type="dxa"/>
            <w:vMerge w:val="restart"/>
            <w:shd w:val="clear" w:color="auto" w:fill="auto"/>
          </w:tcPr>
          <w:p w14:paraId="412E0883" w14:textId="709ED828"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(35.8)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(22.4)</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(22.4</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 HCV (9.0)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(10.4)</w:t>
            </w:r>
          </w:p>
        </w:tc>
        <w:tc>
          <w:tcPr>
            <w:tcW w:w="978" w:type="dxa"/>
            <w:vMerge w:val="restart"/>
            <w:shd w:val="clear" w:color="auto" w:fill="auto"/>
          </w:tcPr>
          <w:p w14:paraId="1E094E9A" w14:textId="195B056E"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(23.9)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(37.3</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(38.8)</w:t>
            </w:r>
          </w:p>
        </w:tc>
        <w:tc>
          <w:tcPr>
            <w:tcW w:w="851" w:type="dxa"/>
            <w:vMerge w:val="restart"/>
            <w:shd w:val="clear" w:color="auto" w:fill="auto"/>
          </w:tcPr>
          <w:p w14:paraId="6619289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1275" w:type="dxa"/>
            <w:vMerge w:val="restart"/>
            <w:shd w:val="clear" w:color="auto" w:fill="auto"/>
          </w:tcPr>
          <w:p w14:paraId="6E36D6A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4 </w:t>
            </w:r>
            <w:proofErr w:type="spellStart"/>
            <w:r w:rsidRPr="00B01244">
              <w:rPr>
                <w:rFonts w:ascii="Book Antiqua" w:hAnsi="Book Antiqua" w:cs="宋体"/>
                <w:color w:val="000000"/>
                <w:kern w:val="0"/>
                <w:sz w:val="24"/>
                <w:szCs w:val="24"/>
              </w:rPr>
              <w:t>wk</w:t>
            </w:r>
            <w:proofErr w:type="spellEnd"/>
          </w:p>
        </w:tc>
        <w:tc>
          <w:tcPr>
            <w:tcW w:w="454" w:type="dxa"/>
            <w:shd w:val="clear" w:color="auto" w:fill="auto"/>
          </w:tcPr>
          <w:p w14:paraId="48D50461"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w:t>
            </w:r>
          </w:p>
        </w:tc>
        <w:tc>
          <w:tcPr>
            <w:tcW w:w="400" w:type="dxa"/>
            <w:shd w:val="clear" w:color="auto" w:fill="auto"/>
          </w:tcPr>
          <w:p w14:paraId="2F15DD1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c>
          <w:tcPr>
            <w:tcW w:w="397" w:type="dxa"/>
            <w:shd w:val="clear" w:color="auto" w:fill="auto"/>
          </w:tcPr>
          <w:p w14:paraId="74CEE19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456" w:type="dxa"/>
            <w:gridSpan w:val="2"/>
            <w:shd w:val="clear" w:color="auto" w:fill="auto"/>
          </w:tcPr>
          <w:p w14:paraId="3FB146D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w:t>
            </w:r>
          </w:p>
        </w:tc>
      </w:tr>
      <w:tr w:rsidR="009576A3" w:rsidRPr="00B01244" w14:paraId="586D00DE" w14:textId="77777777" w:rsidTr="00367962">
        <w:trPr>
          <w:trHeight w:val="2808"/>
        </w:trPr>
        <w:tc>
          <w:tcPr>
            <w:tcW w:w="1124" w:type="dxa"/>
            <w:vMerge/>
            <w:shd w:val="clear" w:color="auto" w:fill="auto"/>
          </w:tcPr>
          <w:p w14:paraId="39781F6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05A14E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2AE1A5C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DA0DF4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0FA1FAB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41CDFA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72BBFB7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0AA746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164120A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5B8DD90A"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c>
          <w:tcPr>
            <w:tcW w:w="400" w:type="dxa"/>
            <w:shd w:val="clear" w:color="auto" w:fill="auto"/>
          </w:tcPr>
          <w:p w14:paraId="6BCC4DF0" w14:textId="77777777" w:rsidR="009576A3" w:rsidRPr="00B01244" w:rsidRDefault="009576A3" w:rsidP="00F70C04">
            <w:pPr>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3</w:t>
            </w:r>
          </w:p>
        </w:tc>
        <w:tc>
          <w:tcPr>
            <w:tcW w:w="397" w:type="dxa"/>
            <w:shd w:val="clear" w:color="auto" w:fill="auto"/>
          </w:tcPr>
          <w:p w14:paraId="17D6F351"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5</w:t>
            </w:r>
          </w:p>
        </w:tc>
        <w:tc>
          <w:tcPr>
            <w:tcW w:w="456" w:type="dxa"/>
            <w:gridSpan w:val="2"/>
            <w:shd w:val="clear" w:color="auto" w:fill="auto"/>
          </w:tcPr>
          <w:p w14:paraId="2C41191C"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2</w:t>
            </w:r>
          </w:p>
        </w:tc>
      </w:tr>
      <w:tr w:rsidR="009576A3" w:rsidRPr="00B01244" w14:paraId="0201FFBD" w14:textId="77777777" w:rsidTr="00367962">
        <w:trPr>
          <w:trHeight w:val="278"/>
        </w:trPr>
        <w:tc>
          <w:tcPr>
            <w:tcW w:w="1124" w:type="dxa"/>
            <w:vMerge w:val="restart"/>
            <w:shd w:val="clear" w:color="auto" w:fill="auto"/>
          </w:tcPr>
          <w:p w14:paraId="68C7193E" w14:textId="77777777" w:rsidR="009576A3" w:rsidRPr="00B01244" w:rsidRDefault="009576A3" w:rsidP="00F70C04">
            <w:pPr>
              <w:widowControl/>
              <w:spacing w:line="360" w:lineRule="auto"/>
              <w:rPr>
                <w:rFonts w:ascii="Book Antiqua" w:hAnsi="Book Antiqua" w:cs="宋体"/>
                <w:color w:val="000000"/>
                <w:kern w:val="0"/>
                <w:sz w:val="24"/>
                <w:szCs w:val="24"/>
              </w:rPr>
            </w:pPr>
            <w:proofErr w:type="spellStart"/>
            <w:r w:rsidRPr="00B01244">
              <w:rPr>
                <w:rFonts w:ascii="Book Antiqua" w:hAnsi="Book Antiqua" w:cs="宋体"/>
                <w:color w:val="000000"/>
                <w:kern w:val="0"/>
                <w:sz w:val="24"/>
                <w:szCs w:val="24"/>
              </w:rPr>
              <w:t>Lipp</w:t>
            </w:r>
            <w:proofErr w:type="spellEnd"/>
            <w:r w:rsidRPr="00B01244">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w:t>
            </w:r>
            <w:r w:rsidRPr="00977C58">
              <w:rPr>
                <w:rFonts w:ascii="Book Antiqua" w:hAnsi="Book Antiqua" w:cs="宋体"/>
                <w:color w:val="000000"/>
                <w:kern w:val="0"/>
                <w:sz w:val="24"/>
                <w:szCs w:val="24"/>
                <w:vertAlign w:val="superscript"/>
              </w:rPr>
              <w:t>3]</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3" w:type="dxa"/>
            <w:vMerge w:val="restart"/>
            <w:shd w:val="clear" w:color="auto" w:fill="auto"/>
          </w:tcPr>
          <w:p w14:paraId="39203C2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24AFD1A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299</w:t>
            </w:r>
          </w:p>
        </w:tc>
        <w:tc>
          <w:tcPr>
            <w:tcW w:w="851" w:type="dxa"/>
            <w:vMerge w:val="restart"/>
            <w:shd w:val="clear" w:color="auto" w:fill="auto"/>
          </w:tcPr>
          <w:p w14:paraId="080B8DD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55.2</w:t>
            </w:r>
          </w:p>
        </w:tc>
        <w:tc>
          <w:tcPr>
            <w:tcW w:w="425" w:type="dxa"/>
            <w:vMerge w:val="restart"/>
            <w:shd w:val="clear" w:color="auto" w:fill="auto"/>
          </w:tcPr>
          <w:p w14:paraId="3E4D99E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64.9</w:t>
            </w:r>
          </w:p>
        </w:tc>
        <w:tc>
          <w:tcPr>
            <w:tcW w:w="1418" w:type="dxa"/>
            <w:vMerge w:val="restart"/>
            <w:shd w:val="clear" w:color="auto" w:fill="auto"/>
          </w:tcPr>
          <w:p w14:paraId="4216AF4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978" w:type="dxa"/>
            <w:vMerge w:val="restart"/>
            <w:shd w:val="clear" w:color="auto" w:fill="auto"/>
          </w:tcPr>
          <w:p w14:paraId="7B4F07A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21E4F80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 or 16 or 64-slice</w:t>
            </w:r>
          </w:p>
        </w:tc>
        <w:tc>
          <w:tcPr>
            <w:tcW w:w="1275" w:type="dxa"/>
            <w:vMerge w:val="restart"/>
            <w:shd w:val="clear" w:color="auto" w:fill="auto"/>
          </w:tcPr>
          <w:p w14:paraId="680C935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12 </w:t>
            </w:r>
            <w:proofErr w:type="spellStart"/>
            <w:r w:rsidRPr="00B01244">
              <w:rPr>
                <w:rFonts w:ascii="Book Antiqua" w:hAnsi="Book Antiqua" w:cs="宋体"/>
                <w:color w:val="000000"/>
                <w:kern w:val="0"/>
                <w:sz w:val="24"/>
                <w:szCs w:val="24"/>
              </w:rPr>
              <w:t>wk</w:t>
            </w:r>
            <w:proofErr w:type="spellEnd"/>
          </w:p>
        </w:tc>
        <w:tc>
          <w:tcPr>
            <w:tcW w:w="454" w:type="dxa"/>
            <w:shd w:val="clear" w:color="auto" w:fill="auto"/>
          </w:tcPr>
          <w:p w14:paraId="457D462C"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w:t>
            </w:r>
          </w:p>
        </w:tc>
        <w:tc>
          <w:tcPr>
            <w:tcW w:w="400" w:type="dxa"/>
            <w:shd w:val="clear" w:color="auto" w:fill="auto"/>
          </w:tcPr>
          <w:p w14:paraId="71F9F07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c>
          <w:tcPr>
            <w:tcW w:w="397" w:type="dxa"/>
            <w:shd w:val="clear" w:color="auto" w:fill="auto"/>
          </w:tcPr>
          <w:p w14:paraId="1C8A969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w:t>
            </w:r>
          </w:p>
        </w:tc>
        <w:tc>
          <w:tcPr>
            <w:tcW w:w="456" w:type="dxa"/>
            <w:gridSpan w:val="2"/>
            <w:shd w:val="clear" w:color="auto" w:fill="auto"/>
          </w:tcPr>
          <w:p w14:paraId="0BC0E44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r>
      <w:tr w:rsidR="009576A3" w:rsidRPr="00B01244" w14:paraId="14E8B75E" w14:textId="77777777" w:rsidTr="00367962">
        <w:trPr>
          <w:trHeight w:val="1440"/>
        </w:trPr>
        <w:tc>
          <w:tcPr>
            <w:tcW w:w="1124" w:type="dxa"/>
            <w:vMerge/>
            <w:shd w:val="clear" w:color="auto" w:fill="auto"/>
          </w:tcPr>
          <w:p w14:paraId="21BCB2E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F27249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7BB30D2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1F0C13F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D65D3C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3679465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58D40E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70036C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5E41A3F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173B2AF2"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41</w:t>
            </w:r>
          </w:p>
        </w:tc>
        <w:tc>
          <w:tcPr>
            <w:tcW w:w="400" w:type="dxa"/>
            <w:shd w:val="clear" w:color="auto" w:fill="auto"/>
          </w:tcPr>
          <w:p w14:paraId="53EB49F3"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7</w:t>
            </w:r>
          </w:p>
        </w:tc>
        <w:tc>
          <w:tcPr>
            <w:tcW w:w="397" w:type="dxa"/>
            <w:shd w:val="clear" w:color="auto" w:fill="auto"/>
          </w:tcPr>
          <w:p w14:paraId="0480C66C"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r w:rsidRPr="00B01244">
              <w:rPr>
                <w:rFonts w:ascii="Book Antiqua" w:hAnsi="Book Antiqua" w:cs="宋体"/>
                <w:color w:val="000000"/>
                <w:kern w:val="0"/>
                <w:sz w:val="24"/>
                <w:szCs w:val="24"/>
              </w:rPr>
              <w:t>0</w:t>
            </w:r>
          </w:p>
        </w:tc>
        <w:tc>
          <w:tcPr>
            <w:tcW w:w="456" w:type="dxa"/>
            <w:gridSpan w:val="2"/>
            <w:shd w:val="clear" w:color="auto" w:fill="auto"/>
          </w:tcPr>
          <w:p w14:paraId="5B48DA3A"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7</w:t>
            </w:r>
            <w:r w:rsidRPr="00B01244">
              <w:rPr>
                <w:rFonts w:ascii="Book Antiqua" w:hAnsi="Book Antiqua" w:cs="宋体"/>
                <w:color w:val="000000"/>
                <w:kern w:val="0"/>
                <w:sz w:val="24"/>
                <w:szCs w:val="24"/>
              </w:rPr>
              <w:t>7</w:t>
            </w:r>
          </w:p>
        </w:tc>
      </w:tr>
      <w:tr w:rsidR="00CF5299" w:rsidRPr="00B01244" w14:paraId="0D4FB49E" w14:textId="77777777" w:rsidTr="00367962">
        <w:trPr>
          <w:trHeight w:val="353"/>
        </w:trPr>
        <w:tc>
          <w:tcPr>
            <w:tcW w:w="1124" w:type="dxa"/>
            <w:shd w:val="clear" w:color="auto" w:fill="auto"/>
          </w:tcPr>
          <w:p w14:paraId="3ECF51E3" w14:textId="77777777" w:rsidR="00CF5299" w:rsidRPr="00B01244" w:rsidRDefault="00CF5299" w:rsidP="00F70C04">
            <w:pPr>
              <w:widowControl/>
              <w:spacing w:line="360" w:lineRule="auto"/>
              <w:rPr>
                <w:rFonts w:ascii="Book Antiqua" w:hAnsi="Book Antiqua" w:cs="宋体"/>
                <w:color w:val="000000"/>
                <w:kern w:val="0"/>
                <w:sz w:val="24"/>
                <w:szCs w:val="24"/>
              </w:rPr>
            </w:pPr>
            <w:proofErr w:type="spellStart"/>
            <w:r w:rsidRPr="00B01244">
              <w:rPr>
                <w:rFonts w:ascii="Book Antiqua" w:hAnsi="Book Antiqua" w:cs="宋体"/>
                <w:color w:val="000000"/>
                <w:kern w:val="0"/>
                <w:sz w:val="24"/>
                <w:szCs w:val="24"/>
              </w:rPr>
              <w:t>Moftah</w:t>
            </w:r>
            <w:proofErr w:type="spellEnd"/>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w:t>
            </w:r>
            <w:r w:rsidR="00977C58">
              <w:rPr>
                <w:rFonts w:ascii="Book Antiqua" w:hAnsi="Book Antiqua" w:cs="宋体"/>
                <w:color w:val="000000"/>
                <w:kern w:val="0"/>
                <w:sz w:val="24"/>
                <w:szCs w:val="24"/>
                <w:vertAlign w:val="superscript"/>
              </w:rPr>
              <w:t>44</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2014</w:t>
            </w:r>
          </w:p>
        </w:tc>
        <w:tc>
          <w:tcPr>
            <w:tcW w:w="993" w:type="dxa"/>
            <w:shd w:val="clear" w:color="auto" w:fill="auto"/>
          </w:tcPr>
          <w:p w14:paraId="328548E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8" w:type="dxa"/>
            <w:shd w:val="clear" w:color="auto" w:fill="auto"/>
          </w:tcPr>
          <w:p w14:paraId="3E4AC52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w:t>
            </w:r>
          </w:p>
        </w:tc>
        <w:tc>
          <w:tcPr>
            <w:tcW w:w="851" w:type="dxa"/>
            <w:shd w:val="clear" w:color="auto" w:fill="auto"/>
          </w:tcPr>
          <w:p w14:paraId="557A069D"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56.8</w:t>
            </w:r>
          </w:p>
        </w:tc>
        <w:tc>
          <w:tcPr>
            <w:tcW w:w="425" w:type="dxa"/>
            <w:shd w:val="clear" w:color="auto" w:fill="auto"/>
          </w:tcPr>
          <w:p w14:paraId="455C9DA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74.1</w:t>
            </w:r>
          </w:p>
        </w:tc>
        <w:tc>
          <w:tcPr>
            <w:tcW w:w="1418" w:type="dxa"/>
            <w:shd w:val="clear" w:color="auto" w:fill="auto"/>
          </w:tcPr>
          <w:p w14:paraId="0D183F9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978" w:type="dxa"/>
            <w:shd w:val="clear" w:color="auto" w:fill="auto"/>
          </w:tcPr>
          <w:p w14:paraId="764B9735"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shd w:val="clear" w:color="auto" w:fill="auto"/>
          </w:tcPr>
          <w:p w14:paraId="4CF4BDEB"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8-slice</w:t>
            </w:r>
          </w:p>
        </w:tc>
        <w:tc>
          <w:tcPr>
            <w:tcW w:w="1275" w:type="dxa"/>
            <w:shd w:val="clear" w:color="auto" w:fill="auto"/>
          </w:tcPr>
          <w:p w14:paraId="6426CF57" w14:textId="77777777" w:rsidR="00CF5299" w:rsidRPr="00B01244" w:rsidRDefault="001C556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3FED16D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48</w:t>
            </w:r>
          </w:p>
        </w:tc>
        <w:tc>
          <w:tcPr>
            <w:tcW w:w="400" w:type="dxa"/>
            <w:shd w:val="clear" w:color="auto" w:fill="auto"/>
          </w:tcPr>
          <w:p w14:paraId="0591447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30FB67D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37CB4CD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r>
      <w:tr w:rsidR="009576A3" w:rsidRPr="00B01244" w14:paraId="6AC7E236" w14:textId="77777777" w:rsidTr="00367962">
        <w:trPr>
          <w:trHeight w:val="216"/>
        </w:trPr>
        <w:tc>
          <w:tcPr>
            <w:tcW w:w="1124" w:type="dxa"/>
            <w:vMerge w:val="restart"/>
            <w:shd w:val="clear" w:color="auto" w:fill="auto"/>
          </w:tcPr>
          <w:p w14:paraId="45D0C313" w14:textId="77777777" w:rsidR="009576A3" w:rsidRPr="00B01244" w:rsidRDefault="009576A3" w:rsidP="00F70C04">
            <w:pPr>
              <w:widowControl/>
              <w:spacing w:line="360" w:lineRule="auto"/>
              <w:rPr>
                <w:rFonts w:ascii="Book Antiqua" w:hAnsi="Book Antiqua" w:cs="宋体"/>
                <w:color w:val="000000"/>
                <w:kern w:val="0"/>
                <w:sz w:val="24"/>
                <w:szCs w:val="24"/>
              </w:rPr>
            </w:pPr>
            <w:proofErr w:type="spellStart"/>
            <w:r w:rsidRPr="00B01244">
              <w:rPr>
                <w:rFonts w:ascii="Book Antiqua" w:hAnsi="Book Antiqua" w:cs="宋体"/>
                <w:color w:val="000000"/>
                <w:kern w:val="0"/>
                <w:sz w:val="24"/>
                <w:szCs w:val="24"/>
              </w:rPr>
              <w:t>Perri</w:t>
            </w:r>
            <w:proofErr w:type="spellEnd"/>
            <w:r w:rsidRPr="00B01244">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45</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08</w:t>
            </w:r>
          </w:p>
        </w:tc>
        <w:tc>
          <w:tcPr>
            <w:tcW w:w="993" w:type="dxa"/>
            <w:vMerge w:val="restart"/>
            <w:shd w:val="clear" w:color="auto" w:fill="auto"/>
          </w:tcPr>
          <w:p w14:paraId="74D89A26" w14:textId="0DED53C9"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w:t>
            </w:r>
            <w:r w:rsidR="003323AC">
              <w:rPr>
                <w:rFonts w:ascii="Book Antiqua" w:hAnsi="Book Antiqua" w:cs="宋体"/>
                <w:color w:val="000000"/>
                <w:kern w:val="0"/>
                <w:sz w:val="24"/>
                <w:szCs w:val="24"/>
              </w:rPr>
              <w:t>et</w:t>
            </w:r>
            <w:r w:rsidRPr="00B01244">
              <w:rPr>
                <w:rFonts w:ascii="Book Antiqua" w:hAnsi="Book Antiqua" w:cs="宋体"/>
                <w:color w:val="000000"/>
                <w:kern w:val="0"/>
                <w:sz w:val="24"/>
                <w:szCs w:val="24"/>
              </w:rPr>
              <w:t>rospective</w:t>
            </w:r>
          </w:p>
        </w:tc>
        <w:tc>
          <w:tcPr>
            <w:tcW w:w="708" w:type="dxa"/>
            <w:vMerge w:val="restart"/>
            <w:shd w:val="clear" w:color="auto" w:fill="auto"/>
          </w:tcPr>
          <w:p w14:paraId="349E936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101</w:t>
            </w:r>
          </w:p>
        </w:tc>
        <w:tc>
          <w:tcPr>
            <w:tcW w:w="851" w:type="dxa"/>
            <w:vMerge w:val="restart"/>
            <w:shd w:val="clear" w:color="auto" w:fill="auto"/>
          </w:tcPr>
          <w:p w14:paraId="42888F2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25" w:type="dxa"/>
            <w:vMerge w:val="restart"/>
            <w:shd w:val="clear" w:color="auto" w:fill="auto"/>
          </w:tcPr>
          <w:p w14:paraId="0BE9D89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63.4</w:t>
            </w:r>
          </w:p>
        </w:tc>
        <w:tc>
          <w:tcPr>
            <w:tcW w:w="1418" w:type="dxa"/>
            <w:vMerge w:val="restart"/>
            <w:shd w:val="clear" w:color="auto" w:fill="auto"/>
          </w:tcPr>
          <w:p w14:paraId="2526DC85" w14:textId="0E9C265D"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Viral (21.8)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(18.8)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 (17.8)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NASH (14.9)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(26.7)</w:t>
            </w:r>
          </w:p>
        </w:tc>
        <w:tc>
          <w:tcPr>
            <w:tcW w:w="978" w:type="dxa"/>
            <w:vMerge w:val="restart"/>
            <w:shd w:val="clear" w:color="auto" w:fill="auto"/>
          </w:tcPr>
          <w:p w14:paraId="5EE68E9D" w14:textId="02BD8798"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(44.6)</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(39.6</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(15.8)</w:t>
            </w:r>
          </w:p>
        </w:tc>
        <w:tc>
          <w:tcPr>
            <w:tcW w:w="851" w:type="dxa"/>
            <w:vMerge w:val="restart"/>
            <w:shd w:val="clear" w:color="auto" w:fill="auto"/>
          </w:tcPr>
          <w:p w14:paraId="4DFA14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4-slice or higher</w:t>
            </w:r>
          </w:p>
        </w:tc>
        <w:tc>
          <w:tcPr>
            <w:tcW w:w="1275" w:type="dxa"/>
            <w:vMerge w:val="restart"/>
            <w:shd w:val="clear" w:color="auto" w:fill="auto"/>
          </w:tcPr>
          <w:p w14:paraId="0E044D1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 d</w:t>
            </w:r>
            <w:r w:rsidRPr="00B01244">
              <w:rPr>
                <w:rFonts w:ascii="Book Antiqua" w:hAnsi="Book Antiqua" w:cs="宋体"/>
                <w:color w:val="000000"/>
                <w:kern w:val="0"/>
                <w:sz w:val="24"/>
                <w:szCs w:val="24"/>
                <w:vertAlign w:val="superscript"/>
              </w:rPr>
              <w:t>1</w:t>
            </w:r>
          </w:p>
        </w:tc>
        <w:tc>
          <w:tcPr>
            <w:tcW w:w="454" w:type="dxa"/>
            <w:shd w:val="clear" w:color="auto" w:fill="auto"/>
          </w:tcPr>
          <w:p w14:paraId="560D0ACB"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73</w:t>
            </w:r>
          </w:p>
        </w:tc>
        <w:tc>
          <w:tcPr>
            <w:tcW w:w="400" w:type="dxa"/>
            <w:shd w:val="clear" w:color="auto" w:fill="auto"/>
          </w:tcPr>
          <w:p w14:paraId="4D63FF7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w:t>
            </w:r>
          </w:p>
        </w:tc>
        <w:tc>
          <w:tcPr>
            <w:tcW w:w="397" w:type="dxa"/>
            <w:shd w:val="clear" w:color="auto" w:fill="auto"/>
          </w:tcPr>
          <w:p w14:paraId="104D2DE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c>
          <w:tcPr>
            <w:tcW w:w="456" w:type="dxa"/>
            <w:gridSpan w:val="2"/>
            <w:shd w:val="clear" w:color="auto" w:fill="auto"/>
          </w:tcPr>
          <w:p w14:paraId="7BE712C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r>
      <w:tr w:rsidR="009576A3" w:rsidRPr="00B01244" w14:paraId="1DEC3209" w14:textId="77777777" w:rsidTr="00367962">
        <w:trPr>
          <w:trHeight w:val="3672"/>
        </w:trPr>
        <w:tc>
          <w:tcPr>
            <w:tcW w:w="1124" w:type="dxa"/>
            <w:vMerge/>
            <w:shd w:val="clear" w:color="auto" w:fill="auto"/>
          </w:tcPr>
          <w:p w14:paraId="113E18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164FC1F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CD140E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52B4AB4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781B7AD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1445ED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46F7957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32D6F3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10F5B6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65336061"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68</w:t>
            </w:r>
          </w:p>
        </w:tc>
        <w:tc>
          <w:tcPr>
            <w:tcW w:w="400" w:type="dxa"/>
            <w:shd w:val="clear" w:color="auto" w:fill="auto"/>
          </w:tcPr>
          <w:p w14:paraId="7F0545C5"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2</w:t>
            </w:r>
          </w:p>
        </w:tc>
        <w:tc>
          <w:tcPr>
            <w:tcW w:w="397" w:type="dxa"/>
            <w:shd w:val="clear" w:color="auto" w:fill="auto"/>
          </w:tcPr>
          <w:p w14:paraId="0852A349"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1</w:t>
            </w:r>
          </w:p>
        </w:tc>
        <w:tc>
          <w:tcPr>
            <w:tcW w:w="456" w:type="dxa"/>
            <w:gridSpan w:val="2"/>
            <w:shd w:val="clear" w:color="auto" w:fill="auto"/>
          </w:tcPr>
          <w:p w14:paraId="654EDFCA"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0</w:t>
            </w:r>
          </w:p>
        </w:tc>
      </w:tr>
      <w:tr w:rsidR="009576A3" w:rsidRPr="00B01244" w14:paraId="7F9D3EA2" w14:textId="77777777" w:rsidTr="00367962">
        <w:trPr>
          <w:trHeight w:val="162"/>
        </w:trPr>
        <w:tc>
          <w:tcPr>
            <w:tcW w:w="1124" w:type="dxa"/>
            <w:vMerge w:val="restart"/>
            <w:shd w:val="clear" w:color="auto" w:fill="auto"/>
          </w:tcPr>
          <w:p w14:paraId="09483B1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Wu </w:t>
            </w:r>
            <w:r w:rsidRPr="00977C58">
              <w:rPr>
                <w:rFonts w:ascii="Book Antiqua" w:hAnsi="Book Antiqua" w:cs="宋体"/>
                <w:i/>
                <w:iCs/>
                <w:color w:val="000000"/>
                <w:kern w:val="0"/>
                <w:sz w:val="24"/>
                <w:szCs w:val="24"/>
              </w:rPr>
              <w:t xml:space="preserve">et </w:t>
            </w:r>
            <w:r w:rsidRPr="00977C58">
              <w:rPr>
                <w:rFonts w:ascii="Book Antiqua" w:hAnsi="Book Antiqua" w:cs="宋体"/>
                <w:i/>
                <w:iCs/>
                <w:color w:val="000000"/>
                <w:kern w:val="0"/>
                <w:sz w:val="24"/>
                <w:szCs w:val="24"/>
              </w:rPr>
              <w:lastRenderedPageBreak/>
              <w:t>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46</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09</w:t>
            </w:r>
          </w:p>
        </w:tc>
        <w:tc>
          <w:tcPr>
            <w:tcW w:w="993" w:type="dxa"/>
            <w:vMerge w:val="restart"/>
            <w:shd w:val="clear" w:color="auto" w:fill="auto"/>
          </w:tcPr>
          <w:p w14:paraId="330FC78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Prospec</w:t>
            </w:r>
            <w:r w:rsidRPr="00B01244">
              <w:rPr>
                <w:rFonts w:ascii="Book Antiqua" w:hAnsi="Book Antiqua" w:cs="宋体"/>
                <w:color w:val="000000"/>
                <w:kern w:val="0"/>
                <w:sz w:val="24"/>
                <w:szCs w:val="24"/>
              </w:rPr>
              <w:lastRenderedPageBreak/>
              <w:t>tive</w:t>
            </w:r>
          </w:p>
        </w:tc>
        <w:tc>
          <w:tcPr>
            <w:tcW w:w="708" w:type="dxa"/>
            <w:vMerge w:val="restart"/>
            <w:shd w:val="clear" w:color="auto" w:fill="auto"/>
          </w:tcPr>
          <w:p w14:paraId="7F67897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50</w:t>
            </w:r>
          </w:p>
        </w:tc>
        <w:tc>
          <w:tcPr>
            <w:tcW w:w="851" w:type="dxa"/>
            <w:vMerge w:val="restart"/>
            <w:shd w:val="clear" w:color="auto" w:fill="auto"/>
          </w:tcPr>
          <w:p w14:paraId="4212B11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57.7</w:t>
            </w:r>
          </w:p>
        </w:tc>
        <w:tc>
          <w:tcPr>
            <w:tcW w:w="425" w:type="dxa"/>
            <w:vMerge w:val="restart"/>
            <w:shd w:val="clear" w:color="auto" w:fill="auto"/>
          </w:tcPr>
          <w:p w14:paraId="6220A52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60</w:t>
            </w:r>
          </w:p>
        </w:tc>
        <w:tc>
          <w:tcPr>
            <w:tcW w:w="1418" w:type="dxa"/>
            <w:vMerge w:val="restart"/>
            <w:shd w:val="clear" w:color="auto" w:fill="auto"/>
          </w:tcPr>
          <w:p w14:paraId="196DD025" w14:textId="06843C25"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(76)</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Autoimmune (2)</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(22)</w:t>
            </w:r>
          </w:p>
        </w:tc>
        <w:tc>
          <w:tcPr>
            <w:tcW w:w="978" w:type="dxa"/>
            <w:vMerge w:val="restart"/>
            <w:shd w:val="clear" w:color="auto" w:fill="auto"/>
          </w:tcPr>
          <w:p w14:paraId="24D6EDA4" w14:textId="296B5C4D"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A </w:t>
            </w:r>
            <w:r w:rsidRPr="00B01244">
              <w:rPr>
                <w:rFonts w:ascii="Book Antiqua" w:hAnsi="Book Antiqua" w:cs="宋体"/>
                <w:color w:val="000000"/>
                <w:kern w:val="0"/>
                <w:sz w:val="24"/>
                <w:szCs w:val="24"/>
              </w:rPr>
              <w:lastRenderedPageBreak/>
              <w:t>(26.0)</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(62.0</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(12.0)</w:t>
            </w:r>
          </w:p>
        </w:tc>
        <w:tc>
          <w:tcPr>
            <w:tcW w:w="851" w:type="dxa"/>
            <w:vMerge w:val="restart"/>
            <w:shd w:val="clear" w:color="auto" w:fill="auto"/>
          </w:tcPr>
          <w:p w14:paraId="64676A0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16-slic</w:t>
            </w:r>
            <w:r w:rsidRPr="00B01244">
              <w:rPr>
                <w:rFonts w:ascii="Book Antiqua" w:hAnsi="Book Antiqua" w:cs="宋体"/>
                <w:color w:val="000000"/>
                <w:kern w:val="0"/>
                <w:sz w:val="24"/>
                <w:szCs w:val="24"/>
              </w:rPr>
              <w:lastRenderedPageBreak/>
              <w:t>e</w:t>
            </w:r>
          </w:p>
        </w:tc>
        <w:tc>
          <w:tcPr>
            <w:tcW w:w="1275" w:type="dxa"/>
            <w:vMerge w:val="restart"/>
            <w:shd w:val="clear" w:color="auto" w:fill="auto"/>
          </w:tcPr>
          <w:p w14:paraId="6E5B198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Within 4 </w:t>
            </w:r>
            <w:proofErr w:type="spellStart"/>
            <w:r w:rsidRPr="00B01244">
              <w:rPr>
                <w:rFonts w:ascii="Book Antiqua" w:hAnsi="Book Antiqua" w:cs="宋体"/>
                <w:color w:val="000000"/>
                <w:kern w:val="0"/>
                <w:sz w:val="24"/>
                <w:szCs w:val="24"/>
              </w:rPr>
              <w:lastRenderedPageBreak/>
              <w:t>wk</w:t>
            </w:r>
            <w:proofErr w:type="spellEnd"/>
          </w:p>
        </w:tc>
        <w:tc>
          <w:tcPr>
            <w:tcW w:w="454" w:type="dxa"/>
            <w:shd w:val="clear" w:color="auto" w:fill="auto"/>
          </w:tcPr>
          <w:p w14:paraId="37F05153"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39</w:t>
            </w:r>
          </w:p>
        </w:tc>
        <w:tc>
          <w:tcPr>
            <w:tcW w:w="400" w:type="dxa"/>
            <w:shd w:val="clear" w:color="auto" w:fill="auto"/>
          </w:tcPr>
          <w:p w14:paraId="196CB6F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7AB4FFF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0CCBC04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r>
      <w:tr w:rsidR="009576A3" w:rsidRPr="00B01244" w14:paraId="77954F20" w14:textId="77777777" w:rsidTr="00367962">
        <w:trPr>
          <w:trHeight w:val="2442"/>
        </w:trPr>
        <w:tc>
          <w:tcPr>
            <w:tcW w:w="1124" w:type="dxa"/>
            <w:vMerge/>
            <w:shd w:val="clear" w:color="auto" w:fill="auto"/>
          </w:tcPr>
          <w:p w14:paraId="4E78C5E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0A4E500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7961974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FF4699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4E846D2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495C1EB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E1389D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E9B760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D0D1AF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6ACFE611"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40</w:t>
            </w:r>
          </w:p>
        </w:tc>
        <w:tc>
          <w:tcPr>
            <w:tcW w:w="400" w:type="dxa"/>
            <w:shd w:val="clear" w:color="auto" w:fill="auto"/>
          </w:tcPr>
          <w:p w14:paraId="44BA1BCD"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5</w:t>
            </w:r>
          </w:p>
        </w:tc>
        <w:tc>
          <w:tcPr>
            <w:tcW w:w="397" w:type="dxa"/>
            <w:shd w:val="clear" w:color="auto" w:fill="auto"/>
          </w:tcPr>
          <w:p w14:paraId="32C96A9B"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p>
        </w:tc>
        <w:tc>
          <w:tcPr>
            <w:tcW w:w="456" w:type="dxa"/>
            <w:gridSpan w:val="2"/>
            <w:shd w:val="clear" w:color="auto" w:fill="auto"/>
          </w:tcPr>
          <w:p w14:paraId="740B7BB2"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p>
        </w:tc>
      </w:tr>
      <w:tr w:rsidR="009576A3" w:rsidRPr="00B01244" w14:paraId="3F4B8DB7" w14:textId="77777777" w:rsidTr="00367962">
        <w:trPr>
          <w:trHeight w:val="213"/>
        </w:trPr>
        <w:tc>
          <w:tcPr>
            <w:tcW w:w="1124" w:type="dxa"/>
            <w:vMerge w:val="restart"/>
            <w:shd w:val="clear" w:color="auto" w:fill="auto"/>
          </w:tcPr>
          <w:p w14:paraId="36097B6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Yu</w:t>
            </w:r>
            <w:r w:rsidRPr="00B01244">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47</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3" w:type="dxa"/>
            <w:vMerge w:val="restart"/>
            <w:shd w:val="clear" w:color="auto" w:fill="auto"/>
          </w:tcPr>
          <w:p w14:paraId="24CF22B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39737E3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109</w:t>
            </w:r>
          </w:p>
        </w:tc>
        <w:tc>
          <w:tcPr>
            <w:tcW w:w="851" w:type="dxa"/>
            <w:vMerge w:val="restart"/>
            <w:shd w:val="clear" w:color="auto" w:fill="auto"/>
          </w:tcPr>
          <w:p w14:paraId="1EBE564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55.9</w:t>
            </w:r>
          </w:p>
        </w:tc>
        <w:tc>
          <w:tcPr>
            <w:tcW w:w="425" w:type="dxa"/>
            <w:vMerge w:val="restart"/>
            <w:shd w:val="clear" w:color="auto" w:fill="auto"/>
          </w:tcPr>
          <w:p w14:paraId="0701C30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c>
          <w:tcPr>
            <w:tcW w:w="1418" w:type="dxa"/>
            <w:vMerge w:val="restart"/>
            <w:shd w:val="clear" w:color="auto" w:fill="auto"/>
          </w:tcPr>
          <w:p w14:paraId="69A2E0F1" w14:textId="4C85AD9E"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(46.8)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(17.4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(6.4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(29.4)</w:t>
            </w:r>
          </w:p>
        </w:tc>
        <w:tc>
          <w:tcPr>
            <w:tcW w:w="978" w:type="dxa"/>
            <w:vMerge w:val="restart"/>
            <w:shd w:val="clear" w:color="auto" w:fill="auto"/>
          </w:tcPr>
          <w:p w14:paraId="289C66C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131EAE7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1275" w:type="dxa"/>
            <w:vMerge w:val="restart"/>
            <w:shd w:val="clear" w:color="auto" w:fill="auto"/>
          </w:tcPr>
          <w:p w14:paraId="1B18C9F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vAlign w:val="center"/>
          </w:tcPr>
          <w:p w14:paraId="21094A1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400" w:type="dxa"/>
            <w:shd w:val="clear" w:color="auto" w:fill="auto"/>
            <w:vAlign w:val="center"/>
          </w:tcPr>
          <w:p w14:paraId="7C6D59F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w:t>
            </w:r>
          </w:p>
        </w:tc>
        <w:tc>
          <w:tcPr>
            <w:tcW w:w="397" w:type="dxa"/>
            <w:shd w:val="clear" w:color="auto" w:fill="auto"/>
            <w:vAlign w:val="center"/>
          </w:tcPr>
          <w:p w14:paraId="0A21E06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456" w:type="dxa"/>
            <w:gridSpan w:val="2"/>
            <w:shd w:val="clear" w:color="auto" w:fill="auto"/>
            <w:vAlign w:val="center"/>
          </w:tcPr>
          <w:p w14:paraId="50AAB0C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37</w:t>
            </w:r>
          </w:p>
        </w:tc>
      </w:tr>
      <w:tr w:rsidR="009576A3" w:rsidRPr="00B01244" w14:paraId="3971508B" w14:textId="77777777" w:rsidTr="00367962">
        <w:trPr>
          <w:trHeight w:val="131"/>
        </w:trPr>
        <w:tc>
          <w:tcPr>
            <w:tcW w:w="1124" w:type="dxa"/>
            <w:vMerge/>
            <w:shd w:val="clear" w:color="auto" w:fill="auto"/>
          </w:tcPr>
          <w:p w14:paraId="508888C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20F36E2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35D62C7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47541B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51683F2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74AFA3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vAlign w:val="center"/>
          </w:tcPr>
          <w:p w14:paraId="026D8A97"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3F6A735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1D771B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vAlign w:val="center"/>
          </w:tcPr>
          <w:p w14:paraId="7132C1F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400" w:type="dxa"/>
            <w:shd w:val="clear" w:color="auto" w:fill="auto"/>
            <w:vAlign w:val="center"/>
          </w:tcPr>
          <w:p w14:paraId="4348E37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397" w:type="dxa"/>
            <w:shd w:val="clear" w:color="auto" w:fill="auto"/>
            <w:vAlign w:val="center"/>
          </w:tcPr>
          <w:p w14:paraId="5E4A72D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456" w:type="dxa"/>
            <w:gridSpan w:val="2"/>
            <w:shd w:val="clear" w:color="auto" w:fill="auto"/>
            <w:vAlign w:val="center"/>
          </w:tcPr>
          <w:p w14:paraId="6924878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35</w:t>
            </w:r>
          </w:p>
        </w:tc>
      </w:tr>
      <w:tr w:rsidR="009576A3" w:rsidRPr="00B01244" w14:paraId="01715F18" w14:textId="77777777" w:rsidTr="00367962">
        <w:trPr>
          <w:trHeight w:val="64"/>
        </w:trPr>
        <w:tc>
          <w:tcPr>
            <w:tcW w:w="1124" w:type="dxa"/>
            <w:vMerge/>
            <w:shd w:val="clear" w:color="auto" w:fill="auto"/>
          </w:tcPr>
          <w:p w14:paraId="4B2BA4E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646346C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4F9E437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58EEE8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57621AD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69ABB95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vAlign w:val="center"/>
          </w:tcPr>
          <w:p w14:paraId="7BF20A4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0F81578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007BB1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vAlign w:val="center"/>
          </w:tcPr>
          <w:p w14:paraId="73A26F5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w:t>
            </w:r>
          </w:p>
        </w:tc>
        <w:tc>
          <w:tcPr>
            <w:tcW w:w="400" w:type="dxa"/>
            <w:shd w:val="clear" w:color="auto" w:fill="auto"/>
            <w:vAlign w:val="center"/>
          </w:tcPr>
          <w:p w14:paraId="39978AE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c>
          <w:tcPr>
            <w:tcW w:w="397" w:type="dxa"/>
            <w:shd w:val="clear" w:color="auto" w:fill="auto"/>
            <w:vAlign w:val="center"/>
          </w:tcPr>
          <w:p w14:paraId="05B9398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456" w:type="dxa"/>
            <w:gridSpan w:val="2"/>
            <w:shd w:val="clear" w:color="auto" w:fill="auto"/>
            <w:vAlign w:val="center"/>
          </w:tcPr>
          <w:p w14:paraId="2DDFE56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23</w:t>
            </w:r>
          </w:p>
        </w:tc>
      </w:tr>
      <w:tr w:rsidR="009576A3" w:rsidRPr="00B01244" w14:paraId="1C310828" w14:textId="77777777" w:rsidTr="00367962">
        <w:trPr>
          <w:trHeight w:val="76"/>
        </w:trPr>
        <w:tc>
          <w:tcPr>
            <w:tcW w:w="1124" w:type="dxa"/>
            <w:vMerge/>
            <w:shd w:val="clear" w:color="auto" w:fill="auto"/>
          </w:tcPr>
          <w:p w14:paraId="7559BCA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0EA882C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71AE05C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C1F817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1FB5E56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02F7FD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vAlign w:val="center"/>
          </w:tcPr>
          <w:p w14:paraId="5947E42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3609450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1CA8E2C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vAlign w:val="center"/>
          </w:tcPr>
          <w:p w14:paraId="160F99B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47</w:t>
            </w:r>
          </w:p>
        </w:tc>
        <w:tc>
          <w:tcPr>
            <w:tcW w:w="400" w:type="dxa"/>
            <w:shd w:val="clear" w:color="auto" w:fill="auto"/>
            <w:vAlign w:val="center"/>
          </w:tcPr>
          <w:p w14:paraId="6F89FE7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17</w:t>
            </w:r>
          </w:p>
        </w:tc>
        <w:tc>
          <w:tcPr>
            <w:tcW w:w="397" w:type="dxa"/>
            <w:shd w:val="clear" w:color="auto" w:fill="auto"/>
            <w:vAlign w:val="center"/>
          </w:tcPr>
          <w:p w14:paraId="1BF4F3E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456" w:type="dxa"/>
            <w:gridSpan w:val="2"/>
            <w:shd w:val="clear" w:color="auto" w:fill="auto"/>
            <w:vAlign w:val="center"/>
          </w:tcPr>
          <w:p w14:paraId="1F3DAD6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30</w:t>
            </w:r>
          </w:p>
        </w:tc>
      </w:tr>
      <w:tr w:rsidR="009576A3" w:rsidRPr="00B01244" w14:paraId="2A72E8D3" w14:textId="77777777" w:rsidTr="00367962">
        <w:trPr>
          <w:trHeight w:val="270"/>
        </w:trPr>
        <w:tc>
          <w:tcPr>
            <w:tcW w:w="1124" w:type="dxa"/>
            <w:vMerge w:val="restart"/>
            <w:shd w:val="clear" w:color="auto" w:fill="auto"/>
          </w:tcPr>
          <w:p w14:paraId="2012969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Zhao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48</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6</w:t>
            </w:r>
          </w:p>
        </w:tc>
        <w:tc>
          <w:tcPr>
            <w:tcW w:w="993" w:type="dxa"/>
            <w:vMerge w:val="restart"/>
            <w:shd w:val="clear" w:color="auto" w:fill="auto"/>
          </w:tcPr>
          <w:p w14:paraId="0426D65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60F9EB7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143</w:t>
            </w:r>
          </w:p>
        </w:tc>
        <w:tc>
          <w:tcPr>
            <w:tcW w:w="851" w:type="dxa"/>
            <w:vMerge w:val="restart"/>
            <w:shd w:val="clear" w:color="auto" w:fill="auto"/>
          </w:tcPr>
          <w:p w14:paraId="6ECB644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52.39</w:t>
            </w:r>
          </w:p>
        </w:tc>
        <w:tc>
          <w:tcPr>
            <w:tcW w:w="425" w:type="dxa"/>
            <w:vMerge w:val="restart"/>
            <w:shd w:val="clear" w:color="auto" w:fill="auto"/>
          </w:tcPr>
          <w:p w14:paraId="0BD4255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67.1</w:t>
            </w:r>
          </w:p>
        </w:tc>
        <w:tc>
          <w:tcPr>
            <w:tcW w:w="1418" w:type="dxa"/>
            <w:vMerge w:val="restart"/>
            <w:shd w:val="clear" w:color="auto" w:fill="auto"/>
          </w:tcPr>
          <w:p w14:paraId="64A9FB3C" w14:textId="426E16FD"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(70.6)</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(11.2)</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Autoimmune (4.9)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(3.5)</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 (3.5)</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(6.3)</w:t>
            </w:r>
          </w:p>
        </w:tc>
        <w:tc>
          <w:tcPr>
            <w:tcW w:w="978" w:type="dxa"/>
            <w:vMerge w:val="restart"/>
            <w:shd w:val="clear" w:color="auto" w:fill="auto"/>
          </w:tcPr>
          <w:p w14:paraId="68180B34" w14:textId="5D569EA3"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(37.8)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(33.6</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(28.7)</w:t>
            </w:r>
          </w:p>
        </w:tc>
        <w:tc>
          <w:tcPr>
            <w:tcW w:w="851" w:type="dxa"/>
            <w:vMerge w:val="restart"/>
            <w:shd w:val="clear" w:color="auto" w:fill="auto"/>
          </w:tcPr>
          <w:p w14:paraId="7D72C4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64-slice</w:t>
            </w:r>
          </w:p>
        </w:tc>
        <w:tc>
          <w:tcPr>
            <w:tcW w:w="1275" w:type="dxa"/>
            <w:vMerge w:val="restart"/>
            <w:shd w:val="clear" w:color="auto" w:fill="auto"/>
          </w:tcPr>
          <w:p w14:paraId="36FC553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3.4 d</w:t>
            </w:r>
            <w:r w:rsidRPr="00B01244">
              <w:rPr>
                <w:rFonts w:ascii="Book Antiqua" w:hAnsi="Book Antiqua" w:cs="宋体"/>
                <w:color w:val="000000"/>
                <w:kern w:val="0"/>
                <w:sz w:val="24"/>
                <w:szCs w:val="24"/>
                <w:vertAlign w:val="superscript"/>
              </w:rPr>
              <w:t>2</w:t>
            </w:r>
          </w:p>
        </w:tc>
        <w:tc>
          <w:tcPr>
            <w:tcW w:w="454" w:type="dxa"/>
            <w:shd w:val="clear" w:color="auto" w:fill="auto"/>
          </w:tcPr>
          <w:p w14:paraId="095CD14E"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400" w:type="dxa"/>
            <w:shd w:val="clear" w:color="auto" w:fill="auto"/>
          </w:tcPr>
          <w:p w14:paraId="48D6600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632E92F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56" w:type="dxa"/>
            <w:gridSpan w:val="2"/>
            <w:shd w:val="clear" w:color="auto" w:fill="auto"/>
          </w:tcPr>
          <w:p w14:paraId="0CC987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r>
      <w:tr w:rsidR="009576A3" w:rsidRPr="00B01244" w14:paraId="05AF11C5" w14:textId="77777777" w:rsidTr="00367962">
        <w:trPr>
          <w:trHeight w:val="3186"/>
        </w:trPr>
        <w:tc>
          <w:tcPr>
            <w:tcW w:w="1124" w:type="dxa"/>
            <w:vMerge/>
            <w:shd w:val="clear" w:color="auto" w:fill="auto"/>
          </w:tcPr>
          <w:p w14:paraId="155AC06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594939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3FEE4BE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3E31DD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AFD503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2FA6EB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C77746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DB92CD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03F93DF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0BCA3599"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00" w:type="dxa"/>
            <w:shd w:val="clear" w:color="auto" w:fill="auto"/>
          </w:tcPr>
          <w:p w14:paraId="6776E966" w14:textId="77777777" w:rsidR="009576A3" w:rsidRPr="00B01244" w:rsidRDefault="009576A3" w:rsidP="00F70C04">
            <w:pPr>
              <w:spacing w:line="360" w:lineRule="auto"/>
              <w:rPr>
                <w:rFonts w:ascii="Book Antiqua" w:hAnsi="Book Antiqua" w:cs="宋体"/>
                <w:color w:val="000000"/>
                <w:kern w:val="0"/>
                <w:sz w:val="24"/>
                <w:szCs w:val="24"/>
              </w:rPr>
            </w:pPr>
          </w:p>
        </w:tc>
        <w:tc>
          <w:tcPr>
            <w:tcW w:w="397" w:type="dxa"/>
            <w:shd w:val="clear" w:color="auto" w:fill="auto"/>
          </w:tcPr>
          <w:p w14:paraId="57E4DE72" w14:textId="77777777" w:rsidR="009576A3" w:rsidRPr="00B01244" w:rsidRDefault="009576A3" w:rsidP="00F70C04">
            <w:pPr>
              <w:spacing w:line="360" w:lineRule="auto"/>
              <w:rPr>
                <w:rFonts w:ascii="Book Antiqua" w:hAnsi="Book Antiqua" w:cs="宋体"/>
                <w:color w:val="000000"/>
                <w:kern w:val="0"/>
                <w:sz w:val="24"/>
                <w:szCs w:val="24"/>
              </w:rPr>
            </w:pPr>
          </w:p>
        </w:tc>
        <w:tc>
          <w:tcPr>
            <w:tcW w:w="456" w:type="dxa"/>
            <w:gridSpan w:val="2"/>
            <w:shd w:val="clear" w:color="auto" w:fill="auto"/>
          </w:tcPr>
          <w:p w14:paraId="0236A6F1" w14:textId="77777777" w:rsidR="009576A3" w:rsidRPr="00B01244" w:rsidRDefault="009576A3" w:rsidP="00F70C04">
            <w:pPr>
              <w:spacing w:line="360" w:lineRule="auto"/>
              <w:rPr>
                <w:rFonts w:ascii="Book Antiqua" w:hAnsi="Book Antiqua" w:cs="宋体"/>
                <w:color w:val="000000"/>
                <w:kern w:val="0"/>
                <w:sz w:val="24"/>
                <w:szCs w:val="24"/>
              </w:rPr>
            </w:pPr>
          </w:p>
        </w:tc>
      </w:tr>
      <w:tr w:rsidR="009576A3" w:rsidRPr="00B01244" w14:paraId="7CFD5E17" w14:textId="77777777" w:rsidTr="00367962">
        <w:trPr>
          <w:trHeight w:val="216"/>
        </w:trPr>
        <w:tc>
          <w:tcPr>
            <w:tcW w:w="1124" w:type="dxa"/>
            <w:vMerge w:val="restart"/>
            <w:shd w:val="clear" w:color="auto" w:fill="auto"/>
          </w:tcPr>
          <w:p w14:paraId="2849581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Zhu</w:t>
            </w:r>
            <w:r w:rsidRPr="00B01244">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49</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09</w:t>
            </w:r>
          </w:p>
        </w:tc>
        <w:tc>
          <w:tcPr>
            <w:tcW w:w="993" w:type="dxa"/>
            <w:vMerge w:val="restart"/>
            <w:shd w:val="clear" w:color="auto" w:fill="auto"/>
          </w:tcPr>
          <w:p w14:paraId="20C5F4B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6549F72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127</w:t>
            </w:r>
          </w:p>
        </w:tc>
        <w:tc>
          <w:tcPr>
            <w:tcW w:w="851" w:type="dxa"/>
            <w:vMerge w:val="restart"/>
            <w:shd w:val="clear" w:color="auto" w:fill="auto"/>
          </w:tcPr>
          <w:p w14:paraId="619C174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45.2</w:t>
            </w:r>
          </w:p>
        </w:tc>
        <w:tc>
          <w:tcPr>
            <w:tcW w:w="425" w:type="dxa"/>
            <w:vMerge w:val="restart"/>
            <w:shd w:val="clear" w:color="auto" w:fill="auto"/>
          </w:tcPr>
          <w:p w14:paraId="3C36017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75.6</w:t>
            </w:r>
          </w:p>
        </w:tc>
        <w:tc>
          <w:tcPr>
            <w:tcW w:w="1418" w:type="dxa"/>
            <w:vMerge w:val="restart"/>
            <w:shd w:val="clear" w:color="auto" w:fill="auto"/>
          </w:tcPr>
          <w:p w14:paraId="7EE32A0A" w14:textId="59F8464C"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(74.8)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(10.2</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(4.7</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(10.2)</w:t>
            </w:r>
          </w:p>
        </w:tc>
        <w:tc>
          <w:tcPr>
            <w:tcW w:w="978" w:type="dxa"/>
            <w:vMerge w:val="restart"/>
            <w:shd w:val="clear" w:color="auto" w:fill="auto"/>
          </w:tcPr>
          <w:p w14:paraId="6BD0AC7A" w14:textId="35FEA7CB"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(37.8)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(37.0</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(25.2)</w:t>
            </w:r>
          </w:p>
        </w:tc>
        <w:tc>
          <w:tcPr>
            <w:tcW w:w="851" w:type="dxa"/>
            <w:vMerge w:val="restart"/>
            <w:shd w:val="clear" w:color="auto" w:fill="auto"/>
          </w:tcPr>
          <w:p w14:paraId="3F75C56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4-slice</w:t>
            </w:r>
          </w:p>
        </w:tc>
        <w:tc>
          <w:tcPr>
            <w:tcW w:w="1275" w:type="dxa"/>
            <w:vMerge w:val="restart"/>
            <w:shd w:val="clear" w:color="auto" w:fill="auto"/>
          </w:tcPr>
          <w:p w14:paraId="242398E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4 </w:t>
            </w:r>
            <w:proofErr w:type="spellStart"/>
            <w:r w:rsidRPr="00B01244">
              <w:rPr>
                <w:rFonts w:ascii="Book Antiqua" w:hAnsi="Book Antiqua" w:cs="宋体"/>
                <w:color w:val="000000"/>
                <w:kern w:val="0"/>
                <w:sz w:val="24"/>
                <w:szCs w:val="24"/>
              </w:rPr>
              <w:t>wk</w:t>
            </w:r>
            <w:proofErr w:type="spellEnd"/>
          </w:p>
        </w:tc>
        <w:tc>
          <w:tcPr>
            <w:tcW w:w="454" w:type="dxa"/>
            <w:shd w:val="clear" w:color="auto" w:fill="auto"/>
          </w:tcPr>
          <w:p w14:paraId="04AC9EA6"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72</w:t>
            </w:r>
          </w:p>
        </w:tc>
        <w:tc>
          <w:tcPr>
            <w:tcW w:w="400" w:type="dxa"/>
            <w:shd w:val="clear" w:color="auto" w:fill="auto"/>
          </w:tcPr>
          <w:p w14:paraId="6D4EEE8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082212B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14</w:t>
            </w:r>
          </w:p>
        </w:tc>
        <w:tc>
          <w:tcPr>
            <w:tcW w:w="456" w:type="dxa"/>
            <w:gridSpan w:val="2"/>
            <w:shd w:val="clear" w:color="auto" w:fill="auto"/>
          </w:tcPr>
          <w:p w14:paraId="1E35474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26</w:t>
            </w:r>
          </w:p>
        </w:tc>
      </w:tr>
      <w:tr w:rsidR="009576A3" w:rsidRPr="00B01244" w14:paraId="5A93D76A" w14:textId="77777777" w:rsidTr="00367962">
        <w:trPr>
          <w:trHeight w:val="2370"/>
        </w:trPr>
        <w:tc>
          <w:tcPr>
            <w:tcW w:w="1124" w:type="dxa"/>
            <w:vMerge/>
            <w:shd w:val="clear" w:color="auto" w:fill="auto"/>
          </w:tcPr>
          <w:p w14:paraId="1F0F81A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30ECDF4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A3E357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F967A3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1ADC45B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0F6C136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4030B1D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723DFD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64E5D2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275836D3"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w:t>
            </w:r>
          </w:p>
        </w:tc>
        <w:tc>
          <w:tcPr>
            <w:tcW w:w="400" w:type="dxa"/>
            <w:shd w:val="clear" w:color="auto" w:fill="auto"/>
          </w:tcPr>
          <w:p w14:paraId="7E3C0315"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1</w:t>
            </w:r>
          </w:p>
        </w:tc>
        <w:tc>
          <w:tcPr>
            <w:tcW w:w="397" w:type="dxa"/>
            <w:shd w:val="clear" w:color="auto" w:fill="auto"/>
          </w:tcPr>
          <w:p w14:paraId="5F4F32F0"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9</w:t>
            </w:r>
          </w:p>
        </w:tc>
        <w:tc>
          <w:tcPr>
            <w:tcW w:w="456" w:type="dxa"/>
            <w:gridSpan w:val="2"/>
            <w:shd w:val="clear" w:color="auto" w:fill="auto"/>
          </w:tcPr>
          <w:p w14:paraId="7C621A31"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r w:rsidRPr="00B01244">
              <w:rPr>
                <w:rFonts w:ascii="Book Antiqua" w:hAnsi="Book Antiqua" w:cs="宋体"/>
                <w:color w:val="000000"/>
                <w:kern w:val="0"/>
                <w:sz w:val="24"/>
                <w:szCs w:val="24"/>
              </w:rPr>
              <w:t>0</w:t>
            </w:r>
          </w:p>
        </w:tc>
      </w:tr>
    </w:tbl>
    <w:p w14:paraId="74BBE308" w14:textId="52A271BE" w:rsidR="00BF082A" w:rsidRPr="00B01244" w:rsidRDefault="00A10911" w:rsidP="00F70C04">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vertAlign w:val="superscript"/>
        </w:rPr>
        <w:t>1</w:t>
      </w:r>
      <w:r w:rsidRPr="00B01244">
        <w:rPr>
          <w:rFonts w:ascii="Book Antiqua" w:hAnsi="Book Antiqua"/>
          <w:color w:val="000000"/>
          <w:sz w:val="24"/>
          <w:szCs w:val="24"/>
        </w:rPr>
        <w:t>Median</w:t>
      </w:r>
      <w:r w:rsidR="00583AB1" w:rsidRPr="00B01244">
        <w:rPr>
          <w:rFonts w:ascii="Book Antiqua" w:hAnsi="Book Antiqua"/>
          <w:color w:val="000000"/>
          <w:sz w:val="24"/>
          <w:szCs w:val="24"/>
        </w:rPr>
        <w:t>.</w:t>
      </w:r>
      <w:r w:rsidR="007F78B3">
        <w:rPr>
          <w:rFonts w:ascii="Book Antiqua" w:hAnsi="Book Antiqua" w:hint="eastAsia"/>
          <w:color w:val="000000"/>
          <w:sz w:val="24"/>
          <w:szCs w:val="24"/>
        </w:rPr>
        <w:t xml:space="preserve"> </w:t>
      </w:r>
      <w:r w:rsidRPr="00B01244">
        <w:rPr>
          <w:rFonts w:ascii="Book Antiqua" w:hAnsi="Book Antiqua"/>
          <w:color w:val="000000"/>
          <w:sz w:val="24"/>
          <w:szCs w:val="24"/>
          <w:vertAlign w:val="superscript"/>
        </w:rPr>
        <w:t>2</w:t>
      </w:r>
      <w:r w:rsidRPr="00B01244">
        <w:rPr>
          <w:rFonts w:ascii="Book Antiqua" w:hAnsi="Book Antiqua"/>
          <w:color w:val="000000"/>
          <w:sz w:val="24"/>
          <w:szCs w:val="24"/>
        </w:rPr>
        <w:t>Mean</w:t>
      </w:r>
      <w:r w:rsidR="00977C58" w:rsidRPr="00B01244">
        <w:rPr>
          <w:rFonts w:ascii="Book Antiqua" w:hAnsi="Book Antiqua"/>
          <w:color w:val="000000"/>
          <w:sz w:val="24"/>
          <w:szCs w:val="24"/>
        </w:rPr>
        <w:t>.</w:t>
      </w:r>
      <w:proofErr w:type="gramEnd"/>
      <w:r w:rsidR="007F78B3">
        <w:rPr>
          <w:rFonts w:ascii="Book Antiqua" w:hAnsi="Book Antiqua" w:hint="eastAsia"/>
          <w:color w:val="000000"/>
          <w:sz w:val="24"/>
          <w:szCs w:val="24"/>
        </w:rPr>
        <w:t xml:space="preserve"> </w:t>
      </w:r>
      <w:r w:rsidR="00BF082A" w:rsidRPr="00B01244">
        <w:rPr>
          <w:rFonts w:ascii="Book Antiqua" w:hAnsi="Book Antiqua"/>
          <w:color w:val="000000"/>
          <w:sz w:val="24"/>
          <w:szCs w:val="24"/>
        </w:rPr>
        <w:t>NR: Not report</w:t>
      </w:r>
      <w:r w:rsidR="004A3BB3">
        <w:rPr>
          <w:rFonts w:ascii="Book Antiqua" w:hAnsi="Book Antiqua"/>
          <w:color w:val="000000"/>
          <w:sz w:val="24"/>
          <w:szCs w:val="24"/>
        </w:rPr>
        <w:t>ed</w:t>
      </w:r>
      <w:r w:rsidR="009576A3" w:rsidRPr="00B01244">
        <w:rPr>
          <w:rFonts w:ascii="Book Antiqua" w:hAnsi="Book Antiqua"/>
          <w:color w:val="000000"/>
          <w:sz w:val="24"/>
          <w:szCs w:val="24"/>
        </w:rPr>
        <w:t>;</w:t>
      </w:r>
      <w:r w:rsidR="00BF082A" w:rsidRPr="00B01244">
        <w:rPr>
          <w:rFonts w:ascii="Book Antiqua" w:hAnsi="Book Antiqua"/>
          <w:color w:val="000000"/>
          <w:sz w:val="24"/>
          <w:szCs w:val="24"/>
        </w:rPr>
        <w:t xml:space="preserve"> </w:t>
      </w:r>
      <w:r w:rsidR="00977C58" w:rsidRPr="00B01244">
        <w:rPr>
          <w:rFonts w:ascii="Book Antiqua" w:hAnsi="Book Antiqua"/>
          <w:color w:val="000000"/>
          <w:sz w:val="24"/>
          <w:szCs w:val="24"/>
        </w:rPr>
        <w:t xml:space="preserve">HBV: </w:t>
      </w:r>
      <w:r w:rsidR="009576A3" w:rsidRPr="009576A3">
        <w:rPr>
          <w:rFonts w:ascii="Book Antiqua" w:hAnsi="Book Antiqua"/>
          <w:bCs/>
          <w:color w:val="000000"/>
          <w:sz w:val="24"/>
          <w:szCs w:val="24"/>
        </w:rPr>
        <w:t>Hepatitis B virus</w:t>
      </w:r>
      <w:r w:rsidR="009576A3">
        <w:rPr>
          <w:rFonts w:ascii="Book Antiqua" w:hAnsi="Book Antiqua"/>
          <w:bCs/>
          <w:color w:val="000000"/>
          <w:sz w:val="24"/>
          <w:szCs w:val="24"/>
        </w:rPr>
        <w:t>; HCV:</w:t>
      </w:r>
      <w:r w:rsidR="009576A3" w:rsidRPr="009576A3">
        <w:rPr>
          <w:rFonts w:ascii="Book Antiqua" w:hAnsi="Book Antiqua"/>
          <w:bCs/>
          <w:color w:val="000000"/>
          <w:sz w:val="24"/>
          <w:szCs w:val="24"/>
        </w:rPr>
        <w:t xml:space="preserve"> Hepatitis C virus</w:t>
      </w:r>
      <w:r w:rsidR="009576A3">
        <w:rPr>
          <w:rFonts w:ascii="Book Antiqua" w:hAnsi="Book Antiqua"/>
          <w:bCs/>
          <w:color w:val="000000"/>
          <w:sz w:val="24"/>
          <w:szCs w:val="24"/>
        </w:rPr>
        <w:t>;</w:t>
      </w:r>
      <w:r w:rsidR="009576A3" w:rsidRPr="009576A3">
        <w:rPr>
          <w:rFonts w:ascii="Book Antiqua" w:hAnsi="Book Antiqua"/>
          <w:bCs/>
          <w:color w:val="000000"/>
          <w:sz w:val="24"/>
          <w:szCs w:val="24"/>
        </w:rPr>
        <w:t xml:space="preserve"> </w:t>
      </w:r>
      <w:r w:rsidR="009576A3" w:rsidRPr="009576A3">
        <w:rPr>
          <w:rFonts w:ascii="Book Antiqua" w:hAnsi="Book Antiqua"/>
          <w:color w:val="000000"/>
          <w:sz w:val="24"/>
          <w:szCs w:val="24"/>
        </w:rPr>
        <w:t xml:space="preserve">NASH: </w:t>
      </w:r>
      <w:r w:rsidR="009576A3" w:rsidRPr="009576A3">
        <w:rPr>
          <w:rFonts w:ascii="Book Antiqua" w:hAnsi="Book Antiqua"/>
          <w:bCs/>
          <w:color w:val="000000"/>
          <w:sz w:val="24"/>
          <w:szCs w:val="24"/>
        </w:rPr>
        <w:t xml:space="preserve">Nonalcoholic </w:t>
      </w:r>
      <w:proofErr w:type="spellStart"/>
      <w:r w:rsidR="009576A3" w:rsidRPr="009576A3">
        <w:rPr>
          <w:rFonts w:ascii="Book Antiqua" w:hAnsi="Book Antiqua"/>
          <w:bCs/>
          <w:color w:val="000000"/>
          <w:sz w:val="24"/>
          <w:szCs w:val="24"/>
        </w:rPr>
        <w:t>steatohepatitis</w:t>
      </w:r>
      <w:proofErr w:type="spellEnd"/>
      <w:r w:rsidR="009576A3">
        <w:rPr>
          <w:rFonts w:ascii="Book Antiqua" w:hAnsi="Book Antiqua"/>
          <w:bCs/>
          <w:color w:val="000000"/>
          <w:sz w:val="24"/>
          <w:szCs w:val="24"/>
        </w:rPr>
        <w:t>;</w:t>
      </w:r>
      <w:r w:rsidR="00977C58" w:rsidRPr="00B01244">
        <w:rPr>
          <w:rFonts w:ascii="Book Antiqua" w:hAnsi="Book Antiqua"/>
          <w:color w:val="000000"/>
          <w:sz w:val="24"/>
          <w:szCs w:val="24"/>
        </w:rPr>
        <w:t xml:space="preserve"> CT: </w:t>
      </w:r>
      <w:r w:rsidR="009576A3" w:rsidRPr="00B01244">
        <w:rPr>
          <w:rFonts w:ascii="Book Antiqua" w:hAnsi="Book Antiqua"/>
          <w:color w:val="000000"/>
          <w:sz w:val="24"/>
          <w:szCs w:val="24"/>
        </w:rPr>
        <w:t xml:space="preserve">Computed tomography; </w:t>
      </w:r>
      <w:r w:rsidR="00977C58" w:rsidRPr="00B01244">
        <w:rPr>
          <w:rFonts w:ascii="Book Antiqua" w:hAnsi="Book Antiqua"/>
          <w:color w:val="000000"/>
          <w:sz w:val="24"/>
          <w:szCs w:val="24"/>
        </w:rPr>
        <w:t xml:space="preserve">EV: </w:t>
      </w:r>
      <w:r w:rsidR="009576A3" w:rsidRPr="009576A3">
        <w:rPr>
          <w:rFonts w:ascii="Book Antiqua" w:hAnsi="Book Antiqua"/>
          <w:color w:val="000000"/>
          <w:sz w:val="24"/>
          <w:szCs w:val="24"/>
        </w:rPr>
        <w:t xml:space="preserve">Esophageal </w:t>
      </w:r>
      <w:proofErr w:type="spellStart"/>
      <w:r w:rsidR="009576A3" w:rsidRPr="009576A3">
        <w:rPr>
          <w:rFonts w:ascii="Book Antiqua" w:hAnsi="Book Antiqua"/>
          <w:color w:val="000000"/>
          <w:sz w:val="24"/>
          <w:szCs w:val="24"/>
        </w:rPr>
        <w:t>varices</w:t>
      </w:r>
      <w:proofErr w:type="spellEnd"/>
      <w:r w:rsidR="009576A3">
        <w:rPr>
          <w:rFonts w:ascii="Book Antiqua" w:hAnsi="Book Antiqua"/>
          <w:color w:val="000000"/>
          <w:sz w:val="24"/>
          <w:szCs w:val="24"/>
        </w:rPr>
        <w:t>;</w:t>
      </w:r>
      <w:r w:rsidR="009576A3" w:rsidRPr="009576A3">
        <w:rPr>
          <w:rFonts w:ascii="Book Antiqua" w:hAnsi="Book Antiqua"/>
          <w:color w:val="000000"/>
          <w:sz w:val="24"/>
          <w:szCs w:val="24"/>
        </w:rPr>
        <w:t xml:space="preserve"> </w:t>
      </w:r>
      <w:r w:rsidR="00977C58" w:rsidRPr="00B01244">
        <w:rPr>
          <w:rFonts w:ascii="Book Antiqua" w:hAnsi="Book Antiqua"/>
          <w:color w:val="000000"/>
          <w:sz w:val="24"/>
          <w:szCs w:val="24"/>
        </w:rPr>
        <w:t xml:space="preserve">TP: </w:t>
      </w:r>
      <w:r w:rsidR="009576A3" w:rsidRPr="009576A3">
        <w:rPr>
          <w:rFonts w:ascii="Book Antiqua" w:hAnsi="Book Antiqua"/>
          <w:color w:val="000000"/>
          <w:sz w:val="24"/>
          <w:szCs w:val="24"/>
        </w:rPr>
        <w:t>True positive</w:t>
      </w:r>
      <w:r w:rsidR="009576A3">
        <w:rPr>
          <w:rFonts w:ascii="Book Antiqua" w:hAnsi="Book Antiqua"/>
          <w:color w:val="000000"/>
          <w:sz w:val="24"/>
          <w:szCs w:val="24"/>
        </w:rPr>
        <w:t>;</w:t>
      </w:r>
      <w:r w:rsidR="009576A3" w:rsidRPr="009576A3">
        <w:rPr>
          <w:rFonts w:ascii="Book Antiqua" w:hAnsi="Book Antiqua"/>
          <w:color w:val="000000"/>
          <w:sz w:val="24"/>
          <w:szCs w:val="24"/>
        </w:rPr>
        <w:t xml:space="preserve"> </w:t>
      </w:r>
      <w:r w:rsidR="009576A3">
        <w:rPr>
          <w:rFonts w:ascii="Book Antiqua" w:hAnsi="Book Antiqua"/>
          <w:color w:val="000000"/>
          <w:sz w:val="24"/>
          <w:szCs w:val="24"/>
        </w:rPr>
        <w:t xml:space="preserve">FP: </w:t>
      </w:r>
      <w:r w:rsidR="009576A3" w:rsidRPr="009576A3">
        <w:rPr>
          <w:rFonts w:ascii="Book Antiqua" w:hAnsi="Book Antiqua"/>
          <w:color w:val="000000"/>
          <w:sz w:val="24"/>
          <w:szCs w:val="24"/>
        </w:rPr>
        <w:t>False positive</w:t>
      </w:r>
      <w:r w:rsidR="009576A3">
        <w:rPr>
          <w:rFonts w:ascii="Book Antiqua" w:hAnsi="Book Antiqua"/>
          <w:color w:val="000000"/>
          <w:sz w:val="24"/>
          <w:szCs w:val="24"/>
        </w:rPr>
        <w:t xml:space="preserve">; FN: </w:t>
      </w:r>
      <w:r w:rsidR="009576A3" w:rsidRPr="009576A3">
        <w:rPr>
          <w:rFonts w:ascii="Book Antiqua" w:hAnsi="Book Antiqua"/>
          <w:color w:val="000000"/>
          <w:sz w:val="24"/>
          <w:szCs w:val="24"/>
        </w:rPr>
        <w:t>False negative</w:t>
      </w:r>
      <w:r w:rsidR="009576A3">
        <w:rPr>
          <w:rFonts w:ascii="Book Antiqua" w:hAnsi="Book Antiqua"/>
          <w:color w:val="000000"/>
          <w:sz w:val="24"/>
          <w:szCs w:val="24"/>
        </w:rPr>
        <w:t>; TN:</w:t>
      </w:r>
      <w:r w:rsidR="009576A3" w:rsidRPr="009576A3">
        <w:rPr>
          <w:rFonts w:ascii="Book Antiqua" w:hAnsi="Book Antiqua"/>
          <w:color w:val="000000"/>
          <w:sz w:val="24"/>
          <w:szCs w:val="24"/>
        </w:rPr>
        <w:t xml:space="preserve"> True negative</w:t>
      </w:r>
      <w:r w:rsidR="009576A3">
        <w:rPr>
          <w:rFonts w:ascii="Book Antiqua" w:hAnsi="Book Antiqua"/>
          <w:color w:val="000000"/>
          <w:sz w:val="24"/>
          <w:szCs w:val="24"/>
        </w:rPr>
        <w:t>.</w:t>
      </w:r>
    </w:p>
    <w:p w14:paraId="6701AED4" w14:textId="77777777" w:rsidR="00BF082A" w:rsidRPr="00B01244" w:rsidRDefault="00977C58" w:rsidP="00F70C04">
      <w:pPr>
        <w:spacing w:line="360" w:lineRule="auto"/>
        <w:rPr>
          <w:rFonts w:ascii="Book Antiqua" w:hAnsi="Book Antiqua"/>
          <w:b/>
          <w:bCs/>
          <w:color w:val="000000"/>
          <w:sz w:val="24"/>
          <w:szCs w:val="24"/>
        </w:rPr>
      </w:pPr>
      <w:r w:rsidRPr="00B01244">
        <w:rPr>
          <w:rFonts w:ascii="Book Antiqua" w:hAnsi="Book Antiqua"/>
          <w:color w:val="000000"/>
          <w:sz w:val="24"/>
          <w:szCs w:val="24"/>
        </w:rPr>
        <w:br w:type="page"/>
      </w:r>
      <w:r w:rsidR="00BF082A" w:rsidRPr="00B01244">
        <w:rPr>
          <w:rFonts w:ascii="Book Antiqua" w:hAnsi="Book Antiqua"/>
          <w:b/>
          <w:bCs/>
          <w:color w:val="000000"/>
          <w:sz w:val="24"/>
          <w:szCs w:val="24"/>
        </w:rPr>
        <w:lastRenderedPageBreak/>
        <w:t xml:space="preserve">Table 2 </w:t>
      </w:r>
      <w:bookmarkStart w:id="126" w:name="_Hlk35351262"/>
      <w:r w:rsidR="00BF082A" w:rsidRPr="00B01244">
        <w:rPr>
          <w:rFonts w:ascii="Book Antiqua" w:hAnsi="Book Antiqua"/>
          <w:b/>
          <w:bCs/>
          <w:color w:val="000000"/>
          <w:sz w:val="24"/>
          <w:szCs w:val="24"/>
        </w:rPr>
        <w:t xml:space="preserve">Characteristics of articles using </w:t>
      </w:r>
      <w:r w:rsidRPr="00977C58">
        <w:rPr>
          <w:rFonts w:ascii="Book Antiqua" w:hAnsi="Book Antiqua"/>
          <w:b/>
          <w:bCs/>
          <w:color w:val="000000"/>
          <w:sz w:val="24"/>
          <w:szCs w:val="24"/>
        </w:rPr>
        <w:t xml:space="preserve">computed tomography </w:t>
      </w:r>
      <w:r w:rsidR="00BF082A" w:rsidRPr="00B01244">
        <w:rPr>
          <w:rFonts w:ascii="Book Antiqua" w:hAnsi="Book Antiqua"/>
          <w:b/>
          <w:bCs/>
          <w:color w:val="000000"/>
          <w:sz w:val="24"/>
          <w:szCs w:val="24"/>
        </w:rPr>
        <w:t>imaging to predict HREV</w:t>
      </w:r>
      <w:bookmarkEnd w:id="126"/>
    </w:p>
    <w:tbl>
      <w:tblPr>
        <w:tblW w:w="10662" w:type="dxa"/>
        <w:tblInd w:w="108" w:type="dxa"/>
        <w:tblBorders>
          <w:top w:val="single" w:sz="4" w:space="0" w:color="auto"/>
          <w:bottom w:val="single" w:sz="4" w:space="0" w:color="auto"/>
        </w:tblBorders>
        <w:tblLayout w:type="fixed"/>
        <w:tblCellMar>
          <w:right w:w="0" w:type="dxa"/>
        </w:tblCellMar>
        <w:tblLook w:val="0000" w:firstRow="0" w:lastRow="0" w:firstColumn="0" w:lastColumn="0" w:noHBand="0" w:noVBand="0"/>
      </w:tblPr>
      <w:tblGrid>
        <w:gridCol w:w="993"/>
        <w:gridCol w:w="992"/>
        <w:gridCol w:w="709"/>
        <w:gridCol w:w="850"/>
        <w:gridCol w:w="425"/>
        <w:gridCol w:w="1418"/>
        <w:gridCol w:w="850"/>
        <w:gridCol w:w="709"/>
        <w:gridCol w:w="851"/>
        <w:gridCol w:w="1134"/>
        <w:gridCol w:w="555"/>
        <w:gridCol w:w="368"/>
        <w:gridCol w:w="397"/>
        <w:gridCol w:w="381"/>
        <w:gridCol w:w="30"/>
      </w:tblGrid>
      <w:tr w:rsidR="000376CA" w:rsidRPr="00B01244" w14:paraId="4FDB063B" w14:textId="77777777" w:rsidTr="007270CA">
        <w:trPr>
          <w:gridAfter w:val="1"/>
          <w:wAfter w:w="30" w:type="dxa"/>
          <w:trHeight w:val="255"/>
        </w:trPr>
        <w:tc>
          <w:tcPr>
            <w:tcW w:w="993" w:type="dxa"/>
            <w:vMerge w:val="restart"/>
            <w:tcBorders>
              <w:top w:val="single" w:sz="4" w:space="0" w:color="auto"/>
              <w:bottom w:val="single" w:sz="4" w:space="0" w:color="auto"/>
            </w:tcBorders>
            <w:shd w:val="clear" w:color="auto" w:fill="auto"/>
            <w:vAlign w:val="center"/>
          </w:tcPr>
          <w:p w14:paraId="469CDDD9" w14:textId="77777777" w:rsidR="000376CA" w:rsidRPr="00B01244" w:rsidRDefault="00977C58"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Ref.</w:t>
            </w:r>
          </w:p>
        </w:tc>
        <w:tc>
          <w:tcPr>
            <w:tcW w:w="992" w:type="dxa"/>
            <w:vMerge w:val="restart"/>
            <w:tcBorders>
              <w:top w:val="single" w:sz="4" w:space="0" w:color="auto"/>
              <w:bottom w:val="single" w:sz="4" w:space="0" w:color="auto"/>
            </w:tcBorders>
            <w:shd w:val="clear" w:color="auto" w:fill="auto"/>
            <w:vAlign w:val="center"/>
          </w:tcPr>
          <w:p w14:paraId="0AF797B7"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Study design</w:t>
            </w:r>
          </w:p>
        </w:tc>
        <w:tc>
          <w:tcPr>
            <w:tcW w:w="709" w:type="dxa"/>
            <w:vMerge w:val="restart"/>
            <w:tcBorders>
              <w:top w:val="single" w:sz="4" w:space="0" w:color="auto"/>
              <w:bottom w:val="single" w:sz="4" w:space="0" w:color="auto"/>
            </w:tcBorders>
            <w:shd w:val="clear" w:color="auto" w:fill="auto"/>
            <w:vAlign w:val="center"/>
          </w:tcPr>
          <w:p w14:paraId="5783FEB4"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Total patients</w:t>
            </w:r>
          </w:p>
        </w:tc>
        <w:tc>
          <w:tcPr>
            <w:tcW w:w="850" w:type="dxa"/>
            <w:vMerge w:val="restart"/>
            <w:tcBorders>
              <w:top w:val="single" w:sz="4" w:space="0" w:color="auto"/>
              <w:bottom w:val="single" w:sz="4" w:space="0" w:color="auto"/>
            </w:tcBorders>
            <w:shd w:val="clear" w:color="auto" w:fill="auto"/>
            <w:vAlign w:val="center"/>
          </w:tcPr>
          <w:p w14:paraId="7DCF1435"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Mean </w:t>
            </w:r>
            <w:r w:rsidR="00977C58" w:rsidRPr="00B01244">
              <w:rPr>
                <w:rFonts w:ascii="Book Antiqua" w:hAnsi="Book Antiqua" w:cs="宋体"/>
                <w:b/>
                <w:bCs/>
                <w:color w:val="000000"/>
                <w:kern w:val="0"/>
                <w:sz w:val="24"/>
                <w:szCs w:val="24"/>
              </w:rPr>
              <w:t xml:space="preserve">age </w:t>
            </w:r>
            <w:r w:rsidRPr="00B01244">
              <w:rPr>
                <w:rFonts w:ascii="Book Antiqua" w:hAnsi="Book Antiqua" w:cs="宋体"/>
                <w:b/>
                <w:bCs/>
                <w:color w:val="000000"/>
                <w:kern w:val="0"/>
                <w:sz w:val="24"/>
                <w:szCs w:val="24"/>
              </w:rPr>
              <w:t>(</w:t>
            </w:r>
            <w:proofErr w:type="spellStart"/>
            <w:r w:rsidRPr="00B01244">
              <w:rPr>
                <w:rFonts w:ascii="Book Antiqua" w:hAnsi="Book Antiqua" w:cs="宋体"/>
                <w:b/>
                <w:bCs/>
                <w:color w:val="000000"/>
                <w:kern w:val="0"/>
                <w:sz w:val="24"/>
                <w:szCs w:val="24"/>
              </w:rPr>
              <w:t>yr</w:t>
            </w:r>
            <w:proofErr w:type="spellEnd"/>
            <w:r w:rsidRPr="00B01244">
              <w:rPr>
                <w:rFonts w:ascii="Book Antiqua" w:hAnsi="Book Antiqua" w:cs="宋体"/>
                <w:b/>
                <w:bCs/>
                <w:color w:val="000000"/>
                <w:kern w:val="0"/>
                <w:sz w:val="24"/>
                <w:szCs w:val="24"/>
              </w:rPr>
              <w:t>)</w:t>
            </w:r>
          </w:p>
        </w:tc>
        <w:tc>
          <w:tcPr>
            <w:tcW w:w="425" w:type="dxa"/>
            <w:vMerge w:val="restart"/>
            <w:tcBorders>
              <w:top w:val="single" w:sz="4" w:space="0" w:color="auto"/>
              <w:bottom w:val="single" w:sz="4" w:space="0" w:color="auto"/>
            </w:tcBorders>
            <w:shd w:val="clear" w:color="auto" w:fill="auto"/>
            <w:vAlign w:val="center"/>
          </w:tcPr>
          <w:p w14:paraId="0C4726C6"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Male</w:t>
            </w:r>
            <w:r w:rsidR="00977C58"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w:t>
            </w:r>
          </w:p>
        </w:tc>
        <w:tc>
          <w:tcPr>
            <w:tcW w:w="1418" w:type="dxa"/>
            <w:vMerge w:val="restart"/>
            <w:tcBorders>
              <w:top w:val="single" w:sz="4" w:space="0" w:color="auto"/>
              <w:bottom w:val="single" w:sz="4" w:space="0" w:color="auto"/>
            </w:tcBorders>
            <w:shd w:val="clear" w:color="auto" w:fill="auto"/>
            <w:vAlign w:val="center"/>
          </w:tcPr>
          <w:p w14:paraId="20A7349A"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Etiology</w:t>
            </w:r>
            <w:r w:rsidR="00977C58"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w:t>
            </w:r>
          </w:p>
        </w:tc>
        <w:tc>
          <w:tcPr>
            <w:tcW w:w="850" w:type="dxa"/>
            <w:vMerge w:val="restart"/>
            <w:tcBorders>
              <w:top w:val="single" w:sz="4" w:space="0" w:color="auto"/>
              <w:bottom w:val="single" w:sz="4" w:space="0" w:color="auto"/>
            </w:tcBorders>
            <w:shd w:val="clear" w:color="auto" w:fill="auto"/>
            <w:vAlign w:val="center"/>
          </w:tcPr>
          <w:p w14:paraId="4999B40A"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Child-Pugh class (%)</w:t>
            </w:r>
          </w:p>
        </w:tc>
        <w:tc>
          <w:tcPr>
            <w:tcW w:w="709" w:type="dxa"/>
            <w:vMerge w:val="restart"/>
            <w:tcBorders>
              <w:top w:val="single" w:sz="4" w:space="0" w:color="auto"/>
              <w:bottom w:val="single" w:sz="4" w:space="0" w:color="auto"/>
            </w:tcBorders>
            <w:shd w:val="clear" w:color="auto" w:fill="auto"/>
            <w:vAlign w:val="center"/>
          </w:tcPr>
          <w:p w14:paraId="289CB109" w14:textId="0577F53C" w:rsidR="000376CA" w:rsidRPr="00B01244" w:rsidRDefault="000376C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CT </w:t>
            </w:r>
            <w:r w:rsidR="00977C58" w:rsidRPr="00B01244">
              <w:rPr>
                <w:rFonts w:ascii="Book Antiqua" w:hAnsi="Book Antiqua" w:cs="宋体"/>
                <w:b/>
                <w:bCs/>
                <w:color w:val="000000"/>
                <w:kern w:val="0"/>
                <w:sz w:val="24"/>
                <w:szCs w:val="24"/>
              </w:rPr>
              <w:t>scanner</w:t>
            </w:r>
          </w:p>
        </w:tc>
        <w:tc>
          <w:tcPr>
            <w:tcW w:w="851" w:type="dxa"/>
            <w:vMerge w:val="restart"/>
            <w:tcBorders>
              <w:top w:val="single" w:sz="4" w:space="0" w:color="auto"/>
              <w:bottom w:val="single" w:sz="4" w:space="0" w:color="auto"/>
            </w:tcBorders>
            <w:shd w:val="clear" w:color="auto" w:fill="auto"/>
            <w:vAlign w:val="center"/>
          </w:tcPr>
          <w:p w14:paraId="1E407219"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Cut-off value</w:t>
            </w:r>
            <w:r w:rsidR="00977C58"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(mm)</w:t>
            </w:r>
          </w:p>
        </w:tc>
        <w:tc>
          <w:tcPr>
            <w:tcW w:w="1134" w:type="dxa"/>
            <w:vMerge w:val="restart"/>
            <w:tcBorders>
              <w:top w:val="single" w:sz="4" w:space="0" w:color="auto"/>
              <w:bottom w:val="single" w:sz="4" w:space="0" w:color="auto"/>
            </w:tcBorders>
            <w:shd w:val="clear" w:color="auto" w:fill="auto"/>
            <w:vAlign w:val="center"/>
          </w:tcPr>
          <w:p w14:paraId="2965FC08"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Interval between CT and endoscopy</w:t>
            </w:r>
          </w:p>
        </w:tc>
        <w:tc>
          <w:tcPr>
            <w:tcW w:w="1701" w:type="dxa"/>
            <w:gridSpan w:val="4"/>
            <w:tcBorders>
              <w:top w:val="single" w:sz="4" w:space="0" w:color="auto"/>
              <w:bottom w:val="single" w:sz="4" w:space="0" w:color="auto"/>
            </w:tcBorders>
            <w:shd w:val="clear" w:color="auto" w:fill="auto"/>
            <w:vAlign w:val="center"/>
          </w:tcPr>
          <w:p w14:paraId="4882754E"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Presence of HREV</w:t>
            </w:r>
          </w:p>
        </w:tc>
      </w:tr>
      <w:tr w:rsidR="000376CA" w:rsidRPr="00B01244" w14:paraId="2A74AEA2" w14:textId="77777777" w:rsidTr="007270CA">
        <w:trPr>
          <w:trHeight w:val="255"/>
        </w:trPr>
        <w:tc>
          <w:tcPr>
            <w:tcW w:w="993" w:type="dxa"/>
            <w:vMerge/>
            <w:tcBorders>
              <w:top w:val="nil"/>
              <w:bottom w:val="single" w:sz="4" w:space="0" w:color="auto"/>
            </w:tcBorders>
            <w:shd w:val="clear" w:color="auto" w:fill="auto"/>
            <w:vAlign w:val="center"/>
          </w:tcPr>
          <w:p w14:paraId="208AD78F"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992" w:type="dxa"/>
            <w:vMerge/>
            <w:tcBorders>
              <w:top w:val="nil"/>
              <w:bottom w:val="single" w:sz="4" w:space="0" w:color="auto"/>
            </w:tcBorders>
            <w:shd w:val="clear" w:color="auto" w:fill="auto"/>
            <w:vAlign w:val="center"/>
          </w:tcPr>
          <w:p w14:paraId="097C3F6D"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709" w:type="dxa"/>
            <w:vMerge/>
            <w:tcBorders>
              <w:top w:val="nil"/>
              <w:bottom w:val="single" w:sz="4" w:space="0" w:color="auto"/>
            </w:tcBorders>
            <w:shd w:val="clear" w:color="auto" w:fill="auto"/>
            <w:vAlign w:val="center"/>
          </w:tcPr>
          <w:p w14:paraId="7E99EE18"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850" w:type="dxa"/>
            <w:vMerge/>
            <w:tcBorders>
              <w:top w:val="nil"/>
              <w:bottom w:val="single" w:sz="4" w:space="0" w:color="auto"/>
            </w:tcBorders>
            <w:shd w:val="clear" w:color="auto" w:fill="auto"/>
            <w:vAlign w:val="center"/>
          </w:tcPr>
          <w:p w14:paraId="72500314"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425" w:type="dxa"/>
            <w:vMerge/>
            <w:tcBorders>
              <w:top w:val="nil"/>
              <w:bottom w:val="single" w:sz="4" w:space="0" w:color="auto"/>
            </w:tcBorders>
            <w:shd w:val="clear" w:color="auto" w:fill="auto"/>
            <w:vAlign w:val="center"/>
          </w:tcPr>
          <w:p w14:paraId="029319EB"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1418" w:type="dxa"/>
            <w:vMerge/>
            <w:tcBorders>
              <w:top w:val="nil"/>
              <w:bottom w:val="single" w:sz="4" w:space="0" w:color="auto"/>
            </w:tcBorders>
            <w:shd w:val="clear" w:color="auto" w:fill="auto"/>
            <w:vAlign w:val="center"/>
          </w:tcPr>
          <w:p w14:paraId="60560564"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850" w:type="dxa"/>
            <w:vMerge/>
            <w:tcBorders>
              <w:top w:val="nil"/>
              <w:bottom w:val="single" w:sz="4" w:space="0" w:color="auto"/>
            </w:tcBorders>
            <w:shd w:val="clear" w:color="auto" w:fill="auto"/>
            <w:vAlign w:val="center"/>
          </w:tcPr>
          <w:p w14:paraId="5F19AFEF"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709" w:type="dxa"/>
            <w:vMerge/>
            <w:tcBorders>
              <w:top w:val="nil"/>
              <w:bottom w:val="single" w:sz="4" w:space="0" w:color="auto"/>
            </w:tcBorders>
            <w:shd w:val="clear" w:color="auto" w:fill="auto"/>
            <w:vAlign w:val="center"/>
          </w:tcPr>
          <w:p w14:paraId="777F5629"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851" w:type="dxa"/>
            <w:vMerge/>
            <w:tcBorders>
              <w:top w:val="nil"/>
              <w:bottom w:val="single" w:sz="4" w:space="0" w:color="auto"/>
            </w:tcBorders>
            <w:shd w:val="clear" w:color="auto" w:fill="auto"/>
            <w:vAlign w:val="center"/>
          </w:tcPr>
          <w:p w14:paraId="6B196A23"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1134" w:type="dxa"/>
            <w:vMerge/>
            <w:tcBorders>
              <w:top w:val="nil"/>
              <w:bottom w:val="single" w:sz="4" w:space="0" w:color="auto"/>
            </w:tcBorders>
            <w:shd w:val="clear" w:color="auto" w:fill="auto"/>
          </w:tcPr>
          <w:p w14:paraId="4909BBAC"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555" w:type="dxa"/>
            <w:tcBorders>
              <w:top w:val="nil"/>
              <w:bottom w:val="single" w:sz="4" w:space="0" w:color="auto"/>
            </w:tcBorders>
            <w:shd w:val="clear" w:color="auto" w:fill="auto"/>
            <w:vAlign w:val="center"/>
          </w:tcPr>
          <w:p w14:paraId="1571922C"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TP</w:t>
            </w:r>
          </w:p>
        </w:tc>
        <w:tc>
          <w:tcPr>
            <w:tcW w:w="368" w:type="dxa"/>
            <w:tcBorders>
              <w:top w:val="nil"/>
              <w:bottom w:val="single" w:sz="4" w:space="0" w:color="auto"/>
            </w:tcBorders>
            <w:shd w:val="clear" w:color="auto" w:fill="auto"/>
            <w:vAlign w:val="center"/>
          </w:tcPr>
          <w:p w14:paraId="41016FE9"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FP</w:t>
            </w:r>
          </w:p>
        </w:tc>
        <w:tc>
          <w:tcPr>
            <w:tcW w:w="397" w:type="dxa"/>
            <w:tcBorders>
              <w:top w:val="nil"/>
              <w:bottom w:val="single" w:sz="4" w:space="0" w:color="auto"/>
            </w:tcBorders>
            <w:shd w:val="clear" w:color="auto" w:fill="auto"/>
            <w:vAlign w:val="center"/>
          </w:tcPr>
          <w:p w14:paraId="6F2F13E2"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FN</w:t>
            </w:r>
          </w:p>
        </w:tc>
        <w:tc>
          <w:tcPr>
            <w:tcW w:w="411" w:type="dxa"/>
            <w:gridSpan w:val="2"/>
            <w:tcBorders>
              <w:top w:val="nil"/>
              <w:bottom w:val="single" w:sz="4" w:space="0" w:color="auto"/>
            </w:tcBorders>
            <w:shd w:val="clear" w:color="auto" w:fill="auto"/>
            <w:vAlign w:val="center"/>
          </w:tcPr>
          <w:p w14:paraId="7C1AC7EC"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TN</w:t>
            </w:r>
          </w:p>
        </w:tc>
      </w:tr>
      <w:tr w:rsidR="000376CA" w:rsidRPr="00B01244" w14:paraId="7A89EE6E" w14:textId="77777777" w:rsidTr="007270CA">
        <w:trPr>
          <w:trHeight w:val="973"/>
        </w:trPr>
        <w:tc>
          <w:tcPr>
            <w:tcW w:w="993" w:type="dxa"/>
            <w:tcBorders>
              <w:top w:val="single" w:sz="4" w:space="0" w:color="auto"/>
            </w:tcBorders>
            <w:shd w:val="clear" w:color="auto" w:fill="auto"/>
          </w:tcPr>
          <w:p w14:paraId="595C471B" w14:textId="77777777" w:rsidR="000376CA" w:rsidRPr="00B01244" w:rsidRDefault="009576A3"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Deng</w:t>
            </w:r>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4</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6</w:t>
            </w:r>
          </w:p>
        </w:tc>
        <w:tc>
          <w:tcPr>
            <w:tcW w:w="992" w:type="dxa"/>
            <w:tcBorders>
              <w:top w:val="single" w:sz="4" w:space="0" w:color="auto"/>
            </w:tcBorders>
            <w:shd w:val="clear" w:color="auto" w:fill="auto"/>
          </w:tcPr>
          <w:p w14:paraId="4420B0DF"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tcBorders>
              <w:top w:val="single" w:sz="4" w:space="0" w:color="auto"/>
            </w:tcBorders>
            <w:shd w:val="clear" w:color="auto" w:fill="auto"/>
          </w:tcPr>
          <w:p w14:paraId="352E419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850" w:type="dxa"/>
            <w:tcBorders>
              <w:top w:val="single" w:sz="4" w:space="0" w:color="auto"/>
            </w:tcBorders>
            <w:shd w:val="clear" w:color="auto" w:fill="auto"/>
          </w:tcPr>
          <w:p w14:paraId="4A970AE2"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55.4</w:t>
            </w:r>
          </w:p>
        </w:tc>
        <w:tc>
          <w:tcPr>
            <w:tcW w:w="425" w:type="dxa"/>
            <w:tcBorders>
              <w:top w:val="single" w:sz="4" w:space="0" w:color="auto"/>
            </w:tcBorders>
            <w:shd w:val="clear" w:color="auto" w:fill="auto"/>
          </w:tcPr>
          <w:p w14:paraId="1F894F74"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w:t>
            </w:r>
          </w:p>
        </w:tc>
        <w:tc>
          <w:tcPr>
            <w:tcW w:w="1418" w:type="dxa"/>
            <w:tcBorders>
              <w:top w:val="single" w:sz="4" w:space="0" w:color="auto"/>
            </w:tcBorders>
            <w:shd w:val="clear" w:color="auto" w:fill="auto"/>
          </w:tcPr>
          <w:p w14:paraId="71B9D653" w14:textId="461D4A3A" w:rsidR="000376CA" w:rsidRPr="00B01244" w:rsidRDefault="000376CA">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Alcohol</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30.8</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25.0</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9.6</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3.8</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28.9</w:t>
            </w:r>
            <w:r w:rsidR="00977C58" w:rsidRPr="00B01244">
              <w:rPr>
                <w:rFonts w:ascii="Book Antiqua" w:hAnsi="Book Antiqua" w:cs="宋体"/>
                <w:color w:val="000000"/>
                <w:kern w:val="0"/>
                <w:sz w:val="24"/>
                <w:szCs w:val="24"/>
              </w:rPr>
              <w:t>)</w:t>
            </w:r>
          </w:p>
        </w:tc>
        <w:tc>
          <w:tcPr>
            <w:tcW w:w="850" w:type="dxa"/>
            <w:tcBorders>
              <w:top w:val="single" w:sz="4" w:space="0" w:color="auto"/>
            </w:tcBorders>
            <w:shd w:val="clear" w:color="auto" w:fill="auto"/>
          </w:tcPr>
          <w:p w14:paraId="01602F68" w14:textId="05B2E8BF"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49.0</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39.2</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11.8</w:t>
            </w:r>
            <w:r w:rsidR="00977C58" w:rsidRPr="00B01244">
              <w:rPr>
                <w:rFonts w:ascii="Book Antiqua" w:hAnsi="Book Antiqua" w:cs="宋体"/>
                <w:color w:val="000000"/>
                <w:kern w:val="0"/>
                <w:sz w:val="24"/>
                <w:szCs w:val="24"/>
              </w:rPr>
              <w:t>)</w:t>
            </w:r>
          </w:p>
        </w:tc>
        <w:tc>
          <w:tcPr>
            <w:tcW w:w="709" w:type="dxa"/>
            <w:tcBorders>
              <w:top w:val="single" w:sz="4" w:space="0" w:color="auto"/>
            </w:tcBorders>
            <w:shd w:val="clear" w:color="auto" w:fill="auto"/>
          </w:tcPr>
          <w:p w14:paraId="620768FE"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tcBorders>
              <w:top w:val="single" w:sz="4" w:space="0" w:color="auto"/>
            </w:tcBorders>
            <w:shd w:val="clear" w:color="auto" w:fill="auto"/>
          </w:tcPr>
          <w:p w14:paraId="5153CBAA"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3.9</w:t>
            </w:r>
          </w:p>
        </w:tc>
        <w:tc>
          <w:tcPr>
            <w:tcW w:w="1134" w:type="dxa"/>
            <w:tcBorders>
              <w:top w:val="single" w:sz="4" w:space="0" w:color="auto"/>
            </w:tcBorders>
            <w:shd w:val="clear" w:color="auto" w:fill="auto"/>
          </w:tcPr>
          <w:p w14:paraId="16B91393" w14:textId="77777777" w:rsidR="000376CA" w:rsidRPr="00B01244" w:rsidRDefault="009C3A56"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555" w:type="dxa"/>
            <w:tcBorders>
              <w:top w:val="single" w:sz="4" w:space="0" w:color="auto"/>
            </w:tcBorders>
            <w:shd w:val="clear" w:color="auto" w:fill="auto"/>
          </w:tcPr>
          <w:p w14:paraId="5530A792"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35</w:t>
            </w:r>
          </w:p>
        </w:tc>
        <w:tc>
          <w:tcPr>
            <w:tcW w:w="368" w:type="dxa"/>
            <w:tcBorders>
              <w:top w:val="single" w:sz="4" w:space="0" w:color="auto"/>
            </w:tcBorders>
            <w:shd w:val="clear" w:color="auto" w:fill="auto"/>
          </w:tcPr>
          <w:p w14:paraId="46997C95"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397" w:type="dxa"/>
            <w:tcBorders>
              <w:top w:val="single" w:sz="4" w:space="0" w:color="auto"/>
            </w:tcBorders>
            <w:shd w:val="clear" w:color="auto" w:fill="auto"/>
          </w:tcPr>
          <w:p w14:paraId="094D333A"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411" w:type="dxa"/>
            <w:gridSpan w:val="2"/>
            <w:tcBorders>
              <w:top w:val="single" w:sz="4" w:space="0" w:color="auto"/>
            </w:tcBorders>
            <w:shd w:val="clear" w:color="auto" w:fill="auto"/>
          </w:tcPr>
          <w:p w14:paraId="71B2FC6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r>
      <w:tr w:rsidR="000376CA" w:rsidRPr="00B01244" w14:paraId="01D2C25F" w14:textId="77777777" w:rsidTr="007270CA">
        <w:trPr>
          <w:trHeight w:val="694"/>
        </w:trPr>
        <w:tc>
          <w:tcPr>
            <w:tcW w:w="993" w:type="dxa"/>
            <w:shd w:val="clear" w:color="auto" w:fill="auto"/>
          </w:tcPr>
          <w:p w14:paraId="188CEB46" w14:textId="77777777" w:rsidR="000376CA" w:rsidRPr="00B01244" w:rsidRDefault="009576A3" w:rsidP="00F70C04">
            <w:pPr>
              <w:widowControl/>
              <w:spacing w:line="360" w:lineRule="auto"/>
              <w:rPr>
                <w:rFonts w:ascii="Book Antiqua" w:hAnsi="Book Antiqua" w:cs="宋体"/>
                <w:color w:val="000000"/>
                <w:kern w:val="0"/>
                <w:sz w:val="24"/>
                <w:szCs w:val="24"/>
              </w:rPr>
            </w:pPr>
            <w:proofErr w:type="spellStart"/>
            <w:r w:rsidRPr="009576A3">
              <w:rPr>
                <w:rFonts w:ascii="Book Antiqua" w:hAnsi="Book Antiqua" w:cs="宋体"/>
                <w:color w:val="000000"/>
                <w:kern w:val="0"/>
                <w:sz w:val="24"/>
                <w:szCs w:val="24"/>
              </w:rPr>
              <w:t>Dessouky</w:t>
            </w:r>
            <w:proofErr w:type="spellEnd"/>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5</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3</w:t>
            </w:r>
          </w:p>
        </w:tc>
        <w:tc>
          <w:tcPr>
            <w:tcW w:w="992" w:type="dxa"/>
            <w:shd w:val="clear" w:color="auto" w:fill="auto"/>
          </w:tcPr>
          <w:p w14:paraId="712A92E6"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9" w:type="dxa"/>
            <w:shd w:val="clear" w:color="auto" w:fill="auto"/>
          </w:tcPr>
          <w:p w14:paraId="095283C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137</w:t>
            </w:r>
          </w:p>
        </w:tc>
        <w:tc>
          <w:tcPr>
            <w:tcW w:w="850" w:type="dxa"/>
            <w:shd w:val="clear" w:color="auto" w:fill="auto"/>
          </w:tcPr>
          <w:p w14:paraId="3D965DCF"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58.7</w:t>
            </w:r>
          </w:p>
        </w:tc>
        <w:tc>
          <w:tcPr>
            <w:tcW w:w="425" w:type="dxa"/>
            <w:shd w:val="clear" w:color="auto" w:fill="auto"/>
          </w:tcPr>
          <w:p w14:paraId="4C9992FC"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53</w:t>
            </w:r>
          </w:p>
        </w:tc>
        <w:tc>
          <w:tcPr>
            <w:tcW w:w="1418" w:type="dxa"/>
            <w:shd w:val="clear" w:color="auto" w:fill="auto"/>
          </w:tcPr>
          <w:p w14:paraId="3AA89DA5" w14:textId="6D5F89F2"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67.9</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19.7</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10.2</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proofErr w:type="spellStart"/>
            <w:r w:rsidRPr="00B01244">
              <w:rPr>
                <w:rFonts w:ascii="Book Antiqua" w:hAnsi="Book Antiqua" w:cs="宋体"/>
                <w:color w:val="000000"/>
                <w:kern w:val="0"/>
                <w:sz w:val="24"/>
                <w:szCs w:val="24"/>
              </w:rPr>
              <w:t>Steatohepatitis</w:t>
            </w:r>
            <w:proofErr w:type="spellEnd"/>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2.2</w:t>
            </w:r>
            <w:r w:rsidR="00977C58" w:rsidRPr="00B01244">
              <w:rPr>
                <w:rFonts w:ascii="Book Antiqua" w:hAnsi="Book Antiqua" w:cs="宋体"/>
                <w:color w:val="000000"/>
                <w:kern w:val="0"/>
                <w:sz w:val="24"/>
                <w:szCs w:val="24"/>
              </w:rPr>
              <w:t>)</w:t>
            </w:r>
          </w:p>
        </w:tc>
        <w:tc>
          <w:tcPr>
            <w:tcW w:w="850" w:type="dxa"/>
            <w:shd w:val="clear" w:color="auto" w:fill="auto"/>
          </w:tcPr>
          <w:p w14:paraId="71B4A372" w14:textId="6A6A7EC0"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55</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14</w:t>
            </w:r>
            <w:r w:rsidR="00977C58" w:rsidRPr="00B01244">
              <w:rPr>
                <w:rFonts w:ascii="Book Antiqua" w:hAnsi="Book Antiqua" w:cs="宋体"/>
                <w:color w:val="000000"/>
                <w:kern w:val="0"/>
                <w:sz w:val="24"/>
                <w:szCs w:val="24"/>
              </w:rPr>
              <w:t>)</w:t>
            </w:r>
          </w:p>
        </w:tc>
        <w:tc>
          <w:tcPr>
            <w:tcW w:w="709" w:type="dxa"/>
            <w:shd w:val="clear" w:color="auto" w:fill="auto"/>
          </w:tcPr>
          <w:p w14:paraId="39EF4AD2"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shd w:val="clear" w:color="auto" w:fill="auto"/>
          </w:tcPr>
          <w:p w14:paraId="2C161E4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3.0</w:t>
            </w:r>
          </w:p>
        </w:tc>
        <w:tc>
          <w:tcPr>
            <w:tcW w:w="1134" w:type="dxa"/>
            <w:shd w:val="clear" w:color="auto" w:fill="auto"/>
          </w:tcPr>
          <w:p w14:paraId="67934D6C" w14:textId="77777777" w:rsidR="000376CA" w:rsidRPr="00B01244" w:rsidRDefault="009C3A56"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24 </w:t>
            </w:r>
            <w:r w:rsidR="009576A3" w:rsidRPr="00B01244">
              <w:rPr>
                <w:rFonts w:ascii="Book Antiqua" w:hAnsi="Book Antiqua" w:cs="宋体"/>
                <w:color w:val="000000"/>
                <w:kern w:val="0"/>
                <w:sz w:val="24"/>
                <w:szCs w:val="24"/>
              </w:rPr>
              <w:t>h</w:t>
            </w:r>
          </w:p>
        </w:tc>
        <w:tc>
          <w:tcPr>
            <w:tcW w:w="555" w:type="dxa"/>
            <w:shd w:val="clear" w:color="auto" w:fill="auto"/>
          </w:tcPr>
          <w:p w14:paraId="190E0FB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38</w:t>
            </w:r>
          </w:p>
        </w:tc>
        <w:tc>
          <w:tcPr>
            <w:tcW w:w="368" w:type="dxa"/>
            <w:shd w:val="clear" w:color="auto" w:fill="auto"/>
          </w:tcPr>
          <w:p w14:paraId="4B7D8D0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2A987CE5"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411" w:type="dxa"/>
            <w:gridSpan w:val="2"/>
            <w:shd w:val="clear" w:color="auto" w:fill="auto"/>
          </w:tcPr>
          <w:p w14:paraId="36FC22E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99</w:t>
            </w:r>
          </w:p>
        </w:tc>
      </w:tr>
      <w:tr w:rsidR="000376CA" w:rsidRPr="00B01244" w14:paraId="2005B27D" w14:textId="77777777" w:rsidTr="007270CA">
        <w:trPr>
          <w:trHeight w:val="293"/>
        </w:trPr>
        <w:tc>
          <w:tcPr>
            <w:tcW w:w="993" w:type="dxa"/>
            <w:shd w:val="clear" w:color="auto" w:fill="auto"/>
          </w:tcPr>
          <w:p w14:paraId="0D776592" w14:textId="77777777" w:rsidR="000376CA" w:rsidRPr="00B01244" w:rsidRDefault="009576A3" w:rsidP="00F70C04">
            <w:pPr>
              <w:widowControl/>
              <w:spacing w:line="360" w:lineRule="auto"/>
              <w:rPr>
                <w:rFonts w:ascii="Book Antiqua" w:hAnsi="Book Antiqua" w:cs="宋体"/>
                <w:color w:val="000000"/>
                <w:kern w:val="0"/>
                <w:sz w:val="24"/>
                <w:szCs w:val="24"/>
              </w:rPr>
            </w:pPr>
            <w:proofErr w:type="spellStart"/>
            <w:r w:rsidRPr="009576A3">
              <w:rPr>
                <w:rFonts w:ascii="Book Antiqua" w:hAnsi="Book Antiqua" w:cs="宋体"/>
                <w:color w:val="000000"/>
                <w:kern w:val="0"/>
                <w:sz w:val="24"/>
                <w:szCs w:val="24"/>
              </w:rPr>
              <w:t>Elalfy</w:t>
            </w:r>
            <w:proofErr w:type="spellEnd"/>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6</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6</w:t>
            </w:r>
          </w:p>
        </w:tc>
        <w:tc>
          <w:tcPr>
            <w:tcW w:w="992" w:type="dxa"/>
            <w:shd w:val="clear" w:color="auto" w:fill="auto"/>
          </w:tcPr>
          <w:p w14:paraId="3880483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shd w:val="clear" w:color="auto" w:fill="auto"/>
          </w:tcPr>
          <w:p w14:paraId="2C5F3CF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124</w:t>
            </w:r>
          </w:p>
        </w:tc>
        <w:tc>
          <w:tcPr>
            <w:tcW w:w="850" w:type="dxa"/>
            <w:shd w:val="clear" w:color="auto" w:fill="auto"/>
          </w:tcPr>
          <w:p w14:paraId="5CB2F1E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56.5</w:t>
            </w:r>
          </w:p>
        </w:tc>
        <w:tc>
          <w:tcPr>
            <w:tcW w:w="425" w:type="dxa"/>
            <w:shd w:val="clear" w:color="auto" w:fill="auto"/>
          </w:tcPr>
          <w:p w14:paraId="57F5FAE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1418" w:type="dxa"/>
            <w:shd w:val="clear" w:color="auto" w:fill="auto"/>
          </w:tcPr>
          <w:p w14:paraId="12A7A30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100</w:t>
            </w:r>
            <w:r w:rsidR="00977C58" w:rsidRPr="00B01244">
              <w:rPr>
                <w:rFonts w:ascii="Book Antiqua" w:hAnsi="Book Antiqua" w:cs="宋体"/>
                <w:color w:val="000000"/>
                <w:kern w:val="0"/>
                <w:sz w:val="24"/>
                <w:szCs w:val="24"/>
              </w:rPr>
              <w:t>)</w:t>
            </w:r>
          </w:p>
        </w:tc>
        <w:tc>
          <w:tcPr>
            <w:tcW w:w="850" w:type="dxa"/>
            <w:shd w:val="clear" w:color="auto" w:fill="auto"/>
          </w:tcPr>
          <w:p w14:paraId="4424EF1F" w14:textId="128D7D32"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62.9</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37.1</w:t>
            </w:r>
            <w:r w:rsidR="00977C58" w:rsidRPr="00B01244">
              <w:rPr>
                <w:rFonts w:ascii="Book Antiqua" w:hAnsi="Book Antiqua" w:cs="宋体"/>
                <w:color w:val="000000"/>
                <w:kern w:val="0"/>
                <w:sz w:val="24"/>
                <w:szCs w:val="24"/>
              </w:rPr>
              <w:t>)</w:t>
            </w:r>
          </w:p>
        </w:tc>
        <w:tc>
          <w:tcPr>
            <w:tcW w:w="709" w:type="dxa"/>
            <w:shd w:val="clear" w:color="auto" w:fill="auto"/>
          </w:tcPr>
          <w:p w14:paraId="57F653F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shd w:val="clear" w:color="auto" w:fill="auto"/>
          </w:tcPr>
          <w:p w14:paraId="20005DE3"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PVD 12.5</w:t>
            </w:r>
          </w:p>
        </w:tc>
        <w:tc>
          <w:tcPr>
            <w:tcW w:w="1134" w:type="dxa"/>
            <w:shd w:val="clear" w:color="auto" w:fill="auto"/>
          </w:tcPr>
          <w:p w14:paraId="491E8C8E" w14:textId="77777777" w:rsidR="000376CA" w:rsidRPr="00B01244" w:rsidRDefault="009C3A56"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555" w:type="dxa"/>
            <w:shd w:val="clear" w:color="auto" w:fill="auto"/>
          </w:tcPr>
          <w:p w14:paraId="3402FB2E"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33</w:t>
            </w:r>
          </w:p>
        </w:tc>
        <w:tc>
          <w:tcPr>
            <w:tcW w:w="368" w:type="dxa"/>
            <w:shd w:val="clear" w:color="auto" w:fill="auto"/>
          </w:tcPr>
          <w:p w14:paraId="716AD426"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w:t>
            </w:r>
          </w:p>
        </w:tc>
        <w:tc>
          <w:tcPr>
            <w:tcW w:w="397" w:type="dxa"/>
            <w:shd w:val="clear" w:color="auto" w:fill="auto"/>
          </w:tcPr>
          <w:p w14:paraId="2A5997BD"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411" w:type="dxa"/>
            <w:gridSpan w:val="2"/>
            <w:shd w:val="clear" w:color="auto" w:fill="auto"/>
          </w:tcPr>
          <w:p w14:paraId="4A1EF0B8"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w:t>
            </w:r>
          </w:p>
        </w:tc>
      </w:tr>
      <w:tr w:rsidR="00583AB1" w:rsidRPr="00B01244" w14:paraId="141A7415" w14:textId="77777777" w:rsidTr="007270CA">
        <w:trPr>
          <w:trHeight w:val="238"/>
        </w:trPr>
        <w:tc>
          <w:tcPr>
            <w:tcW w:w="993" w:type="dxa"/>
            <w:vMerge w:val="restart"/>
            <w:shd w:val="clear" w:color="auto" w:fill="auto"/>
          </w:tcPr>
          <w:p w14:paraId="159D319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B01244">
              <w:rPr>
                <w:rFonts w:ascii="Book Antiqua" w:hAnsi="Book Antiqua" w:cs="宋体"/>
                <w:i/>
                <w:iCs/>
                <w:color w:val="000000"/>
                <w:kern w:val="0"/>
                <w:sz w:val="24"/>
                <w:szCs w:val="24"/>
              </w:rPr>
              <w:t>et al</w:t>
            </w:r>
            <w:r w:rsidRPr="00B01244">
              <w:rPr>
                <w:rFonts w:ascii="Book Antiqua" w:hAnsi="Book Antiqua" w:cs="宋体"/>
                <w:color w:val="000000"/>
                <w:kern w:val="0"/>
                <w:sz w:val="24"/>
                <w:szCs w:val="24"/>
                <w:vertAlign w:val="superscript"/>
              </w:rPr>
              <w:t>[39]</w:t>
            </w:r>
            <w:r w:rsidRPr="00B01244">
              <w:rPr>
                <w:rFonts w:ascii="Book Antiqua" w:hAnsi="Book Antiqua" w:cs="宋体"/>
                <w:color w:val="000000"/>
                <w:kern w:val="0"/>
                <w:sz w:val="24"/>
                <w:szCs w:val="24"/>
              </w:rPr>
              <w:t>,</w:t>
            </w:r>
            <w:r w:rsidRPr="00B01244">
              <w:rPr>
                <w:rFonts w:ascii="Book Antiqua" w:hAnsi="Book Antiqua" w:cs="宋体"/>
                <w:color w:val="000000"/>
                <w:kern w:val="0"/>
                <w:sz w:val="24"/>
                <w:szCs w:val="24"/>
                <w:vertAlign w:val="superscript"/>
              </w:rPr>
              <w:t xml:space="preserve"> </w:t>
            </w:r>
            <w:r w:rsidRPr="00B01244">
              <w:rPr>
                <w:rFonts w:ascii="Book Antiqua" w:hAnsi="Book Antiqua" w:cs="宋体"/>
                <w:color w:val="000000"/>
                <w:kern w:val="0"/>
                <w:sz w:val="24"/>
                <w:szCs w:val="24"/>
              </w:rPr>
              <w:t>2008</w:t>
            </w:r>
          </w:p>
        </w:tc>
        <w:tc>
          <w:tcPr>
            <w:tcW w:w="992" w:type="dxa"/>
            <w:vMerge w:val="restart"/>
            <w:shd w:val="clear" w:color="auto" w:fill="auto"/>
          </w:tcPr>
          <w:p w14:paraId="4A85237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70AE2E0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110</w:t>
            </w:r>
          </w:p>
        </w:tc>
        <w:tc>
          <w:tcPr>
            <w:tcW w:w="850" w:type="dxa"/>
            <w:vMerge w:val="restart"/>
            <w:shd w:val="clear" w:color="auto" w:fill="auto"/>
          </w:tcPr>
          <w:p w14:paraId="652872F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61</w:t>
            </w:r>
          </w:p>
        </w:tc>
        <w:tc>
          <w:tcPr>
            <w:tcW w:w="425" w:type="dxa"/>
            <w:vMerge w:val="restart"/>
            <w:shd w:val="clear" w:color="auto" w:fill="auto"/>
          </w:tcPr>
          <w:p w14:paraId="5BCE94F0"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w:t>
            </w:r>
          </w:p>
        </w:tc>
        <w:tc>
          <w:tcPr>
            <w:tcW w:w="1418" w:type="dxa"/>
            <w:vMerge w:val="restart"/>
            <w:shd w:val="clear" w:color="auto" w:fill="auto"/>
          </w:tcPr>
          <w:p w14:paraId="1F34B207" w14:textId="08A9DF6D"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(60.9)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(29.1) Alcohol (6.4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 HCV (1.8)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(1.8)</w:t>
            </w:r>
          </w:p>
        </w:tc>
        <w:tc>
          <w:tcPr>
            <w:tcW w:w="850" w:type="dxa"/>
            <w:vMerge w:val="restart"/>
            <w:shd w:val="clear" w:color="auto" w:fill="auto"/>
          </w:tcPr>
          <w:p w14:paraId="439E6D2A" w14:textId="5A543953"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(63.6)</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(26.4)</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(10.0)</w:t>
            </w:r>
          </w:p>
        </w:tc>
        <w:tc>
          <w:tcPr>
            <w:tcW w:w="709" w:type="dxa"/>
            <w:vMerge w:val="restart"/>
            <w:shd w:val="clear" w:color="auto" w:fill="auto"/>
          </w:tcPr>
          <w:p w14:paraId="2FCECE0F"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vMerge w:val="restart"/>
            <w:shd w:val="clear" w:color="auto" w:fill="auto"/>
          </w:tcPr>
          <w:p w14:paraId="2BC3DB3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2.0</w:t>
            </w:r>
          </w:p>
        </w:tc>
        <w:tc>
          <w:tcPr>
            <w:tcW w:w="1134" w:type="dxa"/>
            <w:vMerge w:val="restart"/>
            <w:shd w:val="clear" w:color="auto" w:fill="auto"/>
          </w:tcPr>
          <w:p w14:paraId="13BD5E3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8.2 d</w:t>
            </w:r>
            <w:r w:rsidRPr="00B01244">
              <w:rPr>
                <w:rFonts w:ascii="Book Antiqua" w:hAnsi="Book Antiqua" w:cs="宋体"/>
                <w:color w:val="000000"/>
                <w:kern w:val="0"/>
                <w:sz w:val="24"/>
                <w:szCs w:val="24"/>
                <w:vertAlign w:val="superscript"/>
              </w:rPr>
              <w:t>1</w:t>
            </w:r>
          </w:p>
        </w:tc>
        <w:tc>
          <w:tcPr>
            <w:tcW w:w="555" w:type="dxa"/>
            <w:shd w:val="clear" w:color="auto" w:fill="auto"/>
          </w:tcPr>
          <w:p w14:paraId="62D43547"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123</w:t>
            </w:r>
          </w:p>
        </w:tc>
        <w:tc>
          <w:tcPr>
            <w:tcW w:w="368" w:type="dxa"/>
            <w:shd w:val="clear" w:color="auto" w:fill="auto"/>
          </w:tcPr>
          <w:p w14:paraId="020CC1B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3E6FF939"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411" w:type="dxa"/>
            <w:gridSpan w:val="2"/>
            <w:shd w:val="clear" w:color="auto" w:fill="auto"/>
          </w:tcPr>
          <w:p w14:paraId="68B8C99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61</w:t>
            </w:r>
          </w:p>
        </w:tc>
      </w:tr>
      <w:tr w:rsidR="00583AB1" w:rsidRPr="00B01244" w14:paraId="5EC7762C" w14:textId="77777777" w:rsidTr="007270CA">
        <w:trPr>
          <w:trHeight w:val="612"/>
        </w:trPr>
        <w:tc>
          <w:tcPr>
            <w:tcW w:w="993" w:type="dxa"/>
            <w:vMerge/>
            <w:shd w:val="clear" w:color="auto" w:fill="auto"/>
          </w:tcPr>
          <w:p w14:paraId="55E41561"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2A151C9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06F63AA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2F34C6D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16BC624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413C8B0"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1606E1E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211620B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68F190E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1650BCE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326B61E7"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13</w:t>
            </w:r>
          </w:p>
        </w:tc>
        <w:tc>
          <w:tcPr>
            <w:tcW w:w="368" w:type="dxa"/>
            <w:shd w:val="clear" w:color="auto" w:fill="auto"/>
          </w:tcPr>
          <w:p w14:paraId="5C97A40C"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p>
        </w:tc>
        <w:tc>
          <w:tcPr>
            <w:tcW w:w="397" w:type="dxa"/>
            <w:shd w:val="clear" w:color="auto" w:fill="auto"/>
          </w:tcPr>
          <w:p w14:paraId="407D44FD" w14:textId="77777777" w:rsidR="00583AB1" w:rsidRPr="00B01244" w:rsidRDefault="00583AB1" w:rsidP="00583AB1">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w:t>
            </w:r>
          </w:p>
        </w:tc>
        <w:tc>
          <w:tcPr>
            <w:tcW w:w="411" w:type="dxa"/>
            <w:gridSpan w:val="2"/>
            <w:shd w:val="clear" w:color="auto" w:fill="auto"/>
          </w:tcPr>
          <w:p w14:paraId="20CC7594"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5</w:t>
            </w:r>
            <w:r w:rsidRPr="00B01244">
              <w:rPr>
                <w:rFonts w:ascii="Book Antiqua" w:hAnsi="Book Antiqua" w:cs="宋体"/>
                <w:color w:val="000000"/>
                <w:kern w:val="0"/>
                <w:sz w:val="24"/>
                <w:szCs w:val="24"/>
              </w:rPr>
              <w:t>9</w:t>
            </w:r>
          </w:p>
        </w:tc>
      </w:tr>
      <w:tr w:rsidR="00583AB1" w:rsidRPr="00B01244" w14:paraId="1D74A3A3" w14:textId="77777777" w:rsidTr="007270CA">
        <w:trPr>
          <w:trHeight w:val="221"/>
        </w:trPr>
        <w:tc>
          <w:tcPr>
            <w:tcW w:w="993" w:type="dxa"/>
            <w:vMerge/>
            <w:shd w:val="clear" w:color="auto" w:fill="auto"/>
            <w:vAlign w:val="center"/>
          </w:tcPr>
          <w:p w14:paraId="250D53C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0B547C7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4337ECB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53823D7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467CF584"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42E3A96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32E60C0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E68A3A4"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4F5A936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60D5EBE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09C7BEB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115</w:t>
            </w:r>
          </w:p>
        </w:tc>
        <w:tc>
          <w:tcPr>
            <w:tcW w:w="368" w:type="dxa"/>
            <w:shd w:val="clear" w:color="auto" w:fill="auto"/>
          </w:tcPr>
          <w:p w14:paraId="4EEBEBA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4BBC9E4A"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17</w:t>
            </w:r>
          </w:p>
        </w:tc>
        <w:tc>
          <w:tcPr>
            <w:tcW w:w="411" w:type="dxa"/>
            <w:gridSpan w:val="2"/>
            <w:shd w:val="clear" w:color="auto" w:fill="auto"/>
          </w:tcPr>
          <w:p w14:paraId="1E116C4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61</w:t>
            </w:r>
          </w:p>
        </w:tc>
      </w:tr>
      <w:tr w:rsidR="00583AB1" w:rsidRPr="00B01244" w14:paraId="219B992C" w14:textId="77777777" w:rsidTr="007270CA">
        <w:trPr>
          <w:trHeight w:val="139"/>
        </w:trPr>
        <w:tc>
          <w:tcPr>
            <w:tcW w:w="993" w:type="dxa"/>
            <w:vMerge w:val="restart"/>
            <w:shd w:val="clear" w:color="auto" w:fill="auto"/>
          </w:tcPr>
          <w:p w14:paraId="1EB659A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40</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20</w:t>
            </w:r>
          </w:p>
        </w:tc>
        <w:tc>
          <w:tcPr>
            <w:tcW w:w="992" w:type="dxa"/>
            <w:vMerge w:val="restart"/>
            <w:shd w:val="clear" w:color="auto" w:fill="auto"/>
          </w:tcPr>
          <w:p w14:paraId="5499AF9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26F2D50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104</w:t>
            </w:r>
          </w:p>
        </w:tc>
        <w:tc>
          <w:tcPr>
            <w:tcW w:w="850" w:type="dxa"/>
            <w:vMerge w:val="restart"/>
            <w:shd w:val="clear" w:color="auto" w:fill="auto"/>
          </w:tcPr>
          <w:p w14:paraId="4CE25F5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59</w:t>
            </w:r>
          </w:p>
        </w:tc>
        <w:tc>
          <w:tcPr>
            <w:tcW w:w="425" w:type="dxa"/>
            <w:vMerge w:val="restart"/>
            <w:shd w:val="clear" w:color="auto" w:fill="auto"/>
          </w:tcPr>
          <w:p w14:paraId="236FFCC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w:t>
            </w:r>
          </w:p>
        </w:tc>
        <w:tc>
          <w:tcPr>
            <w:tcW w:w="1418" w:type="dxa"/>
            <w:vMerge w:val="restart"/>
            <w:shd w:val="clear" w:color="auto" w:fill="auto"/>
          </w:tcPr>
          <w:p w14:paraId="1A41EB70" w14:textId="69C33C98"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(72.1)</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(12.5)</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(6.7</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(8.7)</w:t>
            </w:r>
          </w:p>
        </w:tc>
        <w:tc>
          <w:tcPr>
            <w:tcW w:w="850" w:type="dxa"/>
            <w:vMerge w:val="restart"/>
            <w:shd w:val="clear" w:color="auto" w:fill="auto"/>
          </w:tcPr>
          <w:p w14:paraId="6DF1EC8B" w14:textId="3587A713"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(41.3)</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(30.8)</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(27.9)</w:t>
            </w:r>
          </w:p>
        </w:tc>
        <w:tc>
          <w:tcPr>
            <w:tcW w:w="709" w:type="dxa"/>
            <w:vMerge w:val="restart"/>
            <w:shd w:val="clear" w:color="auto" w:fill="auto"/>
          </w:tcPr>
          <w:p w14:paraId="750C8DE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851" w:type="dxa"/>
            <w:vMerge w:val="restart"/>
            <w:shd w:val="clear" w:color="auto" w:fill="auto"/>
          </w:tcPr>
          <w:p w14:paraId="7DAD99A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2.0</w:t>
            </w:r>
          </w:p>
        </w:tc>
        <w:tc>
          <w:tcPr>
            <w:tcW w:w="1134" w:type="dxa"/>
            <w:vMerge w:val="restart"/>
            <w:shd w:val="clear" w:color="auto" w:fill="auto"/>
          </w:tcPr>
          <w:p w14:paraId="07EBC24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4 </w:t>
            </w:r>
            <w:proofErr w:type="spellStart"/>
            <w:r w:rsidRPr="00B01244">
              <w:rPr>
                <w:rFonts w:ascii="Book Antiqua" w:hAnsi="Book Antiqua" w:cs="宋体"/>
                <w:color w:val="000000"/>
                <w:kern w:val="0"/>
                <w:sz w:val="24"/>
                <w:szCs w:val="24"/>
              </w:rPr>
              <w:t>wk</w:t>
            </w:r>
            <w:proofErr w:type="spellEnd"/>
          </w:p>
        </w:tc>
        <w:tc>
          <w:tcPr>
            <w:tcW w:w="555" w:type="dxa"/>
            <w:shd w:val="clear" w:color="auto" w:fill="auto"/>
          </w:tcPr>
          <w:p w14:paraId="7A89035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34</w:t>
            </w:r>
          </w:p>
        </w:tc>
        <w:tc>
          <w:tcPr>
            <w:tcW w:w="368" w:type="dxa"/>
            <w:shd w:val="clear" w:color="auto" w:fill="auto"/>
          </w:tcPr>
          <w:p w14:paraId="75513F5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48F81C2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11" w:type="dxa"/>
            <w:gridSpan w:val="2"/>
            <w:shd w:val="clear" w:color="auto" w:fill="auto"/>
          </w:tcPr>
          <w:p w14:paraId="715D413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70</w:t>
            </w:r>
          </w:p>
        </w:tc>
      </w:tr>
      <w:tr w:rsidR="00583AB1" w:rsidRPr="00B01244" w14:paraId="3A5FEF3D" w14:textId="77777777" w:rsidTr="007270CA">
        <w:trPr>
          <w:trHeight w:val="113"/>
        </w:trPr>
        <w:tc>
          <w:tcPr>
            <w:tcW w:w="993" w:type="dxa"/>
            <w:vMerge/>
            <w:shd w:val="clear" w:color="auto" w:fill="auto"/>
          </w:tcPr>
          <w:p w14:paraId="694FFDD4"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3CC9ADD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201F0CA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62359D6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3DE3D1AE"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67EFDD9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78141050"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4C2CAF1"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2FF05F6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338818A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0726A7A5"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36</w:t>
            </w:r>
          </w:p>
        </w:tc>
        <w:tc>
          <w:tcPr>
            <w:tcW w:w="368" w:type="dxa"/>
            <w:shd w:val="clear" w:color="auto" w:fill="auto"/>
          </w:tcPr>
          <w:p w14:paraId="70FA2AC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w:t>
            </w:r>
          </w:p>
        </w:tc>
        <w:tc>
          <w:tcPr>
            <w:tcW w:w="397" w:type="dxa"/>
            <w:shd w:val="clear" w:color="auto" w:fill="auto"/>
          </w:tcPr>
          <w:p w14:paraId="4847D2D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06710F2D"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w:t>
            </w:r>
          </w:p>
        </w:tc>
      </w:tr>
      <w:tr w:rsidR="00583AB1" w:rsidRPr="00B01244" w14:paraId="53A54C35" w14:textId="77777777" w:rsidTr="007270CA">
        <w:trPr>
          <w:trHeight w:val="219"/>
        </w:trPr>
        <w:tc>
          <w:tcPr>
            <w:tcW w:w="993" w:type="dxa"/>
            <w:vMerge/>
            <w:shd w:val="clear" w:color="auto" w:fill="auto"/>
          </w:tcPr>
          <w:p w14:paraId="0D69D25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2FB77C5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2D2A17E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2E3F440"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3E1E1457"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22FF265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316DF407"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62377B0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05775DC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4F55C23C"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280945F3"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32</w:t>
            </w:r>
          </w:p>
        </w:tc>
        <w:tc>
          <w:tcPr>
            <w:tcW w:w="368" w:type="dxa"/>
            <w:shd w:val="clear" w:color="auto" w:fill="auto"/>
          </w:tcPr>
          <w:p w14:paraId="06CD401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397" w:type="dxa"/>
            <w:shd w:val="clear" w:color="auto" w:fill="auto"/>
          </w:tcPr>
          <w:p w14:paraId="0B1F75E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c>
          <w:tcPr>
            <w:tcW w:w="411" w:type="dxa"/>
            <w:gridSpan w:val="2"/>
            <w:shd w:val="clear" w:color="auto" w:fill="auto"/>
          </w:tcPr>
          <w:p w14:paraId="50FB4C27"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69</w:t>
            </w:r>
          </w:p>
        </w:tc>
      </w:tr>
      <w:tr w:rsidR="00583AB1" w:rsidRPr="00B01244" w14:paraId="06CFF740" w14:textId="77777777" w:rsidTr="007270CA">
        <w:trPr>
          <w:trHeight w:val="63"/>
        </w:trPr>
        <w:tc>
          <w:tcPr>
            <w:tcW w:w="993" w:type="dxa"/>
            <w:vMerge w:val="restart"/>
            <w:shd w:val="clear" w:color="auto" w:fill="auto"/>
          </w:tcPr>
          <w:p w14:paraId="07697782"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41</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07</w:t>
            </w:r>
          </w:p>
        </w:tc>
        <w:tc>
          <w:tcPr>
            <w:tcW w:w="992" w:type="dxa"/>
            <w:vMerge w:val="restart"/>
            <w:shd w:val="clear" w:color="auto" w:fill="auto"/>
          </w:tcPr>
          <w:p w14:paraId="741A591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9" w:type="dxa"/>
            <w:vMerge w:val="restart"/>
            <w:shd w:val="clear" w:color="auto" w:fill="auto"/>
          </w:tcPr>
          <w:p w14:paraId="31D7CCC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90</w:t>
            </w:r>
          </w:p>
        </w:tc>
        <w:tc>
          <w:tcPr>
            <w:tcW w:w="850" w:type="dxa"/>
            <w:vMerge w:val="restart"/>
            <w:shd w:val="clear" w:color="auto" w:fill="auto"/>
          </w:tcPr>
          <w:p w14:paraId="3ED79B7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54.8</w:t>
            </w:r>
          </w:p>
        </w:tc>
        <w:tc>
          <w:tcPr>
            <w:tcW w:w="425" w:type="dxa"/>
            <w:vMerge w:val="restart"/>
            <w:shd w:val="clear" w:color="auto" w:fill="auto"/>
          </w:tcPr>
          <w:p w14:paraId="70745F19"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72</w:t>
            </w:r>
          </w:p>
        </w:tc>
        <w:tc>
          <w:tcPr>
            <w:tcW w:w="1418" w:type="dxa"/>
            <w:vMerge w:val="restart"/>
            <w:shd w:val="clear" w:color="auto" w:fill="auto"/>
          </w:tcPr>
          <w:p w14:paraId="3B7142BC" w14:textId="491CD63D"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(73.3)</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(21.1)</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(2.2</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(3.3)</w:t>
            </w:r>
          </w:p>
        </w:tc>
        <w:tc>
          <w:tcPr>
            <w:tcW w:w="850" w:type="dxa"/>
            <w:vMerge w:val="restart"/>
            <w:shd w:val="clear" w:color="auto" w:fill="auto"/>
          </w:tcPr>
          <w:p w14:paraId="0319FB7F" w14:textId="7253BFF8"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(81.1)</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(18.9)</w:t>
            </w:r>
          </w:p>
        </w:tc>
        <w:tc>
          <w:tcPr>
            <w:tcW w:w="709" w:type="dxa"/>
            <w:vMerge w:val="restart"/>
            <w:shd w:val="clear" w:color="auto" w:fill="auto"/>
          </w:tcPr>
          <w:p w14:paraId="16D1D86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vMerge w:val="restart"/>
            <w:shd w:val="clear" w:color="auto" w:fill="auto"/>
          </w:tcPr>
          <w:p w14:paraId="0B67DA2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Grade 2 and Grade 3</w:t>
            </w:r>
            <w:r w:rsidRPr="00B01244">
              <w:rPr>
                <w:rFonts w:ascii="Book Antiqua" w:hAnsi="Book Antiqua" w:cs="宋体"/>
                <w:color w:val="000000"/>
                <w:kern w:val="0"/>
                <w:sz w:val="24"/>
                <w:szCs w:val="24"/>
                <w:vertAlign w:val="superscript"/>
              </w:rPr>
              <w:t>3</w:t>
            </w:r>
          </w:p>
        </w:tc>
        <w:tc>
          <w:tcPr>
            <w:tcW w:w="1134" w:type="dxa"/>
            <w:vMerge w:val="restart"/>
            <w:shd w:val="clear" w:color="auto" w:fill="auto"/>
          </w:tcPr>
          <w:p w14:paraId="2A283EB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h</w:t>
            </w:r>
          </w:p>
        </w:tc>
        <w:tc>
          <w:tcPr>
            <w:tcW w:w="555" w:type="dxa"/>
            <w:shd w:val="clear" w:color="auto" w:fill="auto"/>
          </w:tcPr>
          <w:p w14:paraId="64FACFB0"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28</w:t>
            </w:r>
          </w:p>
        </w:tc>
        <w:tc>
          <w:tcPr>
            <w:tcW w:w="368" w:type="dxa"/>
            <w:shd w:val="clear" w:color="auto" w:fill="auto"/>
          </w:tcPr>
          <w:p w14:paraId="04FE91A5"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97" w:type="dxa"/>
            <w:shd w:val="clear" w:color="auto" w:fill="auto"/>
          </w:tcPr>
          <w:p w14:paraId="3526205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11" w:type="dxa"/>
            <w:gridSpan w:val="2"/>
            <w:shd w:val="clear" w:color="auto" w:fill="auto"/>
          </w:tcPr>
          <w:p w14:paraId="12B3625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w:t>
            </w:r>
          </w:p>
        </w:tc>
      </w:tr>
      <w:tr w:rsidR="00583AB1" w:rsidRPr="00B01244" w14:paraId="5E001A1C" w14:textId="77777777" w:rsidTr="007270CA">
        <w:trPr>
          <w:trHeight w:val="151"/>
        </w:trPr>
        <w:tc>
          <w:tcPr>
            <w:tcW w:w="993" w:type="dxa"/>
            <w:vMerge/>
            <w:shd w:val="clear" w:color="auto" w:fill="auto"/>
          </w:tcPr>
          <w:p w14:paraId="734D17B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6F936334"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0451A3D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B0698B6"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571D6DC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1F089E0B"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28A3DB6C"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1258664"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07A18119"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59E25C9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5C071C1E"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28</w:t>
            </w:r>
          </w:p>
        </w:tc>
        <w:tc>
          <w:tcPr>
            <w:tcW w:w="368" w:type="dxa"/>
            <w:shd w:val="clear" w:color="auto" w:fill="auto"/>
          </w:tcPr>
          <w:p w14:paraId="17CE902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c>
          <w:tcPr>
            <w:tcW w:w="397" w:type="dxa"/>
            <w:shd w:val="clear" w:color="auto" w:fill="auto"/>
          </w:tcPr>
          <w:p w14:paraId="6A7C04A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11" w:type="dxa"/>
            <w:gridSpan w:val="2"/>
            <w:shd w:val="clear" w:color="auto" w:fill="auto"/>
          </w:tcPr>
          <w:p w14:paraId="32CC2DA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r>
      <w:tr w:rsidR="00583AB1" w:rsidRPr="00B01244" w14:paraId="09131B48" w14:textId="77777777" w:rsidTr="007270CA">
        <w:trPr>
          <w:trHeight w:val="125"/>
        </w:trPr>
        <w:tc>
          <w:tcPr>
            <w:tcW w:w="993" w:type="dxa"/>
            <w:vMerge/>
            <w:shd w:val="clear" w:color="auto" w:fill="auto"/>
          </w:tcPr>
          <w:p w14:paraId="44F69816"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43355DC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715AA62D"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3DA61039"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26C9288F"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0E25C53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5A0BFC4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18DA81E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11B5EDF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0B769996"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5FEED13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c>
          <w:tcPr>
            <w:tcW w:w="368" w:type="dxa"/>
            <w:shd w:val="clear" w:color="auto" w:fill="auto"/>
          </w:tcPr>
          <w:p w14:paraId="67DC9D3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158750D2"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11" w:type="dxa"/>
            <w:gridSpan w:val="2"/>
            <w:shd w:val="clear" w:color="auto" w:fill="auto"/>
          </w:tcPr>
          <w:p w14:paraId="033450F9"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51</w:t>
            </w:r>
          </w:p>
        </w:tc>
      </w:tr>
      <w:tr w:rsidR="00583AB1" w:rsidRPr="00B01244" w14:paraId="2522FA22" w14:textId="77777777" w:rsidTr="007270CA">
        <w:trPr>
          <w:trHeight w:val="255"/>
        </w:trPr>
        <w:tc>
          <w:tcPr>
            <w:tcW w:w="993" w:type="dxa"/>
            <w:vMerge/>
            <w:shd w:val="clear" w:color="auto" w:fill="auto"/>
          </w:tcPr>
          <w:p w14:paraId="3D0A3CD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4CCC46CE"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53C5276C"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D864B3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3400C69D"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1CD0470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7D40E69F"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DDC6C3B"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4C30E0AF"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0A287DD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4E70093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c>
          <w:tcPr>
            <w:tcW w:w="368" w:type="dxa"/>
            <w:shd w:val="clear" w:color="auto" w:fill="auto"/>
          </w:tcPr>
          <w:p w14:paraId="3B1DEBE7"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397" w:type="dxa"/>
            <w:shd w:val="clear" w:color="auto" w:fill="auto"/>
          </w:tcPr>
          <w:p w14:paraId="05EFD8D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11" w:type="dxa"/>
            <w:gridSpan w:val="2"/>
            <w:shd w:val="clear" w:color="auto" w:fill="auto"/>
          </w:tcPr>
          <w:p w14:paraId="5D5F1E87"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w:t>
            </w:r>
          </w:p>
        </w:tc>
      </w:tr>
      <w:tr w:rsidR="00583AB1" w:rsidRPr="00B01244" w14:paraId="105367CD" w14:textId="77777777" w:rsidTr="007270CA">
        <w:trPr>
          <w:trHeight w:val="159"/>
        </w:trPr>
        <w:tc>
          <w:tcPr>
            <w:tcW w:w="993" w:type="dxa"/>
            <w:vMerge w:val="restart"/>
            <w:shd w:val="clear" w:color="auto" w:fill="auto"/>
          </w:tcPr>
          <w:p w14:paraId="49E2C31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42</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07</w:t>
            </w:r>
          </w:p>
        </w:tc>
        <w:tc>
          <w:tcPr>
            <w:tcW w:w="992" w:type="dxa"/>
            <w:vMerge w:val="restart"/>
            <w:shd w:val="clear" w:color="auto" w:fill="auto"/>
          </w:tcPr>
          <w:p w14:paraId="1B623F6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23278FFD"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w:t>
            </w:r>
          </w:p>
        </w:tc>
        <w:tc>
          <w:tcPr>
            <w:tcW w:w="850" w:type="dxa"/>
            <w:vMerge w:val="restart"/>
            <w:shd w:val="clear" w:color="auto" w:fill="auto"/>
          </w:tcPr>
          <w:p w14:paraId="3FCBA58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56.2</w:t>
            </w:r>
          </w:p>
        </w:tc>
        <w:tc>
          <w:tcPr>
            <w:tcW w:w="425" w:type="dxa"/>
            <w:vMerge w:val="restart"/>
            <w:shd w:val="clear" w:color="auto" w:fill="auto"/>
          </w:tcPr>
          <w:p w14:paraId="0299932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w:t>
            </w:r>
          </w:p>
        </w:tc>
        <w:tc>
          <w:tcPr>
            <w:tcW w:w="1418" w:type="dxa"/>
            <w:vMerge w:val="restart"/>
            <w:shd w:val="clear" w:color="auto" w:fill="auto"/>
          </w:tcPr>
          <w:p w14:paraId="58AFA6C5" w14:textId="74E7CB24"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(35.8)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(22.4)</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(22.4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 HCV (9.0)</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(10.4)</w:t>
            </w:r>
          </w:p>
        </w:tc>
        <w:tc>
          <w:tcPr>
            <w:tcW w:w="850" w:type="dxa"/>
            <w:vMerge w:val="restart"/>
            <w:shd w:val="clear" w:color="auto" w:fill="auto"/>
          </w:tcPr>
          <w:p w14:paraId="659DBEB7" w14:textId="0CAD03CE"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(23.9)</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(37.3)</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(38.8)</w:t>
            </w:r>
          </w:p>
        </w:tc>
        <w:tc>
          <w:tcPr>
            <w:tcW w:w="709" w:type="dxa"/>
            <w:vMerge w:val="restart"/>
            <w:shd w:val="clear" w:color="auto" w:fill="auto"/>
          </w:tcPr>
          <w:p w14:paraId="6FAA599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753B809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3.0</w:t>
            </w:r>
          </w:p>
        </w:tc>
        <w:tc>
          <w:tcPr>
            <w:tcW w:w="1134" w:type="dxa"/>
            <w:vMerge w:val="restart"/>
            <w:shd w:val="clear" w:color="auto" w:fill="auto"/>
          </w:tcPr>
          <w:p w14:paraId="06C039F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4 </w:t>
            </w:r>
            <w:proofErr w:type="spellStart"/>
            <w:r w:rsidRPr="00B01244">
              <w:rPr>
                <w:rFonts w:ascii="Book Antiqua" w:hAnsi="Book Antiqua" w:cs="宋体"/>
                <w:color w:val="000000"/>
                <w:kern w:val="0"/>
                <w:sz w:val="24"/>
                <w:szCs w:val="24"/>
              </w:rPr>
              <w:t>wk</w:t>
            </w:r>
            <w:proofErr w:type="spellEnd"/>
          </w:p>
        </w:tc>
        <w:tc>
          <w:tcPr>
            <w:tcW w:w="555" w:type="dxa"/>
            <w:shd w:val="clear" w:color="auto" w:fill="auto"/>
          </w:tcPr>
          <w:p w14:paraId="177D1D0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68" w:type="dxa"/>
            <w:shd w:val="clear" w:color="auto" w:fill="auto"/>
          </w:tcPr>
          <w:p w14:paraId="35CFCDB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0013D175"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13571F2B"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583AB1" w:rsidRPr="00B01244" w14:paraId="05DC8EE9" w14:textId="77777777" w:rsidTr="007270CA">
        <w:trPr>
          <w:trHeight w:val="570"/>
        </w:trPr>
        <w:tc>
          <w:tcPr>
            <w:tcW w:w="993" w:type="dxa"/>
            <w:vMerge/>
            <w:shd w:val="clear" w:color="auto" w:fill="auto"/>
            <w:vAlign w:val="center"/>
          </w:tcPr>
          <w:p w14:paraId="6AC1E6E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2BC4F65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E2C6DD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97E5D9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0FDA5D0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47308FB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2D06511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6661077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3368379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4029BA7B"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1BE3C89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68" w:type="dxa"/>
            <w:shd w:val="clear" w:color="auto" w:fill="auto"/>
          </w:tcPr>
          <w:p w14:paraId="0C941744"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284D323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348C4FC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583AB1" w:rsidRPr="00B01244" w14:paraId="1089E60F" w14:textId="77777777" w:rsidTr="007270CA">
        <w:trPr>
          <w:trHeight w:val="170"/>
        </w:trPr>
        <w:tc>
          <w:tcPr>
            <w:tcW w:w="993" w:type="dxa"/>
            <w:vMerge w:val="restart"/>
            <w:shd w:val="clear" w:color="auto" w:fill="auto"/>
          </w:tcPr>
          <w:p w14:paraId="7963346B" w14:textId="77777777" w:rsidR="00583AB1" w:rsidRPr="00B01244" w:rsidRDefault="00583AB1" w:rsidP="00F70C04">
            <w:pPr>
              <w:widowControl/>
              <w:spacing w:line="360" w:lineRule="auto"/>
              <w:rPr>
                <w:rFonts w:ascii="Book Antiqua" w:hAnsi="Book Antiqua" w:cs="宋体"/>
                <w:color w:val="000000"/>
                <w:kern w:val="0"/>
                <w:sz w:val="24"/>
                <w:szCs w:val="24"/>
              </w:rPr>
            </w:pPr>
            <w:proofErr w:type="spellStart"/>
            <w:r w:rsidRPr="009576A3">
              <w:rPr>
                <w:rFonts w:ascii="Book Antiqua" w:hAnsi="Book Antiqua" w:cs="宋体"/>
                <w:color w:val="000000"/>
                <w:kern w:val="0"/>
                <w:sz w:val="24"/>
                <w:szCs w:val="24"/>
              </w:rPr>
              <w:t>Lipp</w:t>
            </w:r>
            <w:proofErr w:type="spellEnd"/>
            <w:r w:rsidRPr="009576A3">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w:t>
            </w:r>
            <w:r w:rsidRPr="00977C58">
              <w:rPr>
                <w:rFonts w:ascii="Book Antiqua" w:hAnsi="Book Antiqua" w:cs="宋体"/>
                <w:color w:val="000000"/>
                <w:kern w:val="0"/>
                <w:sz w:val="24"/>
                <w:szCs w:val="24"/>
                <w:vertAlign w:val="superscript"/>
              </w:rPr>
              <w:t>3]</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2" w:type="dxa"/>
            <w:vMerge w:val="restart"/>
            <w:shd w:val="clear" w:color="auto" w:fill="auto"/>
          </w:tcPr>
          <w:p w14:paraId="6DDEDA6A"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196E03E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299</w:t>
            </w:r>
          </w:p>
        </w:tc>
        <w:tc>
          <w:tcPr>
            <w:tcW w:w="850" w:type="dxa"/>
            <w:vMerge w:val="restart"/>
            <w:shd w:val="clear" w:color="auto" w:fill="auto"/>
          </w:tcPr>
          <w:p w14:paraId="2C9978D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55.2</w:t>
            </w:r>
          </w:p>
        </w:tc>
        <w:tc>
          <w:tcPr>
            <w:tcW w:w="425" w:type="dxa"/>
            <w:vMerge w:val="restart"/>
            <w:shd w:val="clear" w:color="auto" w:fill="auto"/>
          </w:tcPr>
          <w:p w14:paraId="16BD6623"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65</w:t>
            </w:r>
          </w:p>
        </w:tc>
        <w:tc>
          <w:tcPr>
            <w:tcW w:w="1418" w:type="dxa"/>
            <w:vMerge w:val="restart"/>
            <w:shd w:val="clear" w:color="auto" w:fill="auto"/>
          </w:tcPr>
          <w:p w14:paraId="7B040F9F"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0" w:type="dxa"/>
            <w:vMerge w:val="restart"/>
            <w:shd w:val="clear" w:color="auto" w:fill="auto"/>
          </w:tcPr>
          <w:p w14:paraId="65D84ED4"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9" w:type="dxa"/>
            <w:vMerge w:val="restart"/>
            <w:shd w:val="clear" w:color="auto" w:fill="auto"/>
          </w:tcPr>
          <w:p w14:paraId="365515D3"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 or 16 or 64-slice</w:t>
            </w:r>
          </w:p>
        </w:tc>
        <w:tc>
          <w:tcPr>
            <w:tcW w:w="851" w:type="dxa"/>
            <w:vMerge w:val="restart"/>
            <w:shd w:val="clear" w:color="auto" w:fill="auto"/>
          </w:tcPr>
          <w:p w14:paraId="79330E53"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4.0</w:t>
            </w:r>
          </w:p>
        </w:tc>
        <w:tc>
          <w:tcPr>
            <w:tcW w:w="1134" w:type="dxa"/>
            <w:vMerge w:val="restart"/>
            <w:shd w:val="clear" w:color="auto" w:fill="auto"/>
          </w:tcPr>
          <w:p w14:paraId="36B97BB7"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12 </w:t>
            </w:r>
            <w:proofErr w:type="spellStart"/>
            <w:r w:rsidRPr="00B01244">
              <w:rPr>
                <w:rFonts w:ascii="Book Antiqua" w:hAnsi="Book Antiqua" w:cs="宋体"/>
                <w:color w:val="000000"/>
                <w:kern w:val="0"/>
                <w:sz w:val="24"/>
                <w:szCs w:val="24"/>
              </w:rPr>
              <w:t>wk</w:t>
            </w:r>
            <w:proofErr w:type="spellEnd"/>
          </w:p>
        </w:tc>
        <w:tc>
          <w:tcPr>
            <w:tcW w:w="555" w:type="dxa"/>
            <w:shd w:val="clear" w:color="auto" w:fill="auto"/>
          </w:tcPr>
          <w:p w14:paraId="04CBF52C"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18</w:t>
            </w:r>
          </w:p>
        </w:tc>
        <w:tc>
          <w:tcPr>
            <w:tcW w:w="368" w:type="dxa"/>
            <w:shd w:val="clear" w:color="auto" w:fill="auto"/>
          </w:tcPr>
          <w:p w14:paraId="1F895CB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97" w:type="dxa"/>
            <w:shd w:val="clear" w:color="auto" w:fill="auto"/>
          </w:tcPr>
          <w:p w14:paraId="73B6E079"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411" w:type="dxa"/>
            <w:gridSpan w:val="2"/>
            <w:shd w:val="clear" w:color="auto" w:fill="auto"/>
          </w:tcPr>
          <w:p w14:paraId="49CE75CC"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96</w:t>
            </w:r>
          </w:p>
        </w:tc>
      </w:tr>
      <w:tr w:rsidR="00583AB1" w:rsidRPr="00B01244" w14:paraId="07466320" w14:textId="77777777" w:rsidTr="007270CA">
        <w:trPr>
          <w:trHeight w:val="1548"/>
        </w:trPr>
        <w:tc>
          <w:tcPr>
            <w:tcW w:w="993" w:type="dxa"/>
            <w:vMerge/>
            <w:shd w:val="clear" w:color="auto" w:fill="auto"/>
          </w:tcPr>
          <w:p w14:paraId="154B83DA"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0D0DF0BB"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AD8E1B0"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1D572024"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3278BAA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C9D6DA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1E83DF4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441A8C0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497BAAF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285A69D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2F9B7270"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2</w:t>
            </w:r>
          </w:p>
        </w:tc>
        <w:tc>
          <w:tcPr>
            <w:tcW w:w="368" w:type="dxa"/>
            <w:shd w:val="clear" w:color="auto" w:fill="auto"/>
          </w:tcPr>
          <w:p w14:paraId="79820CE6"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p>
        </w:tc>
        <w:tc>
          <w:tcPr>
            <w:tcW w:w="397" w:type="dxa"/>
            <w:shd w:val="clear" w:color="auto" w:fill="auto"/>
          </w:tcPr>
          <w:p w14:paraId="0D35C812" w14:textId="77777777" w:rsidR="00583AB1" w:rsidRPr="00B01244" w:rsidRDefault="00583AB1" w:rsidP="00583AB1">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22</w:t>
            </w:r>
          </w:p>
        </w:tc>
        <w:tc>
          <w:tcPr>
            <w:tcW w:w="411" w:type="dxa"/>
            <w:gridSpan w:val="2"/>
            <w:shd w:val="clear" w:color="auto" w:fill="auto"/>
          </w:tcPr>
          <w:p w14:paraId="63491F65"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27</w:t>
            </w:r>
          </w:p>
        </w:tc>
      </w:tr>
      <w:tr w:rsidR="00583AB1" w:rsidRPr="00B01244" w14:paraId="21A4F617" w14:textId="77777777" w:rsidTr="007270CA">
        <w:trPr>
          <w:trHeight w:val="270"/>
        </w:trPr>
        <w:tc>
          <w:tcPr>
            <w:tcW w:w="993" w:type="dxa"/>
            <w:vMerge w:val="restart"/>
            <w:shd w:val="clear" w:color="auto" w:fill="auto"/>
          </w:tcPr>
          <w:p w14:paraId="325578A6" w14:textId="77777777" w:rsidR="00583AB1" w:rsidRPr="00B01244" w:rsidRDefault="00583AB1" w:rsidP="00F70C04">
            <w:pPr>
              <w:widowControl/>
              <w:spacing w:line="360" w:lineRule="auto"/>
              <w:rPr>
                <w:rFonts w:ascii="Book Antiqua" w:hAnsi="Book Antiqua" w:cs="宋体"/>
                <w:color w:val="000000"/>
                <w:kern w:val="0"/>
                <w:sz w:val="24"/>
                <w:szCs w:val="24"/>
              </w:rPr>
            </w:pPr>
            <w:proofErr w:type="spellStart"/>
            <w:r w:rsidRPr="009576A3">
              <w:rPr>
                <w:rFonts w:ascii="Book Antiqua" w:hAnsi="Book Antiqua" w:cs="宋体"/>
                <w:color w:val="000000"/>
                <w:kern w:val="0"/>
                <w:sz w:val="24"/>
                <w:szCs w:val="24"/>
              </w:rPr>
              <w:t>Perri</w:t>
            </w:r>
            <w:proofErr w:type="spellEnd"/>
            <w:r w:rsidRPr="009576A3">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 xml:space="preserve">et </w:t>
            </w:r>
            <w:r w:rsidRPr="00977C58">
              <w:rPr>
                <w:rFonts w:ascii="Book Antiqua" w:hAnsi="Book Antiqua" w:cs="宋体"/>
                <w:i/>
                <w:iCs/>
                <w:color w:val="000000"/>
                <w:kern w:val="0"/>
                <w:sz w:val="24"/>
                <w:szCs w:val="24"/>
              </w:rPr>
              <w:lastRenderedPageBreak/>
              <w:t>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45</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08</w:t>
            </w:r>
          </w:p>
        </w:tc>
        <w:tc>
          <w:tcPr>
            <w:tcW w:w="992" w:type="dxa"/>
            <w:vMerge w:val="restart"/>
            <w:shd w:val="clear" w:color="auto" w:fill="auto"/>
          </w:tcPr>
          <w:p w14:paraId="140250B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Prospec</w:t>
            </w:r>
            <w:r w:rsidRPr="00B01244">
              <w:rPr>
                <w:rFonts w:ascii="Book Antiqua" w:hAnsi="Book Antiqua" w:cs="宋体"/>
                <w:color w:val="000000"/>
                <w:kern w:val="0"/>
                <w:sz w:val="24"/>
                <w:szCs w:val="24"/>
              </w:rPr>
              <w:lastRenderedPageBreak/>
              <w:t>tive</w:t>
            </w:r>
          </w:p>
        </w:tc>
        <w:tc>
          <w:tcPr>
            <w:tcW w:w="709" w:type="dxa"/>
            <w:vMerge w:val="restart"/>
            <w:shd w:val="clear" w:color="auto" w:fill="auto"/>
          </w:tcPr>
          <w:p w14:paraId="37DF899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101</w:t>
            </w:r>
          </w:p>
        </w:tc>
        <w:tc>
          <w:tcPr>
            <w:tcW w:w="850" w:type="dxa"/>
            <w:vMerge w:val="restart"/>
            <w:shd w:val="clear" w:color="auto" w:fill="auto"/>
          </w:tcPr>
          <w:p w14:paraId="15AD8101"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25" w:type="dxa"/>
            <w:vMerge w:val="restart"/>
            <w:shd w:val="clear" w:color="auto" w:fill="auto"/>
          </w:tcPr>
          <w:p w14:paraId="3C3ACA7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w:t>
            </w:r>
          </w:p>
        </w:tc>
        <w:tc>
          <w:tcPr>
            <w:tcW w:w="1418" w:type="dxa"/>
            <w:vMerge w:val="restart"/>
            <w:shd w:val="clear" w:color="auto" w:fill="auto"/>
          </w:tcPr>
          <w:p w14:paraId="367645E5" w14:textId="15BA0A2A"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Viral (21.8)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Alcohol (18.8)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 (17.8)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NASH (14.9)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(26.7)</w:t>
            </w:r>
          </w:p>
        </w:tc>
        <w:tc>
          <w:tcPr>
            <w:tcW w:w="850" w:type="dxa"/>
            <w:vMerge w:val="restart"/>
            <w:shd w:val="clear" w:color="auto" w:fill="auto"/>
          </w:tcPr>
          <w:p w14:paraId="72643609" w14:textId="24DA7412"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A </w:t>
            </w:r>
            <w:r w:rsidRPr="00B01244">
              <w:rPr>
                <w:rFonts w:ascii="Book Antiqua" w:hAnsi="Book Antiqua" w:cs="宋体"/>
                <w:color w:val="000000"/>
                <w:kern w:val="0"/>
                <w:sz w:val="24"/>
                <w:szCs w:val="24"/>
              </w:rPr>
              <w:lastRenderedPageBreak/>
              <w:t>(44.6)</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(39.6)</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(15.8)</w:t>
            </w:r>
          </w:p>
        </w:tc>
        <w:tc>
          <w:tcPr>
            <w:tcW w:w="709" w:type="dxa"/>
            <w:vMerge w:val="restart"/>
            <w:shd w:val="clear" w:color="auto" w:fill="auto"/>
          </w:tcPr>
          <w:p w14:paraId="0979DAE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4-slic</w:t>
            </w:r>
            <w:r w:rsidRPr="00B01244">
              <w:rPr>
                <w:rFonts w:ascii="Book Antiqua" w:hAnsi="Book Antiqua" w:cs="宋体"/>
                <w:color w:val="000000"/>
                <w:kern w:val="0"/>
                <w:sz w:val="24"/>
                <w:szCs w:val="24"/>
              </w:rPr>
              <w:lastRenderedPageBreak/>
              <w:t>e or higher</w:t>
            </w:r>
          </w:p>
        </w:tc>
        <w:tc>
          <w:tcPr>
            <w:tcW w:w="851" w:type="dxa"/>
            <w:vMerge w:val="restart"/>
            <w:shd w:val="clear" w:color="auto" w:fill="auto"/>
          </w:tcPr>
          <w:p w14:paraId="22D0800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EVD </w:t>
            </w:r>
            <w:r w:rsidRPr="00B01244">
              <w:rPr>
                <w:rFonts w:ascii="Book Antiqua" w:hAnsi="Book Antiqua" w:cs="宋体"/>
                <w:color w:val="000000"/>
                <w:kern w:val="0"/>
                <w:sz w:val="24"/>
                <w:szCs w:val="24"/>
              </w:rPr>
              <w:lastRenderedPageBreak/>
              <w:t>5.0</w:t>
            </w:r>
          </w:p>
        </w:tc>
        <w:tc>
          <w:tcPr>
            <w:tcW w:w="1134" w:type="dxa"/>
            <w:vMerge w:val="restart"/>
            <w:shd w:val="clear" w:color="auto" w:fill="auto"/>
          </w:tcPr>
          <w:p w14:paraId="33CD5747"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2 d</w:t>
            </w:r>
            <w:r w:rsidRPr="00B01244">
              <w:rPr>
                <w:rFonts w:ascii="Book Antiqua" w:hAnsi="Book Antiqua" w:cs="宋体"/>
                <w:color w:val="000000"/>
                <w:kern w:val="0"/>
                <w:sz w:val="24"/>
                <w:szCs w:val="24"/>
                <w:vertAlign w:val="superscript"/>
              </w:rPr>
              <w:t>2</w:t>
            </w:r>
          </w:p>
        </w:tc>
        <w:tc>
          <w:tcPr>
            <w:tcW w:w="555" w:type="dxa"/>
            <w:shd w:val="clear" w:color="auto" w:fill="auto"/>
          </w:tcPr>
          <w:p w14:paraId="679A0F7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23</w:t>
            </w:r>
          </w:p>
        </w:tc>
        <w:tc>
          <w:tcPr>
            <w:tcW w:w="368" w:type="dxa"/>
            <w:shd w:val="clear" w:color="auto" w:fill="auto"/>
          </w:tcPr>
          <w:p w14:paraId="1C51204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c>
          <w:tcPr>
            <w:tcW w:w="397" w:type="dxa"/>
            <w:shd w:val="clear" w:color="auto" w:fill="auto"/>
          </w:tcPr>
          <w:p w14:paraId="6F510768"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18</w:t>
            </w:r>
          </w:p>
        </w:tc>
        <w:tc>
          <w:tcPr>
            <w:tcW w:w="411" w:type="dxa"/>
            <w:gridSpan w:val="2"/>
            <w:shd w:val="clear" w:color="auto" w:fill="auto"/>
          </w:tcPr>
          <w:p w14:paraId="12960E0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r>
      <w:tr w:rsidR="00583AB1" w:rsidRPr="00B01244" w14:paraId="2D5F4C79" w14:textId="77777777" w:rsidTr="007270CA">
        <w:trPr>
          <w:trHeight w:val="3636"/>
        </w:trPr>
        <w:tc>
          <w:tcPr>
            <w:tcW w:w="993" w:type="dxa"/>
            <w:vMerge/>
            <w:shd w:val="clear" w:color="auto" w:fill="auto"/>
          </w:tcPr>
          <w:p w14:paraId="50819823"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16B65102"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B4E687B"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3A0B1DB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577F9FA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61D20B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367CCBC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CA3173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47BF7FF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189CE380"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55D064E3"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7</w:t>
            </w:r>
          </w:p>
        </w:tc>
        <w:tc>
          <w:tcPr>
            <w:tcW w:w="368" w:type="dxa"/>
            <w:shd w:val="clear" w:color="auto" w:fill="auto"/>
          </w:tcPr>
          <w:p w14:paraId="36BB4BEE"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8</w:t>
            </w:r>
          </w:p>
        </w:tc>
        <w:tc>
          <w:tcPr>
            <w:tcW w:w="397" w:type="dxa"/>
            <w:shd w:val="clear" w:color="auto" w:fill="auto"/>
          </w:tcPr>
          <w:p w14:paraId="4A5CBFC7" w14:textId="77777777" w:rsidR="00583AB1" w:rsidRPr="00B01244" w:rsidRDefault="00583AB1" w:rsidP="00583AB1">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14</w:t>
            </w:r>
          </w:p>
        </w:tc>
        <w:tc>
          <w:tcPr>
            <w:tcW w:w="411" w:type="dxa"/>
            <w:gridSpan w:val="2"/>
            <w:shd w:val="clear" w:color="auto" w:fill="auto"/>
          </w:tcPr>
          <w:p w14:paraId="633618B9"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5</w:t>
            </w:r>
            <w:r w:rsidRPr="00B01244">
              <w:rPr>
                <w:rFonts w:ascii="Book Antiqua" w:hAnsi="Book Antiqua" w:cs="宋体"/>
                <w:color w:val="000000"/>
                <w:kern w:val="0"/>
                <w:sz w:val="24"/>
                <w:szCs w:val="24"/>
              </w:rPr>
              <w:t>2</w:t>
            </w:r>
          </w:p>
        </w:tc>
      </w:tr>
      <w:tr w:rsidR="00583AB1" w:rsidRPr="00B01244" w14:paraId="24499D8B" w14:textId="77777777" w:rsidTr="007270CA">
        <w:trPr>
          <w:trHeight w:val="170"/>
        </w:trPr>
        <w:tc>
          <w:tcPr>
            <w:tcW w:w="993" w:type="dxa"/>
            <w:vMerge w:val="restart"/>
            <w:shd w:val="clear" w:color="auto" w:fill="auto"/>
          </w:tcPr>
          <w:p w14:paraId="3C057A93" w14:textId="77777777" w:rsidR="00583AB1" w:rsidRPr="00B01244" w:rsidRDefault="00583AB1"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lastRenderedPageBreak/>
              <w:t>Yu</w:t>
            </w:r>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47</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2" w:type="dxa"/>
            <w:vMerge w:val="restart"/>
            <w:shd w:val="clear" w:color="auto" w:fill="auto"/>
          </w:tcPr>
          <w:p w14:paraId="393C313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553906B0"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109</w:t>
            </w:r>
          </w:p>
        </w:tc>
        <w:tc>
          <w:tcPr>
            <w:tcW w:w="850" w:type="dxa"/>
            <w:vMerge w:val="restart"/>
            <w:shd w:val="clear" w:color="auto" w:fill="auto"/>
          </w:tcPr>
          <w:p w14:paraId="07C2638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55.9</w:t>
            </w:r>
          </w:p>
        </w:tc>
        <w:tc>
          <w:tcPr>
            <w:tcW w:w="425" w:type="dxa"/>
            <w:vMerge w:val="restart"/>
            <w:shd w:val="clear" w:color="auto" w:fill="auto"/>
          </w:tcPr>
          <w:p w14:paraId="4770365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c>
          <w:tcPr>
            <w:tcW w:w="1418" w:type="dxa"/>
            <w:vMerge w:val="restart"/>
            <w:shd w:val="clear" w:color="auto" w:fill="auto"/>
          </w:tcPr>
          <w:p w14:paraId="36E15F5A" w14:textId="20F7BFBD"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(46.8)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(17.4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(6.4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(29.4)</w:t>
            </w:r>
          </w:p>
        </w:tc>
        <w:tc>
          <w:tcPr>
            <w:tcW w:w="850" w:type="dxa"/>
            <w:vMerge w:val="restart"/>
            <w:shd w:val="clear" w:color="auto" w:fill="auto"/>
          </w:tcPr>
          <w:p w14:paraId="7F13DEE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9" w:type="dxa"/>
            <w:vMerge w:val="restart"/>
            <w:shd w:val="clear" w:color="auto" w:fill="auto"/>
          </w:tcPr>
          <w:p w14:paraId="385C2521"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851" w:type="dxa"/>
            <w:vMerge w:val="restart"/>
            <w:shd w:val="clear" w:color="auto" w:fill="auto"/>
          </w:tcPr>
          <w:p w14:paraId="420946B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2.0</w:t>
            </w:r>
          </w:p>
        </w:tc>
        <w:tc>
          <w:tcPr>
            <w:tcW w:w="1134" w:type="dxa"/>
            <w:vMerge w:val="restart"/>
            <w:shd w:val="clear" w:color="auto" w:fill="auto"/>
          </w:tcPr>
          <w:p w14:paraId="78EAD19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555" w:type="dxa"/>
            <w:shd w:val="clear" w:color="auto" w:fill="auto"/>
          </w:tcPr>
          <w:p w14:paraId="63786CE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25</w:t>
            </w:r>
          </w:p>
        </w:tc>
        <w:tc>
          <w:tcPr>
            <w:tcW w:w="368" w:type="dxa"/>
            <w:shd w:val="clear" w:color="auto" w:fill="auto"/>
          </w:tcPr>
          <w:p w14:paraId="1DF6669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c>
          <w:tcPr>
            <w:tcW w:w="397" w:type="dxa"/>
            <w:shd w:val="clear" w:color="auto" w:fill="auto"/>
          </w:tcPr>
          <w:p w14:paraId="10CA305B"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37ADDED0"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59</w:t>
            </w:r>
          </w:p>
        </w:tc>
      </w:tr>
      <w:tr w:rsidR="00583AB1" w:rsidRPr="00B01244" w14:paraId="41C2B104" w14:textId="77777777" w:rsidTr="007270CA">
        <w:trPr>
          <w:trHeight w:val="445"/>
        </w:trPr>
        <w:tc>
          <w:tcPr>
            <w:tcW w:w="993" w:type="dxa"/>
            <w:vMerge/>
            <w:shd w:val="clear" w:color="auto" w:fill="auto"/>
          </w:tcPr>
          <w:p w14:paraId="372D9804"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6B2DA5F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5145171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62940B9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648DCD8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F13029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07585F4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44C3EF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5C18ACE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39AECB1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01B27778"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5</w:t>
            </w:r>
          </w:p>
        </w:tc>
        <w:tc>
          <w:tcPr>
            <w:tcW w:w="368" w:type="dxa"/>
            <w:shd w:val="clear" w:color="auto" w:fill="auto"/>
          </w:tcPr>
          <w:p w14:paraId="369DF3F6"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8</w:t>
            </w:r>
          </w:p>
        </w:tc>
        <w:tc>
          <w:tcPr>
            <w:tcW w:w="397" w:type="dxa"/>
            <w:shd w:val="clear" w:color="auto" w:fill="auto"/>
          </w:tcPr>
          <w:p w14:paraId="64A4F524"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p>
        </w:tc>
        <w:tc>
          <w:tcPr>
            <w:tcW w:w="411" w:type="dxa"/>
            <w:gridSpan w:val="2"/>
            <w:shd w:val="clear" w:color="auto" w:fill="auto"/>
          </w:tcPr>
          <w:p w14:paraId="275D4F94"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6</w:t>
            </w:r>
            <w:r w:rsidRPr="00B01244">
              <w:rPr>
                <w:rFonts w:ascii="Book Antiqua" w:hAnsi="Book Antiqua" w:cs="宋体"/>
                <w:color w:val="000000"/>
                <w:kern w:val="0"/>
                <w:sz w:val="24"/>
                <w:szCs w:val="24"/>
              </w:rPr>
              <w:t>5</w:t>
            </w:r>
          </w:p>
        </w:tc>
      </w:tr>
      <w:tr w:rsidR="00583AB1" w:rsidRPr="00B01244" w14:paraId="08554CC7" w14:textId="77777777" w:rsidTr="007270CA">
        <w:trPr>
          <w:trHeight w:val="82"/>
        </w:trPr>
        <w:tc>
          <w:tcPr>
            <w:tcW w:w="993" w:type="dxa"/>
            <w:vMerge/>
            <w:shd w:val="clear" w:color="auto" w:fill="auto"/>
          </w:tcPr>
          <w:p w14:paraId="650DAE88"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58ED8D91"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2C5CDEA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01D7550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3CE5167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3B9C1D9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6F28F1F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10D77A1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5733A1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2088629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2B3C0E35"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3</w:t>
            </w:r>
          </w:p>
        </w:tc>
        <w:tc>
          <w:tcPr>
            <w:tcW w:w="368" w:type="dxa"/>
            <w:shd w:val="clear" w:color="auto" w:fill="auto"/>
          </w:tcPr>
          <w:p w14:paraId="39F9D3AE"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r w:rsidRPr="00B01244">
              <w:rPr>
                <w:rFonts w:ascii="Book Antiqua" w:hAnsi="Book Antiqua" w:cs="宋体"/>
                <w:color w:val="000000"/>
                <w:kern w:val="0"/>
                <w:sz w:val="24"/>
                <w:szCs w:val="24"/>
              </w:rPr>
              <w:t>1</w:t>
            </w:r>
          </w:p>
        </w:tc>
        <w:tc>
          <w:tcPr>
            <w:tcW w:w="397" w:type="dxa"/>
            <w:shd w:val="clear" w:color="auto" w:fill="auto"/>
          </w:tcPr>
          <w:p w14:paraId="403A9E8A"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p>
        </w:tc>
        <w:tc>
          <w:tcPr>
            <w:tcW w:w="411" w:type="dxa"/>
            <w:gridSpan w:val="2"/>
            <w:shd w:val="clear" w:color="auto" w:fill="auto"/>
          </w:tcPr>
          <w:p w14:paraId="23E0F64A"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r w:rsidRPr="00B01244">
              <w:rPr>
                <w:rFonts w:ascii="Book Antiqua" w:hAnsi="Book Antiqua" w:cs="宋体"/>
                <w:color w:val="000000"/>
                <w:kern w:val="0"/>
                <w:sz w:val="24"/>
                <w:szCs w:val="24"/>
              </w:rPr>
              <w:t>2</w:t>
            </w:r>
          </w:p>
        </w:tc>
      </w:tr>
      <w:tr w:rsidR="00583AB1" w:rsidRPr="00B01244" w14:paraId="525A61DD" w14:textId="77777777" w:rsidTr="007270CA">
        <w:trPr>
          <w:trHeight w:val="529"/>
        </w:trPr>
        <w:tc>
          <w:tcPr>
            <w:tcW w:w="993" w:type="dxa"/>
            <w:vMerge/>
            <w:tcBorders>
              <w:bottom w:val="single" w:sz="4" w:space="0" w:color="auto"/>
            </w:tcBorders>
            <w:shd w:val="clear" w:color="auto" w:fill="auto"/>
          </w:tcPr>
          <w:p w14:paraId="4B6F243E"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tcBorders>
              <w:bottom w:val="single" w:sz="4" w:space="0" w:color="auto"/>
            </w:tcBorders>
            <w:shd w:val="clear" w:color="auto" w:fill="auto"/>
          </w:tcPr>
          <w:p w14:paraId="01CE2FF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tcBorders>
              <w:bottom w:val="single" w:sz="4" w:space="0" w:color="auto"/>
            </w:tcBorders>
            <w:shd w:val="clear" w:color="auto" w:fill="auto"/>
          </w:tcPr>
          <w:p w14:paraId="5E1327F1"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tcBorders>
              <w:bottom w:val="single" w:sz="4" w:space="0" w:color="auto"/>
            </w:tcBorders>
            <w:shd w:val="clear" w:color="auto" w:fill="auto"/>
          </w:tcPr>
          <w:p w14:paraId="1FF0232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tcBorders>
              <w:bottom w:val="single" w:sz="4" w:space="0" w:color="auto"/>
            </w:tcBorders>
            <w:shd w:val="clear" w:color="auto" w:fill="auto"/>
          </w:tcPr>
          <w:p w14:paraId="5A80FDB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tcBorders>
              <w:bottom w:val="single" w:sz="4" w:space="0" w:color="auto"/>
            </w:tcBorders>
            <w:shd w:val="clear" w:color="auto" w:fill="auto"/>
          </w:tcPr>
          <w:p w14:paraId="2191FC9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tcBorders>
              <w:bottom w:val="single" w:sz="4" w:space="0" w:color="auto"/>
            </w:tcBorders>
            <w:shd w:val="clear" w:color="auto" w:fill="auto"/>
          </w:tcPr>
          <w:p w14:paraId="7894260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tcBorders>
              <w:bottom w:val="single" w:sz="4" w:space="0" w:color="auto"/>
            </w:tcBorders>
            <w:shd w:val="clear" w:color="auto" w:fill="auto"/>
          </w:tcPr>
          <w:p w14:paraId="6683364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tcBorders>
              <w:bottom w:val="single" w:sz="4" w:space="0" w:color="auto"/>
            </w:tcBorders>
            <w:shd w:val="clear" w:color="auto" w:fill="auto"/>
          </w:tcPr>
          <w:p w14:paraId="52C61EE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tcBorders>
              <w:bottom w:val="single" w:sz="4" w:space="0" w:color="auto"/>
            </w:tcBorders>
            <w:shd w:val="clear" w:color="auto" w:fill="auto"/>
          </w:tcPr>
          <w:p w14:paraId="159D61D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tcBorders>
              <w:bottom w:val="single" w:sz="4" w:space="0" w:color="auto"/>
            </w:tcBorders>
            <w:shd w:val="clear" w:color="auto" w:fill="auto"/>
          </w:tcPr>
          <w:p w14:paraId="51BF0C42"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3</w:t>
            </w:r>
          </w:p>
        </w:tc>
        <w:tc>
          <w:tcPr>
            <w:tcW w:w="368" w:type="dxa"/>
            <w:tcBorders>
              <w:bottom w:val="single" w:sz="4" w:space="0" w:color="auto"/>
            </w:tcBorders>
            <w:shd w:val="clear" w:color="auto" w:fill="auto"/>
          </w:tcPr>
          <w:p w14:paraId="29461EB0"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7</w:t>
            </w:r>
          </w:p>
        </w:tc>
        <w:tc>
          <w:tcPr>
            <w:tcW w:w="397" w:type="dxa"/>
            <w:tcBorders>
              <w:bottom w:val="single" w:sz="4" w:space="0" w:color="auto"/>
            </w:tcBorders>
            <w:shd w:val="clear" w:color="auto" w:fill="auto"/>
          </w:tcPr>
          <w:p w14:paraId="02141032"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p>
        </w:tc>
        <w:tc>
          <w:tcPr>
            <w:tcW w:w="411" w:type="dxa"/>
            <w:gridSpan w:val="2"/>
            <w:tcBorders>
              <w:bottom w:val="single" w:sz="4" w:space="0" w:color="auto"/>
            </w:tcBorders>
            <w:shd w:val="clear" w:color="auto" w:fill="auto"/>
          </w:tcPr>
          <w:p w14:paraId="56BE01DD"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6</w:t>
            </w:r>
            <w:r w:rsidRPr="00B01244">
              <w:rPr>
                <w:rFonts w:ascii="Book Antiqua" w:hAnsi="Book Antiqua" w:cs="宋体"/>
                <w:color w:val="000000"/>
                <w:kern w:val="0"/>
                <w:sz w:val="24"/>
                <w:szCs w:val="24"/>
              </w:rPr>
              <w:t>6</w:t>
            </w:r>
          </w:p>
        </w:tc>
      </w:tr>
    </w:tbl>
    <w:p w14:paraId="70693F50" w14:textId="5EF18C85" w:rsidR="009576A3" w:rsidRPr="009576A3" w:rsidRDefault="00A10911" w:rsidP="009576A3">
      <w:pPr>
        <w:spacing w:line="360" w:lineRule="auto"/>
        <w:rPr>
          <w:rFonts w:ascii="Book Antiqua" w:hAnsi="Book Antiqua"/>
          <w:color w:val="000000"/>
          <w:sz w:val="24"/>
          <w:szCs w:val="24"/>
        </w:rPr>
      </w:pPr>
      <w:proofErr w:type="gramStart"/>
      <w:r w:rsidRPr="00B01244">
        <w:rPr>
          <w:rFonts w:ascii="Book Antiqua" w:hAnsi="Book Antiqua"/>
          <w:color w:val="000000"/>
          <w:sz w:val="24"/>
          <w:szCs w:val="24"/>
          <w:vertAlign w:val="superscript"/>
        </w:rPr>
        <w:t>1</w:t>
      </w:r>
      <w:r w:rsidRPr="00B01244">
        <w:rPr>
          <w:rFonts w:ascii="Book Antiqua" w:hAnsi="Book Antiqua"/>
          <w:color w:val="000000"/>
          <w:sz w:val="24"/>
          <w:szCs w:val="24"/>
        </w:rPr>
        <w:t>Mean</w:t>
      </w:r>
      <w:r w:rsidR="00583AB1" w:rsidRPr="00B01244">
        <w:rPr>
          <w:rFonts w:ascii="Book Antiqua" w:hAnsi="Book Antiqua"/>
          <w:color w:val="000000"/>
          <w:sz w:val="24"/>
          <w:szCs w:val="24"/>
        </w:rPr>
        <w:t>.</w:t>
      </w:r>
      <w:r w:rsidRPr="00B01244">
        <w:rPr>
          <w:rFonts w:ascii="Book Antiqua" w:hAnsi="Book Antiqua"/>
          <w:color w:val="000000"/>
          <w:sz w:val="24"/>
          <w:szCs w:val="24"/>
        </w:rPr>
        <w:t xml:space="preserve"> </w:t>
      </w:r>
      <w:r w:rsidRPr="00B01244">
        <w:rPr>
          <w:rFonts w:ascii="Book Antiqua" w:hAnsi="Book Antiqua"/>
          <w:color w:val="000000"/>
          <w:sz w:val="24"/>
          <w:szCs w:val="24"/>
          <w:vertAlign w:val="superscript"/>
        </w:rPr>
        <w:t>2</w:t>
      </w:r>
      <w:r w:rsidRPr="00B01244">
        <w:rPr>
          <w:rFonts w:ascii="Book Antiqua" w:hAnsi="Book Antiqua"/>
          <w:color w:val="000000"/>
          <w:sz w:val="24"/>
          <w:szCs w:val="24"/>
        </w:rPr>
        <w:t>Median</w:t>
      </w:r>
      <w:r w:rsidR="00583AB1" w:rsidRPr="00B01244">
        <w:rPr>
          <w:rFonts w:ascii="Book Antiqua" w:hAnsi="Book Antiqua"/>
          <w:color w:val="000000"/>
          <w:sz w:val="24"/>
          <w:szCs w:val="24"/>
        </w:rPr>
        <w:t>.</w:t>
      </w:r>
      <w:proofErr w:type="gramEnd"/>
      <w:r w:rsidR="00D71556">
        <w:rPr>
          <w:rFonts w:ascii="Book Antiqua" w:hAnsi="Book Antiqua" w:hint="eastAsia"/>
          <w:color w:val="000000"/>
          <w:sz w:val="24"/>
          <w:szCs w:val="24"/>
        </w:rPr>
        <w:t xml:space="preserve"> </w:t>
      </w:r>
      <w:r w:rsidRPr="00B01244">
        <w:rPr>
          <w:rFonts w:ascii="Book Antiqua" w:hAnsi="Book Antiqua"/>
          <w:color w:val="000000"/>
          <w:sz w:val="24"/>
          <w:szCs w:val="24"/>
          <w:vertAlign w:val="superscript"/>
        </w:rPr>
        <w:t>3</w:t>
      </w:r>
      <w:r w:rsidR="00BF082A" w:rsidRPr="00B01244">
        <w:rPr>
          <w:rFonts w:ascii="Book Antiqua" w:hAnsi="Book Antiqua"/>
          <w:color w:val="000000"/>
          <w:sz w:val="24"/>
          <w:szCs w:val="24"/>
        </w:rPr>
        <w:t xml:space="preserve">Grade 2: </w:t>
      </w:r>
      <w:proofErr w:type="spellStart"/>
      <w:r w:rsidR="00BF082A" w:rsidRPr="00B01244">
        <w:rPr>
          <w:rFonts w:ascii="Book Antiqua" w:hAnsi="Book Antiqua"/>
          <w:color w:val="000000"/>
          <w:sz w:val="24"/>
          <w:szCs w:val="24"/>
        </w:rPr>
        <w:t>Varices</w:t>
      </w:r>
      <w:proofErr w:type="spellEnd"/>
      <w:r w:rsidR="00BF082A" w:rsidRPr="00B01244">
        <w:rPr>
          <w:rFonts w:ascii="Book Antiqua" w:hAnsi="Book Antiqua"/>
          <w:color w:val="000000"/>
          <w:sz w:val="24"/>
          <w:szCs w:val="24"/>
        </w:rPr>
        <w:t xml:space="preserve"> show beaded appearance; Grade 3: </w:t>
      </w:r>
      <w:proofErr w:type="spellStart"/>
      <w:r w:rsidR="00BF082A" w:rsidRPr="00B01244">
        <w:rPr>
          <w:rFonts w:ascii="Book Antiqua" w:hAnsi="Book Antiqua"/>
          <w:color w:val="000000"/>
          <w:sz w:val="24"/>
          <w:szCs w:val="24"/>
        </w:rPr>
        <w:t>Varices</w:t>
      </w:r>
      <w:proofErr w:type="spellEnd"/>
      <w:r w:rsidR="00BF082A" w:rsidRPr="00B01244">
        <w:rPr>
          <w:rFonts w:ascii="Book Antiqua" w:hAnsi="Book Antiqua"/>
          <w:color w:val="000000"/>
          <w:sz w:val="24"/>
          <w:szCs w:val="24"/>
        </w:rPr>
        <w:t xml:space="preserve"> run in oblique course and are tortuous with </w:t>
      </w:r>
      <w:proofErr w:type="spellStart"/>
      <w:r w:rsidR="00BF082A" w:rsidRPr="00B01244">
        <w:rPr>
          <w:rFonts w:ascii="Book Antiqua" w:hAnsi="Book Antiqua"/>
          <w:color w:val="000000"/>
          <w:sz w:val="24"/>
          <w:szCs w:val="24"/>
        </w:rPr>
        <w:t>tumorlike</w:t>
      </w:r>
      <w:proofErr w:type="spellEnd"/>
      <w:r w:rsidR="00BF082A" w:rsidRPr="00B01244">
        <w:rPr>
          <w:rFonts w:ascii="Book Antiqua" w:hAnsi="Book Antiqua"/>
          <w:color w:val="000000"/>
          <w:sz w:val="24"/>
          <w:szCs w:val="24"/>
        </w:rPr>
        <w:t xml:space="preserve"> appearance.</w:t>
      </w:r>
      <w:r w:rsidR="00D71556">
        <w:rPr>
          <w:rFonts w:ascii="Book Antiqua" w:hAnsi="Book Antiqua" w:hint="eastAsia"/>
          <w:color w:val="000000"/>
          <w:sz w:val="24"/>
          <w:szCs w:val="24"/>
        </w:rPr>
        <w:t xml:space="preserve"> </w:t>
      </w:r>
      <w:r w:rsidR="00BF082A" w:rsidRPr="00B01244">
        <w:rPr>
          <w:rFonts w:ascii="Book Antiqua" w:hAnsi="Book Antiqua"/>
          <w:color w:val="000000"/>
          <w:sz w:val="24"/>
          <w:szCs w:val="24"/>
        </w:rPr>
        <w:t xml:space="preserve">EVD: Esophageal </w:t>
      </w:r>
      <w:proofErr w:type="spellStart"/>
      <w:r w:rsidR="00BF082A" w:rsidRPr="00B01244">
        <w:rPr>
          <w:rFonts w:ascii="Book Antiqua" w:hAnsi="Book Antiqua"/>
          <w:color w:val="000000"/>
          <w:sz w:val="24"/>
          <w:szCs w:val="24"/>
        </w:rPr>
        <w:t>varices</w:t>
      </w:r>
      <w:proofErr w:type="spellEnd"/>
      <w:r w:rsidR="00BF082A" w:rsidRPr="00B01244">
        <w:rPr>
          <w:rFonts w:ascii="Book Antiqua" w:hAnsi="Book Antiqua"/>
          <w:color w:val="000000"/>
          <w:sz w:val="24"/>
          <w:szCs w:val="24"/>
        </w:rPr>
        <w:t xml:space="preserve"> diameter; NR: Not report</w:t>
      </w:r>
      <w:r w:rsidR="004A3BB3">
        <w:rPr>
          <w:rFonts w:ascii="Book Antiqua" w:hAnsi="Book Antiqua"/>
          <w:color w:val="000000"/>
          <w:sz w:val="24"/>
          <w:szCs w:val="24"/>
        </w:rPr>
        <w:t>ed</w:t>
      </w:r>
      <w:r w:rsidR="00BF082A" w:rsidRPr="00B01244">
        <w:rPr>
          <w:rFonts w:ascii="Book Antiqua" w:hAnsi="Book Antiqua"/>
          <w:color w:val="000000"/>
          <w:sz w:val="24"/>
          <w:szCs w:val="24"/>
        </w:rPr>
        <w:t>; PVD: Portal vein diameter</w:t>
      </w:r>
      <w:r w:rsidR="009576A3" w:rsidRPr="00B01244">
        <w:rPr>
          <w:rFonts w:ascii="Book Antiqua" w:hAnsi="Book Antiqua"/>
          <w:color w:val="000000"/>
          <w:sz w:val="24"/>
          <w:szCs w:val="24"/>
        </w:rPr>
        <w:t xml:space="preserve">; </w:t>
      </w:r>
      <w:r w:rsidR="009576A3" w:rsidRPr="009576A3">
        <w:rPr>
          <w:rFonts w:ascii="Book Antiqua" w:hAnsi="Book Antiqua"/>
          <w:color w:val="000000"/>
          <w:sz w:val="24"/>
          <w:szCs w:val="24"/>
        </w:rPr>
        <w:t xml:space="preserve">HBV: </w:t>
      </w:r>
      <w:r w:rsidR="009576A3" w:rsidRPr="009576A3">
        <w:rPr>
          <w:rFonts w:ascii="Book Antiqua" w:hAnsi="Book Antiqua"/>
          <w:bCs/>
          <w:color w:val="000000"/>
          <w:sz w:val="24"/>
          <w:szCs w:val="24"/>
        </w:rPr>
        <w:t>Hepatitis B virus</w:t>
      </w:r>
      <w:r w:rsidR="009576A3">
        <w:rPr>
          <w:rFonts w:ascii="Book Antiqua" w:hAnsi="Book Antiqua"/>
          <w:bCs/>
          <w:color w:val="000000"/>
          <w:sz w:val="24"/>
          <w:szCs w:val="24"/>
        </w:rPr>
        <w:t>; HCV:</w:t>
      </w:r>
      <w:r w:rsidR="009576A3" w:rsidRPr="009576A3">
        <w:rPr>
          <w:rFonts w:ascii="Book Antiqua" w:hAnsi="Book Antiqua"/>
          <w:bCs/>
          <w:color w:val="000000"/>
          <w:sz w:val="24"/>
          <w:szCs w:val="24"/>
        </w:rPr>
        <w:t xml:space="preserve"> Hepatitis C virus</w:t>
      </w:r>
      <w:r w:rsidR="009576A3">
        <w:rPr>
          <w:rFonts w:ascii="Book Antiqua" w:hAnsi="Book Antiqua"/>
          <w:bCs/>
          <w:color w:val="000000"/>
          <w:sz w:val="24"/>
          <w:szCs w:val="24"/>
        </w:rPr>
        <w:t>;</w:t>
      </w:r>
      <w:r w:rsidR="009576A3" w:rsidRPr="009576A3">
        <w:rPr>
          <w:rFonts w:ascii="Book Antiqua" w:hAnsi="Book Antiqua"/>
          <w:bCs/>
          <w:color w:val="000000"/>
          <w:sz w:val="24"/>
          <w:szCs w:val="24"/>
        </w:rPr>
        <w:t xml:space="preserve"> </w:t>
      </w:r>
      <w:r w:rsidR="009576A3" w:rsidRPr="009576A3">
        <w:rPr>
          <w:rFonts w:ascii="Book Antiqua" w:hAnsi="Book Antiqua"/>
          <w:color w:val="000000"/>
          <w:sz w:val="24"/>
          <w:szCs w:val="24"/>
        </w:rPr>
        <w:t xml:space="preserve">NASH: </w:t>
      </w:r>
      <w:r w:rsidR="009576A3" w:rsidRPr="009576A3">
        <w:rPr>
          <w:rFonts w:ascii="Book Antiqua" w:hAnsi="Book Antiqua"/>
          <w:bCs/>
          <w:color w:val="000000"/>
          <w:sz w:val="24"/>
          <w:szCs w:val="24"/>
        </w:rPr>
        <w:t xml:space="preserve">Nonalcoholic </w:t>
      </w:r>
      <w:proofErr w:type="spellStart"/>
      <w:r w:rsidR="009576A3" w:rsidRPr="009576A3">
        <w:rPr>
          <w:rFonts w:ascii="Book Antiqua" w:hAnsi="Book Antiqua"/>
          <w:bCs/>
          <w:color w:val="000000"/>
          <w:sz w:val="24"/>
          <w:szCs w:val="24"/>
        </w:rPr>
        <w:t>steatohepatitis</w:t>
      </w:r>
      <w:proofErr w:type="spellEnd"/>
      <w:r w:rsidR="009576A3">
        <w:rPr>
          <w:rFonts w:ascii="Book Antiqua" w:hAnsi="Book Antiqua"/>
          <w:bCs/>
          <w:color w:val="000000"/>
          <w:sz w:val="24"/>
          <w:szCs w:val="24"/>
        </w:rPr>
        <w:t>;</w:t>
      </w:r>
      <w:r w:rsidR="009576A3" w:rsidRPr="009576A3">
        <w:rPr>
          <w:rFonts w:ascii="Book Antiqua" w:hAnsi="Book Antiqua"/>
          <w:color w:val="000000"/>
          <w:sz w:val="24"/>
          <w:szCs w:val="24"/>
        </w:rPr>
        <w:t xml:space="preserve"> CT: Computed tomography; </w:t>
      </w:r>
      <w:r w:rsidR="009576A3">
        <w:rPr>
          <w:rFonts w:ascii="Book Antiqua" w:hAnsi="Book Antiqua"/>
          <w:color w:val="000000"/>
          <w:sz w:val="24"/>
          <w:szCs w:val="24"/>
        </w:rPr>
        <w:t>HR</w:t>
      </w:r>
      <w:r w:rsidR="009576A3" w:rsidRPr="009576A3">
        <w:rPr>
          <w:rFonts w:ascii="Book Antiqua" w:hAnsi="Book Antiqua"/>
          <w:color w:val="000000"/>
          <w:sz w:val="24"/>
          <w:szCs w:val="24"/>
        </w:rPr>
        <w:t xml:space="preserve">EV: </w:t>
      </w:r>
      <w:r w:rsidR="004A3BB3" w:rsidRPr="009576A3">
        <w:rPr>
          <w:rFonts w:ascii="Book Antiqua" w:hAnsi="Book Antiqua"/>
          <w:color w:val="000000"/>
          <w:sz w:val="24"/>
          <w:szCs w:val="24"/>
        </w:rPr>
        <w:t>High</w:t>
      </w:r>
      <w:r w:rsidR="004A3BB3">
        <w:rPr>
          <w:rFonts w:ascii="Book Antiqua" w:hAnsi="Book Antiqua"/>
          <w:color w:val="000000"/>
          <w:sz w:val="24"/>
          <w:szCs w:val="24"/>
        </w:rPr>
        <w:t>-</w:t>
      </w:r>
      <w:r w:rsidR="004A3BB3" w:rsidRPr="009576A3">
        <w:rPr>
          <w:rFonts w:ascii="Book Antiqua" w:hAnsi="Book Antiqua"/>
          <w:color w:val="000000"/>
          <w:sz w:val="24"/>
          <w:szCs w:val="24"/>
        </w:rPr>
        <w:t>bleeding</w:t>
      </w:r>
      <w:r w:rsidR="004A3BB3">
        <w:rPr>
          <w:rFonts w:ascii="Book Antiqua" w:hAnsi="Book Antiqua"/>
          <w:color w:val="000000"/>
          <w:sz w:val="24"/>
          <w:szCs w:val="24"/>
        </w:rPr>
        <w:t>-</w:t>
      </w:r>
      <w:r w:rsidR="009576A3" w:rsidRPr="009576A3">
        <w:rPr>
          <w:rFonts w:ascii="Book Antiqua" w:hAnsi="Book Antiqua"/>
          <w:color w:val="000000"/>
          <w:sz w:val="24"/>
          <w:szCs w:val="24"/>
        </w:rPr>
        <w:t xml:space="preserve">risk esophageal </w:t>
      </w:r>
      <w:proofErr w:type="spellStart"/>
      <w:r w:rsidR="009576A3" w:rsidRPr="009576A3">
        <w:rPr>
          <w:rFonts w:ascii="Book Antiqua" w:hAnsi="Book Antiqua"/>
          <w:color w:val="000000"/>
          <w:sz w:val="24"/>
          <w:szCs w:val="24"/>
        </w:rPr>
        <w:t>varices</w:t>
      </w:r>
      <w:proofErr w:type="spellEnd"/>
      <w:r w:rsidR="009576A3">
        <w:rPr>
          <w:rFonts w:ascii="Book Antiqua" w:hAnsi="Book Antiqua"/>
          <w:color w:val="000000"/>
          <w:sz w:val="24"/>
          <w:szCs w:val="24"/>
        </w:rPr>
        <w:t>;</w:t>
      </w:r>
      <w:r w:rsidR="009576A3" w:rsidRPr="009576A3">
        <w:rPr>
          <w:rFonts w:ascii="Book Antiqua" w:hAnsi="Book Antiqua"/>
          <w:color w:val="000000"/>
          <w:sz w:val="24"/>
          <w:szCs w:val="24"/>
        </w:rPr>
        <w:t xml:space="preserve"> TP: True positive</w:t>
      </w:r>
      <w:r w:rsidR="009576A3">
        <w:rPr>
          <w:rFonts w:ascii="Book Antiqua" w:hAnsi="Book Antiqua"/>
          <w:color w:val="000000"/>
          <w:sz w:val="24"/>
          <w:szCs w:val="24"/>
        </w:rPr>
        <w:t>;</w:t>
      </w:r>
      <w:r w:rsidR="009576A3" w:rsidRPr="009576A3">
        <w:rPr>
          <w:rFonts w:ascii="Book Antiqua" w:hAnsi="Book Antiqua"/>
          <w:color w:val="000000"/>
          <w:sz w:val="24"/>
          <w:szCs w:val="24"/>
        </w:rPr>
        <w:t xml:space="preserve"> </w:t>
      </w:r>
      <w:r w:rsidR="009576A3">
        <w:rPr>
          <w:rFonts w:ascii="Book Antiqua" w:hAnsi="Book Antiqua"/>
          <w:color w:val="000000"/>
          <w:sz w:val="24"/>
          <w:szCs w:val="24"/>
        </w:rPr>
        <w:t xml:space="preserve">FP: </w:t>
      </w:r>
      <w:r w:rsidR="009576A3" w:rsidRPr="009576A3">
        <w:rPr>
          <w:rFonts w:ascii="Book Antiqua" w:hAnsi="Book Antiqua"/>
          <w:color w:val="000000"/>
          <w:sz w:val="24"/>
          <w:szCs w:val="24"/>
        </w:rPr>
        <w:t>False positive</w:t>
      </w:r>
      <w:r w:rsidR="009576A3">
        <w:rPr>
          <w:rFonts w:ascii="Book Antiqua" w:hAnsi="Book Antiqua"/>
          <w:color w:val="000000"/>
          <w:sz w:val="24"/>
          <w:szCs w:val="24"/>
        </w:rPr>
        <w:t xml:space="preserve">; FN: </w:t>
      </w:r>
      <w:r w:rsidR="009576A3" w:rsidRPr="009576A3">
        <w:rPr>
          <w:rFonts w:ascii="Book Antiqua" w:hAnsi="Book Antiqua"/>
          <w:color w:val="000000"/>
          <w:sz w:val="24"/>
          <w:szCs w:val="24"/>
        </w:rPr>
        <w:t>False negative</w:t>
      </w:r>
      <w:r w:rsidR="009576A3">
        <w:rPr>
          <w:rFonts w:ascii="Book Antiqua" w:hAnsi="Book Antiqua"/>
          <w:color w:val="000000"/>
          <w:sz w:val="24"/>
          <w:szCs w:val="24"/>
        </w:rPr>
        <w:t>; TN:</w:t>
      </w:r>
      <w:r w:rsidR="009576A3" w:rsidRPr="009576A3">
        <w:rPr>
          <w:rFonts w:ascii="Book Antiqua" w:hAnsi="Book Antiqua"/>
          <w:color w:val="000000"/>
          <w:sz w:val="24"/>
          <w:szCs w:val="24"/>
        </w:rPr>
        <w:t xml:space="preserve"> True negative</w:t>
      </w:r>
      <w:r w:rsidR="009576A3">
        <w:rPr>
          <w:rFonts w:ascii="Book Antiqua" w:hAnsi="Book Antiqua"/>
          <w:color w:val="000000"/>
          <w:sz w:val="24"/>
          <w:szCs w:val="24"/>
        </w:rPr>
        <w:t>.</w:t>
      </w:r>
    </w:p>
    <w:p w14:paraId="10AECCB6" w14:textId="77777777" w:rsidR="00BF082A" w:rsidRPr="00B01244" w:rsidRDefault="00BF082A" w:rsidP="00F70C04">
      <w:pPr>
        <w:spacing w:line="360" w:lineRule="auto"/>
        <w:rPr>
          <w:rFonts w:ascii="Book Antiqua" w:hAnsi="Book Antiqua"/>
          <w:color w:val="000000"/>
          <w:sz w:val="24"/>
          <w:szCs w:val="24"/>
        </w:rPr>
      </w:pPr>
    </w:p>
    <w:p w14:paraId="1CF02448" w14:textId="77777777" w:rsidR="00BF082A" w:rsidRPr="00B01244" w:rsidRDefault="00BF082A" w:rsidP="00F70C04">
      <w:pPr>
        <w:spacing w:line="360" w:lineRule="auto"/>
        <w:rPr>
          <w:rFonts w:ascii="Book Antiqua" w:hAnsi="Book Antiqua"/>
          <w:color w:val="000000"/>
          <w:sz w:val="24"/>
          <w:szCs w:val="24"/>
        </w:rPr>
        <w:sectPr w:rsidR="00BF082A" w:rsidRPr="00B01244">
          <w:pgSz w:w="11906" w:h="16838"/>
          <w:pgMar w:top="1440" w:right="1077" w:bottom="1440" w:left="1077" w:header="851" w:footer="992" w:gutter="0"/>
          <w:cols w:space="720"/>
          <w:docGrid w:linePitch="312"/>
        </w:sectPr>
      </w:pPr>
    </w:p>
    <w:p w14:paraId="43ACA08B" w14:textId="77777777"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lastRenderedPageBreak/>
        <w:t xml:space="preserve">Table 3 Overview of results of </w:t>
      </w:r>
      <w:r w:rsidR="00977C58" w:rsidRPr="00B01244">
        <w:rPr>
          <w:rFonts w:ascii="Book Antiqua" w:hAnsi="Book Antiqua"/>
          <w:b/>
          <w:bCs/>
          <w:color w:val="000000"/>
          <w:sz w:val="24"/>
          <w:szCs w:val="24"/>
        </w:rPr>
        <w:t>meta</w:t>
      </w:r>
      <w:r w:rsidRPr="00B01244">
        <w:rPr>
          <w:rFonts w:ascii="Book Antiqua" w:hAnsi="Book Antiqua"/>
          <w:b/>
          <w:bCs/>
          <w:color w:val="000000"/>
          <w:sz w:val="24"/>
          <w:szCs w:val="24"/>
        </w:rPr>
        <w:t>-</w:t>
      </w:r>
      <w:r w:rsidR="00583AB1" w:rsidRPr="00B01244">
        <w:rPr>
          <w:rFonts w:ascii="Book Antiqua" w:hAnsi="Book Antiqua"/>
          <w:b/>
          <w:bCs/>
          <w:color w:val="000000"/>
          <w:sz w:val="24"/>
          <w:szCs w:val="24"/>
        </w:rPr>
        <w:t>analysis</w:t>
      </w:r>
    </w:p>
    <w:tbl>
      <w:tblPr>
        <w:tblW w:w="9866" w:type="dxa"/>
        <w:tblInd w:w="108" w:type="dxa"/>
        <w:tblLayout w:type="fixed"/>
        <w:tblLook w:val="0000" w:firstRow="0" w:lastRow="0" w:firstColumn="0" w:lastColumn="0" w:noHBand="0" w:noVBand="0"/>
      </w:tblPr>
      <w:tblGrid>
        <w:gridCol w:w="1588"/>
        <w:gridCol w:w="1191"/>
        <w:gridCol w:w="1417"/>
        <w:gridCol w:w="1418"/>
        <w:gridCol w:w="1417"/>
        <w:gridCol w:w="1418"/>
        <w:gridCol w:w="1417"/>
      </w:tblGrid>
      <w:tr w:rsidR="00F70C04" w:rsidRPr="00B01244" w14:paraId="47FBAD26" w14:textId="77777777" w:rsidTr="00557C23">
        <w:trPr>
          <w:trHeight w:val="241"/>
        </w:trPr>
        <w:tc>
          <w:tcPr>
            <w:tcW w:w="1588" w:type="dxa"/>
            <w:tcBorders>
              <w:top w:val="single" w:sz="2" w:space="0" w:color="auto"/>
              <w:left w:val="nil"/>
              <w:bottom w:val="single" w:sz="2" w:space="0" w:color="auto"/>
              <w:right w:val="nil"/>
            </w:tcBorders>
            <w:vAlign w:val="center"/>
          </w:tcPr>
          <w:p w14:paraId="5097CBC9" w14:textId="77777777" w:rsidR="00BF082A" w:rsidRPr="00B01244" w:rsidRDefault="00BF082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Group</w:t>
            </w:r>
          </w:p>
        </w:tc>
        <w:tc>
          <w:tcPr>
            <w:tcW w:w="1191" w:type="dxa"/>
            <w:tcBorders>
              <w:top w:val="single" w:sz="2" w:space="0" w:color="auto"/>
              <w:left w:val="nil"/>
              <w:bottom w:val="single" w:sz="2" w:space="0" w:color="auto"/>
              <w:right w:val="nil"/>
            </w:tcBorders>
            <w:vAlign w:val="center"/>
          </w:tcPr>
          <w:p w14:paraId="6A71CF4F" w14:textId="73A8A5CD"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LSM for presence of EV</w:t>
            </w:r>
          </w:p>
        </w:tc>
        <w:tc>
          <w:tcPr>
            <w:tcW w:w="1417" w:type="dxa"/>
            <w:tcBorders>
              <w:top w:val="single" w:sz="2" w:space="0" w:color="auto"/>
              <w:left w:val="nil"/>
              <w:bottom w:val="single" w:sz="2" w:space="0" w:color="auto"/>
              <w:right w:val="nil"/>
            </w:tcBorders>
            <w:vAlign w:val="center"/>
          </w:tcPr>
          <w:p w14:paraId="2B2AFC1E" w14:textId="27EDA15C"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LSM for presence of HREV</w:t>
            </w:r>
          </w:p>
        </w:tc>
        <w:tc>
          <w:tcPr>
            <w:tcW w:w="1418" w:type="dxa"/>
            <w:tcBorders>
              <w:top w:val="single" w:sz="2" w:space="0" w:color="auto"/>
              <w:left w:val="nil"/>
              <w:bottom w:val="single" w:sz="2" w:space="0" w:color="auto"/>
              <w:right w:val="nil"/>
            </w:tcBorders>
            <w:vAlign w:val="center"/>
          </w:tcPr>
          <w:p w14:paraId="2B16CC63" w14:textId="4E3E94D7"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CT for presence of EV</w:t>
            </w:r>
          </w:p>
        </w:tc>
        <w:tc>
          <w:tcPr>
            <w:tcW w:w="1417" w:type="dxa"/>
            <w:tcBorders>
              <w:top w:val="single" w:sz="2" w:space="0" w:color="auto"/>
              <w:left w:val="nil"/>
              <w:bottom w:val="single" w:sz="2" w:space="0" w:color="auto"/>
              <w:right w:val="nil"/>
            </w:tcBorders>
            <w:vAlign w:val="center"/>
          </w:tcPr>
          <w:p w14:paraId="24ABC25D" w14:textId="3D030DFA"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CT for presence of HREV</w:t>
            </w:r>
          </w:p>
        </w:tc>
        <w:tc>
          <w:tcPr>
            <w:tcW w:w="1418" w:type="dxa"/>
            <w:tcBorders>
              <w:top w:val="single" w:sz="2" w:space="0" w:color="auto"/>
              <w:left w:val="nil"/>
              <w:bottom w:val="single" w:sz="2" w:space="0" w:color="auto"/>
              <w:right w:val="nil"/>
            </w:tcBorders>
            <w:vAlign w:val="center"/>
          </w:tcPr>
          <w:p w14:paraId="6C4C3FCD" w14:textId="50C6D8FF"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MR</w:t>
            </w:r>
            <w:r w:rsidR="004A3BB3">
              <w:rPr>
                <w:rFonts w:ascii="Book Antiqua" w:hAnsi="Book Antiqua" w:cs="宋体"/>
                <w:b/>
                <w:bCs/>
                <w:color w:val="000000"/>
                <w:kern w:val="0"/>
                <w:sz w:val="24"/>
                <w:szCs w:val="24"/>
              </w:rPr>
              <w:t>I</w:t>
            </w:r>
            <w:r w:rsidRPr="00B01244">
              <w:rPr>
                <w:rFonts w:ascii="Book Antiqua" w:hAnsi="Book Antiqua" w:cs="宋体"/>
                <w:b/>
                <w:bCs/>
                <w:color w:val="000000"/>
                <w:kern w:val="0"/>
                <w:sz w:val="24"/>
                <w:szCs w:val="24"/>
              </w:rPr>
              <w:t xml:space="preserve"> for presence of EV</w:t>
            </w:r>
          </w:p>
        </w:tc>
        <w:tc>
          <w:tcPr>
            <w:tcW w:w="1417" w:type="dxa"/>
            <w:tcBorders>
              <w:top w:val="single" w:sz="2" w:space="0" w:color="auto"/>
              <w:left w:val="nil"/>
              <w:bottom w:val="single" w:sz="2" w:space="0" w:color="auto"/>
              <w:right w:val="nil"/>
            </w:tcBorders>
            <w:vAlign w:val="center"/>
          </w:tcPr>
          <w:p w14:paraId="44388964" w14:textId="7189CEAA"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MR</w:t>
            </w:r>
            <w:r w:rsidR="004A3BB3">
              <w:rPr>
                <w:rFonts w:ascii="Book Antiqua" w:hAnsi="Book Antiqua" w:cs="宋体"/>
                <w:b/>
                <w:bCs/>
                <w:color w:val="000000"/>
                <w:kern w:val="0"/>
                <w:sz w:val="24"/>
                <w:szCs w:val="24"/>
              </w:rPr>
              <w:t>I</w:t>
            </w:r>
            <w:r w:rsidRPr="00B01244">
              <w:rPr>
                <w:rFonts w:ascii="Book Antiqua" w:hAnsi="Book Antiqua" w:cs="宋体"/>
                <w:b/>
                <w:bCs/>
                <w:color w:val="000000"/>
                <w:kern w:val="0"/>
                <w:sz w:val="24"/>
                <w:szCs w:val="24"/>
              </w:rPr>
              <w:t xml:space="preserve"> for presence of HREV</w:t>
            </w:r>
          </w:p>
        </w:tc>
      </w:tr>
      <w:tr w:rsidR="00977C58" w:rsidRPr="00B01244" w14:paraId="1A086666" w14:textId="77777777" w:rsidTr="009576A3">
        <w:trPr>
          <w:trHeight w:val="262"/>
        </w:trPr>
        <w:tc>
          <w:tcPr>
            <w:tcW w:w="9866" w:type="dxa"/>
            <w:gridSpan w:val="7"/>
            <w:tcBorders>
              <w:top w:val="single" w:sz="2" w:space="0" w:color="auto"/>
              <w:left w:val="nil"/>
              <w:bottom w:val="nil"/>
              <w:right w:val="nil"/>
            </w:tcBorders>
          </w:tcPr>
          <w:p w14:paraId="1D2E7342" w14:textId="77777777" w:rsidR="00977C58" w:rsidRPr="00B01244" w:rsidRDefault="00977C58"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Diagnostic threshold</w:t>
            </w:r>
          </w:p>
        </w:tc>
      </w:tr>
      <w:tr w:rsidR="00BF082A" w:rsidRPr="00B01244" w14:paraId="55CB3219" w14:textId="77777777" w:rsidTr="00B57013">
        <w:trPr>
          <w:trHeight w:val="241"/>
        </w:trPr>
        <w:tc>
          <w:tcPr>
            <w:tcW w:w="1588" w:type="dxa"/>
            <w:tcBorders>
              <w:top w:val="nil"/>
              <w:left w:val="nil"/>
              <w:bottom w:val="nil"/>
              <w:right w:val="nil"/>
            </w:tcBorders>
            <w:shd w:val="clear" w:color="000000" w:fill="F2F2F2"/>
          </w:tcPr>
          <w:p w14:paraId="4F4D0C1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Spearman correlation coefficient</w:t>
            </w:r>
          </w:p>
        </w:tc>
        <w:tc>
          <w:tcPr>
            <w:tcW w:w="1191" w:type="dxa"/>
            <w:tcBorders>
              <w:top w:val="nil"/>
              <w:left w:val="nil"/>
              <w:bottom w:val="nil"/>
              <w:right w:val="nil"/>
            </w:tcBorders>
            <w:shd w:val="clear" w:color="000000" w:fill="F2F2F2"/>
          </w:tcPr>
          <w:p w14:paraId="59D6325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0.36</w:t>
            </w:r>
          </w:p>
        </w:tc>
        <w:tc>
          <w:tcPr>
            <w:tcW w:w="1417" w:type="dxa"/>
            <w:tcBorders>
              <w:top w:val="nil"/>
              <w:left w:val="nil"/>
              <w:bottom w:val="nil"/>
              <w:right w:val="nil"/>
            </w:tcBorders>
            <w:shd w:val="clear" w:color="000000" w:fill="F2F2F2"/>
          </w:tcPr>
          <w:p w14:paraId="0956E95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0.21</w:t>
            </w:r>
          </w:p>
        </w:tc>
        <w:tc>
          <w:tcPr>
            <w:tcW w:w="1418" w:type="dxa"/>
            <w:tcBorders>
              <w:top w:val="nil"/>
              <w:left w:val="nil"/>
              <w:bottom w:val="nil"/>
              <w:right w:val="nil"/>
            </w:tcBorders>
            <w:shd w:val="clear" w:color="000000" w:fill="F2F2F2"/>
          </w:tcPr>
          <w:p w14:paraId="6643448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w:t>
            </w:r>
          </w:p>
        </w:tc>
        <w:tc>
          <w:tcPr>
            <w:tcW w:w="1417" w:type="dxa"/>
            <w:tcBorders>
              <w:top w:val="nil"/>
              <w:left w:val="nil"/>
              <w:bottom w:val="nil"/>
              <w:right w:val="nil"/>
            </w:tcBorders>
            <w:shd w:val="clear" w:color="000000" w:fill="F2F2F2"/>
          </w:tcPr>
          <w:p w14:paraId="3DA84A7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0.12</w:t>
            </w:r>
          </w:p>
        </w:tc>
        <w:tc>
          <w:tcPr>
            <w:tcW w:w="1418" w:type="dxa"/>
            <w:tcBorders>
              <w:top w:val="nil"/>
              <w:left w:val="nil"/>
              <w:bottom w:val="nil"/>
              <w:right w:val="nil"/>
            </w:tcBorders>
            <w:shd w:val="clear" w:color="000000" w:fill="F2F2F2"/>
          </w:tcPr>
          <w:p w14:paraId="7C3E11F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0.27</w:t>
            </w:r>
          </w:p>
        </w:tc>
        <w:tc>
          <w:tcPr>
            <w:tcW w:w="1417" w:type="dxa"/>
            <w:tcBorders>
              <w:top w:val="nil"/>
              <w:left w:val="nil"/>
              <w:bottom w:val="nil"/>
              <w:right w:val="nil"/>
            </w:tcBorders>
            <w:shd w:val="clear" w:color="000000" w:fill="F2F2F2"/>
          </w:tcPr>
          <w:p w14:paraId="744352C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0.57</w:t>
            </w:r>
          </w:p>
        </w:tc>
      </w:tr>
      <w:tr w:rsidR="00BF082A" w:rsidRPr="00B01244" w14:paraId="30DBE21E" w14:textId="77777777" w:rsidTr="00B57013">
        <w:trPr>
          <w:trHeight w:val="63"/>
        </w:trPr>
        <w:tc>
          <w:tcPr>
            <w:tcW w:w="1588" w:type="dxa"/>
            <w:tcBorders>
              <w:top w:val="nil"/>
              <w:left w:val="nil"/>
              <w:bottom w:val="nil"/>
              <w:right w:val="nil"/>
            </w:tcBorders>
            <w:shd w:val="clear" w:color="000000" w:fill="F2F2F2"/>
          </w:tcPr>
          <w:p w14:paraId="6F4DBD86"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146CB2B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0.19</w:t>
            </w:r>
          </w:p>
        </w:tc>
        <w:tc>
          <w:tcPr>
            <w:tcW w:w="1417" w:type="dxa"/>
            <w:tcBorders>
              <w:top w:val="nil"/>
              <w:left w:val="nil"/>
              <w:bottom w:val="nil"/>
              <w:right w:val="nil"/>
            </w:tcBorders>
            <w:shd w:val="clear" w:color="000000" w:fill="F2F2F2"/>
          </w:tcPr>
          <w:p w14:paraId="29110C3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w:t>
            </w:r>
          </w:p>
        </w:tc>
        <w:tc>
          <w:tcPr>
            <w:tcW w:w="1418" w:type="dxa"/>
            <w:tcBorders>
              <w:top w:val="nil"/>
              <w:left w:val="nil"/>
              <w:bottom w:val="nil"/>
              <w:right w:val="nil"/>
            </w:tcBorders>
            <w:shd w:val="clear" w:color="000000" w:fill="F2F2F2"/>
          </w:tcPr>
          <w:p w14:paraId="0E0D9B5B"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0.27</w:t>
            </w:r>
          </w:p>
        </w:tc>
        <w:tc>
          <w:tcPr>
            <w:tcW w:w="1417" w:type="dxa"/>
            <w:tcBorders>
              <w:top w:val="nil"/>
              <w:left w:val="nil"/>
              <w:bottom w:val="nil"/>
              <w:right w:val="nil"/>
            </w:tcBorders>
            <w:shd w:val="clear" w:color="000000" w:fill="F2F2F2"/>
          </w:tcPr>
          <w:p w14:paraId="3B0DA69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0.58</w:t>
            </w:r>
          </w:p>
        </w:tc>
        <w:tc>
          <w:tcPr>
            <w:tcW w:w="1418" w:type="dxa"/>
            <w:tcBorders>
              <w:top w:val="nil"/>
              <w:left w:val="nil"/>
              <w:bottom w:val="nil"/>
              <w:right w:val="nil"/>
            </w:tcBorders>
            <w:shd w:val="clear" w:color="000000" w:fill="F2F2F2"/>
          </w:tcPr>
          <w:p w14:paraId="15BC88A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0.56</w:t>
            </w:r>
          </w:p>
        </w:tc>
        <w:tc>
          <w:tcPr>
            <w:tcW w:w="1417" w:type="dxa"/>
            <w:tcBorders>
              <w:top w:val="nil"/>
              <w:left w:val="nil"/>
              <w:bottom w:val="nil"/>
              <w:right w:val="nil"/>
            </w:tcBorders>
            <w:shd w:val="clear" w:color="000000" w:fill="F2F2F2"/>
          </w:tcPr>
          <w:p w14:paraId="7CD274E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0.11</w:t>
            </w:r>
          </w:p>
        </w:tc>
      </w:tr>
      <w:tr w:rsidR="00977C58" w:rsidRPr="00B01244" w14:paraId="504A3944" w14:textId="77777777" w:rsidTr="009576A3">
        <w:trPr>
          <w:trHeight w:val="191"/>
        </w:trPr>
        <w:tc>
          <w:tcPr>
            <w:tcW w:w="9866" w:type="dxa"/>
            <w:gridSpan w:val="7"/>
            <w:tcBorders>
              <w:top w:val="nil"/>
              <w:left w:val="nil"/>
              <w:bottom w:val="nil"/>
              <w:right w:val="nil"/>
            </w:tcBorders>
          </w:tcPr>
          <w:p w14:paraId="7E7E59DC"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SROC</w:t>
            </w:r>
          </w:p>
        </w:tc>
      </w:tr>
      <w:tr w:rsidR="00BF082A" w:rsidRPr="00B01244" w14:paraId="1A3428DD" w14:textId="77777777" w:rsidTr="00B57013">
        <w:trPr>
          <w:trHeight w:val="137"/>
        </w:trPr>
        <w:tc>
          <w:tcPr>
            <w:tcW w:w="1588" w:type="dxa"/>
            <w:tcBorders>
              <w:top w:val="nil"/>
              <w:left w:val="nil"/>
              <w:bottom w:val="nil"/>
              <w:right w:val="nil"/>
            </w:tcBorders>
            <w:shd w:val="clear" w:color="000000" w:fill="F2F2F2"/>
          </w:tcPr>
          <w:p w14:paraId="4A83D8B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AUSROC</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3F1DDDB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0.86</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(0.83-0.89)</w:t>
            </w:r>
          </w:p>
        </w:tc>
        <w:tc>
          <w:tcPr>
            <w:tcW w:w="1417" w:type="dxa"/>
            <w:tcBorders>
              <w:top w:val="nil"/>
              <w:left w:val="nil"/>
              <w:bottom w:val="nil"/>
              <w:right w:val="nil"/>
            </w:tcBorders>
            <w:shd w:val="clear" w:color="000000" w:fill="F2F2F2"/>
          </w:tcPr>
          <w:p w14:paraId="77CF8B4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0.85</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(0.81-0.88)</w:t>
            </w:r>
          </w:p>
        </w:tc>
        <w:tc>
          <w:tcPr>
            <w:tcW w:w="1418" w:type="dxa"/>
            <w:tcBorders>
              <w:top w:val="nil"/>
              <w:left w:val="nil"/>
              <w:bottom w:val="nil"/>
              <w:right w:val="nil"/>
            </w:tcBorders>
            <w:shd w:val="clear" w:color="000000" w:fill="F2F2F2"/>
          </w:tcPr>
          <w:p w14:paraId="701ED57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0.91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(0.88-0.93)</w:t>
            </w:r>
          </w:p>
        </w:tc>
        <w:tc>
          <w:tcPr>
            <w:tcW w:w="1417" w:type="dxa"/>
            <w:tcBorders>
              <w:top w:val="nil"/>
              <w:left w:val="nil"/>
              <w:bottom w:val="nil"/>
              <w:right w:val="nil"/>
            </w:tcBorders>
            <w:shd w:val="clear" w:color="000000" w:fill="F2F2F2"/>
          </w:tcPr>
          <w:p w14:paraId="69EF482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0.94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(0.91-0.96)</w:t>
            </w:r>
          </w:p>
        </w:tc>
        <w:tc>
          <w:tcPr>
            <w:tcW w:w="1418" w:type="dxa"/>
            <w:tcBorders>
              <w:top w:val="nil"/>
              <w:left w:val="nil"/>
              <w:bottom w:val="nil"/>
              <w:right w:val="nil"/>
            </w:tcBorders>
            <w:shd w:val="clear" w:color="000000" w:fill="F2F2F2"/>
          </w:tcPr>
          <w:p w14:paraId="1BB02D5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0.86</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(0.83-0.89)</w:t>
            </w:r>
          </w:p>
        </w:tc>
        <w:tc>
          <w:tcPr>
            <w:tcW w:w="1417" w:type="dxa"/>
            <w:tcBorders>
              <w:top w:val="nil"/>
              <w:left w:val="nil"/>
              <w:bottom w:val="nil"/>
              <w:right w:val="nil"/>
            </w:tcBorders>
            <w:shd w:val="clear" w:color="000000" w:fill="F2F2F2"/>
          </w:tcPr>
          <w:p w14:paraId="50C7C09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(0.79-0.86)</w:t>
            </w:r>
          </w:p>
        </w:tc>
      </w:tr>
      <w:tr w:rsidR="00BF082A" w:rsidRPr="00B01244" w14:paraId="49EE3A7C" w14:textId="77777777" w:rsidTr="00B57013">
        <w:trPr>
          <w:trHeight w:val="111"/>
        </w:trPr>
        <w:tc>
          <w:tcPr>
            <w:tcW w:w="1588" w:type="dxa"/>
            <w:tcBorders>
              <w:top w:val="nil"/>
              <w:left w:val="nil"/>
              <w:bottom w:val="nil"/>
              <w:right w:val="nil"/>
            </w:tcBorders>
            <w:shd w:val="clear" w:color="000000" w:fill="F2F2F2"/>
          </w:tcPr>
          <w:p w14:paraId="5E106F1D"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37839AA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97.43%</w:t>
            </w:r>
          </w:p>
        </w:tc>
        <w:tc>
          <w:tcPr>
            <w:tcW w:w="1417" w:type="dxa"/>
            <w:tcBorders>
              <w:top w:val="nil"/>
              <w:left w:val="nil"/>
              <w:bottom w:val="nil"/>
              <w:right w:val="nil"/>
            </w:tcBorders>
            <w:shd w:val="clear" w:color="000000" w:fill="F2F2F2"/>
          </w:tcPr>
          <w:p w14:paraId="4ED0E0D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97.13%</w:t>
            </w:r>
          </w:p>
        </w:tc>
        <w:tc>
          <w:tcPr>
            <w:tcW w:w="1418" w:type="dxa"/>
            <w:tcBorders>
              <w:top w:val="nil"/>
              <w:left w:val="nil"/>
              <w:bottom w:val="nil"/>
              <w:right w:val="nil"/>
            </w:tcBorders>
            <w:shd w:val="clear" w:color="000000" w:fill="F2F2F2"/>
          </w:tcPr>
          <w:p w14:paraId="3E4D9E3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97.17%</w:t>
            </w:r>
          </w:p>
        </w:tc>
        <w:tc>
          <w:tcPr>
            <w:tcW w:w="1417" w:type="dxa"/>
            <w:tcBorders>
              <w:top w:val="nil"/>
              <w:left w:val="nil"/>
              <w:bottom w:val="nil"/>
              <w:right w:val="nil"/>
            </w:tcBorders>
            <w:shd w:val="clear" w:color="000000" w:fill="F2F2F2"/>
          </w:tcPr>
          <w:p w14:paraId="42BAD01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98.30%</w:t>
            </w:r>
          </w:p>
        </w:tc>
        <w:tc>
          <w:tcPr>
            <w:tcW w:w="1418" w:type="dxa"/>
            <w:tcBorders>
              <w:top w:val="nil"/>
              <w:left w:val="nil"/>
              <w:bottom w:val="nil"/>
              <w:right w:val="nil"/>
            </w:tcBorders>
            <w:shd w:val="clear" w:color="000000" w:fill="F2F2F2"/>
          </w:tcPr>
          <w:p w14:paraId="13CCBEDF"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86.41%</w:t>
            </w:r>
          </w:p>
        </w:tc>
        <w:tc>
          <w:tcPr>
            <w:tcW w:w="1417" w:type="dxa"/>
            <w:tcBorders>
              <w:top w:val="nil"/>
              <w:left w:val="nil"/>
              <w:bottom w:val="nil"/>
              <w:right w:val="nil"/>
            </w:tcBorders>
            <w:shd w:val="clear" w:color="000000" w:fill="F2F2F2"/>
          </w:tcPr>
          <w:p w14:paraId="30C3284F"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91.64%</w:t>
            </w:r>
          </w:p>
        </w:tc>
      </w:tr>
      <w:tr w:rsidR="00BF082A" w:rsidRPr="00B01244" w14:paraId="43FA19F5" w14:textId="77777777" w:rsidTr="00B57013">
        <w:trPr>
          <w:trHeight w:val="99"/>
        </w:trPr>
        <w:tc>
          <w:tcPr>
            <w:tcW w:w="1588" w:type="dxa"/>
            <w:tcBorders>
              <w:top w:val="nil"/>
              <w:left w:val="nil"/>
              <w:bottom w:val="nil"/>
              <w:right w:val="nil"/>
            </w:tcBorders>
            <w:shd w:val="clear" w:color="000000" w:fill="F2F2F2"/>
          </w:tcPr>
          <w:p w14:paraId="53469471"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55B9946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4B7E4B9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4725DCF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29A705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49D431B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6C84F6B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022D6379" w14:textId="77777777" w:rsidTr="009576A3">
        <w:trPr>
          <w:trHeight w:val="72"/>
        </w:trPr>
        <w:tc>
          <w:tcPr>
            <w:tcW w:w="9866" w:type="dxa"/>
            <w:gridSpan w:val="7"/>
            <w:tcBorders>
              <w:top w:val="nil"/>
              <w:left w:val="nil"/>
              <w:bottom w:val="nil"/>
              <w:right w:val="nil"/>
            </w:tcBorders>
          </w:tcPr>
          <w:p w14:paraId="6CC2A47E"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Sensitivity</w:t>
            </w:r>
          </w:p>
        </w:tc>
      </w:tr>
      <w:tr w:rsidR="00BF082A" w:rsidRPr="00B01244" w14:paraId="1FA43EA6" w14:textId="77777777" w:rsidTr="00B57013">
        <w:trPr>
          <w:trHeight w:val="345"/>
        </w:trPr>
        <w:tc>
          <w:tcPr>
            <w:tcW w:w="1588" w:type="dxa"/>
            <w:tcBorders>
              <w:top w:val="nil"/>
              <w:left w:val="nil"/>
              <w:bottom w:val="nil"/>
              <w:right w:val="nil"/>
            </w:tcBorders>
            <w:shd w:val="clear" w:color="000000" w:fill="F2F2F2"/>
          </w:tcPr>
          <w:p w14:paraId="224DC97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sensitivity</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1D35952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(0.78-0.89)</w:t>
            </w:r>
          </w:p>
        </w:tc>
        <w:tc>
          <w:tcPr>
            <w:tcW w:w="1417" w:type="dxa"/>
            <w:tcBorders>
              <w:top w:val="nil"/>
              <w:left w:val="nil"/>
              <w:bottom w:val="nil"/>
              <w:right w:val="nil"/>
            </w:tcBorders>
            <w:shd w:val="clear" w:color="000000" w:fill="F2F2F2"/>
          </w:tcPr>
          <w:p w14:paraId="2BA88E6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0.81 (0.75-0.86)</w:t>
            </w:r>
          </w:p>
        </w:tc>
        <w:tc>
          <w:tcPr>
            <w:tcW w:w="1418" w:type="dxa"/>
            <w:tcBorders>
              <w:top w:val="nil"/>
              <w:left w:val="nil"/>
              <w:bottom w:val="nil"/>
              <w:right w:val="nil"/>
            </w:tcBorders>
            <w:shd w:val="clear" w:color="000000" w:fill="F2F2F2"/>
          </w:tcPr>
          <w:p w14:paraId="7C6BE1F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0.91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(0.87-0.94)</w:t>
            </w:r>
          </w:p>
        </w:tc>
        <w:tc>
          <w:tcPr>
            <w:tcW w:w="1417" w:type="dxa"/>
            <w:tcBorders>
              <w:top w:val="nil"/>
              <w:left w:val="nil"/>
              <w:bottom w:val="nil"/>
              <w:right w:val="nil"/>
            </w:tcBorders>
            <w:shd w:val="clear" w:color="000000" w:fill="F2F2F2"/>
          </w:tcPr>
          <w:p w14:paraId="51C833F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(0.82-0.92)</w:t>
            </w:r>
          </w:p>
        </w:tc>
        <w:tc>
          <w:tcPr>
            <w:tcW w:w="1418" w:type="dxa"/>
            <w:tcBorders>
              <w:top w:val="nil"/>
              <w:left w:val="nil"/>
              <w:bottom w:val="nil"/>
              <w:right w:val="nil"/>
            </w:tcBorders>
            <w:shd w:val="clear" w:color="000000" w:fill="F2F2F2"/>
          </w:tcPr>
          <w:p w14:paraId="087F75E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(0.76-0.86)</w:t>
            </w:r>
          </w:p>
        </w:tc>
        <w:tc>
          <w:tcPr>
            <w:tcW w:w="1417" w:type="dxa"/>
            <w:tcBorders>
              <w:top w:val="nil"/>
              <w:left w:val="nil"/>
              <w:bottom w:val="nil"/>
              <w:right w:val="nil"/>
            </w:tcBorders>
            <w:shd w:val="clear" w:color="000000" w:fill="F2F2F2"/>
          </w:tcPr>
          <w:p w14:paraId="1CDB2EEF"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0.80</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(0.72-0.86)</w:t>
            </w:r>
          </w:p>
        </w:tc>
      </w:tr>
      <w:tr w:rsidR="00BF082A" w:rsidRPr="00B01244" w14:paraId="4ABBBA08" w14:textId="77777777" w:rsidTr="00B57013">
        <w:trPr>
          <w:trHeight w:val="136"/>
        </w:trPr>
        <w:tc>
          <w:tcPr>
            <w:tcW w:w="1588" w:type="dxa"/>
            <w:tcBorders>
              <w:top w:val="nil"/>
              <w:left w:val="nil"/>
              <w:bottom w:val="nil"/>
              <w:right w:val="nil"/>
            </w:tcBorders>
            <w:shd w:val="clear" w:color="000000" w:fill="F2F2F2"/>
          </w:tcPr>
          <w:p w14:paraId="7B042624"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693829F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82.63%</w:t>
            </w:r>
          </w:p>
        </w:tc>
        <w:tc>
          <w:tcPr>
            <w:tcW w:w="1417" w:type="dxa"/>
            <w:tcBorders>
              <w:top w:val="nil"/>
              <w:left w:val="nil"/>
              <w:bottom w:val="nil"/>
              <w:right w:val="nil"/>
            </w:tcBorders>
            <w:shd w:val="clear" w:color="000000" w:fill="F2F2F2"/>
          </w:tcPr>
          <w:p w14:paraId="2AAFB2F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70.93%</w:t>
            </w:r>
          </w:p>
        </w:tc>
        <w:tc>
          <w:tcPr>
            <w:tcW w:w="1418" w:type="dxa"/>
            <w:tcBorders>
              <w:top w:val="nil"/>
              <w:left w:val="nil"/>
              <w:bottom w:val="nil"/>
              <w:right w:val="nil"/>
            </w:tcBorders>
            <w:shd w:val="clear" w:color="000000" w:fill="F2F2F2"/>
          </w:tcPr>
          <w:p w14:paraId="31708DD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88.46%</w:t>
            </w:r>
          </w:p>
        </w:tc>
        <w:tc>
          <w:tcPr>
            <w:tcW w:w="1417" w:type="dxa"/>
            <w:tcBorders>
              <w:top w:val="nil"/>
              <w:left w:val="nil"/>
              <w:bottom w:val="nil"/>
              <w:right w:val="nil"/>
            </w:tcBorders>
            <w:shd w:val="clear" w:color="000000" w:fill="F2F2F2"/>
          </w:tcPr>
          <w:p w14:paraId="45FE0CC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87.06%</w:t>
            </w:r>
          </w:p>
        </w:tc>
        <w:tc>
          <w:tcPr>
            <w:tcW w:w="1418" w:type="dxa"/>
            <w:tcBorders>
              <w:top w:val="nil"/>
              <w:left w:val="nil"/>
              <w:bottom w:val="nil"/>
              <w:right w:val="nil"/>
            </w:tcBorders>
            <w:shd w:val="clear" w:color="000000" w:fill="F2F2F2"/>
          </w:tcPr>
          <w:p w14:paraId="3E3C22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33.57%</w:t>
            </w:r>
          </w:p>
        </w:tc>
        <w:tc>
          <w:tcPr>
            <w:tcW w:w="1417" w:type="dxa"/>
            <w:tcBorders>
              <w:top w:val="nil"/>
              <w:left w:val="nil"/>
              <w:bottom w:val="nil"/>
              <w:right w:val="nil"/>
            </w:tcBorders>
            <w:shd w:val="clear" w:color="000000" w:fill="F2F2F2"/>
          </w:tcPr>
          <w:p w14:paraId="2414BDA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67.03%</w:t>
            </w:r>
          </w:p>
        </w:tc>
      </w:tr>
      <w:tr w:rsidR="00BF082A" w:rsidRPr="00B01244" w14:paraId="7849C2E2" w14:textId="77777777" w:rsidTr="00B57013">
        <w:trPr>
          <w:trHeight w:val="125"/>
        </w:trPr>
        <w:tc>
          <w:tcPr>
            <w:tcW w:w="1588" w:type="dxa"/>
            <w:tcBorders>
              <w:top w:val="nil"/>
              <w:left w:val="nil"/>
              <w:bottom w:val="nil"/>
              <w:right w:val="nil"/>
            </w:tcBorders>
            <w:shd w:val="clear" w:color="000000" w:fill="F2F2F2"/>
          </w:tcPr>
          <w:p w14:paraId="1EDC9801"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0FC022B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58FFF9A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F1A5B1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61250A6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50DAA5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0.17</w:t>
            </w:r>
          </w:p>
        </w:tc>
        <w:tc>
          <w:tcPr>
            <w:tcW w:w="1417" w:type="dxa"/>
            <w:tcBorders>
              <w:top w:val="nil"/>
              <w:left w:val="nil"/>
              <w:bottom w:val="nil"/>
              <w:right w:val="nil"/>
            </w:tcBorders>
            <w:shd w:val="clear" w:color="000000" w:fill="F2F2F2"/>
          </w:tcPr>
          <w:p w14:paraId="584C0AD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11E934AC" w14:textId="77777777" w:rsidTr="009576A3">
        <w:trPr>
          <w:trHeight w:val="143"/>
        </w:trPr>
        <w:tc>
          <w:tcPr>
            <w:tcW w:w="9866" w:type="dxa"/>
            <w:gridSpan w:val="7"/>
            <w:tcBorders>
              <w:top w:val="nil"/>
              <w:left w:val="nil"/>
              <w:bottom w:val="nil"/>
              <w:right w:val="nil"/>
            </w:tcBorders>
          </w:tcPr>
          <w:p w14:paraId="40C648F2"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Specificity</w:t>
            </w:r>
          </w:p>
        </w:tc>
      </w:tr>
      <w:tr w:rsidR="00BF082A" w:rsidRPr="00B01244" w14:paraId="70F6D0E5" w14:textId="77777777" w:rsidTr="00B57013">
        <w:trPr>
          <w:trHeight w:val="272"/>
        </w:trPr>
        <w:tc>
          <w:tcPr>
            <w:tcW w:w="1588" w:type="dxa"/>
            <w:tcBorders>
              <w:top w:val="nil"/>
              <w:left w:val="nil"/>
              <w:bottom w:val="nil"/>
              <w:right w:val="nil"/>
            </w:tcBorders>
            <w:shd w:val="clear" w:color="000000" w:fill="F2F2F2"/>
          </w:tcPr>
          <w:p w14:paraId="3A966C46" w14:textId="7133E5DB"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specificity</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37C47F5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(0.60-0.80)</w:t>
            </w:r>
          </w:p>
        </w:tc>
        <w:tc>
          <w:tcPr>
            <w:tcW w:w="1417" w:type="dxa"/>
            <w:tcBorders>
              <w:top w:val="nil"/>
              <w:left w:val="nil"/>
              <w:bottom w:val="nil"/>
              <w:right w:val="nil"/>
            </w:tcBorders>
            <w:shd w:val="clear" w:color="000000" w:fill="F2F2F2"/>
          </w:tcPr>
          <w:p w14:paraId="0855F22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0.73 (0.66-0.80)</w:t>
            </w:r>
          </w:p>
        </w:tc>
        <w:tc>
          <w:tcPr>
            <w:tcW w:w="1418" w:type="dxa"/>
            <w:tcBorders>
              <w:top w:val="nil"/>
              <w:left w:val="nil"/>
              <w:bottom w:val="nil"/>
              <w:right w:val="nil"/>
            </w:tcBorders>
            <w:shd w:val="clear" w:color="000000" w:fill="F2F2F2"/>
          </w:tcPr>
          <w:p w14:paraId="6437182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0.75</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(0.68-0.82)</w:t>
            </w:r>
          </w:p>
        </w:tc>
        <w:tc>
          <w:tcPr>
            <w:tcW w:w="1417" w:type="dxa"/>
            <w:tcBorders>
              <w:top w:val="nil"/>
              <w:left w:val="nil"/>
              <w:bottom w:val="nil"/>
              <w:right w:val="nil"/>
            </w:tcBorders>
            <w:shd w:val="clear" w:color="000000" w:fill="F2F2F2"/>
          </w:tcPr>
          <w:p w14:paraId="30A5AE0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0.87</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(0.81-0.92)</w:t>
            </w:r>
          </w:p>
        </w:tc>
        <w:tc>
          <w:tcPr>
            <w:tcW w:w="1418" w:type="dxa"/>
            <w:tcBorders>
              <w:top w:val="nil"/>
              <w:left w:val="nil"/>
              <w:bottom w:val="nil"/>
              <w:right w:val="nil"/>
            </w:tcBorders>
            <w:shd w:val="clear" w:color="000000" w:fill="F2F2F2"/>
          </w:tcPr>
          <w:p w14:paraId="5F1184E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(0.70-0.89)</w:t>
            </w:r>
          </w:p>
        </w:tc>
        <w:tc>
          <w:tcPr>
            <w:tcW w:w="1417" w:type="dxa"/>
            <w:tcBorders>
              <w:top w:val="nil"/>
              <w:left w:val="nil"/>
              <w:bottom w:val="nil"/>
              <w:right w:val="nil"/>
            </w:tcBorders>
            <w:shd w:val="clear" w:color="000000" w:fill="F2F2F2"/>
          </w:tcPr>
          <w:p w14:paraId="3E2372C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(0.62-0.80)</w:t>
            </w:r>
          </w:p>
        </w:tc>
      </w:tr>
      <w:tr w:rsidR="00BF082A" w:rsidRPr="00B01244" w14:paraId="093B6F5C" w14:textId="77777777" w:rsidTr="00B57013">
        <w:trPr>
          <w:trHeight w:val="93"/>
        </w:trPr>
        <w:tc>
          <w:tcPr>
            <w:tcW w:w="1588" w:type="dxa"/>
            <w:tcBorders>
              <w:top w:val="nil"/>
              <w:left w:val="nil"/>
              <w:bottom w:val="nil"/>
              <w:right w:val="nil"/>
            </w:tcBorders>
            <w:shd w:val="clear" w:color="000000" w:fill="F2F2F2"/>
          </w:tcPr>
          <w:p w14:paraId="47B8DF85"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1A63D4C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86.56%</w:t>
            </w:r>
          </w:p>
        </w:tc>
        <w:tc>
          <w:tcPr>
            <w:tcW w:w="1417" w:type="dxa"/>
            <w:tcBorders>
              <w:top w:val="nil"/>
              <w:left w:val="nil"/>
              <w:bottom w:val="nil"/>
              <w:right w:val="nil"/>
            </w:tcBorders>
            <w:shd w:val="clear" w:color="000000" w:fill="F2F2F2"/>
          </w:tcPr>
          <w:p w14:paraId="02E57EA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91.65%</w:t>
            </w:r>
          </w:p>
        </w:tc>
        <w:tc>
          <w:tcPr>
            <w:tcW w:w="1418" w:type="dxa"/>
            <w:tcBorders>
              <w:top w:val="nil"/>
              <w:left w:val="nil"/>
              <w:bottom w:val="nil"/>
              <w:right w:val="nil"/>
            </w:tcBorders>
            <w:shd w:val="clear" w:color="000000" w:fill="F2F2F2"/>
          </w:tcPr>
          <w:p w14:paraId="3938894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80.58%</w:t>
            </w:r>
          </w:p>
        </w:tc>
        <w:tc>
          <w:tcPr>
            <w:tcW w:w="1417" w:type="dxa"/>
            <w:tcBorders>
              <w:top w:val="nil"/>
              <w:left w:val="nil"/>
              <w:bottom w:val="nil"/>
              <w:right w:val="nil"/>
            </w:tcBorders>
            <w:shd w:val="clear" w:color="000000" w:fill="F2F2F2"/>
          </w:tcPr>
          <w:p w14:paraId="48F78D5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93.26%</w:t>
            </w:r>
          </w:p>
        </w:tc>
        <w:tc>
          <w:tcPr>
            <w:tcW w:w="1418" w:type="dxa"/>
            <w:tcBorders>
              <w:top w:val="nil"/>
              <w:left w:val="nil"/>
              <w:bottom w:val="nil"/>
              <w:right w:val="nil"/>
            </w:tcBorders>
            <w:shd w:val="clear" w:color="000000" w:fill="F2F2F2"/>
          </w:tcPr>
          <w:p w14:paraId="5BF6089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74.53%</w:t>
            </w:r>
          </w:p>
        </w:tc>
        <w:tc>
          <w:tcPr>
            <w:tcW w:w="1417" w:type="dxa"/>
            <w:tcBorders>
              <w:top w:val="nil"/>
              <w:left w:val="nil"/>
              <w:bottom w:val="nil"/>
              <w:right w:val="nil"/>
            </w:tcBorders>
            <w:shd w:val="clear" w:color="000000" w:fill="F2F2F2"/>
          </w:tcPr>
          <w:p w14:paraId="08B4555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83.17%</w:t>
            </w:r>
          </w:p>
        </w:tc>
      </w:tr>
      <w:tr w:rsidR="00BF082A" w:rsidRPr="00B01244" w14:paraId="7F1E08F7" w14:textId="77777777" w:rsidTr="00B57013">
        <w:trPr>
          <w:trHeight w:val="67"/>
        </w:trPr>
        <w:tc>
          <w:tcPr>
            <w:tcW w:w="1588" w:type="dxa"/>
            <w:tcBorders>
              <w:top w:val="nil"/>
              <w:left w:val="nil"/>
              <w:bottom w:val="nil"/>
              <w:right w:val="nil"/>
            </w:tcBorders>
            <w:shd w:val="clear" w:color="000000" w:fill="F2F2F2"/>
          </w:tcPr>
          <w:p w14:paraId="482BD418"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547474F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2B8C05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54B7867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FADB02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54AF7B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080D3E5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586A22AD" w14:textId="77777777" w:rsidTr="009576A3">
        <w:trPr>
          <w:trHeight w:val="63"/>
        </w:trPr>
        <w:tc>
          <w:tcPr>
            <w:tcW w:w="9866" w:type="dxa"/>
            <w:gridSpan w:val="7"/>
            <w:tcBorders>
              <w:top w:val="nil"/>
              <w:left w:val="nil"/>
              <w:bottom w:val="nil"/>
              <w:right w:val="nil"/>
            </w:tcBorders>
          </w:tcPr>
          <w:p w14:paraId="3E4AD8C0"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PLR</w:t>
            </w:r>
          </w:p>
        </w:tc>
      </w:tr>
      <w:tr w:rsidR="00BF082A" w:rsidRPr="00B01244" w14:paraId="67451F5F" w14:textId="77777777" w:rsidTr="00B57013">
        <w:trPr>
          <w:trHeight w:val="63"/>
        </w:trPr>
        <w:tc>
          <w:tcPr>
            <w:tcW w:w="1588" w:type="dxa"/>
            <w:tcBorders>
              <w:top w:val="nil"/>
              <w:left w:val="nil"/>
              <w:bottom w:val="nil"/>
              <w:right w:val="nil"/>
            </w:tcBorders>
            <w:shd w:val="clear" w:color="000000" w:fill="F2F2F2"/>
          </w:tcPr>
          <w:p w14:paraId="7AC13A6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PLR</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61E9C54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(2.08-4.06)</w:t>
            </w:r>
          </w:p>
        </w:tc>
        <w:tc>
          <w:tcPr>
            <w:tcW w:w="1417" w:type="dxa"/>
            <w:tcBorders>
              <w:top w:val="nil"/>
              <w:left w:val="nil"/>
              <w:bottom w:val="nil"/>
              <w:right w:val="nil"/>
            </w:tcBorders>
            <w:shd w:val="clear" w:color="000000" w:fill="F2F2F2"/>
          </w:tcPr>
          <w:p w14:paraId="604107A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3.04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(2.38-3.89)</w:t>
            </w:r>
          </w:p>
        </w:tc>
        <w:tc>
          <w:tcPr>
            <w:tcW w:w="1418" w:type="dxa"/>
            <w:tcBorders>
              <w:top w:val="nil"/>
              <w:left w:val="nil"/>
              <w:bottom w:val="nil"/>
              <w:right w:val="nil"/>
            </w:tcBorders>
            <w:shd w:val="clear" w:color="000000" w:fill="F2F2F2"/>
          </w:tcPr>
          <w:p w14:paraId="39CEB47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3.67</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(2.73-4.94)</w:t>
            </w:r>
          </w:p>
        </w:tc>
        <w:tc>
          <w:tcPr>
            <w:tcW w:w="1417" w:type="dxa"/>
            <w:tcBorders>
              <w:top w:val="nil"/>
              <w:left w:val="nil"/>
              <w:bottom w:val="nil"/>
              <w:right w:val="nil"/>
            </w:tcBorders>
            <w:shd w:val="clear" w:color="000000" w:fill="F2F2F2"/>
          </w:tcPr>
          <w:p w14:paraId="49EDC7D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6.90</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(4.54-10.49)</w:t>
            </w:r>
          </w:p>
        </w:tc>
        <w:tc>
          <w:tcPr>
            <w:tcW w:w="1418" w:type="dxa"/>
            <w:tcBorders>
              <w:top w:val="nil"/>
              <w:left w:val="nil"/>
              <w:bottom w:val="nil"/>
              <w:right w:val="nil"/>
            </w:tcBorders>
            <w:shd w:val="clear" w:color="000000" w:fill="F2F2F2"/>
          </w:tcPr>
          <w:p w14:paraId="42186D0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4.44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(2.74-7.21)</w:t>
            </w:r>
          </w:p>
        </w:tc>
        <w:tc>
          <w:tcPr>
            <w:tcW w:w="1417" w:type="dxa"/>
            <w:tcBorders>
              <w:top w:val="nil"/>
              <w:left w:val="nil"/>
              <w:bottom w:val="nil"/>
              <w:right w:val="nil"/>
            </w:tcBorders>
            <w:shd w:val="clear" w:color="000000" w:fill="F2F2F2"/>
          </w:tcPr>
          <w:p w14:paraId="3E1C85C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2.83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(2.11-3.80)</w:t>
            </w:r>
          </w:p>
        </w:tc>
      </w:tr>
      <w:tr w:rsidR="00BF082A" w:rsidRPr="00B01244" w14:paraId="20F14A4F" w14:textId="77777777" w:rsidTr="00B57013">
        <w:trPr>
          <w:trHeight w:val="63"/>
        </w:trPr>
        <w:tc>
          <w:tcPr>
            <w:tcW w:w="1588" w:type="dxa"/>
            <w:tcBorders>
              <w:top w:val="nil"/>
              <w:left w:val="nil"/>
              <w:bottom w:val="nil"/>
              <w:right w:val="nil"/>
            </w:tcBorders>
            <w:shd w:val="clear" w:color="000000" w:fill="F2F2F2"/>
          </w:tcPr>
          <w:p w14:paraId="61D177EB"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lastRenderedPageBreak/>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3BF26E9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82.66%</w:t>
            </w:r>
          </w:p>
        </w:tc>
        <w:tc>
          <w:tcPr>
            <w:tcW w:w="1417" w:type="dxa"/>
            <w:tcBorders>
              <w:top w:val="nil"/>
              <w:left w:val="nil"/>
              <w:bottom w:val="nil"/>
              <w:right w:val="nil"/>
            </w:tcBorders>
            <w:shd w:val="clear" w:color="000000" w:fill="F2F2F2"/>
          </w:tcPr>
          <w:p w14:paraId="5E89E9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85.63%</w:t>
            </w:r>
          </w:p>
        </w:tc>
        <w:tc>
          <w:tcPr>
            <w:tcW w:w="1418" w:type="dxa"/>
            <w:tcBorders>
              <w:top w:val="nil"/>
              <w:left w:val="nil"/>
              <w:bottom w:val="nil"/>
              <w:right w:val="nil"/>
            </w:tcBorders>
            <w:shd w:val="clear" w:color="000000" w:fill="F2F2F2"/>
          </w:tcPr>
          <w:p w14:paraId="6BE01D1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83.81%</w:t>
            </w:r>
          </w:p>
        </w:tc>
        <w:tc>
          <w:tcPr>
            <w:tcW w:w="1417" w:type="dxa"/>
            <w:tcBorders>
              <w:top w:val="nil"/>
              <w:left w:val="nil"/>
              <w:bottom w:val="nil"/>
              <w:right w:val="nil"/>
            </w:tcBorders>
            <w:shd w:val="clear" w:color="000000" w:fill="F2F2F2"/>
          </w:tcPr>
          <w:p w14:paraId="0FC8B5B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91.04%</w:t>
            </w:r>
          </w:p>
        </w:tc>
        <w:tc>
          <w:tcPr>
            <w:tcW w:w="1418" w:type="dxa"/>
            <w:tcBorders>
              <w:top w:val="nil"/>
              <w:left w:val="nil"/>
              <w:bottom w:val="nil"/>
              <w:right w:val="nil"/>
            </w:tcBorders>
            <w:shd w:val="clear" w:color="000000" w:fill="F2F2F2"/>
          </w:tcPr>
          <w:p w14:paraId="21F0673B"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31.66%</w:t>
            </w:r>
          </w:p>
        </w:tc>
        <w:tc>
          <w:tcPr>
            <w:tcW w:w="1417" w:type="dxa"/>
            <w:tcBorders>
              <w:top w:val="nil"/>
              <w:left w:val="nil"/>
              <w:bottom w:val="nil"/>
              <w:right w:val="nil"/>
            </w:tcBorders>
            <w:shd w:val="clear" w:color="000000" w:fill="F2F2F2"/>
          </w:tcPr>
          <w:p w14:paraId="1EB500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51.94%</w:t>
            </w:r>
          </w:p>
        </w:tc>
      </w:tr>
      <w:tr w:rsidR="00BF082A" w:rsidRPr="00B01244" w14:paraId="16762955" w14:textId="77777777" w:rsidTr="00B57013">
        <w:trPr>
          <w:trHeight w:val="63"/>
        </w:trPr>
        <w:tc>
          <w:tcPr>
            <w:tcW w:w="1588" w:type="dxa"/>
            <w:tcBorders>
              <w:top w:val="nil"/>
              <w:left w:val="nil"/>
              <w:bottom w:val="nil"/>
              <w:right w:val="nil"/>
            </w:tcBorders>
            <w:shd w:val="clear" w:color="000000" w:fill="F2F2F2"/>
          </w:tcPr>
          <w:p w14:paraId="63BC73BE"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4FB11EF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58FD7C2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0F9124F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4E43B2B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162B8C3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FAEF83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33C08AAA" w14:textId="77777777" w:rsidTr="009576A3">
        <w:trPr>
          <w:trHeight w:val="63"/>
        </w:trPr>
        <w:tc>
          <w:tcPr>
            <w:tcW w:w="9866" w:type="dxa"/>
            <w:gridSpan w:val="7"/>
            <w:tcBorders>
              <w:top w:val="nil"/>
              <w:left w:val="nil"/>
              <w:bottom w:val="nil"/>
              <w:right w:val="nil"/>
            </w:tcBorders>
          </w:tcPr>
          <w:p w14:paraId="4E1C6E4E"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NLR</w:t>
            </w:r>
          </w:p>
        </w:tc>
      </w:tr>
      <w:tr w:rsidR="00BF082A" w:rsidRPr="00B01244" w14:paraId="041A4755" w14:textId="77777777" w:rsidTr="00B57013">
        <w:trPr>
          <w:trHeight w:val="109"/>
        </w:trPr>
        <w:tc>
          <w:tcPr>
            <w:tcW w:w="1588" w:type="dxa"/>
            <w:tcBorders>
              <w:top w:val="nil"/>
              <w:left w:val="nil"/>
              <w:bottom w:val="nil"/>
              <w:right w:val="nil"/>
            </w:tcBorders>
            <w:shd w:val="clear" w:color="000000" w:fill="F2F2F2"/>
          </w:tcPr>
          <w:p w14:paraId="7C947DE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NLR</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67AF51E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(0.16-0.30)</w:t>
            </w:r>
          </w:p>
        </w:tc>
        <w:tc>
          <w:tcPr>
            <w:tcW w:w="1417" w:type="dxa"/>
            <w:tcBorders>
              <w:top w:val="nil"/>
              <w:left w:val="nil"/>
              <w:bottom w:val="nil"/>
              <w:right w:val="nil"/>
            </w:tcBorders>
            <w:shd w:val="clear" w:color="000000" w:fill="F2F2F2"/>
          </w:tcPr>
          <w:p w14:paraId="4BE5C0F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0.26</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(0.19-0.34)</w:t>
            </w:r>
          </w:p>
        </w:tc>
        <w:tc>
          <w:tcPr>
            <w:tcW w:w="1418" w:type="dxa"/>
            <w:tcBorders>
              <w:top w:val="nil"/>
              <w:left w:val="nil"/>
              <w:bottom w:val="nil"/>
              <w:right w:val="nil"/>
            </w:tcBorders>
            <w:shd w:val="clear" w:color="000000" w:fill="F2F2F2"/>
          </w:tcPr>
          <w:p w14:paraId="4827B5F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(0.08-0.18)</w:t>
            </w:r>
          </w:p>
        </w:tc>
        <w:tc>
          <w:tcPr>
            <w:tcW w:w="1417" w:type="dxa"/>
            <w:tcBorders>
              <w:top w:val="nil"/>
              <w:left w:val="nil"/>
              <w:bottom w:val="nil"/>
              <w:right w:val="nil"/>
            </w:tcBorders>
            <w:shd w:val="clear" w:color="000000" w:fill="F2F2F2"/>
          </w:tcPr>
          <w:p w14:paraId="367CAB7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(0.09-0.21)</w:t>
            </w:r>
          </w:p>
        </w:tc>
        <w:tc>
          <w:tcPr>
            <w:tcW w:w="1418" w:type="dxa"/>
            <w:tcBorders>
              <w:top w:val="nil"/>
              <w:left w:val="nil"/>
              <w:bottom w:val="nil"/>
              <w:right w:val="nil"/>
            </w:tcBorders>
            <w:shd w:val="clear" w:color="000000" w:fill="F2F2F2"/>
          </w:tcPr>
          <w:p w14:paraId="67CA827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(0.18-0.28)</w:t>
            </w:r>
          </w:p>
        </w:tc>
        <w:tc>
          <w:tcPr>
            <w:tcW w:w="1417" w:type="dxa"/>
            <w:tcBorders>
              <w:top w:val="nil"/>
              <w:left w:val="nil"/>
              <w:bottom w:val="nil"/>
              <w:right w:val="nil"/>
            </w:tcBorders>
            <w:shd w:val="clear" w:color="000000" w:fill="F2F2F2"/>
          </w:tcPr>
          <w:p w14:paraId="5EFBFCB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(0.21-0.38)</w:t>
            </w:r>
          </w:p>
        </w:tc>
      </w:tr>
      <w:tr w:rsidR="00BF082A" w:rsidRPr="00B01244" w14:paraId="38879CD6" w14:textId="77777777" w:rsidTr="00B57013">
        <w:trPr>
          <w:trHeight w:val="83"/>
        </w:trPr>
        <w:tc>
          <w:tcPr>
            <w:tcW w:w="1588" w:type="dxa"/>
            <w:tcBorders>
              <w:top w:val="nil"/>
              <w:left w:val="nil"/>
              <w:bottom w:val="nil"/>
              <w:right w:val="nil"/>
            </w:tcBorders>
            <w:shd w:val="clear" w:color="000000" w:fill="F2F2F2"/>
          </w:tcPr>
          <w:p w14:paraId="7F2F355B"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511EEE1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79.49%</w:t>
            </w:r>
          </w:p>
        </w:tc>
        <w:tc>
          <w:tcPr>
            <w:tcW w:w="1417" w:type="dxa"/>
            <w:tcBorders>
              <w:top w:val="nil"/>
              <w:left w:val="nil"/>
              <w:bottom w:val="nil"/>
              <w:right w:val="nil"/>
            </w:tcBorders>
            <w:shd w:val="clear" w:color="000000" w:fill="F2F2F2"/>
          </w:tcPr>
          <w:p w14:paraId="2AA03F3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68.30%</w:t>
            </w:r>
          </w:p>
        </w:tc>
        <w:tc>
          <w:tcPr>
            <w:tcW w:w="1418" w:type="dxa"/>
            <w:tcBorders>
              <w:top w:val="nil"/>
              <w:left w:val="nil"/>
              <w:bottom w:val="nil"/>
              <w:right w:val="nil"/>
            </w:tcBorders>
            <w:shd w:val="clear" w:color="000000" w:fill="F2F2F2"/>
          </w:tcPr>
          <w:p w14:paraId="60A62BE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88.94%</w:t>
            </w:r>
          </w:p>
        </w:tc>
        <w:tc>
          <w:tcPr>
            <w:tcW w:w="1417" w:type="dxa"/>
            <w:tcBorders>
              <w:top w:val="nil"/>
              <w:left w:val="nil"/>
              <w:bottom w:val="nil"/>
              <w:right w:val="nil"/>
            </w:tcBorders>
            <w:shd w:val="clear" w:color="000000" w:fill="F2F2F2"/>
          </w:tcPr>
          <w:p w14:paraId="61EEE74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91.10%</w:t>
            </w:r>
          </w:p>
        </w:tc>
        <w:tc>
          <w:tcPr>
            <w:tcW w:w="1418" w:type="dxa"/>
            <w:tcBorders>
              <w:top w:val="nil"/>
              <w:left w:val="nil"/>
              <w:bottom w:val="nil"/>
              <w:right w:val="nil"/>
            </w:tcBorders>
            <w:shd w:val="clear" w:color="000000" w:fill="F2F2F2"/>
          </w:tcPr>
          <w:p w14:paraId="252A742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&lt;0.01%</w:t>
            </w:r>
          </w:p>
        </w:tc>
        <w:tc>
          <w:tcPr>
            <w:tcW w:w="1417" w:type="dxa"/>
            <w:tcBorders>
              <w:top w:val="nil"/>
              <w:left w:val="nil"/>
              <w:bottom w:val="nil"/>
              <w:right w:val="nil"/>
            </w:tcBorders>
            <w:shd w:val="clear" w:color="000000" w:fill="F2F2F2"/>
          </w:tcPr>
          <w:p w14:paraId="68B6668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43.01%</w:t>
            </w:r>
          </w:p>
        </w:tc>
      </w:tr>
      <w:tr w:rsidR="00BF082A" w:rsidRPr="00B01244" w14:paraId="1677803F" w14:textId="77777777" w:rsidTr="00B57013">
        <w:trPr>
          <w:trHeight w:val="63"/>
        </w:trPr>
        <w:tc>
          <w:tcPr>
            <w:tcW w:w="1588" w:type="dxa"/>
            <w:tcBorders>
              <w:top w:val="nil"/>
              <w:left w:val="nil"/>
              <w:bottom w:val="nil"/>
              <w:right w:val="nil"/>
            </w:tcBorders>
            <w:shd w:val="clear" w:color="000000" w:fill="F2F2F2"/>
          </w:tcPr>
          <w:p w14:paraId="45989123"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0904CB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80FFF4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38C0A81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51FCA89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4DD3BF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0.53</w:t>
            </w:r>
          </w:p>
        </w:tc>
        <w:tc>
          <w:tcPr>
            <w:tcW w:w="1417" w:type="dxa"/>
            <w:tcBorders>
              <w:top w:val="nil"/>
              <w:left w:val="nil"/>
              <w:bottom w:val="nil"/>
              <w:right w:val="nil"/>
            </w:tcBorders>
            <w:shd w:val="clear" w:color="000000" w:fill="F2F2F2"/>
          </w:tcPr>
          <w:p w14:paraId="1653588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0.08</w:t>
            </w:r>
          </w:p>
        </w:tc>
      </w:tr>
      <w:tr w:rsidR="00BF082A" w:rsidRPr="00B01244" w14:paraId="426F041E" w14:textId="77777777" w:rsidTr="00557C23">
        <w:trPr>
          <w:trHeight w:val="63"/>
        </w:trPr>
        <w:tc>
          <w:tcPr>
            <w:tcW w:w="1588" w:type="dxa"/>
            <w:tcBorders>
              <w:top w:val="nil"/>
              <w:left w:val="nil"/>
              <w:bottom w:val="single" w:sz="2" w:space="0" w:color="auto"/>
              <w:right w:val="nil"/>
            </w:tcBorders>
          </w:tcPr>
          <w:p w14:paraId="017F9E8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DOR</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single" w:sz="2" w:space="0" w:color="auto"/>
              <w:right w:val="nil"/>
            </w:tcBorders>
          </w:tcPr>
          <w:p w14:paraId="17F11F8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13.01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(7.83-21.64)</w:t>
            </w:r>
          </w:p>
        </w:tc>
        <w:tc>
          <w:tcPr>
            <w:tcW w:w="1417" w:type="dxa"/>
            <w:tcBorders>
              <w:top w:val="nil"/>
              <w:left w:val="nil"/>
              <w:bottom w:val="single" w:sz="2" w:space="0" w:color="auto"/>
              <w:right w:val="nil"/>
            </w:tcBorders>
          </w:tcPr>
          <w:p w14:paraId="1853FF6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11.93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(7.89-18.03)</w:t>
            </w:r>
          </w:p>
        </w:tc>
        <w:tc>
          <w:tcPr>
            <w:tcW w:w="1418" w:type="dxa"/>
            <w:tcBorders>
              <w:top w:val="nil"/>
              <w:left w:val="nil"/>
              <w:bottom w:val="single" w:sz="2" w:space="0" w:color="auto"/>
              <w:right w:val="nil"/>
            </w:tcBorders>
          </w:tcPr>
          <w:p w14:paraId="697AB51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30.98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(16.02-59.91)</w:t>
            </w:r>
          </w:p>
        </w:tc>
        <w:tc>
          <w:tcPr>
            <w:tcW w:w="1417" w:type="dxa"/>
            <w:tcBorders>
              <w:top w:val="nil"/>
              <w:left w:val="nil"/>
              <w:bottom w:val="single" w:sz="2" w:space="0" w:color="auto"/>
              <w:right w:val="nil"/>
            </w:tcBorders>
          </w:tcPr>
          <w:p w14:paraId="238286F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49.99</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(25.38-98.43)</w:t>
            </w:r>
          </w:p>
        </w:tc>
        <w:tc>
          <w:tcPr>
            <w:tcW w:w="1418" w:type="dxa"/>
            <w:tcBorders>
              <w:top w:val="nil"/>
              <w:left w:val="nil"/>
              <w:bottom w:val="single" w:sz="2" w:space="0" w:color="auto"/>
              <w:right w:val="nil"/>
            </w:tcBorders>
          </w:tcPr>
          <w:p w14:paraId="618186A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19.58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(11.39-33.66)</w:t>
            </w:r>
          </w:p>
        </w:tc>
        <w:tc>
          <w:tcPr>
            <w:tcW w:w="1417" w:type="dxa"/>
            <w:tcBorders>
              <w:top w:val="nil"/>
              <w:left w:val="nil"/>
              <w:bottom w:val="single" w:sz="2" w:space="0" w:color="auto"/>
              <w:right w:val="nil"/>
            </w:tcBorders>
          </w:tcPr>
          <w:p w14:paraId="4117A05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10.00</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(6.63-15.09)</w:t>
            </w:r>
          </w:p>
        </w:tc>
      </w:tr>
    </w:tbl>
    <w:p w14:paraId="37FDDCEC" w14:textId="1AB3B303" w:rsidR="005B6BC4" w:rsidRPr="00B01244" w:rsidRDefault="004A3BB3" w:rsidP="00F70C04">
      <w:pPr>
        <w:spacing w:line="360" w:lineRule="auto"/>
        <w:rPr>
          <w:rFonts w:ascii="Book Antiqua" w:hAnsi="Book Antiqua"/>
          <w:color w:val="000000"/>
          <w:sz w:val="24"/>
          <w:szCs w:val="24"/>
        </w:rPr>
      </w:pPr>
      <w:r>
        <w:rPr>
          <w:rFonts w:ascii="Book Antiqua" w:hAnsi="Book Antiqua"/>
          <w:color w:val="000000"/>
          <w:sz w:val="24"/>
          <w:szCs w:val="24"/>
        </w:rPr>
        <w:t>A s</w:t>
      </w:r>
      <w:r w:rsidRPr="00B01244">
        <w:rPr>
          <w:rFonts w:ascii="Book Antiqua" w:hAnsi="Book Antiqua"/>
          <w:color w:val="000000"/>
          <w:sz w:val="24"/>
          <w:szCs w:val="24"/>
        </w:rPr>
        <w:t xml:space="preserve">ignificant </w:t>
      </w:r>
      <w:r w:rsidR="00BF082A" w:rsidRPr="00B01244">
        <w:rPr>
          <w:rFonts w:ascii="Book Antiqua" w:hAnsi="Book Antiqua"/>
          <w:color w:val="000000"/>
          <w:sz w:val="24"/>
          <w:szCs w:val="24"/>
        </w:rPr>
        <w:t>heterogeneity was found in all analyses. There were no threshold effects in all analyses (</w:t>
      </w:r>
      <w:r w:rsidR="00BF082A" w:rsidRPr="00B01244">
        <w:rPr>
          <w:rFonts w:ascii="Book Antiqua" w:hAnsi="Book Antiqua"/>
          <w:i/>
          <w:iCs/>
          <w:color w:val="000000"/>
          <w:sz w:val="24"/>
          <w:szCs w:val="24"/>
        </w:rPr>
        <w:t>P</w:t>
      </w:r>
      <w:r w:rsidR="00977C58" w:rsidRPr="00B01244">
        <w:rPr>
          <w:rFonts w:ascii="Book Antiqua" w:hAnsi="Book Antiqua"/>
          <w:i/>
          <w:iCs/>
          <w:color w:val="000000"/>
          <w:sz w:val="24"/>
          <w:szCs w:val="24"/>
        </w:rPr>
        <w:t xml:space="preserve"> </w:t>
      </w:r>
      <w:r w:rsidR="00BF082A" w:rsidRPr="00B01244">
        <w:rPr>
          <w:rFonts w:ascii="Book Antiqua" w:hAnsi="Book Antiqua"/>
          <w:color w:val="000000"/>
          <w:sz w:val="24"/>
          <w:szCs w:val="24"/>
        </w:rPr>
        <w:t>&gt;</w:t>
      </w:r>
      <w:r w:rsidR="00977C58" w:rsidRPr="00B01244">
        <w:rPr>
          <w:rFonts w:ascii="Book Antiqua" w:hAnsi="Book Antiqua"/>
          <w:color w:val="000000"/>
          <w:sz w:val="24"/>
          <w:szCs w:val="24"/>
        </w:rPr>
        <w:t xml:space="preserve"> </w:t>
      </w:r>
      <w:r w:rsidR="00BF082A" w:rsidRPr="00B01244">
        <w:rPr>
          <w:rFonts w:ascii="Book Antiqua" w:hAnsi="Book Antiqua"/>
          <w:color w:val="000000"/>
          <w:sz w:val="24"/>
          <w:szCs w:val="24"/>
        </w:rPr>
        <w:t>0.05). CT</w:t>
      </w:r>
      <w:r>
        <w:rPr>
          <w:rFonts w:ascii="Book Antiqua" w:hAnsi="Book Antiqua"/>
          <w:color w:val="000000"/>
          <w:sz w:val="24"/>
          <w:szCs w:val="24"/>
        </w:rPr>
        <w:t xml:space="preserve"> </w:t>
      </w:r>
      <w:r w:rsidR="00BF082A" w:rsidRPr="00B01244">
        <w:rPr>
          <w:rFonts w:ascii="Book Antiqua" w:hAnsi="Book Antiqua"/>
          <w:color w:val="000000"/>
          <w:sz w:val="24"/>
          <w:szCs w:val="24"/>
        </w:rPr>
        <w:t xml:space="preserve">had the </w:t>
      </w:r>
      <w:r>
        <w:rPr>
          <w:rFonts w:ascii="Book Antiqua" w:hAnsi="Book Antiqua"/>
          <w:color w:val="000000"/>
          <w:sz w:val="24"/>
          <w:szCs w:val="24"/>
        </w:rPr>
        <w:t>largest</w:t>
      </w:r>
      <w:r w:rsidRPr="00B01244">
        <w:rPr>
          <w:rFonts w:ascii="Book Antiqua" w:hAnsi="Book Antiqua"/>
          <w:color w:val="000000"/>
          <w:sz w:val="24"/>
          <w:szCs w:val="24"/>
        </w:rPr>
        <w:t xml:space="preserve"> </w:t>
      </w:r>
      <w:r w:rsidR="00C46124" w:rsidRPr="00B01244">
        <w:rPr>
          <w:rFonts w:ascii="Book Antiqua" w:hAnsi="Book Antiqua"/>
          <w:color w:val="000000"/>
          <w:sz w:val="24"/>
          <w:szCs w:val="24"/>
        </w:rPr>
        <w:t xml:space="preserve">area under the summary receiver operating characteristic curves </w:t>
      </w:r>
      <w:r w:rsidR="00BF082A" w:rsidRPr="00B01244">
        <w:rPr>
          <w:rFonts w:ascii="Book Antiqua" w:hAnsi="Book Antiqua"/>
          <w:color w:val="000000"/>
          <w:sz w:val="24"/>
          <w:szCs w:val="24"/>
        </w:rPr>
        <w:t xml:space="preserve">in both of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of EV and </w:t>
      </w:r>
      <w:r w:rsidR="00EA3FD8" w:rsidRPr="00B01244">
        <w:rPr>
          <w:rFonts w:ascii="Book Antiqua" w:hAnsi="Book Antiqua"/>
          <w:color w:val="000000"/>
          <w:sz w:val="24"/>
          <w:szCs w:val="24"/>
        </w:rPr>
        <w:t xml:space="preserve">prediction of </w:t>
      </w:r>
      <w:r w:rsidR="00BF082A" w:rsidRPr="00B01244">
        <w:rPr>
          <w:rFonts w:ascii="Book Antiqua" w:hAnsi="Book Antiqua"/>
          <w:color w:val="000000"/>
          <w:sz w:val="24"/>
          <w:szCs w:val="24"/>
        </w:rPr>
        <w:t>HREV.</w:t>
      </w:r>
      <w:r w:rsidR="00444A8E">
        <w:rPr>
          <w:rFonts w:ascii="Book Antiqua" w:hAnsi="Book Antiqua" w:hint="eastAsia"/>
          <w:color w:val="000000"/>
          <w:sz w:val="24"/>
          <w:szCs w:val="24"/>
        </w:rPr>
        <w:t xml:space="preserve"> </w:t>
      </w:r>
      <w:r w:rsidR="00BF082A" w:rsidRPr="00B01244">
        <w:rPr>
          <w:rFonts w:ascii="Book Antiqua" w:hAnsi="Book Antiqua"/>
          <w:color w:val="000000"/>
          <w:sz w:val="24"/>
          <w:szCs w:val="24"/>
        </w:rPr>
        <w:t>SROC: Summary receiver operating characteristic curves</w:t>
      </w:r>
      <w:r w:rsidR="00583AB1" w:rsidRPr="00B01244">
        <w:rPr>
          <w:rFonts w:ascii="Book Antiqua" w:hAnsi="Book Antiqua"/>
          <w:color w:val="000000"/>
          <w:sz w:val="24"/>
          <w:szCs w:val="24"/>
        </w:rPr>
        <w:t xml:space="preserve">; </w:t>
      </w:r>
      <w:r w:rsidR="00583AB1" w:rsidRPr="00583AB1">
        <w:rPr>
          <w:rFonts w:ascii="Book Antiqua" w:hAnsi="Book Antiqua"/>
          <w:color w:val="000000"/>
          <w:sz w:val="24"/>
          <w:szCs w:val="24"/>
        </w:rPr>
        <w:t xml:space="preserve">CT: Computed tomography; EV: </w:t>
      </w:r>
      <w:r w:rsidR="00583AB1" w:rsidRPr="009576A3">
        <w:rPr>
          <w:rFonts w:ascii="Book Antiqua" w:hAnsi="Book Antiqua"/>
          <w:color w:val="000000"/>
          <w:sz w:val="24"/>
          <w:szCs w:val="24"/>
        </w:rPr>
        <w:t xml:space="preserve">Esophageal </w:t>
      </w:r>
      <w:proofErr w:type="spellStart"/>
      <w:r w:rsidR="00583AB1" w:rsidRPr="009576A3">
        <w:rPr>
          <w:rFonts w:ascii="Book Antiqua" w:hAnsi="Book Antiqua"/>
          <w:color w:val="000000"/>
          <w:sz w:val="24"/>
          <w:szCs w:val="24"/>
        </w:rPr>
        <w:t>varices</w:t>
      </w:r>
      <w:proofErr w:type="spellEnd"/>
      <w:r w:rsidR="00583AB1">
        <w:rPr>
          <w:rFonts w:ascii="Book Antiqua" w:hAnsi="Book Antiqua"/>
          <w:color w:val="000000"/>
          <w:sz w:val="24"/>
          <w:szCs w:val="24"/>
        </w:rPr>
        <w:t>; HR</w:t>
      </w:r>
      <w:r w:rsidR="00583AB1" w:rsidRPr="009576A3">
        <w:rPr>
          <w:rFonts w:ascii="Book Antiqua" w:hAnsi="Book Antiqua"/>
          <w:color w:val="000000"/>
          <w:sz w:val="24"/>
          <w:szCs w:val="24"/>
        </w:rPr>
        <w:t xml:space="preserve">EV: High bleeding risk esophageal </w:t>
      </w:r>
      <w:proofErr w:type="spellStart"/>
      <w:r w:rsidR="00583AB1" w:rsidRPr="009576A3">
        <w:rPr>
          <w:rFonts w:ascii="Book Antiqua" w:hAnsi="Book Antiqua"/>
          <w:color w:val="000000"/>
          <w:sz w:val="24"/>
          <w:szCs w:val="24"/>
        </w:rPr>
        <w:t>varices</w:t>
      </w:r>
      <w:proofErr w:type="spellEnd"/>
      <w:r w:rsidR="00583AB1">
        <w:rPr>
          <w:rFonts w:ascii="Book Antiqua" w:hAnsi="Book Antiqua"/>
          <w:color w:val="000000"/>
          <w:sz w:val="24"/>
          <w:szCs w:val="24"/>
        </w:rPr>
        <w:t>; MR</w:t>
      </w:r>
      <w:r>
        <w:rPr>
          <w:rFonts w:ascii="Book Antiqua" w:hAnsi="Book Antiqua"/>
          <w:color w:val="000000"/>
          <w:sz w:val="24"/>
          <w:szCs w:val="24"/>
        </w:rPr>
        <w:t>I</w:t>
      </w:r>
      <w:r w:rsidR="00583AB1">
        <w:rPr>
          <w:rFonts w:ascii="Book Antiqua" w:hAnsi="Book Antiqua"/>
          <w:color w:val="000000"/>
          <w:sz w:val="24"/>
          <w:szCs w:val="24"/>
        </w:rPr>
        <w:t xml:space="preserve">: </w:t>
      </w:r>
      <w:r w:rsidR="00583AB1" w:rsidRPr="00583AB1">
        <w:rPr>
          <w:rFonts w:ascii="Book Antiqua" w:hAnsi="Book Antiqua"/>
          <w:color w:val="000000"/>
          <w:sz w:val="24"/>
          <w:szCs w:val="24"/>
        </w:rPr>
        <w:t>Magnetic resonance</w:t>
      </w:r>
      <w:r>
        <w:rPr>
          <w:rFonts w:ascii="Book Antiqua" w:hAnsi="Book Antiqua"/>
          <w:color w:val="000000"/>
          <w:sz w:val="24"/>
          <w:szCs w:val="24"/>
        </w:rPr>
        <w:t xml:space="preserve"> imaging</w:t>
      </w:r>
      <w:r w:rsidR="00583AB1">
        <w:rPr>
          <w:rFonts w:ascii="Book Antiqua" w:hAnsi="Book Antiqua"/>
          <w:color w:val="000000"/>
          <w:sz w:val="24"/>
          <w:szCs w:val="24"/>
        </w:rPr>
        <w:t>;</w:t>
      </w:r>
      <w:r w:rsidR="00583AB1" w:rsidRPr="00583AB1">
        <w:rPr>
          <w:rFonts w:ascii="Book Antiqua" w:hAnsi="Book Antiqua"/>
          <w:color w:val="000000"/>
          <w:sz w:val="24"/>
          <w:szCs w:val="24"/>
        </w:rPr>
        <w:t xml:space="preserve"> </w:t>
      </w:r>
      <w:r w:rsidR="00583AB1">
        <w:rPr>
          <w:rFonts w:ascii="Book Antiqua" w:hAnsi="Book Antiqua"/>
          <w:color w:val="000000"/>
          <w:sz w:val="24"/>
          <w:szCs w:val="24"/>
        </w:rPr>
        <w:t xml:space="preserve">LSM: </w:t>
      </w:r>
      <w:r w:rsidR="00583AB1" w:rsidRPr="00583AB1">
        <w:rPr>
          <w:rFonts w:ascii="Book Antiqua" w:hAnsi="Book Antiqua"/>
          <w:color w:val="000000"/>
          <w:sz w:val="24"/>
          <w:szCs w:val="24"/>
        </w:rPr>
        <w:t>Liver stiffness measurement</w:t>
      </w:r>
      <w:r w:rsidR="00583AB1">
        <w:rPr>
          <w:rFonts w:ascii="Book Antiqua" w:hAnsi="Book Antiqua"/>
          <w:color w:val="000000"/>
          <w:sz w:val="24"/>
          <w:szCs w:val="24"/>
        </w:rPr>
        <w:t xml:space="preserve">; </w:t>
      </w:r>
      <w:r w:rsidR="00583AB1" w:rsidRPr="00583AB1">
        <w:rPr>
          <w:rFonts w:ascii="Book Antiqua" w:hAnsi="Book Antiqua"/>
          <w:color w:val="000000"/>
          <w:sz w:val="24"/>
          <w:szCs w:val="24"/>
        </w:rPr>
        <w:t>PLR</w:t>
      </w:r>
      <w:r w:rsidR="00583AB1">
        <w:rPr>
          <w:rFonts w:ascii="Book Antiqua" w:hAnsi="Book Antiqua"/>
          <w:color w:val="000000"/>
          <w:sz w:val="24"/>
          <w:szCs w:val="24"/>
        </w:rPr>
        <w:t>:</w:t>
      </w:r>
      <w:r w:rsidR="00583AB1" w:rsidRPr="00583AB1">
        <w:rPr>
          <w:rFonts w:ascii="Book Antiqua" w:hAnsi="Book Antiqua"/>
          <w:color w:val="000000"/>
          <w:sz w:val="24"/>
          <w:szCs w:val="24"/>
        </w:rPr>
        <w:t xml:space="preserve"> Positive likelihood ratio</w:t>
      </w:r>
      <w:r w:rsidR="00583AB1">
        <w:rPr>
          <w:rFonts w:ascii="Book Antiqua" w:hAnsi="Book Antiqua"/>
          <w:color w:val="000000"/>
          <w:sz w:val="24"/>
          <w:szCs w:val="24"/>
        </w:rPr>
        <w:t>; NLR:</w:t>
      </w:r>
      <w:r w:rsidR="00583AB1" w:rsidRPr="00583AB1">
        <w:rPr>
          <w:rFonts w:ascii="Book Antiqua" w:hAnsi="Book Antiqua"/>
          <w:color w:val="000000"/>
          <w:sz w:val="24"/>
          <w:szCs w:val="24"/>
        </w:rPr>
        <w:t xml:space="preserve"> Negative likelihood ratio</w:t>
      </w:r>
      <w:r w:rsidR="00583AB1">
        <w:rPr>
          <w:rFonts w:ascii="Book Antiqua" w:hAnsi="Book Antiqua"/>
          <w:color w:val="000000"/>
          <w:sz w:val="24"/>
          <w:szCs w:val="24"/>
        </w:rPr>
        <w:t>; DOR:</w:t>
      </w:r>
      <w:r w:rsidR="00583AB1" w:rsidRPr="00583AB1">
        <w:rPr>
          <w:rFonts w:ascii="Book Antiqua" w:hAnsi="Book Antiqua"/>
          <w:color w:val="000000"/>
          <w:sz w:val="24"/>
          <w:szCs w:val="24"/>
        </w:rPr>
        <w:t xml:space="preserve"> Diagnostic odds ratio</w:t>
      </w:r>
      <w:r w:rsidR="00583AB1">
        <w:rPr>
          <w:rFonts w:ascii="Book Antiqua" w:hAnsi="Book Antiqua"/>
          <w:color w:val="000000"/>
          <w:sz w:val="24"/>
          <w:szCs w:val="24"/>
        </w:rPr>
        <w:t xml:space="preserve">; </w:t>
      </w:r>
      <w:r w:rsidR="00583AB1" w:rsidRPr="00583AB1">
        <w:rPr>
          <w:rFonts w:ascii="Book Antiqua" w:hAnsi="Book Antiqua"/>
          <w:color w:val="000000"/>
          <w:sz w:val="24"/>
          <w:szCs w:val="24"/>
        </w:rPr>
        <w:t>AUSROC</w:t>
      </w:r>
      <w:r w:rsidR="00583AB1">
        <w:rPr>
          <w:rFonts w:ascii="Book Antiqua" w:hAnsi="Book Antiqua"/>
          <w:color w:val="000000"/>
          <w:sz w:val="24"/>
          <w:szCs w:val="24"/>
        </w:rPr>
        <w:t>:</w:t>
      </w:r>
      <w:r w:rsidR="00583AB1" w:rsidRPr="00583AB1">
        <w:rPr>
          <w:rFonts w:ascii="Book Antiqua" w:hAnsi="Book Antiqua"/>
          <w:color w:val="000000"/>
          <w:sz w:val="24"/>
          <w:szCs w:val="24"/>
        </w:rPr>
        <w:t xml:space="preserve"> Area under the summary receiver operating characteristic curves</w:t>
      </w:r>
      <w:r w:rsidR="00583AB1">
        <w:rPr>
          <w:rFonts w:ascii="Book Antiqua" w:hAnsi="Book Antiqua"/>
          <w:color w:val="000000"/>
          <w:sz w:val="24"/>
          <w:szCs w:val="24"/>
        </w:rPr>
        <w:t>.</w:t>
      </w:r>
    </w:p>
    <w:sectPr w:rsidR="005B6BC4" w:rsidRPr="00B01244">
      <w:pgSz w:w="11906" w:h="16838"/>
      <w:pgMar w:top="1440" w:right="1077" w:bottom="1440" w:left="107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08F52" w14:textId="77777777" w:rsidR="004E3DBE" w:rsidRDefault="004E3DBE" w:rsidP="008F5F22">
      <w:r>
        <w:separator/>
      </w:r>
    </w:p>
  </w:endnote>
  <w:endnote w:type="continuationSeparator" w:id="0">
    <w:p w14:paraId="2F353369" w14:textId="77777777" w:rsidR="004E3DBE" w:rsidRDefault="004E3DBE" w:rsidP="008F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平成明朝">
    <w:altName w:val="MS Mincho"/>
    <w:panose1 w:val="00000000000000000000"/>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 Tarikh">
    <w:charset w:val="B2"/>
    <w:family w:val="auto"/>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ItalicMT">
    <w:altName w:val="Courier New"/>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08369" w14:textId="77777777" w:rsidR="004E3DBE" w:rsidRDefault="004E3DBE" w:rsidP="008F5F22">
      <w:r>
        <w:separator/>
      </w:r>
    </w:p>
  </w:footnote>
  <w:footnote w:type="continuationSeparator" w:id="0">
    <w:p w14:paraId="3F418E4E" w14:textId="77777777" w:rsidR="004E3DBE" w:rsidRDefault="004E3DBE" w:rsidP="008F5F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05A0E"/>
    <w:multiLevelType w:val="multilevel"/>
    <w:tmpl w:val="27605A0E"/>
    <w:lvl w:ilvl="0">
      <w:start w:val="1"/>
      <w:numFmt w:val="decimal"/>
      <w:lvlText w:val="(%1)."/>
      <w:lvlJc w:val="left"/>
      <w:pPr>
        <w:ind w:left="630" w:hanging="420"/>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nsid w:val="45244815"/>
    <w:multiLevelType w:val="multilevel"/>
    <w:tmpl w:val="45244815"/>
    <w:lvl w:ilvl="0">
      <w:start w:val="1"/>
      <w:numFmt w:val="decimal"/>
      <w:lvlText w:val="(%1)."/>
      <w:lvlJc w:val="left"/>
      <w:pPr>
        <w:ind w:left="630" w:hanging="420"/>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nsid w:val="5CBB4A1F"/>
    <w:multiLevelType w:val="multilevel"/>
    <w:tmpl w:val="5CBB4A1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lee yue">
    <w15:presenceInfo w15:providerId="Windows Live" w15:userId="485686416f98d5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72A27"/>
    <w:rsid w:val="000007FE"/>
    <w:rsid w:val="00002832"/>
    <w:rsid w:val="0000344B"/>
    <w:rsid w:val="000045C0"/>
    <w:rsid w:val="0000639A"/>
    <w:rsid w:val="000124C1"/>
    <w:rsid w:val="0001773E"/>
    <w:rsid w:val="00017E9C"/>
    <w:rsid w:val="00020213"/>
    <w:rsid w:val="000208F2"/>
    <w:rsid w:val="00020E8B"/>
    <w:rsid w:val="00026361"/>
    <w:rsid w:val="00026C3E"/>
    <w:rsid w:val="0002758D"/>
    <w:rsid w:val="00027A33"/>
    <w:rsid w:val="00035ADA"/>
    <w:rsid w:val="000376CA"/>
    <w:rsid w:val="00045B79"/>
    <w:rsid w:val="00053BEB"/>
    <w:rsid w:val="00053DBB"/>
    <w:rsid w:val="00054EA5"/>
    <w:rsid w:val="00054FE2"/>
    <w:rsid w:val="00065616"/>
    <w:rsid w:val="00067E4A"/>
    <w:rsid w:val="000709CF"/>
    <w:rsid w:val="00071174"/>
    <w:rsid w:val="000752D7"/>
    <w:rsid w:val="0007647E"/>
    <w:rsid w:val="00081820"/>
    <w:rsid w:val="00082197"/>
    <w:rsid w:val="00082343"/>
    <w:rsid w:val="00082E5A"/>
    <w:rsid w:val="00084A1E"/>
    <w:rsid w:val="000852D5"/>
    <w:rsid w:val="000867CA"/>
    <w:rsid w:val="000873CD"/>
    <w:rsid w:val="000900D6"/>
    <w:rsid w:val="00090E22"/>
    <w:rsid w:val="000910F0"/>
    <w:rsid w:val="00091349"/>
    <w:rsid w:val="00091BE6"/>
    <w:rsid w:val="000939E1"/>
    <w:rsid w:val="00093A5E"/>
    <w:rsid w:val="00094FDB"/>
    <w:rsid w:val="00097778"/>
    <w:rsid w:val="0009778C"/>
    <w:rsid w:val="000978A6"/>
    <w:rsid w:val="000A0BE0"/>
    <w:rsid w:val="000A47A5"/>
    <w:rsid w:val="000A5A6D"/>
    <w:rsid w:val="000A6BB9"/>
    <w:rsid w:val="000B1ED1"/>
    <w:rsid w:val="000B53B7"/>
    <w:rsid w:val="000B6CBF"/>
    <w:rsid w:val="000B6DF9"/>
    <w:rsid w:val="000C214D"/>
    <w:rsid w:val="000C38EB"/>
    <w:rsid w:val="000C416B"/>
    <w:rsid w:val="000C5134"/>
    <w:rsid w:val="000C6055"/>
    <w:rsid w:val="000C6652"/>
    <w:rsid w:val="000C6CFC"/>
    <w:rsid w:val="000C715A"/>
    <w:rsid w:val="000C76CF"/>
    <w:rsid w:val="000D26D5"/>
    <w:rsid w:val="000D6FB7"/>
    <w:rsid w:val="000D70AE"/>
    <w:rsid w:val="000E0426"/>
    <w:rsid w:val="000E0E26"/>
    <w:rsid w:val="000E30CB"/>
    <w:rsid w:val="000E463C"/>
    <w:rsid w:val="000E4FB8"/>
    <w:rsid w:val="000E5C68"/>
    <w:rsid w:val="000E6DAA"/>
    <w:rsid w:val="000F3510"/>
    <w:rsid w:val="000F3934"/>
    <w:rsid w:val="000F3B70"/>
    <w:rsid w:val="00103C21"/>
    <w:rsid w:val="00104603"/>
    <w:rsid w:val="00105562"/>
    <w:rsid w:val="00106E35"/>
    <w:rsid w:val="00107D3A"/>
    <w:rsid w:val="00111E3D"/>
    <w:rsid w:val="00112579"/>
    <w:rsid w:val="00112C13"/>
    <w:rsid w:val="0011528F"/>
    <w:rsid w:val="00115C7E"/>
    <w:rsid w:val="001160F5"/>
    <w:rsid w:val="0011645B"/>
    <w:rsid w:val="001205EC"/>
    <w:rsid w:val="001214DD"/>
    <w:rsid w:val="00123235"/>
    <w:rsid w:val="00123AEC"/>
    <w:rsid w:val="00134D49"/>
    <w:rsid w:val="001356CC"/>
    <w:rsid w:val="00145F92"/>
    <w:rsid w:val="0015063D"/>
    <w:rsid w:val="00151A4A"/>
    <w:rsid w:val="00153292"/>
    <w:rsid w:val="0015331E"/>
    <w:rsid w:val="00153927"/>
    <w:rsid w:val="00153A3A"/>
    <w:rsid w:val="00153D25"/>
    <w:rsid w:val="00154E67"/>
    <w:rsid w:val="00155DCC"/>
    <w:rsid w:val="0016264C"/>
    <w:rsid w:val="001654C6"/>
    <w:rsid w:val="0017164F"/>
    <w:rsid w:val="00171A34"/>
    <w:rsid w:val="00172A27"/>
    <w:rsid w:val="0017438C"/>
    <w:rsid w:val="0017456E"/>
    <w:rsid w:val="001760A1"/>
    <w:rsid w:val="00177EBF"/>
    <w:rsid w:val="00180116"/>
    <w:rsid w:val="00180AC7"/>
    <w:rsid w:val="00180C71"/>
    <w:rsid w:val="00181E04"/>
    <w:rsid w:val="00182636"/>
    <w:rsid w:val="001847B0"/>
    <w:rsid w:val="00185953"/>
    <w:rsid w:val="0018779A"/>
    <w:rsid w:val="00190DF3"/>
    <w:rsid w:val="00192905"/>
    <w:rsid w:val="00194E7A"/>
    <w:rsid w:val="00195D94"/>
    <w:rsid w:val="00197361"/>
    <w:rsid w:val="001A29B7"/>
    <w:rsid w:val="001A7180"/>
    <w:rsid w:val="001B0F61"/>
    <w:rsid w:val="001B1060"/>
    <w:rsid w:val="001B3624"/>
    <w:rsid w:val="001B4ACD"/>
    <w:rsid w:val="001B6C8A"/>
    <w:rsid w:val="001B6CF5"/>
    <w:rsid w:val="001B6F15"/>
    <w:rsid w:val="001C00E6"/>
    <w:rsid w:val="001C20BE"/>
    <w:rsid w:val="001C368D"/>
    <w:rsid w:val="001C4337"/>
    <w:rsid w:val="001C4D02"/>
    <w:rsid w:val="001C5569"/>
    <w:rsid w:val="001C590F"/>
    <w:rsid w:val="001C68EC"/>
    <w:rsid w:val="001D6C32"/>
    <w:rsid w:val="001D76F0"/>
    <w:rsid w:val="001D7A88"/>
    <w:rsid w:val="001E1425"/>
    <w:rsid w:val="001E1768"/>
    <w:rsid w:val="001E25BD"/>
    <w:rsid w:val="001E3A6C"/>
    <w:rsid w:val="001F3969"/>
    <w:rsid w:val="001F4F24"/>
    <w:rsid w:val="001F5768"/>
    <w:rsid w:val="001F5FF7"/>
    <w:rsid w:val="00200D96"/>
    <w:rsid w:val="00202198"/>
    <w:rsid w:val="00203433"/>
    <w:rsid w:val="00204120"/>
    <w:rsid w:val="00206CAD"/>
    <w:rsid w:val="00210915"/>
    <w:rsid w:val="00211C01"/>
    <w:rsid w:val="00212E52"/>
    <w:rsid w:val="00213560"/>
    <w:rsid w:val="00213818"/>
    <w:rsid w:val="00221E74"/>
    <w:rsid w:val="00222385"/>
    <w:rsid w:val="002224CA"/>
    <w:rsid w:val="00223DC4"/>
    <w:rsid w:val="00224534"/>
    <w:rsid w:val="00230F02"/>
    <w:rsid w:val="002364C1"/>
    <w:rsid w:val="002365C0"/>
    <w:rsid w:val="0024195D"/>
    <w:rsid w:val="002424BE"/>
    <w:rsid w:val="00242DD0"/>
    <w:rsid w:val="002440EA"/>
    <w:rsid w:val="00245410"/>
    <w:rsid w:val="002471E4"/>
    <w:rsid w:val="00251066"/>
    <w:rsid w:val="00251435"/>
    <w:rsid w:val="00255678"/>
    <w:rsid w:val="00255EC6"/>
    <w:rsid w:val="00256C21"/>
    <w:rsid w:val="002574D3"/>
    <w:rsid w:val="00261A05"/>
    <w:rsid w:val="0026278B"/>
    <w:rsid w:val="00266437"/>
    <w:rsid w:val="00266809"/>
    <w:rsid w:val="00267060"/>
    <w:rsid w:val="002762B1"/>
    <w:rsid w:val="00277431"/>
    <w:rsid w:val="00277DAC"/>
    <w:rsid w:val="002815C7"/>
    <w:rsid w:val="00282745"/>
    <w:rsid w:val="00287878"/>
    <w:rsid w:val="002920BB"/>
    <w:rsid w:val="002942AF"/>
    <w:rsid w:val="00294BCF"/>
    <w:rsid w:val="002974EE"/>
    <w:rsid w:val="0029789A"/>
    <w:rsid w:val="002A1BBA"/>
    <w:rsid w:val="002A1EEC"/>
    <w:rsid w:val="002A35D3"/>
    <w:rsid w:val="002A4970"/>
    <w:rsid w:val="002A4BCB"/>
    <w:rsid w:val="002A526F"/>
    <w:rsid w:val="002A539E"/>
    <w:rsid w:val="002A6CEC"/>
    <w:rsid w:val="002B028E"/>
    <w:rsid w:val="002B176D"/>
    <w:rsid w:val="002B2C4E"/>
    <w:rsid w:val="002B607C"/>
    <w:rsid w:val="002C358B"/>
    <w:rsid w:val="002C3E00"/>
    <w:rsid w:val="002C6201"/>
    <w:rsid w:val="002C6C2E"/>
    <w:rsid w:val="002C7D4F"/>
    <w:rsid w:val="002C7E98"/>
    <w:rsid w:val="002D17DE"/>
    <w:rsid w:val="002D21A5"/>
    <w:rsid w:val="002D262E"/>
    <w:rsid w:val="002D559A"/>
    <w:rsid w:val="002D75B5"/>
    <w:rsid w:val="002D796E"/>
    <w:rsid w:val="002E23B5"/>
    <w:rsid w:val="002E29AB"/>
    <w:rsid w:val="002E3E8E"/>
    <w:rsid w:val="002F3793"/>
    <w:rsid w:val="003065D0"/>
    <w:rsid w:val="00307DB3"/>
    <w:rsid w:val="0031117B"/>
    <w:rsid w:val="00311BDC"/>
    <w:rsid w:val="00314348"/>
    <w:rsid w:val="0031756B"/>
    <w:rsid w:val="00321727"/>
    <w:rsid w:val="00323383"/>
    <w:rsid w:val="003254B7"/>
    <w:rsid w:val="003323AC"/>
    <w:rsid w:val="00334D17"/>
    <w:rsid w:val="00335BC3"/>
    <w:rsid w:val="00337963"/>
    <w:rsid w:val="00337A73"/>
    <w:rsid w:val="00341F9D"/>
    <w:rsid w:val="00342583"/>
    <w:rsid w:val="003431D1"/>
    <w:rsid w:val="00345430"/>
    <w:rsid w:val="00345938"/>
    <w:rsid w:val="00345B27"/>
    <w:rsid w:val="003507C6"/>
    <w:rsid w:val="00352997"/>
    <w:rsid w:val="00353387"/>
    <w:rsid w:val="003558AC"/>
    <w:rsid w:val="0035661B"/>
    <w:rsid w:val="00356A98"/>
    <w:rsid w:val="00356F32"/>
    <w:rsid w:val="003574ED"/>
    <w:rsid w:val="00362B9F"/>
    <w:rsid w:val="003640E6"/>
    <w:rsid w:val="003640EE"/>
    <w:rsid w:val="0036647A"/>
    <w:rsid w:val="00367962"/>
    <w:rsid w:val="00372067"/>
    <w:rsid w:val="00372171"/>
    <w:rsid w:val="0037589B"/>
    <w:rsid w:val="00380692"/>
    <w:rsid w:val="00382FA6"/>
    <w:rsid w:val="003863D6"/>
    <w:rsid w:val="00386E11"/>
    <w:rsid w:val="00386FA7"/>
    <w:rsid w:val="00391F4D"/>
    <w:rsid w:val="003921A1"/>
    <w:rsid w:val="00392DDD"/>
    <w:rsid w:val="003955CC"/>
    <w:rsid w:val="003955F0"/>
    <w:rsid w:val="00396AC5"/>
    <w:rsid w:val="003974BD"/>
    <w:rsid w:val="003A2B2F"/>
    <w:rsid w:val="003A685A"/>
    <w:rsid w:val="003B0879"/>
    <w:rsid w:val="003B1C19"/>
    <w:rsid w:val="003B349F"/>
    <w:rsid w:val="003B3579"/>
    <w:rsid w:val="003B5EBC"/>
    <w:rsid w:val="003B6122"/>
    <w:rsid w:val="003B7FA8"/>
    <w:rsid w:val="003C04CE"/>
    <w:rsid w:val="003C0F76"/>
    <w:rsid w:val="003C1D1F"/>
    <w:rsid w:val="003C1DB4"/>
    <w:rsid w:val="003C4BAC"/>
    <w:rsid w:val="003D12FC"/>
    <w:rsid w:val="003D3445"/>
    <w:rsid w:val="003E021B"/>
    <w:rsid w:val="003E068C"/>
    <w:rsid w:val="003E16EA"/>
    <w:rsid w:val="003E1DE0"/>
    <w:rsid w:val="003E278D"/>
    <w:rsid w:val="003E2FCF"/>
    <w:rsid w:val="003E57F1"/>
    <w:rsid w:val="003E77CD"/>
    <w:rsid w:val="003E7B71"/>
    <w:rsid w:val="003F0CEF"/>
    <w:rsid w:val="003F19A9"/>
    <w:rsid w:val="003F2473"/>
    <w:rsid w:val="003F4B82"/>
    <w:rsid w:val="003F4CDB"/>
    <w:rsid w:val="003F5CC1"/>
    <w:rsid w:val="003F641E"/>
    <w:rsid w:val="00402BCE"/>
    <w:rsid w:val="0040447E"/>
    <w:rsid w:val="004044F9"/>
    <w:rsid w:val="00407688"/>
    <w:rsid w:val="00412AA1"/>
    <w:rsid w:val="00412CB0"/>
    <w:rsid w:val="00413D53"/>
    <w:rsid w:val="00416DC4"/>
    <w:rsid w:val="00423A15"/>
    <w:rsid w:val="004249AA"/>
    <w:rsid w:val="004313DE"/>
    <w:rsid w:val="00432F92"/>
    <w:rsid w:val="004347E1"/>
    <w:rsid w:val="004347F0"/>
    <w:rsid w:val="00435F4B"/>
    <w:rsid w:val="00437257"/>
    <w:rsid w:val="00440A0E"/>
    <w:rsid w:val="00440C2E"/>
    <w:rsid w:val="004421C2"/>
    <w:rsid w:val="00442308"/>
    <w:rsid w:val="00444A8E"/>
    <w:rsid w:val="00446ED0"/>
    <w:rsid w:val="00450BB7"/>
    <w:rsid w:val="004513A2"/>
    <w:rsid w:val="004552CC"/>
    <w:rsid w:val="00457655"/>
    <w:rsid w:val="00462199"/>
    <w:rsid w:val="00463EF4"/>
    <w:rsid w:val="0046694A"/>
    <w:rsid w:val="004669C8"/>
    <w:rsid w:val="00467ECD"/>
    <w:rsid w:val="00470E24"/>
    <w:rsid w:val="00472297"/>
    <w:rsid w:val="004746B4"/>
    <w:rsid w:val="00480044"/>
    <w:rsid w:val="0048139B"/>
    <w:rsid w:val="0048292D"/>
    <w:rsid w:val="00483A11"/>
    <w:rsid w:val="00484089"/>
    <w:rsid w:val="00485FA2"/>
    <w:rsid w:val="00493C3E"/>
    <w:rsid w:val="0049566D"/>
    <w:rsid w:val="0049675F"/>
    <w:rsid w:val="00496C6D"/>
    <w:rsid w:val="004A020B"/>
    <w:rsid w:val="004A2352"/>
    <w:rsid w:val="004A2938"/>
    <w:rsid w:val="004A3BB3"/>
    <w:rsid w:val="004A6002"/>
    <w:rsid w:val="004B1771"/>
    <w:rsid w:val="004B2260"/>
    <w:rsid w:val="004B271D"/>
    <w:rsid w:val="004B683F"/>
    <w:rsid w:val="004B6D4B"/>
    <w:rsid w:val="004B6EA8"/>
    <w:rsid w:val="004C2CB6"/>
    <w:rsid w:val="004C4F3D"/>
    <w:rsid w:val="004C765F"/>
    <w:rsid w:val="004D1CC9"/>
    <w:rsid w:val="004D23A6"/>
    <w:rsid w:val="004D2DD5"/>
    <w:rsid w:val="004D3F22"/>
    <w:rsid w:val="004D45A4"/>
    <w:rsid w:val="004D66E1"/>
    <w:rsid w:val="004D73D5"/>
    <w:rsid w:val="004D795B"/>
    <w:rsid w:val="004D7EEC"/>
    <w:rsid w:val="004E3DBE"/>
    <w:rsid w:val="004E505E"/>
    <w:rsid w:val="004E585E"/>
    <w:rsid w:val="004E5E5C"/>
    <w:rsid w:val="004F39EA"/>
    <w:rsid w:val="004F3EF8"/>
    <w:rsid w:val="004F3F17"/>
    <w:rsid w:val="004F49C3"/>
    <w:rsid w:val="004F71BA"/>
    <w:rsid w:val="00503940"/>
    <w:rsid w:val="00505D73"/>
    <w:rsid w:val="00505F4C"/>
    <w:rsid w:val="005072C5"/>
    <w:rsid w:val="0051217F"/>
    <w:rsid w:val="00512436"/>
    <w:rsid w:val="00513186"/>
    <w:rsid w:val="0051320C"/>
    <w:rsid w:val="00516050"/>
    <w:rsid w:val="005160AA"/>
    <w:rsid w:val="00516964"/>
    <w:rsid w:val="00521AAD"/>
    <w:rsid w:val="0052245A"/>
    <w:rsid w:val="005228C2"/>
    <w:rsid w:val="00530C43"/>
    <w:rsid w:val="00531C89"/>
    <w:rsid w:val="005339A3"/>
    <w:rsid w:val="005350C9"/>
    <w:rsid w:val="00535933"/>
    <w:rsid w:val="0053637A"/>
    <w:rsid w:val="005369D0"/>
    <w:rsid w:val="005406D7"/>
    <w:rsid w:val="00543EA3"/>
    <w:rsid w:val="00551F2A"/>
    <w:rsid w:val="00552632"/>
    <w:rsid w:val="00552B5F"/>
    <w:rsid w:val="00552D92"/>
    <w:rsid w:val="005538FC"/>
    <w:rsid w:val="005558A5"/>
    <w:rsid w:val="005562C4"/>
    <w:rsid w:val="00557C23"/>
    <w:rsid w:val="00562B3D"/>
    <w:rsid w:val="00564818"/>
    <w:rsid w:val="0057027C"/>
    <w:rsid w:val="00571322"/>
    <w:rsid w:val="00572FDB"/>
    <w:rsid w:val="00573206"/>
    <w:rsid w:val="0057425F"/>
    <w:rsid w:val="005800CD"/>
    <w:rsid w:val="00580293"/>
    <w:rsid w:val="00580F1F"/>
    <w:rsid w:val="005818E1"/>
    <w:rsid w:val="005829BB"/>
    <w:rsid w:val="0058373B"/>
    <w:rsid w:val="00583AB1"/>
    <w:rsid w:val="00584132"/>
    <w:rsid w:val="0058748E"/>
    <w:rsid w:val="00587FB3"/>
    <w:rsid w:val="005902DE"/>
    <w:rsid w:val="00591CEB"/>
    <w:rsid w:val="00593D92"/>
    <w:rsid w:val="005943BA"/>
    <w:rsid w:val="00594B42"/>
    <w:rsid w:val="00596F5C"/>
    <w:rsid w:val="005978FF"/>
    <w:rsid w:val="00597D17"/>
    <w:rsid w:val="005A276D"/>
    <w:rsid w:val="005A492D"/>
    <w:rsid w:val="005A5267"/>
    <w:rsid w:val="005A530E"/>
    <w:rsid w:val="005A57A7"/>
    <w:rsid w:val="005A68FF"/>
    <w:rsid w:val="005A7B3E"/>
    <w:rsid w:val="005B149D"/>
    <w:rsid w:val="005B3578"/>
    <w:rsid w:val="005B58FC"/>
    <w:rsid w:val="005B6BC4"/>
    <w:rsid w:val="005B78E1"/>
    <w:rsid w:val="005B7EA1"/>
    <w:rsid w:val="005C034A"/>
    <w:rsid w:val="005C0A09"/>
    <w:rsid w:val="005C1C85"/>
    <w:rsid w:val="005C1DDB"/>
    <w:rsid w:val="005C2433"/>
    <w:rsid w:val="005C3A78"/>
    <w:rsid w:val="005C44BB"/>
    <w:rsid w:val="005C6505"/>
    <w:rsid w:val="005C7100"/>
    <w:rsid w:val="005D11A1"/>
    <w:rsid w:val="005D1607"/>
    <w:rsid w:val="005D37F5"/>
    <w:rsid w:val="005D4C37"/>
    <w:rsid w:val="005D7945"/>
    <w:rsid w:val="005E0B28"/>
    <w:rsid w:val="005E2B79"/>
    <w:rsid w:val="005E34C3"/>
    <w:rsid w:val="005E59D2"/>
    <w:rsid w:val="005E59E1"/>
    <w:rsid w:val="005E5DC1"/>
    <w:rsid w:val="005E65C9"/>
    <w:rsid w:val="005E74E0"/>
    <w:rsid w:val="005E76A5"/>
    <w:rsid w:val="005E7FC4"/>
    <w:rsid w:val="005F040C"/>
    <w:rsid w:val="005F0A75"/>
    <w:rsid w:val="005F322D"/>
    <w:rsid w:val="005F4039"/>
    <w:rsid w:val="005F4346"/>
    <w:rsid w:val="005F62E2"/>
    <w:rsid w:val="005F65E9"/>
    <w:rsid w:val="00602561"/>
    <w:rsid w:val="0060440F"/>
    <w:rsid w:val="00604C02"/>
    <w:rsid w:val="00616C24"/>
    <w:rsid w:val="00616CD8"/>
    <w:rsid w:val="0061788F"/>
    <w:rsid w:val="00617BC7"/>
    <w:rsid w:val="0062280C"/>
    <w:rsid w:val="00622EB5"/>
    <w:rsid w:val="00622F59"/>
    <w:rsid w:val="00623B49"/>
    <w:rsid w:val="006244E7"/>
    <w:rsid w:val="006251F9"/>
    <w:rsid w:val="00631A1D"/>
    <w:rsid w:val="0063266D"/>
    <w:rsid w:val="00632CF7"/>
    <w:rsid w:val="00632DCF"/>
    <w:rsid w:val="00635809"/>
    <w:rsid w:val="0064056B"/>
    <w:rsid w:val="00645D94"/>
    <w:rsid w:val="006470F0"/>
    <w:rsid w:val="0064725D"/>
    <w:rsid w:val="006508C2"/>
    <w:rsid w:val="0065149C"/>
    <w:rsid w:val="00652605"/>
    <w:rsid w:val="006539B0"/>
    <w:rsid w:val="00654960"/>
    <w:rsid w:val="00657B2C"/>
    <w:rsid w:val="00663D2F"/>
    <w:rsid w:val="00665F03"/>
    <w:rsid w:val="0066694E"/>
    <w:rsid w:val="006715E6"/>
    <w:rsid w:val="006733D1"/>
    <w:rsid w:val="006757B5"/>
    <w:rsid w:val="00675D44"/>
    <w:rsid w:val="00676D25"/>
    <w:rsid w:val="00681586"/>
    <w:rsid w:val="00681AA9"/>
    <w:rsid w:val="00682F89"/>
    <w:rsid w:val="00683020"/>
    <w:rsid w:val="00683F11"/>
    <w:rsid w:val="00684D9C"/>
    <w:rsid w:val="0068751D"/>
    <w:rsid w:val="00692181"/>
    <w:rsid w:val="0069748C"/>
    <w:rsid w:val="00697F9B"/>
    <w:rsid w:val="006A176D"/>
    <w:rsid w:val="006A29A5"/>
    <w:rsid w:val="006A2E66"/>
    <w:rsid w:val="006A4A4A"/>
    <w:rsid w:val="006A601B"/>
    <w:rsid w:val="006A72D2"/>
    <w:rsid w:val="006A7C4D"/>
    <w:rsid w:val="006B0B73"/>
    <w:rsid w:val="006B0BD3"/>
    <w:rsid w:val="006B2944"/>
    <w:rsid w:val="006B773F"/>
    <w:rsid w:val="006C3877"/>
    <w:rsid w:val="006C4B79"/>
    <w:rsid w:val="006C6C6C"/>
    <w:rsid w:val="006C75B0"/>
    <w:rsid w:val="006D2A66"/>
    <w:rsid w:val="006D36FC"/>
    <w:rsid w:val="006D62FF"/>
    <w:rsid w:val="006D75B8"/>
    <w:rsid w:val="006D7DF6"/>
    <w:rsid w:val="006E0DD0"/>
    <w:rsid w:val="006E4D14"/>
    <w:rsid w:val="006E7FC0"/>
    <w:rsid w:val="006F08AE"/>
    <w:rsid w:val="006F34D7"/>
    <w:rsid w:val="006F4492"/>
    <w:rsid w:val="006F586A"/>
    <w:rsid w:val="007003C7"/>
    <w:rsid w:val="00703C3A"/>
    <w:rsid w:val="007045A6"/>
    <w:rsid w:val="00705B5E"/>
    <w:rsid w:val="00705DC7"/>
    <w:rsid w:val="0070757F"/>
    <w:rsid w:val="00711391"/>
    <w:rsid w:val="00711D08"/>
    <w:rsid w:val="0071284B"/>
    <w:rsid w:val="00714024"/>
    <w:rsid w:val="007179CC"/>
    <w:rsid w:val="007207CF"/>
    <w:rsid w:val="00723230"/>
    <w:rsid w:val="0072430F"/>
    <w:rsid w:val="00725413"/>
    <w:rsid w:val="007261C8"/>
    <w:rsid w:val="007270CA"/>
    <w:rsid w:val="007276AE"/>
    <w:rsid w:val="007279C3"/>
    <w:rsid w:val="00727D15"/>
    <w:rsid w:val="00731A46"/>
    <w:rsid w:val="00732E34"/>
    <w:rsid w:val="007349CA"/>
    <w:rsid w:val="00734CEF"/>
    <w:rsid w:val="007361B1"/>
    <w:rsid w:val="007369B2"/>
    <w:rsid w:val="007372F3"/>
    <w:rsid w:val="00740992"/>
    <w:rsid w:val="00743B18"/>
    <w:rsid w:val="007503EA"/>
    <w:rsid w:val="007531A0"/>
    <w:rsid w:val="00753C68"/>
    <w:rsid w:val="00757140"/>
    <w:rsid w:val="00760E7C"/>
    <w:rsid w:val="007626E0"/>
    <w:rsid w:val="00763075"/>
    <w:rsid w:val="0076543A"/>
    <w:rsid w:val="00765D74"/>
    <w:rsid w:val="00766679"/>
    <w:rsid w:val="00770F94"/>
    <w:rsid w:val="00771251"/>
    <w:rsid w:val="00772D96"/>
    <w:rsid w:val="007739B4"/>
    <w:rsid w:val="00773F3E"/>
    <w:rsid w:val="00775357"/>
    <w:rsid w:val="0077535C"/>
    <w:rsid w:val="00775933"/>
    <w:rsid w:val="00776B77"/>
    <w:rsid w:val="00781965"/>
    <w:rsid w:val="00783EC4"/>
    <w:rsid w:val="007860B7"/>
    <w:rsid w:val="007904AE"/>
    <w:rsid w:val="00790F48"/>
    <w:rsid w:val="00791EC1"/>
    <w:rsid w:val="00792701"/>
    <w:rsid w:val="00794288"/>
    <w:rsid w:val="00795343"/>
    <w:rsid w:val="007955C9"/>
    <w:rsid w:val="00795BEC"/>
    <w:rsid w:val="007A0D36"/>
    <w:rsid w:val="007A1AE0"/>
    <w:rsid w:val="007A29D5"/>
    <w:rsid w:val="007A313B"/>
    <w:rsid w:val="007A654E"/>
    <w:rsid w:val="007B24C6"/>
    <w:rsid w:val="007B2809"/>
    <w:rsid w:val="007B3BBD"/>
    <w:rsid w:val="007B3DB7"/>
    <w:rsid w:val="007B3F1B"/>
    <w:rsid w:val="007B51C1"/>
    <w:rsid w:val="007B6B36"/>
    <w:rsid w:val="007B6C14"/>
    <w:rsid w:val="007B7EC1"/>
    <w:rsid w:val="007C3AE6"/>
    <w:rsid w:val="007C3B4F"/>
    <w:rsid w:val="007D02D8"/>
    <w:rsid w:val="007D0E28"/>
    <w:rsid w:val="007D34BC"/>
    <w:rsid w:val="007D43C4"/>
    <w:rsid w:val="007D5476"/>
    <w:rsid w:val="007D6492"/>
    <w:rsid w:val="007D6689"/>
    <w:rsid w:val="007D6A2F"/>
    <w:rsid w:val="007D7DCF"/>
    <w:rsid w:val="007E1C09"/>
    <w:rsid w:val="007E200F"/>
    <w:rsid w:val="007E2654"/>
    <w:rsid w:val="007E3035"/>
    <w:rsid w:val="007E3165"/>
    <w:rsid w:val="007E3F97"/>
    <w:rsid w:val="007F1B24"/>
    <w:rsid w:val="007F34F9"/>
    <w:rsid w:val="007F3EB6"/>
    <w:rsid w:val="007F4538"/>
    <w:rsid w:val="007F78B3"/>
    <w:rsid w:val="00800471"/>
    <w:rsid w:val="0080113B"/>
    <w:rsid w:val="00801398"/>
    <w:rsid w:val="00801CB3"/>
    <w:rsid w:val="00803B79"/>
    <w:rsid w:val="00803DCE"/>
    <w:rsid w:val="0081738B"/>
    <w:rsid w:val="00822B44"/>
    <w:rsid w:val="00825070"/>
    <w:rsid w:val="00826C3E"/>
    <w:rsid w:val="00832661"/>
    <w:rsid w:val="00835482"/>
    <w:rsid w:val="008368A2"/>
    <w:rsid w:val="0083767B"/>
    <w:rsid w:val="00841390"/>
    <w:rsid w:val="00841760"/>
    <w:rsid w:val="00842DCC"/>
    <w:rsid w:val="00845C66"/>
    <w:rsid w:val="00847106"/>
    <w:rsid w:val="00851820"/>
    <w:rsid w:val="0085260D"/>
    <w:rsid w:val="0085419D"/>
    <w:rsid w:val="008549DC"/>
    <w:rsid w:val="00860F23"/>
    <w:rsid w:val="008620B4"/>
    <w:rsid w:val="0086321D"/>
    <w:rsid w:val="0087026F"/>
    <w:rsid w:val="00872EBE"/>
    <w:rsid w:val="00873955"/>
    <w:rsid w:val="0087395A"/>
    <w:rsid w:val="00873C2A"/>
    <w:rsid w:val="00877320"/>
    <w:rsid w:val="0088144A"/>
    <w:rsid w:val="0088629C"/>
    <w:rsid w:val="008863B1"/>
    <w:rsid w:val="00886DEF"/>
    <w:rsid w:val="00892158"/>
    <w:rsid w:val="00893169"/>
    <w:rsid w:val="00894EF2"/>
    <w:rsid w:val="00895706"/>
    <w:rsid w:val="0089628F"/>
    <w:rsid w:val="008A0C5F"/>
    <w:rsid w:val="008A1401"/>
    <w:rsid w:val="008A2930"/>
    <w:rsid w:val="008A2CEE"/>
    <w:rsid w:val="008A304D"/>
    <w:rsid w:val="008A601E"/>
    <w:rsid w:val="008A701E"/>
    <w:rsid w:val="008B04BE"/>
    <w:rsid w:val="008B0A5E"/>
    <w:rsid w:val="008B1699"/>
    <w:rsid w:val="008B1EA8"/>
    <w:rsid w:val="008B2754"/>
    <w:rsid w:val="008B307A"/>
    <w:rsid w:val="008B4912"/>
    <w:rsid w:val="008B4B2F"/>
    <w:rsid w:val="008B5938"/>
    <w:rsid w:val="008B5E7B"/>
    <w:rsid w:val="008B6DEB"/>
    <w:rsid w:val="008C1898"/>
    <w:rsid w:val="008C1ECD"/>
    <w:rsid w:val="008C3751"/>
    <w:rsid w:val="008C5B45"/>
    <w:rsid w:val="008C70C3"/>
    <w:rsid w:val="008D1EF0"/>
    <w:rsid w:val="008D4489"/>
    <w:rsid w:val="008D6C8F"/>
    <w:rsid w:val="008D6D8C"/>
    <w:rsid w:val="008E3036"/>
    <w:rsid w:val="008E3579"/>
    <w:rsid w:val="008F151F"/>
    <w:rsid w:val="008F470A"/>
    <w:rsid w:val="008F51EE"/>
    <w:rsid w:val="008F5398"/>
    <w:rsid w:val="008F5885"/>
    <w:rsid w:val="008F5F22"/>
    <w:rsid w:val="008F7843"/>
    <w:rsid w:val="008F7AE2"/>
    <w:rsid w:val="009017BD"/>
    <w:rsid w:val="00903E2D"/>
    <w:rsid w:val="009054D0"/>
    <w:rsid w:val="009071AA"/>
    <w:rsid w:val="00907287"/>
    <w:rsid w:val="00907DCC"/>
    <w:rsid w:val="00907E2D"/>
    <w:rsid w:val="0091004A"/>
    <w:rsid w:val="00911C15"/>
    <w:rsid w:val="009137C4"/>
    <w:rsid w:val="00913EA0"/>
    <w:rsid w:val="00915452"/>
    <w:rsid w:val="00920ADC"/>
    <w:rsid w:val="00920BDE"/>
    <w:rsid w:val="00921889"/>
    <w:rsid w:val="00922223"/>
    <w:rsid w:val="00922831"/>
    <w:rsid w:val="00922AA4"/>
    <w:rsid w:val="00923ADF"/>
    <w:rsid w:val="009257DF"/>
    <w:rsid w:val="00926670"/>
    <w:rsid w:val="00926C2C"/>
    <w:rsid w:val="00927E4A"/>
    <w:rsid w:val="009301AC"/>
    <w:rsid w:val="0093037A"/>
    <w:rsid w:val="00932F61"/>
    <w:rsid w:val="00934FAD"/>
    <w:rsid w:val="00935B62"/>
    <w:rsid w:val="009432C7"/>
    <w:rsid w:val="00943EA5"/>
    <w:rsid w:val="00945A1F"/>
    <w:rsid w:val="00947D89"/>
    <w:rsid w:val="00947F46"/>
    <w:rsid w:val="00951880"/>
    <w:rsid w:val="00952D3C"/>
    <w:rsid w:val="0095513B"/>
    <w:rsid w:val="00955544"/>
    <w:rsid w:val="0095651B"/>
    <w:rsid w:val="00956FB7"/>
    <w:rsid w:val="009576A3"/>
    <w:rsid w:val="009604DF"/>
    <w:rsid w:val="00960A6C"/>
    <w:rsid w:val="009616A5"/>
    <w:rsid w:val="00961EBE"/>
    <w:rsid w:val="0096449A"/>
    <w:rsid w:val="00965272"/>
    <w:rsid w:val="00966DCB"/>
    <w:rsid w:val="00970A5A"/>
    <w:rsid w:val="00971E56"/>
    <w:rsid w:val="009734F4"/>
    <w:rsid w:val="00974EC9"/>
    <w:rsid w:val="00977C58"/>
    <w:rsid w:val="009801A3"/>
    <w:rsid w:val="00982CD4"/>
    <w:rsid w:val="00985E22"/>
    <w:rsid w:val="009863F8"/>
    <w:rsid w:val="00990351"/>
    <w:rsid w:val="009911FA"/>
    <w:rsid w:val="00992E3D"/>
    <w:rsid w:val="00995AD8"/>
    <w:rsid w:val="0099715C"/>
    <w:rsid w:val="009971AD"/>
    <w:rsid w:val="009A0507"/>
    <w:rsid w:val="009A0958"/>
    <w:rsid w:val="009A0DDF"/>
    <w:rsid w:val="009A243E"/>
    <w:rsid w:val="009A2B27"/>
    <w:rsid w:val="009A3CE3"/>
    <w:rsid w:val="009A57E2"/>
    <w:rsid w:val="009A5AEE"/>
    <w:rsid w:val="009A5E7C"/>
    <w:rsid w:val="009B03D6"/>
    <w:rsid w:val="009B0BB3"/>
    <w:rsid w:val="009B3B4C"/>
    <w:rsid w:val="009B3CDF"/>
    <w:rsid w:val="009B5028"/>
    <w:rsid w:val="009B522A"/>
    <w:rsid w:val="009B532D"/>
    <w:rsid w:val="009B6FAD"/>
    <w:rsid w:val="009B73BB"/>
    <w:rsid w:val="009C15B1"/>
    <w:rsid w:val="009C3229"/>
    <w:rsid w:val="009C3A56"/>
    <w:rsid w:val="009C4D8D"/>
    <w:rsid w:val="009C7111"/>
    <w:rsid w:val="009C73B4"/>
    <w:rsid w:val="009C7B17"/>
    <w:rsid w:val="009D29B2"/>
    <w:rsid w:val="009D506F"/>
    <w:rsid w:val="009D5D3F"/>
    <w:rsid w:val="009D6DA9"/>
    <w:rsid w:val="009D6EF1"/>
    <w:rsid w:val="009D6F6B"/>
    <w:rsid w:val="009D767A"/>
    <w:rsid w:val="009E06A9"/>
    <w:rsid w:val="009E1753"/>
    <w:rsid w:val="009E2229"/>
    <w:rsid w:val="009E3538"/>
    <w:rsid w:val="009E3AE2"/>
    <w:rsid w:val="009E5754"/>
    <w:rsid w:val="009F13CE"/>
    <w:rsid w:val="009F1B55"/>
    <w:rsid w:val="009F1CA8"/>
    <w:rsid w:val="009F7129"/>
    <w:rsid w:val="009F7F4F"/>
    <w:rsid w:val="00A029A2"/>
    <w:rsid w:val="00A0473A"/>
    <w:rsid w:val="00A051C8"/>
    <w:rsid w:val="00A07478"/>
    <w:rsid w:val="00A07C80"/>
    <w:rsid w:val="00A10911"/>
    <w:rsid w:val="00A10ECD"/>
    <w:rsid w:val="00A134EF"/>
    <w:rsid w:val="00A16337"/>
    <w:rsid w:val="00A2018B"/>
    <w:rsid w:val="00A201B3"/>
    <w:rsid w:val="00A21054"/>
    <w:rsid w:val="00A22E89"/>
    <w:rsid w:val="00A232EF"/>
    <w:rsid w:val="00A257F2"/>
    <w:rsid w:val="00A2668E"/>
    <w:rsid w:val="00A271E8"/>
    <w:rsid w:val="00A271EE"/>
    <w:rsid w:val="00A27709"/>
    <w:rsid w:val="00A27A66"/>
    <w:rsid w:val="00A27C7D"/>
    <w:rsid w:val="00A27D99"/>
    <w:rsid w:val="00A31E0B"/>
    <w:rsid w:val="00A33107"/>
    <w:rsid w:val="00A333FF"/>
    <w:rsid w:val="00A336DB"/>
    <w:rsid w:val="00A33CE1"/>
    <w:rsid w:val="00A33D63"/>
    <w:rsid w:val="00A37A15"/>
    <w:rsid w:val="00A4049E"/>
    <w:rsid w:val="00A40650"/>
    <w:rsid w:val="00A40E29"/>
    <w:rsid w:val="00A4270F"/>
    <w:rsid w:val="00A46188"/>
    <w:rsid w:val="00A50948"/>
    <w:rsid w:val="00A5112C"/>
    <w:rsid w:val="00A552CB"/>
    <w:rsid w:val="00A55674"/>
    <w:rsid w:val="00A56F11"/>
    <w:rsid w:val="00A615DD"/>
    <w:rsid w:val="00A623D6"/>
    <w:rsid w:val="00A627AC"/>
    <w:rsid w:val="00A62EB8"/>
    <w:rsid w:val="00A62F1C"/>
    <w:rsid w:val="00A64804"/>
    <w:rsid w:val="00A662BD"/>
    <w:rsid w:val="00A6715B"/>
    <w:rsid w:val="00A677CF"/>
    <w:rsid w:val="00A702D3"/>
    <w:rsid w:val="00A70A05"/>
    <w:rsid w:val="00A71026"/>
    <w:rsid w:val="00A71839"/>
    <w:rsid w:val="00A71F21"/>
    <w:rsid w:val="00A74B8E"/>
    <w:rsid w:val="00A773DD"/>
    <w:rsid w:val="00A77EC5"/>
    <w:rsid w:val="00A81296"/>
    <w:rsid w:val="00A9132F"/>
    <w:rsid w:val="00A91F08"/>
    <w:rsid w:val="00A92A00"/>
    <w:rsid w:val="00A935CB"/>
    <w:rsid w:val="00A93E2A"/>
    <w:rsid w:val="00A94F93"/>
    <w:rsid w:val="00A96D46"/>
    <w:rsid w:val="00AA30B0"/>
    <w:rsid w:val="00AA53EB"/>
    <w:rsid w:val="00AA7DD9"/>
    <w:rsid w:val="00AB0DD1"/>
    <w:rsid w:val="00AB0E16"/>
    <w:rsid w:val="00AB12BC"/>
    <w:rsid w:val="00AB1A59"/>
    <w:rsid w:val="00AB3555"/>
    <w:rsid w:val="00AB3612"/>
    <w:rsid w:val="00AB5845"/>
    <w:rsid w:val="00AC4981"/>
    <w:rsid w:val="00AC50A9"/>
    <w:rsid w:val="00AC5D09"/>
    <w:rsid w:val="00AC64C9"/>
    <w:rsid w:val="00AC788F"/>
    <w:rsid w:val="00AD0410"/>
    <w:rsid w:val="00AD50EC"/>
    <w:rsid w:val="00AD6785"/>
    <w:rsid w:val="00AD729C"/>
    <w:rsid w:val="00AD77BE"/>
    <w:rsid w:val="00AE20A3"/>
    <w:rsid w:val="00AF0C38"/>
    <w:rsid w:val="00AF0D75"/>
    <w:rsid w:val="00AF664B"/>
    <w:rsid w:val="00AF7198"/>
    <w:rsid w:val="00B00B67"/>
    <w:rsid w:val="00B01244"/>
    <w:rsid w:val="00B02979"/>
    <w:rsid w:val="00B03D2C"/>
    <w:rsid w:val="00B045A3"/>
    <w:rsid w:val="00B0465F"/>
    <w:rsid w:val="00B05B51"/>
    <w:rsid w:val="00B05C4E"/>
    <w:rsid w:val="00B06034"/>
    <w:rsid w:val="00B10B32"/>
    <w:rsid w:val="00B113F2"/>
    <w:rsid w:val="00B11DCF"/>
    <w:rsid w:val="00B15F06"/>
    <w:rsid w:val="00B20D5E"/>
    <w:rsid w:val="00B229C1"/>
    <w:rsid w:val="00B2419C"/>
    <w:rsid w:val="00B2511C"/>
    <w:rsid w:val="00B27155"/>
    <w:rsid w:val="00B330D0"/>
    <w:rsid w:val="00B409FA"/>
    <w:rsid w:val="00B43B52"/>
    <w:rsid w:val="00B43D8B"/>
    <w:rsid w:val="00B43EE3"/>
    <w:rsid w:val="00B446ED"/>
    <w:rsid w:val="00B448C9"/>
    <w:rsid w:val="00B44968"/>
    <w:rsid w:val="00B44D63"/>
    <w:rsid w:val="00B46943"/>
    <w:rsid w:val="00B47338"/>
    <w:rsid w:val="00B507BA"/>
    <w:rsid w:val="00B50940"/>
    <w:rsid w:val="00B51458"/>
    <w:rsid w:val="00B52223"/>
    <w:rsid w:val="00B5262B"/>
    <w:rsid w:val="00B53B9A"/>
    <w:rsid w:val="00B53C93"/>
    <w:rsid w:val="00B56174"/>
    <w:rsid w:val="00B57013"/>
    <w:rsid w:val="00B57CBB"/>
    <w:rsid w:val="00B61822"/>
    <w:rsid w:val="00B63604"/>
    <w:rsid w:val="00B6467A"/>
    <w:rsid w:val="00B6656F"/>
    <w:rsid w:val="00B67581"/>
    <w:rsid w:val="00B710C2"/>
    <w:rsid w:val="00B71498"/>
    <w:rsid w:val="00B71675"/>
    <w:rsid w:val="00B72608"/>
    <w:rsid w:val="00B74A00"/>
    <w:rsid w:val="00B74BB3"/>
    <w:rsid w:val="00B760CB"/>
    <w:rsid w:val="00B77572"/>
    <w:rsid w:val="00B81245"/>
    <w:rsid w:val="00B81E8B"/>
    <w:rsid w:val="00B82D20"/>
    <w:rsid w:val="00B84211"/>
    <w:rsid w:val="00B85415"/>
    <w:rsid w:val="00B86682"/>
    <w:rsid w:val="00B86EF5"/>
    <w:rsid w:val="00B905C2"/>
    <w:rsid w:val="00B91FB1"/>
    <w:rsid w:val="00B92098"/>
    <w:rsid w:val="00B92150"/>
    <w:rsid w:val="00B92AF4"/>
    <w:rsid w:val="00B93CBE"/>
    <w:rsid w:val="00B95992"/>
    <w:rsid w:val="00B95CDC"/>
    <w:rsid w:val="00B96735"/>
    <w:rsid w:val="00B96AD3"/>
    <w:rsid w:val="00BA0297"/>
    <w:rsid w:val="00BA054A"/>
    <w:rsid w:val="00BA2BFF"/>
    <w:rsid w:val="00BA52B8"/>
    <w:rsid w:val="00BA7A9F"/>
    <w:rsid w:val="00BB0333"/>
    <w:rsid w:val="00BB066A"/>
    <w:rsid w:val="00BB254B"/>
    <w:rsid w:val="00BB483F"/>
    <w:rsid w:val="00BB55FF"/>
    <w:rsid w:val="00BB5ECD"/>
    <w:rsid w:val="00BC108E"/>
    <w:rsid w:val="00BC1A80"/>
    <w:rsid w:val="00BC20EB"/>
    <w:rsid w:val="00BC425F"/>
    <w:rsid w:val="00BC73DC"/>
    <w:rsid w:val="00BD326B"/>
    <w:rsid w:val="00BD3CDA"/>
    <w:rsid w:val="00BD49F3"/>
    <w:rsid w:val="00BD59E2"/>
    <w:rsid w:val="00BD62B0"/>
    <w:rsid w:val="00BD65CF"/>
    <w:rsid w:val="00BD7A24"/>
    <w:rsid w:val="00BE0A6A"/>
    <w:rsid w:val="00BE1436"/>
    <w:rsid w:val="00BE2611"/>
    <w:rsid w:val="00BE3D3F"/>
    <w:rsid w:val="00BE415B"/>
    <w:rsid w:val="00BE4D02"/>
    <w:rsid w:val="00BE7350"/>
    <w:rsid w:val="00BF033A"/>
    <w:rsid w:val="00BF082A"/>
    <w:rsid w:val="00C0018F"/>
    <w:rsid w:val="00C01A46"/>
    <w:rsid w:val="00C02A6F"/>
    <w:rsid w:val="00C02EDD"/>
    <w:rsid w:val="00C05C60"/>
    <w:rsid w:val="00C07F4B"/>
    <w:rsid w:val="00C111E3"/>
    <w:rsid w:val="00C12F7B"/>
    <w:rsid w:val="00C13895"/>
    <w:rsid w:val="00C14716"/>
    <w:rsid w:val="00C15ACE"/>
    <w:rsid w:val="00C162B1"/>
    <w:rsid w:val="00C16865"/>
    <w:rsid w:val="00C17674"/>
    <w:rsid w:val="00C1780E"/>
    <w:rsid w:val="00C17B79"/>
    <w:rsid w:val="00C2176D"/>
    <w:rsid w:val="00C219A0"/>
    <w:rsid w:val="00C22E50"/>
    <w:rsid w:val="00C23A3C"/>
    <w:rsid w:val="00C2444F"/>
    <w:rsid w:val="00C246D7"/>
    <w:rsid w:val="00C25628"/>
    <w:rsid w:val="00C2566E"/>
    <w:rsid w:val="00C259E4"/>
    <w:rsid w:val="00C27C25"/>
    <w:rsid w:val="00C341DB"/>
    <w:rsid w:val="00C3437A"/>
    <w:rsid w:val="00C3501B"/>
    <w:rsid w:val="00C35557"/>
    <w:rsid w:val="00C363FE"/>
    <w:rsid w:val="00C36BA9"/>
    <w:rsid w:val="00C37C32"/>
    <w:rsid w:val="00C422AD"/>
    <w:rsid w:val="00C46124"/>
    <w:rsid w:val="00C50760"/>
    <w:rsid w:val="00C507C6"/>
    <w:rsid w:val="00C514CD"/>
    <w:rsid w:val="00C51686"/>
    <w:rsid w:val="00C52CE0"/>
    <w:rsid w:val="00C52F3C"/>
    <w:rsid w:val="00C532B0"/>
    <w:rsid w:val="00C551FD"/>
    <w:rsid w:val="00C56428"/>
    <w:rsid w:val="00C57800"/>
    <w:rsid w:val="00C57FD6"/>
    <w:rsid w:val="00C605DF"/>
    <w:rsid w:val="00C60ABE"/>
    <w:rsid w:val="00C60E31"/>
    <w:rsid w:val="00C61004"/>
    <w:rsid w:val="00C62AF9"/>
    <w:rsid w:val="00C62C56"/>
    <w:rsid w:val="00C63656"/>
    <w:rsid w:val="00C66A7B"/>
    <w:rsid w:val="00C72D7C"/>
    <w:rsid w:val="00C73B95"/>
    <w:rsid w:val="00C83995"/>
    <w:rsid w:val="00C86596"/>
    <w:rsid w:val="00C8713A"/>
    <w:rsid w:val="00C87EBF"/>
    <w:rsid w:val="00C93AD7"/>
    <w:rsid w:val="00C9414F"/>
    <w:rsid w:val="00CA131E"/>
    <w:rsid w:val="00CA4114"/>
    <w:rsid w:val="00CA48B8"/>
    <w:rsid w:val="00CA497C"/>
    <w:rsid w:val="00CB33F6"/>
    <w:rsid w:val="00CB4903"/>
    <w:rsid w:val="00CC1F40"/>
    <w:rsid w:val="00CC57AF"/>
    <w:rsid w:val="00CD1A46"/>
    <w:rsid w:val="00CD24B7"/>
    <w:rsid w:val="00CD275A"/>
    <w:rsid w:val="00CD3751"/>
    <w:rsid w:val="00CD377A"/>
    <w:rsid w:val="00CD74B2"/>
    <w:rsid w:val="00CE3E7F"/>
    <w:rsid w:val="00CE4E52"/>
    <w:rsid w:val="00CE6E23"/>
    <w:rsid w:val="00CE772B"/>
    <w:rsid w:val="00CE7BF1"/>
    <w:rsid w:val="00CF0681"/>
    <w:rsid w:val="00CF0AEF"/>
    <w:rsid w:val="00CF46F7"/>
    <w:rsid w:val="00CF5299"/>
    <w:rsid w:val="00CF5B0E"/>
    <w:rsid w:val="00CF68C8"/>
    <w:rsid w:val="00CF7F8F"/>
    <w:rsid w:val="00D001AB"/>
    <w:rsid w:val="00D002EE"/>
    <w:rsid w:val="00D005BB"/>
    <w:rsid w:val="00D0073D"/>
    <w:rsid w:val="00D00DB3"/>
    <w:rsid w:val="00D03E97"/>
    <w:rsid w:val="00D05F5A"/>
    <w:rsid w:val="00D07415"/>
    <w:rsid w:val="00D11070"/>
    <w:rsid w:val="00D1178C"/>
    <w:rsid w:val="00D12AC0"/>
    <w:rsid w:val="00D1404A"/>
    <w:rsid w:val="00D14CA9"/>
    <w:rsid w:val="00D15994"/>
    <w:rsid w:val="00D16F9D"/>
    <w:rsid w:val="00D24113"/>
    <w:rsid w:val="00D26AD8"/>
    <w:rsid w:val="00D31A08"/>
    <w:rsid w:val="00D31F43"/>
    <w:rsid w:val="00D32DCD"/>
    <w:rsid w:val="00D353F5"/>
    <w:rsid w:val="00D3751D"/>
    <w:rsid w:val="00D37EF5"/>
    <w:rsid w:val="00D409B0"/>
    <w:rsid w:val="00D4250B"/>
    <w:rsid w:val="00D45F58"/>
    <w:rsid w:val="00D46F84"/>
    <w:rsid w:val="00D477C9"/>
    <w:rsid w:val="00D47CF0"/>
    <w:rsid w:val="00D5234A"/>
    <w:rsid w:val="00D55990"/>
    <w:rsid w:val="00D618F6"/>
    <w:rsid w:val="00D62F8A"/>
    <w:rsid w:val="00D63D70"/>
    <w:rsid w:val="00D654AB"/>
    <w:rsid w:val="00D6642C"/>
    <w:rsid w:val="00D71556"/>
    <w:rsid w:val="00D77857"/>
    <w:rsid w:val="00D823BD"/>
    <w:rsid w:val="00D84BD6"/>
    <w:rsid w:val="00D92590"/>
    <w:rsid w:val="00D93A16"/>
    <w:rsid w:val="00D9535C"/>
    <w:rsid w:val="00D9715E"/>
    <w:rsid w:val="00DA07D0"/>
    <w:rsid w:val="00DA1727"/>
    <w:rsid w:val="00DA1971"/>
    <w:rsid w:val="00DA543F"/>
    <w:rsid w:val="00DA6AD4"/>
    <w:rsid w:val="00DB0466"/>
    <w:rsid w:val="00DB09D6"/>
    <w:rsid w:val="00DB40C2"/>
    <w:rsid w:val="00DB6331"/>
    <w:rsid w:val="00DB6D17"/>
    <w:rsid w:val="00DB6E28"/>
    <w:rsid w:val="00DC0EB1"/>
    <w:rsid w:val="00DC64B9"/>
    <w:rsid w:val="00DD4D4F"/>
    <w:rsid w:val="00DD5DB2"/>
    <w:rsid w:val="00DD637E"/>
    <w:rsid w:val="00DE0BED"/>
    <w:rsid w:val="00DE2927"/>
    <w:rsid w:val="00DE2B15"/>
    <w:rsid w:val="00DE3486"/>
    <w:rsid w:val="00DF2A0B"/>
    <w:rsid w:val="00DF2EC2"/>
    <w:rsid w:val="00DF4AD8"/>
    <w:rsid w:val="00DF4C5C"/>
    <w:rsid w:val="00DF60D7"/>
    <w:rsid w:val="00DF6838"/>
    <w:rsid w:val="00DF6AE8"/>
    <w:rsid w:val="00E01A85"/>
    <w:rsid w:val="00E01AF0"/>
    <w:rsid w:val="00E02997"/>
    <w:rsid w:val="00E043D0"/>
    <w:rsid w:val="00E07B33"/>
    <w:rsid w:val="00E115E0"/>
    <w:rsid w:val="00E13560"/>
    <w:rsid w:val="00E15512"/>
    <w:rsid w:val="00E20368"/>
    <w:rsid w:val="00E20BF7"/>
    <w:rsid w:val="00E20C6A"/>
    <w:rsid w:val="00E23277"/>
    <w:rsid w:val="00E272F2"/>
    <w:rsid w:val="00E33761"/>
    <w:rsid w:val="00E35E18"/>
    <w:rsid w:val="00E37CB0"/>
    <w:rsid w:val="00E4053A"/>
    <w:rsid w:val="00E4089D"/>
    <w:rsid w:val="00E40ABE"/>
    <w:rsid w:val="00E4262E"/>
    <w:rsid w:val="00E42ED9"/>
    <w:rsid w:val="00E4338F"/>
    <w:rsid w:val="00E52661"/>
    <w:rsid w:val="00E55943"/>
    <w:rsid w:val="00E56C90"/>
    <w:rsid w:val="00E626DF"/>
    <w:rsid w:val="00E6297D"/>
    <w:rsid w:val="00E62C7F"/>
    <w:rsid w:val="00E6426B"/>
    <w:rsid w:val="00E64A56"/>
    <w:rsid w:val="00E71348"/>
    <w:rsid w:val="00E72B77"/>
    <w:rsid w:val="00E72E4C"/>
    <w:rsid w:val="00E73643"/>
    <w:rsid w:val="00E751BB"/>
    <w:rsid w:val="00E77FB0"/>
    <w:rsid w:val="00E80F90"/>
    <w:rsid w:val="00E81843"/>
    <w:rsid w:val="00E82163"/>
    <w:rsid w:val="00E82D99"/>
    <w:rsid w:val="00E82E00"/>
    <w:rsid w:val="00E836DC"/>
    <w:rsid w:val="00E858B9"/>
    <w:rsid w:val="00E85978"/>
    <w:rsid w:val="00E86D4E"/>
    <w:rsid w:val="00E87742"/>
    <w:rsid w:val="00E90955"/>
    <w:rsid w:val="00E929C2"/>
    <w:rsid w:val="00E95D26"/>
    <w:rsid w:val="00E96FEC"/>
    <w:rsid w:val="00E97DF9"/>
    <w:rsid w:val="00EA0F96"/>
    <w:rsid w:val="00EA103B"/>
    <w:rsid w:val="00EA3661"/>
    <w:rsid w:val="00EA38B9"/>
    <w:rsid w:val="00EA3FD8"/>
    <w:rsid w:val="00EA55B6"/>
    <w:rsid w:val="00EA5973"/>
    <w:rsid w:val="00EA6F8F"/>
    <w:rsid w:val="00EB2A2F"/>
    <w:rsid w:val="00EB2BB8"/>
    <w:rsid w:val="00EC250B"/>
    <w:rsid w:val="00EC4075"/>
    <w:rsid w:val="00EC4128"/>
    <w:rsid w:val="00EC5D63"/>
    <w:rsid w:val="00ED3700"/>
    <w:rsid w:val="00ED5A98"/>
    <w:rsid w:val="00ED6332"/>
    <w:rsid w:val="00ED672F"/>
    <w:rsid w:val="00EE0C76"/>
    <w:rsid w:val="00EE0EA2"/>
    <w:rsid w:val="00EE13AC"/>
    <w:rsid w:val="00EE1559"/>
    <w:rsid w:val="00EE189C"/>
    <w:rsid w:val="00EE1FC2"/>
    <w:rsid w:val="00EE21FB"/>
    <w:rsid w:val="00EE4084"/>
    <w:rsid w:val="00EE433C"/>
    <w:rsid w:val="00EE5EB7"/>
    <w:rsid w:val="00EE695F"/>
    <w:rsid w:val="00EE69AA"/>
    <w:rsid w:val="00EE7609"/>
    <w:rsid w:val="00EE7D39"/>
    <w:rsid w:val="00EF13FE"/>
    <w:rsid w:val="00EF56CA"/>
    <w:rsid w:val="00EF77EC"/>
    <w:rsid w:val="00F014CC"/>
    <w:rsid w:val="00F02685"/>
    <w:rsid w:val="00F03123"/>
    <w:rsid w:val="00F0383C"/>
    <w:rsid w:val="00F0615C"/>
    <w:rsid w:val="00F068FC"/>
    <w:rsid w:val="00F073CE"/>
    <w:rsid w:val="00F1010C"/>
    <w:rsid w:val="00F10BB5"/>
    <w:rsid w:val="00F11221"/>
    <w:rsid w:val="00F11516"/>
    <w:rsid w:val="00F12553"/>
    <w:rsid w:val="00F14997"/>
    <w:rsid w:val="00F15122"/>
    <w:rsid w:val="00F228E4"/>
    <w:rsid w:val="00F2517A"/>
    <w:rsid w:val="00F25209"/>
    <w:rsid w:val="00F27F26"/>
    <w:rsid w:val="00F3553E"/>
    <w:rsid w:val="00F35BF4"/>
    <w:rsid w:val="00F36820"/>
    <w:rsid w:val="00F437D4"/>
    <w:rsid w:val="00F443E2"/>
    <w:rsid w:val="00F4724F"/>
    <w:rsid w:val="00F502FB"/>
    <w:rsid w:val="00F512E3"/>
    <w:rsid w:val="00F53294"/>
    <w:rsid w:val="00F54D5F"/>
    <w:rsid w:val="00F603C9"/>
    <w:rsid w:val="00F64273"/>
    <w:rsid w:val="00F645B7"/>
    <w:rsid w:val="00F64854"/>
    <w:rsid w:val="00F654D0"/>
    <w:rsid w:val="00F659DD"/>
    <w:rsid w:val="00F701FD"/>
    <w:rsid w:val="00F70230"/>
    <w:rsid w:val="00F7041C"/>
    <w:rsid w:val="00F70C04"/>
    <w:rsid w:val="00F70F17"/>
    <w:rsid w:val="00F71B5B"/>
    <w:rsid w:val="00F72A68"/>
    <w:rsid w:val="00F73816"/>
    <w:rsid w:val="00F75329"/>
    <w:rsid w:val="00F7545F"/>
    <w:rsid w:val="00F75DEC"/>
    <w:rsid w:val="00F77CAF"/>
    <w:rsid w:val="00F8059E"/>
    <w:rsid w:val="00F81EE4"/>
    <w:rsid w:val="00F84AB6"/>
    <w:rsid w:val="00F850AD"/>
    <w:rsid w:val="00F86562"/>
    <w:rsid w:val="00F91B28"/>
    <w:rsid w:val="00F958D1"/>
    <w:rsid w:val="00F95A65"/>
    <w:rsid w:val="00F97822"/>
    <w:rsid w:val="00FA09FD"/>
    <w:rsid w:val="00FA143A"/>
    <w:rsid w:val="00FA15DA"/>
    <w:rsid w:val="00FA2157"/>
    <w:rsid w:val="00FA22C0"/>
    <w:rsid w:val="00FA4733"/>
    <w:rsid w:val="00FA6449"/>
    <w:rsid w:val="00FB0B95"/>
    <w:rsid w:val="00FB299E"/>
    <w:rsid w:val="00FB308F"/>
    <w:rsid w:val="00FB6824"/>
    <w:rsid w:val="00FB6D16"/>
    <w:rsid w:val="00FC11AF"/>
    <w:rsid w:val="00FC18AF"/>
    <w:rsid w:val="00FC3C4F"/>
    <w:rsid w:val="00FC47C3"/>
    <w:rsid w:val="00FC5C75"/>
    <w:rsid w:val="00FC62C1"/>
    <w:rsid w:val="00FC728D"/>
    <w:rsid w:val="00FC7880"/>
    <w:rsid w:val="00FD1EB0"/>
    <w:rsid w:val="00FD21B5"/>
    <w:rsid w:val="00FD2487"/>
    <w:rsid w:val="00FD283F"/>
    <w:rsid w:val="00FD4554"/>
    <w:rsid w:val="00FD6AF3"/>
    <w:rsid w:val="00FD7A99"/>
    <w:rsid w:val="00FE040B"/>
    <w:rsid w:val="00FE1F91"/>
    <w:rsid w:val="00FE2BB4"/>
    <w:rsid w:val="00FE3F19"/>
    <w:rsid w:val="00FF012E"/>
    <w:rsid w:val="00FF0E6D"/>
    <w:rsid w:val="00FF272C"/>
    <w:rsid w:val="00FF306B"/>
    <w:rsid w:val="00FF3784"/>
    <w:rsid w:val="00FF37AC"/>
    <w:rsid w:val="00FF5EEF"/>
    <w:rsid w:val="3D6544E7"/>
    <w:rsid w:val="7DB75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CA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0C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
    <w:name w:val="EndNote Bibliography Title 字符"/>
    <w:link w:val="EndNoteBibliographyTitle0"/>
    <w:rPr>
      <w:rFonts w:ascii="等线" w:eastAsia="等线" w:hAnsi="等线"/>
      <w:sz w:val="20"/>
      <w:lang w:val="en-US" w:eastAsia="zh-CN"/>
    </w:rPr>
  </w:style>
  <w:style w:type="character" w:customStyle="1" w:styleId="Char">
    <w:name w:val="页脚 Char"/>
    <w:link w:val="a3"/>
    <w:uiPriority w:val="99"/>
    <w:rPr>
      <w:sz w:val="18"/>
      <w:szCs w:val="18"/>
    </w:rPr>
  </w:style>
  <w:style w:type="character" w:customStyle="1" w:styleId="Char0">
    <w:name w:val="批注框文本 Char"/>
    <w:link w:val="a4"/>
    <w:uiPriority w:val="99"/>
    <w:semiHidden/>
    <w:rPr>
      <w:sz w:val="18"/>
      <w:szCs w:val="18"/>
    </w:rPr>
  </w:style>
  <w:style w:type="character" w:customStyle="1" w:styleId="EndNoteBibliography">
    <w:name w:val="EndNote Bibliography 字符"/>
    <w:link w:val="EndNoteBibliography0"/>
    <w:rPr>
      <w:rFonts w:ascii="等线" w:eastAsia="等线" w:hAnsi="等线"/>
      <w:sz w:val="20"/>
      <w:lang w:val="en-US" w:eastAsia="zh-CN"/>
    </w:rPr>
  </w:style>
  <w:style w:type="character" w:styleId="a5">
    <w:name w:val="Hyperlink"/>
    <w:uiPriority w:val="99"/>
    <w:rPr>
      <w:color w:val="0000FF"/>
      <w:u w:val="single"/>
    </w:rPr>
  </w:style>
  <w:style w:type="character" w:styleId="a6">
    <w:name w:val="annotation reference"/>
    <w:uiPriority w:val="99"/>
    <w:unhideWhenUsed/>
    <w:rPr>
      <w:sz w:val="21"/>
      <w:szCs w:val="21"/>
    </w:rPr>
  </w:style>
  <w:style w:type="character" w:customStyle="1" w:styleId="Char1">
    <w:name w:val="批注主题 Char"/>
    <w:link w:val="a7"/>
    <w:uiPriority w:val="99"/>
    <w:semiHidden/>
    <w:rPr>
      <w:b/>
      <w:bCs/>
    </w:rPr>
  </w:style>
  <w:style w:type="character" w:customStyle="1" w:styleId="1">
    <w:name w:val="未处理的提及1"/>
    <w:uiPriority w:val="99"/>
    <w:unhideWhenUsed/>
    <w:rPr>
      <w:color w:val="605E5C"/>
      <w:shd w:val="clear" w:color="auto" w:fill="E1DFDD"/>
    </w:rPr>
  </w:style>
  <w:style w:type="character" w:customStyle="1" w:styleId="Char2">
    <w:name w:val="页眉 Char"/>
    <w:link w:val="a8"/>
    <w:uiPriority w:val="99"/>
    <w:rPr>
      <w:sz w:val="18"/>
      <w:szCs w:val="18"/>
    </w:rPr>
  </w:style>
  <w:style w:type="character" w:customStyle="1" w:styleId="Char3">
    <w:name w:val="批注文字 Char"/>
    <w:basedOn w:val="a0"/>
    <w:link w:val="a9"/>
    <w:uiPriority w:val="99"/>
    <w:semiHidden/>
  </w:style>
  <w:style w:type="paragraph" w:customStyle="1" w:styleId="EndNoteBibliographyTitle0">
    <w:name w:val="EndNote Bibliography Title"/>
    <w:basedOn w:val="a"/>
    <w:link w:val="EndNoteBibliographyTitle"/>
    <w:pPr>
      <w:jc w:val="center"/>
    </w:pPr>
    <w:rPr>
      <w:sz w:val="20"/>
    </w:rPr>
  </w:style>
  <w:style w:type="paragraph" w:styleId="a7">
    <w:name w:val="annotation subject"/>
    <w:basedOn w:val="a9"/>
    <w:next w:val="a9"/>
    <w:link w:val="Char1"/>
    <w:uiPriority w:val="99"/>
    <w:unhideWhenUsed/>
    <w:rPr>
      <w:b/>
      <w:bCs/>
    </w:rPr>
  </w:style>
  <w:style w:type="paragraph" w:styleId="aa">
    <w:name w:val="No Spacing"/>
    <w:uiPriority w:val="1"/>
    <w:qFormat/>
    <w:pPr>
      <w:widowControl w:val="0"/>
      <w:jc w:val="both"/>
    </w:pPr>
    <w:rPr>
      <w:kern w:val="2"/>
      <w:sz w:val="21"/>
      <w:szCs w:val="22"/>
    </w:rPr>
  </w:style>
  <w:style w:type="paragraph" w:styleId="ab">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c">
    <w:name w:val="List Paragraph"/>
    <w:basedOn w:val="a"/>
    <w:uiPriority w:val="34"/>
    <w:qFormat/>
    <w:pPr>
      <w:ind w:firstLineChars="200" w:firstLine="420"/>
    </w:pPr>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Balloon Text"/>
    <w:basedOn w:val="a"/>
    <w:link w:val="Char0"/>
    <w:uiPriority w:val="99"/>
    <w:unhideWhenUsed/>
    <w:rPr>
      <w:sz w:val="18"/>
      <w:szCs w:val="18"/>
    </w:rPr>
  </w:style>
  <w:style w:type="paragraph" w:styleId="ad">
    <w:name w:val="Revision"/>
    <w:uiPriority w:val="99"/>
    <w:semiHidden/>
    <w:rPr>
      <w:kern w:val="2"/>
      <w:sz w:val="21"/>
      <w:szCs w:val="22"/>
    </w:rPr>
  </w:style>
  <w:style w:type="paragraph" w:styleId="a9">
    <w:name w:val="annotation text"/>
    <w:basedOn w:val="a"/>
    <w:link w:val="Char3"/>
    <w:uiPriority w:val="99"/>
    <w:unhideWhenUsed/>
    <w:pPr>
      <w:jc w:val="left"/>
    </w:pPr>
  </w:style>
  <w:style w:type="paragraph" w:customStyle="1" w:styleId="EndNoteBibliography0">
    <w:name w:val="EndNote Bibliography"/>
    <w:basedOn w:val="a"/>
    <w:link w:val="EndNoteBibliography"/>
    <w:rPr>
      <w:sz w:val="20"/>
    </w:rPr>
  </w:style>
  <w:style w:type="table" w:styleId="ae">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网格型9"/>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网格型12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网格型2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网格型2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网格型1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网格型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网格型8"/>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网格型11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网格型11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5"/>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4"/>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无格式表格 41"/>
    <w:basedOn w:val="a1"/>
    <w:uiPriority w:val="44"/>
    <w:pPr>
      <w:spacing w:after="160" w:line="259" w:lineRule="auto"/>
    </w:pPr>
    <w:rPr>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网格型11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网格型12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网格型7"/>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网格型2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型11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网格型14"/>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网格型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未处理的提及2"/>
    <w:uiPriority w:val="99"/>
    <w:semiHidden/>
    <w:unhideWhenUsed/>
    <w:rsid w:val="00DB6D17"/>
    <w:rPr>
      <w:color w:val="605E5C"/>
      <w:shd w:val="clear" w:color="auto" w:fill="E1DFDD"/>
    </w:rPr>
  </w:style>
  <w:style w:type="paragraph" w:styleId="af">
    <w:name w:val="Plain Text"/>
    <w:basedOn w:val="a"/>
    <w:link w:val="Char4"/>
    <w:rsid w:val="000900D6"/>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uiPriority w:val="99"/>
    <w:semiHidden/>
    <w:rsid w:val="000900D6"/>
    <w:rPr>
      <w:rFonts w:ascii="宋体" w:eastAsia="宋体" w:hAnsi="Courier New" w:cs="Courier New"/>
      <w:kern w:val="2"/>
      <w:sz w:val="21"/>
      <w:szCs w:val="21"/>
    </w:rPr>
  </w:style>
  <w:style w:type="character" w:customStyle="1" w:styleId="Char4">
    <w:name w:val="纯文本 Char"/>
    <w:link w:val="af"/>
    <w:rsid w:val="000900D6"/>
    <w:rPr>
      <w:rFonts w:ascii="Courier New" w:eastAsia="平成明朝" w:hAnsi="Courier New" w:cs="Courier New"/>
      <w:lang w:eastAsia="ja-JP"/>
    </w:rPr>
  </w:style>
  <w:style w:type="character" w:customStyle="1" w:styleId="normaltextrun">
    <w:name w:val="normaltextrun"/>
    <w:rsid w:val="00AB0E16"/>
  </w:style>
  <w:style w:type="paragraph" w:customStyle="1" w:styleId="paragraph">
    <w:name w:val="paragraph"/>
    <w:basedOn w:val="a"/>
    <w:rsid w:val="00AB0E16"/>
    <w:pPr>
      <w:widowControl/>
      <w:spacing w:before="100" w:beforeAutospacing="1" w:after="100" w:afterAutospacing="1"/>
      <w:jc w:val="left"/>
    </w:pPr>
    <w:rPr>
      <w:rFonts w:ascii="Times New Roman" w:eastAsia="宋体" w:hAnsi="Times New Roman"/>
      <w:kern w:val="0"/>
      <w:sz w:val="24"/>
      <w:szCs w:val="24"/>
      <w:lang w:eastAsia="en-US"/>
    </w:rPr>
  </w:style>
  <w:style w:type="character" w:styleId="af1">
    <w:name w:val="Strong"/>
    <w:uiPriority w:val="22"/>
    <w:qFormat/>
    <w:rsid w:val="00AB0E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0C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
    <w:name w:val="EndNote Bibliography Title 字符"/>
    <w:link w:val="EndNoteBibliographyTitle0"/>
    <w:rPr>
      <w:rFonts w:ascii="等线" w:eastAsia="等线" w:hAnsi="等线"/>
      <w:sz w:val="20"/>
      <w:lang w:val="en-US" w:eastAsia="zh-CN"/>
    </w:rPr>
  </w:style>
  <w:style w:type="character" w:customStyle="1" w:styleId="Char">
    <w:name w:val="页脚 Char"/>
    <w:link w:val="a3"/>
    <w:uiPriority w:val="99"/>
    <w:rPr>
      <w:sz w:val="18"/>
      <w:szCs w:val="18"/>
    </w:rPr>
  </w:style>
  <w:style w:type="character" w:customStyle="1" w:styleId="Char0">
    <w:name w:val="批注框文本 Char"/>
    <w:link w:val="a4"/>
    <w:uiPriority w:val="99"/>
    <w:semiHidden/>
    <w:rPr>
      <w:sz w:val="18"/>
      <w:szCs w:val="18"/>
    </w:rPr>
  </w:style>
  <w:style w:type="character" w:customStyle="1" w:styleId="EndNoteBibliography">
    <w:name w:val="EndNote Bibliography 字符"/>
    <w:link w:val="EndNoteBibliography0"/>
    <w:rPr>
      <w:rFonts w:ascii="等线" w:eastAsia="等线" w:hAnsi="等线"/>
      <w:sz w:val="20"/>
      <w:lang w:val="en-US" w:eastAsia="zh-CN"/>
    </w:rPr>
  </w:style>
  <w:style w:type="character" w:styleId="a5">
    <w:name w:val="Hyperlink"/>
    <w:uiPriority w:val="99"/>
    <w:rPr>
      <w:color w:val="0000FF"/>
      <w:u w:val="single"/>
    </w:rPr>
  </w:style>
  <w:style w:type="character" w:styleId="a6">
    <w:name w:val="annotation reference"/>
    <w:uiPriority w:val="99"/>
    <w:unhideWhenUsed/>
    <w:rPr>
      <w:sz w:val="21"/>
      <w:szCs w:val="21"/>
    </w:rPr>
  </w:style>
  <w:style w:type="character" w:customStyle="1" w:styleId="Char1">
    <w:name w:val="批注主题 Char"/>
    <w:link w:val="a7"/>
    <w:uiPriority w:val="99"/>
    <w:semiHidden/>
    <w:rPr>
      <w:b/>
      <w:bCs/>
    </w:rPr>
  </w:style>
  <w:style w:type="character" w:customStyle="1" w:styleId="1">
    <w:name w:val="未处理的提及1"/>
    <w:uiPriority w:val="99"/>
    <w:unhideWhenUsed/>
    <w:rPr>
      <w:color w:val="605E5C"/>
      <w:shd w:val="clear" w:color="auto" w:fill="E1DFDD"/>
    </w:rPr>
  </w:style>
  <w:style w:type="character" w:customStyle="1" w:styleId="Char2">
    <w:name w:val="页眉 Char"/>
    <w:link w:val="a8"/>
    <w:uiPriority w:val="99"/>
    <w:rPr>
      <w:sz w:val="18"/>
      <w:szCs w:val="18"/>
    </w:rPr>
  </w:style>
  <w:style w:type="character" w:customStyle="1" w:styleId="Char3">
    <w:name w:val="批注文字 Char"/>
    <w:basedOn w:val="a0"/>
    <w:link w:val="a9"/>
    <w:uiPriority w:val="99"/>
    <w:semiHidden/>
  </w:style>
  <w:style w:type="paragraph" w:customStyle="1" w:styleId="EndNoteBibliographyTitle0">
    <w:name w:val="EndNote Bibliography Title"/>
    <w:basedOn w:val="a"/>
    <w:link w:val="EndNoteBibliographyTitle"/>
    <w:pPr>
      <w:jc w:val="center"/>
    </w:pPr>
    <w:rPr>
      <w:sz w:val="20"/>
    </w:rPr>
  </w:style>
  <w:style w:type="paragraph" w:styleId="a7">
    <w:name w:val="annotation subject"/>
    <w:basedOn w:val="a9"/>
    <w:next w:val="a9"/>
    <w:link w:val="Char1"/>
    <w:uiPriority w:val="99"/>
    <w:unhideWhenUsed/>
    <w:rPr>
      <w:b/>
      <w:bCs/>
    </w:rPr>
  </w:style>
  <w:style w:type="paragraph" w:styleId="aa">
    <w:name w:val="No Spacing"/>
    <w:uiPriority w:val="1"/>
    <w:qFormat/>
    <w:pPr>
      <w:widowControl w:val="0"/>
      <w:jc w:val="both"/>
    </w:pPr>
    <w:rPr>
      <w:kern w:val="2"/>
      <w:sz w:val="21"/>
      <w:szCs w:val="22"/>
    </w:rPr>
  </w:style>
  <w:style w:type="paragraph" w:styleId="ab">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c">
    <w:name w:val="List Paragraph"/>
    <w:basedOn w:val="a"/>
    <w:uiPriority w:val="34"/>
    <w:qFormat/>
    <w:pPr>
      <w:ind w:firstLineChars="200" w:firstLine="420"/>
    </w:pPr>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Balloon Text"/>
    <w:basedOn w:val="a"/>
    <w:link w:val="Char0"/>
    <w:uiPriority w:val="99"/>
    <w:unhideWhenUsed/>
    <w:rPr>
      <w:sz w:val="18"/>
      <w:szCs w:val="18"/>
    </w:rPr>
  </w:style>
  <w:style w:type="paragraph" w:styleId="ad">
    <w:name w:val="Revision"/>
    <w:uiPriority w:val="99"/>
    <w:semiHidden/>
    <w:rPr>
      <w:kern w:val="2"/>
      <w:sz w:val="21"/>
      <w:szCs w:val="22"/>
    </w:rPr>
  </w:style>
  <w:style w:type="paragraph" w:styleId="a9">
    <w:name w:val="annotation text"/>
    <w:basedOn w:val="a"/>
    <w:link w:val="Char3"/>
    <w:uiPriority w:val="99"/>
    <w:unhideWhenUsed/>
    <w:pPr>
      <w:jc w:val="left"/>
    </w:pPr>
  </w:style>
  <w:style w:type="paragraph" w:customStyle="1" w:styleId="EndNoteBibliography0">
    <w:name w:val="EndNote Bibliography"/>
    <w:basedOn w:val="a"/>
    <w:link w:val="EndNoteBibliography"/>
    <w:rPr>
      <w:sz w:val="20"/>
    </w:rPr>
  </w:style>
  <w:style w:type="table" w:styleId="ae">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网格型9"/>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网格型12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网格型2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网格型2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网格型1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网格型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网格型8"/>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网格型11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网格型11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5"/>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4"/>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无格式表格 41"/>
    <w:basedOn w:val="a1"/>
    <w:uiPriority w:val="44"/>
    <w:pPr>
      <w:spacing w:after="160" w:line="259" w:lineRule="auto"/>
    </w:pPr>
    <w:rPr>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网格型11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网格型12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网格型7"/>
    <w:basedOn w:val="a1"/>
    <w:uiPriority w:val="39"/>
    <w:pPr>
      <w:spacing w:after="160" w:line="259"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网格型21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型11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网格型14"/>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网格型1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未处理的提及2"/>
    <w:uiPriority w:val="99"/>
    <w:semiHidden/>
    <w:unhideWhenUsed/>
    <w:rsid w:val="00DB6D17"/>
    <w:rPr>
      <w:color w:val="605E5C"/>
      <w:shd w:val="clear" w:color="auto" w:fill="E1DFDD"/>
    </w:rPr>
  </w:style>
  <w:style w:type="paragraph" w:styleId="af">
    <w:name w:val="Plain Text"/>
    <w:basedOn w:val="a"/>
    <w:link w:val="Char4"/>
    <w:rsid w:val="000900D6"/>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uiPriority w:val="99"/>
    <w:semiHidden/>
    <w:rsid w:val="000900D6"/>
    <w:rPr>
      <w:rFonts w:ascii="宋体" w:eastAsia="宋体" w:hAnsi="Courier New" w:cs="Courier New"/>
      <w:kern w:val="2"/>
      <w:sz w:val="21"/>
      <w:szCs w:val="21"/>
    </w:rPr>
  </w:style>
  <w:style w:type="character" w:customStyle="1" w:styleId="Char4">
    <w:name w:val="纯文本 Char"/>
    <w:link w:val="af"/>
    <w:rsid w:val="000900D6"/>
    <w:rPr>
      <w:rFonts w:ascii="Courier New" w:eastAsia="平成明朝" w:hAnsi="Courier New" w:cs="Courier New"/>
      <w:lang w:eastAsia="ja-JP"/>
    </w:rPr>
  </w:style>
  <w:style w:type="character" w:customStyle="1" w:styleId="normaltextrun">
    <w:name w:val="normaltextrun"/>
    <w:rsid w:val="00AB0E16"/>
  </w:style>
  <w:style w:type="paragraph" w:customStyle="1" w:styleId="paragraph">
    <w:name w:val="paragraph"/>
    <w:basedOn w:val="a"/>
    <w:rsid w:val="00AB0E16"/>
    <w:pPr>
      <w:widowControl/>
      <w:spacing w:before="100" w:beforeAutospacing="1" w:after="100" w:afterAutospacing="1"/>
      <w:jc w:val="left"/>
    </w:pPr>
    <w:rPr>
      <w:rFonts w:ascii="Times New Roman" w:eastAsia="宋体" w:hAnsi="Times New Roman"/>
      <w:kern w:val="0"/>
      <w:sz w:val="24"/>
      <w:szCs w:val="24"/>
      <w:lang w:eastAsia="en-US"/>
    </w:rPr>
  </w:style>
  <w:style w:type="character" w:styleId="af1">
    <w:name w:val="Strong"/>
    <w:uiPriority w:val="22"/>
    <w:qFormat/>
    <w:rsid w:val="00AB0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141722">
      <w:bodyDiv w:val="1"/>
      <w:marLeft w:val="0"/>
      <w:marRight w:val="0"/>
      <w:marTop w:val="0"/>
      <w:marBottom w:val="0"/>
      <w:divBdr>
        <w:top w:val="none" w:sz="0" w:space="0" w:color="auto"/>
        <w:left w:val="none" w:sz="0" w:space="0" w:color="auto"/>
        <w:bottom w:val="none" w:sz="0" w:space="0" w:color="auto"/>
        <w:right w:val="none" w:sz="0" w:space="0" w:color="auto"/>
      </w:divBdr>
    </w:div>
    <w:div w:id="593364436">
      <w:bodyDiv w:val="1"/>
      <w:marLeft w:val="0"/>
      <w:marRight w:val="0"/>
      <w:marTop w:val="0"/>
      <w:marBottom w:val="0"/>
      <w:divBdr>
        <w:top w:val="none" w:sz="0" w:space="0" w:color="auto"/>
        <w:left w:val="none" w:sz="0" w:space="0" w:color="auto"/>
        <w:bottom w:val="none" w:sz="0" w:space="0" w:color="auto"/>
        <w:right w:val="none" w:sz="0" w:space="0" w:color="auto"/>
      </w:divBdr>
    </w:div>
    <w:div w:id="736051022">
      <w:bodyDiv w:val="1"/>
      <w:marLeft w:val="0"/>
      <w:marRight w:val="0"/>
      <w:marTop w:val="0"/>
      <w:marBottom w:val="0"/>
      <w:divBdr>
        <w:top w:val="none" w:sz="0" w:space="0" w:color="auto"/>
        <w:left w:val="none" w:sz="0" w:space="0" w:color="auto"/>
        <w:bottom w:val="none" w:sz="0" w:space="0" w:color="auto"/>
        <w:right w:val="none" w:sz="0" w:space="0" w:color="auto"/>
      </w:divBdr>
    </w:div>
    <w:div w:id="986279067">
      <w:bodyDiv w:val="1"/>
      <w:marLeft w:val="0"/>
      <w:marRight w:val="0"/>
      <w:marTop w:val="0"/>
      <w:marBottom w:val="0"/>
      <w:divBdr>
        <w:top w:val="none" w:sz="0" w:space="0" w:color="auto"/>
        <w:left w:val="none" w:sz="0" w:space="0" w:color="auto"/>
        <w:bottom w:val="none" w:sz="0" w:space="0" w:color="auto"/>
        <w:right w:val="none" w:sz="0" w:space="0" w:color="auto"/>
      </w:divBdr>
    </w:div>
    <w:div w:id="1282030274">
      <w:bodyDiv w:val="1"/>
      <w:marLeft w:val="0"/>
      <w:marRight w:val="0"/>
      <w:marTop w:val="0"/>
      <w:marBottom w:val="0"/>
      <w:divBdr>
        <w:top w:val="none" w:sz="0" w:space="0" w:color="auto"/>
        <w:left w:val="none" w:sz="0" w:space="0" w:color="auto"/>
        <w:bottom w:val="none" w:sz="0" w:space="0" w:color="auto"/>
        <w:right w:val="none" w:sz="0" w:space="0" w:color="auto"/>
      </w:divBdr>
    </w:div>
    <w:div w:id="1510295163">
      <w:bodyDiv w:val="1"/>
      <w:marLeft w:val="0"/>
      <w:marRight w:val="0"/>
      <w:marTop w:val="0"/>
      <w:marBottom w:val="0"/>
      <w:divBdr>
        <w:top w:val="none" w:sz="0" w:space="0" w:color="auto"/>
        <w:left w:val="none" w:sz="0" w:space="0" w:color="auto"/>
        <w:bottom w:val="none" w:sz="0" w:space="0" w:color="auto"/>
        <w:right w:val="none" w:sz="0" w:space="0" w:color="auto"/>
      </w:divBdr>
    </w:div>
    <w:div w:id="1591425615">
      <w:bodyDiv w:val="1"/>
      <w:marLeft w:val="0"/>
      <w:marRight w:val="0"/>
      <w:marTop w:val="0"/>
      <w:marBottom w:val="0"/>
      <w:divBdr>
        <w:top w:val="none" w:sz="0" w:space="0" w:color="auto"/>
        <w:left w:val="none" w:sz="0" w:space="0" w:color="auto"/>
        <w:bottom w:val="none" w:sz="0" w:space="0" w:color="auto"/>
        <w:right w:val="none" w:sz="0" w:space="0" w:color="auto"/>
      </w:divBdr>
    </w:div>
    <w:div w:id="1708218715">
      <w:bodyDiv w:val="1"/>
      <w:marLeft w:val="0"/>
      <w:marRight w:val="0"/>
      <w:marTop w:val="0"/>
      <w:marBottom w:val="0"/>
      <w:divBdr>
        <w:top w:val="none" w:sz="0" w:space="0" w:color="auto"/>
        <w:left w:val="none" w:sz="0" w:space="0" w:color="auto"/>
        <w:bottom w:val="none" w:sz="0" w:space="0" w:color="auto"/>
        <w:right w:val="none" w:sz="0" w:space="0" w:color="auto"/>
      </w:divBdr>
    </w:div>
    <w:div w:id="1737630776">
      <w:bodyDiv w:val="1"/>
      <w:marLeft w:val="0"/>
      <w:marRight w:val="0"/>
      <w:marTop w:val="0"/>
      <w:marBottom w:val="0"/>
      <w:divBdr>
        <w:top w:val="none" w:sz="0" w:space="0" w:color="auto"/>
        <w:left w:val="none" w:sz="0" w:space="0" w:color="auto"/>
        <w:bottom w:val="none" w:sz="0" w:space="0" w:color="auto"/>
        <w:right w:val="none" w:sz="0" w:space="0" w:color="auto"/>
      </w:divBdr>
    </w:div>
    <w:div w:id="1824736344">
      <w:bodyDiv w:val="1"/>
      <w:marLeft w:val="0"/>
      <w:marRight w:val="0"/>
      <w:marTop w:val="0"/>
      <w:marBottom w:val="0"/>
      <w:divBdr>
        <w:top w:val="none" w:sz="0" w:space="0" w:color="auto"/>
        <w:left w:val="none" w:sz="0" w:space="0" w:color="auto"/>
        <w:bottom w:val="none" w:sz="0" w:space="0" w:color="auto"/>
        <w:right w:val="none" w:sz="0" w:space="0" w:color="auto"/>
      </w:divBdr>
    </w:div>
    <w:div w:id="2087678537">
      <w:bodyDiv w:val="1"/>
      <w:marLeft w:val="0"/>
      <w:marRight w:val="0"/>
      <w:marTop w:val="0"/>
      <w:marBottom w:val="0"/>
      <w:divBdr>
        <w:top w:val="none" w:sz="0" w:space="0" w:color="auto"/>
        <w:left w:val="none" w:sz="0" w:space="0" w:color="auto"/>
        <w:bottom w:val="none" w:sz="0" w:space="0" w:color="auto"/>
        <w:right w:val="none" w:sz="0" w:space="0" w:color="auto"/>
      </w:divBdr>
    </w:div>
    <w:div w:id="212680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6DAC6-E9DB-4A27-B95D-664900DFF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8869</Words>
  <Characters>50557</Characters>
  <Application>Microsoft Office Word</Application>
  <DocSecurity>0</DocSecurity>
  <Lines>421</Lines>
  <Paragraphs>118</Paragraphs>
  <ScaleCrop>false</ScaleCrop>
  <Company/>
  <LinksUpToDate>false</LinksUpToDate>
  <CharactersWithSpaces>59308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yue</dc:creator>
  <cp:keywords/>
  <cp:lastModifiedBy>User</cp:lastModifiedBy>
  <cp:revision>5</cp:revision>
  <dcterms:created xsi:type="dcterms:W3CDTF">2020-04-27T10:38:00Z</dcterms:created>
  <dcterms:modified xsi:type="dcterms:W3CDTF">2020-05-13T07:31:00Z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