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C8F0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Name of Journal: </w:t>
      </w:r>
      <w:r w:rsidRPr="0057076D">
        <w:rPr>
          <w:rFonts w:ascii="Book Antiqua" w:eastAsia="Book Antiqua" w:hAnsi="Book Antiqua" w:cs="Book Antiqua"/>
          <w:i/>
          <w:color w:val="000000"/>
        </w:rPr>
        <w:t>World Journal of Gastroenterology</w:t>
      </w:r>
    </w:p>
    <w:p w14:paraId="5806F11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Manuscript NO: </w:t>
      </w:r>
      <w:r w:rsidRPr="0057076D">
        <w:rPr>
          <w:rFonts w:ascii="Book Antiqua" w:eastAsia="Book Antiqua" w:hAnsi="Book Antiqua" w:cs="Book Antiqua"/>
          <w:color w:val="000000"/>
        </w:rPr>
        <w:t>63044</w:t>
      </w:r>
    </w:p>
    <w:p w14:paraId="1D5C673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Manuscript Type: </w:t>
      </w:r>
      <w:r w:rsidRPr="0057076D">
        <w:rPr>
          <w:rFonts w:ascii="Book Antiqua" w:eastAsia="Book Antiqua" w:hAnsi="Book Antiqua" w:cs="Book Antiqua"/>
          <w:color w:val="000000"/>
        </w:rPr>
        <w:t>REVIEW</w:t>
      </w:r>
    </w:p>
    <w:p w14:paraId="7CEF4FC3" w14:textId="77777777" w:rsidR="00A77B3E" w:rsidRPr="0057076D" w:rsidRDefault="00A77B3E" w:rsidP="0057076D">
      <w:pPr>
        <w:adjustRightInd w:val="0"/>
        <w:snapToGrid w:val="0"/>
        <w:spacing w:line="360" w:lineRule="auto"/>
        <w:jc w:val="both"/>
        <w:rPr>
          <w:rFonts w:ascii="Book Antiqua" w:hAnsi="Book Antiqua"/>
        </w:rPr>
      </w:pPr>
    </w:p>
    <w:p w14:paraId="03D3D5F1" w14:textId="33FFAB8C" w:rsidR="00A77B3E" w:rsidRPr="0057076D" w:rsidRDefault="00B578AE" w:rsidP="0057076D">
      <w:pPr>
        <w:adjustRightInd w:val="0"/>
        <w:snapToGrid w:val="0"/>
        <w:spacing w:line="360" w:lineRule="auto"/>
        <w:jc w:val="both"/>
        <w:rPr>
          <w:rFonts w:ascii="Book Antiqua" w:hAnsi="Book Antiqua"/>
        </w:rPr>
      </w:pPr>
      <w:bookmarkStart w:id="0" w:name="OLE_LINK8"/>
      <w:r w:rsidRPr="0057076D">
        <w:rPr>
          <w:rFonts w:ascii="Book Antiqua" w:eastAsia="Book Antiqua" w:hAnsi="Book Antiqua" w:cs="Book Antiqua"/>
          <w:b/>
          <w:color w:val="000000"/>
        </w:rPr>
        <w:t xml:space="preserve">Metabolic complications of </w:t>
      </w:r>
      <w:r w:rsidR="005F308D" w:rsidRPr="0057076D">
        <w:rPr>
          <w:rFonts w:ascii="Book Antiqua" w:eastAsia="Book Antiqua" w:hAnsi="Book Antiqua" w:cs="Book Antiqua"/>
          <w:b/>
          <w:color w:val="000000"/>
        </w:rPr>
        <w:t>h</w:t>
      </w:r>
      <w:r w:rsidRPr="0057076D">
        <w:rPr>
          <w:rFonts w:ascii="Book Antiqua" w:eastAsia="Book Antiqua" w:hAnsi="Book Antiqua" w:cs="Book Antiqua"/>
          <w:b/>
          <w:color w:val="000000"/>
        </w:rPr>
        <w:t>epatitis C virus infection</w:t>
      </w:r>
    </w:p>
    <w:bookmarkEnd w:id="0"/>
    <w:p w14:paraId="70C339D1" w14:textId="77777777" w:rsidR="00A77B3E" w:rsidRPr="0057076D" w:rsidRDefault="00A77B3E" w:rsidP="0057076D">
      <w:pPr>
        <w:adjustRightInd w:val="0"/>
        <w:snapToGrid w:val="0"/>
        <w:spacing w:line="360" w:lineRule="auto"/>
        <w:jc w:val="both"/>
        <w:rPr>
          <w:rFonts w:ascii="Book Antiqua" w:hAnsi="Book Antiqua"/>
        </w:rPr>
      </w:pPr>
    </w:p>
    <w:p w14:paraId="0C8DFAC5" w14:textId="256C2DA3" w:rsidR="00A77B3E" w:rsidRPr="0057076D" w:rsidRDefault="005F308D"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Chaudhari R </w:t>
      </w:r>
      <w:r w:rsidRPr="0057076D">
        <w:rPr>
          <w:rFonts w:ascii="Book Antiqua" w:eastAsia="Book Antiqua" w:hAnsi="Book Antiqua" w:cs="Book Antiqua"/>
          <w:i/>
          <w:iCs/>
          <w:color w:val="000000"/>
        </w:rPr>
        <w:t>et al.</w:t>
      </w:r>
      <w:r w:rsidRPr="0057076D">
        <w:rPr>
          <w:rFonts w:ascii="Book Antiqua" w:eastAsia="Book Antiqua" w:hAnsi="Book Antiqua" w:cs="Book Antiqua"/>
          <w:color w:val="000000"/>
        </w:rPr>
        <w:t xml:space="preserve"> </w:t>
      </w:r>
      <w:bookmarkStart w:id="1" w:name="OLE_LINK2"/>
      <w:bookmarkStart w:id="2" w:name="OLE_LINK3"/>
      <w:r w:rsidR="00B578AE" w:rsidRPr="0057076D">
        <w:rPr>
          <w:rFonts w:ascii="Book Antiqua" w:eastAsia="Book Antiqua" w:hAnsi="Book Antiqua" w:cs="Book Antiqua"/>
          <w:color w:val="000000"/>
        </w:rPr>
        <w:t xml:space="preserve">Metabolic complications of </w:t>
      </w:r>
      <w:r w:rsidRPr="0057076D">
        <w:rPr>
          <w:rFonts w:ascii="Book Antiqua" w:eastAsia="Book Antiqua" w:hAnsi="Book Antiqua" w:cs="Book Antiqua"/>
          <w:color w:val="000000"/>
        </w:rPr>
        <w:t>h</w:t>
      </w:r>
      <w:r w:rsidR="00B578AE" w:rsidRPr="0057076D">
        <w:rPr>
          <w:rFonts w:ascii="Book Antiqua" w:eastAsia="Book Antiqua" w:hAnsi="Book Antiqua" w:cs="Book Antiqua"/>
          <w:color w:val="000000"/>
        </w:rPr>
        <w:t>epatitis C</w:t>
      </w:r>
      <w:bookmarkEnd w:id="1"/>
      <w:bookmarkEnd w:id="2"/>
    </w:p>
    <w:p w14:paraId="3DDA0426" w14:textId="77777777" w:rsidR="00A77B3E" w:rsidRPr="0057076D" w:rsidRDefault="00A77B3E" w:rsidP="0057076D">
      <w:pPr>
        <w:adjustRightInd w:val="0"/>
        <w:snapToGrid w:val="0"/>
        <w:spacing w:line="360" w:lineRule="auto"/>
        <w:jc w:val="both"/>
        <w:rPr>
          <w:rFonts w:ascii="Book Antiqua" w:hAnsi="Book Antiqua"/>
        </w:rPr>
      </w:pPr>
    </w:p>
    <w:p w14:paraId="6FDE029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Rahul </w:t>
      </w:r>
      <w:proofErr w:type="spellStart"/>
      <w:r w:rsidRPr="0057076D">
        <w:rPr>
          <w:rFonts w:ascii="Book Antiqua" w:eastAsia="Book Antiqua" w:hAnsi="Book Antiqua" w:cs="Book Antiqua"/>
          <w:color w:val="000000"/>
        </w:rPr>
        <w:t>Chaudhari</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Sherouk</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Fouda</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Ashik</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Sainu</w:t>
      </w:r>
      <w:proofErr w:type="spellEnd"/>
      <w:r w:rsidRPr="0057076D">
        <w:rPr>
          <w:rFonts w:ascii="Book Antiqua" w:eastAsia="Book Antiqua" w:hAnsi="Book Antiqua" w:cs="Book Antiqua"/>
          <w:color w:val="000000"/>
        </w:rPr>
        <w:t xml:space="preserve">, Joseph M </w:t>
      </w:r>
      <w:proofErr w:type="spellStart"/>
      <w:r w:rsidRPr="0057076D">
        <w:rPr>
          <w:rFonts w:ascii="Book Antiqua" w:eastAsia="Book Antiqua" w:hAnsi="Book Antiqua" w:cs="Book Antiqua"/>
          <w:color w:val="000000"/>
        </w:rPr>
        <w:t>Pappachan</w:t>
      </w:r>
      <w:proofErr w:type="spellEnd"/>
    </w:p>
    <w:p w14:paraId="33154992" w14:textId="77777777" w:rsidR="00A77B3E" w:rsidRPr="0057076D" w:rsidRDefault="00A77B3E" w:rsidP="0057076D">
      <w:pPr>
        <w:adjustRightInd w:val="0"/>
        <w:snapToGrid w:val="0"/>
        <w:spacing w:line="360" w:lineRule="auto"/>
        <w:jc w:val="both"/>
        <w:rPr>
          <w:rFonts w:ascii="Book Antiqua" w:hAnsi="Book Antiqua"/>
        </w:rPr>
      </w:pPr>
    </w:p>
    <w:p w14:paraId="52B4383C" w14:textId="0EDC034D"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Rahul Chaudhari, </w:t>
      </w:r>
      <w:r w:rsidRPr="0057076D">
        <w:rPr>
          <w:rFonts w:ascii="Book Antiqua" w:eastAsia="Book Antiqua" w:hAnsi="Book Antiqua" w:cs="Book Antiqua"/>
          <w:color w:val="000000"/>
        </w:rPr>
        <w:t xml:space="preserve">Department of Medicine, Pennsylvania </w:t>
      </w:r>
      <w:r w:rsidR="00552492" w:rsidRPr="0057076D">
        <w:rPr>
          <w:rFonts w:ascii="Book Antiqua" w:eastAsia="Book Antiqua" w:hAnsi="Book Antiqua" w:cs="Book Antiqua"/>
          <w:color w:val="000000"/>
        </w:rPr>
        <w:t xml:space="preserve">Hospital </w:t>
      </w:r>
      <w:r w:rsidRPr="0057076D">
        <w:rPr>
          <w:rFonts w:ascii="Book Antiqua" w:eastAsia="Book Antiqua" w:hAnsi="Book Antiqua" w:cs="Book Antiqua"/>
          <w:color w:val="000000"/>
        </w:rPr>
        <w:t xml:space="preserve">of the University of </w:t>
      </w:r>
      <w:bookmarkStart w:id="3" w:name="OLE_LINK6"/>
      <w:bookmarkStart w:id="4" w:name="OLE_LINK7"/>
      <w:r w:rsidRPr="0057076D">
        <w:rPr>
          <w:rFonts w:ascii="Book Antiqua" w:eastAsia="Book Antiqua" w:hAnsi="Book Antiqua" w:cs="Book Antiqua"/>
          <w:color w:val="000000"/>
        </w:rPr>
        <w:t>Pennsylvania</w:t>
      </w:r>
      <w:bookmarkEnd w:id="3"/>
      <w:bookmarkEnd w:id="4"/>
      <w:r w:rsidRPr="0057076D">
        <w:rPr>
          <w:rFonts w:ascii="Book Antiqua" w:eastAsia="Book Antiqua" w:hAnsi="Book Antiqua" w:cs="Book Antiqua"/>
          <w:color w:val="000000"/>
        </w:rPr>
        <w:t>,</w:t>
      </w:r>
      <w:r w:rsidR="00DC1B6F" w:rsidRPr="0057076D">
        <w:rPr>
          <w:rFonts w:ascii="Book Antiqua" w:eastAsia="Book Antiqua" w:hAnsi="Book Antiqua" w:cs="Book Antiqua"/>
          <w:color w:val="000000"/>
        </w:rPr>
        <w:t xml:space="preserve"> Pennsylvania,</w:t>
      </w:r>
      <w:r w:rsidRPr="0057076D">
        <w:rPr>
          <w:rFonts w:ascii="Book Antiqua" w:eastAsia="Book Antiqua" w:hAnsi="Book Antiqua" w:cs="Book Antiqua"/>
          <w:color w:val="000000"/>
        </w:rPr>
        <w:t xml:space="preserve"> </w:t>
      </w:r>
      <w:r w:rsidR="00F87B45" w:rsidRPr="0057076D">
        <w:rPr>
          <w:rFonts w:ascii="Book Antiqua" w:eastAsia="Book Antiqua" w:hAnsi="Book Antiqua" w:cs="Book Antiqua"/>
          <w:color w:val="000000"/>
        </w:rPr>
        <w:t>PA</w:t>
      </w:r>
      <w:r w:rsidRPr="0057076D">
        <w:rPr>
          <w:rFonts w:ascii="Book Antiqua" w:eastAsia="Book Antiqua" w:hAnsi="Book Antiqua" w:cs="Book Antiqua"/>
          <w:color w:val="000000"/>
        </w:rPr>
        <w:t xml:space="preserve"> 19104, United States</w:t>
      </w:r>
    </w:p>
    <w:p w14:paraId="66DE3999" w14:textId="77777777" w:rsidR="00A77B3E" w:rsidRPr="0057076D" w:rsidRDefault="00A77B3E" w:rsidP="0057076D">
      <w:pPr>
        <w:adjustRightInd w:val="0"/>
        <w:snapToGrid w:val="0"/>
        <w:spacing w:line="360" w:lineRule="auto"/>
        <w:jc w:val="both"/>
        <w:rPr>
          <w:rFonts w:ascii="Book Antiqua" w:hAnsi="Book Antiqua"/>
        </w:rPr>
      </w:pPr>
    </w:p>
    <w:p w14:paraId="7654A0AF" w14:textId="7A1CC898" w:rsidR="00A77B3E" w:rsidRPr="0057076D" w:rsidRDefault="00B578AE" w:rsidP="0057076D">
      <w:pPr>
        <w:adjustRightInd w:val="0"/>
        <w:snapToGrid w:val="0"/>
        <w:spacing w:line="360" w:lineRule="auto"/>
        <w:jc w:val="both"/>
        <w:rPr>
          <w:rFonts w:ascii="Book Antiqua" w:hAnsi="Book Antiqua"/>
        </w:rPr>
      </w:pPr>
      <w:proofErr w:type="spellStart"/>
      <w:r w:rsidRPr="0057076D">
        <w:rPr>
          <w:rFonts w:ascii="Book Antiqua" w:eastAsia="Book Antiqua" w:hAnsi="Book Antiqua" w:cs="Book Antiqua"/>
          <w:b/>
          <w:bCs/>
          <w:color w:val="000000"/>
        </w:rPr>
        <w:t>Sherouk</w:t>
      </w:r>
      <w:proofErr w:type="spellEnd"/>
      <w:r w:rsidRPr="0057076D">
        <w:rPr>
          <w:rFonts w:ascii="Book Antiqua" w:eastAsia="Book Antiqua" w:hAnsi="Book Antiqua" w:cs="Book Antiqua"/>
          <w:b/>
          <w:bCs/>
          <w:color w:val="000000"/>
        </w:rPr>
        <w:t xml:space="preserve"> </w:t>
      </w:r>
      <w:proofErr w:type="spellStart"/>
      <w:r w:rsidRPr="0057076D">
        <w:rPr>
          <w:rFonts w:ascii="Book Antiqua" w:eastAsia="Book Antiqua" w:hAnsi="Book Antiqua" w:cs="Book Antiqua"/>
          <w:b/>
          <w:bCs/>
          <w:color w:val="000000"/>
        </w:rPr>
        <w:t>Fouda</w:t>
      </w:r>
      <w:proofErr w:type="spellEnd"/>
      <w:r w:rsidRPr="0057076D">
        <w:rPr>
          <w:rFonts w:ascii="Book Antiqua" w:eastAsia="Book Antiqua" w:hAnsi="Book Antiqua" w:cs="Book Antiqua"/>
          <w:b/>
          <w:bCs/>
          <w:color w:val="000000"/>
        </w:rPr>
        <w:t xml:space="preserve">, </w:t>
      </w:r>
      <w:r w:rsidR="00E418B9" w:rsidRPr="0057076D">
        <w:rPr>
          <w:rFonts w:ascii="Book Antiqua" w:eastAsia="Book Antiqua" w:hAnsi="Book Antiqua" w:cs="Book Antiqua"/>
          <w:color w:val="000000"/>
        </w:rPr>
        <w:t>School of Health and Biomedical Sciences</w:t>
      </w:r>
      <w:r w:rsidRPr="0057076D">
        <w:rPr>
          <w:rFonts w:ascii="Book Antiqua" w:eastAsia="Book Antiqua" w:hAnsi="Book Antiqua" w:cs="Book Antiqua"/>
          <w:color w:val="000000"/>
        </w:rPr>
        <w:t>, RMIT University, Melbourne VIC 3000, Austr</w:t>
      </w:r>
      <w:r w:rsidR="00E967AE" w:rsidRPr="0057076D">
        <w:rPr>
          <w:rFonts w:ascii="Book Antiqua" w:eastAsia="Book Antiqua" w:hAnsi="Book Antiqua" w:cs="Book Antiqua"/>
          <w:color w:val="000000"/>
        </w:rPr>
        <w:t>al</w:t>
      </w:r>
      <w:r w:rsidRPr="0057076D">
        <w:rPr>
          <w:rFonts w:ascii="Book Antiqua" w:eastAsia="Book Antiqua" w:hAnsi="Book Antiqua" w:cs="Book Antiqua"/>
          <w:color w:val="000000"/>
        </w:rPr>
        <w:t>ia</w:t>
      </w:r>
    </w:p>
    <w:p w14:paraId="27A54E50" w14:textId="77777777" w:rsidR="00A77B3E" w:rsidRPr="0057076D" w:rsidRDefault="00A77B3E" w:rsidP="0057076D">
      <w:pPr>
        <w:adjustRightInd w:val="0"/>
        <w:snapToGrid w:val="0"/>
        <w:spacing w:line="360" w:lineRule="auto"/>
        <w:jc w:val="both"/>
        <w:rPr>
          <w:rFonts w:ascii="Book Antiqua" w:hAnsi="Book Antiqua"/>
        </w:rPr>
      </w:pPr>
    </w:p>
    <w:p w14:paraId="0BBA2CE8" w14:textId="5A92AC38" w:rsidR="00A77B3E" w:rsidRPr="0057076D" w:rsidRDefault="00B578AE" w:rsidP="0057076D">
      <w:pPr>
        <w:adjustRightInd w:val="0"/>
        <w:snapToGrid w:val="0"/>
        <w:spacing w:line="360" w:lineRule="auto"/>
        <w:jc w:val="both"/>
        <w:rPr>
          <w:rFonts w:ascii="Book Antiqua" w:hAnsi="Book Antiqua"/>
        </w:rPr>
      </w:pPr>
      <w:proofErr w:type="spellStart"/>
      <w:r w:rsidRPr="0057076D">
        <w:rPr>
          <w:rFonts w:ascii="Book Antiqua" w:eastAsia="Book Antiqua" w:hAnsi="Book Antiqua" w:cs="Book Antiqua"/>
          <w:b/>
          <w:bCs/>
          <w:color w:val="000000"/>
        </w:rPr>
        <w:t>Ashik</w:t>
      </w:r>
      <w:proofErr w:type="spellEnd"/>
      <w:r w:rsidRPr="0057076D">
        <w:rPr>
          <w:rFonts w:ascii="Book Antiqua" w:eastAsia="Book Antiqua" w:hAnsi="Book Antiqua" w:cs="Book Antiqua"/>
          <w:b/>
          <w:bCs/>
          <w:color w:val="000000"/>
        </w:rPr>
        <w:t xml:space="preserve"> </w:t>
      </w:r>
      <w:proofErr w:type="spellStart"/>
      <w:r w:rsidRPr="0057076D">
        <w:rPr>
          <w:rFonts w:ascii="Book Antiqua" w:eastAsia="Book Antiqua" w:hAnsi="Book Antiqua" w:cs="Book Antiqua"/>
          <w:b/>
          <w:bCs/>
          <w:color w:val="000000"/>
        </w:rPr>
        <w:t>Sainu</w:t>
      </w:r>
      <w:proofErr w:type="spellEnd"/>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 xml:space="preserve">Department of Gastroenterology </w:t>
      </w:r>
      <w:r w:rsidR="003C4ADB" w:rsidRPr="0057076D">
        <w:rPr>
          <w:rFonts w:ascii="Book Antiqua" w:eastAsia="Book Antiqua" w:hAnsi="Book Antiqua" w:cs="Book Antiqua"/>
          <w:color w:val="000000"/>
        </w:rPr>
        <w:t>and</w:t>
      </w:r>
      <w:r w:rsidRPr="0057076D">
        <w:rPr>
          <w:rFonts w:ascii="Book Antiqua" w:eastAsia="Book Antiqua" w:hAnsi="Book Antiqua" w:cs="Book Antiqua"/>
          <w:color w:val="000000"/>
        </w:rPr>
        <w:t xml:space="preserve"> Hepatology, Aster Oman Hospital, Al </w:t>
      </w:r>
      <w:proofErr w:type="spellStart"/>
      <w:r w:rsidRPr="0057076D">
        <w:rPr>
          <w:rFonts w:ascii="Book Antiqua" w:eastAsia="Book Antiqua" w:hAnsi="Book Antiqua" w:cs="Book Antiqua"/>
          <w:color w:val="000000"/>
        </w:rPr>
        <w:t>Ghubra</w:t>
      </w:r>
      <w:proofErr w:type="spellEnd"/>
      <w:r w:rsidRPr="0057076D">
        <w:rPr>
          <w:rFonts w:ascii="Book Antiqua" w:eastAsia="Book Antiqua" w:hAnsi="Book Antiqua" w:cs="Book Antiqua"/>
          <w:color w:val="000000"/>
        </w:rPr>
        <w:t>, Muscat OM 133, Oman</w:t>
      </w:r>
    </w:p>
    <w:p w14:paraId="00596B98" w14:textId="77777777" w:rsidR="00A77B3E" w:rsidRPr="0057076D" w:rsidRDefault="00A77B3E" w:rsidP="0057076D">
      <w:pPr>
        <w:adjustRightInd w:val="0"/>
        <w:snapToGrid w:val="0"/>
        <w:spacing w:line="360" w:lineRule="auto"/>
        <w:jc w:val="both"/>
        <w:rPr>
          <w:rFonts w:ascii="Book Antiqua" w:hAnsi="Book Antiqua"/>
        </w:rPr>
      </w:pPr>
    </w:p>
    <w:p w14:paraId="01815940" w14:textId="20D6BFF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Joseph M </w:t>
      </w:r>
      <w:proofErr w:type="spellStart"/>
      <w:r w:rsidRPr="0057076D">
        <w:rPr>
          <w:rFonts w:ascii="Book Antiqua" w:eastAsia="Book Antiqua" w:hAnsi="Book Antiqua" w:cs="Book Antiqua"/>
          <w:b/>
          <w:bCs/>
          <w:color w:val="000000"/>
        </w:rPr>
        <w:t>Pappachan</w:t>
      </w:r>
      <w:proofErr w:type="spellEnd"/>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 xml:space="preserve">Department of Endocrinology </w:t>
      </w:r>
      <w:r w:rsidR="00F87B45" w:rsidRPr="0057076D">
        <w:rPr>
          <w:rFonts w:ascii="Book Antiqua" w:eastAsia="Book Antiqua" w:hAnsi="Book Antiqua" w:cs="Book Antiqua"/>
          <w:color w:val="000000"/>
        </w:rPr>
        <w:t>and</w:t>
      </w:r>
      <w:r w:rsidRPr="0057076D">
        <w:rPr>
          <w:rFonts w:ascii="Book Antiqua" w:eastAsia="Book Antiqua" w:hAnsi="Book Antiqua" w:cs="Book Antiqua"/>
          <w:color w:val="000000"/>
        </w:rPr>
        <w:t xml:space="preserve"> Metabolism, Lancashire Teaching Hospitals NHS Trust, Preston PR2 9HT, United Kingdom</w:t>
      </w:r>
    </w:p>
    <w:p w14:paraId="5A49941D" w14:textId="77777777" w:rsidR="00A77B3E" w:rsidRPr="0057076D" w:rsidRDefault="00A77B3E" w:rsidP="0057076D">
      <w:pPr>
        <w:adjustRightInd w:val="0"/>
        <w:snapToGrid w:val="0"/>
        <w:spacing w:line="360" w:lineRule="auto"/>
        <w:jc w:val="both"/>
        <w:rPr>
          <w:rFonts w:ascii="Book Antiqua" w:hAnsi="Book Antiqua"/>
        </w:rPr>
      </w:pPr>
    </w:p>
    <w:p w14:paraId="53C3F6A9" w14:textId="7F725031"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Joseph M </w:t>
      </w:r>
      <w:proofErr w:type="spellStart"/>
      <w:r w:rsidRPr="0057076D">
        <w:rPr>
          <w:rFonts w:ascii="Book Antiqua" w:eastAsia="Book Antiqua" w:hAnsi="Book Antiqua" w:cs="Book Antiqua"/>
          <w:b/>
          <w:bCs/>
          <w:color w:val="000000"/>
        </w:rPr>
        <w:t>Pappachan</w:t>
      </w:r>
      <w:proofErr w:type="spellEnd"/>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Faculty of Science, Manchester Metropolitan University, Manchester M15 6BH, United Kingdom</w:t>
      </w:r>
    </w:p>
    <w:p w14:paraId="1FDA938E" w14:textId="77777777" w:rsidR="00A77B3E" w:rsidRPr="0057076D" w:rsidRDefault="00A77B3E" w:rsidP="0057076D">
      <w:pPr>
        <w:adjustRightInd w:val="0"/>
        <w:snapToGrid w:val="0"/>
        <w:spacing w:line="360" w:lineRule="auto"/>
        <w:jc w:val="both"/>
        <w:rPr>
          <w:rFonts w:ascii="Book Antiqua" w:hAnsi="Book Antiqua"/>
        </w:rPr>
      </w:pPr>
    </w:p>
    <w:p w14:paraId="1F5B601E" w14:textId="615D0F0C"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Joseph M </w:t>
      </w:r>
      <w:proofErr w:type="spellStart"/>
      <w:r w:rsidRPr="0057076D">
        <w:rPr>
          <w:rFonts w:ascii="Book Antiqua" w:eastAsia="Book Antiqua" w:hAnsi="Book Antiqua" w:cs="Book Antiqua"/>
          <w:b/>
          <w:bCs/>
          <w:color w:val="000000"/>
        </w:rPr>
        <w:t>Pappachan</w:t>
      </w:r>
      <w:proofErr w:type="spellEnd"/>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 xml:space="preserve">Faculty of Biology, Medicine </w:t>
      </w:r>
      <w:r w:rsidR="00552492" w:rsidRPr="0057076D">
        <w:rPr>
          <w:rFonts w:ascii="Book Antiqua" w:hAnsi="Book Antiqua" w:cs="Book Antiqua"/>
          <w:color w:val="000000"/>
          <w:lang w:eastAsia="zh-CN"/>
        </w:rPr>
        <w:t>and</w:t>
      </w:r>
      <w:r w:rsidRPr="0057076D">
        <w:rPr>
          <w:rFonts w:ascii="Book Antiqua" w:eastAsia="Book Antiqua" w:hAnsi="Book Antiqua" w:cs="Book Antiqua"/>
          <w:color w:val="000000"/>
        </w:rPr>
        <w:t xml:space="preserve"> Health, The University of Manchester, Manchester M13 9PL, United Kingdom</w:t>
      </w:r>
    </w:p>
    <w:p w14:paraId="0F8314DA" w14:textId="77777777" w:rsidR="00A77B3E" w:rsidRPr="0057076D" w:rsidRDefault="00A77B3E" w:rsidP="0057076D">
      <w:pPr>
        <w:adjustRightInd w:val="0"/>
        <w:snapToGrid w:val="0"/>
        <w:spacing w:line="360" w:lineRule="auto"/>
        <w:jc w:val="both"/>
        <w:rPr>
          <w:rFonts w:ascii="Book Antiqua" w:hAnsi="Book Antiqua"/>
        </w:rPr>
      </w:pPr>
    </w:p>
    <w:p w14:paraId="32C39A48" w14:textId="0FA9DF9F"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lastRenderedPageBreak/>
        <w:t xml:space="preserve">Author contributions: </w:t>
      </w:r>
      <w:proofErr w:type="spellStart"/>
      <w:r w:rsidRPr="0057076D">
        <w:rPr>
          <w:rFonts w:ascii="Book Antiqua" w:eastAsia="Book Antiqua" w:hAnsi="Book Antiqua" w:cs="Book Antiqua"/>
          <w:color w:val="000000"/>
        </w:rPr>
        <w:t>Chaudhari</w:t>
      </w:r>
      <w:proofErr w:type="spellEnd"/>
      <w:r w:rsidRPr="0057076D">
        <w:rPr>
          <w:rFonts w:ascii="Book Antiqua" w:eastAsia="Book Antiqua" w:hAnsi="Book Antiqua" w:cs="Book Antiqua"/>
          <w:color w:val="000000"/>
        </w:rPr>
        <w:t xml:space="preserve"> R and </w:t>
      </w:r>
      <w:proofErr w:type="spellStart"/>
      <w:r w:rsidRPr="0057076D">
        <w:rPr>
          <w:rFonts w:ascii="Book Antiqua" w:eastAsia="Book Antiqua" w:hAnsi="Book Antiqua" w:cs="Book Antiqua"/>
          <w:color w:val="000000"/>
        </w:rPr>
        <w:t>Fouda</w:t>
      </w:r>
      <w:proofErr w:type="spellEnd"/>
      <w:r w:rsidRPr="0057076D">
        <w:rPr>
          <w:rFonts w:ascii="Book Antiqua" w:eastAsia="Book Antiqua" w:hAnsi="Book Antiqua" w:cs="Book Antiqua"/>
          <w:color w:val="000000"/>
        </w:rPr>
        <w:t xml:space="preserve"> S</w:t>
      </w:r>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 xml:space="preserve">performed extensive literature review </w:t>
      </w:r>
      <w:r w:rsidR="00F87B45" w:rsidRPr="0057076D">
        <w:rPr>
          <w:rFonts w:ascii="Book Antiqua" w:eastAsia="Book Antiqua" w:hAnsi="Book Antiqua" w:cs="Book Antiqua"/>
          <w:color w:val="000000"/>
        </w:rPr>
        <w:t>and</w:t>
      </w:r>
      <w:r w:rsidRPr="0057076D">
        <w:rPr>
          <w:rFonts w:ascii="Book Antiqua" w:eastAsia="Book Antiqua" w:hAnsi="Book Antiqua" w:cs="Book Antiqua"/>
          <w:color w:val="000000"/>
        </w:rPr>
        <w:t xml:space="preserve"> drafted the manuscript and share the first authorship jointly; </w:t>
      </w:r>
      <w:proofErr w:type="spellStart"/>
      <w:r w:rsidRPr="0057076D">
        <w:rPr>
          <w:rFonts w:ascii="Book Antiqua" w:eastAsia="Book Antiqua" w:hAnsi="Book Antiqua" w:cs="Book Antiqua"/>
          <w:color w:val="000000"/>
        </w:rPr>
        <w:t>Sainu</w:t>
      </w:r>
      <w:proofErr w:type="spellEnd"/>
      <w:r w:rsidRPr="0057076D">
        <w:rPr>
          <w:rFonts w:ascii="Book Antiqua" w:eastAsia="Book Antiqua" w:hAnsi="Book Antiqua" w:cs="Book Antiqua"/>
          <w:color w:val="000000"/>
        </w:rPr>
        <w:t xml:space="preserve"> A added points especially the hepatologic side of the work with additional literature review </w:t>
      </w:r>
      <w:r w:rsidR="00F87B45" w:rsidRPr="0057076D">
        <w:rPr>
          <w:rFonts w:ascii="Book Antiqua" w:eastAsia="Book Antiqua" w:hAnsi="Book Antiqua" w:cs="Book Antiqua"/>
          <w:color w:val="000000"/>
        </w:rPr>
        <w:t>and</w:t>
      </w:r>
      <w:r w:rsidRPr="0057076D">
        <w:rPr>
          <w:rFonts w:ascii="Book Antiqua" w:eastAsia="Book Antiqua" w:hAnsi="Book Antiqua" w:cs="Book Antiqua"/>
          <w:color w:val="000000"/>
        </w:rPr>
        <w:t xml:space="preserve"> revision; </w:t>
      </w:r>
      <w:proofErr w:type="spellStart"/>
      <w:r w:rsidRPr="0057076D">
        <w:rPr>
          <w:rFonts w:ascii="Book Antiqua" w:eastAsia="Book Antiqua" w:hAnsi="Book Antiqua" w:cs="Book Antiqua"/>
          <w:color w:val="000000"/>
        </w:rPr>
        <w:t>Pappachan</w:t>
      </w:r>
      <w:proofErr w:type="spellEnd"/>
      <w:r w:rsidRPr="0057076D">
        <w:rPr>
          <w:rFonts w:ascii="Book Antiqua" w:eastAsia="Book Antiqua" w:hAnsi="Book Antiqua" w:cs="Book Antiqua"/>
          <w:color w:val="000000"/>
        </w:rPr>
        <w:t xml:space="preserve"> JM conceived the idea, inputted additional scientific points especially the metabolic aspects, revised the entire work critically, and approved the final version for publication. </w:t>
      </w:r>
    </w:p>
    <w:p w14:paraId="5D76B240" w14:textId="77777777" w:rsidR="00A77B3E" w:rsidRPr="0057076D" w:rsidRDefault="00A77B3E" w:rsidP="0057076D">
      <w:pPr>
        <w:adjustRightInd w:val="0"/>
        <w:snapToGrid w:val="0"/>
        <w:spacing w:line="360" w:lineRule="auto"/>
        <w:jc w:val="both"/>
        <w:rPr>
          <w:rFonts w:ascii="Book Antiqua" w:hAnsi="Book Antiqua"/>
        </w:rPr>
      </w:pPr>
    </w:p>
    <w:p w14:paraId="2DA117CB" w14:textId="4B8125C2"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Corresponding author: Joseph M </w:t>
      </w:r>
      <w:proofErr w:type="spellStart"/>
      <w:r w:rsidRPr="0057076D">
        <w:rPr>
          <w:rFonts w:ascii="Book Antiqua" w:eastAsia="Book Antiqua" w:hAnsi="Book Antiqua" w:cs="Book Antiqua"/>
          <w:b/>
          <w:bCs/>
          <w:color w:val="000000"/>
        </w:rPr>
        <w:t>Pappachan</w:t>
      </w:r>
      <w:proofErr w:type="spellEnd"/>
      <w:r w:rsidRPr="0057076D">
        <w:rPr>
          <w:rFonts w:ascii="Book Antiqua" w:eastAsia="Book Antiqua" w:hAnsi="Book Antiqua" w:cs="Book Antiqua"/>
          <w:b/>
          <w:bCs/>
          <w:color w:val="000000"/>
        </w:rPr>
        <w:t xml:space="preserve">, FRCP, MD, Consultant Physician-Scientist, Honorary Research Fellow, Senior Researcher, </w:t>
      </w:r>
      <w:r w:rsidRPr="0057076D">
        <w:rPr>
          <w:rFonts w:ascii="Book Antiqua" w:eastAsia="Book Antiqua" w:hAnsi="Book Antiqua" w:cs="Book Antiqua"/>
          <w:color w:val="000000"/>
        </w:rPr>
        <w:t xml:space="preserve">Department of Endocrinology </w:t>
      </w:r>
      <w:r w:rsidR="00F87B45" w:rsidRPr="0057076D">
        <w:rPr>
          <w:rFonts w:ascii="Book Antiqua" w:eastAsia="Book Antiqua" w:hAnsi="Book Antiqua" w:cs="Book Antiqua"/>
          <w:color w:val="000000"/>
        </w:rPr>
        <w:t>and</w:t>
      </w:r>
      <w:r w:rsidRPr="0057076D">
        <w:rPr>
          <w:rFonts w:ascii="Book Antiqua" w:eastAsia="Book Antiqua" w:hAnsi="Book Antiqua" w:cs="Book Antiqua"/>
          <w:color w:val="000000"/>
        </w:rPr>
        <w:t xml:space="preserve"> Metabolism, Lancashire Teaching Hospitals NHS Trust, Royal Preston Hospital, Preston PR2 9HT, United Kingdom. drpappachan@yahoo.co.in</w:t>
      </w:r>
    </w:p>
    <w:p w14:paraId="181A98B8" w14:textId="77777777" w:rsidR="00A77B3E" w:rsidRPr="0057076D" w:rsidRDefault="00A77B3E" w:rsidP="0057076D">
      <w:pPr>
        <w:adjustRightInd w:val="0"/>
        <w:snapToGrid w:val="0"/>
        <w:spacing w:line="360" w:lineRule="auto"/>
        <w:jc w:val="both"/>
        <w:rPr>
          <w:rFonts w:ascii="Book Antiqua" w:hAnsi="Book Antiqua"/>
        </w:rPr>
      </w:pPr>
    </w:p>
    <w:p w14:paraId="4F6199B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Received: </w:t>
      </w:r>
      <w:r w:rsidRPr="0057076D">
        <w:rPr>
          <w:rFonts w:ascii="Book Antiqua" w:eastAsia="Book Antiqua" w:hAnsi="Book Antiqua" w:cs="Book Antiqua"/>
          <w:color w:val="000000"/>
        </w:rPr>
        <w:t>January 23, 2021</w:t>
      </w:r>
    </w:p>
    <w:p w14:paraId="6E53F22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Revised: </w:t>
      </w:r>
      <w:r w:rsidRPr="0057076D">
        <w:rPr>
          <w:rFonts w:ascii="Book Antiqua" w:eastAsia="Book Antiqua" w:hAnsi="Book Antiqua" w:cs="Book Antiqua"/>
          <w:color w:val="000000"/>
        </w:rPr>
        <w:t>February 10, 2021</w:t>
      </w:r>
    </w:p>
    <w:p w14:paraId="257CA93E" w14:textId="3F6EB85A"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Accepted: </w:t>
      </w:r>
      <w:r w:rsidR="00A95DA7" w:rsidRPr="00A95DA7">
        <w:rPr>
          <w:rFonts w:ascii="Book Antiqua" w:eastAsia="Book Antiqua" w:hAnsi="Book Antiqua" w:cs="Book Antiqua"/>
          <w:color w:val="000000"/>
        </w:rPr>
        <w:t>March 12, 2021</w:t>
      </w:r>
    </w:p>
    <w:p w14:paraId="3A756D7D" w14:textId="38E8DA7C"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Published online:</w:t>
      </w:r>
      <w:r w:rsidR="00B21968" w:rsidRPr="00B21968">
        <w:rPr>
          <w:rFonts w:ascii="Book Antiqua" w:eastAsia="Book Antiqua" w:hAnsi="Book Antiqua" w:cs="Book Antiqua"/>
          <w:color w:val="000000"/>
        </w:rPr>
        <w:t xml:space="preserve"> </w:t>
      </w:r>
      <w:r w:rsidR="00B21968">
        <w:rPr>
          <w:rFonts w:ascii="Book Antiqua" w:hAnsi="Book Antiqua" w:cs="Book Antiqua" w:hint="eastAsia"/>
          <w:color w:val="000000"/>
          <w:lang w:eastAsia="zh-CN"/>
        </w:rPr>
        <w:t>April 7</w:t>
      </w:r>
      <w:r w:rsidR="00B21968" w:rsidRPr="00A95DA7">
        <w:rPr>
          <w:rFonts w:ascii="Book Antiqua" w:eastAsia="Book Antiqua" w:hAnsi="Book Antiqua" w:cs="Book Antiqua"/>
          <w:color w:val="000000"/>
        </w:rPr>
        <w:t>, 2021</w:t>
      </w:r>
      <w:r w:rsidRPr="0057076D">
        <w:rPr>
          <w:rFonts w:ascii="Book Antiqua" w:eastAsia="Book Antiqua" w:hAnsi="Book Antiqua" w:cs="Book Antiqua"/>
          <w:b/>
          <w:bCs/>
          <w:color w:val="000000"/>
        </w:rPr>
        <w:t xml:space="preserve"> </w:t>
      </w:r>
    </w:p>
    <w:p w14:paraId="45F63691" w14:textId="77777777" w:rsidR="00A77B3E" w:rsidRPr="0057076D" w:rsidRDefault="00A77B3E" w:rsidP="0057076D">
      <w:pPr>
        <w:adjustRightInd w:val="0"/>
        <w:snapToGrid w:val="0"/>
        <w:spacing w:line="360" w:lineRule="auto"/>
        <w:jc w:val="both"/>
        <w:rPr>
          <w:rFonts w:ascii="Book Antiqua" w:hAnsi="Book Antiqua"/>
        </w:rPr>
        <w:sectPr w:rsidR="00A77B3E" w:rsidRPr="0057076D" w:rsidSect="003D129D">
          <w:footerReference w:type="default" r:id="rId11"/>
          <w:type w:val="continuous"/>
          <w:pgSz w:w="12240" w:h="15840"/>
          <w:pgMar w:top="1440" w:right="1800" w:bottom="1440" w:left="1800" w:header="720" w:footer="720" w:gutter="0"/>
          <w:cols w:space="720"/>
          <w:docGrid w:linePitch="360"/>
        </w:sectPr>
      </w:pPr>
    </w:p>
    <w:p w14:paraId="56CBFA89" w14:textId="77777777" w:rsidR="002255CF" w:rsidRPr="0057076D" w:rsidRDefault="002255CF" w:rsidP="0057076D">
      <w:pPr>
        <w:snapToGrid w:val="0"/>
        <w:spacing w:line="360" w:lineRule="auto"/>
        <w:jc w:val="both"/>
        <w:rPr>
          <w:rFonts w:ascii="Book Antiqua" w:eastAsia="Book Antiqua" w:hAnsi="Book Antiqua" w:cs="Book Antiqua"/>
          <w:b/>
          <w:color w:val="000000"/>
        </w:rPr>
      </w:pPr>
      <w:r w:rsidRPr="0057076D">
        <w:rPr>
          <w:rFonts w:ascii="Book Antiqua" w:eastAsia="Book Antiqua" w:hAnsi="Book Antiqua" w:cs="Book Antiqua"/>
          <w:b/>
          <w:color w:val="000000"/>
        </w:rPr>
        <w:lastRenderedPageBreak/>
        <w:br w:type="page"/>
      </w:r>
    </w:p>
    <w:p w14:paraId="3FC558AB" w14:textId="2BF7A6EF" w:rsidR="005F308D" w:rsidRPr="0057076D" w:rsidRDefault="00B578AE" w:rsidP="0057076D">
      <w:pPr>
        <w:adjustRightInd w:val="0"/>
        <w:snapToGrid w:val="0"/>
        <w:spacing w:line="360" w:lineRule="auto"/>
        <w:jc w:val="both"/>
        <w:rPr>
          <w:rFonts w:ascii="Book Antiqua" w:eastAsia="Book Antiqua" w:hAnsi="Book Antiqua" w:cs="Book Antiqua"/>
          <w:b/>
          <w:color w:val="000000"/>
        </w:rPr>
      </w:pPr>
      <w:r w:rsidRPr="0057076D">
        <w:rPr>
          <w:rFonts w:ascii="Book Antiqua" w:eastAsia="Book Antiqua" w:hAnsi="Book Antiqua" w:cs="Book Antiqua"/>
          <w:b/>
          <w:color w:val="000000"/>
        </w:rPr>
        <w:lastRenderedPageBreak/>
        <w:t>Abstract</w:t>
      </w:r>
    </w:p>
    <w:p w14:paraId="168C06FE" w14:textId="368E6284" w:rsidR="00A77B3E" w:rsidRPr="0057076D" w:rsidRDefault="005F308D" w:rsidP="0057076D">
      <w:pPr>
        <w:adjustRightInd w:val="0"/>
        <w:snapToGrid w:val="0"/>
        <w:spacing w:line="360" w:lineRule="auto"/>
        <w:jc w:val="both"/>
        <w:rPr>
          <w:rFonts w:ascii="Book Antiqua" w:hAnsi="Book Antiqua"/>
        </w:rPr>
      </w:pPr>
      <w:bookmarkStart w:id="5" w:name="OLE_LINK9"/>
      <w:bookmarkStart w:id="6" w:name="OLE_LINK10"/>
      <w:r w:rsidRPr="0057076D">
        <w:rPr>
          <w:rFonts w:ascii="Book Antiqua" w:eastAsia="Book Antiqua" w:hAnsi="Book Antiqua" w:cs="Book Antiqua"/>
          <w:bCs/>
          <w:color w:val="000000"/>
        </w:rPr>
        <w:t>H</w:t>
      </w:r>
      <w:r w:rsidR="00B578AE" w:rsidRPr="0057076D">
        <w:rPr>
          <w:rFonts w:ascii="Book Antiqua" w:eastAsia="Book Antiqua" w:hAnsi="Book Antiqua" w:cs="Book Antiqua"/>
          <w:color w:val="000000"/>
          <w:shd w:val="clear" w:color="auto" w:fill="FFFFFF"/>
        </w:rPr>
        <w:t xml:space="preserve">epatitis C virus (HCV) infection is a systemic disease that is implicated in multiple extrahepatic organ dysfunction contributing to its protean manifestations. HCV is associated with diverse extrahepatic disorders including atherosclerosis, glucose and lipid metabolic disturbances, alterations in the iron metabolic pathways, and lymphoproliferative diseases over and above the traditional liver manifestations of </w:t>
      </w:r>
      <w:r w:rsidR="00040CAB" w:rsidRPr="0057076D">
        <w:rPr>
          <w:rFonts w:ascii="Book Antiqua" w:eastAsia="Book Antiqua" w:hAnsi="Book Antiqua" w:cs="Book Antiqua"/>
          <w:color w:val="000000"/>
          <w:shd w:val="clear" w:color="auto" w:fill="FFFFFF"/>
        </w:rPr>
        <w:t>c</w:t>
      </w:r>
      <w:r w:rsidR="00B578AE" w:rsidRPr="0057076D">
        <w:rPr>
          <w:rFonts w:ascii="Book Antiqua" w:eastAsia="Book Antiqua" w:hAnsi="Book Antiqua" w:cs="Book Antiqua"/>
          <w:color w:val="000000"/>
          <w:shd w:val="clear" w:color="auto" w:fill="FFFFFF"/>
        </w:rPr>
        <w:t xml:space="preserve">irrhosis and </w:t>
      </w:r>
      <w:r w:rsidR="00040CAB" w:rsidRPr="0057076D">
        <w:rPr>
          <w:rFonts w:ascii="Book Antiqua" w:eastAsia="Book Antiqua" w:hAnsi="Book Antiqua" w:cs="Book Antiqua"/>
          <w:color w:val="000000"/>
          <w:shd w:val="clear" w:color="auto" w:fill="FFFFFF"/>
        </w:rPr>
        <w:t>h</w:t>
      </w:r>
      <w:r w:rsidR="00B578AE" w:rsidRPr="0057076D">
        <w:rPr>
          <w:rFonts w:ascii="Book Antiqua" w:eastAsia="Book Antiqua" w:hAnsi="Book Antiqua" w:cs="Book Antiqua"/>
          <w:color w:val="000000"/>
          <w:shd w:val="clear" w:color="auto" w:fill="FFFFFF"/>
        </w:rPr>
        <w:t xml:space="preserve">epatocellular carcinoma. </w:t>
      </w:r>
      <w:r w:rsidR="00B578AE" w:rsidRPr="0057076D">
        <w:rPr>
          <w:rFonts w:ascii="Book Antiqua" w:eastAsia="Book Antiqua" w:hAnsi="Book Antiqua" w:cs="Book Antiqua"/>
          <w:color w:val="000000"/>
        </w:rPr>
        <w:t xml:space="preserve">The orchestration between HCV major proteins and the liver-muscle-adipose axis, poses a major burden on the global health of human body organs, if not adequately addressed. The close and inseparable associations between chronic </w:t>
      </w:r>
      <w:r w:rsidR="00040CAB" w:rsidRPr="0057076D">
        <w:rPr>
          <w:rFonts w:ascii="Book Antiqua" w:eastAsia="Book Antiqua" w:hAnsi="Book Antiqua" w:cs="Book Antiqua"/>
          <w:color w:val="000000"/>
        </w:rPr>
        <w:t>HCV</w:t>
      </w:r>
      <w:r w:rsidR="00B578AE" w:rsidRPr="0057076D">
        <w:rPr>
          <w:rFonts w:ascii="Book Antiqua" w:eastAsia="Book Antiqua" w:hAnsi="Book Antiqua" w:cs="Book Antiqua"/>
          <w:color w:val="000000"/>
        </w:rPr>
        <w:t xml:space="preserve"> infection, metabolic disease, and cardiovascular disorders are specifically important considering the increasing prevalence of obesity and metabolic syndrome, and their economic burden to patients, the healthcare systems, and society. Cellular and molecular mechanisms governing the interplay of these organs and tissues in health and disease are therefore of significant interest. </w:t>
      </w:r>
      <w:r w:rsidR="00B578AE" w:rsidRPr="0057076D">
        <w:rPr>
          <w:rFonts w:ascii="Book Antiqua" w:eastAsia="Book Antiqua" w:hAnsi="Book Antiqua" w:cs="Book Antiqua"/>
          <w:color w:val="000000"/>
          <w:shd w:val="clear" w:color="auto" w:fill="FFFFFF"/>
        </w:rPr>
        <w:t xml:space="preserve">The coexistence of metabolic disorders and </w:t>
      </w:r>
      <w:r w:rsidRPr="0057076D">
        <w:rPr>
          <w:rFonts w:ascii="Book Antiqua" w:eastAsia="Book Antiqua" w:hAnsi="Book Antiqua" w:cs="Book Antiqua"/>
          <w:color w:val="000000"/>
        </w:rPr>
        <w:t>chronic hepatitis C</w:t>
      </w:r>
      <w:r w:rsidR="00B578AE" w:rsidRPr="0057076D">
        <w:rPr>
          <w:rFonts w:ascii="Book Antiqua" w:eastAsia="Book Antiqua" w:hAnsi="Book Antiqua" w:cs="Book Antiqua"/>
          <w:color w:val="000000"/>
          <w:shd w:val="clear" w:color="auto" w:fill="FFFFFF"/>
        </w:rPr>
        <w:t xml:space="preserve"> infection also enhances the progression to liver fibrosis </w:t>
      </w:r>
      <w:r w:rsidR="00040CAB" w:rsidRPr="0057076D">
        <w:rPr>
          <w:rFonts w:ascii="Book Antiqua" w:eastAsia="Book Antiqua" w:hAnsi="Book Antiqua" w:cs="Book Antiqua"/>
          <w:color w:val="000000"/>
          <w:shd w:val="clear" w:color="auto" w:fill="FFFFFF"/>
        </w:rPr>
        <w:t>and</w:t>
      </w:r>
      <w:r w:rsidR="00B578AE" w:rsidRPr="0057076D">
        <w:rPr>
          <w:rFonts w:ascii="Book Antiqua" w:eastAsia="Book Antiqua" w:hAnsi="Book Antiqua" w:cs="Book Antiqua"/>
          <w:color w:val="000000"/>
          <w:shd w:val="clear" w:color="auto" w:fill="FFFFFF"/>
        </w:rPr>
        <w:t xml:space="preserve"> </w:t>
      </w:r>
      <w:r w:rsidR="00040CAB" w:rsidRPr="0057076D">
        <w:rPr>
          <w:rFonts w:ascii="Book Antiqua" w:eastAsia="Book Antiqua" w:hAnsi="Book Antiqua" w:cs="Book Antiqua"/>
          <w:color w:val="000000"/>
          <w:shd w:val="clear" w:color="auto" w:fill="FFFFFF"/>
        </w:rPr>
        <w:t>h</w:t>
      </w:r>
      <w:r w:rsidRPr="0057076D">
        <w:rPr>
          <w:rFonts w:ascii="Book Antiqua" w:eastAsia="Book Antiqua" w:hAnsi="Book Antiqua" w:cs="Book Antiqua"/>
          <w:color w:val="000000"/>
          <w:shd w:val="clear" w:color="auto" w:fill="FFFFFF"/>
        </w:rPr>
        <w:t>epatocellular carcinoma</w:t>
      </w:r>
      <w:r w:rsidR="00B578AE" w:rsidRPr="0057076D">
        <w:rPr>
          <w:rFonts w:ascii="Book Antiqua" w:eastAsia="Book Antiqua" w:hAnsi="Book Antiqua" w:cs="Book Antiqua"/>
          <w:color w:val="000000"/>
          <w:shd w:val="clear" w:color="auto" w:fill="FFFFFF"/>
        </w:rPr>
        <w:t xml:space="preserve">. The presence of metabolic disorders is believed to influence the chronicity and virulence of HCV leading to liver disease progression. This comprehensive review highlights current knowledge on the metabolic manifestations of </w:t>
      </w:r>
      <w:r w:rsidR="00040CAB" w:rsidRPr="0057076D">
        <w:rPr>
          <w:rFonts w:ascii="Book Antiqua" w:eastAsia="Book Antiqua" w:hAnsi="Book Antiqua" w:cs="Book Antiqua"/>
          <w:color w:val="000000"/>
          <w:shd w:val="clear" w:color="auto" w:fill="FFFFFF"/>
        </w:rPr>
        <w:t>h</w:t>
      </w:r>
      <w:r w:rsidR="00B578AE" w:rsidRPr="0057076D">
        <w:rPr>
          <w:rFonts w:ascii="Book Antiqua" w:eastAsia="Book Antiqua" w:hAnsi="Book Antiqua" w:cs="Book Antiqua"/>
          <w:color w:val="000000"/>
          <w:shd w:val="clear" w:color="auto" w:fill="FFFFFF"/>
        </w:rPr>
        <w:t>epatitis C and the potential pathways in which these metabolic changes can influence the natural history of the disease.</w:t>
      </w:r>
    </w:p>
    <w:bookmarkEnd w:id="5"/>
    <w:bookmarkEnd w:id="6"/>
    <w:p w14:paraId="14F4E95C" w14:textId="77777777" w:rsidR="00A77B3E" w:rsidRPr="0057076D" w:rsidRDefault="00A77B3E" w:rsidP="0057076D">
      <w:pPr>
        <w:adjustRightInd w:val="0"/>
        <w:snapToGrid w:val="0"/>
        <w:spacing w:line="360" w:lineRule="auto"/>
        <w:jc w:val="both"/>
        <w:rPr>
          <w:rFonts w:ascii="Book Antiqua" w:hAnsi="Book Antiqua"/>
        </w:rPr>
      </w:pPr>
    </w:p>
    <w:p w14:paraId="12A932E9" w14:textId="025C01A2"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Key Words: </w:t>
      </w:r>
      <w:r w:rsidRPr="0057076D">
        <w:rPr>
          <w:rFonts w:ascii="Book Antiqua" w:eastAsia="Book Antiqua" w:hAnsi="Book Antiqua" w:cs="Book Antiqua"/>
          <w:color w:val="000000"/>
        </w:rPr>
        <w:t xml:space="preserve">Chronic hepatitis C infection; Insulin resistance; </w:t>
      </w:r>
      <w:r w:rsidR="00040CAB" w:rsidRPr="0057076D">
        <w:rPr>
          <w:rFonts w:ascii="Book Antiqua" w:eastAsia="Book Antiqua" w:hAnsi="Book Antiqua" w:cs="Book Antiqua"/>
          <w:color w:val="000000"/>
        </w:rPr>
        <w:t>M</w:t>
      </w:r>
      <w:r w:rsidRPr="0057076D">
        <w:rPr>
          <w:rFonts w:ascii="Book Antiqua" w:eastAsia="Book Antiqua" w:hAnsi="Book Antiqua" w:cs="Book Antiqua"/>
          <w:color w:val="000000"/>
        </w:rPr>
        <w:t xml:space="preserve">etabolic syndrome; </w:t>
      </w:r>
      <w:r w:rsidR="00040CAB" w:rsidRPr="0057076D">
        <w:rPr>
          <w:rFonts w:ascii="Book Antiqua" w:eastAsia="Book Antiqua" w:hAnsi="Book Antiqua" w:cs="Book Antiqua"/>
          <w:color w:val="000000"/>
        </w:rPr>
        <w:t>C</w:t>
      </w:r>
      <w:r w:rsidRPr="0057076D">
        <w:rPr>
          <w:rFonts w:ascii="Book Antiqua" w:eastAsia="Book Antiqua" w:hAnsi="Book Antiqua" w:cs="Book Antiqua"/>
          <w:color w:val="000000"/>
        </w:rPr>
        <w:t xml:space="preserve">ardiovascular diseases; </w:t>
      </w:r>
      <w:r w:rsidR="00040CAB" w:rsidRPr="0057076D">
        <w:rPr>
          <w:rFonts w:ascii="Book Antiqua" w:eastAsia="Book Antiqua" w:hAnsi="Book Antiqua" w:cs="Book Antiqua"/>
          <w:color w:val="000000"/>
        </w:rPr>
        <w:t>F</w:t>
      </w:r>
      <w:r w:rsidRPr="0057076D">
        <w:rPr>
          <w:rFonts w:ascii="Book Antiqua" w:eastAsia="Book Antiqua" w:hAnsi="Book Antiqua" w:cs="Book Antiqua"/>
          <w:color w:val="000000"/>
        </w:rPr>
        <w:t xml:space="preserve">atty liver; </w:t>
      </w:r>
      <w:r w:rsidR="00040CAB" w:rsidRPr="0057076D">
        <w:rPr>
          <w:rFonts w:ascii="Book Antiqua" w:eastAsia="Book Antiqua" w:hAnsi="Book Antiqua" w:cs="Book Antiqua"/>
          <w:color w:val="000000"/>
        </w:rPr>
        <w:t>D</w:t>
      </w:r>
      <w:r w:rsidRPr="0057076D">
        <w:rPr>
          <w:rFonts w:ascii="Book Antiqua" w:eastAsia="Book Antiqua" w:hAnsi="Book Antiqua" w:cs="Book Antiqua"/>
          <w:color w:val="000000"/>
        </w:rPr>
        <w:t>iabetes mellitus</w:t>
      </w:r>
    </w:p>
    <w:p w14:paraId="0012C8E0" w14:textId="77777777" w:rsidR="00A77B3E" w:rsidRDefault="00A77B3E" w:rsidP="0057076D">
      <w:pPr>
        <w:adjustRightInd w:val="0"/>
        <w:snapToGrid w:val="0"/>
        <w:spacing w:line="360" w:lineRule="auto"/>
        <w:jc w:val="both"/>
        <w:rPr>
          <w:rFonts w:ascii="Book Antiqua" w:hAnsi="Book Antiqua" w:hint="eastAsia"/>
          <w:lang w:eastAsia="zh-CN"/>
        </w:rPr>
      </w:pPr>
    </w:p>
    <w:p w14:paraId="33514EEB" w14:textId="77777777" w:rsidR="00A13FC9" w:rsidRPr="00026CB8" w:rsidRDefault="00A13FC9" w:rsidP="00A13FC9">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F791618" w14:textId="77777777" w:rsidR="00A13FC9" w:rsidRPr="00A13FC9" w:rsidRDefault="00A13FC9" w:rsidP="0057076D">
      <w:pPr>
        <w:adjustRightInd w:val="0"/>
        <w:snapToGrid w:val="0"/>
        <w:spacing w:line="360" w:lineRule="auto"/>
        <w:jc w:val="both"/>
        <w:rPr>
          <w:rFonts w:ascii="Book Antiqua" w:hAnsi="Book Antiqua" w:hint="eastAsia"/>
          <w:lang w:eastAsia="zh-CN"/>
        </w:rPr>
      </w:pPr>
    </w:p>
    <w:p w14:paraId="6D6C7ECF" w14:textId="77777777" w:rsidR="00487957" w:rsidRDefault="00487957" w:rsidP="0057076D">
      <w:pPr>
        <w:adjustRightInd w:val="0"/>
        <w:snapToGrid w:val="0"/>
        <w:spacing w:line="360" w:lineRule="auto"/>
        <w:jc w:val="both"/>
        <w:rPr>
          <w:rFonts w:ascii="Book Antiqua" w:hAnsi="Book Antiqua" w:cs="Book Antiqua" w:hint="eastAsia"/>
          <w:color w:val="000000"/>
          <w:lang w:eastAsia="zh-CN"/>
        </w:rPr>
      </w:pPr>
      <w:r w:rsidRPr="00487957">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proofErr w:type="spellStart"/>
      <w:r w:rsidR="00B578AE" w:rsidRPr="0057076D">
        <w:rPr>
          <w:rFonts w:ascii="Book Antiqua" w:eastAsia="Book Antiqua" w:hAnsi="Book Antiqua" w:cs="Book Antiqua"/>
          <w:color w:val="000000"/>
        </w:rPr>
        <w:t>Chaudhari</w:t>
      </w:r>
      <w:proofErr w:type="spellEnd"/>
      <w:r w:rsidR="00B578AE" w:rsidRPr="0057076D">
        <w:rPr>
          <w:rFonts w:ascii="Book Antiqua" w:eastAsia="Book Antiqua" w:hAnsi="Book Antiqua" w:cs="Book Antiqua"/>
          <w:color w:val="000000"/>
        </w:rPr>
        <w:t xml:space="preserve"> R, </w:t>
      </w:r>
      <w:proofErr w:type="spellStart"/>
      <w:r w:rsidR="00B578AE" w:rsidRPr="0057076D">
        <w:rPr>
          <w:rFonts w:ascii="Book Antiqua" w:eastAsia="Book Antiqua" w:hAnsi="Book Antiqua" w:cs="Book Antiqua"/>
          <w:color w:val="000000"/>
        </w:rPr>
        <w:t>Fouda</w:t>
      </w:r>
      <w:proofErr w:type="spellEnd"/>
      <w:r w:rsidR="00B578AE" w:rsidRPr="0057076D">
        <w:rPr>
          <w:rFonts w:ascii="Book Antiqua" w:eastAsia="Book Antiqua" w:hAnsi="Book Antiqua" w:cs="Book Antiqua"/>
          <w:color w:val="000000"/>
        </w:rPr>
        <w:t xml:space="preserve"> S, </w:t>
      </w:r>
      <w:proofErr w:type="spellStart"/>
      <w:r w:rsidR="00B578AE" w:rsidRPr="0057076D">
        <w:rPr>
          <w:rFonts w:ascii="Book Antiqua" w:eastAsia="Book Antiqua" w:hAnsi="Book Antiqua" w:cs="Book Antiqua"/>
          <w:color w:val="000000"/>
        </w:rPr>
        <w:t>Sainu</w:t>
      </w:r>
      <w:proofErr w:type="spellEnd"/>
      <w:r w:rsidR="00B578AE" w:rsidRPr="0057076D">
        <w:rPr>
          <w:rFonts w:ascii="Book Antiqua" w:eastAsia="Book Antiqua" w:hAnsi="Book Antiqua" w:cs="Book Antiqua"/>
          <w:color w:val="000000"/>
        </w:rPr>
        <w:t xml:space="preserve"> A, </w:t>
      </w:r>
      <w:proofErr w:type="spellStart"/>
      <w:r w:rsidR="00B578AE" w:rsidRPr="0057076D">
        <w:rPr>
          <w:rFonts w:ascii="Book Antiqua" w:eastAsia="Book Antiqua" w:hAnsi="Book Antiqua" w:cs="Book Antiqua"/>
          <w:color w:val="000000"/>
        </w:rPr>
        <w:t>Pappachan</w:t>
      </w:r>
      <w:proofErr w:type="spellEnd"/>
      <w:r w:rsidR="00B578AE" w:rsidRPr="0057076D">
        <w:rPr>
          <w:rFonts w:ascii="Book Antiqua" w:eastAsia="Book Antiqua" w:hAnsi="Book Antiqua" w:cs="Book Antiqua"/>
          <w:color w:val="000000"/>
        </w:rPr>
        <w:t xml:space="preserve"> JM. Metabolic complications of </w:t>
      </w:r>
      <w:r w:rsidR="00040CAB" w:rsidRPr="0057076D">
        <w:rPr>
          <w:rFonts w:ascii="Book Antiqua" w:eastAsia="Book Antiqua" w:hAnsi="Book Antiqua" w:cs="Book Antiqua"/>
          <w:color w:val="000000"/>
        </w:rPr>
        <w:t>h</w:t>
      </w:r>
      <w:r w:rsidR="00B578AE" w:rsidRPr="0057076D">
        <w:rPr>
          <w:rFonts w:ascii="Book Antiqua" w:eastAsia="Book Antiqua" w:hAnsi="Book Antiqua" w:cs="Book Antiqua"/>
          <w:color w:val="000000"/>
        </w:rPr>
        <w:t xml:space="preserve">epatitis C virus infection. </w:t>
      </w:r>
      <w:r w:rsidR="00B578AE" w:rsidRPr="0057076D">
        <w:rPr>
          <w:rFonts w:ascii="Book Antiqua" w:eastAsia="Book Antiqua" w:hAnsi="Book Antiqua" w:cs="Book Antiqua"/>
          <w:i/>
          <w:iCs/>
          <w:color w:val="000000"/>
        </w:rPr>
        <w:t xml:space="preserve">World J </w:t>
      </w:r>
      <w:proofErr w:type="spellStart"/>
      <w:r w:rsidR="00B578AE" w:rsidRPr="0057076D">
        <w:rPr>
          <w:rFonts w:ascii="Book Antiqua" w:eastAsia="Book Antiqua" w:hAnsi="Book Antiqua" w:cs="Book Antiqua"/>
          <w:i/>
          <w:iCs/>
          <w:color w:val="000000"/>
        </w:rPr>
        <w:t>Gastroenterol</w:t>
      </w:r>
      <w:proofErr w:type="spellEnd"/>
      <w:r w:rsidR="00B578AE" w:rsidRPr="0057076D">
        <w:rPr>
          <w:rFonts w:ascii="Book Antiqua" w:eastAsia="Book Antiqua" w:hAnsi="Book Antiqua" w:cs="Book Antiqua"/>
          <w:color w:val="000000"/>
        </w:rPr>
        <w:t xml:space="preserve"> 2021; </w:t>
      </w:r>
      <w:r w:rsidR="009B0C2C" w:rsidRPr="009B0C2C">
        <w:rPr>
          <w:rFonts w:ascii="Book Antiqua" w:eastAsia="Book Antiqua" w:hAnsi="Book Antiqua" w:cs="Book Antiqua"/>
          <w:color w:val="000000"/>
        </w:rPr>
        <w:t xml:space="preserve">27(13): </w:t>
      </w:r>
      <w:r>
        <w:rPr>
          <w:rFonts w:ascii="Book Antiqua" w:hAnsi="Book Antiqua" w:hint="eastAsia"/>
        </w:rPr>
        <w:t>1267-1282</w:t>
      </w:r>
      <w:r w:rsidR="009B0C2C" w:rsidRPr="009B0C2C">
        <w:rPr>
          <w:rFonts w:ascii="Book Antiqua" w:eastAsia="Book Antiqua" w:hAnsi="Book Antiqua" w:cs="Book Antiqua"/>
          <w:color w:val="000000"/>
        </w:rPr>
        <w:t xml:space="preserve">  </w:t>
      </w:r>
    </w:p>
    <w:p w14:paraId="0327B88E" w14:textId="77777777" w:rsidR="00487957" w:rsidRDefault="009B0C2C" w:rsidP="0057076D">
      <w:pPr>
        <w:adjustRightInd w:val="0"/>
        <w:snapToGrid w:val="0"/>
        <w:spacing w:line="360" w:lineRule="auto"/>
        <w:jc w:val="both"/>
        <w:rPr>
          <w:rFonts w:ascii="Book Antiqua" w:hAnsi="Book Antiqua" w:cs="Book Antiqua" w:hint="eastAsia"/>
          <w:color w:val="000000"/>
          <w:lang w:eastAsia="zh-CN"/>
        </w:rPr>
      </w:pPr>
      <w:r w:rsidRPr="00487957">
        <w:rPr>
          <w:rFonts w:ascii="Book Antiqua" w:eastAsia="Book Antiqua" w:hAnsi="Book Antiqua" w:cs="Book Antiqua"/>
          <w:b/>
          <w:color w:val="000000"/>
        </w:rPr>
        <w:t>URL:</w:t>
      </w:r>
      <w:r w:rsidRPr="009B0C2C">
        <w:rPr>
          <w:rFonts w:ascii="Book Antiqua" w:eastAsia="Book Antiqua" w:hAnsi="Book Antiqua" w:cs="Book Antiqua"/>
          <w:color w:val="000000"/>
        </w:rPr>
        <w:t xml:space="preserve"> https://www.wjgnet.com/1007-9327/full/v27/i13/</w:t>
      </w:r>
      <w:r w:rsidR="00487957">
        <w:rPr>
          <w:rFonts w:ascii="Book Antiqua" w:hAnsi="Book Antiqua" w:cs="Book Antiqua" w:hint="eastAsia"/>
          <w:color w:val="000000"/>
          <w:lang w:eastAsia="zh-CN"/>
        </w:rPr>
        <w:t>1267</w:t>
      </w:r>
      <w:r w:rsidRPr="009B0C2C">
        <w:rPr>
          <w:rFonts w:ascii="Book Antiqua" w:eastAsia="Book Antiqua" w:hAnsi="Book Antiqua" w:cs="Book Antiqua"/>
          <w:color w:val="000000"/>
        </w:rPr>
        <w:t xml:space="preserve">.htm  </w:t>
      </w:r>
    </w:p>
    <w:p w14:paraId="6BB0DDA3" w14:textId="25DFD35D" w:rsidR="00A77B3E" w:rsidRPr="00487957" w:rsidRDefault="009B0C2C" w:rsidP="0057076D">
      <w:pPr>
        <w:adjustRightInd w:val="0"/>
        <w:snapToGrid w:val="0"/>
        <w:spacing w:line="360" w:lineRule="auto"/>
        <w:jc w:val="both"/>
        <w:rPr>
          <w:rFonts w:ascii="Book Antiqua" w:hAnsi="Book Antiqua" w:hint="eastAsia"/>
          <w:lang w:eastAsia="zh-CN"/>
        </w:rPr>
      </w:pPr>
      <w:r w:rsidRPr="00487957">
        <w:rPr>
          <w:rFonts w:ascii="Book Antiqua" w:eastAsia="Book Antiqua" w:hAnsi="Book Antiqua" w:cs="Book Antiqua"/>
          <w:b/>
          <w:color w:val="000000"/>
        </w:rPr>
        <w:t xml:space="preserve">DOI: </w:t>
      </w:r>
      <w:r w:rsidRPr="009B0C2C">
        <w:rPr>
          <w:rFonts w:ascii="Book Antiqua" w:eastAsia="Book Antiqua" w:hAnsi="Book Antiqua" w:cs="Book Antiqua"/>
          <w:color w:val="000000"/>
        </w:rPr>
        <w:t>https://dx.doi.org/10.3748/wjg.v27.i13.</w:t>
      </w:r>
      <w:r w:rsidR="00487957">
        <w:rPr>
          <w:rFonts w:ascii="Book Antiqua" w:hAnsi="Book Antiqua" w:cs="Book Antiqua" w:hint="eastAsia"/>
          <w:color w:val="000000"/>
          <w:lang w:eastAsia="zh-CN"/>
        </w:rPr>
        <w:t>1267</w:t>
      </w:r>
    </w:p>
    <w:p w14:paraId="7B33B31E" w14:textId="77777777" w:rsidR="00A77B3E" w:rsidRPr="0057076D" w:rsidRDefault="00A77B3E" w:rsidP="0057076D">
      <w:pPr>
        <w:adjustRightInd w:val="0"/>
        <w:snapToGrid w:val="0"/>
        <w:spacing w:line="360" w:lineRule="auto"/>
        <w:jc w:val="both"/>
        <w:rPr>
          <w:rFonts w:ascii="Book Antiqua" w:hAnsi="Book Antiqua"/>
        </w:rPr>
      </w:pPr>
    </w:p>
    <w:p w14:paraId="096B8BF3" w14:textId="4C52FE12"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Core Tip: </w:t>
      </w:r>
      <w:r w:rsidRPr="0057076D">
        <w:rPr>
          <w:rFonts w:ascii="Book Antiqua" w:eastAsia="Book Antiqua" w:hAnsi="Book Antiqua" w:cs="Book Antiqua"/>
          <w:color w:val="000000"/>
          <w:shd w:val="clear" w:color="auto" w:fill="FFFFFF"/>
        </w:rPr>
        <w:t xml:space="preserve">Available evidence proves a strong association between </w:t>
      </w:r>
      <w:r w:rsidR="00040CAB" w:rsidRPr="0057076D">
        <w:rPr>
          <w:rFonts w:ascii="Book Antiqua" w:eastAsia="Book Antiqua" w:hAnsi="Book Antiqua" w:cs="Book Antiqua"/>
          <w:bCs/>
          <w:color w:val="000000"/>
        </w:rPr>
        <w:t>h</w:t>
      </w:r>
      <w:r w:rsidR="00040CAB" w:rsidRPr="0057076D">
        <w:rPr>
          <w:rFonts w:ascii="Book Antiqua" w:eastAsia="Book Antiqua" w:hAnsi="Book Antiqua" w:cs="Book Antiqua"/>
          <w:color w:val="000000"/>
          <w:shd w:val="clear" w:color="auto" w:fill="FFFFFF"/>
        </w:rPr>
        <w:t>epatitis C virus (HCV)</w:t>
      </w:r>
      <w:r w:rsidRPr="0057076D">
        <w:rPr>
          <w:rFonts w:ascii="Book Antiqua" w:eastAsia="Book Antiqua" w:hAnsi="Book Antiqua" w:cs="Book Antiqua"/>
          <w:color w:val="000000"/>
          <w:shd w:val="clear" w:color="auto" w:fill="FFFFFF"/>
        </w:rPr>
        <w:t xml:space="preserve"> and metabolic complications such as hyperlipidemia, hepatic steatosis, insulin resistance, metabolic syndrome, and diabetes mellitus. </w:t>
      </w:r>
      <w:r w:rsidRPr="0057076D">
        <w:rPr>
          <w:rFonts w:ascii="Book Antiqua" w:eastAsia="Book Antiqua" w:hAnsi="Book Antiqua" w:cs="Book Antiqua"/>
          <w:i/>
          <w:iCs/>
          <w:color w:val="000000"/>
          <w:shd w:val="clear" w:color="auto" w:fill="FFFFFF"/>
        </w:rPr>
        <w:t>De novo</w:t>
      </w:r>
      <w:r w:rsidRPr="0057076D">
        <w:rPr>
          <w:rFonts w:ascii="Book Antiqua" w:eastAsia="Book Antiqua" w:hAnsi="Book Antiqua" w:cs="Book Antiqua"/>
          <w:color w:val="000000"/>
          <w:shd w:val="clear" w:color="auto" w:fill="FFFFFF"/>
        </w:rPr>
        <w:t xml:space="preserve"> development of insulin resistance and hepatic steatosis in </w:t>
      </w:r>
      <w:r w:rsidR="00040CAB" w:rsidRPr="0057076D">
        <w:rPr>
          <w:rFonts w:ascii="Book Antiqua" w:eastAsia="Book Antiqua" w:hAnsi="Book Antiqua" w:cs="Book Antiqua"/>
          <w:color w:val="000000"/>
          <w:shd w:val="clear" w:color="auto" w:fill="FFFFFF"/>
        </w:rPr>
        <w:t>chronic HCV</w:t>
      </w:r>
      <w:r w:rsidRPr="0057076D">
        <w:rPr>
          <w:rFonts w:ascii="Book Antiqua" w:eastAsia="Book Antiqua" w:hAnsi="Book Antiqua" w:cs="Book Antiqua"/>
          <w:color w:val="000000"/>
          <w:shd w:val="clear" w:color="auto" w:fill="FFFFFF"/>
        </w:rPr>
        <w:t xml:space="preserve"> infection influences the disease progression in the liver and enhances overall morbidity and mortality. The influence of metabolic diseases on HCV infection can increase disease severity. The interplay between </w:t>
      </w:r>
      <w:r w:rsidRPr="0057076D">
        <w:rPr>
          <w:rFonts w:ascii="Book Antiqua" w:eastAsia="Book Antiqua" w:hAnsi="Book Antiqua" w:cs="Book Antiqua"/>
          <w:color w:val="000000"/>
        </w:rPr>
        <w:t>HCV major proteins and the liver-muscle-adipose axis is complex and still not fully elucidated.</w:t>
      </w:r>
      <w:r w:rsidRPr="0057076D">
        <w:rPr>
          <w:rFonts w:ascii="Book Antiqua" w:eastAsia="Book Antiqua" w:hAnsi="Book Antiqua" w:cs="Book Antiqua"/>
          <w:color w:val="000000"/>
          <w:shd w:val="clear" w:color="auto" w:fill="FFFFFF"/>
        </w:rPr>
        <w:t xml:space="preserve"> Coexistence of metabolic diseases such as diabetes mellitus and HCV infection are also known to result in adverse outcomes of both disorders. There is evidence that successful treatment halts the progression of liver disease, but more studies are required on how treatment influences the metabolic manifestations.</w:t>
      </w:r>
    </w:p>
    <w:p w14:paraId="461F2CA1" w14:textId="0884E380" w:rsidR="00A77B3E" w:rsidRPr="0057076D" w:rsidRDefault="00040CAB" w:rsidP="0057076D">
      <w:pPr>
        <w:adjustRightInd w:val="0"/>
        <w:snapToGrid w:val="0"/>
        <w:spacing w:line="360" w:lineRule="auto"/>
        <w:jc w:val="both"/>
        <w:rPr>
          <w:rFonts w:ascii="Book Antiqua" w:hAnsi="Book Antiqua"/>
        </w:rPr>
      </w:pPr>
      <w:r w:rsidRPr="0057076D">
        <w:rPr>
          <w:rFonts w:ascii="Book Antiqua" w:hAnsi="Book Antiqua"/>
        </w:rPr>
        <w:br w:type="page"/>
      </w:r>
      <w:r w:rsidR="00B578AE" w:rsidRPr="0057076D">
        <w:rPr>
          <w:rFonts w:ascii="Book Antiqua" w:eastAsia="Book Antiqua" w:hAnsi="Book Antiqua" w:cs="Book Antiqua"/>
          <w:b/>
          <w:caps/>
          <w:color w:val="000000"/>
          <w:u w:val="single"/>
        </w:rPr>
        <w:lastRenderedPageBreak/>
        <w:t>INTRODUCTION</w:t>
      </w:r>
    </w:p>
    <w:p w14:paraId="24CF9C41" w14:textId="2CAADCF5" w:rsidR="00A77B3E" w:rsidRPr="0057076D" w:rsidRDefault="00552492" w:rsidP="0057076D">
      <w:pPr>
        <w:adjustRightInd w:val="0"/>
        <w:snapToGrid w:val="0"/>
        <w:spacing w:line="360" w:lineRule="auto"/>
        <w:jc w:val="both"/>
        <w:rPr>
          <w:rFonts w:ascii="Book Antiqua" w:hAnsi="Book Antiqua"/>
          <w:b/>
          <w:bCs/>
          <w:i/>
          <w:iCs/>
        </w:rPr>
      </w:pPr>
      <w:bookmarkStart w:id="7" w:name="OLE_LINK11"/>
      <w:bookmarkStart w:id="8" w:name="OLE_LINK12"/>
      <w:r w:rsidRPr="0057076D">
        <w:rPr>
          <w:rFonts w:ascii="Book Antiqua" w:eastAsia="Book Antiqua" w:hAnsi="Book Antiqua" w:cs="Book Antiqua"/>
          <w:b/>
          <w:i/>
          <w:color w:val="000000"/>
        </w:rPr>
        <w:t>Hepatitis C viru</w:t>
      </w:r>
      <w:r w:rsidR="00FB750C" w:rsidRPr="0057076D">
        <w:rPr>
          <w:rFonts w:ascii="Book Antiqua" w:eastAsia="Book Antiqua" w:hAnsi="Book Antiqua" w:cs="Book Antiqua"/>
          <w:b/>
          <w:i/>
          <w:color w:val="000000"/>
        </w:rPr>
        <w:t>s</w:t>
      </w:r>
      <w:r w:rsidR="00040CAB" w:rsidRPr="0057076D">
        <w:rPr>
          <w:rFonts w:ascii="Book Antiqua" w:eastAsia="Book Antiqua" w:hAnsi="Book Antiqua" w:cs="Book Antiqua"/>
          <w:b/>
          <w:bCs/>
          <w:i/>
          <w:iCs/>
          <w:color w:val="000000"/>
          <w:shd w:val="clear" w:color="auto" w:fill="FFFFFF"/>
        </w:rPr>
        <w:t>-</w:t>
      </w:r>
      <w:r w:rsidR="003C4ADB" w:rsidRPr="0057076D">
        <w:rPr>
          <w:rFonts w:ascii="Book Antiqua" w:eastAsia="Book Antiqua" w:hAnsi="Book Antiqua" w:cs="Book Antiqua"/>
          <w:b/>
          <w:bCs/>
          <w:i/>
          <w:iCs/>
          <w:color w:val="000000"/>
          <w:shd w:val="clear" w:color="auto" w:fill="FFFFFF"/>
        </w:rPr>
        <w:t>b</w:t>
      </w:r>
      <w:r w:rsidR="00B578AE" w:rsidRPr="0057076D">
        <w:rPr>
          <w:rFonts w:ascii="Book Antiqua" w:eastAsia="Book Antiqua" w:hAnsi="Book Antiqua" w:cs="Book Antiqua"/>
          <w:b/>
          <w:bCs/>
          <w:i/>
          <w:iCs/>
          <w:color w:val="000000"/>
          <w:shd w:val="clear" w:color="auto" w:fill="FFFFFF"/>
        </w:rPr>
        <w:t>eyond a haptotropic infection</w:t>
      </w:r>
    </w:p>
    <w:p w14:paraId="4BAA2E8C" w14:textId="46E96981"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Hepatitis C virus (HCV) is a major cause of liver disease worldwide, with 130-170 million people infected according to the World Health </w:t>
      </w:r>
      <w:proofErr w:type="gramStart"/>
      <w:r w:rsidRPr="0057076D">
        <w:rPr>
          <w:rFonts w:ascii="Book Antiqua" w:eastAsia="Book Antiqua" w:hAnsi="Book Antiqua" w:cs="Book Antiqua"/>
          <w:color w:val="000000"/>
        </w:rPr>
        <w:t>Organization</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1]</w:t>
      </w:r>
      <w:r w:rsidRPr="0057076D">
        <w:rPr>
          <w:rFonts w:ascii="Book Antiqua" w:eastAsia="Book Antiqua" w:hAnsi="Book Antiqua" w:cs="Book Antiqua"/>
          <w:color w:val="000000"/>
        </w:rPr>
        <w:t>. Approximately 10</w:t>
      </w:r>
      <w:r w:rsidR="00040CAB"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-20% of chronically infected patients experience persistent inflammation and develop liver cirrhosis and eventually hepatocellular </w:t>
      </w:r>
      <w:proofErr w:type="gramStart"/>
      <w:r w:rsidRPr="0057076D">
        <w:rPr>
          <w:rFonts w:ascii="Book Antiqua" w:eastAsia="Book Antiqua" w:hAnsi="Book Antiqua" w:cs="Book Antiqua"/>
          <w:color w:val="000000"/>
        </w:rPr>
        <w:t>carcinoma</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1]</w:t>
      </w:r>
      <w:r w:rsidRPr="0057076D">
        <w:rPr>
          <w:rFonts w:ascii="Book Antiqua" w:eastAsia="Book Antiqua" w:hAnsi="Book Antiqua" w:cs="Book Antiqua"/>
          <w:color w:val="000000"/>
        </w:rPr>
        <w:t>. Well recognized extrahepatic manifestations include but not limited to; glucose and lipid metabolic disorders, atherogenic disease, mixed cryoglobulinemia, lymphoproliferative disorders, renal disease, insulin resistance (IR), type 2 diabetes (T2DM), sicca syndrome, rheumatoid arthritis-like polyarthritis, and autoimmune diseases</w:t>
      </w:r>
      <w:r w:rsidR="00040CAB" w:rsidRPr="0057076D">
        <w:rPr>
          <w:rFonts w:ascii="Book Antiqua" w:eastAsia="Book Antiqua" w:hAnsi="Book Antiqua" w:cs="Book Antiqua"/>
          <w:color w:val="000000"/>
          <w:vertAlign w:val="superscript"/>
        </w:rPr>
        <w:t>[2,3]</w:t>
      </w:r>
      <w:r w:rsidRPr="0057076D">
        <w:rPr>
          <w:rFonts w:ascii="Book Antiqua" w:eastAsia="Book Antiqua" w:hAnsi="Book Antiqua" w:cs="Book Antiqua"/>
          <w:color w:val="000000"/>
        </w:rPr>
        <w:t xml:space="preserve">. Moreover, patients with chronic HCV are at an increased risk of developing metabolic bone disease and osteopenia as it was observed in more than 50% of infected </w:t>
      </w:r>
      <w:proofErr w:type="gramStart"/>
      <w:r w:rsidRPr="0057076D">
        <w:rPr>
          <w:rFonts w:ascii="Book Antiqua" w:eastAsia="Book Antiqua" w:hAnsi="Book Antiqua" w:cs="Book Antiqua"/>
          <w:color w:val="000000"/>
        </w:rPr>
        <w:t>subjects</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4]</w:t>
      </w:r>
      <w:r w:rsidRPr="0057076D">
        <w:rPr>
          <w:rFonts w:ascii="Book Antiqua" w:eastAsia="Book Antiqua" w:hAnsi="Book Antiqua" w:cs="Book Antiqua"/>
          <w:color w:val="000000"/>
        </w:rPr>
        <w:t xml:space="preserve">. The deleterious effects of metabolic complications as a result of HCV infection is mainly due to impairments in glucose and lipid </w:t>
      </w:r>
      <w:proofErr w:type="gramStart"/>
      <w:r w:rsidRPr="0057076D">
        <w:rPr>
          <w:rFonts w:ascii="Book Antiqua" w:eastAsia="Book Antiqua" w:hAnsi="Book Antiqua" w:cs="Book Antiqua"/>
          <w:color w:val="000000"/>
        </w:rPr>
        <w:t>metabolism</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5]</w:t>
      </w:r>
      <w:r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shd w:val="clear" w:color="auto" w:fill="FFFFFF"/>
        </w:rPr>
        <w:t xml:space="preserve">Independent of the stage of hepatic fibrosis, IR and DM are more prevalent in the course of HCV infection and post liver transplantation in chronic HCV (CHC) infected </w:t>
      </w:r>
      <w:proofErr w:type="gramStart"/>
      <w:r w:rsidRPr="0057076D">
        <w:rPr>
          <w:rFonts w:ascii="Book Antiqua" w:eastAsia="Book Antiqua" w:hAnsi="Book Antiqua" w:cs="Book Antiqua"/>
          <w:color w:val="000000"/>
          <w:shd w:val="clear" w:color="auto" w:fill="FFFFFF"/>
        </w:rPr>
        <w:t>patients</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6-8]</w:t>
      </w:r>
      <w:r w:rsidRPr="0057076D">
        <w:rPr>
          <w:rFonts w:ascii="Book Antiqua" w:eastAsia="Book Antiqua" w:hAnsi="Book Antiqua" w:cs="Book Antiqua"/>
          <w:color w:val="000000"/>
          <w:shd w:val="clear" w:color="auto" w:fill="FFFFFF"/>
        </w:rPr>
        <w:t>.</w:t>
      </w:r>
      <w:r w:rsidRPr="0057076D">
        <w:rPr>
          <w:rFonts w:ascii="Book Antiqua" w:eastAsia="Book Antiqua" w:hAnsi="Book Antiqua" w:cs="Book Antiqua"/>
          <w:color w:val="000000"/>
        </w:rPr>
        <w:t xml:space="preserve"> Interestingly, prevalence of HCV infection among diabetic patients is higher than in the age-matched general </w:t>
      </w:r>
      <w:proofErr w:type="gramStart"/>
      <w:r w:rsidRPr="0057076D">
        <w:rPr>
          <w:rFonts w:ascii="Book Antiqua" w:eastAsia="Book Antiqua" w:hAnsi="Book Antiqua" w:cs="Book Antiqua"/>
          <w:color w:val="000000"/>
        </w:rPr>
        <w:t>population</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9]</w:t>
      </w:r>
      <w:r w:rsidRPr="0057076D">
        <w:rPr>
          <w:rFonts w:ascii="Book Antiqua" w:eastAsia="Book Antiqua" w:hAnsi="Book Antiqua" w:cs="Book Antiqua"/>
          <w:color w:val="000000"/>
        </w:rPr>
        <w:t xml:space="preserve">. CHC induces systemic and hepatic inflammation that contribute to the development of atherosclerosis through elevated levels of pro-atherogenic cytokines and </w:t>
      </w:r>
      <w:proofErr w:type="gramStart"/>
      <w:r w:rsidRPr="0057076D">
        <w:rPr>
          <w:rFonts w:ascii="Book Antiqua" w:eastAsia="Book Antiqua" w:hAnsi="Book Antiqua" w:cs="Book Antiqua"/>
          <w:color w:val="000000"/>
        </w:rPr>
        <w:t>chemokines</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10]</w:t>
      </w:r>
      <w:r w:rsidRPr="0057076D">
        <w:rPr>
          <w:rFonts w:ascii="Book Antiqua" w:eastAsia="Book Antiqua" w:hAnsi="Book Antiqua" w:cs="Book Antiqua"/>
          <w:color w:val="000000"/>
        </w:rPr>
        <w:t xml:space="preserve">. Atherosclerosis is also found to be related to the high tumor necrosis factor alpha (TNF-α)/adiponectin ratio that is found in HCV-infected patients and is related to </w:t>
      </w:r>
      <w:proofErr w:type="gramStart"/>
      <w:r w:rsidRPr="0057076D">
        <w:rPr>
          <w:rFonts w:ascii="Book Antiqua" w:eastAsia="Book Antiqua" w:hAnsi="Book Antiqua" w:cs="Book Antiqua"/>
          <w:color w:val="000000"/>
        </w:rPr>
        <w:t>IR</w:t>
      </w:r>
      <w:r w:rsidR="00040CAB" w:rsidRPr="0057076D">
        <w:rPr>
          <w:rFonts w:ascii="Book Antiqua" w:eastAsia="Book Antiqua" w:hAnsi="Book Antiqua" w:cs="Book Antiqua"/>
          <w:color w:val="000000"/>
          <w:vertAlign w:val="superscript"/>
        </w:rPr>
        <w:t>[</w:t>
      </w:r>
      <w:proofErr w:type="gramEnd"/>
      <w:r w:rsidR="00040CAB" w:rsidRPr="0057076D">
        <w:rPr>
          <w:rFonts w:ascii="Book Antiqua" w:eastAsia="Book Antiqua" w:hAnsi="Book Antiqua" w:cs="Book Antiqua"/>
          <w:color w:val="000000"/>
          <w:vertAlign w:val="superscript"/>
        </w:rPr>
        <w:t>11]</w:t>
      </w:r>
      <w:r w:rsidRPr="0057076D">
        <w:rPr>
          <w:rFonts w:ascii="Book Antiqua" w:eastAsia="Book Antiqua" w:hAnsi="Book Antiqua" w:cs="Book Antiqua"/>
          <w:color w:val="000000"/>
        </w:rPr>
        <w:t>.</w:t>
      </w:r>
    </w:p>
    <w:p w14:paraId="5AC88EE5" w14:textId="1CA36196"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The systemic burden of hepatitis C infection surpasses its liver disease burden due to its metabolic spectrum and it is plausible that, the virus, through disruptions of glucose and lipid homeostasis, stimulates other mechanisms of liver damage and contributes to the pathogenesis of extrahepatic </w:t>
      </w:r>
      <w:proofErr w:type="gramStart"/>
      <w:r w:rsidRPr="0057076D">
        <w:rPr>
          <w:rFonts w:ascii="Book Antiqua" w:eastAsia="Book Antiqua" w:hAnsi="Book Antiqua" w:cs="Book Antiqua"/>
          <w:color w:val="000000"/>
        </w:rPr>
        <w:t>disorders</w:t>
      </w:r>
      <w:r w:rsidR="00A56CAC" w:rsidRPr="0057076D">
        <w:rPr>
          <w:rFonts w:ascii="Book Antiqua" w:eastAsia="Book Antiqua" w:hAnsi="Book Antiqua" w:cs="Book Antiqua"/>
          <w:color w:val="000000"/>
          <w:vertAlign w:val="superscript"/>
        </w:rPr>
        <w:t>[</w:t>
      </w:r>
      <w:proofErr w:type="gramEnd"/>
      <w:r w:rsidR="00A56CAC" w:rsidRPr="0057076D">
        <w:rPr>
          <w:rFonts w:ascii="Book Antiqua" w:eastAsia="Book Antiqua" w:hAnsi="Book Antiqua" w:cs="Book Antiqua"/>
          <w:color w:val="000000"/>
          <w:vertAlign w:val="superscript"/>
        </w:rPr>
        <w:t>12]</w:t>
      </w:r>
      <w:r w:rsidRPr="0057076D">
        <w:rPr>
          <w:rFonts w:ascii="Book Antiqua" w:eastAsia="Book Antiqua" w:hAnsi="Book Antiqua" w:cs="Book Antiqua"/>
          <w:color w:val="000000"/>
        </w:rPr>
        <w:t xml:space="preserve">. Therefore, it is imperative to have thorough understanding on the metabolic </w:t>
      </w:r>
      <w:r w:rsidRPr="0057076D">
        <w:rPr>
          <w:rFonts w:ascii="Book Antiqua" w:eastAsia="Book Antiqua" w:hAnsi="Book Antiqua" w:cs="Book Antiqua"/>
          <w:color w:val="000000"/>
        </w:rPr>
        <w:lastRenderedPageBreak/>
        <w:t>impact of this enigmatic disease on human body for optimal management of the disease and its consequences. This evidence-based review highlights the current understanding on CHC infection and its metabolic complications.</w:t>
      </w:r>
    </w:p>
    <w:bookmarkEnd w:id="7"/>
    <w:bookmarkEnd w:id="8"/>
    <w:p w14:paraId="006D7A8B" w14:textId="77777777" w:rsidR="00195AB2" w:rsidRPr="0057076D" w:rsidRDefault="00195AB2" w:rsidP="0057076D">
      <w:pPr>
        <w:adjustRightInd w:val="0"/>
        <w:snapToGrid w:val="0"/>
        <w:spacing w:line="360" w:lineRule="auto"/>
        <w:jc w:val="both"/>
        <w:rPr>
          <w:rFonts w:ascii="Book Antiqua" w:eastAsia="Book Antiqua" w:hAnsi="Book Antiqua" w:cs="Book Antiqua"/>
          <w:color w:val="000000"/>
          <w:shd w:val="clear" w:color="auto" w:fill="FFFFFF"/>
        </w:rPr>
      </w:pPr>
    </w:p>
    <w:p w14:paraId="5B1EBF75" w14:textId="2DD46ED8" w:rsidR="00A77B3E" w:rsidRPr="0057076D" w:rsidRDefault="007833F0" w:rsidP="0057076D">
      <w:pPr>
        <w:adjustRightInd w:val="0"/>
        <w:snapToGrid w:val="0"/>
        <w:spacing w:line="360" w:lineRule="auto"/>
        <w:jc w:val="both"/>
        <w:rPr>
          <w:rFonts w:ascii="Book Antiqua" w:hAnsi="Book Antiqua"/>
          <w:b/>
          <w:bCs/>
          <w:iCs/>
          <w:u w:val="single"/>
        </w:rPr>
      </w:pPr>
      <w:r w:rsidRPr="0057076D">
        <w:rPr>
          <w:rFonts w:ascii="Book Antiqua" w:eastAsia="Book Antiqua" w:hAnsi="Book Antiqua" w:cs="Book Antiqua"/>
          <w:b/>
          <w:bCs/>
          <w:iCs/>
          <w:color w:val="000000"/>
          <w:u w:val="single"/>
          <w:shd w:val="clear" w:color="auto" w:fill="FFFFFF"/>
        </w:rPr>
        <w:t xml:space="preserve">IMPACT OF </w:t>
      </w:r>
      <w:r w:rsidRPr="0057076D">
        <w:rPr>
          <w:rFonts w:ascii="Book Antiqua" w:eastAsia="Book Antiqua" w:hAnsi="Book Antiqua" w:cs="Book Antiqua"/>
          <w:b/>
          <w:color w:val="000000"/>
          <w:u w:val="single"/>
          <w:shd w:val="clear" w:color="auto" w:fill="FFFFFF"/>
        </w:rPr>
        <w:t>CHRONIC</w:t>
      </w:r>
      <w:r w:rsidRPr="0057076D">
        <w:rPr>
          <w:rFonts w:ascii="Book Antiqua" w:eastAsia="Book Antiqua" w:hAnsi="Book Antiqua" w:cs="Book Antiqua"/>
          <w:b/>
          <w:bCs/>
          <w:iCs/>
          <w:color w:val="000000"/>
          <w:u w:val="single"/>
          <w:shd w:val="clear" w:color="auto" w:fill="FFFFFF"/>
        </w:rPr>
        <w:t xml:space="preserve"> </w:t>
      </w:r>
      <w:r w:rsidRPr="0057076D">
        <w:rPr>
          <w:rFonts w:ascii="Book Antiqua" w:eastAsia="Book Antiqua" w:hAnsi="Book Antiqua" w:cs="Book Antiqua"/>
          <w:b/>
          <w:color w:val="000000"/>
          <w:u w:val="single"/>
        </w:rPr>
        <w:t>HEPATITIS C</w:t>
      </w:r>
      <w:r w:rsidRPr="0057076D">
        <w:rPr>
          <w:rFonts w:ascii="Book Antiqua" w:eastAsia="Book Antiqua" w:hAnsi="Book Antiqua" w:cs="Book Antiqua"/>
          <w:b/>
          <w:bCs/>
          <w:iCs/>
          <w:color w:val="000000"/>
          <w:u w:val="single"/>
          <w:shd w:val="clear" w:color="auto" w:fill="FFFFFF"/>
        </w:rPr>
        <w:t xml:space="preserve"> ON MAJOR METABOLIC ORGANS</w:t>
      </w:r>
    </w:p>
    <w:p w14:paraId="45A3C44B" w14:textId="4349DA14"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shd w:val="clear" w:color="auto" w:fill="FFFFFF"/>
        </w:rPr>
        <w:t xml:space="preserve">Most HCV infected people are unaware of their condition due to its asymptomatic nature. About one-third of infections resolve spontaneously in the first year, the remaining infections persists and become chronic. CHC infection can progress to end-stage liver disease, including cirrhosis and hepatocellular carcinoma (HCC). HCV can also cause serious problems in organ systems other than the liver, including cryoglobulinemic vasculitis, metabolic bone disease, kidney disease, cardiovascular disease, and hematologic malignancies. In the United States, HCV is one of the leading causes of end-stage liver disease requiring liver transplantation, and the mortality attributed to HCV is expected to continue rising during the next 10 years. Figure 1 illustrates the </w:t>
      </w:r>
      <w:r w:rsidRPr="0057076D">
        <w:rPr>
          <w:rFonts w:ascii="Book Antiqua" w:eastAsia="Book Antiqua" w:hAnsi="Book Antiqua" w:cs="Book Antiqua"/>
          <w:color w:val="000000"/>
        </w:rPr>
        <w:t xml:space="preserve">HCV-related metabolic disturbances mainly targeting the liver, skeletal muscle and adipose tissue as current evidence </w:t>
      </w:r>
      <w:proofErr w:type="gramStart"/>
      <w:r w:rsidRPr="0057076D">
        <w:rPr>
          <w:rFonts w:ascii="Book Antiqua" w:eastAsia="Book Antiqua" w:hAnsi="Book Antiqua" w:cs="Book Antiqua"/>
          <w:color w:val="000000"/>
        </w:rPr>
        <w:t>suggests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13]</w:t>
      </w:r>
      <w:r w:rsidRPr="0057076D">
        <w:rPr>
          <w:rFonts w:ascii="Book Antiqua" w:eastAsia="Book Antiqua" w:hAnsi="Book Antiqua" w:cs="Book Antiqua"/>
          <w:color w:val="000000"/>
        </w:rPr>
        <w:t>.</w:t>
      </w:r>
    </w:p>
    <w:p w14:paraId="66B59394" w14:textId="77777777" w:rsidR="00195AB2" w:rsidRPr="0057076D" w:rsidRDefault="00195AB2" w:rsidP="0057076D">
      <w:pPr>
        <w:adjustRightInd w:val="0"/>
        <w:snapToGrid w:val="0"/>
        <w:spacing w:line="360" w:lineRule="auto"/>
        <w:jc w:val="both"/>
        <w:rPr>
          <w:rFonts w:ascii="Book Antiqua" w:eastAsia="Book Antiqua" w:hAnsi="Book Antiqua" w:cs="Book Antiqua"/>
          <w:color w:val="000000"/>
        </w:rPr>
      </w:pPr>
    </w:p>
    <w:p w14:paraId="36AE5474" w14:textId="7CE9674B" w:rsidR="00A77B3E" w:rsidRPr="0057076D" w:rsidRDefault="007833F0" w:rsidP="0057076D">
      <w:pPr>
        <w:adjustRightInd w:val="0"/>
        <w:snapToGrid w:val="0"/>
        <w:spacing w:line="360" w:lineRule="auto"/>
        <w:jc w:val="both"/>
        <w:rPr>
          <w:rFonts w:ascii="Book Antiqua" w:hAnsi="Book Antiqua"/>
          <w:b/>
          <w:bCs/>
          <w:iCs/>
          <w:u w:val="single"/>
        </w:rPr>
      </w:pPr>
      <w:r w:rsidRPr="0057076D">
        <w:rPr>
          <w:rFonts w:ascii="Book Antiqua" w:eastAsia="Book Antiqua" w:hAnsi="Book Antiqua" w:cs="Book Antiqua"/>
          <w:b/>
          <w:bCs/>
          <w:iCs/>
          <w:color w:val="000000"/>
          <w:u w:val="single"/>
        </w:rPr>
        <w:t xml:space="preserve">METABOLIC EFFECTS OF </w:t>
      </w:r>
      <w:r w:rsidRPr="0057076D">
        <w:rPr>
          <w:rFonts w:ascii="Book Antiqua" w:eastAsia="Book Antiqua" w:hAnsi="Book Antiqua" w:cs="Book Antiqua"/>
          <w:b/>
          <w:color w:val="000000"/>
          <w:u w:val="single"/>
          <w:shd w:val="clear" w:color="auto" w:fill="FFFFFF"/>
        </w:rPr>
        <w:t>CHRONIC</w:t>
      </w:r>
      <w:r w:rsidRPr="0057076D">
        <w:rPr>
          <w:rFonts w:ascii="Book Antiqua" w:eastAsia="Book Antiqua" w:hAnsi="Book Antiqua" w:cs="Book Antiqua"/>
          <w:b/>
          <w:bCs/>
          <w:iCs/>
          <w:color w:val="000000"/>
          <w:u w:val="single"/>
          <w:shd w:val="clear" w:color="auto" w:fill="FFFFFF"/>
        </w:rPr>
        <w:t xml:space="preserve"> </w:t>
      </w:r>
      <w:r w:rsidRPr="0057076D">
        <w:rPr>
          <w:rFonts w:ascii="Book Antiqua" w:eastAsia="Book Antiqua" w:hAnsi="Book Antiqua" w:cs="Book Antiqua"/>
          <w:b/>
          <w:color w:val="000000"/>
          <w:u w:val="single"/>
        </w:rPr>
        <w:t>HEPATITIS C</w:t>
      </w:r>
      <w:r w:rsidRPr="0057076D">
        <w:rPr>
          <w:rFonts w:ascii="Book Antiqua" w:eastAsia="Book Antiqua" w:hAnsi="Book Antiqua" w:cs="Book Antiqua"/>
          <w:b/>
          <w:bCs/>
          <w:iCs/>
          <w:color w:val="000000"/>
          <w:u w:val="single"/>
        </w:rPr>
        <w:t xml:space="preserve"> INFECTION ON LIVER</w:t>
      </w:r>
    </w:p>
    <w:p w14:paraId="58EAAC7F" w14:textId="4AC9707F"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Hepatic steatosis in the setting of HCV viral infection is considered as a distinct entity with specific clinical and prognostic implications. The prevalence of hepatic steatosis in patients with HCV infection is 55.54%, which remains higher than that in non-infected </w:t>
      </w:r>
      <w:proofErr w:type="gramStart"/>
      <w:r w:rsidRPr="0057076D">
        <w:rPr>
          <w:rFonts w:ascii="Book Antiqua" w:eastAsia="Book Antiqua" w:hAnsi="Book Antiqua" w:cs="Book Antiqua"/>
          <w:color w:val="000000"/>
        </w:rPr>
        <w:t>individuals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14]</w:t>
      </w:r>
      <w:r w:rsidRPr="0057076D">
        <w:rPr>
          <w:rFonts w:ascii="Book Antiqua" w:eastAsia="Book Antiqua" w:hAnsi="Book Antiqua" w:cs="Book Antiqua"/>
          <w:color w:val="000000"/>
        </w:rPr>
        <w:t xml:space="preserve">. Contrary to non-alcoholic fatty liver disease being associated with hyperlipidemia, CHC is linked with </w:t>
      </w:r>
      <w:proofErr w:type="spellStart"/>
      <w:r w:rsidRPr="0057076D">
        <w:rPr>
          <w:rFonts w:ascii="Book Antiqua" w:eastAsia="Book Antiqua" w:hAnsi="Book Antiqua" w:cs="Book Antiqua"/>
          <w:color w:val="000000"/>
        </w:rPr>
        <w:t>hypolipidemia</w:t>
      </w:r>
      <w:proofErr w:type="spellEnd"/>
      <w:r w:rsidRPr="0057076D">
        <w:rPr>
          <w:rFonts w:ascii="Book Antiqua" w:eastAsia="Book Antiqua" w:hAnsi="Book Antiqua" w:cs="Book Antiqua"/>
          <w:color w:val="000000"/>
        </w:rPr>
        <w:t xml:space="preserve"> including hypo-</w:t>
      </w:r>
      <w:proofErr w:type="spellStart"/>
      <w:r w:rsidRPr="0057076D">
        <w:rPr>
          <w:rFonts w:ascii="Book Antiqua" w:eastAsia="Book Antiqua" w:hAnsi="Book Antiqua" w:cs="Book Antiqua"/>
          <w:color w:val="000000"/>
        </w:rPr>
        <w:t>cholesterolemia</w:t>
      </w:r>
      <w:proofErr w:type="spellEnd"/>
      <w:r w:rsidRPr="0057076D">
        <w:rPr>
          <w:rFonts w:ascii="Book Antiqua" w:eastAsia="Book Antiqua" w:hAnsi="Book Antiqua" w:cs="Book Antiqua"/>
          <w:color w:val="000000"/>
        </w:rPr>
        <w:t>, hypo-</w:t>
      </w:r>
      <w:proofErr w:type="spellStart"/>
      <w:r w:rsidRPr="0057076D">
        <w:rPr>
          <w:rFonts w:ascii="Book Antiqua" w:eastAsia="Book Antiqua" w:hAnsi="Book Antiqua" w:cs="Book Antiqua"/>
          <w:color w:val="000000"/>
        </w:rPr>
        <w:t>triglyceridemia</w:t>
      </w:r>
      <w:proofErr w:type="spellEnd"/>
      <w:r w:rsidRPr="0057076D">
        <w:rPr>
          <w:rFonts w:ascii="Book Antiqua" w:eastAsia="Book Antiqua" w:hAnsi="Book Antiqua" w:cs="Book Antiqua"/>
          <w:color w:val="000000"/>
        </w:rPr>
        <w:t xml:space="preserve"> and lower low-density lipoprotein (LDL) cholesterol levels. Co-existence of </w:t>
      </w:r>
      <w:r w:rsidR="00195AB2" w:rsidRPr="0057076D">
        <w:rPr>
          <w:rFonts w:ascii="Book Antiqua" w:eastAsia="Book Antiqua" w:hAnsi="Book Antiqua" w:cs="Book Antiqua"/>
          <w:color w:val="000000"/>
        </w:rPr>
        <w:t>non-alcoholic fatty liver disease</w:t>
      </w:r>
      <w:r w:rsidRPr="0057076D">
        <w:rPr>
          <w:rFonts w:ascii="Book Antiqua" w:eastAsia="Book Antiqua" w:hAnsi="Book Antiqua" w:cs="Book Antiqua"/>
          <w:color w:val="000000"/>
        </w:rPr>
        <w:t xml:space="preserve"> in HCV infected patients is associated with features of metabolic syndrome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and is an independent risk factor for advanced liver </w:t>
      </w:r>
      <w:proofErr w:type="gramStart"/>
      <w:r w:rsidRPr="0057076D">
        <w:rPr>
          <w:rFonts w:ascii="Book Antiqua" w:eastAsia="Book Antiqua" w:hAnsi="Book Antiqua" w:cs="Book Antiqua"/>
          <w:color w:val="000000"/>
        </w:rPr>
        <w:t>fibrosis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15-17]</w:t>
      </w:r>
      <w:r w:rsidRPr="0057076D">
        <w:rPr>
          <w:rFonts w:ascii="Book Antiqua" w:eastAsia="Book Antiqua" w:hAnsi="Book Antiqua" w:cs="Book Antiqua"/>
          <w:color w:val="000000"/>
        </w:rPr>
        <w:t xml:space="preserve">. </w:t>
      </w:r>
    </w:p>
    <w:p w14:paraId="3DE8737B" w14:textId="02585B23"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lastRenderedPageBreak/>
        <w:t>In patients with CHC, genotype 3 has the highest prevalence of hepatic steatosis (40%</w:t>
      </w:r>
      <w:r w:rsidR="00AE5A28">
        <w:rPr>
          <w:rFonts w:ascii="Book Antiqua" w:eastAsia="Book Antiqua" w:hAnsi="Book Antiqua" w:cs="Book Antiqua"/>
          <w:color w:val="000000"/>
        </w:rPr>
        <w:t>-</w:t>
      </w:r>
      <w:r w:rsidRPr="0057076D">
        <w:rPr>
          <w:rFonts w:ascii="Book Antiqua" w:eastAsia="Book Antiqua" w:hAnsi="Book Antiqua" w:cs="Book Antiqua"/>
          <w:color w:val="000000"/>
        </w:rPr>
        <w:t>86%) while patients with other genotypes is around 50</w:t>
      </w:r>
      <w:proofErr w:type="gramStart"/>
      <w:r w:rsidRPr="0057076D">
        <w:rPr>
          <w:rFonts w:ascii="Book Antiqua" w:eastAsia="Book Antiqua" w:hAnsi="Book Antiqua" w:cs="Book Antiqua"/>
          <w:color w:val="000000"/>
        </w:rPr>
        <w:t>%</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18,19]</w:t>
      </w:r>
      <w:r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shd w:val="clear" w:color="auto" w:fill="FFFFFF"/>
        </w:rPr>
        <w:t xml:space="preserve">A direct association exists between genotype 3 HCV </w:t>
      </w:r>
      <w:r w:rsidRPr="0057076D">
        <w:rPr>
          <w:rFonts w:ascii="Book Antiqua" w:eastAsia="Book Antiqua" w:hAnsi="Book Antiqua" w:cs="Book Antiqua"/>
          <w:color w:val="000000"/>
        </w:rPr>
        <w:t>(G3-HCV) and the development of steatosis, while in non-genotype 3 CHC, IR plays a key role in the pathophysiology of hepatic steatosis</w:t>
      </w:r>
      <w:r w:rsidR="00195AB2" w:rsidRPr="0057076D">
        <w:rPr>
          <w:rFonts w:ascii="Book Antiqua" w:eastAsia="Book Antiqua" w:hAnsi="Book Antiqua" w:cs="Book Antiqua"/>
          <w:color w:val="000000"/>
          <w:vertAlign w:val="superscript"/>
        </w:rPr>
        <w:t>[20,21]</w:t>
      </w:r>
      <w:r w:rsidRPr="0057076D">
        <w:rPr>
          <w:rFonts w:ascii="Book Antiqua" w:eastAsia="Book Antiqua" w:hAnsi="Book Antiqua" w:cs="Book Antiqua"/>
          <w:color w:val="000000"/>
        </w:rPr>
        <w:t>.</w:t>
      </w:r>
    </w:p>
    <w:p w14:paraId="19A30C61" w14:textId="14CD0165"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The term </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viral steatosis</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is used particularly with G3-HCV infection when hepatic steatosis is related with viral load and not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and </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metabolic </w:t>
      </w:r>
      <w:proofErr w:type="spellStart"/>
      <w:r w:rsidRPr="0057076D">
        <w:rPr>
          <w:rFonts w:ascii="Book Antiqua" w:eastAsia="Book Antiqua" w:hAnsi="Book Antiqua" w:cs="Book Antiqua"/>
          <w:color w:val="000000"/>
        </w:rPr>
        <w:t>steatosis</w:t>
      </w:r>
      <w:proofErr w:type="spellEnd"/>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occurs secondary to IR/</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in the genotypes G1, G2, and G4</w:t>
      </w:r>
      <w:r w:rsidR="00195AB2" w:rsidRPr="0057076D">
        <w:rPr>
          <w:rFonts w:ascii="Book Antiqua" w:eastAsia="Book Antiqua" w:hAnsi="Book Antiqua" w:cs="Book Antiqua"/>
          <w:color w:val="000000"/>
          <w:vertAlign w:val="superscript"/>
        </w:rPr>
        <w:t>[22-24]</w:t>
      </w:r>
      <w:r w:rsidRPr="0057076D">
        <w:rPr>
          <w:rFonts w:ascii="Book Antiqua" w:eastAsia="Book Antiqua" w:hAnsi="Book Antiqua" w:cs="Book Antiqua"/>
          <w:color w:val="000000"/>
        </w:rPr>
        <w:t xml:space="preserve">. Studies in patients infected with G3-HCV have demonstrated that steatosis can improve and even disappear following successful antiviral treatment with interferon and ribavirin; but data from directly acting antivirals (DAAs) are </w:t>
      </w:r>
      <w:proofErr w:type="gramStart"/>
      <w:r w:rsidRPr="0057076D">
        <w:rPr>
          <w:rFonts w:ascii="Book Antiqua" w:eastAsia="Book Antiqua" w:hAnsi="Book Antiqua" w:cs="Book Antiqua"/>
          <w:color w:val="000000"/>
        </w:rPr>
        <w:t>limited</w:t>
      </w:r>
      <w:r w:rsidR="00195AB2" w:rsidRPr="0057076D">
        <w:rPr>
          <w:rFonts w:ascii="Book Antiqua" w:eastAsia="Book Antiqua" w:hAnsi="Book Antiqua" w:cs="Book Antiqua"/>
          <w:color w:val="000000"/>
          <w:vertAlign w:val="superscript"/>
        </w:rPr>
        <w:t>[</w:t>
      </w:r>
      <w:proofErr w:type="gramEnd"/>
      <w:r w:rsidR="00A56CAC" w:rsidRPr="0057076D">
        <w:rPr>
          <w:rFonts w:ascii="Book Antiqua" w:eastAsia="Book Antiqua" w:hAnsi="Book Antiqua" w:cs="Book Antiqua"/>
          <w:color w:val="000000"/>
          <w:vertAlign w:val="superscript"/>
        </w:rPr>
        <w:t>25,</w:t>
      </w:r>
      <w:r w:rsidR="00195AB2" w:rsidRPr="0057076D">
        <w:rPr>
          <w:rFonts w:ascii="Book Antiqua" w:eastAsia="Book Antiqua" w:hAnsi="Book Antiqua" w:cs="Book Antiqua"/>
          <w:color w:val="000000"/>
          <w:vertAlign w:val="superscript"/>
        </w:rPr>
        <w:t>26]</w:t>
      </w:r>
      <w:r w:rsidRPr="0057076D">
        <w:rPr>
          <w:rFonts w:ascii="Book Antiqua" w:eastAsia="Book Antiqua" w:hAnsi="Book Antiqua" w:cs="Book Antiqua"/>
          <w:color w:val="000000"/>
        </w:rPr>
        <w:t xml:space="preserve">. The risk of progression of fibrosis is increased with pre-existing steatosis, and a reduced rate of response to antiviral </w:t>
      </w:r>
      <w:proofErr w:type="gramStart"/>
      <w:r w:rsidRPr="0057076D">
        <w:rPr>
          <w:rFonts w:ascii="Book Antiqua" w:eastAsia="Book Antiqua" w:hAnsi="Book Antiqua" w:cs="Book Antiqua"/>
          <w:color w:val="000000"/>
        </w:rPr>
        <w:t>treatment</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27-29]</w:t>
      </w:r>
      <w:r w:rsidRPr="0057076D">
        <w:rPr>
          <w:rFonts w:ascii="Book Antiqua" w:eastAsia="Book Antiqua" w:hAnsi="Book Antiqua" w:cs="Book Antiqua"/>
          <w:color w:val="000000"/>
        </w:rPr>
        <w:t xml:space="preserve">. CHC is implicated in the development and progression of non-alcoholic steatohepatitis (NASH). NASH is a chronic state of liver injury that can be caused by CHC infection or coexist with HCV and biopsies have proven that the association leads to advanced fibrosis and is a predictor of liver disease progression in patients with CHC regardless of the </w:t>
      </w:r>
      <w:proofErr w:type="gramStart"/>
      <w:r w:rsidRPr="0057076D">
        <w:rPr>
          <w:rFonts w:ascii="Book Antiqua" w:eastAsia="Book Antiqua" w:hAnsi="Book Antiqua" w:cs="Book Antiqua"/>
          <w:color w:val="000000"/>
        </w:rPr>
        <w:t>genotype</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30,31]</w:t>
      </w:r>
      <w:r w:rsidRPr="0057076D">
        <w:rPr>
          <w:rFonts w:ascii="Book Antiqua" w:eastAsia="Book Antiqua" w:hAnsi="Book Antiqua" w:cs="Book Antiqua"/>
          <w:color w:val="000000"/>
        </w:rPr>
        <w:t xml:space="preserve">. Both </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viral</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and </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metabolic</w:t>
      </w:r>
      <w:r w:rsidR="00552492"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steatosis, stimulates the progression of fibrosis and liver disease influenced by actions of increased insulin levels and inflammatory cytokines on hepatic stellate cells </w:t>
      </w:r>
      <w:r w:rsidRPr="0057076D">
        <w:rPr>
          <w:rFonts w:ascii="Book Antiqua" w:eastAsia="Book Antiqua" w:hAnsi="Book Antiqua" w:cs="Book Antiqua"/>
          <w:color w:val="000000"/>
          <w:shd w:val="clear" w:color="auto" w:fill="FFFFFF"/>
        </w:rPr>
        <w:t>(</w:t>
      </w:r>
      <w:r w:rsidR="004C4B3E" w:rsidRPr="0057076D">
        <w:rPr>
          <w:rFonts w:ascii="Book Antiqua" w:eastAsia="Book Antiqua" w:hAnsi="Book Antiqua" w:cs="Book Antiqua"/>
          <w:color w:val="000000"/>
          <w:shd w:val="clear" w:color="auto" w:fill="FFFFFF"/>
        </w:rPr>
        <w:t>F</w:t>
      </w:r>
      <w:r w:rsidRPr="0057076D">
        <w:rPr>
          <w:rFonts w:ascii="Book Antiqua" w:eastAsia="Book Antiqua" w:hAnsi="Book Antiqua" w:cs="Book Antiqua"/>
          <w:color w:val="000000"/>
          <w:shd w:val="clear" w:color="auto" w:fill="FFFFFF"/>
        </w:rPr>
        <w:t>igure 2).</w:t>
      </w:r>
    </w:p>
    <w:p w14:paraId="38605039" w14:textId="77777777" w:rsidR="00195AB2" w:rsidRPr="0057076D" w:rsidRDefault="00195AB2" w:rsidP="0057076D">
      <w:pPr>
        <w:adjustRightInd w:val="0"/>
        <w:snapToGrid w:val="0"/>
        <w:spacing w:line="360" w:lineRule="auto"/>
        <w:jc w:val="both"/>
        <w:rPr>
          <w:rFonts w:ascii="Book Antiqua" w:eastAsia="Book Antiqua" w:hAnsi="Book Antiqua" w:cs="Book Antiqua"/>
          <w:b/>
          <w:bCs/>
          <w:color w:val="000000"/>
          <w:shd w:val="clear" w:color="auto" w:fill="FFFFFF"/>
        </w:rPr>
      </w:pPr>
    </w:p>
    <w:p w14:paraId="1F1E9EC9" w14:textId="31EB7281"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shd w:val="clear" w:color="auto" w:fill="FFFFFF"/>
        </w:rPr>
        <w:t xml:space="preserve"> AND IRON METABOLISM</w:t>
      </w:r>
    </w:p>
    <w:p w14:paraId="74BE4BAD" w14:textId="5D01BF74"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shd w:val="clear" w:color="auto" w:fill="FFFFFF"/>
        </w:rPr>
        <w:t xml:space="preserve">Iron is a central component for HCV virus replication and translation, though it is debatable whether iron promotes or suppresses HCV viral replication. High serum ferritin levels, associated with hepatic iron overload, were evident in CHC patients and considered an independent risk factor for advanced liver </w:t>
      </w:r>
      <w:proofErr w:type="gramStart"/>
      <w:r w:rsidRPr="0057076D">
        <w:rPr>
          <w:rFonts w:ascii="Book Antiqua" w:eastAsia="Book Antiqua" w:hAnsi="Book Antiqua" w:cs="Book Antiqua"/>
          <w:color w:val="000000"/>
          <w:shd w:val="clear" w:color="auto" w:fill="FFFFFF"/>
        </w:rPr>
        <w:t>fibrosis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32,33]</w:t>
      </w:r>
      <w:r w:rsidRPr="0057076D">
        <w:rPr>
          <w:rFonts w:ascii="Book Antiqua" w:eastAsia="Book Antiqua" w:hAnsi="Book Antiqua" w:cs="Book Antiqua"/>
          <w:color w:val="000000"/>
          <w:shd w:val="clear" w:color="auto" w:fill="FFFFFF"/>
        </w:rPr>
        <w:t>. Alterations of iron metabolism in CHC is believed to be caused by a</w:t>
      </w:r>
      <w:r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shd w:val="clear" w:color="auto" w:fill="FFFFFF"/>
        </w:rPr>
        <w:t xml:space="preserve">reduction in the level of hepcidin. Hepcidin, a peptide hormone, is critical in the strict regulation of iron levels under homeostatic states. Though the underlying </w:t>
      </w:r>
      <w:r w:rsidRPr="0057076D">
        <w:rPr>
          <w:rFonts w:ascii="Book Antiqua" w:eastAsia="Book Antiqua" w:hAnsi="Book Antiqua" w:cs="Book Antiqua"/>
          <w:color w:val="000000"/>
          <w:shd w:val="clear" w:color="auto" w:fill="FFFFFF"/>
        </w:rPr>
        <w:lastRenderedPageBreak/>
        <w:t>mechanisms remains unclear, the current opinion propose that all HCV proteins regulates hepcidin expression through signal transducer and activator of transcription 3, mitogen-activated protein kinase, or bone morphogenetic protein/</w:t>
      </w:r>
      <w:proofErr w:type="spellStart"/>
      <w:r w:rsidRPr="0057076D">
        <w:rPr>
          <w:rFonts w:ascii="Book Antiqua" w:eastAsia="Book Antiqua" w:hAnsi="Book Antiqua" w:cs="Book Antiqua"/>
          <w:color w:val="000000"/>
          <w:shd w:val="clear" w:color="auto" w:fill="FFFFFF"/>
        </w:rPr>
        <w:t>Sma</w:t>
      </w:r>
      <w:proofErr w:type="spellEnd"/>
      <w:r w:rsidRPr="0057076D">
        <w:rPr>
          <w:rFonts w:ascii="Book Antiqua" w:eastAsia="Book Antiqua" w:hAnsi="Book Antiqua" w:cs="Book Antiqua"/>
          <w:color w:val="000000"/>
          <w:shd w:val="clear" w:color="auto" w:fill="FFFFFF"/>
        </w:rPr>
        <w:t xml:space="preserve"> and Mad proteins</w:t>
      </w:r>
      <w:r w:rsidRPr="0057076D">
        <w:rPr>
          <w:rFonts w:ascii="Book Antiqua" w:eastAsia="Book Antiqua" w:hAnsi="Book Antiqua" w:cs="Book Antiqua"/>
          <w:color w:val="000000"/>
        </w:rPr>
        <w:t xml:space="preserve"> signaling pathways, and the altered expression of other related genes</w:t>
      </w:r>
      <w:r w:rsidR="00195AB2" w:rsidRPr="0057076D">
        <w:rPr>
          <w:rFonts w:ascii="Book Antiqua" w:eastAsia="Book Antiqua" w:hAnsi="Book Antiqua" w:cs="Book Antiqua"/>
          <w:color w:val="000000"/>
          <w:vertAlign w:val="superscript"/>
        </w:rPr>
        <w:t>[34]</w:t>
      </w:r>
      <w:r w:rsidRPr="0057076D">
        <w:rPr>
          <w:rFonts w:ascii="Book Antiqua" w:eastAsia="Book Antiqua" w:hAnsi="Book Antiqua" w:cs="Book Antiqua"/>
          <w:color w:val="000000"/>
        </w:rPr>
        <w:t>. Due to the ability of different factors influencing the levels of serum ferritin levels, it serves as an important indicator of hepatic iron overload but only a liver biopsy can confirm the diagnosis. It is vital to further our understanding on how HCV affects iron metabolism and whether it can be used as a therapeutic tool to prevent disease progression.</w:t>
      </w:r>
    </w:p>
    <w:p w14:paraId="45C75888" w14:textId="77777777" w:rsidR="00195AB2" w:rsidRPr="0057076D" w:rsidRDefault="00195AB2" w:rsidP="0057076D">
      <w:pPr>
        <w:adjustRightInd w:val="0"/>
        <w:snapToGrid w:val="0"/>
        <w:spacing w:line="360" w:lineRule="auto"/>
        <w:jc w:val="both"/>
        <w:rPr>
          <w:rFonts w:ascii="Book Antiqua" w:eastAsia="Book Antiqua" w:hAnsi="Book Antiqua" w:cs="Book Antiqua"/>
          <w:color w:val="000000"/>
        </w:rPr>
      </w:pPr>
    </w:p>
    <w:p w14:paraId="436A10B4" w14:textId="167A065F" w:rsidR="00A77B3E" w:rsidRPr="0057076D" w:rsidRDefault="007833F0" w:rsidP="0057076D">
      <w:pPr>
        <w:adjustRightInd w:val="0"/>
        <w:snapToGrid w:val="0"/>
        <w:spacing w:line="360" w:lineRule="auto"/>
        <w:jc w:val="both"/>
        <w:rPr>
          <w:rFonts w:ascii="Book Antiqua" w:hAnsi="Book Antiqua"/>
          <w:b/>
          <w:bCs/>
          <w:iCs/>
          <w:u w:val="single"/>
        </w:rPr>
      </w:pPr>
      <w:r w:rsidRPr="0057076D">
        <w:rPr>
          <w:rFonts w:ascii="Book Antiqua" w:eastAsia="Book Antiqua" w:hAnsi="Book Antiqua" w:cs="Book Antiqua"/>
          <w:b/>
          <w:bCs/>
          <w:iCs/>
          <w:color w:val="000000"/>
          <w:u w:val="single"/>
        </w:rPr>
        <w:t xml:space="preserve">EFFECTS OF </w:t>
      </w:r>
      <w:r w:rsidRPr="0057076D">
        <w:rPr>
          <w:rFonts w:ascii="Book Antiqua" w:eastAsia="Book Antiqua" w:hAnsi="Book Antiqua" w:cs="Book Antiqua"/>
          <w:b/>
          <w:color w:val="000000"/>
          <w:u w:val="single"/>
          <w:shd w:val="clear" w:color="auto" w:fill="FFFFFF"/>
        </w:rPr>
        <w:t>CHRONIC</w:t>
      </w:r>
      <w:r w:rsidRPr="0057076D">
        <w:rPr>
          <w:rFonts w:ascii="Book Antiqua" w:eastAsia="Book Antiqua" w:hAnsi="Book Antiqua" w:cs="Book Antiqua"/>
          <w:b/>
          <w:bCs/>
          <w:iCs/>
          <w:color w:val="000000"/>
          <w:u w:val="single"/>
          <w:shd w:val="clear" w:color="auto" w:fill="FFFFFF"/>
        </w:rPr>
        <w:t xml:space="preserve"> </w:t>
      </w:r>
      <w:r w:rsidRPr="0057076D">
        <w:rPr>
          <w:rFonts w:ascii="Book Antiqua" w:eastAsia="Book Antiqua" w:hAnsi="Book Antiqua" w:cs="Book Antiqua"/>
          <w:b/>
          <w:color w:val="000000"/>
          <w:u w:val="single"/>
        </w:rPr>
        <w:t>HEPATITIS C</w:t>
      </w:r>
      <w:r w:rsidRPr="0057076D">
        <w:rPr>
          <w:rFonts w:ascii="Book Antiqua" w:eastAsia="Book Antiqua" w:hAnsi="Book Antiqua" w:cs="Book Antiqua"/>
          <w:b/>
          <w:bCs/>
          <w:iCs/>
          <w:color w:val="000000"/>
          <w:u w:val="single"/>
        </w:rPr>
        <w:t xml:space="preserve"> INFECTION ON </w:t>
      </w:r>
      <w:r w:rsidRPr="0057076D">
        <w:rPr>
          <w:rFonts w:ascii="Book Antiqua" w:eastAsia="Book Antiqua" w:hAnsi="Book Antiqua" w:cs="Book Antiqua"/>
          <w:b/>
          <w:bCs/>
          <w:iCs/>
          <w:color w:val="000000"/>
          <w:u w:val="single"/>
          <w:shd w:val="clear" w:color="auto" w:fill="FFFFFF"/>
        </w:rPr>
        <w:t>SKELETAL MUSCLE</w:t>
      </w:r>
    </w:p>
    <w:p w14:paraId="570F8FBF" w14:textId="1DFA207A"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CHC infection is associated with skeletal muscle mass loss, </w:t>
      </w:r>
      <w:proofErr w:type="spellStart"/>
      <w:r w:rsidRPr="0057076D">
        <w:rPr>
          <w:rFonts w:ascii="Book Antiqua" w:eastAsia="Book Antiqua" w:hAnsi="Book Antiqua" w:cs="Book Antiqua"/>
          <w:color w:val="000000"/>
        </w:rPr>
        <w:t>sarcopenia</w:t>
      </w:r>
      <w:proofErr w:type="spellEnd"/>
      <w:r w:rsidRPr="0057076D">
        <w:rPr>
          <w:rFonts w:ascii="Book Antiqua" w:eastAsia="Book Antiqua" w:hAnsi="Book Antiqua" w:cs="Book Antiqua"/>
          <w:color w:val="000000"/>
        </w:rPr>
        <w:t xml:space="preserve">, increased </w:t>
      </w:r>
      <w:proofErr w:type="spellStart"/>
      <w:r w:rsidRPr="0057076D">
        <w:rPr>
          <w:rFonts w:ascii="Book Antiqua" w:eastAsia="Book Antiqua" w:hAnsi="Book Antiqua" w:cs="Book Antiqua"/>
          <w:color w:val="000000"/>
        </w:rPr>
        <w:t>intramyocellular</w:t>
      </w:r>
      <w:proofErr w:type="spellEnd"/>
      <w:r w:rsidRPr="0057076D">
        <w:rPr>
          <w:rFonts w:ascii="Book Antiqua" w:eastAsia="Book Antiqua" w:hAnsi="Book Antiqua" w:cs="Book Antiqua"/>
          <w:color w:val="000000"/>
        </w:rPr>
        <w:t xml:space="preserve"> lipid deposition, </w:t>
      </w:r>
      <w:proofErr w:type="spellStart"/>
      <w:r w:rsidRPr="0057076D">
        <w:rPr>
          <w:rFonts w:ascii="Book Antiqua" w:eastAsia="Book Antiqua" w:hAnsi="Book Antiqua" w:cs="Book Antiqua"/>
          <w:color w:val="000000"/>
        </w:rPr>
        <w:t>myosteatosis</w:t>
      </w:r>
      <w:proofErr w:type="spellEnd"/>
      <w:r w:rsidRPr="0057076D">
        <w:rPr>
          <w:rFonts w:ascii="Book Antiqua" w:eastAsia="Book Antiqua" w:hAnsi="Book Antiqua" w:cs="Book Antiqua"/>
          <w:color w:val="000000"/>
        </w:rPr>
        <w:t xml:space="preserve">, and low muscle </w:t>
      </w:r>
      <w:proofErr w:type="gramStart"/>
      <w:r w:rsidRPr="0057076D">
        <w:rPr>
          <w:rFonts w:ascii="Book Antiqua" w:eastAsia="Book Antiqua" w:hAnsi="Book Antiqua" w:cs="Book Antiqua"/>
          <w:color w:val="000000"/>
        </w:rPr>
        <w:t>strength</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35-37]</w:t>
      </w:r>
      <w:r w:rsidRPr="0057076D">
        <w:rPr>
          <w:rFonts w:ascii="Book Antiqua" w:eastAsia="Book Antiqua" w:hAnsi="Book Antiqua" w:cs="Book Antiqua"/>
          <w:color w:val="000000"/>
        </w:rPr>
        <w:t>. A</w:t>
      </w:r>
      <w:r w:rsidRPr="0057076D">
        <w:rPr>
          <w:rFonts w:ascii="Book Antiqua" w:eastAsia="Book Antiqua" w:hAnsi="Book Antiqua" w:cs="Book Antiqua"/>
          <w:color w:val="000000"/>
          <w:shd w:val="clear" w:color="auto" w:fill="FFFFFF"/>
        </w:rPr>
        <w:t xml:space="preserve"> recent Japanese study by Fukui </w:t>
      </w:r>
      <w:r w:rsidRPr="0057076D">
        <w:rPr>
          <w:rFonts w:ascii="Book Antiqua" w:eastAsia="Book Antiqua" w:hAnsi="Book Antiqua" w:cs="Book Antiqua"/>
          <w:i/>
          <w:iCs/>
          <w:color w:val="000000"/>
          <w:shd w:val="clear" w:color="auto" w:fill="FFFFFF"/>
        </w:rPr>
        <w:t xml:space="preserve">et </w:t>
      </w:r>
      <w:proofErr w:type="gramStart"/>
      <w:r w:rsidRPr="0057076D">
        <w:rPr>
          <w:rFonts w:ascii="Book Antiqua" w:eastAsia="Book Antiqua" w:hAnsi="Book Antiqua" w:cs="Book Antiqua"/>
          <w:i/>
          <w:iCs/>
          <w:color w:val="000000"/>
          <w:shd w:val="clear" w:color="auto" w:fill="FFFFFF"/>
        </w:rPr>
        <w:t>al</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38]</w:t>
      </w:r>
      <w:r w:rsidRPr="0057076D">
        <w:rPr>
          <w:rFonts w:ascii="Book Antiqua" w:eastAsia="Book Antiqua" w:hAnsi="Book Antiqua" w:cs="Book Antiqua"/>
          <w:color w:val="000000"/>
        </w:rPr>
        <w:t xml:space="preserve"> demonstrated that skeletal muscle mass decreases in accordance with liver disease progression in male patients with CHC. Sarcopenia, loss of muscle mass and function, has a high incidence rate in patients with cirrhosis (30%-70%) favoring atrophy of type II fast-twitch glycolytic </w:t>
      </w:r>
      <w:proofErr w:type="gramStart"/>
      <w:r w:rsidRPr="0057076D">
        <w:rPr>
          <w:rFonts w:ascii="Book Antiqua" w:eastAsia="Book Antiqua" w:hAnsi="Book Antiqua" w:cs="Book Antiqua"/>
          <w:color w:val="000000"/>
        </w:rPr>
        <w:t>fibers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39,40]</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Myosteatosis</w:t>
      </w:r>
      <w:proofErr w:type="spellEnd"/>
      <w:r w:rsidRPr="0057076D">
        <w:rPr>
          <w:rFonts w:ascii="Book Antiqua" w:eastAsia="Book Antiqua" w:hAnsi="Book Antiqua" w:cs="Book Antiqua"/>
          <w:color w:val="000000"/>
        </w:rPr>
        <w:t xml:space="preserve">, is characterized by increased lipid accumulation within muscle fibers and is a complication of hepatitis C Cirrhosis predisposing individuals to muscle atrophy over </w:t>
      </w:r>
      <w:proofErr w:type="gramStart"/>
      <w:r w:rsidRPr="0057076D">
        <w:rPr>
          <w:rFonts w:ascii="Book Antiqua" w:eastAsia="Book Antiqua" w:hAnsi="Book Antiqua" w:cs="Book Antiqua"/>
          <w:color w:val="000000"/>
        </w:rPr>
        <w:t>time</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41]</w:t>
      </w:r>
      <w:r w:rsidRPr="0057076D">
        <w:rPr>
          <w:rFonts w:ascii="Book Antiqua" w:eastAsia="Book Antiqua" w:hAnsi="Book Antiqua" w:cs="Book Antiqua"/>
          <w:color w:val="000000"/>
        </w:rPr>
        <w:t xml:space="preserve">. High BMI, IR, diabetes, steatosis, inflammation, increased oxidative stress and </w:t>
      </w:r>
      <w:proofErr w:type="spellStart"/>
      <w:r w:rsidRPr="0057076D">
        <w:rPr>
          <w:rFonts w:ascii="Book Antiqua" w:eastAsia="Book Antiqua" w:hAnsi="Book Antiqua" w:cs="Book Antiqua"/>
          <w:color w:val="000000"/>
        </w:rPr>
        <w:t>lipotoxicity</w:t>
      </w:r>
      <w:proofErr w:type="spellEnd"/>
      <w:r w:rsidRPr="0057076D">
        <w:rPr>
          <w:rFonts w:ascii="Book Antiqua" w:eastAsia="Book Antiqua" w:hAnsi="Book Antiqua" w:cs="Book Antiqua"/>
          <w:color w:val="000000"/>
        </w:rPr>
        <w:t xml:space="preserve"> are all independent risk factors that predispose CHC patients to skeletal muscle </w:t>
      </w:r>
      <w:proofErr w:type="gramStart"/>
      <w:r w:rsidRPr="0057076D">
        <w:rPr>
          <w:rFonts w:ascii="Book Antiqua" w:eastAsia="Book Antiqua" w:hAnsi="Book Antiqua" w:cs="Book Antiqua"/>
          <w:color w:val="000000"/>
        </w:rPr>
        <w:t>disorders</w:t>
      </w:r>
      <w:r w:rsidR="00195AB2" w:rsidRPr="0057076D">
        <w:rPr>
          <w:rFonts w:ascii="Book Antiqua" w:eastAsia="Book Antiqua" w:hAnsi="Book Antiqua" w:cs="Book Antiqua"/>
          <w:color w:val="000000"/>
          <w:vertAlign w:val="superscript"/>
        </w:rPr>
        <w:t>[</w:t>
      </w:r>
      <w:proofErr w:type="gramEnd"/>
      <w:r w:rsidR="00195AB2" w:rsidRPr="0057076D">
        <w:rPr>
          <w:rFonts w:ascii="Book Antiqua" w:eastAsia="Book Antiqua" w:hAnsi="Book Antiqua" w:cs="Book Antiqua"/>
          <w:color w:val="000000"/>
          <w:vertAlign w:val="superscript"/>
        </w:rPr>
        <w:t>42-47]</w:t>
      </w:r>
      <w:r w:rsidRPr="0057076D">
        <w:rPr>
          <w:rFonts w:ascii="Book Antiqua" w:eastAsia="Book Antiqua" w:hAnsi="Book Antiqua" w:cs="Book Antiqua"/>
          <w:color w:val="000000"/>
        </w:rPr>
        <w:t>. Therefore, a comprehensive sarcopenia evaluation assessing skeletal muscle mass, muscle strength and physical performance can provide clinicians the optimal risk assessment tools and therapeutic strategies for improving patient’s quality of life and to halt the disease progression.</w:t>
      </w:r>
    </w:p>
    <w:p w14:paraId="0B0A81BC" w14:textId="721F6B9C"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It is widely recognized that testosterone is highly associated with increased muscle strength and </w:t>
      </w:r>
      <w:proofErr w:type="gramStart"/>
      <w:r w:rsidRPr="0057076D">
        <w:rPr>
          <w:rFonts w:ascii="Book Antiqua" w:eastAsia="Book Antiqua" w:hAnsi="Book Antiqua" w:cs="Book Antiqua"/>
          <w:color w:val="000000"/>
        </w:rPr>
        <w:t>mass</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48]</w:t>
      </w:r>
      <w:r w:rsidRPr="0057076D">
        <w:rPr>
          <w:rFonts w:ascii="Book Antiqua" w:eastAsia="Book Antiqua" w:hAnsi="Book Antiqua" w:cs="Book Antiqua"/>
          <w:color w:val="000000"/>
        </w:rPr>
        <w:t xml:space="preserve">. Chaudhury </w:t>
      </w:r>
      <w:r w:rsidRPr="0057076D">
        <w:rPr>
          <w:rFonts w:ascii="Book Antiqua" w:eastAsia="Book Antiqua" w:hAnsi="Book Antiqua" w:cs="Book Antiqua"/>
          <w:i/>
          <w:iCs/>
          <w:color w:val="000000"/>
          <w:shd w:val="clear" w:color="auto" w:fill="FFFFFF"/>
        </w:rPr>
        <w:t>et al</w:t>
      </w:r>
      <w:r w:rsidR="002F3F26" w:rsidRPr="0057076D">
        <w:rPr>
          <w:rFonts w:ascii="Book Antiqua" w:eastAsia="Book Antiqua" w:hAnsi="Book Antiqua" w:cs="Book Antiqua"/>
          <w:color w:val="000000"/>
          <w:shd w:val="clear" w:color="auto" w:fill="FFFFFF"/>
          <w:vertAlign w:val="superscript"/>
        </w:rPr>
        <w:t>[</w:t>
      </w:r>
      <w:r w:rsidR="009C60EC" w:rsidRPr="0057076D">
        <w:rPr>
          <w:rFonts w:ascii="Book Antiqua" w:eastAsia="Book Antiqua" w:hAnsi="Book Antiqua" w:cs="Book Antiqua"/>
          <w:color w:val="000000"/>
          <w:shd w:val="clear" w:color="auto" w:fill="FFFFFF"/>
          <w:vertAlign w:val="superscript"/>
        </w:rPr>
        <w:t>49</w:t>
      </w:r>
      <w:r w:rsidR="002F3F26" w:rsidRPr="0057076D">
        <w:rPr>
          <w:rFonts w:ascii="Book Antiqua" w:eastAsia="Book Antiqua" w:hAnsi="Book Antiqua" w:cs="Book Antiqua"/>
          <w:color w:val="000000"/>
          <w:shd w:val="clear" w:color="auto" w:fill="FFFFFF"/>
          <w:vertAlign w:val="superscript"/>
        </w:rPr>
        <w:t>]</w:t>
      </w:r>
      <w:r w:rsidRPr="0057076D">
        <w:rPr>
          <w:rFonts w:ascii="Book Antiqua" w:eastAsia="Book Antiqua" w:hAnsi="Book Antiqua" w:cs="Book Antiqua"/>
          <w:color w:val="000000"/>
          <w:vertAlign w:val="superscript"/>
        </w:rPr>
        <w:t xml:space="preserve"> </w:t>
      </w:r>
      <w:r w:rsidRPr="0057076D">
        <w:rPr>
          <w:rFonts w:ascii="Book Antiqua" w:eastAsia="Book Antiqua" w:hAnsi="Book Antiqua" w:cs="Book Antiqua"/>
          <w:color w:val="000000"/>
        </w:rPr>
        <w:t xml:space="preserve">demonstrated that male CHC </w:t>
      </w:r>
      <w:r w:rsidRPr="0057076D">
        <w:rPr>
          <w:rFonts w:ascii="Book Antiqua" w:eastAsia="Book Antiqua" w:hAnsi="Book Antiqua" w:cs="Book Antiqua"/>
          <w:color w:val="000000"/>
        </w:rPr>
        <w:lastRenderedPageBreak/>
        <w:t>patients with hepatic dysfunction/cirrhosis suffered from low levels of free and total testosterone regardless of the treatment regimens (interferon and ribavirin (6%); interferon, ribavirin, and DAAs (18%); ribavirin and DAAs (14%); and DAAs only (62%)) received by patients</w:t>
      </w:r>
      <w:r w:rsidR="002F3F26" w:rsidRPr="0057076D">
        <w:rPr>
          <w:rFonts w:ascii="Book Antiqua" w:eastAsia="Book Antiqua" w:hAnsi="Book Antiqua" w:cs="Book Antiqua"/>
          <w:color w:val="000000"/>
          <w:vertAlign w:val="superscript"/>
        </w:rPr>
        <w:t>[</w:t>
      </w:r>
      <w:r w:rsidR="009C60EC" w:rsidRPr="0057076D">
        <w:rPr>
          <w:rFonts w:ascii="Book Antiqua" w:eastAsia="Book Antiqua" w:hAnsi="Book Antiqua" w:cs="Book Antiqua"/>
          <w:color w:val="000000"/>
          <w:vertAlign w:val="superscript"/>
        </w:rPr>
        <w:t>50</w:t>
      </w:r>
      <w:r w:rsidR="002F3F26" w:rsidRPr="0057076D">
        <w:rPr>
          <w:rFonts w:ascii="Book Antiqua" w:eastAsia="Book Antiqua" w:hAnsi="Book Antiqua" w:cs="Book Antiqua"/>
          <w:color w:val="000000"/>
          <w:vertAlign w:val="superscript"/>
        </w:rPr>
        <w:t>]</w:t>
      </w:r>
      <w:r w:rsidRPr="0057076D">
        <w:rPr>
          <w:rFonts w:ascii="Book Antiqua" w:eastAsia="Book Antiqua" w:hAnsi="Book Antiqua" w:cs="Book Antiqua"/>
          <w:color w:val="000000"/>
        </w:rPr>
        <w:t xml:space="preserve">. The decrease in testosterone was sustained after viral clearance suggesting that testosterone metabolism in the liver is most likely impaired by liver dysfunction in these patients. Neff </w:t>
      </w:r>
      <w:r w:rsidRPr="0057076D">
        <w:rPr>
          <w:rFonts w:ascii="Book Antiqua" w:eastAsia="Book Antiqua" w:hAnsi="Book Antiqua" w:cs="Book Antiqua"/>
          <w:i/>
          <w:iCs/>
          <w:color w:val="000000"/>
          <w:shd w:val="clear" w:color="auto" w:fill="FFFFFF"/>
        </w:rPr>
        <w:t>et al</w:t>
      </w:r>
      <w:r w:rsidR="002F3F26" w:rsidRPr="0057076D">
        <w:rPr>
          <w:rFonts w:ascii="Book Antiqua" w:eastAsia="Book Antiqua" w:hAnsi="Book Antiqua" w:cs="Book Antiqua"/>
          <w:color w:val="000000"/>
          <w:shd w:val="clear" w:color="auto" w:fill="FFFFFF"/>
          <w:vertAlign w:val="superscript"/>
        </w:rPr>
        <w:t>[5</w:t>
      </w:r>
      <w:r w:rsidR="009C60EC" w:rsidRPr="0057076D">
        <w:rPr>
          <w:rFonts w:ascii="Book Antiqua" w:eastAsia="Book Antiqua" w:hAnsi="Book Antiqua" w:cs="Book Antiqua"/>
          <w:color w:val="000000"/>
          <w:shd w:val="clear" w:color="auto" w:fill="FFFFFF"/>
          <w:vertAlign w:val="superscript"/>
        </w:rPr>
        <w:t>1</w:t>
      </w:r>
      <w:r w:rsidR="002F3F26" w:rsidRPr="0057076D">
        <w:rPr>
          <w:rFonts w:ascii="Book Antiqua" w:eastAsia="Book Antiqua" w:hAnsi="Book Antiqua" w:cs="Book Antiqua"/>
          <w:color w:val="000000"/>
          <w:shd w:val="clear" w:color="auto" w:fill="FFFFFF"/>
          <w:vertAlign w:val="superscript"/>
        </w:rPr>
        <w:t>]</w:t>
      </w:r>
      <w:r w:rsidRPr="0057076D">
        <w:rPr>
          <w:rFonts w:ascii="Book Antiqua" w:eastAsia="Book Antiqua" w:hAnsi="Book Antiqua" w:cs="Book Antiqua"/>
          <w:color w:val="000000"/>
        </w:rPr>
        <w:t xml:space="preserve"> was able to show that administration of testosterone hormone to HCV-patients suffering from liver failure increases muscle strength, enhance albumin synthesis, and improve survival post-liver transplant</w:t>
      </w:r>
      <w:r w:rsidR="002F3F26" w:rsidRPr="0057076D">
        <w:rPr>
          <w:rFonts w:ascii="Book Antiqua" w:eastAsia="Book Antiqua" w:hAnsi="Book Antiqua" w:cs="Book Antiqua"/>
          <w:color w:val="000000"/>
          <w:vertAlign w:val="superscript"/>
        </w:rPr>
        <w:t>[</w:t>
      </w:r>
      <w:r w:rsidR="009C60EC" w:rsidRPr="0057076D">
        <w:rPr>
          <w:rFonts w:ascii="Book Antiqua" w:eastAsia="Book Antiqua" w:hAnsi="Book Antiqua" w:cs="Book Antiqua"/>
          <w:color w:val="000000"/>
          <w:vertAlign w:val="superscript"/>
        </w:rPr>
        <w:t>49,52-54</w:t>
      </w:r>
      <w:r w:rsidR="002F3F26" w:rsidRPr="0057076D">
        <w:rPr>
          <w:rFonts w:ascii="Book Antiqua" w:eastAsia="Book Antiqua" w:hAnsi="Book Antiqua" w:cs="Book Antiqua"/>
          <w:color w:val="000000"/>
          <w:vertAlign w:val="superscript"/>
        </w:rPr>
        <w:t>]</w:t>
      </w:r>
      <w:r w:rsidRPr="0057076D">
        <w:rPr>
          <w:rFonts w:ascii="Book Antiqua" w:eastAsia="Book Antiqua" w:hAnsi="Book Antiqua" w:cs="Book Antiqua"/>
          <w:color w:val="000000"/>
        </w:rPr>
        <w:t>.</w:t>
      </w:r>
    </w:p>
    <w:p w14:paraId="2D1FB9A1" w14:textId="77777777"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shd w:val="clear" w:color="auto" w:fill="FFFFFF"/>
        </w:rPr>
        <w:t xml:space="preserve">The association between CHC infection of the liver as well as hepatic dysfunction and muscle loss is well documented, though not fully understood. The triad complex association can be linked through increased inflammation, oxidative stress, alterations in the endocrine system (IR, testosterone levels), hepatic steatosis, and multiple factors involved in muscle depletion. A better understanding of the etiology of sarcopenia and </w:t>
      </w:r>
      <w:r w:rsidRPr="0057076D">
        <w:rPr>
          <w:rFonts w:ascii="Book Antiqua" w:eastAsia="Book Antiqua" w:hAnsi="Book Antiqua" w:cs="Book Antiqua"/>
          <w:color w:val="000000"/>
        </w:rPr>
        <w:t>skeletal muscle mass loss</w:t>
      </w:r>
      <w:r w:rsidRPr="0057076D">
        <w:rPr>
          <w:rFonts w:ascii="Book Antiqua" w:eastAsia="Book Antiqua" w:hAnsi="Book Antiqua" w:cs="Book Antiqua"/>
          <w:color w:val="000000"/>
          <w:shd w:val="clear" w:color="auto" w:fill="FFFFFF"/>
        </w:rPr>
        <w:t xml:space="preserve"> in HCV infected patients and the appropriate management strategies are expected to improve patient outcomes.</w:t>
      </w:r>
    </w:p>
    <w:p w14:paraId="39775D26" w14:textId="77777777" w:rsidR="002F3F26" w:rsidRPr="0057076D" w:rsidRDefault="002F3F26" w:rsidP="0057076D">
      <w:pPr>
        <w:adjustRightInd w:val="0"/>
        <w:snapToGrid w:val="0"/>
        <w:spacing w:line="360" w:lineRule="auto"/>
        <w:jc w:val="both"/>
        <w:rPr>
          <w:rFonts w:ascii="Book Antiqua" w:eastAsia="Book Antiqua" w:hAnsi="Book Antiqua" w:cs="Book Antiqua"/>
          <w:color w:val="000000"/>
        </w:rPr>
      </w:pPr>
    </w:p>
    <w:p w14:paraId="35210F09" w14:textId="08342FD7" w:rsidR="00A77B3E" w:rsidRPr="0057076D" w:rsidRDefault="007833F0" w:rsidP="0057076D">
      <w:pPr>
        <w:adjustRightInd w:val="0"/>
        <w:snapToGrid w:val="0"/>
        <w:spacing w:line="360" w:lineRule="auto"/>
        <w:jc w:val="both"/>
        <w:rPr>
          <w:rFonts w:ascii="Book Antiqua" w:hAnsi="Book Antiqua"/>
          <w:b/>
          <w:bCs/>
          <w:iCs/>
          <w:u w:val="single"/>
        </w:rPr>
      </w:pP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rPr>
        <w:t xml:space="preserve"> INFECTION AND ADIPOSE TISSUE</w:t>
      </w:r>
    </w:p>
    <w:p w14:paraId="504A92ED" w14:textId="0EBB70EE"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Following liver and skeletal muscles, adipose tissue is another major site of IR in CHC </w:t>
      </w:r>
      <w:proofErr w:type="gramStart"/>
      <w:r w:rsidRPr="0057076D">
        <w:rPr>
          <w:rFonts w:ascii="Book Antiqua" w:eastAsia="Book Antiqua" w:hAnsi="Book Antiqua" w:cs="Book Antiqua"/>
          <w:color w:val="000000"/>
        </w:rPr>
        <w:t>infections</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w:t>
      </w:r>
      <w:r w:rsidR="00A56CAC" w:rsidRPr="0057076D">
        <w:rPr>
          <w:rFonts w:ascii="Book Antiqua" w:eastAsia="Book Antiqua" w:hAnsi="Book Antiqua" w:cs="Book Antiqua"/>
          <w:color w:val="000000"/>
          <w:vertAlign w:val="superscript"/>
        </w:rPr>
        <w:t>1</w:t>
      </w:r>
      <w:r w:rsidR="002F3F26" w:rsidRPr="0057076D">
        <w:rPr>
          <w:rFonts w:ascii="Book Antiqua" w:eastAsia="Book Antiqua" w:hAnsi="Book Antiqua" w:cs="Book Antiqua"/>
          <w:color w:val="000000"/>
          <w:vertAlign w:val="superscript"/>
        </w:rPr>
        <w:t>]</w:t>
      </w:r>
      <w:r w:rsidRPr="0057076D">
        <w:rPr>
          <w:rFonts w:ascii="Book Antiqua" w:eastAsia="Book Antiqua" w:hAnsi="Book Antiqua" w:cs="Book Antiqua"/>
          <w:color w:val="000000"/>
        </w:rPr>
        <w:t>. Adipose tissue is considered as an important endocrine organ which releases biologically active polypeptides including adipose tissue specific adipokines like leptin and adiponectin and non-adipose tissue specific adipokines such as plasminogen activator inhibitor I (PAI</w:t>
      </w:r>
      <w:r w:rsidR="00F87B45" w:rsidRPr="0057076D">
        <w:rPr>
          <w:rFonts w:ascii="Book Antiqua" w:eastAsia="Book Antiqua" w:hAnsi="Book Antiqua" w:cs="Book Antiqua"/>
          <w:color w:val="000000"/>
        </w:rPr>
        <w:t>-</w:t>
      </w:r>
      <w:r w:rsidRPr="0057076D">
        <w:rPr>
          <w:rFonts w:ascii="Book Antiqua" w:eastAsia="Book Antiqua" w:hAnsi="Book Antiqua" w:cs="Book Antiqua"/>
          <w:color w:val="000000"/>
        </w:rPr>
        <w:t>1</w:t>
      </w:r>
      <w:proofErr w:type="gramStart"/>
      <w:r w:rsidRPr="0057076D">
        <w:rPr>
          <w:rFonts w:ascii="Book Antiqua" w:eastAsia="Book Antiqua" w:hAnsi="Book Antiqua" w:cs="Book Antiqua"/>
          <w:color w:val="000000"/>
        </w:rPr>
        <w:t>)</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55]</w:t>
      </w:r>
      <w:r w:rsidRPr="0057076D">
        <w:rPr>
          <w:rFonts w:ascii="Book Antiqua" w:eastAsia="Book Antiqua" w:hAnsi="Book Antiqua" w:cs="Book Antiqua"/>
          <w:color w:val="000000"/>
        </w:rPr>
        <w:t xml:space="preserve">. Adiponectin (an insulin-sensitizing hormone in muscle and liver) and leptin are most abundant in subcutaneous fat while PAI-1 is found in high levels in extracellular </w:t>
      </w:r>
      <w:proofErr w:type="gramStart"/>
      <w:r w:rsidRPr="0057076D">
        <w:rPr>
          <w:rFonts w:ascii="Book Antiqua" w:eastAsia="Book Antiqua" w:hAnsi="Book Antiqua" w:cs="Book Antiqua"/>
          <w:color w:val="000000"/>
        </w:rPr>
        <w:t>matrix</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56,57]</w:t>
      </w:r>
      <w:r w:rsidRPr="0057076D">
        <w:rPr>
          <w:rFonts w:ascii="Book Antiqua" w:eastAsia="Book Antiqua" w:hAnsi="Book Antiqua" w:cs="Book Antiqua"/>
          <w:color w:val="000000"/>
        </w:rPr>
        <w:t xml:space="preserve">. Together, </w:t>
      </w:r>
      <w:r w:rsidRPr="0057076D">
        <w:rPr>
          <w:rFonts w:ascii="Book Antiqua" w:eastAsia="Book Antiqua" w:hAnsi="Book Antiqua" w:cs="Book Antiqua"/>
          <w:color w:val="000000"/>
          <w:shd w:val="clear" w:color="auto" w:fill="FFFFFF"/>
        </w:rPr>
        <w:t xml:space="preserve">leptin, adiponectin and PAI-1 are the abundant adipokines which regulate the body lipid and glucose metabolism </w:t>
      </w:r>
      <w:r w:rsidRPr="0057076D">
        <w:rPr>
          <w:rFonts w:ascii="Book Antiqua" w:eastAsia="Book Antiqua" w:hAnsi="Book Antiqua" w:cs="Book Antiqua"/>
          <w:i/>
          <w:iCs/>
          <w:color w:val="000000"/>
          <w:shd w:val="clear" w:color="auto" w:fill="FFFFFF"/>
        </w:rPr>
        <w:t>via</w:t>
      </w:r>
      <w:r w:rsidRPr="0057076D">
        <w:rPr>
          <w:rFonts w:ascii="Book Antiqua" w:eastAsia="Book Antiqua" w:hAnsi="Book Antiqua" w:cs="Book Antiqua"/>
          <w:color w:val="000000"/>
        </w:rPr>
        <w:t xml:space="preserve"> the adipo-insular </w:t>
      </w:r>
      <w:proofErr w:type="gramStart"/>
      <w:r w:rsidRPr="0057076D">
        <w:rPr>
          <w:rFonts w:ascii="Book Antiqua" w:eastAsia="Book Antiqua" w:hAnsi="Book Antiqua" w:cs="Book Antiqua"/>
          <w:color w:val="000000"/>
        </w:rPr>
        <w:t>axis</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58]</w:t>
      </w:r>
      <w:r w:rsidRPr="0057076D">
        <w:rPr>
          <w:rFonts w:ascii="Book Antiqua" w:eastAsia="Book Antiqua" w:hAnsi="Book Antiqua" w:cs="Book Antiqua"/>
          <w:color w:val="000000"/>
        </w:rPr>
        <w:t>. A</w:t>
      </w:r>
      <w:r w:rsidR="00552492" w:rsidRPr="0057076D">
        <w:rPr>
          <w:rFonts w:ascii="Book Antiqua" w:eastAsia="Book Antiqua" w:hAnsi="Book Antiqua" w:cs="Book Antiqua"/>
          <w:color w:val="000000"/>
        </w:rPr>
        <w:t>lterations in adipokine levels/</w:t>
      </w:r>
      <w:r w:rsidRPr="0057076D">
        <w:rPr>
          <w:rFonts w:ascii="Book Antiqua" w:eastAsia="Book Antiqua" w:hAnsi="Book Antiqua" w:cs="Book Antiqua"/>
          <w:color w:val="000000"/>
        </w:rPr>
        <w:t xml:space="preserve">function are a major culprit for multiple </w:t>
      </w:r>
      <w:r w:rsidRPr="0057076D">
        <w:rPr>
          <w:rFonts w:ascii="Book Antiqua" w:eastAsia="Book Antiqua" w:hAnsi="Book Antiqua" w:cs="Book Antiqua"/>
          <w:color w:val="000000"/>
        </w:rPr>
        <w:lastRenderedPageBreak/>
        <w:t>complications including the risk of developing T2DM, cardiovascular disease and neurodegenerative disorders.</w:t>
      </w:r>
    </w:p>
    <w:p w14:paraId="57F372F3" w14:textId="174BD823"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An interplay between HCV virion and adipocytes is suggested by a strong relationship between HCV viral load and subcutaneous (not visceral) </w:t>
      </w:r>
      <w:proofErr w:type="gramStart"/>
      <w:r w:rsidRPr="0057076D">
        <w:rPr>
          <w:rFonts w:ascii="Book Antiqua" w:eastAsia="Book Antiqua" w:hAnsi="Book Antiqua" w:cs="Book Antiqua"/>
          <w:color w:val="000000"/>
        </w:rPr>
        <w:t>fat</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59]</w:t>
      </w:r>
      <w:r w:rsidRPr="0057076D">
        <w:rPr>
          <w:rFonts w:ascii="Book Antiqua" w:eastAsia="Book Antiqua" w:hAnsi="Book Antiqua" w:cs="Book Antiqua"/>
          <w:color w:val="000000"/>
        </w:rPr>
        <w:t xml:space="preserve">. Patients with CHC have significant </w:t>
      </w:r>
      <w:r w:rsidRPr="0057076D">
        <w:rPr>
          <w:rFonts w:ascii="Book Antiqua" w:eastAsia="Book Antiqua" w:hAnsi="Book Antiqua" w:cs="Book Antiqua"/>
          <w:color w:val="000000"/>
          <w:shd w:val="clear" w:color="auto" w:fill="FFFFFF"/>
        </w:rPr>
        <w:t xml:space="preserve">subcutaneous adipose tissue insulin resistance in comparison with BMI-matched controls. Lim </w:t>
      </w:r>
      <w:r w:rsidRPr="0057076D">
        <w:rPr>
          <w:rFonts w:ascii="Book Antiqua" w:eastAsia="Book Antiqua" w:hAnsi="Book Antiqua" w:cs="Book Antiqua"/>
          <w:i/>
          <w:iCs/>
          <w:color w:val="000000"/>
          <w:shd w:val="clear" w:color="auto" w:fill="FFFFFF"/>
        </w:rPr>
        <w:t xml:space="preserve">et </w:t>
      </w:r>
      <w:proofErr w:type="gramStart"/>
      <w:r w:rsidRPr="0057076D">
        <w:rPr>
          <w:rFonts w:ascii="Book Antiqua" w:eastAsia="Book Antiqua" w:hAnsi="Book Antiqua" w:cs="Book Antiqua"/>
          <w:i/>
          <w:iCs/>
          <w:color w:val="000000"/>
          <w:shd w:val="clear" w:color="auto" w:fill="FFFFFF"/>
        </w:rPr>
        <w:t>al</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58]</w:t>
      </w:r>
      <w:r w:rsidRPr="0057076D">
        <w:rPr>
          <w:rFonts w:ascii="Book Antiqua" w:eastAsia="Book Antiqua" w:hAnsi="Book Antiqua" w:cs="Book Antiqua"/>
          <w:color w:val="000000"/>
        </w:rPr>
        <w:t xml:space="preserve"> suggested that that viral eradication improves global, hepatic, and adipose tissue insulin sensitivity. Serum levels of adiponectin and leptins even though associated with IR, HCV associated IR is predominantly a cytokine-independent direct virus-specific </w:t>
      </w:r>
      <w:proofErr w:type="gramStart"/>
      <w:r w:rsidRPr="0057076D">
        <w:rPr>
          <w:rFonts w:ascii="Book Antiqua" w:eastAsia="Book Antiqua" w:hAnsi="Book Antiqua" w:cs="Book Antiqua"/>
          <w:color w:val="000000"/>
        </w:rPr>
        <w:t>effect</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60]</w:t>
      </w:r>
      <w:r w:rsidRPr="0057076D">
        <w:rPr>
          <w:rFonts w:ascii="Book Antiqua" w:eastAsia="Book Antiqua" w:hAnsi="Book Antiqua" w:cs="Book Antiqua"/>
          <w:color w:val="000000"/>
        </w:rPr>
        <w:t>.</w:t>
      </w:r>
    </w:p>
    <w:p w14:paraId="318DC0DA" w14:textId="16A7E96E"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shd w:val="clear" w:color="auto" w:fill="FFFFFF"/>
        </w:rPr>
        <w:t xml:space="preserve">Though data is limited, new adipokines have an important role in the regulation of insulin sensitivity in CHC. </w:t>
      </w:r>
      <w:proofErr w:type="spellStart"/>
      <w:r w:rsidRPr="0057076D">
        <w:rPr>
          <w:rFonts w:ascii="Book Antiqua" w:eastAsia="Book Antiqua" w:hAnsi="Book Antiqua" w:cs="Book Antiqua"/>
          <w:color w:val="000000"/>
          <w:shd w:val="clear" w:color="auto" w:fill="FFFFFF"/>
        </w:rPr>
        <w:t>Vaspin</w:t>
      </w:r>
      <w:proofErr w:type="spellEnd"/>
      <w:r w:rsidRPr="0057076D">
        <w:rPr>
          <w:rFonts w:ascii="Book Antiqua" w:eastAsia="Book Antiqua" w:hAnsi="Book Antiqua" w:cs="Book Antiqua"/>
          <w:color w:val="000000"/>
          <w:shd w:val="clear" w:color="auto" w:fill="FFFFFF"/>
        </w:rPr>
        <w:t xml:space="preserve"> (visceral adipose tissue-derived serpin; seroinA12) has been found to improve insulin sensitivity and glucose tolerance and down regulate </w:t>
      </w:r>
      <w:r w:rsidRPr="0057076D">
        <w:rPr>
          <w:rFonts w:ascii="Book Antiqua" w:eastAsia="Book Antiqua" w:hAnsi="Book Antiqua" w:cs="Book Antiqua"/>
          <w:color w:val="000000"/>
        </w:rPr>
        <w:t xml:space="preserve">TNF-α </w:t>
      </w:r>
      <w:proofErr w:type="gramStart"/>
      <w:r w:rsidRPr="0057076D">
        <w:rPr>
          <w:rFonts w:ascii="Book Antiqua" w:eastAsia="Book Antiqua" w:hAnsi="Book Antiqua" w:cs="Book Antiqua"/>
          <w:color w:val="000000"/>
        </w:rPr>
        <w:t>synthesis</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61-63]</w:t>
      </w:r>
      <w:r w:rsidRPr="0057076D">
        <w:rPr>
          <w:rFonts w:ascii="Book Antiqua" w:eastAsia="Book Antiqua" w:hAnsi="Book Antiqua" w:cs="Book Antiqua"/>
          <w:color w:val="000000"/>
        </w:rPr>
        <w:t>.</w:t>
      </w:r>
      <w:r w:rsidRPr="0057076D">
        <w:rPr>
          <w:rFonts w:ascii="Book Antiqua" w:eastAsia="Book Antiqua" w:hAnsi="Book Antiqua" w:cs="Book Antiqua"/>
          <w:color w:val="000000"/>
          <w:shd w:val="clear" w:color="auto" w:fill="FFFFFF"/>
          <w:vertAlign w:val="superscript"/>
        </w:rPr>
        <w:t xml:space="preserve"> </w:t>
      </w:r>
      <w:r w:rsidRPr="0057076D">
        <w:rPr>
          <w:rFonts w:ascii="Book Antiqua" w:eastAsia="Book Antiqua" w:hAnsi="Book Antiqua" w:cs="Book Antiqua"/>
          <w:color w:val="000000"/>
        </w:rPr>
        <w:t xml:space="preserve">The levels of serum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are significantly decreased in chronic HCV infected patients without advanced fibrosis and increased in cases of advanced fibrosis suggesting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to be a compensatory mechanism switch in HCV associated IR. However, no such association was found between serum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level and viral load or homeostatic model assessment of IR </w:t>
      </w:r>
      <w:proofErr w:type="gramStart"/>
      <w:r w:rsidRPr="0057076D">
        <w:rPr>
          <w:rFonts w:ascii="Book Antiqua" w:eastAsia="Book Antiqua" w:hAnsi="Book Antiqua" w:cs="Book Antiqua"/>
          <w:color w:val="000000"/>
        </w:rPr>
        <w:t>values</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64]</w:t>
      </w:r>
      <w:r w:rsidRPr="0057076D">
        <w:rPr>
          <w:rFonts w:ascii="Book Antiqua" w:eastAsia="Book Antiqua" w:hAnsi="Book Antiqua" w:cs="Book Antiqua"/>
          <w:color w:val="000000"/>
        </w:rPr>
        <w:t xml:space="preserve">. The level of another </w:t>
      </w:r>
      <w:proofErr w:type="spellStart"/>
      <w:r w:rsidRPr="0057076D">
        <w:rPr>
          <w:rFonts w:ascii="Book Antiqua" w:eastAsia="Book Antiqua" w:hAnsi="Book Antiqua" w:cs="Book Antiqua"/>
          <w:color w:val="000000"/>
        </w:rPr>
        <w:t>adipokine</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visfatin</w:t>
      </w:r>
      <w:proofErr w:type="spellEnd"/>
      <w:r w:rsidRPr="0057076D">
        <w:rPr>
          <w:rFonts w:ascii="Book Antiqua" w:eastAsia="Book Antiqua" w:hAnsi="Book Antiqua" w:cs="Book Antiqua"/>
          <w:color w:val="000000"/>
        </w:rPr>
        <w:t xml:space="preserve">, also increases in CHC and is inversely associated with inflammatory </w:t>
      </w:r>
      <w:proofErr w:type="gramStart"/>
      <w:r w:rsidRPr="0057076D">
        <w:rPr>
          <w:rFonts w:ascii="Book Antiqua" w:eastAsia="Book Antiqua" w:hAnsi="Book Antiqua" w:cs="Book Antiqua"/>
          <w:color w:val="000000"/>
        </w:rPr>
        <w:t>activity</w:t>
      </w:r>
      <w:r w:rsidR="002F3F26" w:rsidRPr="0057076D">
        <w:rPr>
          <w:rFonts w:ascii="Book Antiqua" w:eastAsia="Book Antiqua" w:hAnsi="Book Antiqua" w:cs="Book Antiqua"/>
          <w:color w:val="000000"/>
          <w:vertAlign w:val="superscript"/>
        </w:rPr>
        <w:t>[</w:t>
      </w:r>
      <w:proofErr w:type="gramEnd"/>
      <w:r w:rsidR="002F3F26" w:rsidRPr="0057076D">
        <w:rPr>
          <w:rFonts w:ascii="Book Antiqua" w:eastAsia="Book Antiqua" w:hAnsi="Book Antiqua" w:cs="Book Antiqua"/>
          <w:color w:val="000000"/>
          <w:vertAlign w:val="superscript"/>
        </w:rPr>
        <w:t>65]</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Visfatin</w:t>
      </w:r>
      <w:proofErr w:type="spellEnd"/>
      <w:r w:rsidRPr="0057076D">
        <w:rPr>
          <w:rFonts w:ascii="Book Antiqua" w:eastAsia="Book Antiqua" w:hAnsi="Book Antiqua" w:cs="Book Antiqua"/>
          <w:color w:val="000000"/>
        </w:rPr>
        <w:t xml:space="preserve"> exerts insulin like effect stimulating insulin receptor substrate-1 (IRS-1) phosphorylation and the peroxisome proliferator-activated receptors (</w:t>
      </w:r>
      <w:proofErr w:type="spellStart"/>
      <w:r w:rsidRPr="0057076D">
        <w:rPr>
          <w:rFonts w:ascii="Book Antiqua" w:eastAsia="Book Antiqua" w:hAnsi="Book Antiqua" w:cs="Book Antiqua"/>
          <w:color w:val="000000"/>
        </w:rPr>
        <w:t>PPARγ</w:t>
      </w:r>
      <w:proofErr w:type="spellEnd"/>
      <w:r w:rsidRPr="0057076D">
        <w:rPr>
          <w:rFonts w:ascii="Book Antiqua" w:eastAsia="Book Antiqua" w:hAnsi="Book Antiqua" w:cs="Book Antiqua"/>
          <w:color w:val="000000"/>
        </w:rPr>
        <w:t>) expression but it also potentiates expression of interleukin-6</w:t>
      </w:r>
      <w:r w:rsidR="00F87B45"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and TNF-α like adhesion molecules</w:t>
      </w:r>
      <w:r w:rsidR="00D06C43" w:rsidRPr="0057076D">
        <w:rPr>
          <w:rFonts w:ascii="Book Antiqua" w:eastAsia="Book Antiqua" w:hAnsi="Book Antiqua" w:cs="Book Antiqua"/>
          <w:color w:val="000000"/>
          <w:vertAlign w:val="superscript"/>
        </w:rPr>
        <w:t>[65,66]</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Chimerin</w:t>
      </w:r>
      <w:proofErr w:type="spellEnd"/>
      <w:r w:rsidRPr="0057076D">
        <w:rPr>
          <w:rFonts w:ascii="Book Antiqua" w:eastAsia="Book Antiqua" w:hAnsi="Book Antiqua" w:cs="Book Antiqua"/>
          <w:color w:val="000000"/>
        </w:rPr>
        <w:t xml:space="preserve">, another </w:t>
      </w:r>
      <w:proofErr w:type="spellStart"/>
      <w:r w:rsidRPr="0057076D">
        <w:rPr>
          <w:rFonts w:ascii="Book Antiqua" w:eastAsia="Book Antiqua" w:hAnsi="Book Antiqua" w:cs="Book Antiqua"/>
          <w:color w:val="000000"/>
        </w:rPr>
        <w:t>adipokine</w:t>
      </w:r>
      <w:proofErr w:type="spellEnd"/>
      <w:r w:rsidRPr="0057076D">
        <w:rPr>
          <w:rFonts w:ascii="Book Antiqua" w:eastAsia="Book Antiqua" w:hAnsi="Book Antiqua" w:cs="Book Antiqua"/>
          <w:color w:val="000000"/>
        </w:rPr>
        <w:t xml:space="preserve"> thought to be related to IR in CHC infection, inhibits the synthesis of TNF-α and </w:t>
      </w:r>
      <w:r w:rsidR="00F87B45" w:rsidRPr="0057076D">
        <w:rPr>
          <w:rFonts w:ascii="Book Antiqua" w:eastAsia="Book Antiqua" w:hAnsi="Book Antiqua" w:cs="Book Antiqua"/>
          <w:color w:val="000000"/>
        </w:rPr>
        <w:t>interleukin-6</w:t>
      </w:r>
      <w:r w:rsidRPr="0057076D">
        <w:rPr>
          <w:rFonts w:ascii="Book Antiqua" w:eastAsia="Book Antiqua" w:hAnsi="Book Antiqua" w:cs="Book Antiqua"/>
          <w:color w:val="000000"/>
        </w:rPr>
        <w:t xml:space="preserve"> and ameliorates IRS-1 phosphorylation, to improve insulin sensitivity of adipocytes and to enhance adiponectin synthesis</w:t>
      </w:r>
      <w:r w:rsidR="00D06C43" w:rsidRPr="0057076D">
        <w:rPr>
          <w:rFonts w:ascii="Book Antiqua" w:eastAsia="Book Antiqua" w:hAnsi="Book Antiqua" w:cs="Book Antiqua"/>
          <w:color w:val="000000"/>
          <w:vertAlign w:val="superscript"/>
        </w:rPr>
        <w:t>[67,68]</w:t>
      </w:r>
      <w:r w:rsidRPr="0057076D">
        <w:rPr>
          <w:rFonts w:ascii="Book Antiqua" w:eastAsia="Book Antiqua" w:hAnsi="Book Antiqua" w:cs="Book Antiqua"/>
          <w:color w:val="000000"/>
        </w:rPr>
        <w:t>.</w:t>
      </w:r>
    </w:p>
    <w:p w14:paraId="71D1BCEB" w14:textId="77777777" w:rsidR="00D06C43" w:rsidRPr="0057076D" w:rsidRDefault="00D06C43" w:rsidP="0057076D">
      <w:pPr>
        <w:adjustRightInd w:val="0"/>
        <w:snapToGrid w:val="0"/>
        <w:spacing w:line="360" w:lineRule="auto"/>
        <w:jc w:val="both"/>
        <w:rPr>
          <w:rFonts w:ascii="Book Antiqua" w:eastAsia="Book Antiqua" w:hAnsi="Book Antiqua" w:cs="Book Antiqua"/>
          <w:b/>
          <w:bCs/>
          <w:color w:val="000000"/>
          <w:shd w:val="clear" w:color="auto" w:fill="FFFFFF"/>
        </w:rPr>
      </w:pPr>
    </w:p>
    <w:p w14:paraId="262C263E" w14:textId="4E17F58E"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shd w:val="clear" w:color="auto" w:fill="FFFFFF"/>
        </w:rPr>
        <w:t xml:space="preserve"> AND LIPID METABOLISM</w:t>
      </w:r>
    </w:p>
    <w:p w14:paraId="06C3D119" w14:textId="679C8BAD"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HCV regulates the host factor diacylglycerol acyltransferase</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1 to promote the biogenesis of lipid droplets, and the HCV core protein recruit nonstructural protein 5A (NS5A) that carries HCV </w:t>
      </w:r>
      <w:r w:rsidR="00F87B45" w:rsidRPr="0057076D">
        <w:rPr>
          <w:rFonts w:ascii="Book Antiqua" w:eastAsia="Book Antiqua" w:hAnsi="Book Antiqua" w:cs="Book Antiqua"/>
          <w:color w:val="000000"/>
        </w:rPr>
        <w:t>ribonucleic acid</w:t>
      </w:r>
      <w:r w:rsidRPr="0057076D">
        <w:rPr>
          <w:rFonts w:ascii="Book Antiqua" w:eastAsia="Book Antiqua" w:hAnsi="Book Antiqua" w:cs="Book Antiqua"/>
          <w:color w:val="000000"/>
        </w:rPr>
        <w:t xml:space="preserve"> from the replication complex on the endoplasmic reticulum</w:t>
      </w:r>
      <w:r w:rsidRPr="0057076D">
        <w:rPr>
          <w:rFonts w:ascii="宋体" w:eastAsia="宋体" w:hAnsi="宋体" w:cs="宋体" w:hint="eastAsia"/>
          <w:color w:val="000000"/>
        </w:rPr>
        <w:t>‐</w:t>
      </w:r>
      <w:r w:rsidRPr="0057076D">
        <w:rPr>
          <w:rFonts w:ascii="Book Antiqua" w:eastAsia="Book Antiqua" w:hAnsi="Book Antiqua" w:cs="Book Antiqua"/>
          <w:color w:val="000000"/>
        </w:rPr>
        <w:t xml:space="preserve">derived membranous web to lipid </w:t>
      </w:r>
      <w:proofErr w:type="gramStart"/>
      <w:r w:rsidRPr="0057076D">
        <w:rPr>
          <w:rFonts w:ascii="Book Antiqua" w:eastAsia="Book Antiqua" w:hAnsi="Book Antiqua" w:cs="Book Antiqua"/>
          <w:color w:val="000000"/>
        </w:rPr>
        <w:t>droplets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69]</w:t>
      </w:r>
      <w:r w:rsidRPr="0057076D">
        <w:rPr>
          <w:rFonts w:ascii="Book Antiqua" w:eastAsia="Book Antiqua" w:hAnsi="Book Antiqua" w:cs="Book Antiqua"/>
          <w:color w:val="000000"/>
        </w:rPr>
        <w:t>. The enveloped viral particles may be simultaneously packaged into endoplasmic reticulum luminal lipid droplets in the very low</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density lipoprotein cholesterol (VLDL) precursor and eventually the VLDL-dependent pathway secretes it into the circulation as lipo-viral particles</w:t>
      </w:r>
      <w:r w:rsidR="00D06C43" w:rsidRPr="0057076D">
        <w:rPr>
          <w:rFonts w:ascii="Book Antiqua" w:eastAsia="Book Antiqua" w:hAnsi="Book Antiqua" w:cs="Book Antiqua"/>
          <w:color w:val="000000"/>
          <w:vertAlign w:val="superscript"/>
        </w:rPr>
        <w:t>[70,71]</w:t>
      </w:r>
      <w:r w:rsidRPr="0057076D">
        <w:rPr>
          <w:rFonts w:ascii="Book Antiqua" w:eastAsia="Book Antiqua" w:hAnsi="Book Antiqua" w:cs="Book Antiqua"/>
          <w:color w:val="000000"/>
        </w:rPr>
        <w:t>. Therefore, HCV infection is implicated in disrupted lipoprotein homeostasis due to impairment of the VLDL</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releasing pathway which is one of the driving mechanisms of hepatic </w:t>
      </w:r>
      <w:proofErr w:type="gramStart"/>
      <w:r w:rsidRPr="0057076D">
        <w:rPr>
          <w:rFonts w:ascii="Book Antiqua" w:eastAsia="Book Antiqua" w:hAnsi="Book Antiqua" w:cs="Book Antiqua"/>
          <w:color w:val="000000"/>
        </w:rPr>
        <w:t>steatosis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72]</w:t>
      </w:r>
      <w:r w:rsidRPr="0057076D">
        <w:rPr>
          <w:rFonts w:ascii="Book Antiqua" w:eastAsia="Book Antiqua" w:hAnsi="Book Antiqua" w:cs="Book Antiqua"/>
          <w:color w:val="000000"/>
        </w:rPr>
        <w:t xml:space="preserve">. Derangement of lipid metabolism in HCV infection plays a role in hepatic steatosis, dyslipidemia, and hypobetalipoproteinemia. The HCV core and NS5A proteins interact with apolipoprotein (apo) A, apo A II and apo E. An increased levels of </w:t>
      </w:r>
      <w:proofErr w:type="spellStart"/>
      <w:r w:rsidRPr="0057076D">
        <w:rPr>
          <w:rFonts w:ascii="Book Antiqua" w:eastAsia="Book Antiqua" w:hAnsi="Book Antiqua" w:cs="Book Antiqua"/>
          <w:color w:val="000000"/>
        </w:rPr>
        <w:t>ApoC</w:t>
      </w:r>
      <w:proofErr w:type="spellEnd"/>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III has been found in HCV lipo</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viral particles that may inhibit the activity of lipoprotein lipase, disturbing the intravascular catabolism of triglyceride</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rich </w:t>
      </w:r>
      <w:proofErr w:type="gramStart"/>
      <w:r w:rsidRPr="0057076D">
        <w:rPr>
          <w:rFonts w:ascii="Book Antiqua" w:eastAsia="Book Antiqua" w:hAnsi="Book Antiqua" w:cs="Book Antiqua"/>
          <w:color w:val="000000"/>
        </w:rPr>
        <w:t>lipoproteins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73-75]</w:t>
      </w:r>
      <w:r w:rsidRPr="0057076D">
        <w:rPr>
          <w:rFonts w:ascii="Book Antiqua" w:eastAsia="Book Antiqua" w:hAnsi="Book Antiqua" w:cs="Book Antiqua"/>
          <w:color w:val="000000"/>
        </w:rPr>
        <w:t xml:space="preserve">. HCV may modulate lipid metabolism and promote the synthesis of saturated fatty acids by regulating the enzymes involved in lipid </w:t>
      </w:r>
      <w:proofErr w:type="gramStart"/>
      <w:r w:rsidRPr="0057076D">
        <w:rPr>
          <w:rFonts w:ascii="Book Antiqua" w:eastAsia="Book Antiqua" w:hAnsi="Book Antiqua" w:cs="Book Antiqua"/>
          <w:color w:val="000000"/>
        </w:rPr>
        <w:t>synthesis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76,77]</w:t>
      </w:r>
      <w:r w:rsidRPr="0057076D">
        <w:rPr>
          <w:rFonts w:ascii="Book Antiqua" w:eastAsia="Book Antiqua" w:hAnsi="Book Antiqua" w:cs="Book Antiqua"/>
          <w:color w:val="000000"/>
        </w:rPr>
        <w:t>. Poly</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unsaturated fatty acids supplementation counteracts the effects of HCV-induced lipid alterations and inhibits HCV </w:t>
      </w:r>
      <w:proofErr w:type="gramStart"/>
      <w:r w:rsidRPr="0057076D">
        <w:rPr>
          <w:rFonts w:ascii="Book Antiqua" w:eastAsia="Book Antiqua" w:hAnsi="Book Antiqua" w:cs="Book Antiqua"/>
          <w:color w:val="000000"/>
        </w:rPr>
        <w:t>formation</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78]</w:t>
      </w:r>
      <w:r w:rsidRPr="0057076D">
        <w:rPr>
          <w:rFonts w:ascii="Book Antiqua" w:eastAsia="Book Antiqua" w:hAnsi="Book Antiqua" w:cs="Book Antiqua"/>
          <w:color w:val="000000"/>
        </w:rPr>
        <w:t xml:space="preserve">. Previous treatment with interferon-based antiviral therapy could reverse the </w:t>
      </w:r>
      <w:proofErr w:type="spellStart"/>
      <w:r w:rsidRPr="0057076D">
        <w:rPr>
          <w:rFonts w:ascii="Book Antiqua" w:eastAsia="Book Antiqua" w:hAnsi="Book Antiqua" w:cs="Book Antiqua"/>
          <w:color w:val="000000"/>
        </w:rPr>
        <w:t>hypocholesterolaemia</w:t>
      </w:r>
      <w:proofErr w:type="spellEnd"/>
      <w:r w:rsidRPr="0057076D">
        <w:rPr>
          <w:rFonts w:ascii="Book Antiqua" w:eastAsia="Book Antiqua" w:hAnsi="Book Antiqua" w:cs="Book Antiqua"/>
          <w:color w:val="000000"/>
        </w:rPr>
        <w:t xml:space="preserve"> induced by HCV. It has been shown that cholesterol and low-density lipoprotein cholesterol (LDL-C) levels rapidly recover following viral clearance or sustained virologic response indicating that large amounts of lipids released from the liver into blood circulation may increase levels of cholesterol and LDL</w:t>
      </w:r>
      <w:r w:rsidR="00D06C43" w:rsidRPr="0057076D">
        <w:rPr>
          <w:rFonts w:ascii="Book Antiqua" w:eastAsia="Book Antiqua" w:hAnsi="Book Antiqua" w:cs="Book Antiqua"/>
          <w:color w:val="000000"/>
        </w:rPr>
        <w:t>-</w:t>
      </w:r>
      <w:r w:rsidRPr="0057076D">
        <w:rPr>
          <w:rFonts w:ascii="Book Antiqua" w:eastAsia="Book Antiqua" w:hAnsi="Book Antiqua" w:cs="Book Antiqua"/>
          <w:color w:val="000000"/>
        </w:rPr>
        <w:t>C, resulting in the hydrolysis of triglycerides</w:t>
      </w:r>
      <w:r w:rsidR="00D06C43" w:rsidRPr="0057076D">
        <w:rPr>
          <w:rFonts w:ascii="Book Antiqua" w:eastAsia="Book Antiqua" w:hAnsi="Book Antiqua" w:cs="Book Antiqua"/>
          <w:color w:val="000000"/>
          <w:vertAlign w:val="superscript"/>
        </w:rPr>
        <w:t>[79]</w:t>
      </w:r>
      <w:r w:rsidRPr="0057076D">
        <w:rPr>
          <w:rFonts w:ascii="Book Antiqua" w:eastAsia="Book Antiqua" w:hAnsi="Book Antiqua" w:cs="Book Antiqua"/>
          <w:color w:val="000000"/>
        </w:rPr>
        <w:t>. More studies are needed to delineate the pathways and potential therapeutic targets.</w:t>
      </w:r>
    </w:p>
    <w:p w14:paraId="7FD5DD74" w14:textId="77777777" w:rsidR="00D06C43" w:rsidRPr="0057076D" w:rsidRDefault="00D06C43" w:rsidP="0057076D">
      <w:pPr>
        <w:adjustRightInd w:val="0"/>
        <w:snapToGrid w:val="0"/>
        <w:spacing w:line="360" w:lineRule="auto"/>
        <w:jc w:val="both"/>
        <w:rPr>
          <w:rFonts w:ascii="Book Antiqua" w:eastAsia="Book Antiqua" w:hAnsi="Book Antiqua" w:cs="Book Antiqua"/>
          <w:b/>
          <w:bCs/>
          <w:color w:val="000000"/>
        </w:rPr>
      </w:pPr>
    </w:p>
    <w:p w14:paraId="213964E1" w14:textId="30948DFD"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bCs/>
          <w:iCs/>
          <w:color w:val="000000"/>
          <w:u w:val="single"/>
        </w:rPr>
        <w:t xml:space="preserve">CHRONIC </w:t>
      </w: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rPr>
        <w:t xml:space="preserve"> AND GLUCOSE METABOLISM </w:t>
      </w:r>
    </w:p>
    <w:p w14:paraId="31DFD971" w14:textId="47D819B8"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CHC infection is closely associated with alterations of glucose metabolism from the early stages of infection, prior to the development of significant hepatic </w:t>
      </w:r>
      <w:proofErr w:type="gramStart"/>
      <w:r w:rsidRPr="0057076D">
        <w:rPr>
          <w:rFonts w:ascii="Book Antiqua" w:eastAsia="Book Antiqua" w:hAnsi="Book Antiqua" w:cs="Book Antiqua"/>
          <w:color w:val="000000"/>
        </w:rPr>
        <w:t>fibrosis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80]</w:t>
      </w:r>
      <w:r w:rsidRPr="0057076D">
        <w:rPr>
          <w:rFonts w:ascii="Book Antiqua" w:eastAsia="Book Antiqua" w:hAnsi="Book Antiqua" w:cs="Book Antiqua"/>
          <w:color w:val="000000"/>
        </w:rPr>
        <w:t xml:space="preserve">. In patients infected with HCV, total serum fasting blood glucose levels are found to be higher than that in healthy </w:t>
      </w:r>
      <w:proofErr w:type="gramStart"/>
      <w:r w:rsidRPr="0057076D">
        <w:rPr>
          <w:rFonts w:ascii="Book Antiqua" w:eastAsia="Book Antiqua" w:hAnsi="Book Antiqua" w:cs="Book Antiqua"/>
          <w:color w:val="000000"/>
        </w:rPr>
        <w:t>controls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81]</w:t>
      </w:r>
      <w:r w:rsidRPr="0057076D">
        <w:rPr>
          <w:rFonts w:ascii="Book Antiqua" w:eastAsia="Book Antiqua" w:hAnsi="Book Antiqua" w:cs="Book Antiqua"/>
          <w:color w:val="000000"/>
        </w:rPr>
        <w:t xml:space="preserve">. Clinical studies, both prospective and retrospective, showed a two-fold increased risk of developing insulin resistance and T2DM in HCV-infected patients even after correction of confounding </w:t>
      </w:r>
      <w:proofErr w:type="gramStart"/>
      <w:r w:rsidRPr="0057076D">
        <w:rPr>
          <w:rFonts w:ascii="Book Antiqua" w:eastAsia="Book Antiqua" w:hAnsi="Book Antiqua" w:cs="Book Antiqua"/>
          <w:color w:val="000000"/>
        </w:rPr>
        <w:t>factors</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82]</w:t>
      </w:r>
      <w:r w:rsidRPr="0057076D">
        <w:rPr>
          <w:rFonts w:ascii="Book Antiqua" w:eastAsia="Book Antiqua" w:hAnsi="Book Antiqua" w:cs="Book Antiqua"/>
          <w:color w:val="000000"/>
        </w:rPr>
        <w:t>.</w:t>
      </w:r>
    </w:p>
    <w:p w14:paraId="73A58563" w14:textId="485F70E6"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The mechanism by which HCV causes glucose metabolism derangement resulting in T2DM is not fully understood. The proposed mechanisms from experimental studies in mice suggest downregulation of </w:t>
      </w:r>
      <w:r w:rsidRPr="0057076D">
        <w:rPr>
          <w:rFonts w:ascii="Book Antiqua" w:eastAsia="Book Antiqua" w:hAnsi="Book Antiqua" w:cs="Book Antiqua"/>
          <w:color w:val="000000"/>
          <w:shd w:val="clear" w:color="auto" w:fill="FFFFFF"/>
        </w:rPr>
        <w:t>glucose transporter 2</w:t>
      </w:r>
      <w:r w:rsidRPr="0057076D">
        <w:rPr>
          <w:rFonts w:ascii="Book Antiqua" w:eastAsia="Book Antiqua" w:hAnsi="Book Antiqua" w:cs="Book Antiqua"/>
          <w:color w:val="000000"/>
        </w:rPr>
        <w:t xml:space="preserve"> receptors causing impaired hepatic glucose uptake, </w:t>
      </w:r>
      <w:r w:rsidRPr="0057076D">
        <w:rPr>
          <w:rFonts w:ascii="Book Antiqua" w:eastAsia="Book Antiqua" w:hAnsi="Book Antiqua" w:cs="Book Antiqua"/>
          <w:color w:val="000000"/>
          <w:shd w:val="clear" w:color="auto" w:fill="FFFFFF"/>
        </w:rPr>
        <w:t xml:space="preserve">down-regulation of insulin receptor substrate 2 expression </w:t>
      </w:r>
      <w:r w:rsidR="00D06C43" w:rsidRPr="0057076D">
        <w:rPr>
          <w:rFonts w:ascii="Book Antiqua" w:eastAsia="Book Antiqua" w:hAnsi="Book Antiqua" w:cs="Book Antiqua"/>
          <w:color w:val="000000"/>
          <w:shd w:val="clear" w:color="auto" w:fill="FFFFFF"/>
        </w:rPr>
        <w:t>[</w:t>
      </w:r>
      <w:r w:rsidR="00D06C43" w:rsidRPr="0057076D">
        <w:rPr>
          <w:rFonts w:ascii="Book Antiqua" w:eastAsia="Book Antiqua" w:hAnsi="Book Antiqua" w:cs="Book Antiqua"/>
          <w:color w:val="000000"/>
        </w:rPr>
        <w:t>suppression of cytokine signaling</w:t>
      </w:r>
      <w:r w:rsidR="00D06C43" w:rsidRPr="0057076D">
        <w:rPr>
          <w:rFonts w:ascii="Book Antiqua" w:eastAsia="Book Antiqua" w:hAnsi="Book Antiqua" w:cs="Book Antiqua"/>
          <w:color w:val="000000"/>
          <w:shd w:val="clear" w:color="auto" w:fill="FFFFFF"/>
        </w:rPr>
        <w:t xml:space="preserve"> (</w:t>
      </w:r>
      <w:r w:rsidRPr="0057076D">
        <w:rPr>
          <w:rFonts w:ascii="Book Antiqua" w:eastAsia="Book Antiqua" w:hAnsi="Book Antiqua" w:cs="Book Antiqua"/>
          <w:color w:val="000000"/>
          <w:shd w:val="clear" w:color="auto" w:fill="FFFFFF"/>
        </w:rPr>
        <w:t>SOCS</w:t>
      </w:r>
      <w:r w:rsidR="00D06C43" w:rsidRPr="0057076D">
        <w:rPr>
          <w:rFonts w:ascii="Book Antiqua" w:eastAsia="Book Antiqua" w:hAnsi="Book Antiqua" w:cs="Book Antiqua"/>
          <w:color w:val="000000"/>
          <w:shd w:val="clear" w:color="auto" w:fill="FFFFFF"/>
        </w:rPr>
        <w:t>)-</w:t>
      </w:r>
      <w:r w:rsidRPr="0057076D">
        <w:rPr>
          <w:rFonts w:ascii="Book Antiqua" w:eastAsia="Book Antiqua" w:hAnsi="Book Antiqua" w:cs="Book Antiqua"/>
          <w:color w:val="000000"/>
          <w:shd w:val="clear" w:color="auto" w:fill="FFFFFF"/>
        </w:rPr>
        <w:t>3-dependent mechanism</w:t>
      </w:r>
      <w:r w:rsidR="00D06C43" w:rsidRPr="0057076D">
        <w:rPr>
          <w:rFonts w:ascii="Book Antiqua" w:eastAsia="Book Antiqua" w:hAnsi="Book Antiqua" w:cs="Book Antiqua"/>
          <w:color w:val="000000"/>
          <w:shd w:val="clear" w:color="auto" w:fill="FFFFFF"/>
        </w:rPr>
        <w:t>]</w:t>
      </w:r>
      <w:r w:rsidRPr="0057076D">
        <w:rPr>
          <w:rFonts w:ascii="Book Antiqua" w:eastAsia="Book Antiqua" w:hAnsi="Book Antiqua" w:cs="Book Antiqua"/>
          <w:color w:val="000000"/>
          <w:shd w:val="clear" w:color="auto" w:fill="FFFFFF"/>
        </w:rPr>
        <w:t xml:space="preserve"> causing altered hepatic insulin receptor cascade and </w:t>
      </w:r>
      <w:r w:rsidRPr="0057076D">
        <w:rPr>
          <w:rFonts w:ascii="Book Antiqua" w:eastAsia="Book Antiqua" w:hAnsi="Book Antiqua" w:cs="Book Antiqua"/>
          <w:color w:val="000000"/>
        </w:rPr>
        <w:t xml:space="preserve">impaired </w:t>
      </w:r>
      <w:r w:rsidRPr="0057076D">
        <w:rPr>
          <w:rFonts w:ascii="Book Antiqua" w:eastAsia="Book Antiqua" w:hAnsi="Book Antiqua" w:cs="Book Antiqua"/>
          <w:color w:val="000000"/>
          <w:shd w:val="clear" w:color="auto" w:fill="FFFFFF"/>
        </w:rPr>
        <w:t xml:space="preserve">insulin-driven hepatic </w:t>
      </w:r>
      <w:proofErr w:type="spellStart"/>
      <w:r w:rsidRPr="0057076D">
        <w:rPr>
          <w:rFonts w:ascii="Book Antiqua" w:eastAsia="Book Antiqua" w:hAnsi="Book Antiqua" w:cs="Book Antiqua"/>
          <w:color w:val="000000"/>
          <w:shd w:val="clear" w:color="auto" w:fill="FFFFFF"/>
        </w:rPr>
        <w:t>neoglucogenesis</w:t>
      </w:r>
      <w:proofErr w:type="spellEnd"/>
      <w:r w:rsidRPr="0057076D">
        <w:rPr>
          <w:rFonts w:ascii="Book Antiqua" w:eastAsia="Book Antiqua" w:hAnsi="Book Antiqua" w:cs="Book Antiqua"/>
          <w:color w:val="000000"/>
          <w:shd w:val="clear" w:color="auto" w:fill="FFFFFF"/>
        </w:rPr>
        <w:t xml:space="preserve"> switch to glycolysis,</w:t>
      </w:r>
      <w:r w:rsidRPr="0057076D">
        <w:rPr>
          <w:rFonts w:ascii="Book Antiqua" w:eastAsia="Book Antiqua" w:hAnsi="Book Antiqua" w:cs="Book Antiqua"/>
          <w:color w:val="000000"/>
        </w:rPr>
        <w:t xml:space="preserve"> as well as a defective insulin-driven shutdown of gluconeogenesis resulting in higher endogenous glucose production. Also alterations of the </w:t>
      </w:r>
      <w:proofErr w:type="spellStart"/>
      <w:r w:rsidRPr="0057076D">
        <w:rPr>
          <w:rFonts w:ascii="Book Antiqua" w:eastAsia="Book Antiqua" w:hAnsi="Book Antiqua" w:cs="Book Antiqua"/>
          <w:color w:val="000000"/>
          <w:shd w:val="clear" w:color="auto" w:fill="FFFFFF"/>
        </w:rPr>
        <w:t>forkhead</w:t>
      </w:r>
      <w:proofErr w:type="spellEnd"/>
      <w:r w:rsidRPr="0057076D">
        <w:rPr>
          <w:rFonts w:ascii="Book Antiqua" w:eastAsia="Book Antiqua" w:hAnsi="Book Antiqua" w:cs="Book Antiqua"/>
          <w:color w:val="000000"/>
          <w:shd w:val="clear" w:color="auto" w:fill="FFFFFF"/>
        </w:rPr>
        <w:t xml:space="preserve"> box O1</w:t>
      </w:r>
      <w:r w:rsidRPr="0057076D">
        <w:rPr>
          <w:rFonts w:ascii="Book Antiqua" w:eastAsia="Book Antiqua" w:hAnsi="Book Antiqua" w:cs="Book Antiqua"/>
          <w:color w:val="000000"/>
        </w:rPr>
        <w:t xml:space="preserve"> phosphorylation and nuclear exclusion by HCV proteins is implicated in T2DM </w:t>
      </w:r>
      <w:proofErr w:type="gramStart"/>
      <w:r w:rsidRPr="0057076D">
        <w:rPr>
          <w:rFonts w:ascii="Book Antiqua" w:eastAsia="Book Antiqua" w:hAnsi="Book Antiqua" w:cs="Book Antiqua"/>
          <w:color w:val="000000"/>
        </w:rPr>
        <w:t>development</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83]</w:t>
      </w:r>
      <w:r w:rsidRPr="0057076D">
        <w:rPr>
          <w:rFonts w:ascii="Book Antiqua" w:eastAsia="Book Antiqua" w:hAnsi="Book Antiqua" w:cs="Book Antiqua"/>
          <w:color w:val="000000"/>
        </w:rPr>
        <w:t>.</w:t>
      </w:r>
    </w:p>
    <w:p w14:paraId="2FFB0FCA" w14:textId="4C1E24EA"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shd w:val="clear" w:color="auto" w:fill="FFFFFF"/>
        </w:rPr>
        <w:t> </w:t>
      </w:r>
      <w:r w:rsidRPr="0057076D">
        <w:rPr>
          <w:rFonts w:ascii="Book Antiqua" w:eastAsia="Book Antiqua" w:hAnsi="Book Antiqua" w:cs="Book Antiqua"/>
          <w:color w:val="000000"/>
        </w:rPr>
        <w:t>There is some evidence to suggest that HCV infected individuals are at risk of developing Type 1 diabetes mellitus through autoimmunity with some studies pointing towards pancreatic autoimmunity developing after Interferon treatment</w:t>
      </w:r>
      <w:r w:rsidR="00D06C43" w:rsidRPr="0057076D">
        <w:rPr>
          <w:rFonts w:ascii="Book Antiqua" w:eastAsia="Book Antiqua" w:hAnsi="Book Antiqua" w:cs="Book Antiqua"/>
          <w:color w:val="000000"/>
          <w:vertAlign w:val="superscript"/>
        </w:rPr>
        <w:t>[84]</w:t>
      </w:r>
      <w:r w:rsidRPr="0057076D">
        <w:rPr>
          <w:rFonts w:ascii="Book Antiqua" w:eastAsia="Book Antiqua" w:hAnsi="Book Antiqua" w:cs="Book Antiqua"/>
          <w:color w:val="000000"/>
        </w:rPr>
        <w:t xml:space="preserve">. Many epidemiologic studies have found an association between T2DM and HCV infection possibly due to an interplay of multiple factors including direct viral effects, cytokine milieu, IR </w:t>
      </w:r>
      <w:r w:rsidRPr="0057076D">
        <w:rPr>
          <w:rFonts w:ascii="Book Antiqua" w:eastAsia="Book Antiqua" w:hAnsi="Book Antiqua" w:cs="Book Antiqua"/>
          <w:i/>
          <w:iCs/>
          <w:color w:val="000000"/>
          <w:shd w:val="clear" w:color="auto" w:fill="FFFFFF"/>
        </w:rPr>
        <w:t>etc</w:t>
      </w:r>
      <w:proofErr w:type="gramStart"/>
      <w:r w:rsidR="00705215" w:rsidRPr="0057076D">
        <w:rPr>
          <w:rFonts w:ascii="Book Antiqua" w:eastAsia="Book Antiqua" w:hAnsi="Book Antiqua" w:cs="Book Antiqua"/>
          <w:i/>
          <w:iCs/>
          <w:color w:val="000000"/>
          <w:shd w:val="clear" w:color="auto" w:fill="FFFFFF"/>
        </w:rPr>
        <w:t>.</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85]</w:t>
      </w:r>
      <w:r w:rsidR="00705215" w:rsidRPr="0057076D">
        <w:rPr>
          <w:rFonts w:ascii="Book Antiqua" w:eastAsia="Book Antiqua" w:hAnsi="Book Antiqua" w:cs="Book Antiqua"/>
          <w:i/>
          <w:iCs/>
          <w:color w:val="000000"/>
          <w:shd w:val="clear" w:color="auto" w:fill="FFFFFF"/>
        </w:rPr>
        <w:t xml:space="preserve"> </w:t>
      </w:r>
      <w:r w:rsidRPr="0057076D">
        <w:rPr>
          <w:rFonts w:ascii="Book Antiqua" w:eastAsia="Book Antiqua" w:hAnsi="Book Antiqua" w:cs="Book Antiqua"/>
          <w:color w:val="000000"/>
        </w:rPr>
        <w:t>T2DM can accelerate the natural course of HCV-induced liver disease causing higher risk of fibrosis, cirrhosis, and hepatocellular carcinoma</w:t>
      </w:r>
      <w:r w:rsidR="00D06C43" w:rsidRPr="0057076D">
        <w:rPr>
          <w:rFonts w:ascii="Book Antiqua" w:eastAsia="Book Antiqua" w:hAnsi="Book Antiqua" w:cs="Book Antiqua"/>
          <w:color w:val="000000"/>
          <w:vertAlign w:val="superscript"/>
        </w:rPr>
        <w:t>[86]</w:t>
      </w:r>
      <w:r w:rsidRPr="0057076D">
        <w:rPr>
          <w:rFonts w:ascii="Book Antiqua" w:eastAsia="Book Antiqua" w:hAnsi="Book Antiqua" w:cs="Book Antiqua"/>
          <w:color w:val="000000"/>
        </w:rPr>
        <w:t xml:space="preserve">. In patients with CHC infection and T2DM, significant improvement was noted in their diabetes status after HCV eradication with </w:t>
      </w:r>
      <w:proofErr w:type="gramStart"/>
      <w:r w:rsidRPr="0057076D">
        <w:rPr>
          <w:rFonts w:ascii="Book Antiqua" w:eastAsia="Book Antiqua" w:hAnsi="Book Antiqua" w:cs="Book Antiqua"/>
          <w:color w:val="000000"/>
        </w:rPr>
        <w:t>treatment</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87-90]</w:t>
      </w:r>
      <w:r w:rsidRPr="0057076D">
        <w:rPr>
          <w:rFonts w:ascii="Book Antiqua" w:eastAsia="Book Antiqua" w:hAnsi="Book Antiqua" w:cs="Book Antiqua"/>
          <w:color w:val="000000"/>
        </w:rPr>
        <w:t xml:space="preserve">. The patients who did not achieve sustained </w:t>
      </w:r>
      <w:r w:rsidRPr="0057076D">
        <w:rPr>
          <w:rFonts w:ascii="Book Antiqua" w:eastAsia="Book Antiqua" w:hAnsi="Book Antiqua" w:cs="Book Antiqua"/>
          <w:color w:val="000000"/>
        </w:rPr>
        <w:lastRenderedPageBreak/>
        <w:t xml:space="preserve">virological response had a higher risk of </w:t>
      </w:r>
      <w:proofErr w:type="gramStart"/>
      <w:r w:rsidRPr="0057076D">
        <w:rPr>
          <w:rFonts w:ascii="Book Antiqua" w:eastAsia="Book Antiqua" w:hAnsi="Book Antiqua" w:cs="Book Antiqua"/>
          <w:color w:val="000000"/>
        </w:rPr>
        <w:t>T2DM</w:t>
      </w:r>
      <w:r w:rsidR="00D06C43" w:rsidRPr="0057076D">
        <w:rPr>
          <w:rFonts w:ascii="Book Antiqua" w:eastAsia="Book Antiqua" w:hAnsi="Book Antiqua" w:cs="Book Antiqua"/>
          <w:color w:val="000000"/>
          <w:vertAlign w:val="superscript"/>
        </w:rPr>
        <w:t>[</w:t>
      </w:r>
      <w:proofErr w:type="gramEnd"/>
      <w:r w:rsidR="00D06C43" w:rsidRPr="0057076D">
        <w:rPr>
          <w:rFonts w:ascii="Book Antiqua" w:eastAsia="Book Antiqua" w:hAnsi="Book Antiqua" w:cs="Book Antiqua"/>
          <w:color w:val="000000"/>
          <w:vertAlign w:val="superscript"/>
        </w:rPr>
        <w:t>91-96]</w:t>
      </w:r>
      <w:r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shd w:val="clear" w:color="auto" w:fill="FFFFFF"/>
        </w:rPr>
        <w:t>Figure 3 illustrates the deleterious effects of HCV on glucose and lipid metabolism.</w:t>
      </w:r>
    </w:p>
    <w:p w14:paraId="4D87F100" w14:textId="77777777" w:rsidR="00D06C43" w:rsidRPr="0057076D" w:rsidRDefault="00D06C43" w:rsidP="0057076D">
      <w:pPr>
        <w:adjustRightInd w:val="0"/>
        <w:snapToGrid w:val="0"/>
        <w:spacing w:line="360" w:lineRule="auto"/>
        <w:jc w:val="both"/>
        <w:rPr>
          <w:rFonts w:ascii="Book Antiqua" w:eastAsia="Book Antiqua" w:hAnsi="Book Antiqua" w:cs="Book Antiqua"/>
          <w:b/>
          <w:bCs/>
          <w:color w:val="000000"/>
        </w:rPr>
      </w:pPr>
    </w:p>
    <w:p w14:paraId="4D9996B8" w14:textId="551C0A1F"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rPr>
        <w:t xml:space="preserve"> AND INSULIN RESISTANCE</w:t>
      </w:r>
      <w:r w:rsidRPr="0057076D">
        <w:rPr>
          <w:rFonts w:ascii="Book Antiqua" w:eastAsia="Book Antiqua" w:hAnsi="Book Antiqua" w:cs="Book Antiqua"/>
          <w:b/>
          <w:bCs/>
          <w:iCs/>
          <w:color w:val="000000"/>
          <w:u w:val="single"/>
          <w:shd w:val="clear" w:color="auto" w:fill="FFFFFF"/>
        </w:rPr>
        <w:t>: CENTRAL AND PERIPHERAL PATHWAYS</w:t>
      </w:r>
    </w:p>
    <w:p w14:paraId="1837DE9F" w14:textId="34E114BF"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shd w:val="clear" w:color="auto" w:fill="FFFFFF"/>
        </w:rPr>
        <w:t xml:space="preserve">HCV proteins that are mainly involved in IR include core proteins, </w:t>
      </w:r>
      <w:r w:rsidR="003C4ADB" w:rsidRPr="0057076D">
        <w:rPr>
          <w:rFonts w:ascii="Book Antiqua" w:eastAsia="Calibri" w:hAnsi="Book Antiqua" w:cs="Calibri"/>
          <w:color w:val="000000"/>
        </w:rPr>
        <w:t>Serine protease</w:t>
      </w:r>
      <w:r w:rsidRPr="0057076D">
        <w:rPr>
          <w:rFonts w:ascii="Book Antiqua" w:eastAsia="Book Antiqua" w:hAnsi="Book Antiqua" w:cs="Book Antiqua"/>
          <w:color w:val="000000"/>
          <w:shd w:val="clear" w:color="auto" w:fill="FFFFFF"/>
        </w:rPr>
        <w:t xml:space="preserve"> and </w:t>
      </w:r>
      <w:r w:rsidR="00DC1B6F" w:rsidRPr="0057076D">
        <w:rPr>
          <w:rFonts w:ascii="Book Antiqua" w:eastAsia="Calibri" w:hAnsi="Book Antiqua" w:cs="Calibri"/>
          <w:color w:val="000000"/>
        </w:rPr>
        <w:t>nonstructural viral proteins NS5A and NS5B</w:t>
      </w:r>
      <w:r w:rsidRPr="0057076D">
        <w:rPr>
          <w:rFonts w:ascii="Book Antiqua" w:eastAsia="Book Antiqua" w:hAnsi="Book Antiqua" w:cs="Book Antiqua"/>
          <w:color w:val="000000"/>
          <w:shd w:val="clear" w:color="auto" w:fill="FFFFFF"/>
        </w:rPr>
        <w:t xml:space="preserve"> that contribute to the formation of capsid, </w:t>
      </w:r>
      <w:r w:rsidRPr="0057076D">
        <w:rPr>
          <w:rFonts w:ascii="Book Antiqua" w:eastAsia="Book Antiqua" w:hAnsi="Book Antiqua" w:cs="Book Antiqua"/>
          <w:color w:val="000000"/>
        </w:rPr>
        <w:t xml:space="preserve">down-regulation of </w:t>
      </w:r>
      <w:r w:rsidR="00195AB2" w:rsidRPr="0057076D">
        <w:rPr>
          <w:rFonts w:ascii="Book Antiqua" w:eastAsia="Book Antiqua" w:hAnsi="Book Antiqua" w:cs="Book Antiqua"/>
          <w:color w:val="000000"/>
        </w:rPr>
        <w:t>interferon</w:t>
      </w:r>
      <w:r w:rsidRPr="0057076D">
        <w:rPr>
          <w:rFonts w:ascii="Book Antiqua" w:eastAsia="Book Antiqua" w:hAnsi="Book Antiqua" w:cs="Book Antiqua"/>
          <w:color w:val="000000"/>
        </w:rPr>
        <w:t>-stimulated genes and polymerase activity. HCV induces IR both through multiple pathways and appears to depend on viral load and specifically genotypes G 1, 2 and 4</w:t>
      </w:r>
      <w:r w:rsidR="00D06C43" w:rsidRPr="0057076D">
        <w:rPr>
          <w:rFonts w:ascii="Book Antiqua" w:eastAsia="Book Antiqua" w:hAnsi="Book Antiqua" w:cs="Book Antiqua"/>
          <w:color w:val="000000"/>
          <w:vertAlign w:val="superscript"/>
        </w:rPr>
        <w:t>[97]</w:t>
      </w:r>
      <w:r w:rsidRPr="0057076D">
        <w:rPr>
          <w:rFonts w:ascii="Book Antiqua" w:eastAsia="Book Antiqua" w:hAnsi="Book Antiqua" w:cs="Book Antiqua"/>
          <w:color w:val="000000"/>
        </w:rPr>
        <w:t>.</w:t>
      </w:r>
    </w:p>
    <w:p w14:paraId="623014BC" w14:textId="2D83F966" w:rsidR="008E54B0" w:rsidRPr="0057076D" w:rsidRDefault="00B578AE" w:rsidP="0057076D">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57076D">
        <w:rPr>
          <w:rFonts w:ascii="Book Antiqua" w:eastAsia="Book Antiqua" w:hAnsi="Book Antiqua" w:cs="Book Antiqua"/>
          <w:color w:val="000000"/>
        </w:rPr>
        <w:t>In the direct mechanism, HCV proteins interact with various components of the insulin signaling pathway disrupting the signaling process of insulin in the hepatocytes. This leads to overexpression of protein phosphatase 2A and SOCS-3, and down regulates the expression of PPAR and IRS causing IR directly.</w:t>
      </w:r>
      <w:r w:rsidRPr="0057076D">
        <w:rPr>
          <w:rFonts w:ascii="Book Antiqua" w:eastAsia="Book Antiqua" w:hAnsi="Book Antiqua" w:cs="Book Antiqua"/>
          <w:color w:val="000000"/>
          <w:shd w:val="clear" w:color="auto" w:fill="FFFFFF"/>
        </w:rPr>
        <w:t xml:space="preserve"> HCV infection enhances hepatic gluconeogenesis through </w:t>
      </w:r>
      <w:proofErr w:type="spellStart"/>
      <w:r w:rsidR="00D06C43" w:rsidRPr="0057076D">
        <w:rPr>
          <w:rFonts w:ascii="Book Antiqua" w:eastAsia="Book Antiqua" w:hAnsi="Book Antiqua" w:cs="Book Antiqua"/>
          <w:color w:val="000000"/>
          <w:shd w:val="clear" w:color="auto" w:fill="FFFFFF"/>
        </w:rPr>
        <w:t>forkhead</w:t>
      </w:r>
      <w:proofErr w:type="spellEnd"/>
      <w:r w:rsidR="00D06C43" w:rsidRPr="0057076D">
        <w:rPr>
          <w:rFonts w:ascii="Book Antiqua" w:eastAsia="Book Antiqua" w:hAnsi="Book Antiqua" w:cs="Book Antiqua"/>
          <w:color w:val="000000"/>
          <w:shd w:val="clear" w:color="auto" w:fill="FFFFFF"/>
        </w:rPr>
        <w:t xml:space="preserve"> box O1</w:t>
      </w:r>
      <w:r w:rsidRPr="0057076D">
        <w:rPr>
          <w:rFonts w:ascii="Book Antiqua" w:eastAsia="Book Antiqua" w:hAnsi="Book Antiqua" w:cs="Book Antiqua"/>
          <w:color w:val="000000"/>
          <w:shd w:val="clear" w:color="auto" w:fill="FFFFFF"/>
        </w:rPr>
        <w:t xml:space="preserve">-dependent pathway and suppresses the cell surface expression of </w:t>
      </w:r>
      <w:r w:rsidR="00D06C43" w:rsidRPr="0057076D">
        <w:rPr>
          <w:rFonts w:ascii="Book Antiqua" w:eastAsia="Book Antiqua" w:hAnsi="Book Antiqua" w:cs="Book Antiqua"/>
          <w:color w:val="000000"/>
          <w:shd w:val="clear" w:color="auto" w:fill="FFFFFF"/>
        </w:rPr>
        <w:t>glucose transporter 2</w:t>
      </w:r>
      <w:r w:rsidRPr="0057076D">
        <w:rPr>
          <w:rFonts w:ascii="Book Antiqua" w:eastAsia="Book Antiqua" w:hAnsi="Book Antiqua" w:cs="Book Antiqua"/>
          <w:color w:val="000000"/>
          <w:shd w:val="clear" w:color="auto" w:fill="FFFFFF"/>
        </w:rPr>
        <w:t xml:space="preserve">, resulting in reduced glucose uptake with the help of HCV NS5A protein that plays important roles in these two independent pathways. </w:t>
      </w:r>
      <w:r w:rsidRPr="0057076D">
        <w:rPr>
          <w:rFonts w:ascii="Book Antiqua" w:eastAsia="Book Antiqua" w:hAnsi="Book Antiqua" w:cs="Book Antiqua"/>
          <w:color w:val="000000"/>
        </w:rPr>
        <w:t xml:space="preserve">Any disruption in insulin signaling results in various pathophysiological changes, including glucose intolerance, obesity, dyslipidemia, hypertension, and development of </w:t>
      </w:r>
      <w:proofErr w:type="gramStart"/>
      <w:r w:rsidRPr="0057076D">
        <w:rPr>
          <w:rFonts w:ascii="Book Antiqua" w:eastAsia="Book Antiqua" w:hAnsi="Book Antiqua" w:cs="Book Antiqua"/>
          <w:color w:val="000000"/>
        </w:rPr>
        <w:t>T2DM</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98-100]</w:t>
      </w:r>
      <w:r w:rsidRPr="0057076D">
        <w:rPr>
          <w:rFonts w:ascii="Book Antiqua" w:eastAsia="Book Antiqua" w:hAnsi="Book Antiqua" w:cs="Book Antiqua"/>
          <w:color w:val="000000"/>
        </w:rPr>
        <w:t xml:space="preserve">. The mechanism of insulin impairment appears HCV genotype specific, as core protein expression of G3 </w:t>
      </w:r>
      <w:r w:rsidR="00E418B9" w:rsidRPr="0057076D">
        <w:rPr>
          <w:rFonts w:ascii="Book Antiqua" w:eastAsia="Book Antiqua" w:hAnsi="Book Antiqua" w:cs="Book Antiqua"/>
          <w:color w:val="000000"/>
        </w:rPr>
        <w:t>l</w:t>
      </w:r>
      <w:r w:rsidRPr="0057076D">
        <w:rPr>
          <w:rFonts w:ascii="Book Antiqua" w:eastAsia="Book Antiqua" w:hAnsi="Book Antiqua" w:cs="Book Antiqua"/>
          <w:color w:val="000000"/>
        </w:rPr>
        <w:t xml:space="preserve">ed to upregulation of SOCS-7 and </w:t>
      </w:r>
      <w:proofErr w:type="spellStart"/>
      <w:r w:rsidRPr="0057076D">
        <w:rPr>
          <w:rFonts w:ascii="Book Antiqua" w:eastAsia="Book Antiqua" w:hAnsi="Book Antiqua" w:cs="Book Antiqua"/>
          <w:color w:val="000000"/>
        </w:rPr>
        <w:t>downregulation</w:t>
      </w:r>
      <w:proofErr w:type="spellEnd"/>
      <w:r w:rsidRPr="0057076D">
        <w:rPr>
          <w:rFonts w:ascii="Book Antiqua" w:eastAsia="Book Antiqua" w:hAnsi="Book Antiqua" w:cs="Book Antiqua"/>
          <w:color w:val="000000"/>
        </w:rPr>
        <w:t xml:space="preserve"> of </w:t>
      </w:r>
      <w:proofErr w:type="spellStart"/>
      <w:r w:rsidRPr="0057076D">
        <w:rPr>
          <w:rFonts w:ascii="Book Antiqua" w:eastAsia="Book Antiqua" w:hAnsi="Book Antiqua" w:cs="Book Antiqua"/>
          <w:color w:val="000000"/>
        </w:rPr>
        <w:t>PPARγ</w:t>
      </w:r>
      <w:proofErr w:type="spellEnd"/>
      <w:r w:rsidRPr="0057076D">
        <w:rPr>
          <w:rFonts w:ascii="Book Antiqua" w:eastAsia="Book Antiqua" w:hAnsi="Book Antiqua" w:cs="Book Antiqua"/>
          <w:color w:val="000000"/>
        </w:rPr>
        <w:t xml:space="preserve">, while the core protein from G1 activated mammalian target of rapamycin and induced phosphorylation of IRS-1 at inhibitory serine </w:t>
      </w:r>
      <w:proofErr w:type="gramStart"/>
      <w:r w:rsidRPr="0057076D">
        <w:rPr>
          <w:rFonts w:ascii="Book Antiqua" w:eastAsia="Book Antiqua" w:hAnsi="Book Antiqua" w:cs="Book Antiqua"/>
          <w:color w:val="000000"/>
        </w:rPr>
        <w:t>residues</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101]</w:t>
      </w:r>
      <w:r w:rsidRPr="0057076D">
        <w:rPr>
          <w:rFonts w:ascii="Book Antiqua" w:eastAsia="Book Antiqua" w:hAnsi="Book Antiqua" w:cs="Book Antiqua"/>
          <w:color w:val="000000"/>
        </w:rPr>
        <w:t xml:space="preserve">. However, activation of SOCS family appeared to be common mechanism for all major genotypes to induce IR, including genotype 1 as the </w:t>
      </w:r>
      <w:r w:rsidR="008E54B0" w:rsidRPr="0057076D">
        <w:rPr>
          <w:rFonts w:ascii="Book Antiqua" w:eastAsia="Book Antiqua" w:hAnsi="Book Antiqua" w:cs="Book Antiqua"/>
          <w:color w:val="000000"/>
        </w:rPr>
        <w:t>mammalian target of rapamycin</w:t>
      </w:r>
      <w:r w:rsidRPr="0057076D">
        <w:rPr>
          <w:rFonts w:ascii="Book Antiqua" w:eastAsia="Book Antiqua" w:hAnsi="Book Antiqua" w:cs="Book Antiqua"/>
          <w:color w:val="000000"/>
        </w:rPr>
        <w:t xml:space="preserve"> activating variant appeared to be infrequent among known </w:t>
      </w:r>
      <w:proofErr w:type="gramStart"/>
      <w:r w:rsidRPr="0057076D">
        <w:rPr>
          <w:rFonts w:ascii="Book Antiqua" w:eastAsia="Book Antiqua" w:hAnsi="Book Antiqua" w:cs="Book Antiqua"/>
          <w:color w:val="000000"/>
        </w:rPr>
        <w:t>isolates</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102-107]</w:t>
      </w:r>
      <w:r w:rsidRPr="0057076D">
        <w:rPr>
          <w:rFonts w:ascii="Book Antiqua" w:eastAsia="Book Antiqua" w:hAnsi="Book Antiqua" w:cs="Book Antiqua"/>
          <w:color w:val="000000"/>
        </w:rPr>
        <w:t>.</w:t>
      </w:r>
    </w:p>
    <w:p w14:paraId="4B476AE1" w14:textId="53FEA411"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lastRenderedPageBreak/>
        <w:t xml:space="preserve">Peripheral IR is the deficits in insulin induced glucose uptake into target tissues (adipose and muscle tissues). </w:t>
      </w:r>
      <w:r w:rsidRPr="0057076D">
        <w:rPr>
          <w:rFonts w:ascii="Book Antiqua" w:eastAsia="Book Antiqua" w:hAnsi="Book Antiqua" w:cs="Book Antiqua"/>
          <w:color w:val="000000"/>
          <w:shd w:val="clear" w:color="auto" w:fill="FFFFFF"/>
        </w:rPr>
        <w:t xml:space="preserve">IR in CHC infection is thought to primarily affect muscle tissue making it a notable paradigm of IR. </w:t>
      </w:r>
      <w:proofErr w:type="spellStart"/>
      <w:r w:rsidRPr="0057076D">
        <w:rPr>
          <w:rFonts w:ascii="Book Antiqua" w:eastAsia="Book Antiqua" w:hAnsi="Book Antiqua" w:cs="Book Antiqua"/>
          <w:color w:val="000000"/>
          <w:shd w:val="clear" w:color="auto" w:fill="FFFFFF"/>
        </w:rPr>
        <w:t>Mangia</w:t>
      </w:r>
      <w:proofErr w:type="spellEnd"/>
      <w:r w:rsidRPr="0057076D">
        <w:rPr>
          <w:rFonts w:ascii="Book Antiqua" w:eastAsia="Book Antiqua" w:hAnsi="Book Antiqua" w:cs="Book Antiqua"/>
          <w:color w:val="000000"/>
          <w:shd w:val="clear" w:color="auto" w:fill="FFFFFF"/>
        </w:rPr>
        <w:t xml:space="preserve"> </w:t>
      </w:r>
      <w:r w:rsidRPr="0057076D">
        <w:rPr>
          <w:rFonts w:ascii="Book Antiqua" w:eastAsia="Book Antiqua" w:hAnsi="Book Antiqua" w:cs="Book Antiqua"/>
          <w:i/>
          <w:iCs/>
          <w:color w:val="000000"/>
          <w:shd w:val="clear" w:color="auto" w:fill="FFFFFF"/>
        </w:rPr>
        <w:t xml:space="preserve">et </w:t>
      </w:r>
      <w:proofErr w:type="gramStart"/>
      <w:r w:rsidRPr="0057076D">
        <w:rPr>
          <w:rFonts w:ascii="Book Antiqua" w:eastAsia="Book Antiqua" w:hAnsi="Book Antiqua" w:cs="Book Antiqua"/>
          <w:i/>
          <w:iCs/>
          <w:color w:val="000000"/>
          <w:shd w:val="clear" w:color="auto" w:fill="FFFFFF"/>
        </w:rPr>
        <w:t>al</w:t>
      </w:r>
      <w:r w:rsidR="008E54B0" w:rsidRPr="0057076D">
        <w:rPr>
          <w:rFonts w:ascii="Book Antiqua" w:eastAsia="Book Antiqua" w:hAnsi="Book Antiqua" w:cs="Book Antiqua"/>
          <w:color w:val="000000"/>
          <w:shd w:val="clear" w:color="auto" w:fill="FFFFFF"/>
          <w:vertAlign w:val="superscript"/>
        </w:rPr>
        <w:t>[</w:t>
      </w:r>
      <w:proofErr w:type="gramEnd"/>
      <w:r w:rsidR="008E54B0" w:rsidRPr="0057076D">
        <w:rPr>
          <w:rFonts w:ascii="Book Antiqua" w:eastAsia="Book Antiqua" w:hAnsi="Book Antiqua" w:cs="Book Antiqua"/>
          <w:color w:val="000000"/>
          <w:shd w:val="clear" w:color="auto" w:fill="FFFFFF"/>
          <w:vertAlign w:val="superscript"/>
        </w:rPr>
        <w:t>106]</w:t>
      </w:r>
      <w:r w:rsidRPr="0057076D">
        <w:rPr>
          <w:rFonts w:ascii="Book Antiqua" w:eastAsia="Book Antiqua" w:hAnsi="Book Antiqua" w:cs="Book Antiqua"/>
          <w:color w:val="000000"/>
        </w:rPr>
        <w:t xml:space="preserve"> showed that peripheral insulin resistance and resulting T2DM does not develop for at least first 5 years of infection with HCV suggesting the role of chronic infection in the development of IR rather than acute infection</w:t>
      </w:r>
      <w:r w:rsidR="008E54B0" w:rsidRPr="0057076D">
        <w:rPr>
          <w:rFonts w:ascii="Book Antiqua" w:eastAsia="Book Antiqua" w:hAnsi="Book Antiqua" w:cs="Book Antiqua"/>
          <w:color w:val="000000"/>
          <w:vertAlign w:val="superscript"/>
        </w:rPr>
        <w:t>[107]</w:t>
      </w:r>
      <w:r w:rsidRPr="0057076D">
        <w:rPr>
          <w:rFonts w:ascii="Book Antiqua" w:eastAsia="Book Antiqua" w:hAnsi="Book Antiqua" w:cs="Book Antiqua"/>
          <w:color w:val="000000"/>
        </w:rPr>
        <w:t xml:space="preserve">. The pathways of lipid metabolism derangements and IR induced by HCV proteins and host cells opens up potential future treatment options scope for more </w:t>
      </w:r>
      <w:proofErr w:type="gramStart"/>
      <w:r w:rsidRPr="0057076D">
        <w:rPr>
          <w:rFonts w:ascii="Book Antiqua" w:eastAsia="Book Antiqua" w:hAnsi="Book Antiqua" w:cs="Book Antiqua"/>
          <w:color w:val="000000"/>
        </w:rPr>
        <w:t>studies</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107,108]</w:t>
      </w:r>
      <w:r w:rsidRPr="0057076D">
        <w:rPr>
          <w:rFonts w:ascii="Book Antiqua" w:eastAsia="Book Antiqua" w:hAnsi="Book Antiqua" w:cs="Book Antiqua"/>
          <w:color w:val="000000"/>
        </w:rPr>
        <w:t>.</w:t>
      </w:r>
    </w:p>
    <w:p w14:paraId="0DDC1860" w14:textId="7E0A6726"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The main PPAR nuclear receptors expressed in the liver that regulates glucose and lipid metabolism, influence cellular differentiation and proliferation as well as regulate the inflammatory process, include PPARα and </w:t>
      </w:r>
      <w:proofErr w:type="spellStart"/>
      <w:r w:rsidRPr="0057076D">
        <w:rPr>
          <w:rFonts w:ascii="Book Antiqua" w:eastAsia="Book Antiqua" w:hAnsi="Book Antiqua" w:cs="Book Antiqua"/>
          <w:color w:val="000000"/>
        </w:rPr>
        <w:t>PPARγ</w:t>
      </w:r>
      <w:proofErr w:type="spellEnd"/>
      <w:r w:rsidRPr="0057076D">
        <w:rPr>
          <w:rFonts w:ascii="Book Antiqua" w:eastAsia="Book Antiqua" w:hAnsi="Book Antiqua" w:cs="Book Antiqua"/>
          <w:color w:val="000000"/>
        </w:rPr>
        <w:t xml:space="preserve"> alongside retinoid X receptor. PPARα gene expression in the liver is decreased by 86% in the course of CHC </w:t>
      </w:r>
      <w:proofErr w:type="gramStart"/>
      <w:r w:rsidRPr="0057076D">
        <w:rPr>
          <w:rFonts w:ascii="Book Antiqua" w:eastAsia="Book Antiqua" w:hAnsi="Book Antiqua" w:cs="Book Antiqua"/>
          <w:color w:val="000000"/>
        </w:rPr>
        <w:t>infection</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109]</w:t>
      </w:r>
      <w:r w:rsidRPr="0057076D">
        <w:rPr>
          <w:rFonts w:ascii="Book Antiqua" w:eastAsia="Book Antiqua" w:hAnsi="Book Antiqua" w:cs="Book Antiqua"/>
          <w:color w:val="000000"/>
        </w:rPr>
        <w:t xml:space="preserve">. Studies demonstrated a sharp decrease in the hepatic </w:t>
      </w:r>
      <w:proofErr w:type="spellStart"/>
      <w:r w:rsidRPr="0057076D">
        <w:rPr>
          <w:rFonts w:ascii="Book Antiqua" w:eastAsia="Book Antiqua" w:hAnsi="Book Antiqua" w:cs="Book Antiqua"/>
          <w:color w:val="000000"/>
        </w:rPr>
        <w:t>PPARγ</w:t>
      </w:r>
      <w:proofErr w:type="spellEnd"/>
      <w:r w:rsidRPr="0057076D">
        <w:rPr>
          <w:rFonts w:ascii="Book Antiqua" w:eastAsia="Book Antiqua" w:hAnsi="Book Antiqua" w:cs="Book Antiqua"/>
          <w:color w:val="000000"/>
        </w:rPr>
        <w:t xml:space="preserve"> expression in G3 CHC patients compared to those with G1 </w:t>
      </w:r>
      <w:proofErr w:type="gramStart"/>
      <w:r w:rsidRPr="0057076D">
        <w:rPr>
          <w:rFonts w:ascii="Book Antiqua" w:eastAsia="Book Antiqua" w:hAnsi="Book Antiqua" w:cs="Book Antiqua"/>
          <w:color w:val="000000"/>
        </w:rPr>
        <w:t>HCV</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109-114]</w:t>
      </w:r>
      <w:r w:rsidRPr="0057076D">
        <w:rPr>
          <w:rFonts w:ascii="Book Antiqua" w:eastAsia="Book Antiqua" w:hAnsi="Book Antiqua" w:cs="Book Antiqua"/>
          <w:color w:val="000000"/>
        </w:rPr>
        <w:t xml:space="preserve">. </w:t>
      </w:r>
    </w:p>
    <w:p w14:paraId="4F9FDE29" w14:textId="66C53D23"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The major pathways by which CHC infection induce insulin resistance are shown in the Table 1</w:t>
      </w:r>
      <w:r w:rsidR="00A56CAC" w:rsidRPr="0057076D">
        <w:rPr>
          <w:rFonts w:ascii="Book Antiqua" w:eastAsia="Book Antiqua" w:hAnsi="Book Antiqua" w:cs="Book Antiqua"/>
          <w:color w:val="000000"/>
        </w:rPr>
        <w:t>.</w:t>
      </w:r>
    </w:p>
    <w:p w14:paraId="320FA334" w14:textId="77777777" w:rsidR="008E54B0" w:rsidRPr="0057076D" w:rsidRDefault="008E54B0" w:rsidP="0057076D">
      <w:pPr>
        <w:adjustRightInd w:val="0"/>
        <w:snapToGrid w:val="0"/>
        <w:spacing w:line="360" w:lineRule="auto"/>
        <w:jc w:val="both"/>
        <w:rPr>
          <w:rFonts w:ascii="Book Antiqua" w:eastAsia="Book Antiqua" w:hAnsi="Book Antiqua" w:cs="Book Antiqua"/>
          <w:b/>
          <w:bCs/>
          <w:color w:val="000000"/>
        </w:rPr>
      </w:pPr>
    </w:p>
    <w:p w14:paraId="431AA914" w14:textId="2FBD17E3" w:rsidR="00A77B3E" w:rsidRPr="0057076D" w:rsidRDefault="007833F0" w:rsidP="0057076D">
      <w:pPr>
        <w:adjustRightInd w:val="0"/>
        <w:snapToGrid w:val="0"/>
        <w:spacing w:line="360" w:lineRule="auto"/>
        <w:jc w:val="both"/>
        <w:rPr>
          <w:rFonts w:ascii="Book Antiqua" w:hAnsi="Book Antiqua"/>
          <w:b/>
          <w:iCs/>
          <w:u w:val="single"/>
        </w:rPr>
      </w:pPr>
      <w:r w:rsidRPr="0057076D">
        <w:rPr>
          <w:rFonts w:ascii="Book Antiqua" w:eastAsia="Book Antiqua" w:hAnsi="Book Antiqua" w:cs="Book Antiqua"/>
          <w:b/>
          <w:color w:val="000000"/>
          <w:u w:val="single"/>
        </w:rPr>
        <w:t>HEPATITIS C VIRU</w:t>
      </w:r>
      <w:r w:rsidR="00FB750C" w:rsidRPr="0057076D">
        <w:rPr>
          <w:rFonts w:ascii="Book Antiqua" w:eastAsia="Book Antiqua" w:hAnsi="Book Antiqua" w:cs="Book Antiqua"/>
          <w:b/>
          <w:color w:val="000000"/>
          <w:u w:val="single"/>
        </w:rPr>
        <w:t>S</w:t>
      </w:r>
      <w:r w:rsidRPr="0057076D">
        <w:rPr>
          <w:rFonts w:ascii="Book Antiqua" w:eastAsia="Book Antiqua" w:hAnsi="Book Antiqua" w:cs="Book Antiqua"/>
          <w:b/>
          <w:bCs/>
          <w:iCs/>
          <w:color w:val="000000"/>
          <w:u w:val="single"/>
        </w:rPr>
        <w:t xml:space="preserve"> AND METABOLIC SYNDROME</w:t>
      </w:r>
    </w:p>
    <w:p w14:paraId="70D54A77" w14:textId="78913D89"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According to the Joint Scientific Statement in 2009, patients who exhibit three of the five following characteristics are diagnosed with the </w:t>
      </w:r>
      <w:r w:rsidR="007833F0" w:rsidRPr="0057076D">
        <w:rPr>
          <w:rFonts w:ascii="Book Antiqua" w:eastAsia="Book Antiqua" w:hAnsi="Book Antiqua" w:cs="Book Antiqua"/>
          <w:bCs/>
          <w:iCs/>
          <w:color w:val="000000"/>
        </w:rPr>
        <w:t>metabolic syndrome (</w:t>
      </w:r>
      <w:proofErr w:type="spellStart"/>
      <w:r w:rsidR="007833F0" w:rsidRPr="0057076D">
        <w:rPr>
          <w:rFonts w:ascii="Book Antiqua" w:eastAsia="Book Antiqua" w:hAnsi="Book Antiqua" w:cs="Book Antiqua"/>
          <w:bCs/>
          <w:iCs/>
          <w:color w:val="000000"/>
        </w:rPr>
        <w:t>MetS</w:t>
      </w:r>
      <w:proofErr w:type="spellEnd"/>
      <w:r w:rsidR="007833F0" w:rsidRPr="0057076D">
        <w:rPr>
          <w:rFonts w:ascii="Book Antiqua" w:eastAsia="Book Antiqua" w:hAnsi="Book Antiqua" w:cs="Book Antiqua"/>
          <w:bCs/>
          <w:iCs/>
          <w:color w:val="000000"/>
        </w:rPr>
        <w:t>)</w:t>
      </w:r>
      <w:r w:rsidRPr="0057076D">
        <w:rPr>
          <w:rFonts w:ascii="Book Antiqua" w:eastAsia="Book Antiqua" w:hAnsi="Book Antiqua" w:cs="Book Antiqua"/>
          <w:color w:val="000000"/>
        </w:rPr>
        <w:t>: (1) abnormal waist circumference as population and country</w:t>
      </w:r>
      <w:r w:rsidR="008E54B0" w:rsidRPr="0057076D">
        <w:rPr>
          <w:rFonts w:ascii="Book Antiqua" w:eastAsia="Book Antiqua" w:hAnsi="Book Antiqua" w:cs="Book Antiqua"/>
          <w:color w:val="000000"/>
        </w:rPr>
        <w:t>-</w:t>
      </w:r>
      <w:r w:rsidRPr="0057076D">
        <w:rPr>
          <w:rFonts w:ascii="Book Antiqua" w:eastAsia="Book Antiqua" w:hAnsi="Book Antiqua" w:cs="Book Antiqua"/>
          <w:color w:val="000000"/>
        </w:rPr>
        <w:t>specific definitions</w:t>
      </w:r>
      <w:r w:rsidR="008E54B0"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(2) systolic blood pressure ≥</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130 mmHg or diastolic blood pressure ≥</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85 mmHg or currently taking blood pressure</w:t>
      </w:r>
      <w:r w:rsidR="008E54B0" w:rsidRPr="0057076D">
        <w:rPr>
          <w:rFonts w:ascii="Book Antiqua" w:eastAsia="Book Antiqua" w:hAnsi="Book Antiqua" w:cs="Book Antiqua"/>
          <w:color w:val="000000"/>
        </w:rPr>
        <w:t>-</w:t>
      </w:r>
      <w:r w:rsidRPr="0057076D">
        <w:rPr>
          <w:rFonts w:ascii="Book Antiqua" w:eastAsia="Book Antiqua" w:hAnsi="Book Antiqua" w:cs="Book Antiqua"/>
          <w:color w:val="000000"/>
        </w:rPr>
        <w:t>lowering agents</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(3) high</w:t>
      </w:r>
      <w:r w:rsidR="004C4B3E" w:rsidRPr="0057076D">
        <w:rPr>
          <w:rFonts w:ascii="Book Antiqua" w:eastAsia="Book Antiqua" w:hAnsi="Book Antiqua" w:cs="Book Antiqua"/>
          <w:color w:val="000000"/>
        </w:rPr>
        <w:t>-</w:t>
      </w:r>
      <w:r w:rsidRPr="0057076D">
        <w:rPr>
          <w:rFonts w:ascii="Book Antiqua" w:eastAsia="Book Antiqua" w:hAnsi="Book Antiqua" w:cs="Book Antiqua"/>
          <w:color w:val="000000"/>
        </w:rPr>
        <w:t>density lipoprotein of cholesterol &lt;</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40 mg/dL in males or &lt;</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50 mg/dL in females</w:t>
      </w:r>
      <w:r w:rsidR="008E54B0"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(4) fasting blood sugar ≥</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100 mg/dL or currently taking diabetes medications</w:t>
      </w:r>
      <w:r w:rsidR="008E54B0"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w:t>
      </w:r>
      <w:r w:rsidR="00B9393F">
        <w:rPr>
          <w:rFonts w:ascii="Book Antiqua" w:eastAsia="Book Antiqua" w:hAnsi="Book Antiqua" w:cs="Book Antiqua"/>
          <w:color w:val="000000"/>
        </w:rPr>
        <w:t xml:space="preserve">and </w:t>
      </w:r>
      <w:r w:rsidRPr="0057076D">
        <w:rPr>
          <w:rFonts w:ascii="Book Antiqua" w:eastAsia="Book Antiqua" w:hAnsi="Book Antiqua" w:cs="Book Antiqua"/>
          <w:color w:val="000000"/>
        </w:rPr>
        <w:t>(5) triglyceride ≥</w:t>
      </w:r>
      <w:r w:rsidR="008E54B0"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150 mg/dL</w:t>
      </w:r>
      <w:r w:rsidR="008E54B0" w:rsidRPr="0057076D">
        <w:rPr>
          <w:rFonts w:ascii="Book Antiqua" w:eastAsia="Book Antiqua" w:hAnsi="Book Antiqua" w:cs="Book Antiqua"/>
          <w:color w:val="000000"/>
          <w:vertAlign w:val="superscript"/>
        </w:rPr>
        <w:t>[115,116]</w:t>
      </w:r>
      <w:r w:rsidRPr="0057076D">
        <w:rPr>
          <w:rFonts w:ascii="Book Antiqua" w:eastAsia="Book Antiqua" w:hAnsi="Book Antiqua" w:cs="Book Antiqua"/>
          <w:color w:val="000000"/>
        </w:rPr>
        <w:t xml:space="preserve">. Both CHC infection and the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have common basic pathogenesis which is glucose metabolic derangement and IR resulting in close association and overlapping </w:t>
      </w:r>
      <w:proofErr w:type="gramStart"/>
      <w:r w:rsidRPr="0057076D">
        <w:rPr>
          <w:rFonts w:ascii="Book Antiqua" w:eastAsia="Book Antiqua" w:hAnsi="Book Antiqua" w:cs="Book Antiqua"/>
          <w:color w:val="000000"/>
        </w:rPr>
        <w:t>manifestations</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117]</w:t>
      </w:r>
      <w:r w:rsidRPr="0057076D">
        <w:rPr>
          <w:rFonts w:ascii="Book Antiqua" w:eastAsia="Book Antiqua" w:hAnsi="Book Antiqua" w:cs="Book Antiqua"/>
          <w:color w:val="000000"/>
        </w:rPr>
        <w:t xml:space="preserve">. Amongst HCV infected </w:t>
      </w:r>
      <w:r w:rsidRPr="0057076D">
        <w:rPr>
          <w:rFonts w:ascii="Book Antiqua" w:eastAsia="Book Antiqua" w:hAnsi="Book Antiqua" w:cs="Book Antiqua"/>
          <w:color w:val="000000"/>
        </w:rPr>
        <w:lastRenderedPageBreak/>
        <w:t xml:space="preserve">patients, particularly older subjects, the prevalence of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ranges from 13.2% to 31.5</w:t>
      </w:r>
      <w:proofErr w:type="gramStart"/>
      <w:r w:rsidRPr="0057076D">
        <w:rPr>
          <w:rFonts w:ascii="Book Antiqua" w:eastAsia="Book Antiqua" w:hAnsi="Book Antiqua" w:cs="Book Antiqua"/>
          <w:color w:val="000000"/>
        </w:rPr>
        <w:t>%</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118]</w:t>
      </w:r>
      <w:r w:rsidRPr="0057076D">
        <w:rPr>
          <w:rFonts w:ascii="Book Antiqua" w:eastAsia="Book Antiqua" w:hAnsi="Book Antiqua" w:cs="Book Antiqua"/>
          <w:color w:val="000000"/>
        </w:rPr>
        <w:t xml:space="preserve">. The prevalence increases in patients with CHC, older than 60 years of age, having an odds ratio of eight times of developing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than those under 40 years of age. A study by </w:t>
      </w:r>
      <w:proofErr w:type="spellStart"/>
      <w:r w:rsidRPr="0057076D">
        <w:rPr>
          <w:rFonts w:ascii="Book Antiqua" w:eastAsia="Book Antiqua" w:hAnsi="Book Antiqua" w:cs="Book Antiqua"/>
          <w:color w:val="000000"/>
        </w:rPr>
        <w:t>Lonardo</w:t>
      </w:r>
      <w:proofErr w:type="spellEnd"/>
      <w:r w:rsidRPr="0057076D">
        <w:rPr>
          <w:rFonts w:ascii="Book Antiqua" w:eastAsia="Book Antiqua" w:hAnsi="Book Antiqua" w:cs="Book Antiqua"/>
          <w:color w:val="000000"/>
        </w:rPr>
        <w:t xml:space="preserve"> </w:t>
      </w:r>
      <w:r w:rsidRPr="0057076D">
        <w:rPr>
          <w:rFonts w:ascii="Book Antiqua" w:eastAsia="Book Antiqua" w:hAnsi="Book Antiqua" w:cs="Book Antiqua"/>
          <w:i/>
          <w:iCs/>
          <w:color w:val="000000"/>
        </w:rPr>
        <w:t xml:space="preserve">et </w:t>
      </w:r>
      <w:proofErr w:type="gramStart"/>
      <w:r w:rsidRPr="0057076D">
        <w:rPr>
          <w:rFonts w:ascii="Book Antiqua" w:eastAsia="Book Antiqua" w:hAnsi="Book Antiqua" w:cs="Book Antiqua"/>
          <w:i/>
          <w:iCs/>
          <w:color w:val="000000"/>
        </w:rPr>
        <w:t>al</w:t>
      </w:r>
      <w:r w:rsidR="00E179E3" w:rsidRPr="0057076D">
        <w:rPr>
          <w:rFonts w:ascii="Book Antiqua" w:eastAsia="Book Antiqua" w:hAnsi="Book Antiqua" w:cs="Book Antiqua"/>
          <w:color w:val="000000"/>
          <w:vertAlign w:val="superscript"/>
        </w:rPr>
        <w:t>[</w:t>
      </w:r>
      <w:proofErr w:type="gramEnd"/>
      <w:r w:rsidR="00E179E3" w:rsidRPr="0057076D">
        <w:rPr>
          <w:rFonts w:ascii="Book Antiqua" w:eastAsia="Book Antiqua" w:hAnsi="Book Antiqua" w:cs="Book Antiqua"/>
          <w:color w:val="000000"/>
          <w:vertAlign w:val="superscript"/>
        </w:rPr>
        <w:t>118]</w:t>
      </w:r>
      <w:r w:rsidRPr="0057076D">
        <w:rPr>
          <w:rFonts w:ascii="Book Antiqua" w:eastAsia="Book Antiqua" w:hAnsi="Book Antiqua" w:cs="Book Antiqua"/>
          <w:color w:val="000000"/>
        </w:rPr>
        <w:t xml:space="preserve"> exploring the association between HCV genotypes and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prevalence found no significant difference compared to controls</w:t>
      </w:r>
      <w:r w:rsidR="008E54B0" w:rsidRPr="0057076D">
        <w:rPr>
          <w:rFonts w:ascii="Book Antiqua" w:eastAsia="Book Antiqua" w:hAnsi="Book Antiqua" w:cs="Book Antiqua"/>
          <w:color w:val="000000"/>
          <w:vertAlign w:val="superscript"/>
        </w:rPr>
        <w:t>[119]</w:t>
      </w:r>
      <w:r w:rsidRPr="0057076D">
        <w:rPr>
          <w:rFonts w:ascii="Book Antiqua" w:eastAsia="Book Antiqua" w:hAnsi="Book Antiqua" w:cs="Book Antiqua"/>
          <w:color w:val="000000"/>
        </w:rPr>
        <w:t>. This could be due to the small sample size and patient selection criteria.</w:t>
      </w:r>
    </w:p>
    <w:p w14:paraId="4196AE24" w14:textId="651993EF"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More studies show that African Americans infected with HCV are more prone to develop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than other ethnic </w:t>
      </w:r>
      <w:proofErr w:type="gramStart"/>
      <w:r w:rsidRPr="0057076D">
        <w:rPr>
          <w:rFonts w:ascii="Book Antiqua" w:eastAsia="Book Antiqua" w:hAnsi="Book Antiqua" w:cs="Book Antiqua"/>
          <w:color w:val="000000"/>
        </w:rPr>
        <w:t>groups</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120,121]</w:t>
      </w:r>
      <w:r w:rsidRPr="0057076D">
        <w:rPr>
          <w:rFonts w:ascii="Book Antiqua" w:eastAsia="Book Antiqua" w:hAnsi="Book Antiqua" w:cs="Book Antiqua"/>
          <w:color w:val="000000"/>
        </w:rPr>
        <w:t>.</w:t>
      </w:r>
      <w:r w:rsidR="008E54B0" w:rsidRPr="0057076D">
        <w:rPr>
          <w:rFonts w:ascii="Book Antiqua" w:eastAsia="Book Antiqua" w:hAnsi="Book Antiqua" w:cs="Book Antiqua"/>
          <w:color w:val="000000"/>
          <w:vertAlign w:val="superscript"/>
        </w:rPr>
        <w:t xml:space="preserve"> </w:t>
      </w:r>
      <w:r w:rsidRPr="0057076D">
        <w:rPr>
          <w:rFonts w:ascii="Book Antiqua" w:eastAsia="Book Antiqua" w:hAnsi="Book Antiqua" w:cs="Book Antiqua"/>
          <w:color w:val="000000"/>
        </w:rPr>
        <w:t xml:space="preserve">An aggressive and severe liver disease is common in CHC patients with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Liver fibrosis is notably more advanced in CHC patients with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than those </w:t>
      </w:r>
      <w:proofErr w:type="gramStart"/>
      <w:r w:rsidRPr="0057076D">
        <w:rPr>
          <w:rFonts w:ascii="Book Antiqua" w:eastAsia="Book Antiqua" w:hAnsi="Book Antiqua" w:cs="Book Antiqua"/>
          <w:color w:val="000000"/>
        </w:rPr>
        <w:t>without</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122]</w:t>
      </w:r>
      <w:r w:rsidRPr="0057076D">
        <w:rPr>
          <w:rFonts w:ascii="Book Antiqua" w:eastAsia="Book Antiqua" w:hAnsi="Book Antiqua" w:cs="Book Antiqua"/>
          <w:color w:val="000000"/>
        </w:rPr>
        <w:t>. The prevalence of liver cirrhosis in CHC-</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patients was 30% compared to 18.4% in CHC patients without </w:t>
      </w:r>
      <w:proofErr w:type="spellStart"/>
      <w:proofErr w:type="gramStart"/>
      <w:r w:rsidRPr="0057076D">
        <w:rPr>
          <w:rFonts w:ascii="Book Antiqua" w:eastAsia="Book Antiqua" w:hAnsi="Book Antiqua" w:cs="Book Antiqua"/>
          <w:color w:val="000000"/>
        </w:rPr>
        <w:t>MetS</w:t>
      </w:r>
      <w:proofErr w:type="spellEnd"/>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123,124]</w:t>
      </w:r>
      <w:r w:rsidRPr="0057076D">
        <w:rPr>
          <w:rFonts w:ascii="Book Antiqua" w:eastAsia="Book Antiqua" w:hAnsi="Book Antiqua" w:cs="Book Antiqua"/>
          <w:color w:val="000000"/>
        </w:rPr>
        <w:t xml:space="preserve">. As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may worsen the progression of liver diseases in HCV infected patients, further research is needed to assess the impact of viral clearance and sustained </w:t>
      </w:r>
      <w:proofErr w:type="spellStart"/>
      <w:r w:rsidRPr="0057076D">
        <w:rPr>
          <w:rFonts w:ascii="Book Antiqua" w:eastAsia="Book Antiqua" w:hAnsi="Book Antiqua" w:cs="Book Antiqua"/>
          <w:color w:val="000000"/>
        </w:rPr>
        <w:t>virologic</w:t>
      </w:r>
      <w:proofErr w:type="spellEnd"/>
      <w:r w:rsidRPr="0057076D">
        <w:rPr>
          <w:rFonts w:ascii="Book Antiqua" w:eastAsia="Book Antiqua" w:hAnsi="Book Antiqua" w:cs="Book Antiqua"/>
          <w:color w:val="000000"/>
        </w:rPr>
        <w:t xml:space="preserve"> response on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w:t>
      </w:r>
    </w:p>
    <w:p w14:paraId="4524C6A5" w14:textId="77777777" w:rsidR="008E54B0" w:rsidRPr="0057076D" w:rsidRDefault="008E54B0" w:rsidP="0057076D">
      <w:pPr>
        <w:adjustRightInd w:val="0"/>
        <w:snapToGrid w:val="0"/>
        <w:spacing w:line="360" w:lineRule="auto"/>
        <w:jc w:val="both"/>
        <w:rPr>
          <w:rFonts w:ascii="Book Antiqua" w:eastAsia="Book Antiqua" w:hAnsi="Book Antiqua" w:cs="Book Antiqua"/>
          <w:b/>
          <w:bCs/>
          <w:color w:val="000000"/>
        </w:rPr>
      </w:pPr>
    </w:p>
    <w:p w14:paraId="4CA37F1B" w14:textId="0B66212F"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bCs/>
          <w:iCs/>
          <w:color w:val="000000"/>
          <w:u w:val="single"/>
        </w:rPr>
        <w:t xml:space="preserve">IMPACT OF METABOLIC DISEASE ON CHRONIC </w:t>
      </w:r>
      <w:r w:rsidRPr="0057076D">
        <w:rPr>
          <w:rFonts w:ascii="Book Antiqua" w:eastAsia="Book Antiqua" w:hAnsi="Book Antiqua" w:cs="Book Antiqua"/>
          <w:b/>
          <w:color w:val="000000"/>
          <w:u w:val="single"/>
        </w:rPr>
        <w:t>HEPATITIS C</w:t>
      </w:r>
      <w:r w:rsidRPr="0057076D">
        <w:rPr>
          <w:rFonts w:ascii="Book Antiqua" w:eastAsia="Book Antiqua" w:hAnsi="Book Antiqua" w:cs="Book Antiqua"/>
          <w:b/>
          <w:bCs/>
          <w:iCs/>
          <w:color w:val="000000"/>
          <w:u w:val="single"/>
        </w:rPr>
        <w:t xml:space="preserve"> DISEASE PROGRESSION</w:t>
      </w:r>
    </w:p>
    <w:p w14:paraId="37501B75" w14:textId="26BD9944"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It is crucial to understand the impact of underlying metabolic diseases on the natural history of CHC infection as much as to understand the risk of developing metabolic complications from CHC. Given the rising prevalence of obesity and metabolic syndrome observed in the United States and globally, recognition of the impact of obesity and IR in disease progression among patients with CHC is particularly </w:t>
      </w:r>
      <w:proofErr w:type="gramStart"/>
      <w:r w:rsidRPr="0057076D">
        <w:rPr>
          <w:rFonts w:ascii="Book Antiqua" w:eastAsia="Book Antiqua" w:hAnsi="Book Antiqua" w:cs="Book Antiqua"/>
          <w:color w:val="000000"/>
        </w:rPr>
        <w:t>important</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125]</w:t>
      </w:r>
      <w:r w:rsidRPr="0057076D">
        <w:rPr>
          <w:rFonts w:ascii="Book Antiqua" w:eastAsia="Book Antiqua" w:hAnsi="Book Antiqua" w:cs="Book Antiqua"/>
          <w:color w:val="000000"/>
        </w:rPr>
        <w:t>.</w:t>
      </w:r>
    </w:p>
    <w:p w14:paraId="173A1985" w14:textId="6681128C"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In a recent systemic review by </w:t>
      </w:r>
      <w:proofErr w:type="spellStart"/>
      <w:r w:rsidRPr="0057076D">
        <w:rPr>
          <w:rFonts w:ascii="Book Antiqua" w:eastAsia="Book Antiqua" w:hAnsi="Book Antiqua" w:cs="Book Antiqua"/>
          <w:color w:val="000000"/>
        </w:rPr>
        <w:t>Dyal</w:t>
      </w:r>
      <w:proofErr w:type="spellEnd"/>
      <w:r w:rsidRPr="0057076D">
        <w:rPr>
          <w:rFonts w:ascii="Book Antiqua" w:eastAsia="Book Antiqua" w:hAnsi="Book Antiqua" w:cs="Book Antiqua"/>
          <w:color w:val="000000"/>
        </w:rPr>
        <w:t xml:space="preserve"> </w:t>
      </w:r>
      <w:r w:rsidRPr="0057076D">
        <w:rPr>
          <w:rFonts w:ascii="Book Antiqua" w:eastAsia="Book Antiqua" w:hAnsi="Book Antiqua" w:cs="Book Antiqua"/>
          <w:i/>
          <w:iCs/>
          <w:color w:val="000000"/>
        </w:rPr>
        <w:t xml:space="preserve">et </w:t>
      </w:r>
      <w:proofErr w:type="gramStart"/>
      <w:r w:rsidRPr="0057076D">
        <w:rPr>
          <w:rFonts w:ascii="Book Antiqua" w:eastAsia="Book Antiqua" w:hAnsi="Book Antiqua" w:cs="Book Antiqua"/>
          <w:i/>
          <w:iCs/>
          <w:color w:val="000000"/>
        </w:rPr>
        <w:t>al</w:t>
      </w:r>
      <w:r w:rsidR="008E54B0" w:rsidRPr="0057076D">
        <w:rPr>
          <w:rFonts w:ascii="Book Antiqua" w:eastAsia="Book Antiqua" w:hAnsi="Book Antiqua" w:cs="Book Antiqua"/>
          <w:color w:val="000000"/>
          <w:vertAlign w:val="superscript"/>
        </w:rPr>
        <w:t>[</w:t>
      </w:r>
      <w:proofErr w:type="gramEnd"/>
      <w:r w:rsidR="008E54B0" w:rsidRPr="0057076D">
        <w:rPr>
          <w:rFonts w:ascii="Book Antiqua" w:eastAsia="Book Antiqua" w:hAnsi="Book Antiqua" w:cs="Book Antiqua"/>
          <w:color w:val="000000"/>
          <w:vertAlign w:val="superscript"/>
        </w:rPr>
        <w:t>124]</w:t>
      </w:r>
      <w:r w:rsidRPr="0057076D">
        <w:rPr>
          <w:rFonts w:ascii="Book Antiqua" w:eastAsia="Book Antiqua" w:hAnsi="Book Antiqua" w:cs="Book Antiqua"/>
          <w:color w:val="000000"/>
        </w:rPr>
        <w:t xml:space="preserve"> 20 cohort studies were identified to evaluate the impact of metabolic diseases on disease progression among patients with CHC</w:t>
      </w:r>
      <w:r w:rsidR="008E54B0" w:rsidRPr="0057076D">
        <w:rPr>
          <w:rFonts w:ascii="Book Antiqua" w:eastAsia="Book Antiqua" w:hAnsi="Book Antiqua" w:cs="Book Antiqua"/>
          <w:color w:val="000000"/>
          <w:vertAlign w:val="superscript"/>
        </w:rPr>
        <w:t>[125]</w:t>
      </w:r>
      <w:r w:rsidRPr="0057076D">
        <w:rPr>
          <w:rFonts w:ascii="Book Antiqua" w:eastAsia="Book Antiqua" w:hAnsi="Book Antiqua" w:cs="Book Antiqua"/>
          <w:color w:val="000000"/>
        </w:rPr>
        <w:t xml:space="preserve">. The authors evaluated the effect of obesity, diabetes, and steatosis as risk factors for developing advanced fibrosis in patients with chronic HCV infection and demonstrated that the presence of concurrent diabetes among </w:t>
      </w:r>
      <w:r w:rsidRPr="0057076D">
        <w:rPr>
          <w:rFonts w:ascii="Book Antiqua" w:eastAsia="Book Antiqua" w:hAnsi="Book Antiqua" w:cs="Book Antiqua"/>
          <w:color w:val="000000"/>
        </w:rPr>
        <w:lastRenderedPageBreak/>
        <w:t xml:space="preserve">patients with CHC infection was associated with a significantly higher risk of developing advanced fibrosis, with effect measures ranging from odds ratios of 2.25 to 9.24. Hepatic steatosis was also strongly associated with an increased risk of developing advanced fibrosis, with </w:t>
      </w:r>
      <w:r w:rsidR="001818D2" w:rsidRPr="0057076D">
        <w:rPr>
          <w:rFonts w:ascii="Book Antiqua" w:eastAsia="Book Antiqua" w:hAnsi="Book Antiqua" w:cs="Book Antiqua"/>
          <w:color w:val="000000"/>
        </w:rPr>
        <w:t>odds ratios</w:t>
      </w:r>
      <w:r w:rsidRPr="0057076D">
        <w:rPr>
          <w:rFonts w:ascii="Book Antiqua" w:eastAsia="Book Antiqua" w:hAnsi="Book Antiqua" w:cs="Book Antiqua"/>
          <w:color w:val="000000"/>
        </w:rPr>
        <w:t xml:space="preserve"> of 1.80 to 14.3</w:t>
      </w:r>
      <w:r w:rsidR="00FB59CD" w:rsidRPr="0057076D">
        <w:rPr>
          <w:rFonts w:ascii="Book Antiqua" w:eastAsia="Book Antiqua" w:hAnsi="Book Antiqua" w:cs="Book Antiqua"/>
          <w:color w:val="000000"/>
          <w:vertAlign w:val="superscript"/>
        </w:rPr>
        <w:t>[126]</w:t>
      </w:r>
      <w:r w:rsidRPr="0057076D">
        <w:rPr>
          <w:rFonts w:ascii="Book Antiqua" w:eastAsia="Book Antiqua" w:hAnsi="Book Antiqua" w:cs="Book Antiqua"/>
          <w:color w:val="000000"/>
        </w:rPr>
        <w:t>. However, further studies are needed to assess the association between obesity and advanced fibrosis in CHC patients.</w:t>
      </w:r>
    </w:p>
    <w:p w14:paraId="2AF1B7C5" w14:textId="77777777"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Available evidence aimed to better clarify the impact of concurrent metabolic diseases on disease progression and the natural history of chronic HCV infection; however, several limitations while interpreting the results must be acknowledged. The standard method for exploring the effects of metabolic diseases on disease progression would be to recognize patients with pre-existing metabolic diseases who eventually acquired HCV infection. However, a number of these studies were observational in nature and either utilized a case-control or retrospective cohort study design, which inherently limit the true ability to understand causal links. Significant advancements in HCV therapy were introduced subsequent to these studies which may influence the metabolic milieu and disease progression differently and we need more evidence before we extrapolate the current data to the presently available regimens.</w:t>
      </w:r>
    </w:p>
    <w:p w14:paraId="1623B9BD" w14:textId="6097262F"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 xml:space="preserve">The presence of metabolic diseases may influence the sequela of HCV infection. Patients with diabetes, hepatic steatosis, NASH, and insulin resistance were at more risk of developing CHC compared to patients without underlying metabolic </w:t>
      </w:r>
      <w:proofErr w:type="gramStart"/>
      <w:r w:rsidRPr="0057076D">
        <w:rPr>
          <w:rFonts w:ascii="Book Antiqua" w:eastAsia="Book Antiqua" w:hAnsi="Book Antiqua" w:cs="Book Antiqua"/>
          <w:color w:val="000000"/>
        </w:rPr>
        <w:t>disorders</w:t>
      </w:r>
      <w:r w:rsidRPr="0057076D">
        <w:rPr>
          <w:rFonts w:ascii="Book Antiqua" w:eastAsia="Book Antiqua" w:hAnsi="Book Antiqua" w:cs="Book Antiqua"/>
          <w:color w:val="000000"/>
          <w:vertAlign w:val="superscript"/>
        </w:rPr>
        <w:t>[</w:t>
      </w:r>
      <w:proofErr w:type="gramEnd"/>
      <w:r w:rsidRPr="0057076D">
        <w:rPr>
          <w:rFonts w:ascii="Book Antiqua" w:eastAsia="Book Antiqua" w:hAnsi="Book Antiqua" w:cs="Book Antiqua"/>
          <w:color w:val="000000"/>
          <w:vertAlign w:val="superscript"/>
        </w:rPr>
        <w:t>127,128]</w:t>
      </w:r>
      <w:r w:rsidRPr="0057076D">
        <w:rPr>
          <w:rFonts w:ascii="Book Antiqua" w:eastAsia="Book Antiqua" w:hAnsi="Book Antiqua" w:cs="Book Antiqua"/>
          <w:color w:val="000000"/>
        </w:rPr>
        <w:t xml:space="preserve">. These patients were also found to have a faster progression to liver fibrosis through the same mediators that are inducing inflammation. A study by Paradis </w:t>
      </w:r>
      <w:r w:rsidRPr="0057076D">
        <w:rPr>
          <w:rFonts w:ascii="Book Antiqua" w:eastAsia="Book Antiqua" w:hAnsi="Book Antiqua" w:cs="Book Antiqua"/>
          <w:i/>
          <w:iCs/>
          <w:color w:val="000000"/>
        </w:rPr>
        <w:t xml:space="preserve">et </w:t>
      </w:r>
      <w:proofErr w:type="gramStart"/>
      <w:r w:rsidRPr="0057076D">
        <w:rPr>
          <w:rFonts w:ascii="Book Antiqua" w:eastAsia="Book Antiqua" w:hAnsi="Book Antiqua" w:cs="Book Antiqua"/>
          <w:i/>
          <w:iCs/>
          <w:color w:val="000000"/>
        </w:rPr>
        <w:t>al</w:t>
      </w:r>
      <w:r w:rsidR="00FB59CD" w:rsidRPr="0057076D">
        <w:rPr>
          <w:rFonts w:ascii="Book Antiqua" w:eastAsia="Book Antiqua" w:hAnsi="Book Antiqua" w:cs="Book Antiqua"/>
          <w:color w:val="000000"/>
          <w:vertAlign w:val="superscript"/>
        </w:rPr>
        <w:t>[</w:t>
      </w:r>
      <w:proofErr w:type="gramEnd"/>
      <w:r w:rsidR="00FB59CD" w:rsidRPr="0057076D">
        <w:rPr>
          <w:rFonts w:ascii="Book Antiqua" w:eastAsia="Book Antiqua" w:hAnsi="Book Antiqua" w:cs="Book Antiqua"/>
          <w:color w:val="000000"/>
          <w:vertAlign w:val="superscript"/>
        </w:rPr>
        <w:t>129]</w:t>
      </w:r>
      <w:r w:rsidRPr="0057076D">
        <w:rPr>
          <w:rFonts w:ascii="Book Antiqua" w:eastAsia="Book Antiqua" w:hAnsi="Book Antiqua" w:cs="Book Antiqua"/>
          <w:color w:val="000000"/>
        </w:rPr>
        <w:t xml:space="preserve"> investigated the risk of developing HCC in patients with underlying metabolic syndrome disorders and found there is a profound role of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in HCC development and progression. This can be further aggravated by the presence of HCV. The presence of NASH is a major contributor to liver cirrhosis in the presence/absence of </w:t>
      </w:r>
      <w:proofErr w:type="gramStart"/>
      <w:r w:rsidRPr="0057076D">
        <w:rPr>
          <w:rFonts w:ascii="Book Antiqua" w:eastAsia="Book Antiqua" w:hAnsi="Book Antiqua" w:cs="Book Antiqua"/>
          <w:color w:val="000000"/>
        </w:rPr>
        <w:t>HCV</w:t>
      </w:r>
      <w:r w:rsidRPr="0057076D">
        <w:rPr>
          <w:rFonts w:ascii="Book Antiqua" w:eastAsia="Book Antiqua" w:hAnsi="Book Antiqua" w:cs="Book Antiqua"/>
          <w:color w:val="000000"/>
          <w:vertAlign w:val="superscript"/>
        </w:rPr>
        <w:t>[</w:t>
      </w:r>
      <w:proofErr w:type="gramEnd"/>
      <w:r w:rsidRPr="0057076D">
        <w:rPr>
          <w:rFonts w:ascii="Book Antiqua" w:eastAsia="Book Antiqua" w:hAnsi="Book Antiqua" w:cs="Book Antiqua"/>
          <w:color w:val="000000"/>
          <w:vertAlign w:val="superscript"/>
        </w:rPr>
        <w:t>130,131]</w:t>
      </w:r>
      <w:r w:rsidRPr="0057076D">
        <w:rPr>
          <w:rFonts w:ascii="Book Antiqua" w:eastAsia="Book Antiqua" w:hAnsi="Book Antiqua" w:cs="Book Antiqua"/>
          <w:color w:val="000000"/>
        </w:rPr>
        <w:t xml:space="preserve">. These findings elucidate the strong association between </w:t>
      </w:r>
      <w:proofErr w:type="spellStart"/>
      <w:r w:rsidRPr="0057076D">
        <w:rPr>
          <w:rFonts w:ascii="Book Antiqua" w:eastAsia="Book Antiqua" w:hAnsi="Book Antiqua" w:cs="Book Antiqua"/>
          <w:color w:val="000000"/>
        </w:rPr>
        <w:t>MetS</w:t>
      </w:r>
      <w:proofErr w:type="spellEnd"/>
      <w:r w:rsidRPr="0057076D">
        <w:rPr>
          <w:rFonts w:ascii="Book Antiqua" w:eastAsia="Book Antiqua" w:hAnsi="Book Antiqua" w:cs="Book Antiqua"/>
          <w:color w:val="000000"/>
        </w:rPr>
        <w:t xml:space="preserve"> disorders, HCV and their </w:t>
      </w:r>
      <w:r w:rsidRPr="0057076D">
        <w:rPr>
          <w:rFonts w:ascii="Book Antiqua" w:eastAsia="Book Antiqua" w:hAnsi="Book Antiqua" w:cs="Book Antiqua"/>
          <w:color w:val="000000"/>
        </w:rPr>
        <w:lastRenderedPageBreak/>
        <w:t>complex involvement in liver disease progression. This evidence contributes to a shift in HCC etiology which signifies further research.</w:t>
      </w:r>
    </w:p>
    <w:p w14:paraId="2BF3255C" w14:textId="77777777" w:rsidR="00FB59CD" w:rsidRPr="0057076D" w:rsidRDefault="00FB59CD" w:rsidP="0057076D">
      <w:pPr>
        <w:adjustRightInd w:val="0"/>
        <w:snapToGrid w:val="0"/>
        <w:spacing w:line="360" w:lineRule="auto"/>
        <w:jc w:val="both"/>
        <w:rPr>
          <w:rFonts w:ascii="Book Antiqua" w:eastAsia="Book Antiqua" w:hAnsi="Book Antiqua" w:cs="Book Antiqua"/>
          <w:b/>
          <w:bCs/>
          <w:i/>
          <w:iCs/>
          <w:color w:val="000000"/>
        </w:rPr>
      </w:pPr>
    </w:p>
    <w:p w14:paraId="739951D6" w14:textId="617165AD" w:rsidR="00A77B3E" w:rsidRPr="0057076D" w:rsidRDefault="007833F0" w:rsidP="0057076D">
      <w:pPr>
        <w:adjustRightInd w:val="0"/>
        <w:snapToGrid w:val="0"/>
        <w:spacing w:line="360" w:lineRule="auto"/>
        <w:jc w:val="both"/>
        <w:rPr>
          <w:rFonts w:ascii="Book Antiqua" w:hAnsi="Book Antiqua"/>
          <w:iCs/>
          <w:u w:val="single"/>
        </w:rPr>
      </w:pPr>
      <w:r w:rsidRPr="0057076D">
        <w:rPr>
          <w:rFonts w:ascii="Book Antiqua" w:eastAsia="Book Antiqua" w:hAnsi="Book Antiqua" w:cs="Book Antiqua"/>
          <w:b/>
          <w:bCs/>
          <w:iCs/>
          <w:color w:val="000000"/>
          <w:u w:val="single"/>
        </w:rPr>
        <w:t xml:space="preserve">MANAGEMENT OF METABOLIC COMPLICATIONS IN CHRONIC </w:t>
      </w:r>
      <w:r w:rsidRPr="0057076D">
        <w:rPr>
          <w:rFonts w:ascii="Book Antiqua" w:eastAsia="Book Antiqua" w:hAnsi="Book Antiqua" w:cs="Book Antiqua"/>
          <w:b/>
          <w:color w:val="000000"/>
          <w:u w:val="single"/>
        </w:rPr>
        <w:t>HEPATITIS C</w:t>
      </w:r>
    </w:p>
    <w:p w14:paraId="5BE57833" w14:textId="7490DC7D"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Advances in treatment options with highly effective DAAs therapy for CHC aimed for eradication of HCV will not only improve HCV-related liver disease but will most likely impact the incidence and prevalence of HCV-related metabolic diseases, given the strong association between the two conditions. The efficacy of current regimens for CHC has improved the sustained virologic response reaching almost &gt;</w:t>
      </w:r>
      <w:r w:rsidR="00FB59CD" w:rsidRPr="0057076D">
        <w:rPr>
          <w:rFonts w:ascii="Book Antiqua" w:eastAsia="Book Antiqua" w:hAnsi="Book Antiqua" w:cs="Book Antiqua"/>
          <w:color w:val="000000"/>
        </w:rPr>
        <w:t xml:space="preserve"> </w:t>
      </w:r>
      <w:r w:rsidRPr="0057076D">
        <w:rPr>
          <w:rFonts w:ascii="Book Antiqua" w:eastAsia="Book Antiqua" w:hAnsi="Book Antiqua" w:cs="Book Antiqua"/>
          <w:color w:val="000000"/>
        </w:rPr>
        <w:t>95</w:t>
      </w:r>
      <w:r w:rsidR="00FB59CD" w:rsidRPr="0057076D">
        <w:rPr>
          <w:rFonts w:ascii="Book Antiqua" w:eastAsia="Book Antiqua" w:hAnsi="Book Antiqua" w:cs="Book Antiqua"/>
          <w:color w:val="000000"/>
        </w:rPr>
        <w:t>%</w:t>
      </w:r>
      <w:r w:rsidRPr="0057076D">
        <w:rPr>
          <w:rFonts w:ascii="Book Antiqua" w:eastAsia="Book Antiqua" w:hAnsi="Book Antiqua" w:cs="Book Antiqua"/>
          <w:color w:val="000000"/>
        </w:rPr>
        <w:t>-100%. It is important to know whether the patient is treatment naïve or experienced, the genotype, the fibrosis level, and underlying comorbidities for personalized medicine and best tailored treatment options.</w:t>
      </w:r>
    </w:p>
    <w:p w14:paraId="0D41274E" w14:textId="7533E210" w:rsidR="00A77B3E" w:rsidRPr="0057076D" w:rsidRDefault="00B578AE" w:rsidP="0057076D">
      <w:pPr>
        <w:adjustRightInd w:val="0"/>
        <w:snapToGrid w:val="0"/>
        <w:spacing w:line="360" w:lineRule="auto"/>
        <w:ind w:firstLineChars="100" w:firstLine="240"/>
        <w:jc w:val="both"/>
        <w:rPr>
          <w:rFonts w:ascii="Book Antiqua" w:hAnsi="Book Antiqua"/>
        </w:rPr>
      </w:pPr>
      <w:r w:rsidRPr="0057076D">
        <w:rPr>
          <w:rFonts w:ascii="Book Antiqua" w:eastAsia="Book Antiqua" w:hAnsi="Book Antiqua" w:cs="Book Antiqua"/>
          <w:color w:val="000000"/>
        </w:rPr>
        <w:t>Concurrent management of coexistent metabolic disorders is also important for optimal control of CHC related liver injury and complications such as HCC as mentioned earlier. However, a detailed discussion of management of these conditions is beyond the scope of this review.</w:t>
      </w:r>
    </w:p>
    <w:p w14:paraId="178D8898" w14:textId="77777777" w:rsidR="00A77B3E" w:rsidRPr="0057076D" w:rsidRDefault="00A77B3E" w:rsidP="0057076D">
      <w:pPr>
        <w:adjustRightInd w:val="0"/>
        <w:snapToGrid w:val="0"/>
        <w:spacing w:line="360" w:lineRule="auto"/>
        <w:jc w:val="both"/>
        <w:rPr>
          <w:rFonts w:ascii="Book Antiqua" w:hAnsi="Book Antiqua"/>
        </w:rPr>
      </w:pPr>
    </w:p>
    <w:p w14:paraId="2BBDFDF8"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aps/>
          <w:color w:val="000000"/>
          <w:u w:val="single"/>
        </w:rPr>
        <w:t>CONCLUSION</w:t>
      </w:r>
    </w:p>
    <w:p w14:paraId="32C4E943" w14:textId="77777777" w:rsidR="00A77B3E" w:rsidRPr="0057076D" w:rsidRDefault="00B578AE" w:rsidP="0057076D">
      <w:pPr>
        <w:adjustRightInd w:val="0"/>
        <w:snapToGrid w:val="0"/>
        <w:spacing w:line="360" w:lineRule="auto"/>
        <w:jc w:val="both"/>
        <w:rPr>
          <w:rFonts w:ascii="Book Antiqua" w:hAnsi="Book Antiqua"/>
        </w:rPr>
      </w:pPr>
      <w:bookmarkStart w:id="9" w:name="OLE_LINK13"/>
      <w:bookmarkStart w:id="10" w:name="OLE_LINK14"/>
      <w:r w:rsidRPr="0057076D">
        <w:rPr>
          <w:rFonts w:ascii="Book Antiqua" w:eastAsia="Book Antiqua" w:hAnsi="Book Antiqua" w:cs="Book Antiqua"/>
          <w:color w:val="000000"/>
        </w:rPr>
        <w:t xml:space="preserve">Hepatitis C infection has emerged as a systemic infection with impacts beyond the primary site of infection, causing a wide range of clinical manifestations in patients. It is crucial to understand the systemic effects of CHC along with its hepatic complications as it relates to metabolic manifestations and complications. HCV virion exploits the multiple functions of lipid droplets to sustain its multiplication and replication within host cells. The orchestration between HCV major proteins and the liver-muscle-adipose axis, poses a major burden on all the health systems of human body if not adequately addressed. The close and inseparable associations between chronic HCV infection, metabolic disease, and </w:t>
      </w:r>
      <w:r w:rsidRPr="0057076D">
        <w:rPr>
          <w:rFonts w:ascii="Book Antiqua" w:eastAsia="Book Antiqua" w:hAnsi="Book Antiqua" w:cs="Book Antiqua"/>
          <w:color w:val="000000"/>
        </w:rPr>
        <w:lastRenderedPageBreak/>
        <w:t xml:space="preserve">cardiovascular disorders are specifically important considering the increasing prevalence of obesity and metabolic syndrome and their economic burden to patients, the healthcare systems, and society. Cellular and molecular mechanisms governing the interplay of these three organs in health and disease are therefore of significant interest. As indicated by the extent of the metabolic comorbidities discussed, HCV increases the disruption in the liver–muscle–adipose triangle resulting in myriad clinical outcomes in patients. Further studies are needed to assess the association between metabolic derangement and patient quality of life. Physicians are encouraged to pay close attention to the metabolic parameters in HCV patients especially </w:t>
      </w:r>
      <w:proofErr w:type="spellStart"/>
      <w:r w:rsidRPr="0057076D">
        <w:rPr>
          <w:rFonts w:ascii="Book Antiqua" w:eastAsia="Book Antiqua" w:hAnsi="Book Antiqua" w:cs="Book Antiqua"/>
          <w:color w:val="000000"/>
        </w:rPr>
        <w:t>cirrhotics</w:t>
      </w:r>
      <w:proofErr w:type="spellEnd"/>
      <w:r w:rsidRPr="0057076D">
        <w:rPr>
          <w:rFonts w:ascii="Book Antiqua" w:eastAsia="Book Antiqua" w:hAnsi="Book Antiqua" w:cs="Book Antiqua"/>
          <w:color w:val="000000"/>
        </w:rPr>
        <w:t xml:space="preserve"> and patients listed for liver transplant.</w:t>
      </w:r>
    </w:p>
    <w:bookmarkEnd w:id="9"/>
    <w:bookmarkEnd w:id="10"/>
    <w:p w14:paraId="473584D5" w14:textId="77777777" w:rsidR="00A77B3E" w:rsidRPr="0057076D" w:rsidRDefault="00A77B3E" w:rsidP="0057076D">
      <w:pPr>
        <w:adjustRightInd w:val="0"/>
        <w:snapToGrid w:val="0"/>
        <w:spacing w:line="360" w:lineRule="auto"/>
        <w:jc w:val="both"/>
        <w:rPr>
          <w:rFonts w:ascii="Book Antiqua" w:hAnsi="Book Antiqua"/>
        </w:rPr>
      </w:pPr>
    </w:p>
    <w:p w14:paraId="6B35C2E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REFERENCES</w:t>
      </w:r>
    </w:p>
    <w:p w14:paraId="08823A5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 </w:t>
      </w:r>
      <w:proofErr w:type="spellStart"/>
      <w:r w:rsidRPr="0057076D">
        <w:rPr>
          <w:rFonts w:ascii="Book Antiqua" w:eastAsia="Book Antiqua" w:hAnsi="Book Antiqua" w:cs="Book Antiqua"/>
          <w:b/>
          <w:bCs/>
          <w:color w:val="000000"/>
        </w:rPr>
        <w:t>Lavanchy</w:t>
      </w:r>
      <w:proofErr w:type="spellEnd"/>
      <w:r w:rsidRPr="0057076D">
        <w:rPr>
          <w:rFonts w:ascii="Book Antiqua" w:eastAsia="Book Antiqua" w:hAnsi="Book Antiqua" w:cs="Book Antiqua"/>
          <w:b/>
          <w:bCs/>
          <w:color w:val="000000"/>
        </w:rPr>
        <w:t xml:space="preserve"> D</w:t>
      </w:r>
      <w:r w:rsidRPr="0057076D">
        <w:rPr>
          <w:rFonts w:ascii="Book Antiqua" w:eastAsia="Book Antiqua" w:hAnsi="Book Antiqua" w:cs="Book Antiqua"/>
          <w:color w:val="000000"/>
        </w:rPr>
        <w:t xml:space="preserve">. The global burden of hepatitis C. </w:t>
      </w:r>
      <w:r w:rsidRPr="0057076D">
        <w:rPr>
          <w:rFonts w:ascii="Book Antiqua" w:eastAsia="Book Antiqua" w:hAnsi="Book Antiqua" w:cs="Book Antiqua"/>
          <w:i/>
          <w:iCs/>
          <w:color w:val="000000"/>
        </w:rPr>
        <w:t>Liver Int</w:t>
      </w:r>
      <w:r w:rsidRPr="0057076D">
        <w:rPr>
          <w:rFonts w:ascii="Book Antiqua" w:eastAsia="Book Antiqua" w:hAnsi="Book Antiqua" w:cs="Book Antiqua"/>
          <w:color w:val="000000"/>
        </w:rPr>
        <w:t xml:space="preserve"> 2009; </w:t>
      </w:r>
      <w:r w:rsidRPr="0057076D">
        <w:rPr>
          <w:rFonts w:ascii="Book Antiqua" w:eastAsia="Book Antiqua" w:hAnsi="Book Antiqua" w:cs="Book Antiqua"/>
          <w:b/>
          <w:bCs/>
          <w:color w:val="000000"/>
        </w:rPr>
        <w:t>29 Suppl 1</w:t>
      </w:r>
      <w:r w:rsidRPr="0057076D">
        <w:rPr>
          <w:rFonts w:ascii="Book Antiqua" w:eastAsia="Book Antiqua" w:hAnsi="Book Antiqua" w:cs="Book Antiqua"/>
          <w:color w:val="000000"/>
        </w:rPr>
        <w:t>: 74-81 [PMID: 19207969 DOI: 10.1111/j.1478-3231.2008.01934.x]</w:t>
      </w:r>
    </w:p>
    <w:p w14:paraId="0704ADD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 </w:t>
      </w:r>
      <w:proofErr w:type="spellStart"/>
      <w:r w:rsidRPr="0057076D">
        <w:rPr>
          <w:rFonts w:ascii="Book Antiqua" w:eastAsia="Book Antiqua" w:hAnsi="Book Antiqua" w:cs="Book Antiqua"/>
          <w:b/>
          <w:bCs/>
          <w:color w:val="000000"/>
        </w:rPr>
        <w:t>Fabrizi</w:t>
      </w:r>
      <w:proofErr w:type="spellEnd"/>
      <w:r w:rsidRPr="0057076D">
        <w:rPr>
          <w:rFonts w:ascii="Book Antiqua" w:eastAsia="Book Antiqua" w:hAnsi="Book Antiqua" w:cs="Book Antiqua"/>
          <w:b/>
          <w:bCs/>
          <w:color w:val="000000"/>
        </w:rPr>
        <w:t xml:space="preserve"> F</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Donato</w:t>
      </w:r>
      <w:proofErr w:type="spellEnd"/>
      <w:r w:rsidRPr="0057076D">
        <w:rPr>
          <w:rFonts w:ascii="Book Antiqua" w:eastAsia="Book Antiqua" w:hAnsi="Book Antiqua" w:cs="Book Antiqua"/>
          <w:color w:val="000000"/>
        </w:rPr>
        <w:t xml:space="preserve"> FM, </w:t>
      </w:r>
      <w:proofErr w:type="spellStart"/>
      <w:r w:rsidRPr="0057076D">
        <w:rPr>
          <w:rFonts w:ascii="Book Antiqua" w:eastAsia="Book Antiqua" w:hAnsi="Book Antiqua" w:cs="Book Antiqua"/>
          <w:color w:val="000000"/>
        </w:rPr>
        <w:t>Messa</w:t>
      </w:r>
      <w:proofErr w:type="spellEnd"/>
      <w:r w:rsidRPr="0057076D">
        <w:rPr>
          <w:rFonts w:ascii="Book Antiqua" w:eastAsia="Book Antiqua" w:hAnsi="Book Antiqua" w:cs="Book Antiqua"/>
          <w:color w:val="000000"/>
        </w:rPr>
        <w:t xml:space="preserve"> P. Hepatitis C and Its Metabolic Complications in Kidney Disease. </w:t>
      </w:r>
      <w:r w:rsidRPr="0057076D">
        <w:rPr>
          <w:rFonts w:ascii="Book Antiqua" w:eastAsia="Book Antiqua" w:hAnsi="Book Antiqua" w:cs="Book Antiqua"/>
          <w:i/>
          <w:iCs/>
          <w:color w:val="000000"/>
        </w:rPr>
        <w:t>Ann Hepatol</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16</w:t>
      </w:r>
      <w:r w:rsidRPr="0057076D">
        <w:rPr>
          <w:rFonts w:ascii="Book Antiqua" w:eastAsia="Book Antiqua" w:hAnsi="Book Antiqua" w:cs="Book Antiqua"/>
          <w:color w:val="000000"/>
        </w:rPr>
        <w:t>: 851-861 [PMID: 29055921 DOI: 10.5604/01.3001.0010.5275]</w:t>
      </w:r>
    </w:p>
    <w:p w14:paraId="598CE3B8"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 </w:t>
      </w:r>
      <w:proofErr w:type="spellStart"/>
      <w:r w:rsidRPr="0057076D">
        <w:rPr>
          <w:rFonts w:ascii="Book Antiqua" w:eastAsia="Book Antiqua" w:hAnsi="Book Antiqua" w:cs="Book Antiqua"/>
          <w:b/>
          <w:bCs/>
          <w:color w:val="000000"/>
        </w:rPr>
        <w:t>Younossi</w:t>
      </w:r>
      <w:proofErr w:type="spellEnd"/>
      <w:r w:rsidRPr="0057076D">
        <w:rPr>
          <w:rFonts w:ascii="Book Antiqua" w:eastAsia="Book Antiqua" w:hAnsi="Book Antiqua" w:cs="Book Antiqua"/>
          <w:b/>
          <w:bCs/>
          <w:color w:val="000000"/>
        </w:rPr>
        <w:t xml:space="preserve"> Z</w:t>
      </w:r>
      <w:r w:rsidRPr="0057076D">
        <w:rPr>
          <w:rFonts w:ascii="Book Antiqua" w:eastAsia="Book Antiqua" w:hAnsi="Book Antiqua" w:cs="Book Antiqua"/>
          <w:color w:val="000000"/>
        </w:rPr>
        <w:t xml:space="preserve">, Park H, Henry L, Adeyemi A, Stepanova M. Extrahepatic Manifestations of Hepatitis C: A Meta-analysis of Prevalence, Quality of Life, and Economic Burden. </w:t>
      </w:r>
      <w:r w:rsidRPr="0057076D">
        <w:rPr>
          <w:rFonts w:ascii="Book Antiqua" w:eastAsia="Book Antiqua" w:hAnsi="Book Antiqua" w:cs="Book Antiqua"/>
          <w:i/>
          <w:iCs/>
          <w:color w:val="000000"/>
        </w:rPr>
        <w:t>Gastroenterology</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150</w:t>
      </w:r>
      <w:r w:rsidRPr="0057076D">
        <w:rPr>
          <w:rFonts w:ascii="Book Antiqua" w:eastAsia="Book Antiqua" w:hAnsi="Book Antiqua" w:cs="Book Antiqua"/>
          <w:color w:val="000000"/>
        </w:rPr>
        <w:t>: 1599-1608 [PMID: 26924097 DOI: 10.1053/j.gastro.2016.02.039]</w:t>
      </w:r>
    </w:p>
    <w:p w14:paraId="0D08FDE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 </w:t>
      </w:r>
      <w:proofErr w:type="spellStart"/>
      <w:r w:rsidRPr="0057076D">
        <w:rPr>
          <w:rFonts w:ascii="Book Antiqua" w:eastAsia="Book Antiqua" w:hAnsi="Book Antiqua" w:cs="Book Antiqua"/>
          <w:b/>
          <w:bCs/>
          <w:color w:val="000000"/>
        </w:rPr>
        <w:t>Schiefke</w:t>
      </w:r>
      <w:proofErr w:type="spellEnd"/>
      <w:r w:rsidRPr="0057076D">
        <w:rPr>
          <w:rFonts w:ascii="Book Antiqua" w:eastAsia="Book Antiqua" w:hAnsi="Book Antiqua" w:cs="Book Antiqua"/>
          <w:b/>
          <w:bCs/>
          <w:color w:val="000000"/>
        </w:rPr>
        <w:t xml:space="preserve"> I</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Fach</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Wiedmann</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Aretin</w:t>
      </w:r>
      <w:proofErr w:type="spellEnd"/>
      <w:r w:rsidRPr="0057076D">
        <w:rPr>
          <w:rFonts w:ascii="Book Antiqua" w:eastAsia="Book Antiqua" w:hAnsi="Book Antiqua" w:cs="Book Antiqua"/>
          <w:color w:val="000000"/>
        </w:rPr>
        <w:t xml:space="preserve"> AV, </w:t>
      </w:r>
      <w:proofErr w:type="spellStart"/>
      <w:r w:rsidRPr="0057076D">
        <w:rPr>
          <w:rFonts w:ascii="Book Antiqua" w:eastAsia="Book Antiqua" w:hAnsi="Book Antiqua" w:cs="Book Antiqua"/>
          <w:color w:val="000000"/>
        </w:rPr>
        <w:t>Schenker</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Borte</w:t>
      </w:r>
      <w:proofErr w:type="spellEnd"/>
      <w:r w:rsidRPr="0057076D">
        <w:rPr>
          <w:rFonts w:ascii="Book Antiqua" w:eastAsia="Book Antiqua" w:hAnsi="Book Antiqua" w:cs="Book Antiqua"/>
          <w:color w:val="000000"/>
        </w:rPr>
        <w:t xml:space="preserve"> G, Wiese M, </w:t>
      </w:r>
      <w:proofErr w:type="spellStart"/>
      <w:r w:rsidRPr="0057076D">
        <w:rPr>
          <w:rFonts w:ascii="Book Antiqua" w:eastAsia="Book Antiqua" w:hAnsi="Book Antiqua" w:cs="Book Antiqua"/>
          <w:color w:val="000000"/>
        </w:rPr>
        <w:t>Moessner</w:t>
      </w:r>
      <w:proofErr w:type="spellEnd"/>
      <w:r w:rsidRPr="0057076D">
        <w:rPr>
          <w:rFonts w:ascii="Book Antiqua" w:eastAsia="Book Antiqua" w:hAnsi="Book Antiqua" w:cs="Book Antiqua"/>
          <w:color w:val="000000"/>
        </w:rPr>
        <w:t xml:space="preserve"> J. Reduced bone mineral density and altered bone turnover markers in patients with non-cirrhotic chronic hepatitis B or C infection.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2005; </w:t>
      </w:r>
      <w:r w:rsidRPr="0057076D">
        <w:rPr>
          <w:rFonts w:ascii="Book Antiqua" w:eastAsia="Book Antiqua" w:hAnsi="Book Antiqua" w:cs="Book Antiqua"/>
          <w:b/>
          <w:bCs/>
          <w:color w:val="000000"/>
        </w:rPr>
        <w:t>11</w:t>
      </w:r>
      <w:r w:rsidRPr="0057076D">
        <w:rPr>
          <w:rFonts w:ascii="Book Antiqua" w:eastAsia="Book Antiqua" w:hAnsi="Book Antiqua" w:cs="Book Antiqua"/>
          <w:color w:val="000000"/>
        </w:rPr>
        <w:t>: 1843-1847 [PMID: 15793878 DOI: 10.3748/wjg.v11.i12.1843]</w:t>
      </w:r>
    </w:p>
    <w:p w14:paraId="2D0194F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 </w:t>
      </w:r>
      <w:r w:rsidRPr="0057076D">
        <w:rPr>
          <w:rFonts w:ascii="Book Antiqua" w:eastAsia="Book Antiqua" w:hAnsi="Book Antiqua" w:cs="Book Antiqua"/>
          <w:b/>
          <w:bCs/>
          <w:color w:val="000000"/>
        </w:rPr>
        <w:t>Chang ML</w:t>
      </w:r>
      <w:r w:rsidRPr="0057076D">
        <w:rPr>
          <w:rFonts w:ascii="Book Antiqua" w:eastAsia="Book Antiqua" w:hAnsi="Book Antiqua" w:cs="Book Antiqua"/>
          <w:color w:val="000000"/>
        </w:rPr>
        <w:t xml:space="preserve">. Metabolic alterations and hepatitis C: From bench to bedside.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22</w:t>
      </w:r>
      <w:r w:rsidRPr="0057076D">
        <w:rPr>
          <w:rFonts w:ascii="Book Antiqua" w:eastAsia="Book Antiqua" w:hAnsi="Book Antiqua" w:cs="Book Antiqua"/>
          <w:color w:val="000000"/>
        </w:rPr>
        <w:t>: 1461-1476 [PMID: 26819514 DOI: 10.3748/wjg.v22.i4.1461]</w:t>
      </w:r>
    </w:p>
    <w:p w14:paraId="30BD4A0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6 </w:t>
      </w:r>
      <w:proofErr w:type="spellStart"/>
      <w:r w:rsidRPr="0057076D">
        <w:rPr>
          <w:rFonts w:ascii="Book Antiqua" w:eastAsia="Book Antiqua" w:hAnsi="Book Antiqua" w:cs="Book Antiqua"/>
          <w:b/>
          <w:bCs/>
          <w:color w:val="000000"/>
        </w:rPr>
        <w:t>Zimmet</w:t>
      </w:r>
      <w:proofErr w:type="spellEnd"/>
      <w:r w:rsidRPr="0057076D">
        <w:rPr>
          <w:rFonts w:ascii="Book Antiqua" w:eastAsia="Book Antiqua" w:hAnsi="Book Antiqua" w:cs="Book Antiqua"/>
          <w:b/>
          <w:bCs/>
          <w:color w:val="000000"/>
        </w:rPr>
        <w:t xml:space="preserve"> P</w:t>
      </w:r>
      <w:r w:rsidRPr="0057076D">
        <w:rPr>
          <w:rFonts w:ascii="Book Antiqua" w:eastAsia="Book Antiqua" w:hAnsi="Book Antiqua" w:cs="Book Antiqua"/>
          <w:color w:val="000000"/>
        </w:rPr>
        <w:t xml:space="preserve">. The burden of type 2 diabetes: are we doing enough? </w:t>
      </w:r>
      <w:r w:rsidRPr="0057076D">
        <w:rPr>
          <w:rFonts w:ascii="Book Antiqua" w:eastAsia="Book Antiqua" w:hAnsi="Book Antiqua" w:cs="Book Antiqua"/>
          <w:i/>
          <w:iCs/>
          <w:color w:val="000000"/>
        </w:rPr>
        <w:t xml:space="preserve">Diabetes </w:t>
      </w:r>
      <w:proofErr w:type="spellStart"/>
      <w:r w:rsidRPr="0057076D">
        <w:rPr>
          <w:rFonts w:ascii="Book Antiqua" w:eastAsia="Book Antiqua" w:hAnsi="Book Antiqua" w:cs="Book Antiqua"/>
          <w:i/>
          <w:iCs/>
          <w:color w:val="000000"/>
        </w:rPr>
        <w:t>Metab</w:t>
      </w:r>
      <w:proofErr w:type="spellEnd"/>
      <w:r w:rsidRPr="0057076D">
        <w:rPr>
          <w:rFonts w:ascii="Book Antiqua" w:eastAsia="Book Antiqua" w:hAnsi="Book Antiqua" w:cs="Book Antiqua"/>
          <w:color w:val="000000"/>
        </w:rPr>
        <w:t xml:space="preserve"> 2003; </w:t>
      </w:r>
      <w:r w:rsidRPr="0057076D">
        <w:rPr>
          <w:rFonts w:ascii="Book Antiqua" w:eastAsia="Book Antiqua" w:hAnsi="Book Antiqua" w:cs="Book Antiqua"/>
          <w:b/>
          <w:bCs/>
          <w:color w:val="000000"/>
        </w:rPr>
        <w:t>29</w:t>
      </w:r>
      <w:r w:rsidRPr="0057076D">
        <w:rPr>
          <w:rFonts w:ascii="Book Antiqua" w:eastAsia="Book Antiqua" w:hAnsi="Book Antiqua" w:cs="Book Antiqua"/>
          <w:color w:val="000000"/>
        </w:rPr>
        <w:t>: 6S9-618 [PMID: 14502096 DOI: 10.1016/s1262-3636(03)72783-9]</w:t>
      </w:r>
    </w:p>
    <w:p w14:paraId="68CD0CF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 </w:t>
      </w:r>
      <w:proofErr w:type="spellStart"/>
      <w:r w:rsidRPr="0057076D">
        <w:rPr>
          <w:rFonts w:ascii="Book Antiqua" w:eastAsia="Book Antiqua" w:hAnsi="Book Antiqua" w:cs="Book Antiqua"/>
          <w:b/>
          <w:bCs/>
          <w:color w:val="000000"/>
        </w:rPr>
        <w:t>Adinolfi</w:t>
      </w:r>
      <w:proofErr w:type="spellEnd"/>
      <w:r w:rsidRPr="0057076D">
        <w:rPr>
          <w:rFonts w:ascii="Book Antiqua" w:eastAsia="Book Antiqua" w:hAnsi="Book Antiqua" w:cs="Book Antiqua"/>
          <w:b/>
          <w:bCs/>
          <w:color w:val="000000"/>
        </w:rPr>
        <w:t xml:space="preserve"> LE</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Restivo</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Zampino</w:t>
      </w:r>
      <w:proofErr w:type="spellEnd"/>
      <w:r w:rsidRPr="0057076D">
        <w:rPr>
          <w:rFonts w:ascii="Book Antiqua" w:eastAsia="Book Antiqua" w:hAnsi="Book Antiqua" w:cs="Book Antiqua"/>
          <w:color w:val="000000"/>
        </w:rPr>
        <w:t xml:space="preserve"> R, </w:t>
      </w:r>
      <w:proofErr w:type="spellStart"/>
      <w:r w:rsidRPr="0057076D">
        <w:rPr>
          <w:rFonts w:ascii="Book Antiqua" w:eastAsia="Book Antiqua" w:hAnsi="Book Antiqua" w:cs="Book Antiqua"/>
          <w:color w:val="000000"/>
        </w:rPr>
        <w:t>Guerrera</w:t>
      </w:r>
      <w:proofErr w:type="spellEnd"/>
      <w:r w:rsidRPr="0057076D">
        <w:rPr>
          <w:rFonts w:ascii="Book Antiqua" w:eastAsia="Book Antiqua" w:hAnsi="Book Antiqua" w:cs="Book Antiqua"/>
          <w:color w:val="000000"/>
        </w:rPr>
        <w:t xml:space="preserve"> B, </w:t>
      </w:r>
      <w:proofErr w:type="spellStart"/>
      <w:r w:rsidRPr="0057076D">
        <w:rPr>
          <w:rFonts w:ascii="Book Antiqua" w:eastAsia="Book Antiqua" w:hAnsi="Book Antiqua" w:cs="Book Antiqua"/>
          <w:color w:val="000000"/>
        </w:rPr>
        <w:t>Lonardo</w:t>
      </w:r>
      <w:proofErr w:type="spellEnd"/>
      <w:r w:rsidRPr="0057076D">
        <w:rPr>
          <w:rFonts w:ascii="Book Antiqua" w:eastAsia="Book Antiqua" w:hAnsi="Book Antiqua" w:cs="Book Antiqua"/>
          <w:color w:val="000000"/>
        </w:rPr>
        <w:t xml:space="preserve"> A, Ruggiero L, </w:t>
      </w:r>
      <w:proofErr w:type="spellStart"/>
      <w:r w:rsidRPr="0057076D">
        <w:rPr>
          <w:rFonts w:ascii="Book Antiqua" w:eastAsia="Book Antiqua" w:hAnsi="Book Antiqua" w:cs="Book Antiqua"/>
          <w:color w:val="000000"/>
        </w:rPr>
        <w:t>Riello</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Loria</w:t>
      </w:r>
      <w:proofErr w:type="spellEnd"/>
      <w:r w:rsidRPr="0057076D">
        <w:rPr>
          <w:rFonts w:ascii="Book Antiqua" w:eastAsia="Book Antiqua" w:hAnsi="Book Antiqua" w:cs="Book Antiqua"/>
          <w:color w:val="000000"/>
        </w:rPr>
        <w:t xml:space="preserve"> P, Florio A. Chronic HCV infection is a risk of atherosclerosis. Role of HCV and HCV-related steatosis. </w:t>
      </w:r>
      <w:r w:rsidRPr="0057076D">
        <w:rPr>
          <w:rFonts w:ascii="Book Antiqua" w:eastAsia="Book Antiqua" w:hAnsi="Book Antiqua" w:cs="Book Antiqua"/>
          <w:i/>
          <w:iCs/>
          <w:color w:val="000000"/>
        </w:rPr>
        <w:t>Atherosclerosis</w:t>
      </w:r>
      <w:r w:rsidRPr="0057076D">
        <w:rPr>
          <w:rFonts w:ascii="Book Antiqua" w:eastAsia="Book Antiqua" w:hAnsi="Book Antiqua" w:cs="Book Antiqua"/>
          <w:color w:val="000000"/>
        </w:rPr>
        <w:t xml:space="preserve"> 2012; </w:t>
      </w:r>
      <w:r w:rsidRPr="0057076D">
        <w:rPr>
          <w:rFonts w:ascii="Book Antiqua" w:eastAsia="Book Antiqua" w:hAnsi="Book Antiqua" w:cs="Book Antiqua"/>
          <w:b/>
          <w:bCs/>
          <w:color w:val="000000"/>
        </w:rPr>
        <w:t>221</w:t>
      </w:r>
      <w:r w:rsidRPr="0057076D">
        <w:rPr>
          <w:rFonts w:ascii="Book Antiqua" w:eastAsia="Book Antiqua" w:hAnsi="Book Antiqua" w:cs="Book Antiqua"/>
          <w:color w:val="000000"/>
        </w:rPr>
        <w:t>: 496-502 [PMID: 22385985 DOI: 10.1016/j.atherosclerosis.2012.01.051]</w:t>
      </w:r>
    </w:p>
    <w:p w14:paraId="1D780CB8"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 </w:t>
      </w:r>
      <w:r w:rsidRPr="0057076D">
        <w:rPr>
          <w:rFonts w:ascii="Book Antiqua" w:eastAsia="Book Antiqua" w:hAnsi="Book Antiqua" w:cs="Book Antiqua"/>
          <w:b/>
          <w:bCs/>
          <w:color w:val="000000"/>
        </w:rPr>
        <w:t>Mehta SH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Brancati</w:t>
      </w:r>
      <w:proofErr w:type="spellEnd"/>
      <w:r w:rsidRPr="0057076D">
        <w:rPr>
          <w:rFonts w:ascii="Book Antiqua" w:eastAsia="Book Antiqua" w:hAnsi="Book Antiqua" w:cs="Book Antiqua"/>
          <w:color w:val="000000"/>
        </w:rPr>
        <w:t xml:space="preserve"> FL, </w:t>
      </w:r>
      <w:proofErr w:type="spellStart"/>
      <w:r w:rsidRPr="0057076D">
        <w:rPr>
          <w:rFonts w:ascii="Book Antiqua" w:eastAsia="Book Antiqua" w:hAnsi="Book Antiqua" w:cs="Book Antiqua"/>
          <w:color w:val="000000"/>
        </w:rPr>
        <w:t>Strathdee</w:t>
      </w:r>
      <w:proofErr w:type="spellEnd"/>
      <w:r w:rsidRPr="0057076D">
        <w:rPr>
          <w:rFonts w:ascii="Book Antiqua" w:eastAsia="Book Antiqua" w:hAnsi="Book Antiqua" w:cs="Book Antiqua"/>
          <w:color w:val="000000"/>
        </w:rPr>
        <w:t xml:space="preserve"> SA, </w:t>
      </w:r>
      <w:proofErr w:type="spellStart"/>
      <w:r w:rsidRPr="0057076D">
        <w:rPr>
          <w:rFonts w:ascii="Book Antiqua" w:eastAsia="Book Antiqua" w:hAnsi="Book Antiqua" w:cs="Book Antiqua"/>
          <w:color w:val="000000"/>
        </w:rPr>
        <w:t>Pankow</w:t>
      </w:r>
      <w:proofErr w:type="spellEnd"/>
      <w:r w:rsidRPr="0057076D">
        <w:rPr>
          <w:rFonts w:ascii="Book Antiqua" w:eastAsia="Book Antiqua" w:hAnsi="Book Antiqua" w:cs="Book Antiqua"/>
          <w:color w:val="000000"/>
        </w:rPr>
        <w:t xml:space="preserve"> JS, </w:t>
      </w:r>
      <w:proofErr w:type="spellStart"/>
      <w:r w:rsidRPr="0057076D">
        <w:rPr>
          <w:rFonts w:ascii="Book Antiqua" w:eastAsia="Book Antiqua" w:hAnsi="Book Antiqua" w:cs="Book Antiqua"/>
          <w:color w:val="000000"/>
        </w:rPr>
        <w:t>Netski</w:t>
      </w:r>
      <w:proofErr w:type="spellEnd"/>
      <w:r w:rsidRPr="0057076D">
        <w:rPr>
          <w:rFonts w:ascii="Book Antiqua" w:eastAsia="Book Antiqua" w:hAnsi="Book Antiqua" w:cs="Book Antiqua"/>
          <w:color w:val="000000"/>
        </w:rPr>
        <w:t xml:space="preserve"> D, </w:t>
      </w:r>
      <w:proofErr w:type="spellStart"/>
      <w:r w:rsidRPr="0057076D">
        <w:rPr>
          <w:rFonts w:ascii="Book Antiqua" w:eastAsia="Book Antiqua" w:hAnsi="Book Antiqua" w:cs="Book Antiqua"/>
          <w:color w:val="000000"/>
        </w:rPr>
        <w:t>Coresh</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Szklo</w:t>
      </w:r>
      <w:proofErr w:type="spellEnd"/>
      <w:r w:rsidRPr="0057076D">
        <w:rPr>
          <w:rFonts w:ascii="Book Antiqua" w:eastAsia="Book Antiqua" w:hAnsi="Book Antiqua" w:cs="Book Antiqua"/>
          <w:color w:val="000000"/>
        </w:rPr>
        <w:t xml:space="preserve"> M, Thomas DL. Hepatitis C virus infection and incident type 2 diabetes.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2003; </w:t>
      </w:r>
      <w:r w:rsidRPr="0057076D">
        <w:rPr>
          <w:rFonts w:ascii="Book Antiqua" w:eastAsia="Book Antiqua" w:hAnsi="Book Antiqua" w:cs="Book Antiqua"/>
          <w:b/>
          <w:bCs/>
          <w:color w:val="000000"/>
        </w:rPr>
        <w:t>38</w:t>
      </w:r>
      <w:r w:rsidRPr="0057076D">
        <w:rPr>
          <w:rFonts w:ascii="Book Antiqua" w:eastAsia="Book Antiqua" w:hAnsi="Book Antiqua" w:cs="Book Antiqua"/>
          <w:color w:val="000000"/>
        </w:rPr>
        <w:t>: 50-56 [PMID: 12829986 DOI: 10.1053/jhep.2003.50291]</w:t>
      </w:r>
    </w:p>
    <w:p w14:paraId="218CBB4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 </w:t>
      </w:r>
      <w:proofErr w:type="spellStart"/>
      <w:r w:rsidRPr="0057076D">
        <w:rPr>
          <w:rFonts w:ascii="Book Antiqua" w:eastAsia="Book Antiqua" w:hAnsi="Book Antiqua" w:cs="Book Antiqua"/>
          <w:b/>
          <w:bCs/>
          <w:color w:val="000000"/>
        </w:rPr>
        <w:t>Simó</w:t>
      </w:r>
      <w:proofErr w:type="spellEnd"/>
      <w:r w:rsidRPr="0057076D">
        <w:rPr>
          <w:rFonts w:ascii="Book Antiqua" w:eastAsia="Book Antiqua" w:hAnsi="Book Antiqua" w:cs="Book Antiqua"/>
          <w:b/>
          <w:bCs/>
          <w:color w:val="000000"/>
        </w:rPr>
        <w:t xml:space="preserve"> R</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Lecube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Genescà</w:t>
      </w:r>
      <w:proofErr w:type="spellEnd"/>
      <w:r w:rsidRPr="0057076D">
        <w:rPr>
          <w:rFonts w:ascii="Book Antiqua" w:eastAsia="Book Antiqua" w:hAnsi="Book Antiqua" w:cs="Book Antiqua"/>
          <w:color w:val="000000"/>
        </w:rPr>
        <w:t xml:space="preserve"> J, Esteban JI, Hernández C. Sustained virological response correlates with reduction in the incidence of glucose abnormalities in patients with chronic hepatitis C virus infection. </w:t>
      </w:r>
      <w:r w:rsidRPr="0057076D">
        <w:rPr>
          <w:rFonts w:ascii="Book Antiqua" w:eastAsia="Book Antiqua" w:hAnsi="Book Antiqua" w:cs="Book Antiqua"/>
          <w:i/>
          <w:iCs/>
          <w:color w:val="000000"/>
        </w:rPr>
        <w:t>Diabetes Care</w:t>
      </w:r>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29</w:t>
      </w:r>
      <w:r w:rsidRPr="0057076D">
        <w:rPr>
          <w:rFonts w:ascii="Book Antiqua" w:eastAsia="Book Antiqua" w:hAnsi="Book Antiqua" w:cs="Book Antiqua"/>
          <w:color w:val="000000"/>
        </w:rPr>
        <w:t>: 2462-2466 [PMID: 17065685 DOI: 10.2337/dc06-0456]</w:t>
      </w:r>
    </w:p>
    <w:p w14:paraId="2EF92A6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 </w:t>
      </w:r>
      <w:proofErr w:type="spellStart"/>
      <w:r w:rsidRPr="0057076D">
        <w:rPr>
          <w:rFonts w:ascii="Book Antiqua" w:eastAsia="Book Antiqua" w:hAnsi="Book Antiqua" w:cs="Book Antiqua"/>
          <w:b/>
          <w:bCs/>
          <w:color w:val="000000"/>
        </w:rPr>
        <w:t>Zampino</w:t>
      </w:r>
      <w:proofErr w:type="spellEnd"/>
      <w:r w:rsidRPr="0057076D">
        <w:rPr>
          <w:rFonts w:ascii="Book Antiqua" w:eastAsia="Book Antiqua" w:hAnsi="Book Antiqua" w:cs="Book Antiqua"/>
          <w:b/>
          <w:bCs/>
          <w:color w:val="000000"/>
        </w:rPr>
        <w:t xml:space="preserve"> R</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Marrone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Restivo</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Guerrera</w:t>
      </w:r>
      <w:proofErr w:type="spellEnd"/>
      <w:r w:rsidRPr="0057076D">
        <w:rPr>
          <w:rFonts w:ascii="Book Antiqua" w:eastAsia="Book Antiqua" w:hAnsi="Book Antiqua" w:cs="Book Antiqua"/>
          <w:color w:val="000000"/>
        </w:rPr>
        <w:t xml:space="preserve"> B, </w:t>
      </w:r>
      <w:proofErr w:type="spellStart"/>
      <w:r w:rsidRPr="0057076D">
        <w:rPr>
          <w:rFonts w:ascii="Book Antiqua" w:eastAsia="Book Antiqua" w:hAnsi="Book Antiqua" w:cs="Book Antiqua"/>
          <w:color w:val="000000"/>
        </w:rPr>
        <w:t>Sellitto</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Rinaldi</w:t>
      </w:r>
      <w:proofErr w:type="spellEnd"/>
      <w:r w:rsidRPr="0057076D">
        <w:rPr>
          <w:rFonts w:ascii="Book Antiqua" w:eastAsia="Book Antiqua" w:hAnsi="Book Antiqua" w:cs="Book Antiqua"/>
          <w:color w:val="000000"/>
        </w:rPr>
        <w:t xml:space="preserve"> L, Romano C,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Chronic HCV infection and inflammation: Clinical impact on hepatic and extra-hepatic manifestations. </w:t>
      </w:r>
      <w:r w:rsidRPr="0057076D">
        <w:rPr>
          <w:rFonts w:ascii="Book Antiqua" w:eastAsia="Book Antiqua" w:hAnsi="Book Antiqua" w:cs="Book Antiqua"/>
          <w:i/>
          <w:iCs/>
          <w:color w:val="000000"/>
        </w:rPr>
        <w:t>World J Hepatol</w:t>
      </w:r>
      <w:r w:rsidRPr="0057076D">
        <w:rPr>
          <w:rFonts w:ascii="Book Antiqua" w:eastAsia="Book Antiqua" w:hAnsi="Book Antiqua" w:cs="Book Antiqua"/>
          <w:color w:val="000000"/>
        </w:rPr>
        <w:t xml:space="preserve"> 2013; </w:t>
      </w:r>
      <w:r w:rsidRPr="0057076D">
        <w:rPr>
          <w:rFonts w:ascii="Book Antiqua" w:eastAsia="Book Antiqua" w:hAnsi="Book Antiqua" w:cs="Book Antiqua"/>
          <w:b/>
          <w:bCs/>
          <w:color w:val="000000"/>
        </w:rPr>
        <w:t>5</w:t>
      </w:r>
      <w:r w:rsidRPr="0057076D">
        <w:rPr>
          <w:rFonts w:ascii="Book Antiqua" w:eastAsia="Book Antiqua" w:hAnsi="Book Antiqua" w:cs="Book Antiqua"/>
          <w:color w:val="000000"/>
        </w:rPr>
        <w:t>: 528-540 [PMID: 24179612 DOI: 10.4254/wjh.v5.i10.528]</w:t>
      </w:r>
    </w:p>
    <w:p w14:paraId="27DC46D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 </w:t>
      </w:r>
      <w:r w:rsidRPr="0057076D">
        <w:rPr>
          <w:rFonts w:ascii="Book Antiqua" w:eastAsia="Book Antiqua" w:hAnsi="Book Antiqua" w:cs="Book Antiqua"/>
          <w:b/>
          <w:bCs/>
          <w:color w:val="000000"/>
        </w:rPr>
        <w:t>Durante-</w:t>
      </w:r>
      <w:proofErr w:type="spellStart"/>
      <w:r w:rsidRPr="0057076D">
        <w:rPr>
          <w:rFonts w:ascii="Book Antiqua" w:eastAsia="Book Antiqua" w:hAnsi="Book Antiqua" w:cs="Book Antiqua"/>
          <w:b/>
          <w:bCs/>
          <w:color w:val="000000"/>
        </w:rPr>
        <w:t>Mangoni</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Zampino</w:t>
      </w:r>
      <w:proofErr w:type="spellEnd"/>
      <w:r w:rsidRPr="0057076D">
        <w:rPr>
          <w:rFonts w:ascii="Book Antiqua" w:eastAsia="Book Antiqua" w:hAnsi="Book Antiqua" w:cs="Book Antiqua"/>
          <w:color w:val="000000"/>
        </w:rPr>
        <w:t xml:space="preserve"> R, </w:t>
      </w:r>
      <w:proofErr w:type="spellStart"/>
      <w:r w:rsidRPr="0057076D">
        <w:rPr>
          <w:rFonts w:ascii="Book Antiqua" w:eastAsia="Book Antiqua" w:hAnsi="Book Antiqua" w:cs="Book Antiqua"/>
          <w:color w:val="000000"/>
        </w:rPr>
        <w:t>Marrone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Tripodi</w:t>
      </w:r>
      <w:proofErr w:type="spellEnd"/>
      <w:r w:rsidRPr="0057076D">
        <w:rPr>
          <w:rFonts w:ascii="Book Antiqua" w:eastAsia="Book Antiqua" w:hAnsi="Book Antiqua" w:cs="Book Antiqua"/>
          <w:color w:val="000000"/>
        </w:rPr>
        <w:t xml:space="preserve"> MF, Rinaldi L, Restivo L, Cioffi M, Ruggiero G,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Hepatic steatosis and insulin resistance are associated with serum imbalance of </w:t>
      </w:r>
      <w:proofErr w:type="spellStart"/>
      <w:r w:rsidRPr="0057076D">
        <w:rPr>
          <w:rFonts w:ascii="Book Antiqua" w:eastAsia="Book Antiqua" w:hAnsi="Book Antiqua" w:cs="Book Antiqua"/>
          <w:color w:val="000000"/>
        </w:rPr>
        <w:t>adiponectin</w:t>
      </w:r>
      <w:proofErr w:type="spellEnd"/>
      <w:r w:rsidRPr="0057076D">
        <w:rPr>
          <w:rFonts w:ascii="Book Antiqua" w:eastAsia="Book Antiqua" w:hAnsi="Book Antiqua" w:cs="Book Antiqua"/>
          <w:color w:val="000000"/>
        </w:rPr>
        <w:t>/</w:t>
      </w:r>
      <w:proofErr w:type="spellStart"/>
      <w:r w:rsidRPr="0057076D">
        <w:rPr>
          <w:rFonts w:ascii="Book Antiqua" w:eastAsia="Book Antiqua" w:hAnsi="Book Antiqua" w:cs="Book Antiqua"/>
          <w:color w:val="000000"/>
        </w:rPr>
        <w:t>tumour</w:t>
      </w:r>
      <w:proofErr w:type="spellEnd"/>
      <w:r w:rsidRPr="0057076D">
        <w:rPr>
          <w:rFonts w:ascii="Book Antiqua" w:eastAsia="Book Antiqua" w:hAnsi="Book Antiqua" w:cs="Book Antiqua"/>
          <w:color w:val="000000"/>
        </w:rPr>
        <w:t xml:space="preserve"> necrosis factor-alpha in chronic hepatitis C patients.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24</w:t>
      </w:r>
      <w:r w:rsidRPr="0057076D">
        <w:rPr>
          <w:rFonts w:ascii="Book Antiqua" w:eastAsia="Book Antiqua" w:hAnsi="Book Antiqua" w:cs="Book Antiqua"/>
          <w:color w:val="000000"/>
        </w:rPr>
        <w:t>: 1349-1357 [PMID: 17059516 DOI: 10.1111/j.1365-2036.2006.03114.x]</w:t>
      </w:r>
    </w:p>
    <w:p w14:paraId="4896CAB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 </w:t>
      </w:r>
      <w:proofErr w:type="spellStart"/>
      <w:r w:rsidRPr="0057076D">
        <w:rPr>
          <w:rFonts w:ascii="Book Antiqua" w:eastAsia="Book Antiqua" w:hAnsi="Book Antiqua" w:cs="Book Antiqua"/>
          <w:b/>
          <w:bCs/>
          <w:color w:val="000000"/>
        </w:rPr>
        <w:t>Deltenre</w:t>
      </w:r>
      <w:proofErr w:type="spellEnd"/>
      <w:r w:rsidRPr="0057076D">
        <w:rPr>
          <w:rFonts w:ascii="Book Antiqua" w:eastAsia="Book Antiqua" w:hAnsi="Book Antiqua" w:cs="Book Antiqua"/>
          <w:b/>
          <w:bCs/>
          <w:color w:val="000000"/>
        </w:rPr>
        <w:t xml:space="preserve"> P</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Louvet</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Lemoine</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Mourad</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Fartoux</w:t>
      </w:r>
      <w:proofErr w:type="spellEnd"/>
      <w:r w:rsidRPr="0057076D">
        <w:rPr>
          <w:rFonts w:ascii="Book Antiqua" w:eastAsia="Book Antiqua" w:hAnsi="Book Antiqua" w:cs="Book Antiqua"/>
          <w:color w:val="000000"/>
        </w:rPr>
        <w:t xml:space="preserve"> L, Moreno C, </w:t>
      </w:r>
      <w:proofErr w:type="spellStart"/>
      <w:r w:rsidRPr="0057076D">
        <w:rPr>
          <w:rFonts w:ascii="Book Antiqua" w:eastAsia="Book Antiqua" w:hAnsi="Book Antiqua" w:cs="Book Antiqua"/>
          <w:color w:val="000000"/>
        </w:rPr>
        <w:t>Henrion</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Mathurin</w:t>
      </w:r>
      <w:proofErr w:type="spellEnd"/>
      <w:r w:rsidRPr="0057076D">
        <w:rPr>
          <w:rFonts w:ascii="Book Antiqua" w:eastAsia="Book Antiqua" w:hAnsi="Book Antiqua" w:cs="Book Antiqua"/>
          <w:color w:val="000000"/>
        </w:rPr>
        <w:t xml:space="preserve"> P, </w:t>
      </w:r>
      <w:proofErr w:type="spellStart"/>
      <w:r w:rsidRPr="0057076D">
        <w:rPr>
          <w:rFonts w:ascii="Book Antiqua" w:eastAsia="Book Antiqua" w:hAnsi="Book Antiqua" w:cs="Book Antiqua"/>
          <w:color w:val="000000"/>
        </w:rPr>
        <w:t>Serfaty</w:t>
      </w:r>
      <w:proofErr w:type="spellEnd"/>
      <w:r w:rsidRPr="0057076D">
        <w:rPr>
          <w:rFonts w:ascii="Book Antiqua" w:eastAsia="Book Antiqua" w:hAnsi="Book Antiqua" w:cs="Book Antiqua"/>
          <w:color w:val="000000"/>
        </w:rPr>
        <w:t xml:space="preserve"> L. Impact of insulin resistance on sustained response in HCV patients treated with pegylated interferon and ribavirin: a meta-analysis.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2011; </w:t>
      </w:r>
      <w:r w:rsidRPr="0057076D">
        <w:rPr>
          <w:rFonts w:ascii="Book Antiqua" w:eastAsia="Book Antiqua" w:hAnsi="Book Antiqua" w:cs="Book Antiqua"/>
          <w:b/>
          <w:bCs/>
          <w:color w:val="000000"/>
        </w:rPr>
        <w:t>55</w:t>
      </w:r>
      <w:r w:rsidRPr="0057076D">
        <w:rPr>
          <w:rFonts w:ascii="Book Antiqua" w:eastAsia="Book Antiqua" w:hAnsi="Book Antiqua" w:cs="Book Antiqua"/>
          <w:color w:val="000000"/>
        </w:rPr>
        <w:t>: 1187-1194 [PMID: 21703195 DOI: 10.1016/j.jhep.2011.03.010]</w:t>
      </w:r>
    </w:p>
    <w:p w14:paraId="5BEBF78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13 </w:t>
      </w:r>
      <w:proofErr w:type="spellStart"/>
      <w:r w:rsidRPr="0057076D">
        <w:rPr>
          <w:rFonts w:ascii="Book Antiqua" w:eastAsia="Book Antiqua" w:hAnsi="Book Antiqua" w:cs="Book Antiqua"/>
          <w:b/>
          <w:bCs/>
          <w:color w:val="000000"/>
        </w:rPr>
        <w:t>Bugianesi</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Salamone</w:t>
      </w:r>
      <w:proofErr w:type="spellEnd"/>
      <w:r w:rsidRPr="0057076D">
        <w:rPr>
          <w:rFonts w:ascii="Book Antiqua" w:eastAsia="Book Antiqua" w:hAnsi="Book Antiqua" w:cs="Book Antiqua"/>
          <w:color w:val="000000"/>
        </w:rPr>
        <w:t xml:space="preserve"> F, Negro F. The interaction of metabolic factors with HCV infection: does it matter?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2012; </w:t>
      </w:r>
      <w:r w:rsidRPr="0057076D">
        <w:rPr>
          <w:rFonts w:ascii="Book Antiqua" w:eastAsia="Book Antiqua" w:hAnsi="Book Antiqua" w:cs="Book Antiqua"/>
          <w:b/>
          <w:bCs/>
          <w:color w:val="000000"/>
        </w:rPr>
        <w:t>56 Suppl 1</w:t>
      </w:r>
      <w:r w:rsidRPr="0057076D">
        <w:rPr>
          <w:rFonts w:ascii="Book Antiqua" w:eastAsia="Book Antiqua" w:hAnsi="Book Antiqua" w:cs="Book Antiqua"/>
          <w:color w:val="000000"/>
        </w:rPr>
        <w:t>: S56-S65 [PMID: 22300466 DOI: 10.1016/S0168-8278(12)60007-5]</w:t>
      </w:r>
    </w:p>
    <w:p w14:paraId="06837AC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14 </w:t>
      </w:r>
      <w:proofErr w:type="spellStart"/>
      <w:r w:rsidRPr="0057076D">
        <w:rPr>
          <w:rFonts w:ascii="Book Antiqua" w:eastAsia="Book Antiqua" w:hAnsi="Book Antiqua" w:cs="Book Antiqua"/>
          <w:b/>
          <w:bCs/>
          <w:color w:val="000000"/>
        </w:rPr>
        <w:t>Lonardo</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Loria</w:t>
      </w:r>
      <w:proofErr w:type="spellEnd"/>
      <w:r w:rsidRPr="0057076D">
        <w:rPr>
          <w:rFonts w:ascii="Book Antiqua" w:eastAsia="Book Antiqua" w:hAnsi="Book Antiqua" w:cs="Book Antiqua"/>
          <w:color w:val="000000"/>
        </w:rPr>
        <w:t xml:space="preserve"> P,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w:t>
      </w:r>
      <w:proofErr w:type="spellStart"/>
      <w:r w:rsidRPr="0057076D">
        <w:rPr>
          <w:rFonts w:ascii="Book Antiqua" w:eastAsia="Book Antiqua" w:hAnsi="Book Antiqua" w:cs="Book Antiqua"/>
          <w:color w:val="000000"/>
        </w:rPr>
        <w:t>Carulli</w:t>
      </w:r>
      <w:proofErr w:type="spellEnd"/>
      <w:r w:rsidRPr="0057076D">
        <w:rPr>
          <w:rFonts w:ascii="Book Antiqua" w:eastAsia="Book Antiqua" w:hAnsi="Book Antiqua" w:cs="Book Antiqua"/>
          <w:color w:val="000000"/>
        </w:rPr>
        <w:t xml:space="preserve"> N, Ruggiero G. Hepatitis C and steatosis: a reappraisal.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13</w:t>
      </w:r>
      <w:r w:rsidRPr="0057076D">
        <w:rPr>
          <w:rFonts w:ascii="Book Antiqua" w:eastAsia="Book Antiqua" w:hAnsi="Book Antiqua" w:cs="Book Antiqua"/>
          <w:color w:val="000000"/>
        </w:rPr>
        <w:t>: 73-80 [PMID: 16436124 DOI: 10.1111/j.1365-2893.2005.00669.x]</w:t>
      </w:r>
    </w:p>
    <w:p w14:paraId="7D0975A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15 </w:t>
      </w:r>
      <w:r w:rsidRPr="0057076D">
        <w:rPr>
          <w:rFonts w:ascii="Book Antiqua" w:eastAsia="Book Antiqua" w:hAnsi="Book Antiqua" w:cs="Book Antiqua"/>
          <w:b/>
          <w:bCs/>
          <w:color w:val="000000"/>
        </w:rPr>
        <w:t>Chang ML</w:t>
      </w:r>
      <w:r w:rsidRPr="0057076D">
        <w:rPr>
          <w:rFonts w:ascii="Book Antiqua" w:eastAsia="Book Antiqua" w:hAnsi="Book Antiqua" w:cs="Book Antiqua"/>
          <w:color w:val="000000"/>
        </w:rPr>
        <w:t xml:space="preserve">, Hsu CM, Tseng JH, Tsou YK, Chen SC, </w:t>
      </w:r>
      <w:proofErr w:type="spellStart"/>
      <w:r w:rsidRPr="0057076D">
        <w:rPr>
          <w:rFonts w:ascii="Book Antiqua" w:eastAsia="Book Antiqua" w:hAnsi="Book Antiqua" w:cs="Book Antiqua"/>
          <w:color w:val="000000"/>
        </w:rPr>
        <w:t>Shiau</w:t>
      </w:r>
      <w:proofErr w:type="spellEnd"/>
      <w:r w:rsidRPr="0057076D">
        <w:rPr>
          <w:rFonts w:ascii="Book Antiqua" w:eastAsia="Book Antiqua" w:hAnsi="Book Antiqua" w:cs="Book Antiqua"/>
          <w:color w:val="000000"/>
        </w:rPr>
        <w:t xml:space="preserve"> SS, </w:t>
      </w:r>
      <w:proofErr w:type="spellStart"/>
      <w:r w:rsidRPr="0057076D">
        <w:rPr>
          <w:rFonts w:ascii="Book Antiqua" w:eastAsia="Book Antiqua" w:hAnsi="Book Antiqua" w:cs="Book Antiqua"/>
          <w:color w:val="000000"/>
        </w:rPr>
        <w:t>Yeh</w:t>
      </w:r>
      <w:proofErr w:type="spellEnd"/>
      <w:r w:rsidRPr="0057076D">
        <w:rPr>
          <w:rFonts w:ascii="Book Antiqua" w:eastAsia="Book Antiqua" w:hAnsi="Book Antiqua" w:cs="Book Antiqua"/>
          <w:color w:val="000000"/>
        </w:rPr>
        <w:t xml:space="preserve"> CT, Chiu CT. Plasminogen activator inhibitor-1 is independently associated with non-alcoholic fatty liver disease whereas leptin and adiponectin vary between genders. </w:t>
      </w:r>
      <w:r w:rsidRPr="0057076D">
        <w:rPr>
          <w:rFonts w:ascii="Book Antiqua" w:eastAsia="Book Antiqua" w:hAnsi="Book Antiqua" w:cs="Book Antiqua"/>
          <w:i/>
          <w:iCs/>
          <w:color w:val="000000"/>
        </w:rPr>
        <w:t>J Gastroenterol Hepatol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30</w:t>
      </w:r>
      <w:r w:rsidRPr="0057076D">
        <w:rPr>
          <w:rFonts w:ascii="Book Antiqua" w:eastAsia="Book Antiqua" w:hAnsi="Book Antiqua" w:cs="Book Antiqua"/>
          <w:color w:val="000000"/>
        </w:rPr>
        <w:t>: 329-336 [PMID: 25091195 DOI: 10.1111/jgh.12705]</w:t>
      </w:r>
    </w:p>
    <w:p w14:paraId="6EF4BB8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16 </w:t>
      </w:r>
      <w:r w:rsidRPr="0057076D">
        <w:rPr>
          <w:rFonts w:ascii="Book Antiqua" w:eastAsia="Book Antiqua" w:hAnsi="Book Antiqua" w:cs="Book Antiqua"/>
          <w:b/>
          <w:bCs/>
          <w:color w:val="000000"/>
        </w:rPr>
        <w:t>Marzouk D</w:t>
      </w:r>
      <w:r w:rsidRPr="0057076D">
        <w:rPr>
          <w:rFonts w:ascii="Book Antiqua" w:eastAsia="Book Antiqua" w:hAnsi="Book Antiqua" w:cs="Book Antiqua"/>
          <w:color w:val="000000"/>
        </w:rPr>
        <w:t xml:space="preserve">, Sass J, </w:t>
      </w:r>
      <w:proofErr w:type="spellStart"/>
      <w:r w:rsidRPr="0057076D">
        <w:rPr>
          <w:rFonts w:ascii="Book Antiqua" w:eastAsia="Book Antiqua" w:hAnsi="Book Antiqua" w:cs="Book Antiqua"/>
          <w:color w:val="000000"/>
        </w:rPr>
        <w:t>Bakr</w:t>
      </w:r>
      <w:proofErr w:type="spellEnd"/>
      <w:r w:rsidRPr="0057076D">
        <w:rPr>
          <w:rFonts w:ascii="Book Antiqua" w:eastAsia="Book Antiqua" w:hAnsi="Book Antiqua" w:cs="Book Antiqua"/>
          <w:color w:val="000000"/>
        </w:rPr>
        <w:t xml:space="preserve"> I, El </w:t>
      </w:r>
      <w:proofErr w:type="spellStart"/>
      <w:r w:rsidRPr="0057076D">
        <w:rPr>
          <w:rFonts w:ascii="Book Antiqua" w:eastAsia="Book Antiqua" w:hAnsi="Book Antiqua" w:cs="Book Antiqua"/>
          <w:color w:val="000000"/>
        </w:rPr>
        <w:t>Hosseiny</w:t>
      </w:r>
      <w:proofErr w:type="spellEnd"/>
      <w:r w:rsidRPr="0057076D">
        <w:rPr>
          <w:rFonts w:ascii="Book Antiqua" w:eastAsia="Book Antiqua" w:hAnsi="Book Antiqua" w:cs="Book Antiqua"/>
          <w:color w:val="000000"/>
        </w:rPr>
        <w:t xml:space="preserve"> M, Abdel-Hamid M, </w:t>
      </w:r>
      <w:proofErr w:type="spellStart"/>
      <w:r w:rsidRPr="0057076D">
        <w:rPr>
          <w:rFonts w:ascii="Book Antiqua" w:eastAsia="Book Antiqua" w:hAnsi="Book Antiqua" w:cs="Book Antiqua"/>
          <w:color w:val="000000"/>
        </w:rPr>
        <w:t>Rekacewicz</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Chaturvedi</w:t>
      </w:r>
      <w:proofErr w:type="spellEnd"/>
      <w:r w:rsidRPr="0057076D">
        <w:rPr>
          <w:rFonts w:ascii="Book Antiqua" w:eastAsia="Book Antiqua" w:hAnsi="Book Antiqua" w:cs="Book Antiqua"/>
          <w:color w:val="000000"/>
        </w:rPr>
        <w:t xml:space="preserve"> N, Mohamed MK, </w:t>
      </w:r>
      <w:proofErr w:type="spellStart"/>
      <w:r w:rsidRPr="0057076D">
        <w:rPr>
          <w:rFonts w:ascii="Book Antiqua" w:eastAsia="Book Antiqua" w:hAnsi="Book Antiqua" w:cs="Book Antiqua"/>
          <w:color w:val="000000"/>
        </w:rPr>
        <w:t>Fontanet</w:t>
      </w:r>
      <w:proofErr w:type="spellEnd"/>
      <w:r w:rsidRPr="0057076D">
        <w:rPr>
          <w:rFonts w:ascii="Book Antiqua" w:eastAsia="Book Antiqua" w:hAnsi="Book Antiqua" w:cs="Book Antiqua"/>
          <w:color w:val="000000"/>
        </w:rPr>
        <w:t xml:space="preserve"> A. Metabolic and cardiovascular risk profiles and hepatitis C virus infection in rural Egypt. </w:t>
      </w:r>
      <w:r w:rsidRPr="0057076D">
        <w:rPr>
          <w:rFonts w:ascii="Book Antiqua" w:eastAsia="Book Antiqua" w:hAnsi="Book Antiqua" w:cs="Book Antiqua"/>
          <w:i/>
          <w:iCs/>
          <w:color w:val="000000"/>
        </w:rPr>
        <w:t>Gut</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56</w:t>
      </w:r>
      <w:r w:rsidRPr="0057076D">
        <w:rPr>
          <w:rFonts w:ascii="Book Antiqua" w:eastAsia="Book Antiqua" w:hAnsi="Book Antiqua" w:cs="Book Antiqua"/>
          <w:color w:val="000000"/>
        </w:rPr>
        <w:t>: 1105-1110 [PMID: 16956918 DOI: 10.1136/gut.2006.091983]</w:t>
      </w:r>
    </w:p>
    <w:p w14:paraId="3DCAF4B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17 </w:t>
      </w:r>
      <w:r w:rsidRPr="0057076D">
        <w:rPr>
          <w:rFonts w:ascii="Book Antiqua" w:eastAsia="Book Antiqua" w:hAnsi="Book Antiqua" w:cs="Book Antiqua"/>
          <w:b/>
          <w:bCs/>
          <w:color w:val="000000"/>
        </w:rPr>
        <w:t>Gomez Cifuentes JD</w:t>
      </w:r>
      <w:r w:rsidRPr="0057076D">
        <w:rPr>
          <w:rFonts w:ascii="Book Antiqua" w:eastAsia="Book Antiqua" w:hAnsi="Book Antiqua" w:cs="Book Antiqua"/>
          <w:color w:val="000000"/>
        </w:rPr>
        <w:t xml:space="preserve">, Sparkman J, Choi K, </w:t>
      </w:r>
      <w:proofErr w:type="spellStart"/>
      <w:r w:rsidRPr="0057076D">
        <w:rPr>
          <w:rFonts w:ascii="Book Antiqua" w:eastAsia="Book Antiqua" w:hAnsi="Book Antiqua" w:cs="Book Antiqua"/>
          <w:color w:val="000000"/>
        </w:rPr>
        <w:t>Sealock</w:t>
      </w:r>
      <w:proofErr w:type="spellEnd"/>
      <w:r w:rsidRPr="0057076D">
        <w:rPr>
          <w:rFonts w:ascii="Book Antiqua" w:eastAsia="Book Antiqua" w:hAnsi="Book Antiqua" w:cs="Book Antiqua"/>
          <w:color w:val="000000"/>
        </w:rPr>
        <w:t xml:space="preserve"> RJ. Regarding: Lui RN, Wong SH, Sánchez-Luna SA, </w:t>
      </w:r>
      <w:r w:rsidRPr="0057076D">
        <w:rPr>
          <w:rFonts w:ascii="Book Antiqua" w:eastAsia="Book Antiqua" w:hAnsi="Book Antiqua" w:cs="Book Antiqua"/>
          <w:i/>
          <w:iCs/>
          <w:color w:val="000000"/>
        </w:rPr>
        <w:t>et al</w:t>
      </w:r>
      <w:r w:rsidRPr="0057076D">
        <w:rPr>
          <w:rFonts w:ascii="Book Antiqua" w:eastAsia="Book Antiqua" w:hAnsi="Book Antiqua" w:cs="Book Antiqua"/>
          <w:color w:val="000000"/>
        </w:rPr>
        <w:t xml:space="preserve"> Overview of guidance for endoscopy during the coronavirus disease 2019 pandemic. J. Gastroenterol. Hepatol. 2020;35(5):749-759. https://doi.org/10.1111/jgh.15053. </w:t>
      </w:r>
      <w:r w:rsidRPr="0057076D">
        <w:rPr>
          <w:rFonts w:ascii="Book Antiqua" w:eastAsia="Book Antiqua" w:hAnsi="Book Antiqua" w:cs="Book Antiqua"/>
          <w:i/>
          <w:iCs/>
          <w:color w:val="000000"/>
        </w:rPr>
        <w:t>J Gastroenterol Hepatol</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35</w:t>
      </w:r>
      <w:r w:rsidRPr="0057076D">
        <w:rPr>
          <w:rFonts w:ascii="Book Antiqua" w:eastAsia="Book Antiqua" w:hAnsi="Book Antiqua" w:cs="Book Antiqua"/>
          <w:color w:val="000000"/>
        </w:rPr>
        <w:t>: 1654 [PMID: 32503087 DOI: 10.1111/jgh.15129]</w:t>
      </w:r>
    </w:p>
    <w:p w14:paraId="2E1C20F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18 </w:t>
      </w:r>
      <w:proofErr w:type="spellStart"/>
      <w:r w:rsidRPr="0057076D">
        <w:rPr>
          <w:rFonts w:ascii="Book Antiqua" w:eastAsia="Book Antiqua" w:hAnsi="Book Antiqua" w:cs="Book Antiqua"/>
          <w:b/>
          <w:bCs/>
          <w:color w:val="000000"/>
        </w:rPr>
        <w:t>Lonardo</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w:t>
      </w:r>
      <w:proofErr w:type="spellStart"/>
      <w:r w:rsidRPr="0057076D">
        <w:rPr>
          <w:rFonts w:ascii="Book Antiqua" w:eastAsia="Book Antiqua" w:hAnsi="Book Antiqua" w:cs="Book Antiqua"/>
          <w:color w:val="000000"/>
        </w:rPr>
        <w:t>Restivo</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Ballestri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Romagnoli</w:t>
      </w:r>
      <w:proofErr w:type="spellEnd"/>
      <w:r w:rsidRPr="0057076D">
        <w:rPr>
          <w:rFonts w:ascii="Book Antiqua" w:eastAsia="Book Antiqua" w:hAnsi="Book Antiqua" w:cs="Book Antiqua"/>
          <w:color w:val="000000"/>
        </w:rPr>
        <w:t xml:space="preserve"> D, </w:t>
      </w:r>
      <w:proofErr w:type="spellStart"/>
      <w:r w:rsidRPr="0057076D">
        <w:rPr>
          <w:rFonts w:ascii="Book Antiqua" w:eastAsia="Book Antiqua" w:hAnsi="Book Antiqua" w:cs="Book Antiqua"/>
          <w:color w:val="000000"/>
        </w:rPr>
        <w:t>Baldelli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Nascimbeni</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Loria</w:t>
      </w:r>
      <w:proofErr w:type="spellEnd"/>
      <w:r w:rsidRPr="0057076D">
        <w:rPr>
          <w:rFonts w:ascii="Book Antiqua" w:eastAsia="Book Antiqua" w:hAnsi="Book Antiqua" w:cs="Book Antiqua"/>
          <w:color w:val="000000"/>
        </w:rPr>
        <w:t xml:space="preserve"> P. Pathogenesis and significance of hepatitis C virus steatosis: an update on survival strategy of a successful pathogen.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20</w:t>
      </w:r>
      <w:r w:rsidRPr="0057076D">
        <w:rPr>
          <w:rFonts w:ascii="Book Antiqua" w:eastAsia="Book Antiqua" w:hAnsi="Book Antiqua" w:cs="Book Antiqua"/>
          <w:color w:val="000000"/>
        </w:rPr>
        <w:t>: 7089-7103 [PMID: 24966582 DOI: 10.3748/wjg.v20.i23.7089]</w:t>
      </w:r>
    </w:p>
    <w:p w14:paraId="0829C548"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19 </w:t>
      </w:r>
      <w:r w:rsidRPr="0057076D">
        <w:rPr>
          <w:rFonts w:ascii="Book Antiqua" w:eastAsia="Book Antiqua" w:hAnsi="Book Antiqua" w:cs="Book Antiqua"/>
          <w:b/>
          <w:bCs/>
          <w:color w:val="000000"/>
        </w:rPr>
        <w:t>Cheng FK</w:t>
      </w:r>
      <w:r w:rsidRPr="0057076D">
        <w:rPr>
          <w:rFonts w:ascii="Book Antiqua" w:eastAsia="Book Antiqua" w:hAnsi="Book Antiqua" w:cs="Book Antiqua"/>
          <w:color w:val="000000"/>
        </w:rPr>
        <w:t xml:space="preserve">, Torres DM, Harrison SA. Hepatitis C and lipid metabolism, hepatic steatosis, and NAFLD: still important in the era of direct acting antiviral therapy?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21</w:t>
      </w:r>
      <w:r w:rsidRPr="0057076D">
        <w:rPr>
          <w:rFonts w:ascii="Book Antiqua" w:eastAsia="Book Antiqua" w:hAnsi="Book Antiqua" w:cs="Book Antiqua"/>
          <w:color w:val="000000"/>
        </w:rPr>
        <w:t>: 1-8 [PMID: 24329852 DOI: 10.1111/jvh.12172]</w:t>
      </w:r>
    </w:p>
    <w:p w14:paraId="4581FFF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20 </w:t>
      </w:r>
      <w:proofErr w:type="spellStart"/>
      <w:r w:rsidRPr="0057076D">
        <w:rPr>
          <w:rFonts w:ascii="Book Antiqua" w:eastAsia="Book Antiqua" w:hAnsi="Book Antiqua" w:cs="Book Antiqua"/>
          <w:b/>
          <w:bCs/>
          <w:color w:val="000000"/>
        </w:rPr>
        <w:t>Björnsson</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Angulo</w:t>
      </w:r>
      <w:proofErr w:type="spellEnd"/>
      <w:r w:rsidRPr="0057076D">
        <w:rPr>
          <w:rFonts w:ascii="Book Antiqua" w:eastAsia="Book Antiqua" w:hAnsi="Book Antiqua" w:cs="Book Antiqua"/>
          <w:color w:val="000000"/>
        </w:rPr>
        <w:t xml:space="preserve"> P. Hepatitis C and steatosis. </w:t>
      </w:r>
      <w:r w:rsidRPr="0057076D">
        <w:rPr>
          <w:rFonts w:ascii="Book Antiqua" w:eastAsia="Book Antiqua" w:hAnsi="Book Antiqua" w:cs="Book Antiqua"/>
          <w:i/>
          <w:iCs/>
          <w:color w:val="000000"/>
        </w:rPr>
        <w:t>Arch Med Res</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38</w:t>
      </w:r>
      <w:r w:rsidRPr="0057076D">
        <w:rPr>
          <w:rFonts w:ascii="Book Antiqua" w:eastAsia="Book Antiqua" w:hAnsi="Book Antiqua" w:cs="Book Antiqua"/>
          <w:color w:val="000000"/>
        </w:rPr>
        <w:t>: 621-627 [PMID: 17613353 DOI: 10.1016/j.arcmed.2006.09.001]</w:t>
      </w:r>
    </w:p>
    <w:p w14:paraId="2744C7E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21 </w:t>
      </w:r>
      <w:r w:rsidRPr="0057076D">
        <w:rPr>
          <w:rFonts w:ascii="Book Antiqua" w:eastAsia="Book Antiqua" w:hAnsi="Book Antiqua" w:cs="Book Antiqua"/>
          <w:b/>
          <w:bCs/>
          <w:color w:val="000000"/>
        </w:rPr>
        <w:t>Leandro G</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Mangia</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Hui</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Fabris</w:t>
      </w:r>
      <w:proofErr w:type="spellEnd"/>
      <w:r w:rsidRPr="0057076D">
        <w:rPr>
          <w:rFonts w:ascii="Book Antiqua" w:eastAsia="Book Antiqua" w:hAnsi="Book Antiqua" w:cs="Book Antiqua"/>
          <w:color w:val="000000"/>
        </w:rPr>
        <w:t xml:space="preserve"> P, Rubbia-Brandt L, </w:t>
      </w:r>
      <w:proofErr w:type="spellStart"/>
      <w:r w:rsidRPr="0057076D">
        <w:rPr>
          <w:rFonts w:ascii="Book Antiqua" w:eastAsia="Book Antiqua" w:hAnsi="Book Antiqua" w:cs="Book Antiqua"/>
          <w:color w:val="000000"/>
        </w:rPr>
        <w:t>Colloredo</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w:t>
      </w:r>
      <w:proofErr w:type="spellStart"/>
      <w:r w:rsidRPr="0057076D">
        <w:rPr>
          <w:rFonts w:ascii="Book Antiqua" w:eastAsia="Book Antiqua" w:hAnsi="Book Antiqua" w:cs="Book Antiqua"/>
          <w:color w:val="000000"/>
        </w:rPr>
        <w:t>Asselah</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Jonsson</w:t>
      </w:r>
      <w:proofErr w:type="spellEnd"/>
      <w:r w:rsidRPr="0057076D">
        <w:rPr>
          <w:rFonts w:ascii="Book Antiqua" w:eastAsia="Book Antiqua" w:hAnsi="Book Antiqua" w:cs="Book Antiqua"/>
          <w:color w:val="000000"/>
        </w:rPr>
        <w:t xml:space="preserve"> JR, </w:t>
      </w:r>
      <w:proofErr w:type="spellStart"/>
      <w:r w:rsidRPr="0057076D">
        <w:rPr>
          <w:rFonts w:ascii="Book Antiqua" w:eastAsia="Book Antiqua" w:hAnsi="Book Antiqua" w:cs="Book Antiqua"/>
          <w:color w:val="000000"/>
        </w:rPr>
        <w:t>Smedile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Terrault</w:t>
      </w:r>
      <w:proofErr w:type="spellEnd"/>
      <w:r w:rsidRPr="0057076D">
        <w:rPr>
          <w:rFonts w:ascii="Book Antiqua" w:eastAsia="Book Antiqua" w:hAnsi="Book Antiqua" w:cs="Book Antiqua"/>
          <w:color w:val="000000"/>
        </w:rPr>
        <w:t xml:space="preserve"> N, </w:t>
      </w:r>
      <w:proofErr w:type="spellStart"/>
      <w:r w:rsidRPr="0057076D">
        <w:rPr>
          <w:rFonts w:ascii="Book Antiqua" w:eastAsia="Book Antiqua" w:hAnsi="Book Antiqua" w:cs="Book Antiqua"/>
          <w:color w:val="000000"/>
        </w:rPr>
        <w:t>Pazienza</w:t>
      </w:r>
      <w:proofErr w:type="spellEnd"/>
      <w:r w:rsidRPr="0057076D">
        <w:rPr>
          <w:rFonts w:ascii="Book Antiqua" w:eastAsia="Book Antiqua" w:hAnsi="Book Antiqua" w:cs="Book Antiqua"/>
          <w:color w:val="000000"/>
        </w:rPr>
        <w:t xml:space="preserve"> V, </w:t>
      </w:r>
      <w:proofErr w:type="spellStart"/>
      <w:r w:rsidRPr="0057076D">
        <w:rPr>
          <w:rFonts w:ascii="Book Antiqua" w:eastAsia="Book Antiqua" w:hAnsi="Book Antiqua" w:cs="Book Antiqua"/>
          <w:color w:val="000000"/>
        </w:rPr>
        <w:t>Giordani</w:t>
      </w:r>
      <w:proofErr w:type="spellEnd"/>
      <w:r w:rsidRPr="0057076D">
        <w:rPr>
          <w:rFonts w:ascii="Book Antiqua" w:eastAsia="Book Antiqua" w:hAnsi="Book Antiqua" w:cs="Book Antiqua"/>
          <w:color w:val="000000"/>
        </w:rPr>
        <w:t xml:space="preserve"> MT, </w:t>
      </w:r>
      <w:proofErr w:type="spellStart"/>
      <w:r w:rsidRPr="0057076D">
        <w:rPr>
          <w:rFonts w:ascii="Book Antiqua" w:eastAsia="Book Antiqua" w:hAnsi="Book Antiqua" w:cs="Book Antiqua"/>
          <w:color w:val="000000"/>
        </w:rPr>
        <w:t>Giostra</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Sonzogni</w:t>
      </w:r>
      <w:proofErr w:type="spellEnd"/>
      <w:r w:rsidRPr="0057076D">
        <w:rPr>
          <w:rFonts w:ascii="Book Antiqua" w:eastAsia="Book Antiqua" w:hAnsi="Book Antiqua" w:cs="Book Antiqua"/>
          <w:color w:val="000000"/>
        </w:rPr>
        <w:t xml:space="preserve"> A, Ruggiero G, Marcellin P, Powell EE, George J, Negro F; HCV Meta-Analysis (on) Individual Patients' Data Study Group. Relationship </w:t>
      </w:r>
      <w:r w:rsidRPr="0057076D">
        <w:rPr>
          <w:rFonts w:ascii="Book Antiqua" w:eastAsia="Book Antiqua" w:hAnsi="Book Antiqua" w:cs="Book Antiqua"/>
          <w:color w:val="000000"/>
        </w:rPr>
        <w:lastRenderedPageBreak/>
        <w:t xml:space="preserve">between steatosis, inflammation, and fibrosis in chronic hepatitis C: a meta-analysis of individual patient data. </w:t>
      </w:r>
      <w:r w:rsidRPr="0057076D">
        <w:rPr>
          <w:rFonts w:ascii="Book Antiqua" w:eastAsia="Book Antiqua" w:hAnsi="Book Antiqua" w:cs="Book Antiqua"/>
          <w:i/>
          <w:iCs/>
          <w:color w:val="000000"/>
        </w:rPr>
        <w:t>Gastroenterology</w:t>
      </w:r>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130</w:t>
      </w:r>
      <w:r w:rsidRPr="0057076D">
        <w:rPr>
          <w:rFonts w:ascii="Book Antiqua" w:eastAsia="Book Antiqua" w:hAnsi="Book Antiqua" w:cs="Book Antiqua"/>
          <w:color w:val="000000"/>
        </w:rPr>
        <w:t>: 1636-1642 [PMID: 16697727 DOI: 10.1053/j.gastro.2006.03.014]</w:t>
      </w:r>
    </w:p>
    <w:p w14:paraId="14B4918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22 </w:t>
      </w:r>
      <w:proofErr w:type="spellStart"/>
      <w:r w:rsidRPr="0057076D">
        <w:rPr>
          <w:rFonts w:ascii="Book Antiqua" w:eastAsia="Book Antiqua" w:hAnsi="Book Antiqua" w:cs="Book Antiqua"/>
          <w:b/>
          <w:bCs/>
          <w:color w:val="000000"/>
        </w:rPr>
        <w:t>Hézode</w:t>
      </w:r>
      <w:proofErr w:type="spellEnd"/>
      <w:r w:rsidRPr="0057076D">
        <w:rPr>
          <w:rFonts w:ascii="Book Antiqua" w:eastAsia="Book Antiqua" w:hAnsi="Book Antiqua" w:cs="Book Antiqua"/>
          <w:b/>
          <w:bCs/>
          <w:color w:val="000000"/>
        </w:rPr>
        <w:t xml:space="preserve"> C</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Roudot-Thoraval</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Zafrani</w:t>
      </w:r>
      <w:proofErr w:type="spellEnd"/>
      <w:r w:rsidRPr="0057076D">
        <w:rPr>
          <w:rFonts w:ascii="Book Antiqua" w:eastAsia="Book Antiqua" w:hAnsi="Book Antiqua" w:cs="Book Antiqua"/>
          <w:color w:val="000000"/>
        </w:rPr>
        <w:t xml:space="preserve"> ES, </w:t>
      </w:r>
      <w:proofErr w:type="spellStart"/>
      <w:r w:rsidRPr="0057076D">
        <w:rPr>
          <w:rFonts w:ascii="Book Antiqua" w:eastAsia="Book Antiqua" w:hAnsi="Book Antiqua" w:cs="Book Antiqua"/>
          <w:color w:val="000000"/>
        </w:rPr>
        <w:t>Dhumeaux</w:t>
      </w:r>
      <w:proofErr w:type="spellEnd"/>
      <w:r w:rsidRPr="0057076D">
        <w:rPr>
          <w:rFonts w:ascii="Book Antiqua" w:eastAsia="Book Antiqua" w:hAnsi="Book Antiqua" w:cs="Book Antiqua"/>
          <w:color w:val="000000"/>
        </w:rPr>
        <w:t xml:space="preserve"> D, </w:t>
      </w:r>
      <w:proofErr w:type="spellStart"/>
      <w:r w:rsidRPr="0057076D">
        <w:rPr>
          <w:rFonts w:ascii="Book Antiqua" w:eastAsia="Book Antiqua" w:hAnsi="Book Antiqua" w:cs="Book Antiqua"/>
          <w:color w:val="000000"/>
        </w:rPr>
        <w:t>Pawlotsky</w:t>
      </w:r>
      <w:proofErr w:type="spellEnd"/>
      <w:r w:rsidRPr="0057076D">
        <w:rPr>
          <w:rFonts w:ascii="Book Antiqua" w:eastAsia="Book Antiqua" w:hAnsi="Book Antiqua" w:cs="Book Antiqua"/>
          <w:color w:val="000000"/>
        </w:rPr>
        <w:t xml:space="preserve"> JM. Different mechanisms of steatosis in hepatitis C virus genotypes 1 and 3 infections.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2004; </w:t>
      </w:r>
      <w:r w:rsidRPr="0057076D">
        <w:rPr>
          <w:rFonts w:ascii="Book Antiqua" w:eastAsia="Book Antiqua" w:hAnsi="Book Antiqua" w:cs="Book Antiqua"/>
          <w:b/>
          <w:bCs/>
          <w:color w:val="000000"/>
        </w:rPr>
        <w:t>11</w:t>
      </w:r>
      <w:r w:rsidRPr="0057076D">
        <w:rPr>
          <w:rFonts w:ascii="Book Antiqua" w:eastAsia="Book Antiqua" w:hAnsi="Book Antiqua" w:cs="Book Antiqua"/>
          <w:color w:val="000000"/>
        </w:rPr>
        <w:t>: 455-458 [PMID: 15357652 DOI: 10.1111/j.1365-2893.2004.00528.x]</w:t>
      </w:r>
    </w:p>
    <w:p w14:paraId="6E3EAD0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23 </w:t>
      </w:r>
      <w:r w:rsidRPr="0057076D">
        <w:rPr>
          <w:rFonts w:ascii="Book Antiqua" w:eastAsia="Book Antiqua" w:hAnsi="Book Antiqua" w:cs="Book Antiqua"/>
          <w:b/>
          <w:bCs/>
          <w:color w:val="000000"/>
        </w:rPr>
        <w:t>Reddy KR</w:t>
      </w:r>
      <w:r w:rsidRPr="0057076D">
        <w:rPr>
          <w:rFonts w:ascii="Book Antiqua" w:eastAsia="Book Antiqua" w:hAnsi="Book Antiqua" w:cs="Book Antiqua"/>
          <w:color w:val="000000"/>
        </w:rPr>
        <w:t xml:space="preserve">, Govindarajan S, Marcellin P, Bernstein D, </w:t>
      </w:r>
      <w:proofErr w:type="spellStart"/>
      <w:r w:rsidRPr="0057076D">
        <w:rPr>
          <w:rFonts w:ascii="Book Antiqua" w:eastAsia="Book Antiqua" w:hAnsi="Book Antiqua" w:cs="Book Antiqua"/>
          <w:color w:val="000000"/>
        </w:rPr>
        <w:t>Dienstag</w:t>
      </w:r>
      <w:proofErr w:type="spellEnd"/>
      <w:r w:rsidRPr="0057076D">
        <w:rPr>
          <w:rFonts w:ascii="Book Antiqua" w:eastAsia="Book Antiqua" w:hAnsi="Book Antiqua" w:cs="Book Antiqua"/>
          <w:color w:val="000000"/>
        </w:rPr>
        <w:t xml:space="preserve"> JL, </w:t>
      </w:r>
      <w:proofErr w:type="spellStart"/>
      <w:r w:rsidRPr="0057076D">
        <w:rPr>
          <w:rFonts w:ascii="Book Antiqua" w:eastAsia="Book Antiqua" w:hAnsi="Book Antiqua" w:cs="Book Antiqua"/>
          <w:color w:val="000000"/>
        </w:rPr>
        <w:t>Bodenheimer</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Jr</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Rakela</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Messinger</w:t>
      </w:r>
      <w:proofErr w:type="spellEnd"/>
      <w:r w:rsidRPr="0057076D">
        <w:rPr>
          <w:rFonts w:ascii="Book Antiqua" w:eastAsia="Book Antiqua" w:hAnsi="Book Antiqua" w:cs="Book Antiqua"/>
          <w:color w:val="000000"/>
        </w:rPr>
        <w:t xml:space="preserve"> D, Schmidt G, </w:t>
      </w:r>
      <w:proofErr w:type="spellStart"/>
      <w:r w:rsidRPr="0057076D">
        <w:rPr>
          <w:rFonts w:ascii="Book Antiqua" w:eastAsia="Book Antiqua" w:hAnsi="Book Antiqua" w:cs="Book Antiqua"/>
          <w:color w:val="000000"/>
        </w:rPr>
        <w:t>Ackrill</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Hadziyannis</w:t>
      </w:r>
      <w:proofErr w:type="spellEnd"/>
      <w:r w:rsidRPr="0057076D">
        <w:rPr>
          <w:rFonts w:ascii="Book Antiqua" w:eastAsia="Book Antiqua" w:hAnsi="Book Antiqua" w:cs="Book Antiqua"/>
          <w:color w:val="000000"/>
        </w:rPr>
        <w:t xml:space="preserve"> SJ. Hepatic steatosis in chronic hepatitis C: baseline host and viral characteristics and influence on response to therapy with peginterferon alpha-2a plus ribavirin.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15</w:t>
      </w:r>
      <w:r w:rsidRPr="0057076D">
        <w:rPr>
          <w:rFonts w:ascii="Book Antiqua" w:eastAsia="Book Antiqua" w:hAnsi="Book Antiqua" w:cs="Book Antiqua"/>
          <w:color w:val="000000"/>
        </w:rPr>
        <w:t>: 129-136 [PMID: 18184196 DOI: 10.1111/j.1365-2893.2007.00901.x]</w:t>
      </w:r>
    </w:p>
    <w:p w14:paraId="75808AA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24 </w:t>
      </w:r>
      <w:proofErr w:type="spellStart"/>
      <w:r w:rsidRPr="0057076D">
        <w:rPr>
          <w:rFonts w:ascii="Book Antiqua" w:eastAsia="Book Antiqua" w:hAnsi="Book Antiqua" w:cs="Book Antiqua"/>
          <w:b/>
          <w:bCs/>
          <w:color w:val="000000"/>
        </w:rPr>
        <w:t>Hanouneh</w:t>
      </w:r>
      <w:proofErr w:type="spellEnd"/>
      <w:r w:rsidRPr="0057076D">
        <w:rPr>
          <w:rFonts w:ascii="Book Antiqua" w:eastAsia="Book Antiqua" w:hAnsi="Book Antiqua" w:cs="Book Antiqua"/>
          <w:b/>
          <w:bCs/>
          <w:color w:val="000000"/>
        </w:rPr>
        <w:t xml:space="preserve"> IA</w:t>
      </w:r>
      <w:r w:rsidRPr="0057076D">
        <w:rPr>
          <w:rFonts w:ascii="Book Antiqua" w:eastAsia="Book Antiqua" w:hAnsi="Book Antiqua" w:cs="Book Antiqua"/>
          <w:color w:val="000000"/>
        </w:rPr>
        <w:t xml:space="preserve">, Feldstein AE, Lopez R, </w:t>
      </w:r>
      <w:proofErr w:type="spellStart"/>
      <w:r w:rsidRPr="0057076D">
        <w:rPr>
          <w:rFonts w:ascii="Book Antiqua" w:eastAsia="Book Antiqua" w:hAnsi="Book Antiqua" w:cs="Book Antiqua"/>
          <w:color w:val="000000"/>
        </w:rPr>
        <w:t>Yerian</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Pillai</w:t>
      </w:r>
      <w:proofErr w:type="spellEnd"/>
      <w:r w:rsidRPr="0057076D">
        <w:rPr>
          <w:rFonts w:ascii="Book Antiqua" w:eastAsia="Book Antiqua" w:hAnsi="Book Antiqua" w:cs="Book Antiqua"/>
          <w:color w:val="000000"/>
        </w:rPr>
        <w:t xml:space="preserve"> A, Zein CO, Zein NN. Clinical significance of metabolic syndrome in the setting of chronic hepatitis C virus infection. </w:t>
      </w:r>
      <w:r w:rsidRPr="0057076D">
        <w:rPr>
          <w:rFonts w:ascii="Book Antiqua" w:eastAsia="Book Antiqua" w:hAnsi="Book Antiqua" w:cs="Book Antiqua"/>
          <w:i/>
          <w:iCs/>
          <w:color w:val="000000"/>
        </w:rPr>
        <w:t>Clin Gastroenterol Hepatol</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6</w:t>
      </w:r>
      <w:r w:rsidRPr="0057076D">
        <w:rPr>
          <w:rFonts w:ascii="Book Antiqua" w:eastAsia="Book Antiqua" w:hAnsi="Book Antiqua" w:cs="Book Antiqua"/>
          <w:color w:val="000000"/>
        </w:rPr>
        <w:t>: 584-589 [PMID: 18455698 DOI: 10.1016/j.cgh.2008.02.034]</w:t>
      </w:r>
    </w:p>
    <w:p w14:paraId="5F533F6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25 </w:t>
      </w:r>
      <w:r w:rsidRPr="0057076D">
        <w:rPr>
          <w:rFonts w:ascii="Book Antiqua" w:eastAsia="Book Antiqua" w:hAnsi="Book Antiqua" w:cs="Book Antiqua"/>
          <w:b/>
          <w:bCs/>
          <w:color w:val="000000"/>
        </w:rPr>
        <w:t>Mihm S</w:t>
      </w:r>
      <w:r w:rsidRPr="0057076D">
        <w:rPr>
          <w:rFonts w:ascii="Book Antiqua" w:eastAsia="Book Antiqua" w:hAnsi="Book Antiqua" w:cs="Book Antiqua"/>
          <w:color w:val="000000"/>
        </w:rPr>
        <w:t xml:space="preserve">. Hepatitis C virus, diabetes and steatosis: clinical evidence in favor of a linkage and role of genotypes. </w:t>
      </w:r>
      <w:r w:rsidRPr="0057076D">
        <w:rPr>
          <w:rFonts w:ascii="Book Antiqua" w:eastAsia="Book Antiqua" w:hAnsi="Book Antiqua" w:cs="Book Antiqua"/>
          <w:i/>
          <w:iCs/>
          <w:color w:val="000000"/>
        </w:rPr>
        <w:t>Dig Dis</w:t>
      </w:r>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28</w:t>
      </w:r>
      <w:r w:rsidRPr="0057076D">
        <w:rPr>
          <w:rFonts w:ascii="Book Antiqua" w:eastAsia="Book Antiqua" w:hAnsi="Book Antiqua" w:cs="Book Antiqua"/>
          <w:color w:val="000000"/>
        </w:rPr>
        <w:t>: 280-284 [PMID: 20460924 DOI: 10.1159/000282103]</w:t>
      </w:r>
    </w:p>
    <w:p w14:paraId="17B3D7B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26 </w:t>
      </w:r>
      <w:proofErr w:type="spellStart"/>
      <w:r w:rsidRPr="0057076D">
        <w:rPr>
          <w:rFonts w:ascii="Book Antiqua" w:eastAsia="Book Antiqua" w:hAnsi="Book Antiqua" w:cs="Book Antiqua"/>
          <w:b/>
          <w:bCs/>
          <w:color w:val="000000"/>
        </w:rPr>
        <w:t>Poynard</w:t>
      </w:r>
      <w:proofErr w:type="spellEnd"/>
      <w:r w:rsidRPr="0057076D">
        <w:rPr>
          <w:rFonts w:ascii="Book Antiqua" w:eastAsia="Book Antiqua" w:hAnsi="Book Antiqua" w:cs="Book Antiqua"/>
          <w:b/>
          <w:bCs/>
          <w:color w:val="000000"/>
        </w:rPr>
        <w:t xml:space="preserve"> T</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Ratziu</w:t>
      </w:r>
      <w:proofErr w:type="spellEnd"/>
      <w:r w:rsidRPr="0057076D">
        <w:rPr>
          <w:rFonts w:ascii="Book Antiqua" w:eastAsia="Book Antiqua" w:hAnsi="Book Antiqua" w:cs="Book Antiqua"/>
          <w:color w:val="000000"/>
        </w:rPr>
        <w:t xml:space="preserve"> V, </w:t>
      </w:r>
      <w:proofErr w:type="spellStart"/>
      <w:r w:rsidRPr="0057076D">
        <w:rPr>
          <w:rFonts w:ascii="Book Antiqua" w:eastAsia="Book Antiqua" w:hAnsi="Book Antiqua" w:cs="Book Antiqua"/>
          <w:color w:val="000000"/>
        </w:rPr>
        <w:t>McHutchison</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Manns</w:t>
      </w:r>
      <w:proofErr w:type="spellEnd"/>
      <w:r w:rsidRPr="0057076D">
        <w:rPr>
          <w:rFonts w:ascii="Book Antiqua" w:eastAsia="Book Antiqua" w:hAnsi="Book Antiqua" w:cs="Book Antiqua"/>
          <w:color w:val="000000"/>
        </w:rPr>
        <w:t xml:space="preserve"> M, Goodman Z, </w:t>
      </w:r>
      <w:proofErr w:type="spellStart"/>
      <w:r w:rsidRPr="0057076D">
        <w:rPr>
          <w:rFonts w:ascii="Book Antiqua" w:eastAsia="Book Antiqua" w:hAnsi="Book Antiqua" w:cs="Book Antiqua"/>
          <w:color w:val="000000"/>
        </w:rPr>
        <w:t>Zeuzem</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Younossi</w:t>
      </w:r>
      <w:proofErr w:type="spellEnd"/>
      <w:r w:rsidRPr="0057076D">
        <w:rPr>
          <w:rFonts w:ascii="Book Antiqua" w:eastAsia="Book Antiqua" w:hAnsi="Book Antiqua" w:cs="Book Antiqua"/>
          <w:color w:val="000000"/>
        </w:rPr>
        <w:t xml:space="preserve"> Z, Albrecht J. Effect of treatment with peginterferon or interferon alfa-2b and ribavirin on steatosis in patients infected with hepatitis C.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2003; </w:t>
      </w:r>
      <w:r w:rsidRPr="0057076D">
        <w:rPr>
          <w:rFonts w:ascii="Book Antiqua" w:eastAsia="Book Antiqua" w:hAnsi="Book Antiqua" w:cs="Book Antiqua"/>
          <w:b/>
          <w:bCs/>
          <w:color w:val="000000"/>
        </w:rPr>
        <w:t>38</w:t>
      </w:r>
      <w:r w:rsidRPr="0057076D">
        <w:rPr>
          <w:rFonts w:ascii="Book Antiqua" w:eastAsia="Book Antiqua" w:hAnsi="Book Antiqua" w:cs="Book Antiqua"/>
          <w:color w:val="000000"/>
        </w:rPr>
        <w:t>: 75-85 [PMID: 12829989 DOI: 10.1053/jhep.2003.50267]</w:t>
      </w:r>
    </w:p>
    <w:p w14:paraId="6968438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27 </w:t>
      </w:r>
      <w:proofErr w:type="spellStart"/>
      <w:r w:rsidRPr="0057076D">
        <w:rPr>
          <w:rFonts w:ascii="Book Antiqua" w:eastAsia="Book Antiqua" w:hAnsi="Book Antiqua" w:cs="Book Antiqua"/>
          <w:b/>
          <w:bCs/>
          <w:color w:val="000000"/>
        </w:rPr>
        <w:t>Adinolfi</w:t>
      </w:r>
      <w:proofErr w:type="spellEnd"/>
      <w:r w:rsidRPr="0057076D">
        <w:rPr>
          <w:rFonts w:ascii="Book Antiqua" w:eastAsia="Book Antiqua" w:hAnsi="Book Antiqua" w:cs="Book Antiqua"/>
          <w:b/>
          <w:bCs/>
          <w:color w:val="000000"/>
        </w:rPr>
        <w:t xml:space="preserve"> LE</w:t>
      </w:r>
      <w:r w:rsidRPr="0057076D">
        <w:rPr>
          <w:rFonts w:ascii="Book Antiqua" w:eastAsia="Book Antiqua" w:hAnsi="Book Antiqua" w:cs="Book Antiqua"/>
          <w:color w:val="000000"/>
        </w:rPr>
        <w:t xml:space="preserve">, Gambardella M, </w:t>
      </w:r>
      <w:proofErr w:type="spellStart"/>
      <w:r w:rsidRPr="0057076D">
        <w:rPr>
          <w:rFonts w:ascii="Book Antiqua" w:eastAsia="Book Antiqua" w:hAnsi="Book Antiqua" w:cs="Book Antiqua"/>
          <w:color w:val="000000"/>
        </w:rPr>
        <w:t>Andreana</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Tripodi</w:t>
      </w:r>
      <w:proofErr w:type="spellEnd"/>
      <w:r w:rsidRPr="0057076D">
        <w:rPr>
          <w:rFonts w:ascii="Book Antiqua" w:eastAsia="Book Antiqua" w:hAnsi="Book Antiqua" w:cs="Book Antiqua"/>
          <w:color w:val="000000"/>
        </w:rPr>
        <w:t xml:space="preserve"> MF, </w:t>
      </w:r>
      <w:proofErr w:type="spellStart"/>
      <w:r w:rsidRPr="0057076D">
        <w:rPr>
          <w:rFonts w:ascii="Book Antiqua" w:eastAsia="Book Antiqua" w:hAnsi="Book Antiqua" w:cs="Book Antiqua"/>
          <w:color w:val="000000"/>
        </w:rPr>
        <w:t>Utili</w:t>
      </w:r>
      <w:proofErr w:type="spellEnd"/>
      <w:r w:rsidRPr="0057076D">
        <w:rPr>
          <w:rFonts w:ascii="Book Antiqua" w:eastAsia="Book Antiqua" w:hAnsi="Book Antiqua" w:cs="Book Antiqua"/>
          <w:color w:val="000000"/>
        </w:rPr>
        <w:t xml:space="preserve"> R, Ruggiero G. Steatosis accelerates the progression of liver damage of chronic hepatitis C patients and correlates with specific HCV genotype and visceral obesity.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2001; </w:t>
      </w:r>
      <w:r w:rsidRPr="0057076D">
        <w:rPr>
          <w:rFonts w:ascii="Book Antiqua" w:eastAsia="Book Antiqua" w:hAnsi="Book Antiqua" w:cs="Book Antiqua"/>
          <w:b/>
          <w:bCs/>
          <w:color w:val="000000"/>
        </w:rPr>
        <w:t>33</w:t>
      </w:r>
      <w:r w:rsidRPr="0057076D">
        <w:rPr>
          <w:rFonts w:ascii="Book Antiqua" w:eastAsia="Book Antiqua" w:hAnsi="Book Antiqua" w:cs="Book Antiqua"/>
          <w:color w:val="000000"/>
        </w:rPr>
        <w:t>: 1358-1364 [PMID: 11391523 DOI: 10.1053/jhep.2001.24432]</w:t>
      </w:r>
    </w:p>
    <w:p w14:paraId="5FF3720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28 </w:t>
      </w:r>
      <w:proofErr w:type="spellStart"/>
      <w:r w:rsidRPr="0057076D">
        <w:rPr>
          <w:rFonts w:ascii="Book Antiqua" w:eastAsia="Book Antiqua" w:hAnsi="Book Antiqua" w:cs="Book Antiqua"/>
          <w:b/>
          <w:bCs/>
          <w:color w:val="000000"/>
        </w:rPr>
        <w:t>Bugianesi</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Marchesini</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Gentilcore</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Cua</w:t>
      </w:r>
      <w:proofErr w:type="spellEnd"/>
      <w:r w:rsidRPr="0057076D">
        <w:rPr>
          <w:rFonts w:ascii="Book Antiqua" w:eastAsia="Book Antiqua" w:hAnsi="Book Antiqua" w:cs="Book Antiqua"/>
          <w:color w:val="000000"/>
        </w:rPr>
        <w:t xml:space="preserve"> IH, </w:t>
      </w:r>
      <w:proofErr w:type="spellStart"/>
      <w:r w:rsidRPr="0057076D">
        <w:rPr>
          <w:rFonts w:ascii="Book Antiqua" w:eastAsia="Book Antiqua" w:hAnsi="Book Antiqua" w:cs="Book Antiqua"/>
          <w:color w:val="000000"/>
        </w:rPr>
        <w:t>Vanni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Rizzetto</w:t>
      </w:r>
      <w:proofErr w:type="spellEnd"/>
      <w:r w:rsidRPr="0057076D">
        <w:rPr>
          <w:rFonts w:ascii="Book Antiqua" w:eastAsia="Book Antiqua" w:hAnsi="Book Antiqua" w:cs="Book Antiqua"/>
          <w:color w:val="000000"/>
        </w:rPr>
        <w:t xml:space="preserve"> M, George J. Fibrosis in genotype 3 chronic hepatitis C and nonalcoholic fatty liver disease: Role of insulin resistance and hepatic steatosis.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44</w:t>
      </w:r>
      <w:r w:rsidRPr="0057076D">
        <w:rPr>
          <w:rFonts w:ascii="Book Antiqua" w:eastAsia="Book Antiqua" w:hAnsi="Book Antiqua" w:cs="Book Antiqua"/>
          <w:color w:val="000000"/>
        </w:rPr>
        <w:t>: 1648-1655 [PMID: 17133473 DOI: 10.1002/hep.21429]</w:t>
      </w:r>
    </w:p>
    <w:p w14:paraId="196A442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29 </w:t>
      </w:r>
      <w:r w:rsidRPr="0057076D">
        <w:rPr>
          <w:rFonts w:ascii="Book Antiqua" w:eastAsia="Book Antiqua" w:hAnsi="Book Antiqua" w:cs="Book Antiqua"/>
          <w:b/>
          <w:bCs/>
          <w:color w:val="000000"/>
        </w:rPr>
        <w:t>Gordon A</w:t>
      </w:r>
      <w:r w:rsidRPr="0057076D">
        <w:rPr>
          <w:rFonts w:ascii="Book Antiqua" w:eastAsia="Book Antiqua" w:hAnsi="Book Antiqua" w:cs="Book Antiqua"/>
          <w:color w:val="000000"/>
        </w:rPr>
        <w:t xml:space="preserve">, McLean CA, Pedersen JS, Bailey MJ, Roberts SK. Hepatic steatosis in chronic hepatitis B and C: predictors, distribution and effect on fibrosis.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2005; </w:t>
      </w:r>
      <w:r w:rsidRPr="0057076D">
        <w:rPr>
          <w:rFonts w:ascii="Book Antiqua" w:eastAsia="Book Antiqua" w:hAnsi="Book Antiqua" w:cs="Book Antiqua"/>
          <w:b/>
          <w:bCs/>
          <w:color w:val="000000"/>
        </w:rPr>
        <w:t>43</w:t>
      </w:r>
      <w:r w:rsidRPr="0057076D">
        <w:rPr>
          <w:rFonts w:ascii="Book Antiqua" w:eastAsia="Book Antiqua" w:hAnsi="Book Antiqua" w:cs="Book Antiqua"/>
          <w:color w:val="000000"/>
        </w:rPr>
        <w:t>: 38-44 [PMID: 15876468 DOI: 10.1016/j.jhep.2005.01.031]</w:t>
      </w:r>
    </w:p>
    <w:p w14:paraId="1CC6065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30 </w:t>
      </w:r>
      <w:proofErr w:type="spellStart"/>
      <w:r w:rsidRPr="0057076D">
        <w:rPr>
          <w:rFonts w:ascii="Book Antiqua" w:eastAsia="Book Antiqua" w:hAnsi="Book Antiqua" w:cs="Book Antiqua"/>
          <w:b/>
          <w:bCs/>
          <w:color w:val="000000"/>
        </w:rPr>
        <w:t>Michitaka</w:t>
      </w:r>
      <w:proofErr w:type="spellEnd"/>
      <w:r w:rsidRPr="0057076D">
        <w:rPr>
          <w:rFonts w:ascii="Book Antiqua" w:eastAsia="Book Antiqua" w:hAnsi="Book Antiqua" w:cs="Book Antiqua"/>
          <w:b/>
          <w:bCs/>
          <w:color w:val="000000"/>
        </w:rPr>
        <w:t xml:space="preserve"> K</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Nishiguchi</w:t>
      </w:r>
      <w:proofErr w:type="spellEnd"/>
      <w:r w:rsidRPr="0057076D">
        <w:rPr>
          <w:rFonts w:ascii="Book Antiqua" w:eastAsia="Book Antiqua" w:hAnsi="Book Antiqua" w:cs="Book Antiqua"/>
          <w:color w:val="000000"/>
        </w:rPr>
        <w:t xml:space="preserve"> S, Aoyagi Y, </w:t>
      </w:r>
      <w:proofErr w:type="spellStart"/>
      <w:r w:rsidRPr="0057076D">
        <w:rPr>
          <w:rFonts w:ascii="Book Antiqua" w:eastAsia="Book Antiqua" w:hAnsi="Book Antiqua" w:cs="Book Antiqua"/>
          <w:color w:val="000000"/>
        </w:rPr>
        <w:t>Hiasa</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Tokumoto</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Onji</w:t>
      </w:r>
      <w:proofErr w:type="spellEnd"/>
      <w:r w:rsidRPr="0057076D">
        <w:rPr>
          <w:rFonts w:ascii="Book Antiqua" w:eastAsia="Book Antiqua" w:hAnsi="Book Antiqua" w:cs="Book Antiqua"/>
          <w:color w:val="000000"/>
        </w:rPr>
        <w:t xml:space="preserve"> M; Japan Etiology of Liver Cirrhosis Study Group. Etiology of liver cirrhosis in Japan: a nationwide survey. </w:t>
      </w:r>
      <w:r w:rsidRPr="0057076D">
        <w:rPr>
          <w:rFonts w:ascii="Book Antiqua" w:eastAsia="Book Antiqua" w:hAnsi="Book Antiqua" w:cs="Book Antiqua"/>
          <w:i/>
          <w:iCs/>
          <w:color w:val="000000"/>
        </w:rPr>
        <w:t>J Gastroenterol</w:t>
      </w:r>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45</w:t>
      </w:r>
      <w:r w:rsidRPr="0057076D">
        <w:rPr>
          <w:rFonts w:ascii="Book Antiqua" w:eastAsia="Book Antiqua" w:hAnsi="Book Antiqua" w:cs="Book Antiqua"/>
          <w:color w:val="000000"/>
        </w:rPr>
        <w:t>: 86-94 [PMID: 19789837 DOI: 10.1007/s00535-009-0128-5]</w:t>
      </w:r>
    </w:p>
    <w:p w14:paraId="73EE97A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31 </w:t>
      </w:r>
      <w:r w:rsidRPr="0057076D">
        <w:rPr>
          <w:rFonts w:ascii="Book Antiqua" w:eastAsia="Book Antiqua" w:hAnsi="Book Antiqua" w:cs="Book Antiqua"/>
          <w:b/>
          <w:bCs/>
          <w:color w:val="000000"/>
        </w:rPr>
        <w:t>Kao CC</w:t>
      </w:r>
      <w:r w:rsidRPr="0057076D">
        <w:rPr>
          <w:rFonts w:ascii="Book Antiqua" w:eastAsia="Book Antiqua" w:hAnsi="Book Antiqua" w:cs="Book Antiqua"/>
          <w:color w:val="000000"/>
        </w:rPr>
        <w:t xml:space="preserve">, Yi G, Huang HC. The core of hepatitis C virus pathogenesis. </w:t>
      </w:r>
      <w:proofErr w:type="spellStart"/>
      <w:r w:rsidRPr="0057076D">
        <w:rPr>
          <w:rFonts w:ascii="Book Antiqua" w:eastAsia="Book Antiqua" w:hAnsi="Book Antiqua" w:cs="Book Antiqua"/>
          <w:i/>
          <w:iCs/>
          <w:color w:val="000000"/>
        </w:rPr>
        <w:t>Curr</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Opin</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17</w:t>
      </w:r>
      <w:r w:rsidRPr="0057076D">
        <w:rPr>
          <w:rFonts w:ascii="Book Antiqua" w:eastAsia="Book Antiqua" w:hAnsi="Book Antiqua" w:cs="Book Antiqua"/>
          <w:color w:val="000000"/>
        </w:rPr>
        <w:t>: 66-73 [PMID: 26851516 DOI: 10.1016/j.coviro.2016.01.009]</w:t>
      </w:r>
    </w:p>
    <w:p w14:paraId="233C4C7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32 </w:t>
      </w:r>
      <w:r w:rsidRPr="0057076D">
        <w:rPr>
          <w:rFonts w:ascii="Book Antiqua" w:eastAsia="Book Antiqua" w:hAnsi="Book Antiqua" w:cs="Book Antiqua"/>
          <w:b/>
          <w:bCs/>
          <w:color w:val="000000"/>
        </w:rPr>
        <w:t>Chang ML</w:t>
      </w:r>
      <w:r w:rsidRPr="0057076D">
        <w:rPr>
          <w:rFonts w:ascii="Book Antiqua" w:eastAsia="Book Antiqua" w:hAnsi="Book Antiqua" w:cs="Book Antiqua"/>
          <w:color w:val="000000"/>
        </w:rPr>
        <w:t xml:space="preserve">, Hu JH, Yen CH, Chen KH, </w:t>
      </w:r>
      <w:proofErr w:type="spellStart"/>
      <w:r w:rsidRPr="0057076D">
        <w:rPr>
          <w:rFonts w:ascii="Book Antiqua" w:eastAsia="Book Antiqua" w:hAnsi="Book Antiqua" w:cs="Book Antiqua"/>
          <w:color w:val="000000"/>
        </w:rPr>
        <w:t>Kuo</w:t>
      </w:r>
      <w:proofErr w:type="spellEnd"/>
      <w:r w:rsidRPr="0057076D">
        <w:rPr>
          <w:rFonts w:ascii="Book Antiqua" w:eastAsia="Book Antiqua" w:hAnsi="Book Antiqua" w:cs="Book Antiqua"/>
          <w:color w:val="000000"/>
        </w:rPr>
        <w:t xml:space="preserve"> CJ, Lin MS, Lee CH, Chen SC, </w:t>
      </w:r>
      <w:proofErr w:type="spellStart"/>
      <w:r w:rsidRPr="0057076D">
        <w:rPr>
          <w:rFonts w:ascii="Book Antiqua" w:eastAsia="Book Antiqua" w:hAnsi="Book Antiqua" w:cs="Book Antiqua"/>
          <w:color w:val="000000"/>
        </w:rPr>
        <w:t>Chien</w:t>
      </w:r>
      <w:proofErr w:type="spellEnd"/>
      <w:r w:rsidRPr="0057076D">
        <w:rPr>
          <w:rFonts w:ascii="Book Antiqua" w:eastAsia="Book Antiqua" w:hAnsi="Book Antiqua" w:cs="Book Antiqua"/>
          <w:color w:val="000000"/>
        </w:rPr>
        <w:t xml:space="preserve"> RN. Evolution of ferritin levels in hepatitis C patients treated with antivirals. </w:t>
      </w:r>
      <w:r w:rsidRPr="0057076D">
        <w:rPr>
          <w:rFonts w:ascii="Book Antiqua" w:eastAsia="Book Antiqua" w:hAnsi="Book Antiqua" w:cs="Book Antiqua"/>
          <w:i/>
          <w:iCs/>
          <w:color w:val="000000"/>
        </w:rPr>
        <w:t>Sci Rep</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10</w:t>
      </w:r>
      <w:r w:rsidRPr="0057076D">
        <w:rPr>
          <w:rFonts w:ascii="Book Antiqua" w:eastAsia="Book Antiqua" w:hAnsi="Book Antiqua" w:cs="Book Antiqua"/>
          <w:color w:val="000000"/>
        </w:rPr>
        <w:t>: 19744 [PMID: 33184464 DOI: 10.1038/s41598-020-76871-z]</w:t>
      </w:r>
    </w:p>
    <w:p w14:paraId="5B4E3BA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33 </w:t>
      </w:r>
      <w:r w:rsidRPr="0057076D">
        <w:rPr>
          <w:rFonts w:ascii="Book Antiqua" w:eastAsia="Book Antiqua" w:hAnsi="Book Antiqua" w:cs="Book Antiqua"/>
          <w:b/>
          <w:bCs/>
          <w:color w:val="000000"/>
        </w:rPr>
        <w:t>Zou DM</w:t>
      </w:r>
      <w:r w:rsidRPr="0057076D">
        <w:rPr>
          <w:rFonts w:ascii="Book Antiqua" w:eastAsia="Book Antiqua" w:hAnsi="Book Antiqua" w:cs="Book Antiqua"/>
          <w:color w:val="000000"/>
        </w:rPr>
        <w:t xml:space="preserve">, Sun WL. Relationship between Hepatitis C Virus Infection and Iron Overload. </w:t>
      </w:r>
      <w:r w:rsidRPr="0057076D">
        <w:rPr>
          <w:rFonts w:ascii="Book Antiqua" w:eastAsia="Book Antiqua" w:hAnsi="Book Antiqua" w:cs="Book Antiqua"/>
          <w:i/>
          <w:iCs/>
          <w:color w:val="000000"/>
        </w:rPr>
        <w:t>Chin Med J (</w:t>
      </w:r>
      <w:proofErr w:type="spellStart"/>
      <w:r w:rsidRPr="0057076D">
        <w:rPr>
          <w:rFonts w:ascii="Book Antiqua" w:eastAsia="Book Antiqua" w:hAnsi="Book Antiqua" w:cs="Book Antiqua"/>
          <w:i/>
          <w:iCs/>
          <w:color w:val="000000"/>
        </w:rPr>
        <w:t>Engl</w:t>
      </w:r>
      <w:proofErr w:type="spellEnd"/>
      <w:r w:rsidRPr="0057076D">
        <w:rPr>
          <w:rFonts w:ascii="Book Antiqua" w:eastAsia="Book Antiqua" w:hAnsi="Book Antiqua" w:cs="Book Antiqua"/>
          <w:i/>
          <w:iCs/>
          <w:color w:val="000000"/>
        </w:rPr>
        <w:t>)</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130</w:t>
      </w:r>
      <w:r w:rsidRPr="0057076D">
        <w:rPr>
          <w:rFonts w:ascii="Book Antiqua" w:eastAsia="Book Antiqua" w:hAnsi="Book Antiqua" w:cs="Book Antiqua"/>
          <w:color w:val="000000"/>
        </w:rPr>
        <w:t>: 866-871 [PMID: 28345552 DOI: 10.4103/0366-6999.202737]</w:t>
      </w:r>
    </w:p>
    <w:p w14:paraId="63529DD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34 </w:t>
      </w:r>
      <w:r w:rsidRPr="0057076D">
        <w:rPr>
          <w:rFonts w:ascii="Book Antiqua" w:eastAsia="Book Antiqua" w:hAnsi="Book Antiqua" w:cs="Book Antiqua"/>
          <w:b/>
          <w:bCs/>
          <w:color w:val="000000"/>
        </w:rPr>
        <w:t>Fujita N</w:t>
      </w:r>
      <w:r w:rsidRPr="0057076D">
        <w:rPr>
          <w:rFonts w:ascii="Book Antiqua" w:eastAsia="Book Antiqua" w:hAnsi="Book Antiqua" w:cs="Book Antiqua"/>
          <w:color w:val="000000"/>
        </w:rPr>
        <w:t xml:space="preserve">, Sugimoto R, Takeo M, Urawa N, </w:t>
      </w:r>
      <w:proofErr w:type="spellStart"/>
      <w:r w:rsidRPr="0057076D">
        <w:rPr>
          <w:rFonts w:ascii="Book Antiqua" w:eastAsia="Book Antiqua" w:hAnsi="Book Antiqua" w:cs="Book Antiqua"/>
          <w:color w:val="000000"/>
        </w:rPr>
        <w:t>Mifuji</w:t>
      </w:r>
      <w:proofErr w:type="spellEnd"/>
      <w:r w:rsidRPr="0057076D">
        <w:rPr>
          <w:rFonts w:ascii="Book Antiqua" w:eastAsia="Book Antiqua" w:hAnsi="Book Antiqua" w:cs="Book Antiqua"/>
          <w:color w:val="000000"/>
        </w:rPr>
        <w:t xml:space="preserve"> R, Tanaka H, Kobayashi Y, </w:t>
      </w:r>
      <w:proofErr w:type="spellStart"/>
      <w:r w:rsidRPr="0057076D">
        <w:rPr>
          <w:rFonts w:ascii="Book Antiqua" w:eastAsia="Book Antiqua" w:hAnsi="Book Antiqua" w:cs="Book Antiqua"/>
          <w:color w:val="000000"/>
        </w:rPr>
        <w:t>Iwasa</w:t>
      </w:r>
      <w:proofErr w:type="spellEnd"/>
      <w:r w:rsidRPr="0057076D">
        <w:rPr>
          <w:rFonts w:ascii="Book Antiqua" w:eastAsia="Book Antiqua" w:hAnsi="Book Antiqua" w:cs="Book Antiqua"/>
          <w:color w:val="000000"/>
        </w:rPr>
        <w:t xml:space="preserve"> M, Watanabe S, Adachi Y, </w:t>
      </w:r>
      <w:proofErr w:type="spellStart"/>
      <w:r w:rsidRPr="0057076D">
        <w:rPr>
          <w:rFonts w:ascii="Book Antiqua" w:eastAsia="Book Antiqua" w:hAnsi="Book Antiqua" w:cs="Book Antiqua"/>
          <w:color w:val="000000"/>
        </w:rPr>
        <w:t>Kaito</w:t>
      </w:r>
      <w:proofErr w:type="spellEnd"/>
      <w:r w:rsidRPr="0057076D">
        <w:rPr>
          <w:rFonts w:ascii="Book Antiqua" w:eastAsia="Book Antiqua" w:hAnsi="Book Antiqua" w:cs="Book Antiqua"/>
          <w:color w:val="000000"/>
        </w:rPr>
        <w:t xml:space="preserve"> M. Hepcidin expression in the liver: relatively low level in patients with chronic hepatitis C. </w:t>
      </w:r>
      <w:r w:rsidRPr="0057076D">
        <w:rPr>
          <w:rFonts w:ascii="Book Antiqua" w:eastAsia="Book Antiqua" w:hAnsi="Book Antiqua" w:cs="Book Antiqua"/>
          <w:i/>
          <w:iCs/>
          <w:color w:val="000000"/>
        </w:rPr>
        <w:t>Mol Med</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13</w:t>
      </w:r>
      <w:r w:rsidRPr="0057076D">
        <w:rPr>
          <w:rFonts w:ascii="Book Antiqua" w:eastAsia="Book Antiqua" w:hAnsi="Book Antiqua" w:cs="Book Antiqua"/>
          <w:color w:val="000000"/>
        </w:rPr>
        <w:t>: 97-104 [PMID: 17515961 DOI: 10.2119/2006-00057.Fujita]</w:t>
      </w:r>
    </w:p>
    <w:p w14:paraId="737E928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35 </w:t>
      </w:r>
      <w:proofErr w:type="spellStart"/>
      <w:r w:rsidRPr="0057076D">
        <w:rPr>
          <w:rFonts w:ascii="Book Antiqua" w:eastAsia="Book Antiqua" w:hAnsi="Book Antiqua" w:cs="Book Antiqua"/>
          <w:b/>
          <w:bCs/>
          <w:color w:val="000000"/>
        </w:rPr>
        <w:t>Petta</w:t>
      </w:r>
      <w:proofErr w:type="spellEnd"/>
      <w:r w:rsidRPr="0057076D">
        <w:rPr>
          <w:rFonts w:ascii="Book Antiqua" w:eastAsia="Book Antiqua" w:hAnsi="Book Antiqua" w:cs="Book Antiqua"/>
          <w:b/>
          <w:bCs/>
          <w:color w:val="000000"/>
        </w:rPr>
        <w:t xml:space="preserve"> S</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Ciminnisi</w:t>
      </w:r>
      <w:proofErr w:type="spellEnd"/>
      <w:r w:rsidRPr="0057076D">
        <w:rPr>
          <w:rFonts w:ascii="Book Antiqua" w:eastAsia="Book Antiqua" w:hAnsi="Book Antiqua" w:cs="Book Antiqua"/>
          <w:color w:val="000000"/>
        </w:rPr>
        <w:t xml:space="preserve"> S, Di Marco V, </w:t>
      </w:r>
      <w:proofErr w:type="spellStart"/>
      <w:r w:rsidRPr="0057076D">
        <w:rPr>
          <w:rFonts w:ascii="Book Antiqua" w:eastAsia="Book Antiqua" w:hAnsi="Book Antiqua" w:cs="Book Antiqua"/>
          <w:color w:val="000000"/>
        </w:rPr>
        <w:t>Cabibi</w:t>
      </w:r>
      <w:proofErr w:type="spellEnd"/>
      <w:r w:rsidRPr="0057076D">
        <w:rPr>
          <w:rFonts w:ascii="Book Antiqua" w:eastAsia="Book Antiqua" w:hAnsi="Book Antiqua" w:cs="Book Antiqua"/>
          <w:color w:val="000000"/>
        </w:rPr>
        <w:t xml:space="preserve"> D, </w:t>
      </w:r>
      <w:proofErr w:type="spellStart"/>
      <w:r w:rsidRPr="0057076D">
        <w:rPr>
          <w:rFonts w:ascii="Book Antiqua" w:eastAsia="Book Antiqua" w:hAnsi="Book Antiqua" w:cs="Book Antiqua"/>
          <w:color w:val="000000"/>
        </w:rPr>
        <w:t>Cammà</w:t>
      </w:r>
      <w:proofErr w:type="spellEnd"/>
      <w:r w:rsidRPr="0057076D">
        <w:rPr>
          <w:rFonts w:ascii="Book Antiqua" w:eastAsia="Book Antiqua" w:hAnsi="Book Antiqua" w:cs="Book Antiqua"/>
          <w:color w:val="000000"/>
        </w:rPr>
        <w:t xml:space="preserve"> C, Licata A, </w:t>
      </w:r>
      <w:proofErr w:type="spellStart"/>
      <w:r w:rsidRPr="0057076D">
        <w:rPr>
          <w:rFonts w:ascii="Book Antiqua" w:eastAsia="Book Antiqua" w:hAnsi="Book Antiqua" w:cs="Book Antiqua"/>
          <w:color w:val="000000"/>
        </w:rPr>
        <w:t>Marchesini</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Craxì</w:t>
      </w:r>
      <w:proofErr w:type="spellEnd"/>
      <w:r w:rsidRPr="0057076D">
        <w:rPr>
          <w:rFonts w:ascii="Book Antiqua" w:eastAsia="Book Antiqua" w:hAnsi="Book Antiqua" w:cs="Book Antiqua"/>
          <w:color w:val="000000"/>
        </w:rPr>
        <w:t xml:space="preserve"> A. Sarcopenia is associated with severe liver fibrosis in patients with non-alcoholic fatty liver disease.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45</w:t>
      </w:r>
      <w:r w:rsidRPr="0057076D">
        <w:rPr>
          <w:rFonts w:ascii="Book Antiqua" w:eastAsia="Book Antiqua" w:hAnsi="Book Antiqua" w:cs="Book Antiqua"/>
          <w:color w:val="000000"/>
        </w:rPr>
        <w:t>: 510-518 [PMID: 28028821 DOI: 10.1111/apt.13889]</w:t>
      </w:r>
    </w:p>
    <w:p w14:paraId="59C8392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36 </w:t>
      </w:r>
      <w:r w:rsidRPr="0057076D">
        <w:rPr>
          <w:rFonts w:ascii="Book Antiqua" w:eastAsia="Book Antiqua" w:hAnsi="Book Antiqua" w:cs="Book Antiqua"/>
          <w:b/>
          <w:bCs/>
          <w:color w:val="000000"/>
        </w:rPr>
        <w:t>Sinclair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Gow</w:t>
      </w:r>
      <w:proofErr w:type="spellEnd"/>
      <w:r w:rsidRPr="0057076D">
        <w:rPr>
          <w:rFonts w:ascii="Book Antiqua" w:eastAsia="Book Antiqua" w:hAnsi="Book Antiqua" w:cs="Book Antiqua"/>
          <w:color w:val="000000"/>
        </w:rPr>
        <w:t xml:space="preserve"> PJ, Grossmann M, Angus PW. Review article: </w:t>
      </w:r>
      <w:proofErr w:type="spellStart"/>
      <w:r w:rsidRPr="0057076D">
        <w:rPr>
          <w:rFonts w:ascii="Book Antiqua" w:eastAsia="Book Antiqua" w:hAnsi="Book Antiqua" w:cs="Book Antiqua"/>
          <w:color w:val="000000"/>
        </w:rPr>
        <w:t>sarcopenia</w:t>
      </w:r>
      <w:proofErr w:type="spellEnd"/>
      <w:r w:rsidRPr="0057076D">
        <w:rPr>
          <w:rFonts w:ascii="Book Antiqua" w:eastAsia="Book Antiqua" w:hAnsi="Book Antiqua" w:cs="Book Antiqua"/>
          <w:color w:val="000000"/>
        </w:rPr>
        <w:t xml:space="preserve"> in cirrhosis--</w:t>
      </w:r>
      <w:proofErr w:type="spellStart"/>
      <w:r w:rsidRPr="0057076D">
        <w:rPr>
          <w:rFonts w:ascii="Book Antiqua" w:eastAsia="Book Antiqua" w:hAnsi="Book Antiqua" w:cs="Book Antiqua"/>
          <w:color w:val="000000"/>
        </w:rPr>
        <w:t>aetiology</w:t>
      </w:r>
      <w:proofErr w:type="spellEnd"/>
      <w:r w:rsidRPr="0057076D">
        <w:rPr>
          <w:rFonts w:ascii="Book Antiqua" w:eastAsia="Book Antiqua" w:hAnsi="Book Antiqua" w:cs="Book Antiqua"/>
          <w:color w:val="000000"/>
        </w:rPr>
        <w:t xml:space="preserve">, implications and potential therapeutic interventions.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43</w:t>
      </w:r>
      <w:r w:rsidRPr="0057076D">
        <w:rPr>
          <w:rFonts w:ascii="Book Antiqua" w:eastAsia="Book Antiqua" w:hAnsi="Book Antiqua" w:cs="Book Antiqua"/>
          <w:color w:val="000000"/>
        </w:rPr>
        <w:t>: 765-777 [PMID: 26847265 DOI: 10.1111/apt.13549]</w:t>
      </w:r>
    </w:p>
    <w:p w14:paraId="7146888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37 </w:t>
      </w:r>
      <w:proofErr w:type="spellStart"/>
      <w:r w:rsidRPr="0057076D">
        <w:rPr>
          <w:rFonts w:ascii="Book Antiqua" w:eastAsia="Book Antiqua" w:hAnsi="Book Antiqua" w:cs="Book Antiqua"/>
          <w:b/>
          <w:bCs/>
          <w:color w:val="000000"/>
        </w:rPr>
        <w:t>Gowda</w:t>
      </w:r>
      <w:proofErr w:type="spellEnd"/>
      <w:r w:rsidRPr="0057076D">
        <w:rPr>
          <w:rFonts w:ascii="Book Antiqua" w:eastAsia="Book Antiqua" w:hAnsi="Book Antiqua" w:cs="Book Antiqua"/>
          <w:b/>
          <w:bCs/>
          <w:color w:val="000000"/>
        </w:rPr>
        <w:t xml:space="preserve"> C</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Compher</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Amorosa</w:t>
      </w:r>
      <w:proofErr w:type="spellEnd"/>
      <w:r w:rsidRPr="0057076D">
        <w:rPr>
          <w:rFonts w:ascii="Book Antiqua" w:eastAsia="Book Antiqua" w:hAnsi="Book Antiqua" w:cs="Book Antiqua"/>
          <w:color w:val="000000"/>
        </w:rPr>
        <w:t xml:space="preserve"> VK, Lo Re V 3rd. Association between chronic hepatitis C virus infection and low muscle mass in US adults.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21</w:t>
      </w:r>
      <w:r w:rsidRPr="0057076D">
        <w:rPr>
          <w:rFonts w:ascii="Book Antiqua" w:eastAsia="Book Antiqua" w:hAnsi="Book Antiqua" w:cs="Book Antiqua"/>
          <w:color w:val="000000"/>
        </w:rPr>
        <w:t>: 938-943 [PMID: 24989435 DOI: 10.1111/jvh.12273]</w:t>
      </w:r>
    </w:p>
    <w:p w14:paraId="39F095A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38 </w:t>
      </w:r>
      <w:r w:rsidRPr="0057076D">
        <w:rPr>
          <w:rFonts w:ascii="Book Antiqua" w:eastAsia="Book Antiqua" w:hAnsi="Book Antiqua" w:cs="Book Antiqua"/>
          <w:b/>
          <w:bCs/>
          <w:color w:val="000000"/>
        </w:rPr>
        <w:t>Fukui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Kawabe</w:t>
      </w:r>
      <w:proofErr w:type="spellEnd"/>
      <w:r w:rsidRPr="0057076D">
        <w:rPr>
          <w:rFonts w:ascii="Book Antiqua" w:eastAsia="Book Antiqua" w:hAnsi="Book Antiqua" w:cs="Book Antiqua"/>
          <w:color w:val="000000"/>
        </w:rPr>
        <w:t xml:space="preserve"> N, Hashimoto S, Kamei H, Yoshioka K. Skeletal muscle mass depletion in patients with hepatitis C virus infection. </w:t>
      </w:r>
      <w:r w:rsidRPr="0057076D">
        <w:rPr>
          <w:rFonts w:ascii="Book Antiqua" w:eastAsia="Book Antiqua" w:hAnsi="Book Antiqua" w:cs="Book Antiqua"/>
          <w:i/>
          <w:iCs/>
          <w:color w:val="000000"/>
        </w:rPr>
        <w:t>Eur J Gastroenterol Hepatol</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31</w:t>
      </w:r>
      <w:r w:rsidRPr="0057076D">
        <w:rPr>
          <w:rFonts w:ascii="Book Antiqua" w:eastAsia="Book Antiqua" w:hAnsi="Book Antiqua" w:cs="Book Antiqua"/>
          <w:color w:val="000000"/>
        </w:rPr>
        <w:t>: 59-66 [PMID: 30179904 DOI: 10.1097/MEG.0000000000001255]</w:t>
      </w:r>
    </w:p>
    <w:p w14:paraId="5DAB311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39 </w:t>
      </w:r>
      <w:proofErr w:type="spellStart"/>
      <w:r w:rsidRPr="0057076D">
        <w:rPr>
          <w:rFonts w:ascii="Book Antiqua" w:eastAsia="Book Antiqua" w:hAnsi="Book Antiqua" w:cs="Book Antiqua"/>
          <w:b/>
          <w:bCs/>
          <w:color w:val="000000"/>
        </w:rPr>
        <w:t>Dasarathy</w:t>
      </w:r>
      <w:proofErr w:type="spellEnd"/>
      <w:r w:rsidRPr="0057076D">
        <w:rPr>
          <w:rFonts w:ascii="Book Antiqua" w:eastAsia="Book Antiqua" w:hAnsi="Book Antiqua" w:cs="Book Antiqua"/>
          <w:b/>
          <w:bCs/>
          <w:color w:val="000000"/>
        </w:rPr>
        <w:t xml:space="preserve"> S</w:t>
      </w:r>
      <w:r w:rsidRPr="0057076D">
        <w:rPr>
          <w:rFonts w:ascii="Book Antiqua" w:eastAsia="Book Antiqua" w:hAnsi="Book Antiqua" w:cs="Book Antiqua"/>
          <w:color w:val="000000"/>
        </w:rPr>
        <w:t xml:space="preserve">. Cause and management of muscle wasting in chronic liver disease. </w:t>
      </w:r>
      <w:proofErr w:type="spellStart"/>
      <w:r w:rsidRPr="0057076D">
        <w:rPr>
          <w:rFonts w:ascii="Book Antiqua" w:eastAsia="Book Antiqua" w:hAnsi="Book Antiqua" w:cs="Book Antiqua"/>
          <w:i/>
          <w:iCs/>
          <w:color w:val="000000"/>
        </w:rPr>
        <w:t>Curr</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Opin</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Gastroenterol</w:t>
      </w:r>
      <w:proofErr w:type="spellEnd"/>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32</w:t>
      </w:r>
      <w:r w:rsidRPr="0057076D">
        <w:rPr>
          <w:rFonts w:ascii="Book Antiqua" w:eastAsia="Book Antiqua" w:hAnsi="Book Antiqua" w:cs="Book Antiqua"/>
          <w:color w:val="000000"/>
        </w:rPr>
        <w:t>: 159-165 [PMID: 26974417 DOI: 10.1097/MOG.0000000000000261]</w:t>
      </w:r>
    </w:p>
    <w:p w14:paraId="0B881DE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40 </w:t>
      </w:r>
      <w:proofErr w:type="spellStart"/>
      <w:r w:rsidRPr="0057076D">
        <w:rPr>
          <w:rFonts w:ascii="Book Antiqua" w:eastAsia="Book Antiqua" w:hAnsi="Book Antiqua" w:cs="Book Antiqua"/>
          <w:b/>
          <w:bCs/>
          <w:color w:val="000000"/>
        </w:rPr>
        <w:t>Gumucio</w:t>
      </w:r>
      <w:proofErr w:type="spellEnd"/>
      <w:r w:rsidRPr="0057076D">
        <w:rPr>
          <w:rFonts w:ascii="Book Antiqua" w:eastAsia="Book Antiqua" w:hAnsi="Book Antiqua" w:cs="Book Antiqua"/>
          <w:b/>
          <w:bCs/>
          <w:color w:val="000000"/>
        </w:rPr>
        <w:t xml:space="preserve"> JP</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Qasawa</w:t>
      </w:r>
      <w:proofErr w:type="spellEnd"/>
      <w:r w:rsidRPr="0057076D">
        <w:rPr>
          <w:rFonts w:ascii="Book Antiqua" w:eastAsia="Book Antiqua" w:hAnsi="Book Antiqua" w:cs="Book Antiqua"/>
          <w:color w:val="000000"/>
        </w:rPr>
        <w:t xml:space="preserve"> AH, Ferrara PJ, Malik AN, </w:t>
      </w:r>
      <w:proofErr w:type="spellStart"/>
      <w:r w:rsidRPr="0057076D">
        <w:rPr>
          <w:rFonts w:ascii="Book Antiqua" w:eastAsia="Book Antiqua" w:hAnsi="Book Antiqua" w:cs="Book Antiqua"/>
          <w:color w:val="000000"/>
        </w:rPr>
        <w:t>Funai</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McDonagh</w:t>
      </w:r>
      <w:proofErr w:type="spellEnd"/>
      <w:r w:rsidRPr="0057076D">
        <w:rPr>
          <w:rFonts w:ascii="Book Antiqua" w:eastAsia="Book Antiqua" w:hAnsi="Book Antiqua" w:cs="Book Antiqua"/>
          <w:color w:val="000000"/>
        </w:rPr>
        <w:t xml:space="preserve"> B, </w:t>
      </w:r>
      <w:proofErr w:type="spellStart"/>
      <w:r w:rsidRPr="0057076D">
        <w:rPr>
          <w:rFonts w:ascii="Book Antiqua" w:eastAsia="Book Antiqua" w:hAnsi="Book Antiqua" w:cs="Book Antiqua"/>
          <w:color w:val="000000"/>
        </w:rPr>
        <w:t>Mendias</w:t>
      </w:r>
      <w:proofErr w:type="spellEnd"/>
      <w:r w:rsidRPr="0057076D">
        <w:rPr>
          <w:rFonts w:ascii="Book Antiqua" w:eastAsia="Book Antiqua" w:hAnsi="Book Antiqua" w:cs="Book Antiqua"/>
          <w:color w:val="000000"/>
        </w:rPr>
        <w:t xml:space="preserve"> CL. Reduced mitochondrial lipid oxidation leads to fat accumulation in </w:t>
      </w:r>
      <w:proofErr w:type="spellStart"/>
      <w:r w:rsidRPr="0057076D">
        <w:rPr>
          <w:rFonts w:ascii="Book Antiqua" w:eastAsia="Book Antiqua" w:hAnsi="Book Antiqua" w:cs="Book Antiqua"/>
          <w:color w:val="000000"/>
        </w:rPr>
        <w:t>myosteatosis</w:t>
      </w:r>
      <w:proofErr w:type="spellEnd"/>
      <w:r w:rsidRPr="0057076D">
        <w:rPr>
          <w:rFonts w:ascii="Book Antiqua" w:eastAsia="Book Antiqua" w:hAnsi="Book Antiqua" w:cs="Book Antiqua"/>
          <w:color w:val="000000"/>
        </w:rPr>
        <w:t xml:space="preserve">. </w:t>
      </w:r>
      <w:r w:rsidRPr="0057076D">
        <w:rPr>
          <w:rFonts w:ascii="Book Antiqua" w:eastAsia="Book Antiqua" w:hAnsi="Book Antiqua" w:cs="Book Antiqua"/>
          <w:i/>
          <w:iCs/>
          <w:color w:val="000000"/>
        </w:rPr>
        <w:t>FASEB J</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33</w:t>
      </w:r>
      <w:r w:rsidRPr="0057076D">
        <w:rPr>
          <w:rFonts w:ascii="Book Antiqua" w:eastAsia="Book Antiqua" w:hAnsi="Book Antiqua" w:cs="Book Antiqua"/>
          <w:color w:val="000000"/>
        </w:rPr>
        <w:t>: 7863-7881 [PMID: 30939247 DOI: 10.1096/fj.201802457RR]</w:t>
      </w:r>
    </w:p>
    <w:p w14:paraId="7FEEC2E8"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41 </w:t>
      </w:r>
      <w:r w:rsidRPr="0057076D">
        <w:rPr>
          <w:rFonts w:ascii="Book Antiqua" w:eastAsia="Book Antiqua" w:hAnsi="Book Antiqua" w:cs="Book Antiqua"/>
          <w:b/>
          <w:bCs/>
          <w:color w:val="000000"/>
        </w:rPr>
        <w:t>Montano-</w:t>
      </w:r>
      <w:proofErr w:type="spellStart"/>
      <w:r w:rsidRPr="0057076D">
        <w:rPr>
          <w:rFonts w:ascii="Book Antiqua" w:eastAsia="Book Antiqua" w:hAnsi="Book Antiqua" w:cs="Book Antiqua"/>
          <w:b/>
          <w:bCs/>
          <w:color w:val="000000"/>
        </w:rPr>
        <w:t>Loza</w:t>
      </w:r>
      <w:proofErr w:type="spellEnd"/>
      <w:r w:rsidRPr="0057076D">
        <w:rPr>
          <w:rFonts w:ascii="Book Antiqua" w:eastAsia="Book Antiqua" w:hAnsi="Book Antiqua" w:cs="Book Antiqua"/>
          <w:b/>
          <w:bCs/>
          <w:color w:val="000000"/>
        </w:rPr>
        <w:t xml:space="preserve"> AJ</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Angulo</w:t>
      </w:r>
      <w:proofErr w:type="spellEnd"/>
      <w:r w:rsidRPr="0057076D">
        <w:rPr>
          <w:rFonts w:ascii="Book Antiqua" w:eastAsia="Book Antiqua" w:hAnsi="Book Antiqua" w:cs="Book Antiqua"/>
          <w:color w:val="000000"/>
        </w:rPr>
        <w:t xml:space="preserve"> P, Meza-Junco J, Prado CM, Sawyer MB, Beaumont C, Esfandiari N, Ma M, </w:t>
      </w:r>
      <w:proofErr w:type="spellStart"/>
      <w:r w:rsidRPr="0057076D">
        <w:rPr>
          <w:rFonts w:ascii="Book Antiqua" w:eastAsia="Book Antiqua" w:hAnsi="Book Antiqua" w:cs="Book Antiqua"/>
          <w:color w:val="000000"/>
        </w:rPr>
        <w:t>Baracos</w:t>
      </w:r>
      <w:proofErr w:type="spellEnd"/>
      <w:r w:rsidRPr="0057076D">
        <w:rPr>
          <w:rFonts w:ascii="Book Antiqua" w:eastAsia="Book Antiqua" w:hAnsi="Book Antiqua" w:cs="Book Antiqua"/>
          <w:color w:val="000000"/>
        </w:rPr>
        <w:t xml:space="preserve"> VE. </w:t>
      </w:r>
      <w:proofErr w:type="spellStart"/>
      <w:r w:rsidRPr="0057076D">
        <w:rPr>
          <w:rFonts w:ascii="Book Antiqua" w:eastAsia="Book Antiqua" w:hAnsi="Book Antiqua" w:cs="Book Antiqua"/>
          <w:color w:val="000000"/>
        </w:rPr>
        <w:t>Sarcopenic</w:t>
      </w:r>
      <w:proofErr w:type="spellEnd"/>
      <w:r w:rsidRPr="0057076D">
        <w:rPr>
          <w:rFonts w:ascii="Book Antiqua" w:eastAsia="Book Antiqua" w:hAnsi="Book Antiqua" w:cs="Book Antiqua"/>
          <w:color w:val="000000"/>
        </w:rPr>
        <w:t xml:space="preserve"> obesity and </w:t>
      </w:r>
      <w:proofErr w:type="spellStart"/>
      <w:r w:rsidRPr="0057076D">
        <w:rPr>
          <w:rFonts w:ascii="Book Antiqua" w:eastAsia="Book Antiqua" w:hAnsi="Book Antiqua" w:cs="Book Antiqua"/>
          <w:color w:val="000000"/>
        </w:rPr>
        <w:t>myosteatosis</w:t>
      </w:r>
      <w:proofErr w:type="spellEnd"/>
      <w:r w:rsidRPr="0057076D">
        <w:rPr>
          <w:rFonts w:ascii="Book Antiqua" w:eastAsia="Book Antiqua" w:hAnsi="Book Antiqua" w:cs="Book Antiqua"/>
          <w:color w:val="000000"/>
        </w:rPr>
        <w:t xml:space="preserve"> are associated with higher mortality in patients with cirrhosis. </w:t>
      </w:r>
      <w:r w:rsidRPr="0057076D">
        <w:rPr>
          <w:rFonts w:ascii="Book Antiqua" w:eastAsia="Book Antiqua" w:hAnsi="Book Antiqua" w:cs="Book Antiqua"/>
          <w:i/>
          <w:iCs/>
          <w:color w:val="000000"/>
        </w:rPr>
        <w:t>J Cachexia Sarcopenia Muscle</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7</w:t>
      </w:r>
      <w:r w:rsidRPr="0057076D">
        <w:rPr>
          <w:rFonts w:ascii="Book Antiqua" w:eastAsia="Book Antiqua" w:hAnsi="Book Antiqua" w:cs="Book Antiqua"/>
          <w:color w:val="000000"/>
        </w:rPr>
        <w:t>: 126-135 [PMID: 27493866 DOI: 10.1002/jcsm.12039]</w:t>
      </w:r>
    </w:p>
    <w:p w14:paraId="05B848C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42 </w:t>
      </w:r>
      <w:proofErr w:type="spellStart"/>
      <w:r w:rsidRPr="0057076D">
        <w:rPr>
          <w:rFonts w:ascii="Book Antiqua" w:eastAsia="Book Antiqua" w:hAnsi="Book Antiqua" w:cs="Book Antiqua"/>
          <w:b/>
          <w:bCs/>
          <w:color w:val="000000"/>
        </w:rPr>
        <w:t>Bhanji</w:t>
      </w:r>
      <w:proofErr w:type="spellEnd"/>
      <w:r w:rsidRPr="0057076D">
        <w:rPr>
          <w:rFonts w:ascii="Book Antiqua" w:eastAsia="Book Antiqua" w:hAnsi="Book Antiqua" w:cs="Book Antiqua"/>
          <w:b/>
          <w:bCs/>
          <w:color w:val="000000"/>
        </w:rPr>
        <w:t xml:space="preserve"> RA</w:t>
      </w:r>
      <w:r w:rsidRPr="0057076D">
        <w:rPr>
          <w:rFonts w:ascii="Book Antiqua" w:eastAsia="Book Antiqua" w:hAnsi="Book Antiqua" w:cs="Book Antiqua"/>
          <w:color w:val="000000"/>
        </w:rPr>
        <w:t xml:space="preserve">, Narayanan P, Allen AM, </w:t>
      </w:r>
      <w:proofErr w:type="spellStart"/>
      <w:r w:rsidRPr="0057076D">
        <w:rPr>
          <w:rFonts w:ascii="Book Antiqua" w:eastAsia="Book Antiqua" w:hAnsi="Book Antiqua" w:cs="Book Antiqua"/>
          <w:color w:val="000000"/>
        </w:rPr>
        <w:t>Malhi</w:t>
      </w:r>
      <w:proofErr w:type="spellEnd"/>
      <w:r w:rsidRPr="0057076D">
        <w:rPr>
          <w:rFonts w:ascii="Book Antiqua" w:eastAsia="Book Antiqua" w:hAnsi="Book Antiqua" w:cs="Book Antiqua"/>
          <w:color w:val="000000"/>
        </w:rPr>
        <w:t xml:space="preserve"> H, Watt KD. Sarcopenia in hiding: The risk and consequence of underestimating muscle dysfunction in nonalcoholic steatohepatitis.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66</w:t>
      </w:r>
      <w:r w:rsidRPr="0057076D">
        <w:rPr>
          <w:rFonts w:ascii="Book Antiqua" w:eastAsia="Book Antiqua" w:hAnsi="Book Antiqua" w:cs="Book Antiqua"/>
          <w:color w:val="000000"/>
        </w:rPr>
        <w:t>: 2055-2065 [PMID: 28777879 DOI: 10.1002/hep.29420]</w:t>
      </w:r>
    </w:p>
    <w:p w14:paraId="09CBBB0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43 </w:t>
      </w:r>
      <w:r w:rsidRPr="0057076D">
        <w:rPr>
          <w:rFonts w:ascii="Book Antiqua" w:eastAsia="Book Antiqua" w:hAnsi="Book Antiqua" w:cs="Book Antiqua"/>
          <w:b/>
          <w:bCs/>
          <w:color w:val="000000"/>
        </w:rPr>
        <w:t>Cruz-</w:t>
      </w:r>
      <w:proofErr w:type="spellStart"/>
      <w:r w:rsidRPr="0057076D">
        <w:rPr>
          <w:rFonts w:ascii="Book Antiqua" w:eastAsia="Book Antiqua" w:hAnsi="Book Antiqua" w:cs="Book Antiqua"/>
          <w:b/>
          <w:bCs/>
          <w:color w:val="000000"/>
        </w:rPr>
        <w:t>Jentoft</w:t>
      </w:r>
      <w:proofErr w:type="spellEnd"/>
      <w:r w:rsidRPr="0057076D">
        <w:rPr>
          <w:rFonts w:ascii="Book Antiqua" w:eastAsia="Book Antiqua" w:hAnsi="Book Antiqua" w:cs="Book Antiqua"/>
          <w:b/>
          <w:bCs/>
          <w:color w:val="000000"/>
        </w:rPr>
        <w:t xml:space="preserve"> AJ</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Sayer</w:t>
      </w:r>
      <w:proofErr w:type="spellEnd"/>
      <w:r w:rsidRPr="0057076D">
        <w:rPr>
          <w:rFonts w:ascii="Book Antiqua" w:eastAsia="Book Antiqua" w:hAnsi="Book Antiqua" w:cs="Book Antiqua"/>
          <w:color w:val="000000"/>
        </w:rPr>
        <w:t xml:space="preserve"> AA. Sarcopenia. </w:t>
      </w:r>
      <w:r w:rsidRPr="0057076D">
        <w:rPr>
          <w:rFonts w:ascii="Book Antiqua" w:eastAsia="Book Antiqua" w:hAnsi="Book Antiqua" w:cs="Book Antiqua"/>
          <w:i/>
          <w:iCs/>
          <w:color w:val="000000"/>
        </w:rPr>
        <w:t>Lancet</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393</w:t>
      </w:r>
      <w:r w:rsidRPr="0057076D">
        <w:rPr>
          <w:rFonts w:ascii="Book Antiqua" w:eastAsia="Book Antiqua" w:hAnsi="Book Antiqua" w:cs="Book Antiqua"/>
          <w:color w:val="000000"/>
        </w:rPr>
        <w:t>: 2636-2646 [PMID: 31171417 DOI: 10.1016/S0140-6736(19)31138-9]</w:t>
      </w:r>
    </w:p>
    <w:p w14:paraId="67D1D34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44 </w:t>
      </w:r>
      <w:proofErr w:type="spellStart"/>
      <w:r w:rsidRPr="0057076D">
        <w:rPr>
          <w:rFonts w:ascii="Book Antiqua" w:eastAsia="Book Antiqua" w:hAnsi="Book Antiqua" w:cs="Book Antiqua"/>
          <w:b/>
          <w:bCs/>
          <w:color w:val="000000"/>
        </w:rPr>
        <w:t>Zhai</w:t>
      </w:r>
      <w:proofErr w:type="spellEnd"/>
      <w:r w:rsidRPr="0057076D">
        <w:rPr>
          <w:rFonts w:ascii="Book Antiqua" w:eastAsia="Book Antiqua" w:hAnsi="Book Antiqua" w:cs="Book Antiqua"/>
          <w:b/>
          <w:bCs/>
          <w:color w:val="000000"/>
        </w:rPr>
        <w:t xml:space="preserve"> Y</w:t>
      </w:r>
      <w:r w:rsidRPr="0057076D">
        <w:rPr>
          <w:rFonts w:ascii="Book Antiqua" w:eastAsia="Book Antiqua" w:hAnsi="Book Antiqua" w:cs="Book Antiqua"/>
          <w:color w:val="000000"/>
        </w:rPr>
        <w:t xml:space="preserve">, Xiao Q. The Common Mechanisms of Sarcopenia and NAFLD. </w:t>
      </w:r>
      <w:r w:rsidRPr="0057076D">
        <w:rPr>
          <w:rFonts w:ascii="Book Antiqua" w:eastAsia="Book Antiqua" w:hAnsi="Book Antiqua" w:cs="Book Antiqua"/>
          <w:i/>
          <w:iCs/>
          <w:color w:val="000000"/>
        </w:rPr>
        <w:t>Biomed Res Int</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2017</w:t>
      </w:r>
      <w:r w:rsidRPr="0057076D">
        <w:rPr>
          <w:rFonts w:ascii="Book Antiqua" w:eastAsia="Book Antiqua" w:hAnsi="Book Antiqua" w:cs="Book Antiqua"/>
          <w:color w:val="000000"/>
        </w:rPr>
        <w:t>: 6297651 [PMID: 29387723 DOI: 10.1155/2017/6297651]</w:t>
      </w:r>
    </w:p>
    <w:p w14:paraId="77A23FC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45 </w:t>
      </w:r>
      <w:r w:rsidRPr="0057076D">
        <w:rPr>
          <w:rFonts w:ascii="Book Antiqua" w:eastAsia="Book Antiqua" w:hAnsi="Book Antiqua" w:cs="Book Antiqua"/>
          <w:b/>
          <w:bCs/>
          <w:color w:val="000000"/>
        </w:rPr>
        <w:t>Hsu CS</w:t>
      </w:r>
      <w:r w:rsidRPr="0057076D">
        <w:rPr>
          <w:rFonts w:ascii="Book Antiqua" w:eastAsia="Book Antiqua" w:hAnsi="Book Antiqua" w:cs="Book Antiqua"/>
          <w:color w:val="000000"/>
        </w:rPr>
        <w:t xml:space="preserve">, Kao JH. Sarcopenia and chronic liver diseases. </w:t>
      </w:r>
      <w:r w:rsidRPr="0057076D">
        <w:rPr>
          <w:rFonts w:ascii="Book Antiqua" w:eastAsia="Book Antiqua" w:hAnsi="Book Antiqua" w:cs="Book Antiqua"/>
          <w:i/>
          <w:iCs/>
          <w:color w:val="000000"/>
        </w:rPr>
        <w:t>Expert Rev Gastroenterol Hepatol</w:t>
      </w:r>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12</w:t>
      </w:r>
      <w:r w:rsidRPr="0057076D">
        <w:rPr>
          <w:rFonts w:ascii="Book Antiqua" w:eastAsia="Book Antiqua" w:hAnsi="Book Antiqua" w:cs="Book Antiqua"/>
          <w:color w:val="000000"/>
        </w:rPr>
        <w:t>: 1229-1244 [PMID: 30791794 DOI: 10.1080/17474124.2018.1534586]</w:t>
      </w:r>
    </w:p>
    <w:p w14:paraId="2676777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46 </w:t>
      </w:r>
      <w:proofErr w:type="spellStart"/>
      <w:r w:rsidRPr="0057076D">
        <w:rPr>
          <w:rFonts w:ascii="Book Antiqua" w:eastAsia="Book Antiqua" w:hAnsi="Book Antiqua" w:cs="Book Antiqua"/>
          <w:b/>
          <w:bCs/>
          <w:color w:val="000000"/>
        </w:rPr>
        <w:t>Hiraoka</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Michitaka</w:t>
      </w:r>
      <w:proofErr w:type="spellEnd"/>
      <w:r w:rsidRPr="0057076D">
        <w:rPr>
          <w:rFonts w:ascii="Book Antiqua" w:eastAsia="Book Antiqua" w:hAnsi="Book Antiqua" w:cs="Book Antiqua"/>
          <w:color w:val="000000"/>
        </w:rPr>
        <w:t xml:space="preserve"> K, Ueki H, </w:t>
      </w:r>
      <w:proofErr w:type="spellStart"/>
      <w:r w:rsidRPr="0057076D">
        <w:rPr>
          <w:rFonts w:ascii="Book Antiqua" w:eastAsia="Book Antiqua" w:hAnsi="Book Antiqua" w:cs="Book Antiqua"/>
          <w:color w:val="000000"/>
        </w:rPr>
        <w:t>Kaneto</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Aibiki</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Okudaira</w:t>
      </w:r>
      <w:proofErr w:type="spellEnd"/>
      <w:r w:rsidRPr="0057076D">
        <w:rPr>
          <w:rFonts w:ascii="Book Antiqua" w:eastAsia="Book Antiqua" w:hAnsi="Book Antiqua" w:cs="Book Antiqua"/>
          <w:color w:val="000000"/>
        </w:rPr>
        <w:t xml:space="preserve"> T, Kawakami T, </w:t>
      </w:r>
      <w:proofErr w:type="spellStart"/>
      <w:r w:rsidRPr="0057076D">
        <w:rPr>
          <w:rFonts w:ascii="Book Antiqua" w:eastAsia="Book Antiqua" w:hAnsi="Book Antiqua" w:cs="Book Antiqua"/>
          <w:color w:val="000000"/>
        </w:rPr>
        <w:t>Yamago</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Suga</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Tomida</w:t>
      </w:r>
      <w:proofErr w:type="spellEnd"/>
      <w:r w:rsidRPr="0057076D">
        <w:rPr>
          <w:rFonts w:ascii="Book Antiqua" w:eastAsia="Book Antiqua" w:hAnsi="Book Antiqua" w:cs="Book Antiqua"/>
          <w:color w:val="000000"/>
        </w:rPr>
        <w:t xml:space="preserve"> H, Miyamoto Y, </w:t>
      </w:r>
      <w:proofErr w:type="spellStart"/>
      <w:r w:rsidRPr="0057076D">
        <w:rPr>
          <w:rFonts w:ascii="Book Antiqua" w:eastAsia="Book Antiqua" w:hAnsi="Book Antiqua" w:cs="Book Antiqua"/>
          <w:color w:val="000000"/>
        </w:rPr>
        <w:t>Azemoto</w:t>
      </w:r>
      <w:proofErr w:type="spellEnd"/>
      <w:r w:rsidRPr="0057076D">
        <w:rPr>
          <w:rFonts w:ascii="Book Antiqua" w:eastAsia="Book Antiqua" w:hAnsi="Book Antiqua" w:cs="Book Antiqua"/>
          <w:color w:val="000000"/>
        </w:rPr>
        <w:t xml:space="preserve"> N, Mori K, Miyata H, </w:t>
      </w:r>
      <w:proofErr w:type="spellStart"/>
      <w:r w:rsidRPr="0057076D">
        <w:rPr>
          <w:rFonts w:ascii="Book Antiqua" w:eastAsia="Book Antiqua" w:hAnsi="Book Antiqua" w:cs="Book Antiqua"/>
          <w:color w:val="000000"/>
        </w:rPr>
        <w:t>Tsubouchi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Ninomiya</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Hirooka</w:t>
      </w:r>
      <w:proofErr w:type="spellEnd"/>
      <w:r w:rsidRPr="0057076D">
        <w:rPr>
          <w:rFonts w:ascii="Book Antiqua" w:eastAsia="Book Antiqua" w:hAnsi="Book Antiqua" w:cs="Book Antiqua"/>
          <w:color w:val="000000"/>
        </w:rPr>
        <w:t xml:space="preserve"> M, Abe M, Matsuura B, </w:t>
      </w:r>
      <w:proofErr w:type="spellStart"/>
      <w:r w:rsidRPr="0057076D">
        <w:rPr>
          <w:rFonts w:ascii="Book Antiqua" w:eastAsia="Book Antiqua" w:hAnsi="Book Antiqua" w:cs="Book Antiqua"/>
          <w:color w:val="000000"/>
        </w:rPr>
        <w:t>Hiasa</w:t>
      </w:r>
      <w:proofErr w:type="spellEnd"/>
      <w:r w:rsidRPr="0057076D">
        <w:rPr>
          <w:rFonts w:ascii="Book Antiqua" w:eastAsia="Book Antiqua" w:hAnsi="Book Antiqua" w:cs="Book Antiqua"/>
          <w:color w:val="000000"/>
        </w:rPr>
        <w:t xml:space="preserve"> Y. Sarcopenia and two types of </w:t>
      </w:r>
      <w:proofErr w:type="spellStart"/>
      <w:r w:rsidRPr="0057076D">
        <w:rPr>
          <w:rFonts w:ascii="Book Antiqua" w:eastAsia="Book Antiqua" w:hAnsi="Book Antiqua" w:cs="Book Antiqua"/>
          <w:color w:val="000000"/>
        </w:rPr>
        <w:t>presarcopenia</w:t>
      </w:r>
      <w:proofErr w:type="spellEnd"/>
      <w:r w:rsidRPr="0057076D">
        <w:rPr>
          <w:rFonts w:ascii="Book Antiqua" w:eastAsia="Book Antiqua" w:hAnsi="Book Antiqua" w:cs="Book Antiqua"/>
          <w:color w:val="000000"/>
        </w:rPr>
        <w:t xml:space="preserve"> in Japanese patients with chronic liver disease. </w:t>
      </w:r>
      <w:r w:rsidRPr="0057076D">
        <w:rPr>
          <w:rFonts w:ascii="Book Antiqua" w:eastAsia="Book Antiqua" w:hAnsi="Book Antiqua" w:cs="Book Antiqua"/>
          <w:i/>
          <w:iCs/>
          <w:color w:val="000000"/>
        </w:rPr>
        <w:t>Eur J Gastroenterol Hepatol</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28</w:t>
      </w:r>
      <w:r w:rsidRPr="0057076D">
        <w:rPr>
          <w:rFonts w:ascii="Book Antiqua" w:eastAsia="Book Antiqua" w:hAnsi="Book Antiqua" w:cs="Book Antiqua"/>
          <w:color w:val="000000"/>
        </w:rPr>
        <w:t>: 940-947 [PMID: 27232361 DOI: 10.1097/MEG.0000000000000661]</w:t>
      </w:r>
    </w:p>
    <w:p w14:paraId="29D2ABF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47 </w:t>
      </w:r>
      <w:proofErr w:type="spellStart"/>
      <w:r w:rsidRPr="0057076D">
        <w:rPr>
          <w:rFonts w:ascii="Book Antiqua" w:eastAsia="Book Antiqua" w:hAnsi="Book Antiqua" w:cs="Book Antiqua"/>
          <w:b/>
          <w:bCs/>
          <w:color w:val="000000"/>
        </w:rPr>
        <w:t>Kalafateli</w:t>
      </w:r>
      <w:proofErr w:type="spellEnd"/>
      <w:r w:rsidRPr="0057076D">
        <w:rPr>
          <w:rFonts w:ascii="Book Antiqua" w:eastAsia="Book Antiqua" w:hAnsi="Book Antiqua" w:cs="Book Antiqua"/>
          <w:b/>
          <w:bCs/>
          <w:color w:val="000000"/>
        </w:rPr>
        <w:t xml:space="preserve">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Konstantakis</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Thomopoulos</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Triantos</w:t>
      </w:r>
      <w:proofErr w:type="spellEnd"/>
      <w:r w:rsidRPr="0057076D">
        <w:rPr>
          <w:rFonts w:ascii="Book Antiqua" w:eastAsia="Book Antiqua" w:hAnsi="Book Antiqua" w:cs="Book Antiqua"/>
          <w:color w:val="000000"/>
        </w:rPr>
        <w:t xml:space="preserve"> C. Impact of muscle wasting on survival in patients with liver cirrhosis.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21</w:t>
      </w:r>
      <w:r w:rsidRPr="0057076D">
        <w:rPr>
          <w:rFonts w:ascii="Book Antiqua" w:eastAsia="Book Antiqua" w:hAnsi="Book Antiqua" w:cs="Book Antiqua"/>
          <w:color w:val="000000"/>
        </w:rPr>
        <w:t>: 7357-7361 [PMID: 26139982 DOI: 10.3748/wjg.v21.i24.7357]</w:t>
      </w:r>
    </w:p>
    <w:p w14:paraId="121CB78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48 </w:t>
      </w:r>
      <w:r w:rsidRPr="0057076D">
        <w:rPr>
          <w:rFonts w:ascii="Book Antiqua" w:eastAsia="Book Antiqua" w:hAnsi="Book Antiqua" w:cs="Book Antiqua"/>
          <w:b/>
          <w:bCs/>
          <w:color w:val="000000"/>
        </w:rPr>
        <w:t>Kim JA</w:t>
      </w:r>
      <w:r w:rsidRPr="0057076D">
        <w:rPr>
          <w:rFonts w:ascii="Book Antiqua" w:eastAsia="Book Antiqua" w:hAnsi="Book Antiqua" w:cs="Book Antiqua"/>
          <w:color w:val="000000"/>
        </w:rPr>
        <w:t xml:space="preserve">, Choi KM. Sarcopenia and fatty liver disease. </w:t>
      </w:r>
      <w:r w:rsidRPr="0057076D">
        <w:rPr>
          <w:rFonts w:ascii="Book Antiqua" w:eastAsia="Book Antiqua" w:hAnsi="Book Antiqua" w:cs="Book Antiqua"/>
          <w:i/>
          <w:iCs/>
          <w:color w:val="000000"/>
        </w:rPr>
        <w:t>Hepatol Int</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13</w:t>
      </w:r>
      <w:r w:rsidRPr="0057076D">
        <w:rPr>
          <w:rFonts w:ascii="Book Antiqua" w:eastAsia="Book Antiqua" w:hAnsi="Book Antiqua" w:cs="Book Antiqua"/>
          <w:color w:val="000000"/>
        </w:rPr>
        <w:t>: 674-687 [PMID: 31705444 DOI: 10.1007/s12072-019-09996-7]</w:t>
      </w:r>
    </w:p>
    <w:p w14:paraId="029B41F9" w14:textId="77777777" w:rsidR="009C60EC" w:rsidRPr="0057076D" w:rsidRDefault="009C60EC"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49 </w:t>
      </w:r>
      <w:proofErr w:type="spellStart"/>
      <w:r w:rsidRPr="0057076D">
        <w:rPr>
          <w:rFonts w:ascii="Book Antiqua" w:eastAsia="Book Antiqua" w:hAnsi="Book Antiqua" w:cs="Book Antiqua"/>
          <w:b/>
          <w:bCs/>
          <w:color w:val="000000"/>
        </w:rPr>
        <w:t>Chaudhury</w:t>
      </w:r>
      <w:proofErr w:type="spellEnd"/>
      <w:r w:rsidRPr="0057076D">
        <w:rPr>
          <w:rFonts w:ascii="Book Antiqua" w:eastAsia="Book Antiqua" w:hAnsi="Book Antiqua" w:cs="Book Antiqua"/>
          <w:b/>
          <w:bCs/>
          <w:color w:val="000000"/>
        </w:rPr>
        <w:t xml:space="preserve"> CS</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Mee</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Chairez</w:t>
      </w:r>
      <w:proofErr w:type="spellEnd"/>
      <w:r w:rsidRPr="0057076D">
        <w:rPr>
          <w:rFonts w:ascii="Book Antiqua" w:eastAsia="Book Antiqua" w:hAnsi="Book Antiqua" w:cs="Book Antiqua"/>
          <w:color w:val="000000"/>
        </w:rPr>
        <w:t xml:space="preserve"> C, McLaughlin M, Silk R, Gross C, </w:t>
      </w:r>
      <w:proofErr w:type="spellStart"/>
      <w:r w:rsidRPr="0057076D">
        <w:rPr>
          <w:rFonts w:ascii="Book Antiqua" w:eastAsia="Book Antiqua" w:hAnsi="Book Antiqua" w:cs="Book Antiqua"/>
          <w:color w:val="000000"/>
        </w:rPr>
        <w:t>Kattakuzhy</w:t>
      </w:r>
      <w:proofErr w:type="spellEnd"/>
      <w:r w:rsidRPr="0057076D">
        <w:rPr>
          <w:rFonts w:ascii="Book Antiqua" w:eastAsia="Book Antiqua" w:hAnsi="Book Antiqua" w:cs="Book Antiqua"/>
          <w:color w:val="000000"/>
        </w:rPr>
        <w:t xml:space="preserve"> S, Rosenthal E, </w:t>
      </w:r>
      <w:proofErr w:type="spellStart"/>
      <w:r w:rsidRPr="0057076D">
        <w:rPr>
          <w:rFonts w:ascii="Book Antiqua" w:eastAsia="Book Antiqua" w:hAnsi="Book Antiqua" w:cs="Book Antiqua"/>
          <w:color w:val="000000"/>
        </w:rPr>
        <w:t>Kottilil</w:t>
      </w:r>
      <w:proofErr w:type="spellEnd"/>
      <w:r w:rsidRPr="0057076D">
        <w:rPr>
          <w:rFonts w:ascii="Book Antiqua" w:eastAsia="Book Antiqua" w:hAnsi="Book Antiqua" w:cs="Book Antiqua"/>
          <w:color w:val="000000"/>
        </w:rPr>
        <w:t xml:space="preserve"> S, Stanley TL, </w:t>
      </w:r>
      <w:proofErr w:type="spellStart"/>
      <w:r w:rsidRPr="0057076D">
        <w:rPr>
          <w:rFonts w:ascii="Book Antiqua" w:eastAsia="Book Antiqua" w:hAnsi="Book Antiqua" w:cs="Book Antiqua"/>
          <w:color w:val="000000"/>
        </w:rPr>
        <w:t>Hadigan</w:t>
      </w:r>
      <w:proofErr w:type="spellEnd"/>
      <w:r w:rsidRPr="0057076D">
        <w:rPr>
          <w:rFonts w:ascii="Book Antiqua" w:eastAsia="Book Antiqua" w:hAnsi="Book Antiqua" w:cs="Book Antiqua"/>
          <w:color w:val="000000"/>
        </w:rPr>
        <w:t xml:space="preserve"> C. Testosterone in Men With Chronic Hepatitis C Infection and After Hepatitis C Viral Clearance. </w:t>
      </w:r>
      <w:r w:rsidRPr="0057076D">
        <w:rPr>
          <w:rFonts w:ascii="Book Antiqua" w:eastAsia="Book Antiqua" w:hAnsi="Book Antiqua" w:cs="Book Antiqua"/>
          <w:i/>
          <w:iCs/>
          <w:color w:val="000000"/>
        </w:rPr>
        <w:t>Clin Infect Dis</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69</w:t>
      </w:r>
      <w:r w:rsidRPr="0057076D">
        <w:rPr>
          <w:rFonts w:ascii="Book Antiqua" w:eastAsia="Book Antiqua" w:hAnsi="Book Antiqua" w:cs="Book Antiqua"/>
          <w:color w:val="000000"/>
        </w:rPr>
        <w:t>: 571-576 [PMID: 30715229 DOI: 10.1093/</w:t>
      </w:r>
      <w:proofErr w:type="spellStart"/>
      <w:r w:rsidRPr="0057076D">
        <w:rPr>
          <w:rFonts w:ascii="Book Antiqua" w:eastAsia="Book Antiqua" w:hAnsi="Book Antiqua" w:cs="Book Antiqua"/>
          <w:color w:val="000000"/>
        </w:rPr>
        <w:t>cid</w:t>
      </w:r>
      <w:proofErr w:type="spellEnd"/>
      <w:r w:rsidRPr="0057076D">
        <w:rPr>
          <w:rFonts w:ascii="Book Antiqua" w:eastAsia="Book Antiqua" w:hAnsi="Book Antiqua" w:cs="Book Antiqua"/>
          <w:color w:val="000000"/>
        </w:rPr>
        <w:t>/ciy965]</w:t>
      </w:r>
    </w:p>
    <w:p w14:paraId="72B91C0A" w14:textId="110195E7" w:rsidR="00A77B3E" w:rsidRPr="0057076D" w:rsidRDefault="009C60EC" w:rsidP="0057076D">
      <w:pPr>
        <w:adjustRightInd w:val="0"/>
        <w:snapToGrid w:val="0"/>
        <w:spacing w:line="360" w:lineRule="auto"/>
        <w:jc w:val="both"/>
        <w:rPr>
          <w:rFonts w:ascii="Book Antiqua" w:eastAsia="Book Antiqua" w:hAnsi="Book Antiqua" w:cs="Book Antiqua"/>
          <w:color w:val="000000"/>
        </w:rPr>
      </w:pPr>
      <w:r w:rsidRPr="0057076D">
        <w:rPr>
          <w:rFonts w:ascii="Book Antiqua" w:eastAsia="Book Antiqua" w:hAnsi="Book Antiqua" w:cs="Book Antiqua"/>
          <w:color w:val="000000"/>
        </w:rPr>
        <w:t>50</w:t>
      </w:r>
      <w:r w:rsidR="00B578AE" w:rsidRPr="0057076D">
        <w:rPr>
          <w:rFonts w:ascii="Book Antiqua" w:eastAsia="Book Antiqua" w:hAnsi="Book Antiqua" w:cs="Book Antiqua"/>
          <w:color w:val="000000"/>
        </w:rPr>
        <w:t xml:space="preserve"> </w:t>
      </w:r>
      <w:r w:rsidR="00B578AE" w:rsidRPr="0057076D">
        <w:rPr>
          <w:rFonts w:ascii="Book Antiqua" w:eastAsia="Book Antiqua" w:hAnsi="Book Antiqua" w:cs="Book Antiqua"/>
          <w:b/>
          <w:bCs/>
          <w:color w:val="000000"/>
        </w:rPr>
        <w:t>Xu Y</w:t>
      </w:r>
      <w:r w:rsidR="00B578AE" w:rsidRPr="0057076D">
        <w:rPr>
          <w:rFonts w:ascii="Book Antiqua" w:eastAsia="Book Antiqua" w:hAnsi="Book Antiqua" w:cs="Book Antiqua"/>
          <w:color w:val="000000"/>
        </w:rPr>
        <w:t xml:space="preserve">, Guan Y, Jin W, Ding L, Wu J. WITHDRAWN: Higher appendicular skeletal muscle mass percentage is an independent protective factor for non-alcoholic steatohepatitis and significant fibrosis in male with NAFLD. </w:t>
      </w:r>
      <w:r w:rsidR="00B578AE" w:rsidRPr="0057076D">
        <w:rPr>
          <w:rFonts w:ascii="Book Antiqua" w:eastAsia="Book Antiqua" w:hAnsi="Book Antiqua" w:cs="Book Antiqua"/>
          <w:i/>
          <w:iCs/>
          <w:color w:val="000000"/>
        </w:rPr>
        <w:t>Gastroenterol Hepatol</w:t>
      </w:r>
      <w:r w:rsidR="00B578AE" w:rsidRPr="0057076D">
        <w:rPr>
          <w:rFonts w:ascii="Book Antiqua" w:eastAsia="Book Antiqua" w:hAnsi="Book Antiqua" w:cs="Book Antiqua"/>
          <w:color w:val="000000"/>
        </w:rPr>
        <w:t xml:space="preserve"> 2020 [PMID: 32893039 DOI: 10.1016/j.gastrohep.2020.05.020]</w:t>
      </w:r>
    </w:p>
    <w:p w14:paraId="2FD99227" w14:textId="77777777" w:rsidR="009C60EC" w:rsidRPr="0057076D" w:rsidRDefault="009C60EC"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51 </w:t>
      </w:r>
      <w:r w:rsidRPr="0057076D">
        <w:rPr>
          <w:rFonts w:ascii="Book Antiqua" w:eastAsia="Book Antiqua" w:hAnsi="Book Antiqua" w:cs="Book Antiqua"/>
          <w:b/>
          <w:bCs/>
          <w:color w:val="000000"/>
        </w:rPr>
        <w:t>Neff GW</w:t>
      </w:r>
      <w:r w:rsidRPr="0057076D">
        <w:rPr>
          <w:rFonts w:ascii="Book Antiqua" w:eastAsia="Book Antiqua" w:hAnsi="Book Antiqua" w:cs="Book Antiqua"/>
          <w:color w:val="000000"/>
        </w:rPr>
        <w:t xml:space="preserve">, O'Brien CB, Shire NJ, </w:t>
      </w:r>
      <w:proofErr w:type="spellStart"/>
      <w:r w:rsidRPr="0057076D">
        <w:rPr>
          <w:rFonts w:ascii="Book Antiqua" w:eastAsia="Book Antiqua" w:hAnsi="Book Antiqua" w:cs="Book Antiqua"/>
          <w:color w:val="000000"/>
        </w:rPr>
        <w:t>DeManno</w:t>
      </w:r>
      <w:proofErr w:type="spellEnd"/>
      <w:r w:rsidRPr="0057076D">
        <w:rPr>
          <w:rFonts w:ascii="Book Antiqua" w:eastAsia="Book Antiqua" w:hAnsi="Book Antiqua" w:cs="Book Antiqua"/>
          <w:color w:val="000000"/>
        </w:rPr>
        <w:t xml:space="preserve"> A, Kahn S, </w:t>
      </w:r>
      <w:proofErr w:type="spellStart"/>
      <w:r w:rsidRPr="0057076D">
        <w:rPr>
          <w:rFonts w:ascii="Book Antiqua" w:eastAsia="Book Antiqua" w:hAnsi="Book Antiqua" w:cs="Book Antiqua"/>
          <w:color w:val="000000"/>
        </w:rPr>
        <w:t>Rideman</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Safdar</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Madariaga</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Rudich</w:t>
      </w:r>
      <w:proofErr w:type="spellEnd"/>
      <w:r w:rsidRPr="0057076D">
        <w:rPr>
          <w:rFonts w:ascii="Book Antiqua" w:eastAsia="Book Antiqua" w:hAnsi="Book Antiqua" w:cs="Book Antiqua"/>
          <w:color w:val="000000"/>
        </w:rPr>
        <w:t xml:space="preserve"> SR. Topical testosterone treatment for chronic allograft failure in liver transplant recipients with recurrent hepatitis C virus. </w:t>
      </w:r>
      <w:r w:rsidRPr="0057076D">
        <w:rPr>
          <w:rFonts w:ascii="Book Antiqua" w:eastAsia="Book Antiqua" w:hAnsi="Book Antiqua" w:cs="Book Antiqua"/>
          <w:i/>
          <w:iCs/>
          <w:color w:val="000000"/>
        </w:rPr>
        <w:t>Transplant Proc</w:t>
      </w:r>
      <w:r w:rsidRPr="0057076D">
        <w:rPr>
          <w:rFonts w:ascii="Book Antiqua" w:eastAsia="Book Antiqua" w:hAnsi="Book Antiqua" w:cs="Book Antiqua"/>
          <w:color w:val="000000"/>
        </w:rPr>
        <w:t xml:space="preserve"> 2004; </w:t>
      </w:r>
      <w:r w:rsidRPr="0057076D">
        <w:rPr>
          <w:rFonts w:ascii="Book Antiqua" w:eastAsia="Book Antiqua" w:hAnsi="Book Antiqua" w:cs="Book Antiqua"/>
          <w:b/>
          <w:bCs/>
          <w:color w:val="000000"/>
        </w:rPr>
        <w:t>36</w:t>
      </w:r>
      <w:r w:rsidRPr="0057076D">
        <w:rPr>
          <w:rFonts w:ascii="Book Antiqua" w:eastAsia="Book Antiqua" w:hAnsi="Book Antiqua" w:cs="Book Antiqua"/>
          <w:color w:val="000000"/>
        </w:rPr>
        <w:t>: 3071-3074 [PMID: 15686697 DOI: 10.1016/j.transproceed.2004.11.004]</w:t>
      </w:r>
    </w:p>
    <w:p w14:paraId="4275AAB6" w14:textId="0FEE6701"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5</w:t>
      </w:r>
      <w:r w:rsidR="009C60EC" w:rsidRPr="0057076D">
        <w:rPr>
          <w:rFonts w:ascii="Book Antiqua" w:eastAsia="Book Antiqua" w:hAnsi="Book Antiqua" w:cs="Book Antiqua"/>
          <w:color w:val="000000"/>
        </w:rPr>
        <w:t>2</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b/>
          <w:bCs/>
          <w:color w:val="000000"/>
        </w:rPr>
        <w:t>Hiraoka</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Aibiki</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Okudaira</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Toshimori</w:t>
      </w:r>
      <w:proofErr w:type="spellEnd"/>
      <w:r w:rsidRPr="0057076D">
        <w:rPr>
          <w:rFonts w:ascii="Book Antiqua" w:eastAsia="Book Antiqua" w:hAnsi="Book Antiqua" w:cs="Book Antiqua"/>
          <w:color w:val="000000"/>
        </w:rPr>
        <w:t xml:space="preserve"> A, Kawamura T, Nakahara H, </w:t>
      </w:r>
      <w:proofErr w:type="spellStart"/>
      <w:r w:rsidRPr="0057076D">
        <w:rPr>
          <w:rFonts w:ascii="Book Antiqua" w:eastAsia="Book Antiqua" w:hAnsi="Book Antiqua" w:cs="Book Antiqua"/>
          <w:color w:val="000000"/>
        </w:rPr>
        <w:t>Suga</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Azemoto</w:t>
      </w:r>
      <w:proofErr w:type="spellEnd"/>
      <w:r w:rsidRPr="0057076D">
        <w:rPr>
          <w:rFonts w:ascii="Book Antiqua" w:eastAsia="Book Antiqua" w:hAnsi="Book Antiqua" w:cs="Book Antiqua"/>
          <w:color w:val="000000"/>
        </w:rPr>
        <w:t xml:space="preserve"> N, Miyata H, Miyamoto Y, </w:t>
      </w:r>
      <w:proofErr w:type="spellStart"/>
      <w:r w:rsidRPr="0057076D">
        <w:rPr>
          <w:rFonts w:ascii="Book Antiqua" w:eastAsia="Book Antiqua" w:hAnsi="Book Antiqua" w:cs="Book Antiqua"/>
          <w:color w:val="000000"/>
        </w:rPr>
        <w:t>Ninomiya</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Hirooka</w:t>
      </w:r>
      <w:proofErr w:type="spellEnd"/>
      <w:r w:rsidRPr="0057076D">
        <w:rPr>
          <w:rFonts w:ascii="Book Antiqua" w:eastAsia="Book Antiqua" w:hAnsi="Book Antiqua" w:cs="Book Antiqua"/>
          <w:color w:val="000000"/>
        </w:rPr>
        <w:t xml:space="preserve"> M, Abe M, </w:t>
      </w:r>
      <w:r w:rsidRPr="0057076D">
        <w:rPr>
          <w:rFonts w:ascii="Book Antiqua" w:eastAsia="Book Antiqua" w:hAnsi="Book Antiqua" w:cs="Book Antiqua"/>
          <w:color w:val="000000"/>
        </w:rPr>
        <w:lastRenderedPageBreak/>
        <w:t xml:space="preserve">Matsuura B, </w:t>
      </w:r>
      <w:proofErr w:type="spellStart"/>
      <w:r w:rsidRPr="0057076D">
        <w:rPr>
          <w:rFonts w:ascii="Book Antiqua" w:eastAsia="Book Antiqua" w:hAnsi="Book Antiqua" w:cs="Book Antiqua"/>
          <w:color w:val="000000"/>
        </w:rPr>
        <w:t>Hiasa</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Michitaka</w:t>
      </w:r>
      <w:proofErr w:type="spellEnd"/>
      <w:r w:rsidRPr="0057076D">
        <w:rPr>
          <w:rFonts w:ascii="Book Antiqua" w:eastAsia="Book Antiqua" w:hAnsi="Book Antiqua" w:cs="Book Antiqua"/>
          <w:color w:val="000000"/>
        </w:rPr>
        <w:t xml:space="preserve"> K. Muscle atrophy as pre-sarcopenia in Japanese patients with chronic liver disease: computed tomography is useful for evaluation. </w:t>
      </w:r>
      <w:r w:rsidRPr="0057076D">
        <w:rPr>
          <w:rFonts w:ascii="Book Antiqua" w:eastAsia="Book Antiqua" w:hAnsi="Book Antiqua" w:cs="Book Antiqua"/>
          <w:i/>
          <w:iCs/>
          <w:color w:val="000000"/>
        </w:rPr>
        <w:t>J Gastroenterol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50</w:t>
      </w:r>
      <w:r w:rsidRPr="0057076D">
        <w:rPr>
          <w:rFonts w:ascii="Book Antiqua" w:eastAsia="Book Antiqua" w:hAnsi="Book Antiqua" w:cs="Book Antiqua"/>
          <w:color w:val="000000"/>
        </w:rPr>
        <w:t>: 1206-1213 [PMID: 25820219 DOI: 10.1007/s00535-015-1068-x]</w:t>
      </w:r>
    </w:p>
    <w:p w14:paraId="3722E45B" w14:textId="129AA8B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5</w:t>
      </w:r>
      <w:r w:rsidR="009C60EC" w:rsidRPr="0057076D">
        <w:rPr>
          <w:rFonts w:ascii="Book Antiqua" w:eastAsia="Book Antiqua" w:hAnsi="Book Antiqua" w:cs="Book Antiqua"/>
          <w:color w:val="000000"/>
        </w:rPr>
        <w:t>3</w:t>
      </w:r>
      <w:r w:rsidRPr="0057076D">
        <w:rPr>
          <w:rFonts w:ascii="Book Antiqua" w:eastAsia="Book Antiqua" w:hAnsi="Book Antiqua" w:cs="Book Antiqua"/>
          <w:color w:val="000000"/>
        </w:rPr>
        <w:t xml:space="preserve"> </w:t>
      </w:r>
      <w:r w:rsidRPr="0057076D">
        <w:rPr>
          <w:rFonts w:ascii="Book Antiqua" w:eastAsia="Book Antiqua" w:hAnsi="Book Antiqua" w:cs="Book Antiqua"/>
          <w:b/>
          <w:bCs/>
          <w:color w:val="000000"/>
        </w:rPr>
        <w:t>Li AA</w:t>
      </w:r>
      <w:r w:rsidRPr="0057076D">
        <w:rPr>
          <w:rFonts w:ascii="Book Antiqua" w:eastAsia="Book Antiqua" w:hAnsi="Book Antiqua" w:cs="Book Antiqua"/>
          <w:color w:val="000000"/>
        </w:rPr>
        <w:t xml:space="preserve">, Kim D, Ahmed A. Association of Sarcopenia and NAFLD: An Overview. </w:t>
      </w:r>
      <w:r w:rsidRPr="0057076D">
        <w:rPr>
          <w:rFonts w:ascii="Book Antiqua" w:eastAsia="Book Antiqua" w:hAnsi="Book Antiqua" w:cs="Book Antiqua"/>
          <w:i/>
          <w:iCs/>
          <w:color w:val="000000"/>
        </w:rPr>
        <w:t>Clin Liver Dis (Hoboken)</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16</w:t>
      </w:r>
      <w:r w:rsidRPr="0057076D">
        <w:rPr>
          <w:rFonts w:ascii="Book Antiqua" w:eastAsia="Book Antiqua" w:hAnsi="Book Antiqua" w:cs="Book Antiqua"/>
          <w:color w:val="000000"/>
        </w:rPr>
        <w:t>: 73-76 [PMID: 32922754 DOI: 10.1002/cld.900]</w:t>
      </w:r>
    </w:p>
    <w:p w14:paraId="509F4189" w14:textId="236B3E00"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5</w:t>
      </w:r>
      <w:r w:rsidR="009C60EC" w:rsidRPr="0057076D">
        <w:rPr>
          <w:rFonts w:ascii="Book Antiqua" w:eastAsia="Book Antiqua" w:hAnsi="Book Antiqua" w:cs="Book Antiqua"/>
          <w:color w:val="000000"/>
        </w:rPr>
        <w:t>4</w:t>
      </w:r>
      <w:r w:rsidRPr="0057076D">
        <w:rPr>
          <w:rFonts w:ascii="Book Antiqua" w:eastAsia="Book Antiqua" w:hAnsi="Book Antiqua" w:cs="Book Antiqua"/>
          <w:color w:val="000000"/>
        </w:rPr>
        <w:t xml:space="preserve"> </w:t>
      </w:r>
      <w:r w:rsidRPr="0057076D">
        <w:rPr>
          <w:rFonts w:ascii="Book Antiqua" w:eastAsia="Book Antiqua" w:hAnsi="Book Antiqua" w:cs="Book Antiqua"/>
          <w:b/>
          <w:bCs/>
          <w:color w:val="000000"/>
        </w:rPr>
        <w:t>Srinivas-Shankar U</w:t>
      </w:r>
      <w:r w:rsidRPr="0057076D">
        <w:rPr>
          <w:rFonts w:ascii="Book Antiqua" w:eastAsia="Book Antiqua" w:hAnsi="Book Antiqua" w:cs="Book Antiqua"/>
          <w:color w:val="000000"/>
        </w:rPr>
        <w:t xml:space="preserve">, Roberts SA, Connolly MJ, O'Connell MD, Adams JE, Oldham JA, Wu FC. Effects of testosterone on muscle strength, physical function, body composition, and quality of life in intermediate-frail and frail elderly men: a randomized, double-blind, placebo-controlled study.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Clin</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Endocrinol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Metab</w:t>
      </w:r>
      <w:proofErr w:type="spellEnd"/>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95</w:t>
      </w:r>
      <w:r w:rsidRPr="0057076D">
        <w:rPr>
          <w:rFonts w:ascii="Book Antiqua" w:eastAsia="Book Antiqua" w:hAnsi="Book Antiqua" w:cs="Book Antiqua"/>
          <w:color w:val="000000"/>
        </w:rPr>
        <w:t>: 639-650 [PMID: 20061435 DOI: 10.1210/jc.2009-1251]</w:t>
      </w:r>
    </w:p>
    <w:p w14:paraId="31F34687" w14:textId="49769344"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55 </w:t>
      </w:r>
      <w:r w:rsidRPr="0057076D">
        <w:rPr>
          <w:rFonts w:ascii="Book Antiqua" w:eastAsia="Book Antiqua" w:hAnsi="Book Antiqua" w:cs="Book Antiqua"/>
          <w:b/>
          <w:bCs/>
          <w:color w:val="000000"/>
        </w:rPr>
        <w:t>Bering T</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Diniz</w:t>
      </w:r>
      <w:proofErr w:type="spellEnd"/>
      <w:r w:rsidRPr="0057076D">
        <w:rPr>
          <w:rFonts w:ascii="Book Antiqua" w:eastAsia="Book Antiqua" w:hAnsi="Book Antiqua" w:cs="Book Antiqua"/>
          <w:color w:val="000000"/>
        </w:rPr>
        <w:t xml:space="preserve"> KGD, Coelho MPP, Vieira DA, </w:t>
      </w:r>
      <w:proofErr w:type="spellStart"/>
      <w:r w:rsidRPr="0057076D">
        <w:rPr>
          <w:rFonts w:ascii="Book Antiqua" w:eastAsia="Book Antiqua" w:hAnsi="Book Antiqua" w:cs="Book Antiqua"/>
          <w:color w:val="000000"/>
        </w:rPr>
        <w:t>Soares</w:t>
      </w:r>
      <w:proofErr w:type="spellEnd"/>
      <w:r w:rsidRPr="0057076D">
        <w:rPr>
          <w:rFonts w:ascii="Book Antiqua" w:eastAsia="Book Antiqua" w:hAnsi="Book Antiqua" w:cs="Book Antiqua"/>
          <w:color w:val="000000"/>
        </w:rPr>
        <w:t xml:space="preserve"> MMS, </w:t>
      </w:r>
      <w:proofErr w:type="spellStart"/>
      <w:r w:rsidRPr="0057076D">
        <w:rPr>
          <w:rFonts w:ascii="Book Antiqua" w:eastAsia="Book Antiqua" w:hAnsi="Book Antiqua" w:cs="Book Antiqua"/>
          <w:color w:val="000000"/>
        </w:rPr>
        <w:t>Kakehasi</w:t>
      </w:r>
      <w:proofErr w:type="spellEnd"/>
      <w:r w:rsidRPr="0057076D">
        <w:rPr>
          <w:rFonts w:ascii="Book Antiqua" w:eastAsia="Book Antiqua" w:hAnsi="Book Antiqua" w:cs="Book Antiqua"/>
          <w:color w:val="000000"/>
        </w:rPr>
        <w:t xml:space="preserve"> AM, </w:t>
      </w:r>
      <w:proofErr w:type="spellStart"/>
      <w:r w:rsidRPr="0057076D">
        <w:rPr>
          <w:rFonts w:ascii="Book Antiqua" w:eastAsia="Book Antiqua" w:hAnsi="Book Antiqua" w:cs="Book Antiqua"/>
          <w:color w:val="000000"/>
        </w:rPr>
        <w:t>Correia</w:t>
      </w:r>
      <w:proofErr w:type="spellEnd"/>
      <w:r w:rsidRPr="0057076D">
        <w:rPr>
          <w:rFonts w:ascii="Book Antiqua" w:eastAsia="Book Antiqua" w:hAnsi="Book Antiqua" w:cs="Book Antiqua"/>
          <w:color w:val="000000"/>
        </w:rPr>
        <w:t xml:space="preserve"> MITD, Teixeira R, Queiroz DMM, Rocha GA, Silva LD. Association between pre-sarcopenia, sarcopenia, and bone mineral density in patients with chronic hepatitis C. </w:t>
      </w:r>
      <w:r w:rsidRPr="0057076D">
        <w:rPr>
          <w:rFonts w:ascii="Book Antiqua" w:eastAsia="Book Antiqua" w:hAnsi="Book Antiqua" w:cs="Book Antiqua"/>
          <w:i/>
          <w:iCs/>
          <w:color w:val="000000"/>
        </w:rPr>
        <w:t>J Cachexia Sarcopenia Muscle</w:t>
      </w:r>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9</w:t>
      </w:r>
      <w:r w:rsidRPr="0057076D">
        <w:rPr>
          <w:rFonts w:ascii="Book Antiqua" w:eastAsia="Book Antiqua" w:hAnsi="Book Antiqua" w:cs="Book Antiqua"/>
          <w:color w:val="000000"/>
        </w:rPr>
        <w:t>: 255-268 [PMID: 29349902 DOI: 10.1002/jcsm.12269]</w:t>
      </w:r>
    </w:p>
    <w:p w14:paraId="5CE56DD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56 </w:t>
      </w:r>
      <w:r w:rsidRPr="0057076D">
        <w:rPr>
          <w:rFonts w:ascii="Book Antiqua" w:eastAsia="Book Antiqua" w:hAnsi="Book Antiqua" w:cs="Book Antiqua"/>
          <w:b/>
          <w:bCs/>
          <w:color w:val="000000"/>
        </w:rPr>
        <w:t>Endo K</w:t>
      </w:r>
      <w:r w:rsidRPr="0057076D">
        <w:rPr>
          <w:rFonts w:ascii="Book Antiqua" w:eastAsia="Book Antiqua" w:hAnsi="Book Antiqua" w:cs="Book Antiqua"/>
          <w:color w:val="000000"/>
        </w:rPr>
        <w:t xml:space="preserve">, Sato T, Suzuki A, Yoshida Y, </w:t>
      </w:r>
      <w:proofErr w:type="spellStart"/>
      <w:r w:rsidRPr="0057076D">
        <w:rPr>
          <w:rFonts w:ascii="Book Antiqua" w:eastAsia="Book Antiqua" w:hAnsi="Book Antiqua" w:cs="Book Antiqua"/>
          <w:color w:val="000000"/>
        </w:rPr>
        <w:t>Kakisaka</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Miyasaka</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Takikawa</w:t>
      </w:r>
      <w:proofErr w:type="spellEnd"/>
      <w:r w:rsidRPr="0057076D">
        <w:rPr>
          <w:rFonts w:ascii="Book Antiqua" w:eastAsia="Book Antiqua" w:hAnsi="Book Antiqua" w:cs="Book Antiqua"/>
          <w:color w:val="000000"/>
        </w:rPr>
        <w:t xml:space="preserve"> Y. Sustained virologic response by direct-acting antivirals suppresses skeletal muscle loss in hepatitis C virus infection. </w:t>
      </w:r>
      <w:r w:rsidRPr="0057076D">
        <w:rPr>
          <w:rFonts w:ascii="Book Antiqua" w:eastAsia="Book Antiqua" w:hAnsi="Book Antiqua" w:cs="Book Antiqua"/>
          <w:i/>
          <w:iCs/>
          <w:color w:val="000000"/>
        </w:rPr>
        <w:t>J Gastroenterol Hepatol</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35</w:t>
      </w:r>
      <w:r w:rsidRPr="0057076D">
        <w:rPr>
          <w:rFonts w:ascii="Book Antiqua" w:eastAsia="Book Antiqua" w:hAnsi="Book Antiqua" w:cs="Book Antiqua"/>
          <w:color w:val="000000"/>
        </w:rPr>
        <w:t>: 1602-1609 [PMID: 31975438 DOI: 10.1111/jgh.14991]</w:t>
      </w:r>
    </w:p>
    <w:p w14:paraId="68B32E1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57 </w:t>
      </w:r>
      <w:r w:rsidRPr="0057076D">
        <w:rPr>
          <w:rFonts w:ascii="Book Antiqua" w:eastAsia="Book Antiqua" w:hAnsi="Book Antiqua" w:cs="Book Antiqua"/>
          <w:b/>
          <w:bCs/>
          <w:color w:val="000000"/>
        </w:rPr>
        <w:t>Ichikawa T</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Miyaaki</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Miuma</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Motoyoshi</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Yamashima</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Yamamichi</w:t>
      </w:r>
      <w:proofErr w:type="spellEnd"/>
      <w:r w:rsidRPr="0057076D">
        <w:rPr>
          <w:rFonts w:ascii="Book Antiqua" w:eastAsia="Book Antiqua" w:hAnsi="Book Antiqua" w:cs="Book Antiqua"/>
          <w:color w:val="000000"/>
        </w:rPr>
        <w:t xml:space="preserve"> S, Koike M, Nakano Y, Honda T, </w:t>
      </w:r>
      <w:proofErr w:type="spellStart"/>
      <w:r w:rsidRPr="0057076D">
        <w:rPr>
          <w:rFonts w:ascii="Book Antiqua" w:eastAsia="Book Antiqua" w:hAnsi="Book Antiqua" w:cs="Book Antiqua"/>
          <w:color w:val="000000"/>
        </w:rPr>
        <w:t>Yajima</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Uehara</w:t>
      </w:r>
      <w:proofErr w:type="spellEnd"/>
      <w:r w:rsidRPr="0057076D">
        <w:rPr>
          <w:rFonts w:ascii="Book Antiqua" w:eastAsia="Book Antiqua" w:hAnsi="Book Antiqua" w:cs="Book Antiqua"/>
          <w:color w:val="000000"/>
        </w:rPr>
        <w:t xml:space="preserve"> R, Miyazaki O, Kuribayashi Y, Kira K, Taura N, Nakao K. Direct-acting Antivirals Improved the Quality of Life, Ameliorated Disease-related Symptoms, and Augmented Muscle Volume Three Years Later in Patients with Hepatitis C Virus. </w:t>
      </w:r>
      <w:r w:rsidRPr="0057076D">
        <w:rPr>
          <w:rFonts w:ascii="Book Antiqua" w:eastAsia="Book Antiqua" w:hAnsi="Book Antiqua" w:cs="Book Antiqua"/>
          <w:i/>
          <w:iCs/>
          <w:color w:val="000000"/>
        </w:rPr>
        <w:t>Intern Med</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59</w:t>
      </w:r>
      <w:r w:rsidRPr="0057076D">
        <w:rPr>
          <w:rFonts w:ascii="Book Antiqua" w:eastAsia="Book Antiqua" w:hAnsi="Book Antiqua" w:cs="Book Antiqua"/>
          <w:color w:val="000000"/>
        </w:rPr>
        <w:t>: 2653-2660 [PMID: 33132304 DOI: 10.2169/internalmedicine.5102-20]</w:t>
      </w:r>
    </w:p>
    <w:p w14:paraId="3CFCEF0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58 </w:t>
      </w:r>
      <w:r w:rsidRPr="0057076D">
        <w:rPr>
          <w:rFonts w:ascii="Book Antiqua" w:eastAsia="Book Antiqua" w:hAnsi="Book Antiqua" w:cs="Book Antiqua"/>
          <w:b/>
          <w:bCs/>
          <w:color w:val="000000"/>
        </w:rPr>
        <w:t>Lim TR</w:t>
      </w:r>
      <w:r w:rsidRPr="0057076D">
        <w:rPr>
          <w:rFonts w:ascii="Book Antiqua" w:eastAsia="Book Antiqua" w:hAnsi="Book Antiqua" w:cs="Book Antiqua"/>
          <w:color w:val="000000"/>
        </w:rPr>
        <w:t xml:space="preserve">, Hazlehurst JM, </w:t>
      </w:r>
      <w:proofErr w:type="spellStart"/>
      <w:r w:rsidRPr="0057076D">
        <w:rPr>
          <w:rFonts w:ascii="Book Antiqua" w:eastAsia="Book Antiqua" w:hAnsi="Book Antiqua" w:cs="Book Antiqua"/>
          <w:color w:val="000000"/>
        </w:rPr>
        <w:t>Oprescu</w:t>
      </w:r>
      <w:proofErr w:type="spellEnd"/>
      <w:r w:rsidRPr="0057076D">
        <w:rPr>
          <w:rFonts w:ascii="Book Antiqua" w:eastAsia="Book Antiqua" w:hAnsi="Book Antiqua" w:cs="Book Antiqua"/>
          <w:color w:val="000000"/>
        </w:rPr>
        <w:t xml:space="preserve"> AI, Armstrong MJ, Abdullah SF, Davies NP, </w:t>
      </w:r>
      <w:proofErr w:type="spellStart"/>
      <w:r w:rsidRPr="0057076D">
        <w:rPr>
          <w:rFonts w:ascii="Book Antiqua" w:eastAsia="Book Antiqua" w:hAnsi="Book Antiqua" w:cs="Book Antiqua"/>
          <w:color w:val="000000"/>
        </w:rPr>
        <w:t>Flintham</w:t>
      </w:r>
      <w:proofErr w:type="spellEnd"/>
      <w:r w:rsidRPr="0057076D">
        <w:rPr>
          <w:rFonts w:ascii="Book Antiqua" w:eastAsia="Book Antiqua" w:hAnsi="Book Antiqua" w:cs="Book Antiqua"/>
          <w:color w:val="000000"/>
        </w:rPr>
        <w:t xml:space="preserve"> R, Balfe P, </w:t>
      </w:r>
      <w:proofErr w:type="spellStart"/>
      <w:r w:rsidRPr="0057076D">
        <w:rPr>
          <w:rFonts w:ascii="Book Antiqua" w:eastAsia="Book Antiqua" w:hAnsi="Book Antiqua" w:cs="Book Antiqua"/>
          <w:color w:val="000000"/>
        </w:rPr>
        <w:t>Mutimer</w:t>
      </w:r>
      <w:proofErr w:type="spellEnd"/>
      <w:r w:rsidRPr="0057076D">
        <w:rPr>
          <w:rFonts w:ascii="Book Antiqua" w:eastAsia="Book Antiqua" w:hAnsi="Book Antiqua" w:cs="Book Antiqua"/>
          <w:color w:val="000000"/>
        </w:rPr>
        <w:t xml:space="preserve"> DJ, </w:t>
      </w:r>
      <w:proofErr w:type="spellStart"/>
      <w:r w:rsidRPr="0057076D">
        <w:rPr>
          <w:rFonts w:ascii="Book Antiqua" w:eastAsia="Book Antiqua" w:hAnsi="Book Antiqua" w:cs="Book Antiqua"/>
          <w:color w:val="000000"/>
        </w:rPr>
        <w:t>McKeating</w:t>
      </w:r>
      <w:proofErr w:type="spellEnd"/>
      <w:r w:rsidRPr="0057076D">
        <w:rPr>
          <w:rFonts w:ascii="Book Antiqua" w:eastAsia="Book Antiqua" w:hAnsi="Book Antiqua" w:cs="Book Antiqua"/>
          <w:color w:val="000000"/>
        </w:rPr>
        <w:t xml:space="preserve"> JA, Tomlinson JW. Hepatitis C virus </w:t>
      </w:r>
      <w:r w:rsidRPr="0057076D">
        <w:rPr>
          <w:rFonts w:ascii="Book Antiqua" w:eastAsia="Book Antiqua" w:hAnsi="Book Antiqua" w:cs="Book Antiqua"/>
          <w:color w:val="000000"/>
        </w:rPr>
        <w:lastRenderedPageBreak/>
        <w:t xml:space="preserve">infection is associated with hepatic and adipose tissue insulin resistance that improves after viral cure. </w:t>
      </w:r>
      <w:proofErr w:type="spellStart"/>
      <w:r w:rsidRPr="0057076D">
        <w:rPr>
          <w:rFonts w:ascii="Book Antiqua" w:eastAsia="Book Antiqua" w:hAnsi="Book Antiqua" w:cs="Book Antiqua"/>
          <w:i/>
          <w:iCs/>
          <w:color w:val="000000"/>
        </w:rPr>
        <w:t>Clin</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Endocrinol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Oxf</w:t>
      </w:r>
      <w:proofErr w:type="spellEnd"/>
      <w:r w:rsidRPr="0057076D">
        <w:rPr>
          <w:rFonts w:ascii="Book Antiqua" w:eastAsia="Book Antiqua" w:hAnsi="Book Antiqua" w:cs="Book Antiqua"/>
          <w:i/>
          <w:iCs/>
          <w:color w:val="000000"/>
        </w:rPr>
        <w:t>)</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90</w:t>
      </w:r>
      <w:r w:rsidRPr="0057076D">
        <w:rPr>
          <w:rFonts w:ascii="Book Antiqua" w:eastAsia="Book Antiqua" w:hAnsi="Book Antiqua" w:cs="Book Antiqua"/>
          <w:color w:val="000000"/>
        </w:rPr>
        <w:t>: 440-448 [PMID: 30586166 DOI: 10.1111/cen.13924]</w:t>
      </w:r>
    </w:p>
    <w:p w14:paraId="4E6B510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59 </w:t>
      </w:r>
      <w:proofErr w:type="spellStart"/>
      <w:r w:rsidRPr="0057076D">
        <w:rPr>
          <w:rFonts w:ascii="Book Antiqua" w:eastAsia="Book Antiqua" w:hAnsi="Book Antiqua" w:cs="Book Antiqua"/>
          <w:b/>
          <w:bCs/>
          <w:color w:val="000000"/>
        </w:rPr>
        <w:t>Scheja</w:t>
      </w:r>
      <w:proofErr w:type="spellEnd"/>
      <w:r w:rsidRPr="0057076D">
        <w:rPr>
          <w:rFonts w:ascii="Book Antiqua" w:eastAsia="Book Antiqua" w:hAnsi="Book Antiqua" w:cs="Book Antiqua"/>
          <w:b/>
          <w:bCs/>
          <w:color w:val="000000"/>
        </w:rPr>
        <w:t xml:space="preserve"> L</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Heeren</w:t>
      </w:r>
      <w:proofErr w:type="spellEnd"/>
      <w:r w:rsidRPr="0057076D">
        <w:rPr>
          <w:rFonts w:ascii="Book Antiqua" w:eastAsia="Book Antiqua" w:hAnsi="Book Antiqua" w:cs="Book Antiqua"/>
          <w:color w:val="000000"/>
        </w:rPr>
        <w:t xml:space="preserve"> J. Metabolic interplay between white, beige, brown adipocytes and the liver.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64</w:t>
      </w:r>
      <w:r w:rsidRPr="0057076D">
        <w:rPr>
          <w:rFonts w:ascii="Book Antiqua" w:eastAsia="Book Antiqua" w:hAnsi="Book Antiqua" w:cs="Book Antiqua"/>
          <w:color w:val="000000"/>
        </w:rPr>
        <w:t>: 1176-1186 [PMID: 26829204 DOI: 10.1016/j.jhep.2016.01.025]</w:t>
      </w:r>
    </w:p>
    <w:p w14:paraId="0610B08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60 </w:t>
      </w:r>
      <w:r w:rsidRPr="0057076D">
        <w:rPr>
          <w:rFonts w:ascii="Book Antiqua" w:eastAsia="Book Antiqua" w:hAnsi="Book Antiqua" w:cs="Book Antiqua"/>
          <w:b/>
          <w:bCs/>
          <w:color w:val="000000"/>
        </w:rPr>
        <w:t>Jung UJ</w:t>
      </w:r>
      <w:r w:rsidRPr="0057076D">
        <w:rPr>
          <w:rFonts w:ascii="Book Antiqua" w:eastAsia="Book Antiqua" w:hAnsi="Book Antiqua" w:cs="Book Antiqua"/>
          <w:color w:val="000000"/>
        </w:rPr>
        <w:t xml:space="preserve">, Choi MS. Obesity and its metabolic complications: the role of adipokines and the relationship between obesity, inflammation, insulin resistance, dyslipidemia and nonalcoholic fatty liver disease. </w:t>
      </w:r>
      <w:r w:rsidRPr="0057076D">
        <w:rPr>
          <w:rFonts w:ascii="Book Antiqua" w:eastAsia="Book Antiqua" w:hAnsi="Book Antiqua" w:cs="Book Antiqua"/>
          <w:i/>
          <w:iCs/>
          <w:color w:val="000000"/>
        </w:rPr>
        <w:t>Int J Mol Sci</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15</w:t>
      </w:r>
      <w:r w:rsidRPr="0057076D">
        <w:rPr>
          <w:rFonts w:ascii="Book Antiqua" w:eastAsia="Book Antiqua" w:hAnsi="Book Antiqua" w:cs="Book Antiqua"/>
          <w:color w:val="000000"/>
        </w:rPr>
        <w:t>: 6184-6223 [PMID: 24733068 DOI: 10.3390/ijms15046184]</w:t>
      </w:r>
    </w:p>
    <w:p w14:paraId="4950A78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61 </w:t>
      </w:r>
      <w:proofErr w:type="spellStart"/>
      <w:r w:rsidRPr="0057076D">
        <w:rPr>
          <w:rFonts w:ascii="Book Antiqua" w:eastAsia="Book Antiqua" w:hAnsi="Book Antiqua" w:cs="Book Antiqua"/>
          <w:b/>
          <w:bCs/>
          <w:color w:val="000000"/>
        </w:rPr>
        <w:t>Podor</w:t>
      </w:r>
      <w:proofErr w:type="spellEnd"/>
      <w:r w:rsidRPr="0057076D">
        <w:rPr>
          <w:rFonts w:ascii="Book Antiqua" w:eastAsia="Book Antiqua" w:hAnsi="Book Antiqua" w:cs="Book Antiqua"/>
          <w:b/>
          <w:bCs/>
          <w:color w:val="000000"/>
        </w:rPr>
        <w:t xml:space="preserve"> TJ</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Loskutoff</w:t>
      </w:r>
      <w:proofErr w:type="spellEnd"/>
      <w:r w:rsidRPr="0057076D">
        <w:rPr>
          <w:rFonts w:ascii="Book Antiqua" w:eastAsia="Book Antiqua" w:hAnsi="Book Antiqua" w:cs="Book Antiqua"/>
          <w:color w:val="000000"/>
        </w:rPr>
        <w:t xml:space="preserve"> DJ. Immunoelectron microscopic localization of type 1 plasminogen activator inhibitor in the extracellular matrix of transforming growth factor-beta-activated endothelial cells. </w:t>
      </w:r>
      <w:r w:rsidRPr="0057076D">
        <w:rPr>
          <w:rFonts w:ascii="Book Antiqua" w:eastAsia="Book Antiqua" w:hAnsi="Book Antiqua" w:cs="Book Antiqua"/>
          <w:i/>
          <w:iCs/>
          <w:color w:val="000000"/>
        </w:rPr>
        <w:t xml:space="preserve">Ann N Y </w:t>
      </w:r>
      <w:proofErr w:type="spellStart"/>
      <w:r w:rsidRPr="0057076D">
        <w:rPr>
          <w:rFonts w:ascii="Book Antiqua" w:eastAsia="Book Antiqua" w:hAnsi="Book Antiqua" w:cs="Book Antiqua"/>
          <w:i/>
          <w:iCs/>
          <w:color w:val="000000"/>
        </w:rPr>
        <w:t>Acad</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Sci</w:t>
      </w:r>
      <w:proofErr w:type="spellEnd"/>
      <w:r w:rsidRPr="0057076D">
        <w:rPr>
          <w:rFonts w:ascii="Book Antiqua" w:eastAsia="Book Antiqua" w:hAnsi="Book Antiqua" w:cs="Book Antiqua"/>
          <w:color w:val="000000"/>
        </w:rPr>
        <w:t xml:space="preserve"> 1992; </w:t>
      </w:r>
      <w:r w:rsidRPr="0057076D">
        <w:rPr>
          <w:rFonts w:ascii="Book Antiqua" w:eastAsia="Book Antiqua" w:hAnsi="Book Antiqua" w:cs="Book Antiqua"/>
          <w:b/>
          <w:bCs/>
          <w:color w:val="000000"/>
        </w:rPr>
        <w:t>667</w:t>
      </w:r>
      <w:r w:rsidRPr="0057076D">
        <w:rPr>
          <w:rFonts w:ascii="Book Antiqua" w:eastAsia="Book Antiqua" w:hAnsi="Book Antiqua" w:cs="Book Antiqua"/>
          <w:color w:val="000000"/>
        </w:rPr>
        <w:t>: 46-49 [PMID: 1309070 DOI: 10.1111/j.1749-6632.1992.tb51595.x]</w:t>
      </w:r>
    </w:p>
    <w:p w14:paraId="363784E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62 </w:t>
      </w:r>
      <w:proofErr w:type="spellStart"/>
      <w:r w:rsidRPr="0057076D">
        <w:rPr>
          <w:rFonts w:ascii="Book Antiqua" w:eastAsia="Book Antiqua" w:hAnsi="Book Antiqua" w:cs="Book Antiqua"/>
          <w:b/>
          <w:bCs/>
          <w:color w:val="000000"/>
        </w:rPr>
        <w:t>Ballantyne</w:t>
      </w:r>
      <w:proofErr w:type="spellEnd"/>
      <w:r w:rsidRPr="0057076D">
        <w:rPr>
          <w:rFonts w:ascii="Book Antiqua" w:eastAsia="Book Antiqua" w:hAnsi="Book Antiqua" w:cs="Book Antiqua"/>
          <w:b/>
          <w:bCs/>
          <w:color w:val="000000"/>
        </w:rPr>
        <w:t xml:space="preserve"> GH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Gumbs</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Modlin</w:t>
      </w:r>
      <w:proofErr w:type="spellEnd"/>
      <w:r w:rsidRPr="0057076D">
        <w:rPr>
          <w:rFonts w:ascii="Book Antiqua" w:eastAsia="Book Antiqua" w:hAnsi="Book Antiqua" w:cs="Book Antiqua"/>
          <w:color w:val="000000"/>
        </w:rPr>
        <w:t xml:space="preserve"> IM. Changes in insulin resistance following bariatric surgery and the </w:t>
      </w:r>
      <w:proofErr w:type="spellStart"/>
      <w:r w:rsidRPr="0057076D">
        <w:rPr>
          <w:rFonts w:ascii="Book Antiqua" w:eastAsia="Book Antiqua" w:hAnsi="Book Antiqua" w:cs="Book Antiqua"/>
          <w:color w:val="000000"/>
        </w:rPr>
        <w:t>adipoinsular</w:t>
      </w:r>
      <w:proofErr w:type="spellEnd"/>
      <w:r w:rsidRPr="0057076D">
        <w:rPr>
          <w:rFonts w:ascii="Book Antiqua" w:eastAsia="Book Antiqua" w:hAnsi="Book Antiqua" w:cs="Book Antiqua"/>
          <w:color w:val="000000"/>
        </w:rPr>
        <w:t xml:space="preserve"> axis: role of the </w:t>
      </w:r>
      <w:proofErr w:type="spellStart"/>
      <w:r w:rsidRPr="0057076D">
        <w:rPr>
          <w:rFonts w:ascii="Book Antiqua" w:eastAsia="Book Antiqua" w:hAnsi="Book Antiqua" w:cs="Book Antiqua"/>
          <w:color w:val="000000"/>
        </w:rPr>
        <w:t>adipocytokines</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leptin</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adiponectin</w:t>
      </w:r>
      <w:proofErr w:type="spellEnd"/>
      <w:r w:rsidRPr="0057076D">
        <w:rPr>
          <w:rFonts w:ascii="Book Antiqua" w:eastAsia="Book Antiqua" w:hAnsi="Book Antiqua" w:cs="Book Antiqua"/>
          <w:color w:val="000000"/>
        </w:rPr>
        <w:t xml:space="preserve"> and </w:t>
      </w:r>
      <w:proofErr w:type="spellStart"/>
      <w:r w:rsidRPr="0057076D">
        <w:rPr>
          <w:rFonts w:ascii="Book Antiqua" w:eastAsia="Book Antiqua" w:hAnsi="Book Antiqua" w:cs="Book Antiqua"/>
          <w:color w:val="000000"/>
        </w:rPr>
        <w:t>resistin</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i/>
          <w:iCs/>
          <w:color w:val="000000"/>
        </w:rPr>
        <w:t>Obes</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Surg</w:t>
      </w:r>
      <w:proofErr w:type="spellEnd"/>
      <w:r w:rsidRPr="0057076D">
        <w:rPr>
          <w:rFonts w:ascii="Book Antiqua" w:eastAsia="Book Antiqua" w:hAnsi="Book Antiqua" w:cs="Book Antiqua"/>
          <w:color w:val="000000"/>
        </w:rPr>
        <w:t xml:space="preserve"> 2005; </w:t>
      </w:r>
      <w:r w:rsidRPr="0057076D">
        <w:rPr>
          <w:rFonts w:ascii="Book Antiqua" w:eastAsia="Book Antiqua" w:hAnsi="Book Antiqua" w:cs="Book Antiqua"/>
          <w:b/>
          <w:bCs/>
          <w:color w:val="000000"/>
        </w:rPr>
        <w:t>15</w:t>
      </w:r>
      <w:r w:rsidRPr="0057076D">
        <w:rPr>
          <w:rFonts w:ascii="Book Antiqua" w:eastAsia="Book Antiqua" w:hAnsi="Book Antiqua" w:cs="Book Antiqua"/>
          <w:color w:val="000000"/>
        </w:rPr>
        <w:t>: 692-699 [PMID: 15946462 DOI: 10.1381/0960892053923789]</w:t>
      </w:r>
    </w:p>
    <w:p w14:paraId="0AF2D88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63 </w:t>
      </w:r>
      <w:r w:rsidRPr="0057076D">
        <w:rPr>
          <w:rFonts w:ascii="Book Antiqua" w:eastAsia="Book Antiqua" w:hAnsi="Book Antiqua" w:cs="Book Antiqua"/>
          <w:b/>
          <w:bCs/>
          <w:color w:val="000000"/>
        </w:rPr>
        <w:t>Milner KL</w:t>
      </w:r>
      <w:r w:rsidRPr="0057076D">
        <w:rPr>
          <w:rFonts w:ascii="Book Antiqua" w:eastAsia="Book Antiqua" w:hAnsi="Book Antiqua" w:cs="Book Antiqua"/>
          <w:color w:val="000000"/>
        </w:rPr>
        <w:t xml:space="preserve">, van der </w:t>
      </w:r>
      <w:proofErr w:type="spellStart"/>
      <w:r w:rsidRPr="0057076D">
        <w:rPr>
          <w:rFonts w:ascii="Book Antiqua" w:eastAsia="Book Antiqua" w:hAnsi="Book Antiqua" w:cs="Book Antiqua"/>
          <w:color w:val="000000"/>
        </w:rPr>
        <w:t>Poorten</w:t>
      </w:r>
      <w:proofErr w:type="spellEnd"/>
      <w:r w:rsidRPr="0057076D">
        <w:rPr>
          <w:rFonts w:ascii="Book Antiqua" w:eastAsia="Book Antiqua" w:hAnsi="Book Antiqua" w:cs="Book Antiqua"/>
          <w:color w:val="000000"/>
        </w:rPr>
        <w:t xml:space="preserve"> D, </w:t>
      </w:r>
      <w:proofErr w:type="spellStart"/>
      <w:r w:rsidRPr="0057076D">
        <w:rPr>
          <w:rFonts w:ascii="Book Antiqua" w:eastAsia="Book Antiqua" w:hAnsi="Book Antiqua" w:cs="Book Antiqua"/>
          <w:color w:val="000000"/>
        </w:rPr>
        <w:t>Trenell</w:t>
      </w:r>
      <w:proofErr w:type="spellEnd"/>
      <w:r w:rsidRPr="0057076D">
        <w:rPr>
          <w:rFonts w:ascii="Book Antiqua" w:eastAsia="Book Antiqua" w:hAnsi="Book Antiqua" w:cs="Book Antiqua"/>
          <w:color w:val="000000"/>
        </w:rPr>
        <w:t xml:space="preserve"> M, Jenkins AB, Xu A, Smythe G, Dore GJ, </w:t>
      </w:r>
      <w:proofErr w:type="spellStart"/>
      <w:r w:rsidRPr="0057076D">
        <w:rPr>
          <w:rFonts w:ascii="Book Antiqua" w:eastAsia="Book Antiqua" w:hAnsi="Book Antiqua" w:cs="Book Antiqua"/>
          <w:color w:val="000000"/>
        </w:rPr>
        <w:t>Zekry</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Weltman</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Fragomeli</w:t>
      </w:r>
      <w:proofErr w:type="spellEnd"/>
      <w:r w:rsidRPr="0057076D">
        <w:rPr>
          <w:rFonts w:ascii="Book Antiqua" w:eastAsia="Book Antiqua" w:hAnsi="Book Antiqua" w:cs="Book Antiqua"/>
          <w:color w:val="000000"/>
        </w:rPr>
        <w:t xml:space="preserve"> V, George J, Chisholm DJ. Chronic hepatitis C is associated with peripheral rather than hepatic insulin resistance. </w:t>
      </w:r>
      <w:r w:rsidRPr="0057076D">
        <w:rPr>
          <w:rFonts w:ascii="Book Antiqua" w:eastAsia="Book Antiqua" w:hAnsi="Book Antiqua" w:cs="Book Antiqua"/>
          <w:i/>
          <w:iCs/>
          <w:color w:val="000000"/>
        </w:rPr>
        <w:t>Gastroenterology</w:t>
      </w:r>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138</w:t>
      </w:r>
      <w:r w:rsidRPr="0057076D">
        <w:rPr>
          <w:rFonts w:ascii="Book Antiqua" w:eastAsia="Book Antiqua" w:hAnsi="Book Antiqua" w:cs="Book Antiqua"/>
          <w:color w:val="000000"/>
        </w:rPr>
        <w:t>: 932-41.e1-3 [PMID: 19962985 DOI: 10.1053/j.gastro.2009.11.050]</w:t>
      </w:r>
    </w:p>
    <w:p w14:paraId="216A875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64 </w:t>
      </w:r>
      <w:proofErr w:type="spellStart"/>
      <w:r w:rsidRPr="0057076D">
        <w:rPr>
          <w:rFonts w:ascii="Book Antiqua" w:eastAsia="Book Antiqua" w:hAnsi="Book Antiqua" w:cs="Book Antiqua"/>
          <w:b/>
          <w:bCs/>
          <w:color w:val="000000"/>
        </w:rPr>
        <w:t>Cua</w:t>
      </w:r>
      <w:proofErr w:type="spellEnd"/>
      <w:r w:rsidRPr="0057076D">
        <w:rPr>
          <w:rFonts w:ascii="Book Antiqua" w:eastAsia="Book Antiqua" w:hAnsi="Book Antiqua" w:cs="Book Antiqua"/>
          <w:b/>
          <w:bCs/>
          <w:color w:val="000000"/>
        </w:rPr>
        <w:t xml:space="preserve"> IH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Hui</w:t>
      </w:r>
      <w:proofErr w:type="spellEnd"/>
      <w:r w:rsidRPr="0057076D">
        <w:rPr>
          <w:rFonts w:ascii="Book Antiqua" w:eastAsia="Book Antiqua" w:hAnsi="Book Antiqua" w:cs="Book Antiqua"/>
          <w:color w:val="000000"/>
        </w:rPr>
        <w:t xml:space="preserve"> JM, Bandara P, Kench JG, Farrell GC, McCaughan GW, George J. Insulin resistance and liver injury in hepatitis C is not associated with virus-specific changes in adipocytokines.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46</w:t>
      </w:r>
      <w:r w:rsidRPr="0057076D">
        <w:rPr>
          <w:rFonts w:ascii="Book Antiqua" w:eastAsia="Book Antiqua" w:hAnsi="Book Antiqua" w:cs="Book Antiqua"/>
          <w:color w:val="000000"/>
        </w:rPr>
        <w:t>: 66-73 [PMID: 17596870 DOI: 10.1002/hep.21703]</w:t>
      </w:r>
    </w:p>
    <w:p w14:paraId="0ED7FB7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65 </w:t>
      </w:r>
      <w:proofErr w:type="spellStart"/>
      <w:r w:rsidRPr="0057076D">
        <w:rPr>
          <w:rFonts w:ascii="Book Antiqua" w:eastAsia="Book Antiqua" w:hAnsi="Book Antiqua" w:cs="Book Antiqua"/>
          <w:b/>
          <w:bCs/>
          <w:color w:val="000000"/>
        </w:rPr>
        <w:t>Klöting</w:t>
      </w:r>
      <w:proofErr w:type="spellEnd"/>
      <w:r w:rsidRPr="0057076D">
        <w:rPr>
          <w:rFonts w:ascii="Book Antiqua" w:eastAsia="Book Antiqua" w:hAnsi="Book Antiqua" w:cs="Book Antiqua"/>
          <w:b/>
          <w:bCs/>
          <w:color w:val="000000"/>
        </w:rPr>
        <w:t xml:space="preserve"> N</w:t>
      </w:r>
      <w:r w:rsidRPr="0057076D">
        <w:rPr>
          <w:rFonts w:ascii="Book Antiqua" w:eastAsia="Book Antiqua" w:hAnsi="Book Antiqua" w:cs="Book Antiqua"/>
          <w:color w:val="000000"/>
        </w:rPr>
        <w:t xml:space="preserve">, Berndt J, </w:t>
      </w:r>
      <w:proofErr w:type="spellStart"/>
      <w:r w:rsidRPr="0057076D">
        <w:rPr>
          <w:rFonts w:ascii="Book Antiqua" w:eastAsia="Book Antiqua" w:hAnsi="Book Antiqua" w:cs="Book Antiqua"/>
          <w:color w:val="000000"/>
        </w:rPr>
        <w:t>Kralisch</w:t>
      </w:r>
      <w:proofErr w:type="spellEnd"/>
      <w:r w:rsidRPr="0057076D">
        <w:rPr>
          <w:rFonts w:ascii="Book Antiqua" w:eastAsia="Book Antiqua" w:hAnsi="Book Antiqua" w:cs="Book Antiqua"/>
          <w:color w:val="000000"/>
        </w:rPr>
        <w:t xml:space="preserve"> S, Kovacs P, </w:t>
      </w:r>
      <w:proofErr w:type="spellStart"/>
      <w:r w:rsidRPr="0057076D">
        <w:rPr>
          <w:rFonts w:ascii="Book Antiqua" w:eastAsia="Book Antiqua" w:hAnsi="Book Antiqua" w:cs="Book Antiqua"/>
          <w:color w:val="000000"/>
        </w:rPr>
        <w:t>Fasshauer</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Schön</w:t>
      </w:r>
      <w:proofErr w:type="spellEnd"/>
      <w:r w:rsidRPr="0057076D">
        <w:rPr>
          <w:rFonts w:ascii="Book Antiqua" w:eastAsia="Book Antiqua" w:hAnsi="Book Antiqua" w:cs="Book Antiqua"/>
          <w:color w:val="000000"/>
        </w:rPr>
        <w:t xml:space="preserve"> MR, </w:t>
      </w:r>
      <w:proofErr w:type="spellStart"/>
      <w:r w:rsidRPr="0057076D">
        <w:rPr>
          <w:rFonts w:ascii="Book Antiqua" w:eastAsia="Book Antiqua" w:hAnsi="Book Antiqua" w:cs="Book Antiqua"/>
          <w:color w:val="000000"/>
        </w:rPr>
        <w:t>Stumvoll</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Blüher</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gene expression in human adipose tissue: association with </w:t>
      </w:r>
      <w:r w:rsidRPr="0057076D">
        <w:rPr>
          <w:rFonts w:ascii="Book Antiqua" w:eastAsia="Book Antiqua" w:hAnsi="Book Antiqua" w:cs="Book Antiqua"/>
          <w:color w:val="000000"/>
        </w:rPr>
        <w:lastRenderedPageBreak/>
        <w:t xml:space="preserve">obesity and type 2 diabetes. </w:t>
      </w:r>
      <w:proofErr w:type="spellStart"/>
      <w:r w:rsidRPr="0057076D">
        <w:rPr>
          <w:rFonts w:ascii="Book Antiqua" w:eastAsia="Book Antiqua" w:hAnsi="Book Antiqua" w:cs="Book Antiqua"/>
          <w:i/>
          <w:iCs/>
          <w:color w:val="000000"/>
        </w:rPr>
        <w:t>Biochem</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Biophys</w:t>
      </w:r>
      <w:proofErr w:type="spellEnd"/>
      <w:r w:rsidRPr="0057076D">
        <w:rPr>
          <w:rFonts w:ascii="Book Antiqua" w:eastAsia="Book Antiqua" w:hAnsi="Book Antiqua" w:cs="Book Antiqua"/>
          <w:i/>
          <w:iCs/>
          <w:color w:val="000000"/>
        </w:rPr>
        <w:t xml:space="preserve"> Res </w:t>
      </w:r>
      <w:proofErr w:type="spellStart"/>
      <w:r w:rsidRPr="0057076D">
        <w:rPr>
          <w:rFonts w:ascii="Book Antiqua" w:eastAsia="Book Antiqua" w:hAnsi="Book Antiqua" w:cs="Book Antiqua"/>
          <w:i/>
          <w:iCs/>
          <w:color w:val="000000"/>
        </w:rPr>
        <w:t>Commun</w:t>
      </w:r>
      <w:proofErr w:type="spellEnd"/>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339</w:t>
      </w:r>
      <w:r w:rsidRPr="0057076D">
        <w:rPr>
          <w:rFonts w:ascii="Book Antiqua" w:eastAsia="Book Antiqua" w:hAnsi="Book Antiqua" w:cs="Book Antiqua"/>
          <w:color w:val="000000"/>
        </w:rPr>
        <w:t>: 430-436 [PMID: 16298335 DOI: 10.1016/j.bbrc.2005.11.039]</w:t>
      </w:r>
    </w:p>
    <w:p w14:paraId="0ED5CCC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66 </w:t>
      </w:r>
      <w:proofErr w:type="spellStart"/>
      <w:r w:rsidRPr="0057076D">
        <w:rPr>
          <w:rFonts w:ascii="Book Antiqua" w:eastAsia="Book Antiqua" w:hAnsi="Book Antiqua" w:cs="Book Antiqua"/>
          <w:b/>
          <w:bCs/>
          <w:color w:val="000000"/>
        </w:rPr>
        <w:t>Rabe</w:t>
      </w:r>
      <w:proofErr w:type="spellEnd"/>
      <w:r w:rsidRPr="0057076D">
        <w:rPr>
          <w:rFonts w:ascii="Book Antiqua" w:eastAsia="Book Antiqua" w:hAnsi="Book Antiqua" w:cs="Book Antiqua"/>
          <w:b/>
          <w:bCs/>
          <w:color w:val="000000"/>
        </w:rPr>
        <w:t xml:space="preserve"> K</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Lehrke</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Parhofer</w:t>
      </w:r>
      <w:proofErr w:type="spellEnd"/>
      <w:r w:rsidRPr="0057076D">
        <w:rPr>
          <w:rFonts w:ascii="Book Antiqua" w:eastAsia="Book Antiqua" w:hAnsi="Book Antiqua" w:cs="Book Antiqua"/>
          <w:color w:val="000000"/>
        </w:rPr>
        <w:t xml:space="preserve"> KG, </w:t>
      </w:r>
      <w:proofErr w:type="spellStart"/>
      <w:r w:rsidRPr="0057076D">
        <w:rPr>
          <w:rFonts w:ascii="Book Antiqua" w:eastAsia="Book Antiqua" w:hAnsi="Book Antiqua" w:cs="Book Antiqua"/>
          <w:color w:val="000000"/>
        </w:rPr>
        <w:t>Broedl</w:t>
      </w:r>
      <w:proofErr w:type="spellEnd"/>
      <w:r w:rsidRPr="0057076D">
        <w:rPr>
          <w:rFonts w:ascii="Book Antiqua" w:eastAsia="Book Antiqua" w:hAnsi="Book Antiqua" w:cs="Book Antiqua"/>
          <w:color w:val="000000"/>
        </w:rPr>
        <w:t xml:space="preserve"> UC. Adipokines and insulin resistance. </w:t>
      </w:r>
      <w:r w:rsidRPr="0057076D">
        <w:rPr>
          <w:rFonts w:ascii="Book Antiqua" w:eastAsia="Book Antiqua" w:hAnsi="Book Antiqua" w:cs="Book Antiqua"/>
          <w:i/>
          <w:iCs/>
          <w:color w:val="000000"/>
        </w:rPr>
        <w:t>Mol Med</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14</w:t>
      </w:r>
      <w:r w:rsidRPr="0057076D">
        <w:rPr>
          <w:rFonts w:ascii="Book Antiqua" w:eastAsia="Book Antiqua" w:hAnsi="Book Antiqua" w:cs="Book Antiqua"/>
          <w:color w:val="000000"/>
        </w:rPr>
        <w:t>: 741-751 [PMID: 19009016 DOI: 10.2119/2008-00058.Rabe]</w:t>
      </w:r>
    </w:p>
    <w:p w14:paraId="3B1EE1D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67 </w:t>
      </w:r>
      <w:r w:rsidRPr="0057076D">
        <w:rPr>
          <w:rFonts w:ascii="Book Antiqua" w:eastAsia="Book Antiqua" w:hAnsi="Book Antiqua" w:cs="Book Antiqua"/>
          <w:b/>
          <w:bCs/>
          <w:color w:val="000000"/>
        </w:rPr>
        <w:t>Wada J</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a novel </w:t>
      </w:r>
      <w:proofErr w:type="spellStart"/>
      <w:r w:rsidRPr="0057076D">
        <w:rPr>
          <w:rFonts w:ascii="Book Antiqua" w:eastAsia="Book Antiqua" w:hAnsi="Book Antiqua" w:cs="Book Antiqua"/>
          <w:color w:val="000000"/>
        </w:rPr>
        <w:t>serpin</w:t>
      </w:r>
      <w:proofErr w:type="spellEnd"/>
      <w:r w:rsidRPr="0057076D">
        <w:rPr>
          <w:rFonts w:ascii="Book Antiqua" w:eastAsia="Book Antiqua" w:hAnsi="Book Antiqua" w:cs="Book Antiqua"/>
          <w:color w:val="000000"/>
        </w:rPr>
        <w:t xml:space="preserve"> with insulin-sensitizing effects. </w:t>
      </w:r>
      <w:r w:rsidRPr="0057076D">
        <w:rPr>
          <w:rFonts w:ascii="Book Antiqua" w:eastAsia="Book Antiqua" w:hAnsi="Book Antiqua" w:cs="Book Antiqua"/>
          <w:i/>
          <w:iCs/>
          <w:color w:val="000000"/>
        </w:rPr>
        <w:t xml:space="preserve">Expert </w:t>
      </w:r>
      <w:proofErr w:type="spellStart"/>
      <w:r w:rsidRPr="0057076D">
        <w:rPr>
          <w:rFonts w:ascii="Book Antiqua" w:eastAsia="Book Antiqua" w:hAnsi="Book Antiqua" w:cs="Book Antiqua"/>
          <w:i/>
          <w:iCs/>
          <w:color w:val="000000"/>
        </w:rPr>
        <w:t>Opin</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Investig</w:t>
      </w:r>
      <w:proofErr w:type="spellEnd"/>
      <w:r w:rsidRPr="0057076D">
        <w:rPr>
          <w:rFonts w:ascii="Book Antiqua" w:eastAsia="Book Antiqua" w:hAnsi="Book Antiqua" w:cs="Book Antiqua"/>
          <w:i/>
          <w:iCs/>
          <w:color w:val="000000"/>
        </w:rPr>
        <w:t xml:space="preserve"> Drugs</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17</w:t>
      </w:r>
      <w:r w:rsidRPr="0057076D">
        <w:rPr>
          <w:rFonts w:ascii="Book Antiqua" w:eastAsia="Book Antiqua" w:hAnsi="Book Antiqua" w:cs="Book Antiqua"/>
          <w:color w:val="000000"/>
        </w:rPr>
        <w:t>: 327-333 [PMID: 18321232 DOI: 10.1517/13543784.17.3.327]</w:t>
      </w:r>
    </w:p>
    <w:p w14:paraId="2ACBABC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68 </w:t>
      </w:r>
      <w:proofErr w:type="spellStart"/>
      <w:r w:rsidRPr="0057076D">
        <w:rPr>
          <w:rFonts w:ascii="Book Antiqua" w:eastAsia="Book Antiqua" w:hAnsi="Book Antiqua" w:cs="Book Antiqua"/>
          <w:b/>
          <w:bCs/>
          <w:color w:val="000000"/>
        </w:rPr>
        <w:t>Kukla</w:t>
      </w:r>
      <w:proofErr w:type="spellEnd"/>
      <w:r w:rsidRPr="0057076D">
        <w:rPr>
          <w:rFonts w:ascii="Book Antiqua" w:eastAsia="Book Antiqua" w:hAnsi="Book Antiqua" w:cs="Book Antiqua"/>
          <w:b/>
          <w:bCs/>
          <w:color w:val="000000"/>
        </w:rPr>
        <w:t xml:space="preserve">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Waluga</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Sawczyn</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Berdowska</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Kajor</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Boryczka</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Stygar</w:t>
      </w:r>
      <w:proofErr w:type="spellEnd"/>
      <w:r w:rsidRPr="0057076D">
        <w:rPr>
          <w:rFonts w:ascii="Book Antiqua" w:eastAsia="Book Antiqua" w:hAnsi="Book Antiqua" w:cs="Book Antiqua"/>
          <w:color w:val="000000"/>
        </w:rPr>
        <w:t xml:space="preserve"> D, Gabriel A, </w:t>
      </w:r>
      <w:proofErr w:type="spellStart"/>
      <w:r w:rsidRPr="0057076D">
        <w:rPr>
          <w:rFonts w:ascii="Book Antiqua" w:eastAsia="Book Antiqua" w:hAnsi="Book Antiqua" w:cs="Book Antiqua"/>
          <w:color w:val="000000"/>
        </w:rPr>
        <w:t>Zwirska-Korczala</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Hartleb</w:t>
      </w:r>
      <w:proofErr w:type="spellEnd"/>
      <w:r w:rsidRPr="0057076D">
        <w:rPr>
          <w:rFonts w:ascii="Book Antiqua" w:eastAsia="Book Antiqua" w:hAnsi="Book Antiqua" w:cs="Book Antiqua"/>
          <w:color w:val="000000"/>
        </w:rPr>
        <w:t xml:space="preserve"> M. Serum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 may be a good indicator of fibrosis in chronic hepatitis C and is not altered by antiviral therapy. </w:t>
      </w:r>
      <w:r w:rsidRPr="0057076D">
        <w:rPr>
          <w:rFonts w:ascii="Book Antiqua" w:eastAsia="Book Antiqua" w:hAnsi="Book Antiqua" w:cs="Book Antiqua"/>
          <w:i/>
          <w:iCs/>
          <w:color w:val="000000"/>
        </w:rPr>
        <w:t xml:space="preserve">Pol J </w:t>
      </w:r>
      <w:proofErr w:type="spellStart"/>
      <w:r w:rsidRPr="0057076D">
        <w:rPr>
          <w:rFonts w:ascii="Book Antiqua" w:eastAsia="Book Antiqua" w:hAnsi="Book Antiqua" w:cs="Book Antiqua"/>
          <w:i/>
          <w:iCs/>
          <w:color w:val="000000"/>
        </w:rPr>
        <w:t>Pathol</w:t>
      </w:r>
      <w:proofErr w:type="spellEnd"/>
      <w:r w:rsidRPr="0057076D">
        <w:rPr>
          <w:rFonts w:ascii="Book Antiqua" w:eastAsia="Book Antiqua" w:hAnsi="Book Antiqua" w:cs="Book Antiqua"/>
          <w:color w:val="000000"/>
        </w:rPr>
        <w:t xml:space="preserve"> 2012; </w:t>
      </w:r>
      <w:r w:rsidRPr="0057076D">
        <w:rPr>
          <w:rFonts w:ascii="Book Antiqua" w:eastAsia="Book Antiqua" w:hAnsi="Book Antiqua" w:cs="Book Antiqua"/>
          <w:b/>
          <w:bCs/>
          <w:color w:val="000000"/>
        </w:rPr>
        <w:t>63</w:t>
      </w:r>
      <w:r w:rsidRPr="0057076D">
        <w:rPr>
          <w:rFonts w:ascii="Book Antiqua" w:eastAsia="Book Antiqua" w:hAnsi="Book Antiqua" w:cs="Book Antiqua"/>
          <w:color w:val="000000"/>
        </w:rPr>
        <w:t>: 213-220 [PMID: 23359189 DOI: 10.5114/pjp.2012.32767]</w:t>
      </w:r>
    </w:p>
    <w:p w14:paraId="62890E7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69 </w:t>
      </w:r>
      <w:proofErr w:type="spellStart"/>
      <w:r w:rsidRPr="0057076D">
        <w:rPr>
          <w:rFonts w:ascii="Book Antiqua" w:eastAsia="Book Antiqua" w:hAnsi="Book Antiqua" w:cs="Book Antiqua"/>
          <w:b/>
          <w:bCs/>
          <w:color w:val="000000"/>
        </w:rPr>
        <w:t>Kukla</w:t>
      </w:r>
      <w:proofErr w:type="spellEnd"/>
      <w:r w:rsidRPr="0057076D">
        <w:rPr>
          <w:rFonts w:ascii="Book Antiqua" w:eastAsia="Book Antiqua" w:hAnsi="Book Antiqua" w:cs="Book Antiqua"/>
          <w:b/>
          <w:bCs/>
          <w:color w:val="000000"/>
        </w:rPr>
        <w:t xml:space="preserve"> M</w:t>
      </w:r>
      <w:r w:rsidRPr="0057076D">
        <w:rPr>
          <w:rFonts w:ascii="Book Antiqua" w:eastAsia="Book Antiqua" w:hAnsi="Book Antiqua" w:cs="Book Antiqua"/>
          <w:color w:val="000000"/>
        </w:rPr>
        <w:t xml:space="preserve">, Mazur W, </w:t>
      </w:r>
      <w:proofErr w:type="spellStart"/>
      <w:r w:rsidRPr="0057076D">
        <w:rPr>
          <w:rFonts w:ascii="Book Antiqua" w:eastAsia="Book Antiqua" w:hAnsi="Book Antiqua" w:cs="Book Antiqua"/>
          <w:color w:val="000000"/>
        </w:rPr>
        <w:t>Bułdak</w:t>
      </w:r>
      <w:proofErr w:type="spellEnd"/>
      <w:r w:rsidRPr="0057076D">
        <w:rPr>
          <w:rFonts w:ascii="Book Antiqua" w:eastAsia="Book Antiqua" w:hAnsi="Book Antiqua" w:cs="Book Antiqua"/>
          <w:color w:val="000000"/>
        </w:rPr>
        <w:t xml:space="preserve"> RJ, </w:t>
      </w:r>
      <w:proofErr w:type="spellStart"/>
      <w:r w:rsidRPr="0057076D">
        <w:rPr>
          <w:rFonts w:ascii="Book Antiqua" w:eastAsia="Book Antiqua" w:hAnsi="Book Antiqua" w:cs="Book Antiqua"/>
          <w:color w:val="000000"/>
        </w:rPr>
        <w:t>Zwirska-Korczala</w:t>
      </w:r>
      <w:proofErr w:type="spellEnd"/>
      <w:r w:rsidRPr="0057076D">
        <w:rPr>
          <w:rFonts w:ascii="Book Antiqua" w:eastAsia="Book Antiqua" w:hAnsi="Book Antiqua" w:cs="Book Antiqua"/>
          <w:color w:val="000000"/>
        </w:rPr>
        <w:t xml:space="preserve"> K. Potential role of leptin, adiponectin and three novel </w:t>
      </w:r>
      <w:proofErr w:type="spellStart"/>
      <w:r w:rsidRPr="0057076D">
        <w:rPr>
          <w:rFonts w:ascii="Book Antiqua" w:eastAsia="Book Antiqua" w:hAnsi="Book Antiqua" w:cs="Book Antiqua"/>
          <w:color w:val="000000"/>
        </w:rPr>
        <w:t>adipokines</w:t>
      </w:r>
      <w:proofErr w:type="spellEnd"/>
      <w:r w:rsidRPr="0057076D">
        <w:rPr>
          <w:rFonts w:ascii="Book Antiqua" w:eastAsia="Book Antiqua" w:hAnsi="Book Antiqua" w:cs="Book Antiqua"/>
          <w:color w:val="000000"/>
        </w:rPr>
        <w:t>--</w:t>
      </w:r>
      <w:proofErr w:type="spellStart"/>
      <w:r w:rsidRPr="0057076D">
        <w:rPr>
          <w:rFonts w:ascii="Book Antiqua" w:eastAsia="Book Antiqua" w:hAnsi="Book Antiqua" w:cs="Book Antiqua"/>
          <w:color w:val="000000"/>
        </w:rPr>
        <w:t>visfatin</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chemerin</w:t>
      </w:r>
      <w:proofErr w:type="spellEnd"/>
      <w:r w:rsidRPr="0057076D">
        <w:rPr>
          <w:rFonts w:ascii="Book Antiqua" w:eastAsia="Book Antiqua" w:hAnsi="Book Antiqua" w:cs="Book Antiqua"/>
          <w:color w:val="000000"/>
        </w:rPr>
        <w:t xml:space="preserve"> and </w:t>
      </w:r>
      <w:proofErr w:type="spellStart"/>
      <w:r w:rsidRPr="0057076D">
        <w:rPr>
          <w:rFonts w:ascii="Book Antiqua" w:eastAsia="Book Antiqua" w:hAnsi="Book Antiqua" w:cs="Book Antiqua"/>
          <w:color w:val="000000"/>
        </w:rPr>
        <w:t>vaspin</w:t>
      </w:r>
      <w:proofErr w:type="spellEnd"/>
      <w:r w:rsidRPr="0057076D">
        <w:rPr>
          <w:rFonts w:ascii="Book Antiqua" w:eastAsia="Book Antiqua" w:hAnsi="Book Antiqua" w:cs="Book Antiqua"/>
          <w:color w:val="000000"/>
        </w:rPr>
        <w:t xml:space="preserve">--in chronic hepatitis. </w:t>
      </w:r>
      <w:r w:rsidRPr="0057076D">
        <w:rPr>
          <w:rFonts w:ascii="Book Antiqua" w:eastAsia="Book Antiqua" w:hAnsi="Book Antiqua" w:cs="Book Antiqua"/>
          <w:i/>
          <w:iCs/>
          <w:color w:val="000000"/>
        </w:rPr>
        <w:t>Mol Med</w:t>
      </w:r>
      <w:r w:rsidRPr="0057076D">
        <w:rPr>
          <w:rFonts w:ascii="Book Antiqua" w:eastAsia="Book Antiqua" w:hAnsi="Book Antiqua" w:cs="Book Antiqua"/>
          <w:color w:val="000000"/>
        </w:rPr>
        <w:t xml:space="preserve"> 2011; </w:t>
      </w:r>
      <w:r w:rsidRPr="0057076D">
        <w:rPr>
          <w:rFonts w:ascii="Book Antiqua" w:eastAsia="Book Antiqua" w:hAnsi="Book Antiqua" w:cs="Book Antiqua"/>
          <w:b/>
          <w:bCs/>
          <w:color w:val="000000"/>
        </w:rPr>
        <w:t>17</w:t>
      </w:r>
      <w:r w:rsidRPr="0057076D">
        <w:rPr>
          <w:rFonts w:ascii="Book Antiqua" w:eastAsia="Book Antiqua" w:hAnsi="Book Antiqua" w:cs="Book Antiqua"/>
          <w:color w:val="000000"/>
        </w:rPr>
        <w:t>: 1397-1410 [PMID: 21738955 DOI: 10.2119/molmed.2010.00105]</w:t>
      </w:r>
    </w:p>
    <w:p w14:paraId="3EFCAEA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70 </w:t>
      </w:r>
      <w:r w:rsidRPr="0057076D">
        <w:rPr>
          <w:rFonts w:ascii="Book Antiqua" w:eastAsia="Book Antiqua" w:hAnsi="Book Antiqua" w:cs="Book Antiqua"/>
          <w:b/>
          <w:bCs/>
          <w:color w:val="000000"/>
        </w:rPr>
        <w:t>Dahl TB</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Haukeland</w:t>
      </w:r>
      <w:proofErr w:type="spellEnd"/>
      <w:r w:rsidRPr="0057076D">
        <w:rPr>
          <w:rFonts w:ascii="Book Antiqua" w:eastAsia="Book Antiqua" w:hAnsi="Book Antiqua" w:cs="Book Antiqua"/>
          <w:color w:val="000000"/>
        </w:rPr>
        <w:t xml:space="preserve"> JW, </w:t>
      </w:r>
      <w:proofErr w:type="spellStart"/>
      <w:r w:rsidRPr="0057076D">
        <w:rPr>
          <w:rFonts w:ascii="Book Antiqua" w:eastAsia="Book Antiqua" w:hAnsi="Book Antiqua" w:cs="Book Antiqua"/>
          <w:color w:val="000000"/>
        </w:rPr>
        <w:t>Yndestad</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Ranheim</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Gladhaug</w:t>
      </w:r>
      <w:proofErr w:type="spellEnd"/>
      <w:r w:rsidRPr="0057076D">
        <w:rPr>
          <w:rFonts w:ascii="Book Antiqua" w:eastAsia="Book Antiqua" w:hAnsi="Book Antiqua" w:cs="Book Antiqua"/>
          <w:color w:val="000000"/>
        </w:rPr>
        <w:t xml:space="preserve"> IP, </w:t>
      </w:r>
      <w:proofErr w:type="spellStart"/>
      <w:r w:rsidRPr="0057076D">
        <w:rPr>
          <w:rFonts w:ascii="Book Antiqua" w:eastAsia="Book Antiqua" w:hAnsi="Book Antiqua" w:cs="Book Antiqua"/>
          <w:color w:val="000000"/>
        </w:rPr>
        <w:t>Damås</w:t>
      </w:r>
      <w:proofErr w:type="spellEnd"/>
      <w:r w:rsidRPr="0057076D">
        <w:rPr>
          <w:rFonts w:ascii="Book Antiqua" w:eastAsia="Book Antiqua" w:hAnsi="Book Antiqua" w:cs="Book Antiqua"/>
          <w:color w:val="000000"/>
        </w:rPr>
        <w:t xml:space="preserve"> JK, </w:t>
      </w:r>
      <w:proofErr w:type="spellStart"/>
      <w:r w:rsidRPr="0057076D">
        <w:rPr>
          <w:rFonts w:ascii="Book Antiqua" w:eastAsia="Book Antiqua" w:hAnsi="Book Antiqua" w:cs="Book Antiqua"/>
          <w:color w:val="000000"/>
        </w:rPr>
        <w:t>Haaland</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Løberg</w:t>
      </w:r>
      <w:proofErr w:type="spellEnd"/>
      <w:r w:rsidRPr="0057076D">
        <w:rPr>
          <w:rFonts w:ascii="Book Antiqua" w:eastAsia="Book Antiqua" w:hAnsi="Book Antiqua" w:cs="Book Antiqua"/>
          <w:color w:val="000000"/>
        </w:rPr>
        <w:t xml:space="preserve"> EM, </w:t>
      </w:r>
      <w:proofErr w:type="spellStart"/>
      <w:r w:rsidRPr="0057076D">
        <w:rPr>
          <w:rFonts w:ascii="Book Antiqua" w:eastAsia="Book Antiqua" w:hAnsi="Book Antiqua" w:cs="Book Antiqua"/>
          <w:color w:val="000000"/>
        </w:rPr>
        <w:t>Arntsen</w:t>
      </w:r>
      <w:proofErr w:type="spellEnd"/>
      <w:r w:rsidRPr="0057076D">
        <w:rPr>
          <w:rFonts w:ascii="Book Antiqua" w:eastAsia="Book Antiqua" w:hAnsi="Book Antiqua" w:cs="Book Antiqua"/>
          <w:color w:val="000000"/>
        </w:rPr>
        <w:t xml:space="preserve"> B, </w:t>
      </w:r>
      <w:proofErr w:type="spellStart"/>
      <w:r w:rsidRPr="0057076D">
        <w:rPr>
          <w:rFonts w:ascii="Book Antiqua" w:eastAsia="Book Antiqua" w:hAnsi="Book Antiqua" w:cs="Book Antiqua"/>
          <w:color w:val="000000"/>
        </w:rPr>
        <w:t>Birkeland</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Bjøro</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Ulven</w:t>
      </w:r>
      <w:proofErr w:type="spellEnd"/>
      <w:r w:rsidRPr="0057076D">
        <w:rPr>
          <w:rFonts w:ascii="Book Antiqua" w:eastAsia="Book Antiqua" w:hAnsi="Book Antiqua" w:cs="Book Antiqua"/>
          <w:color w:val="000000"/>
        </w:rPr>
        <w:t xml:space="preserve"> SM, </w:t>
      </w:r>
      <w:proofErr w:type="spellStart"/>
      <w:r w:rsidRPr="0057076D">
        <w:rPr>
          <w:rFonts w:ascii="Book Antiqua" w:eastAsia="Book Antiqua" w:hAnsi="Book Antiqua" w:cs="Book Antiqua"/>
          <w:color w:val="000000"/>
        </w:rPr>
        <w:t>Konopski</w:t>
      </w:r>
      <w:proofErr w:type="spellEnd"/>
      <w:r w:rsidRPr="0057076D">
        <w:rPr>
          <w:rFonts w:ascii="Book Antiqua" w:eastAsia="Book Antiqua" w:hAnsi="Book Antiqua" w:cs="Book Antiqua"/>
          <w:color w:val="000000"/>
        </w:rPr>
        <w:t xml:space="preserve"> Z, </w:t>
      </w:r>
      <w:proofErr w:type="spellStart"/>
      <w:r w:rsidRPr="0057076D">
        <w:rPr>
          <w:rFonts w:ascii="Book Antiqua" w:eastAsia="Book Antiqua" w:hAnsi="Book Antiqua" w:cs="Book Antiqua"/>
          <w:color w:val="000000"/>
        </w:rPr>
        <w:t>Nebb</w:t>
      </w:r>
      <w:proofErr w:type="spellEnd"/>
      <w:r w:rsidRPr="0057076D">
        <w:rPr>
          <w:rFonts w:ascii="Book Antiqua" w:eastAsia="Book Antiqua" w:hAnsi="Book Antiqua" w:cs="Book Antiqua"/>
          <w:color w:val="000000"/>
        </w:rPr>
        <w:t xml:space="preserve"> HI, </w:t>
      </w:r>
      <w:proofErr w:type="spellStart"/>
      <w:r w:rsidRPr="0057076D">
        <w:rPr>
          <w:rFonts w:ascii="Book Antiqua" w:eastAsia="Book Antiqua" w:hAnsi="Book Antiqua" w:cs="Book Antiqua"/>
          <w:color w:val="000000"/>
        </w:rPr>
        <w:t>Aukrust</w:t>
      </w:r>
      <w:proofErr w:type="spellEnd"/>
      <w:r w:rsidRPr="0057076D">
        <w:rPr>
          <w:rFonts w:ascii="Book Antiqua" w:eastAsia="Book Antiqua" w:hAnsi="Book Antiqua" w:cs="Book Antiqua"/>
          <w:color w:val="000000"/>
        </w:rPr>
        <w:t xml:space="preserve"> P, Halvorsen B. Intracellular </w:t>
      </w:r>
      <w:proofErr w:type="spellStart"/>
      <w:r w:rsidRPr="0057076D">
        <w:rPr>
          <w:rFonts w:ascii="Book Antiqua" w:eastAsia="Book Antiqua" w:hAnsi="Book Antiqua" w:cs="Book Antiqua"/>
          <w:color w:val="000000"/>
        </w:rPr>
        <w:t>nicotinamide</w:t>
      </w:r>
      <w:proofErr w:type="spellEnd"/>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phosphoribosyltransferase</w:t>
      </w:r>
      <w:proofErr w:type="spellEnd"/>
      <w:r w:rsidRPr="0057076D">
        <w:rPr>
          <w:rFonts w:ascii="Book Antiqua" w:eastAsia="Book Antiqua" w:hAnsi="Book Antiqua" w:cs="Book Antiqua"/>
          <w:color w:val="000000"/>
        </w:rPr>
        <w:t xml:space="preserve"> protects against hepatocyte apoptosis and is down-regulated in nonalcoholic fatty liver disease.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Clin</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Endocrinol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Metab</w:t>
      </w:r>
      <w:proofErr w:type="spellEnd"/>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95</w:t>
      </w:r>
      <w:r w:rsidRPr="0057076D">
        <w:rPr>
          <w:rFonts w:ascii="Book Antiqua" w:eastAsia="Book Antiqua" w:hAnsi="Book Antiqua" w:cs="Book Antiqua"/>
          <w:color w:val="000000"/>
        </w:rPr>
        <w:t>: 3039-3047 [PMID: 20392873 DOI: 10.1210/jc.2009-2148]</w:t>
      </w:r>
    </w:p>
    <w:p w14:paraId="7EC59BE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71 </w:t>
      </w:r>
      <w:r w:rsidRPr="0057076D">
        <w:rPr>
          <w:rFonts w:ascii="Book Antiqua" w:eastAsia="Book Antiqua" w:hAnsi="Book Antiqua" w:cs="Book Antiqua"/>
          <w:b/>
          <w:bCs/>
          <w:color w:val="000000"/>
        </w:rPr>
        <w:t>Cash JL</w:t>
      </w:r>
      <w:r w:rsidRPr="0057076D">
        <w:rPr>
          <w:rFonts w:ascii="Book Antiqua" w:eastAsia="Book Antiqua" w:hAnsi="Book Antiqua" w:cs="Book Antiqua"/>
          <w:color w:val="000000"/>
        </w:rPr>
        <w:t xml:space="preserve">, Hart R, Russ A, Dixon JP, </w:t>
      </w:r>
      <w:proofErr w:type="spellStart"/>
      <w:r w:rsidRPr="0057076D">
        <w:rPr>
          <w:rFonts w:ascii="Book Antiqua" w:eastAsia="Book Antiqua" w:hAnsi="Book Antiqua" w:cs="Book Antiqua"/>
          <w:color w:val="000000"/>
        </w:rPr>
        <w:t>Colledge</w:t>
      </w:r>
      <w:proofErr w:type="spellEnd"/>
      <w:r w:rsidRPr="0057076D">
        <w:rPr>
          <w:rFonts w:ascii="Book Antiqua" w:eastAsia="Book Antiqua" w:hAnsi="Book Antiqua" w:cs="Book Antiqua"/>
          <w:color w:val="000000"/>
        </w:rPr>
        <w:t xml:space="preserve"> WH, Doran J, Hendrick AG, Carlton MB, Greaves DR. Synthetic chemerin-derived peptides suppress inflammation through ChemR23. </w:t>
      </w:r>
      <w:r w:rsidRPr="0057076D">
        <w:rPr>
          <w:rFonts w:ascii="Book Antiqua" w:eastAsia="Book Antiqua" w:hAnsi="Book Antiqua" w:cs="Book Antiqua"/>
          <w:i/>
          <w:iCs/>
          <w:color w:val="000000"/>
        </w:rPr>
        <w:t>J Exp Med</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205</w:t>
      </w:r>
      <w:r w:rsidRPr="0057076D">
        <w:rPr>
          <w:rFonts w:ascii="Book Antiqua" w:eastAsia="Book Antiqua" w:hAnsi="Book Antiqua" w:cs="Book Antiqua"/>
          <w:color w:val="000000"/>
        </w:rPr>
        <w:t>: 767-775 [PMID: 18391062 DOI: 10.1084/jem.20071601]</w:t>
      </w:r>
    </w:p>
    <w:p w14:paraId="7DF9E4B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72 </w:t>
      </w:r>
      <w:r w:rsidRPr="0057076D">
        <w:rPr>
          <w:rFonts w:ascii="Book Antiqua" w:eastAsia="Book Antiqua" w:hAnsi="Book Antiqua" w:cs="Book Antiqua"/>
          <w:b/>
          <w:bCs/>
          <w:color w:val="000000"/>
        </w:rPr>
        <w:t>Yoshimura T</w:t>
      </w:r>
      <w:r w:rsidRPr="0057076D">
        <w:rPr>
          <w:rFonts w:ascii="Book Antiqua" w:eastAsia="Book Antiqua" w:hAnsi="Book Antiqua" w:cs="Book Antiqua"/>
          <w:color w:val="000000"/>
        </w:rPr>
        <w:t xml:space="preserve">, Oppenheim JJ. Chemerin reveals its chimeric nature. </w:t>
      </w:r>
      <w:r w:rsidRPr="0057076D">
        <w:rPr>
          <w:rFonts w:ascii="Book Antiqua" w:eastAsia="Book Antiqua" w:hAnsi="Book Antiqua" w:cs="Book Antiqua"/>
          <w:i/>
          <w:iCs/>
          <w:color w:val="000000"/>
        </w:rPr>
        <w:t>J Exp Med</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205</w:t>
      </w:r>
      <w:r w:rsidRPr="0057076D">
        <w:rPr>
          <w:rFonts w:ascii="Book Antiqua" w:eastAsia="Book Antiqua" w:hAnsi="Book Antiqua" w:cs="Book Antiqua"/>
          <w:color w:val="000000"/>
        </w:rPr>
        <w:t>: 2187-2190 [PMID: 18809717 DOI: 10.1084/jem.20081736]</w:t>
      </w:r>
    </w:p>
    <w:p w14:paraId="76C7787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73 </w:t>
      </w:r>
      <w:r w:rsidRPr="0057076D">
        <w:rPr>
          <w:rFonts w:ascii="Book Antiqua" w:eastAsia="Book Antiqua" w:hAnsi="Book Antiqua" w:cs="Book Antiqua"/>
          <w:b/>
          <w:bCs/>
          <w:color w:val="000000"/>
        </w:rPr>
        <w:t>Wang CC</w:t>
      </w:r>
      <w:r w:rsidRPr="0057076D">
        <w:rPr>
          <w:rFonts w:ascii="Book Antiqua" w:eastAsia="Book Antiqua" w:hAnsi="Book Antiqua" w:cs="Book Antiqua"/>
          <w:color w:val="000000"/>
        </w:rPr>
        <w:t xml:space="preserve">, Cheng PN, Kao JH. Systematic review: chronic viral hepatitis and metabolic derangement.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51</w:t>
      </w:r>
      <w:r w:rsidRPr="0057076D">
        <w:rPr>
          <w:rFonts w:ascii="Book Antiqua" w:eastAsia="Book Antiqua" w:hAnsi="Book Antiqua" w:cs="Book Antiqua"/>
          <w:color w:val="000000"/>
        </w:rPr>
        <w:t>: 216-230 [PMID: 31746482 DOI: 10.1111/apt.15575]</w:t>
      </w:r>
    </w:p>
    <w:p w14:paraId="5D65A4E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74 </w:t>
      </w:r>
      <w:r w:rsidRPr="0057076D">
        <w:rPr>
          <w:rFonts w:ascii="Book Antiqua" w:eastAsia="Book Antiqua" w:hAnsi="Book Antiqua" w:cs="Book Antiqua"/>
          <w:b/>
          <w:bCs/>
          <w:color w:val="000000"/>
        </w:rPr>
        <w:t>Huang H</w:t>
      </w:r>
      <w:r w:rsidRPr="0057076D">
        <w:rPr>
          <w:rFonts w:ascii="Book Antiqua" w:eastAsia="Book Antiqua" w:hAnsi="Book Antiqua" w:cs="Book Antiqua"/>
          <w:color w:val="000000"/>
        </w:rPr>
        <w:t xml:space="preserve">, Sun F, Owen DM, Li W, Chen Y, Gale M Jr, Ye J. Hepatitis C virus production by human hepatocytes dependent on assembly and secretion of very low-density lipoproteins. </w:t>
      </w:r>
      <w:proofErr w:type="spellStart"/>
      <w:r w:rsidRPr="0057076D">
        <w:rPr>
          <w:rFonts w:ascii="Book Antiqua" w:eastAsia="Book Antiqua" w:hAnsi="Book Antiqua" w:cs="Book Antiqua"/>
          <w:i/>
          <w:iCs/>
          <w:color w:val="000000"/>
        </w:rPr>
        <w:t>Proc</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Natl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Acad</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Sci</w:t>
      </w:r>
      <w:proofErr w:type="spellEnd"/>
      <w:r w:rsidRPr="0057076D">
        <w:rPr>
          <w:rFonts w:ascii="Book Antiqua" w:eastAsia="Book Antiqua" w:hAnsi="Book Antiqua" w:cs="Book Antiqua"/>
          <w:i/>
          <w:iCs/>
          <w:color w:val="000000"/>
        </w:rPr>
        <w:t xml:space="preserve"> U S A</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104</w:t>
      </w:r>
      <w:r w:rsidRPr="0057076D">
        <w:rPr>
          <w:rFonts w:ascii="Book Antiqua" w:eastAsia="Book Antiqua" w:hAnsi="Book Antiqua" w:cs="Book Antiqua"/>
          <w:color w:val="000000"/>
        </w:rPr>
        <w:t>: 5848-5853 [PMID: 17376867 DOI: 10.1073/pnas.0700760104]</w:t>
      </w:r>
    </w:p>
    <w:p w14:paraId="1F732D5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75 </w:t>
      </w:r>
      <w:r w:rsidRPr="0057076D">
        <w:rPr>
          <w:rFonts w:ascii="Book Antiqua" w:eastAsia="Book Antiqua" w:hAnsi="Book Antiqua" w:cs="Book Antiqua"/>
          <w:b/>
          <w:bCs/>
          <w:color w:val="000000"/>
        </w:rPr>
        <w:t>André P</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Komurian-Pradel</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Deforges</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Perret</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Berland</w:t>
      </w:r>
      <w:proofErr w:type="spellEnd"/>
      <w:r w:rsidRPr="0057076D">
        <w:rPr>
          <w:rFonts w:ascii="Book Antiqua" w:eastAsia="Book Antiqua" w:hAnsi="Book Antiqua" w:cs="Book Antiqua"/>
          <w:color w:val="000000"/>
        </w:rPr>
        <w:t xml:space="preserve"> JL, </w:t>
      </w:r>
      <w:proofErr w:type="spellStart"/>
      <w:r w:rsidRPr="0057076D">
        <w:rPr>
          <w:rFonts w:ascii="Book Antiqua" w:eastAsia="Book Antiqua" w:hAnsi="Book Antiqua" w:cs="Book Antiqua"/>
          <w:color w:val="000000"/>
        </w:rPr>
        <w:t>Sodoyer</w:t>
      </w:r>
      <w:proofErr w:type="spellEnd"/>
      <w:r w:rsidRPr="0057076D">
        <w:rPr>
          <w:rFonts w:ascii="Book Antiqua" w:eastAsia="Book Antiqua" w:hAnsi="Book Antiqua" w:cs="Book Antiqua"/>
          <w:color w:val="000000"/>
        </w:rPr>
        <w:t xml:space="preserve"> M, Pol S, </w:t>
      </w:r>
      <w:proofErr w:type="spellStart"/>
      <w:r w:rsidRPr="0057076D">
        <w:rPr>
          <w:rFonts w:ascii="Book Antiqua" w:eastAsia="Book Antiqua" w:hAnsi="Book Antiqua" w:cs="Book Antiqua"/>
          <w:color w:val="000000"/>
        </w:rPr>
        <w:t>Bréchot</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Paranhos-Baccalà</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Lotteau</w:t>
      </w:r>
      <w:proofErr w:type="spellEnd"/>
      <w:r w:rsidRPr="0057076D">
        <w:rPr>
          <w:rFonts w:ascii="Book Antiqua" w:eastAsia="Book Antiqua" w:hAnsi="Book Antiqua" w:cs="Book Antiqua"/>
          <w:color w:val="000000"/>
        </w:rPr>
        <w:t xml:space="preserve"> V. Characterization of low- and very-low-density hepatitis C virus RNA-containing particles.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2002; </w:t>
      </w:r>
      <w:r w:rsidRPr="0057076D">
        <w:rPr>
          <w:rFonts w:ascii="Book Antiqua" w:eastAsia="Book Antiqua" w:hAnsi="Book Antiqua" w:cs="Book Antiqua"/>
          <w:b/>
          <w:bCs/>
          <w:color w:val="000000"/>
        </w:rPr>
        <w:t>76</w:t>
      </w:r>
      <w:r w:rsidRPr="0057076D">
        <w:rPr>
          <w:rFonts w:ascii="Book Antiqua" w:eastAsia="Book Antiqua" w:hAnsi="Book Antiqua" w:cs="Book Antiqua"/>
          <w:color w:val="000000"/>
        </w:rPr>
        <w:t>: 6919-6928 [PMID: 12072493 DOI: 10.1128/jvi.76.14.6919-6928.2002]</w:t>
      </w:r>
    </w:p>
    <w:p w14:paraId="20A062FD" w14:textId="183B6B0D"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76 </w:t>
      </w:r>
      <w:r w:rsidRPr="0057076D">
        <w:rPr>
          <w:rFonts w:ascii="Book Antiqua" w:eastAsia="Book Antiqua" w:hAnsi="Book Antiqua" w:cs="Book Antiqua"/>
          <w:b/>
          <w:bCs/>
          <w:color w:val="000000"/>
        </w:rPr>
        <w:t>Li X</w:t>
      </w:r>
      <w:r w:rsidR="00705215" w:rsidRPr="0057076D">
        <w:rPr>
          <w:rFonts w:ascii="Book Antiqua" w:eastAsia="Book Antiqua" w:hAnsi="Book Antiqua" w:cs="Book Antiqua"/>
          <w:color w:val="000000"/>
        </w:rPr>
        <w:t xml:space="preserve">, Gao Y, Xu H, Hou J, Gao P. </w:t>
      </w:r>
      <w:r w:rsidRPr="0057076D">
        <w:rPr>
          <w:rFonts w:ascii="Book Antiqua" w:eastAsia="Book Antiqua" w:hAnsi="Book Antiqua" w:cs="Book Antiqua"/>
          <w:color w:val="000000"/>
        </w:rPr>
        <w:t xml:space="preserve">Diabetes mellitus is a significant risk factor for the development of liver cirrhosis in chronic hepatitis C patients. </w:t>
      </w:r>
      <w:r w:rsidRPr="0057076D">
        <w:rPr>
          <w:rFonts w:ascii="Book Antiqua" w:eastAsia="Book Antiqua" w:hAnsi="Book Antiqua" w:cs="Book Antiqua"/>
          <w:i/>
          <w:iCs/>
          <w:color w:val="000000"/>
        </w:rPr>
        <w:t>Sci Rep</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7</w:t>
      </w:r>
      <w:r w:rsidRPr="0057076D">
        <w:rPr>
          <w:rFonts w:ascii="Book Antiqua" w:eastAsia="Book Antiqua" w:hAnsi="Book Antiqua" w:cs="Book Antiqua"/>
          <w:color w:val="000000"/>
        </w:rPr>
        <w:t>: 9087 [PMID: 28831144 DOI: 10.1038/s41598-017-09825-7]</w:t>
      </w:r>
    </w:p>
    <w:p w14:paraId="440256B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77 </w:t>
      </w:r>
      <w:proofErr w:type="spellStart"/>
      <w:r w:rsidRPr="0057076D">
        <w:rPr>
          <w:rFonts w:ascii="Book Antiqua" w:eastAsia="Book Antiqua" w:hAnsi="Book Antiqua" w:cs="Book Antiqua"/>
          <w:b/>
          <w:bCs/>
          <w:color w:val="000000"/>
        </w:rPr>
        <w:t>Benga</w:t>
      </w:r>
      <w:proofErr w:type="spellEnd"/>
      <w:r w:rsidRPr="0057076D">
        <w:rPr>
          <w:rFonts w:ascii="Book Antiqua" w:eastAsia="Book Antiqua" w:hAnsi="Book Antiqua" w:cs="Book Antiqua"/>
          <w:b/>
          <w:bCs/>
          <w:color w:val="000000"/>
        </w:rPr>
        <w:t xml:space="preserve"> WJ</w:t>
      </w:r>
      <w:r w:rsidRPr="0057076D">
        <w:rPr>
          <w:rFonts w:ascii="Book Antiqua" w:eastAsia="Book Antiqua" w:hAnsi="Book Antiqua" w:cs="Book Antiqua"/>
          <w:color w:val="000000"/>
        </w:rPr>
        <w:t xml:space="preserve">, Krieger SE, </w:t>
      </w:r>
      <w:proofErr w:type="spellStart"/>
      <w:r w:rsidRPr="0057076D">
        <w:rPr>
          <w:rFonts w:ascii="Book Antiqua" w:eastAsia="Book Antiqua" w:hAnsi="Book Antiqua" w:cs="Book Antiqua"/>
          <w:color w:val="000000"/>
        </w:rPr>
        <w:t>Dimitrova</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Zeisel</w:t>
      </w:r>
      <w:proofErr w:type="spellEnd"/>
      <w:r w:rsidRPr="0057076D">
        <w:rPr>
          <w:rFonts w:ascii="Book Antiqua" w:eastAsia="Book Antiqua" w:hAnsi="Book Antiqua" w:cs="Book Antiqua"/>
          <w:color w:val="000000"/>
        </w:rPr>
        <w:t xml:space="preserve"> MB, </w:t>
      </w:r>
      <w:proofErr w:type="spellStart"/>
      <w:r w:rsidRPr="0057076D">
        <w:rPr>
          <w:rFonts w:ascii="Book Antiqua" w:eastAsia="Book Antiqua" w:hAnsi="Book Antiqua" w:cs="Book Antiqua"/>
          <w:color w:val="000000"/>
        </w:rPr>
        <w:t>Parnot</w:t>
      </w:r>
      <w:proofErr w:type="spellEnd"/>
      <w:r w:rsidRPr="0057076D">
        <w:rPr>
          <w:rFonts w:ascii="Book Antiqua" w:eastAsia="Book Antiqua" w:hAnsi="Book Antiqua" w:cs="Book Antiqua"/>
          <w:color w:val="000000"/>
        </w:rPr>
        <w:t xml:space="preserve"> M, Lupberger J, </w:t>
      </w:r>
      <w:proofErr w:type="spellStart"/>
      <w:r w:rsidRPr="0057076D">
        <w:rPr>
          <w:rFonts w:ascii="Book Antiqua" w:eastAsia="Book Antiqua" w:hAnsi="Book Antiqua" w:cs="Book Antiqua"/>
          <w:color w:val="000000"/>
        </w:rPr>
        <w:t>Hildt</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Luo</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McLauchlan</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Baumert</w:t>
      </w:r>
      <w:proofErr w:type="spellEnd"/>
      <w:r w:rsidRPr="0057076D">
        <w:rPr>
          <w:rFonts w:ascii="Book Antiqua" w:eastAsia="Book Antiqua" w:hAnsi="Book Antiqua" w:cs="Book Antiqua"/>
          <w:color w:val="000000"/>
        </w:rPr>
        <w:t xml:space="preserve"> TF, Schuster C. Apolipoprotein E interacts with hepatitis C virus nonstructural protein 5A and determines assembly of infectious particles.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51</w:t>
      </w:r>
      <w:r w:rsidRPr="0057076D">
        <w:rPr>
          <w:rFonts w:ascii="Book Antiqua" w:eastAsia="Book Antiqua" w:hAnsi="Book Antiqua" w:cs="Book Antiqua"/>
          <w:color w:val="000000"/>
        </w:rPr>
        <w:t>: 43-53 [PMID: 20014138 DOI: 10.1002/hep.23278]</w:t>
      </w:r>
    </w:p>
    <w:p w14:paraId="28C52C9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78 </w:t>
      </w:r>
      <w:proofErr w:type="spellStart"/>
      <w:r w:rsidRPr="0057076D">
        <w:rPr>
          <w:rFonts w:ascii="Book Antiqua" w:eastAsia="Book Antiqua" w:hAnsi="Book Antiqua" w:cs="Book Antiqua"/>
          <w:b/>
          <w:bCs/>
          <w:color w:val="000000"/>
        </w:rPr>
        <w:t>Cun</w:t>
      </w:r>
      <w:proofErr w:type="spellEnd"/>
      <w:r w:rsidRPr="0057076D">
        <w:rPr>
          <w:rFonts w:ascii="Book Antiqua" w:eastAsia="Book Antiqua" w:hAnsi="Book Antiqua" w:cs="Book Antiqua"/>
          <w:b/>
          <w:bCs/>
          <w:color w:val="000000"/>
        </w:rPr>
        <w:t xml:space="preserve"> W</w:t>
      </w:r>
      <w:r w:rsidRPr="0057076D">
        <w:rPr>
          <w:rFonts w:ascii="Book Antiqua" w:eastAsia="Book Antiqua" w:hAnsi="Book Antiqua" w:cs="Book Antiqua"/>
          <w:color w:val="000000"/>
        </w:rPr>
        <w:t xml:space="preserve">, Jiang J, Luo G. The C-terminal alpha-helix domain of apolipoprotein E is required for interaction with nonstructural protein 5A and assembly of hepatitis C virus.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84</w:t>
      </w:r>
      <w:r w:rsidRPr="0057076D">
        <w:rPr>
          <w:rFonts w:ascii="Book Antiqua" w:eastAsia="Book Antiqua" w:hAnsi="Book Antiqua" w:cs="Book Antiqua"/>
          <w:color w:val="000000"/>
        </w:rPr>
        <w:t>: 11532-11541 [PMID: 20719944 DOI: 10.1128/JVI.01021-10]</w:t>
      </w:r>
    </w:p>
    <w:p w14:paraId="2F4C06E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79 </w:t>
      </w:r>
      <w:r w:rsidRPr="0057076D">
        <w:rPr>
          <w:rFonts w:ascii="Book Antiqua" w:eastAsia="Book Antiqua" w:hAnsi="Book Antiqua" w:cs="Book Antiqua"/>
          <w:b/>
          <w:bCs/>
          <w:color w:val="000000"/>
        </w:rPr>
        <w:t>Sun HY</w:t>
      </w:r>
      <w:r w:rsidRPr="0057076D">
        <w:rPr>
          <w:rFonts w:ascii="Book Antiqua" w:eastAsia="Book Antiqua" w:hAnsi="Book Antiqua" w:cs="Book Antiqua"/>
          <w:color w:val="000000"/>
        </w:rPr>
        <w:t>, Lin CC, Lee JC, Wang SW, Cheng PN, Wu IC, Chang TT, Lai MD, Shieh DB, Young KC. Very low-density lipoprotein/</w:t>
      </w:r>
      <w:proofErr w:type="spellStart"/>
      <w:r w:rsidRPr="0057076D">
        <w:rPr>
          <w:rFonts w:ascii="Book Antiqua" w:eastAsia="Book Antiqua" w:hAnsi="Book Antiqua" w:cs="Book Antiqua"/>
          <w:color w:val="000000"/>
        </w:rPr>
        <w:t>Lipo-viro</w:t>
      </w:r>
      <w:proofErr w:type="spellEnd"/>
      <w:r w:rsidRPr="0057076D">
        <w:rPr>
          <w:rFonts w:ascii="Book Antiqua" w:eastAsia="Book Antiqua" w:hAnsi="Book Antiqua" w:cs="Book Antiqua"/>
          <w:color w:val="000000"/>
        </w:rPr>
        <w:t xml:space="preserve"> particles reverse lipoprotein lipase-mediated inhibition of hepatitis C virus infection </w:t>
      </w:r>
      <w:r w:rsidRPr="0057076D">
        <w:rPr>
          <w:rFonts w:ascii="Book Antiqua" w:eastAsia="Book Antiqua" w:hAnsi="Book Antiqua" w:cs="Book Antiqua"/>
          <w:i/>
          <w:iCs/>
          <w:color w:val="000000"/>
        </w:rPr>
        <w:t>via</w:t>
      </w:r>
      <w:r w:rsidRPr="0057076D">
        <w:rPr>
          <w:rFonts w:ascii="Book Antiqua" w:eastAsia="Book Antiqua" w:hAnsi="Book Antiqua" w:cs="Book Antiqua"/>
          <w:color w:val="000000"/>
        </w:rPr>
        <w:t xml:space="preserve"> apolipoprotein C-III. </w:t>
      </w:r>
      <w:r w:rsidRPr="0057076D">
        <w:rPr>
          <w:rFonts w:ascii="Book Antiqua" w:eastAsia="Book Antiqua" w:hAnsi="Book Antiqua" w:cs="Book Antiqua"/>
          <w:i/>
          <w:iCs/>
          <w:color w:val="000000"/>
        </w:rPr>
        <w:t>Gut</w:t>
      </w:r>
      <w:r w:rsidRPr="0057076D">
        <w:rPr>
          <w:rFonts w:ascii="Book Antiqua" w:eastAsia="Book Antiqua" w:hAnsi="Book Antiqua" w:cs="Book Antiqua"/>
          <w:color w:val="000000"/>
        </w:rPr>
        <w:t xml:space="preserve"> 2013; </w:t>
      </w:r>
      <w:r w:rsidRPr="0057076D">
        <w:rPr>
          <w:rFonts w:ascii="Book Antiqua" w:eastAsia="Book Antiqua" w:hAnsi="Book Antiqua" w:cs="Book Antiqua"/>
          <w:b/>
          <w:bCs/>
          <w:color w:val="000000"/>
        </w:rPr>
        <w:t>62</w:t>
      </w:r>
      <w:r w:rsidRPr="0057076D">
        <w:rPr>
          <w:rFonts w:ascii="Book Antiqua" w:eastAsia="Book Antiqua" w:hAnsi="Book Antiqua" w:cs="Book Antiqua"/>
          <w:color w:val="000000"/>
        </w:rPr>
        <w:t>: 1193-1203 [PMID: 22689516 DOI: 10.1136/gutjnl-2011-301798]</w:t>
      </w:r>
    </w:p>
    <w:p w14:paraId="12B19D4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80 </w:t>
      </w:r>
      <w:r w:rsidRPr="0057076D">
        <w:rPr>
          <w:rFonts w:ascii="Book Antiqua" w:eastAsia="Book Antiqua" w:hAnsi="Book Antiqua" w:cs="Book Antiqua"/>
          <w:b/>
          <w:bCs/>
          <w:color w:val="000000"/>
        </w:rPr>
        <w:t>Rojas Á</w:t>
      </w:r>
      <w:r w:rsidRPr="0057076D">
        <w:rPr>
          <w:rFonts w:ascii="Book Antiqua" w:eastAsia="Book Antiqua" w:hAnsi="Book Antiqua" w:cs="Book Antiqua"/>
          <w:color w:val="000000"/>
        </w:rPr>
        <w:t xml:space="preserve">, del Campo JA, </w:t>
      </w:r>
      <w:proofErr w:type="spellStart"/>
      <w:r w:rsidRPr="0057076D">
        <w:rPr>
          <w:rFonts w:ascii="Book Antiqua" w:eastAsia="Book Antiqua" w:hAnsi="Book Antiqua" w:cs="Book Antiqua"/>
          <w:color w:val="000000"/>
        </w:rPr>
        <w:t>Maraver</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Aparcero</w:t>
      </w:r>
      <w:proofErr w:type="spellEnd"/>
      <w:r w:rsidRPr="0057076D">
        <w:rPr>
          <w:rFonts w:ascii="Book Antiqua" w:eastAsia="Book Antiqua" w:hAnsi="Book Antiqua" w:cs="Book Antiqua"/>
          <w:color w:val="000000"/>
        </w:rPr>
        <w:t xml:space="preserve"> R, </w:t>
      </w:r>
      <w:proofErr w:type="spellStart"/>
      <w:r w:rsidRPr="0057076D">
        <w:rPr>
          <w:rFonts w:ascii="Book Antiqua" w:eastAsia="Book Antiqua" w:hAnsi="Book Antiqua" w:cs="Book Antiqua"/>
          <w:color w:val="000000"/>
        </w:rPr>
        <w:t>García-Valdecasas</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Diago</w:t>
      </w:r>
      <w:proofErr w:type="spellEnd"/>
      <w:r w:rsidRPr="0057076D">
        <w:rPr>
          <w:rFonts w:ascii="Book Antiqua" w:eastAsia="Book Antiqua" w:hAnsi="Book Antiqua" w:cs="Book Antiqua"/>
          <w:color w:val="000000"/>
        </w:rPr>
        <w:t xml:space="preserve"> M, Carmona I, Andrade RJ, </w:t>
      </w:r>
      <w:proofErr w:type="spellStart"/>
      <w:r w:rsidRPr="0057076D">
        <w:rPr>
          <w:rFonts w:ascii="Book Antiqua" w:eastAsia="Book Antiqua" w:hAnsi="Book Antiqua" w:cs="Book Antiqua"/>
          <w:color w:val="000000"/>
        </w:rPr>
        <w:t>Solà</w:t>
      </w:r>
      <w:proofErr w:type="spellEnd"/>
      <w:r w:rsidRPr="0057076D">
        <w:rPr>
          <w:rFonts w:ascii="Book Antiqua" w:eastAsia="Book Antiqua" w:hAnsi="Book Antiqua" w:cs="Book Antiqua"/>
          <w:color w:val="000000"/>
        </w:rPr>
        <w:t xml:space="preserve"> R, Romero-Gómez M. Hepatitis C virus </w:t>
      </w:r>
      <w:r w:rsidRPr="0057076D">
        <w:rPr>
          <w:rFonts w:ascii="Book Antiqua" w:eastAsia="Book Antiqua" w:hAnsi="Book Antiqua" w:cs="Book Antiqua"/>
          <w:color w:val="000000"/>
        </w:rPr>
        <w:lastRenderedPageBreak/>
        <w:t xml:space="preserve">infection alters lipid metabolism depending on IL28B polymorphism and viral genotype and modulates gene expression </w:t>
      </w:r>
      <w:r w:rsidRPr="0057076D">
        <w:rPr>
          <w:rFonts w:ascii="Book Antiqua" w:eastAsia="Book Antiqua" w:hAnsi="Book Antiqua" w:cs="Book Antiqua"/>
          <w:i/>
          <w:iCs/>
          <w:color w:val="000000"/>
        </w:rPr>
        <w:t>in vivo</w:t>
      </w:r>
      <w:r w:rsidRPr="0057076D">
        <w:rPr>
          <w:rFonts w:ascii="Book Antiqua" w:eastAsia="Book Antiqua" w:hAnsi="Book Antiqua" w:cs="Book Antiqua"/>
          <w:color w:val="000000"/>
        </w:rPr>
        <w:t xml:space="preserve"> and in vitro. </w:t>
      </w:r>
      <w:r w:rsidRPr="0057076D">
        <w:rPr>
          <w:rFonts w:ascii="Book Antiqua" w:eastAsia="Book Antiqua" w:hAnsi="Book Antiqua" w:cs="Book Antiqua"/>
          <w:i/>
          <w:iCs/>
          <w:color w:val="000000"/>
        </w:rPr>
        <w:t xml:space="preserve">J Viral </w:t>
      </w:r>
      <w:proofErr w:type="spellStart"/>
      <w:r w:rsidRPr="0057076D">
        <w:rPr>
          <w:rFonts w:ascii="Book Antiqua" w:eastAsia="Book Antiqua" w:hAnsi="Book Antiqua" w:cs="Book Antiqua"/>
          <w:i/>
          <w:iCs/>
          <w:color w:val="000000"/>
        </w:rPr>
        <w:t>Hepat</w:t>
      </w:r>
      <w:proofErr w:type="spellEnd"/>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21</w:t>
      </w:r>
      <w:r w:rsidRPr="0057076D">
        <w:rPr>
          <w:rFonts w:ascii="Book Antiqua" w:eastAsia="Book Antiqua" w:hAnsi="Book Antiqua" w:cs="Book Antiqua"/>
          <w:color w:val="000000"/>
        </w:rPr>
        <w:t>: 19-24 [PMID: 24188401 DOI: 10.1111/jvh.12209]</w:t>
      </w:r>
    </w:p>
    <w:p w14:paraId="42EC03C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81 </w:t>
      </w:r>
      <w:r w:rsidRPr="0057076D">
        <w:rPr>
          <w:rFonts w:ascii="Book Antiqua" w:eastAsia="Book Antiqua" w:hAnsi="Book Antiqua" w:cs="Book Antiqua"/>
          <w:b/>
          <w:bCs/>
          <w:color w:val="000000"/>
        </w:rPr>
        <w:t>Miyoshi H</w:t>
      </w:r>
      <w:r w:rsidRPr="0057076D">
        <w:rPr>
          <w:rFonts w:ascii="Book Antiqua" w:eastAsia="Book Antiqua" w:hAnsi="Book Antiqua" w:cs="Book Antiqua"/>
          <w:color w:val="000000"/>
        </w:rPr>
        <w:t xml:space="preserve">, Moriya K, </w:t>
      </w:r>
      <w:proofErr w:type="spellStart"/>
      <w:r w:rsidRPr="0057076D">
        <w:rPr>
          <w:rFonts w:ascii="Book Antiqua" w:eastAsia="Book Antiqua" w:hAnsi="Book Antiqua" w:cs="Book Antiqua"/>
          <w:color w:val="000000"/>
        </w:rPr>
        <w:t>Tsutsumi</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Shinzawa</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Fujie</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Shintani</w:t>
      </w:r>
      <w:proofErr w:type="spellEnd"/>
      <w:r w:rsidRPr="0057076D">
        <w:rPr>
          <w:rFonts w:ascii="Book Antiqua" w:eastAsia="Book Antiqua" w:hAnsi="Book Antiqua" w:cs="Book Antiqua"/>
          <w:color w:val="000000"/>
        </w:rPr>
        <w:t xml:space="preserve"> Y, </w:t>
      </w:r>
      <w:proofErr w:type="spellStart"/>
      <w:r w:rsidRPr="0057076D">
        <w:rPr>
          <w:rFonts w:ascii="Book Antiqua" w:eastAsia="Book Antiqua" w:hAnsi="Book Antiqua" w:cs="Book Antiqua"/>
          <w:color w:val="000000"/>
        </w:rPr>
        <w:t>Fujinaga</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Goto</w:t>
      </w:r>
      <w:proofErr w:type="spellEnd"/>
      <w:r w:rsidRPr="0057076D">
        <w:rPr>
          <w:rFonts w:ascii="Book Antiqua" w:eastAsia="Book Antiqua" w:hAnsi="Book Antiqua" w:cs="Book Antiqua"/>
          <w:color w:val="000000"/>
        </w:rPr>
        <w:t xml:space="preserve"> K, Todoroki T, Suzuki T, </w:t>
      </w:r>
      <w:proofErr w:type="spellStart"/>
      <w:r w:rsidRPr="0057076D">
        <w:rPr>
          <w:rFonts w:ascii="Book Antiqua" w:eastAsia="Book Antiqua" w:hAnsi="Book Antiqua" w:cs="Book Antiqua"/>
          <w:color w:val="000000"/>
        </w:rPr>
        <w:t>Miyamura</w:t>
      </w:r>
      <w:proofErr w:type="spellEnd"/>
      <w:r w:rsidRPr="0057076D">
        <w:rPr>
          <w:rFonts w:ascii="Book Antiqua" w:eastAsia="Book Antiqua" w:hAnsi="Book Antiqua" w:cs="Book Antiqua"/>
          <w:color w:val="000000"/>
        </w:rPr>
        <w:t xml:space="preserve"> T, Matsuura Y, </w:t>
      </w:r>
      <w:proofErr w:type="spellStart"/>
      <w:r w:rsidRPr="0057076D">
        <w:rPr>
          <w:rFonts w:ascii="Book Antiqua" w:eastAsia="Book Antiqua" w:hAnsi="Book Antiqua" w:cs="Book Antiqua"/>
          <w:color w:val="000000"/>
        </w:rPr>
        <w:t>Yotsuyanagi</w:t>
      </w:r>
      <w:proofErr w:type="spellEnd"/>
      <w:r w:rsidRPr="0057076D">
        <w:rPr>
          <w:rFonts w:ascii="Book Antiqua" w:eastAsia="Book Antiqua" w:hAnsi="Book Antiqua" w:cs="Book Antiqua"/>
          <w:color w:val="000000"/>
        </w:rPr>
        <w:t xml:space="preserve"> H, Koike K. Pathogenesis of lipid metabolism disorder in hepatitis C: polyunsaturated fatty acids counteract lipid alterations induced by the core protein.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2011; </w:t>
      </w:r>
      <w:r w:rsidRPr="0057076D">
        <w:rPr>
          <w:rFonts w:ascii="Book Antiqua" w:eastAsia="Book Antiqua" w:hAnsi="Book Antiqua" w:cs="Book Antiqua"/>
          <w:b/>
          <w:bCs/>
          <w:color w:val="000000"/>
        </w:rPr>
        <w:t>54</w:t>
      </w:r>
      <w:r w:rsidRPr="0057076D">
        <w:rPr>
          <w:rFonts w:ascii="Book Antiqua" w:eastAsia="Book Antiqua" w:hAnsi="Book Antiqua" w:cs="Book Antiqua"/>
          <w:color w:val="000000"/>
        </w:rPr>
        <w:t>: 432-438 [PMID: 21093950 DOI: 10.1016/j.jhep.2010.07.039]</w:t>
      </w:r>
    </w:p>
    <w:p w14:paraId="73592E8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82 </w:t>
      </w:r>
      <w:r w:rsidRPr="0057076D">
        <w:rPr>
          <w:rFonts w:ascii="Book Antiqua" w:eastAsia="Book Antiqua" w:hAnsi="Book Antiqua" w:cs="Book Antiqua"/>
          <w:b/>
          <w:bCs/>
          <w:color w:val="000000"/>
        </w:rPr>
        <w:t>Leu GZ</w:t>
      </w:r>
      <w:r w:rsidRPr="0057076D">
        <w:rPr>
          <w:rFonts w:ascii="Book Antiqua" w:eastAsia="Book Antiqua" w:hAnsi="Book Antiqua" w:cs="Book Antiqua"/>
          <w:color w:val="000000"/>
        </w:rPr>
        <w:t xml:space="preserve">, Lin TY, Hsu JT. Anti-HCV activities of selective polyunsaturated fatty acids. </w:t>
      </w:r>
      <w:proofErr w:type="spellStart"/>
      <w:r w:rsidRPr="0057076D">
        <w:rPr>
          <w:rFonts w:ascii="Book Antiqua" w:eastAsia="Book Antiqua" w:hAnsi="Book Antiqua" w:cs="Book Antiqua"/>
          <w:i/>
          <w:iCs/>
          <w:color w:val="000000"/>
        </w:rPr>
        <w:t>Biochem</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Biophys</w:t>
      </w:r>
      <w:proofErr w:type="spellEnd"/>
      <w:r w:rsidRPr="0057076D">
        <w:rPr>
          <w:rFonts w:ascii="Book Antiqua" w:eastAsia="Book Antiqua" w:hAnsi="Book Antiqua" w:cs="Book Antiqua"/>
          <w:i/>
          <w:iCs/>
          <w:color w:val="000000"/>
        </w:rPr>
        <w:t xml:space="preserve"> Res </w:t>
      </w:r>
      <w:proofErr w:type="spellStart"/>
      <w:r w:rsidRPr="0057076D">
        <w:rPr>
          <w:rFonts w:ascii="Book Antiqua" w:eastAsia="Book Antiqua" w:hAnsi="Book Antiqua" w:cs="Book Antiqua"/>
          <w:i/>
          <w:iCs/>
          <w:color w:val="000000"/>
        </w:rPr>
        <w:t>Commun</w:t>
      </w:r>
      <w:proofErr w:type="spellEnd"/>
      <w:r w:rsidRPr="0057076D">
        <w:rPr>
          <w:rFonts w:ascii="Book Antiqua" w:eastAsia="Book Antiqua" w:hAnsi="Book Antiqua" w:cs="Book Antiqua"/>
          <w:color w:val="000000"/>
        </w:rPr>
        <w:t xml:space="preserve"> 2004; </w:t>
      </w:r>
      <w:r w:rsidRPr="0057076D">
        <w:rPr>
          <w:rFonts w:ascii="Book Antiqua" w:eastAsia="Book Antiqua" w:hAnsi="Book Antiqua" w:cs="Book Antiqua"/>
          <w:b/>
          <w:bCs/>
          <w:color w:val="000000"/>
        </w:rPr>
        <w:t>318</w:t>
      </w:r>
      <w:r w:rsidRPr="0057076D">
        <w:rPr>
          <w:rFonts w:ascii="Book Antiqua" w:eastAsia="Book Antiqua" w:hAnsi="Book Antiqua" w:cs="Book Antiqua"/>
          <w:color w:val="000000"/>
        </w:rPr>
        <w:t>: 275-280 [PMID: 15110784 DOI: 10.1016/j.bbrc.2004.04.019]</w:t>
      </w:r>
    </w:p>
    <w:p w14:paraId="3F5BA17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83 </w:t>
      </w:r>
      <w:r w:rsidRPr="0057076D">
        <w:rPr>
          <w:rFonts w:ascii="Book Antiqua" w:eastAsia="Book Antiqua" w:hAnsi="Book Antiqua" w:cs="Book Antiqua"/>
          <w:b/>
          <w:bCs/>
          <w:color w:val="000000"/>
        </w:rPr>
        <w:t>Sun HY</w:t>
      </w:r>
      <w:r w:rsidRPr="0057076D">
        <w:rPr>
          <w:rFonts w:ascii="Book Antiqua" w:eastAsia="Book Antiqua" w:hAnsi="Book Antiqua" w:cs="Book Antiqua"/>
          <w:color w:val="000000"/>
        </w:rPr>
        <w:t xml:space="preserve">, Cheng PN, Tseng CY, Tsai WJ, Chiu YC, Young KC. </w:t>
      </w:r>
      <w:proofErr w:type="spellStart"/>
      <w:r w:rsidRPr="0057076D">
        <w:rPr>
          <w:rFonts w:ascii="Book Antiqua" w:eastAsia="Book Antiqua" w:hAnsi="Book Antiqua" w:cs="Book Antiqua"/>
          <w:color w:val="000000"/>
        </w:rPr>
        <w:t>Favouring</w:t>
      </w:r>
      <w:proofErr w:type="spellEnd"/>
      <w:r w:rsidRPr="0057076D">
        <w:rPr>
          <w:rFonts w:ascii="Book Antiqua" w:eastAsia="Book Antiqua" w:hAnsi="Book Antiqua" w:cs="Book Antiqua"/>
          <w:color w:val="000000"/>
        </w:rPr>
        <w:t xml:space="preserve"> modulation of circulating lipoproteins and lipid loading capacity by direct antiviral agents grazoprevir/elbasvir or ledipasvir/sofosbuvir treatment against chronic HCV infection. </w:t>
      </w:r>
      <w:r w:rsidRPr="0057076D">
        <w:rPr>
          <w:rFonts w:ascii="Book Antiqua" w:eastAsia="Book Antiqua" w:hAnsi="Book Antiqua" w:cs="Book Antiqua"/>
          <w:i/>
          <w:iCs/>
          <w:color w:val="000000"/>
        </w:rPr>
        <w:t>Gut</w:t>
      </w:r>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67</w:t>
      </w:r>
      <w:r w:rsidRPr="0057076D">
        <w:rPr>
          <w:rFonts w:ascii="Book Antiqua" w:eastAsia="Book Antiqua" w:hAnsi="Book Antiqua" w:cs="Book Antiqua"/>
          <w:color w:val="000000"/>
        </w:rPr>
        <w:t>: 1342-1350 [PMID: 28615303 DOI: 10.1136/gutjnl-2017-313832]</w:t>
      </w:r>
    </w:p>
    <w:p w14:paraId="394E9F7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84 </w:t>
      </w:r>
      <w:proofErr w:type="spellStart"/>
      <w:r w:rsidRPr="0057076D">
        <w:rPr>
          <w:rFonts w:ascii="Book Antiqua" w:eastAsia="Book Antiqua" w:hAnsi="Book Antiqua" w:cs="Book Antiqua"/>
          <w:b/>
          <w:bCs/>
          <w:color w:val="000000"/>
        </w:rPr>
        <w:t>Vespasiani-Gentilucci</w:t>
      </w:r>
      <w:proofErr w:type="spellEnd"/>
      <w:r w:rsidRPr="0057076D">
        <w:rPr>
          <w:rFonts w:ascii="Book Antiqua" w:eastAsia="Book Antiqua" w:hAnsi="Book Antiqua" w:cs="Book Antiqua"/>
          <w:b/>
          <w:bCs/>
          <w:color w:val="000000"/>
        </w:rPr>
        <w:t xml:space="preserve"> U</w:t>
      </w:r>
      <w:r w:rsidRPr="0057076D">
        <w:rPr>
          <w:rFonts w:ascii="Book Antiqua" w:eastAsia="Book Antiqua" w:hAnsi="Book Antiqua" w:cs="Book Antiqua"/>
          <w:color w:val="000000"/>
        </w:rPr>
        <w:t xml:space="preserve">, Gallo P, De </w:t>
      </w:r>
      <w:proofErr w:type="spellStart"/>
      <w:r w:rsidRPr="0057076D">
        <w:rPr>
          <w:rFonts w:ascii="Book Antiqua" w:eastAsia="Book Antiqua" w:hAnsi="Book Antiqua" w:cs="Book Antiqua"/>
          <w:color w:val="000000"/>
        </w:rPr>
        <w:t>Vincentis</w:t>
      </w:r>
      <w:proofErr w:type="spellEnd"/>
      <w:r w:rsidRPr="0057076D">
        <w:rPr>
          <w:rFonts w:ascii="Book Antiqua" w:eastAsia="Book Antiqua" w:hAnsi="Book Antiqua" w:cs="Book Antiqua"/>
          <w:color w:val="000000"/>
        </w:rPr>
        <w:t xml:space="preserve"> A, Galati G, </w:t>
      </w:r>
      <w:proofErr w:type="spellStart"/>
      <w:r w:rsidRPr="0057076D">
        <w:rPr>
          <w:rFonts w:ascii="Book Antiqua" w:eastAsia="Book Antiqua" w:hAnsi="Book Antiqua" w:cs="Book Antiqua"/>
          <w:color w:val="000000"/>
        </w:rPr>
        <w:t>Picardi</w:t>
      </w:r>
      <w:proofErr w:type="spellEnd"/>
      <w:r w:rsidRPr="0057076D">
        <w:rPr>
          <w:rFonts w:ascii="Book Antiqua" w:eastAsia="Book Antiqua" w:hAnsi="Book Antiqua" w:cs="Book Antiqua"/>
          <w:color w:val="000000"/>
        </w:rPr>
        <w:t xml:space="preserve"> A. Hepatitis C virus and metabolic disorder interactions towards liver damage and atherosclerosis.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20</w:t>
      </w:r>
      <w:r w:rsidRPr="0057076D">
        <w:rPr>
          <w:rFonts w:ascii="Book Antiqua" w:eastAsia="Book Antiqua" w:hAnsi="Book Antiqua" w:cs="Book Antiqua"/>
          <w:color w:val="000000"/>
        </w:rPr>
        <w:t>: 2825-2838 [PMID: 24659875 DOI: 10.3748/wjg.v20.i11.2825]</w:t>
      </w:r>
    </w:p>
    <w:p w14:paraId="1848390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85 </w:t>
      </w:r>
      <w:r w:rsidRPr="0057076D">
        <w:rPr>
          <w:rFonts w:ascii="Book Antiqua" w:eastAsia="Book Antiqua" w:hAnsi="Book Antiqua" w:cs="Book Antiqua"/>
          <w:b/>
          <w:bCs/>
          <w:color w:val="000000"/>
        </w:rPr>
        <w:t>Li Y</w:t>
      </w:r>
      <w:r w:rsidRPr="0057076D">
        <w:rPr>
          <w:rFonts w:ascii="Book Antiqua" w:eastAsia="Book Antiqua" w:hAnsi="Book Antiqua" w:cs="Book Antiqua"/>
          <w:color w:val="000000"/>
        </w:rPr>
        <w:t xml:space="preserve">, Wang X, Yu G, Sun H, </w:t>
      </w:r>
      <w:proofErr w:type="spellStart"/>
      <w:r w:rsidRPr="0057076D">
        <w:rPr>
          <w:rFonts w:ascii="Book Antiqua" w:eastAsia="Book Antiqua" w:hAnsi="Book Antiqua" w:cs="Book Antiqua"/>
          <w:color w:val="000000"/>
        </w:rPr>
        <w:t>Lv</w:t>
      </w:r>
      <w:proofErr w:type="spellEnd"/>
      <w:r w:rsidRPr="0057076D">
        <w:rPr>
          <w:rFonts w:ascii="Book Antiqua" w:eastAsia="Book Antiqua" w:hAnsi="Book Antiqua" w:cs="Book Antiqua"/>
          <w:color w:val="000000"/>
        </w:rPr>
        <w:t xml:space="preserve"> J, Chi X, Wu R, </w:t>
      </w:r>
      <w:proofErr w:type="spellStart"/>
      <w:r w:rsidRPr="0057076D">
        <w:rPr>
          <w:rFonts w:ascii="Book Antiqua" w:eastAsia="Book Antiqua" w:hAnsi="Book Antiqua" w:cs="Book Antiqua"/>
          <w:color w:val="000000"/>
        </w:rPr>
        <w:t>Gao</w:t>
      </w:r>
      <w:proofErr w:type="spellEnd"/>
      <w:r w:rsidRPr="0057076D">
        <w:rPr>
          <w:rFonts w:ascii="Book Antiqua" w:eastAsia="Book Antiqua" w:hAnsi="Book Antiqua" w:cs="Book Antiqua"/>
          <w:color w:val="000000"/>
        </w:rPr>
        <w:t xml:space="preserve"> X, </w:t>
      </w:r>
      <w:proofErr w:type="spellStart"/>
      <w:r w:rsidRPr="0057076D">
        <w:rPr>
          <w:rFonts w:ascii="Book Antiqua" w:eastAsia="Book Antiqua" w:hAnsi="Book Antiqua" w:cs="Book Antiqua"/>
          <w:color w:val="000000"/>
        </w:rPr>
        <w:t>Niu</w:t>
      </w:r>
      <w:proofErr w:type="spellEnd"/>
      <w:r w:rsidRPr="0057076D">
        <w:rPr>
          <w:rFonts w:ascii="Book Antiqua" w:eastAsia="Book Antiqua" w:hAnsi="Book Antiqua" w:cs="Book Antiqua"/>
          <w:color w:val="000000"/>
        </w:rPr>
        <w:t xml:space="preserve"> J. The association of hepatitis c virus infection status with serum glucose levels. </w:t>
      </w:r>
      <w:r w:rsidRPr="0057076D">
        <w:rPr>
          <w:rFonts w:ascii="Book Antiqua" w:eastAsia="Book Antiqua" w:hAnsi="Book Antiqua" w:cs="Book Antiqua"/>
          <w:i/>
          <w:iCs/>
          <w:color w:val="000000"/>
        </w:rPr>
        <w:t>BMC Gastroenterol</w:t>
      </w:r>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19</w:t>
      </w:r>
      <w:r w:rsidRPr="0057076D">
        <w:rPr>
          <w:rFonts w:ascii="Book Antiqua" w:eastAsia="Book Antiqua" w:hAnsi="Book Antiqua" w:cs="Book Antiqua"/>
          <w:color w:val="000000"/>
        </w:rPr>
        <w:t>: 86 [PMID: 31195990 DOI: 10.1186/s12876-019-1003-3]</w:t>
      </w:r>
    </w:p>
    <w:p w14:paraId="25C170A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86 </w:t>
      </w:r>
      <w:proofErr w:type="spellStart"/>
      <w:r w:rsidRPr="0057076D">
        <w:rPr>
          <w:rFonts w:ascii="Book Antiqua" w:eastAsia="Book Antiqua" w:hAnsi="Book Antiqua" w:cs="Book Antiqua"/>
          <w:b/>
          <w:bCs/>
          <w:color w:val="000000"/>
        </w:rPr>
        <w:t>Moucari</w:t>
      </w:r>
      <w:proofErr w:type="spellEnd"/>
      <w:r w:rsidRPr="0057076D">
        <w:rPr>
          <w:rFonts w:ascii="Book Antiqua" w:eastAsia="Book Antiqua" w:hAnsi="Book Antiqua" w:cs="Book Antiqua"/>
          <w:b/>
          <w:bCs/>
          <w:color w:val="000000"/>
        </w:rPr>
        <w:t xml:space="preserve"> R</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Asselah</w:t>
      </w:r>
      <w:proofErr w:type="spellEnd"/>
      <w:r w:rsidRPr="0057076D">
        <w:rPr>
          <w:rFonts w:ascii="Book Antiqua" w:eastAsia="Book Antiqua" w:hAnsi="Book Antiqua" w:cs="Book Antiqua"/>
          <w:color w:val="000000"/>
        </w:rPr>
        <w:t xml:space="preserve"> T, </w:t>
      </w:r>
      <w:proofErr w:type="spellStart"/>
      <w:r w:rsidRPr="0057076D">
        <w:rPr>
          <w:rFonts w:ascii="Book Antiqua" w:eastAsia="Book Antiqua" w:hAnsi="Book Antiqua" w:cs="Book Antiqua"/>
          <w:color w:val="000000"/>
        </w:rPr>
        <w:t>Cazals-Hatem</w:t>
      </w:r>
      <w:proofErr w:type="spellEnd"/>
      <w:r w:rsidRPr="0057076D">
        <w:rPr>
          <w:rFonts w:ascii="Book Antiqua" w:eastAsia="Book Antiqua" w:hAnsi="Book Antiqua" w:cs="Book Antiqua"/>
          <w:color w:val="000000"/>
        </w:rPr>
        <w:t xml:space="preserve"> D, </w:t>
      </w:r>
      <w:proofErr w:type="spellStart"/>
      <w:r w:rsidRPr="0057076D">
        <w:rPr>
          <w:rFonts w:ascii="Book Antiqua" w:eastAsia="Book Antiqua" w:hAnsi="Book Antiqua" w:cs="Book Antiqua"/>
          <w:color w:val="000000"/>
        </w:rPr>
        <w:t>Voitot</w:t>
      </w:r>
      <w:proofErr w:type="spellEnd"/>
      <w:r w:rsidRPr="0057076D">
        <w:rPr>
          <w:rFonts w:ascii="Book Antiqua" w:eastAsia="Book Antiqua" w:hAnsi="Book Antiqua" w:cs="Book Antiqua"/>
          <w:color w:val="000000"/>
        </w:rPr>
        <w:t xml:space="preserve"> H, Boyer N, </w:t>
      </w:r>
      <w:proofErr w:type="spellStart"/>
      <w:r w:rsidRPr="0057076D">
        <w:rPr>
          <w:rFonts w:ascii="Book Antiqua" w:eastAsia="Book Antiqua" w:hAnsi="Book Antiqua" w:cs="Book Antiqua"/>
          <w:color w:val="000000"/>
        </w:rPr>
        <w:t>Ripault</w:t>
      </w:r>
      <w:proofErr w:type="spellEnd"/>
      <w:r w:rsidRPr="0057076D">
        <w:rPr>
          <w:rFonts w:ascii="Book Antiqua" w:eastAsia="Book Antiqua" w:hAnsi="Book Antiqua" w:cs="Book Antiqua"/>
          <w:color w:val="000000"/>
        </w:rPr>
        <w:t xml:space="preserve"> MP, </w:t>
      </w:r>
      <w:proofErr w:type="spellStart"/>
      <w:r w:rsidRPr="0057076D">
        <w:rPr>
          <w:rFonts w:ascii="Book Antiqua" w:eastAsia="Book Antiqua" w:hAnsi="Book Antiqua" w:cs="Book Antiqua"/>
          <w:color w:val="000000"/>
        </w:rPr>
        <w:t>Sobesky</w:t>
      </w:r>
      <w:proofErr w:type="spellEnd"/>
      <w:r w:rsidRPr="0057076D">
        <w:rPr>
          <w:rFonts w:ascii="Book Antiqua" w:eastAsia="Book Antiqua" w:hAnsi="Book Antiqua" w:cs="Book Antiqua"/>
          <w:color w:val="000000"/>
        </w:rPr>
        <w:t xml:space="preserve"> R, </w:t>
      </w:r>
      <w:proofErr w:type="spellStart"/>
      <w:r w:rsidRPr="0057076D">
        <w:rPr>
          <w:rFonts w:ascii="Book Antiqua" w:eastAsia="Book Antiqua" w:hAnsi="Book Antiqua" w:cs="Book Antiqua"/>
          <w:color w:val="000000"/>
        </w:rPr>
        <w:t>Martinot-Peignoux</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Maylin</w:t>
      </w:r>
      <w:proofErr w:type="spellEnd"/>
      <w:r w:rsidRPr="0057076D">
        <w:rPr>
          <w:rFonts w:ascii="Book Antiqua" w:eastAsia="Book Antiqua" w:hAnsi="Book Antiqua" w:cs="Book Antiqua"/>
          <w:color w:val="000000"/>
        </w:rPr>
        <w:t xml:space="preserve"> S, Nicolas-</w:t>
      </w:r>
      <w:proofErr w:type="spellStart"/>
      <w:r w:rsidRPr="0057076D">
        <w:rPr>
          <w:rFonts w:ascii="Book Antiqua" w:eastAsia="Book Antiqua" w:hAnsi="Book Antiqua" w:cs="Book Antiqua"/>
          <w:color w:val="000000"/>
        </w:rPr>
        <w:t>Chanoine</w:t>
      </w:r>
      <w:proofErr w:type="spellEnd"/>
      <w:r w:rsidRPr="0057076D">
        <w:rPr>
          <w:rFonts w:ascii="Book Antiqua" w:eastAsia="Book Antiqua" w:hAnsi="Book Antiqua" w:cs="Book Antiqua"/>
          <w:color w:val="000000"/>
        </w:rPr>
        <w:t xml:space="preserve"> MH, </w:t>
      </w:r>
      <w:proofErr w:type="spellStart"/>
      <w:r w:rsidRPr="0057076D">
        <w:rPr>
          <w:rFonts w:ascii="Book Antiqua" w:eastAsia="Book Antiqua" w:hAnsi="Book Antiqua" w:cs="Book Antiqua"/>
          <w:color w:val="000000"/>
        </w:rPr>
        <w:t>Paradis</w:t>
      </w:r>
      <w:proofErr w:type="spellEnd"/>
      <w:r w:rsidRPr="0057076D">
        <w:rPr>
          <w:rFonts w:ascii="Book Antiqua" w:eastAsia="Book Antiqua" w:hAnsi="Book Antiqua" w:cs="Book Antiqua"/>
          <w:color w:val="000000"/>
        </w:rPr>
        <w:t xml:space="preserve"> V, </w:t>
      </w:r>
      <w:proofErr w:type="spellStart"/>
      <w:r w:rsidRPr="0057076D">
        <w:rPr>
          <w:rFonts w:ascii="Book Antiqua" w:eastAsia="Book Antiqua" w:hAnsi="Book Antiqua" w:cs="Book Antiqua"/>
          <w:color w:val="000000"/>
        </w:rPr>
        <w:t>Vidaud</w:t>
      </w:r>
      <w:proofErr w:type="spellEnd"/>
      <w:r w:rsidRPr="0057076D">
        <w:rPr>
          <w:rFonts w:ascii="Book Antiqua" w:eastAsia="Book Antiqua" w:hAnsi="Book Antiqua" w:cs="Book Antiqua"/>
          <w:color w:val="000000"/>
        </w:rPr>
        <w:t xml:space="preserve"> M, Valla D, </w:t>
      </w:r>
      <w:proofErr w:type="spellStart"/>
      <w:r w:rsidRPr="0057076D">
        <w:rPr>
          <w:rFonts w:ascii="Book Antiqua" w:eastAsia="Book Antiqua" w:hAnsi="Book Antiqua" w:cs="Book Antiqua"/>
          <w:color w:val="000000"/>
        </w:rPr>
        <w:t>Bedossa</w:t>
      </w:r>
      <w:proofErr w:type="spellEnd"/>
      <w:r w:rsidRPr="0057076D">
        <w:rPr>
          <w:rFonts w:ascii="Book Antiqua" w:eastAsia="Book Antiqua" w:hAnsi="Book Antiqua" w:cs="Book Antiqua"/>
          <w:color w:val="000000"/>
        </w:rPr>
        <w:t xml:space="preserve"> P, </w:t>
      </w:r>
      <w:proofErr w:type="spellStart"/>
      <w:r w:rsidRPr="0057076D">
        <w:rPr>
          <w:rFonts w:ascii="Book Antiqua" w:eastAsia="Book Antiqua" w:hAnsi="Book Antiqua" w:cs="Book Antiqua"/>
          <w:color w:val="000000"/>
        </w:rPr>
        <w:t>Marcellin</w:t>
      </w:r>
      <w:proofErr w:type="spellEnd"/>
      <w:r w:rsidRPr="0057076D">
        <w:rPr>
          <w:rFonts w:ascii="Book Antiqua" w:eastAsia="Book Antiqua" w:hAnsi="Book Antiqua" w:cs="Book Antiqua"/>
          <w:color w:val="000000"/>
        </w:rPr>
        <w:t xml:space="preserve"> P. Insulin resistance in chronic hepatitis C: association with genotypes 1 and 4, serum HCV RNA level, and liver fibrosis. </w:t>
      </w:r>
      <w:r w:rsidRPr="0057076D">
        <w:rPr>
          <w:rFonts w:ascii="Book Antiqua" w:eastAsia="Book Antiqua" w:hAnsi="Book Antiqua" w:cs="Book Antiqua"/>
          <w:i/>
          <w:iCs/>
          <w:color w:val="000000"/>
        </w:rPr>
        <w:lastRenderedPageBreak/>
        <w:t>Gastroenterology</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134</w:t>
      </w:r>
      <w:r w:rsidRPr="0057076D">
        <w:rPr>
          <w:rFonts w:ascii="Book Antiqua" w:eastAsia="Book Antiqua" w:hAnsi="Book Antiqua" w:cs="Book Antiqua"/>
          <w:color w:val="000000"/>
        </w:rPr>
        <w:t>: 416-423 [PMID: 18164296 DOI: 10.1053/j.gastro.2007.11.010]</w:t>
      </w:r>
    </w:p>
    <w:p w14:paraId="090AA03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87 </w:t>
      </w:r>
      <w:proofErr w:type="spellStart"/>
      <w:r w:rsidRPr="0057076D">
        <w:rPr>
          <w:rFonts w:ascii="Book Antiqua" w:eastAsia="Book Antiqua" w:hAnsi="Book Antiqua" w:cs="Book Antiqua"/>
          <w:b/>
          <w:bCs/>
          <w:color w:val="000000"/>
        </w:rPr>
        <w:t>Lerat</w:t>
      </w:r>
      <w:proofErr w:type="spellEnd"/>
      <w:r w:rsidRPr="0057076D">
        <w:rPr>
          <w:rFonts w:ascii="Book Antiqua" w:eastAsia="Book Antiqua" w:hAnsi="Book Antiqua" w:cs="Book Antiqua"/>
          <w:b/>
          <w:bCs/>
          <w:color w:val="000000"/>
        </w:rPr>
        <w:t xml:space="preserve"> 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Imache</w:t>
      </w:r>
      <w:proofErr w:type="spellEnd"/>
      <w:r w:rsidRPr="0057076D">
        <w:rPr>
          <w:rFonts w:ascii="Book Antiqua" w:eastAsia="Book Antiqua" w:hAnsi="Book Antiqua" w:cs="Book Antiqua"/>
          <w:color w:val="000000"/>
        </w:rPr>
        <w:t xml:space="preserve"> MR, </w:t>
      </w:r>
      <w:proofErr w:type="spellStart"/>
      <w:r w:rsidRPr="0057076D">
        <w:rPr>
          <w:rFonts w:ascii="Book Antiqua" w:eastAsia="Book Antiqua" w:hAnsi="Book Antiqua" w:cs="Book Antiqua"/>
          <w:color w:val="000000"/>
        </w:rPr>
        <w:t>Polyte</w:t>
      </w:r>
      <w:proofErr w:type="spellEnd"/>
      <w:r w:rsidRPr="0057076D">
        <w:rPr>
          <w:rFonts w:ascii="Book Antiqua" w:eastAsia="Book Antiqua" w:hAnsi="Book Antiqua" w:cs="Book Antiqua"/>
          <w:color w:val="000000"/>
        </w:rPr>
        <w:t xml:space="preserve"> J, </w:t>
      </w:r>
      <w:proofErr w:type="spellStart"/>
      <w:r w:rsidRPr="0057076D">
        <w:rPr>
          <w:rFonts w:ascii="Book Antiqua" w:eastAsia="Book Antiqua" w:hAnsi="Book Antiqua" w:cs="Book Antiqua"/>
          <w:color w:val="000000"/>
        </w:rPr>
        <w:t>Gaudin</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Mercey</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Donati</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Baudesson</w:t>
      </w:r>
      <w:proofErr w:type="spellEnd"/>
      <w:r w:rsidRPr="0057076D">
        <w:rPr>
          <w:rFonts w:ascii="Book Antiqua" w:eastAsia="Book Antiqua" w:hAnsi="Book Antiqua" w:cs="Book Antiqua"/>
          <w:color w:val="000000"/>
        </w:rPr>
        <w:t xml:space="preserve"> C, Higgs MR, Picard A, </w:t>
      </w:r>
      <w:proofErr w:type="spellStart"/>
      <w:r w:rsidRPr="0057076D">
        <w:rPr>
          <w:rFonts w:ascii="Book Antiqua" w:eastAsia="Book Antiqua" w:hAnsi="Book Antiqua" w:cs="Book Antiqua"/>
          <w:color w:val="000000"/>
        </w:rPr>
        <w:t>Magnan</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Foufelle</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Pawlotsky</w:t>
      </w:r>
      <w:proofErr w:type="spellEnd"/>
      <w:r w:rsidRPr="0057076D">
        <w:rPr>
          <w:rFonts w:ascii="Book Antiqua" w:eastAsia="Book Antiqua" w:hAnsi="Book Antiqua" w:cs="Book Antiqua"/>
          <w:color w:val="000000"/>
        </w:rPr>
        <w:t xml:space="preserve"> JM. Hepatitis C virus induces a prediabetic state by directly impairing hepatic glucose metabolism in mice. </w:t>
      </w:r>
      <w:r w:rsidRPr="0057076D">
        <w:rPr>
          <w:rFonts w:ascii="Book Antiqua" w:eastAsia="Book Antiqua" w:hAnsi="Book Antiqua" w:cs="Book Antiqua"/>
          <w:i/>
          <w:iCs/>
          <w:color w:val="000000"/>
        </w:rPr>
        <w:t>J Biol Chem</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292</w:t>
      </w:r>
      <w:r w:rsidRPr="0057076D">
        <w:rPr>
          <w:rFonts w:ascii="Book Antiqua" w:eastAsia="Book Antiqua" w:hAnsi="Book Antiqua" w:cs="Book Antiqua"/>
          <w:color w:val="000000"/>
        </w:rPr>
        <w:t>: 12860-12873 [PMID: 28559285 DOI: 10.1074/jbc.M117.785030]</w:t>
      </w:r>
    </w:p>
    <w:p w14:paraId="77B11BA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88 </w:t>
      </w:r>
      <w:r w:rsidRPr="0057076D">
        <w:rPr>
          <w:rFonts w:ascii="Book Antiqua" w:eastAsia="Book Antiqua" w:hAnsi="Book Antiqua" w:cs="Book Antiqua"/>
          <w:b/>
          <w:bCs/>
          <w:color w:val="000000"/>
        </w:rPr>
        <w:t>Antonelli A</w:t>
      </w:r>
      <w:r w:rsidRPr="0057076D">
        <w:rPr>
          <w:rFonts w:ascii="Book Antiqua" w:eastAsia="Book Antiqua" w:hAnsi="Book Antiqua" w:cs="Book Antiqua"/>
          <w:color w:val="000000"/>
        </w:rPr>
        <w:t xml:space="preserve">, Ferrari SM, </w:t>
      </w:r>
      <w:proofErr w:type="spellStart"/>
      <w:r w:rsidRPr="0057076D">
        <w:rPr>
          <w:rFonts w:ascii="Book Antiqua" w:eastAsia="Book Antiqua" w:hAnsi="Book Antiqua" w:cs="Book Antiqua"/>
          <w:color w:val="000000"/>
        </w:rPr>
        <w:t>Giuggioli</w:t>
      </w:r>
      <w:proofErr w:type="spellEnd"/>
      <w:r w:rsidRPr="0057076D">
        <w:rPr>
          <w:rFonts w:ascii="Book Antiqua" w:eastAsia="Book Antiqua" w:hAnsi="Book Antiqua" w:cs="Book Antiqua"/>
          <w:color w:val="000000"/>
        </w:rPr>
        <w:t xml:space="preserve"> D, Di </w:t>
      </w:r>
      <w:proofErr w:type="spellStart"/>
      <w:r w:rsidRPr="0057076D">
        <w:rPr>
          <w:rFonts w:ascii="Book Antiqua" w:eastAsia="Book Antiqua" w:hAnsi="Book Antiqua" w:cs="Book Antiqua"/>
          <w:color w:val="000000"/>
        </w:rPr>
        <w:t>Domenicantonio</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Ruffilli</w:t>
      </w:r>
      <w:proofErr w:type="spellEnd"/>
      <w:r w:rsidRPr="0057076D">
        <w:rPr>
          <w:rFonts w:ascii="Book Antiqua" w:eastAsia="Book Antiqua" w:hAnsi="Book Antiqua" w:cs="Book Antiqua"/>
          <w:color w:val="000000"/>
        </w:rPr>
        <w:t xml:space="preserve"> I, </w:t>
      </w:r>
      <w:proofErr w:type="spellStart"/>
      <w:r w:rsidRPr="0057076D">
        <w:rPr>
          <w:rFonts w:ascii="Book Antiqua" w:eastAsia="Book Antiqua" w:hAnsi="Book Antiqua" w:cs="Book Antiqua"/>
          <w:color w:val="000000"/>
        </w:rPr>
        <w:t>Corrado</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Fabiani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Marchi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Ferri</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Ferrannini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Fallahi</w:t>
      </w:r>
      <w:proofErr w:type="spellEnd"/>
      <w:r w:rsidRPr="0057076D">
        <w:rPr>
          <w:rFonts w:ascii="Book Antiqua" w:eastAsia="Book Antiqua" w:hAnsi="Book Antiqua" w:cs="Book Antiqua"/>
          <w:color w:val="000000"/>
        </w:rPr>
        <w:t xml:space="preserve"> P. Hepatitis C virus infection and type 1 and type 2 diabetes mellitus. </w:t>
      </w:r>
      <w:r w:rsidRPr="0057076D">
        <w:rPr>
          <w:rFonts w:ascii="Book Antiqua" w:eastAsia="Book Antiqua" w:hAnsi="Book Antiqua" w:cs="Book Antiqua"/>
          <w:i/>
          <w:iCs/>
          <w:color w:val="000000"/>
        </w:rPr>
        <w:t>World J Diabetes</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5</w:t>
      </w:r>
      <w:r w:rsidRPr="0057076D">
        <w:rPr>
          <w:rFonts w:ascii="Book Antiqua" w:eastAsia="Book Antiqua" w:hAnsi="Book Antiqua" w:cs="Book Antiqua"/>
          <w:color w:val="000000"/>
        </w:rPr>
        <w:t>: 586-600 [PMID: 25317237 DOI: 10.4239/wjd.v5.i5.586]</w:t>
      </w:r>
    </w:p>
    <w:p w14:paraId="607E759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89 </w:t>
      </w:r>
      <w:r w:rsidRPr="0057076D">
        <w:rPr>
          <w:rFonts w:ascii="Book Antiqua" w:eastAsia="Book Antiqua" w:hAnsi="Book Antiqua" w:cs="Book Antiqua"/>
          <w:b/>
          <w:bCs/>
          <w:color w:val="000000"/>
        </w:rPr>
        <w:t>Ahmed N</w:t>
      </w:r>
      <w:r w:rsidRPr="0057076D">
        <w:rPr>
          <w:rFonts w:ascii="Book Antiqua" w:eastAsia="Book Antiqua" w:hAnsi="Book Antiqua" w:cs="Book Antiqua"/>
          <w:color w:val="000000"/>
        </w:rPr>
        <w:t xml:space="preserve">, Rashid A, Naveed AK, Bashir Q. Effect of HCV on fasting glucose, fasting insulin and peripheral insulin resistance in first 5 years of infection. </w:t>
      </w:r>
      <w:r w:rsidRPr="0057076D">
        <w:rPr>
          <w:rFonts w:ascii="Book Antiqua" w:eastAsia="Book Antiqua" w:hAnsi="Book Antiqua" w:cs="Book Antiqua"/>
          <w:i/>
          <w:iCs/>
          <w:color w:val="000000"/>
        </w:rPr>
        <w:t>J Pak Med Assoc</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66</w:t>
      </w:r>
      <w:r w:rsidRPr="0057076D">
        <w:rPr>
          <w:rFonts w:ascii="Book Antiqua" w:eastAsia="Book Antiqua" w:hAnsi="Book Antiqua" w:cs="Book Antiqua"/>
          <w:color w:val="000000"/>
        </w:rPr>
        <w:t>: 140-142 [PMID: 26819155]</w:t>
      </w:r>
    </w:p>
    <w:p w14:paraId="6E71E40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90 </w:t>
      </w:r>
      <w:proofErr w:type="spellStart"/>
      <w:r w:rsidRPr="0057076D">
        <w:rPr>
          <w:rFonts w:ascii="Book Antiqua" w:eastAsia="Book Antiqua" w:hAnsi="Book Antiqua" w:cs="Book Antiqua"/>
          <w:b/>
          <w:bCs/>
          <w:color w:val="000000"/>
        </w:rPr>
        <w:t>Adinolfi</w:t>
      </w:r>
      <w:proofErr w:type="spellEnd"/>
      <w:r w:rsidRPr="0057076D">
        <w:rPr>
          <w:rFonts w:ascii="Book Antiqua" w:eastAsia="Book Antiqua" w:hAnsi="Book Antiqua" w:cs="Book Antiqua"/>
          <w:b/>
          <w:bCs/>
          <w:color w:val="000000"/>
        </w:rPr>
        <w:t xml:space="preserve"> LE</w:t>
      </w:r>
      <w:r w:rsidRPr="0057076D">
        <w:rPr>
          <w:rFonts w:ascii="Book Antiqua" w:eastAsia="Book Antiqua" w:hAnsi="Book Antiqua" w:cs="Book Antiqua"/>
          <w:color w:val="000000"/>
        </w:rPr>
        <w:t xml:space="preserve">, Jacobson I, </w:t>
      </w:r>
      <w:proofErr w:type="spellStart"/>
      <w:r w:rsidRPr="0057076D">
        <w:rPr>
          <w:rFonts w:ascii="Book Antiqua" w:eastAsia="Book Antiqua" w:hAnsi="Book Antiqua" w:cs="Book Antiqua"/>
          <w:color w:val="000000"/>
        </w:rPr>
        <w:t>Bondin</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Cacoub</w:t>
      </w:r>
      <w:proofErr w:type="spellEnd"/>
      <w:r w:rsidRPr="0057076D">
        <w:rPr>
          <w:rFonts w:ascii="Book Antiqua" w:eastAsia="Book Antiqua" w:hAnsi="Book Antiqua" w:cs="Book Antiqua"/>
          <w:color w:val="000000"/>
        </w:rPr>
        <w:t xml:space="preserve"> P. Expert opinion on managing chronic HCV infection in patients with type 2 diabetes mellitus. </w:t>
      </w:r>
      <w:proofErr w:type="spellStart"/>
      <w:r w:rsidRPr="0057076D">
        <w:rPr>
          <w:rFonts w:ascii="Book Antiqua" w:eastAsia="Book Antiqua" w:hAnsi="Book Antiqua" w:cs="Book Antiqua"/>
          <w:i/>
          <w:iCs/>
          <w:color w:val="000000"/>
        </w:rPr>
        <w:t>Antivir</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23</w:t>
      </w:r>
      <w:r w:rsidRPr="0057076D">
        <w:rPr>
          <w:rFonts w:ascii="Book Antiqua" w:eastAsia="Book Antiqua" w:hAnsi="Book Antiqua" w:cs="Book Antiqua"/>
          <w:color w:val="000000"/>
        </w:rPr>
        <w:t>: 11-21 [PMID: 30451154 DOI: 10.3851/IMP3255]</w:t>
      </w:r>
    </w:p>
    <w:p w14:paraId="2245563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91 </w:t>
      </w:r>
      <w:r w:rsidRPr="0057076D">
        <w:rPr>
          <w:rFonts w:ascii="Book Antiqua" w:eastAsia="Book Antiqua" w:hAnsi="Book Antiqua" w:cs="Book Antiqua"/>
          <w:b/>
          <w:bCs/>
          <w:color w:val="000000"/>
        </w:rPr>
        <w:t>Mehta SH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Brancati</w:t>
      </w:r>
      <w:proofErr w:type="spellEnd"/>
      <w:r w:rsidRPr="0057076D">
        <w:rPr>
          <w:rFonts w:ascii="Book Antiqua" w:eastAsia="Book Antiqua" w:hAnsi="Book Antiqua" w:cs="Book Antiqua"/>
          <w:color w:val="000000"/>
        </w:rPr>
        <w:t xml:space="preserve"> FL, </w:t>
      </w:r>
      <w:proofErr w:type="spellStart"/>
      <w:r w:rsidRPr="0057076D">
        <w:rPr>
          <w:rFonts w:ascii="Book Antiqua" w:eastAsia="Book Antiqua" w:hAnsi="Book Antiqua" w:cs="Book Antiqua"/>
          <w:color w:val="000000"/>
        </w:rPr>
        <w:t>Sulkowski</w:t>
      </w:r>
      <w:proofErr w:type="spellEnd"/>
      <w:r w:rsidRPr="0057076D">
        <w:rPr>
          <w:rFonts w:ascii="Book Antiqua" w:eastAsia="Book Antiqua" w:hAnsi="Book Antiqua" w:cs="Book Antiqua"/>
          <w:color w:val="000000"/>
        </w:rPr>
        <w:t xml:space="preserve"> MS, </w:t>
      </w:r>
      <w:proofErr w:type="spellStart"/>
      <w:r w:rsidRPr="0057076D">
        <w:rPr>
          <w:rFonts w:ascii="Book Antiqua" w:eastAsia="Book Antiqua" w:hAnsi="Book Antiqua" w:cs="Book Antiqua"/>
          <w:color w:val="000000"/>
        </w:rPr>
        <w:t>Strathdee</w:t>
      </w:r>
      <w:proofErr w:type="spellEnd"/>
      <w:r w:rsidRPr="0057076D">
        <w:rPr>
          <w:rFonts w:ascii="Book Antiqua" w:eastAsia="Book Antiqua" w:hAnsi="Book Antiqua" w:cs="Book Antiqua"/>
          <w:color w:val="000000"/>
        </w:rPr>
        <w:t xml:space="preserve"> SA, </w:t>
      </w:r>
      <w:proofErr w:type="spellStart"/>
      <w:r w:rsidRPr="0057076D">
        <w:rPr>
          <w:rFonts w:ascii="Book Antiqua" w:eastAsia="Book Antiqua" w:hAnsi="Book Antiqua" w:cs="Book Antiqua"/>
          <w:color w:val="000000"/>
        </w:rPr>
        <w:t>Szklo</w:t>
      </w:r>
      <w:proofErr w:type="spellEnd"/>
      <w:r w:rsidRPr="0057076D">
        <w:rPr>
          <w:rFonts w:ascii="Book Antiqua" w:eastAsia="Book Antiqua" w:hAnsi="Book Antiqua" w:cs="Book Antiqua"/>
          <w:color w:val="000000"/>
        </w:rPr>
        <w:t xml:space="preserve"> M, Thomas DL. Prevalence of type 2 diabetes mellitus among persons with hepatitis C virus infection in the United States. </w:t>
      </w:r>
      <w:r w:rsidRPr="0057076D">
        <w:rPr>
          <w:rFonts w:ascii="Book Antiqua" w:eastAsia="Book Antiqua" w:hAnsi="Book Antiqua" w:cs="Book Antiqua"/>
          <w:i/>
          <w:iCs/>
          <w:color w:val="000000"/>
        </w:rPr>
        <w:t>Ann Intern Med</w:t>
      </w:r>
      <w:r w:rsidRPr="0057076D">
        <w:rPr>
          <w:rFonts w:ascii="Book Antiqua" w:eastAsia="Book Antiqua" w:hAnsi="Book Antiqua" w:cs="Book Antiqua"/>
          <w:color w:val="000000"/>
        </w:rPr>
        <w:t xml:space="preserve"> 2000; </w:t>
      </w:r>
      <w:r w:rsidRPr="0057076D">
        <w:rPr>
          <w:rFonts w:ascii="Book Antiqua" w:eastAsia="Book Antiqua" w:hAnsi="Book Antiqua" w:cs="Book Antiqua"/>
          <w:b/>
          <w:bCs/>
          <w:color w:val="000000"/>
        </w:rPr>
        <w:t>133</w:t>
      </w:r>
      <w:r w:rsidRPr="0057076D">
        <w:rPr>
          <w:rFonts w:ascii="Book Antiqua" w:eastAsia="Book Antiqua" w:hAnsi="Book Antiqua" w:cs="Book Antiqua"/>
          <w:color w:val="000000"/>
        </w:rPr>
        <w:t>: 592-599 [PMID: 11033586 DOI: 10.7326/0003-4819-133-8-200010170-00009]</w:t>
      </w:r>
    </w:p>
    <w:p w14:paraId="5908E05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92 </w:t>
      </w:r>
      <w:r w:rsidRPr="0057076D">
        <w:rPr>
          <w:rFonts w:ascii="Book Antiqua" w:eastAsia="Book Antiqua" w:hAnsi="Book Antiqua" w:cs="Book Antiqua"/>
          <w:b/>
          <w:bCs/>
          <w:color w:val="000000"/>
        </w:rPr>
        <w:t>Allison ME</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Wreghitt</w:t>
      </w:r>
      <w:proofErr w:type="spellEnd"/>
      <w:r w:rsidRPr="0057076D">
        <w:rPr>
          <w:rFonts w:ascii="Book Antiqua" w:eastAsia="Book Antiqua" w:hAnsi="Book Antiqua" w:cs="Book Antiqua"/>
          <w:color w:val="000000"/>
        </w:rPr>
        <w:t xml:space="preserve"> T, Palmer CR, Alexander GJ. Evidence for a link between hepatitis C virus infection and diabetes mellitus in a cirrhotic population.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1994; </w:t>
      </w:r>
      <w:r w:rsidRPr="0057076D">
        <w:rPr>
          <w:rFonts w:ascii="Book Antiqua" w:eastAsia="Book Antiqua" w:hAnsi="Book Antiqua" w:cs="Book Antiqua"/>
          <w:b/>
          <w:bCs/>
          <w:color w:val="000000"/>
        </w:rPr>
        <w:t>21</w:t>
      </w:r>
      <w:r w:rsidRPr="0057076D">
        <w:rPr>
          <w:rFonts w:ascii="Book Antiqua" w:eastAsia="Book Antiqua" w:hAnsi="Book Antiqua" w:cs="Book Antiqua"/>
          <w:color w:val="000000"/>
        </w:rPr>
        <w:t>: 1135-1139 [PMID: 7699240 DOI: 10.1016/S0168-8278(05)80631-2]</w:t>
      </w:r>
    </w:p>
    <w:p w14:paraId="4492F5B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93 </w:t>
      </w:r>
      <w:proofErr w:type="spellStart"/>
      <w:r w:rsidRPr="0057076D">
        <w:rPr>
          <w:rFonts w:ascii="Book Antiqua" w:eastAsia="Book Antiqua" w:hAnsi="Book Antiqua" w:cs="Book Antiqua"/>
          <w:b/>
          <w:bCs/>
          <w:color w:val="000000"/>
        </w:rPr>
        <w:t>Fabiani</w:t>
      </w:r>
      <w:proofErr w:type="spellEnd"/>
      <w:r w:rsidRPr="0057076D">
        <w:rPr>
          <w:rFonts w:ascii="Book Antiqua" w:eastAsia="Book Antiqua" w:hAnsi="Book Antiqua" w:cs="Book Antiqua"/>
          <w:b/>
          <w:bCs/>
          <w:color w:val="000000"/>
        </w:rPr>
        <w:t xml:space="preserve"> S</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Fallahi</w:t>
      </w:r>
      <w:proofErr w:type="spellEnd"/>
      <w:r w:rsidRPr="0057076D">
        <w:rPr>
          <w:rFonts w:ascii="Book Antiqua" w:eastAsia="Book Antiqua" w:hAnsi="Book Antiqua" w:cs="Book Antiqua"/>
          <w:color w:val="000000"/>
        </w:rPr>
        <w:t xml:space="preserve"> P, Ferrari SM, </w:t>
      </w:r>
      <w:proofErr w:type="spellStart"/>
      <w:r w:rsidRPr="0057076D">
        <w:rPr>
          <w:rFonts w:ascii="Book Antiqua" w:eastAsia="Book Antiqua" w:hAnsi="Book Antiqua" w:cs="Book Antiqua"/>
          <w:color w:val="000000"/>
        </w:rPr>
        <w:t>Miccoli</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Antonelli</w:t>
      </w:r>
      <w:proofErr w:type="spellEnd"/>
      <w:r w:rsidRPr="0057076D">
        <w:rPr>
          <w:rFonts w:ascii="Book Antiqua" w:eastAsia="Book Antiqua" w:hAnsi="Book Antiqua" w:cs="Book Antiqua"/>
          <w:color w:val="000000"/>
        </w:rPr>
        <w:t xml:space="preserve"> A. Hepatitis C virus infection and development of type 2 diabetes mellitus: Systematic review and meta-analysis of the literature. </w:t>
      </w:r>
      <w:r w:rsidRPr="0057076D">
        <w:rPr>
          <w:rFonts w:ascii="Book Antiqua" w:eastAsia="Book Antiqua" w:hAnsi="Book Antiqua" w:cs="Book Antiqua"/>
          <w:i/>
          <w:iCs/>
          <w:color w:val="000000"/>
        </w:rPr>
        <w:t xml:space="preserve">Rev </w:t>
      </w:r>
      <w:proofErr w:type="spellStart"/>
      <w:r w:rsidRPr="0057076D">
        <w:rPr>
          <w:rFonts w:ascii="Book Antiqua" w:eastAsia="Book Antiqua" w:hAnsi="Book Antiqua" w:cs="Book Antiqua"/>
          <w:i/>
          <w:iCs/>
          <w:color w:val="000000"/>
        </w:rPr>
        <w:t>Endocr</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Metab</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Disord</w:t>
      </w:r>
      <w:proofErr w:type="spellEnd"/>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19</w:t>
      </w:r>
      <w:r w:rsidRPr="0057076D">
        <w:rPr>
          <w:rFonts w:ascii="Book Antiqua" w:eastAsia="Book Antiqua" w:hAnsi="Book Antiqua" w:cs="Book Antiqua"/>
          <w:color w:val="000000"/>
        </w:rPr>
        <w:t>: 405-420 [PMID: 29322398 DOI: 10.1007/s11154-017-9440-1]</w:t>
      </w:r>
    </w:p>
    <w:p w14:paraId="54EA643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94 </w:t>
      </w:r>
      <w:r w:rsidRPr="0057076D">
        <w:rPr>
          <w:rFonts w:ascii="Book Antiqua" w:eastAsia="Book Antiqua" w:hAnsi="Book Antiqua" w:cs="Book Antiqua"/>
          <w:b/>
          <w:bCs/>
          <w:color w:val="000000"/>
        </w:rPr>
        <w:t>White DL</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Ratziu</w:t>
      </w:r>
      <w:proofErr w:type="spellEnd"/>
      <w:r w:rsidRPr="0057076D">
        <w:rPr>
          <w:rFonts w:ascii="Book Antiqua" w:eastAsia="Book Antiqua" w:hAnsi="Book Antiqua" w:cs="Book Antiqua"/>
          <w:color w:val="000000"/>
        </w:rPr>
        <w:t xml:space="preserve"> V, El-</w:t>
      </w:r>
      <w:proofErr w:type="spellStart"/>
      <w:r w:rsidRPr="0057076D">
        <w:rPr>
          <w:rFonts w:ascii="Book Antiqua" w:eastAsia="Book Antiqua" w:hAnsi="Book Antiqua" w:cs="Book Antiqua"/>
          <w:color w:val="000000"/>
        </w:rPr>
        <w:t>Serag</w:t>
      </w:r>
      <w:proofErr w:type="spellEnd"/>
      <w:r w:rsidRPr="0057076D">
        <w:rPr>
          <w:rFonts w:ascii="Book Antiqua" w:eastAsia="Book Antiqua" w:hAnsi="Book Antiqua" w:cs="Book Antiqua"/>
          <w:color w:val="000000"/>
        </w:rPr>
        <w:t xml:space="preserve"> HB. Hepatitis C infection and risk of diabetes: a systematic review and meta-analysis. </w:t>
      </w:r>
      <w:r w:rsidRPr="0057076D">
        <w:rPr>
          <w:rFonts w:ascii="Book Antiqua" w:eastAsia="Book Antiqua" w:hAnsi="Book Antiqua" w:cs="Book Antiqua"/>
          <w:i/>
          <w:iCs/>
          <w:color w:val="000000"/>
        </w:rPr>
        <w:t>J Hepatol</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49</w:t>
      </w:r>
      <w:r w:rsidRPr="0057076D">
        <w:rPr>
          <w:rFonts w:ascii="Book Antiqua" w:eastAsia="Book Antiqua" w:hAnsi="Book Antiqua" w:cs="Book Antiqua"/>
          <w:color w:val="000000"/>
        </w:rPr>
        <w:t>: 831-844 [PMID: 18814931 DOI: 10.1016/j.jhep.2008.08.006]</w:t>
      </w:r>
    </w:p>
    <w:p w14:paraId="3F12BAC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95 </w:t>
      </w:r>
      <w:r w:rsidRPr="0057076D">
        <w:rPr>
          <w:rFonts w:ascii="Book Antiqua" w:eastAsia="Book Antiqua" w:hAnsi="Book Antiqua" w:cs="Book Antiqua"/>
          <w:b/>
          <w:bCs/>
          <w:color w:val="000000"/>
        </w:rPr>
        <w:t>Hsu CS</w:t>
      </w:r>
      <w:r w:rsidRPr="0057076D">
        <w:rPr>
          <w:rFonts w:ascii="Book Antiqua" w:eastAsia="Book Antiqua" w:hAnsi="Book Antiqua" w:cs="Book Antiqua"/>
          <w:color w:val="000000"/>
        </w:rPr>
        <w:t xml:space="preserve">, Kao JH. Hepatitis C infection and metabolic syndrome.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Formos</w:t>
      </w:r>
      <w:proofErr w:type="spellEnd"/>
      <w:r w:rsidRPr="0057076D">
        <w:rPr>
          <w:rFonts w:ascii="Book Antiqua" w:eastAsia="Book Antiqua" w:hAnsi="Book Antiqua" w:cs="Book Antiqua"/>
          <w:i/>
          <w:iCs/>
          <w:color w:val="000000"/>
        </w:rPr>
        <w:t xml:space="preserve"> Med </w:t>
      </w:r>
      <w:proofErr w:type="spellStart"/>
      <w:r w:rsidRPr="0057076D">
        <w:rPr>
          <w:rFonts w:ascii="Book Antiqua" w:eastAsia="Book Antiqua" w:hAnsi="Book Antiqua" w:cs="Book Antiqua"/>
          <w:i/>
          <w:iCs/>
          <w:color w:val="000000"/>
        </w:rPr>
        <w:t>Assoc</w:t>
      </w:r>
      <w:proofErr w:type="spellEnd"/>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109</w:t>
      </w:r>
      <w:r w:rsidRPr="0057076D">
        <w:rPr>
          <w:rFonts w:ascii="Book Antiqua" w:eastAsia="Book Antiqua" w:hAnsi="Book Antiqua" w:cs="Book Antiqua"/>
          <w:color w:val="000000"/>
        </w:rPr>
        <w:t>: 403-407 [PMID: 20629266 DOI: 10.1016/s0929-6646(10)60071-x]</w:t>
      </w:r>
    </w:p>
    <w:p w14:paraId="4C93BA8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96 </w:t>
      </w:r>
      <w:r w:rsidRPr="0057076D">
        <w:rPr>
          <w:rFonts w:ascii="Book Antiqua" w:eastAsia="Book Antiqua" w:hAnsi="Book Antiqua" w:cs="Book Antiqua"/>
          <w:b/>
          <w:bCs/>
          <w:color w:val="000000"/>
        </w:rPr>
        <w:t>Mason AL</w:t>
      </w:r>
      <w:r w:rsidRPr="0057076D">
        <w:rPr>
          <w:rFonts w:ascii="Book Antiqua" w:eastAsia="Book Antiqua" w:hAnsi="Book Antiqua" w:cs="Book Antiqua"/>
          <w:color w:val="000000"/>
        </w:rPr>
        <w:t xml:space="preserve">, Lau JY, Hoang N, Qian K, Alexander GJ, Xu L, Guo L, Jacob S, Regenstein FG, Zimmerman R, Everhart JE, </w:t>
      </w:r>
      <w:proofErr w:type="spellStart"/>
      <w:r w:rsidRPr="0057076D">
        <w:rPr>
          <w:rFonts w:ascii="Book Antiqua" w:eastAsia="Book Antiqua" w:hAnsi="Book Antiqua" w:cs="Book Antiqua"/>
          <w:color w:val="000000"/>
        </w:rPr>
        <w:t>Wasserfall</w:t>
      </w:r>
      <w:proofErr w:type="spellEnd"/>
      <w:r w:rsidRPr="0057076D">
        <w:rPr>
          <w:rFonts w:ascii="Book Antiqua" w:eastAsia="Book Antiqua" w:hAnsi="Book Antiqua" w:cs="Book Antiqua"/>
          <w:color w:val="000000"/>
        </w:rPr>
        <w:t xml:space="preserve"> C, </w:t>
      </w:r>
      <w:proofErr w:type="spellStart"/>
      <w:r w:rsidRPr="0057076D">
        <w:rPr>
          <w:rFonts w:ascii="Book Antiqua" w:eastAsia="Book Antiqua" w:hAnsi="Book Antiqua" w:cs="Book Antiqua"/>
          <w:color w:val="000000"/>
        </w:rPr>
        <w:t>Maclaren</w:t>
      </w:r>
      <w:proofErr w:type="spellEnd"/>
      <w:r w:rsidRPr="0057076D">
        <w:rPr>
          <w:rFonts w:ascii="Book Antiqua" w:eastAsia="Book Antiqua" w:hAnsi="Book Antiqua" w:cs="Book Antiqua"/>
          <w:color w:val="000000"/>
        </w:rPr>
        <w:t xml:space="preserve"> NK, </w:t>
      </w:r>
      <w:proofErr w:type="spellStart"/>
      <w:r w:rsidRPr="0057076D">
        <w:rPr>
          <w:rFonts w:ascii="Book Antiqua" w:eastAsia="Book Antiqua" w:hAnsi="Book Antiqua" w:cs="Book Antiqua"/>
          <w:color w:val="000000"/>
        </w:rPr>
        <w:t>Perrillo</w:t>
      </w:r>
      <w:proofErr w:type="spellEnd"/>
      <w:r w:rsidRPr="0057076D">
        <w:rPr>
          <w:rFonts w:ascii="Book Antiqua" w:eastAsia="Book Antiqua" w:hAnsi="Book Antiqua" w:cs="Book Antiqua"/>
          <w:color w:val="000000"/>
        </w:rPr>
        <w:t xml:space="preserve"> RP. Association of diabetes mellitus and chronic hepatitis C virus infection.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1999; </w:t>
      </w:r>
      <w:r w:rsidRPr="0057076D">
        <w:rPr>
          <w:rFonts w:ascii="Book Antiqua" w:eastAsia="Book Antiqua" w:hAnsi="Book Antiqua" w:cs="Book Antiqua"/>
          <w:b/>
          <w:bCs/>
          <w:color w:val="000000"/>
        </w:rPr>
        <w:t>29</w:t>
      </w:r>
      <w:r w:rsidRPr="0057076D">
        <w:rPr>
          <w:rFonts w:ascii="Book Antiqua" w:eastAsia="Book Antiqua" w:hAnsi="Book Antiqua" w:cs="Book Antiqua"/>
          <w:color w:val="000000"/>
        </w:rPr>
        <w:t>: 328-333 [PMID: 9918906 DOI: 10.1002/hep.510290235]</w:t>
      </w:r>
    </w:p>
    <w:p w14:paraId="5A68D31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97 </w:t>
      </w:r>
      <w:proofErr w:type="spellStart"/>
      <w:r w:rsidRPr="0057076D">
        <w:rPr>
          <w:rFonts w:ascii="Book Antiqua" w:eastAsia="Book Antiqua" w:hAnsi="Book Antiqua" w:cs="Book Antiqua"/>
          <w:b/>
          <w:bCs/>
          <w:color w:val="000000"/>
        </w:rPr>
        <w:t>Desbois</w:t>
      </w:r>
      <w:proofErr w:type="spellEnd"/>
      <w:r w:rsidRPr="0057076D">
        <w:rPr>
          <w:rFonts w:ascii="Book Antiqua" w:eastAsia="Book Antiqua" w:hAnsi="Book Antiqua" w:cs="Book Antiqua"/>
          <w:b/>
          <w:bCs/>
          <w:color w:val="000000"/>
        </w:rPr>
        <w:t xml:space="preserve"> AC</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Cacoub</w:t>
      </w:r>
      <w:proofErr w:type="spellEnd"/>
      <w:r w:rsidRPr="0057076D">
        <w:rPr>
          <w:rFonts w:ascii="Book Antiqua" w:eastAsia="Book Antiqua" w:hAnsi="Book Antiqua" w:cs="Book Antiqua"/>
          <w:color w:val="000000"/>
        </w:rPr>
        <w:t xml:space="preserve"> P. Diabetes mellitus, insulin resistance and hepatitis C virus infection: A contemporary review.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23</w:t>
      </w:r>
      <w:r w:rsidRPr="0057076D">
        <w:rPr>
          <w:rFonts w:ascii="Book Antiqua" w:eastAsia="Book Antiqua" w:hAnsi="Book Antiqua" w:cs="Book Antiqua"/>
          <w:color w:val="000000"/>
        </w:rPr>
        <w:t>: 1697-1711 [PMID: 28321170 DOI: 10.3748/wjg.v23.i9.1697]</w:t>
      </w:r>
    </w:p>
    <w:p w14:paraId="0278179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98 </w:t>
      </w:r>
      <w:proofErr w:type="spellStart"/>
      <w:r w:rsidRPr="0057076D">
        <w:rPr>
          <w:rFonts w:ascii="Book Antiqua" w:eastAsia="Book Antiqua" w:hAnsi="Book Antiqua" w:cs="Book Antiqua"/>
          <w:b/>
          <w:bCs/>
          <w:color w:val="000000"/>
        </w:rPr>
        <w:t>Giordanino</w:t>
      </w:r>
      <w:proofErr w:type="spellEnd"/>
      <w:r w:rsidRPr="0057076D">
        <w:rPr>
          <w:rFonts w:ascii="Book Antiqua" w:eastAsia="Book Antiqua" w:hAnsi="Book Antiqua" w:cs="Book Antiqua"/>
          <w:b/>
          <w:bCs/>
          <w:color w:val="000000"/>
        </w:rPr>
        <w:t xml:space="preserve"> C</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Bugianesi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Smedile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Ciancio</w:t>
      </w:r>
      <w:proofErr w:type="spellEnd"/>
      <w:r w:rsidRPr="0057076D">
        <w:rPr>
          <w:rFonts w:ascii="Book Antiqua" w:eastAsia="Book Antiqua" w:hAnsi="Book Antiqua" w:cs="Book Antiqua"/>
          <w:color w:val="000000"/>
        </w:rPr>
        <w:t xml:space="preserve"> A, Abate ML, </w:t>
      </w:r>
      <w:proofErr w:type="spellStart"/>
      <w:r w:rsidRPr="0057076D">
        <w:rPr>
          <w:rFonts w:ascii="Book Antiqua" w:eastAsia="Book Antiqua" w:hAnsi="Book Antiqua" w:cs="Book Antiqua"/>
          <w:color w:val="000000"/>
        </w:rPr>
        <w:t>Olivero</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Pellicano</w:t>
      </w:r>
      <w:proofErr w:type="spellEnd"/>
      <w:r w:rsidRPr="0057076D">
        <w:rPr>
          <w:rFonts w:ascii="Book Antiqua" w:eastAsia="Book Antiqua" w:hAnsi="Book Antiqua" w:cs="Book Antiqua"/>
          <w:color w:val="000000"/>
        </w:rPr>
        <w:t xml:space="preserve"> R, </w:t>
      </w:r>
      <w:proofErr w:type="spellStart"/>
      <w:r w:rsidRPr="0057076D">
        <w:rPr>
          <w:rFonts w:ascii="Book Antiqua" w:eastAsia="Book Antiqua" w:hAnsi="Book Antiqua" w:cs="Book Antiqua"/>
          <w:color w:val="000000"/>
        </w:rPr>
        <w:t>Cassader</w:t>
      </w:r>
      <w:proofErr w:type="spellEnd"/>
      <w:r w:rsidRPr="0057076D">
        <w:rPr>
          <w:rFonts w:ascii="Book Antiqua" w:eastAsia="Book Antiqua" w:hAnsi="Book Antiqua" w:cs="Book Antiqua"/>
          <w:color w:val="000000"/>
        </w:rPr>
        <w:t xml:space="preserve"> M, Gambino R, Bo S, </w:t>
      </w:r>
      <w:proofErr w:type="spellStart"/>
      <w:r w:rsidRPr="0057076D">
        <w:rPr>
          <w:rFonts w:ascii="Book Antiqua" w:eastAsia="Book Antiqua" w:hAnsi="Book Antiqua" w:cs="Book Antiqua"/>
          <w:color w:val="000000"/>
        </w:rPr>
        <w:t>Ciccone</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Rizzetto</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Saracco</w:t>
      </w:r>
      <w:proofErr w:type="spellEnd"/>
      <w:r w:rsidRPr="0057076D">
        <w:rPr>
          <w:rFonts w:ascii="Book Antiqua" w:eastAsia="Book Antiqua" w:hAnsi="Book Antiqua" w:cs="Book Antiqua"/>
          <w:color w:val="000000"/>
        </w:rPr>
        <w:t xml:space="preserve"> G. Incidence of type 2 diabetes mellitus and glucose abnormalities in patients with chronic hepatitis C infection by response to treatment: results of a cohort study. </w:t>
      </w:r>
      <w:r w:rsidRPr="0057076D">
        <w:rPr>
          <w:rFonts w:ascii="Book Antiqua" w:eastAsia="Book Antiqua" w:hAnsi="Book Antiqua" w:cs="Book Antiqua"/>
          <w:i/>
          <w:iCs/>
          <w:color w:val="000000"/>
        </w:rPr>
        <w:t>Am J Gastroenterol</w:t>
      </w:r>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103</w:t>
      </w:r>
      <w:r w:rsidRPr="0057076D">
        <w:rPr>
          <w:rFonts w:ascii="Book Antiqua" w:eastAsia="Book Antiqua" w:hAnsi="Book Antiqua" w:cs="Book Antiqua"/>
          <w:color w:val="000000"/>
        </w:rPr>
        <w:t>: 2481-2487 [PMID: 18702647 DOI: 10.1111/j.1572-0241.2008.02002.x]</w:t>
      </w:r>
    </w:p>
    <w:p w14:paraId="542CDE3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99 </w:t>
      </w:r>
      <w:r w:rsidRPr="0057076D">
        <w:rPr>
          <w:rFonts w:ascii="Book Antiqua" w:eastAsia="Book Antiqua" w:hAnsi="Book Antiqua" w:cs="Book Antiqua"/>
          <w:b/>
          <w:bCs/>
          <w:color w:val="000000"/>
        </w:rPr>
        <w:t>Chen J</w:t>
      </w:r>
      <w:r w:rsidRPr="0057076D">
        <w:rPr>
          <w:rFonts w:ascii="Book Antiqua" w:eastAsia="Book Antiqua" w:hAnsi="Book Antiqua" w:cs="Book Antiqua"/>
          <w:color w:val="000000"/>
        </w:rPr>
        <w:t xml:space="preserve">, Han Y, Xu C, Xiao T, Wang B. Effect of type 2 diabetes mellitus on the risk for hepatocellular carcinoma in chronic liver diseases: a meta-analysis of cohort studies. </w:t>
      </w:r>
      <w:proofErr w:type="spellStart"/>
      <w:r w:rsidRPr="0057076D">
        <w:rPr>
          <w:rFonts w:ascii="Book Antiqua" w:eastAsia="Book Antiqua" w:hAnsi="Book Antiqua" w:cs="Book Antiqua"/>
          <w:i/>
          <w:iCs/>
          <w:color w:val="000000"/>
        </w:rPr>
        <w:t>Eur</w:t>
      </w:r>
      <w:proofErr w:type="spellEnd"/>
      <w:r w:rsidRPr="0057076D">
        <w:rPr>
          <w:rFonts w:ascii="Book Antiqua" w:eastAsia="Book Antiqua" w:hAnsi="Book Antiqua" w:cs="Book Antiqua"/>
          <w:i/>
          <w:iCs/>
          <w:color w:val="000000"/>
        </w:rPr>
        <w:t xml:space="preserve"> J Cancer </w:t>
      </w:r>
      <w:proofErr w:type="spellStart"/>
      <w:r w:rsidRPr="0057076D">
        <w:rPr>
          <w:rFonts w:ascii="Book Antiqua" w:eastAsia="Book Antiqua" w:hAnsi="Book Antiqua" w:cs="Book Antiqua"/>
          <w:i/>
          <w:iCs/>
          <w:color w:val="000000"/>
        </w:rPr>
        <w:t>Prev</w:t>
      </w:r>
      <w:proofErr w:type="spellEnd"/>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24</w:t>
      </w:r>
      <w:r w:rsidRPr="0057076D">
        <w:rPr>
          <w:rFonts w:ascii="Book Antiqua" w:eastAsia="Book Antiqua" w:hAnsi="Book Antiqua" w:cs="Book Antiqua"/>
          <w:color w:val="000000"/>
        </w:rPr>
        <w:t>: 89-99 [PMID: 24809655 DOI: 10.1097/CEJ.0000000000000038]</w:t>
      </w:r>
    </w:p>
    <w:p w14:paraId="58556A8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100 </w:t>
      </w:r>
      <w:proofErr w:type="spellStart"/>
      <w:r w:rsidRPr="0057076D">
        <w:rPr>
          <w:rFonts w:ascii="Book Antiqua" w:eastAsia="Book Antiqua" w:hAnsi="Book Antiqua" w:cs="Book Antiqua"/>
          <w:b/>
          <w:bCs/>
          <w:color w:val="000000"/>
        </w:rPr>
        <w:t>Shintani</w:t>
      </w:r>
      <w:proofErr w:type="spellEnd"/>
      <w:r w:rsidRPr="0057076D">
        <w:rPr>
          <w:rFonts w:ascii="Book Antiqua" w:eastAsia="Book Antiqua" w:hAnsi="Book Antiqua" w:cs="Book Antiqua"/>
          <w:b/>
          <w:bCs/>
          <w:color w:val="000000"/>
        </w:rPr>
        <w:t xml:space="preserve"> Y</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Fujie</w:t>
      </w:r>
      <w:proofErr w:type="spellEnd"/>
      <w:r w:rsidRPr="0057076D">
        <w:rPr>
          <w:rFonts w:ascii="Book Antiqua" w:eastAsia="Book Antiqua" w:hAnsi="Book Antiqua" w:cs="Book Antiqua"/>
          <w:color w:val="000000"/>
        </w:rPr>
        <w:t xml:space="preserve"> H, Miyoshi H, </w:t>
      </w:r>
      <w:proofErr w:type="spellStart"/>
      <w:r w:rsidRPr="0057076D">
        <w:rPr>
          <w:rFonts w:ascii="Book Antiqua" w:eastAsia="Book Antiqua" w:hAnsi="Book Antiqua" w:cs="Book Antiqua"/>
          <w:color w:val="000000"/>
        </w:rPr>
        <w:t>Tsutsumi</w:t>
      </w:r>
      <w:proofErr w:type="spellEnd"/>
      <w:r w:rsidRPr="0057076D">
        <w:rPr>
          <w:rFonts w:ascii="Book Antiqua" w:eastAsia="Book Antiqua" w:hAnsi="Book Antiqua" w:cs="Book Antiqua"/>
          <w:color w:val="000000"/>
        </w:rPr>
        <w:t xml:space="preserve"> T, Tsukamoto K, Kimura S, Moriya K, Koike K. Hepatitis C virus infection and diabetes: direct involvement of the virus in the development of insulin resistance. </w:t>
      </w:r>
      <w:r w:rsidRPr="0057076D">
        <w:rPr>
          <w:rFonts w:ascii="Book Antiqua" w:eastAsia="Book Antiqua" w:hAnsi="Book Antiqua" w:cs="Book Antiqua"/>
          <w:i/>
          <w:iCs/>
          <w:color w:val="000000"/>
        </w:rPr>
        <w:t>Gastroenterology</w:t>
      </w:r>
      <w:r w:rsidRPr="0057076D">
        <w:rPr>
          <w:rFonts w:ascii="Book Antiqua" w:eastAsia="Book Antiqua" w:hAnsi="Book Antiqua" w:cs="Book Antiqua"/>
          <w:color w:val="000000"/>
        </w:rPr>
        <w:t xml:space="preserve"> 2004; </w:t>
      </w:r>
      <w:r w:rsidRPr="0057076D">
        <w:rPr>
          <w:rFonts w:ascii="Book Antiqua" w:eastAsia="Book Antiqua" w:hAnsi="Book Antiqua" w:cs="Book Antiqua"/>
          <w:b/>
          <w:bCs/>
          <w:color w:val="000000"/>
        </w:rPr>
        <w:t>126</w:t>
      </w:r>
      <w:r w:rsidRPr="0057076D">
        <w:rPr>
          <w:rFonts w:ascii="Book Antiqua" w:eastAsia="Book Antiqua" w:hAnsi="Book Antiqua" w:cs="Book Antiqua"/>
          <w:color w:val="000000"/>
        </w:rPr>
        <w:t>: 840-848 [PMID: 14988838 DOI: 10.1053/j.gastro.2003.11.056]</w:t>
      </w:r>
    </w:p>
    <w:p w14:paraId="5FE399C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101 </w:t>
      </w:r>
      <w:proofErr w:type="spellStart"/>
      <w:r w:rsidRPr="0057076D">
        <w:rPr>
          <w:rFonts w:ascii="Book Antiqua" w:eastAsia="Book Antiqua" w:hAnsi="Book Antiqua" w:cs="Book Antiqua"/>
          <w:b/>
          <w:bCs/>
          <w:color w:val="000000"/>
        </w:rPr>
        <w:t>Fabrizio</w:t>
      </w:r>
      <w:proofErr w:type="spellEnd"/>
      <w:r w:rsidRPr="0057076D">
        <w:rPr>
          <w:rFonts w:ascii="Book Antiqua" w:eastAsia="Book Antiqua" w:hAnsi="Book Antiqua" w:cs="Book Antiqua"/>
          <w:b/>
          <w:bCs/>
          <w:color w:val="000000"/>
        </w:rPr>
        <w:t xml:space="preserve"> C</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Procopio</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Scudeller</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Dell'Acqua</w:t>
      </w:r>
      <w:proofErr w:type="spellEnd"/>
      <w:r w:rsidRPr="0057076D">
        <w:rPr>
          <w:rFonts w:ascii="Book Antiqua" w:eastAsia="Book Antiqua" w:hAnsi="Book Antiqua" w:cs="Book Antiqua"/>
          <w:color w:val="000000"/>
        </w:rPr>
        <w:t xml:space="preserve"> R, Bruno G, Milano E, </w:t>
      </w:r>
      <w:proofErr w:type="spellStart"/>
      <w:r w:rsidRPr="0057076D">
        <w:rPr>
          <w:rFonts w:ascii="Book Antiqua" w:eastAsia="Book Antiqua" w:hAnsi="Book Antiqua" w:cs="Book Antiqua"/>
          <w:color w:val="000000"/>
        </w:rPr>
        <w:t>Milella</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Saracino</w:t>
      </w:r>
      <w:proofErr w:type="spellEnd"/>
      <w:r w:rsidRPr="0057076D">
        <w:rPr>
          <w:rFonts w:ascii="Book Antiqua" w:eastAsia="Book Antiqua" w:hAnsi="Book Antiqua" w:cs="Book Antiqua"/>
          <w:color w:val="000000"/>
        </w:rPr>
        <w:t xml:space="preserve"> A, Angarano G. HCV and diabetes: towards a 'sustained' </w:t>
      </w:r>
      <w:proofErr w:type="spellStart"/>
      <w:r w:rsidRPr="0057076D">
        <w:rPr>
          <w:rFonts w:ascii="Book Antiqua" w:eastAsia="Book Antiqua" w:hAnsi="Book Antiqua" w:cs="Book Antiqua"/>
          <w:color w:val="000000"/>
        </w:rPr>
        <w:lastRenderedPageBreak/>
        <w:t>glycaemic</w:t>
      </w:r>
      <w:proofErr w:type="spellEnd"/>
      <w:r w:rsidRPr="0057076D">
        <w:rPr>
          <w:rFonts w:ascii="Book Antiqua" w:eastAsia="Book Antiqua" w:hAnsi="Book Antiqua" w:cs="Book Antiqua"/>
          <w:color w:val="000000"/>
        </w:rPr>
        <w:t xml:space="preserve"> improvement after treatment with DAAs? </w:t>
      </w:r>
      <w:r w:rsidRPr="0057076D">
        <w:rPr>
          <w:rFonts w:ascii="Book Antiqua" w:eastAsia="Book Antiqua" w:hAnsi="Book Antiqua" w:cs="Book Antiqua"/>
          <w:i/>
          <w:iCs/>
          <w:color w:val="000000"/>
        </w:rPr>
        <w:t>Clin Microbiol Infect</w:t>
      </w:r>
      <w:r w:rsidRPr="0057076D">
        <w:rPr>
          <w:rFonts w:ascii="Book Antiqua" w:eastAsia="Book Antiqua" w:hAnsi="Book Antiqua" w:cs="Book Antiqua"/>
          <w:color w:val="000000"/>
        </w:rPr>
        <w:t xml:space="preserve"> 2017; </w:t>
      </w:r>
      <w:r w:rsidRPr="0057076D">
        <w:rPr>
          <w:rFonts w:ascii="Book Antiqua" w:eastAsia="Book Antiqua" w:hAnsi="Book Antiqua" w:cs="Book Antiqua"/>
          <w:b/>
          <w:bCs/>
          <w:color w:val="000000"/>
        </w:rPr>
        <w:t>23</w:t>
      </w:r>
      <w:r w:rsidRPr="0057076D">
        <w:rPr>
          <w:rFonts w:ascii="Book Antiqua" w:eastAsia="Book Antiqua" w:hAnsi="Book Antiqua" w:cs="Book Antiqua"/>
          <w:color w:val="000000"/>
        </w:rPr>
        <w:t>: 342-343 [PMID: 27693659 DOI: 10.1016/j.cmi.2016.09.021]</w:t>
      </w:r>
    </w:p>
    <w:p w14:paraId="398F22A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102 </w:t>
      </w:r>
      <w:proofErr w:type="spellStart"/>
      <w:r w:rsidRPr="0057076D">
        <w:rPr>
          <w:rFonts w:ascii="Book Antiqua" w:eastAsia="Book Antiqua" w:hAnsi="Book Antiqua" w:cs="Book Antiqua"/>
          <w:b/>
          <w:bCs/>
          <w:color w:val="000000"/>
        </w:rPr>
        <w:t>Kukla</w:t>
      </w:r>
      <w:proofErr w:type="spellEnd"/>
      <w:r w:rsidRPr="0057076D">
        <w:rPr>
          <w:rFonts w:ascii="Book Antiqua" w:eastAsia="Book Antiqua" w:hAnsi="Book Antiqua" w:cs="Book Antiqua"/>
          <w:b/>
          <w:bCs/>
          <w:color w:val="000000"/>
        </w:rPr>
        <w:t xml:space="preserve">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Piotrowski</w:t>
      </w:r>
      <w:proofErr w:type="spellEnd"/>
      <w:r w:rsidRPr="0057076D">
        <w:rPr>
          <w:rFonts w:ascii="Book Antiqua" w:eastAsia="Book Antiqua" w:hAnsi="Book Antiqua" w:cs="Book Antiqua"/>
          <w:color w:val="000000"/>
        </w:rPr>
        <w:t xml:space="preserve"> D, </w:t>
      </w:r>
      <w:proofErr w:type="spellStart"/>
      <w:r w:rsidRPr="0057076D">
        <w:rPr>
          <w:rFonts w:ascii="Book Antiqua" w:eastAsia="Book Antiqua" w:hAnsi="Book Antiqua" w:cs="Book Antiqua"/>
          <w:color w:val="000000"/>
        </w:rPr>
        <w:t>Waluga</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Hartleb</w:t>
      </w:r>
      <w:proofErr w:type="spellEnd"/>
      <w:r w:rsidRPr="0057076D">
        <w:rPr>
          <w:rFonts w:ascii="Book Antiqua" w:eastAsia="Book Antiqua" w:hAnsi="Book Antiqua" w:cs="Book Antiqua"/>
          <w:color w:val="000000"/>
        </w:rPr>
        <w:t xml:space="preserve"> M. Insulin resistance and its consequences in chronic hepatitis C. </w:t>
      </w:r>
      <w:r w:rsidRPr="0057076D">
        <w:rPr>
          <w:rFonts w:ascii="Book Antiqua" w:eastAsia="Book Antiqua" w:hAnsi="Book Antiqua" w:cs="Book Antiqua"/>
          <w:i/>
          <w:iCs/>
          <w:color w:val="000000"/>
        </w:rPr>
        <w:t>Clin Exp Hepatol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1</w:t>
      </w:r>
      <w:r w:rsidRPr="0057076D">
        <w:rPr>
          <w:rFonts w:ascii="Book Antiqua" w:eastAsia="Book Antiqua" w:hAnsi="Book Antiqua" w:cs="Book Antiqua"/>
          <w:color w:val="000000"/>
        </w:rPr>
        <w:t>: 17-29 [PMID: 28856251 DOI: 10.5114/ceh.2015.51375]</w:t>
      </w:r>
    </w:p>
    <w:p w14:paraId="43309BA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103 </w:t>
      </w:r>
      <w:proofErr w:type="spellStart"/>
      <w:r w:rsidRPr="0057076D">
        <w:rPr>
          <w:rFonts w:ascii="Book Antiqua" w:eastAsia="Book Antiqua" w:hAnsi="Book Antiqua" w:cs="Book Antiqua"/>
          <w:b/>
          <w:bCs/>
          <w:color w:val="000000"/>
        </w:rPr>
        <w:t>Duvnjak</w:t>
      </w:r>
      <w:proofErr w:type="spellEnd"/>
      <w:r w:rsidRPr="0057076D">
        <w:rPr>
          <w:rFonts w:ascii="Book Antiqua" w:eastAsia="Book Antiqua" w:hAnsi="Book Antiqua" w:cs="Book Antiqua"/>
          <w:b/>
          <w:bCs/>
          <w:color w:val="000000"/>
        </w:rPr>
        <w:t xml:space="preserve">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Stojsavljević</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Jukić</w:t>
      </w:r>
      <w:proofErr w:type="spellEnd"/>
      <w:r w:rsidRPr="0057076D">
        <w:rPr>
          <w:rFonts w:ascii="Book Antiqua" w:eastAsia="Book Antiqua" w:hAnsi="Book Antiqua" w:cs="Book Antiqua"/>
          <w:color w:val="000000"/>
        </w:rPr>
        <w:t xml:space="preserve"> LV, </w:t>
      </w:r>
      <w:proofErr w:type="spellStart"/>
      <w:r w:rsidRPr="0057076D">
        <w:rPr>
          <w:rFonts w:ascii="Book Antiqua" w:eastAsia="Book Antiqua" w:hAnsi="Book Antiqua" w:cs="Book Antiqua"/>
          <w:color w:val="000000"/>
        </w:rPr>
        <w:t>Duvnjak</w:t>
      </w:r>
      <w:proofErr w:type="spellEnd"/>
      <w:r w:rsidRPr="0057076D">
        <w:rPr>
          <w:rFonts w:ascii="Book Antiqua" w:eastAsia="Book Antiqua" w:hAnsi="Book Antiqua" w:cs="Book Antiqua"/>
          <w:color w:val="000000"/>
        </w:rPr>
        <w:t xml:space="preserve"> LS. Risk Factors for Colorectal Adenoma - Acknowledging the Burden of NAFLD.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Clin</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Transl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Hepatol</w:t>
      </w:r>
      <w:proofErr w:type="spellEnd"/>
      <w:r w:rsidRPr="0057076D">
        <w:rPr>
          <w:rFonts w:ascii="Book Antiqua" w:eastAsia="Book Antiqua" w:hAnsi="Book Antiqua" w:cs="Book Antiqua"/>
          <w:color w:val="000000"/>
        </w:rPr>
        <w:t xml:space="preserve"> 2019; </w:t>
      </w:r>
      <w:r w:rsidRPr="0057076D">
        <w:rPr>
          <w:rFonts w:ascii="Book Antiqua" w:eastAsia="Book Antiqua" w:hAnsi="Book Antiqua" w:cs="Book Antiqua"/>
          <w:b/>
          <w:bCs/>
          <w:color w:val="000000"/>
        </w:rPr>
        <w:t>7</w:t>
      </w:r>
      <w:r w:rsidRPr="0057076D">
        <w:rPr>
          <w:rFonts w:ascii="Book Antiqua" w:eastAsia="Book Antiqua" w:hAnsi="Book Antiqua" w:cs="Book Antiqua"/>
          <w:color w:val="000000"/>
        </w:rPr>
        <w:t>: 97-98 [PMID: 31293907 DOI: 10.14218/JCTH.2019.00022]</w:t>
      </w:r>
    </w:p>
    <w:p w14:paraId="3AD0711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104 </w:t>
      </w:r>
      <w:proofErr w:type="spellStart"/>
      <w:r w:rsidRPr="0057076D">
        <w:rPr>
          <w:rFonts w:ascii="Book Antiqua" w:eastAsia="Book Antiqua" w:hAnsi="Book Antiqua" w:cs="Book Antiqua"/>
          <w:b/>
          <w:bCs/>
          <w:color w:val="000000"/>
        </w:rPr>
        <w:t>Sesti</w:t>
      </w:r>
      <w:proofErr w:type="spellEnd"/>
      <w:r w:rsidRPr="0057076D">
        <w:rPr>
          <w:rFonts w:ascii="Book Antiqua" w:eastAsia="Book Antiqua" w:hAnsi="Book Antiqua" w:cs="Book Antiqua"/>
          <w:b/>
          <w:bCs/>
          <w:color w:val="000000"/>
        </w:rPr>
        <w:t xml:space="preserve"> G</w:t>
      </w:r>
      <w:r w:rsidRPr="0057076D">
        <w:rPr>
          <w:rFonts w:ascii="Book Antiqua" w:eastAsia="Book Antiqua" w:hAnsi="Book Antiqua" w:cs="Book Antiqua"/>
          <w:color w:val="000000"/>
        </w:rPr>
        <w:t xml:space="preserve">. Pathophysiology of insulin resistance. </w:t>
      </w:r>
      <w:r w:rsidRPr="0057076D">
        <w:rPr>
          <w:rFonts w:ascii="Book Antiqua" w:eastAsia="Book Antiqua" w:hAnsi="Book Antiqua" w:cs="Book Antiqua"/>
          <w:i/>
          <w:iCs/>
          <w:color w:val="000000"/>
        </w:rPr>
        <w:t xml:space="preserve">Best </w:t>
      </w:r>
      <w:proofErr w:type="spellStart"/>
      <w:r w:rsidRPr="0057076D">
        <w:rPr>
          <w:rFonts w:ascii="Book Antiqua" w:eastAsia="Book Antiqua" w:hAnsi="Book Antiqua" w:cs="Book Antiqua"/>
          <w:i/>
          <w:iCs/>
          <w:color w:val="000000"/>
        </w:rPr>
        <w:t>Pract</w:t>
      </w:r>
      <w:proofErr w:type="spellEnd"/>
      <w:r w:rsidRPr="0057076D">
        <w:rPr>
          <w:rFonts w:ascii="Book Antiqua" w:eastAsia="Book Antiqua" w:hAnsi="Book Antiqua" w:cs="Book Antiqua"/>
          <w:i/>
          <w:iCs/>
          <w:color w:val="000000"/>
        </w:rPr>
        <w:t xml:space="preserve"> Res </w:t>
      </w:r>
      <w:proofErr w:type="spellStart"/>
      <w:r w:rsidRPr="0057076D">
        <w:rPr>
          <w:rFonts w:ascii="Book Antiqua" w:eastAsia="Book Antiqua" w:hAnsi="Book Antiqua" w:cs="Book Antiqua"/>
          <w:i/>
          <w:iCs/>
          <w:color w:val="000000"/>
        </w:rPr>
        <w:t>Clin</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Endocrinol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Metab</w:t>
      </w:r>
      <w:proofErr w:type="spellEnd"/>
      <w:r w:rsidRPr="0057076D">
        <w:rPr>
          <w:rFonts w:ascii="Book Antiqua" w:eastAsia="Book Antiqua" w:hAnsi="Book Antiqua" w:cs="Book Antiqua"/>
          <w:color w:val="000000"/>
        </w:rPr>
        <w:t xml:space="preserve"> 2006; </w:t>
      </w:r>
      <w:r w:rsidRPr="0057076D">
        <w:rPr>
          <w:rFonts w:ascii="Book Antiqua" w:eastAsia="Book Antiqua" w:hAnsi="Book Antiqua" w:cs="Book Antiqua"/>
          <w:b/>
          <w:bCs/>
          <w:color w:val="000000"/>
        </w:rPr>
        <w:t>20</w:t>
      </w:r>
      <w:r w:rsidRPr="0057076D">
        <w:rPr>
          <w:rFonts w:ascii="Book Antiqua" w:eastAsia="Book Antiqua" w:hAnsi="Book Antiqua" w:cs="Book Antiqua"/>
          <w:color w:val="000000"/>
        </w:rPr>
        <w:t>: 665-679 [PMID: 17161338 DOI: 10.1016/j.beem.2006.09.007]</w:t>
      </w:r>
    </w:p>
    <w:p w14:paraId="698E8EB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105 </w:t>
      </w:r>
      <w:r w:rsidRPr="0057076D">
        <w:rPr>
          <w:rFonts w:ascii="Book Antiqua" w:eastAsia="Book Antiqua" w:hAnsi="Book Antiqua" w:cs="Book Antiqua"/>
          <w:b/>
          <w:bCs/>
          <w:color w:val="000000"/>
        </w:rPr>
        <w:t>van der Meer AJ</w:t>
      </w:r>
      <w:r w:rsidRPr="0057076D">
        <w:rPr>
          <w:rFonts w:ascii="Book Antiqua" w:eastAsia="Book Antiqua" w:hAnsi="Book Antiqua" w:cs="Book Antiqua"/>
          <w:color w:val="000000"/>
        </w:rPr>
        <w:t xml:space="preserve">, Veldt BJ, Feld JJ, </w:t>
      </w:r>
      <w:proofErr w:type="spellStart"/>
      <w:r w:rsidRPr="0057076D">
        <w:rPr>
          <w:rFonts w:ascii="Book Antiqua" w:eastAsia="Book Antiqua" w:hAnsi="Book Antiqua" w:cs="Book Antiqua"/>
          <w:color w:val="000000"/>
        </w:rPr>
        <w:t>Wedemeyer</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Dufour</w:t>
      </w:r>
      <w:proofErr w:type="spellEnd"/>
      <w:r w:rsidRPr="0057076D">
        <w:rPr>
          <w:rFonts w:ascii="Book Antiqua" w:eastAsia="Book Antiqua" w:hAnsi="Book Antiqua" w:cs="Book Antiqua"/>
          <w:color w:val="000000"/>
        </w:rPr>
        <w:t xml:space="preserve"> JF, </w:t>
      </w:r>
      <w:proofErr w:type="spellStart"/>
      <w:r w:rsidRPr="0057076D">
        <w:rPr>
          <w:rFonts w:ascii="Book Antiqua" w:eastAsia="Book Antiqua" w:hAnsi="Book Antiqua" w:cs="Book Antiqua"/>
          <w:color w:val="000000"/>
        </w:rPr>
        <w:t>Lammert</w:t>
      </w:r>
      <w:proofErr w:type="spellEnd"/>
      <w:r w:rsidRPr="0057076D">
        <w:rPr>
          <w:rFonts w:ascii="Book Antiqua" w:eastAsia="Book Antiqua" w:hAnsi="Book Antiqua" w:cs="Book Antiqua"/>
          <w:color w:val="000000"/>
        </w:rPr>
        <w:t xml:space="preserve"> F, Duarte-</w:t>
      </w:r>
      <w:proofErr w:type="spellStart"/>
      <w:r w:rsidRPr="0057076D">
        <w:rPr>
          <w:rFonts w:ascii="Book Antiqua" w:eastAsia="Book Antiqua" w:hAnsi="Book Antiqua" w:cs="Book Antiqua"/>
          <w:color w:val="000000"/>
        </w:rPr>
        <w:t>Rojo</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Heathcote</w:t>
      </w:r>
      <w:proofErr w:type="spellEnd"/>
      <w:r w:rsidRPr="0057076D">
        <w:rPr>
          <w:rFonts w:ascii="Book Antiqua" w:eastAsia="Book Antiqua" w:hAnsi="Book Antiqua" w:cs="Book Antiqua"/>
          <w:color w:val="000000"/>
        </w:rPr>
        <w:t xml:space="preserve"> EJ, </w:t>
      </w:r>
      <w:proofErr w:type="spellStart"/>
      <w:r w:rsidRPr="0057076D">
        <w:rPr>
          <w:rFonts w:ascii="Book Antiqua" w:eastAsia="Book Antiqua" w:hAnsi="Book Antiqua" w:cs="Book Antiqua"/>
          <w:color w:val="000000"/>
        </w:rPr>
        <w:t>Manns</w:t>
      </w:r>
      <w:proofErr w:type="spellEnd"/>
      <w:r w:rsidRPr="0057076D">
        <w:rPr>
          <w:rFonts w:ascii="Book Antiqua" w:eastAsia="Book Antiqua" w:hAnsi="Book Antiqua" w:cs="Book Antiqua"/>
          <w:color w:val="000000"/>
        </w:rPr>
        <w:t xml:space="preserve"> MP, </w:t>
      </w:r>
      <w:proofErr w:type="spellStart"/>
      <w:r w:rsidRPr="0057076D">
        <w:rPr>
          <w:rFonts w:ascii="Book Antiqua" w:eastAsia="Book Antiqua" w:hAnsi="Book Antiqua" w:cs="Book Antiqua"/>
          <w:color w:val="000000"/>
        </w:rPr>
        <w:t>Kuske</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Zeuzem</w:t>
      </w:r>
      <w:proofErr w:type="spellEnd"/>
      <w:r w:rsidRPr="0057076D">
        <w:rPr>
          <w:rFonts w:ascii="Book Antiqua" w:eastAsia="Book Antiqua" w:hAnsi="Book Antiqua" w:cs="Book Antiqua"/>
          <w:color w:val="000000"/>
        </w:rPr>
        <w:t xml:space="preserve"> S, Hofmann WP, de Knegt RJ, Hansen BE, Janssen HL. Association between sustained virological response and all-cause mortality among patients with chronic hepatitis C and advanced hepatic fibrosis. </w:t>
      </w:r>
      <w:r w:rsidRPr="0057076D">
        <w:rPr>
          <w:rFonts w:ascii="Book Antiqua" w:eastAsia="Book Antiqua" w:hAnsi="Book Antiqua" w:cs="Book Antiqua"/>
          <w:i/>
          <w:iCs/>
          <w:color w:val="000000"/>
        </w:rPr>
        <w:t>JAMA</w:t>
      </w:r>
      <w:r w:rsidRPr="0057076D">
        <w:rPr>
          <w:rFonts w:ascii="Book Antiqua" w:eastAsia="Book Antiqua" w:hAnsi="Book Antiqua" w:cs="Book Antiqua"/>
          <w:color w:val="000000"/>
        </w:rPr>
        <w:t xml:space="preserve"> 2012; </w:t>
      </w:r>
      <w:r w:rsidRPr="0057076D">
        <w:rPr>
          <w:rFonts w:ascii="Book Antiqua" w:eastAsia="Book Antiqua" w:hAnsi="Book Antiqua" w:cs="Book Antiqua"/>
          <w:b/>
          <w:bCs/>
          <w:color w:val="000000"/>
        </w:rPr>
        <w:t>308</w:t>
      </w:r>
      <w:r w:rsidRPr="0057076D">
        <w:rPr>
          <w:rFonts w:ascii="Book Antiqua" w:eastAsia="Book Antiqua" w:hAnsi="Book Antiqua" w:cs="Book Antiqua"/>
          <w:color w:val="000000"/>
        </w:rPr>
        <w:t>: 2584-2593 [PMID: 23268517 DOI: 10.1001/jama.2012.144878]</w:t>
      </w:r>
    </w:p>
    <w:p w14:paraId="1D06C24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106 </w:t>
      </w:r>
      <w:proofErr w:type="spellStart"/>
      <w:r w:rsidRPr="0057076D">
        <w:rPr>
          <w:rFonts w:ascii="Book Antiqua" w:eastAsia="Book Antiqua" w:hAnsi="Book Antiqua" w:cs="Book Antiqua"/>
          <w:b/>
          <w:bCs/>
          <w:color w:val="000000"/>
        </w:rPr>
        <w:t>Mangia</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Ripoli</w:t>
      </w:r>
      <w:proofErr w:type="spellEnd"/>
      <w:r w:rsidRPr="0057076D">
        <w:rPr>
          <w:rFonts w:ascii="Book Antiqua" w:eastAsia="Book Antiqua" w:hAnsi="Book Antiqua" w:cs="Book Antiqua"/>
          <w:color w:val="000000"/>
        </w:rPr>
        <w:t xml:space="preserve"> M. Insulin resistance, steatosis and hepatitis C virus. </w:t>
      </w:r>
      <w:r w:rsidRPr="0057076D">
        <w:rPr>
          <w:rFonts w:ascii="Book Antiqua" w:eastAsia="Book Antiqua" w:hAnsi="Book Antiqua" w:cs="Book Antiqua"/>
          <w:i/>
          <w:iCs/>
          <w:color w:val="000000"/>
        </w:rPr>
        <w:t>Hepatol Int</w:t>
      </w:r>
      <w:r w:rsidRPr="0057076D">
        <w:rPr>
          <w:rFonts w:ascii="Book Antiqua" w:eastAsia="Book Antiqua" w:hAnsi="Book Antiqua" w:cs="Book Antiqua"/>
          <w:color w:val="000000"/>
        </w:rPr>
        <w:t xml:space="preserve"> 2013; </w:t>
      </w:r>
      <w:r w:rsidRPr="0057076D">
        <w:rPr>
          <w:rFonts w:ascii="Book Antiqua" w:eastAsia="Book Antiqua" w:hAnsi="Book Antiqua" w:cs="Book Antiqua"/>
          <w:b/>
          <w:bCs/>
          <w:color w:val="000000"/>
        </w:rPr>
        <w:t>7 Suppl 2</w:t>
      </w:r>
      <w:r w:rsidRPr="0057076D">
        <w:rPr>
          <w:rFonts w:ascii="Book Antiqua" w:eastAsia="Book Antiqua" w:hAnsi="Book Antiqua" w:cs="Book Antiqua"/>
          <w:color w:val="000000"/>
        </w:rPr>
        <w:t>: 782-789 [PMID: 24587848 DOI: 10.1007/s12072-013-9460-1]</w:t>
      </w:r>
    </w:p>
    <w:p w14:paraId="2757DA9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107 </w:t>
      </w:r>
      <w:proofErr w:type="spellStart"/>
      <w:r w:rsidRPr="0057076D">
        <w:rPr>
          <w:rFonts w:ascii="Book Antiqua" w:eastAsia="Book Antiqua" w:hAnsi="Book Antiqua" w:cs="Book Antiqua"/>
          <w:b/>
          <w:bCs/>
          <w:color w:val="000000"/>
        </w:rPr>
        <w:t>Vanni</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Abate ML, </w:t>
      </w:r>
      <w:proofErr w:type="spellStart"/>
      <w:r w:rsidRPr="0057076D">
        <w:rPr>
          <w:rFonts w:ascii="Book Antiqua" w:eastAsia="Book Antiqua" w:hAnsi="Book Antiqua" w:cs="Book Antiqua"/>
          <w:color w:val="000000"/>
        </w:rPr>
        <w:t>Gentilcore</w:t>
      </w:r>
      <w:proofErr w:type="spellEnd"/>
      <w:r w:rsidRPr="0057076D">
        <w:rPr>
          <w:rFonts w:ascii="Book Antiqua" w:eastAsia="Book Antiqua" w:hAnsi="Book Antiqua" w:cs="Book Antiqua"/>
          <w:color w:val="000000"/>
        </w:rPr>
        <w:t xml:space="preserve"> E, Hickman I, Gambino R, </w:t>
      </w:r>
      <w:proofErr w:type="spellStart"/>
      <w:r w:rsidRPr="0057076D">
        <w:rPr>
          <w:rFonts w:ascii="Book Antiqua" w:eastAsia="Book Antiqua" w:hAnsi="Book Antiqua" w:cs="Book Antiqua"/>
          <w:color w:val="000000"/>
        </w:rPr>
        <w:t>Cassader</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Smedile</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Ferrannini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Rizzetto</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Marchesini</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Gastaldelli</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Bugianesi</w:t>
      </w:r>
      <w:proofErr w:type="spellEnd"/>
      <w:r w:rsidRPr="0057076D">
        <w:rPr>
          <w:rFonts w:ascii="Book Antiqua" w:eastAsia="Book Antiqua" w:hAnsi="Book Antiqua" w:cs="Book Antiqua"/>
          <w:color w:val="000000"/>
        </w:rPr>
        <w:t xml:space="preserve"> E. Sites and mechanisms of insulin resistance in nonobese, nondiabetic patients with chronic hepatitis C.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2009; </w:t>
      </w:r>
      <w:r w:rsidRPr="0057076D">
        <w:rPr>
          <w:rFonts w:ascii="Book Antiqua" w:eastAsia="Book Antiqua" w:hAnsi="Book Antiqua" w:cs="Book Antiqua"/>
          <w:b/>
          <w:bCs/>
          <w:color w:val="000000"/>
        </w:rPr>
        <w:t>50</w:t>
      </w:r>
      <w:r w:rsidRPr="0057076D">
        <w:rPr>
          <w:rFonts w:ascii="Book Antiqua" w:eastAsia="Book Antiqua" w:hAnsi="Book Antiqua" w:cs="Book Antiqua"/>
          <w:color w:val="000000"/>
        </w:rPr>
        <w:t>: 697-706 [PMID: 19582803 DOI: 10.1002/hep.23031]</w:t>
      </w:r>
    </w:p>
    <w:p w14:paraId="706885B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108 </w:t>
      </w:r>
      <w:proofErr w:type="spellStart"/>
      <w:r w:rsidRPr="0057076D">
        <w:rPr>
          <w:rFonts w:ascii="Book Antiqua" w:eastAsia="Book Antiqua" w:hAnsi="Book Antiqua" w:cs="Book Antiqua"/>
          <w:b/>
          <w:bCs/>
          <w:color w:val="000000"/>
        </w:rPr>
        <w:t>Aytug</w:t>
      </w:r>
      <w:proofErr w:type="spellEnd"/>
      <w:r w:rsidRPr="0057076D">
        <w:rPr>
          <w:rFonts w:ascii="Book Antiqua" w:eastAsia="Book Antiqua" w:hAnsi="Book Antiqua" w:cs="Book Antiqua"/>
          <w:b/>
          <w:bCs/>
          <w:color w:val="000000"/>
        </w:rPr>
        <w:t xml:space="preserve"> S</w:t>
      </w:r>
      <w:r w:rsidRPr="0057076D">
        <w:rPr>
          <w:rFonts w:ascii="Book Antiqua" w:eastAsia="Book Antiqua" w:hAnsi="Book Antiqua" w:cs="Book Antiqua"/>
          <w:color w:val="000000"/>
        </w:rPr>
        <w:t xml:space="preserve">, Reich D, </w:t>
      </w:r>
      <w:proofErr w:type="spellStart"/>
      <w:r w:rsidRPr="0057076D">
        <w:rPr>
          <w:rFonts w:ascii="Book Antiqua" w:eastAsia="Book Antiqua" w:hAnsi="Book Antiqua" w:cs="Book Antiqua"/>
          <w:color w:val="000000"/>
        </w:rPr>
        <w:t>Sapiro</w:t>
      </w:r>
      <w:proofErr w:type="spellEnd"/>
      <w:r w:rsidRPr="0057076D">
        <w:rPr>
          <w:rFonts w:ascii="Book Antiqua" w:eastAsia="Book Antiqua" w:hAnsi="Book Antiqua" w:cs="Book Antiqua"/>
          <w:color w:val="000000"/>
        </w:rPr>
        <w:t xml:space="preserve"> LE, Bernstein D, Begum N. Impaired IRS-1/PI3-kinase signaling in patients with HCV: a mechanism for increased prevalence of type 2 diabetes.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2003; </w:t>
      </w:r>
      <w:r w:rsidRPr="0057076D">
        <w:rPr>
          <w:rFonts w:ascii="Book Antiqua" w:eastAsia="Book Antiqua" w:hAnsi="Book Antiqua" w:cs="Book Antiqua"/>
          <w:b/>
          <w:bCs/>
          <w:color w:val="000000"/>
        </w:rPr>
        <w:t>38</w:t>
      </w:r>
      <w:r w:rsidRPr="0057076D">
        <w:rPr>
          <w:rFonts w:ascii="Book Antiqua" w:eastAsia="Book Antiqua" w:hAnsi="Book Antiqua" w:cs="Book Antiqua"/>
          <w:color w:val="000000"/>
        </w:rPr>
        <w:t>: 1384-1392 [PMID: 14647049 DOI: 10.1016/j.hep.2003.09.012]</w:t>
      </w:r>
    </w:p>
    <w:p w14:paraId="74DE177D"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109 </w:t>
      </w:r>
      <w:r w:rsidRPr="0057076D">
        <w:rPr>
          <w:rFonts w:ascii="Book Antiqua" w:eastAsia="Book Antiqua" w:hAnsi="Book Antiqua" w:cs="Book Antiqua"/>
          <w:b/>
          <w:bCs/>
          <w:color w:val="000000"/>
        </w:rPr>
        <w:t>Kawaguchi Y</w:t>
      </w:r>
      <w:r w:rsidRPr="0057076D">
        <w:rPr>
          <w:rFonts w:ascii="Book Antiqua" w:eastAsia="Book Antiqua" w:hAnsi="Book Antiqua" w:cs="Book Antiqua"/>
          <w:color w:val="000000"/>
        </w:rPr>
        <w:t xml:space="preserve">, Mizuta T. Interaction between hepatitis C virus and metabolic factors. </w:t>
      </w:r>
      <w:r w:rsidRPr="0057076D">
        <w:rPr>
          <w:rFonts w:ascii="Book Antiqua" w:eastAsia="Book Antiqua" w:hAnsi="Book Antiqua" w:cs="Book Antiqua"/>
          <w:i/>
          <w:iCs/>
          <w:color w:val="000000"/>
        </w:rPr>
        <w:t>World J Gastroenterol</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20</w:t>
      </w:r>
      <w:r w:rsidRPr="0057076D">
        <w:rPr>
          <w:rFonts w:ascii="Book Antiqua" w:eastAsia="Book Antiqua" w:hAnsi="Book Antiqua" w:cs="Book Antiqua"/>
          <w:color w:val="000000"/>
        </w:rPr>
        <w:t>: 2888-2901 [PMID: 24659880 DOI: 10.3748/wjg.v20.i11.2888]</w:t>
      </w:r>
    </w:p>
    <w:p w14:paraId="0738132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110 </w:t>
      </w:r>
      <w:r w:rsidRPr="0057076D">
        <w:rPr>
          <w:rFonts w:ascii="Book Antiqua" w:eastAsia="Book Antiqua" w:hAnsi="Book Antiqua" w:cs="Book Antiqua"/>
          <w:b/>
          <w:bCs/>
          <w:color w:val="000000"/>
        </w:rPr>
        <w:t>Banerjee A</w:t>
      </w:r>
      <w:r w:rsidRPr="0057076D">
        <w:rPr>
          <w:rFonts w:ascii="Book Antiqua" w:eastAsia="Book Antiqua" w:hAnsi="Book Antiqua" w:cs="Book Antiqua"/>
          <w:color w:val="000000"/>
        </w:rPr>
        <w:t xml:space="preserve">, Meyer K, Mazumdar B, Ray RB, Ray R. Hepatitis C virus differentially modulates activation of </w:t>
      </w:r>
      <w:proofErr w:type="spellStart"/>
      <w:r w:rsidRPr="0057076D">
        <w:rPr>
          <w:rFonts w:ascii="Book Antiqua" w:eastAsia="Book Antiqua" w:hAnsi="Book Antiqua" w:cs="Book Antiqua"/>
          <w:color w:val="000000"/>
        </w:rPr>
        <w:t>forkhead</w:t>
      </w:r>
      <w:proofErr w:type="spellEnd"/>
      <w:r w:rsidRPr="0057076D">
        <w:rPr>
          <w:rFonts w:ascii="Book Antiqua" w:eastAsia="Book Antiqua" w:hAnsi="Book Antiqua" w:cs="Book Antiqua"/>
          <w:color w:val="000000"/>
        </w:rPr>
        <w:t xml:space="preserve"> transcription factors and insulin-induced metabolic gene expression.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2010; </w:t>
      </w:r>
      <w:r w:rsidRPr="0057076D">
        <w:rPr>
          <w:rFonts w:ascii="Book Antiqua" w:eastAsia="Book Antiqua" w:hAnsi="Book Antiqua" w:cs="Book Antiqua"/>
          <w:b/>
          <w:bCs/>
          <w:color w:val="000000"/>
        </w:rPr>
        <w:t>84</w:t>
      </w:r>
      <w:r w:rsidRPr="0057076D">
        <w:rPr>
          <w:rFonts w:ascii="Book Antiqua" w:eastAsia="Book Antiqua" w:hAnsi="Book Antiqua" w:cs="Book Antiqua"/>
          <w:color w:val="000000"/>
        </w:rPr>
        <w:t>: 5936-5946 [PMID: 20357092 DOI: 10.1128/JVI.02344-09]</w:t>
      </w:r>
    </w:p>
    <w:p w14:paraId="0D441CB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111 </w:t>
      </w:r>
      <w:r w:rsidRPr="0057076D">
        <w:rPr>
          <w:rFonts w:ascii="Book Antiqua" w:eastAsia="Book Antiqua" w:hAnsi="Book Antiqua" w:cs="Book Antiqua"/>
          <w:b/>
          <w:bCs/>
          <w:color w:val="000000"/>
        </w:rPr>
        <w:t>Miyamoto 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Moriishi</w:t>
      </w:r>
      <w:proofErr w:type="spellEnd"/>
      <w:r w:rsidRPr="0057076D">
        <w:rPr>
          <w:rFonts w:ascii="Book Antiqua" w:eastAsia="Book Antiqua" w:hAnsi="Book Antiqua" w:cs="Book Antiqua"/>
          <w:color w:val="000000"/>
        </w:rPr>
        <w:t xml:space="preserve"> K, Moriya K, Murata S, Tanaka K, Suzuki T, </w:t>
      </w:r>
      <w:proofErr w:type="spellStart"/>
      <w:r w:rsidRPr="0057076D">
        <w:rPr>
          <w:rFonts w:ascii="Book Antiqua" w:eastAsia="Book Antiqua" w:hAnsi="Book Antiqua" w:cs="Book Antiqua"/>
          <w:color w:val="000000"/>
        </w:rPr>
        <w:t>Miyamura</w:t>
      </w:r>
      <w:proofErr w:type="spellEnd"/>
      <w:r w:rsidRPr="0057076D">
        <w:rPr>
          <w:rFonts w:ascii="Book Antiqua" w:eastAsia="Book Antiqua" w:hAnsi="Book Antiqua" w:cs="Book Antiqua"/>
          <w:color w:val="000000"/>
        </w:rPr>
        <w:t xml:space="preserve"> T, Koike K, Matsuura Y. Involvement of the PA28gamma-dependent pathway in insulin resistance induced by hepatitis C virus core protein. </w:t>
      </w:r>
      <w:r w:rsidRPr="0057076D">
        <w:rPr>
          <w:rFonts w:ascii="Book Antiqua" w:eastAsia="Book Antiqua" w:hAnsi="Book Antiqua" w:cs="Book Antiqua"/>
          <w:i/>
          <w:iCs/>
          <w:color w:val="000000"/>
        </w:rPr>
        <w:t xml:space="preserve">J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81</w:t>
      </w:r>
      <w:r w:rsidRPr="0057076D">
        <w:rPr>
          <w:rFonts w:ascii="Book Antiqua" w:eastAsia="Book Antiqua" w:hAnsi="Book Antiqua" w:cs="Book Antiqua"/>
          <w:color w:val="000000"/>
        </w:rPr>
        <w:t>: 1727-1735 [PMID: 17135326 DOI: 10.1128/JVI.01683-06]</w:t>
      </w:r>
    </w:p>
    <w:p w14:paraId="090F100C"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112 </w:t>
      </w:r>
      <w:proofErr w:type="spellStart"/>
      <w:r w:rsidRPr="0057076D">
        <w:rPr>
          <w:rFonts w:ascii="Book Antiqua" w:eastAsia="Book Antiqua" w:hAnsi="Book Antiqua" w:cs="Book Antiqua"/>
          <w:b/>
          <w:bCs/>
          <w:color w:val="000000"/>
        </w:rPr>
        <w:t>Pazienza</w:t>
      </w:r>
      <w:proofErr w:type="spellEnd"/>
      <w:r w:rsidRPr="0057076D">
        <w:rPr>
          <w:rFonts w:ascii="Book Antiqua" w:eastAsia="Book Antiqua" w:hAnsi="Book Antiqua" w:cs="Book Antiqua"/>
          <w:b/>
          <w:bCs/>
          <w:color w:val="000000"/>
        </w:rPr>
        <w:t xml:space="preserve"> V</w:t>
      </w:r>
      <w:r w:rsidRPr="0057076D">
        <w:rPr>
          <w:rFonts w:ascii="Book Antiqua" w:eastAsia="Book Antiqua" w:hAnsi="Book Antiqua" w:cs="Book Antiqua"/>
          <w:color w:val="000000"/>
        </w:rPr>
        <w:t xml:space="preserve">, Clément S, </w:t>
      </w:r>
      <w:proofErr w:type="spellStart"/>
      <w:r w:rsidRPr="0057076D">
        <w:rPr>
          <w:rFonts w:ascii="Book Antiqua" w:eastAsia="Book Antiqua" w:hAnsi="Book Antiqua" w:cs="Book Antiqua"/>
          <w:color w:val="000000"/>
        </w:rPr>
        <w:t>Pugnale</w:t>
      </w:r>
      <w:proofErr w:type="spellEnd"/>
      <w:r w:rsidRPr="0057076D">
        <w:rPr>
          <w:rFonts w:ascii="Book Antiqua" w:eastAsia="Book Antiqua" w:hAnsi="Book Antiqua" w:cs="Book Antiqua"/>
          <w:color w:val="000000"/>
        </w:rPr>
        <w:t xml:space="preserve"> P, </w:t>
      </w:r>
      <w:proofErr w:type="spellStart"/>
      <w:r w:rsidRPr="0057076D">
        <w:rPr>
          <w:rFonts w:ascii="Book Antiqua" w:eastAsia="Book Antiqua" w:hAnsi="Book Antiqua" w:cs="Book Antiqua"/>
          <w:color w:val="000000"/>
        </w:rPr>
        <w:t>Conzelman</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Foti</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Mangia</w:t>
      </w:r>
      <w:proofErr w:type="spellEnd"/>
      <w:r w:rsidRPr="0057076D">
        <w:rPr>
          <w:rFonts w:ascii="Book Antiqua" w:eastAsia="Book Antiqua" w:hAnsi="Book Antiqua" w:cs="Book Antiqua"/>
          <w:color w:val="000000"/>
        </w:rPr>
        <w:t xml:space="preserve"> A, Negro F. The hepatitis C virus core protein of genotypes 3a and 1b downregulates insulin receptor substrate 1 through genotype-specific mechanisms.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2007; </w:t>
      </w:r>
      <w:r w:rsidRPr="0057076D">
        <w:rPr>
          <w:rFonts w:ascii="Book Antiqua" w:eastAsia="Book Antiqua" w:hAnsi="Book Antiqua" w:cs="Book Antiqua"/>
          <w:b/>
          <w:bCs/>
          <w:color w:val="000000"/>
        </w:rPr>
        <w:t>45</w:t>
      </w:r>
      <w:r w:rsidRPr="0057076D">
        <w:rPr>
          <w:rFonts w:ascii="Book Antiqua" w:eastAsia="Book Antiqua" w:hAnsi="Book Antiqua" w:cs="Book Antiqua"/>
          <w:color w:val="000000"/>
        </w:rPr>
        <w:t>: 1164-1171 [PMID: 17465001 DOI: 10.1002/hep.21634]</w:t>
      </w:r>
    </w:p>
    <w:p w14:paraId="21E7553B"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113 </w:t>
      </w:r>
      <w:r w:rsidRPr="0057076D">
        <w:rPr>
          <w:rFonts w:ascii="Book Antiqua" w:eastAsia="Book Antiqua" w:hAnsi="Book Antiqua" w:cs="Book Antiqua"/>
          <w:b/>
          <w:bCs/>
          <w:color w:val="000000"/>
        </w:rPr>
        <w:t>Pascarella S</w:t>
      </w:r>
      <w:r w:rsidRPr="0057076D">
        <w:rPr>
          <w:rFonts w:ascii="Book Antiqua" w:eastAsia="Book Antiqua" w:hAnsi="Book Antiqua" w:cs="Book Antiqua"/>
          <w:color w:val="000000"/>
        </w:rPr>
        <w:t xml:space="preserve">, Clément S, </w:t>
      </w:r>
      <w:proofErr w:type="spellStart"/>
      <w:r w:rsidRPr="0057076D">
        <w:rPr>
          <w:rFonts w:ascii="Book Antiqua" w:eastAsia="Book Antiqua" w:hAnsi="Book Antiqua" w:cs="Book Antiqua"/>
          <w:color w:val="000000"/>
        </w:rPr>
        <w:t>Guilloux</w:t>
      </w:r>
      <w:proofErr w:type="spellEnd"/>
      <w:r w:rsidRPr="0057076D">
        <w:rPr>
          <w:rFonts w:ascii="Book Antiqua" w:eastAsia="Book Antiqua" w:hAnsi="Book Antiqua" w:cs="Book Antiqua"/>
          <w:color w:val="000000"/>
        </w:rPr>
        <w:t xml:space="preserve"> K, </w:t>
      </w:r>
      <w:proofErr w:type="spellStart"/>
      <w:r w:rsidRPr="0057076D">
        <w:rPr>
          <w:rFonts w:ascii="Book Antiqua" w:eastAsia="Book Antiqua" w:hAnsi="Book Antiqua" w:cs="Book Antiqua"/>
          <w:color w:val="000000"/>
        </w:rPr>
        <w:t>Conzelmann</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Penin</w:t>
      </w:r>
      <w:proofErr w:type="spellEnd"/>
      <w:r w:rsidRPr="0057076D">
        <w:rPr>
          <w:rFonts w:ascii="Book Antiqua" w:eastAsia="Book Antiqua" w:hAnsi="Book Antiqua" w:cs="Book Antiqua"/>
          <w:color w:val="000000"/>
        </w:rPr>
        <w:t xml:space="preserve"> F, Negro F. Effects of hepatitis C virus on suppressor of cytokine signaling mRNA levels: comparison between different genotypes and core protein sequence analysis. </w:t>
      </w:r>
      <w:r w:rsidRPr="0057076D">
        <w:rPr>
          <w:rFonts w:ascii="Book Antiqua" w:eastAsia="Book Antiqua" w:hAnsi="Book Antiqua" w:cs="Book Antiqua"/>
          <w:i/>
          <w:iCs/>
          <w:color w:val="000000"/>
        </w:rPr>
        <w:t xml:space="preserve">J Med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2011; </w:t>
      </w:r>
      <w:r w:rsidRPr="0057076D">
        <w:rPr>
          <w:rFonts w:ascii="Book Antiqua" w:eastAsia="Book Antiqua" w:hAnsi="Book Antiqua" w:cs="Book Antiqua"/>
          <w:b/>
          <w:bCs/>
          <w:color w:val="000000"/>
        </w:rPr>
        <w:t>83</w:t>
      </w:r>
      <w:r w:rsidRPr="0057076D">
        <w:rPr>
          <w:rFonts w:ascii="Book Antiqua" w:eastAsia="Book Antiqua" w:hAnsi="Book Antiqua" w:cs="Book Antiqua"/>
          <w:color w:val="000000"/>
        </w:rPr>
        <w:t>: 1005-1015 [PMID: 21503913 DOI: 10.1002/jmv.22072]</w:t>
      </w:r>
    </w:p>
    <w:p w14:paraId="42BD8D1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114 </w:t>
      </w:r>
      <w:r w:rsidRPr="0057076D">
        <w:rPr>
          <w:rFonts w:ascii="Book Antiqua" w:eastAsia="Book Antiqua" w:hAnsi="Book Antiqua" w:cs="Book Antiqua"/>
          <w:b/>
          <w:bCs/>
          <w:color w:val="000000"/>
        </w:rPr>
        <w:t>Alberti KG</w:t>
      </w:r>
      <w:r w:rsidRPr="0057076D">
        <w:rPr>
          <w:rFonts w:ascii="Book Antiqua" w:eastAsia="Book Antiqua" w:hAnsi="Book Antiqua" w:cs="Book Antiqua"/>
          <w:color w:val="000000"/>
        </w:rPr>
        <w:t xml:space="preserve">, Eckel RH, Grundy SM, </w:t>
      </w:r>
      <w:proofErr w:type="spellStart"/>
      <w:r w:rsidRPr="0057076D">
        <w:rPr>
          <w:rFonts w:ascii="Book Antiqua" w:eastAsia="Book Antiqua" w:hAnsi="Book Antiqua" w:cs="Book Antiqua"/>
          <w:color w:val="000000"/>
        </w:rPr>
        <w:t>Zimmet</w:t>
      </w:r>
      <w:proofErr w:type="spellEnd"/>
      <w:r w:rsidRPr="0057076D">
        <w:rPr>
          <w:rFonts w:ascii="Book Antiqua" w:eastAsia="Book Antiqua" w:hAnsi="Book Antiqua" w:cs="Book Antiqua"/>
          <w:color w:val="000000"/>
        </w:rPr>
        <w:t xml:space="preserve"> PZ, </w:t>
      </w:r>
      <w:proofErr w:type="spellStart"/>
      <w:r w:rsidRPr="0057076D">
        <w:rPr>
          <w:rFonts w:ascii="Book Antiqua" w:eastAsia="Book Antiqua" w:hAnsi="Book Antiqua" w:cs="Book Antiqua"/>
          <w:color w:val="000000"/>
        </w:rPr>
        <w:t>Cleeman</w:t>
      </w:r>
      <w:proofErr w:type="spellEnd"/>
      <w:r w:rsidRPr="0057076D">
        <w:rPr>
          <w:rFonts w:ascii="Book Antiqua" w:eastAsia="Book Antiqua" w:hAnsi="Book Antiqua" w:cs="Book Antiqua"/>
          <w:color w:val="000000"/>
        </w:rPr>
        <w:t xml:space="preserve"> JI, </w:t>
      </w:r>
      <w:proofErr w:type="spellStart"/>
      <w:r w:rsidRPr="0057076D">
        <w:rPr>
          <w:rFonts w:ascii="Book Antiqua" w:eastAsia="Book Antiqua" w:hAnsi="Book Antiqua" w:cs="Book Antiqua"/>
          <w:color w:val="000000"/>
        </w:rPr>
        <w:t>Donato</w:t>
      </w:r>
      <w:proofErr w:type="spellEnd"/>
      <w:r w:rsidRPr="0057076D">
        <w:rPr>
          <w:rFonts w:ascii="Book Antiqua" w:eastAsia="Book Antiqua" w:hAnsi="Book Antiqua" w:cs="Book Antiqua"/>
          <w:color w:val="000000"/>
        </w:rPr>
        <w:t xml:space="preserve"> KA, </w:t>
      </w:r>
      <w:proofErr w:type="spellStart"/>
      <w:r w:rsidRPr="0057076D">
        <w:rPr>
          <w:rFonts w:ascii="Book Antiqua" w:eastAsia="Book Antiqua" w:hAnsi="Book Antiqua" w:cs="Book Antiqua"/>
          <w:color w:val="000000"/>
        </w:rPr>
        <w:t>Fruchart</w:t>
      </w:r>
      <w:proofErr w:type="spellEnd"/>
      <w:r w:rsidRPr="0057076D">
        <w:rPr>
          <w:rFonts w:ascii="Book Antiqua" w:eastAsia="Book Antiqua" w:hAnsi="Book Antiqua" w:cs="Book Antiqua"/>
          <w:color w:val="000000"/>
        </w:rPr>
        <w:t xml:space="preserve"> JC, James WP, Loria CM, Smith SC Jr; International Diabetes Federation Task Force on Epidemiology and Prevention; </w:t>
      </w:r>
      <w:proofErr w:type="spellStart"/>
      <w:r w:rsidRPr="0057076D">
        <w:rPr>
          <w:rFonts w:ascii="Book Antiqua" w:eastAsia="Book Antiqua" w:hAnsi="Book Antiqua" w:cs="Book Antiqua"/>
          <w:color w:val="000000"/>
        </w:rPr>
        <w:t>Hational</w:t>
      </w:r>
      <w:proofErr w:type="spellEnd"/>
      <w:r w:rsidRPr="0057076D">
        <w:rPr>
          <w:rFonts w:ascii="Book Antiqua" w:eastAsia="Book Antiqua" w:hAnsi="Book Antiqua" w:cs="Book Antiqua"/>
          <w:color w:val="000000"/>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w:t>
      </w:r>
      <w:r w:rsidRPr="0057076D">
        <w:rPr>
          <w:rFonts w:ascii="Book Antiqua" w:eastAsia="Book Antiqua" w:hAnsi="Book Antiqua" w:cs="Book Antiqua"/>
          <w:color w:val="000000"/>
        </w:rPr>
        <w:lastRenderedPageBreak/>
        <w:t xml:space="preserve">Association for the Study of Obesity. </w:t>
      </w:r>
      <w:r w:rsidRPr="0057076D">
        <w:rPr>
          <w:rFonts w:ascii="Book Antiqua" w:eastAsia="Book Antiqua" w:hAnsi="Book Antiqua" w:cs="Book Antiqua"/>
          <w:i/>
          <w:iCs/>
          <w:color w:val="000000"/>
        </w:rPr>
        <w:t>Circulation</w:t>
      </w:r>
      <w:r w:rsidRPr="0057076D">
        <w:rPr>
          <w:rFonts w:ascii="Book Antiqua" w:eastAsia="Book Antiqua" w:hAnsi="Book Antiqua" w:cs="Book Antiqua"/>
          <w:color w:val="000000"/>
        </w:rPr>
        <w:t xml:space="preserve"> 2009; </w:t>
      </w:r>
      <w:r w:rsidRPr="0057076D">
        <w:rPr>
          <w:rFonts w:ascii="Book Antiqua" w:eastAsia="Book Antiqua" w:hAnsi="Book Antiqua" w:cs="Book Antiqua"/>
          <w:b/>
          <w:bCs/>
          <w:color w:val="000000"/>
        </w:rPr>
        <w:t>120</w:t>
      </w:r>
      <w:r w:rsidRPr="0057076D">
        <w:rPr>
          <w:rFonts w:ascii="Book Antiqua" w:eastAsia="Book Antiqua" w:hAnsi="Book Antiqua" w:cs="Book Antiqua"/>
          <w:color w:val="000000"/>
        </w:rPr>
        <w:t>: 1640-1645 [PMID: 19805654 DOI: 10.1161/CIRCULATIONAHA.109.192644]</w:t>
      </w:r>
    </w:p>
    <w:p w14:paraId="7CDB020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115 </w:t>
      </w:r>
      <w:proofErr w:type="spellStart"/>
      <w:r w:rsidRPr="0057076D">
        <w:rPr>
          <w:rFonts w:ascii="Book Antiqua" w:eastAsia="Book Antiqua" w:hAnsi="Book Antiqua" w:cs="Book Antiqua"/>
          <w:b/>
          <w:bCs/>
          <w:color w:val="000000"/>
        </w:rPr>
        <w:t>Kuo</w:t>
      </w:r>
      <w:proofErr w:type="spellEnd"/>
      <w:r w:rsidRPr="0057076D">
        <w:rPr>
          <w:rFonts w:ascii="Book Antiqua" w:eastAsia="Book Antiqua" w:hAnsi="Book Antiqua" w:cs="Book Antiqua"/>
          <w:b/>
          <w:bCs/>
          <w:color w:val="000000"/>
        </w:rPr>
        <w:t xml:space="preserve"> YH</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Kee</w:t>
      </w:r>
      <w:proofErr w:type="spellEnd"/>
      <w:r w:rsidRPr="0057076D">
        <w:rPr>
          <w:rFonts w:ascii="Book Antiqua" w:eastAsia="Book Antiqua" w:hAnsi="Book Antiqua" w:cs="Book Antiqua"/>
          <w:color w:val="000000"/>
        </w:rPr>
        <w:t xml:space="preserve"> KM, Wang JH, Hsu NT, Hsiao CC, Chen Y, Lu SN. Association between chronic viral hepatitis and metabolic syndrome in southern Taiwan: a large population-based study.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2018; </w:t>
      </w:r>
      <w:r w:rsidRPr="0057076D">
        <w:rPr>
          <w:rFonts w:ascii="Book Antiqua" w:eastAsia="Book Antiqua" w:hAnsi="Book Antiqua" w:cs="Book Antiqua"/>
          <w:b/>
          <w:bCs/>
          <w:color w:val="000000"/>
        </w:rPr>
        <w:t>48</w:t>
      </w:r>
      <w:r w:rsidRPr="0057076D">
        <w:rPr>
          <w:rFonts w:ascii="Book Antiqua" w:eastAsia="Book Antiqua" w:hAnsi="Book Antiqua" w:cs="Book Antiqua"/>
          <w:color w:val="000000"/>
        </w:rPr>
        <w:t>: 993-1002 [PMID: 30277595 DOI: 10.1111/apt.14960]</w:t>
      </w:r>
    </w:p>
    <w:p w14:paraId="78E9896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116 </w:t>
      </w:r>
      <w:r w:rsidRPr="0057076D">
        <w:rPr>
          <w:rFonts w:ascii="Book Antiqua" w:eastAsia="Book Antiqua" w:hAnsi="Book Antiqua" w:cs="Book Antiqua"/>
          <w:b/>
          <w:bCs/>
          <w:color w:val="000000"/>
        </w:rPr>
        <w:t>Choi JS</w:t>
      </w:r>
      <w:r w:rsidRPr="0057076D">
        <w:rPr>
          <w:rFonts w:ascii="Book Antiqua" w:eastAsia="Book Antiqua" w:hAnsi="Book Antiqua" w:cs="Book Antiqua"/>
          <w:color w:val="000000"/>
        </w:rPr>
        <w:t xml:space="preserve">, Han KJ, Lee S, Chun SW, Kim DJ, Kim HC, Kim HM. Serum HBV surface antigen positivity is associated with low prevalence of metabolic syndrome in Korean adult men. </w:t>
      </w:r>
      <w:r w:rsidRPr="0057076D">
        <w:rPr>
          <w:rFonts w:ascii="Book Antiqua" w:eastAsia="Book Antiqua" w:hAnsi="Book Antiqua" w:cs="Book Antiqua"/>
          <w:i/>
          <w:iCs/>
          <w:color w:val="000000"/>
        </w:rPr>
        <w:t>J Epidemiol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25</w:t>
      </w:r>
      <w:r w:rsidRPr="0057076D">
        <w:rPr>
          <w:rFonts w:ascii="Book Antiqua" w:eastAsia="Book Antiqua" w:hAnsi="Book Antiqua" w:cs="Book Antiqua"/>
          <w:color w:val="000000"/>
        </w:rPr>
        <w:t>: 74-79 [PMID: 25283312 DOI: 10.2188/jea.JE20140053]</w:t>
      </w:r>
    </w:p>
    <w:p w14:paraId="324828F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117 </w:t>
      </w:r>
      <w:proofErr w:type="spellStart"/>
      <w:r w:rsidRPr="0057076D">
        <w:rPr>
          <w:rFonts w:ascii="Book Antiqua" w:eastAsia="Book Antiqua" w:hAnsi="Book Antiqua" w:cs="Book Antiqua"/>
          <w:b/>
          <w:bCs/>
          <w:color w:val="000000"/>
        </w:rPr>
        <w:t>Katoonizadeh</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Ghoroghi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Sharafkhah</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Khoshnia</w:t>
      </w:r>
      <w:proofErr w:type="spellEnd"/>
      <w:r w:rsidRPr="0057076D">
        <w:rPr>
          <w:rFonts w:ascii="Book Antiqua" w:eastAsia="Book Antiqua" w:hAnsi="Book Antiqua" w:cs="Book Antiqua"/>
          <w:color w:val="000000"/>
        </w:rPr>
        <w:t xml:space="preserve"> M, </w:t>
      </w:r>
      <w:proofErr w:type="spellStart"/>
      <w:r w:rsidRPr="0057076D">
        <w:rPr>
          <w:rFonts w:ascii="Book Antiqua" w:eastAsia="Book Antiqua" w:hAnsi="Book Antiqua" w:cs="Book Antiqua"/>
          <w:color w:val="000000"/>
        </w:rPr>
        <w:t>Mirzaei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Shayanrad</w:t>
      </w:r>
      <w:proofErr w:type="spellEnd"/>
      <w:r w:rsidRPr="0057076D">
        <w:rPr>
          <w:rFonts w:ascii="Book Antiqua" w:eastAsia="Book Antiqua" w:hAnsi="Book Antiqua" w:cs="Book Antiqua"/>
          <w:color w:val="000000"/>
        </w:rPr>
        <w:t xml:space="preserve"> A, </w:t>
      </w:r>
      <w:proofErr w:type="spellStart"/>
      <w:r w:rsidRPr="0057076D">
        <w:rPr>
          <w:rFonts w:ascii="Book Antiqua" w:eastAsia="Book Antiqua" w:hAnsi="Book Antiqua" w:cs="Book Antiqua"/>
          <w:color w:val="000000"/>
        </w:rPr>
        <w:t>Poustchi</w:t>
      </w:r>
      <w:proofErr w:type="spellEnd"/>
      <w:r w:rsidRPr="0057076D">
        <w:rPr>
          <w:rFonts w:ascii="Book Antiqua" w:eastAsia="Book Antiqua" w:hAnsi="Book Antiqua" w:cs="Book Antiqua"/>
          <w:color w:val="000000"/>
        </w:rPr>
        <w:t xml:space="preserve"> H, </w:t>
      </w:r>
      <w:proofErr w:type="spellStart"/>
      <w:r w:rsidRPr="0057076D">
        <w:rPr>
          <w:rFonts w:ascii="Book Antiqua" w:eastAsia="Book Antiqua" w:hAnsi="Book Antiqua" w:cs="Book Antiqua"/>
          <w:color w:val="000000"/>
        </w:rPr>
        <w:t>Malekzadeh</w:t>
      </w:r>
      <w:proofErr w:type="spellEnd"/>
      <w:r w:rsidRPr="0057076D">
        <w:rPr>
          <w:rFonts w:ascii="Book Antiqua" w:eastAsia="Book Antiqua" w:hAnsi="Book Antiqua" w:cs="Book Antiqua"/>
          <w:color w:val="000000"/>
        </w:rPr>
        <w:t xml:space="preserve"> R. Chronic hepatitis B infection is not associated with increased risk of vascular mortality while having an association with metabolic syndrome. </w:t>
      </w:r>
      <w:r w:rsidRPr="0057076D">
        <w:rPr>
          <w:rFonts w:ascii="Book Antiqua" w:eastAsia="Book Antiqua" w:hAnsi="Book Antiqua" w:cs="Book Antiqua"/>
          <w:i/>
          <w:iCs/>
          <w:color w:val="000000"/>
        </w:rPr>
        <w:t xml:space="preserve">J Med </w:t>
      </w:r>
      <w:proofErr w:type="spellStart"/>
      <w:r w:rsidRPr="0057076D">
        <w:rPr>
          <w:rFonts w:ascii="Book Antiqua" w:eastAsia="Book Antiqua" w:hAnsi="Book Antiqua" w:cs="Book Antiqua"/>
          <w:i/>
          <w:iCs/>
          <w:color w:val="000000"/>
        </w:rPr>
        <w:t>Virol</w:t>
      </w:r>
      <w:proofErr w:type="spellEnd"/>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88</w:t>
      </w:r>
      <w:r w:rsidRPr="0057076D">
        <w:rPr>
          <w:rFonts w:ascii="Book Antiqua" w:eastAsia="Book Antiqua" w:hAnsi="Book Antiqua" w:cs="Book Antiqua"/>
          <w:color w:val="000000"/>
        </w:rPr>
        <w:t>: 1230-1237 [PMID: 26742819 DOI: 10.1002/jmv.24466]</w:t>
      </w:r>
    </w:p>
    <w:p w14:paraId="1558D77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118 </w:t>
      </w:r>
      <w:proofErr w:type="spellStart"/>
      <w:r w:rsidRPr="0057076D">
        <w:rPr>
          <w:rFonts w:ascii="Book Antiqua" w:eastAsia="Book Antiqua" w:hAnsi="Book Antiqua" w:cs="Book Antiqua"/>
          <w:b/>
          <w:bCs/>
          <w:color w:val="000000"/>
        </w:rPr>
        <w:t>Lonardo</w:t>
      </w:r>
      <w:proofErr w:type="spellEnd"/>
      <w:r w:rsidRPr="0057076D">
        <w:rPr>
          <w:rFonts w:ascii="Book Antiqua" w:eastAsia="Book Antiqua" w:hAnsi="Book Antiqua" w:cs="Book Antiqua"/>
          <w:b/>
          <w:bCs/>
          <w:color w:val="000000"/>
        </w:rPr>
        <w:t xml:space="preserve"> A</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Ballestri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Adinolfi</w:t>
      </w:r>
      <w:proofErr w:type="spellEnd"/>
      <w:r w:rsidRPr="0057076D">
        <w:rPr>
          <w:rFonts w:ascii="Book Antiqua" w:eastAsia="Book Antiqua" w:hAnsi="Book Antiqua" w:cs="Book Antiqua"/>
          <w:color w:val="000000"/>
        </w:rPr>
        <w:t xml:space="preserve"> LE, </w:t>
      </w:r>
      <w:proofErr w:type="spellStart"/>
      <w:r w:rsidRPr="0057076D">
        <w:rPr>
          <w:rFonts w:ascii="Book Antiqua" w:eastAsia="Book Antiqua" w:hAnsi="Book Antiqua" w:cs="Book Antiqua"/>
          <w:color w:val="000000"/>
        </w:rPr>
        <w:t>Violi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Carulli</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Lombardini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Scaglioni</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Ricchi</w:t>
      </w:r>
      <w:proofErr w:type="spellEnd"/>
      <w:r w:rsidRPr="0057076D">
        <w:rPr>
          <w:rFonts w:ascii="Book Antiqua" w:eastAsia="Book Antiqua" w:hAnsi="Book Antiqua" w:cs="Book Antiqua"/>
          <w:color w:val="000000"/>
        </w:rPr>
        <w:t xml:space="preserve"> M, Ruggiero G, Loria P. Hepatitis C virus-infected patients are 'spared' from the metabolic syndrome but not from insulin resistance. A comparative study of nonalcoholic fatty liver disease and hepatitis C virus-related steatosis. </w:t>
      </w:r>
      <w:r w:rsidRPr="0057076D">
        <w:rPr>
          <w:rFonts w:ascii="Book Antiqua" w:eastAsia="Book Antiqua" w:hAnsi="Book Antiqua" w:cs="Book Antiqua"/>
          <w:i/>
          <w:iCs/>
          <w:color w:val="000000"/>
        </w:rPr>
        <w:t>Can J Gastroenterol</w:t>
      </w:r>
      <w:r w:rsidRPr="0057076D">
        <w:rPr>
          <w:rFonts w:ascii="Book Antiqua" w:eastAsia="Book Antiqua" w:hAnsi="Book Antiqua" w:cs="Book Antiqua"/>
          <w:color w:val="000000"/>
        </w:rPr>
        <w:t xml:space="preserve"> 2009; </w:t>
      </w:r>
      <w:r w:rsidRPr="0057076D">
        <w:rPr>
          <w:rFonts w:ascii="Book Antiqua" w:eastAsia="Book Antiqua" w:hAnsi="Book Antiqua" w:cs="Book Antiqua"/>
          <w:b/>
          <w:bCs/>
          <w:color w:val="000000"/>
        </w:rPr>
        <w:t>23</w:t>
      </w:r>
      <w:r w:rsidRPr="0057076D">
        <w:rPr>
          <w:rFonts w:ascii="Book Antiqua" w:eastAsia="Book Antiqua" w:hAnsi="Book Antiqua" w:cs="Book Antiqua"/>
          <w:color w:val="000000"/>
        </w:rPr>
        <w:t>: 273-278 [PMID: 19373421 DOI: 10.1155/2009/369703]</w:t>
      </w:r>
    </w:p>
    <w:p w14:paraId="0C4E9F2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119 </w:t>
      </w:r>
      <w:proofErr w:type="spellStart"/>
      <w:r w:rsidRPr="0057076D">
        <w:rPr>
          <w:rFonts w:ascii="Book Antiqua" w:eastAsia="Book Antiqua" w:hAnsi="Book Antiqua" w:cs="Book Antiqua"/>
          <w:b/>
          <w:bCs/>
          <w:color w:val="000000"/>
        </w:rPr>
        <w:t>Tsochatzis</w:t>
      </w:r>
      <w:proofErr w:type="spellEnd"/>
      <w:r w:rsidRPr="0057076D">
        <w:rPr>
          <w:rFonts w:ascii="Book Antiqua" w:eastAsia="Book Antiqua" w:hAnsi="Book Antiqua" w:cs="Book Antiqua"/>
          <w:b/>
          <w:bCs/>
          <w:color w:val="000000"/>
        </w:rPr>
        <w:t xml:space="preserve"> E</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Papatheodoridis</w:t>
      </w:r>
      <w:proofErr w:type="spellEnd"/>
      <w:r w:rsidRPr="0057076D">
        <w:rPr>
          <w:rFonts w:ascii="Book Antiqua" w:eastAsia="Book Antiqua" w:hAnsi="Book Antiqua" w:cs="Book Antiqua"/>
          <w:color w:val="000000"/>
        </w:rPr>
        <w:t xml:space="preserve"> GV, </w:t>
      </w:r>
      <w:proofErr w:type="spellStart"/>
      <w:r w:rsidRPr="0057076D">
        <w:rPr>
          <w:rFonts w:ascii="Book Antiqua" w:eastAsia="Book Antiqua" w:hAnsi="Book Antiqua" w:cs="Book Antiqua"/>
          <w:color w:val="000000"/>
        </w:rPr>
        <w:t>Manesis</w:t>
      </w:r>
      <w:proofErr w:type="spellEnd"/>
      <w:r w:rsidRPr="0057076D">
        <w:rPr>
          <w:rFonts w:ascii="Book Antiqua" w:eastAsia="Book Antiqua" w:hAnsi="Book Antiqua" w:cs="Book Antiqua"/>
          <w:color w:val="000000"/>
        </w:rPr>
        <w:t xml:space="preserve"> EK, </w:t>
      </w:r>
      <w:proofErr w:type="spellStart"/>
      <w:r w:rsidRPr="0057076D">
        <w:rPr>
          <w:rFonts w:ascii="Book Antiqua" w:eastAsia="Book Antiqua" w:hAnsi="Book Antiqua" w:cs="Book Antiqua"/>
          <w:color w:val="000000"/>
        </w:rPr>
        <w:t>Kafiri</w:t>
      </w:r>
      <w:proofErr w:type="spellEnd"/>
      <w:r w:rsidRPr="0057076D">
        <w:rPr>
          <w:rFonts w:ascii="Book Antiqua" w:eastAsia="Book Antiqua" w:hAnsi="Book Antiqua" w:cs="Book Antiqua"/>
          <w:color w:val="000000"/>
        </w:rPr>
        <w:t xml:space="preserve"> G, </w:t>
      </w:r>
      <w:proofErr w:type="spellStart"/>
      <w:r w:rsidRPr="0057076D">
        <w:rPr>
          <w:rFonts w:ascii="Book Antiqua" w:eastAsia="Book Antiqua" w:hAnsi="Book Antiqua" w:cs="Book Antiqua"/>
          <w:color w:val="000000"/>
        </w:rPr>
        <w:t>Tiniakos</w:t>
      </w:r>
      <w:proofErr w:type="spellEnd"/>
      <w:r w:rsidRPr="0057076D">
        <w:rPr>
          <w:rFonts w:ascii="Book Antiqua" w:eastAsia="Book Antiqua" w:hAnsi="Book Antiqua" w:cs="Book Antiqua"/>
          <w:color w:val="000000"/>
        </w:rPr>
        <w:t xml:space="preserve"> DG, </w:t>
      </w:r>
      <w:proofErr w:type="spellStart"/>
      <w:r w:rsidRPr="0057076D">
        <w:rPr>
          <w:rFonts w:ascii="Book Antiqua" w:eastAsia="Book Antiqua" w:hAnsi="Book Antiqua" w:cs="Book Antiqua"/>
          <w:color w:val="000000"/>
        </w:rPr>
        <w:t>Archimandritis</w:t>
      </w:r>
      <w:proofErr w:type="spellEnd"/>
      <w:r w:rsidRPr="0057076D">
        <w:rPr>
          <w:rFonts w:ascii="Book Antiqua" w:eastAsia="Book Antiqua" w:hAnsi="Book Antiqua" w:cs="Book Antiqua"/>
          <w:color w:val="000000"/>
        </w:rPr>
        <w:t xml:space="preserve"> AJ. Metabolic syndrome is associated with severe fibrosis in chronic viral hepatitis and non-alcoholic steatohepatitis. </w:t>
      </w:r>
      <w:r w:rsidRPr="0057076D">
        <w:rPr>
          <w:rFonts w:ascii="Book Antiqua" w:eastAsia="Book Antiqua" w:hAnsi="Book Antiqua" w:cs="Book Antiqua"/>
          <w:i/>
          <w:iCs/>
          <w:color w:val="000000"/>
        </w:rPr>
        <w:t xml:space="preserve">Aliment </w:t>
      </w:r>
      <w:proofErr w:type="spellStart"/>
      <w:r w:rsidRPr="0057076D">
        <w:rPr>
          <w:rFonts w:ascii="Book Antiqua" w:eastAsia="Book Antiqua" w:hAnsi="Book Antiqua" w:cs="Book Antiqua"/>
          <w:i/>
          <w:iCs/>
          <w:color w:val="000000"/>
        </w:rPr>
        <w:t>Pharmacol</w:t>
      </w:r>
      <w:proofErr w:type="spellEnd"/>
      <w:r w:rsidRPr="0057076D">
        <w:rPr>
          <w:rFonts w:ascii="Book Antiqua" w:eastAsia="Book Antiqua" w:hAnsi="Book Antiqua" w:cs="Book Antiqua"/>
          <w:i/>
          <w:iCs/>
          <w:color w:val="000000"/>
        </w:rPr>
        <w:t xml:space="preserve"> </w:t>
      </w:r>
      <w:proofErr w:type="spellStart"/>
      <w:r w:rsidRPr="0057076D">
        <w:rPr>
          <w:rFonts w:ascii="Book Antiqua" w:eastAsia="Book Antiqua" w:hAnsi="Book Antiqua" w:cs="Book Antiqua"/>
          <w:i/>
          <w:iCs/>
          <w:color w:val="000000"/>
        </w:rPr>
        <w:t>Ther</w:t>
      </w:r>
      <w:proofErr w:type="spellEnd"/>
      <w:r w:rsidRPr="0057076D">
        <w:rPr>
          <w:rFonts w:ascii="Book Antiqua" w:eastAsia="Book Antiqua" w:hAnsi="Book Antiqua" w:cs="Book Antiqua"/>
          <w:color w:val="000000"/>
        </w:rPr>
        <w:t xml:space="preserve"> 2008; </w:t>
      </w:r>
      <w:r w:rsidRPr="0057076D">
        <w:rPr>
          <w:rFonts w:ascii="Book Antiqua" w:eastAsia="Book Antiqua" w:hAnsi="Book Antiqua" w:cs="Book Antiqua"/>
          <w:b/>
          <w:bCs/>
          <w:color w:val="000000"/>
        </w:rPr>
        <w:t>27</w:t>
      </w:r>
      <w:r w:rsidRPr="0057076D">
        <w:rPr>
          <w:rFonts w:ascii="Book Antiqua" w:eastAsia="Book Antiqua" w:hAnsi="Book Antiqua" w:cs="Book Antiqua"/>
          <w:color w:val="000000"/>
        </w:rPr>
        <w:t>: 80-89 [PMID: 17919273 DOI: 10.1111/j.1365-2036.2007.03538.x]</w:t>
      </w:r>
    </w:p>
    <w:p w14:paraId="3F3BD051"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120 </w:t>
      </w:r>
      <w:proofErr w:type="spellStart"/>
      <w:r w:rsidRPr="0057076D">
        <w:rPr>
          <w:rFonts w:ascii="Book Antiqua" w:eastAsia="Book Antiqua" w:hAnsi="Book Antiqua" w:cs="Book Antiqua"/>
          <w:b/>
          <w:bCs/>
          <w:color w:val="000000"/>
        </w:rPr>
        <w:t>Setiawan</w:t>
      </w:r>
      <w:proofErr w:type="spellEnd"/>
      <w:r w:rsidRPr="0057076D">
        <w:rPr>
          <w:rFonts w:ascii="Book Antiqua" w:eastAsia="Book Antiqua" w:hAnsi="Book Antiqua" w:cs="Book Antiqua"/>
          <w:b/>
          <w:bCs/>
          <w:color w:val="000000"/>
        </w:rPr>
        <w:t xml:space="preserve"> VW</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Stram</w:t>
      </w:r>
      <w:proofErr w:type="spellEnd"/>
      <w:r w:rsidRPr="0057076D">
        <w:rPr>
          <w:rFonts w:ascii="Book Antiqua" w:eastAsia="Book Antiqua" w:hAnsi="Book Antiqua" w:cs="Book Antiqua"/>
          <w:color w:val="000000"/>
        </w:rPr>
        <w:t xml:space="preserve"> DO, </w:t>
      </w:r>
      <w:proofErr w:type="spellStart"/>
      <w:r w:rsidRPr="0057076D">
        <w:rPr>
          <w:rFonts w:ascii="Book Antiqua" w:eastAsia="Book Antiqua" w:hAnsi="Book Antiqua" w:cs="Book Antiqua"/>
          <w:color w:val="000000"/>
        </w:rPr>
        <w:t>Porcel</w:t>
      </w:r>
      <w:proofErr w:type="spellEnd"/>
      <w:r w:rsidRPr="0057076D">
        <w:rPr>
          <w:rFonts w:ascii="Book Antiqua" w:eastAsia="Book Antiqua" w:hAnsi="Book Antiqua" w:cs="Book Antiqua"/>
          <w:color w:val="000000"/>
        </w:rPr>
        <w:t xml:space="preserve"> J, Lu SC, Le </w:t>
      </w:r>
      <w:proofErr w:type="spellStart"/>
      <w:r w:rsidRPr="0057076D">
        <w:rPr>
          <w:rFonts w:ascii="Book Antiqua" w:eastAsia="Book Antiqua" w:hAnsi="Book Antiqua" w:cs="Book Antiqua"/>
          <w:color w:val="000000"/>
        </w:rPr>
        <w:t>Marchand</w:t>
      </w:r>
      <w:proofErr w:type="spellEnd"/>
      <w:r w:rsidRPr="0057076D">
        <w:rPr>
          <w:rFonts w:ascii="Book Antiqua" w:eastAsia="Book Antiqua" w:hAnsi="Book Antiqua" w:cs="Book Antiqua"/>
          <w:color w:val="000000"/>
        </w:rPr>
        <w:t xml:space="preserve"> L, </w:t>
      </w:r>
      <w:proofErr w:type="spellStart"/>
      <w:r w:rsidRPr="0057076D">
        <w:rPr>
          <w:rFonts w:ascii="Book Antiqua" w:eastAsia="Book Antiqua" w:hAnsi="Book Antiqua" w:cs="Book Antiqua"/>
          <w:color w:val="000000"/>
        </w:rPr>
        <w:t>Noureddin</w:t>
      </w:r>
      <w:proofErr w:type="spellEnd"/>
      <w:r w:rsidRPr="0057076D">
        <w:rPr>
          <w:rFonts w:ascii="Book Antiqua" w:eastAsia="Book Antiqua" w:hAnsi="Book Antiqua" w:cs="Book Antiqua"/>
          <w:color w:val="000000"/>
        </w:rPr>
        <w:t xml:space="preserve"> M. Prevalence of chronic liver disease and cirrhosis by underlying cause in understudied ethnic groups: The multiethnic cohort.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64</w:t>
      </w:r>
      <w:r w:rsidRPr="0057076D">
        <w:rPr>
          <w:rFonts w:ascii="Book Antiqua" w:eastAsia="Book Antiqua" w:hAnsi="Book Antiqua" w:cs="Book Antiqua"/>
          <w:color w:val="000000"/>
        </w:rPr>
        <w:t>: 1969-1977 [PMID: 27301913 DOI: 10.1002/hep.28677]</w:t>
      </w:r>
    </w:p>
    <w:p w14:paraId="74B37BA7"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121 </w:t>
      </w:r>
      <w:r w:rsidRPr="0057076D">
        <w:rPr>
          <w:rFonts w:ascii="Book Antiqua" w:eastAsia="Book Antiqua" w:hAnsi="Book Antiqua" w:cs="Book Antiqua"/>
          <w:b/>
          <w:bCs/>
          <w:color w:val="000000"/>
        </w:rPr>
        <w:t>Aguilar M</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Bhuket</w:t>
      </w:r>
      <w:proofErr w:type="spellEnd"/>
      <w:r w:rsidRPr="0057076D">
        <w:rPr>
          <w:rFonts w:ascii="Book Antiqua" w:eastAsia="Book Antiqua" w:hAnsi="Book Antiqua" w:cs="Book Antiqua"/>
          <w:color w:val="000000"/>
        </w:rPr>
        <w:t xml:space="preserve"> T, Torres S, Liu B, Wong RJ. Prevalence of the metabolic syndrome in the United States, 2003-2012. </w:t>
      </w:r>
      <w:r w:rsidRPr="0057076D">
        <w:rPr>
          <w:rFonts w:ascii="Book Antiqua" w:eastAsia="Book Antiqua" w:hAnsi="Book Antiqua" w:cs="Book Antiqua"/>
          <w:i/>
          <w:iCs/>
          <w:color w:val="000000"/>
        </w:rPr>
        <w:t>JAMA</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313</w:t>
      </w:r>
      <w:r w:rsidRPr="0057076D">
        <w:rPr>
          <w:rFonts w:ascii="Book Antiqua" w:eastAsia="Book Antiqua" w:hAnsi="Book Antiqua" w:cs="Book Antiqua"/>
          <w:color w:val="000000"/>
        </w:rPr>
        <w:t>: 1973-1974 [PMID: 25988468 DOI: 10.1001/jama.2015.4260]</w:t>
      </w:r>
    </w:p>
    <w:p w14:paraId="249BB9C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122 </w:t>
      </w:r>
      <w:r w:rsidRPr="0057076D">
        <w:rPr>
          <w:rFonts w:ascii="Book Antiqua" w:eastAsia="Book Antiqua" w:hAnsi="Book Antiqua" w:cs="Book Antiqua"/>
          <w:b/>
          <w:bCs/>
          <w:color w:val="000000"/>
        </w:rPr>
        <w:t>Ogden CL</w:t>
      </w:r>
      <w:r w:rsidRPr="0057076D">
        <w:rPr>
          <w:rFonts w:ascii="Book Antiqua" w:eastAsia="Book Antiqua" w:hAnsi="Book Antiqua" w:cs="Book Antiqua"/>
          <w:color w:val="000000"/>
        </w:rPr>
        <w:t xml:space="preserve">, Carroll MD, Kit BK, </w:t>
      </w:r>
      <w:proofErr w:type="spellStart"/>
      <w:r w:rsidRPr="0057076D">
        <w:rPr>
          <w:rFonts w:ascii="Book Antiqua" w:eastAsia="Book Antiqua" w:hAnsi="Book Antiqua" w:cs="Book Antiqua"/>
          <w:color w:val="000000"/>
        </w:rPr>
        <w:t>Flegal</w:t>
      </w:r>
      <w:proofErr w:type="spellEnd"/>
      <w:r w:rsidRPr="0057076D">
        <w:rPr>
          <w:rFonts w:ascii="Book Antiqua" w:eastAsia="Book Antiqua" w:hAnsi="Book Antiqua" w:cs="Book Antiqua"/>
          <w:color w:val="000000"/>
        </w:rPr>
        <w:t xml:space="preserve"> KM. Prevalence of childhood and adult obesity in the United States, 2011-2012. </w:t>
      </w:r>
      <w:r w:rsidRPr="0057076D">
        <w:rPr>
          <w:rFonts w:ascii="Book Antiqua" w:eastAsia="Book Antiqua" w:hAnsi="Book Antiqua" w:cs="Book Antiqua"/>
          <w:i/>
          <w:iCs/>
          <w:color w:val="000000"/>
        </w:rPr>
        <w:t>JAMA</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311</w:t>
      </w:r>
      <w:r w:rsidRPr="0057076D">
        <w:rPr>
          <w:rFonts w:ascii="Book Antiqua" w:eastAsia="Book Antiqua" w:hAnsi="Book Antiqua" w:cs="Book Antiqua"/>
          <w:color w:val="000000"/>
        </w:rPr>
        <w:t>: 806-814 [PMID: 24570244 DOI: 10.1001/jama.2014.732]</w:t>
      </w:r>
    </w:p>
    <w:p w14:paraId="0532770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123 </w:t>
      </w:r>
      <w:proofErr w:type="spellStart"/>
      <w:r w:rsidRPr="0057076D">
        <w:rPr>
          <w:rFonts w:ascii="Book Antiqua" w:eastAsia="Book Antiqua" w:hAnsi="Book Antiqua" w:cs="Book Antiqua"/>
          <w:b/>
          <w:bCs/>
          <w:color w:val="000000"/>
        </w:rPr>
        <w:t>Dyal</w:t>
      </w:r>
      <w:proofErr w:type="spellEnd"/>
      <w:r w:rsidRPr="0057076D">
        <w:rPr>
          <w:rFonts w:ascii="Book Antiqua" w:eastAsia="Book Antiqua" w:hAnsi="Book Antiqua" w:cs="Book Antiqua"/>
          <w:b/>
          <w:bCs/>
          <w:color w:val="000000"/>
        </w:rPr>
        <w:t xml:space="preserve"> HK</w:t>
      </w:r>
      <w:r w:rsidRPr="0057076D">
        <w:rPr>
          <w:rFonts w:ascii="Book Antiqua" w:eastAsia="Book Antiqua" w:hAnsi="Book Antiqua" w:cs="Book Antiqua"/>
          <w:color w:val="000000"/>
        </w:rPr>
        <w:t xml:space="preserve">, Aguilar M, </w:t>
      </w:r>
      <w:proofErr w:type="spellStart"/>
      <w:r w:rsidRPr="0057076D">
        <w:rPr>
          <w:rFonts w:ascii="Book Antiqua" w:eastAsia="Book Antiqua" w:hAnsi="Book Antiqua" w:cs="Book Antiqua"/>
          <w:color w:val="000000"/>
        </w:rPr>
        <w:t>Bhuket</w:t>
      </w:r>
      <w:proofErr w:type="spellEnd"/>
      <w:r w:rsidRPr="0057076D">
        <w:rPr>
          <w:rFonts w:ascii="Book Antiqua" w:eastAsia="Book Antiqua" w:hAnsi="Book Antiqua" w:cs="Book Antiqua"/>
          <w:color w:val="000000"/>
        </w:rPr>
        <w:t xml:space="preserve"> T, Liu B, Holt EW, Torres S, Cheung R, Wong RJ. Concurrent Obesity, Diabetes, and Steatosis Increase Risk of Advanced Fibrosis Among HCV Patients: A Systematic Review. </w:t>
      </w:r>
      <w:r w:rsidRPr="0057076D">
        <w:rPr>
          <w:rFonts w:ascii="Book Antiqua" w:eastAsia="Book Antiqua" w:hAnsi="Book Antiqua" w:cs="Book Antiqua"/>
          <w:i/>
          <w:iCs/>
          <w:color w:val="000000"/>
        </w:rPr>
        <w:t>Dig Dis Sci</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60</w:t>
      </w:r>
      <w:r w:rsidRPr="0057076D">
        <w:rPr>
          <w:rFonts w:ascii="Book Antiqua" w:eastAsia="Book Antiqua" w:hAnsi="Book Antiqua" w:cs="Book Antiqua"/>
          <w:color w:val="000000"/>
        </w:rPr>
        <w:t>: 2813-2824 [PMID: 26138651 DOI: 10.1007/s10620-015-3760-3]</w:t>
      </w:r>
    </w:p>
    <w:p w14:paraId="7C0D5E2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124 </w:t>
      </w:r>
      <w:proofErr w:type="spellStart"/>
      <w:r w:rsidRPr="0057076D">
        <w:rPr>
          <w:rFonts w:ascii="Book Antiqua" w:eastAsia="Book Antiqua" w:hAnsi="Book Antiqua" w:cs="Book Antiqua"/>
          <w:b/>
          <w:bCs/>
          <w:color w:val="000000"/>
        </w:rPr>
        <w:t>Dyal</w:t>
      </w:r>
      <w:proofErr w:type="spellEnd"/>
      <w:r w:rsidRPr="0057076D">
        <w:rPr>
          <w:rFonts w:ascii="Book Antiqua" w:eastAsia="Book Antiqua" w:hAnsi="Book Antiqua" w:cs="Book Antiqua"/>
          <w:b/>
          <w:bCs/>
          <w:color w:val="000000"/>
        </w:rPr>
        <w:t xml:space="preserve"> HK</w:t>
      </w:r>
      <w:r w:rsidRPr="0057076D">
        <w:rPr>
          <w:rFonts w:ascii="Book Antiqua" w:eastAsia="Book Antiqua" w:hAnsi="Book Antiqua" w:cs="Book Antiqua"/>
          <w:color w:val="000000"/>
        </w:rPr>
        <w:t xml:space="preserve">, Aguilar M, </w:t>
      </w:r>
      <w:proofErr w:type="spellStart"/>
      <w:r w:rsidRPr="0057076D">
        <w:rPr>
          <w:rFonts w:ascii="Book Antiqua" w:eastAsia="Book Antiqua" w:hAnsi="Book Antiqua" w:cs="Book Antiqua"/>
          <w:color w:val="000000"/>
        </w:rPr>
        <w:t>Bartos</w:t>
      </w:r>
      <w:proofErr w:type="spellEnd"/>
      <w:r w:rsidRPr="0057076D">
        <w:rPr>
          <w:rFonts w:ascii="Book Antiqua" w:eastAsia="Book Antiqua" w:hAnsi="Book Antiqua" w:cs="Book Antiqua"/>
          <w:color w:val="000000"/>
        </w:rPr>
        <w:t xml:space="preserve"> G, Holt EW, </w:t>
      </w:r>
      <w:proofErr w:type="spellStart"/>
      <w:r w:rsidRPr="0057076D">
        <w:rPr>
          <w:rFonts w:ascii="Book Antiqua" w:eastAsia="Book Antiqua" w:hAnsi="Book Antiqua" w:cs="Book Antiqua"/>
          <w:color w:val="000000"/>
        </w:rPr>
        <w:t>Bhuket</w:t>
      </w:r>
      <w:proofErr w:type="spellEnd"/>
      <w:r w:rsidRPr="0057076D">
        <w:rPr>
          <w:rFonts w:ascii="Book Antiqua" w:eastAsia="Book Antiqua" w:hAnsi="Book Antiqua" w:cs="Book Antiqua"/>
          <w:color w:val="000000"/>
        </w:rPr>
        <w:t xml:space="preserve"> T, Liu B, Cheung R, Wong RJ. Diabetes Mellitus Increases Risk of Hepatocellular Carcinoma in Chronic Hepatitis C Virus Patients: A Systematic Review. </w:t>
      </w:r>
      <w:r w:rsidRPr="0057076D">
        <w:rPr>
          <w:rFonts w:ascii="Book Antiqua" w:eastAsia="Book Antiqua" w:hAnsi="Book Antiqua" w:cs="Book Antiqua"/>
          <w:i/>
          <w:iCs/>
          <w:color w:val="000000"/>
        </w:rPr>
        <w:t>Dig Dis Sci</w:t>
      </w:r>
      <w:r w:rsidRPr="0057076D">
        <w:rPr>
          <w:rFonts w:ascii="Book Antiqua" w:eastAsia="Book Antiqua" w:hAnsi="Book Antiqua" w:cs="Book Antiqua"/>
          <w:color w:val="000000"/>
        </w:rPr>
        <w:t xml:space="preserve"> 2016; </w:t>
      </w:r>
      <w:r w:rsidRPr="0057076D">
        <w:rPr>
          <w:rFonts w:ascii="Book Antiqua" w:eastAsia="Book Antiqua" w:hAnsi="Book Antiqua" w:cs="Book Antiqua"/>
          <w:b/>
          <w:bCs/>
          <w:color w:val="000000"/>
        </w:rPr>
        <w:t>61</w:t>
      </w:r>
      <w:r w:rsidRPr="0057076D">
        <w:rPr>
          <w:rFonts w:ascii="Book Antiqua" w:eastAsia="Book Antiqua" w:hAnsi="Book Antiqua" w:cs="Book Antiqua"/>
          <w:color w:val="000000"/>
        </w:rPr>
        <w:t>: 636-645 [PMID: 26703125 DOI: 10.1007/s10620-015-3983-3]</w:t>
      </w:r>
    </w:p>
    <w:p w14:paraId="27E1B56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125 </w:t>
      </w:r>
      <w:r w:rsidRPr="0057076D">
        <w:rPr>
          <w:rFonts w:ascii="Book Antiqua" w:eastAsia="Book Antiqua" w:hAnsi="Book Antiqua" w:cs="Book Antiqua"/>
          <w:b/>
          <w:bCs/>
          <w:color w:val="000000"/>
        </w:rPr>
        <w:t>Ahmed A</w:t>
      </w:r>
      <w:r w:rsidRPr="0057076D">
        <w:rPr>
          <w:rFonts w:ascii="Book Antiqua" w:eastAsia="Book Antiqua" w:hAnsi="Book Antiqua" w:cs="Book Antiqua"/>
          <w:color w:val="000000"/>
        </w:rPr>
        <w:t xml:space="preserve">, Wong RJ, Harrison SA. Nonalcoholic Fatty Liver Disease Review: Diagnosis, Treatment, and Outcomes. </w:t>
      </w:r>
      <w:r w:rsidRPr="0057076D">
        <w:rPr>
          <w:rFonts w:ascii="Book Antiqua" w:eastAsia="Book Antiqua" w:hAnsi="Book Antiqua" w:cs="Book Antiqua"/>
          <w:i/>
          <w:iCs/>
          <w:color w:val="000000"/>
        </w:rPr>
        <w:t>Clin Gastroenterol Hepatol</w:t>
      </w:r>
      <w:r w:rsidRPr="0057076D">
        <w:rPr>
          <w:rFonts w:ascii="Book Antiqua" w:eastAsia="Book Antiqua" w:hAnsi="Book Antiqua" w:cs="Book Antiqua"/>
          <w:color w:val="000000"/>
        </w:rPr>
        <w:t xml:space="preserve"> 2015; </w:t>
      </w:r>
      <w:r w:rsidRPr="0057076D">
        <w:rPr>
          <w:rFonts w:ascii="Book Antiqua" w:eastAsia="Book Antiqua" w:hAnsi="Book Antiqua" w:cs="Book Antiqua"/>
          <w:b/>
          <w:bCs/>
          <w:color w:val="000000"/>
        </w:rPr>
        <w:t>13</w:t>
      </w:r>
      <w:r w:rsidRPr="0057076D">
        <w:rPr>
          <w:rFonts w:ascii="Book Antiqua" w:eastAsia="Book Antiqua" w:hAnsi="Book Antiqua" w:cs="Book Antiqua"/>
          <w:color w:val="000000"/>
        </w:rPr>
        <w:t>: 2062-2070 [PMID: 26226097 DOI: 10.1016/j.cgh.2015.07.029]</w:t>
      </w:r>
    </w:p>
    <w:p w14:paraId="18F89239"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126 </w:t>
      </w:r>
      <w:r w:rsidRPr="0057076D">
        <w:rPr>
          <w:rFonts w:ascii="Book Antiqua" w:eastAsia="Book Antiqua" w:hAnsi="Book Antiqua" w:cs="Book Antiqua"/>
          <w:b/>
          <w:bCs/>
          <w:color w:val="000000"/>
        </w:rPr>
        <w:t>Wong RJ</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Kanwal</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Younossi</w:t>
      </w:r>
      <w:proofErr w:type="spellEnd"/>
      <w:r w:rsidRPr="0057076D">
        <w:rPr>
          <w:rFonts w:ascii="Book Antiqua" w:eastAsia="Book Antiqua" w:hAnsi="Book Antiqua" w:cs="Book Antiqua"/>
          <w:color w:val="000000"/>
        </w:rPr>
        <w:t xml:space="preserve"> ZM, Ahmed A. Hepatitis C virus infection and coronary artery disease risk: a systematic review of the literature. </w:t>
      </w:r>
      <w:r w:rsidRPr="0057076D">
        <w:rPr>
          <w:rFonts w:ascii="Book Antiqua" w:eastAsia="Book Antiqua" w:hAnsi="Book Antiqua" w:cs="Book Antiqua"/>
          <w:i/>
          <w:iCs/>
          <w:color w:val="000000"/>
        </w:rPr>
        <w:t>Dig Dis Sci</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59</w:t>
      </w:r>
      <w:r w:rsidRPr="0057076D">
        <w:rPr>
          <w:rFonts w:ascii="Book Antiqua" w:eastAsia="Book Antiqua" w:hAnsi="Book Antiqua" w:cs="Book Antiqua"/>
          <w:color w:val="000000"/>
        </w:rPr>
        <w:t>: 1586-1593 [PMID: 24894512 DOI: 10.1007/s10620-014-3222-3]</w:t>
      </w:r>
    </w:p>
    <w:p w14:paraId="130E66D5"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127 </w:t>
      </w:r>
      <w:r w:rsidRPr="0057076D">
        <w:rPr>
          <w:rFonts w:ascii="Book Antiqua" w:eastAsia="Book Antiqua" w:hAnsi="Book Antiqua" w:cs="Book Antiqua"/>
          <w:b/>
          <w:bCs/>
          <w:color w:val="000000"/>
        </w:rPr>
        <w:t>Patel A</w:t>
      </w:r>
      <w:r w:rsidRPr="0057076D">
        <w:rPr>
          <w:rFonts w:ascii="Book Antiqua" w:eastAsia="Book Antiqua" w:hAnsi="Book Antiqua" w:cs="Book Antiqua"/>
          <w:color w:val="000000"/>
        </w:rPr>
        <w:t xml:space="preserve">, Harrison SA. Hepatitis C virus infection and nonalcoholic steatohepatitis. </w:t>
      </w:r>
      <w:r w:rsidRPr="0057076D">
        <w:rPr>
          <w:rFonts w:ascii="Book Antiqua" w:eastAsia="Book Antiqua" w:hAnsi="Book Antiqua" w:cs="Book Antiqua"/>
          <w:i/>
          <w:iCs/>
          <w:color w:val="000000"/>
        </w:rPr>
        <w:t>Gastroenterol Hepatol (N Y)</w:t>
      </w:r>
      <w:r w:rsidRPr="0057076D">
        <w:rPr>
          <w:rFonts w:ascii="Book Antiqua" w:eastAsia="Book Antiqua" w:hAnsi="Book Antiqua" w:cs="Book Antiqua"/>
          <w:color w:val="000000"/>
        </w:rPr>
        <w:t xml:space="preserve"> 2012; </w:t>
      </w:r>
      <w:r w:rsidRPr="0057076D">
        <w:rPr>
          <w:rFonts w:ascii="Book Antiqua" w:eastAsia="Book Antiqua" w:hAnsi="Book Antiqua" w:cs="Book Antiqua"/>
          <w:b/>
          <w:bCs/>
          <w:color w:val="000000"/>
        </w:rPr>
        <w:t>8</w:t>
      </w:r>
      <w:r w:rsidRPr="0057076D">
        <w:rPr>
          <w:rFonts w:ascii="Book Antiqua" w:eastAsia="Book Antiqua" w:hAnsi="Book Antiqua" w:cs="Book Antiqua"/>
          <w:color w:val="000000"/>
        </w:rPr>
        <w:t>: 305-312 [PMID: 22933860]</w:t>
      </w:r>
    </w:p>
    <w:p w14:paraId="2A8BAFDA"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128 </w:t>
      </w:r>
      <w:proofErr w:type="spellStart"/>
      <w:r w:rsidRPr="0057076D">
        <w:rPr>
          <w:rFonts w:ascii="Book Antiqua" w:eastAsia="Book Antiqua" w:hAnsi="Book Antiqua" w:cs="Book Antiqua"/>
          <w:b/>
          <w:bCs/>
          <w:color w:val="000000"/>
        </w:rPr>
        <w:t>Michelotti</w:t>
      </w:r>
      <w:proofErr w:type="spellEnd"/>
      <w:r w:rsidRPr="0057076D">
        <w:rPr>
          <w:rFonts w:ascii="Book Antiqua" w:eastAsia="Book Antiqua" w:hAnsi="Book Antiqua" w:cs="Book Antiqua"/>
          <w:b/>
          <w:bCs/>
          <w:color w:val="000000"/>
        </w:rPr>
        <w:t xml:space="preserve"> GA</w:t>
      </w:r>
      <w:r w:rsidRPr="0057076D">
        <w:rPr>
          <w:rFonts w:ascii="Book Antiqua" w:eastAsia="Book Antiqua" w:hAnsi="Book Antiqua" w:cs="Book Antiqua"/>
          <w:color w:val="000000"/>
        </w:rPr>
        <w:t xml:space="preserve">, Machado MV, Diehl AM. NAFLD, NASH and liver cancer. </w:t>
      </w:r>
      <w:r w:rsidRPr="0057076D">
        <w:rPr>
          <w:rFonts w:ascii="Book Antiqua" w:eastAsia="Book Antiqua" w:hAnsi="Book Antiqua" w:cs="Book Antiqua"/>
          <w:i/>
          <w:iCs/>
          <w:color w:val="000000"/>
        </w:rPr>
        <w:t>Nat Rev Gastroenterol Hepatol</w:t>
      </w:r>
      <w:r w:rsidRPr="0057076D">
        <w:rPr>
          <w:rFonts w:ascii="Book Antiqua" w:eastAsia="Book Antiqua" w:hAnsi="Book Antiqua" w:cs="Book Antiqua"/>
          <w:color w:val="000000"/>
        </w:rPr>
        <w:t xml:space="preserve"> 2013; </w:t>
      </w:r>
      <w:r w:rsidRPr="0057076D">
        <w:rPr>
          <w:rFonts w:ascii="Book Antiqua" w:eastAsia="Book Antiqua" w:hAnsi="Book Antiqua" w:cs="Book Antiqua"/>
          <w:b/>
          <w:bCs/>
          <w:color w:val="000000"/>
        </w:rPr>
        <w:t>10</w:t>
      </w:r>
      <w:r w:rsidRPr="0057076D">
        <w:rPr>
          <w:rFonts w:ascii="Book Antiqua" w:eastAsia="Book Antiqua" w:hAnsi="Book Antiqua" w:cs="Book Antiqua"/>
          <w:color w:val="000000"/>
        </w:rPr>
        <w:t>: 656-665 [PMID: 24080776 DOI: 10.1038/nrgastro.2013.183]</w:t>
      </w:r>
    </w:p>
    <w:p w14:paraId="4BE61A0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129 </w:t>
      </w:r>
      <w:proofErr w:type="spellStart"/>
      <w:r w:rsidRPr="0057076D">
        <w:rPr>
          <w:rFonts w:ascii="Book Antiqua" w:eastAsia="Book Antiqua" w:hAnsi="Book Antiqua" w:cs="Book Antiqua"/>
          <w:b/>
          <w:bCs/>
          <w:color w:val="000000"/>
        </w:rPr>
        <w:t>Paradis</w:t>
      </w:r>
      <w:proofErr w:type="spellEnd"/>
      <w:r w:rsidRPr="0057076D">
        <w:rPr>
          <w:rFonts w:ascii="Book Antiqua" w:eastAsia="Book Antiqua" w:hAnsi="Book Antiqua" w:cs="Book Antiqua"/>
          <w:b/>
          <w:bCs/>
          <w:color w:val="000000"/>
        </w:rPr>
        <w:t xml:space="preserve"> V</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Zalinski</w:t>
      </w:r>
      <w:proofErr w:type="spellEnd"/>
      <w:r w:rsidRPr="0057076D">
        <w:rPr>
          <w:rFonts w:ascii="Book Antiqua" w:eastAsia="Book Antiqua" w:hAnsi="Book Antiqua" w:cs="Book Antiqua"/>
          <w:color w:val="000000"/>
        </w:rPr>
        <w:t xml:space="preserve"> S, </w:t>
      </w:r>
      <w:proofErr w:type="spellStart"/>
      <w:r w:rsidRPr="0057076D">
        <w:rPr>
          <w:rFonts w:ascii="Book Antiqua" w:eastAsia="Book Antiqua" w:hAnsi="Book Antiqua" w:cs="Book Antiqua"/>
          <w:color w:val="000000"/>
        </w:rPr>
        <w:t>Chelbi</w:t>
      </w:r>
      <w:proofErr w:type="spellEnd"/>
      <w:r w:rsidRPr="0057076D">
        <w:rPr>
          <w:rFonts w:ascii="Book Antiqua" w:eastAsia="Book Antiqua" w:hAnsi="Book Antiqua" w:cs="Book Antiqua"/>
          <w:color w:val="000000"/>
        </w:rPr>
        <w:t xml:space="preserve"> E, </w:t>
      </w:r>
      <w:proofErr w:type="spellStart"/>
      <w:r w:rsidRPr="0057076D">
        <w:rPr>
          <w:rFonts w:ascii="Book Antiqua" w:eastAsia="Book Antiqua" w:hAnsi="Book Antiqua" w:cs="Book Antiqua"/>
          <w:color w:val="000000"/>
        </w:rPr>
        <w:t>Guedj</w:t>
      </w:r>
      <w:proofErr w:type="spellEnd"/>
      <w:r w:rsidRPr="0057076D">
        <w:rPr>
          <w:rFonts w:ascii="Book Antiqua" w:eastAsia="Book Antiqua" w:hAnsi="Book Antiqua" w:cs="Book Antiqua"/>
          <w:color w:val="000000"/>
        </w:rPr>
        <w:t xml:space="preserve"> N, </w:t>
      </w:r>
      <w:proofErr w:type="spellStart"/>
      <w:r w:rsidRPr="0057076D">
        <w:rPr>
          <w:rFonts w:ascii="Book Antiqua" w:eastAsia="Book Antiqua" w:hAnsi="Book Antiqua" w:cs="Book Antiqua"/>
          <w:color w:val="000000"/>
        </w:rPr>
        <w:t>Degos</w:t>
      </w:r>
      <w:proofErr w:type="spellEnd"/>
      <w:r w:rsidRPr="0057076D">
        <w:rPr>
          <w:rFonts w:ascii="Book Antiqua" w:eastAsia="Book Antiqua" w:hAnsi="Book Antiqua" w:cs="Book Antiqua"/>
          <w:color w:val="000000"/>
        </w:rPr>
        <w:t xml:space="preserve"> F, </w:t>
      </w:r>
      <w:proofErr w:type="spellStart"/>
      <w:r w:rsidRPr="0057076D">
        <w:rPr>
          <w:rFonts w:ascii="Book Antiqua" w:eastAsia="Book Antiqua" w:hAnsi="Book Antiqua" w:cs="Book Antiqua"/>
          <w:color w:val="000000"/>
        </w:rPr>
        <w:t>Vilgrain</w:t>
      </w:r>
      <w:proofErr w:type="spellEnd"/>
      <w:r w:rsidRPr="0057076D">
        <w:rPr>
          <w:rFonts w:ascii="Book Antiqua" w:eastAsia="Book Antiqua" w:hAnsi="Book Antiqua" w:cs="Book Antiqua"/>
          <w:color w:val="000000"/>
        </w:rPr>
        <w:t xml:space="preserve"> V, </w:t>
      </w:r>
      <w:proofErr w:type="spellStart"/>
      <w:r w:rsidRPr="0057076D">
        <w:rPr>
          <w:rFonts w:ascii="Book Antiqua" w:eastAsia="Book Antiqua" w:hAnsi="Book Antiqua" w:cs="Book Antiqua"/>
          <w:color w:val="000000"/>
        </w:rPr>
        <w:t>Bedossa</w:t>
      </w:r>
      <w:proofErr w:type="spellEnd"/>
      <w:r w:rsidRPr="0057076D">
        <w:rPr>
          <w:rFonts w:ascii="Book Antiqua" w:eastAsia="Book Antiqua" w:hAnsi="Book Antiqua" w:cs="Book Antiqua"/>
          <w:color w:val="000000"/>
        </w:rPr>
        <w:t xml:space="preserve"> P, </w:t>
      </w:r>
      <w:proofErr w:type="spellStart"/>
      <w:r w:rsidRPr="0057076D">
        <w:rPr>
          <w:rFonts w:ascii="Book Antiqua" w:eastAsia="Book Antiqua" w:hAnsi="Book Antiqua" w:cs="Book Antiqua"/>
          <w:color w:val="000000"/>
        </w:rPr>
        <w:t>Belghiti</w:t>
      </w:r>
      <w:proofErr w:type="spellEnd"/>
      <w:r w:rsidRPr="0057076D">
        <w:rPr>
          <w:rFonts w:ascii="Book Antiqua" w:eastAsia="Book Antiqua" w:hAnsi="Book Antiqua" w:cs="Book Antiqua"/>
          <w:color w:val="000000"/>
        </w:rPr>
        <w:t xml:space="preserve"> J. Hepatocellular carcinomas in patients with metabolic syndrome often develop without significant liver fibrosis: a pathological analysis. </w:t>
      </w:r>
      <w:r w:rsidRPr="0057076D">
        <w:rPr>
          <w:rFonts w:ascii="Book Antiqua" w:eastAsia="Book Antiqua" w:hAnsi="Book Antiqua" w:cs="Book Antiqua"/>
          <w:i/>
          <w:iCs/>
          <w:color w:val="000000"/>
        </w:rPr>
        <w:t>Hepatology</w:t>
      </w:r>
      <w:r w:rsidRPr="0057076D">
        <w:rPr>
          <w:rFonts w:ascii="Book Antiqua" w:eastAsia="Book Antiqua" w:hAnsi="Book Antiqua" w:cs="Book Antiqua"/>
          <w:color w:val="000000"/>
        </w:rPr>
        <w:t xml:space="preserve"> 2009; </w:t>
      </w:r>
      <w:r w:rsidRPr="0057076D">
        <w:rPr>
          <w:rFonts w:ascii="Book Antiqua" w:eastAsia="Book Antiqua" w:hAnsi="Book Antiqua" w:cs="Book Antiqua"/>
          <w:b/>
          <w:bCs/>
          <w:color w:val="000000"/>
        </w:rPr>
        <w:t>49</w:t>
      </w:r>
      <w:r w:rsidRPr="0057076D">
        <w:rPr>
          <w:rFonts w:ascii="Book Antiqua" w:eastAsia="Book Antiqua" w:hAnsi="Book Antiqua" w:cs="Book Antiqua"/>
          <w:color w:val="000000"/>
        </w:rPr>
        <w:t>: 851-859 [PMID: 19115377 DOI: 10.1002/hep.22734]</w:t>
      </w:r>
    </w:p>
    <w:p w14:paraId="55827F7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lastRenderedPageBreak/>
        <w:t xml:space="preserve">130 </w:t>
      </w:r>
      <w:r w:rsidRPr="0057076D">
        <w:rPr>
          <w:rFonts w:ascii="Book Antiqua" w:eastAsia="Book Antiqua" w:hAnsi="Book Antiqua" w:cs="Book Antiqua"/>
          <w:b/>
          <w:bCs/>
          <w:color w:val="000000"/>
        </w:rPr>
        <w:t>Dyson JK</w:t>
      </w:r>
      <w:r w:rsidRPr="0057076D">
        <w:rPr>
          <w:rFonts w:ascii="Book Antiqua" w:eastAsia="Book Antiqua" w:hAnsi="Book Antiqua" w:cs="Book Antiqua"/>
          <w:color w:val="000000"/>
        </w:rPr>
        <w:t xml:space="preserve">, </w:t>
      </w:r>
      <w:proofErr w:type="spellStart"/>
      <w:r w:rsidRPr="0057076D">
        <w:rPr>
          <w:rFonts w:ascii="Book Antiqua" w:eastAsia="Book Antiqua" w:hAnsi="Book Antiqua" w:cs="Book Antiqua"/>
          <w:color w:val="000000"/>
        </w:rPr>
        <w:t>Anstee</w:t>
      </w:r>
      <w:proofErr w:type="spellEnd"/>
      <w:r w:rsidRPr="0057076D">
        <w:rPr>
          <w:rFonts w:ascii="Book Antiqua" w:eastAsia="Book Antiqua" w:hAnsi="Book Antiqua" w:cs="Book Antiqua"/>
          <w:color w:val="000000"/>
        </w:rPr>
        <w:t xml:space="preserve"> QM, McPherson S. Non-alcoholic fatty liver disease: a practical approach to diagnosis and staging. </w:t>
      </w:r>
      <w:r w:rsidRPr="0057076D">
        <w:rPr>
          <w:rFonts w:ascii="Book Antiqua" w:eastAsia="Book Antiqua" w:hAnsi="Book Antiqua" w:cs="Book Antiqua"/>
          <w:i/>
          <w:iCs/>
          <w:color w:val="000000"/>
        </w:rPr>
        <w:t>Frontline Gastroenterol</w:t>
      </w:r>
      <w:r w:rsidRPr="0057076D">
        <w:rPr>
          <w:rFonts w:ascii="Book Antiqua" w:eastAsia="Book Antiqua" w:hAnsi="Book Antiqua" w:cs="Book Antiqua"/>
          <w:color w:val="000000"/>
        </w:rPr>
        <w:t xml:space="preserve"> 2014; </w:t>
      </w:r>
      <w:r w:rsidRPr="0057076D">
        <w:rPr>
          <w:rFonts w:ascii="Book Antiqua" w:eastAsia="Book Antiqua" w:hAnsi="Book Antiqua" w:cs="Book Antiqua"/>
          <w:b/>
          <w:bCs/>
          <w:color w:val="000000"/>
        </w:rPr>
        <w:t>5</w:t>
      </w:r>
      <w:r w:rsidRPr="0057076D">
        <w:rPr>
          <w:rFonts w:ascii="Book Antiqua" w:eastAsia="Book Antiqua" w:hAnsi="Book Antiqua" w:cs="Book Antiqua"/>
          <w:color w:val="000000"/>
        </w:rPr>
        <w:t>: 211-218 [PMID: 25018867 DOI: 10.1136/flgastro-2013-100403]</w:t>
      </w:r>
    </w:p>
    <w:p w14:paraId="0A603BFE"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 xml:space="preserve">131 </w:t>
      </w:r>
      <w:r w:rsidRPr="0057076D">
        <w:rPr>
          <w:rFonts w:ascii="Book Antiqua" w:eastAsia="Book Antiqua" w:hAnsi="Book Antiqua" w:cs="Book Antiqua"/>
          <w:b/>
          <w:bCs/>
          <w:color w:val="000000"/>
        </w:rPr>
        <w:t>Negro F</w:t>
      </w:r>
      <w:r w:rsidRPr="0057076D">
        <w:rPr>
          <w:rFonts w:ascii="Book Antiqua" w:eastAsia="Book Antiqua" w:hAnsi="Book Antiqua" w:cs="Book Antiqua"/>
          <w:color w:val="000000"/>
        </w:rPr>
        <w:t xml:space="preserve">. Natural history of NASH and HCC. </w:t>
      </w:r>
      <w:r w:rsidRPr="0057076D">
        <w:rPr>
          <w:rFonts w:ascii="Book Antiqua" w:eastAsia="Book Antiqua" w:hAnsi="Book Antiqua" w:cs="Book Antiqua"/>
          <w:i/>
          <w:iCs/>
          <w:color w:val="000000"/>
        </w:rPr>
        <w:t>Liver Int</w:t>
      </w:r>
      <w:r w:rsidRPr="0057076D">
        <w:rPr>
          <w:rFonts w:ascii="Book Antiqua" w:eastAsia="Book Antiqua" w:hAnsi="Book Antiqua" w:cs="Book Antiqua"/>
          <w:color w:val="000000"/>
        </w:rPr>
        <w:t xml:space="preserve"> 2020; </w:t>
      </w:r>
      <w:r w:rsidRPr="0057076D">
        <w:rPr>
          <w:rFonts w:ascii="Book Antiqua" w:eastAsia="Book Antiqua" w:hAnsi="Book Antiqua" w:cs="Book Antiqua"/>
          <w:b/>
          <w:bCs/>
          <w:color w:val="000000"/>
        </w:rPr>
        <w:t>40 Suppl 1</w:t>
      </w:r>
      <w:r w:rsidRPr="0057076D">
        <w:rPr>
          <w:rFonts w:ascii="Book Antiqua" w:eastAsia="Book Antiqua" w:hAnsi="Book Antiqua" w:cs="Book Antiqua"/>
          <w:color w:val="000000"/>
        </w:rPr>
        <w:t>: 72-76 [PMID: 32077608 DOI: 10.1111/Liv.14362]</w:t>
      </w:r>
    </w:p>
    <w:p w14:paraId="28EA3141" w14:textId="77777777" w:rsidR="00A77B3E" w:rsidRPr="0057076D" w:rsidRDefault="00A77B3E" w:rsidP="0057076D">
      <w:pPr>
        <w:adjustRightInd w:val="0"/>
        <w:snapToGrid w:val="0"/>
        <w:spacing w:line="360" w:lineRule="auto"/>
        <w:jc w:val="both"/>
        <w:rPr>
          <w:rFonts w:ascii="Book Antiqua" w:hAnsi="Book Antiqua"/>
        </w:rPr>
        <w:sectPr w:rsidR="00A77B3E" w:rsidRPr="0057076D" w:rsidSect="003D129D">
          <w:type w:val="continuous"/>
          <w:pgSz w:w="12240" w:h="15840"/>
          <w:pgMar w:top="1440" w:right="1800" w:bottom="1440" w:left="1800" w:header="720" w:footer="720" w:gutter="0"/>
          <w:cols w:space="720"/>
          <w:docGrid w:linePitch="360"/>
        </w:sectPr>
      </w:pPr>
    </w:p>
    <w:p w14:paraId="56FCDF04" w14:textId="77777777" w:rsidR="00705215" w:rsidRPr="0057076D" w:rsidRDefault="00705215" w:rsidP="0057076D">
      <w:pPr>
        <w:snapToGrid w:val="0"/>
        <w:spacing w:line="360" w:lineRule="auto"/>
        <w:jc w:val="both"/>
        <w:rPr>
          <w:rFonts w:ascii="Book Antiqua" w:eastAsia="Book Antiqua" w:hAnsi="Book Antiqua" w:cs="Book Antiqua"/>
          <w:b/>
          <w:color w:val="000000"/>
        </w:rPr>
      </w:pPr>
      <w:r w:rsidRPr="0057076D">
        <w:rPr>
          <w:rFonts w:ascii="Book Antiqua" w:eastAsia="Book Antiqua" w:hAnsi="Book Antiqua" w:cs="Book Antiqua"/>
          <w:b/>
          <w:color w:val="000000"/>
        </w:rPr>
        <w:lastRenderedPageBreak/>
        <w:br w:type="page"/>
      </w:r>
    </w:p>
    <w:p w14:paraId="3B704402" w14:textId="7DC3AE26"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lastRenderedPageBreak/>
        <w:t>Footnotes</w:t>
      </w:r>
    </w:p>
    <w:p w14:paraId="5CEDDFCF"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 xml:space="preserve">Conflict-of-interest statement: </w:t>
      </w:r>
      <w:bookmarkStart w:id="11" w:name="OLE_LINK15"/>
      <w:bookmarkStart w:id="12" w:name="OLE_LINK16"/>
      <w:r w:rsidRPr="0057076D">
        <w:rPr>
          <w:rFonts w:ascii="Book Antiqua" w:eastAsia="Book Antiqua" w:hAnsi="Book Antiqua" w:cs="Book Antiqua"/>
          <w:color w:val="000000"/>
        </w:rPr>
        <w:t xml:space="preserve">Dr. </w:t>
      </w:r>
      <w:proofErr w:type="spellStart"/>
      <w:r w:rsidRPr="0057076D">
        <w:rPr>
          <w:rFonts w:ascii="Book Antiqua" w:eastAsia="Book Antiqua" w:hAnsi="Book Antiqua" w:cs="Book Antiqua"/>
          <w:color w:val="000000"/>
        </w:rPr>
        <w:t>Pappachan</w:t>
      </w:r>
      <w:proofErr w:type="spellEnd"/>
      <w:r w:rsidRPr="0057076D">
        <w:rPr>
          <w:rFonts w:ascii="Book Antiqua" w:eastAsia="Book Antiqua" w:hAnsi="Book Antiqua" w:cs="Book Antiqua"/>
          <w:color w:val="000000"/>
        </w:rPr>
        <w:t xml:space="preserve"> and co-authors of this paper have nothing to disclose.</w:t>
      </w:r>
    </w:p>
    <w:bookmarkEnd w:id="11"/>
    <w:bookmarkEnd w:id="12"/>
    <w:p w14:paraId="2CAFF54C" w14:textId="77777777" w:rsidR="00A77B3E" w:rsidRPr="0057076D" w:rsidRDefault="00A77B3E" w:rsidP="0057076D">
      <w:pPr>
        <w:adjustRightInd w:val="0"/>
        <w:snapToGrid w:val="0"/>
        <w:spacing w:line="360" w:lineRule="auto"/>
        <w:jc w:val="both"/>
        <w:rPr>
          <w:rFonts w:ascii="Book Antiqua" w:hAnsi="Book Antiqua"/>
        </w:rPr>
      </w:pPr>
    </w:p>
    <w:p w14:paraId="75622A11" w14:textId="3B03852A"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Open-Access:</w:t>
      </w:r>
      <w:bookmarkStart w:id="13" w:name="OLE_LINK4"/>
      <w:bookmarkStart w:id="14" w:name="OLE_LINK5"/>
      <w:r w:rsidRPr="0057076D">
        <w:rPr>
          <w:rFonts w:ascii="Book Antiqua" w:eastAsia="Book Antiqua" w:hAnsi="Book Antiqua" w:cs="Book Antiqua"/>
          <w:b/>
          <w:bCs/>
          <w:color w:val="000000"/>
        </w:rPr>
        <w:t xml:space="preserve"> </w:t>
      </w:r>
      <w:r w:rsidRPr="005707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076D">
        <w:rPr>
          <w:rFonts w:ascii="Book Antiqua" w:eastAsia="Book Antiqua" w:hAnsi="Book Antiqua" w:cs="Book Antiqua"/>
          <w:color w:val="000000"/>
        </w:rPr>
        <w:t>NonCommercial</w:t>
      </w:r>
      <w:proofErr w:type="spellEnd"/>
      <w:r w:rsidRPr="005707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p w14:paraId="51F4B6A0" w14:textId="77777777" w:rsidR="00A77B3E" w:rsidRPr="0057076D" w:rsidRDefault="00A77B3E" w:rsidP="0057076D">
      <w:pPr>
        <w:adjustRightInd w:val="0"/>
        <w:snapToGrid w:val="0"/>
        <w:spacing w:line="360" w:lineRule="auto"/>
        <w:jc w:val="both"/>
        <w:rPr>
          <w:rFonts w:ascii="Book Antiqua" w:hAnsi="Book Antiqua"/>
        </w:rPr>
      </w:pPr>
    </w:p>
    <w:p w14:paraId="340EFA0F" w14:textId="7F4DE240"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Manuscript source: </w:t>
      </w:r>
      <w:r w:rsidRPr="0057076D">
        <w:rPr>
          <w:rFonts w:ascii="Book Antiqua" w:eastAsia="Book Antiqua" w:hAnsi="Book Antiqua" w:cs="Book Antiqua"/>
          <w:color w:val="000000"/>
        </w:rPr>
        <w:t xml:space="preserve">Invited </w:t>
      </w:r>
      <w:r w:rsidR="00705215" w:rsidRPr="0057076D">
        <w:rPr>
          <w:rFonts w:ascii="Book Antiqua" w:eastAsia="Book Antiqua" w:hAnsi="Book Antiqua" w:cs="Book Antiqua"/>
          <w:color w:val="000000"/>
        </w:rPr>
        <w:t>manuscript</w:t>
      </w:r>
    </w:p>
    <w:p w14:paraId="3D9BD470" w14:textId="77777777" w:rsidR="00A77B3E" w:rsidRPr="0057076D" w:rsidRDefault="00A77B3E" w:rsidP="0057076D">
      <w:pPr>
        <w:adjustRightInd w:val="0"/>
        <w:snapToGrid w:val="0"/>
        <w:spacing w:line="360" w:lineRule="auto"/>
        <w:jc w:val="both"/>
        <w:rPr>
          <w:rFonts w:ascii="Book Antiqua" w:hAnsi="Book Antiqua"/>
        </w:rPr>
      </w:pPr>
    </w:p>
    <w:p w14:paraId="1E318F0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Peer-review started: </w:t>
      </w:r>
      <w:r w:rsidRPr="0057076D">
        <w:rPr>
          <w:rFonts w:ascii="Book Antiqua" w:eastAsia="Book Antiqua" w:hAnsi="Book Antiqua" w:cs="Book Antiqua"/>
          <w:color w:val="000000"/>
        </w:rPr>
        <w:t>January 23, 2021</w:t>
      </w:r>
    </w:p>
    <w:p w14:paraId="6E47C35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First decision: </w:t>
      </w:r>
      <w:r w:rsidRPr="0057076D">
        <w:rPr>
          <w:rFonts w:ascii="Book Antiqua" w:eastAsia="Book Antiqua" w:hAnsi="Book Antiqua" w:cs="Book Antiqua"/>
          <w:color w:val="000000"/>
        </w:rPr>
        <w:t>February 10, 2021</w:t>
      </w:r>
    </w:p>
    <w:p w14:paraId="521D1633" w14:textId="58128E8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Article in press: </w:t>
      </w:r>
      <w:r w:rsidR="00B21968" w:rsidRPr="00A95DA7">
        <w:rPr>
          <w:rFonts w:ascii="Book Antiqua" w:eastAsia="Book Antiqua" w:hAnsi="Book Antiqua" w:cs="Book Antiqua"/>
          <w:color w:val="000000"/>
        </w:rPr>
        <w:t>March 12, 2021</w:t>
      </w:r>
    </w:p>
    <w:p w14:paraId="40E994A5" w14:textId="77777777" w:rsidR="00A77B3E" w:rsidRPr="0057076D" w:rsidRDefault="00A77B3E" w:rsidP="0057076D">
      <w:pPr>
        <w:adjustRightInd w:val="0"/>
        <w:snapToGrid w:val="0"/>
        <w:spacing w:line="360" w:lineRule="auto"/>
        <w:jc w:val="both"/>
        <w:rPr>
          <w:rFonts w:ascii="Book Antiqua" w:hAnsi="Book Antiqua"/>
        </w:rPr>
      </w:pPr>
    </w:p>
    <w:p w14:paraId="5BF849EB" w14:textId="3B56BCC2"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Specialty type: </w:t>
      </w:r>
      <w:r w:rsidRPr="0057076D">
        <w:rPr>
          <w:rFonts w:ascii="Book Antiqua" w:eastAsia="Book Antiqua" w:hAnsi="Book Antiqua" w:cs="Book Antiqua"/>
          <w:color w:val="000000"/>
        </w:rPr>
        <w:t xml:space="preserve">Endocrinology and </w:t>
      </w:r>
      <w:r w:rsidR="00705215" w:rsidRPr="0057076D">
        <w:rPr>
          <w:rFonts w:ascii="Book Antiqua" w:eastAsia="Book Antiqua" w:hAnsi="Book Antiqua" w:cs="Book Antiqua"/>
          <w:color w:val="000000"/>
        </w:rPr>
        <w:t>metabolism</w:t>
      </w:r>
    </w:p>
    <w:p w14:paraId="5F389D4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 xml:space="preserve">Country/Territory of origin: </w:t>
      </w:r>
      <w:r w:rsidRPr="0057076D">
        <w:rPr>
          <w:rFonts w:ascii="Book Antiqua" w:eastAsia="Book Antiqua" w:hAnsi="Book Antiqua" w:cs="Book Antiqua"/>
          <w:color w:val="000000"/>
        </w:rPr>
        <w:t>United Kingdom</w:t>
      </w:r>
    </w:p>
    <w:p w14:paraId="19F59B23"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t>Peer-review report’s scientific quality classification</w:t>
      </w:r>
    </w:p>
    <w:p w14:paraId="7E4D3CFE" w14:textId="590FCC49"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Grade A (Excellent): A, A, A</w:t>
      </w:r>
    </w:p>
    <w:p w14:paraId="7429CDB6"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Grade B (Very good): B</w:t>
      </w:r>
    </w:p>
    <w:p w14:paraId="02C5BFA0"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Grade C (Good): 0</w:t>
      </w:r>
    </w:p>
    <w:p w14:paraId="7754FE04"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Grade D (Fair): 0</w:t>
      </w:r>
    </w:p>
    <w:p w14:paraId="12A1D5B2" w14:textId="77777777"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color w:val="000000"/>
        </w:rPr>
        <w:t>Grade E (Poor): 0</w:t>
      </w:r>
    </w:p>
    <w:p w14:paraId="658FC9FB" w14:textId="77777777" w:rsidR="00A77B3E" w:rsidRPr="0057076D" w:rsidRDefault="00A77B3E" w:rsidP="0057076D">
      <w:pPr>
        <w:adjustRightInd w:val="0"/>
        <w:snapToGrid w:val="0"/>
        <w:spacing w:line="360" w:lineRule="auto"/>
        <w:jc w:val="both"/>
        <w:rPr>
          <w:rFonts w:ascii="Book Antiqua" w:hAnsi="Book Antiqua"/>
        </w:rPr>
      </w:pPr>
    </w:p>
    <w:p w14:paraId="5844847D" w14:textId="61D8AA6D" w:rsidR="00A77B3E" w:rsidRPr="00B21968" w:rsidRDefault="00B578AE" w:rsidP="00B21968">
      <w:pPr>
        <w:adjustRightInd w:val="0"/>
        <w:snapToGrid w:val="0"/>
        <w:spacing w:line="360" w:lineRule="auto"/>
        <w:rPr>
          <w:rFonts w:ascii="Book Antiqua" w:hAnsi="Book Antiqua"/>
          <w:lang w:eastAsia="zh-CN"/>
        </w:rPr>
        <w:sectPr w:rsidR="00A77B3E" w:rsidRPr="00B21968" w:rsidSect="003D129D">
          <w:type w:val="continuous"/>
          <w:pgSz w:w="12240" w:h="15840"/>
          <w:pgMar w:top="1440" w:right="1800" w:bottom="1440" w:left="1800" w:header="720" w:footer="720" w:gutter="0"/>
          <w:cols w:space="720"/>
          <w:docGrid w:linePitch="360"/>
        </w:sectPr>
      </w:pPr>
      <w:r w:rsidRPr="0057076D">
        <w:rPr>
          <w:rFonts w:ascii="Book Antiqua" w:eastAsia="Book Antiqua" w:hAnsi="Book Antiqua" w:cs="Book Antiqua"/>
          <w:b/>
          <w:color w:val="000000"/>
        </w:rPr>
        <w:t xml:space="preserve">P-Reviewer: </w:t>
      </w:r>
      <w:proofErr w:type="spellStart"/>
      <w:r w:rsidRPr="0057076D">
        <w:rPr>
          <w:rFonts w:ascii="Book Antiqua" w:eastAsia="Book Antiqua" w:hAnsi="Book Antiqua" w:cs="Book Antiqua"/>
          <w:color w:val="000000"/>
        </w:rPr>
        <w:t>Enosawa</w:t>
      </w:r>
      <w:proofErr w:type="spellEnd"/>
      <w:r w:rsidRPr="0057076D">
        <w:rPr>
          <w:rFonts w:ascii="Book Antiqua" w:eastAsia="Book Antiqua" w:hAnsi="Book Antiqua" w:cs="Book Antiqua"/>
          <w:color w:val="000000"/>
        </w:rPr>
        <w:t xml:space="preserve"> S, Fan X, Liu XL, Meng Q</w:t>
      </w:r>
      <w:r w:rsidRPr="0057076D">
        <w:rPr>
          <w:rFonts w:ascii="Book Antiqua" w:eastAsia="Book Antiqua" w:hAnsi="Book Antiqua" w:cs="Book Antiqua"/>
          <w:b/>
          <w:color w:val="000000"/>
        </w:rPr>
        <w:t xml:space="preserve"> S-Editor: </w:t>
      </w:r>
      <w:r w:rsidRPr="0057076D">
        <w:rPr>
          <w:rFonts w:ascii="Book Antiqua" w:eastAsia="Book Antiqua" w:hAnsi="Book Antiqua" w:cs="Book Antiqua"/>
          <w:color w:val="000000"/>
        </w:rPr>
        <w:t>Zhang L</w:t>
      </w:r>
      <w:r w:rsidRPr="0057076D">
        <w:rPr>
          <w:rFonts w:ascii="Book Antiqua" w:eastAsia="Book Antiqua" w:hAnsi="Book Antiqua" w:cs="Book Antiqua"/>
          <w:b/>
          <w:color w:val="000000"/>
        </w:rPr>
        <w:t xml:space="preserve"> </w:t>
      </w:r>
      <w:proofErr w:type="spellStart"/>
      <w:r w:rsidRPr="0057076D">
        <w:rPr>
          <w:rFonts w:ascii="Book Antiqua" w:eastAsia="Book Antiqua" w:hAnsi="Book Antiqua" w:cs="Book Antiqua"/>
          <w:b/>
          <w:color w:val="000000"/>
        </w:rPr>
        <w:t>L-Editor</w:t>
      </w:r>
      <w:proofErr w:type="gramStart"/>
      <w:r w:rsidRPr="0057076D">
        <w:rPr>
          <w:rFonts w:ascii="Book Antiqua" w:eastAsia="Book Antiqua" w:hAnsi="Book Antiqua" w:cs="Book Antiqua"/>
          <w:b/>
          <w:color w:val="000000"/>
        </w:rPr>
        <w:t>:</w:t>
      </w:r>
      <w:r w:rsidR="00B21968">
        <w:rPr>
          <w:rFonts w:ascii="Book Antiqua" w:hAnsi="Book Antiqua" w:cs="Book Antiqua" w:hint="eastAsia"/>
          <w:b/>
          <w:color w:val="000000"/>
          <w:lang w:eastAsia="zh-CN"/>
        </w:rPr>
        <w:t>A</w:t>
      </w:r>
      <w:proofErr w:type="spellEnd"/>
      <w:proofErr w:type="gramEnd"/>
      <w:r w:rsidR="00B21968">
        <w:rPr>
          <w:rFonts w:ascii="Book Antiqua" w:hAnsi="Book Antiqua" w:cs="Book Antiqua" w:hint="eastAsia"/>
          <w:b/>
          <w:color w:val="000000"/>
          <w:lang w:eastAsia="zh-CN"/>
        </w:rPr>
        <w:t xml:space="preserve"> </w:t>
      </w:r>
      <w:r w:rsidRPr="0057076D">
        <w:rPr>
          <w:rFonts w:ascii="Book Antiqua" w:eastAsia="Book Antiqua" w:hAnsi="Book Antiqua" w:cs="Book Antiqua"/>
          <w:b/>
          <w:color w:val="000000"/>
        </w:rPr>
        <w:t xml:space="preserve"> P-Editor: </w:t>
      </w:r>
      <w:r w:rsidR="00B21968" w:rsidRPr="00B21968">
        <w:rPr>
          <w:rFonts w:ascii="Book Antiqua" w:hAnsi="Book Antiqua" w:cs="Book Antiqua" w:hint="eastAsia"/>
          <w:color w:val="000000"/>
          <w:lang w:eastAsia="zh-CN"/>
        </w:rPr>
        <w:t>Ma YJ</w:t>
      </w:r>
    </w:p>
    <w:p w14:paraId="579B953D" w14:textId="2E6E218F"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color w:val="000000"/>
        </w:rPr>
        <w:lastRenderedPageBreak/>
        <w:t>Figure Legends</w:t>
      </w:r>
    </w:p>
    <w:p w14:paraId="4CEB4A7D" w14:textId="7ED6B6E0" w:rsidR="00E179E3" w:rsidRPr="0057076D" w:rsidRDefault="002C43C5" w:rsidP="0057076D">
      <w:pPr>
        <w:adjustRightInd w:val="0"/>
        <w:snapToGrid w:val="0"/>
        <w:spacing w:line="360" w:lineRule="auto"/>
        <w:jc w:val="both"/>
        <w:rPr>
          <w:rFonts w:ascii="Book Antiqua" w:eastAsia="Book Antiqua" w:hAnsi="Book Antiqua" w:cs="Book Antiqua"/>
          <w:b/>
          <w:bCs/>
          <w:color w:val="000000"/>
        </w:rPr>
      </w:pPr>
      <w:r w:rsidRPr="0057076D">
        <w:rPr>
          <w:rFonts w:ascii="Book Antiqua" w:eastAsia="Book Antiqua" w:hAnsi="Book Antiqua" w:cs="Book Antiqua"/>
          <w:b/>
          <w:bCs/>
          <w:noProof/>
          <w:color w:val="000000"/>
          <w:lang w:eastAsia="zh-CN"/>
        </w:rPr>
        <w:drawing>
          <wp:inline distT="0" distB="0" distL="0" distR="0" wp14:anchorId="0E329A87" wp14:editId="1B1B144C">
            <wp:extent cx="5486400" cy="38411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841115"/>
                    </a:xfrm>
                    <a:prstGeom prst="rect">
                      <a:avLst/>
                    </a:prstGeom>
                  </pic:spPr>
                </pic:pic>
              </a:graphicData>
            </a:graphic>
          </wp:inline>
        </w:drawing>
      </w:r>
    </w:p>
    <w:p w14:paraId="06B9193C" w14:textId="18256142"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Fig</w:t>
      </w:r>
      <w:r w:rsidR="00E179E3" w:rsidRPr="0057076D">
        <w:rPr>
          <w:rFonts w:ascii="Book Antiqua" w:eastAsia="Book Antiqua" w:hAnsi="Book Antiqua" w:cs="Book Antiqua"/>
          <w:b/>
          <w:bCs/>
          <w:color w:val="000000"/>
        </w:rPr>
        <w:t xml:space="preserve">ure </w:t>
      </w:r>
      <w:r w:rsidRPr="0057076D">
        <w:rPr>
          <w:rFonts w:ascii="Book Antiqua" w:eastAsia="Book Antiqua" w:hAnsi="Book Antiqua" w:cs="Book Antiqua"/>
          <w:b/>
          <w:bCs/>
          <w:color w:val="000000"/>
        </w:rPr>
        <w:t xml:space="preserve">1 Changes in liver, adipose tissue, and muscle with </w:t>
      </w:r>
      <w:r w:rsidR="003C4ADB" w:rsidRPr="0057076D">
        <w:rPr>
          <w:rFonts w:ascii="Book Antiqua" w:eastAsia="Book Antiqua" w:hAnsi="Book Antiqua" w:cs="Book Antiqua"/>
          <w:b/>
          <w:bCs/>
          <w:color w:val="000000"/>
        </w:rPr>
        <w:t>hepatitis C virus</w:t>
      </w:r>
      <w:r w:rsidRPr="0057076D">
        <w:rPr>
          <w:rFonts w:ascii="Book Antiqua" w:eastAsia="Book Antiqua" w:hAnsi="Book Antiqua" w:cs="Book Antiqua"/>
          <w:b/>
          <w:bCs/>
          <w:color w:val="000000"/>
        </w:rPr>
        <w:t xml:space="preserve"> infection. </w:t>
      </w:r>
      <w:r w:rsidRPr="0057076D">
        <w:rPr>
          <w:rFonts w:ascii="Book Antiqua" w:eastAsia="Book Antiqua" w:hAnsi="Book Antiqua" w:cs="Book Antiqua"/>
          <w:color w:val="000000"/>
        </w:rPr>
        <w:t xml:space="preserve">Adv: Advanced; HCV: Hepatitis C virus; IR: </w:t>
      </w:r>
      <w:r w:rsidR="003C4ADB" w:rsidRPr="0057076D">
        <w:rPr>
          <w:rFonts w:ascii="Book Antiqua" w:eastAsia="Book Antiqua" w:hAnsi="Book Antiqua" w:cs="Book Antiqua"/>
          <w:color w:val="000000"/>
        </w:rPr>
        <w:t>I</w:t>
      </w:r>
      <w:r w:rsidRPr="0057076D">
        <w:rPr>
          <w:rFonts w:ascii="Book Antiqua" w:eastAsia="Book Antiqua" w:hAnsi="Book Antiqua" w:cs="Book Antiqua"/>
          <w:color w:val="000000"/>
        </w:rPr>
        <w:t>nsulin resistance.</w:t>
      </w:r>
    </w:p>
    <w:p w14:paraId="7A33CCAA" w14:textId="77777777" w:rsidR="00E179E3" w:rsidRPr="0057076D" w:rsidRDefault="00E179E3" w:rsidP="0057076D">
      <w:pPr>
        <w:adjustRightInd w:val="0"/>
        <w:snapToGrid w:val="0"/>
        <w:spacing w:line="360" w:lineRule="auto"/>
        <w:jc w:val="both"/>
        <w:rPr>
          <w:rFonts w:ascii="Book Antiqua" w:eastAsia="Book Antiqua" w:hAnsi="Book Antiqua" w:cs="Book Antiqua"/>
          <w:b/>
          <w:bCs/>
          <w:color w:val="000000"/>
        </w:rPr>
      </w:pPr>
      <w:r w:rsidRPr="0057076D">
        <w:rPr>
          <w:rFonts w:ascii="Book Antiqua" w:eastAsia="Book Antiqua" w:hAnsi="Book Antiqua" w:cs="Book Antiqua"/>
          <w:b/>
          <w:bCs/>
          <w:color w:val="000000"/>
        </w:rPr>
        <w:br w:type="page"/>
      </w:r>
    </w:p>
    <w:p w14:paraId="120154C6" w14:textId="7EF72873" w:rsidR="00E179E3" w:rsidRPr="0057076D" w:rsidRDefault="00E179E3" w:rsidP="0057076D">
      <w:pPr>
        <w:adjustRightInd w:val="0"/>
        <w:snapToGrid w:val="0"/>
        <w:spacing w:line="360" w:lineRule="auto"/>
        <w:jc w:val="both"/>
        <w:rPr>
          <w:rFonts w:ascii="Book Antiqua" w:eastAsia="Book Antiqua" w:hAnsi="Book Antiqua" w:cs="Book Antiqua"/>
          <w:b/>
          <w:bCs/>
          <w:color w:val="000000"/>
        </w:rPr>
      </w:pPr>
      <w:r w:rsidRPr="0057076D">
        <w:rPr>
          <w:rFonts w:ascii="Book Antiqua" w:eastAsia="Book Antiqua" w:hAnsi="Book Antiqua" w:cs="Book Antiqua"/>
          <w:b/>
          <w:bCs/>
          <w:noProof/>
          <w:color w:val="000000"/>
          <w:lang w:eastAsia="zh-CN"/>
        </w:rPr>
        <w:lastRenderedPageBreak/>
        <w:drawing>
          <wp:inline distT="0" distB="0" distL="0" distR="0" wp14:anchorId="6AD7B5F7" wp14:editId="46014360">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p>
    <w:p w14:paraId="0609BEA2" w14:textId="4D326061" w:rsidR="00A77B3E" w:rsidRPr="0057076D" w:rsidRDefault="00B578AE" w:rsidP="0057076D">
      <w:pPr>
        <w:adjustRightInd w:val="0"/>
        <w:snapToGrid w:val="0"/>
        <w:spacing w:line="360" w:lineRule="auto"/>
        <w:jc w:val="both"/>
        <w:rPr>
          <w:rFonts w:ascii="Book Antiqua" w:hAnsi="Book Antiqua"/>
        </w:rPr>
      </w:pPr>
      <w:r w:rsidRPr="0057076D">
        <w:rPr>
          <w:rFonts w:ascii="Book Antiqua" w:eastAsia="Book Antiqua" w:hAnsi="Book Antiqua" w:cs="Book Antiqua"/>
          <w:b/>
          <w:bCs/>
          <w:color w:val="000000"/>
        </w:rPr>
        <w:t>Fig</w:t>
      </w:r>
      <w:r w:rsidR="00E179E3" w:rsidRPr="0057076D">
        <w:rPr>
          <w:rFonts w:ascii="Book Antiqua" w:eastAsia="Book Antiqua" w:hAnsi="Book Antiqua" w:cs="Book Antiqua"/>
          <w:b/>
          <w:bCs/>
          <w:color w:val="000000"/>
        </w:rPr>
        <w:t xml:space="preserve">ure </w:t>
      </w:r>
      <w:r w:rsidRPr="0057076D">
        <w:rPr>
          <w:rFonts w:ascii="Book Antiqua" w:eastAsia="Book Antiqua" w:hAnsi="Book Antiqua" w:cs="Book Antiqua"/>
          <w:b/>
          <w:bCs/>
          <w:color w:val="000000"/>
        </w:rPr>
        <w:t xml:space="preserve">2 Hepatic steatosis development in </w:t>
      </w:r>
      <w:r w:rsidR="00752A0E" w:rsidRPr="0057076D">
        <w:rPr>
          <w:rFonts w:ascii="Book Antiqua" w:eastAsia="Book Antiqua" w:hAnsi="Book Antiqua" w:cs="Book Antiqua"/>
          <w:b/>
          <w:bCs/>
          <w:color w:val="000000"/>
        </w:rPr>
        <w:t>hepatitis C virus</w:t>
      </w:r>
      <w:r w:rsidRPr="0057076D">
        <w:rPr>
          <w:rFonts w:ascii="Book Antiqua" w:eastAsia="Book Antiqua" w:hAnsi="Book Antiqua" w:cs="Book Antiqua"/>
          <w:b/>
          <w:bCs/>
          <w:color w:val="000000"/>
        </w:rPr>
        <w:t xml:space="preserve"> infection. </w:t>
      </w:r>
      <w:r w:rsidRPr="0057076D">
        <w:rPr>
          <w:rFonts w:ascii="Book Antiqua" w:eastAsia="Book Antiqua" w:hAnsi="Book Antiqua" w:cs="Book Antiqua"/>
          <w:color w:val="000000"/>
        </w:rPr>
        <w:t xml:space="preserve">Adv: Advanced; HCV: Hepatitis C virus; NAFLD: </w:t>
      </w:r>
      <w:r w:rsidR="001818D2" w:rsidRPr="0057076D">
        <w:rPr>
          <w:rFonts w:ascii="Book Antiqua" w:eastAsia="Book Antiqua" w:hAnsi="Book Antiqua" w:cs="Book Antiqua"/>
          <w:color w:val="000000"/>
        </w:rPr>
        <w:t>N</w:t>
      </w:r>
      <w:r w:rsidRPr="0057076D">
        <w:rPr>
          <w:rFonts w:ascii="Book Antiqua" w:eastAsia="Book Antiqua" w:hAnsi="Book Antiqua" w:cs="Book Antiqua"/>
          <w:color w:val="000000"/>
        </w:rPr>
        <w:t xml:space="preserve">on-alcoholic fatty liver disease; FFA: </w:t>
      </w:r>
      <w:r w:rsidR="001818D2" w:rsidRPr="0057076D">
        <w:rPr>
          <w:rFonts w:ascii="Book Antiqua" w:eastAsia="Book Antiqua" w:hAnsi="Book Antiqua" w:cs="Book Antiqua"/>
          <w:color w:val="000000"/>
        </w:rPr>
        <w:t>F</w:t>
      </w:r>
      <w:r w:rsidRPr="0057076D">
        <w:rPr>
          <w:rFonts w:ascii="Book Antiqua" w:eastAsia="Book Antiqua" w:hAnsi="Book Antiqua" w:cs="Book Antiqua"/>
          <w:color w:val="000000"/>
        </w:rPr>
        <w:t xml:space="preserve">ree fatty acid; IR: </w:t>
      </w:r>
      <w:r w:rsidR="001818D2" w:rsidRPr="0057076D">
        <w:rPr>
          <w:rFonts w:ascii="Book Antiqua" w:eastAsia="Book Antiqua" w:hAnsi="Book Antiqua" w:cs="Book Antiqua"/>
          <w:color w:val="000000"/>
        </w:rPr>
        <w:t>I</w:t>
      </w:r>
      <w:r w:rsidRPr="0057076D">
        <w:rPr>
          <w:rFonts w:ascii="Book Antiqua" w:eastAsia="Book Antiqua" w:hAnsi="Book Antiqua" w:cs="Book Antiqua"/>
          <w:color w:val="000000"/>
        </w:rPr>
        <w:t xml:space="preserve">nsulin resistance; HCC: </w:t>
      </w:r>
      <w:r w:rsidR="001818D2" w:rsidRPr="0057076D">
        <w:rPr>
          <w:rFonts w:ascii="Book Antiqua" w:eastAsia="Book Antiqua" w:hAnsi="Book Antiqua" w:cs="Book Antiqua"/>
          <w:color w:val="000000"/>
        </w:rPr>
        <w:t>H</w:t>
      </w:r>
      <w:r w:rsidRPr="0057076D">
        <w:rPr>
          <w:rFonts w:ascii="Book Antiqua" w:eastAsia="Book Antiqua" w:hAnsi="Book Antiqua" w:cs="Book Antiqua"/>
          <w:color w:val="000000"/>
        </w:rPr>
        <w:t>epatocellular carcinoma</w:t>
      </w:r>
      <w:r w:rsidR="00DC1B6F" w:rsidRPr="0057076D">
        <w:rPr>
          <w:rFonts w:ascii="Book Antiqua" w:eastAsia="Book Antiqua" w:hAnsi="Book Antiqua" w:cs="Book Antiqua"/>
          <w:color w:val="000000"/>
        </w:rPr>
        <w:t>.</w:t>
      </w:r>
      <w:r w:rsidRPr="0057076D">
        <w:rPr>
          <w:rFonts w:ascii="Book Antiqua" w:eastAsia="Book Antiqua" w:hAnsi="Book Antiqua" w:cs="Book Antiqua"/>
          <w:color w:val="000000"/>
        </w:rPr>
        <w:t xml:space="preserve"> </w:t>
      </w:r>
    </w:p>
    <w:p w14:paraId="24DBA393" w14:textId="77777777" w:rsidR="00E179E3" w:rsidRPr="0057076D" w:rsidRDefault="00E179E3" w:rsidP="0057076D">
      <w:pPr>
        <w:adjustRightInd w:val="0"/>
        <w:snapToGrid w:val="0"/>
        <w:spacing w:line="360" w:lineRule="auto"/>
        <w:jc w:val="both"/>
        <w:rPr>
          <w:rFonts w:ascii="Book Antiqua" w:eastAsia="Book Antiqua" w:hAnsi="Book Antiqua" w:cs="Book Antiqua"/>
          <w:b/>
          <w:bCs/>
          <w:color w:val="000000"/>
        </w:rPr>
      </w:pPr>
      <w:r w:rsidRPr="0057076D">
        <w:rPr>
          <w:rFonts w:ascii="Book Antiqua" w:eastAsia="Book Antiqua" w:hAnsi="Book Antiqua" w:cs="Book Antiqua"/>
          <w:b/>
          <w:bCs/>
          <w:color w:val="000000"/>
        </w:rPr>
        <w:br w:type="page"/>
      </w:r>
    </w:p>
    <w:p w14:paraId="55CA1889" w14:textId="0DE1DF7C" w:rsidR="00E179E3" w:rsidRPr="0057076D" w:rsidRDefault="00705215" w:rsidP="0057076D">
      <w:pPr>
        <w:adjustRightInd w:val="0"/>
        <w:snapToGrid w:val="0"/>
        <w:spacing w:line="360" w:lineRule="auto"/>
        <w:jc w:val="both"/>
        <w:rPr>
          <w:rFonts w:ascii="Book Antiqua" w:eastAsia="Book Antiqua" w:hAnsi="Book Antiqua" w:cs="Book Antiqua"/>
          <w:b/>
          <w:bCs/>
          <w:color w:val="000000"/>
        </w:rPr>
      </w:pPr>
      <w:r w:rsidRPr="0057076D">
        <w:rPr>
          <w:rFonts w:ascii="Book Antiqua" w:eastAsia="Book Antiqua" w:hAnsi="Book Antiqua" w:cs="Book Antiqua"/>
          <w:b/>
          <w:bCs/>
          <w:noProof/>
          <w:color w:val="000000"/>
          <w:lang w:eastAsia="zh-CN"/>
        </w:rPr>
        <w:lastRenderedPageBreak/>
        <w:drawing>
          <wp:inline distT="0" distB="0" distL="0" distR="0" wp14:anchorId="2D474814" wp14:editId="59C52E1F">
            <wp:extent cx="5486400" cy="30010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3001010"/>
                    </a:xfrm>
                    <a:prstGeom prst="rect">
                      <a:avLst/>
                    </a:prstGeom>
                  </pic:spPr>
                </pic:pic>
              </a:graphicData>
            </a:graphic>
          </wp:inline>
        </w:drawing>
      </w:r>
    </w:p>
    <w:p w14:paraId="56AEB99E" w14:textId="5163AE16" w:rsidR="00E179E3" w:rsidRPr="0057076D" w:rsidRDefault="00B578AE" w:rsidP="0057076D">
      <w:pPr>
        <w:adjustRightInd w:val="0"/>
        <w:snapToGrid w:val="0"/>
        <w:spacing w:line="360" w:lineRule="auto"/>
        <w:jc w:val="both"/>
        <w:rPr>
          <w:rFonts w:ascii="Book Antiqua" w:eastAsia="Book Antiqua" w:hAnsi="Book Antiqua" w:cs="Book Antiqua"/>
          <w:b/>
          <w:bCs/>
          <w:color w:val="000000"/>
        </w:rPr>
        <w:sectPr w:rsidR="00E179E3" w:rsidRPr="0057076D" w:rsidSect="003D129D">
          <w:type w:val="continuous"/>
          <w:pgSz w:w="12240" w:h="15840"/>
          <w:pgMar w:top="1440" w:right="1800" w:bottom="1440" w:left="1800" w:header="720" w:footer="720" w:gutter="0"/>
          <w:cols w:space="720"/>
          <w:docGrid w:linePitch="360"/>
        </w:sectPr>
      </w:pPr>
      <w:r w:rsidRPr="0057076D">
        <w:rPr>
          <w:rFonts w:ascii="Book Antiqua" w:eastAsia="Book Antiqua" w:hAnsi="Book Antiqua" w:cs="Book Antiqua"/>
          <w:b/>
          <w:bCs/>
          <w:color w:val="000000"/>
        </w:rPr>
        <w:t>Fig</w:t>
      </w:r>
      <w:r w:rsidR="00E179E3" w:rsidRPr="0057076D">
        <w:rPr>
          <w:rFonts w:ascii="Book Antiqua" w:eastAsia="Book Antiqua" w:hAnsi="Book Antiqua" w:cs="Book Antiqua"/>
          <w:b/>
          <w:bCs/>
          <w:color w:val="000000"/>
        </w:rPr>
        <w:t xml:space="preserve">ure </w:t>
      </w:r>
      <w:r w:rsidRPr="0057076D">
        <w:rPr>
          <w:rFonts w:ascii="Book Antiqua" w:eastAsia="Book Antiqua" w:hAnsi="Book Antiqua" w:cs="Book Antiqua"/>
          <w:b/>
          <w:bCs/>
          <w:color w:val="000000"/>
        </w:rPr>
        <w:t xml:space="preserve">3 Impact of </w:t>
      </w:r>
      <w:r w:rsidR="00752A0E" w:rsidRPr="0057076D">
        <w:rPr>
          <w:rFonts w:ascii="Book Antiqua" w:eastAsia="Book Antiqua" w:hAnsi="Book Antiqua" w:cs="Book Antiqua"/>
          <w:b/>
          <w:bCs/>
          <w:color w:val="000000"/>
        </w:rPr>
        <w:t>hepatitis C virus</w:t>
      </w:r>
      <w:r w:rsidRPr="0057076D">
        <w:rPr>
          <w:rFonts w:ascii="Book Antiqua" w:eastAsia="Book Antiqua" w:hAnsi="Book Antiqua" w:cs="Book Antiqua"/>
          <w:b/>
          <w:bCs/>
          <w:color w:val="000000"/>
        </w:rPr>
        <w:t xml:space="preserve"> on glucose and lipid metabolism.</w:t>
      </w:r>
    </w:p>
    <w:p w14:paraId="5C49B36F" w14:textId="3EC34FA1" w:rsidR="00E179E3" w:rsidRPr="0057076D" w:rsidRDefault="00E179E3" w:rsidP="0057076D">
      <w:pPr>
        <w:adjustRightInd w:val="0"/>
        <w:snapToGrid w:val="0"/>
        <w:spacing w:line="360" w:lineRule="auto"/>
        <w:jc w:val="both"/>
        <w:rPr>
          <w:rFonts w:ascii="Book Antiqua" w:eastAsia="Calibri" w:hAnsi="Book Antiqua" w:cs="Calibri"/>
          <w:color w:val="000000"/>
        </w:rPr>
      </w:pPr>
      <w:r w:rsidRPr="0057076D">
        <w:rPr>
          <w:rFonts w:ascii="Book Antiqua" w:eastAsia="Calibri" w:hAnsi="Book Antiqua" w:cs="Calibri"/>
          <w:b/>
          <w:bCs/>
          <w:color w:val="000000"/>
        </w:rPr>
        <w:lastRenderedPageBreak/>
        <w:t xml:space="preserve">Table 1 The role of major </w:t>
      </w:r>
      <w:r w:rsidR="00752A0E" w:rsidRPr="0057076D">
        <w:rPr>
          <w:rFonts w:ascii="Book Antiqua" w:eastAsia="Book Antiqua" w:hAnsi="Book Antiqua" w:cs="Book Antiqua"/>
          <w:b/>
          <w:bCs/>
          <w:color w:val="000000"/>
        </w:rPr>
        <w:t>hepatitis C virus</w:t>
      </w:r>
      <w:r w:rsidRPr="0057076D">
        <w:rPr>
          <w:rFonts w:ascii="Book Antiqua" w:eastAsia="Calibri" w:hAnsi="Book Antiqua" w:cs="Calibri"/>
          <w:b/>
          <w:bCs/>
          <w:color w:val="000000"/>
        </w:rPr>
        <w:t xml:space="preserve"> proteins in </w:t>
      </w:r>
      <w:r w:rsidR="003C4ADB" w:rsidRPr="0057076D">
        <w:rPr>
          <w:rFonts w:ascii="Book Antiqua" w:eastAsia="Book Antiqua" w:hAnsi="Book Antiqua" w:cs="Book Antiqua"/>
          <w:b/>
          <w:bCs/>
          <w:color w:val="000000"/>
        </w:rPr>
        <w:t>insulin resistance</w:t>
      </w:r>
      <w:r w:rsidRPr="0057076D">
        <w:rPr>
          <w:rFonts w:ascii="Book Antiqua" w:eastAsia="Calibri" w:hAnsi="Book Antiqua" w:cs="Calibri"/>
          <w:b/>
          <w:bCs/>
          <w:color w:val="000000"/>
        </w:rPr>
        <w:t xml:space="preserve"> development</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2798"/>
        <w:gridCol w:w="3262"/>
        <w:gridCol w:w="3516"/>
      </w:tblGrid>
      <w:tr w:rsidR="00E179E3" w:rsidRPr="0057076D" w14:paraId="0AAAAAD1" w14:textId="77777777" w:rsidTr="00870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pct"/>
            <w:tcBorders>
              <w:top w:val="single" w:sz="4" w:space="0" w:color="auto"/>
              <w:bottom w:val="single" w:sz="4" w:space="0" w:color="auto"/>
            </w:tcBorders>
            <w:hideMark/>
          </w:tcPr>
          <w:p w14:paraId="127582F1" w14:textId="77777777" w:rsidR="00E179E3" w:rsidRPr="0057076D" w:rsidRDefault="00E179E3" w:rsidP="0057076D">
            <w:pPr>
              <w:adjustRightInd w:val="0"/>
              <w:snapToGrid w:val="0"/>
              <w:spacing w:line="360" w:lineRule="auto"/>
              <w:jc w:val="both"/>
              <w:rPr>
                <w:rFonts w:ascii="Book Antiqua" w:eastAsia="Calibri" w:hAnsi="Book Antiqua" w:cs="Calibri"/>
                <w:color w:val="000000"/>
              </w:rPr>
            </w:pPr>
            <w:r w:rsidRPr="0057076D">
              <w:rPr>
                <w:rFonts w:ascii="Book Antiqua" w:eastAsia="Calibri" w:hAnsi="Book Antiqua" w:cs="Calibri"/>
                <w:color w:val="000000"/>
              </w:rPr>
              <w:t>HCV core protein</w:t>
            </w:r>
          </w:p>
        </w:tc>
        <w:tc>
          <w:tcPr>
            <w:tcW w:w="1703" w:type="pct"/>
            <w:tcBorders>
              <w:top w:val="single" w:sz="4" w:space="0" w:color="auto"/>
              <w:bottom w:val="single" w:sz="4" w:space="0" w:color="auto"/>
            </w:tcBorders>
            <w:hideMark/>
          </w:tcPr>
          <w:p w14:paraId="412D1451" w14:textId="77777777" w:rsidR="00E179E3" w:rsidRPr="0057076D" w:rsidRDefault="00E179E3" w:rsidP="0057076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Nonstructural protein 3 (</w:t>
            </w:r>
            <w:bookmarkStart w:id="15" w:name="OLE_LINK1"/>
            <w:r w:rsidRPr="0057076D">
              <w:rPr>
                <w:rFonts w:ascii="Book Antiqua" w:eastAsia="Calibri" w:hAnsi="Book Antiqua" w:cs="Calibri"/>
                <w:color w:val="000000"/>
              </w:rPr>
              <w:t>NS3</w:t>
            </w:r>
            <w:bookmarkEnd w:id="15"/>
            <w:r w:rsidRPr="0057076D">
              <w:rPr>
                <w:rFonts w:ascii="Book Antiqua" w:eastAsia="Calibri" w:hAnsi="Book Antiqua" w:cs="Calibri"/>
                <w:color w:val="000000"/>
              </w:rPr>
              <w:t>)</w:t>
            </w:r>
          </w:p>
        </w:tc>
        <w:tc>
          <w:tcPr>
            <w:tcW w:w="1836" w:type="pct"/>
            <w:tcBorders>
              <w:top w:val="single" w:sz="4" w:space="0" w:color="auto"/>
              <w:bottom w:val="single" w:sz="4" w:space="0" w:color="auto"/>
            </w:tcBorders>
            <w:hideMark/>
          </w:tcPr>
          <w:p w14:paraId="79714D2D" w14:textId="77777777" w:rsidR="00E179E3" w:rsidRPr="0057076D" w:rsidRDefault="00E179E3" w:rsidP="0057076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Nonstructural protein 5 (NS5)</w:t>
            </w:r>
          </w:p>
        </w:tc>
      </w:tr>
      <w:tr w:rsidR="00E179E3" w:rsidRPr="0057076D" w14:paraId="30812DAA" w14:textId="77777777" w:rsidTr="008708CA">
        <w:tc>
          <w:tcPr>
            <w:cnfStyle w:val="001000000000" w:firstRow="0" w:lastRow="0" w:firstColumn="1" w:lastColumn="0" w:oddVBand="0" w:evenVBand="0" w:oddHBand="0" w:evenHBand="0" w:firstRowFirstColumn="0" w:firstRowLastColumn="0" w:lastRowFirstColumn="0" w:lastRowLastColumn="0"/>
            <w:tcW w:w="1461" w:type="pct"/>
            <w:tcBorders>
              <w:top w:val="single" w:sz="4" w:space="0" w:color="auto"/>
            </w:tcBorders>
            <w:hideMark/>
          </w:tcPr>
          <w:p w14:paraId="0DB920C7" w14:textId="128F87D8"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rPr>
              <w:t>A</w:t>
            </w:r>
            <w:r w:rsidR="008708CA" w:rsidRPr="0057076D">
              <w:rPr>
                <w:rFonts w:ascii="Book Antiqua" w:eastAsia="Calibri" w:hAnsi="Book Antiqua" w:cs="Calibri"/>
                <w:b w:val="0"/>
                <w:bCs w:val="0"/>
                <w:color w:val="000000"/>
              </w:rPr>
              <w:t>ctivates members of SOCS family;</w:t>
            </w:r>
            <w:r w:rsidR="008708CA" w:rsidRPr="0057076D">
              <w:rPr>
                <w:rFonts w:ascii="Book Antiqua" w:eastAsiaTheme="minorEastAsia" w:hAnsi="Book Antiqua" w:cs="Calibri"/>
                <w:b w:val="0"/>
                <w:bCs w:val="0"/>
                <w:color w:val="000000"/>
              </w:rPr>
              <w:t xml:space="preserve"> </w:t>
            </w:r>
            <w:r w:rsidRPr="0057076D">
              <w:rPr>
                <w:rFonts w:ascii="Book Antiqua" w:eastAsia="Calibri" w:hAnsi="Book Antiqua" w:cs="Calibri"/>
                <w:b w:val="0"/>
                <w:bCs w:val="0"/>
                <w:color w:val="000000"/>
              </w:rPr>
              <w:t xml:space="preserve">Genotype 1: </w:t>
            </w:r>
            <w:r w:rsidR="008708CA" w:rsidRPr="0057076D">
              <w:rPr>
                <w:rFonts w:ascii="Book Antiqua" w:eastAsia="Calibri" w:hAnsi="Book Antiqua" w:cs="Calibri"/>
                <w:b w:val="0"/>
                <w:bCs w:val="0"/>
                <w:color w:val="000000"/>
              </w:rPr>
              <w:t xml:space="preserve">Activates </w:t>
            </w:r>
            <w:r w:rsidRPr="0057076D">
              <w:rPr>
                <w:rFonts w:ascii="Book Antiqua" w:eastAsia="Calibri" w:hAnsi="Book Antiqua" w:cs="Calibri"/>
                <w:b w:val="0"/>
                <w:bCs w:val="0"/>
                <w:color w:val="000000"/>
              </w:rPr>
              <w:t>mTOR and induces phosphorylation of IRS-1</w:t>
            </w:r>
            <w:r w:rsidR="008708CA" w:rsidRPr="0057076D">
              <w:rPr>
                <w:rFonts w:ascii="Book Antiqua" w:eastAsia="Calibri" w:hAnsi="Book Antiqua" w:cs="Calibri"/>
                <w:b w:val="0"/>
                <w:bCs w:val="0"/>
                <w:color w:val="000000"/>
              </w:rPr>
              <w:t>;</w:t>
            </w:r>
            <w:r w:rsidR="008708CA" w:rsidRPr="0057076D">
              <w:rPr>
                <w:rFonts w:ascii="Book Antiqua" w:eastAsiaTheme="minorEastAsia" w:hAnsi="Book Antiqua" w:cs="Calibri"/>
                <w:b w:val="0"/>
                <w:bCs w:val="0"/>
                <w:color w:val="000000"/>
              </w:rPr>
              <w:t xml:space="preserve"> </w:t>
            </w:r>
            <w:r w:rsidRPr="0057076D">
              <w:rPr>
                <w:rFonts w:ascii="Book Antiqua" w:eastAsia="Calibri" w:hAnsi="Book Antiqua" w:cs="Calibri"/>
                <w:b w:val="0"/>
                <w:bCs w:val="0"/>
                <w:color w:val="000000"/>
              </w:rPr>
              <w:t xml:space="preserve">Genotype 3: </w:t>
            </w:r>
            <w:proofErr w:type="spellStart"/>
            <w:r w:rsidR="008708CA" w:rsidRPr="0057076D">
              <w:rPr>
                <w:rFonts w:ascii="Book Antiqua" w:eastAsia="Calibri" w:hAnsi="Book Antiqua" w:cs="Calibri"/>
                <w:b w:val="0"/>
                <w:bCs w:val="0"/>
                <w:color w:val="000000"/>
              </w:rPr>
              <w:t>Upregulates</w:t>
            </w:r>
            <w:proofErr w:type="spellEnd"/>
            <w:r w:rsidR="008708CA" w:rsidRPr="0057076D">
              <w:rPr>
                <w:rFonts w:ascii="Book Antiqua" w:eastAsia="Calibri" w:hAnsi="Book Antiqua" w:cs="Calibri"/>
                <w:b w:val="0"/>
                <w:bCs w:val="0"/>
                <w:color w:val="000000"/>
              </w:rPr>
              <w:t xml:space="preserve"> </w:t>
            </w:r>
            <w:r w:rsidRPr="0057076D">
              <w:rPr>
                <w:rFonts w:ascii="Book Antiqua" w:eastAsia="Calibri" w:hAnsi="Book Antiqua" w:cs="Calibri"/>
                <w:b w:val="0"/>
                <w:bCs w:val="0"/>
                <w:color w:val="000000"/>
              </w:rPr>
              <w:t xml:space="preserve">SOCS-7 and </w:t>
            </w:r>
            <w:proofErr w:type="spellStart"/>
            <w:r w:rsidRPr="0057076D">
              <w:rPr>
                <w:rFonts w:ascii="Book Antiqua" w:eastAsia="Calibri" w:hAnsi="Book Antiqua" w:cs="Calibri"/>
                <w:b w:val="0"/>
                <w:bCs w:val="0"/>
                <w:color w:val="000000"/>
              </w:rPr>
              <w:t>downregulates</w:t>
            </w:r>
            <w:proofErr w:type="spellEnd"/>
            <w:r w:rsidRPr="0057076D">
              <w:rPr>
                <w:rFonts w:ascii="Book Antiqua" w:eastAsia="Calibri" w:hAnsi="Book Antiqua" w:cs="Calibri"/>
                <w:b w:val="0"/>
                <w:bCs w:val="0"/>
                <w:color w:val="000000"/>
              </w:rPr>
              <w:t xml:space="preserve"> </w:t>
            </w:r>
            <w:proofErr w:type="spellStart"/>
            <w:r w:rsidRPr="0057076D">
              <w:rPr>
                <w:rFonts w:ascii="Book Antiqua" w:eastAsia="Calibri" w:hAnsi="Book Antiqua" w:cs="Calibri"/>
                <w:b w:val="0"/>
                <w:bCs w:val="0"/>
                <w:color w:val="000000"/>
              </w:rPr>
              <w:t>PPARγ</w:t>
            </w:r>
            <w:proofErr w:type="spellEnd"/>
          </w:p>
        </w:tc>
        <w:tc>
          <w:tcPr>
            <w:tcW w:w="1703" w:type="pct"/>
            <w:tcBorders>
              <w:top w:val="single" w:sz="4" w:space="0" w:color="auto"/>
            </w:tcBorders>
            <w:hideMark/>
          </w:tcPr>
          <w:p w14:paraId="122B2F4A"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NOX2 activation</w:t>
            </w:r>
          </w:p>
        </w:tc>
        <w:tc>
          <w:tcPr>
            <w:tcW w:w="1836" w:type="pct"/>
            <w:tcBorders>
              <w:top w:val="single" w:sz="4" w:space="0" w:color="auto"/>
            </w:tcBorders>
            <w:hideMark/>
          </w:tcPr>
          <w:p w14:paraId="1DC1D7D1" w14:textId="61AF21AE" w:rsidR="00E179E3" w:rsidRPr="0057076D" w:rsidRDefault="008708CA"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 xml:space="preserve">Increasing </w:t>
            </w:r>
            <w:r w:rsidR="00E179E3" w:rsidRPr="0057076D">
              <w:rPr>
                <w:rFonts w:ascii="Book Antiqua" w:eastAsia="Calibri" w:hAnsi="Book Antiqua" w:cs="Calibri"/>
                <w:color w:val="000000"/>
              </w:rPr>
              <w:t>the ROS within the mitochondria</w:t>
            </w:r>
          </w:p>
        </w:tc>
      </w:tr>
      <w:tr w:rsidR="00E179E3" w:rsidRPr="0057076D" w14:paraId="2B5E1C1A"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66C1AA32" w14:textId="77777777"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rPr>
              <w:t>↓ PPARα gene expression in the liver</w:t>
            </w:r>
          </w:p>
        </w:tc>
        <w:tc>
          <w:tcPr>
            <w:tcW w:w="1703" w:type="pct"/>
            <w:hideMark/>
          </w:tcPr>
          <w:p w14:paraId="2EAB3F65"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w:t>
            </w:r>
            <w:r w:rsidRPr="0057076D">
              <w:rPr>
                <w:rFonts w:ascii="Book Antiqua" w:hAnsi="Book Antiqua" w:cs="Calibri"/>
                <w:color w:val="000000"/>
              </w:rPr>
              <w:t> </w:t>
            </w:r>
            <w:r w:rsidRPr="0057076D">
              <w:rPr>
                <w:rFonts w:ascii="Book Antiqua" w:eastAsia="Calibri" w:hAnsi="Book Antiqua" w:cs="Calibri"/>
                <w:color w:val="000000"/>
              </w:rPr>
              <w:t>ROS</w:t>
            </w:r>
          </w:p>
        </w:tc>
        <w:tc>
          <w:tcPr>
            <w:tcW w:w="1836" w:type="pct"/>
            <w:hideMark/>
          </w:tcPr>
          <w:p w14:paraId="7AABC980" w14:textId="6E31D9F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Induces ER stress</w:t>
            </w:r>
            <w:r w:rsidRPr="0057076D">
              <w:rPr>
                <w:rFonts w:ascii="Book Antiqua" w:hAnsi="Book Antiqua" w:cs="Calibri"/>
                <w:color w:val="000000"/>
              </w:rPr>
              <w:t> </w:t>
            </w:r>
            <w:r w:rsidRPr="0057076D">
              <w:rPr>
                <w:rFonts w:ascii="Book Antiqua" w:eastAsia="Calibri" w:hAnsi="Book Antiqua" w:cs="Calibri"/>
                <w:color w:val="000000"/>
              </w:rPr>
              <w:t>→ ↑</w:t>
            </w:r>
            <w:r w:rsidR="00752A0E" w:rsidRPr="0057076D">
              <w:rPr>
                <w:rFonts w:ascii="Book Antiqua" w:eastAsia="Calibri" w:hAnsi="Book Antiqua" w:cs="Calibri"/>
                <w:color w:val="000000"/>
              </w:rPr>
              <w:t xml:space="preserve"> </w:t>
            </w:r>
            <w:r w:rsidRPr="0057076D">
              <w:rPr>
                <w:rFonts w:ascii="Book Antiqua" w:eastAsia="Calibri" w:hAnsi="Book Antiqua" w:cs="Calibri"/>
                <w:color w:val="000000"/>
              </w:rPr>
              <w:t>protein phosphatase 2A (PP2A)</w:t>
            </w:r>
          </w:p>
        </w:tc>
      </w:tr>
      <w:tr w:rsidR="00E179E3" w:rsidRPr="0057076D" w14:paraId="740DAF1D"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5468DACD" w14:textId="6CF6A725"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rPr>
              <w:t>↓</w:t>
            </w:r>
            <w:r w:rsidRPr="0057076D">
              <w:rPr>
                <w:rFonts w:ascii="Book Antiqua" w:hAnsi="Book Antiqua" w:cs="Calibri"/>
                <w:b w:val="0"/>
                <w:bCs w:val="0"/>
                <w:color w:val="000000"/>
              </w:rPr>
              <w:t> </w:t>
            </w:r>
            <w:r w:rsidR="008708CA" w:rsidRPr="0057076D">
              <w:rPr>
                <w:rFonts w:ascii="Book Antiqua" w:eastAsia="Calibri" w:hAnsi="Book Antiqua" w:cs="Calibri"/>
                <w:b w:val="0"/>
                <w:bCs w:val="0"/>
                <w:color w:val="000000"/>
              </w:rPr>
              <w:t xml:space="preserve">Assembly </w:t>
            </w:r>
            <w:r w:rsidRPr="0057076D">
              <w:rPr>
                <w:rFonts w:ascii="Book Antiqua" w:eastAsia="Calibri" w:hAnsi="Book Antiqua" w:cs="Calibri"/>
                <w:b w:val="0"/>
                <w:bCs w:val="0"/>
                <w:color w:val="000000"/>
              </w:rPr>
              <w:t>of VLDL</w:t>
            </w:r>
          </w:p>
        </w:tc>
        <w:tc>
          <w:tcPr>
            <w:tcW w:w="1703" w:type="pct"/>
            <w:hideMark/>
          </w:tcPr>
          <w:p w14:paraId="559EBDA4"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Through ROS</w:t>
            </w:r>
            <w:r w:rsidRPr="0057076D">
              <w:rPr>
                <w:rFonts w:ascii="Book Antiqua" w:hAnsi="Book Antiqua" w:cs="Calibri"/>
                <w:color w:val="000000"/>
              </w:rPr>
              <w:t> </w:t>
            </w:r>
            <w:r w:rsidRPr="0057076D">
              <w:rPr>
                <w:rFonts w:ascii="Book Antiqua" w:eastAsia="Calibri" w:hAnsi="Book Antiqua" w:cs="Calibri"/>
                <w:color w:val="000000"/>
              </w:rPr>
              <w:t>→ Activation of transcriptional factors such as NF-</w:t>
            </w:r>
            <w:proofErr w:type="spellStart"/>
            <w:r w:rsidRPr="0057076D">
              <w:rPr>
                <w:rFonts w:ascii="Book Antiqua" w:eastAsia="Calibri" w:hAnsi="Book Antiqua" w:cs="Calibri"/>
                <w:color w:val="000000"/>
              </w:rPr>
              <w:t>κB</w:t>
            </w:r>
            <w:proofErr w:type="spellEnd"/>
            <w:r w:rsidRPr="0057076D">
              <w:rPr>
                <w:rFonts w:ascii="Book Antiqua" w:eastAsia="Calibri" w:hAnsi="Book Antiqua" w:cs="Calibri"/>
                <w:color w:val="000000"/>
              </w:rPr>
              <w:t xml:space="preserve"> and STAT-3</w:t>
            </w:r>
            <w:r w:rsidRPr="0057076D">
              <w:rPr>
                <w:rFonts w:ascii="Book Antiqua" w:hAnsi="Book Antiqua" w:cs="Calibri"/>
                <w:color w:val="000000"/>
              </w:rPr>
              <w:t> </w:t>
            </w:r>
            <w:r w:rsidRPr="0057076D">
              <w:rPr>
                <w:rFonts w:ascii="Book Antiqua" w:eastAsia="Calibri" w:hAnsi="Book Antiqua" w:cs="Calibri"/>
                <w:color w:val="000000"/>
              </w:rPr>
              <w:t>→ more advanced stages of chronic hepatitis</w:t>
            </w:r>
            <w:r w:rsidRPr="0057076D">
              <w:rPr>
                <w:rFonts w:ascii="Book Antiqua" w:hAnsi="Book Antiqua" w:cs="Calibri"/>
                <w:color w:val="000000"/>
              </w:rPr>
              <w:t> </w:t>
            </w:r>
            <w:r w:rsidRPr="0057076D">
              <w:rPr>
                <w:rFonts w:ascii="Book Antiqua" w:eastAsia="Calibri" w:hAnsi="Book Antiqua" w:cs="Calibri"/>
                <w:color w:val="000000"/>
              </w:rPr>
              <w:t>→ oncogenesis</w:t>
            </w:r>
          </w:p>
        </w:tc>
        <w:tc>
          <w:tcPr>
            <w:tcW w:w="1836" w:type="pct"/>
          </w:tcPr>
          <w:p w14:paraId="77A0EF6A" w14:textId="3B84B215" w:rsidR="00E179E3" w:rsidRPr="0057076D" w:rsidRDefault="008708CA"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Calibri"/>
                <w:color w:val="000000"/>
                <w:shd w:val="clear" w:color="auto" w:fill="FFFFFF"/>
              </w:rPr>
            </w:pPr>
            <w:r w:rsidRPr="0057076D">
              <w:rPr>
                <w:rFonts w:ascii="Book Antiqua" w:eastAsia="Calibri" w:hAnsi="Book Antiqua" w:cs="Calibri"/>
                <w:color w:val="000000"/>
                <w:shd w:val="clear" w:color="auto" w:fill="FFFFFF"/>
              </w:rPr>
              <w:t xml:space="preserve">Dephosphorylation </w:t>
            </w:r>
            <w:r w:rsidR="00E179E3" w:rsidRPr="0057076D">
              <w:rPr>
                <w:rFonts w:ascii="Book Antiqua" w:eastAsia="Calibri" w:hAnsi="Book Antiqua" w:cs="Calibri"/>
                <w:color w:val="000000"/>
                <w:shd w:val="clear" w:color="auto" w:fill="FFFFFF"/>
              </w:rPr>
              <w:t>and inactivation of Akt</w:t>
            </w:r>
          </w:p>
        </w:tc>
      </w:tr>
      <w:tr w:rsidR="00E179E3" w:rsidRPr="0057076D" w14:paraId="2FAA93E8"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4C03E43F" w14:textId="77777777"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rPr>
              <w:t>Induces lipogenesis and gluconeogenesis</w:t>
            </w:r>
          </w:p>
        </w:tc>
        <w:tc>
          <w:tcPr>
            <w:tcW w:w="1703" w:type="pct"/>
          </w:tcPr>
          <w:p w14:paraId="4C581057"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hideMark/>
          </w:tcPr>
          <w:p w14:paraId="6977B012" w14:textId="5230FD71" w:rsidR="00E179E3" w:rsidRPr="0057076D" w:rsidRDefault="008708CA"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 xml:space="preserve">Stimulates </w:t>
            </w:r>
            <w:r w:rsidR="00E179E3" w:rsidRPr="0057076D">
              <w:rPr>
                <w:rFonts w:ascii="Book Antiqua" w:eastAsia="Calibri" w:hAnsi="Book Antiqua" w:cs="Calibri"/>
                <w:color w:val="000000"/>
              </w:rPr>
              <w:t xml:space="preserve">the </w:t>
            </w:r>
            <w:r w:rsidR="00E179E3" w:rsidRPr="0057076D">
              <w:rPr>
                <w:rFonts w:ascii="Book Antiqua" w:eastAsia="Calibri" w:hAnsi="Book Antiqua" w:cs="Calibri"/>
                <w:color w:val="000000"/>
                <w:shd w:val="clear" w:color="auto" w:fill="FFFFFF"/>
              </w:rPr>
              <w:t>NF-</w:t>
            </w:r>
            <w:proofErr w:type="spellStart"/>
            <w:r w:rsidR="00E179E3" w:rsidRPr="0057076D">
              <w:rPr>
                <w:rFonts w:ascii="Book Antiqua" w:eastAsia="Calibri" w:hAnsi="Book Antiqua" w:cs="Calibri"/>
                <w:color w:val="000000"/>
                <w:shd w:val="clear" w:color="auto" w:fill="FFFFFF"/>
              </w:rPr>
              <w:t>κB</w:t>
            </w:r>
            <w:proofErr w:type="spellEnd"/>
            <w:r w:rsidR="00E179E3" w:rsidRPr="0057076D">
              <w:rPr>
                <w:rFonts w:ascii="Book Antiqua" w:eastAsia="Calibri" w:hAnsi="Book Antiqua" w:cs="Calibri"/>
                <w:color w:val="000000"/>
                <w:shd w:val="clear" w:color="auto" w:fill="FFFFFF"/>
              </w:rPr>
              <w:t xml:space="preserve">-mediated increase in </w:t>
            </w:r>
            <w:proofErr w:type="spellStart"/>
            <w:r w:rsidR="00E179E3" w:rsidRPr="0057076D">
              <w:rPr>
                <w:rFonts w:ascii="Book Antiqua" w:eastAsia="Calibri" w:hAnsi="Book Antiqua" w:cs="Calibri"/>
                <w:color w:val="000000"/>
                <w:shd w:val="clear" w:color="auto" w:fill="FFFFFF"/>
              </w:rPr>
              <w:t>proinflammatory</w:t>
            </w:r>
            <w:proofErr w:type="spellEnd"/>
            <w:r w:rsidR="00E179E3" w:rsidRPr="0057076D">
              <w:rPr>
                <w:rFonts w:ascii="Book Antiqua" w:eastAsia="Calibri" w:hAnsi="Book Antiqua" w:cs="Calibri"/>
                <w:color w:val="000000"/>
                <w:shd w:val="clear" w:color="auto" w:fill="FFFFFF"/>
              </w:rPr>
              <w:t xml:space="preserve"> cytokines</w:t>
            </w:r>
          </w:p>
        </w:tc>
      </w:tr>
      <w:tr w:rsidR="00E179E3" w:rsidRPr="0057076D" w14:paraId="29E4676E"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1440B3B5" w14:textId="149DE125" w:rsidR="00E179E3" w:rsidRPr="0057076D" w:rsidRDefault="00E179E3" w:rsidP="0057076D">
            <w:pPr>
              <w:adjustRightInd w:val="0"/>
              <w:snapToGrid w:val="0"/>
              <w:spacing w:line="360" w:lineRule="auto"/>
              <w:jc w:val="both"/>
              <w:rPr>
                <w:rFonts w:ascii="Book Antiqua" w:eastAsia="Calibri" w:hAnsi="Book Antiqua" w:cs="Calibri"/>
                <w:b w:val="0"/>
                <w:bCs w:val="0"/>
                <w:color w:val="000000"/>
                <w:shd w:val="clear" w:color="auto" w:fill="FFFFFF"/>
              </w:rPr>
            </w:pPr>
            <w:r w:rsidRPr="0057076D">
              <w:rPr>
                <w:rFonts w:ascii="Book Antiqua" w:eastAsia="Calibri" w:hAnsi="Book Antiqua" w:cs="Calibri"/>
                <w:b w:val="0"/>
                <w:bCs w:val="0"/>
                <w:color w:val="000000"/>
                <w:shd w:val="clear" w:color="auto" w:fill="FFFFFF"/>
              </w:rPr>
              <w:t xml:space="preserve">↓ </w:t>
            </w:r>
            <w:r w:rsidRPr="0057076D">
              <w:rPr>
                <w:rFonts w:ascii="Book Antiqua" w:eastAsia="Calibri" w:hAnsi="Book Antiqua" w:cs="Calibri"/>
                <w:b w:val="0"/>
                <w:bCs w:val="0"/>
                <w:color w:val="000000"/>
              </w:rPr>
              <w:t>IFN-α</w:t>
            </w:r>
            <w:r w:rsidRPr="0057076D">
              <w:rPr>
                <w:rFonts w:ascii="Book Antiqua" w:eastAsia="Calibri" w:hAnsi="Book Antiqua" w:cs="Calibri"/>
                <w:b w:val="0"/>
                <w:bCs w:val="0"/>
                <w:color w:val="000000"/>
                <w:shd w:val="clear" w:color="auto" w:fill="FFFFFF"/>
              </w:rPr>
              <w:t xml:space="preserve"> production</w:t>
            </w:r>
            <w:r w:rsidR="008708CA" w:rsidRPr="0057076D">
              <w:rPr>
                <w:rFonts w:ascii="Book Antiqua" w:eastAsia="Calibri" w:hAnsi="Book Antiqua" w:cs="Calibri"/>
                <w:b w:val="0"/>
                <w:bCs w:val="0"/>
                <w:color w:val="000000"/>
                <w:shd w:val="clear" w:color="auto" w:fill="FFFFFF"/>
              </w:rPr>
              <w:t>;</w:t>
            </w:r>
            <w:r w:rsidR="008708CA" w:rsidRPr="0057076D">
              <w:rPr>
                <w:rFonts w:ascii="Book Antiqua" w:eastAsiaTheme="minorEastAsia" w:hAnsi="Book Antiqua" w:cs="Calibri"/>
                <w:b w:val="0"/>
                <w:bCs w:val="0"/>
                <w:color w:val="000000"/>
                <w:shd w:val="clear" w:color="auto" w:fill="FFFFFF"/>
              </w:rPr>
              <w:t xml:space="preserve"> </w:t>
            </w:r>
            <w:r w:rsidRPr="0057076D">
              <w:rPr>
                <w:rFonts w:ascii="Book Antiqua" w:eastAsia="Calibri" w:hAnsi="Book Antiqua" w:cs="Calibri"/>
                <w:b w:val="0"/>
                <w:bCs w:val="0"/>
                <w:color w:val="000000"/>
                <w:shd w:val="clear" w:color="auto" w:fill="FFFFFF"/>
              </w:rPr>
              <w:t xml:space="preserve">↓ </w:t>
            </w:r>
            <w:r w:rsidRPr="0057076D">
              <w:rPr>
                <w:rFonts w:ascii="Book Antiqua" w:eastAsia="Calibri" w:hAnsi="Book Antiqua" w:cs="Calibri"/>
                <w:b w:val="0"/>
                <w:bCs w:val="0"/>
                <w:color w:val="000000"/>
              </w:rPr>
              <w:t>IFN-α</w:t>
            </w:r>
            <w:r w:rsidRPr="0057076D">
              <w:rPr>
                <w:rFonts w:ascii="Book Antiqua" w:eastAsia="Calibri" w:hAnsi="Book Antiqua" w:cs="Calibri"/>
                <w:b w:val="0"/>
                <w:bCs w:val="0"/>
                <w:color w:val="000000"/>
                <w:shd w:val="clear" w:color="auto" w:fill="FFFFFF"/>
              </w:rPr>
              <w:t xml:space="preserve"> stimulated genes</w:t>
            </w:r>
          </w:p>
        </w:tc>
        <w:tc>
          <w:tcPr>
            <w:tcW w:w="1703" w:type="pct"/>
          </w:tcPr>
          <w:p w14:paraId="113AD12B"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hideMark/>
          </w:tcPr>
          <w:p w14:paraId="18770AC2" w14:textId="75AC50F0"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Up-regulation of PP2Ac →</w:t>
            </w:r>
            <w:r w:rsidR="00752A0E" w:rsidRPr="0057076D">
              <w:rPr>
                <w:rFonts w:ascii="Book Antiqua" w:eastAsia="Calibri" w:hAnsi="Book Antiqua" w:cs="Calibri"/>
                <w:color w:val="000000"/>
              </w:rPr>
              <w:t xml:space="preserve"> </w:t>
            </w:r>
            <w:r w:rsidRPr="0057076D">
              <w:rPr>
                <w:rFonts w:ascii="Book Antiqua" w:eastAsia="Calibri" w:hAnsi="Book Antiqua" w:cs="Calibri"/>
                <w:color w:val="000000"/>
              </w:rPr>
              <w:t>hypomethylation of STAT-1 → ↑</w:t>
            </w:r>
            <w:r w:rsidRPr="0057076D">
              <w:rPr>
                <w:rFonts w:ascii="Book Antiqua" w:hAnsi="Book Antiqua" w:cs="Calibri"/>
                <w:color w:val="000000"/>
              </w:rPr>
              <w:t> </w:t>
            </w:r>
            <w:r w:rsidRPr="0057076D">
              <w:rPr>
                <w:rFonts w:ascii="Book Antiqua" w:eastAsia="Calibri" w:hAnsi="Book Antiqua" w:cs="Calibri"/>
                <w:color w:val="000000"/>
              </w:rPr>
              <w:t xml:space="preserve">association of STAT-1 with </w:t>
            </w:r>
            <w:r w:rsidRPr="0057076D">
              <w:rPr>
                <w:rFonts w:ascii="Book Antiqua" w:eastAsia="Calibri" w:hAnsi="Book Antiqua" w:cs="Calibri"/>
                <w:color w:val="000000"/>
              </w:rPr>
              <w:lastRenderedPageBreak/>
              <w:t>PIAS1PIAS1 →</w:t>
            </w:r>
            <w:r w:rsidRPr="0057076D">
              <w:rPr>
                <w:rFonts w:ascii="Book Antiqua" w:hAnsi="Book Antiqua" w:cs="Calibri"/>
                <w:color w:val="000000"/>
              </w:rPr>
              <w:t> </w:t>
            </w:r>
            <w:r w:rsidRPr="0057076D">
              <w:rPr>
                <w:rFonts w:ascii="Book Antiqua" w:eastAsia="Calibri" w:hAnsi="Book Antiqua" w:cs="Calibri"/>
                <w:color w:val="000000"/>
              </w:rPr>
              <w:t>impairing the transcriptional activation of IFN-stimulated genes</w:t>
            </w:r>
          </w:p>
        </w:tc>
      </w:tr>
      <w:tr w:rsidR="00E179E3" w:rsidRPr="0057076D" w14:paraId="63BA7551"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3A60AE38" w14:textId="3C77CC91"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rPr>
              <w:lastRenderedPageBreak/>
              <w:t>Activation of the pattern-recognition receptor TLR2</w:t>
            </w:r>
            <w:r w:rsidRPr="0057076D">
              <w:rPr>
                <w:rFonts w:ascii="Book Antiqua" w:hAnsi="Book Antiqua" w:cs="Calibri"/>
                <w:b w:val="0"/>
                <w:bCs w:val="0"/>
                <w:color w:val="000000"/>
              </w:rPr>
              <w:t> </w:t>
            </w:r>
            <w:r w:rsidRPr="0057076D">
              <w:rPr>
                <w:rFonts w:ascii="Book Antiqua" w:eastAsia="Calibri" w:hAnsi="Book Antiqua" w:cs="Calibri"/>
                <w:b w:val="0"/>
                <w:bCs w:val="0"/>
                <w:color w:val="000000"/>
              </w:rPr>
              <w:t>→ ↑</w:t>
            </w:r>
            <w:r w:rsidR="00DC1B6F" w:rsidRPr="0057076D">
              <w:rPr>
                <w:rFonts w:ascii="Book Antiqua" w:eastAsia="Calibri" w:hAnsi="Book Antiqua" w:cs="Calibri"/>
                <w:b w:val="0"/>
                <w:bCs w:val="0"/>
                <w:color w:val="000000"/>
              </w:rPr>
              <w:t xml:space="preserve"> </w:t>
            </w:r>
            <w:r w:rsidRPr="0057076D">
              <w:rPr>
                <w:rFonts w:ascii="Book Antiqua" w:eastAsia="Calibri" w:hAnsi="Book Antiqua" w:cs="Calibri"/>
                <w:b w:val="0"/>
                <w:bCs w:val="0"/>
                <w:color w:val="000000"/>
              </w:rPr>
              <w:t xml:space="preserve">production of profibrotic factors. </w:t>
            </w:r>
            <w:r w:rsidRPr="0057076D">
              <w:rPr>
                <w:rFonts w:ascii="Book Antiqua" w:eastAsia="Calibri" w:hAnsi="Book Antiqua" w:cs="Calibri"/>
                <w:b w:val="0"/>
                <w:bCs w:val="0"/>
                <w:i/>
                <w:color w:val="000000"/>
              </w:rPr>
              <w:t>i.e</w:t>
            </w:r>
            <w:r w:rsidR="008708CA" w:rsidRPr="0057076D">
              <w:rPr>
                <w:rFonts w:ascii="Book Antiqua" w:eastAsia="Calibri" w:hAnsi="Book Antiqua" w:cs="Calibri"/>
                <w:b w:val="0"/>
                <w:bCs w:val="0"/>
                <w:color w:val="000000"/>
              </w:rPr>
              <w:t>.</w:t>
            </w:r>
            <w:r w:rsidRPr="0057076D">
              <w:rPr>
                <w:rFonts w:ascii="Book Antiqua" w:eastAsia="Calibri" w:hAnsi="Book Antiqua" w:cs="Calibri"/>
                <w:b w:val="0"/>
                <w:bCs w:val="0"/>
                <w:color w:val="000000"/>
              </w:rPr>
              <w:t xml:space="preserve"> TGF-β, procollagen 1, and MMPs</w:t>
            </w:r>
          </w:p>
        </w:tc>
        <w:tc>
          <w:tcPr>
            <w:tcW w:w="1703" w:type="pct"/>
          </w:tcPr>
          <w:p w14:paraId="2A086A38"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hideMark/>
          </w:tcPr>
          <w:p w14:paraId="1FDFB1F3" w14:textId="13FE4D51" w:rsidR="00E179E3" w:rsidRPr="0057076D" w:rsidRDefault="008708CA"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 xml:space="preserve">Stimulates </w:t>
            </w:r>
            <w:r w:rsidR="00E179E3" w:rsidRPr="0057076D">
              <w:rPr>
                <w:rFonts w:ascii="Book Antiqua" w:eastAsia="Calibri" w:hAnsi="Book Antiqua" w:cs="Calibri"/>
                <w:color w:val="000000"/>
              </w:rPr>
              <w:t xml:space="preserve">the </w:t>
            </w:r>
            <w:r w:rsidR="00E179E3" w:rsidRPr="0057076D">
              <w:rPr>
                <w:rFonts w:ascii="Book Antiqua" w:eastAsia="Calibri" w:hAnsi="Book Antiqua" w:cs="Calibri"/>
                <w:color w:val="000000"/>
                <w:shd w:val="clear" w:color="auto" w:fill="FFFFFF"/>
              </w:rPr>
              <w:t>NF-</w:t>
            </w:r>
            <w:proofErr w:type="spellStart"/>
            <w:r w:rsidR="00E179E3" w:rsidRPr="0057076D">
              <w:rPr>
                <w:rFonts w:ascii="Book Antiqua" w:eastAsia="Calibri" w:hAnsi="Book Antiqua" w:cs="Calibri"/>
                <w:color w:val="000000"/>
                <w:shd w:val="clear" w:color="auto" w:fill="FFFFFF"/>
              </w:rPr>
              <w:t>κB</w:t>
            </w:r>
            <w:proofErr w:type="spellEnd"/>
            <w:r w:rsidR="00E179E3" w:rsidRPr="0057076D">
              <w:rPr>
                <w:rFonts w:ascii="Book Antiqua" w:hAnsi="Book Antiqua" w:cs="Calibri"/>
                <w:color w:val="000000"/>
                <w:shd w:val="clear" w:color="auto" w:fill="FFFFFF"/>
              </w:rPr>
              <w:t> </w:t>
            </w:r>
            <w:r w:rsidR="00E179E3" w:rsidRPr="0057076D">
              <w:rPr>
                <w:rFonts w:ascii="Book Antiqua" w:eastAsia="Calibri" w:hAnsi="Book Antiqua" w:cs="Calibri"/>
                <w:color w:val="000000"/>
                <w:shd w:val="clear" w:color="auto" w:fill="FFFFFF"/>
              </w:rPr>
              <w:t xml:space="preserve">→ increase in </w:t>
            </w:r>
            <w:proofErr w:type="spellStart"/>
            <w:r w:rsidR="00E179E3" w:rsidRPr="0057076D">
              <w:rPr>
                <w:rFonts w:ascii="Book Antiqua" w:eastAsia="Calibri" w:hAnsi="Book Antiqua" w:cs="Calibri"/>
                <w:color w:val="000000"/>
                <w:shd w:val="clear" w:color="auto" w:fill="FFFFFF"/>
              </w:rPr>
              <w:t>proinflammatory</w:t>
            </w:r>
            <w:proofErr w:type="spellEnd"/>
            <w:r w:rsidR="00E179E3" w:rsidRPr="0057076D">
              <w:rPr>
                <w:rFonts w:ascii="Book Antiqua" w:eastAsia="Calibri" w:hAnsi="Book Antiqua" w:cs="Calibri"/>
                <w:color w:val="000000"/>
                <w:shd w:val="clear" w:color="auto" w:fill="FFFFFF"/>
              </w:rPr>
              <w:t xml:space="preserve"> cytokines (</w:t>
            </w:r>
            <w:r w:rsidR="00E179E3" w:rsidRPr="0057076D">
              <w:rPr>
                <w:rFonts w:ascii="Book Antiqua" w:eastAsia="Calibri" w:hAnsi="Book Antiqua" w:cs="Calibri"/>
                <w:i/>
                <w:color w:val="000000"/>
                <w:shd w:val="clear" w:color="auto" w:fill="FFFFFF"/>
              </w:rPr>
              <w:t>i.e</w:t>
            </w:r>
            <w:r w:rsidR="00E179E3" w:rsidRPr="0057076D">
              <w:rPr>
                <w:rFonts w:ascii="Book Antiqua" w:eastAsia="Calibri" w:hAnsi="Book Antiqua" w:cs="Calibri"/>
                <w:i/>
                <w:iCs/>
                <w:color w:val="000000"/>
                <w:shd w:val="clear" w:color="auto" w:fill="FFFFFF"/>
              </w:rPr>
              <w:t>.</w:t>
            </w:r>
            <w:r w:rsidR="00E179E3" w:rsidRPr="0057076D">
              <w:rPr>
                <w:rFonts w:ascii="Book Antiqua" w:eastAsia="Calibri" w:hAnsi="Book Antiqua" w:cs="Calibri"/>
                <w:color w:val="000000"/>
                <w:shd w:val="clear" w:color="auto" w:fill="FFFFFF"/>
              </w:rPr>
              <w:t xml:space="preserve"> IL-6, TNF-α)</w:t>
            </w:r>
          </w:p>
        </w:tc>
      </w:tr>
      <w:tr w:rsidR="00E179E3" w:rsidRPr="0057076D" w14:paraId="03AFD34D"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03338D8E" w14:textId="3A704EF0"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shd w:val="clear" w:color="auto" w:fill="FFFFFF"/>
              </w:rPr>
              <w:t>Activates the PA28γ</w:t>
            </w:r>
            <w:r w:rsidRPr="0057076D">
              <w:rPr>
                <w:rFonts w:ascii="Book Antiqua" w:hAnsi="Book Antiqua" w:cs="Calibri"/>
                <w:b w:val="0"/>
                <w:bCs w:val="0"/>
                <w:color w:val="000000"/>
                <w:shd w:val="clear" w:color="auto" w:fill="FFFFFF"/>
              </w:rPr>
              <w:t> </w:t>
            </w:r>
            <w:r w:rsidRPr="0057076D">
              <w:rPr>
                <w:rFonts w:ascii="Book Antiqua" w:eastAsia="Calibri" w:hAnsi="Book Antiqua" w:cs="Calibri"/>
                <w:b w:val="0"/>
                <w:bCs w:val="0"/>
                <w:color w:val="000000"/>
                <w:shd w:val="clear" w:color="auto" w:fill="FFFFFF"/>
              </w:rPr>
              <w:t xml:space="preserve">→ ↓ IRS-1 tyrosine phosphorylation </w:t>
            </w:r>
            <w:r w:rsidR="008708CA" w:rsidRPr="0057076D">
              <w:rPr>
                <w:rFonts w:ascii="Book Antiqua" w:eastAsia="Calibri" w:hAnsi="Book Antiqua" w:cs="Calibri"/>
                <w:b w:val="0"/>
                <w:bCs w:val="0"/>
                <w:color w:val="000000"/>
                <w:shd w:val="clear" w:color="auto" w:fill="FFFFFF"/>
              </w:rPr>
              <w:t>and</w:t>
            </w:r>
            <w:r w:rsidRPr="0057076D">
              <w:rPr>
                <w:rFonts w:ascii="Book Antiqua" w:eastAsia="Calibri" w:hAnsi="Book Antiqua" w:cs="Calibri"/>
                <w:b w:val="0"/>
                <w:bCs w:val="0"/>
                <w:color w:val="000000"/>
                <w:shd w:val="clear" w:color="auto" w:fill="FFFFFF"/>
              </w:rPr>
              <w:t xml:space="preserve"> IRS-2 expression and TNF-α promoter activation</w:t>
            </w:r>
          </w:p>
        </w:tc>
        <w:tc>
          <w:tcPr>
            <w:tcW w:w="1703" w:type="pct"/>
          </w:tcPr>
          <w:p w14:paraId="6BCA2DFD"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hideMark/>
          </w:tcPr>
          <w:p w14:paraId="465345F6" w14:textId="6CCAC533" w:rsidR="00E179E3" w:rsidRPr="0057076D" w:rsidRDefault="008708CA"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r w:rsidRPr="0057076D">
              <w:rPr>
                <w:rFonts w:ascii="Book Antiqua" w:eastAsia="Calibri" w:hAnsi="Book Antiqua" w:cs="Calibri"/>
                <w:color w:val="000000"/>
              </w:rPr>
              <w:t xml:space="preserve">Dephosphorylation </w:t>
            </w:r>
            <w:r w:rsidR="00E179E3" w:rsidRPr="0057076D">
              <w:rPr>
                <w:rFonts w:ascii="Book Antiqua" w:eastAsia="Calibri" w:hAnsi="Book Antiqua" w:cs="Calibri"/>
                <w:color w:val="000000"/>
              </w:rPr>
              <w:t>of PKB/Akt → inhibition of insulin signaling</w:t>
            </w:r>
          </w:p>
        </w:tc>
      </w:tr>
      <w:tr w:rsidR="00E179E3" w:rsidRPr="0057076D" w14:paraId="4A809794"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0B49D7CA" w14:textId="77777777" w:rsidR="00E179E3" w:rsidRPr="0057076D" w:rsidRDefault="00E179E3" w:rsidP="0057076D">
            <w:pPr>
              <w:adjustRightInd w:val="0"/>
              <w:snapToGrid w:val="0"/>
              <w:spacing w:line="360" w:lineRule="auto"/>
              <w:jc w:val="both"/>
              <w:rPr>
                <w:rFonts w:ascii="Book Antiqua" w:eastAsia="Calibri" w:hAnsi="Book Antiqua" w:cs="Calibri"/>
                <w:b w:val="0"/>
                <w:bCs w:val="0"/>
                <w:color w:val="000000"/>
              </w:rPr>
            </w:pPr>
            <w:r w:rsidRPr="0057076D">
              <w:rPr>
                <w:rFonts w:ascii="Book Antiqua" w:eastAsia="Calibri" w:hAnsi="Book Antiqua" w:cs="Calibri"/>
                <w:b w:val="0"/>
                <w:bCs w:val="0"/>
                <w:color w:val="000000"/>
                <w:shd w:val="clear" w:color="auto" w:fill="FFFFFF"/>
              </w:rPr>
              <w:t>Induces TNF α</w:t>
            </w:r>
            <w:r w:rsidRPr="0057076D">
              <w:rPr>
                <w:rFonts w:ascii="Book Antiqua" w:hAnsi="Book Antiqua" w:cs="Calibri"/>
                <w:b w:val="0"/>
                <w:bCs w:val="0"/>
                <w:color w:val="000000"/>
                <w:shd w:val="clear" w:color="auto" w:fill="FFFFFF"/>
              </w:rPr>
              <w:t> </w:t>
            </w:r>
            <w:r w:rsidRPr="0057076D">
              <w:rPr>
                <w:rFonts w:ascii="Book Antiqua" w:eastAsia="Calibri" w:hAnsi="Book Antiqua" w:cs="Calibri"/>
                <w:b w:val="0"/>
                <w:bCs w:val="0"/>
                <w:color w:val="000000"/>
                <w:shd w:val="clear" w:color="auto" w:fill="FFFFFF"/>
              </w:rPr>
              <w:t>→</w:t>
            </w:r>
            <w:r w:rsidRPr="0057076D">
              <w:rPr>
                <w:rFonts w:ascii="Book Antiqua" w:eastAsia="Calibri" w:hAnsi="Book Antiqua" w:cs="Calibri"/>
                <w:b w:val="0"/>
                <w:bCs w:val="0"/>
                <w:color w:val="000000"/>
              </w:rPr>
              <w:t xml:space="preserve"> portal or periportal inflammation</w:t>
            </w:r>
          </w:p>
        </w:tc>
        <w:tc>
          <w:tcPr>
            <w:tcW w:w="1703" w:type="pct"/>
          </w:tcPr>
          <w:p w14:paraId="2AE8174F"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tcPr>
          <w:p w14:paraId="24D2EAA6"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r>
      <w:tr w:rsidR="00E179E3" w:rsidRPr="0057076D" w14:paraId="2BA63FD6" w14:textId="77777777" w:rsidTr="008708CA">
        <w:tc>
          <w:tcPr>
            <w:cnfStyle w:val="001000000000" w:firstRow="0" w:lastRow="0" w:firstColumn="1" w:lastColumn="0" w:oddVBand="0" w:evenVBand="0" w:oddHBand="0" w:evenHBand="0" w:firstRowFirstColumn="0" w:firstRowLastColumn="0" w:lastRowFirstColumn="0" w:lastRowLastColumn="0"/>
            <w:tcW w:w="1461" w:type="pct"/>
            <w:hideMark/>
          </w:tcPr>
          <w:p w14:paraId="4243E839" w14:textId="35658DD1" w:rsidR="00E179E3" w:rsidRPr="0057076D" w:rsidRDefault="008708CA" w:rsidP="0057076D">
            <w:pPr>
              <w:adjustRightInd w:val="0"/>
              <w:snapToGrid w:val="0"/>
              <w:spacing w:line="360" w:lineRule="auto"/>
              <w:jc w:val="both"/>
              <w:rPr>
                <w:rFonts w:ascii="Book Antiqua" w:eastAsia="Calibri" w:hAnsi="Book Antiqua" w:cs="Calibri"/>
                <w:b w:val="0"/>
                <w:bCs w:val="0"/>
                <w:color w:val="000000"/>
                <w:shd w:val="clear" w:color="auto" w:fill="FFFFFF"/>
              </w:rPr>
            </w:pPr>
            <w:r w:rsidRPr="0057076D">
              <w:rPr>
                <w:rFonts w:ascii="Book Antiqua" w:eastAsia="Calibri" w:hAnsi="Book Antiqua" w:cs="Calibri"/>
                <w:b w:val="0"/>
                <w:bCs w:val="0"/>
                <w:color w:val="000000"/>
                <w:shd w:val="clear" w:color="auto" w:fill="FFFFFF"/>
              </w:rPr>
              <w:t xml:space="preserve">Impedes </w:t>
            </w:r>
            <w:r w:rsidR="00E179E3" w:rsidRPr="0057076D">
              <w:rPr>
                <w:rFonts w:ascii="Book Antiqua" w:eastAsia="Calibri" w:hAnsi="Book Antiqua" w:cs="Calibri"/>
                <w:b w:val="0"/>
                <w:bCs w:val="0"/>
                <w:color w:val="000000"/>
                <w:shd w:val="clear" w:color="auto" w:fill="FFFFFF"/>
              </w:rPr>
              <w:t>insulin-mediated FoxO1 translocation affecting glucose metabolism</w:t>
            </w:r>
          </w:p>
        </w:tc>
        <w:tc>
          <w:tcPr>
            <w:tcW w:w="1703" w:type="pct"/>
          </w:tcPr>
          <w:p w14:paraId="4230BC48"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c>
          <w:tcPr>
            <w:tcW w:w="1836" w:type="pct"/>
          </w:tcPr>
          <w:p w14:paraId="62B3ED5F" w14:textId="77777777" w:rsidR="00E179E3" w:rsidRPr="0057076D" w:rsidRDefault="00E179E3" w:rsidP="0057076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Calibri"/>
                <w:color w:val="000000"/>
              </w:rPr>
            </w:pPr>
          </w:p>
        </w:tc>
      </w:tr>
    </w:tbl>
    <w:p w14:paraId="6E8043D9" w14:textId="5CEF68AB" w:rsidR="00487957" w:rsidRDefault="00E179E3" w:rsidP="0057076D">
      <w:pPr>
        <w:adjustRightInd w:val="0"/>
        <w:snapToGrid w:val="0"/>
        <w:spacing w:line="360" w:lineRule="auto"/>
        <w:jc w:val="both"/>
        <w:rPr>
          <w:rFonts w:ascii="Book Antiqua" w:eastAsia="Calibri" w:hAnsi="Book Antiqua" w:cs="Calibri"/>
          <w:color w:val="000000"/>
        </w:rPr>
      </w:pPr>
      <w:r w:rsidRPr="0057076D">
        <w:rPr>
          <w:rFonts w:ascii="Book Antiqua" w:eastAsia="Calibri" w:hAnsi="Book Antiqua" w:cs="Calibri"/>
          <w:color w:val="000000"/>
        </w:rPr>
        <w:t>Akt</w:t>
      </w:r>
      <w:r w:rsidRPr="0057076D">
        <w:rPr>
          <w:rFonts w:ascii="Book Antiqua" w:hAnsi="Book Antiqua"/>
          <w:color w:val="000000"/>
        </w:rPr>
        <w:t>:</w:t>
      </w:r>
      <w:r w:rsidRPr="0057076D">
        <w:rPr>
          <w:rFonts w:ascii="Book Antiqua" w:eastAsia="Calibri" w:hAnsi="Book Antiqua" w:cs="Calibri"/>
          <w:color w:val="000000"/>
        </w:rPr>
        <w:t xml:space="preserve"> Protein kinase B</w:t>
      </w:r>
      <w:r w:rsidRPr="0057076D">
        <w:rPr>
          <w:rFonts w:ascii="Book Antiqua" w:eastAsia="Calibri" w:hAnsi="Book Antiqua" w:cs="Calibri"/>
          <w:color w:val="000000"/>
          <w:shd w:val="clear" w:color="auto" w:fill="FFFFFF"/>
        </w:rPr>
        <w:t>;</w:t>
      </w:r>
      <w:r w:rsidRPr="0057076D">
        <w:rPr>
          <w:rFonts w:ascii="Book Antiqua" w:eastAsia="Calibri" w:hAnsi="Book Antiqua" w:cs="Calibri"/>
          <w:color w:val="000000"/>
        </w:rPr>
        <w:t xml:space="preserve"> PKB</w:t>
      </w:r>
      <w:r w:rsidRPr="0057076D">
        <w:rPr>
          <w:rFonts w:ascii="Book Antiqua" w:hAnsi="Book Antiqua"/>
          <w:color w:val="000000"/>
        </w:rPr>
        <w:t>:</w:t>
      </w:r>
      <w:r w:rsidRPr="0057076D">
        <w:rPr>
          <w:rFonts w:ascii="Book Antiqua" w:eastAsia="Calibri" w:hAnsi="Book Antiqua" w:cs="Calibri"/>
          <w:color w:val="000000"/>
        </w:rPr>
        <w:t xml:space="preserve"> Protein kinase B;</w:t>
      </w:r>
      <w:r w:rsidRPr="0057076D">
        <w:rPr>
          <w:rFonts w:ascii="Book Antiqua" w:eastAsia="Calibri" w:hAnsi="Book Antiqua" w:cs="Calibri"/>
          <w:color w:val="000000"/>
          <w:shd w:val="clear" w:color="auto" w:fill="FFFFFF"/>
        </w:rPr>
        <w:t xml:space="preserve"> </w:t>
      </w:r>
      <w:r w:rsidRPr="0057076D">
        <w:rPr>
          <w:rFonts w:ascii="Book Antiqua" w:eastAsia="Calibri" w:hAnsi="Book Antiqua" w:cs="Calibri"/>
          <w:color w:val="000000"/>
        </w:rPr>
        <w:t>ER</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 xml:space="preserve">Endoplasmic </w:t>
      </w:r>
      <w:r w:rsidR="008708CA" w:rsidRPr="0057076D">
        <w:rPr>
          <w:rFonts w:ascii="Book Antiqua" w:eastAsia="Calibri" w:hAnsi="Book Antiqua" w:cs="Calibri"/>
          <w:color w:val="000000"/>
          <w:shd w:val="clear" w:color="auto" w:fill="FFFFFF"/>
        </w:rPr>
        <w:t>reticulum</w:t>
      </w:r>
      <w:r w:rsidRPr="0057076D">
        <w:rPr>
          <w:rFonts w:ascii="Book Antiqua" w:eastAsia="Calibri" w:hAnsi="Book Antiqua" w:cs="Calibri"/>
          <w:color w:val="000000"/>
          <w:shd w:val="clear" w:color="auto" w:fill="FFFFFF"/>
        </w:rPr>
        <w:t>; FoxO1</w:t>
      </w:r>
      <w:r w:rsidRPr="0057076D">
        <w:rPr>
          <w:rFonts w:ascii="Book Antiqua" w:hAnsi="Book Antiqua"/>
          <w:color w:val="000000"/>
        </w:rPr>
        <w:t>:</w:t>
      </w:r>
      <w:r w:rsidRPr="0057076D">
        <w:rPr>
          <w:rFonts w:ascii="Book Antiqua" w:eastAsia="Calibri" w:hAnsi="Book Antiqua" w:cs="Calibri"/>
          <w:color w:val="000000"/>
        </w:rPr>
        <w:t xml:space="preserve"> </w:t>
      </w:r>
      <w:proofErr w:type="spellStart"/>
      <w:r w:rsidRPr="0057076D">
        <w:rPr>
          <w:rFonts w:ascii="Book Antiqua" w:eastAsia="Calibri" w:hAnsi="Book Antiqua" w:cs="Calibri"/>
          <w:color w:val="000000"/>
          <w:shd w:val="clear" w:color="auto" w:fill="FFFFFF"/>
        </w:rPr>
        <w:t>Forkhead</w:t>
      </w:r>
      <w:proofErr w:type="spellEnd"/>
      <w:r w:rsidRPr="0057076D">
        <w:rPr>
          <w:rFonts w:ascii="Book Antiqua" w:eastAsia="Calibri" w:hAnsi="Book Antiqua" w:cs="Calibri"/>
          <w:color w:val="000000"/>
          <w:shd w:val="clear" w:color="auto" w:fill="FFFFFF"/>
        </w:rPr>
        <w:t xml:space="preserve"> box protein O1; </w:t>
      </w:r>
      <w:r w:rsidRPr="0057076D">
        <w:rPr>
          <w:rFonts w:ascii="Book Antiqua" w:eastAsia="Calibri" w:hAnsi="Book Antiqua" w:cs="Calibri"/>
          <w:color w:val="000000"/>
        </w:rPr>
        <w:t>IFN-α</w:t>
      </w:r>
      <w:r w:rsidRPr="0057076D">
        <w:rPr>
          <w:rFonts w:ascii="Book Antiqua" w:hAnsi="Book Antiqua"/>
          <w:color w:val="000000"/>
        </w:rPr>
        <w:t>:</w:t>
      </w:r>
      <w:r w:rsidRPr="0057076D">
        <w:rPr>
          <w:rFonts w:ascii="Book Antiqua" w:eastAsia="Calibri" w:hAnsi="Book Antiqua" w:cs="Calibri"/>
          <w:color w:val="000000"/>
        </w:rPr>
        <w:t xml:space="preserve"> Interferon alpha</w:t>
      </w:r>
      <w:r w:rsidRPr="0057076D">
        <w:rPr>
          <w:rFonts w:ascii="Book Antiqua" w:eastAsia="Calibri" w:hAnsi="Book Antiqua" w:cs="Calibri"/>
          <w:color w:val="000000"/>
          <w:shd w:val="clear" w:color="auto" w:fill="FFFFFF"/>
        </w:rPr>
        <w:t>; IL-6</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Interleukin-6; IRS-1</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Insulin receptor substrate 1; IRS-2</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 xml:space="preserve">Insulin receptor substrate 2; </w:t>
      </w:r>
      <w:r w:rsidRPr="0057076D">
        <w:rPr>
          <w:rFonts w:ascii="Book Antiqua" w:eastAsia="Calibri" w:hAnsi="Book Antiqua" w:cs="Calibri"/>
          <w:color w:val="000000"/>
        </w:rPr>
        <w:t>MMPs</w:t>
      </w:r>
      <w:r w:rsidRPr="0057076D">
        <w:rPr>
          <w:rFonts w:ascii="Book Antiqua" w:hAnsi="Book Antiqua"/>
          <w:color w:val="000000"/>
        </w:rPr>
        <w:t>:</w:t>
      </w:r>
      <w:r w:rsidRPr="0057076D">
        <w:rPr>
          <w:rFonts w:ascii="Book Antiqua" w:eastAsia="Calibri" w:hAnsi="Book Antiqua" w:cs="Calibri"/>
          <w:color w:val="000000"/>
        </w:rPr>
        <w:t xml:space="preserve"> Matrix metalloproteinases</w:t>
      </w:r>
      <w:r w:rsidRPr="0057076D">
        <w:rPr>
          <w:rFonts w:ascii="Book Antiqua" w:eastAsia="Calibri" w:hAnsi="Book Antiqua" w:cs="Calibri"/>
          <w:color w:val="000000"/>
          <w:shd w:val="clear" w:color="auto" w:fill="FFFFFF"/>
        </w:rPr>
        <w:t xml:space="preserve">; </w:t>
      </w:r>
      <w:r w:rsidRPr="0057076D">
        <w:rPr>
          <w:rFonts w:ascii="Book Antiqua" w:eastAsia="Calibri" w:hAnsi="Book Antiqua" w:cs="Calibri"/>
          <w:color w:val="000000"/>
        </w:rPr>
        <w:t>mTOR</w:t>
      </w:r>
      <w:r w:rsidRPr="0057076D">
        <w:rPr>
          <w:rFonts w:ascii="Book Antiqua" w:hAnsi="Book Antiqua"/>
          <w:color w:val="000000"/>
        </w:rPr>
        <w:t>:</w:t>
      </w:r>
      <w:r w:rsidRPr="0057076D">
        <w:rPr>
          <w:rFonts w:ascii="Book Antiqua" w:eastAsia="Calibri" w:hAnsi="Book Antiqua" w:cs="Calibri"/>
          <w:color w:val="000000"/>
        </w:rPr>
        <w:t xml:space="preserve"> Mammalian target of </w:t>
      </w:r>
      <w:proofErr w:type="spellStart"/>
      <w:r w:rsidRPr="0057076D">
        <w:rPr>
          <w:rFonts w:ascii="Book Antiqua" w:eastAsia="Calibri" w:hAnsi="Book Antiqua" w:cs="Calibri"/>
          <w:color w:val="000000"/>
        </w:rPr>
        <w:t>rapamycin</w:t>
      </w:r>
      <w:proofErr w:type="spellEnd"/>
      <w:r w:rsidRPr="0057076D">
        <w:rPr>
          <w:rFonts w:ascii="Book Antiqua" w:eastAsia="Calibri" w:hAnsi="Book Antiqua" w:cs="Calibri"/>
          <w:color w:val="000000"/>
          <w:shd w:val="clear" w:color="auto" w:fill="FFFFFF"/>
        </w:rPr>
        <w:t>; NF-</w:t>
      </w:r>
      <w:proofErr w:type="spellStart"/>
      <w:r w:rsidRPr="0057076D">
        <w:rPr>
          <w:rFonts w:ascii="Book Antiqua" w:eastAsia="Calibri" w:hAnsi="Book Antiqua" w:cs="Calibri"/>
          <w:color w:val="000000"/>
          <w:shd w:val="clear" w:color="auto" w:fill="FFFFFF"/>
        </w:rPr>
        <w:t>κB</w:t>
      </w:r>
      <w:proofErr w:type="spellEnd"/>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 xml:space="preserve">Nuclear factor </w:t>
      </w:r>
      <w:r w:rsidRPr="0057076D">
        <w:rPr>
          <w:rFonts w:ascii="Book Antiqua" w:eastAsia="Calibri" w:hAnsi="Book Antiqua" w:cs="Calibri"/>
          <w:color w:val="000000"/>
          <w:shd w:val="clear" w:color="auto" w:fill="FFFFFF"/>
        </w:rPr>
        <w:lastRenderedPageBreak/>
        <w:t xml:space="preserve">kappa light chain; </w:t>
      </w:r>
      <w:r w:rsidRPr="0057076D">
        <w:rPr>
          <w:rFonts w:ascii="Book Antiqua" w:eastAsia="Calibri" w:hAnsi="Book Antiqua" w:cs="Calibri"/>
          <w:color w:val="000000"/>
        </w:rPr>
        <w:t>NOX2</w:t>
      </w:r>
      <w:r w:rsidRPr="0057076D">
        <w:rPr>
          <w:rFonts w:ascii="Book Antiqua" w:hAnsi="Book Antiqua"/>
          <w:color w:val="000000"/>
        </w:rPr>
        <w:t>:</w:t>
      </w:r>
      <w:r w:rsidRPr="0057076D">
        <w:rPr>
          <w:rFonts w:ascii="Book Antiqua" w:eastAsia="Calibri" w:hAnsi="Book Antiqua" w:cs="Calibri"/>
          <w:color w:val="000000"/>
        </w:rPr>
        <w:t xml:space="preserve"> NADPH oxidase 2; NS3</w:t>
      </w:r>
      <w:r w:rsidRPr="0057076D">
        <w:rPr>
          <w:rFonts w:ascii="Book Antiqua" w:hAnsi="Book Antiqua"/>
          <w:color w:val="000000"/>
        </w:rPr>
        <w:t>:</w:t>
      </w:r>
      <w:r w:rsidRPr="0057076D">
        <w:rPr>
          <w:rFonts w:ascii="Book Antiqua" w:eastAsia="Calibri" w:hAnsi="Book Antiqua" w:cs="Calibri"/>
          <w:color w:val="000000"/>
        </w:rPr>
        <w:t xml:space="preserve"> Serine protease; NS5</w:t>
      </w:r>
      <w:r w:rsidRPr="0057076D">
        <w:rPr>
          <w:rFonts w:ascii="Book Antiqua" w:hAnsi="Book Antiqua"/>
          <w:color w:val="000000"/>
        </w:rPr>
        <w:t>:</w:t>
      </w:r>
      <w:r w:rsidRPr="0057076D">
        <w:rPr>
          <w:rFonts w:ascii="Book Antiqua" w:eastAsia="Calibri" w:hAnsi="Book Antiqua" w:cs="Calibri"/>
          <w:color w:val="000000"/>
        </w:rPr>
        <w:t xml:space="preserve"> Nonstructural viral proteins NS5A and NS5B; </w:t>
      </w:r>
      <w:r w:rsidRPr="0057076D">
        <w:rPr>
          <w:rFonts w:ascii="Book Antiqua" w:eastAsia="Calibri" w:hAnsi="Book Antiqua" w:cs="Calibri"/>
          <w:color w:val="000000"/>
          <w:shd w:val="clear" w:color="auto" w:fill="FFFFFF"/>
        </w:rPr>
        <w:t>PA28γ</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 xml:space="preserve">Proteasomal activator; </w:t>
      </w:r>
      <w:r w:rsidRPr="0057076D">
        <w:rPr>
          <w:rFonts w:ascii="Book Antiqua" w:eastAsia="Calibri" w:hAnsi="Book Antiqua" w:cs="Calibri"/>
          <w:color w:val="000000"/>
        </w:rPr>
        <w:t>PIAS1</w:t>
      </w:r>
      <w:r w:rsidRPr="0057076D">
        <w:rPr>
          <w:rFonts w:ascii="Book Antiqua" w:hAnsi="Book Antiqua"/>
          <w:color w:val="000000"/>
        </w:rPr>
        <w:t>:</w:t>
      </w:r>
      <w:r w:rsidRPr="0057076D">
        <w:rPr>
          <w:rFonts w:ascii="Book Antiqua" w:eastAsia="Calibri" w:hAnsi="Book Antiqua" w:cs="Calibri"/>
          <w:color w:val="000000"/>
        </w:rPr>
        <w:t xml:space="preserve"> Protein inhibitor of activated STAT 1; PP2Ac</w:t>
      </w:r>
      <w:r w:rsidRPr="0057076D">
        <w:rPr>
          <w:rFonts w:ascii="Book Antiqua" w:hAnsi="Book Antiqua"/>
          <w:color w:val="000000"/>
        </w:rPr>
        <w:t>:</w:t>
      </w:r>
      <w:r w:rsidRPr="0057076D">
        <w:rPr>
          <w:rFonts w:ascii="Book Antiqua" w:eastAsia="Calibri" w:hAnsi="Book Antiqua" w:cs="Calibri"/>
          <w:color w:val="000000"/>
        </w:rPr>
        <w:t xml:space="preserve"> Catalytic subunit of protein phosphatase 2A; ROS</w:t>
      </w:r>
      <w:r w:rsidRPr="0057076D">
        <w:rPr>
          <w:rFonts w:ascii="Book Antiqua" w:hAnsi="Book Antiqua"/>
          <w:color w:val="000000"/>
        </w:rPr>
        <w:t>:</w:t>
      </w:r>
      <w:r w:rsidRPr="0057076D">
        <w:rPr>
          <w:rFonts w:ascii="Book Antiqua" w:eastAsia="Calibri" w:hAnsi="Book Antiqua" w:cs="Calibri"/>
          <w:color w:val="000000"/>
        </w:rPr>
        <w:t xml:space="preserve"> Reactive oxygen species; SOCS</w:t>
      </w:r>
      <w:r w:rsidRPr="0057076D">
        <w:rPr>
          <w:rFonts w:ascii="Book Antiqua" w:hAnsi="Book Antiqua"/>
          <w:color w:val="000000"/>
        </w:rPr>
        <w:t>:</w:t>
      </w:r>
      <w:r w:rsidRPr="0057076D">
        <w:rPr>
          <w:rFonts w:ascii="Book Antiqua" w:eastAsia="Calibri" w:hAnsi="Book Antiqua"/>
          <w:color w:val="000000"/>
        </w:rPr>
        <w:t xml:space="preserve"> </w:t>
      </w:r>
      <w:r w:rsidRPr="0057076D">
        <w:rPr>
          <w:rFonts w:ascii="Book Antiqua" w:eastAsia="Calibri" w:hAnsi="Book Antiqua" w:cs="Calibri"/>
          <w:color w:val="000000"/>
        </w:rPr>
        <w:t>Suppressors of cytokine signaling; SOCS-7</w:t>
      </w:r>
      <w:r w:rsidRPr="0057076D">
        <w:rPr>
          <w:rFonts w:ascii="Book Antiqua" w:hAnsi="Book Antiqua"/>
          <w:color w:val="000000"/>
        </w:rPr>
        <w:t>:</w:t>
      </w:r>
      <w:r w:rsidRPr="0057076D">
        <w:rPr>
          <w:rFonts w:ascii="Book Antiqua" w:eastAsia="Calibri" w:hAnsi="Book Antiqua" w:cs="Calibri"/>
          <w:color w:val="000000"/>
        </w:rPr>
        <w:t xml:space="preserve"> Suppressor Of </w:t>
      </w:r>
      <w:r w:rsidR="008708CA" w:rsidRPr="0057076D">
        <w:rPr>
          <w:rFonts w:ascii="Book Antiqua" w:eastAsia="Calibri" w:hAnsi="Book Antiqua" w:cs="Calibri"/>
          <w:color w:val="000000"/>
        </w:rPr>
        <w:t xml:space="preserve">cytokine signaling </w:t>
      </w:r>
      <w:r w:rsidRPr="0057076D">
        <w:rPr>
          <w:rFonts w:ascii="Book Antiqua" w:eastAsia="Calibri" w:hAnsi="Book Antiqua" w:cs="Calibri"/>
          <w:color w:val="000000"/>
        </w:rPr>
        <w:t>7; STAT-1</w:t>
      </w:r>
      <w:r w:rsidRPr="0057076D">
        <w:rPr>
          <w:rFonts w:ascii="Book Antiqua" w:hAnsi="Book Antiqua"/>
          <w:color w:val="000000"/>
        </w:rPr>
        <w:t>:</w:t>
      </w:r>
      <w:r w:rsidRPr="0057076D">
        <w:rPr>
          <w:rFonts w:ascii="Book Antiqua" w:eastAsia="Calibri" w:hAnsi="Book Antiqua" w:cs="Calibri"/>
          <w:color w:val="000000"/>
        </w:rPr>
        <w:t xml:space="preserve"> Signal transducer and activator of transcription 1; TGF-β</w:t>
      </w:r>
      <w:r w:rsidRPr="0057076D">
        <w:rPr>
          <w:rFonts w:ascii="Book Antiqua" w:hAnsi="Book Antiqua"/>
          <w:color w:val="000000"/>
        </w:rPr>
        <w:t>:</w:t>
      </w:r>
      <w:r w:rsidRPr="0057076D">
        <w:rPr>
          <w:rFonts w:ascii="Book Antiqua" w:eastAsia="Calibri" w:hAnsi="Book Antiqua" w:cs="Calibri"/>
          <w:color w:val="000000"/>
        </w:rPr>
        <w:t xml:space="preserve"> Transforming growth factor beta</w:t>
      </w:r>
      <w:r w:rsidRPr="0057076D">
        <w:rPr>
          <w:rFonts w:ascii="Book Antiqua" w:eastAsia="Calibri" w:hAnsi="Book Antiqua" w:cs="Calibri"/>
          <w:color w:val="000000"/>
          <w:shd w:val="clear" w:color="auto" w:fill="FFFFFF"/>
        </w:rPr>
        <w:t>; TNF-α</w:t>
      </w:r>
      <w:r w:rsidRPr="0057076D">
        <w:rPr>
          <w:rFonts w:ascii="Book Antiqua" w:hAnsi="Book Antiqua"/>
          <w:color w:val="000000"/>
        </w:rPr>
        <w:t>:</w:t>
      </w:r>
      <w:r w:rsidRPr="0057076D">
        <w:rPr>
          <w:rFonts w:ascii="Book Antiqua" w:eastAsia="Calibri" w:hAnsi="Book Antiqua" w:cs="Calibri"/>
          <w:color w:val="000000"/>
        </w:rPr>
        <w:t xml:space="preserve"> </w:t>
      </w:r>
      <w:r w:rsidRPr="0057076D">
        <w:rPr>
          <w:rFonts w:ascii="Book Antiqua" w:eastAsia="Calibri" w:hAnsi="Book Antiqua" w:cs="Calibri"/>
          <w:color w:val="000000"/>
          <w:shd w:val="clear" w:color="auto" w:fill="FFFFFF"/>
        </w:rPr>
        <w:t xml:space="preserve">Tumor necrosis factor a; </w:t>
      </w:r>
      <w:r w:rsidRPr="0057076D">
        <w:rPr>
          <w:rFonts w:ascii="Book Antiqua" w:eastAsia="Calibri" w:hAnsi="Book Antiqua" w:cs="Calibri"/>
          <w:color w:val="000000"/>
        </w:rPr>
        <w:t>TLR2</w:t>
      </w:r>
      <w:r w:rsidRPr="0057076D">
        <w:rPr>
          <w:rFonts w:ascii="Book Antiqua" w:hAnsi="Book Antiqua"/>
          <w:color w:val="000000"/>
        </w:rPr>
        <w:t>:</w:t>
      </w:r>
      <w:r w:rsidRPr="0057076D">
        <w:rPr>
          <w:rFonts w:ascii="Book Antiqua" w:eastAsia="Calibri" w:hAnsi="Book Antiqua" w:cs="Calibri"/>
          <w:color w:val="000000"/>
        </w:rPr>
        <w:t xml:space="preserve"> Toll-like receptor 2; VLDL</w:t>
      </w:r>
      <w:r w:rsidRPr="0057076D">
        <w:rPr>
          <w:rFonts w:ascii="Book Antiqua" w:hAnsi="Book Antiqua"/>
          <w:color w:val="000000"/>
        </w:rPr>
        <w:t>:</w:t>
      </w:r>
      <w:r w:rsidRPr="0057076D">
        <w:rPr>
          <w:rFonts w:ascii="Book Antiqua" w:eastAsia="Calibri" w:hAnsi="Book Antiqua" w:cs="Calibri"/>
          <w:color w:val="000000"/>
        </w:rPr>
        <w:t xml:space="preserve"> Very low density lipoprotein.</w:t>
      </w:r>
    </w:p>
    <w:p w14:paraId="678F54B1" w14:textId="77777777" w:rsidR="00487957" w:rsidRDefault="00487957">
      <w:pPr>
        <w:rPr>
          <w:rFonts w:ascii="Book Antiqua" w:eastAsia="Calibri" w:hAnsi="Book Antiqua" w:cs="Calibri"/>
          <w:color w:val="000000"/>
        </w:rPr>
      </w:pPr>
      <w:r>
        <w:rPr>
          <w:rFonts w:ascii="Book Antiqua" w:eastAsia="Calibri" w:hAnsi="Book Antiqua" w:cs="Calibri"/>
          <w:color w:val="000000"/>
        </w:rPr>
        <w:br w:type="page"/>
      </w:r>
    </w:p>
    <w:p w14:paraId="14DE3E02" w14:textId="77777777" w:rsidR="00487957" w:rsidRDefault="00487957" w:rsidP="00487957">
      <w:pPr>
        <w:ind w:leftChars="100" w:left="240"/>
        <w:jc w:val="center"/>
        <w:rPr>
          <w:rFonts w:ascii="Book Antiqua" w:hAnsi="Book Antiqua"/>
          <w:lang w:eastAsia="zh-CN"/>
        </w:rPr>
      </w:pPr>
    </w:p>
    <w:p w14:paraId="2CFD9D82" w14:textId="77777777" w:rsidR="00487957" w:rsidRDefault="00487957" w:rsidP="00DA6826">
      <w:pPr>
        <w:ind w:leftChars="100" w:left="240"/>
        <w:rPr>
          <w:rFonts w:ascii="Book Antiqua" w:hAnsi="Book Antiqua"/>
          <w:lang w:eastAsia="zh-CN"/>
        </w:rPr>
      </w:pPr>
    </w:p>
    <w:p w14:paraId="18904258" w14:textId="77777777" w:rsidR="00487957" w:rsidRDefault="00487957" w:rsidP="00487957">
      <w:pPr>
        <w:ind w:leftChars="100" w:left="240"/>
        <w:jc w:val="center"/>
        <w:rPr>
          <w:rFonts w:ascii="Book Antiqua" w:hAnsi="Book Antiqua"/>
          <w:lang w:eastAsia="zh-CN"/>
        </w:rPr>
      </w:pPr>
    </w:p>
    <w:p w14:paraId="714DF3B2" w14:textId="77777777" w:rsidR="00487957" w:rsidRDefault="00487957" w:rsidP="00487957">
      <w:pPr>
        <w:ind w:leftChars="100" w:left="240"/>
        <w:jc w:val="center"/>
        <w:rPr>
          <w:rFonts w:ascii="Book Antiqua" w:hAnsi="Book Antiqua"/>
          <w:lang w:eastAsia="zh-CN"/>
        </w:rPr>
      </w:pPr>
    </w:p>
    <w:p w14:paraId="568AE9AD" w14:textId="77777777" w:rsidR="00487957" w:rsidRDefault="00487957" w:rsidP="00487957">
      <w:pPr>
        <w:ind w:leftChars="100" w:left="240"/>
        <w:jc w:val="center"/>
        <w:rPr>
          <w:rFonts w:ascii="Book Antiqua" w:hAnsi="Book Antiqua"/>
          <w:lang w:eastAsia="zh-CN"/>
        </w:rPr>
      </w:pPr>
      <w:r>
        <w:rPr>
          <w:rFonts w:ascii="Book Antiqua" w:hAnsi="Book Antiqua"/>
          <w:noProof/>
          <w:lang w:eastAsia="zh-CN"/>
        </w:rPr>
        <w:drawing>
          <wp:inline distT="0" distB="0" distL="0" distR="0" wp14:anchorId="7B820C25" wp14:editId="4718EA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336EFC" w14:textId="77777777" w:rsidR="00487957" w:rsidRDefault="00487957" w:rsidP="00487957">
      <w:pPr>
        <w:ind w:leftChars="100" w:left="240"/>
        <w:jc w:val="center"/>
        <w:rPr>
          <w:rFonts w:ascii="Book Antiqua" w:hAnsi="Book Antiqua"/>
          <w:lang w:eastAsia="zh-CN"/>
        </w:rPr>
      </w:pPr>
    </w:p>
    <w:p w14:paraId="12358AEC" w14:textId="77777777" w:rsidR="00487957" w:rsidRPr="00763D22" w:rsidRDefault="00487957" w:rsidP="0048795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B1F3D41" w14:textId="77777777" w:rsidR="00487957" w:rsidRPr="00763D22" w:rsidRDefault="00487957" w:rsidP="0048795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7D9EF5" w14:textId="77777777" w:rsidR="00487957" w:rsidRPr="00763D22" w:rsidRDefault="00487957" w:rsidP="0048795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6480D9F" w14:textId="77777777" w:rsidR="00487957" w:rsidRPr="00763D22" w:rsidRDefault="00487957" w:rsidP="0048795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53F66D4" w14:textId="77777777" w:rsidR="00487957" w:rsidRPr="00763D22" w:rsidRDefault="00487957" w:rsidP="0048795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C58933A" w14:textId="77777777" w:rsidR="00487957" w:rsidRPr="00763D22" w:rsidRDefault="00487957" w:rsidP="0048795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D150B76" w14:textId="77777777" w:rsidR="00487957" w:rsidRDefault="00487957" w:rsidP="00487957">
      <w:pPr>
        <w:ind w:leftChars="100" w:left="240"/>
        <w:jc w:val="center"/>
        <w:rPr>
          <w:rFonts w:ascii="Book Antiqua" w:hAnsi="Book Antiqua"/>
          <w:lang w:eastAsia="zh-CN"/>
        </w:rPr>
      </w:pPr>
    </w:p>
    <w:p w14:paraId="4B657D37" w14:textId="77777777" w:rsidR="00487957" w:rsidRDefault="00487957" w:rsidP="00487957">
      <w:pPr>
        <w:ind w:leftChars="100" w:left="240"/>
        <w:jc w:val="center"/>
        <w:rPr>
          <w:rFonts w:ascii="Book Antiqua" w:hAnsi="Book Antiqua"/>
          <w:lang w:eastAsia="zh-CN"/>
        </w:rPr>
      </w:pPr>
    </w:p>
    <w:p w14:paraId="0F818E89" w14:textId="77777777" w:rsidR="00487957" w:rsidRDefault="00487957" w:rsidP="00487957">
      <w:pPr>
        <w:ind w:leftChars="100" w:left="240"/>
        <w:jc w:val="center"/>
        <w:rPr>
          <w:rFonts w:ascii="Book Antiqua" w:hAnsi="Book Antiqua"/>
          <w:lang w:eastAsia="zh-CN"/>
        </w:rPr>
      </w:pPr>
    </w:p>
    <w:p w14:paraId="7845D24B" w14:textId="77777777" w:rsidR="00487957" w:rsidRDefault="00487957" w:rsidP="00487957">
      <w:pPr>
        <w:ind w:leftChars="100" w:left="240"/>
        <w:jc w:val="center"/>
        <w:rPr>
          <w:rFonts w:ascii="Book Antiqua" w:hAnsi="Book Antiqua"/>
          <w:lang w:eastAsia="zh-CN"/>
        </w:rPr>
      </w:pPr>
      <w:r>
        <w:rPr>
          <w:rFonts w:ascii="Book Antiqua" w:hAnsi="Book Antiqua"/>
          <w:noProof/>
          <w:lang w:eastAsia="zh-CN"/>
        </w:rPr>
        <w:drawing>
          <wp:inline distT="0" distB="0" distL="0" distR="0" wp14:anchorId="21E5D1D5" wp14:editId="08AF8C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A16DC0" w14:textId="77777777" w:rsidR="00487957" w:rsidRDefault="00487957" w:rsidP="00487957">
      <w:pPr>
        <w:ind w:leftChars="100" w:left="240"/>
        <w:jc w:val="center"/>
        <w:rPr>
          <w:rFonts w:ascii="Book Antiqua" w:hAnsi="Book Antiqua"/>
          <w:lang w:eastAsia="zh-CN"/>
        </w:rPr>
      </w:pPr>
    </w:p>
    <w:p w14:paraId="30FC24CF" w14:textId="77777777" w:rsidR="00487957" w:rsidRDefault="00487957" w:rsidP="00487957">
      <w:pPr>
        <w:ind w:leftChars="100" w:left="240"/>
        <w:jc w:val="center"/>
        <w:rPr>
          <w:rFonts w:ascii="Book Antiqua" w:hAnsi="Book Antiqua"/>
          <w:lang w:eastAsia="zh-CN"/>
        </w:rPr>
      </w:pPr>
    </w:p>
    <w:p w14:paraId="541CECAB" w14:textId="77777777" w:rsidR="00487957" w:rsidRDefault="00487957" w:rsidP="00487957">
      <w:pPr>
        <w:ind w:leftChars="100" w:left="240"/>
        <w:jc w:val="center"/>
        <w:rPr>
          <w:rFonts w:ascii="Book Antiqua" w:hAnsi="Book Antiqua"/>
          <w:lang w:eastAsia="zh-CN"/>
        </w:rPr>
      </w:pPr>
    </w:p>
    <w:p w14:paraId="74B0434B" w14:textId="77777777" w:rsidR="00487957" w:rsidRDefault="00487957" w:rsidP="00487957">
      <w:pPr>
        <w:ind w:leftChars="100" w:left="240"/>
        <w:jc w:val="center"/>
        <w:rPr>
          <w:rFonts w:ascii="Book Antiqua" w:hAnsi="Book Antiqua"/>
          <w:lang w:eastAsia="zh-CN"/>
        </w:rPr>
      </w:pPr>
    </w:p>
    <w:p w14:paraId="29129905" w14:textId="77777777" w:rsidR="00487957" w:rsidRDefault="00487957" w:rsidP="00487957">
      <w:pPr>
        <w:ind w:leftChars="100" w:left="240"/>
        <w:jc w:val="center"/>
        <w:rPr>
          <w:rFonts w:ascii="Book Antiqua" w:hAnsi="Book Antiqua"/>
          <w:lang w:eastAsia="zh-CN"/>
        </w:rPr>
      </w:pPr>
    </w:p>
    <w:p w14:paraId="4985298F" w14:textId="77777777" w:rsidR="00487957" w:rsidRDefault="00487957" w:rsidP="00487957">
      <w:pPr>
        <w:ind w:leftChars="100" w:left="240"/>
        <w:jc w:val="center"/>
        <w:rPr>
          <w:rFonts w:ascii="Book Antiqua" w:hAnsi="Book Antiqua"/>
          <w:lang w:eastAsia="zh-CN"/>
        </w:rPr>
      </w:pPr>
    </w:p>
    <w:p w14:paraId="14983D80" w14:textId="77777777" w:rsidR="00487957" w:rsidRDefault="00487957" w:rsidP="00487957">
      <w:pPr>
        <w:ind w:leftChars="100" w:left="240"/>
        <w:jc w:val="center"/>
        <w:rPr>
          <w:rFonts w:ascii="Book Antiqua" w:hAnsi="Book Antiqua"/>
          <w:lang w:eastAsia="zh-CN"/>
        </w:rPr>
      </w:pPr>
    </w:p>
    <w:p w14:paraId="466D1718" w14:textId="77777777" w:rsidR="00487957" w:rsidRDefault="00487957" w:rsidP="00DA6826">
      <w:pPr>
        <w:rPr>
          <w:rFonts w:ascii="Book Antiqua" w:hAnsi="Book Antiqua"/>
          <w:lang w:eastAsia="zh-CN"/>
        </w:rPr>
      </w:pPr>
      <w:bookmarkStart w:id="16" w:name="_GoBack"/>
      <w:bookmarkEnd w:id="16"/>
    </w:p>
    <w:p w14:paraId="621BC8C3" w14:textId="77777777" w:rsidR="00487957" w:rsidRPr="00763D22" w:rsidRDefault="00487957" w:rsidP="00487957">
      <w:pPr>
        <w:ind w:leftChars="100" w:left="240"/>
        <w:jc w:val="right"/>
        <w:rPr>
          <w:rFonts w:ascii="Book Antiqua" w:hAnsi="Book Antiqua"/>
          <w:color w:val="000000" w:themeColor="text1"/>
          <w:lang w:eastAsia="zh-CN"/>
        </w:rPr>
      </w:pPr>
    </w:p>
    <w:p w14:paraId="5EF1C0E5" w14:textId="77777777" w:rsidR="00487957" w:rsidRPr="00763D22" w:rsidRDefault="00487957" w:rsidP="0048795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7449406" w14:textId="77777777" w:rsidR="00040CAB" w:rsidRPr="0057076D" w:rsidRDefault="00040CAB" w:rsidP="0057076D">
      <w:pPr>
        <w:adjustRightInd w:val="0"/>
        <w:snapToGrid w:val="0"/>
        <w:spacing w:line="360" w:lineRule="auto"/>
        <w:jc w:val="both"/>
        <w:rPr>
          <w:rFonts w:ascii="Book Antiqua" w:eastAsia="Calibri" w:hAnsi="Book Antiqua"/>
          <w:color w:val="000000"/>
        </w:rPr>
      </w:pPr>
    </w:p>
    <w:sectPr w:rsidR="00040CAB" w:rsidRPr="0057076D" w:rsidSect="00487957">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B9789" w14:textId="77777777" w:rsidR="00176627" w:rsidRDefault="00176627" w:rsidP="00752A0E">
      <w:r>
        <w:separator/>
      </w:r>
    </w:p>
  </w:endnote>
  <w:endnote w:type="continuationSeparator" w:id="0">
    <w:p w14:paraId="45071546" w14:textId="77777777" w:rsidR="00176627" w:rsidRDefault="00176627" w:rsidP="0075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69870"/>
      <w:docPartObj>
        <w:docPartGallery w:val="Page Numbers (Bottom of Page)"/>
        <w:docPartUnique/>
      </w:docPartObj>
    </w:sdtPr>
    <w:sdtEndPr/>
    <w:sdtContent>
      <w:sdt>
        <w:sdtPr>
          <w:id w:val="-1769616900"/>
          <w:docPartObj>
            <w:docPartGallery w:val="Page Numbers (Top of Page)"/>
            <w:docPartUnique/>
          </w:docPartObj>
        </w:sdtPr>
        <w:sdtEndPr/>
        <w:sdtContent>
          <w:p w14:paraId="574A50A2" w14:textId="56BAB83C" w:rsidR="00752A0E" w:rsidRDefault="00752A0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A6826">
              <w:rPr>
                <w:b/>
                <w:bCs/>
                <w:noProof/>
              </w:rPr>
              <w:t>45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A6826">
              <w:rPr>
                <w:b/>
                <w:bCs/>
                <w:noProof/>
              </w:rPr>
              <w:t>45</w:t>
            </w:r>
            <w:r>
              <w:rPr>
                <w:b/>
                <w:bCs/>
                <w:sz w:val="24"/>
                <w:szCs w:val="24"/>
              </w:rPr>
              <w:fldChar w:fldCharType="end"/>
            </w:r>
          </w:p>
        </w:sdtContent>
      </w:sdt>
    </w:sdtContent>
  </w:sdt>
  <w:p w14:paraId="7C5CA13B" w14:textId="77777777" w:rsidR="00752A0E" w:rsidRDefault="00752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E82E5" w14:textId="77777777" w:rsidR="00176627" w:rsidRDefault="00176627" w:rsidP="00752A0E">
      <w:r>
        <w:separator/>
      </w:r>
    </w:p>
  </w:footnote>
  <w:footnote w:type="continuationSeparator" w:id="0">
    <w:p w14:paraId="666FB26A" w14:textId="77777777" w:rsidR="00176627" w:rsidRDefault="00176627" w:rsidP="00752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033E"/>
    <w:multiLevelType w:val="multilevel"/>
    <w:tmpl w:val="311A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CAB"/>
    <w:rsid w:val="00176627"/>
    <w:rsid w:val="001818D2"/>
    <w:rsid w:val="00195AB2"/>
    <w:rsid w:val="002255CF"/>
    <w:rsid w:val="002647E5"/>
    <w:rsid w:val="002C43C5"/>
    <w:rsid w:val="002F3F26"/>
    <w:rsid w:val="002F5105"/>
    <w:rsid w:val="003740A5"/>
    <w:rsid w:val="003C4ADB"/>
    <w:rsid w:val="003D129D"/>
    <w:rsid w:val="00487957"/>
    <w:rsid w:val="004C4B3E"/>
    <w:rsid w:val="00552492"/>
    <w:rsid w:val="00560D21"/>
    <w:rsid w:val="0057076D"/>
    <w:rsid w:val="005F308D"/>
    <w:rsid w:val="006B5AAA"/>
    <w:rsid w:val="006F6E83"/>
    <w:rsid w:val="00705215"/>
    <w:rsid w:val="00752A0E"/>
    <w:rsid w:val="007833F0"/>
    <w:rsid w:val="007A548D"/>
    <w:rsid w:val="008708CA"/>
    <w:rsid w:val="0087355B"/>
    <w:rsid w:val="00893967"/>
    <w:rsid w:val="008C1CF2"/>
    <w:rsid w:val="008E54B0"/>
    <w:rsid w:val="00915BB5"/>
    <w:rsid w:val="009367A5"/>
    <w:rsid w:val="009B0C2C"/>
    <w:rsid w:val="009C60EC"/>
    <w:rsid w:val="00A06C01"/>
    <w:rsid w:val="00A13FC9"/>
    <w:rsid w:val="00A56CAC"/>
    <w:rsid w:val="00A6638B"/>
    <w:rsid w:val="00A77B3E"/>
    <w:rsid w:val="00A95DA7"/>
    <w:rsid w:val="00AE5A28"/>
    <w:rsid w:val="00B21968"/>
    <w:rsid w:val="00B51E3C"/>
    <w:rsid w:val="00B578AE"/>
    <w:rsid w:val="00B91EA1"/>
    <w:rsid w:val="00B9393F"/>
    <w:rsid w:val="00B94822"/>
    <w:rsid w:val="00CA2A55"/>
    <w:rsid w:val="00CB12AE"/>
    <w:rsid w:val="00CE13D1"/>
    <w:rsid w:val="00CE3A98"/>
    <w:rsid w:val="00D06C43"/>
    <w:rsid w:val="00D337BE"/>
    <w:rsid w:val="00D44EEF"/>
    <w:rsid w:val="00DA6826"/>
    <w:rsid w:val="00DC1B6F"/>
    <w:rsid w:val="00E179E3"/>
    <w:rsid w:val="00E22656"/>
    <w:rsid w:val="00E40BEE"/>
    <w:rsid w:val="00E418B9"/>
    <w:rsid w:val="00E967AE"/>
    <w:rsid w:val="00F27E0A"/>
    <w:rsid w:val="00F87B45"/>
    <w:rsid w:val="00FB59CD"/>
    <w:rsid w:val="00FB750C"/>
    <w:rsid w:val="00FC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E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无格式表格 21"/>
    <w:basedOn w:val="a1"/>
    <w:rsid w:val="00E179E3"/>
    <w:rPr>
      <w:rFonts w:eastAsia="Times New Roman"/>
      <w:lang w:eastAsia="zh-CN"/>
    </w:rPr>
    <w:tblPr>
      <w:tblInd w:w="0" w:type="dxa"/>
      <w:tblBorders>
        <w:top w:val="single" w:sz="4" w:space="0" w:color="7E7E7E"/>
        <w:bottom w:val="single" w:sz="4" w:space="0" w:color="7E7E7E"/>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paragraph" w:styleId="a3">
    <w:name w:val="header"/>
    <w:basedOn w:val="a"/>
    <w:link w:val="Char"/>
    <w:unhideWhenUsed/>
    <w:rsid w:val="00752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2A0E"/>
    <w:rPr>
      <w:sz w:val="18"/>
      <w:szCs w:val="18"/>
    </w:rPr>
  </w:style>
  <w:style w:type="paragraph" w:styleId="a4">
    <w:name w:val="footer"/>
    <w:basedOn w:val="a"/>
    <w:link w:val="Char0"/>
    <w:uiPriority w:val="99"/>
    <w:unhideWhenUsed/>
    <w:rsid w:val="00752A0E"/>
    <w:pPr>
      <w:tabs>
        <w:tab w:val="center" w:pos="4153"/>
        <w:tab w:val="right" w:pos="8306"/>
      </w:tabs>
      <w:snapToGrid w:val="0"/>
    </w:pPr>
    <w:rPr>
      <w:sz w:val="18"/>
      <w:szCs w:val="18"/>
    </w:rPr>
  </w:style>
  <w:style w:type="character" w:customStyle="1" w:styleId="Char0">
    <w:name w:val="页脚 Char"/>
    <w:basedOn w:val="a0"/>
    <w:link w:val="a4"/>
    <w:uiPriority w:val="99"/>
    <w:rsid w:val="00752A0E"/>
    <w:rPr>
      <w:sz w:val="18"/>
      <w:szCs w:val="18"/>
    </w:rPr>
  </w:style>
  <w:style w:type="paragraph" w:styleId="a5">
    <w:name w:val="Revision"/>
    <w:hidden/>
    <w:uiPriority w:val="99"/>
    <w:semiHidden/>
    <w:rsid w:val="00E418B9"/>
    <w:rPr>
      <w:sz w:val="24"/>
      <w:szCs w:val="24"/>
    </w:rPr>
  </w:style>
  <w:style w:type="paragraph" w:styleId="a6">
    <w:name w:val="Balloon Text"/>
    <w:basedOn w:val="a"/>
    <w:link w:val="Char1"/>
    <w:semiHidden/>
    <w:unhideWhenUsed/>
    <w:rsid w:val="00E418B9"/>
    <w:rPr>
      <w:rFonts w:ascii="Segoe UI" w:hAnsi="Segoe UI" w:cs="Segoe UI"/>
      <w:sz w:val="18"/>
      <w:szCs w:val="18"/>
    </w:rPr>
  </w:style>
  <w:style w:type="character" w:customStyle="1" w:styleId="Char1">
    <w:name w:val="批注框文本 Char"/>
    <w:basedOn w:val="a0"/>
    <w:link w:val="a6"/>
    <w:semiHidden/>
    <w:rsid w:val="00E418B9"/>
    <w:rPr>
      <w:rFonts w:ascii="Segoe UI" w:hAnsi="Segoe UI" w:cs="Segoe UI"/>
      <w:sz w:val="18"/>
      <w:szCs w:val="18"/>
    </w:rPr>
  </w:style>
  <w:style w:type="character" w:styleId="a7">
    <w:name w:val="annotation reference"/>
    <w:basedOn w:val="a0"/>
    <w:semiHidden/>
    <w:unhideWhenUsed/>
    <w:rsid w:val="003740A5"/>
    <w:rPr>
      <w:sz w:val="16"/>
      <w:szCs w:val="16"/>
    </w:rPr>
  </w:style>
  <w:style w:type="paragraph" w:styleId="a8">
    <w:name w:val="annotation text"/>
    <w:basedOn w:val="a"/>
    <w:link w:val="Char2"/>
    <w:semiHidden/>
    <w:unhideWhenUsed/>
    <w:rsid w:val="003740A5"/>
    <w:rPr>
      <w:sz w:val="20"/>
      <w:szCs w:val="20"/>
    </w:rPr>
  </w:style>
  <w:style w:type="character" w:customStyle="1" w:styleId="Char2">
    <w:name w:val="批注文字 Char"/>
    <w:basedOn w:val="a0"/>
    <w:link w:val="a8"/>
    <w:semiHidden/>
    <w:rsid w:val="003740A5"/>
  </w:style>
  <w:style w:type="paragraph" w:styleId="a9">
    <w:name w:val="annotation subject"/>
    <w:basedOn w:val="a8"/>
    <w:next w:val="a8"/>
    <w:link w:val="Char3"/>
    <w:semiHidden/>
    <w:unhideWhenUsed/>
    <w:rsid w:val="003740A5"/>
    <w:rPr>
      <w:b/>
      <w:bCs/>
    </w:rPr>
  </w:style>
  <w:style w:type="character" w:customStyle="1" w:styleId="Char3">
    <w:name w:val="批注主题 Char"/>
    <w:basedOn w:val="Char2"/>
    <w:link w:val="a9"/>
    <w:semiHidden/>
    <w:rsid w:val="003740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无格式表格 21"/>
    <w:basedOn w:val="a1"/>
    <w:rsid w:val="00E179E3"/>
    <w:rPr>
      <w:rFonts w:eastAsia="Times New Roman"/>
      <w:lang w:eastAsia="zh-CN"/>
    </w:rPr>
    <w:tblPr>
      <w:tblInd w:w="0" w:type="dxa"/>
      <w:tblBorders>
        <w:top w:val="single" w:sz="4" w:space="0" w:color="7E7E7E"/>
        <w:bottom w:val="single" w:sz="4" w:space="0" w:color="7E7E7E"/>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paragraph" w:styleId="a3">
    <w:name w:val="header"/>
    <w:basedOn w:val="a"/>
    <w:link w:val="Char"/>
    <w:unhideWhenUsed/>
    <w:rsid w:val="00752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2A0E"/>
    <w:rPr>
      <w:sz w:val="18"/>
      <w:szCs w:val="18"/>
    </w:rPr>
  </w:style>
  <w:style w:type="paragraph" w:styleId="a4">
    <w:name w:val="footer"/>
    <w:basedOn w:val="a"/>
    <w:link w:val="Char0"/>
    <w:uiPriority w:val="99"/>
    <w:unhideWhenUsed/>
    <w:rsid w:val="00752A0E"/>
    <w:pPr>
      <w:tabs>
        <w:tab w:val="center" w:pos="4153"/>
        <w:tab w:val="right" w:pos="8306"/>
      </w:tabs>
      <w:snapToGrid w:val="0"/>
    </w:pPr>
    <w:rPr>
      <w:sz w:val="18"/>
      <w:szCs w:val="18"/>
    </w:rPr>
  </w:style>
  <w:style w:type="character" w:customStyle="1" w:styleId="Char0">
    <w:name w:val="页脚 Char"/>
    <w:basedOn w:val="a0"/>
    <w:link w:val="a4"/>
    <w:uiPriority w:val="99"/>
    <w:rsid w:val="00752A0E"/>
    <w:rPr>
      <w:sz w:val="18"/>
      <w:szCs w:val="18"/>
    </w:rPr>
  </w:style>
  <w:style w:type="paragraph" w:styleId="a5">
    <w:name w:val="Revision"/>
    <w:hidden/>
    <w:uiPriority w:val="99"/>
    <w:semiHidden/>
    <w:rsid w:val="00E418B9"/>
    <w:rPr>
      <w:sz w:val="24"/>
      <w:szCs w:val="24"/>
    </w:rPr>
  </w:style>
  <w:style w:type="paragraph" w:styleId="a6">
    <w:name w:val="Balloon Text"/>
    <w:basedOn w:val="a"/>
    <w:link w:val="Char1"/>
    <w:semiHidden/>
    <w:unhideWhenUsed/>
    <w:rsid w:val="00E418B9"/>
    <w:rPr>
      <w:rFonts w:ascii="Segoe UI" w:hAnsi="Segoe UI" w:cs="Segoe UI"/>
      <w:sz w:val="18"/>
      <w:szCs w:val="18"/>
    </w:rPr>
  </w:style>
  <w:style w:type="character" w:customStyle="1" w:styleId="Char1">
    <w:name w:val="批注框文本 Char"/>
    <w:basedOn w:val="a0"/>
    <w:link w:val="a6"/>
    <w:semiHidden/>
    <w:rsid w:val="00E418B9"/>
    <w:rPr>
      <w:rFonts w:ascii="Segoe UI" w:hAnsi="Segoe UI" w:cs="Segoe UI"/>
      <w:sz w:val="18"/>
      <w:szCs w:val="18"/>
    </w:rPr>
  </w:style>
  <w:style w:type="character" w:styleId="a7">
    <w:name w:val="annotation reference"/>
    <w:basedOn w:val="a0"/>
    <w:semiHidden/>
    <w:unhideWhenUsed/>
    <w:rsid w:val="003740A5"/>
    <w:rPr>
      <w:sz w:val="16"/>
      <w:szCs w:val="16"/>
    </w:rPr>
  </w:style>
  <w:style w:type="paragraph" w:styleId="a8">
    <w:name w:val="annotation text"/>
    <w:basedOn w:val="a"/>
    <w:link w:val="Char2"/>
    <w:semiHidden/>
    <w:unhideWhenUsed/>
    <w:rsid w:val="003740A5"/>
    <w:rPr>
      <w:sz w:val="20"/>
      <w:szCs w:val="20"/>
    </w:rPr>
  </w:style>
  <w:style w:type="character" w:customStyle="1" w:styleId="Char2">
    <w:name w:val="批注文字 Char"/>
    <w:basedOn w:val="a0"/>
    <w:link w:val="a8"/>
    <w:semiHidden/>
    <w:rsid w:val="003740A5"/>
  </w:style>
  <w:style w:type="paragraph" w:styleId="a9">
    <w:name w:val="annotation subject"/>
    <w:basedOn w:val="a8"/>
    <w:next w:val="a8"/>
    <w:link w:val="Char3"/>
    <w:semiHidden/>
    <w:unhideWhenUsed/>
    <w:rsid w:val="003740A5"/>
    <w:rPr>
      <w:b/>
      <w:bCs/>
    </w:rPr>
  </w:style>
  <w:style w:type="character" w:customStyle="1" w:styleId="Char3">
    <w:name w:val="批注主题 Char"/>
    <w:basedOn w:val="Char2"/>
    <w:link w:val="a9"/>
    <w:semiHidden/>
    <w:rsid w:val="00374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52645">
      <w:bodyDiv w:val="1"/>
      <w:marLeft w:val="0"/>
      <w:marRight w:val="0"/>
      <w:marTop w:val="0"/>
      <w:marBottom w:val="0"/>
      <w:divBdr>
        <w:top w:val="none" w:sz="0" w:space="0" w:color="auto"/>
        <w:left w:val="none" w:sz="0" w:space="0" w:color="auto"/>
        <w:bottom w:val="none" w:sz="0" w:space="0" w:color="auto"/>
        <w:right w:val="none" w:sz="0" w:space="0" w:color="auto"/>
      </w:divBdr>
    </w:div>
    <w:div w:id="1285573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8DC045E4AA846B160EA4DFACFF637" ma:contentTypeVersion="13" ma:contentTypeDescription="Create a new document." ma:contentTypeScope="" ma:versionID="efb3470f8645ac6e49d42ac98f228154">
  <xsd:schema xmlns:xsd="http://www.w3.org/2001/XMLSchema" xmlns:xs="http://www.w3.org/2001/XMLSchema" xmlns:p="http://schemas.microsoft.com/office/2006/metadata/properties" xmlns:ns3="ef218951-cd3c-4ea7-87bd-85168f2d3c6d" xmlns:ns4="868e288c-462b-4c38-8020-297a63d1df70" targetNamespace="http://schemas.microsoft.com/office/2006/metadata/properties" ma:root="true" ma:fieldsID="98a38508f58b960d6aab09084269abb6" ns3:_="" ns4:_="">
    <xsd:import namespace="ef218951-cd3c-4ea7-87bd-85168f2d3c6d"/>
    <xsd:import namespace="868e288c-462b-4c38-8020-297a63d1df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8951-cd3c-4ea7-87bd-85168f2d3c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e288c-462b-4c38-8020-297a63d1df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03AF0-1783-48B2-94ED-C1F2C9A8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8951-cd3c-4ea7-87bd-85168f2d3c6d"/>
    <ds:schemaRef ds:uri="868e288c-462b-4c38-8020-297a63d1d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1C1A1-7839-4093-B73D-8DE7E18713AC}">
  <ds:schemaRefs>
    <ds:schemaRef ds:uri="http://schemas.microsoft.com/sharepoint/v3/contenttype/forms"/>
  </ds:schemaRefs>
</ds:datastoreItem>
</file>

<file path=customXml/itemProps3.xml><?xml version="1.0" encoding="utf-8"?>
<ds:datastoreItem xmlns:ds="http://schemas.openxmlformats.org/officeDocument/2006/customXml" ds:itemID="{35ADD89A-C439-4AF0-9E05-04203DF496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10559</Words>
  <Characters>60190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Lenovo</cp:lastModifiedBy>
  <cp:revision>10</cp:revision>
  <dcterms:created xsi:type="dcterms:W3CDTF">2021-03-12T00:15:00Z</dcterms:created>
  <dcterms:modified xsi:type="dcterms:W3CDTF">2021-03-29T07:45:00Z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0x01010046B8DC045E4AA846B160EA4DFACFF637</vt:lpwstr>
  </property>
</Properties>
</file>