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EDB1C" w14:textId="6CC34D0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Name of Journal: </w:t>
      </w:r>
      <w:r w:rsidRPr="0064434E">
        <w:rPr>
          <w:rFonts w:ascii="Book Antiqua" w:eastAsia="Book Antiqua" w:hAnsi="Book Antiqua" w:cs="Book Antiqua"/>
          <w:i/>
          <w:color w:val="000000"/>
        </w:rPr>
        <w:t>World Journal of Gastroenterology</w:t>
      </w:r>
    </w:p>
    <w:p w14:paraId="5BC8746C" w14:textId="2E7ED3B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Manuscript NO: </w:t>
      </w:r>
      <w:r w:rsidRPr="0064434E">
        <w:rPr>
          <w:rFonts w:ascii="Book Antiqua" w:eastAsia="Book Antiqua" w:hAnsi="Book Antiqua" w:cs="Book Antiqua"/>
          <w:color w:val="000000"/>
        </w:rPr>
        <w:t>62970</w:t>
      </w:r>
    </w:p>
    <w:p w14:paraId="3427365E" w14:textId="5B987AD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Manuscript Type: </w:t>
      </w:r>
      <w:r w:rsidRPr="0064434E">
        <w:rPr>
          <w:rFonts w:ascii="Book Antiqua" w:eastAsia="Book Antiqua" w:hAnsi="Book Antiqua" w:cs="Book Antiqua"/>
          <w:color w:val="000000"/>
        </w:rPr>
        <w:t>ORIGINAL ARTICLE</w:t>
      </w:r>
    </w:p>
    <w:p w14:paraId="5F5D7389" w14:textId="77777777" w:rsidR="00A77B3E" w:rsidRPr="0064434E" w:rsidRDefault="00A77B3E" w:rsidP="0064434E">
      <w:pPr>
        <w:adjustRightInd w:val="0"/>
        <w:snapToGrid w:val="0"/>
        <w:spacing w:line="360" w:lineRule="auto"/>
        <w:jc w:val="both"/>
        <w:rPr>
          <w:rFonts w:ascii="Book Antiqua" w:hAnsi="Book Antiqua"/>
        </w:rPr>
      </w:pPr>
    </w:p>
    <w:p w14:paraId="1F26423D" w14:textId="266B627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Basic Study</w:t>
      </w:r>
    </w:p>
    <w:p w14:paraId="19C7CE1E" w14:textId="6A2C452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Fecal </w:t>
      </w:r>
      <w:proofErr w:type="spellStart"/>
      <w:r w:rsidRPr="0064434E">
        <w:rPr>
          <w:rFonts w:ascii="Book Antiqua" w:eastAsia="Book Antiqua" w:hAnsi="Book Antiqua" w:cs="Book Antiqua"/>
          <w:b/>
          <w:bCs/>
          <w:color w:val="000000"/>
        </w:rPr>
        <w:t>microbiota</w:t>
      </w:r>
      <w:proofErr w:type="spellEnd"/>
      <w:r w:rsidRPr="0064434E">
        <w:rPr>
          <w:rFonts w:ascii="Book Antiqua" w:eastAsia="Book Antiqua" w:hAnsi="Book Antiqua" w:cs="Book Antiqua"/>
          <w:b/>
          <w:bCs/>
          <w:color w:val="000000"/>
        </w:rPr>
        <w:t xml:space="preserve"> transplantation ameliorates experimental colitis </w:t>
      </w:r>
      <w:r w:rsidRPr="0064434E">
        <w:rPr>
          <w:rFonts w:ascii="Book Antiqua" w:eastAsia="Book Antiqua" w:hAnsi="Book Antiqua" w:cs="Book Antiqua"/>
          <w:b/>
          <w:bCs/>
          <w:i/>
          <w:iCs/>
          <w:color w:val="000000"/>
        </w:rPr>
        <w:t>via</w:t>
      </w:r>
      <w:r w:rsidRPr="0064434E">
        <w:rPr>
          <w:rFonts w:ascii="Book Antiqua" w:eastAsia="Book Antiqua" w:hAnsi="Book Antiqua" w:cs="Book Antiqua"/>
          <w:b/>
          <w:bCs/>
          <w:color w:val="000000"/>
        </w:rPr>
        <w:t xml:space="preserve"> gut </w:t>
      </w:r>
      <w:proofErr w:type="spellStart"/>
      <w:r w:rsidRPr="0064434E">
        <w:rPr>
          <w:rFonts w:ascii="Book Antiqua" w:eastAsia="Book Antiqua" w:hAnsi="Book Antiqua" w:cs="Book Antiqua"/>
          <w:b/>
          <w:bCs/>
          <w:color w:val="000000"/>
        </w:rPr>
        <w:t>microbiota</w:t>
      </w:r>
      <w:proofErr w:type="spellEnd"/>
      <w:r w:rsidRPr="0064434E">
        <w:rPr>
          <w:rFonts w:ascii="Book Antiqua" w:eastAsia="Book Antiqua" w:hAnsi="Book Antiqua" w:cs="Book Antiqua"/>
          <w:b/>
          <w:bCs/>
          <w:color w:val="000000"/>
        </w:rPr>
        <w:t xml:space="preserve"> and T-cell modulation</w:t>
      </w:r>
    </w:p>
    <w:p w14:paraId="213B11F8" w14:textId="77777777" w:rsidR="00A77B3E" w:rsidRPr="0064434E" w:rsidRDefault="00A77B3E" w:rsidP="0064434E">
      <w:pPr>
        <w:adjustRightInd w:val="0"/>
        <w:snapToGrid w:val="0"/>
        <w:spacing w:line="360" w:lineRule="auto"/>
        <w:jc w:val="both"/>
        <w:rPr>
          <w:rFonts w:ascii="Book Antiqua" w:hAnsi="Book Antiqua"/>
        </w:rPr>
      </w:pPr>
    </w:p>
    <w:p w14:paraId="722D0BFE" w14:textId="7EAACD5A" w:rsidR="00A77B3E" w:rsidRPr="0064434E" w:rsidRDefault="00095E47"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Wen</w:t>
      </w:r>
      <w:r w:rsidR="001106B8"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X</w:t>
      </w:r>
      <w:r w:rsidR="001106B8"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et</w:t>
      </w:r>
      <w:r w:rsidR="001106B8" w:rsidRPr="0064434E">
        <w:rPr>
          <w:rFonts w:ascii="Book Antiqua" w:eastAsia="Book Antiqua" w:hAnsi="Book Antiqua" w:cs="Book Antiqua"/>
          <w:i/>
          <w:iCs/>
          <w:color w:val="000000"/>
        </w:rPr>
        <w:t xml:space="preserve"> </w:t>
      </w:r>
      <w:r w:rsidRPr="0064434E">
        <w:rPr>
          <w:rFonts w:ascii="Book Antiqua" w:eastAsia="Book Antiqua" w:hAnsi="Book Antiqua" w:cs="Book Antiqua"/>
          <w:i/>
          <w:iCs/>
          <w:color w:val="000000"/>
        </w:rPr>
        <w:t>al.</w:t>
      </w:r>
      <w:r w:rsidR="001106B8" w:rsidRPr="0064434E">
        <w:rPr>
          <w:rFonts w:ascii="Book Antiqua" w:eastAsia="Book Antiqua" w:hAnsi="Book Antiqua" w:cs="Book Antiqua"/>
          <w:i/>
          <w:iCs/>
          <w:color w:val="000000"/>
        </w:rPr>
        <w:t xml:space="preserve"> </w:t>
      </w:r>
      <w:r w:rsidR="001106B8" w:rsidRPr="0064434E">
        <w:rPr>
          <w:rFonts w:ascii="Book Antiqua" w:eastAsia="Book Antiqua" w:hAnsi="Book Antiqua" w:cs="Book Antiqua"/>
          <w:color w:val="000000"/>
        </w:rPr>
        <w:t>FMT ameliorates colitis</w:t>
      </w:r>
    </w:p>
    <w:p w14:paraId="4531F241" w14:textId="77777777" w:rsidR="00A77B3E" w:rsidRPr="0064434E" w:rsidRDefault="00A77B3E" w:rsidP="0064434E">
      <w:pPr>
        <w:adjustRightInd w:val="0"/>
        <w:snapToGrid w:val="0"/>
        <w:spacing w:line="360" w:lineRule="auto"/>
        <w:jc w:val="both"/>
        <w:rPr>
          <w:rFonts w:ascii="Book Antiqua" w:hAnsi="Book Antiqua"/>
        </w:rPr>
      </w:pPr>
    </w:p>
    <w:p w14:paraId="28277F82" w14:textId="15865FE3" w:rsidR="00A77B3E" w:rsidRPr="0064434E" w:rsidRDefault="001106B8" w:rsidP="0064434E">
      <w:pPr>
        <w:adjustRightInd w:val="0"/>
        <w:snapToGrid w:val="0"/>
        <w:spacing w:line="360" w:lineRule="auto"/>
        <w:jc w:val="both"/>
        <w:rPr>
          <w:rFonts w:ascii="Book Antiqua" w:hAnsi="Book Antiqua"/>
        </w:rPr>
      </w:pPr>
      <w:proofErr w:type="spellStart"/>
      <w:r w:rsidRPr="0064434E">
        <w:rPr>
          <w:rFonts w:ascii="Book Antiqua" w:eastAsia="Book Antiqua" w:hAnsi="Book Antiqua" w:cs="Book Antiqua"/>
          <w:color w:val="000000"/>
        </w:rPr>
        <w:t>Xin</w:t>
      </w:r>
      <w:proofErr w:type="spellEnd"/>
      <w:r w:rsidRPr="0064434E">
        <w:rPr>
          <w:rFonts w:ascii="Book Antiqua" w:eastAsia="Book Antiqua" w:hAnsi="Book Antiqua" w:cs="Book Antiqua"/>
          <w:color w:val="000000"/>
        </w:rPr>
        <w:t xml:space="preserve"> Wen, Hong-Gang Wang, Min-Na Zhang, </w:t>
      </w:r>
      <w:proofErr w:type="spellStart"/>
      <w:r w:rsidRPr="0064434E">
        <w:rPr>
          <w:rFonts w:ascii="Book Antiqua" w:eastAsia="Book Antiqua" w:hAnsi="Book Antiqua" w:cs="Book Antiqua"/>
          <w:color w:val="000000"/>
        </w:rPr>
        <w:t>Meng-Hui</w:t>
      </w:r>
      <w:proofErr w:type="spellEnd"/>
      <w:r w:rsidRPr="0064434E">
        <w:rPr>
          <w:rFonts w:ascii="Book Antiqua" w:eastAsia="Book Antiqua" w:hAnsi="Book Antiqua" w:cs="Book Antiqua"/>
          <w:color w:val="000000"/>
        </w:rPr>
        <w:t xml:space="preserve"> Zhang, Han Wang, Xiao-</w:t>
      </w:r>
      <w:proofErr w:type="spellStart"/>
      <w:r w:rsidRPr="0064434E">
        <w:rPr>
          <w:rFonts w:ascii="Book Antiqua" w:eastAsia="Book Antiqua" w:hAnsi="Book Antiqua" w:cs="Book Antiqua"/>
          <w:color w:val="000000"/>
        </w:rPr>
        <w:t>Zhong</w:t>
      </w:r>
      <w:proofErr w:type="spellEnd"/>
      <w:r w:rsidRPr="0064434E">
        <w:rPr>
          <w:rFonts w:ascii="Book Antiqua" w:eastAsia="Book Antiqua" w:hAnsi="Book Antiqua" w:cs="Book Antiqua"/>
          <w:color w:val="000000"/>
        </w:rPr>
        <w:t xml:space="preserve"> Yang</w:t>
      </w:r>
    </w:p>
    <w:p w14:paraId="0E53542E" w14:textId="77777777" w:rsidR="00A77B3E" w:rsidRPr="0064434E" w:rsidRDefault="00A77B3E" w:rsidP="0064434E">
      <w:pPr>
        <w:adjustRightInd w:val="0"/>
        <w:snapToGrid w:val="0"/>
        <w:spacing w:line="360" w:lineRule="auto"/>
        <w:jc w:val="both"/>
        <w:rPr>
          <w:rFonts w:ascii="Book Antiqua" w:hAnsi="Book Antiqua"/>
        </w:rPr>
      </w:pPr>
    </w:p>
    <w:p w14:paraId="2DD113CC" w14:textId="58FA72D2" w:rsidR="00A77B3E" w:rsidRPr="0064434E" w:rsidRDefault="001106B8" w:rsidP="0064434E">
      <w:pPr>
        <w:adjustRightInd w:val="0"/>
        <w:snapToGrid w:val="0"/>
        <w:spacing w:line="360" w:lineRule="auto"/>
        <w:jc w:val="both"/>
        <w:rPr>
          <w:rFonts w:ascii="Book Antiqua" w:hAnsi="Book Antiqua"/>
        </w:rPr>
      </w:pPr>
      <w:proofErr w:type="spellStart"/>
      <w:r w:rsidRPr="0064434E">
        <w:rPr>
          <w:rFonts w:ascii="Book Antiqua" w:eastAsia="Book Antiqua" w:hAnsi="Book Antiqua" w:cs="Book Antiqua"/>
          <w:b/>
          <w:bCs/>
          <w:color w:val="000000"/>
        </w:rPr>
        <w:t>Xin</w:t>
      </w:r>
      <w:proofErr w:type="spellEnd"/>
      <w:r w:rsidRPr="0064434E">
        <w:rPr>
          <w:rFonts w:ascii="Book Antiqua" w:eastAsia="Book Antiqua" w:hAnsi="Book Antiqua" w:cs="Book Antiqua"/>
          <w:b/>
          <w:bCs/>
          <w:color w:val="000000"/>
        </w:rPr>
        <w:t xml:space="preserve"> Wen, Hong-Gang Wang, Min-Na Zhang, </w:t>
      </w:r>
      <w:proofErr w:type="spellStart"/>
      <w:r w:rsidRPr="0064434E">
        <w:rPr>
          <w:rFonts w:ascii="Book Antiqua" w:eastAsia="Book Antiqua" w:hAnsi="Book Antiqua" w:cs="Book Antiqua"/>
          <w:b/>
          <w:bCs/>
          <w:color w:val="000000"/>
        </w:rPr>
        <w:t>Meng-Hui</w:t>
      </w:r>
      <w:proofErr w:type="spellEnd"/>
      <w:r w:rsidRPr="0064434E">
        <w:rPr>
          <w:rFonts w:ascii="Book Antiqua" w:eastAsia="Book Antiqua" w:hAnsi="Book Antiqua" w:cs="Book Antiqua"/>
          <w:b/>
          <w:bCs/>
          <w:color w:val="000000"/>
        </w:rPr>
        <w:t xml:space="preserve"> Zhang, Han Wang, Xiao-</w:t>
      </w:r>
      <w:proofErr w:type="spellStart"/>
      <w:r w:rsidRPr="0064434E">
        <w:rPr>
          <w:rFonts w:ascii="Book Antiqua" w:eastAsia="Book Antiqua" w:hAnsi="Book Antiqua" w:cs="Book Antiqua"/>
          <w:b/>
          <w:bCs/>
          <w:color w:val="000000"/>
        </w:rPr>
        <w:t>Zhong</w:t>
      </w:r>
      <w:proofErr w:type="spellEnd"/>
      <w:r w:rsidRPr="0064434E">
        <w:rPr>
          <w:rFonts w:ascii="Book Antiqua" w:eastAsia="Book Antiqua" w:hAnsi="Book Antiqua" w:cs="Book Antiqua"/>
          <w:b/>
          <w:bCs/>
          <w:color w:val="000000"/>
        </w:rPr>
        <w:t xml:space="preserve"> Yang, </w:t>
      </w:r>
      <w:r w:rsidR="00095E47" w:rsidRPr="0064434E">
        <w:rPr>
          <w:rFonts w:ascii="Book Antiqua" w:eastAsia="Book Antiqua" w:hAnsi="Book Antiqua" w:cs="Book Antiqua"/>
          <w:color w:val="000000"/>
        </w:rPr>
        <w:t>Department</w:t>
      </w:r>
      <w:r w:rsidRPr="0064434E">
        <w:rPr>
          <w:rFonts w:ascii="Book Antiqua" w:eastAsia="Book Antiqua" w:hAnsi="Book Antiqua" w:cs="Book Antiqua"/>
          <w:color w:val="000000"/>
        </w:rPr>
        <w:t xml:space="preserve"> </w:t>
      </w:r>
      <w:r w:rsidR="00095E47" w:rsidRPr="0064434E">
        <w:rPr>
          <w:rFonts w:ascii="Book Antiqua" w:eastAsia="Book Antiqua" w:hAnsi="Book Antiqua" w:cs="Book Antiqua"/>
          <w:color w:val="000000"/>
        </w:rPr>
        <w:t>of</w:t>
      </w:r>
      <w:r w:rsidRPr="0064434E">
        <w:rPr>
          <w:rFonts w:ascii="Book Antiqua" w:eastAsia="Book Antiqua" w:hAnsi="Book Antiqua" w:cs="Book Antiqua"/>
          <w:color w:val="000000"/>
        </w:rPr>
        <w:t xml:space="preserve"> Gastroenterology, The Affiliated </w:t>
      </w:r>
      <w:proofErr w:type="spellStart"/>
      <w:r w:rsidRPr="0064434E">
        <w:rPr>
          <w:rFonts w:ascii="Book Antiqua" w:eastAsia="Book Antiqua" w:hAnsi="Book Antiqua" w:cs="Book Antiqua"/>
          <w:color w:val="000000"/>
        </w:rPr>
        <w:t>Huaian</w:t>
      </w:r>
      <w:proofErr w:type="spellEnd"/>
      <w:r w:rsidRPr="0064434E">
        <w:rPr>
          <w:rFonts w:ascii="Book Antiqua" w:eastAsia="Book Antiqua" w:hAnsi="Book Antiqua" w:cs="Book Antiqua"/>
          <w:color w:val="000000"/>
        </w:rPr>
        <w:t xml:space="preserve"> No.</w:t>
      </w:r>
      <w:r w:rsidR="006F3BFA">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1 People’s Hospital of Nanjing Medical University, </w:t>
      </w:r>
      <w:proofErr w:type="spellStart"/>
      <w:r w:rsidRPr="0064434E">
        <w:rPr>
          <w:rFonts w:ascii="Book Antiqua" w:eastAsia="Book Antiqua" w:hAnsi="Book Antiqua" w:cs="Book Antiqua"/>
          <w:color w:val="000000"/>
        </w:rPr>
        <w:t>Huai'an</w:t>
      </w:r>
      <w:proofErr w:type="spellEnd"/>
      <w:r w:rsidRPr="0064434E">
        <w:rPr>
          <w:rFonts w:ascii="Book Antiqua" w:eastAsia="Book Antiqua" w:hAnsi="Book Antiqua" w:cs="Book Antiqua"/>
          <w:color w:val="000000"/>
        </w:rPr>
        <w:t xml:space="preserve"> 223300, Jiangsu </w:t>
      </w:r>
      <w:r w:rsidR="00095E47" w:rsidRPr="0064434E">
        <w:rPr>
          <w:rFonts w:ascii="Book Antiqua" w:eastAsia="Book Antiqua" w:hAnsi="Book Antiqua" w:cs="Book Antiqua"/>
          <w:color w:val="000000"/>
        </w:rPr>
        <w:t>Province</w:t>
      </w:r>
      <w:r w:rsidRPr="0064434E">
        <w:rPr>
          <w:rFonts w:ascii="Book Antiqua" w:eastAsia="Book Antiqua" w:hAnsi="Book Antiqua" w:cs="Book Antiqua"/>
          <w:color w:val="000000"/>
        </w:rPr>
        <w:t>, China</w:t>
      </w:r>
    </w:p>
    <w:p w14:paraId="48F13D98" w14:textId="77777777" w:rsidR="00A77B3E" w:rsidRPr="0064434E" w:rsidRDefault="00A77B3E" w:rsidP="0064434E">
      <w:pPr>
        <w:adjustRightInd w:val="0"/>
        <w:snapToGrid w:val="0"/>
        <w:spacing w:line="360" w:lineRule="auto"/>
        <w:jc w:val="both"/>
        <w:rPr>
          <w:rFonts w:ascii="Book Antiqua" w:hAnsi="Book Antiqua"/>
        </w:rPr>
      </w:pPr>
    </w:p>
    <w:p w14:paraId="69D4CACE" w14:textId="59C30E9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Author contributions: </w:t>
      </w:r>
      <w:r w:rsidRPr="0064434E">
        <w:rPr>
          <w:rFonts w:ascii="Book Antiqua" w:eastAsia="Book Antiqua" w:hAnsi="Book Antiqua" w:cs="Book Antiqua"/>
          <w:color w:val="000000"/>
        </w:rPr>
        <w:t xml:space="preserve">Wen </w:t>
      </w:r>
      <w:r w:rsidR="00095E47" w:rsidRPr="0064434E">
        <w:rPr>
          <w:rFonts w:ascii="Book Antiqua" w:eastAsia="Book Antiqua" w:hAnsi="Book Antiqua" w:cs="Book Antiqua"/>
          <w:color w:val="000000"/>
        </w:rPr>
        <w:t>X</w:t>
      </w:r>
      <w:r w:rsidRPr="0064434E">
        <w:rPr>
          <w:rFonts w:ascii="Book Antiqua" w:eastAsia="Book Antiqua" w:hAnsi="Book Antiqua" w:cs="Book Antiqua"/>
          <w:color w:val="000000"/>
        </w:rPr>
        <w:t xml:space="preserve"> and Wang </w:t>
      </w:r>
      <w:r w:rsidR="00095E47" w:rsidRPr="0064434E">
        <w:rPr>
          <w:rFonts w:ascii="Book Antiqua" w:eastAsia="Book Antiqua" w:hAnsi="Book Antiqua" w:cs="Book Antiqua"/>
          <w:color w:val="000000"/>
        </w:rPr>
        <w:t>HG</w:t>
      </w:r>
      <w:r w:rsidRPr="0064434E">
        <w:rPr>
          <w:rFonts w:ascii="Book Antiqua" w:eastAsia="Book Antiqua" w:hAnsi="Book Antiqua" w:cs="Book Antiqua"/>
          <w:color w:val="000000"/>
        </w:rPr>
        <w:t xml:space="preserve"> contributed equally to this work</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Wen </w:t>
      </w:r>
      <w:r w:rsidR="00095E47" w:rsidRPr="0064434E">
        <w:rPr>
          <w:rFonts w:ascii="Book Antiqua" w:eastAsia="Book Antiqua" w:hAnsi="Book Antiqua" w:cs="Book Antiqua"/>
          <w:color w:val="000000"/>
        </w:rPr>
        <w:t>X</w:t>
      </w:r>
      <w:r w:rsidRPr="0064434E">
        <w:rPr>
          <w:rFonts w:ascii="Book Antiqua" w:eastAsia="Book Antiqua" w:hAnsi="Book Antiqua" w:cs="Book Antiqua"/>
          <w:color w:val="000000"/>
        </w:rPr>
        <w:t xml:space="preserve">, Zhang </w:t>
      </w:r>
      <w:r w:rsidR="00095E47" w:rsidRPr="0064434E">
        <w:rPr>
          <w:rFonts w:ascii="Book Antiqua" w:eastAsia="Book Antiqua" w:hAnsi="Book Antiqua" w:cs="Book Antiqua"/>
          <w:color w:val="000000"/>
        </w:rPr>
        <w:t>MN</w:t>
      </w:r>
      <w:r w:rsidRPr="0064434E">
        <w:rPr>
          <w:rFonts w:ascii="Book Antiqua" w:eastAsia="Book Antiqua" w:hAnsi="Book Antiqua" w:cs="Book Antiqua"/>
          <w:color w:val="000000"/>
        </w:rPr>
        <w:t xml:space="preserve">, Zhang </w:t>
      </w:r>
      <w:r w:rsidR="00095E47" w:rsidRPr="0064434E">
        <w:rPr>
          <w:rFonts w:ascii="Book Antiqua" w:eastAsia="Book Antiqua" w:hAnsi="Book Antiqua" w:cs="Book Antiqua"/>
          <w:color w:val="000000"/>
        </w:rPr>
        <w:t>MH</w:t>
      </w:r>
      <w:r w:rsidRPr="0064434E">
        <w:rPr>
          <w:rFonts w:ascii="Book Antiqua" w:eastAsia="Book Antiqua" w:hAnsi="Book Antiqua" w:cs="Book Antiqua"/>
          <w:color w:val="000000"/>
        </w:rPr>
        <w:t xml:space="preserve"> and Wang </w:t>
      </w:r>
      <w:r w:rsidR="00095E47" w:rsidRPr="0064434E">
        <w:rPr>
          <w:rFonts w:ascii="Book Antiqua" w:eastAsia="Book Antiqua" w:hAnsi="Book Antiqua" w:cs="Book Antiqua"/>
          <w:color w:val="000000"/>
        </w:rPr>
        <w:t>H</w:t>
      </w:r>
      <w:r w:rsidRPr="0064434E">
        <w:rPr>
          <w:rFonts w:ascii="Book Antiqua" w:eastAsia="Book Antiqua" w:hAnsi="Book Antiqua" w:cs="Book Antiqua"/>
          <w:color w:val="000000"/>
        </w:rPr>
        <w:t xml:space="preserve"> performed the experiments; Wen </w:t>
      </w:r>
      <w:r w:rsidR="00095E47" w:rsidRPr="0064434E">
        <w:rPr>
          <w:rFonts w:ascii="Book Antiqua" w:eastAsia="Book Antiqua" w:hAnsi="Book Antiqua" w:cs="Book Antiqua"/>
          <w:color w:val="000000"/>
        </w:rPr>
        <w:t>X</w:t>
      </w:r>
      <w:r w:rsidRPr="0064434E">
        <w:rPr>
          <w:rFonts w:ascii="Book Antiqua" w:eastAsia="Book Antiqua" w:hAnsi="Book Antiqua" w:cs="Book Antiqua"/>
          <w:color w:val="000000"/>
        </w:rPr>
        <w:t xml:space="preserve"> analyzed the data, prepared figures and contributed to the drafting of the manuscrip</w:t>
      </w:r>
      <w:r w:rsidR="0064434E">
        <w:rPr>
          <w:rFonts w:ascii="Book Antiqua" w:eastAsia="Book Antiqua" w:hAnsi="Book Antiqua" w:cs="Book Antiqua"/>
          <w:color w:val="000000"/>
        </w:rPr>
        <w:t>t;</w:t>
      </w:r>
      <w:r w:rsidRPr="0064434E">
        <w:rPr>
          <w:rFonts w:ascii="Book Antiqua" w:eastAsia="Book Antiqua" w:hAnsi="Book Antiqua" w:cs="Book Antiqua"/>
          <w:color w:val="000000"/>
        </w:rPr>
        <w:t xml:space="preserve"> Wang </w:t>
      </w:r>
      <w:r w:rsidR="00095E47" w:rsidRPr="0064434E">
        <w:rPr>
          <w:rFonts w:ascii="Book Antiqua" w:eastAsia="Book Antiqua" w:hAnsi="Book Antiqua" w:cs="Book Antiqua"/>
          <w:color w:val="000000"/>
        </w:rPr>
        <w:t>HG</w:t>
      </w:r>
      <w:r w:rsidRPr="0064434E">
        <w:rPr>
          <w:rFonts w:ascii="Book Antiqua" w:eastAsia="Book Antiqua" w:hAnsi="Book Antiqua" w:cs="Book Antiqua"/>
          <w:color w:val="000000"/>
        </w:rPr>
        <w:t xml:space="preserve"> supervised this work and edited and revised </w:t>
      </w:r>
      <w:r w:rsidR="00565192">
        <w:rPr>
          <w:rFonts w:ascii="Book Antiqua" w:eastAsia="Book Antiqua" w:hAnsi="Book Antiqua" w:cs="Book Antiqua"/>
          <w:color w:val="000000"/>
        </w:rPr>
        <w:t xml:space="preserve">the </w:t>
      </w:r>
      <w:r w:rsidRPr="0064434E">
        <w:rPr>
          <w:rFonts w:ascii="Book Antiqua" w:eastAsia="Book Antiqua" w:hAnsi="Book Antiqua" w:cs="Book Antiqua"/>
          <w:color w:val="000000"/>
        </w:rPr>
        <w:t>manuscript</w:t>
      </w:r>
      <w:r w:rsid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Yang </w:t>
      </w:r>
      <w:r w:rsidR="00095E47" w:rsidRPr="0064434E">
        <w:rPr>
          <w:rFonts w:ascii="Book Antiqua" w:eastAsia="Book Antiqua" w:hAnsi="Book Antiqua" w:cs="Book Antiqua"/>
          <w:color w:val="000000"/>
        </w:rPr>
        <w:t>XZ</w:t>
      </w:r>
      <w:r w:rsidRPr="0064434E">
        <w:rPr>
          <w:rFonts w:ascii="Book Antiqua" w:eastAsia="Book Antiqua" w:hAnsi="Book Antiqua" w:cs="Book Antiqua"/>
          <w:color w:val="000000"/>
        </w:rPr>
        <w:t xml:space="preserve"> initiated the project, design</w:t>
      </w:r>
      <w:r w:rsidR="00565192">
        <w:rPr>
          <w:rFonts w:ascii="Book Antiqua" w:eastAsia="Book Antiqua" w:hAnsi="Book Antiqua" w:cs="Book Antiqua"/>
          <w:color w:val="000000"/>
        </w:rPr>
        <w:t>ed</w:t>
      </w:r>
      <w:r w:rsidRPr="0064434E">
        <w:rPr>
          <w:rFonts w:ascii="Book Antiqua" w:eastAsia="Book Antiqua" w:hAnsi="Book Antiqua" w:cs="Book Antiqua"/>
          <w:color w:val="000000"/>
        </w:rPr>
        <w:t xml:space="preserve"> the experiments and approved the final version of manuscript</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w:t>
      </w:r>
      <w:r w:rsidR="00531FEB">
        <w:rPr>
          <w:rFonts w:ascii="Book Antiqua" w:eastAsia="Book Antiqua" w:hAnsi="Book Antiqua" w:cs="Book Antiqua"/>
          <w:color w:val="000000"/>
        </w:rPr>
        <w:t>A</w:t>
      </w:r>
      <w:r w:rsidRPr="0064434E">
        <w:rPr>
          <w:rFonts w:ascii="Book Antiqua" w:eastAsia="Book Antiqua" w:hAnsi="Book Antiqua" w:cs="Book Antiqua"/>
          <w:color w:val="000000"/>
        </w:rPr>
        <w:t>ll authors have approved the final version of the manuscript.</w:t>
      </w:r>
    </w:p>
    <w:p w14:paraId="237531D4" w14:textId="77777777" w:rsidR="00A77B3E" w:rsidRPr="0064434E" w:rsidRDefault="00A77B3E" w:rsidP="0064434E">
      <w:pPr>
        <w:adjustRightInd w:val="0"/>
        <w:snapToGrid w:val="0"/>
        <w:spacing w:line="360" w:lineRule="auto"/>
        <w:jc w:val="both"/>
        <w:rPr>
          <w:rFonts w:ascii="Book Antiqua" w:hAnsi="Book Antiqua"/>
        </w:rPr>
      </w:pPr>
    </w:p>
    <w:p w14:paraId="6205688E" w14:textId="2B13BC14" w:rsidR="00A77B3E" w:rsidRPr="0064434E" w:rsidRDefault="001106B8" w:rsidP="0064434E">
      <w:pPr>
        <w:adjustRightInd w:val="0"/>
        <w:snapToGrid w:val="0"/>
        <w:spacing w:line="360" w:lineRule="auto"/>
        <w:jc w:val="both"/>
        <w:rPr>
          <w:rFonts w:ascii="Book Antiqua" w:hAnsi="Book Antiqua"/>
        </w:rPr>
      </w:pPr>
      <w:proofErr w:type="gramStart"/>
      <w:r w:rsidRPr="0064434E">
        <w:rPr>
          <w:rFonts w:ascii="Book Antiqua" w:eastAsia="Book Antiqua" w:hAnsi="Book Antiqua" w:cs="Book Antiqua"/>
          <w:b/>
          <w:bCs/>
          <w:color w:val="000000"/>
        </w:rPr>
        <w:t xml:space="preserve">Supported by </w:t>
      </w:r>
      <w:r w:rsidRPr="0064434E">
        <w:rPr>
          <w:rFonts w:ascii="Book Antiqua" w:eastAsia="Book Antiqua" w:hAnsi="Book Antiqua" w:cs="Book Antiqua"/>
          <w:color w:val="000000"/>
        </w:rPr>
        <w:t>Scientific Research Project of Jiangsu Provincial Health Commission</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No.</w:t>
      </w:r>
      <w:proofErr w:type="gramEnd"/>
      <w:r w:rsidRPr="0064434E">
        <w:rPr>
          <w:rFonts w:ascii="Book Antiqua" w:eastAsia="Book Antiqua" w:hAnsi="Book Antiqua" w:cs="Book Antiqua"/>
          <w:color w:val="000000"/>
        </w:rPr>
        <w:t xml:space="preserve"> </w:t>
      </w:r>
      <w:proofErr w:type="gramStart"/>
      <w:r w:rsidRPr="0064434E">
        <w:rPr>
          <w:rFonts w:ascii="Book Antiqua" w:eastAsia="Book Antiqua" w:hAnsi="Book Antiqua" w:cs="Book Antiqua"/>
          <w:color w:val="000000"/>
        </w:rPr>
        <w:t>H2018082</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Huai'an</w:t>
      </w:r>
      <w:proofErr w:type="spellEnd"/>
      <w:r w:rsidRPr="0064434E">
        <w:rPr>
          <w:rFonts w:ascii="Book Antiqua" w:eastAsia="Book Antiqua" w:hAnsi="Book Antiqua" w:cs="Book Antiqua"/>
          <w:color w:val="000000"/>
        </w:rPr>
        <w:t xml:space="preserve"> Natural Science Research Project</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No.</w:t>
      </w:r>
      <w:proofErr w:type="gramEnd"/>
      <w:r w:rsidRPr="0064434E">
        <w:rPr>
          <w:rFonts w:ascii="Book Antiqua" w:eastAsia="Book Antiqua" w:hAnsi="Book Antiqua" w:cs="Book Antiqua"/>
          <w:color w:val="000000"/>
        </w:rPr>
        <w:t xml:space="preserve"> </w:t>
      </w:r>
      <w:proofErr w:type="gramStart"/>
      <w:r w:rsidRPr="0064434E">
        <w:rPr>
          <w:rFonts w:ascii="Book Antiqua" w:eastAsia="Book Antiqua" w:hAnsi="Book Antiqua" w:cs="Book Antiqua"/>
          <w:color w:val="000000"/>
        </w:rPr>
        <w:t>HAB201926</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and Scientific Research Project of Translational Medicine Innovation Team of </w:t>
      </w:r>
      <w:proofErr w:type="spellStart"/>
      <w:r w:rsidRPr="0064434E">
        <w:rPr>
          <w:rFonts w:ascii="Book Antiqua" w:eastAsia="Book Antiqua" w:hAnsi="Book Antiqua" w:cs="Book Antiqua"/>
          <w:color w:val="000000"/>
        </w:rPr>
        <w:t>Huai'an</w:t>
      </w:r>
      <w:proofErr w:type="spellEnd"/>
      <w:r w:rsidRPr="0064434E">
        <w:rPr>
          <w:rFonts w:ascii="Book Antiqua" w:eastAsia="Book Antiqua" w:hAnsi="Book Antiqua" w:cs="Book Antiqua"/>
          <w:color w:val="000000"/>
        </w:rPr>
        <w:t xml:space="preserve"> First People's Hospital</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No.</w:t>
      </w:r>
      <w:proofErr w:type="gramEnd"/>
      <w:r w:rsidRPr="0064434E">
        <w:rPr>
          <w:rFonts w:ascii="Book Antiqua" w:eastAsia="Book Antiqua" w:hAnsi="Book Antiqua" w:cs="Book Antiqua"/>
          <w:color w:val="000000"/>
        </w:rPr>
        <w:t xml:space="preserve"> YZHT201905.</w:t>
      </w:r>
    </w:p>
    <w:p w14:paraId="048907ED" w14:textId="77777777" w:rsidR="00A77B3E" w:rsidRPr="0064434E" w:rsidRDefault="00A77B3E" w:rsidP="0064434E">
      <w:pPr>
        <w:adjustRightInd w:val="0"/>
        <w:snapToGrid w:val="0"/>
        <w:spacing w:line="360" w:lineRule="auto"/>
        <w:jc w:val="both"/>
        <w:rPr>
          <w:rFonts w:ascii="Book Antiqua" w:hAnsi="Book Antiqua"/>
        </w:rPr>
      </w:pPr>
    </w:p>
    <w:p w14:paraId="1801B7A3" w14:textId="4C98FA8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lastRenderedPageBreak/>
        <w:t>Corresponding author: Xiao-</w:t>
      </w:r>
      <w:proofErr w:type="spellStart"/>
      <w:r w:rsidRPr="0064434E">
        <w:rPr>
          <w:rFonts w:ascii="Book Antiqua" w:eastAsia="Book Antiqua" w:hAnsi="Book Antiqua" w:cs="Book Antiqua"/>
          <w:b/>
          <w:bCs/>
          <w:color w:val="000000"/>
        </w:rPr>
        <w:t>Zhong</w:t>
      </w:r>
      <w:proofErr w:type="spellEnd"/>
      <w:r w:rsidRPr="0064434E">
        <w:rPr>
          <w:rFonts w:ascii="Book Antiqua" w:eastAsia="Book Antiqua" w:hAnsi="Book Antiqua" w:cs="Book Antiqua"/>
          <w:b/>
          <w:bCs/>
          <w:color w:val="000000"/>
        </w:rPr>
        <w:t xml:space="preserve"> Yang, MD, PhD, Chief Doctor, </w:t>
      </w:r>
      <w:r w:rsidR="00CA1AB9" w:rsidRPr="0064434E">
        <w:rPr>
          <w:rFonts w:ascii="Book Antiqua" w:eastAsia="Book Antiqua" w:hAnsi="Book Antiqua" w:cs="Book Antiqua"/>
          <w:color w:val="000000"/>
        </w:rPr>
        <w:t xml:space="preserve">Department of </w:t>
      </w:r>
      <w:r w:rsidRPr="0064434E">
        <w:rPr>
          <w:rFonts w:ascii="Book Antiqua" w:eastAsia="Book Antiqua" w:hAnsi="Book Antiqua" w:cs="Book Antiqua"/>
          <w:color w:val="000000"/>
        </w:rPr>
        <w:t xml:space="preserve">Gastroenterology, The Affiliated </w:t>
      </w:r>
      <w:proofErr w:type="spellStart"/>
      <w:r w:rsidRPr="0064434E">
        <w:rPr>
          <w:rFonts w:ascii="Book Antiqua" w:eastAsia="Book Antiqua" w:hAnsi="Book Antiqua" w:cs="Book Antiqua"/>
          <w:color w:val="000000"/>
        </w:rPr>
        <w:t>Huaian</w:t>
      </w:r>
      <w:proofErr w:type="spellEnd"/>
      <w:r w:rsidRPr="0064434E">
        <w:rPr>
          <w:rFonts w:ascii="Book Antiqua" w:eastAsia="Book Antiqua" w:hAnsi="Book Antiqua" w:cs="Book Antiqua"/>
          <w:color w:val="000000"/>
        </w:rPr>
        <w:t xml:space="preserve"> No.</w:t>
      </w:r>
      <w:r w:rsidR="006F3BFA">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1 People’s Hospital of Nanjing Medical University, </w:t>
      </w:r>
      <w:r w:rsidR="006F3BFA" w:rsidRPr="0064434E">
        <w:rPr>
          <w:rFonts w:ascii="Book Antiqua" w:eastAsia="Book Antiqua" w:hAnsi="Book Antiqua" w:cs="Book Antiqua"/>
          <w:color w:val="000000"/>
        </w:rPr>
        <w:t>No.</w:t>
      </w:r>
      <w:r w:rsidR="006F3BFA">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1 </w:t>
      </w:r>
      <w:proofErr w:type="spellStart"/>
      <w:r w:rsidRPr="0064434E">
        <w:rPr>
          <w:rFonts w:ascii="Book Antiqua" w:eastAsia="Book Antiqua" w:hAnsi="Book Antiqua" w:cs="Book Antiqua"/>
          <w:color w:val="000000"/>
        </w:rPr>
        <w:t>Huanghe</w:t>
      </w:r>
      <w:proofErr w:type="spellEnd"/>
      <w:r w:rsidRPr="0064434E">
        <w:rPr>
          <w:rFonts w:ascii="Book Antiqua" w:eastAsia="Book Antiqua" w:hAnsi="Book Antiqua" w:cs="Book Antiqua"/>
          <w:color w:val="000000"/>
        </w:rPr>
        <w:t xml:space="preserve"> Road West,</w:t>
      </w:r>
      <w:r w:rsidR="005B5C6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Huai'an</w:t>
      </w:r>
      <w:proofErr w:type="spellEnd"/>
      <w:r w:rsidRPr="0064434E">
        <w:rPr>
          <w:rFonts w:ascii="Book Antiqua" w:eastAsia="Book Antiqua" w:hAnsi="Book Antiqua" w:cs="Book Antiqua"/>
          <w:color w:val="000000"/>
        </w:rPr>
        <w:t xml:space="preserve"> 223300, Jiangsu</w:t>
      </w:r>
      <w:r w:rsidR="006B5B3D" w:rsidRPr="0064434E">
        <w:rPr>
          <w:rFonts w:ascii="Book Antiqua" w:eastAsia="Book Antiqua" w:hAnsi="Book Antiqua" w:cs="Book Antiqua"/>
          <w:color w:val="000000"/>
        </w:rPr>
        <w:t xml:space="preserve"> Province</w:t>
      </w:r>
      <w:r w:rsidRPr="0064434E">
        <w:rPr>
          <w:rFonts w:ascii="Book Antiqua" w:eastAsia="Book Antiqua" w:hAnsi="Book Antiqua" w:cs="Book Antiqua"/>
          <w:color w:val="000000"/>
        </w:rPr>
        <w:t>, China. hayyyxzh@njmu.edu.cn</w:t>
      </w:r>
    </w:p>
    <w:p w14:paraId="14EEA5F5" w14:textId="77777777" w:rsidR="00A77B3E" w:rsidRPr="0064434E" w:rsidRDefault="00A77B3E" w:rsidP="0064434E">
      <w:pPr>
        <w:adjustRightInd w:val="0"/>
        <w:snapToGrid w:val="0"/>
        <w:spacing w:line="360" w:lineRule="auto"/>
        <w:jc w:val="both"/>
        <w:rPr>
          <w:rFonts w:ascii="Book Antiqua" w:hAnsi="Book Antiqua"/>
        </w:rPr>
      </w:pPr>
    </w:p>
    <w:p w14:paraId="22617542" w14:textId="155B116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Received: </w:t>
      </w:r>
      <w:r w:rsidRPr="0064434E">
        <w:rPr>
          <w:rFonts w:ascii="Book Antiqua" w:eastAsia="Book Antiqua" w:hAnsi="Book Antiqua" w:cs="Book Antiqua"/>
          <w:color w:val="000000"/>
        </w:rPr>
        <w:t>January 23, 2021</w:t>
      </w:r>
    </w:p>
    <w:p w14:paraId="0FDC22DF" w14:textId="36C35764"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Revised: </w:t>
      </w:r>
      <w:r w:rsidR="00472034" w:rsidRPr="00472034">
        <w:rPr>
          <w:rFonts w:ascii="Book Antiqua" w:eastAsia="Book Antiqua" w:hAnsi="Book Antiqua" w:cs="Book Antiqua"/>
          <w:color w:val="000000"/>
        </w:rPr>
        <w:t>March 30, 2021</w:t>
      </w:r>
    </w:p>
    <w:p w14:paraId="0B3279D7" w14:textId="30A043A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Accepted: </w:t>
      </w:r>
      <w:r w:rsidR="00183FDF" w:rsidRPr="00183FDF">
        <w:rPr>
          <w:rFonts w:ascii="Book Antiqua" w:eastAsia="Book Antiqua" w:hAnsi="Book Antiqua" w:cs="Book Antiqua"/>
          <w:bCs/>
          <w:color w:val="000000"/>
        </w:rPr>
        <w:t>April 28, 2021</w:t>
      </w:r>
    </w:p>
    <w:p w14:paraId="2A78E2C1" w14:textId="7BB3493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Published online: </w:t>
      </w:r>
      <w:r w:rsidR="00B941BF" w:rsidRPr="002F4ED8">
        <w:rPr>
          <w:rFonts w:ascii="Book Antiqua" w:eastAsia="Book Antiqua" w:hAnsi="Book Antiqua" w:cs="Book Antiqua"/>
          <w:bCs/>
        </w:rPr>
        <w:t>June</w:t>
      </w:r>
      <w:r w:rsidR="00B941BF">
        <w:rPr>
          <w:rFonts w:ascii="Book Antiqua" w:hAnsi="Book Antiqua" w:cs="Book Antiqua" w:hint="eastAsia"/>
          <w:bCs/>
          <w:lang w:eastAsia="zh-CN"/>
        </w:rPr>
        <w:t xml:space="preserve"> 7</w:t>
      </w:r>
      <w:r w:rsidR="00B941BF" w:rsidRPr="00435A42">
        <w:rPr>
          <w:rFonts w:ascii="Book Antiqua" w:eastAsia="Book Antiqua" w:hAnsi="Book Antiqua" w:cs="Book Antiqua"/>
        </w:rPr>
        <w:t>, 2021</w:t>
      </w:r>
    </w:p>
    <w:p w14:paraId="7A9FE20C" w14:textId="77777777" w:rsidR="00A77B3E" w:rsidRPr="0064434E" w:rsidRDefault="00A77B3E" w:rsidP="0064434E">
      <w:pPr>
        <w:adjustRightInd w:val="0"/>
        <w:snapToGrid w:val="0"/>
        <w:spacing w:line="360" w:lineRule="auto"/>
        <w:jc w:val="both"/>
        <w:rPr>
          <w:rFonts w:ascii="Book Antiqua" w:hAnsi="Book Antiqua"/>
        </w:rPr>
        <w:sectPr w:rsidR="00A77B3E" w:rsidRPr="0064434E">
          <w:footerReference w:type="default" r:id="rId7"/>
          <w:pgSz w:w="12240" w:h="15840"/>
          <w:pgMar w:top="1440" w:right="1440" w:bottom="1440" w:left="1440" w:header="720" w:footer="720" w:gutter="0"/>
          <w:cols w:space="720"/>
          <w:docGrid w:linePitch="360"/>
        </w:sectPr>
      </w:pPr>
    </w:p>
    <w:p w14:paraId="62AFE1B1"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lastRenderedPageBreak/>
        <w:t>Abstract</w:t>
      </w:r>
    </w:p>
    <w:p w14:paraId="10721C8B"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BACKGROUND</w:t>
      </w:r>
    </w:p>
    <w:p w14:paraId="04BDC0CA" w14:textId="5165740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Emerging evidence has demonstrated that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(FMT) has a promising therapeutic effect on mice with experimental colitis and patients with ulcerative colitis (UC), although the mechanism of FMT is unclear. </w:t>
      </w:r>
    </w:p>
    <w:p w14:paraId="7E99B303" w14:textId="77777777" w:rsidR="00A77B3E" w:rsidRPr="0064434E" w:rsidRDefault="00A77B3E" w:rsidP="0064434E">
      <w:pPr>
        <w:adjustRightInd w:val="0"/>
        <w:snapToGrid w:val="0"/>
        <w:spacing w:line="360" w:lineRule="auto"/>
        <w:jc w:val="both"/>
        <w:rPr>
          <w:rFonts w:ascii="Book Antiqua" w:hAnsi="Book Antiqua"/>
        </w:rPr>
      </w:pPr>
    </w:p>
    <w:p w14:paraId="69756BAE"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AIM</w:t>
      </w:r>
    </w:p>
    <w:p w14:paraId="58B0DA23" w14:textId="6BFDF8B4" w:rsidR="00A77B3E" w:rsidRPr="0064434E" w:rsidRDefault="001106B8" w:rsidP="0064434E">
      <w:pPr>
        <w:adjustRightInd w:val="0"/>
        <w:snapToGrid w:val="0"/>
        <w:spacing w:line="360" w:lineRule="auto"/>
        <w:jc w:val="both"/>
        <w:rPr>
          <w:rFonts w:ascii="Book Antiqua" w:hAnsi="Book Antiqua"/>
        </w:rPr>
      </w:pPr>
      <w:proofErr w:type="gramStart"/>
      <w:r w:rsidRPr="0064434E">
        <w:rPr>
          <w:rFonts w:ascii="Book Antiqua" w:eastAsia="Book Antiqua" w:hAnsi="Book Antiqua" w:cs="Book Antiqua"/>
          <w:color w:val="000000"/>
        </w:rPr>
        <w:t xml:space="preserve">To evaluate the protective effect of FMT on UC and clarify its potential dependence on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through association analysis of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with colon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in mice.</w:t>
      </w:r>
      <w:proofErr w:type="gramEnd"/>
    </w:p>
    <w:p w14:paraId="13AD4816" w14:textId="77777777" w:rsidR="00A77B3E" w:rsidRPr="0064434E" w:rsidRDefault="00A77B3E" w:rsidP="0064434E">
      <w:pPr>
        <w:adjustRightInd w:val="0"/>
        <w:snapToGrid w:val="0"/>
        <w:spacing w:line="360" w:lineRule="auto"/>
        <w:jc w:val="both"/>
        <w:rPr>
          <w:rFonts w:ascii="Book Antiqua" w:hAnsi="Book Antiqua"/>
        </w:rPr>
      </w:pPr>
    </w:p>
    <w:p w14:paraId="79B31F86"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METHODS</w:t>
      </w:r>
    </w:p>
    <w:p w14:paraId="67CD45F9" w14:textId="06E9847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Dextran sodium sulfate (DSS)-induced experimental colitis was established and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was transplanted by gavage. Severity of colon inflammation was measured by body weight, disease activity index, colon length and histological score.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alteration was analyzed through 16S </w:t>
      </w:r>
      <w:r w:rsidR="002226DA">
        <w:rPr>
          <w:rFonts w:ascii="Book Antiqua" w:eastAsia="Book Antiqua" w:hAnsi="Book Antiqua" w:cs="Book Antiqua"/>
          <w:color w:val="000000"/>
        </w:rPr>
        <w:t>ribosomal ribonucleic acid</w:t>
      </w:r>
      <w:r w:rsidRPr="0064434E">
        <w:rPr>
          <w:rFonts w:ascii="Book Antiqua" w:eastAsia="Book Antiqua" w:hAnsi="Book Antiqua" w:cs="Book Antiqua"/>
          <w:color w:val="000000"/>
        </w:rPr>
        <w:t xml:space="preserve"> sequencing. The differentially expressed genes (DEGs) in the colon were obtained by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sequencing. The activation status of colonic T lymphocytes in the lamina </w:t>
      </w:r>
      <w:proofErr w:type="spellStart"/>
      <w:r w:rsidRPr="0064434E">
        <w:rPr>
          <w:rFonts w:ascii="Book Antiqua" w:eastAsia="Book Antiqua" w:hAnsi="Book Antiqua" w:cs="Book Antiqua"/>
          <w:color w:val="000000"/>
        </w:rPr>
        <w:t>propria</w:t>
      </w:r>
      <w:proofErr w:type="spellEnd"/>
      <w:r w:rsidRPr="0064434E">
        <w:rPr>
          <w:rFonts w:ascii="Book Antiqua" w:eastAsia="Book Antiqua" w:hAnsi="Book Antiqua" w:cs="Book Antiqua"/>
          <w:color w:val="000000"/>
        </w:rPr>
        <w:t xml:space="preserve"> was evaluated by flow </w:t>
      </w:r>
      <w:proofErr w:type="spellStart"/>
      <w:r w:rsidRPr="0064434E">
        <w:rPr>
          <w:rFonts w:ascii="Book Antiqua" w:eastAsia="Book Antiqua" w:hAnsi="Book Antiqua" w:cs="Book Antiqua"/>
          <w:color w:val="000000"/>
        </w:rPr>
        <w:t>cytometry</w:t>
      </w:r>
      <w:proofErr w:type="spellEnd"/>
      <w:r w:rsidRPr="0064434E">
        <w:rPr>
          <w:rFonts w:ascii="Book Antiqua" w:eastAsia="Book Antiqua" w:hAnsi="Book Antiqua" w:cs="Book Antiqua"/>
          <w:color w:val="000000"/>
        </w:rPr>
        <w:t>.</w:t>
      </w:r>
    </w:p>
    <w:p w14:paraId="490249AF" w14:textId="77777777" w:rsidR="00A77B3E" w:rsidRPr="0064434E" w:rsidRDefault="00A77B3E" w:rsidP="0064434E">
      <w:pPr>
        <w:adjustRightInd w:val="0"/>
        <w:snapToGrid w:val="0"/>
        <w:spacing w:line="360" w:lineRule="auto"/>
        <w:jc w:val="both"/>
        <w:rPr>
          <w:rFonts w:ascii="Book Antiqua" w:hAnsi="Book Antiqua"/>
        </w:rPr>
      </w:pPr>
    </w:p>
    <w:p w14:paraId="77D18B73"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RESULTS</w:t>
      </w:r>
    </w:p>
    <w:p w14:paraId="3CDFA28E" w14:textId="478C28B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Compared with the DSS group, the weight loss, colon length shortening and inflammation were significantly alleviated in the FMT group. The scores of </w:t>
      </w:r>
      <w:r w:rsidR="002226DA" w:rsidRPr="0064434E">
        <w:rPr>
          <w:rFonts w:ascii="Book Antiqua" w:eastAsia="Book Antiqua" w:hAnsi="Book Antiqua" w:cs="Book Antiqua"/>
          <w:color w:val="000000"/>
        </w:rPr>
        <w:t xml:space="preserve">disease activity index </w:t>
      </w:r>
      <w:r w:rsidRPr="0064434E">
        <w:rPr>
          <w:rFonts w:ascii="Book Antiqua" w:eastAsia="Book Antiqua" w:hAnsi="Book Antiqua" w:cs="Book Antiqua"/>
          <w:color w:val="000000"/>
        </w:rPr>
        <w:t xml:space="preserve">and colon histology decreased obviously after FMT. FMT restored the balance of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especially by </w:t>
      </w:r>
      <w:proofErr w:type="spellStart"/>
      <w:r w:rsidRPr="0064434E">
        <w:rPr>
          <w:rFonts w:ascii="Book Antiqua" w:eastAsia="Book Antiqua" w:hAnsi="Book Antiqua" w:cs="Book Antiqua"/>
          <w:color w:val="000000"/>
        </w:rPr>
        <w:t>upregulating</w:t>
      </w:r>
      <w:proofErr w:type="spellEnd"/>
      <w:r w:rsidRPr="0064434E">
        <w:rPr>
          <w:rFonts w:ascii="Book Antiqua" w:eastAsia="Book Antiqua" w:hAnsi="Book Antiqua" w:cs="Book Antiqua"/>
          <w:color w:val="000000"/>
        </w:rPr>
        <w:t xml:space="preserve"> the relative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color w:val="000000"/>
        </w:rPr>
        <w:t>downregulating</w:t>
      </w:r>
      <w:proofErr w:type="spellEnd"/>
      <w:r w:rsidRPr="0064434E">
        <w:rPr>
          <w:rFonts w:ascii="Book Antiqua" w:eastAsia="Book Antiqua" w:hAnsi="Book Antiqua" w:cs="Book Antiqua"/>
          <w:color w:val="000000"/>
        </w:rPr>
        <w:t xml:space="preserve">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In the </w:t>
      </w:r>
      <w:proofErr w:type="spellStart"/>
      <w:r w:rsidRPr="0064434E">
        <w:rPr>
          <w:rFonts w:ascii="Book Antiqua" w:eastAsia="Book Antiqua" w:hAnsi="Book Antiqua" w:cs="Book Antiqua"/>
          <w:color w:val="000000"/>
        </w:rPr>
        <w:t>transcriptomic</w:t>
      </w:r>
      <w:proofErr w:type="spellEnd"/>
      <w:r w:rsidRPr="0064434E">
        <w:rPr>
          <w:rFonts w:ascii="Book Antiqua" w:eastAsia="Book Antiqua" w:hAnsi="Book Antiqua" w:cs="Book Antiqua"/>
          <w:color w:val="000000"/>
        </w:rPr>
        <w:t xml:space="preserve"> analysis, 128 DEGs intersected after DSS treatment and FMT. Functional annotation analysis suggested that these DEGs were mainly involved in T-lymphocyte activation. In the DSS group, there was an increase in </w:t>
      </w:r>
      <w:r w:rsidRPr="0064434E">
        <w:rPr>
          <w:rFonts w:ascii="Book Antiqua" w:eastAsia="Book Antiqua" w:hAnsi="Book Antiqua" w:cs="Book Antiqua"/>
          <w:color w:val="000000"/>
        </w:rPr>
        <w:lastRenderedPageBreak/>
        <w:t>colonic T helper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T cytotoxic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cells by flow </w:t>
      </w:r>
      <w:proofErr w:type="spellStart"/>
      <w:r w:rsidRPr="0064434E">
        <w:rPr>
          <w:rFonts w:ascii="Book Antiqua" w:eastAsia="Book Antiqua" w:hAnsi="Book Antiqua" w:cs="Book Antiqua"/>
          <w:color w:val="000000"/>
        </w:rPr>
        <w:t>cytometry</w:t>
      </w:r>
      <w:proofErr w:type="spellEnd"/>
      <w:r w:rsidRPr="0064434E">
        <w:rPr>
          <w:rFonts w:ascii="Book Antiqua" w:eastAsia="Book Antiqua" w:hAnsi="Book Antiqua" w:cs="Book Antiqua"/>
          <w:color w:val="000000"/>
        </w:rPr>
        <w:t xml:space="preserve">. FMT selectively </w:t>
      </w:r>
      <w:proofErr w:type="spellStart"/>
      <w:r w:rsidRPr="0064434E">
        <w:rPr>
          <w:rFonts w:ascii="Book Antiqua" w:eastAsia="Book Antiqua" w:hAnsi="Book Antiqua" w:cs="Book Antiqua"/>
          <w:color w:val="000000"/>
        </w:rPr>
        <w:t>downregulated</w:t>
      </w:r>
      <w:proofErr w:type="spellEnd"/>
      <w:r w:rsidRPr="0064434E">
        <w:rPr>
          <w:rFonts w:ascii="Book Antiqua" w:eastAsia="Book Antiqua" w:hAnsi="Book Antiqua" w:cs="Book Antiqua"/>
          <w:color w:val="000000"/>
        </w:rPr>
        <w:t xml:space="preserve"> the ratio of colonic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to maintain intestinal homeostasis. Furthermore,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was significantly related to inflammation-related genes including </w:t>
      </w:r>
      <w:r w:rsidRPr="0064434E">
        <w:rPr>
          <w:rFonts w:ascii="Book Antiqua" w:eastAsia="Book Antiqua" w:hAnsi="Book Antiqua" w:cs="Book Antiqua"/>
          <w:i/>
          <w:iCs/>
          <w:color w:val="000000"/>
        </w:rPr>
        <w:t>REG3G</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CCL8</w:t>
      </w:r>
      <w:r w:rsidRPr="0064434E">
        <w:rPr>
          <w:rFonts w:ascii="Book Antiqua" w:eastAsia="Book Antiqua" w:hAnsi="Book Antiqua" w:cs="Book Antiqua"/>
          <w:color w:val="000000"/>
        </w:rPr>
        <w:t xml:space="preserve"> and </w:t>
      </w:r>
      <w:r w:rsidRPr="0064434E">
        <w:rPr>
          <w:rFonts w:ascii="Book Antiqua" w:eastAsia="Book Antiqua" w:hAnsi="Book Antiqua" w:cs="Book Antiqua"/>
          <w:i/>
          <w:iCs/>
          <w:color w:val="000000"/>
        </w:rPr>
        <w:t>IDO1</w:t>
      </w:r>
      <w:r w:rsidRPr="0064434E">
        <w:rPr>
          <w:rFonts w:ascii="Book Antiqua" w:eastAsia="Book Antiqua" w:hAnsi="Book Antiqua" w:cs="Book Antiqua"/>
          <w:color w:val="000000"/>
        </w:rPr>
        <w:t>.</w:t>
      </w:r>
    </w:p>
    <w:p w14:paraId="6A6BEB17" w14:textId="77777777" w:rsidR="00A77B3E" w:rsidRPr="0064434E" w:rsidRDefault="00A77B3E" w:rsidP="0064434E">
      <w:pPr>
        <w:adjustRightInd w:val="0"/>
        <w:snapToGrid w:val="0"/>
        <w:spacing w:line="360" w:lineRule="auto"/>
        <w:jc w:val="both"/>
        <w:rPr>
          <w:rFonts w:ascii="Book Antiqua" w:hAnsi="Book Antiqua"/>
        </w:rPr>
      </w:pPr>
    </w:p>
    <w:p w14:paraId="4926B276"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CONCLUSION</w:t>
      </w:r>
    </w:p>
    <w:p w14:paraId="6C99424A" w14:textId="0802FA9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FMT ameliorated DSS-induced colitis in mice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regulating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T-cell modulation.</w:t>
      </w:r>
    </w:p>
    <w:p w14:paraId="4E910087" w14:textId="77777777" w:rsidR="00A77B3E" w:rsidRPr="0064434E" w:rsidRDefault="00A77B3E" w:rsidP="0064434E">
      <w:pPr>
        <w:adjustRightInd w:val="0"/>
        <w:snapToGrid w:val="0"/>
        <w:spacing w:line="360" w:lineRule="auto"/>
        <w:jc w:val="both"/>
        <w:rPr>
          <w:rFonts w:ascii="Book Antiqua" w:hAnsi="Book Antiqua"/>
        </w:rPr>
      </w:pPr>
    </w:p>
    <w:p w14:paraId="2BCE0765" w14:textId="3D74CFF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Key Words: </w:t>
      </w:r>
      <w:r w:rsidRPr="0064434E">
        <w:rPr>
          <w:rFonts w:ascii="Book Antiqua" w:eastAsia="Book Antiqua" w:hAnsi="Book Antiqua" w:cs="Book Antiqua"/>
          <w:color w:val="000000"/>
        </w:rPr>
        <w:t xml:space="preserve">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Colitis;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sequencing; T lymphocyte</w:t>
      </w:r>
    </w:p>
    <w:p w14:paraId="19FE8B0E" w14:textId="77777777" w:rsidR="00A77B3E" w:rsidRDefault="00A77B3E" w:rsidP="0064434E">
      <w:pPr>
        <w:adjustRightInd w:val="0"/>
        <w:snapToGrid w:val="0"/>
        <w:spacing w:line="360" w:lineRule="auto"/>
        <w:jc w:val="both"/>
        <w:rPr>
          <w:rFonts w:ascii="Book Antiqua" w:hAnsi="Book Antiqua" w:hint="eastAsia"/>
          <w:lang w:eastAsia="zh-CN"/>
        </w:rPr>
      </w:pPr>
    </w:p>
    <w:p w14:paraId="3616A4C9" w14:textId="77777777" w:rsidR="00DE7796" w:rsidRPr="00026CB8" w:rsidRDefault="00DE7796" w:rsidP="00DE7796">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5634CBA" w14:textId="77777777" w:rsidR="00DE7796" w:rsidRPr="0064434E" w:rsidRDefault="00DE7796" w:rsidP="0064434E">
      <w:pPr>
        <w:adjustRightInd w:val="0"/>
        <w:snapToGrid w:val="0"/>
        <w:spacing w:line="360" w:lineRule="auto"/>
        <w:jc w:val="both"/>
        <w:rPr>
          <w:rFonts w:ascii="Book Antiqua" w:hAnsi="Book Antiqua" w:hint="eastAsia"/>
          <w:lang w:eastAsia="zh-CN"/>
        </w:rPr>
      </w:pPr>
    </w:p>
    <w:p w14:paraId="351EC48B" w14:textId="77777777" w:rsidR="00866D7B" w:rsidRDefault="00866D7B" w:rsidP="0064434E">
      <w:pPr>
        <w:adjustRightInd w:val="0"/>
        <w:snapToGrid w:val="0"/>
        <w:spacing w:line="360" w:lineRule="auto"/>
        <w:jc w:val="both"/>
        <w:rPr>
          <w:rFonts w:ascii="Book Antiqua" w:hAnsi="Book Antiqua" w:cs="Book Antiqua" w:hint="eastAsia"/>
          <w:lang w:eastAsia="zh-CN"/>
        </w:rPr>
      </w:pPr>
      <w:r w:rsidRPr="00866D7B">
        <w:rPr>
          <w:rFonts w:ascii="Book Antiqua" w:hAnsi="Book Antiqua" w:cs="Book Antiqua" w:hint="eastAsia"/>
          <w:b/>
          <w:color w:val="000000"/>
          <w:lang w:eastAsia="zh-CN"/>
        </w:rPr>
        <w:t xml:space="preserve">Citation: </w:t>
      </w:r>
      <w:r w:rsidR="001106B8" w:rsidRPr="0064434E">
        <w:rPr>
          <w:rFonts w:ascii="Book Antiqua" w:eastAsia="Book Antiqua" w:hAnsi="Book Antiqua" w:cs="Book Antiqua"/>
          <w:color w:val="000000"/>
        </w:rPr>
        <w:t xml:space="preserve">Wen X, Wang HG, Zhang MN, Zhang MH, Wang H, Yang XZ. Fecal </w:t>
      </w:r>
      <w:proofErr w:type="spellStart"/>
      <w:r w:rsidR="001106B8" w:rsidRPr="0064434E">
        <w:rPr>
          <w:rFonts w:ascii="Book Antiqua" w:eastAsia="Book Antiqua" w:hAnsi="Book Antiqua" w:cs="Book Antiqua"/>
          <w:color w:val="000000"/>
        </w:rPr>
        <w:t>microbiota</w:t>
      </w:r>
      <w:proofErr w:type="spellEnd"/>
      <w:r w:rsidR="001106B8" w:rsidRPr="0064434E">
        <w:rPr>
          <w:rFonts w:ascii="Book Antiqua" w:eastAsia="Book Antiqua" w:hAnsi="Book Antiqua" w:cs="Book Antiqua"/>
          <w:color w:val="000000"/>
        </w:rPr>
        <w:t xml:space="preserve"> transplantation ameliorates experimental colitis </w:t>
      </w:r>
      <w:r w:rsidR="001106B8" w:rsidRPr="0064434E">
        <w:rPr>
          <w:rFonts w:ascii="Book Antiqua" w:eastAsia="Book Antiqua" w:hAnsi="Book Antiqua" w:cs="Book Antiqua"/>
          <w:i/>
          <w:iCs/>
          <w:color w:val="000000"/>
        </w:rPr>
        <w:t>via</w:t>
      </w:r>
      <w:r w:rsidR="001106B8" w:rsidRPr="0064434E">
        <w:rPr>
          <w:rFonts w:ascii="Book Antiqua" w:eastAsia="Book Antiqua" w:hAnsi="Book Antiqua" w:cs="Book Antiqua"/>
          <w:color w:val="000000"/>
        </w:rPr>
        <w:t xml:space="preserve"> gut </w:t>
      </w:r>
      <w:proofErr w:type="spellStart"/>
      <w:r w:rsidR="001106B8" w:rsidRPr="0064434E">
        <w:rPr>
          <w:rFonts w:ascii="Book Antiqua" w:eastAsia="Book Antiqua" w:hAnsi="Book Antiqua" w:cs="Book Antiqua"/>
          <w:color w:val="000000"/>
        </w:rPr>
        <w:t>microbiota</w:t>
      </w:r>
      <w:proofErr w:type="spellEnd"/>
      <w:r w:rsidR="001106B8" w:rsidRPr="0064434E">
        <w:rPr>
          <w:rFonts w:ascii="Book Antiqua" w:eastAsia="Book Antiqua" w:hAnsi="Book Antiqua" w:cs="Book Antiqua"/>
          <w:color w:val="000000"/>
        </w:rPr>
        <w:t xml:space="preserve"> and T-cell modulation. </w:t>
      </w:r>
      <w:r w:rsidR="001106B8" w:rsidRPr="0064434E">
        <w:rPr>
          <w:rFonts w:ascii="Book Antiqua" w:eastAsia="Book Antiqua" w:hAnsi="Book Antiqua" w:cs="Book Antiqua"/>
          <w:i/>
          <w:iCs/>
          <w:color w:val="000000"/>
        </w:rPr>
        <w:t xml:space="preserve">World J </w:t>
      </w:r>
      <w:proofErr w:type="spellStart"/>
      <w:r w:rsidR="001106B8" w:rsidRPr="0064434E">
        <w:rPr>
          <w:rFonts w:ascii="Book Antiqua" w:eastAsia="Book Antiqua" w:hAnsi="Book Antiqua" w:cs="Book Antiqua"/>
          <w:i/>
          <w:iCs/>
          <w:color w:val="000000"/>
        </w:rPr>
        <w:t>Gastroenterol</w:t>
      </w:r>
      <w:proofErr w:type="spellEnd"/>
      <w:r w:rsidR="001106B8" w:rsidRPr="0064434E">
        <w:rPr>
          <w:rFonts w:ascii="Book Antiqua" w:eastAsia="Book Antiqua" w:hAnsi="Book Antiqua" w:cs="Book Antiqua"/>
          <w:color w:val="000000"/>
        </w:rPr>
        <w:t xml:space="preserve"> </w:t>
      </w:r>
      <w:r w:rsidR="00B81C8F" w:rsidRPr="0032360E">
        <w:rPr>
          <w:rFonts w:ascii="Book Antiqua" w:eastAsia="Book Antiqua" w:hAnsi="Book Antiqua" w:cs="Book Antiqua"/>
        </w:rPr>
        <w:t>202</w:t>
      </w:r>
      <w:r w:rsidR="00B81C8F">
        <w:rPr>
          <w:rFonts w:ascii="Book Antiqua" w:hAnsi="Book Antiqua" w:cs="Book Antiqua" w:hint="eastAsia"/>
          <w:lang w:eastAsia="zh-CN"/>
        </w:rPr>
        <w:t>1</w:t>
      </w:r>
      <w:r w:rsidR="00B81C8F" w:rsidRPr="0032360E">
        <w:rPr>
          <w:rFonts w:ascii="Book Antiqua" w:eastAsia="Book Antiqua" w:hAnsi="Book Antiqua" w:cs="Book Antiqua"/>
        </w:rPr>
        <w:t>; 2</w:t>
      </w:r>
      <w:r w:rsidR="00B81C8F">
        <w:rPr>
          <w:rFonts w:ascii="Book Antiqua" w:hAnsi="Book Antiqua" w:cs="Book Antiqua" w:hint="eastAsia"/>
          <w:lang w:eastAsia="zh-CN"/>
        </w:rPr>
        <w:t>7</w:t>
      </w:r>
      <w:r w:rsidR="00B81C8F" w:rsidRPr="0032360E">
        <w:rPr>
          <w:rFonts w:ascii="Book Antiqua" w:eastAsia="Book Antiqua" w:hAnsi="Book Antiqua" w:cs="Book Antiqua"/>
        </w:rPr>
        <w:t>(</w:t>
      </w:r>
      <w:r w:rsidR="00B81C8F">
        <w:rPr>
          <w:rFonts w:ascii="Book Antiqua" w:hAnsi="Book Antiqua" w:cs="Book Antiqua" w:hint="eastAsia"/>
          <w:lang w:eastAsia="zh-CN"/>
        </w:rPr>
        <w:t>21</w:t>
      </w:r>
      <w:r w:rsidR="00B81C8F" w:rsidRPr="0032360E">
        <w:rPr>
          <w:rFonts w:ascii="Book Antiqua" w:eastAsia="Book Antiqua" w:hAnsi="Book Antiqua" w:cs="Book Antiqua"/>
        </w:rPr>
        <w:t xml:space="preserve">): </w:t>
      </w:r>
      <w:r w:rsidR="001728B9">
        <w:rPr>
          <w:rFonts w:ascii="Book Antiqua" w:hAnsi="Book Antiqua" w:hint="eastAsia"/>
        </w:rPr>
        <w:t>2834-2849</w:t>
      </w:r>
      <w:r w:rsidR="00B81C8F" w:rsidRPr="0032360E">
        <w:rPr>
          <w:rFonts w:ascii="Book Antiqua" w:eastAsia="Book Antiqua" w:hAnsi="Book Antiqua" w:cs="Book Antiqua"/>
        </w:rPr>
        <w:t xml:space="preserve">  </w:t>
      </w:r>
    </w:p>
    <w:p w14:paraId="1C1A4508" w14:textId="77777777" w:rsidR="00866D7B" w:rsidRDefault="00B81C8F" w:rsidP="0064434E">
      <w:pPr>
        <w:adjustRightInd w:val="0"/>
        <w:snapToGrid w:val="0"/>
        <w:spacing w:line="360" w:lineRule="auto"/>
        <w:jc w:val="both"/>
        <w:rPr>
          <w:rFonts w:ascii="Book Antiqua" w:hAnsi="Book Antiqua" w:cs="Book Antiqua" w:hint="eastAsia"/>
          <w:lang w:eastAsia="zh-CN"/>
        </w:rPr>
      </w:pPr>
      <w:r w:rsidRPr="00866D7B">
        <w:rPr>
          <w:rFonts w:ascii="Book Antiqua" w:eastAsia="Book Antiqua" w:hAnsi="Book Antiqua" w:cs="Book Antiqua"/>
          <w:b/>
        </w:rPr>
        <w:t>URL</w:t>
      </w:r>
      <w:r w:rsidRPr="0032360E">
        <w:rPr>
          <w:rFonts w:ascii="Book Antiqua" w:eastAsia="Book Antiqua" w:hAnsi="Book Antiqua" w:cs="Book Antiqua"/>
        </w:rPr>
        <w:t>: https://www.wjgnet.com/1007-9327/full/v2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21</w:t>
      </w:r>
      <w:r w:rsidRPr="0032360E">
        <w:rPr>
          <w:rFonts w:ascii="Book Antiqua" w:eastAsia="Book Antiqua" w:hAnsi="Book Antiqua" w:cs="Book Antiqua"/>
        </w:rPr>
        <w:t>/</w:t>
      </w:r>
      <w:r w:rsidR="001728B9">
        <w:rPr>
          <w:rFonts w:ascii="Book Antiqua" w:hAnsi="Book Antiqua" w:cs="Book Antiqua" w:hint="eastAsia"/>
          <w:lang w:eastAsia="zh-CN"/>
        </w:rPr>
        <w:t>2834</w:t>
      </w:r>
      <w:r w:rsidRPr="0032360E">
        <w:rPr>
          <w:rFonts w:ascii="Book Antiqua" w:eastAsia="Book Antiqua" w:hAnsi="Book Antiqua" w:cs="Book Antiqua"/>
        </w:rPr>
        <w:t xml:space="preserve">.htm  </w:t>
      </w:r>
    </w:p>
    <w:p w14:paraId="55295800" w14:textId="36D7052B" w:rsidR="00A77B3E" w:rsidRPr="0064434E" w:rsidRDefault="00B81C8F" w:rsidP="0064434E">
      <w:pPr>
        <w:adjustRightInd w:val="0"/>
        <w:snapToGrid w:val="0"/>
        <w:spacing w:line="360" w:lineRule="auto"/>
        <w:jc w:val="both"/>
        <w:rPr>
          <w:rFonts w:ascii="Book Antiqua" w:hAnsi="Book Antiqua"/>
        </w:rPr>
      </w:pPr>
      <w:r w:rsidRPr="00866D7B">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21</w:t>
      </w:r>
      <w:r w:rsidRPr="0032360E">
        <w:rPr>
          <w:rFonts w:ascii="Book Antiqua" w:eastAsia="Book Antiqua" w:hAnsi="Book Antiqua" w:cs="Book Antiqua"/>
        </w:rPr>
        <w:t>.</w:t>
      </w:r>
      <w:r w:rsidR="001728B9">
        <w:rPr>
          <w:rFonts w:ascii="Book Antiqua" w:hAnsi="Book Antiqua" w:cs="Book Antiqua" w:hint="eastAsia"/>
          <w:lang w:eastAsia="zh-CN"/>
        </w:rPr>
        <w:t>2834</w:t>
      </w:r>
    </w:p>
    <w:p w14:paraId="2E21CF85" w14:textId="77777777" w:rsidR="00A77B3E" w:rsidRPr="0064434E" w:rsidRDefault="00A77B3E" w:rsidP="0064434E">
      <w:pPr>
        <w:adjustRightInd w:val="0"/>
        <w:snapToGrid w:val="0"/>
        <w:spacing w:line="360" w:lineRule="auto"/>
        <w:jc w:val="both"/>
        <w:rPr>
          <w:rFonts w:ascii="Book Antiqua" w:hAnsi="Book Antiqua"/>
        </w:rPr>
      </w:pPr>
    </w:p>
    <w:p w14:paraId="6222DAC9" w14:textId="6703D47E" w:rsidR="00A77B3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Core Tip: </w:t>
      </w:r>
      <w:r w:rsidRPr="0064434E">
        <w:rPr>
          <w:rFonts w:ascii="Book Antiqua" w:eastAsia="Book Antiqua" w:hAnsi="Book Antiqua" w:cs="Book Antiqua"/>
          <w:color w:val="000000"/>
        </w:rPr>
        <w:t xml:space="preserve">Previous </w:t>
      </w:r>
      <w:proofErr w:type="gramStart"/>
      <w:r w:rsidRPr="0064434E">
        <w:rPr>
          <w:rFonts w:ascii="Book Antiqua" w:eastAsia="Book Antiqua" w:hAnsi="Book Antiqua" w:cs="Book Antiqua"/>
          <w:color w:val="000000"/>
        </w:rPr>
        <w:t>studies shown</w:t>
      </w:r>
      <w:proofErr w:type="gramEnd"/>
      <w:r w:rsidRPr="0064434E">
        <w:rPr>
          <w:rFonts w:ascii="Book Antiqua" w:eastAsia="Book Antiqua" w:hAnsi="Book Antiqua" w:cs="Book Antiqua"/>
          <w:color w:val="000000"/>
        </w:rPr>
        <w:t xml:space="preserve"> that inflammatory bowel disease patients received satisfactory efficacy and safety after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(FMT) treatment. However, the mechanism of FMT remains unclear. Here, we set out animal experiments to explore the role of FMT in dextran sodium sulfate induced colitis</w:t>
      </w:r>
      <w:r w:rsidR="00505C46">
        <w:rPr>
          <w:rFonts w:ascii="Book Antiqua" w:eastAsia="Book Antiqua" w:hAnsi="Book Antiqua" w:cs="Book Antiqua"/>
          <w:color w:val="000000"/>
        </w:rPr>
        <w:t xml:space="preserve"> in mice</w:t>
      </w:r>
      <w:r w:rsidRPr="0064434E">
        <w:rPr>
          <w:rFonts w:ascii="Book Antiqua" w:eastAsia="Book Antiqua" w:hAnsi="Book Antiqua" w:cs="Book Antiqua"/>
          <w:color w:val="000000"/>
        </w:rPr>
        <w:t xml:space="preserve"> based on </w:t>
      </w:r>
      <w:proofErr w:type="spellStart"/>
      <w:r w:rsidRPr="0064434E">
        <w:rPr>
          <w:rFonts w:ascii="Book Antiqua" w:eastAsia="Book Antiqua" w:hAnsi="Book Antiqua" w:cs="Book Antiqua"/>
          <w:color w:val="000000"/>
        </w:rPr>
        <w:t>microbiome</w:t>
      </w:r>
      <w:proofErr w:type="spellEnd"/>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analysis.</w:t>
      </w:r>
    </w:p>
    <w:p w14:paraId="4A28BB0E" w14:textId="179CE899" w:rsidR="00505C46" w:rsidRDefault="00505C46" w:rsidP="0064434E">
      <w:pPr>
        <w:adjustRightInd w:val="0"/>
        <w:snapToGrid w:val="0"/>
        <w:spacing w:line="360" w:lineRule="auto"/>
        <w:jc w:val="both"/>
        <w:rPr>
          <w:rFonts w:ascii="Book Antiqua" w:eastAsia="Book Antiqua" w:hAnsi="Book Antiqua" w:cs="Book Antiqua"/>
          <w:color w:val="000000"/>
        </w:rPr>
      </w:pPr>
    </w:p>
    <w:p w14:paraId="7993E742" w14:textId="3A1BB93A" w:rsidR="00505C46" w:rsidRDefault="00505C46" w:rsidP="0064434E">
      <w:pPr>
        <w:adjustRightInd w:val="0"/>
        <w:snapToGrid w:val="0"/>
        <w:spacing w:line="360" w:lineRule="auto"/>
        <w:jc w:val="both"/>
        <w:rPr>
          <w:rFonts w:ascii="Book Antiqua" w:eastAsia="Book Antiqua" w:hAnsi="Book Antiqua" w:cs="Book Antiqua"/>
          <w:color w:val="000000"/>
        </w:rPr>
      </w:pPr>
    </w:p>
    <w:p w14:paraId="549DAF6D" w14:textId="405FBBC5" w:rsidR="00505C46" w:rsidRDefault="00505C46" w:rsidP="0064434E">
      <w:pPr>
        <w:adjustRightInd w:val="0"/>
        <w:snapToGrid w:val="0"/>
        <w:spacing w:line="360" w:lineRule="auto"/>
        <w:jc w:val="both"/>
        <w:rPr>
          <w:rFonts w:ascii="Book Antiqua" w:eastAsia="Book Antiqua" w:hAnsi="Book Antiqua" w:cs="Book Antiqua"/>
          <w:color w:val="000000"/>
        </w:rPr>
      </w:pPr>
    </w:p>
    <w:p w14:paraId="33B33FDF" w14:textId="7EA6168A" w:rsidR="00505C46" w:rsidRDefault="00505C46" w:rsidP="0064434E">
      <w:pPr>
        <w:adjustRightInd w:val="0"/>
        <w:snapToGrid w:val="0"/>
        <w:spacing w:line="360" w:lineRule="auto"/>
        <w:jc w:val="both"/>
        <w:rPr>
          <w:rFonts w:ascii="Book Antiqua" w:eastAsia="Book Antiqua" w:hAnsi="Book Antiqua" w:cs="Book Antiqua"/>
          <w:color w:val="000000"/>
        </w:rPr>
      </w:pPr>
    </w:p>
    <w:p w14:paraId="44BBA5BE" w14:textId="6DD23C5E" w:rsidR="00505C46" w:rsidRDefault="00505C46" w:rsidP="0064434E">
      <w:pPr>
        <w:adjustRightInd w:val="0"/>
        <w:snapToGrid w:val="0"/>
        <w:spacing w:line="360" w:lineRule="auto"/>
        <w:jc w:val="both"/>
        <w:rPr>
          <w:rFonts w:ascii="Book Antiqua" w:eastAsia="Book Antiqua" w:hAnsi="Book Antiqua" w:cs="Book Antiqua"/>
          <w:color w:val="000000"/>
        </w:rPr>
      </w:pPr>
    </w:p>
    <w:p w14:paraId="4ABD9683"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INTRODUCTION</w:t>
      </w:r>
    </w:p>
    <w:p w14:paraId="66440BDC" w14:textId="66F4C1D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Inflammatory bowel disease (IBD) is a disease of global concern with a growing prevalence in young adults. The current treatments for IBD are not completely satisfactory. Modulating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to correct </w:t>
      </w:r>
      <w:proofErr w:type="spellStart"/>
      <w:r w:rsidRPr="0064434E">
        <w:rPr>
          <w:rFonts w:ascii="Book Antiqua" w:eastAsia="Book Antiqua" w:hAnsi="Book Antiqua" w:cs="Book Antiqua"/>
          <w:color w:val="000000"/>
        </w:rPr>
        <w:t>dysbiosis</w:t>
      </w:r>
      <w:proofErr w:type="spellEnd"/>
      <w:r w:rsidRPr="0064434E">
        <w:rPr>
          <w:rFonts w:ascii="Book Antiqua" w:eastAsia="Book Antiqua" w:hAnsi="Book Antiqua" w:cs="Book Antiqua"/>
          <w:color w:val="000000"/>
        </w:rPr>
        <w:t xml:space="preserve"> is a new approach to treating IBD.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(FMT) refers to infusion of a fecal suspension prepared from a healthy donor into the gut of a patient to restore a healthy composition and function of </w:t>
      </w:r>
      <w:proofErr w:type="spellStart"/>
      <w:proofErr w:type="gram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rPr>
        <w:t>.</w:t>
      </w:r>
    </w:p>
    <w:p w14:paraId="5B87E2D1" w14:textId="0EF264B1"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 xml:space="preserve">FMT has shown a valid therapeutic benefit after the onset of refractory recurrent </w:t>
      </w:r>
      <w:r w:rsidRPr="0076438F">
        <w:rPr>
          <w:rFonts w:ascii="Book Antiqua" w:eastAsia="Book Antiqua" w:hAnsi="Book Antiqua" w:cs="Book Antiqua"/>
          <w:i/>
          <w:iCs/>
          <w:color w:val="000000"/>
        </w:rPr>
        <w:t xml:space="preserve">Clostridium </w:t>
      </w:r>
      <w:proofErr w:type="spellStart"/>
      <w:r w:rsidRPr="0076438F">
        <w:rPr>
          <w:rFonts w:ascii="Book Antiqua" w:eastAsia="Book Antiqua" w:hAnsi="Book Antiqua" w:cs="Book Antiqua"/>
          <w:i/>
          <w:iCs/>
          <w:color w:val="000000"/>
        </w:rPr>
        <w:t>difficile</w:t>
      </w:r>
      <w:proofErr w:type="spellEnd"/>
      <w:r w:rsidRPr="0064434E">
        <w:rPr>
          <w:rFonts w:ascii="Book Antiqua" w:eastAsia="Book Antiqua" w:hAnsi="Book Antiqua" w:cs="Book Antiqua"/>
          <w:color w:val="000000"/>
        </w:rPr>
        <w:t xml:space="preserve"> infection by reintroducing a balanced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to restore the gut microbial community. FMT has emerged as a highly effective treatment for refractory </w:t>
      </w:r>
      <w:r w:rsidR="00834B3D" w:rsidRPr="0076438F">
        <w:rPr>
          <w:rFonts w:ascii="Book Antiqua" w:eastAsia="Book Antiqua" w:hAnsi="Book Antiqua" w:cs="Book Antiqua"/>
          <w:i/>
          <w:iCs/>
          <w:color w:val="000000"/>
        </w:rPr>
        <w:t xml:space="preserve">Clostridium </w:t>
      </w:r>
      <w:proofErr w:type="spellStart"/>
      <w:r w:rsidR="00834B3D" w:rsidRPr="0076438F">
        <w:rPr>
          <w:rFonts w:ascii="Book Antiqua" w:eastAsia="Book Antiqua" w:hAnsi="Book Antiqua" w:cs="Book Antiqua"/>
          <w:i/>
          <w:iCs/>
          <w:color w:val="000000"/>
        </w:rPr>
        <w:t>difficile</w:t>
      </w:r>
      <w:proofErr w:type="spellEnd"/>
      <w:r w:rsidR="00834B3D" w:rsidRPr="0064434E">
        <w:rPr>
          <w:rFonts w:ascii="Book Antiqua" w:eastAsia="Book Antiqua" w:hAnsi="Book Antiqua" w:cs="Book Antiqua"/>
          <w:color w:val="000000"/>
        </w:rPr>
        <w:t xml:space="preserve"> infection</w:t>
      </w:r>
      <w:r w:rsidRPr="0064434E">
        <w:rPr>
          <w:rFonts w:ascii="Book Antiqua" w:eastAsia="Book Antiqua" w:hAnsi="Book Antiqua" w:cs="Book Antiqua"/>
          <w:color w:val="000000"/>
        </w:rPr>
        <w:t>, achieving a cure rate of over 90</w:t>
      </w:r>
      <w:proofErr w:type="gramStart"/>
      <w:r w:rsidRPr="0064434E">
        <w:rPr>
          <w:rFonts w:ascii="Book Antiqua" w:eastAsia="Book Antiqua" w:hAnsi="Book Antiqua" w:cs="Book Antiqua"/>
          <w:color w:val="000000"/>
        </w:rPr>
        <w:t>%</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rPr>
        <w:t xml:space="preserve">. Reconstructing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through FMT also has benefits for patients with </w:t>
      </w:r>
      <w:proofErr w:type="gramStart"/>
      <w:r w:rsidRPr="0064434E">
        <w:rPr>
          <w:rFonts w:ascii="Book Antiqua" w:eastAsia="Book Antiqua" w:hAnsi="Book Antiqua" w:cs="Book Antiqua"/>
          <w:color w:val="000000"/>
        </w:rPr>
        <w:t>IBD</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3,4]</w:t>
      </w:r>
      <w:r w:rsidRPr="0064434E">
        <w:rPr>
          <w:rFonts w:ascii="Book Antiqua" w:eastAsia="Book Antiqua" w:hAnsi="Book Antiqua" w:cs="Book Antiqua"/>
          <w:color w:val="000000"/>
        </w:rPr>
        <w:t xml:space="preserve">. The diversity of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with FMT treatment increases to varying degrees among relieved patients. IBD patients show a decrease in overall biodiversity of the microbial ecosystem characterized by the loss of beneficial commensal </w:t>
      </w:r>
      <w:proofErr w:type="spellStart"/>
      <w:r w:rsidRPr="0064434E">
        <w:rPr>
          <w:rFonts w:ascii="Book Antiqua" w:eastAsia="Book Antiqua" w:hAnsi="Book Antiqua" w:cs="Book Antiqua"/>
          <w:color w:val="000000"/>
        </w:rPr>
        <w:t>microflora</w:t>
      </w:r>
      <w:proofErr w:type="spellEnd"/>
      <w:r w:rsidRPr="0064434E">
        <w:rPr>
          <w:rFonts w:ascii="Book Antiqua" w:eastAsia="Book Antiqua" w:hAnsi="Book Antiqua" w:cs="Book Antiqua"/>
          <w:color w:val="000000"/>
        </w:rPr>
        <w:t xml:space="preserve"> and the expansion of pathogenic </w:t>
      </w:r>
      <w:proofErr w:type="gramStart"/>
      <w:r w:rsidRPr="0064434E">
        <w:rPr>
          <w:rFonts w:ascii="Book Antiqua" w:eastAsia="Book Antiqua" w:hAnsi="Book Antiqua" w:cs="Book Antiqua"/>
          <w:color w:val="000000"/>
        </w:rPr>
        <w:t>bacteria</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rPr>
        <w:t xml:space="preserve">. In our previous studies and others, IBD patients received satisfactory efficacy and safety after FMT </w:t>
      </w:r>
      <w:proofErr w:type="gramStart"/>
      <w:r w:rsidRPr="0064434E">
        <w:rPr>
          <w:rFonts w:ascii="Book Antiqua" w:eastAsia="Book Antiqua" w:hAnsi="Book Antiqua" w:cs="Book Antiqua"/>
          <w:color w:val="000000"/>
        </w:rPr>
        <w:t>treatment</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6-8]</w:t>
      </w:r>
      <w:r w:rsidRPr="0064434E">
        <w:rPr>
          <w:rFonts w:ascii="Book Antiqua" w:eastAsia="Book Antiqua" w:hAnsi="Book Antiqua" w:cs="Book Antiqua"/>
          <w:color w:val="000000"/>
        </w:rPr>
        <w:t xml:space="preserve">. However, the mechanism of FMT in the treatment of IBD is still unknown. In addition to reconstructing the gut </w:t>
      </w:r>
      <w:proofErr w:type="spellStart"/>
      <w:r w:rsidRPr="0076438F">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another role is that FMT activates a variety of anti-inflammatory mechanisms targeting mucosal immune </w:t>
      </w:r>
      <w:proofErr w:type="gramStart"/>
      <w:r w:rsidRPr="0064434E">
        <w:rPr>
          <w:rFonts w:ascii="Book Antiqua" w:eastAsia="Book Antiqua" w:hAnsi="Book Antiqua" w:cs="Book Antiqua"/>
          <w:color w:val="000000"/>
        </w:rPr>
        <w:t>cells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9]</w:t>
      </w:r>
      <w:r w:rsidRPr="0064434E">
        <w:rPr>
          <w:rFonts w:ascii="Book Antiqua" w:eastAsia="Book Antiqua" w:hAnsi="Book Antiqua" w:cs="Book Antiqua"/>
          <w:color w:val="000000"/>
        </w:rPr>
        <w:t xml:space="preserve">. Nevertheless, we only have a partial understanding of how FMT functionally modulates the intestinal immune system at present. </w:t>
      </w:r>
    </w:p>
    <w:p w14:paraId="07155B59" w14:textId="164165C3"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 xml:space="preserve">This study used wild-type mice induced by </w:t>
      </w:r>
      <w:r w:rsidR="00095E47" w:rsidRPr="0064434E">
        <w:rPr>
          <w:rFonts w:ascii="Book Antiqua" w:eastAsia="Book Antiqua" w:hAnsi="Book Antiqua" w:cs="Book Antiqua"/>
          <w:color w:val="000000"/>
        </w:rPr>
        <w:t>dextran</w:t>
      </w:r>
      <w:r w:rsidRPr="0064434E">
        <w:rPr>
          <w:rFonts w:ascii="Book Antiqua" w:eastAsia="Book Antiqua" w:hAnsi="Book Antiqua" w:cs="Book Antiqua"/>
          <w:color w:val="000000"/>
        </w:rPr>
        <w:t xml:space="preserve"> </w:t>
      </w:r>
      <w:r w:rsidR="00095E47" w:rsidRPr="0064434E">
        <w:rPr>
          <w:rFonts w:ascii="Book Antiqua" w:eastAsia="Book Antiqua" w:hAnsi="Book Antiqua" w:cs="Book Antiqua"/>
          <w:color w:val="000000"/>
        </w:rPr>
        <w:t>sodium</w:t>
      </w:r>
      <w:r w:rsidRPr="0064434E">
        <w:rPr>
          <w:rFonts w:ascii="Book Antiqua" w:eastAsia="Book Antiqua" w:hAnsi="Book Antiqua" w:cs="Book Antiqua"/>
          <w:color w:val="000000"/>
        </w:rPr>
        <w:t xml:space="preserve"> </w:t>
      </w:r>
      <w:r w:rsidR="00095E47" w:rsidRPr="0064434E">
        <w:rPr>
          <w:rFonts w:ascii="Book Antiqua" w:eastAsia="Book Antiqua" w:hAnsi="Book Antiqua" w:cs="Book Antiqua"/>
          <w:color w:val="000000"/>
        </w:rPr>
        <w:t>sulfate</w:t>
      </w:r>
      <w:r w:rsidRPr="0064434E">
        <w:rPr>
          <w:rFonts w:ascii="Book Antiqua" w:eastAsia="Book Antiqua" w:hAnsi="Book Antiqua" w:cs="Book Antiqua"/>
          <w:color w:val="000000"/>
        </w:rPr>
        <w:t xml:space="preserve"> </w:t>
      </w:r>
      <w:r w:rsidR="00095E47" w:rsidRPr="0064434E">
        <w:rPr>
          <w:rFonts w:ascii="Book Antiqua" w:eastAsia="Book Antiqua" w:hAnsi="Book Antiqua" w:cs="Book Antiqua"/>
          <w:color w:val="000000"/>
        </w:rPr>
        <w:t>(DSS)</w:t>
      </w:r>
      <w:r w:rsidRPr="0064434E">
        <w:rPr>
          <w:rFonts w:ascii="Book Antiqua" w:eastAsia="Book Antiqua" w:hAnsi="Book Antiqua" w:cs="Book Antiqua"/>
          <w:color w:val="000000"/>
        </w:rPr>
        <w:t xml:space="preserve"> as a model of colitis in order to identify the role of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in mediating the effect of FMT on DSS-induced colitis. We evaluated the protective effect of FMT on mice with DSS-induced colitis and identified the related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intestinal mucosal immune </w:t>
      </w:r>
      <w:r w:rsidRPr="0064434E">
        <w:rPr>
          <w:rFonts w:ascii="Book Antiqua" w:eastAsia="Book Antiqua" w:hAnsi="Book Antiqua" w:cs="Book Antiqua"/>
          <w:color w:val="000000"/>
        </w:rPr>
        <w:lastRenderedPageBreak/>
        <w:t>signaling pathway. Our findings will provide a basis for explaining the mechanism of FMT in the treatment of IBD.</w:t>
      </w:r>
    </w:p>
    <w:p w14:paraId="595E1CA1" w14:textId="77777777" w:rsidR="00A77B3E" w:rsidRPr="0064434E" w:rsidRDefault="00A77B3E" w:rsidP="0064434E">
      <w:pPr>
        <w:adjustRightInd w:val="0"/>
        <w:snapToGrid w:val="0"/>
        <w:spacing w:line="360" w:lineRule="auto"/>
        <w:ind w:firstLine="240"/>
        <w:jc w:val="both"/>
        <w:rPr>
          <w:rFonts w:ascii="Book Antiqua" w:hAnsi="Book Antiqua"/>
        </w:rPr>
      </w:pPr>
    </w:p>
    <w:p w14:paraId="0A7D2847" w14:textId="5453754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MATERIALS AND METHODS</w:t>
      </w:r>
    </w:p>
    <w:p w14:paraId="7E7EF2D2"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Animals</w:t>
      </w:r>
    </w:p>
    <w:p w14:paraId="673669FB" w14:textId="1F37862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C57BL/10 mice (female; 7 </w:t>
      </w:r>
      <w:proofErr w:type="spellStart"/>
      <w:r w:rsidR="00095E47" w:rsidRPr="0064434E">
        <w:rPr>
          <w:rFonts w:ascii="Book Antiqua" w:eastAsia="Book Antiqua" w:hAnsi="Book Antiqua" w:cs="Book Antiqua"/>
          <w:color w:val="000000"/>
        </w:rPr>
        <w:t>wk</w:t>
      </w:r>
      <w:proofErr w:type="spellEnd"/>
      <w:r w:rsidRPr="0064434E">
        <w:rPr>
          <w:rFonts w:ascii="Book Antiqua" w:eastAsia="Book Antiqua" w:hAnsi="Book Antiqua" w:cs="Book Antiqua"/>
          <w:color w:val="000000"/>
        </w:rPr>
        <w:t xml:space="preserve"> to 8 </w:t>
      </w:r>
      <w:proofErr w:type="spellStart"/>
      <w:r w:rsidRPr="0064434E">
        <w:rPr>
          <w:rFonts w:ascii="Book Antiqua" w:eastAsia="Book Antiqua" w:hAnsi="Book Antiqua" w:cs="Book Antiqua"/>
          <w:color w:val="000000"/>
        </w:rPr>
        <w:t>wk</w:t>
      </w:r>
      <w:proofErr w:type="spellEnd"/>
      <w:r w:rsidRPr="0064434E">
        <w:rPr>
          <w:rFonts w:ascii="Book Antiqua" w:eastAsia="Book Antiqua" w:hAnsi="Book Antiqua" w:cs="Book Antiqua"/>
          <w:color w:val="000000"/>
        </w:rPr>
        <w:t xml:space="preserve"> of age; weighing 18</w:t>
      </w:r>
      <w:r w:rsidR="00834B3D">
        <w:rPr>
          <w:rFonts w:ascii="Book Antiqua" w:eastAsia="Book Antiqua" w:hAnsi="Book Antiqua" w:cs="Book Antiqua"/>
          <w:color w:val="000000"/>
        </w:rPr>
        <w:t>-</w:t>
      </w:r>
      <w:r w:rsidRPr="0064434E">
        <w:rPr>
          <w:rFonts w:ascii="Book Antiqua" w:eastAsia="Book Antiqua" w:hAnsi="Book Antiqua" w:cs="Book Antiqua"/>
          <w:color w:val="000000"/>
        </w:rPr>
        <w:t xml:space="preserve">20 g; </w:t>
      </w:r>
      <w:r w:rsidR="00834B3D">
        <w:rPr>
          <w:rFonts w:ascii="Book Antiqua" w:eastAsia="Book Antiqua" w:hAnsi="Book Antiqua" w:cs="Book Antiqua"/>
          <w:color w:val="000000"/>
        </w:rPr>
        <w:t>specific pathogen free</w:t>
      </w:r>
      <w:r w:rsidRPr="0064434E">
        <w:rPr>
          <w:rFonts w:ascii="Book Antiqua" w:eastAsia="Book Antiqua" w:hAnsi="Book Antiqua" w:cs="Book Antiqua"/>
          <w:color w:val="000000"/>
        </w:rPr>
        <w:t xml:space="preserve"> grade) were purchased from the Model Animal Research Center of Nanjing University. All mice were reared in the experimental animal center of the Affiliated </w:t>
      </w:r>
      <w:proofErr w:type="spellStart"/>
      <w:r w:rsidRPr="0064434E">
        <w:rPr>
          <w:rFonts w:ascii="Book Antiqua" w:eastAsia="Book Antiqua" w:hAnsi="Book Antiqua" w:cs="Book Antiqua"/>
          <w:color w:val="000000"/>
        </w:rPr>
        <w:t>Huaian</w:t>
      </w:r>
      <w:proofErr w:type="spellEnd"/>
      <w:r w:rsidRPr="0064434E">
        <w:rPr>
          <w:rFonts w:ascii="Book Antiqua" w:eastAsia="Book Antiqua" w:hAnsi="Book Antiqua" w:cs="Book Antiqua"/>
          <w:color w:val="000000"/>
        </w:rPr>
        <w:t xml:space="preserve"> No.1 People’s Hospital of Nanjing Medical University in the </w:t>
      </w:r>
      <w:r w:rsidR="00834B3D">
        <w:rPr>
          <w:rFonts w:ascii="Book Antiqua" w:eastAsia="Book Antiqua" w:hAnsi="Book Antiqua" w:cs="Book Antiqua"/>
          <w:color w:val="000000"/>
        </w:rPr>
        <w:t>specific pathogen free</w:t>
      </w:r>
      <w:r w:rsidR="00834B3D"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condition. Throughout the acclimatization and study periods, all animals were maintained on a 12 h light-dark cycle (21 ± 2 °C with a relatively constant humidity of 45</w:t>
      </w:r>
      <w:r w:rsidR="00C93B1B"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 10%) and had access to food and water </w:t>
      </w:r>
      <w:r w:rsidRPr="0076438F">
        <w:rPr>
          <w:rFonts w:ascii="Book Antiqua" w:eastAsia="Book Antiqua" w:hAnsi="Book Antiqua" w:cs="Book Antiqua"/>
          <w:i/>
          <w:iCs/>
          <w:color w:val="000000"/>
        </w:rPr>
        <w:t>ad libitum</w:t>
      </w:r>
      <w:r w:rsidRPr="0064434E">
        <w:rPr>
          <w:rFonts w:ascii="Book Antiqua" w:eastAsia="Book Antiqua" w:hAnsi="Book Antiqua" w:cs="Book Antiqua"/>
          <w:color w:val="000000"/>
        </w:rPr>
        <w:t xml:space="preserve">. Randomization was used to assign animals to the experimental groups. The animal experimental protocol was approved by experimental animal ethics committee of the Affiliated </w:t>
      </w:r>
      <w:proofErr w:type="spellStart"/>
      <w:r w:rsidRPr="0064434E">
        <w:rPr>
          <w:rFonts w:ascii="Book Antiqua" w:eastAsia="Book Antiqua" w:hAnsi="Book Antiqua" w:cs="Book Antiqua"/>
          <w:color w:val="000000"/>
        </w:rPr>
        <w:t>Huaian</w:t>
      </w:r>
      <w:proofErr w:type="spellEnd"/>
      <w:r w:rsidRPr="0064434E">
        <w:rPr>
          <w:rFonts w:ascii="Book Antiqua" w:eastAsia="Book Antiqua" w:hAnsi="Book Antiqua" w:cs="Book Antiqua"/>
          <w:color w:val="000000"/>
        </w:rPr>
        <w:t xml:space="preserve"> No.1 People’s Hospital of Nanjing Medical University</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No: DW-P-2018-008-01.</w:t>
      </w:r>
    </w:p>
    <w:p w14:paraId="2D8CC097" w14:textId="77777777" w:rsidR="00A77B3E" w:rsidRPr="0064434E" w:rsidRDefault="00A77B3E" w:rsidP="0064434E">
      <w:pPr>
        <w:adjustRightInd w:val="0"/>
        <w:snapToGrid w:val="0"/>
        <w:spacing w:line="360" w:lineRule="auto"/>
        <w:jc w:val="both"/>
        <w:rPr>
          <w:rFonts w:ascii="Book Antiqua" w:hAnsi="Book Antiqua"/>
        </w:rPr>
      </w:pPr>
    </w:p>
    <w:p w14:paraId="0BC524BE" w14:textId="32E43AF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DSS-induced colitis</w:t>
      </w:r>
    </w:p>
    <w:p w14:paraId="251F563B" w14:textId="37C6693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To induce acute experimental colitis, mice were administered 2.5% (w/v) DSS </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molecular weight, 36-50 </w:t>
      </w:r>
      <w:proofErr w:type="spellStart"/>
      <w:r w:rsidRPr="0064434E">
        <w:rPr>
          <w:rFonts w:ascii="Book Antiqua" w:eastAsia="Book Antiqua" w:hAnsi="Book Antiqua" w:cs="Book Antiqua"/>
          <w:color w:val="000000"/>
        </w:rPr>
        <w:t>kDa</w:t>
      </w:r>
      <w:proofErr w:type="spellEnd"/>
      <w:r w:rsidRPr="0064434E">
        <w:rPr>
          <w:rFonts w:ascii="Book Antiqua" w:eastAsia="Book Antiqua" w:hAnsi="Book Antiqua" w:cs="Book Antiqua"/>
          <w:color w:val="000000"/>
        </w:rPr>
        <w:t xml:space="preserve">; MP </w:t>
      </w:r>
      <w:proofErr w:type="spellStart"/>
      <w:r w:rsidRPr="0064434E">
        <w:rPr>
          <w:rFonts w:ascii="Book Antiqua" w:eastAsia="Book Antiqua" w:hAnsi="Book Antiqua" w:cs="Book Antiqua"/>
          <w:color w:val="000000"/>
        </w:rPr>
        <w:t>Biomedicals</w:t>
      </w:r>
      <w:proofErr w:type="spellEnd"/>
      <w:r w:rsidRPr="0064434E">
        <w:rPr>
          <w:rFonts w:ascii="Book Antiqua" w:eastAsia="Book Antiqua" w:hAnsi="Book Antiqua" w:cs="Book Antiqua"/>
          <w:color w:val="000000"/>
        </w:rPr>
        <w:t>, LLC</w:t>
      </w:r>
      <w:r w:rsidR="00834B3D">
        <w:rPr>
          <w:rFonts w:ascii="Book Antiqua" w:eastAsia="Book Antiqua" w:hAnsi="Book Antiqua" w:cs="Book Antiqua"/>
          <w:color w:val="000000"/>
        </w:rPr>
        <w:t>, Irvine, CA, United States</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in their drinking water and replace</w:t>
      </w:r>
      <w:r w:rsidR="00834B3D">
        <w:rPr>
          <w:rFonts w:ascii="Book Antiqua" w:eastAsia="Book Antiqua" w:hAnsi="Book Antiqua" w:cs="Book Antiqua"/>
          <w:color w:val="000000"/>
        </w:rPr>
        <w:t>d</w:t>
      </w:r>
      <w:r w:rsidRPr="0064434E">
        <w:rPr>
          <w:rFonts w:ascii="Book Antiqua" w:eastAsia="Book Antiqua" w:hAnsi="Book Antiqua" w:cs="Book Antiqua"/>
          <w:color w:val="000000"/>
        </w:rPr>
        <w:t xml:space="preserve"> it with normal water after 7 d. The mice in FMT group were fed with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from healthy mice from the 8</w:t>
      </w:r>
      <w:r w:rsidRPr="0064434E">
        <w:rPr>
          <w:rFonts w:ascii="Book Antiqua" w:eastAsia="Book Antiqua" w:hAnsi="Book Antiqua" w:cs="Book Antiqua"/>
          <w:color w:val="000000"/>
          <w:vertAlign w:val="superscript"/>
        </w:rPr>
        <w:t>th</w:t>
      </w:r>
      <w:r w:rsidRPr="0064434E">
        <w:rPr>
          <w:rFonts w:ascii="Book Antiqua" w:eastAsia="Book Antiqua" w:hAnsi="Book Antiqua" w:cs="Book Antiqua"/>
          <w:color w:val="000000"/>
        </w:rPr>
        <w:t xml:space="preserve"> d, once every </w:t>
      </w:r>
      <w:r w:rsidR="00834B3D">
        <w:rPr>
          <w:rFonts w:ascii="Book Antiqua" w:eastAsia="Book Antiqua" w:hAnsi="Book Antiqua" w:cs="Book Antiqua"/>
          <w:color w:val="000000"/>
        </w:rPr>
        <w:t>2 d u</w:t>
      </w:r>
      <w:r w:rsidRPr="0064434E">
        <w:rPr>
          <w:rFonts w:ascii="Book Antiqua" w:eastAsia="Book Antiqua" w:hAnsi="Book Antiqua" w:cs="Book Antiqua"/>
          <w:color w:val="000000"/>
        </w:rPr>
        <w:t xml:space="preserve">ntil the end of the experiment. </w:t>
      </w:r>
      <w:r w:rsidR="00834B3D">
        <w:rPr>
          <w:rFonts w:ascii="Book Antiqua" w:eastAsia="Book Antiqua" w:hAnsi="Book Antiqua" w:cs="Book Antiqua"/>
          <w:color w:val="000000"/>
        </w:rPr>
        <w:t>T</w:t>
      </w:r>
      <w:r w:rsidRPr="0064434E">
        <w:rPr>
          <w:rFonts w:ascii="Book Antiqua" w:eastAsia="Book Antiqua" w:hAnsi="Book Antiqua" w:cs="Book Antiqua"/>
          <w:color w:val="000000"/>
        </w:rPr>
        <w:t xml:space="preserve">he mice in the DSS group were fed normal saline as negative control at the same time. During </w:t>
      </w:r>
      <w:proofErr w:type="spellStart"/>
      <w:r w:rsidRPr="0064434E">
        <w:rPr>
          <w:rFonts w:ascii="Book Antiqua" w:eastAsia="Book Antiqua" w:hAnsi="Book Antiqua" w:cs="Book Antiqua"/>
          <w:color w:val="000000"/>
        </w:rPr>
        <w:t>intragastric</w:t>
      </w:r>
      <w:proofErr w:type="spellEnd"/>
      <w:r w:rsidRPr="0064434E">
        <w:rPr>
          <w:rFonts w:ascii="Book Antiqua" w:eastAsia="Book Antiqua" w:hAnsi="Book Antiqua" w:cs="Book Antiqua"/>
          <w:color w:val="000000"/>
        </w:rPr>
        <w:t xml:space="preserve"> administration, the procedures were strictly performed under sterile conditions. Animals were examined daily for change in net body weight and the disease activity index (DAI). The subsequent course of colitis development was evaluated daily by scoring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the DAI. DAI is a common index used to assess the severity of colitis combined with body weight loss, stool consistency and the presence of blood in the stool. The DAI score was calculated by grading on a 0-4 scale based on the following parameters: </w:t>
      </w:r>
      <w:r w:rsidR="00BC724C">
        <w:rPr>
          <w:rFonts w:ascii="Book Antiqua" w:eastAsia="Book Antiqua" w:hAnsi="Book Antiqua" w:cs="Book Antiqua"/>
          <w:color w:val="000000"/>
        </w:rPr>
        <w:t>C</w:t>
      </w:r>
      <w:r w:rsidRPr="0064434E">
        <w:rPr>
          <w:rFonts w:ascii="Book Antiqua" w:eastAsia="Book Antiqua" w:hAnsi="Book Antiqua" w:cs="Book Antiqua"/>
          <w:color w:val="000000"/>
        </w:rPr>
        <w:t>hange in bodyweight (1, 1</w:t>
      </w:r>
      <w:r w:rsidR="00DB3047"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5%; 2, 5</w:t>
      </w:r>
      <w:r w:rsidR="00DB3047"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 xml:space="preserve">10%; 3, </w:t>
      </w:r>
      <w:r w:rsidRPr="0064434E">
        <w:rPr>
          <w:rFonts w:ascii="Book Antiqua" w:eastAsia="Book Antiqua" w:hAnsi="Book Antiqua" w:cs="Book Antiqua"/>
          <w:color w:val="000000"/>
        </w:rPr>
        <w:lastRenderedPageBreak/>
        <w:t>10</w:t>
      </w:r>
      <w:r w:rsidR="00DB3047"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15%; 4, ≥ 15%), stool consistency (0, normal; 2, loose stools; 4, diarrhea), and stool blood (0, no blood seen; 2, obvious blood with stool; 4, grossly bloody stool). At the end of the experiment, the mice</w:t>
      </w:r>
      <w:r w:rsidR="00BC724C">
        <w:rPr>
          <w:rFonts w:ascii="Book Antiqua" w:eastAsia="Book Antiqua" w:hAnsi="Book Antiqua" w:cs="Book Antiqua"/>
          <w:color w:val="000000"/>
        </w:rPr>
        <w:t xml:space="preserve"> were euthanized</w:t>
      </w:r>
      <w:r w:rsidRPr="0064434E">
        <w:rPr>
          <w:rFonts w:ascii="Book Antiqua" w:eastAsia="Book Antiqua" w:hAnsi="Book Antiqua" w:cs="Book Antiqua"/>
          <w:color w:val="000000"/>
        </w:rPr>
        <w:t>. The colon tissue was dissected</w:t>
      </w:r>
      <w:r w:rsidR="00BC724C">
        <w:rPr>
          <w:rFonts w:ascii="Book Antiqua" w:eastAsia="Book Antiqua" w:hAnsi="Book Antiqua" w:cs="Book Antiqua"/>
          <w:color w:val="000000"/>
        </w:rPr>
        <w:t>;</w:t>
      </w:r>
      <w:r w:rsidRPr="0064434E">
        <w:rPr>
          <w:rFonts w:ascii="Book Antiqua" w:eastAsia="Book Antiqua" w:hAnsi="Book Antiqua" w:cs="Book Antiqua"/>
          <w:color w:val="000000"/>
        </w:rPr>
        <w:t xml:space="preserve"> colons were measured for colon length</w:t>
      </w:r>
      <w:r w:rsidR="00BC724C">
        <w:rPr>
          <w:rFonts w:ascii="Book Antiqua" w:eastAsia="Book Antiqua" w:hAnsi="Book Antiqua" w:cs="Book Antiqua"/>
          <w:color w:val="000000"/>
        </w:rPr>
        <w:t>,</w:t>
      </w:r>
      <w:r w:rsidRPr="0064434E">
        <w:rPr>
          <w:rFonts w:ascii="Book Antiqua" w:eastAsia="Book Antiqua" w:hAnsi="Book Antiqua" w:cs="Book Antiqua"/>
          <w:color w:val="000000"/>
        </w:rPr>
        <w:t xml:space="preserve"> and </w:t>
      </w:r>
      <w:r w:rsidR="00BC724C">
        <w:rPr>
          <w:rFonts w:ascii="Book Antiqua" w:eastAsia="Book Antiqua" w:hAnsi="Book Antiqua" w:cs="Book Antiqua"/>
          <w:color w:val="000000"/>
        </w:rPr>
        <w:t xml:space="preserve">tissues were </w:t>
      </w:r>
      <w:r w:rsidRPr="0064434E">
        <w:rPr>
          <w:rFonts w:ascii="Book Antiqua" w:eastAsia="Book Antiqua" w:hAnsi="Book Antiqua" w:cs="Book Antiqua"/>
          <w:color w:val="000000"/>
        </w:rPr>
        <w:t xml:space="preserve">examined for gross macroscopic appearance and stool consistency. Then, </w:t>
      </w:r>
      <w:r w:rsidR="00BC724C">
        <w:rPr>
          <w:rFonts w:ascii="Book Antiqua" w:eastAsia="Book Antiqua" w:hAnsi="Book Antiqua" w:cs="Book Antiqua"/>
          <w:color w:val="000000"/>
        </w:rPr>
        <w:t>the colon</w:t>
      </w:r>
      <w:r w:rsidRPr="0064434E">
        <w:rPr>
          <w:rFonts w:ascii="Book Antiqua" w:eastAsia="Book Antiqua" w:hAnsi="Book Antiqua" w:cs="Book Antiqua"/>
          <w:color w:val="000000"/>
        </w:rPr>
        <w:t xml:space="preserve"> was divided into different parts for different analysis</w:t>
      </w:r>
      <w:r w:rsidR="00BC724C">
        <w:rPr>
          <w:rFonts w:ascii="Book Antiqua" w:eastAsia="Book Antiqua" w:hAnsi="Book Antiqua" w:cs="Book Antiqua"/>
          <w:color w:val="000000"/>
        </w:rPr>
        <w:t xml:space="preserve"> and then</w:t>
      </w:r>
      <w:r w:rsidRPr="0064434E">
        <w:rPr>
          <w:rFonts w:ascii="Book Antiqua" w:eastAsia="Book Antiqua" w:hAnsi="Book Antiqua" w:cs="Book Antiqua"/>
          <w:color w:val="000000"/>
        </w:rPr>
        <w:t xml:space="preserve"> fixed in 10% formalin for histological analysis or in </w:t>
      </w:r>
      <w:r w:rsidR="00BC724C">
        <w:rPr>
          <w:rFonts w:ascii="Book Antiqua" w:eastAsia="Book Antiqua" w:hAnsi="Book Antiqua" w:cs="Book Antiqua"/>
          <w:color w:val="000000"/>
        </w:rPr>
        <w:t>ribonucleic acid (</w:t>
      </w:r>
      <w:r w:rsidRPr="0064434E">
        <w:rPr>
          <w:rFonts w:ascii="Book Antiqua" w:eastAsia="Book Antiqua" w:hAnsi="Book Antiqua" w:cs="Book Antiqua"/>
          <w:color w:val="000000"/>
        </w:rPr>
        <w:t>RNA</w:t>
      </w:r>
      <w:r w:rsidR="00BC724C">
        <w:rPr>
          <w:rFonts w:ascii="Book Antiqua" w:eastAsia="Book Antiqua" w:hAnsi="Book Antiqua" w:cs="Book Antiqua"/>
          <w:color w:val="000000"/>
        </w:rPr>
        <w:t>)</w:t>
      </w:r>
      <w:r w:rsidRPr="0064434E">
        <w:rPr>
          <w:rFonts w:ascii="Book Antiqua" w:eastAsia="Book Antiqua" w:hAnsi="Book Antiqua" w:cs="Book Antiqua"/>
          <w:color w:val="000000"/>
        </w:rPr>
        <w:t xml:space="preserve"> protective solution (</w:t>
      </w:r>
      <w:proofErr w:type="spellStart"/>
      <w:r w:rsidRPr="0064434E">
        <w:rPr>
          <w:rFonts w:ascii="Book Antiqua" w:eastAsia="Book Antiqua" w:hAnsi="Book Antiqua" w:cs="Book Antiqua"/>
          <w:color w:val="000000"/>
        </w:rPr>
        <w:t>Beyotime</w:t>
      </w:r>
      <w:proofErr w:type="spellEnd"/>
      <w:r w:rsidRPr="0064434E">
        <w:rPr>
          <w:rFonts w:ascii="Book Antiqua" w:eastAsia="Book Antiqua" w:hAnsi="Book Antiqua" w:cs="Book Antiqua"/>
          <w:color w:val="000000"/>
        </w:rPr>
        <w:t xml:space="preserve">, </w:t>
      </w:r>
      <w:r w:rsidR="00BC724C">
        <w:rPr>
          <w:rFonts w:ascii="Book Antiqua" w:eastAsia="Book Antiqua" w:hAnsi="Book Antiqua" w:cs="Book Antiqua"/>
          <w:color w:val="000000"/>
        </w:rPr>
        <w:t xml:space="preserve">Beijing, </w:t>
      </w:r>
      <w:r w:rsidRPr="0064434E">
        <w:rPr>
          <w:rFonts w:ascii="Book Antiqua" w:eastAsia="Book Antiqua" w:hAnsi="Book Antiqua" w:cs="Book Antiqua"/>
          <w:color w:val="000000"/>
        </w:rPr>
        <w:t xml:space="preserve">China) </w:t>
      </w:r>
      <w:r w:rsidR="00BC724C">
        <w:rPr>
          <w:rFonts w:ascii="Book Antiqua" w:eastAsia="Book Antiqua" w:hAnsi="Book Antiqua" w:cs="Book Antiqua"/>
          <w:color w:val="000000"/>
        </w:rPr>
        <w:t>for</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transcriptomics</w:t>
      </w:r>
      <w:proofErr w:type="spellEnd"/>
      <w:r w:rsidRPr="0064434E">
        <w:rPr>
          <w:rFonts w:ascii="Book Antiqua" w:eastAsia="Book Antiqua" w:hAnsi="Book Antiqua" w:cs="Book Antiqua"/>
          <w:color w:val="000000"/>
        </w:rPr>
        <w:t xml:space="preserve"> analysis of colonic mucosa.</w:t>
      </w:r>
    </w:p>
    <w:p w14:paraId="3E3BDAAB" w14:textId="77777777" w:rsidR="00A77B3E" w:rsidRPr="0064434E" w:rsidRDefault="00A77B3E" w:rsidP="0064434E">
      <w:pPr>
        <w:adjustRightInd w:val="0"/>
        <w:snapToGrid w:val="0"/>
        <w:spacing w:line="360" w:lineRule="auto"/>
        <w:jc w:val="both"/>
        <w:rPr>
          <w:rFonts w:ascii="Book Antiqua" w:hAnsi="Book Antiqua"/>
        </w:rPr>
      </w:pPr>
    </w:p>
    <w:p w14:paraId="1940A5AB" w14:textId="0F1908F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Fe</w:t>
      </w:r>
      <w:r w:rsidR="003A7CCD" w:rsidRPr="0064434E">
        <w:rPr>
          <w:rFonts w:ascii="Book Antiqua" w:eastAsia="Book Antiqua" w:hAnsi="Book Antiqua" w:cs="Book Antiqua"/>
          <w:b/>
          <w:bCs/>
          <w:i/>
          <w:iCs/>
          <w:color w:val="000000"/>
        </w:rPr>
        <w:t>ces</w:t>
      </w:r>
      <w:r w:rsidRPr="0064434E">
        <w:rPr>
          <w:rFonts w:ascii="Book Antiqua" w:eastAsia="Book Antiqua" w:hAnsi="Book Antiqua" w:cs="Book Antiqua"/>
          <w:b/>
          <w:bCs/>
          <w:i/>
          <w:iCs/>
          <w:color w:val="000000"/>
        </w:rPr>
        <w:t xml:space="preserve"> </w:t>
      </w:r>
      <w:r w:rsidR="003A7CCD" w:rsidRPr="0064434E">
        <w:rPr>
          <w:rFonts w:ascii="Book Antiqua" w:eastAsia="Book Antiqua" w:hAnsi="Book Antiqua" w:cs="Book Antiqua"/>
          <w:b/>
          <w:bCs/>
          <w:i/>
          <w:iCs/>
          <w:color w:val="000000"/>
        </w:rPr>
        <w:t>preparation</w:t>
      </w:r>
      <w:r w:rsidRPr="0064434E">
        <w:rPr>
          <w:rFonts w:ascii="Book Antiqua" w:eastAsia="Book Antiqua" w:hAnsi="Book Antiqua" w:cs="Book Antiqua"/>
          <w:b/>
          <w:bCs/>
          <w:i/>
          <w:iCs/>
          <w:color w:val="000000"/>
        </w:rPr>
        <w:t xml:space="preserve"> </w:t>
      </w:r>
      <w:r w:rsidR="003A7CCD" w:rsidRPr="0064434E">
        <w:rPr>
          <w:rFonts w:ascii="Book Antiqua" w:eastAsia="Book Antiqua" w:hAnsi="Book Antiqua" w:cs="Book Antiqua"/>
          <w:b/>
          <w:bCs/>
          <w:i/>
          <w:iCs/>
          <w:color w:val="000000"/>
        </w:rPr>
        <w:t>and</w:t>
      </w:r>
      <w:r w:rsidRPr="0064434E">
        <w:rPr>
          <w:rFonts w:ascii="Book Antiqua" w:eastAsia="Book Antiqua" w:hAnsi="Book Antiqua" w:cs="Book Antiqua"/>
          <w:b/>
          <w:bCs/>
          <w:i/>
          <w:iCs/>
          <w:color w:val="000000"/>
        </w:rPr>
        <w:t xml:space="preserve"> </w:t>
      </w:r>
      <w:r w:rsidR="003A7CCD" w:rsidRPr="0064434E">
        <w:rPr>
          <w:rFonts w:ascii="Book Antiqua" w:eastAsia="Book Antiqua" w:hAnsi="Book Antiqua" w:cs="Book Antiqua"/>
          <w:b/>
          <w:bCs/>
          <w:i/>
          <w:iCs/>
          <w:color w:val="000000"/>
        </w:rPr>
        <w:t>transplan</w:t>
      </w:r>
      <w:r w:rsidRPr="0064434E">
        <w:rPr>
          <w:rFonts w:ascii="Book Antiqua" w:eastAsia="Book Antiqua" w:hAnsi="Book Antiqua" w:cs="Book Antiqua"/>
          <w:b/>
          <w:bCs/>
          <w:i/>
          <w:iCs/>
          <w:color w:val="000000"/>
        </w:rPr>
        <w:t>tation</w:t>
      </w:r>
    </w:p>
    <w:p w14:paraId="602058E7" w14:textId="51BF313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Feces were collected directly from healthy donor mice of the same strain. Fresh feces from </w:t>
      </w:r>
      <w:r w:rsidR="00BC724C">
        <w:rPr>
          <w:rFonts w:ascii="Book Antiqua" w:eastAsia="Book Antiqua" w:hAnsi="Book Antiqua" w:cs="Book Antiqua"/>
          <w:color w:val="000000"/>
        </w:rPr>
        <w:t>5</w:t>
      </w:r>
      <w:r w:rsidRPr="0064434E">
        <w:rPr>
          <w:rFonts w:ascii="Book Antiqua" w:eastAsia="Book Antiqua" w:hAnsi="Book Antiqua" w:cs="Book Antiqua"/>
          <w:color w:val="000000"/>
        </w:rPr>
        <w:t xml:space="preserve"> mice were pooled, mixed with sterile normal saline according to the concentration of 0.125 g/mL and homogenized immediately. The homogenate was centrifuged at 4 °C for 5 min at 1200 rpm, and the fecal sediment was used for transplantation. Gavage was carried out with a curved gavage needle appropriate for animal size. The volume of </w:t>
      </w:r>
      <w:proofErr w:type="spellStart"/>
      <w:r w:rsidRPr="0064434E">
        <w:rPr>
          <w:rFonts w:ascii="Book Antiqua" w:eastAsia="Book Antiqua" w:hAnsi="Book Antiqua" w:cs="Book Antiqua"/>
          <w:color w:val="000000"/>
        </w:rPr>
        <w:t>intragastric</w:t>
      </w:r>
      <w:proofErr w:type="spellEnd"/>
      <w:r w:rsidRPr="0064434E">
        <w:rPr>
          <w:rFonts w:ascii="Book Antiqua" w:eastAsia="Book Antiqua" w:hAnsi="Book Antiqua" w:cs="Book Antiqua"/>
          <w:color w:val="000000"/>
        </w:rPr>
        <w:t xml:space="preserve"> administration was 0.1 mL/10 g to each mouse, with care taken to avoid regurgitation. The two experimental groups stopped eating after 10:00 pm before transplantation, and FMT was always performed at 8:00 am.</w:t>
      </w:r>
    </w:p>
    <w:p w14:paraId="53FF7035" w14:textId="77777777" w:rsidR="00A77B3E" w:rsidRPr="0064434E" w:rsidRDefault="00A77B3E" w:rsidP="0064434E">
      <w:pPr>
        <w:adjustRightInd w:val="0"/>
        <w:snapToGrid w:val="0"/>
        <w:spacing w:line="360" w:lineRule="auto"/>
        <w:jc w:val="both"/>
        <w:rPr>
          <w:rFonts w:ascii="Book Antiqua" w:hAnsi="Book Antiqua"/>
        </w:rPr>
      </w:pPr>
    </w:p>
    <w:p w14:paraId="09807660"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Histopathology</w:t>
      </w:r>
    </w:p>
    <w:p w14:paraId="204A018A" w14:textId="051E574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The distal colon segments were placed in 10% neutral buffered formalin for 24 </w:t>
      </w:r>
      <w:proofErr w:type="gramStart"/>
      <w:r w:rsidRPr="0064434E">
        <w:rPr>
          <w:rFonts w:ascii="Book Antiqua" w:eastAsia="Book Antiqua" w:hAnsi="Book Antiqua" w:cs="Book Antiqua"/>
          <w:color w:val="000000"/>
        </w:rPr>
        <w:t>h,</w:t>
      </w:r>
      <w:proofErr w:type="gramEnd"/>
      <w:r w:rsidRPr="0064434E">
        <w:rPr>
          <w:rFonts w:ascii="Book Antiqua" w:eastAsia="Book Antiqua" w:hAnsi="Book Antiqua" w:cs="Book Antiqua"/>
          <w:color w:val="000000"/>
        </w:rPr>
        <w:t xml:space="preserve"> embedded in paraffin and cut into sections of 4</w:t>
      </w:r>
      <w:r w:rsidRPr="0064434E">
        <w:rPr>
          <w:rFonts w:ascii="MS Mincho" w:eastAsia="MS Mincho" w:hAnsi="MS Mincho" w:cs="MS Mincho" w:hint="eastAsia"/>
          <w:color w:val="000000"/>
        </w:rPr>
        <w:t> </w:t>
      </w:r>
      <w:proofErr w:type="spellStart"/>
      <w:r w:rsidRPr="0064434E">
        <w:rPr>
          <w:rFonts w:ascii="Book Antiqua" w:eastAsia="Book Antiqua" w:hAnsi="Book Antiqua" w:cs="Book Antiqua"/>
          <w:color w:val="000000"/>
        </w:rPr>
        <w:t>μm</w:t>
      </w:r>
      <w:proofErr w:type="spellEnd"/>
      <w:r w:rsidRPr="0064434E">
        <w:rPr>
          <w:rFonts w:ascii="Book Antiqua" w:eastAsia="Book Antiqua" w:hAnsi="Book Antiqua" w:cs="Book Antiqua"/>
          <w:color w:val="000000"/>
        </w:rPr>
        <w:t xml:space="preserve"> in thickness. The sections were then stained with </w:t>
      </w:r>
      <w:proofErr w:type="spellStart"/>
      <w:r w:rsidRPr="0064434E">
        <w:rPr>
          <w:rFonts w:ascii="Book Antiqua" w:eastAsia="Book Antiqua" w:hAnsi="Book Antiqua" w:cs="Book Antiqua"/>
          <w:color w:val="000000"/>
        </w:rPr>
        <w:t>hematoxylin</w:t>
      </w:r>
      <w:proofErr w:type="spellEnd"/>
      <w:r w:rsidRPr="0064434E">
        <w:rPr>
          <w:rFonts w:ascii="Book Antiqua" w:eastAsia="Book Antiqua" w:hAnsi="Book Antiqua" w:cs="Book Antiqua"/>
          <w:color w:val="000000"/>
        </w:rPr>
        <w:t xml:space="preserve"> and eosin (HE). HE-stained sections were examined for inflammation and tissue damage. Slices were evaluated by the experienced pathologist in a blinded manner</w:t>
      </w:r>
      <w:r w:rsidR="00BC724C">
        <w:rPr>
          <w:rFonts w:ascii="Book Antiqua" w:eastAsia="Book Antiqua" w:hAnsi="Book Antiqua" w:cs="Book Antiqua"/>
          <w:color w:val="000000"/>
        </w:rPr>
        <w:t>,</w:t>
      </w:r>
      <w:r w:rsidRPr="0064434E">
        <w:rPr>
          <w:rFonts w:ascii="Book Antiqua" w:eastAsia="Book Antiqua" w:hAnsi="Book Antiqua" w:cs="Book Antiqua"/>
          <w:color w:val="000000"/>
        </w:rPr>
        <w:t xml:space="preserve"> and histological score was assessed based on the following parameters according to previous research: </w:t>
      </w:r>
      <w:r w:rsidR="00BC724C">
        <w:rPr>
          <w:rFonts w:ascii="Book Antiqua" w:eastAsia="Book Antiqua" w:hAnsi="Book Antiqua" w:cs="Book Antiqua"/>
          <w:color w:val="000000"/>
        </w:rPr>
        <w:t>I</w:t>
      </w:r>
      <w:r w:rsidRPr="0064434E">
        <w:rPr>
          <w:rFonts w:ascii="Book Antiqua" w:eastAsia="Book Antiqua" w:hAnsi="Book Antiqua" w:cs="Book Antiqua"/>
          <w:color w:val="000000"/>
        </w:rPr>
        <w:t>nflammation extent (0, none; 1, mild; 2, moderate; 3, severe), crypt aberrant (0, normal; 1, basal 1/3 damage; 2, basal 2/3 damage; 3, crypt lost and surface epithelium present; 4, crypt and surface epithelium lost), lymphocyte infiltration (0, 0%; 1, 10%; 2, 10</w:t>
      </w:r>
      <w:r w:rsidR="003A7CCD"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25%; 3, 25</w:t>
      </w:r>
      <w:r w:rsidR="003A7CCD"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 xml:space="preserve">50%; 4, </w:t>
      </w:r>
      <w:r w:rsidR="003A7CCD" w:rsidRPr="0064434E">
        <w:rPr>
          <w:rFonts w:ascii="Book Antiqua" w:eastAsia="Book Antiqua" w:hAnsi="Book Antiqua"/>
          <w:color w:val="000000"/>
        </w:rPr>
        <w:t>&gt;</w:t>
      </w:r>
      <w:r w:rsidRPr="0064434E">
        <w:rPr>
          <w:rFonts w:ascii="Book Antiqua" w:hAnsi="Book Antiqua" w:cs="Book Antiqua"/>
          <w:color w:val="000000"/>
          <w:lang w:eastAsia="zh-CN"/>
        </w:rPr>
        <w:t xml:space="preserve"> </w:t>
      </w:r>
      <w:r w:rsidRPr="0064434E">
        <w:rPr>
          <w:rFonts w:ascii="Book Antiqua" w:eastAsia="Book Antiqua" w:hAnsi="Book Antiqua" w:cs="Book Antiqua"/>
          <w:color w:val="000000"/>
        </w:rPr>
        <w:t xml:space="preserve">50%) and </w:t>
      </w:r>
      <w:r w:rsidRPr="0064434E">
        <w:rPr>
          <w:rFonts w:ascii="Book Antiqua" w:eastAsia="Book Antiqua" w:hAnsi="Book Antiqua" w:cs="Book Antiqua"/>
          <w:color w:val="000000"/>
        </w:rPr>
        <w:lastRenderedPageBreak/>
        <w:t xml:space="preserve">colon wall aberrant (0, none; 1, mucosa; 2, </w:t>
      </w:r>
      <w:proofErr w:type="spellStart"/>
      <w:r w:rsidRPr="0064434E">
        <w:rPr>
          <w:rFonts w:ascii="Book Antiqua" w:eastAsia="Book Antiqua" w:hAnsi="Book Antiqua" w:cs="Book Antiqua"/>
          <w:color w:val="000000"/>
        </w:rPr>
        <w:t>submucosa</w:t>
      </w:r>
      <w:proofErr w:type="spellEnd"/>
      <w:r w:rsidRPr="0064434E">
        <w:rPr>
          <w:rFonts w:ascii="Book Antiqua" w:eastAsia="Book Antiqua" w:hAnsi="Book Antiqua" w:cs="Book Antiqua"/>
          <w:color w:val="000000"/>
        </w:rPr>
        <w:t xml:space="preserve">; 3, </w:t>
      </w:r>
      <w:proofErr w:type="spellStart"/>
      <w:r w:rsidRPr="0064434E">
        <w:rPr>
          <w:rFonts w:ascii="Book Antiqua" w:eastAsia="Book Antiqua" w:hAnsi="Book Antiqua" w:cs="Book Antiqua"/>
          <w:color w:val="000000"/>
        </w:rPr>
        <w:t>transmural</w:t>
      </w:r>
      <w:proofErr w:type="spellEnd"/>
      <w:r w:rsidRPr="0064434E">
        <w:rPr>
          <w:rFonts w:ascii="Book Antiqua" w:eastAsia="Book Antiqua" w:hAnsi="Book Antiqua" w:cs="Book Antiqua"/>
          <w:color w:val="000000"/>
        </w:rPr>
        <w:t xml:space="preserve">). The total histological score was the sum of all of the parameters </w:t>
      </w:r>
      <w:proofErr w:type="gramStart"/>
      <w:r w:rsidRPr="0064434E">
        <w:rPr>
          <w:rFonts w:ascii="Book Antiqua" w:eastAsia="Book Antiqua" w:hAnsi="Book Antiqua" w:cs="Book Antiqua"/>
          <w:color w:val="000000"/>
        </w:rPr>
        <w:t>evaluated</w:t>
      </w:r>
      <w:bookmarkStart w:id="0" w:name="_Hlk69931861"/>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10]</w:t>
      </w:r>
      <w:bookmarkEnd w:id="0"/>
      <w:r w:rsidRPr="0064434E">
        <w:rPr>
          <w:rFonts w:ascii="Book Antiqua" w:eastAsia="Book Antiqua" w:hAnsi="Book Antiqua" w:cs="Book Antiqua"/>
          <w:color w:val="000000"/>
        </w:rPr>
        <w:t>.</w:t>
      </w:r>
    </w:p>
    <w:p w14:paraId="5229DB9B" w14:textId="77777777" w:rsidR="00A77B3E" w:rsidRPr="0064434E" w:rsidRDefault="00A77B3E" w:rsidP="0064434E">
      <w:pPr>
        <w:adjustRightInd w:val="0"/>
        <w:snapToGrid w:val="0"/>
        <w:spacing w:line="360" w:lineRule="auto"/>
        <w:jc w:val="both"/>
        <w:rPr>
          <w:rFonts w:ascii="Book Antiqua" w:hAnsi="Book Antiqua"/>
        </w:rPr>
      </w:pPr>
    </w:p>
    <w:p w14:paraId="2ADAA64C" w14:textId="500D15E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 xml:space="preserve">Lamina </w:t>
      </w:r>
      <w:proofErr w:type="spellStart"/>
      <w:r w:rsidRPr="0064434E">
        <w:rPr>
          <w:rFonts w:ascii="Book Antiqua" w:eastAsia="Book Antiqua" w:hAnsi="Book Antiqua" w:cs="Book Antiqua"/>
          <w:b/>
          <w:bCs/>
          <w:i/>
          <w:iCs/>
          <w:color w:val="000000"/>
        </w:rPr>
        <w:t>propria</w:t>
      </w:r>
      <w:proofErr w:type="spellEnd"/>
      <w:r w:rsidRPr="0064434E">
        <w:rPr>
          <w:rFonts w:ascii="Book Antiqua" w:eastAsia="Book Antiqua" w:hAnsi="Book Antiqua" w:cs="Book Antiqua"/>
          <w:b/>
          <w:bCs/>
          <w:i/>
          <w:iCs/>
          <w:color w:val="000000"/>
        </w:rPr>
        <w:t xml:space="preserve"> mononuclear cells Isolation</w:t>
      </w:r>
    </w:p>
    <w:p w14:paraId="212A750C" w14:textId="1213921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To isolate lamina </w:t>
      </w:r>
      <w:proofErr w:type="spellStart"/>
      <w:r w:rsidRPr="0064434E">
        <w:rPr>
          <w:rFonts w:ascii="Book Antiqua" w:eastAsia="Book Antiqua" w:hAnsi="Book Antiqua" w:cs="Book Antiqua"/>
          <w:color w:val="000000"/>
        </w:rPr>
        <w:t>propria</w:t>
      </w:r>
      <w:proofErr w:type="spellEnd"/>
      <w:r w:rsidRPr="0064434E">
        <w:rPr>
          <w:rFonts w:ascii="Book Antiqua" w:eastAsia="Book Antiqua" w:hAnsi="Book Antiqua" w:cs="Book Antiqua"/>
          <w:color w:val="000000"/>
        </w:rPr>
        <w:t xml:space="preserve"> mononuclear cells, </w:t>
      </w:r>
      <w:proofErr w:type="spellStart"/>
      <w:r w:rsidRPr="0064434E">
        <w:rPr>
          <w:rFonts w:ascii="Book Antiqua" w:eastAsia="Book Antiqua" w:hAnsi="Book Antiqua" w:cs="Book Antiqua"/>
          <w:color w:val="000000"/>
        </w:rPr>
        <w:t>Peyer’s</w:t>
      </w:r>
      <w:proofErr w:type="spellEnd"/>
      <w:r w:rsidRPr="0064434E">
        <w:rPr>
          <w:rFonts w:ascii="Book Antiqua" w:eastAsia="Book Antiqua" w:hAnsi="Book Antiqua" w:cs="Book Antiqua"/>
          <w:color w:val="000000"/>
        </w:rPr>
        <w:t xml:space="preserve"> Patches were firstly removed and then colonic tissue was incubated with 5 </w:t>
      </w:r>
      <w:proofErr w:type="spellStart"/>
      <w:r w:rsidRPr="0064434E">
        <w:rPr>
          <w:rFonts w:ascii="Book Antiqua" w:eastAsia="Book Antiqua" w:hAnsi="Book Antiqua" w:cs="Book Antiqua"/>
          <w:color w:val="000000"/>
        </w:rPr>
        <w:t>mmol</w:t>
      </w:r>
      <w:proofErr w:type="spellEnd"/>
      <w:r w:rsidRPr="0064434E">
        <w:rPr>
          <w:rFonts w:ascii="Book Antiqua" w:eastAsia="Book Antiqua" w:hAnsi="Book Antiqua" w:cs="Book Antiqua"/>
          <w:color w:val="000000"/>
        </w:rPr>
        <w:t>/</w:t>
      </w:r>
      <w:r w:rsidRPr="00BC724C">
        <w:rPr>
          <w:rFonts w:ascii="Book Antiqua" w:eastAsia="Book Antiqua" w:hAnsi="Book Antiqua" w:cs="Book Antiqua"/>
          <w:color w:val="000000"/>
        </w:rPr>
        <w:t xml:space="preserve">L </w:t>
      </w:r>
      <w:proofErr w:type="spellStart"/>
      <w:r w:rsidR="00BC724C" w:rsidRPr="00BC724C">
        <w:rPr>
          <w:rFonts w:ascii="Book Antiqua" w:eastAsia="Book Antiqua" w:hAnsi="Book Antiqua" w:cs="Book Antiqua"/>
          <w:color w:val="000000"/>
        </w:rPr>
        <w:t>e</w:t>
      </w:r>
      <w:r w:rsidR="00BC724C" w:rsidRPr="0076438F">
        <w:rPr>
          <w:rFonts w:ascii="Book Antiqua" w:hAnsi="Book Antiqua"/>
          <w:color w:val="202124"/>
          <w:shd w:val="clear" w:color="auto" w:fill="FFFFFF"/>
        </w:rPr>
        <w:t>thylenediamine</w:t>
      </w:r>
      <w:proofErr w:type="spellEnd"/>
      <w:r w:rsidR="00BC724C" w:rsidRPr="0076438F">
        <w:rPr>
          <w:rFonts w:ascii="Book Antiqua" w:hAnsi="Book Antiqua"/>
          <w:color w:val="202124"/>
          <w:shd w:val="clear" w:color="auto" w:fill="FFFFFF"/>
        </w:rPr>
        <w:t xml:space="preserve"> </w:t>
      </w:r>
      <w:proofErr w:type="spellStart"/>
      <w:r w:rsidR="00BC724C" w:rsidRPr="0076438F">
        <w:rPr>
          <w:rFonts w:ascii="Book Antiqua" w:hAnsi="Book Antiqua"/>
          <w:color w:val="202124"/>
          <w:shd w:val="clear" w:color="auto" w:fill="FFFFFF"/>
        </w:rPr>
        <w:t>tetraacetic</w:t>
      </w:r>
      <w:proofErr w:type="spellEnd"/>
      <w:r w:rsidR="00BC724C" w:rsidRPr="0076438F">
        <w:rPr>
          <w:rFonts w:ascii="Book Antiqua" w:hAnsi="Book Antiqua"/>
          <w:color w:val="202124"/>
          <w:shd w:val="clear" w:color="auto" w:fill="FFFFFF"/>
        </w:rPr>
        <w:t xml:space="preserve"> acid</w:t>
      </w:r>
      <w:r w:rsidR="00BC724C">
        <w:rPr>
          <w:rFonts w:ascii="Roboto" w:hAnsi="Roboto"/>
          <w:color w:val="202124"/>
          <w:shd w:val="clear" w:color="auto" w:fill="FFFFFF"/>
        </w:rPr>
        <w:t> </w:t>
      </w:r>
      <w:r w:rsidRPr="0064434E">
        <w:rPr>
          <w:rFonts w:ascii="Book Antiqua" w:eastAsia="Book Antiqua" w:hAnsi="Book Antiqua" w:cs="Book Antiqua"/>
          <w:color w:val="000000"/>
        </w:rPr>
        <w:t>(</w:t>
      </w:r>
      <w:proofErr w:type="spellStart"/>
      <w:r w:rsidRPr="0064434E">
        <w:rPr>
          <w:rFonts w:ascii="Book Antiqua" w:eastAsia="Book Antiqua" w:hAnsi="Book Antiqua" w:cs="Book Antiqua"/>
          <w:color w:val="000000"/>
        </w:rPr>
        <w:t>Biosharp</w:t>
      </w:r>
      <w:proofErr w:type="spellEnd"/>
      <w:r w:rsidR="00BC724C">
        <w:rPr>
          <w:rFonts w:ascii="Book Antiqua" w:eastAsia="Book Antiqua" w:hAnsi="Book Antiqua" w:cs="Book Antiqua"/>
          <w:color w:val="000000"/>
        </w:rPr>
        <w:t>, Sakai, Japan</w:t>
      </w:r>
      <w:r w:rsidRPr="0064434E">
        <w:rPr>
          <w:rFonts w:ascii="Book Antiqua" w:eastAsia="Book Antiqua" w:hAnsi="Book Antiqua" w:cs="Book Antiqua"/>
          <w:color w:val="000000"/>
        </w:rPr>
        <w:t xml:space="preserve">) and 1 </w:t>
      </w:r>
      <w:proofErr w:type="spellStart"/>
      <w:r w:rsidRPr="0064434E">
        <w:rPr>
          <w:rFonts w:ascii="Book Antiqua" w:eastAsia="Book Antiqua" w:hAnsi="Book Antiqua" w:cs="Book Antiqua"/>
          <w:color w:val="000000"/>
        </w:rPr>
        <w:t>mmol</w:t>
      </w:r>
      <w:proofErr w:type="spellEnd"/>
      <w:r w:rsidRPr="0064434E">
        <w:rPr>
          <w:rFonts w:ascii="Book Antiqua" w:eastAsia="Book Antiqua" w:hAnsi="Book Antiqua" w:cs="Book Antiqua"/>
          <w:color w:val="000000"/>
        </w:rPr>
        <w:t>/L DTT (</w:t>
      </w:r>
      <w:proofErr w:type="spellStart"/>
      <w:r w:rsidRPr="0064434E">
        <w:rPr>
          <w:rFonts w:ascii="Book Antiqua" w:eastAsia="Book Antiqua" w:hAnsi="Book Antiqua" w:cs="Book Antiqua"/>
          <w:color w:val="000000"/>
        </w:rPr>
        <w:t>Biofroxx</w:t>
      </w:r>
      <w:proofErr w:type="spellEnd"/>
      <w:r w:rsidR="00BC724C">
        <w:rPr>
          <w:rFonts w:ascii="Book Antiqua" w:eastAsia="Book Antiqua" w:hAnsi="Book Antiqua" w:cs="Book Antiqua"/>
          <w:color w:val="000000"/>
        </w:rPr>
        <w:t xml:space="preserve">, </w:t>
      </w:r>
      <w:proofErr w:type="spellStart"/>
      <w:r w:rsidR="00BC724C">
        <w:rPr>
          <w:rFonts w:ascii="Book Antiqua" w:eastAsia="Book Antiqua" w:hAnsi="Book Antiqua" w:cs="Book Antiqua"/>
          <w:color w:val="000000"/>
        </w:rPr>
        <w:t>Einhausen</w:t>
      </w:r>
      <w:proofErr w:type="spellEnd"/>
      <w:r w:rsidR="00BC724C">
        <w:rPr>
          <w:rFonts w:ascii="Book Antiqua" w:eastAsia="Book Antiqua" w:hAnsi="Book Antiqua" w:cs="Book Antiqua"/>
          <w:color w:val="000000"/>
        </w:rPr>
        <w:t>, Germany</w:t>
      </w:r>
      <w:r w:rsidRPr="0064434E">
        <w:rPr>
          <w:rFonts w:ascii="Book Antiqua" w:eastAsia="Book Antiqua" w:hAnsi="Book Antiqua" w:cs="Book Antiqua"/>
          <w:color w:val="000000"/>
        </w:rPr>
        <w:t xml:space="preserve">) at 37 °C for 30 min, followed by digestion with </w:t>
      </w:r>
      <w:r w:rsidR="00BC724C">
        <w:rPr>
          <w:rFonts w:ascii="Book Antiqua" w:eastAsia="Book Antiqua" w:hAnsi="Book Antiqua" w:cs="Book Antiqua"/>
          <w:color w:val="000000"/>
        </w:rPr>
        <w:t>c</w:t>
      </w:r>
      <w:r w:rsidRPr="0064434E">
        <w:rPr>
          <w:rFonts w:ascii="Book Antiqua" w:eastAsia="Book Antiqua" w:hAnsi="Book Antiqua" w:cs="Book Antiqua"/>
          <w:color w:val="000000"/>
        </w:rPr>
        <w:t>ollagenase IV (0.3 mg/mL, Sigma</w:t>
      </w:r>
      <w:r w:rsidR="00BC724C">
        <w:rPr>
          <w:rFonts w:ascii="Book Antiqua" w:eastAsia="Book Antiqua" w:hAnsi="Book Antiqua" w:cs="Book Antiqua"/>
          <w:color w:val="000000"/>
        </w:rPr>
        <w:t>, St. Louis, MO, United States</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DNase</w:t>
      </w:r>
      <w:proofErr w:type="spellEnd"/>
      <w:r w:rsidRPr="0064434E">
        <w:rPr>
          <w:rFonts w:ascii="Book Antiqua" w:eastAsia="Book Antiqua" w:hAnsi="Book Antiqua" w:cs="Book Antiqua"/>
          <w:color w:val="000000"/>
        </w:rPr>
        <w:t xml:space="preserve"> I (0.25 mg/mL, </w:t>
      </w:r>
      <w:proofErr w:type="spellStart"/>
      <w:r w:rsidRPr="0064434E">
        <w:rPr>
          <w:rFonts w:ascii="Book Antiqua" w:eastAsia="Book Antiqua" w:hAnsi="Book Antiqua" w:cs="Book Antiqua"/>
          <w:color w:val="000000"/>
        </w:rPr>
        <w:t>Biosharp</w:t>
      </w:r>
      <w:proofErr w:type="spellEnd"/>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color w:val="000000"/>
        </w:rPr>
        <w:t>Dispase</w:t>
      </w:r>
      <w:proofErr w:type="spellEnd"/>
      <w:r w:rsidRPr="0064434E">
        <w:rPr>
          <w:rFonts w:ascii="Book Antiqua" w:eastAsia="Book Antiqua" w:hAnsi="Book Antiqua" w:cs="Book Antiqua"/>
          <w:color w:val="000000"/>
        </w:rPr>
        <w:t xml:space="preserve"> II (3 mg/mL, Shanghai </w:t>
      </w:r>
      <w:proofErr w:type="spellStart"/>
      <w:r w:rsidR="00BC724C">
        <w:rPr>
          <w:rFonts w:ascii="Book Antiqua" w:eastAsia="Book Antiqua" w:hAnsi="Book Antiqua" w:cs="Book Antiqua"/>
          <w:color w:val="000000"/>
        </w:rPr>
        <w:t>Y</w:t>
      </w:r>
      <w:r w:rsidRPr="0064434E">
        <w:rPr>
          <w:rFonts w:ascii="Book Antiqua" w:eastAsia="Book Antiqua" w:hAnsi="Book Antiqua" w:cs="Book Antiqua"/>
          <w:color w:val="000000"/>
        </w:rPr>
        <w:t>uan</w:t>
      </w:r>
      <w:r w:rsidR="00BC724C">
        <w:rPr>
          <w:rFonts w:ascii="Book Antiqua" w:eastAsia="Book Antiqua" w:hAnsi="Book Antiqua" w:cs="Book Antiqua"/>
          <w:color w:val="000000"/>
        </w:rPr>
        <w:t>Y</w:t>
      </w:r>
      <w:r w:rsidRPr="0064434E">
        <w:rPr>
          <w:rFonts w:ascii="Book Antiqua" w:eastAsia="Book Antiqua" w:hAnsi="Book Antiqua" w:cs="Book Antiqua"/>
          <w:color w:val="000000"/>
        </w:rPr>
        <w:t>e</w:t>
      </w:r>
      <w:proofErr w:type="spellEnd"/>
      <w:r w:rsidR="00BC724C">
        <w:rPr>
          <w:rFonts w:ascii="Book Antiqua" w:eastAsia="Book Antiqua" w:hAnsi="Book Antiqua" w:cs="Book Antiqua"/>
          <w:color w:val="000000"/>
        </w:rPr>
        <w:t xml:space="preserve"> Biotechnology, Shanghai, China</w:t>
      </w:r>
      <w:r w:rsidRPr="0064434E">
        <w:rPr>
          <w:rFonts w:ascii="Book Antiqua" w:eastAsia="Book Antiqua" w:hAnsi="Book Antiqua" w:cs="Book Antiqua"/>
          <w:color w:val="000000"/>
        </w:rPr>
        <w:t xml:space="preserve">) (37 °C for 1 h). Colonic lamina </w:t>
      </w:r>
      <w:proofErr w:type="spellStart"/>
      <w:r w:rsidRPr="0064434E">
        <w:rPr>
          <w:rFonts w:ascii="Book Antiqua" w:eastAsia="Book Antiqua" w:hAnsi="Book Antiqua" w:cs="Book Antiqua"/>
          <w:color w:val="000000"/>
        </w:rPr>
        <w:t>propria</w:t>
      </w:r>
      <w:proofErr w:type="spellEnd"/>
      <w:r w:rsidRPr="0064434E">
        <w:rPr>
          <w:rFonts w:ascii="Book Antiqua" w:eastAsia="Book Antiqua" w:hAnsi="Book Antiqua" w:cs="Book Antiqua"/>
          <w:color w:val="000000"/>
        </w:rPr>
        <w:t xml:space="preserve"> lymphocytes were then separated with a </w:t>
      </w:r>
      <w:proofErr w:type="spellStart"/>
      <w:r w:rsidRPr="0064434E">
        <w:rPr>
          <w:rFonts w:ascii="Book Antiqua" w:eastAsia="Book Antiqua" w:hAnsi="Book Antiqua" w:cs="Book Antiqua"/>
          <w:color w:val="000000"/>
        </w:rPr>
        <w:t>Percoll</w:t>
      </w:r>
      <w:proofErr w:type="spellEnd"/>
      <w:r w:rsidRPr="0064434E">
        <w:rPr>
          <w:rFonts w:ascii="Book Antiqua" w:eastAsia="Book Antiqua" w:hAnsi="Book Antiqua" w:cs="Book Antiqua"/>
          <w:color w:val="000000"/>
        </w:rPr>
        <w:t xml:space="preserve"> gradient.</w:t>
      </w:r>
    </w:p>
    <w:p w14:paraId="74D9131D" w14:textId="77777777" w:rsidR="00A77B3E" w:rsidRPr="0064434E" w:rsidRDefault="00A77B3E" w:rsidP="0064434E">
      <w:pPr>
        <w:adjustRightInd w:val="0"/>
        <w:snapToGrid w:val="0"/>
        <w:spacing w:line="360" w:lineRule="auto"/>
        <w:jc w:val="both"/>
        <w:rPr>
          <w:rFonts w:ascii="Book Antiqua" w:hAnsi="Book Antiqua"/>
        </w:rPr>
      </w:pPr>
    </w:p>
    <w:p w14:paraId="46BF43DC" w14:textId="406E0B1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 xml:space="preserve">Flow </w:t>
      </w:r>
      <w:proofErr w:type="spellStart"/>
      <w:r w:rsidR="003A7CCD" w:rsidRPr="0064434E">
        <w:rPr>
          <w:rFonts w:ascii="Book Antiqua" w:eastAsia="Book Antiqua" w:hAnsi="Book Antiqua" w:cs="Book Antiqua"/>
          <w:b/>
          <w:bCs/>
          <w:i/>
          <w:iCs/>
          <w:color w:val="000000"/>
        </w:rPr>
        <w:t>cytometry</w:t>
      </w:r>
      <w:proofErr w:type="spellEnd"/>
      <w:r w:rsidRPr="0064434E">
        <w:rPr>
          <w:rFonts w:ascii="Book Antiqua" w:eastAsia="Book Antiqua" w:hAnsi="Book Antiqua" w:cs="Book Antiqua"/>
          <w:b/>
          <w:bCs/>
          <w:i/>
          <w:iCs/>
          <w:color w:val="000000"/>
        </w:rPr>
        <w:t xml:space="preserve"> </w:t>
      </w:r>
      <w:r w:rsidR="003A7CCD" w:rsidRPr="0064434E">
        <w:rPr>
          <w:rFonts w:ascii="Book Antiqua" w:eastAsia="Book Antiqua" w:hAnsi="Book Antiqua" w:cs="Book Antiqua"/>
          <w:b/>
          <w:bCs/>
          <w:i/>
          <w:iCs/>
          <w:color w:val="000000"/>
        </w:rPr>
        <w:t>analy</w:t>
      </w:r>
      <w:r w:rsidRPr="0064434E">
        <w:rPr>
          <w:rFonts w:ascii="Book Antiqua" w:eastAsia="Book Antiqua" w:hAnsi="Book Antiqua" w:cs="Book Antiqua"/>
          <w:b/>
          <w:bCs/>
          <w:i/>
          <w:iCs/>
          <w:color w:val="000000"/>
        </w:rPr>
        <w:t>sis</w:t>
      </w:r>
    </w:p>
    <w:p w14:paraId="329B205F" w14:textId="13D84ED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For </w:t>
      </w:r>
      <w:proofErr w:type="spellStart"/>
      <w:r w:rsidRPr="0064434E">
        <w:rPr>
          <w:rFonts w:ascii="Book Antiqua" w:eastAsia="Book Antiqua" w:hAnsi="Book Antiqua" w:cs="Book Antiqua"/>
          <w:color w:val="000000"/>
        </w:rPr>
        <w:t>immunephenotyping</w:t>
      </w:r>
      <w:proofErr w:type="spellEnd"/>
      <w:r w:rsidRPr="0064434E">
        <w:rPr>
          <w:rFonts w:ascii="Book Antiqua" w:eastAsia="Book Antiqua" w:hAnsi="Book Antiqua" w:cs="Book Antiqua"/>
          <w:color w:val="000000"/>
        </w:rPr>
        <w:t>, mononuclear cells isolated were stained with surface markers of APC-labeled anti-mouse CD4 (</w:t>
      </w:r>
      <w:proofErr w:type="spellStart"/>
      <w:r w:rsidRPr="0064434E">
        <w:rPr>
          <w:rFonts w:ascii="Book Antiqua" w:eastAsia="Book Antiqua" w:hAnsi="Book Antiqua" w:cs="Book Antiqua"/>
          <w:color w:val="000000"/>
        </w:rPr>
        <w:t>Biolegend</w:t>
      </w:r>
      <w:proofErr w:type="spellEnd"/>
      <w:r w:rsidRPr="0064434E">
        <w:rPr>
          <w:rFonts w:ascii="Book Antiqua" w:eastAsia="Book Antiqua" w:hAnsi="Book Antiqua" w:cs="Book Antiqua"/>
          <w:color w:val="000000"/>
        </w:rPr>
        <w:t xml:space="preserve">, Cat. </w:t>
      </w:r>
      <w:proofErr w:type="gramStart"/>
      <w:r w:rsidRPr="0064434E">
        <w:rPr>
          <w:rFonts w:ascii="Book Antiqua" w:eastAsia="Book Antiqua" w:hAnsi="Book Antiqua" w:cs="Book Antiqua"/>
          <w:color w:val="000000"/>
        </w:rPr>
        <w:t>No. 100516</w:t>
      </w:r>
      <w:r w:rsidR="00164295">
        <w:rPr>
          <w:rFonts w:ascii="Book Antiqua" w:eastAsia="Book Antiqua" w:hAnsi="Book Antiqua" w:cs="Book Antiqua"/>
          <w:color w:val="000000"/>
        </w:rPr>
        <w:t>, San Diego, CA, United States</w:t>
      </w:r>
      <w:r w:rsidRPr="0064434E">
        <w:rPr>
          <w:rFonts w:ascii="Book Antiqua" w:eastAsia="Book Antiqua" w:hAnsi="Book Antiqua" w:cs="Book Antiqua"/>
          <w:color w:val="000000"/>
        </w:rPr>
        <w:t>), FITC-labeled anti-mouse CD8a (</w:t>
      </w:r>
      <w:proofErr w:type="spellStart"/>
      <w:r w:rsidRPr="0064434E">
        <w:rPr>
          <w:rFonts w:ascii="Book Antiqua" w:eastAsia="Book Antiqua" w:hAnsi="Book Antiqua" w:cs="Book Antiqua"/>
          <w:color w:val="000000"/>
        </w:rPr>
        <w:t>Biolegend</w:t>
      </w:r>
      <w:proofErr w:type="spellEnd"/>
      <w:r w:rsidRPr="0064434E">
        <w:rPr>
          <w:rFonts w:ascii="Book Antiqua" w:eastAsia="Book Antiqua" w:hAnsi="Book Antiqua" w:cs="Book Antiqua"/>
          <w:color w:val="000000"/>
        </w:rPr>
        <w:t>, Cat.</w:t>
      </w:r>
      <w:proofErr w:type="gramEnd"/>
      <w:r w:rsidRPr="0064434E">
        <w:rPr>
          <w:rFonts w:ascii="Book Antiqua" w:eastAsia="Book Antiqua" w:hAnsi="Book Antiqua" w:cs="Book Antiqua"/>
          <w:color w:val="000000"/>
        </w:rPr>
        <w:t xml:space="preserve"> </w:t>
      </w:r>
      <w:proofErr w:type="gramStart"/>
      <w:r w:rsidRPr="0064434E">
        <w:rPr>
          <w:rFonts w:ascii="Book Antiqua" w:eastAsia="Book Antiqua" w:hAnsi="Book Antiqua" w:cs="Book Antiqua"/>
          <w:color w:val="000000"/>
        </w:rPr>
        <w:t>No. 100706) for 30 min at 4 °C in the dark.</w:t>
      </w:r>
      <w:proofErr w:type="gramEnd"/>
      <w:r w:rsidRPr="0064434E">
        <w:rPr>
          <w:rFonts w:ascii="Book Antiqua" w:eastAsia="Book Antiqua" w:hAnsi="Book Antiqua" w:cs="Book Antiqua"/>
          <w:color w:val="000000"/>
        </w:rPr>
        <w:t xml:space="preserve"> Samples were passed on a </w:t>
      </w:r>
      <w:proofErr w:type="spellStart"/>
      <w:r w:rsidRPr="0064434E">
        <w:rPr>
          <w:rFonts w:ascii="Book Antiqua" w:eastAsia="Book Antiqua" w:hAnsi="Book Antiqua" w:cs="Book Antiqua"/>
          <w:color w:val="000000"/>
        </w:rPr>
        <w:t>FACSCanto</w:t>
      </w:r>
      <w:proofErr w:type="spellEnd"/>
      <w:r w:rsidRPr="0064434E">
        <w:rPr>
          <w:rFonts w:ascii="Book Antiqua" w:eastAsia="Book Antiqua" w:hAnsi="Book Antiqua" w:cs="Book Antiqua"/>
          <w:color w:val="000000"/>
        </w:rPr>
        <w:t xml:space="preserve"> II flow cytometer (BD). Data were analy</w:t>
      </w:r>
      <w:r w:rsidR="003A7A3C">
        <w:rPr>
          <w:rFonts w:ascii="Book Antiqua" w:eastAsia="Book Antiqua" w:hAnsi="Book Antiqua" w:cs="Book Antiqua"/>
          <w:color w:val="000000"/>
        </w:rPr>
        <w:t>z</w:t>
      </w:r>
      <w:r w:rsidRPr="0064434E">
        <w:rPr>
          <w:rFonts w:ascii="Book Antiqua" w:eastAsia="Book Antiqua" w:hAnsi="Book Antiqua" w:cs="Book Antiqua"/>
          <w:color w:val="000000"/>
        </w:rPr>
        <w:t xml:space="preserve">ed using </w:t>
      </w:r>
      <w:proofErr w:type="spellStart"/>
      <w:r w:rsidRPr="0064434E">
        <w:rPr>
          <w:rFonts w:ascii="Book Antiqua" w:eastAsia="Book Antiqua" w:hAnsi="Book Antiqua" w:cs="Book Antiqua"/>
          <w:color w:val="000000"/>
        </w:rPr>
        <w:t>FlowJo</w:t>
      </w:r>
      <w:proofErr w:type="spellEnd"/>
      <w:r w:rsidRPr="0064434E">
        <w:rPr>
          <w:rFonts w:ascii="Book Antiqua" w:eastAsia="Book Antiqua" w:hAnsi="Book Antiqua" w:cs="Book Antiqua"/>
          <w:color w:val="000000"/>
        </w:rPr>
        <w:t xml:space="preserve"> v10 software (</w:t>
      </w:r>
      <w:proofErr w:type="spellStart"/>
      <w:r w:rsidRPr="0064434E">
        <w:rPr>
          <w:rFonts w:ascii="Book Antiqua" w:eastAsia="Book Antiqua" w:hAnsi="Book Antiqua" w:cs="Book Antiqua"/>
          <w:color w:val="000000"/>
        </w:rPr>
        <w:t>FlowJo</w:t>
      </w:r>
      <w:proofErr w:type="spellEnd"/>
      <w:r w:rsidRPr="0064434E">
        <w:rPr>
          <w:rFonts w:ascii="Book Antiqua" w:eastAsia="Book Antiqua" w:hAnsi="Book Antiqua" w:cs="Book Antiqua"/>
          <w:color w:val="000000"/>
        </w:rPr>
        <w:t>, LLC</w:t>
      </w:r>
      <w:r w:rsidR="00164295">
        <w:rPr>
          <w:rFonts w:ascii="Book Antiqua" w:eastAsia="Book Antiqua" w:hAnsi="Book Antiqua" w:cs="Book Antiqua"/>
          <w:color w:val="000000"/>
        </w:rPr>
        <w:t xml:space="preserve">, </w:t>
      </w:r>
      <w:proofErr w:type="gramStart"/>
      <w:r w:rsidR="00164295">
        <w:rPr>
          <w:rFonts w:ascii="Book Antiqua" w:eastAsia="Book Antiqua" w:hAnsi="Book Antiqua" w:cs="Book Antiqua"/>
          <w:color w:val="000000"/>
        </w:rPr>
        <w:t>Ashland</w:t>
      </w:r>
      <w:proofErr w:type="gramEnd"/>
      <w:r w:rsidR="00164295">
        <w:rPr>
          <w:rFonts w:ascii="Book Antiqua" w:eastAsia="Book Antiqua" w:hAnsi="Book Antiqua" w:cs="Book Antiqua"/>
          <w:color w:val="000000"/>
        </w:rPr>
        <w:t>, OR, United States</w:t>
      </w:r>
      <w:r w:rsidRPr="0064434E">
        <w:rPr>
          <w:rFonts w:ascii="Book Antiqua" w:eastAsia="Book Antiqua" w:hAnsi="Book Antiqua" w:cs="Book Antiqua"/>
          <w:color w:val="000000"/>
        </w:rPr>
        <w:t>).</w:t>
      </w:r>
    </w:p>
    <w:p w14:paraId="0435A100" w14:textId="77777777" w:rsidR="00A77B3E" w:rsidRPr="0064434E" w:rsidRDefault="00A77B3E" w:rsidP="0064434E">
      <w:pPr>
        <w:adjustRightInd w:val="0"/>
        <w:snapToGrid w:val="0"/>
        <w:spacing w:line="360" w:lineRule="auto"/>
        <w:jc w:val="both"/>
        <w:rPr>
          <w:rFonts w:ascii="Book Antiqua" w:hAnsi="Book Antiqua"/>
        </w:rPr>
      </w:pPr>
    </w:p>
    <w:p w14:paraId="186E313A" w14:textId="3569B6A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 xml:space="preserve">Fecal DNA extraction and 16S </w:t>
      </w:r>
      <w:proofErr w:type="spellStart"/>
      <w:r w:rsidRPr="0064434E">
        <w:rPr>
          <w:rFonts w:ascii="Book Antiqua" w:eastAsia="Book Antiqua" w:hAnsi="Book Antiqua" w:cs="Book Antiqua"/>
          <w:b/>
          <w:bCs/>
          <w:i/>
          <w:iCs/>
          <w:color w:val="000000"/>
        </w:rPr>
        <w:t>rRNA</w:t>
      </w:r>
      <w:proofErr w:type="spellEnd"/>
      <w:r w:rsidRPr="0064434E">
        <w:rPr>
          <w:rFonts w:ascii="Book Antiqua" w:eastAsia="Book Antiqua" w:hAnsi="Book Antiqua" w:cs="Book Antiqua"/>
          <w:b/>
          <w:bCs/>
          <w:i/>
          <w:iCs/>
          <w:color w:val="000000"/>
        </w:rPr>
        <w:t xml:space="preserve"> gene sequencing</w:t>
      </w:r>
    </w:p>
    <w:p w14:paraId="566348B3" w14:textId="6750D43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Microbial community genomic </w:t>
      </w:r>
      <w:r w:rsidR="00164295">
        <w:rPr>
          <w:rFonts w:ascii="Book Antiqua" w:eastAsia="Book Antiqua" w:hAnsi="Book Antiqua" w:cs="Book Antiqua"/>
          <w:color w:val="000000"/>
        </w:rPr>
        <w:t>deoxyribonucleic acid (</w:t>
      </w:r>
      <w:r w:rsidRPr="0064434E">
        <w:rPr>
          <w:rFonts w:ascii="Book Antiqua" w:eastAsia="Book Antiqua" w:hAnsi="Book Antiqua" w:cs="Book Antiqua"/>
          <w:color w:val="000000"/>
        </w:rPr>
        <w:t>DNA</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was extracted from samples using the E.Z.N.A</w:t>
      </w:r>
      <w:proofErr w:type="gramStart"/>
      <w:r w:rsidRPr="0064434E">
        <w:rPr>
          <w:rFonts w:ascii="Book Antiqua" w:eastAsia="Book Antiqua" w:hAnsi="Book Antiqua" w:cs="Book Antiqua"/>
          <w:color w:val="000000"/>
        </w:rPr>
        <w:t>.®</w:t>
      </w:r>
      <w:proofErr w:type="gramEnd"/>
      <w:r w:rsidRPr="0064434E">
        <w:rPr>
          <w:rFonts w:ascii="Book Antiqua" w:eastAsia="Book Antiqua" w:hAnsi="Book Antiqua" w:cs="Book Antiqua"/>
          <w:color w:val="000000"/>
        </w:rPr>
        <w:t xml:space="preserve"> soil DNA Kit (Omega Bio-</w:t>
      </w:r>
      <w:proofErr w:type="spellStart"/>
      <w:r w:rsidRPr="0064434E">
        <w:rPr>
          <w:rFonts w:ascii="Book Antiqua" w:eastAsia="Book Antiqua" w:hAnsi="Book Antiqua" w:cs="Book Antiqua"/>
          <w:color w:val="000000"/>
        </w:rPr>
        <w:t>tek</w:t>
      </w:r>
      <w:proofErr w:type="spellEnd"/>
      <w:r w:rsidRPr="0064434E">
        <w:rPr>
          <w:rFonts w:ascii="Book Antiqua" w:eastAsia="Book Antiqua" w:hAnsi="Book Antiqua" w:cs="Book Antiqua"/>
          <w:color w:val="000000"/>
        </w:rPr>
        <w:t xml:space="preserve">, Norcross, GA,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according to manufacturer’s instructions. The DNA extract was checked on 1% </w:t>
      </w:r>
      <w:proofErr w:type="spellStart"/>
      <w:r w:rsidRPr="0064434E">
        <w:rPr>
          <w:rFonts w:ascii="Book Antiqua" w:eastAsia="Book Antiqua" w:hAnsi="Book Antiqua" w:cs="Book Antiqua"/>
          <w:color w:val="000000"/>
        </w:rPr>
        <w:t>agarose</w:t>
      </w:r>
      <w:proofErr w:type="spellEnd"/>
      <w:r w:rsidRPr="0064434E">
        <w:rPr>
          <w:rFonts w:ascii="Book Antiqua" w:eastAsia="Book Antiqua" w:hAnsi="Book Antiqua" w:cs="Book Antiqua"/>
          <w:color w:val="000000"/>
        </w:rPr>
        <w:t xml:space="preserve"> gel, and DNA concentration and purity were determined with </w:t>
      </w:r>
      <w:proofErr w:type="spellStart"/>
      <w:r w:rsidRPr="0064434E">
        <w:rPr>
          <w:rFonts w:ascii="Book Antiqua" w:eastAsia="Book Antiqua" w:hAnsi="Book Antiqua" w:cs="Book Antiqua"/>
          <w:color w:val="000000"/>
        </w:rPr>
        <w:t>NanoDrop</w:t>
      </w:r>
      <w:proofErr w:type="spellEnd"/>
      <w:r w:rsidRPr="0064434E">
        <w:rPr>
          <w:rFonts w:ascii="Book Antiqua" w:eastAsia="Book Antiqua" w:hAnsi="Book Antiqua" w:cs="Book Antiqua"/>
          <w:color w:val="000000"/>
        </w:rPr>
        <w:t xml:space="preserve"> 2000 UV-</w:t>
      </w:r>
      <w:proofErr w:type="spellStart"/>
      <w:r w:rsidRPr="0064434E">
        <w:rPr>
          <w:rFonts w:ascii="Book Antiqua" w:eastAsia="Book Antiqua" w:hAnsi="Book Antiqua" w:cs="Book Antiqua"/>
          <w:color w:val="000000"/>
        </w:rPr>
        <w:t>vis</w:t>
      </w:r>
      <w:proofErr w:type="spellEnd"/>
      <w:r w:rsidRPr="0064434E">
        <w:rPr>
          <w:rFonts w:ascii="Book Antiqua" w:eastAsia="Book Antiqua" w:hAnsi="Book Antiqua" w:cs="Book Antiqua"/>
          <w:color w:val="000000"/>
        </w:rPr>
        <w:t xml:space="preserve"> spectrophotometer (Thermo Scientific, Wilmington,</w:t>
      </w:r>
      <w:r w:rsidR="00164295">
        <w:rPr>
          <w:rFonts w:ascii="Book Antiqua" w:eastAsia="Book Antiqua" w:hAnsi="Book Antiqua" w:cs="Book Antiqua"/>
          <w:color w:val="000000"/>
        </w:rPr>
        <w:t xml:space="preserve"> DE,</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The </w:t>
      </w:r>
      <w:proofErr w:type="spellStart"/>
      <w:r w:rsidRPr="0064434E">
        <w:rPr>
          <w:rFonts w:ascii="Book Antiqua" w:eastAsia="Book Antiqua" w:hAnsi="Book Antiqua" w:cs="Book Antiqua"/>
          <w:color w:val="000000"/>
        </w:rPr>
        <w:t>hypervariable</w:t>
      </w:r>
      <w:proofErr w:type="spellEnd"/>
      <w:r w:rsidRPr="0064434E">
        <w:rPr>
          <w:rFonts w:ascii="Book Antiqua" w:eastAsia="Book Antiqua" w:hAnsi="Book Antiqua" w:cs="Book Antiqua"/>
          <w:color w:val="000000"/>
        </w:rPr>
        <w:t xml:space="preserve"> region V3-V4 of the bacterial 16S </w:t>
      </w:r>
      <w:r w:rsidR="00164295">
        <w:rPr>
          <w:rFonts w:ascii="Book Antiqua" w:eastAsia="Book Antiqua" w:hAnsi="Book Antiqua" w:cs="Book Antiqua"/>
          <w:color w:val="000000"/>
        </w:rPr>
        <w:t>ribosomal RNA (</w:t>
      </w:r>
      <w:proofErr w:type="spellStart"/>
      <w:r w:rsidRPr="0064434E">
        <w:rPr>
          <w:rFonts w:ascii="Book Antiqua" w:eastAsia="Book Antiqua" w:hAnsi="Book Antiqua" w:cs="Book Antiqua"/>
          <w:color w:val="000000"/>
        </w:rPr>
        <w:t>rRNA</w:t>
      </w:r>
      <w:proofErr w:type="spellEnd"/>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gene were amplified with primer pairs 338F (5'-ACTCCTACGGGAGGCAGCAG-3') and 806R(5'-GGACTACHVGGGTWTCTAAT-3') by an ABI </w:t>
      </w:r>
      <w:proofErr w:type="spellStart"/>
      <w:r w:rsidRPr="0064434E">
        <w:rPr>
          <w:rFonts w:ascii="Book Antiqua" w:eastAsia="Book Antiqua" w:hAnsi="Book Antiqua" w:cs="Book Antiqua"/>
          <w:color w:val="000000"/>
        </w:rPr>
        <w:t>GeneAmp</w:t>
      </w:r>
      <w:proofErr w:type="spellEnd"/>
      <w:r w:rsidRPr="002343D9">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9700 PCR </w:t>
      </w:r>
      <w:proofErr w:type="spellStart"/>
      <w:r w:rsidRPr="0064434E">
        <w:rPr>
          <w:rFonts w:ascii="Book Antiqua" w:eastAsia="Book Antiqua" w:hAnsi="Book Antiqua" w:cs="Book Antiqua"/>
          <w:color w:val="000000"/>
        </w:rPr>
        <w:t>thermocycler</w:t>
      </w:r>
      <w:proofErr w:type="spellEnd"/>
      <w:r w:rsidRPr="0064434E">
        <w:rPr>
          <w:rFonts w:ascii="Book Antiqua" w:eastAsia="Book Antiqua" w:hAnsi="Book Antiqua" w:cs="Book Antiqua"/>
          <w:color w:val="000000"/>
        </w:rPr>
        <w:t xml:space="preserve"> (A</w:t>
      </w:r>
      <w:r w:rsidR="00164295">
        <w:rPr>
          <w:rFonts w:ascii="Book Antiqua" w:eastAsia="Book Antiqua" w:hAnsi="Book Antiqua" w:cs="Book Antiqua"/>
          <w:color w:val="000000"/>
        </w:rPr>
        <w:t xml:space="preserve">pplied </w:t>
      </w:r>
      <w:proofErr w:type="spellStart"/>
      <w:r w:rsidR="00164295">
        <w:rPr>
          <w:rFonts w:ascii="Book Antiqua" w:eastAsia="Book Antiqua" w:hAnsi="Book Antiqua" w:cs="Book Antiqua"/>
          <w:color w:val="000000"/>
        </w:rPr>
        <w:t>Biosystems</w:t>
      </w:r>
      <w:proofErr w:type="spellEnd"/>
      <w:r w:rsidRPr="0064434E">
        <w:rPr>
          <w:rFonts w:ascii="Book Antiqua" w:eastAsia="Book Antiqua" w:hAnsi="Book Antiqua" w:cs="Book Antiqua"/>
          <w:color w:val="000000"/>
        </w:rPr>
        <w:t xml:space="preserve">, </w:t>
      </w:r>
      <w:r w:rsidR="00164295">
        <w:rPr>
          <w:rFonts w:ascii="Book Antiqua" w:eastAsia="Book Antiqua" w:hAnsi="Book Antiqua" w:cs="Book Antiqua"/>
          <w:color w:val="000000"/>
        </w:rPr>
        <w:t xml:space="preserve">Foster City, </w:t>
      </w:r>
      <w:r w:rsidRPr="0064434E">
        <w:rPr>
          <w:rFonts w:ascii="Book Antiqua" w:eastAsia="Book Antiqua" w:hAnsi="Book Antiqua" w:cs="Book Antiqua"/>
          <w:color w:val="000000"/>
        </w:rPr>
        <w:t xml:space="preserve">CA,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The </w:t>
      </w:r>
      <w:r w:rsidR="00164295">
        <w:rPr>
          <w:rFonts w:ascii="Book Antiqua" w:eastAsia="Book Antiqua" w:hAnsi="Book Antiqua" w:cs="Book Antiqua"/>
          <w:color w:val="000000"/>
        </w:rPr>
        <w:t xml:space="preserve">polymerase chain reaction </w:t>
      </w:r>
      <w:r w:rsidR="00164295">
        <w:rPr>
          <w:rFonts w:ascii="Book Antiqua" w:eastAsia="Book Antiqua" w:hAnsi="Book Antiqua" w:cs="Book Antiqua"/>
          <w:color w:val="000000"/>
        </w:rPr>
        <w:lastRenderedPageBreak/>
        <w:t>(</w:t>
      </w:r>
      <w:r w:rsidRPr="0064434E">
        <w:rPr>
          <w:rFonts w:ascii="Book Antiqua" w:eastAsia="Book Antiqua" w:hAnsi="Book Antiqua" w:cs="Book Antiqua"/>
          <w:color w:val="000000"/>
        </w:rPr>
        <w:t>PCR</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amplification of 16S </w:t>
      </w:r>
      <w:proofErr w:type="spellStart"/>
      <w:r w:rsidRPr="0064434E">
        <w:rPr>
          <w:rFonts w:ascii="Book Antiqua" w:eastAsia="Book Antiqua" w:hAnsi="Book Antiqua" w:cs="Book Antiqua"/>
          <w:color w:val="000000"/>
        </w:rPr>
        <w:t>rRNA</w:t>
      </w:r>
      <w:proofErr w:type="spellEnd"/>
      <w:r w:rsidRPr="0064434E">
        <w:rPr>
          <w:rFonts w:ascii="Book Antiqua" w:eastAsia="Book Antiqua" w:hAnsi="Book Antiqua" w:cs="Book Antiqua"/>
          <w:color w:val="000000"/>
        </w:rPr>
        <w:t xml:space="preserve"> gene was performed as follows: </w:t>
      </w:r>
      <w:r w:rsidR="00164295">
        <w:rPr>
          <w:rFonts w:ascii="Book Antiqua" w:eastAsia="Book Antiqua" w:hAnsi="Book Antiqua" w:cs="Book Antiqua"/>
          <w:color w:val="000000"/>
        </w:rPr>
        <w:t>I</w:t>
      </w:r>
      <w:r w:rsidRPr="0064434E">
        <w:rPr>
          <w:rFonts w:ascii="Book Antiqua" w:eastAsia="Book Antiqua" w:hAnsi="Book Antiqua" w:cs="Book Antiqua"/>
          <w:color w:val="000000"/>
        </w:rPr>
        <w:t xml:space="preserve">nitial denaturation at 95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3 min, followed by 27 cycles of denaturing at 95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30 s, annealing at 55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30 s and extension at 72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45 s, single extension at 72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10 min, and end at 4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The PCR mixtures contain 5 × </w:t>
      </w:r>
      <w:proofErr w:type="spellStart"/>
      <w:r w:rsidRPr="0064434E">
        <w:rPr>
          <w:rFonts w:ascii="Book Antiqua" w:eastAsia="Book Antiqua" w:hAnsi="Book Antiqua" w:cs="Book Antiqua"/>
          <w:color w:val="000000"/>
        </w:rPr>
        <w:t>TransStart</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FastPfu</w:t>
      </w:r>
      <w:proofErr w:type="spellEnd"/>
      <w:r w:rsidRPr="0064434E">
        <w:rPr>
          <w:rFonts w:ascii="Book Antiqua" w:eastAsia="Book Antiqua" w:hAnsi="Book Antiqua" w:cs="Book Antiqua"/>
          <w:color w:val="000000"/>
        </w:rPr>
        <w:t xml:space="preserve"> buffer 4 </w:t>
      </w:r>
      <w:proofErr w:type="spellStart"/>
      <w:r w:rsidRPr="0064434E">
        <w:rPr>
          <w:rFonts w:ascii="Book Antiqua" w:eastAsia="Book Antiqua" w:hAnsi="Book Antiqua" w:cs="Book Antiqua"/>
          <w:color w:val="000000"/>
        </w:rPr>
        <w:t>μL</w:t>
      </w:r>
      <w:proofErr w:type="spellEnd"/>
      <w:r w:rsidRPr="0064434E">
        <w:rPr>
          <w:rFonts w:ascii="Book Antiqua" w:eastAsia="Book Antiqua" w:hAnsi="Book Antiqua" w:cs="Book Antiqua"/>
          <w:color w:val="000000"/>
        </w:rPr>
        <w:t xml:space="preserve">, 2.5 </w:t>
      </w:r>
      <w:proofErr w:type="spellStart"/>
      <w:r w:rsidRPr="0064434E">
        <w:rPr>
          <w:rFonts w:ascii="Book Antiqua" w:eastAsia="Book Antiqua" w:hAnsi="Book Antiqua" w:cs="Book Antiqua"/>
          <w:color w:val="000000"/>
        </w:rPr>
        <w:t>mmol</w:t>
      </w:r>
      <w:proofErr w:type="spellEnd"/>
      <w:r w:rsidRPr="0064434E">
        <w:rPr>
          <w:rFonts w:ascii="Book Antiqua" w:eastAsia="Book Antiqua" w:hAnsi="Book Antiqua" w:cs="Book Antiqua"/>
          <w:color w:val="000000"/>
        </w:rPr>
        <w:t xml:space="preserve">/L </w:t>
      </w:r>
      <w:proofErr w:type="spellStart"/>
      <w:r w:rsidRPr="0064434E">
        <w:rPr>
          <w:rFonts w:ascii="Book Antiqua" w:eastAsia="Book Antiqua" w:hAnsi="Book Antiqua" w:cs="Book Antiqua"/>
          <w:color w:val="000000"/>
        </w:rPr>
        <w:t>dNTPs</w:t>
      </w:r>
      <w:proofErr w:type="spellEnd"/>
      <w:r w:rsidRPr="0064434E">
        <w:rPr>
          <w:rFonts w:ascii="Book Antiqua" w:eastAsia="Book Antiqua" w:hAnsi="Book Antiqua" w:cs="Book Antiqua"/>
          <w:color w:val="000000"/>
        </w:rPr>
        <w:t xml:space="preserve"> 2 </w:t>
      </w:r>
      <w:proofErr w:type="spellStart"/>
      <w:r w:rsidRPr="0064434E">
        <w:rPr>
          <w:rFonts w:ascii="Book Antiqua" w:eastAsia="Book Antiqua" w:hAnsi="Book Antiqua" w:cs="Book Antiqua"/>
          <w:color w:val="000000"/>
        </w:rPr>
        <w:t>μL</w:t>
      </w:r>
      <w:proofErr w:type="spellEnd"/>
      <w:r w:rsidRPr="0064434E">
        <w:rPr>
          <w:rFonts w:ascii="Book Antiqua" w:eastAsia="Book Antiqua" w:hAnsi="Book Antiqua" w:cs="Book Antiqua"/>
          <w:color w:val="000000"/>
        </w:rPr>
        <w:t xml:space="preserve">, forward primer (5 </w:t>
      </w:r>
      <w:proofErr w:type="spellStart"/>
      <w:r w:rsidRPr="0064434E">
        <w:rPr>
          <w:rFonts w:ascii="Book Antiqua" w:eastAsia="Book Antiqua" w:hAnsi="Book Antiqua" w:cs="Book Antiqua"/>
          <w:color w:val="000000"/>
        </w:rPr>
        <w:t>μ</w:t>
      </w:r>
      <w:r w:rsidR="00D35057">
        <w:rPr>
          <w:rFonts w:ascii="Book Antiqua" w:eastAsia="Book Antiqua" w:hAnsi="Book Antiqua" w:cs="Book Antiqua"/>
          <w:color w:val="000000"/>
        </w:rPr>
        <w:t>mol</w:t>
      </w:r>
      <w:proofErr w:type="spellEnd"/>
      <w:r w:rsidR="00D35057">
        <w:rPr>
          <w:rFonts w:ascii="Book Antiqua" w:eastAsia="Book Antiqua" w:hAnsi="Book Antiqua" w:cs="Book Antiqua"/>
          <w:color w:val="000000"/>
        </w:rPr>
        <w:t>/L</w:t>
      </w:r>
      <w:r w:rsidRPr="0064434E">
        <w:rPr>
          <w:rFonts w:ascii="Book Antiqua" w:eastAsia="Book Antiqua" w:hAnsi="Book Antiqua" w:cs="Book Antiqua"/>
          <w:color w:val="000000"/>
        </w:rPr>
        <w:t xml:space="preserve">) 0.8 </w:t>
      </w:r>
      <w:proofErr w:type="spellStart"/>
      <w:r w:rsidRPr="0064434E">
        <w:rPr>
          <w:rFonts w:ascii="Book Antiqua" w:eastAsia="Book Antiqua" w:hAnsi="Book Antiqua" w:cs="Book Antiqua"/>
          <w:color w:val="000000"/>
        </w:rPr>
        <w:t>μL</w:t>
      </w:r>
      <w:proofErr w:type="spellEnd"/>
      <w:r w:rsidRPr="0064434E">
        <w:rPr>
          <w:rFonts w:ascii="Book Antiqua" w:eastAsia="Book Antiqua" w:hAnsi="Book Antiqua" w:cs="Book Antiqua"/>
          <w:color w:val="000000"/>
        </w:rPr>
        <w:t xml:space="preserve">, reverse primer (5 </w:t>
      </w:r>
      <w:proofErr w:type="spellStart"/>
      <w:r w:rsidRPr="0064434E">
        <w:rPr>
          <w:rFonts w:ascii="Book Antiqua" w:eastAsia="Book Antiqua" w:hAnsi="Book Antiqua" w:cs="Book Antiqua"/>
          <w:color w:val="000000"/>
        </w:rPr>
        <w:t>μ</w:t>
      </w:r>
      <w:r w:rsidR="00D35057">
        <w:rPr>
          <w:rFonts w:ascii="Book Antiqua" w:eastAsia="Book Antiqua" w:hAnsi="Book Antiqua" w:cs="Book Antiqua"/>
          <w:color w:val="000000"/>
        </w:rPr>
        <w:t>mol</w:t>
      </w:r>
      <w:proofErr w:type="spellEnd"/>
      <w:r w:rsidR="00D35057">
        <w:rPr>
          <w:rFonts w:ascii="Book Antiqua" w:eastAsia="Book Antiqua" w:hAnsi="Book Antiqua" w:cs="Book Antiqua"/>
          <w:color w:val="000000"/>
        </w:rPr>
        <w:t>/L</w:t>
      </w:r>
      <w:r w:rsidRPr="0064434E">
        <w:rPr>
          <w:rFonts w:ascii="Book Antiqua" w:eastAsia="Book Antiqua" w:hAnsi="Book Antiqua" w:cs="Book Antiqua"/>
          <w:color w:val="000000"/>
        </w:rPr>
        <w:t xml:space="preserve">) 0.8 </w:t>
      </w:r>
      <w:proofErr w:type="spellStart"/>
      <w:r w:rsidRPr="0064434E">
        <w:rPr>
          <w:rFonts w:ascii="Book Antiqua" w:eastAsia="Book Antiqua" w:hAnsi="Book Antiqua" w:cs="Book Antiqua"/>
          <w:color w:val="000000"/>
        </w:rPr>
        <w:t>μL</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TransStart</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FastPfu</w:t>
      </w:r>
      <w:proofErr w:type="spellEnd"/>
      <w:r w:rsidRPr="0064434E">
        <w:rPr>
          <w:rFonts w:ascii="Book Antiqua" w:eastAsia="Book Antiqua" w:hAnsi="Book Antiqua" w:cs="Book Antiqua"/>
          <w:color w:val="000000"/>
        </w:rPr>
        <w:t xml:space="preserve"> DNA Polymerase 0.4 </w:t>
      </w:r>
      <w:proofErr w:type="spellStart"/>
      <w:r w:rsidRPr="0064434E">
        <w:rPr>
          <w:rFonts w:ascii="Book Antiqua" w:eastAsia="Book Antiqua" w:hAnsi="Book Antiqua" w:cs="Book Antiqua"/>
          <w:color w:val="000000"/>
        </w:rPr>
        <w:t>μL</w:t>
      </w:r>
      <w:proofErr w:type="spellEnd"/>
      <w:r w:rsidRPr="0064434E">
        <w:rPr>
          <w:rFonts w:ascii="Book Antiqua" w:eastAsia="Book Antiqua" w:hAnsi="Book Antiqua" w:cs="Book Antiqua"/>
          <w:color w:val="000000"/>
        </w:rPr>
        <w:t xml:space="preserve">, template DNA 10 </w:t>
      </w:r>
      <w:proofErr w:type="spellStart"/>
      <w:r w:rsidRPr="0064434E">
        <w:rPr>
          <w:rFonts w:ascii="Book Antiqua" w:eastAsia="Book Antiqua" w:hAnsi="Book Antiqua" w:cs="Book Antiqua"/>
          <w:color w:val="000000"/>
        </w:rPr>
        <w:t>ng</w:t>
      </w:r>
      <w:proofErr w:type="spellEnd"/>
      <w:r w:rsidRPr="0064434E">
        <w:rPr>
          <w:rFonts w:ascii="Book Antiqua" w:eastAsia="Book Antiqua" w:hAnsi="Book Antiqua" w:cs="Book Antiqua"/>
          <w:color w:val="000000"/>
        </w:rPr>
        <w:t xml:space="preserve"> and finally ddH</w:t>
      </w:r>
      <w:r w:rsidRPr="00D35057">
        <w:rPr>
          <w:rFonts w:ascii="Book Antiqua" w:eastAsia="Book Antiqua" w:hAnsi="Book Antiqua" w:cs="Book Antiqua"/>
          <w:color w:val="000000"/>
          <w:vertAlign w:val="subscript"/>
        </w:rPr>
        <w:t>2</w:t>
      </w:r>
      <w:r w:rsidRPr="0064434E">
        <w:rPr>
          <w:rFonts w:ascii="Book Antiqua" w:eastAsia="Book Antiqua" w:hAnsi="Book Antiqua" w:cs="Book Antiqua"/>
          <w:color w:val="000000"/>
        </w:rPr>
        <w:t xml:space="preserve">O up to 20 </w:t>
      </w:r>
      <w:proofErr w:type="spellStart"/>
      <w:r w:rsidRPr="0064434E">
        <w:rPr>
          <w:rFonts w:ascii="Book Antiqua" w:eastAsia="Book Antiqua" w:hAnsi="Book Antiqua" w:cs="Book Antiqua"/>
          <w:color w:val="000000"/>
        </w:rPr>
        <w:t>μL</w:t>
      </w:r>
      <w:proofErr w:type="spellEnd"/>
      <w:r w:rsidRPr="0064434E">
        <w:rPr>
          <w:rFonts w:ascii="Book Antiqua" w:eastAsia="Book Antiqua" w:hAnsi="Book Antiqua" w:cs="Book Antiqua"/>
          <w:color w:val="000000"/>
        </w:rPr>
        <w:t xml:space="preserve">. PCR reactions were performed in triplicate. The PCR product was extracted from 2% </w:t>
      </w:r>
      <w:proofErr w:type="spellStart"/>
      <w:r w:rsidRPr="0064434E">
        <w:rPr>
          <w:rFonts w:ascii="Book Antiqua" w:eastAsia="Book Antiqua" w:hAnsi="Book Antiqua" w:cs="Book Antiqua"/>
          <w:color w:val="000000"/>
        </w:rPr>
        <w:t>agarose</w:t>
      </w:r>
      <w:proofErr w:type="spellEnd"/>
      <w:r w:rsidRPr="0064434E">
        <w:rPr>
          <w:rFonts w:ascii="Book Antiqua" w:eastAsia="Book Antiqua" w:hAnsi="Book Antiqua" w:cs="Book Antiqua"/>
          <w:color w:val="000000"/>
        </w:rPr>
        <w:t xml:space="preserve"> gel and purified using the </w:t>
      </w:r>
      <w:proofErr w:type="spellStart"/>
      <w:r w:rsidRPr="0064434E">
        <w:rPr>
          <w:rFonts w:ascii="Book Antiqua" w:eastAsia="Book Antiqua" w:hAnsi="Book Antiqua" w:cs="Book Antiqua"/>
          <w:color w:val="000000"/>
        </w:rPr>
        <w:t>AxyPrep</w:t>
      </w:r>
      <w:proofErr w:type="spellEnd"/>
      <w:r w:rsidRPr="0064434E">
        <w:rPr>
          <w:rFonts w:ascii="Book Antiqua" w:eastAsia="Book Antiqua" w:hAnsi="Book Antiqua" w:cs="Book Antiqua"/>
          <w:color w:val="000000"/>
        </w:rPr>
        <w:t xml:space="preserve"> DNA Gel Extraction Kit (</w:t>
      </w:r>
      <w:proofErr w:type="spellStart"/>
      <w:r w:rsidRPr="0064434E">
        <w:rPr>
          <w:rFonts w:ascii="Book Antiqua" w:eastAsia="Book Antiqua" w:hAnsi="Book Antiqua" w:cs="Book Antiqua"/>
          <w:color w:val="000000"/>
        </w:rPr>
        <w:t>Axygen</w:t>
      </w:r>
      <w:proofErr w:type="spellEnd"/>
      <w:r w:rsidRPr="0064434E">
        <w:rPr>
          <w:rFonts w:ascii="Book Antiqua" w:eastAsia="Book Antiqua" w:hAnsi="Book Antiqua" w:cs="Book Antiqua"/>
          <w:color w:val="000000"/>
        </w:rPr>
        <w:t xml:space="preserve"> Biosciences, Union City, CA,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according to manufacturer’s instructions and quantified using </w:t>
      </w:r>
      <w:proofErr w:type="spellStart"/>
      <w:r w:rsidRPr="0064434E">
        <w:rPr>
          <w:rFonts w:ascii="Book Antiqua" w:eastAsia="Book Antiqua" w:hAnsi="Book Antiqua" w:cs="Book Antiqua"/>
          <w:color w:val="000000"/>
        </w:rPr>
        <w:t>Quantus</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Fluorometer</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Promega</w:t>
      </w:r>
      <w:proofErr w:type="spellEnd"/>
      <w:r w:rsidRPr="0064434E">
        <w:rPr>
          <w:rFonts w:ascii="Book Antiqua" w:eastAsia="Book Antiqua" w:hAnsi="Book Antiqua" w:cs="Book Antiqua"/>
          <w:color w:val="000000"/>
        </w:rPr>
        <w:t xml:space="preserve">, </w:t>
      </w:r>
      <w:r w:rsidR="00164295">
        <w:rPr>
          <w:rFonts w:ascii="Book Antiqua" w:eastAsia="Book Antiqua" w:hAnsi="Book Antiqua" w:cs="Book Antiqua"/>
          <w:color w:val="000000"/>
        </w:rPr>
        <w:t xml:space="preserve">Madison, WI,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Purified </w:t>
      </w:r>
      <w:proofErr w:type="spellStart"/>
      <w:r w:rsidRPr="0064434E">
        <w:rPr>
          <w:rFonts w:ascii="Book Antiqua" w:eastAsia="Book Antiqua" w:hAnsi="Book Antiqua" w:cs="Book Antiqua"/>
          <w:color w:val="000000"/>
        </w:rPr>
        <w:t>amplicons</w:t>
      </w:r>
      <w:proofErr w:type="spellEnd"/>
      <w:r w:rsidRPr="0064434E">
        <w:rPr>
          <w:rFonts w:ascii="Book Antiqua" w:eastAsia="Book Antiqua" w:hAnsi="Book Antiqua" w:cs="Book Antiqua"/>
          <w:color w:val="000000"/>
        </w:rPr>
        <w:t xml:space="preserve"> were pooled in </w:t>
      </w:r>
      <w:proofErr w:type="spellStart"/>
      <w:r w:rsidRPr="0064434E">
        <w:rPr>
          <w:rFonts w:ascii="Book Antiqua" w:eastAsia="Book Antiqua" w:hAnsi="Book Antiqua" w:cs="Book Antiqua"/>
          <w:color w:val="000000"/>
        </w:rPr>
        <w:t>equimolar</w:t>
      </w:r>
      <w:proofErr w:type="spellEnd"/>
      <w:r w:rsidRPr="0064434E">
        <w:rPr>
          <w:rFonts w:ascii="Book Antiqua" w:eastAsia="Book Antiqua" w:hAnsi="Book Antiqua" w:cs="Book Antiqua"/>
          <w:color w:val="000000"/>
        </w:rPr>
        <w:t xml:space="preserve"> and paired-end sequenced on an </w:t>
      </w:r>
      <w:proofErr w:type="spellStart"/>
      <w:r w:rsidRPr="0064434E">
        <w:rPr>
          <w:rFonts w:ascii="Book Antiqua" w:eastAsia="Book Antiqua" w:hAnsi="Book Antiqua" w:cs="Book Antiqua"/>
          <w:color w:val="000000"/>
        </w:rPr>
        <w:t>Illumina</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MiSeq</w:t>
      </w:r>
      <w:proofErr w:type="spellEnd"/>
      <w:r w:rsidRPr="0064434E">
        <w:rPr>
          <w:rFonts w:ascii="Book Antiqua" w:eastAsia="Book Antiqua" w:hAnsi="Book Antiqua" w:cs="Book Antiqua"/>
          <w:color w:val="000000"/>
        </w:rPr>
        <w:t xml:space="preserve"> PE300 platform (</w:t>
      </w:r>
      <w:proofErr w:type="spellStart"/>
      <w:r w:rsidRPr="0064434E">
        <w:rPr>
          <w:rFonts w:ascii="Book Antiqua" w:eastAsia="Book Antiqua" w:hAnsi="Book Antiqua" w:cs="Book Antiqua"/>
          <w:color w:val="000000"/>
        </w:rPr>
        <w:t>Illumina</w:t>
      </w:r>
      <w:proofErr w:type="spellEnd"/>
      <w:r w:rsidRPr="0064434E">
        <w:rPr>
          <w:rFonts w:ascii="Book Antiqua" w:eastAsia="Book Antiqua" w:hAnsi="Book Antiqua" w:cs="Book Antiqua"/>
          <w:color w:val="000000"/>
        </w:rPr>
        <w:t xml:space="preserve">, San Diego, </w:t>
      </w:r>
      <w:r w:rsidR="00164295">
        <w:rPr>
          <w:rFonts w:ascii="Book Antiqua" w:eastAsia="Book Antiqua" w:hAnsi="Book Antiqua" w:cs="Book Antiqua"/>
          <w:color w:val="000000"/>
        </w:rPr>
        <w:t xml:space="preserve">CA,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The predominance of bacterial communities between groups </w:t>
      </w:r>
      <w:proofErr w:type="gramStart"/>
      <w:r w:rsidRPr="0064434E">
        <w:rPr>
          <w:rFonts w:ascii="Book Antiqua" w:eastAsia="Book Antiqua" w:hAnsi="Book Antiqua" w:cs="Book Antiqua"/>
          <w:color w:val="000000"/>
        </w:rPr>
        <w:t>were</w:t>
      </w:r>
      <w:proofErr w:type="gramEnd"/>
      <w:r w:rsidRPr="0064434E">
        <w:rPr>
          <w:rFonts w:ascii="Book Antiqua" w:eastAsia="Book Antiqua" w:hAnsi="Book Antiqua" w:cs="Book Antiqua"/>
          <w:color w:val="000000"/>
        </w:rPr>
        <w:t xml:space="preserve"> analyzed by linear discriminant analysis effect size method.</w:t>
      </w:r>
    </w:p>
    <w:p w14:paraId="39E8D192" w14:textId="77777777" w:rsidR="00A77B3E" w:rsidRPr="0064434E" w:rsidRDefault="00A77B3E" w:rsidP="0064434E">
      <w:pPr>
        <w:adjustRightInd w:val="0"/>
        <w:snapToGrid w:val="0"/>
        <w:spacing w:line="360" w:lineRule="auto"/>
        <w:jc w:val="both"/>
        <w:rPr>
          <w:rFonts w:ascii="Book Antiqua" w:hAnsi="Book Antiqua"/>
        </w:rPr>
      </w:pPr>
    </w:p>
    <w:p w14:paraId="33BCA003" w14:textId="7FCB7A71" w:rsidR="00A77B3E" w:rsidRPr="0064434E" w:rsidRDefault="001106B8" w:rsidP="0064434E">
      <w:pPr>
        <w:adjustRightInd w:val="0"/>
        <w:snapToGrid w:val="0"/>
        <w:spacing w:line="360" w:lineRule="auto"/>
        <w:jc w:val="both"/>
        <w:rPr>
          <w:rFonts w:ascii="Book Antiqua" w:hAnsi="Book Antiqua"/>
        </w:rPr>
      </w:pPr>
      <w:proofErr w:type="spellStart"/>
      <w:r w:rsidRPr="0064434E">
        <w:rPr>
          <w:rFonts w:ascii="Book Antiqua" w:eastAsia="Book Antiqua" w:hAnsi="Book Antiqua" w:cs="Book Antiqua"/>
          <w:b/>
          <w:bCs/>
          <w:i/>
          <w:iCs/>
          <w:color w:val="000000"/>
        </w:rPr>
        <w:t>Transcriptome</w:t>
      </w:r>
      <w:proofErr w:type="spellEnd"/>
      <w:r w:rsidRPr="0064434E">
        <w:rPr>
          <w:rFonts w:ascii="Book Antiqua" w:eastAsia="Book Antiqua" w:hAnsi="Book Antiqua" w:cs="Book Antiqua"/>
          <w:b/>
          <w:bCs/>
          <w:i/>
          <w:iCs/>
          <w:color w:val="000000"/>
        </w:rPr>
        <w:t xml:space="preserve"> analysis</w:t>
      </w:r>
    </w:p>
    <w:p w14:paraId="665361FD" w14:textId="226626D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Total RNA from inflammatory colonic tissue was extracted. Samples about 1 cm long were for sequencing. The tissues from minimum and maximum histological score were removed. Then</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we collected colon samples from four randomly chosen animals per group for sequencing, totaling </w:t>
      </w:r>
      <w:r w:rsidR="00164295">
        <w:rPr>
          <w:rFonts w:ascii="Book Antiqua" w:eastAsia="Book Antiqua" w:hAnsi="Book Antiqua" w:cs="Book Antiqua"/>
          <w:color w:val="000000"/>
        </w:rPr>
        <w:t>12</w:t>
      </w:r>
      <w:r w:rsidRPr="0064434E">
        <w:rPr>
          <w:rFonts w:ascii="Book Antiqua" w:eastAsia="Book Antiqua" w:hAnsi="Book Antiqua" w:cs="Book Antiqua"/>
          <w:color w:val="000000"/>
        </w:rPr>
        <w:t xml:space="preserve"> samples. A total amount of 2 </w:t>
      </w:r>
      <w:proofErr w:type="spellStart"/>
      <w:r w:rsidRPr="0064434E">
        <w:rPr>
          <w:rFonts w:ascii="Book Antiqua" w:eastAsia="Book Antiqua" w:hAnsi="Book Antiqua" w:cs="Book Antiqua"/>
          <w:color w:val="000000"/>
        </w:rPr>
        <w:t>μg</w:t>
      </w:r>
      <w:proofErr w:type="spellEnd"/>
      <w:r w:rsidRPr="0064434E">
        <w:rPr>
          <w:rFonts w:ascii="Book Antiqua" w:eastAsia="Book Antiqua" w:hAnsi="Book Antiqua" w:cs="Book Antiqua"/>
          <w:color w:val="000000"/>
        </w:rPr>
        <w:t xml:space="preserve"> RNA per sample was used as input material for the RNA sample preparations. Sequencing libraries were generated using </w:t>
      </w:r>
      <w:proofErr w:type="spellStart"/>
      <w:r w:rsidRPr="0064434E">
        <w:rPr>
          <w:rFonts w:ascii="Book Antiqua" w:eastAsia="Book Antiqua" w:hAnsi="Book Antiqua" w:cs="Book Antiqua"/>
          <w:color w:val="000000"/>
        </w:rPr>
        <w:t>NEBNext</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Ultra</w:t>
      </w:r>
      <w:r w:rsidRPr="0076438F">
        <w:rPr>
          <w:rFonts w:ascii="Book Antiqua" w:eastAsia="Book Antiqua" w:hAnsi="Book Antiqua" w:cs="Book Antiqua"/>
          <w:color w:val="000000"/>
          <w:vertAlign w:val="superscript"/>
        </w:rPr>
        <w:t>TM</w:t>
      </w:r>
      <w:proofErr w:type="spellEnd"/>
      <w:r w:rsidRPr="0064434E">
        <w:rPr>
          <w:rFonts w:ascii="Book Antiqua" w:eastAsia="Book Antiqua" w:hAnsi="Book Antiqua" w:cs="Book Antiqua"/>
          <w:color w:val="000000"/>
        </w:rPr>
        <w:t xml:space="preserve"> RNA Library Prep Kit for </w:t>
      </w:r>
      <w:proofErr w:type="spellStart"/>
      <w:r w:rsidRPr="0064434E">
        <w:rPr>
          <w:rFonts w:ascii="Book Antiqua" w:eastAsia="Book Antiqua" w:hAnsi="Book Antiqua" w:cs="Book Antiqua"/>
          <w:color w:val="000000"/>
        </w:rPr>
        <w:t>Illumina</w:t>
      </w:r>
      <w:proofErr w:type="spellEnd"/>
      <w:r w:rsidRPr="0064434E">
        <w:rPr>
          <w:rFonts w:ascii="Book Antiqua" w:eastAsia="Book Antiqua" w:hAnsi="Book Antiqua" w:cs="Book Antiqua"/>
          <w:color w:val="000000"/>
        </w:rPr>
        <w:t xml:space="preserve"> (NEB, </w:t>
      </w:r>
      <w:r w:rsidR="00164295">
        <w:rPr>
          <w:rFonts w:ascii="Book Antiqua" w:eastAsia="Book Antiqua" w:hAnsi="Book Antiqua" w:cs="Book Antiqua"/>
          <w:color w:val="000000"/>
        </w:rPr>
        <w:t xml:space="preserve">Ipswich, MA,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following manufacturer’s recommendations</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and index codes were added to attribute sequences to each sample. </w:t>
      </w:r>
      <w:r w:rsidR="00164295">
        <w:rPr>
          <w:rFonts w:ascii="Book Antiqua" w:eastAsia="Book Antiqua" w:hAnsi="Book Antiqua" w:cs="Book Antiqua"/>
          <w:color w:val="000000"/>
        </w:rPr>
        <w:t>Samples were t</w:t>
      </w:r>
      <w:r w:rsidRPr="0064434E">
        <w:rPr>
          <w:rFonts w:ascii="Book Antiqua" w:eastAsia="Book Antiqua" w:hAnsi="Book Antiqua" w:cs="Book Antiqua"/>
          <w:color w:val="000000"/>
        </w:rPr>
        <w:t xml:space="preserve">hen sequenced on an </w:t>
      </w:r>
      <w:proofErr w:type="spellStart"/>
      <w:r w:rsidRPr="0064434E">
        <w:rPr>
          <w:rFonts w:ascii="Book Antiqua" w:eastAsia="Book Antiqua" w:hAnsi="Book Antiqua" w:cs="Book Antiqua"/>
          <w:color w:val="000000"/>
        </w:rPr>
        <w:t>Illumina</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Hiseq</w:t>
      </w:r>
      <w:proofErr w:type="spellEnd"/>
      <w:r w:rsidRPr="0064434E">
        <w:rPr>
          <w:rFonts w:ascii="Book Antiqua" w:eastAsia="Book Antiqua" w:hAnsi="Book Antiqua" w:cs="Book Antiqua"/>
          <w:color w:val="000000"/>
        </w:rPr>
        <w:t xml:space="preserve"> 4000 platform</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and paired-end 150 </w:t>
      </w:r>
      <w:proofErr w:type="spellStart"/>
      <w:r w:rsidRPr="0064434E">
        <w:rPr>
          <w:rFonts w:ascii="Book Antiqua" w:eastAsia="Book Antiqua" w:hAnsi="Book Antiqua" w:cs="Book Antiqua"/>
          <w:color w:val="000000"/>
        </w:rPr>
        <w:t>bp</w:t>
      </w:r>
      <w:proofErr w:type="spellEnd"/>
      <w:r w:rsidRPr="0064434E">
        <w:rPr>
          <w:rFonts w:ascii="Book Antiqua" w:eastAsia="Book Antiqua" w:hAnsi="Book Antiqua" w:cs="Book Antiqua"/>
          <w:color w:val="000000"/>
        </w:rPr>
        <w:t xml:space="preserve"> reads</w:t>
      </w:r>
      <w:r w:rsidR="00164295">
        <w:rPr>
          <w:rFonts w:ascii="Book Antiqua" w:eastAsia="Book Antiqua" w:hAnsi="Book Antiqua" w:cs="Book Antiqua"/>
          <w:color w:val="000000"/>
        </w:rPr>
        <w:t xml:space="preserve"> were generated</w:t>
      </w:r>
      <w:r w:rsidRPr="0064434E">
        <w:rPr>
          <w:rFonts w:ascii="Book Antiqua" w:eastAsia="Book Antiqua" w:hAnsi="Book Antiqua" w:cs="Book Antiqua"/>
          <w:color w:val="000000"/>
        </w:rPr>
        <w:t>. Next, we used Star and Cufflinks software to complete alignment and analyze transcript</w:t>
      </w:r>
      <w:r w:rsidR="00164295">
        <w:rPr>
          <w:rFonts w:ascii="Book Antiqua" w:eastAsia="Book Antiqua" w:hAnsi="Book Antiqua" w:cs="Book Antiqua"/>
          <w:color w:val="000000"/>
        </w:rPr>
        <w:t xml:space="preserve">s </w:t>
      </w:r>
      <w:r w:rsidRPr="0064434E">
        <w:rPr>
          <w:rFonts w:ascii="Book Antiqua" w:eastAsia="Book Antiqua" w:hAnsi="Book Antiqua" w:cs="Book Antiqua"/>
          <w:color w:val="000000"/>
        </w:rPr>
        <w:t xml:space="preserve">and </w:t>
      </w:r>
      <w:r w:rsidR="00164295">
        <w:rPr>
          <w:rFonts w:ascii="Book Antiqua" w:eastAsia="Book Antiqua" w:hAnsi="Book Antiqua" w:cs="Book Antiqua"/>
          <w:color w:val="000000"/>
        </w:rPr>
        <w:t xml:space="preserve">to </w:t>
      </w:r>
      <w:r w:rsidRPr="0064434E">
        <w:rPr>
          <w:rFonts w:ascii="Book Antiqua" w:eastAsia="Book Antiqua" w:hAnsi="Book Antiqua" w:cs="Book Antiqua"/>
          <w:color w:val="000000"/>
        </w:rPr>
        <w:t xml:space="preserve">make quantitative analysis of all genes. Differential genes were identified, and functional enrichment analysis of these differential genes was carried out to explore their functions. The primers were: Adapter, </w:t>
      </w:r>
      <w:r w:rsidR="00164295">
        <w:rPr>
          <w:rFonts w:ascii="Book Antiqua" w:eastAsia="Book Antiqua" w:hAnsi="Book Antiqua" w:cs="Book Antiqua"/>
          <w:color w:val="000000"/>
        </w:rPr>
        <w:t>o</w:t>
      </w:r>
      <w:r w:rsidRPr="0064434E">
        <w:rPr>
          <w:rFonts w:ascii="Book Antiqua" w:eastAsia="Book Antiqua" w:hAnsi="Book Antiqua" w:cs="Book Antiqua"/>
          <w:color w:val="000000"/>
        </w:rPr>
        <w:t xml:space="preserve">ligonucleotide sequences for </w:t>
      </w:r>
      <w:proofErr w:type="spellStart"/>
      <w:r w:rsidRPr="0064434E">
        <w:rPr>
          <w:rFonts w:ascii="Book Antiqua" w:eastAsia="Book Antiqua" w:hAnsi="Book Antiqua" w:cs="Book Antiqua"/>
          <w:color w:val="000000"/>
        </w:rPr>
        <w:t>TruSeq</w:t>
      </w:r>
      <w:r w:rsidRPr="0076438F">
        <w:rPr>
          <w:rFonts w:ascii="Book Antiqua" w:eastAsia="Book Antiqua" w:hAnsi="Book Antiqua" w:cs="Book Antiqua"/>
          <w:color w:val="000000"/>
          <w:vertAlign w:val="superscript"/>
        </w:rPr>
        <w:t>TM</w:t>
      </w:r>
      <w:proofErr w:type="spellEnd"/>
      <w:r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lastRenderedPageBreak/>
        <w:t>RNA and DNA Sample Prep Kits. RNA 5’Adapter (RA5), part # 15013205</w:t>
      </w:r>
      <w:r w:rsidR="00F80A27">
        <w:rPr>
          <w:rFonts w:ascii="Book Antiqua" w:eastAsia="宋体" w:hAnsi="Book Antiqua" w:cs="宋体" w:hint="eastAsia"/>
          <w:color w:val="000000"/>
          <w:lang w:eastAsia="zh-CN"/>
        </w:rPr>
        <w:t xml:space="preserve">: </w:t>
      </w:r>
      <w:r w:rsidRPr="0064434E">
        <w:rPr>
          <w:rFonts w:ascii="Book Antiqua" w:eastAsia="Book Antiqua" w:hAnsi="Book Antiqua" w:cs="Book Antiqua"/>
          <w:color w:val="000000"/>
        </w:rPr>
        <w:t>5’-AATGATACGGCGACCACCGAGATCTACACTCTTTCCCTACACGACGCTCTTCCGATCT-3’; RNA3’Adapter (RA3), part # 15013207</w:t>
      </w:r>
      <w:r w:rsidR="00F80A27">
        <w:rPr>
          <w:rFonts w:ascii="Book Antiqua" w:eastAsia="宋体" w:hAnsi="Book Antiqua" w:cs="宋体" w:hint="eastAsia"/>
          <w:color w:val="000000"/>
          <w:lang w:eastAsia="zh-CN"/>
        </w:rPr>
        <w:t>:</w:t>
      </w:r>
      <w:r w:rsidRPr="0064434E">
        <w:rPr>
          <w:rFonts w:ascii="Book Antiqua" w:eastAsia="Book Antiqua" w:hAnsi="Book Antiqua" w:cs="Book Antiqua"/>
          <w:color w:val="000000"/>
        </w:rPr>
        <w:t xml:space="preserve"> 5’-GATCGGAAGAGCACACGTCTGAACTCCAGTCAC (index) ATCTCGTATGCCGTCTTCTGCTTG-3’. Gene </w:t>
      </w:r>
      <w:r w:rsidR="005B528F" w:rsidRPr="0064434E">
        <w:rPr>
          <w:rFonts w:ascii="Book Antiqua" w:hAnsi="Book Antiqua" w:cs="Book Antiqua"/>
          <w:color w:val="000000"/>
          <w:lang w:eastAsia="zh-CN"/>
        </w:rPr>
        <w:t>o</w:t>
      </w:r>
      <w:r w:rsidRPr="0064434E">
        <w:rPr>
          <w:rFonts w:ascii="Book Antiqua" w:eastAsia="Book Antiqua" w:hAnsi="Book Antiqua" w:cs="Book Antiqua"/>
          <w:color w:val="000000"/>
        </w:rPr>
        <w:t xml:space="preserve">ntology (GO) enrichment analysis of the differentially expressed genes (DEGs) was implemented by the GO </w:t>
      </w:r>
      <w:proofErr w:type="spellStart"/>
      <w:r w:rsidRPr="0064434E">
        <w:rPr>
          <w:rFonts w:ascii="Book Antiqua" w:eastAsia="Book Antiqua" w:hAnsi="Book Antiqua" w:cs="Book Antiqua"/>
          <w:color w:val="000000"/>
        </w:rPr>
        <w:t>seq</w:t>
      </w:r>
      <w:proofErr w:type="spellEnd"/>
      <w:r w:rsidRPr="0064434E">
        <w:rPr>
          <w:rFonts w:ascii="Book Antiqua" w:eastAsia="Book Antiqua" w:hAnsi="Book Antiqua" w:cs="Book Antiqua"/>
          <w:color w:val="000000"/>
        </w:rPr>
        <w:t xml:space="preserve"> R packages based </w:t>
      </w:r>
      <w:proofErr w:type="spellStart"/>
      <w:r w:rsidRPr="0064434E">
        <w:rPr>
          <w:rFonts w:ascii="Book Antiqua" w:eastAsia="Book Antiqua" w:hAnsi="Book Antiqua" w:cs="Book Antiqua"/>
          <w:color w:val="000000"/>
        </w:rPr>
        <w:t>Wallenius</w:t>
      </w:r>
      <w:proofErr w:type="spellEnd"/>
      <w:r w:rsidRPr="0064434E">
        <w:rPr>
          <w:rFonts w:ascii="Book Antiqua" w:eastAsia="Book Antiqua" w:hAnsi="Book Antiqua" w:cs="Book Antiqua"/>
          <w:color w:val="000000"/>
        </w:rPr>
        <w:t xml:space="preserve"> non-central hyper-geometric distribution (Young </w:t>
      </w:r>
      <w:r w:rsidRPr="0064434E">
        <w:rPr>
          <w:rFonts w:ascii="Book Antiqua" w:eastAsia="Book Antiqua" w:hAnsi="Book Antiqua" w:cs="Book Antiqua"/>
          <w:i/>
          <w:iCs/>
          <w:color w:val="000000"/>
        </w:rPr>
        <w:t xml:space="preserve">et </w:t>
      </w:r>
      <w:proofErr w:type="gramStart"/>
      <w:r w:rsidRPr="0064434E">
        <w:rPr>
          <w:rFonts w:ascii="Book Antiqua" w:eastAsia="Book Antiqua" w:hAnsi="Book Antiqua" w:cs="Book Antiqua"/>
          <w:i/>
          <w:iCs/>
          <w:color w:val="000000"/>
        </w:rPr>
        <w:t>al</w:t>
      </w:r>
      <w:r w:rsidR="009559E0" w:rsidRPr="0064434E">
        <w:rPr>
          <w:rFonts w:ascii="Book Antiqua" w:eastAsia="Book Antiqua" w:hAnsi="Book Antiqua" w:cs="Book Antiqua"/>
          <w:color w:val="000000"/>
          <w:vertAlign w:val="superscript"/>
        </w:rPr>
        <w:t>[</w:t>
      </w:r>
      <w:proofErr w:type="gramEnd"/>
      <w:r w:rsidR="009559E0" w:rsidRPr="0064434E">
        <w:rPr>
          <w:rFonts w:ascii="Book Antiqua" w:eastAsia="Book Antiqua" w:hAnsi="Book Antiqua" w:cs="Book Antiqua"/>
          <w:color w:val="000000"/>
          <w:vertAlign w:val="superscript"/>
        </w:rPr>
        <w:t>11]</w:t>
      </w:r>
      <w:r w:rsidRPr="0064434E">
        <w:rPr>
          <w:rFonts w:ascii="Book Antiqua" w:eastAsia="Book Antiqua" w:hAnsi="Book Antiqua" w:cs="Book Antiqua"/>
          <w:color w:val="000000"/>
        </w:rPr>
        <w:t xml:space="preserve">), which can adjust for gene length bias in DEGs. Differential expression analysis was performed using the </w:t>
      </w:r>
      <w:proofErr w:type="spellStart"/>
      <w:r w:rsidRPr="0064434E">
        <w:rPr>
          <w:rFonts w:ascii="Book Antiqua" w:eastAsia="Book Antiqua" w:hAnsi="Book Antiqua" w:cs="Book Antiqua"/>
          <w:color w:val="000000"/>
        </w:rPr>
        <w:t>DESeq</w:t>
      </w:r>
      <w:proofErr w:type="spellEnd"/>
      <w:r w:rsidRPr="0064434E">
        <w:rPr>
          <w:rFonts w:ascii="Book Antiqua" w:eastAsia="Book Antiqua" w:hAnsi="Book Antiqua" w:cs="Book Antiqua"/>
          <w:color w:val="000000"/>
        </w:rPr>
        <w:t xml:space="preserve"> R package (1.10.1). When there </w:t>
      </w:r>
      <w:r w:rsidR="00164295">
        <w:rPr>
          <w:rFonts w:ascii="Book Antiqua" w:eastAsia="Book Antiqua" w:hAnsi="Book Antiqua" w:cs="Book Antiqua"/>
          <w:color w:val="000000"/>
        </w:rPr>
        <w:t>wa</w:t>
      </w:r>
      <w:r w:rsidRPr="0064434E">
        <w:rPr>
          <w:rFonts w:ascii="Book Antiqua" w:eastAsia="Book Antiqua" w:hAnsi="Book Antiqua" w:cs="Book Antiqua"/>
          <w:color w:val="000000"/>
        </w:rPr>
        <w:t xml:space="preserve">s no biological repetition, TMM </w:t>
      </w:r>
      <w:r w:rsidR="00164295">
        <w:rPr>
          <w:rFonts w:ascii="Book Antiqua" w:eastAsia="Book Antiqua" w:hAnsi="Book Antiqua" w:cs="Book Antiqua"/>
          <w:color w:val="000000"/>
        </w:rPr>
        <w:t>wa</w:t>
      </w:r>
      <w:r w:rsidRPr="0064434E">
        <w:rPr>
          <w:rFonts w:ascii="Book Antiqua" w:eastAsia="Book Antiqua" w:hAnsi="Book Antiqua" w:cs="Book Antiqua"/>
          <w:color w:val="000000"/>
        </w:rPr>
        <w:t xml:space="preserve">s firstly used to standardize the </w:t>
      </w:r>
      <w:proofErr w:type="spellStart"/>
      <w:r w:rsidRPr="0064434E">
        <w:rPr>
          <w:rFonts w:ascii="Book Antiqua" w:eastAsia="Book Antiqua" w:hAnsi="Book Antiqua" w:cs="Book Antiqua"/>
          <w:color w:val="000000"/>
        </w:rPr>
        <w:t>readcount</w:t>
      </w:r>
      <w:proofErr w:type="spellEnd"/>
      <w:r w:rsidRPr="0064434E">
        <w:rPr>
          <w:rFonts w:ascii="Book Antiqua" w:eastAsia="Book Antiqua" w:hAnsi="Book Antiqua" w:cs="Book Antiqua"/>
          <w:color w:val="000000"/>
        </w:rPr>
        <w:t xml:space="preserve"> data, and then DEG </w:t>
      </w:r>
      <w:proofErr w:type="spellStart"/>
      <w:r w:rsidRPr="0064434E">
        <w:rPr>
          <w:rFonts w:ascii="Book Antiqua" w:eastAsia="Book Antiqua" w:hAnsi="Book Antiqua" w:cs="Book Antiqua"/>
          <w:color w:val="000000"/>
        </w:rPr>
        <w:t>seq</w:t>
      </w:r>
      <w:proofErr w:type="spellEnd"/>
      <w:r w:rsidR="002D617F">
        <w:rPr>
          <w:rFonts w:ascii="Book Antiqua" w:eastAsia="Book Antiqua" w:hAnsi="Book Antiqua" w:cs="Book Antiqua"/>
          <w:color w:val="000000"/>
        </w:rPr>
        <w:t xml:space="preserve"> was used</w:t>
      </w:r>
      <w:r w:rsidRPr="0064434E">
        <w:rPr>
          <w:rFonts w:ascii="Book Antiqua" w:eastAsia="Book Antiqua" w:hAnsi="Book Antiqua" w:cs="Book Antiqua"/>
          <w:color w:val="000000"/>
        </w:rPr>
        <w:t xml:space="preserve"> for difference analysis, of which the threshold </w:t>
      </w:r>
      <w:r w:rsidR="002D617F">
        <w:rPr>
          <w:rFonts w:ascii="Book Antiqua" w:eastAsia="Book Antiqua" w:hAnsi="Book Antiqua" w:cs="Book Antiqua"/>
          <w:color w:val="000000"/>
        </w:rPr>
        <w:t>wa</w:t>
      </w:r>
      <w:r w:rsidRPr="0064434E">
        <w:rPr>
          <w:rFonts w:ascii="Book Antiqua" w:eastAsia="Book Antiqua" w:hAnsi="Book Antiqua" w:cs="Book Antiqua"/>
          <w:color w:val="000000"/>
        </w:rPr>
        <w:t xml:space="preserve">s q value &lt; 0.005 </w:t>
      </w:r>
      <w:r w:rsidR="00CC2DE2" w:rsidRPr="0064434E">
        <w:rPr>
          <w:rFonts w:ascii="Book Antiqua" w:eastAsia="Book Antiqua" w:hAnsi="Book Antiqua" w:cs="Book Antiqua"/>
          <w:color w:val="000000"/>
        </w:rPr>
        <w:t>and</w:t>
      </w:r>
      <w:r w:rsidRPr="0064434E">
        <w:rPr>
          <w:rFonts w:ascii="Book Antiqua" w:eastAsia="Book Antiqua" w:hAnsi="Book Antiqua" w:cs="Book Antiqua"/>
          <w:color w:val="000000"/>
        </w:rPr>
        <w:t xml:space="preserve"> | log2FoldChange | &gt; 1. For differential genes, if the log2Foldchange of the gene is &gt; 0, the differential gene </w:t>
      </w:r>
      <w:r w:rsidR="002D617F">
        <w:rPr>
          <w:rFonts w:ascii="Book Antiqua" w:eastAsia="Book Antiqua" w:hAnsi="Book Antiqua" w:cs="Book Antiqua"/>
          <w:color w:val="000000"/>
        </w:rPr>
        <w:t>wa</w:t>
      </w:r>
      <w:r w:rsidRPr="0064434E">
        <w:rPr>
          <w:rFonts w:ascii="Book Antiqua" w:eastAsia="Book Antiqua" w:hAnsi="Book Antiqua" w:cs="Book Antiqua"/>
          <w:color w:val="000000"/>
        </w:rPr>
        <w:t xml:space="preserve">s considered to be up-regulated. On the contrary, if log2Foldchange </w:t>
      </w:r>
      <w:r w:rsidR="002D617F">
        <w:rPr>
          <w:rFonts w:ascii="Book Antiqua" w:eastAsia="Book Antiqua" w:hAnsi="Book Antiqua" w:cs="Book Antiqua"/>
          <w:color w:val="000000"/>
        </w:rPr>
        <w:t>wa</w:t>
      </w:r>
      <w:r w:rsidRPr="0064434E">
        <w:rPr>
          <w:rFonts w:ascii="Book Antiqua" w:eastAsia="Book Antiqua" w:hAnsi="Book Antiqua" w:cs="Book Antiqua"/>
          <w:color w:val="000000"/>
        </w:rPr>
        <w:t xml:space="preserve">s &lt; 0, the differential gene </w:t>
      </w:r>
      <w:r w:rsidR="002D617F">
        <w:rPr>
          <w:rFonts w:ascii="Book Antiqua" w:eastAsia="Book Antiqua" w:hAnsi="Book Antiqua" w:cs="Book Antiqua"/>
          <w:color w:val="000000"/>
        </w:rPr>
        <w:t>wa</w:t>
      </w:r>
      <w:r w:rsidRPr="0064434E">
        <w:rPr>
          <w:rFonts w:ascii="Book Antiqua" w:eastAsia="Book Antiqua" w:hAnsi="Book Antiqua" w:cs="Book Antiqua"/>
          <w:color w:val="000000"/>
        </w:rPr>
        <w:t xml:space="preserve">s considered to be down-regulated. </w:t>
      </w:r>
    </w:p>
    <w:p w14:paraId="27E30B04" w14:textId="77777777" w:rsidR="00A77B3E" w:rsidRPr="0064434E" w:rsidRDefault="00A77B3E" w:rsidP="0064434E">
      <w:pPr>
        <w:adjustRightInd w:val="0"/>
        <w:snapToGrid w:val="0"/>
        <w:spacing w:line="360" w:lineRule="auto"/>
        <w:jc w:val="both"/>
        <w:rPr>
          <w:rFonts w:ascii="Book Antiqua" w:hAnsi="Book Antiqua"/>
        </w:rPr>
      </w:pPr>
    </w:p>
    <w:p w14:paraId="4C2A65B4" w14:textId="786CB67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 xml:space="preserve">Network analysis of the gut </w:t>
      </w:r>
      <w:proofErr w:type="spellStart"/>
      <w:r w:rsidRPr="0064434E">
        <w:rPr>
          <w:rFonts w:ascii="Book Antiqua" w:eastAsia="Book Antiqua" w:hAnsi="Book Antiqua" w:cs="Book Antiqua"/>
          <w:b/>
          <w:bCs/>
          <w:i/>
          <w:iCs/>
          <w:color w:val="000000"/>
        </w:rPr>
        <w:t>microbiota</w:t>
      </w:r>
      <w:proofErr w:type="spellEnd"/>
      <w:r w:rsidRPr="0064434E">
        <w:rPr>
          <w:rFonts w:ascii="Book Antiqua" w:eastAsia="Book Antiqua" w:hAnsi="Book Antiqua" w:cs="Book Antiqua"/>
          <w:b/>
          <w:bCs/>
          <w:i/>
          <w:iCs/>
          <w:color w:val="000000"/>
        </w:rPr>
        <w:t xml:space="preserve"> at genus level</w:t>
      </w:r>
    </w:p>
    <w:p w14:paraId="118C8EA6" w14:textId="2860B957" w:rsidR="00A77B3E" w:rsidRPr="0064434E" w:rsidRDefault="001106B8" w:rsidP="0064434E">
      <w:pPr>
        <w:adjustRightInd w:val="0"/>
        <w:snapToGrid w:val="0"/>
        <w:spacing w:line="360" w:lineRule="auto"/>
        <w:jc w:val="both"/>
        <w:rPr>
          <w:rFonts w:ascii="Book Antiqua" w:hAnsi="Book Antiqua"/>
        </w:rPr>
      </w:pPr>
      <w:proofErr w:type="spellStart"/>
      <w:r w:rsidRPr="0064434E">
        <w:rPr>
          <w:rFonts w:ascii="Book Antiqua" w:eastAsia="Book Antiqua" w:hAnsi="Book Antiqua" w:cs="Book Antiqua"/>
          <w:color w:val="000000"/>
        </w:rPr>
        <w:t>Metastats</w:t>
      </w:r>
      <w:proofErr w:type="spellEnd"/>
      <w:r w:rsidRPr="0064434E">
        <w:rPr>
          <w:rFonts w:ascii="Book Antiqua" w:eastAsia="Book Antiqua" w:hAnsi="Book Antiqua" w:cs="Book Antiqua"/>
          <w:color w:val="000000"/>
        </w:rPr>
        <w:t xml:space="preserve"> software was used to confirm significant differences in the relative abundance of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in three groups of samples. Results were considered significant if </w:t>
      </w:r>
      <w:r w:rsidR="003A7CCD" w:rsidRPr="0064434E">
        <w:rPr>
          <w:rFonts w:ascii="Book Antiqua" w:eastAsia="Book Antiqua" w:hAnsi="Book Antiqua" w:cs="Book Antiqua"/>
          <w:i/>
          <w:iCs/>
          <w:color w:val="000000"/>
        </w:rPr>
        <w:t>P</w:t>
      </w:r>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 xml:space="preserve">≤ 0.05. Then used DEG </w:t>
      </w:r>
      <w:proofErr w:type="spellStart"/>
      <w:r w:rsidRPr="0064434E">
        <w:rPr>
          <w:rFonts w:ascii="Book Antiqua" w:eastAsia="Book Antiqua" w:hAnsi="Book Antiqua" w:cs="Book Antiqua"/>
          <w:color w:val="000000"/>
        </w:rPr>
        <w:t>seq</w:t>
      </w:r>
      <w:proofErr w:type="spellEnd"/>
      <w:r w:rsidRPr="0064434E">
        <w:rPr>
          <w:rFonts w:ascii="Book Antiqua" w:eastAsia="Book Antiqua" w:hAnsi="Book Antiqua" w:cs="Book Antiqua"/>
          <w:color w:val="000000"/>
        </w:rPr>
        <w:t xml:space="preserve"> for difference analysis, of which the threshold is </w:t>
      </w:r>
      <w:r w:rsidR="002A2623" w:rsidRPr="0064434E">
        <w:rPr>
          <w:rFonts w:ascii="Book Antiqua" w:hAnsi="Book Antiqua" w:cs="Book Antiqua"/>
          <w:i/>
          <w:iCs/>
          <w:color w:val="000000"/>
          <w:lang w:eastAsia="zh-CN"/>
        </w:rPr>
        <w:t>P</w:t>
      </w:r>
      <w:r w:rsidRPr="0064434E">
        <w:rPr>
          <w:rFonts w:ascii="Book Antiqua" w:eastAsia="Book Antiqua" w:hAnsi="Book Antiqua" w:cs="Book Antiqua"/>
          <w:color w:val="000000"/>
        </w:rPr>
        <w:t xml:space="preserve"> &lt;0.05 </w:t>
      </w:r>
      <w:r w:rsidR="00CC2DE2" w:rsidRPr="0064434E">
        <w:rPr>
          <w:rFonts w:ascii="Book Antiqua" w:eastAsia="Book Antiqua" w:hAnsi="Book Antiqua" w:cs="Book Antiqua"/>
          <w:color w:val="000000"/>
        </w:rPr>
        <w:t>and</w:t>
      </w:r>
      <w:r w:rsidRPr="0064434E">
        <w:rPr>
          <w:rFonts w:ascii="Book Antiqua" w:eastAsia="Book Antiqua" w:hAnsi="Book Antiqua" w:cs="Book Antiqua"/>
          <w:color w:val="000000"/>
        </w:rPr>
        <w:t xml:space="preserve"> |log2FC|</w:t>
      </w:r>
      <w:r w:rsidR="00CC2DE2"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&gt;</w:t>
      </w:r>
      <w:r w:rsidR="00CC2DE2"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1. R psych package was used for partial Spearman correlations. </w:t>
      </w:r>
      <w:proofErr w:type="gramStart"/>
      <w:r w:rsidR="002A2623" w:rsidRPr="0064434E">
        <w:rPr>
          <w:rFonts w:ascii="Book Antiqua" w:hAnsi="Book Antiqua" w:cs="Book Antiqua"/>
          <w:i/>
          <w:iCs/>
          <w:color w:val="000000"/>
          <w:lang w:eastAsia="zh-CN"/>
        </w:rPr>
        <w:t>r</w:t>
      </w:r>
      <w:proofErr w:type="gramEnd"/>
      <w:r w:rsidR="00CC2DE2" w:rsidRPr="0064434E">
        <w:rPr>
          <w:rFonts w:ascii="Book Antiqua" w:hAnsi="Book Antiqua" w:cs="Book Antiqua"/>
          <w:i/>
          <w:iCs/>
          <w:color w:val="000000"/>
          <w:lang w:eastAsia="zh-CN"/>
        </w:rPr>
        <w:t xml:space="preserve"> </w:t>
      </w:r>
      <w:r w:rsidRPr="0064434E">
        <w:rPr>
          <w:rFonts w:ascii="Book Antiqua" w:eastAsia="Book Antiqua" w:hAnsi="Book Antiqua" w:cs="Book Antiqua"/>
          <w:color w:val="000000"/>
        </w:rPr>
        <w:t>&gt;</w:t>
      </w:r>
      <w:r w:rsidR="00CC2DE2"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0.8 </w:t>
      </w:r>
      <w:r w:rsidR="00CC2DE2" w:rsidRPr="0064434E">
        <w:rPr>
          <w:rFonts w:ascii="Book Antiqua" w:eastAsia="Book Antiqua" w:hAnsi="Book Antiqua" w:cs="Book Antiqua"/>
          <w:color w:val="000000"/>
        </w:rPr>
        <w:t>and</w:t>
      </w:r>
      <w:r w:rsidRPr="0064434E">
        <w:rPr>
          <w:rFonts w:ascii="Book Antiqua" w:eastAsia="Book Antiqua" w:hAnsi="Book Antiqua" w:cs="Book Antiqua"/>
          <w:color w:val="000000"/>
        </w:rPr>
        <w:t xml:space="preserve"> </w:t>
      </w:r>
      <w:r w:rsidR="002A2623"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w:t>
      </w:r>
      <w:r w:rsidR="00CC2DE2"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0.05 (strong correlation) were screened for mapping. Red edges indicate positive correlation and blue edges indicate negative correlation. </w:t>
      </w:r>
      <w:proofErr w:type="gramStart"/>
      <w:r w:rsidRPr="0064434E">
        <w:rPr>
          <w:rFonts w:ascii="Book Antiqua" w:eastAsia="Book Antiqua" w:hAnsi="Book Antiqua" w:cs="Book Antiqua"/>
          <w:color w:val="000000"/>
        </w:rPr>
        <w:t>The thicker the line, the stronger the correlation.</w:t>
      </w:r>
      <w:proofErr w:type="gramEnd"/>
      <w:r w:rsidRPr="0064434E">
        <w:rPr>
          <w:rFonts w:ascii="Book Antiqua" w:eastAsia="Book Antiqua" w:hAnsi="Book Antiqua" w:cs="Book Antiqua"/>
          <w:color w:val="000000"/>
        </w:rPr>
        <w:t xml:space="preserve"> The node size represents the node degree.</w:t>
      </w:r>
      <w:r w:rsidR="002A2623" w:rsidRPr="0064434E">
        <w:rPr>
          <w:rFonts w:ascii="Book Antiqua" w:eastAsia="Book Antiqua" w:hAnsi="Book Antiqua" w:cs="Book Antiqua"/>
          <w:color w:val="000000"/>
        </w:rPr>
        <w:t xml:space="preserve"> </w:t>
      </w:r>
    </w:p>
    <w:p w14:paraId="58492B21" w14:textId="77777777" w:rsidR="00A77B3E" w:rsidRPr="0064434E" w:rsidRDefault="00A77B3E" w:rsidP="0064434E">
      <w:pPr>
        <w:adjustRightInd w:val="0"/>
        <w:snapToGrid w:val="0"/>
        <w:spacing w:line="360" w:lineRule="auto"/>
        <w:jc w:val="both"/>
        <w:rPr>
          <w:rFonts w:ascii="Book Antiqua" w:hAnsi="Book Antiqua"/>
        </w:rPr>
      </w:pPr>
    </w:p>
    <w:p w14:paraId="0A086D01" w14:textId="30E0B80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Statistical analysis</w:t>
      </w:r>
    </w:p>
    <w:p w14:paraId="004A74F1" w14:textId="2FD8867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Differences were analyzed using a Student’s t-test or one-way </w:t>
      </w:r>
      <w:r w:rsidR="002D617F">
        <w:rPr>
          <w:rFonts w:ascii="Book Antiqua" w:eastAsia="Book Antiqua" w:hAnsi="Book Antiqua" w:cs="Book Antiqua"/>
          <w:color w:val="000000"/>
        </w:rPr>
        <w:t>analysis of variance (</w:t>
      </w:r>
      <w:r w:rsidRPr="0064434E">
        <w:rPr>
          <w:rFonts w:ascii="Book Antiqua" w:eastAsia="Book Antiqua" w:hAnsi="Book Antiqua" w:cs="Book Antiqua"/>
          <w:color w:val="000000"/>
        </w:rPr>
        <w:t>ANOVA</w:t>
      </w:r>
      <w:r w:rsidR="002D617F">
        <w:rPr>
          <w:rFonts w:ascii="Book Antiqua" w:eastAsia="Book Antiqua" w:hAnsi="Book Antiqua" w:cs="Book Antiqua"/>
          <w:color w:val="000000"/>
        </w:rPr>
        <w:t>)</w:t>
      </w:r>
      <w:r w:rsidRPr="0064434E">
        <w:rPr>
          <w:rFonts w:ascii="Book Antiqua" w:eastAsia="Book Antiqua" w:hAnsi="Book Antiqua" w:cs="Book Antiqua"/>
          <w:color w:val="000000"/>
        </w:rPr>
        <w:t xml:space="preserve"> with </w:t>
      </w:r>
      <w:proofErr w:type="spellStart"/>
      <w:r w:rsidRPr="0064434E">
        <w:rPr>
          <w:rFonts w:ascii="Book Antiqua" w:eastAsia="Book Antiqua" w:hAnsi="Book Antiqua" w:cs="Book Antiqua"/>
          <w:color w:val="000000"/>
        </w:rPr>
        <w:t>Graphpad</w:t>
      </w:r>
      <w:proofErr w:type="spellEnd"/>
      <w:r w:rsidRPr="0064434E">
        <w:rPr>
          <w:rFonts w:ascii="Book Antiqua" w:eastAsia="Book Antiqua" w:hAnsi="Book Antiqua" w:cs="Book Antiqua"/>
          <w:color w:val="000000"/>
        </w:rPr>
        <w:t xml:space="preserve"> Prism 8.0 software (</w:t>
      </w:r>
      <w:proofErr w:type="spellStart"/>
      <w:r w:rsidRPr="0064434E">
        <w:rPr>
          <w:rFonts w:ascii="Book Antiqua" w:eastAsia="Book Antiqua" w:hAnsi="Book Antiqua" w:cs="Book Antiqua"/>
          <w:color w:val="000000"/>
        </w:rPr>
        <w:t>GraphPad</w:t>
      </w:r>
      <w:proofErr w:type="spellEnd"/>
      <w:r w:rsidRPr="0064434E">
        <w:rPr>
          <w:rFonts w:ascii="Book Antiqua" w:eastAsia="Book Antiqua" w:hAnsi="Book Antiqua" w:cs="Book Antiqua"/>
          <w:color w:val="000000"/>
        </w:rPr>
        <w:t xml:space="preserve"> Software Inc., </w:t>
      </w:r>
      <w:r w:rsidR="002D617F">
        <w:rPr>
          <w:rFonts w:ascii="Book Antiqua" w:eastAsia="Book Antiqua" w:hAnsi="Book Antiqua" w:cs="Book Antiqua"/>
          <w:color w:val="000000"/>
        </w:rPr>
        <w:t>La Jolla</w:t>
      </w:r>
      <w:r w:rsidRPr="0064434E">
        <w:rPr>
          <w:rFonts w:ascii="Book Antiqua" w:eastAsia="Book Antiqua" w:hAnsi="Book Antiqua" w:cs="Book Antiqua"/>
          <w:color w:val="000000"/>
        </w:rPr>
        <w:t>,</w:t>
      </w:r>
      <w:r w:rsidR="002D617F">
        <w:rPr>
          <w:rFonts w:ascii="Book Antiqua" w:eastAsia="Book Antiqua" w:hAnsi="Book Antiqua" w:cs="Book Antiqua"/>
          <w:color w:val="000000"/>
        </w:rPr>
        <w:t xml:space="preserve"> CA,</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Comparison among groups was made using ANOVA analysis, and </w:t>
      </w:r>
      <w:proofErr w:type="gramStart"/>
      <w:r w:rsidRPr="0064434E">
        <w:rPr>
          <w:rFonts w:ascii="Book Antiqua" w:eastAsia="Book Antiqua" w:hAnsi="Book Antiqua" w:cs="Book Antiqua"/>
          <w:color w:val="000000"/>
        </w:rPr>
        <w:t>comparison between two groups were</w:t>
      </w:r>
      <w:proofErr w:type="gramEnd"/>
      <w:r w:rsidRPr="0064434E">
        <w:rPr>
          <w:rFonts w:ascii="Book Antiqua" w:eastAsia="Book Antiqua" w:hAnsi="Book Antiqua" w:cs="Book Antiqua"/>
          <w:color w:val="000000"/>
        </w:rPr>
        <w:t xml:space="preserve"> made using the independent-sample </w:t>
      </w:r>
      <w:r w:rsidRPr="0064434E">
        <w:rPr>
          <w:rFonts w:ascii="Book Antiqua" w:eastAsia="Book Antiqua" w:hAnsi="Book Antiqua" w:cs="Book Antiqua"/>
          <w:i/>
          <w:iCs/>
          <w:color w:val="000000"/>
        </w:rPr>
        <w:t>t</w:t>
      </w:r>
      <w:r w:rsidRPr="0064434E">
        <w:rPr>
          <w:rFonts w:ascii="Book Antiqua" w:eastAsia="Book Antiqua" w:hAnsi="Book Antiqua" w:cs="Book Antiqua"/>
          <w:color w:val="000000"/>
        </w:rPr>
        <w:t xml:space="preserve">-test. </w:t>
      </w:r>
      <w:bookmarkStart w:id="1" w:name="_Hlk70069224"/>
      <w:r w:rsidRPr="0064434E">
        <w:rPr>
          <w:rFonts w:ascii="Book Antiqua" w:eastAsia="Book Antiqua" w:hAnsi="Book Antiqua" w:cs="Book Antiqua"/>
          <w:color w:val="000000"/>
        </w:rPr>
        <w:lastRenderedPageBreak/>
        <w:t xml:space="preserve">Results are shown as mean ± </w:t>
      </w:r>
      <w:r w:rsidR="002D617F">
        <w:rPr>
          <w:rFonts w:ascii="Book Antiqua" w:eastAsia="Book Antiqua" w:hAnsi="Book Antiqua" w:cs="Book Antiqua"/>
          <w:color w:val="000000"/>
        </w:rPr>
        <w:t>standard error</w:t>
      </w:r>
      <w:r w:rsidRPr="0064434E">
        <w:rPr>
          <w:rFonts w:ascii="Book Antiqua" w:eastAsia="Book Antiqua" w:hAnsi="Book Antiqua" w:cs="Book Antiqua"/>
          <w:color w:val="000000"/>
        </w:rPr>
        <w:t>;</w:t>
      </w:r>
      <w:bookmarkEnd w:id="1"/>
      <w:r w:rsidRPr="0064434E">
        <w:rPr>
          <w:rFonts w:ascii="Book Antiqua" w:eastAsia="Book Antiqua" w:hAnsi="Book Antiqua" w:cs="Book Antiqua"/>
          <w:color w:val="000000"/>
        </w:rPr>
        <w:t xml:space="preserve"> Values of</w:t>
      </w:r>
      <w:r w:rsidR="00B904B8" w:rsidRPr="0064434E">
        <w:rPr>
          <w:rFonts w:ascii="Book Antiqua" w:eastAsia="Book Antiqua" w:hAnsi="Book Antiqua" w:cs="Book Antiqua"/>
          <w:color w:val="000000"/>
        </w:rPr>
        <w:t xml:space="preserve"> </w:t>
      </w:r>
      <w:bookmarkStart w:id="2" w:name="_Hlk69933771"/>
      <w:proofErr w:type="spellStart"/>
      <w:proofErr w:type="gramStart"/>
      <w:r w:rsidR="00B904B8" w:rsidRPr="0064434E">
        <w:rPr>
          <w:rFonts w:ascii="Book Antiqua" w:eastAsia="Book Antiqua" w:hAnsi="Book Antiqua" w:cs="Book Antiqua"/>
          <w:color w:val="000000"/>
          <w:vertAlign w:val="superscript"/>
        </w:rPr>
        <w:t>a</w:t>
      </w:r>
      <w:r w:rsidRPr="0064434E">
        <w:rPr>
          <w:rFonts w:ascii="Book Antiqua" w:eastAsia="Book Antiqua" w:hAnsi="Book Antiqua" w:cs="Book Antiqua"/>
          <w:i/>
          <w:iCs/>
          <w:color w:val="000000"/>
        </w:rPr>
        <w:t>P</w:t>
      </w:r>
      <w:proofErr w:type="spellEnd"/>
      <w:proofErr w:type="gramEnd"/>
      <w:r w:rsidRPr="0064434E">
        <w:rPr>
          <w:rFonts w:ascii="Book Antiqua" w:eastAsia="Book Antiqua" w:hAnsi="Book Antiqua" w:cs="Book Antiqua"/>
          <w:color w:val="000000"/>
        </w:rPr>
        <w:t xml:space="preserve"> &lt; 0.05, </w:t>
      </w:r>
      <w:proofErr w:type="spellStart"/>
      <w:r w:rsidR="008B068B"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0.01, and </w:t>
      </w:r>
      <w:proofErr w:type="spellStart"/>
      <w:r w:rsidR="008B068B"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0.001</w:t>
      </w:r>
      <w:bookmarkEnd w:id="2"/>
      <w:r w:rsidRPr="0064434E">
        <w:rPr>
          <w:rFonts w:ascii="Book Antiqua" w:eastAsia="Book Antiqua" w:hAnsi="Book Antiqua" w:cs="Book Antiqua"/>
          <w:color w:val="000000"/>
        </w:rPr>
        <w:t xml:space="preserve"> were considered as statistically significant.</w:t>
      </w:r>
    </w:p>
    <w:p w14:paraId="4374F028" w14:textId="77777777" w:rsidR="00A77B3E" w:rsidRPr="0064434E" w:rsidRDefault="00A77B3E" w:rsidP="0064434E">
      <w:pPr>
        <w:adjustRightInd w:val="0"/>
        <w:snapToGrid w:val="0"/>
        <w:spacing w:line="360" w:lineRule="auto"/>
        <w:jc w:val="both"/>
        <w:rPr>
          <w:rFonts w:ascii="Book Antiqua" w:hAnsi="Book Antiqua"/>
        </w:rPr>
      </w:pPr>
    </w:p>
    <w:p w14:paraId="782E079F"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RESULTS</w:t>
      </w:r>
    </w:p>
    <w:p w14:paraId="18E745DE" w14:textId="1CCC10D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FMT ameliorated DSS-induced colitis in mice</w:t>
      </w:r>
    </w:p>
    <w:p w14:paraId="7B7006B9" w14:textId="2558665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To explore the therapeutic effect of FMT on colitis, a mouse model of acute colitis induced by DSS was established. A flowchart of this study is shown in Figure 1. Five healthy mice were included as the control group. Other mice randomly drank 2.5% DSS for 7 d and were divided into the DSS and FMT groups (</w:t>
      </w:r>
      <w:r w:rsidRPr="0064434E">
        <w:rPr>
          <w:rFonts w:ascii="Book Antiqua" w:eastAsia="Book Antiqua" w:hAnsi="Book Antiqua" w:cs="Book Antiqua"/>
          <w:i/>
          <w:iCs/>
          <w:color w:val="000000"/>
        </w:rPr>
        <w:t>n</w:t>
      </w:r>
      <w:r w:rsidRPr="0064434E">
        <w:rPr>
          <w:rFonts w:ascii="Book Antiqua" w:eastAsia="Book Antiqua" w:hAnsi="Book Antiqua" w:cs="Book Antiqua"/>
          <w:color w:val="000000"/>
        </w:rPr>
        <w:t xml:space="preserve"> = 7 each). The DSS group was </w:t>
      </w:r>
      <w:proofErr w:type="spellStart"/>
      <w:r w:rsidRPr="0064434E">
        <w:rPr>
          <w:rFonts w:ascii="Book Antiqua" w:eastAsia="Book Antiqua" w:hAnsi="Book Antiqua" w:cs="Book Antiqua"/>
          <w:color w:val="000000"/>
        </w:rPr>
        <w:t>gavaged</w:t>
      </w:r>
      <w:proofErr w:type="spellEnd"/>
      <w:r w:rsidRPr="0064434E">
        <w:rPr>
          <w:rFonts w:ascii="Book Antiqua" w:eastAsia="Book Antiqua" w:hAnsi="Book Antiqua" w:cs="Book Antiqua"/>
          <w:color w:val="000000"/>
        </w:rPr>
        <w:t xml:space="preserve"> with normal saline after 7 d of DSS, while the FMT group was </w:t>
      </w:r>
      <w:proofErr w:type="spellStart"/>
      <w:r w:rsidRPr="0064434E">
        <w:rPr>
          <w:rFonts w:ascii="Book Antiqua" w:eastAsia="Book Antiqua" w:hAnsi="Book Antiqua" w:cs="Book Antiqua"/>
          <w:color w:val="000000"/>
        </w:rPr>
        <w:t>gavaged</w:t>
      </w:r>
      <w:proofErr w:type="spellEnd"/>
      <w:r w:rsidRPr="0064434E">
        <w:rPr>
          <w:rFonts w:ascii="Book Antiqua" w:eastAsia="Book Antiqua" w:hAnsi="Book Antiqua" w:cs="Book Antiqua"/>
          <w:color w:val="000000"/>
        </w:rPr>
        <w:t xml:space="preserve">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isolated from healthy mice for 7 d after DSS intervention (Figure 1A). Compared with the DSS group, FMT obviously alleviated body weight loss (</w:t>
      </w:r>
      <w:proofErr w:type="spellStart"/>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0.01; Figure 1B) and DAI (</w:t>
      </w:r>
      <w:proofErr w:type="spellStart"/>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0.001; Figure 1C). These findings suggested that FMT improved the clinical symptoms in DSS-induced colitis. Additionally, FMT significantly alleviated the colon shortening caused by DSS treatment (</w:t>
      </w:r>
      <w:proofErr w:type="spellStart"/>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0.001; Figure 1D). To</w:t>
      </w:r>
      <w:r w:rsidR="00CA49D6">
        <w:rPr>
          <w:rFonts w:ascii="Book Antiqua" w:eastAsia="Book Antiqua" w:hAnsi="Book Antiqua" w:cs="Book Antiqua"/>
          <w:color w:val="000000"/>
        </w:rPr>
        <w:t xml:space="preserve"> evaluate</w:t>
      </w:r>
      <w:r w:rsidRPr="0064434E">
        <w:rPr>
          <w:rFonts w:ascii="Book Antiqua" w:eastAsia="Book Antiqua" w:hAnsi="Book Antiqua" w:cs="Book Antiqua"/>
          <w:color w:val="000000"/>
        </w:rPr>
        <w:t xml:space="preserve"> further the anti-inflammatory role of FMT, </w:t>
      </w:r>
      <w:r w:rsidR="003A7CCD" w:rsidRPr="0064434E">
        <w:rPr>
          <w:rFonts w:ascii="Book Antiqua" w:eastAsia="Book Antiqua" w:hAnsi="Book Antiqua" w:cs="Book Antiqua"/>
          <w:color w:val="000000"/>
        </w:rPr>
        <w:t>HE</w:t>
      </w:r>
      <w:r w:rsidRPr="0064434E">
        <w:rPr>
          <w:rFonts w:ascii="Book Antiqua" w:eastAsia="Book Antiqua" w:hAnsi="Book Antiqua" w:cs="Book Antiqua"/>
          <w:color w:val="000000"/>
        </w:rPr>
        <w:t xml:space="preserve"> staining was used to assess pathological features in DSS-induced colitis. In the DSS group, colonic mucosal epithelial cells were absent, glands had lost their integrity, extensive infiltration of inflammatory cells was apparent and typical inflammatory reactions were observed. However, in the FMT group, colonic structure was relatively intact</w:t>
      </w:r>
      <w:r w:rsidR="00CA49D6">
        <w:rPr>
          <w:rFonts w:ascii="Book Antiqua" w:eastAsia="Book Antiqua" w:hAnsi="Book Antiqua" w:cs="Book Antiqua"/>
          <w:color w:val="000000"/>
        </w:rPr>
        <w:t>,</w:t>
      </w:r>
      <w:r w:rsidRPr="0064434E">
        <w:rPr>
          <w:rFonts w:ascii="Book Antiqua" w:eastAsia="Book Antiqua" w:hAnsi="Book Antiqua" w:cs="Book Antiqua"/>
          <w:color w:val="000000"/>
        </w:rPr>
        <w:t xml:space="preserve"> and the histological score was lower compared with that in the DSS group (</w:t>
      </w:r>
      <w:proofErr w:type="spellStart"/>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0.001; Figure 1E). These results indicated that FMT significantly attenuated the DSS-induced colonic tissue injury and inflammatory response in the mice.</w:t>
      </w:r>
    </w:p>
    <w:p w14:paraId="13BEE670" w14:textId="77777777" w:rsidR="00A77B3E" w:rsidRPr="0064434E" w:rsidRDefault="00A77B3E" w:rsidP="0064434E">
      <w:pPr>
        <w:adjustRightInd w:val="0"/>
        <w:snapToGrid w:val="0"/>
        <w:spacing w:line="360" w:lineRule="auto"/>
        <w:jc w:val="both"/>
        <w:rPr>
          <w:rFonts w:ascii="Book Antiqua" w:hAnsi="Book Antiqua"/>
        </w:rPr>
      </w:pPr>
    </w:p>
    <w:p w14:paraId="1D9B1AA6" w14:textId="17A77E2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 xml:space="preserve">FMT improved the gut </w:t>
      </w:r>
      <w:proofErr w:type="spellStart"/>
      <w:r w:rsidRPr="0064434E">
        <w:rPr>
          <w:rFonts w:ascii="Book Antiqua" w:eastAsia="Book Antiqua" w:hAnsi="Book Antiqua" w:cs="Book Antiqua"/>
          <w:b/>
          <w:bCs/>
          <w:i/>
          <w:iCs/>
          <w:color w:val="000000"/>
        </w:rPr>
        <w:t>microbiota</w:t>
      </w:r>
      <w:proofErr w:type="spellEnd"/>
      <w:r w:rsidRPr="0064434E">
        <w:rPr>
          <w:rFonts w:ascii="Book Antiqua" w:eastAsia="Book Antiqua" w:hAnsi="Book Antiqua" w:cs="Book Antiqua"/>
          <w:b/>
          <w:bCs/>
          <w:i/>
          <w:iCs/>
          <w:color w:val="000000"/>
        </w:rPr>
        <w:t xml:space="preserve"> of DSS-induced colitis </w:t>
      </w:r>
    </w:p>
    <w:p w14:paraId="625A227A" w14:textId="4B5AE76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To ascertain the effects of FMT on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16S </w:t>
      </w:r>
      <w:proofErr w:type="spellStart"/>
      <w:r w:rsidRPr="0064434E">
        <w:rPr>
          <w:rFonts w:ascii="Book Antiqua" w:eastAsia="Book Antiqua" w:hAnsi="Book Antiqua" w:cs="Book Antiqua"/>
          <w:color w:val="000000"/>
        </w:rPr>
        <w:t>rRNA</w:t>
      </w:r>
      <w:proofErr w:type="spellEnd"/>
      <w:r w:rsidRPr="0064434E">
        <w:rPr>
          <w:rFonts w:ascii="Book Antiqua" w:eastAsia="Book Antiqua" w:hAnsi="Book Antiqua" w:cs="Book Antiqua"/>
          <w:color w:val="000000"/>
        </w:rPr>
        <w:t xml:space="preserve"> gene amplification and sequencing were conducted (Figure 2). In terms of bacterial composition at the phylum level, all samples shared similar taxonomic communities and exhibited a relatively high abundance of the phyla </w:t>
      </w:r>
      <w:proofErr w:type="spellStart"/>
      <w:r w:rsidRPr="0064434E">
        <w:rPr>
          <w:rFonts w:ascii="Book Antiqua" w:eastAsia="Book Antiqua" w:hAnsi="Book Antiqua" w:cs="Book Antiqua"/>
          <w:color w:val="000000"/>
        </w:rPr>
        <w:t>Bacteroidetes</w:t>
      </w:r>
      <w:proofErr w:type="spellEnd"/>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color w:val="000000"/>
        </w:rPr>
        <w:t>Firmicutes</w:t>
      </w:r>
      <w:proofErr w:type="spellEnd"/>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 xml:space="preserve">(Figure 2A). FMT administration </w:t>
      </w:r>
      <w:r w:rsidRPr="0064434E">
        <w:rPr>
          <w:rFonts w:ascii="Book Antiqua" w:eastAsia="Book Antiqua" w:hAnsi="Book Antiqua" w:cs="Book Antiqua"/>
          <w:color w:val="000000"/>
        </w:rPr>
        <w:lastRenderedPageBreak/>
        <w:t xml:space="preserve">was associated with variations in the abundance of specific taxa at the genus level (Figure 2B). The </w:t>
      </w:r>
      <w:r w:rsidR="00164295" w:rsidRPr="0064434E">
        <w:rPr>
          <w:rFonts w:ascii="Book Antiqua" w:eastAsia="Book Antiqua" w:hAnsi="Book Antiqua" w:cs="Book Antiqua"/>
          <w:color w:val="000000"/>
        </w:rPr>
        <w:t xml:space="preserve">linear discriminant analysis effect size </w:t>
      </w:r>
      <w:r w:rsidRPr="0064434E">
        <w:rPr>
          <w:rFonts w:ascii="Book Antiqua" w:eastAsia="Book Antiqua" w:hAnsi="Book Antiqua" w:cs="Book Antiqua"/>
          <w:color w:val="000000"/>
        </w:rPr>
        <w:t xml:space="preserve">analysis showed that </w:t>
      </w:r>
      <w:proofErr w:type="spellStart"/>
      <w:r w:rsidRPr="00CA49D6">
        <w:rPr>
          <w:rFonts w:ascii="Book Antiqua" w:eastAsia="Book Antiqua" w:hAnsi="Book Antiqua" w:cs="Book Antiqua"/>
          <w:color w:val="000000"/>
        </w:rPr>
        <w:t>Lactobacillales</w:t>
      </w:r>
      <w:proofErr w:type="spellEnd"/>
      <w:r w:rsidRPr="0064434E">
        <w:rPr>
          <w:rFonts w:ascii="Book Antiqua" w:eastAsia="Book Antiqua" w:hAnsi="Book Antiqua" w:cs="Book Antiqua"/>
          <w:color w:val="000000"/>
        </w:rPr>
        <w:t xml:space="preserve"> was enriched in the gut of untreated mice, while </w:t>
      </w:r>
      <w:proofErr w:type="spellStart"/>
      <w:r w:rsidRPr="0064434E">
        <w:rPr>
          <w:rFonts w:ascii="Book Antiqua" w:eastAsia="Book Antiqua" w:hAnsi="Book Antiqua" w:cs="Book Antiqua"/>
          <w:color w:val="000000"/>
        </w:rPr>
        <w:t>Clostridiales</w:t>
      </w:r>
      <w:proofErr w:type="spellEnd"/>
      <w:r w:rsidRPr="0064434E">
        <w:rPr>
          <w:rFonts w:ascii="Book Antiqua" w:eastAsia="Book Antiqua" w:hAnsi="Book Antiqua" w:cs="Book Antiqua"/>
          <w:color w:val="000000"/>
        </w:rPr>
        <w:t xml:space="preserve"> was enriched in DSS-induced colitis mice. After FMT, </w:t>
      </w:r>
      <w:proofErr w:type="spellStart"/>
      <w:r w:rsidRPr="0064434E">
        <w:rPr>
          <w:rFonts w:ascii="Book Antiqua" w:eastAsia="Book Antiqua" w:hAnsi="Book Antiqua" w:cs="Book Antiqua"/>
          <w:color w:val="000000"/>
        </w:rPr>
        <w:t>Lactobacillales</w:t>
      </w:r>
      <w:proofErr w:type="spellEnd"/>
      <w:r w:rsidRPr="0064434E">
        <w:rPr>
          <w:rFonts w:ascii="Book Antiqua" w:eastAsia="Book Antiqua" w:hAnsi="Book Antiqua" w:cs="Book Antiqua"/>
          <w:color w:val="000000"/>
        </w:rPr>
        <w:t xml:space="preserve"> became obviously enriched, compared with the DSS group (Figure 2C). At the genus level, </w:t>
      </w:r>
      <w:r w:rsidRPr="0064434E">
        <w:rPr>
          <w:rFonts w:ascii="Book Antiqua" w:eastAsia="Book Antiqua" w:hAnsi="Book Antiqua" w:cs="Book Antiqua"/>
          <w:i/>
          <w:iCs/>
          <w:color w:val="000000"/>
        </w:rPr>
        <w:t xml:space="preserve">Clostridium_sensu_stricto_1 </w:t>
      </w:r>
      <w:r w:rsidRPr="0064434E">
        <w:rPr>
          <w:rFonts w:ascii="Book Antiqua" w:eastAsia="Book Antiqua" w:hAnsi="Book Antiqua" w:cs="Book Antiqua"/>
          <w:color w:val="000000"/>
        </w:rPr>
        <w:t>(</w:t>
      </w:r>
      <w:proofErr w:type="spellStart"/>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 0.001, one-way ANOVA),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w:t>
      </w:r>
      <w:proofErr w:type="spellStart"/>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0.001, one-way ANOVA), </w:t>
      </w:r>
      <w:proofErr w:type="spellStart"/>
      <w:r w:rsidRPr="0064434E">
        <w:rPr>
          <w:rFonts w:ascii="Book Antiqua" w:eastAsia="Book Antiqua" w:hAnsi="Book Antiqua" w:cs="Book Antiqua"/>
          <w:i/>
          <w:iCs/>
          <w:color w:val="000000"/>
        </w:rPr>
        <w:t>Alistipes</w:t>
      </w:r>
      <w:proofErr w:type="spellEnd"/>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w:t>
      </w:r>
      <w:proofErr w:type="spellStart"/>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 0.001, one-way ANOVA), </w:t>
      </w:r>
      <w:proofErr w:type="spellStart"/>
      <w:r w:rsidRPr="0064434E">
        <w:rPr>
          <w:rFonts w:ascii="Book Antiqua" w:eastAsia="Book Antiqua" w:hAnsi="Book Antiqua" w:cs="Book Antiqua"/>
          <w:i/>
          <w:iCs/>
          <w:color w:val="000000"/>
        </w:rPr>
        <w:t>Acetatifactor</w:t>
      </w:r>
      <w:proofErr w:type="spellEnd"/>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w:t>
      </w:r>
      <w:proofErr w:type="spellStart"/>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 0.001, one-way ANOVA),</w:t>
      </w:r>
      <w:r w:rsidRPr="0064434E">
        <w:rPr>
          <w:rFonts w:ascii="Book Antiqua" w:eastAsia="Book Antiqua" w:hAnsi="Book Antiqua" w:cs="Book Antiqua"/>
          <w:i/>
          <w:iCs/>
          <w:color w:val="000000"/>
        </w:rPr>
        <w:t xml:space="preserve"> Ruminococcus_1</w:t>
      </w:r>
      <w:r w:rsidRPr="0064434E">
        <w:rPr>
          <w:rFonts w:ascii="Book Antiqua" w:eastAsia="Book Antiqua" w:hAnsi="Book Antiqua" w:cs="Book Antiqua"/>
          <w:color w:val="000000"/>
        </w:rPr>
        <w:t xml:space="preserve"> (</w:t>
      </w:r>
      <w:proofErr w:type="spellStart"/>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 xml:space="preserve">&lt; 0.01, one-way ANOVA) and </w:t>
      </w:r>
      <w:r w:rsidRPr="0064434E">
        <w:rPr>
          <w:rFonts w:ascii="Book Antiqua" w:eastAsia="Book Antiqua" w:hAnsi="Book Antiqua" w:cs="Book Antiqua"/>
          <w:i/>
          <w:iCs/>
          <w:color w:val="000000"/>
        </w:rPr>
        <w:t xml:space="preserve">Ruminiclostridium_6 </w:t>
      </w:r>
      <w:r w:rsidRPr="0064434E">
        <w:rPr>
          <w:rFonts w:ascii="Book Antiqua" w:eastAsia="Book Antiqua" w:hAnsi="Book Antiqua" w:cs="Book Antiqua"/>
          <w:color w:val="000000"/>
        </w:rPr>
        <w:t>(</w:t>
      </w:r>
      <w:proofErr w:type="spellStart"/>
      <w:proofErr w:type="gramStart"/>
      <w:r w:rsidR="00115DC5" w:rsidRPr="0064434E">
        <w:rPr>
          <w:rFonts w:ascii="Book Antiqua" w:eastAsia="Book Antiqua" w:hAnsi="Book Antiqua" w:cs="Book Antiqua"/>
          <w:color w:val="000000"/>
          <w:vertAlign w:val="superscript"/>
        </w:rPr>
        <w:t>a</w:t>
      </w:r>
      <w:r w:rsidRPr="0064434E">
        <w:rPr>
          <w:rFonts w:ascii="Book Antiqua" w:eastAsia="Book Antiqua" w:hAnsi="Book Antiqua" w:cs="Book Antiqua"/>
          <w:i/>
          <w:iCs/>
          <w:color w:val="000000"/>
        </w:rPr>
        <w:t>P</w:t>
      </w:r>
      <w:proofErr w:type="spellEnd"/>
      <w:proofErr w:type="gramEnd"/>
      <w:r w:rsidRPr="0064434E">
        <w:rPr>
          <w:rFonts w:ascii="Book Antiqua" w:eastAsia="Book Antiqua" w:hAnsi="Book Antiqua" w:cs="Book Antiqua"/>
          <w:color w:val="000000"/>
        </w:rPr>
        <w:t xml:space="preserve"> &lt; 0.05, one-way ANOVA), which were expanded in colitis, were reduced after FMT and returned to being comparable to those observed in healthy mice. On the contrary,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w:t>
      </w:r>
      <w:proofErr w:type="spellStart"/>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0.001, one-way ANOVA) and </w:t>
      </w:r>
      <w:r w:rsidRPr="0064434E">
        <w:rPr>
          <w:rFonts w:ascii="Book Antiqua" w:eastAsia="Book Antiqua" w:hAnsi="Book Antiqua" w:cs="Book Antiqua"/>
          <w:i/>
          <w:iCs/>
          <w:color w:val="000000"/>
        </w:rPr>
        <w:t>Lachnospiraceae_UCG-001</w:t>
      </w:r>
      <w:r w:rsidRPr="0064434E">
        <w:rPr>
          <w:rFonts w:ascii="Book Antiqua" w:eastAsia="Book Antiqua" w:hAnsi="Book Antiqua" w:cs="Book Antiqua"/>
          <w:color w:val="000000"/>
        </w:rPr>
        <w:t xml:space="preserve"> (</w:t>
      </w:r>
      <w:proofErr w:type="spellStart"/>
      <w:proofErr w:type="gramStart"/>
      <w:r w:rsidR="00115DC5" w:rsidRPr="0064434E">
        <w:rPr>
          <w:rFonts w:ascii="Book Antiqua" w:eastAsia="Book Antiqua" w:hAnsi="Book Antiqua" w:cs="Book Antiqua"/>
          <w:color w:val="000000"/>
          <w:vertAlign w:val="superscript"/>
        </w:rPr>
        <w:t>a</w:t>
      </w:r>
      <w:r w:rsidRPr="0064434E">
        <w:rPr>
          <w:rFonts w:ascii="Book Antiqua" w:eastAsia="Book Antiqua" w:hAnsi="Book Antiqua" w:cs="Book Antiqua"/>
          <w:i/>
          <w:iCs/>
          <w:color w:val="000000"/>
        </w:rPr>
        <w:t>P</w:t>
      </w:r>
      <w:proofErr w:type="spellEnd"/>
      <w:proofErr w:type="gramEnd"/>
      <w:r w:rsidRPr="0064434E">
        <w:rPr>
          <w:rFonts w:ascii="Book Antiqua" w:eastAsia="Book Antiqua" w:hAnsi="Book Antiqua" w:cs="Book Antiqua"/>
          <w:color w:val="000000"/>
        </w:rPr>
        <w:t xml:space="preserve"> &lt; 0.05, one-way ANOVA) displayed a trend of high abundance in the FMT group (Figure 3), and there was no significant difference in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between control and transplanted mice. Collectively, these results showed that FMT significantly improved the imbalanced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induced by DSS in mice.</w:t>
      </w:r>
    </w:p>
    <w:p w14:paraId="36E989CC" w14:textId="77777777" w:rsidR="00A77B3E" w:rsidRPr="0064434E" w:rsidRDefault="00A77B3E" w:rsidP="0064434E">
      <w:pPr>
        <w:adjustRightInd w:val="0"/>
        <w:snapToGrid w:val="0"/>
        <w:spacing w:line="360" w:lineRule="auto"/>
        <w:jc w:val="both"/>
        <w:rPr>
          <w:rFonts w:ascii="Book Antiqua" w:hAnsi="Book Antiqua"/>
        </w:rPr>
      </w:pPr>
    </w:p>
    <w:p w14:paraId="38582B08" w14:textId="7EB681BC"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FMT regulated T-cell in the colon</w:t>
      </w:r>
    </w:p>
    <w:p w14:paraId="2977962B" w14:textId="095B724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To investigate the molecular target of FMT, we used RNA sequencing in colonic tissue samples from </w:t>
      </w:r>
      <w:bookmarkStart w:id="3" w:name="_Hlk70261901"/>
      <w:r w:rsidRPr="0064434E">
        <w:rPr>
          <w:rFonts w:ascii="Book Antiqua" w:eastAsia="Book Antiqua" w:hAnsi="Book Antiqua" w:cs="Book Antiqua"/>
          <w:color w:val="000000"/>
        </w:rPr>
        <w:t>control</w:t>
      </w:r>
      <w:bookmarkEnd w:id="3"/>
      <w:r w:rsidRPr="0064434E">
        <w:rPr>
          <w:rFonts w:ascii="Book Antiqua" w:eastAsia="Book Antiqua" w:hAnsi="Book Antiqua" w:cs="Book Antiqua"/>
          <w:color w:val="000000"/>
        </w:rPr>
        <w:t xml:space="preserve">, DSS and FMT groups. We found that 1558 genes were differentially expressed in the DSS group compared to the control group, and 334 genes were differentially expressed in the FMT compared to the DSS group (Figure 4A). The GO enrichment histogram of DEGs showed the biological process, cellular component and molecular function. The bar chart shows the top 30 GO terms with the most significant enrichment (Figure 4B). The most enriched GO terms were immune system process and metabolic process. Additionally, there were 128 DEGs in the DSS group compared with the control and FMT groups. GO analysis showed that these genes mainly participated in T-cell activation induced by DSS and inhibited by FMT (Figure 5A). T-cell activation status was determined by surface marker staining, using flow </w:t>
      </w:r>
      <w:proofErr w:type="spellStart"/>
      <w:r w:rsidRPr="0064434E">
        <w:rPr>
          <w:rFonts w:ascii="Book Antiqua" w:eastAsia="Book Antiqua" w:hAnsi="Book Antiqua" w:cs="Book Antiqua"/>
          <w:color w:val="000000"/>
        </w:rPr>
        <w:t>cytometry</w:t>
      </w:r>
      <w:proofErr w:type="spellEnd"/>
      <w:r w:rsidRPr="0064434E">
        <w:rPr>
          <w:rFonts w:ascii="Book Antiqua" w:eastAsia="Book Antiqua" w:hAnsi="Book Antiqua" w:cs="Book Antiqua"/>
          <w:color w:val="000000"/>
        </w:rPr>
        <w:t xml:space="preserve">. As expected, T-cell populations isolated from colons of FMT-treated mice </w:t>
      </w:r>
      <w:r w:rsidRPr="0064434E">
        <w:rPr>
          <w:rFonts w:ascii="Book Antiqua" w:eastAsia="Book Antiqua" w:hAnsi="Book Antiqua" w:cs="Book Antiqua"/>
          <w:color w:val="000000"/>
        </w:rPr>
        <w:lastRenderedPageBreak/>
        <w:t xml:space="preserve">showed reduced activity as compared to those isolated from colitis mice that received DSS (Figure 5B, C, </w:t>
      </w:r>
      <w:proofErr w:type="spellStart"/>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0.01). Phenotypically, mice receiving DSS displayed a higher proportion of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However, there was a significant decrease in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in colons following FMT, supporting the observation that colonic T cells in FMT-treated mice manifested decreased activation. These results indicated that FMT alleviated DSS-induced colitis by inhibiting intestinal immunity related to T-cell modulation.</w:t>
      </w:r>
    </w:p>
    <w:p w14:paraId="6BC8B54D" w14:textId="77777777" w:rsidR="00A77B3E" w:rsidRPr="0064434E" w:rsidRDefault="00A77B3E" w:rsidP="0064434E">
      <w:pPr>
        <w:adjustRightInd w:val="0"/>
        <w:snapToGrid w:val="0"/>
        <w:spacing w:line="360" w:lineRule="auto"/>
        <w:jc w:val="both"/>
        <w:rPr>
          <w:rFonts w:ascii="Book Antiqua" w:hAnsi="Book Antiqua"/>
        </w:rPr>
      </w:pPr>
    </w:p>
    <w:p w14:paraId="0DE04855" w14:textId="69BE555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 xml:space="preserve">Correlation analysis between gut </w:t>
      </w:r>
      <w:proofErr w:type="spellStart"/>
      <w:r w:rsidRPr="0064434E">
        <w:rPr>
          <w:rFonts w:ascii="Book Antiqua" w:eastAsia="Book Antiqua" w:hAnsi="Book Antiqua" w:cs="Book Antiqua"/>
          <w:b/>
          <w:bCs/>
          <w:i/>
          <w:iCs/>
          <w:color w:val="000000"/>
        </w:rPr>
        <w:t>microbiota</w:t>
      </w:r>
      <w:proofErr w:type="spellEnd"/>
      <w:r w:rsidRPr="0064434E">
        <w:rPr>
          <w:rFonts w:ascii="Book Antiqua" w:eastAsia="Book Antiqua" w:hAnsi="Book Antiqua" w:cs="Book Antiqua"/>
          <w:b/>
          <w:bCs/>
          <w:i/>
          <w:iCs/>
          <w:color w:val="000000"/>
        </w:rPr>
        <w:t xml:space="preserve"> and </w:t>
      </w:r>
      <w:proofErr w:type="spellStart"/>
      <w:r w:rsidRPr="0064434E">
        <w:rPr>
          <w:rFonts w:ascii="Book Antiqua" w:eastAsia="Book Antiqua" w:hAnsi="Book Antiqua" w:cs="Book Antiqua"/>
          <w:b/>
          <w:bCs/>
          <w:i/>
          <w:iCs/>
          <w:color w:val="000000"/>
        </w:rPr>
        <w:t>transcriptome</w:t>
      </w:r>
      <w:proofErr w:type="spellEnd"/>
    </w:p>
    <w:p w14:paraId="70439402" w14:textId="59C1719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The process by which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regulates intestinal immunity is complicated.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T-cell immunity were both involved in the biological process of FMT treatment of colitis. Based on this, we tried to find the potential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/immune axis-mediated signaling pathway. The correlation analysis between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showed that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was the most enriched genus (Figure 6A). The DEGs related to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are listed in Table 1. The DEGs</w:t>
      </w:r>
      <w:r w:rsidR="00027006">
        <w:rPr>
          <w:rFonts w:ascii="Book Antiqua" w:eastAsia="Book Antiqua" w:hAnsi="Book Antiqua" w:cs="Book Antiqua"/>
          <w:color w:val="000000"/>
        </w:rPr>
        <w:t>,</w:t>
      </w:r>
      <w:r w:rsidRPr="0064434E">
        <w:rPr>
          <w:rFonts w:ascii="Book Antiqua" w:eastAsia="Book Antiqua" w:hAnsi="Book Antiqua" w:cs="Book Antiqua"/>
          <w:color w:val="000000"/>
        </w:rPr>
        <w:t xml:space="preserve"> such as</w:t>
      </w:r>
      <w:r w:rsidR="006B5B3D" w:rsidRPr="0064434E">
        <w:rPr>
          <w:rFonts w:ascii="Book Antiqua" w:eastAsia="Book Antiqua" w:hAnsi="Book Antiqua" w:cs="Book Antiqua"/>
          <w:i/>
          <w:iCs/>
          <w:color w:val="000000"/>
        </w:rPr>
        <w:t xml:space="preserve"> IDO1</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CCL8</w:t>
      </w:r>
      <w:r w:rsidR="008B068B" w:rsidRPr="0064434E">
        <w:rPr>
          <w:rFonts w:ascii="Book Antiqua" w:eastAsia="宋体" w:hAnsi="Book Antiqua"/>
        </w:rPr>
        <w:t xml:space="preserve"> </w:t>
      </w:r>
      <w:r w:rsidRPr="0064434E">
        <w:rPr>
          <w:rFonts w:ascii="Book Antiqua" w:eastAsia="Book Antiqua" w:hAnsi="Book Antiqua" w:cs="Book Antiqua"/>
          <w:color w:val="000000"/>
        </w:rPr>
        <w:t xml:space="preserve">and </w:t>
      </w:r>
      <w:r w:rsidRPr="0064434E">
        <w:rPr>
          <w:rFonts w:ascii="Book Antiqua" w:eastAsia="Book Antiqua" w:hAnsi="Book Antiqua" w:cs="Book Antiqua"/>
          <w:i/>
          <w:iCs/>
          <w:color w:val="000000"/>
        </w:rPr>
        <w:t>REG3G</w:t>
      </w:r>
      <w:r w:rsidRPr="0064434E">
        <w:rPr>
          <w:rFonts w:ascii="Book Antiqua" w:eastAsia="Book Antiqua" w:hAnsi="Book Antiqua" w:cs="Book Antiqua"/>
          <w:color w:val="000000"/>
        </w:rPr>
        <w:t xml:space="preserve">, were positively correlated with the relative abundance of </w:t>
      </w:r>
      <w:r w:rsidRPr="0064434E">
        <w:rPr>
          <w:rFonts w:ascii="Book Antiqua" w:eastAsia="Book Antiqua" w:hAnsi="Book Antiqua" w:cs="Book Antiqua"/>
          <w:i/>
          <w:iCs/>
          <w:color w:val="000000"/>
        </w:rPr>
        <w:t xml:space="preserve">Clostridium_sensu_stricto_1 </w:t>
      </w:r>
      <w:r w:rsidRPr="0064434E">
        <w:rPr>
          <w:rFonts w:ascii="Book Antiqua" w:eastAsia="Book Antiqua" w:hAnsi="Book Antiqua" w:cs="Book Antiqua"/>
          <w:color w:val="000000"/>
        </w:rPr>
        <w:t>(</w:t>
      </w:r>
      <w:proofErr w:type="spellStart"/>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0.01). The DEGs such as </w:t>
      </w:r>
      <w:r w:rsidRPr="0064434E">
        <w:rPr>
          <w:rFonts w:ascii="Book Antiqua" w:eastAsia="Book Antiqua" w:hAnsi="Book Antiqua" w:cs="Book Antiqua"/>
          <w:i/>
          <w:iCs/>
          <w:color w:val="000000"/>
        </w:rPr>
        <w:t>REG3G</w:t>
      </w:r>
      <w:r w:rsidRPr="0064434E">
        <w:rPr>
          <w:rFonts w:ascii="Book Antiqua" w:eastAsia="Book Antiqua" w:hAnsi="Book Antiqua" w:cs="Book Antiqua"/>
          <w:color w:val="000000"/>
        </w:rPr>
        <w:t xml:space="preserve"> were positively correlated with the relative abundance of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w:t>
      </w:r>
      <w:proofErr w:type="spellStart"/>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0.01). Relative quantification of transcript level is shown in Figure 6B (all </w:t>
      </w:r>
      <w:proofErr w:type="spellStart"/>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proofErr w:type="spellEnd"/>
      <w:r w:rsidRPr="0064434E">
        <w:rPr>
          <w:rFonts w:ascii="Book Antiqua" w:eastAsia="Book Antiqua" w:hAnsi="Book Antiqua" w:cs="Book Antiqua"/>
          <w:color w:val="000000"/>
        </w:rPr>
        <w:t xml:space="preserve"> &lt; 0.001, one-way ANOVA). These results provide a potential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mediated immune regulation for FMT to treat colitis. </w:t>
      </w:r>
    </w:p>
    <w:p w14:paraId="6B91F43B" w14:textId="77777777" w:rsidR="00A77B3E" w:rsidRPr="0064434E" w:rsidRDefault="00A77B3E" w:rsidP="0064434E">
      <w:pPr>
        <w:adjustRightInd w:val="0"/>
        <w:snapToGrid w:val="0"/>
        <w:spacing w:line="360" w:lineRule="auto"/>
        <w:jc w:val="both"/>
        <w:rPr>
          <w:rFonts w:ascii="Book Antiqua" w:hAnsi="Book Antiqua"/>
        </w:rPr>
      </w:pPr>
    </w:p>
    <w:p w14:paraId="59535DAA" w14:textId="5E02FE0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Graphical display of therapeutic effect of FMT on colitis</w:t>
      </w:r>
    </w:p>
    <w:p w14:paraId="6E3D21B1" w14:textId="796C456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FMT significantly modulated the </w:t>
      </w:r>
      <w:proofErr w:type="spellStart"/>
      <w:r w:rsidRPr="0064434E">
        <w:rPr>
          <w:rFonts w:ascii="Book Antiqua" w:eastAsia="Book Antiqua" w:hAnsi="Book Antiqua" w:cs="Book Antiqua"/>
          <w:color w:val="000000"/>
        </w:rPr>
        <w:t>dysbacteriosis</w:t>
      </w:r>
      <w:proofErr w:type="spellEnd"/>
      <w:r w:rsidRPr="0064434E">
        <w:rPr>
          <w:rFonts w:ascii="Book Antiqua" w:eastAsia="Book Antiqua" w:hAnsi="Book Antiqua" w:cs="Book Antiqua"/>
          <w:color w:val="000000"/>
        </w:rPr>
        <w:t xml:space="preserve"> induced by DSS and restored the disordered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to normal level. Meanwhile, FMT protected intestinal epithelial barrier disruption induced by DSS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upregulating</w:t>
      </w:r>
      <w:proofErr w:type="spellEnd"/>
      <w:r w:rsidRPr="0064434E">
        <w:rPr>
          <w:rFonts w:ascii="Book Antiqua" w:eastAsia="Book Antiqua" w:hAnsi="Book Antiqua" w:cs="Book Antiqua"/>
          <w:color w:val="000000"/>
        </w:rPr>
        <w:t xml:space="preserve"> the relative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color w:val="000000"/>
        </w:rPr>
        <w:t>downregulating</w:t>
      </w:r>
      <w:proofErr w:type="spellEnd"/>
      <w:r w:rsidRPr="0064434E">
        <w:rPr>
          <w:rFonts w:ascii="Book Antiqua" w:eastAsia="Book Antiqua" w:hAnsi="Book Antiqua" w:cs="Book Antiqua"/>
          <w:color w:val="000000"/>
        </w:rPr>
        <w:t xml:space="preserve">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Furthermore, after FMT treatment, the activation of T lymphocytes was </w:t>
      </w:r>
      <w:r w:rsidRPr="0064434E">
        <w:rPr>
          <w:rFonts w:ascii="Book Antiqua" w:eastAsia="Book Antiqua" w:hAnsi="Book Antiqua" w:cs="Book Antiqua"/>
          <w:color w:val="000000"/>
        </w:rPr>
        <w:lastRenderedPageBreak/>
        <w:t xml:space="preserve">significantly inhibited (Figure 7). Hypothetically, FMT may improve experimental colitis by increasing relative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regulating T-cell function.</w:t>
      </w:r>
    </w:p>
    <w:p w14:paraId="3A426276" w14:textId="77777777" w:rsidR="00A77B3E" w:rsidRPr="0064434E" w:rsidRDefault="00A77B3E" w:rsidP="0064434E">
      <w:pPr>
        <w:adjustRightInd w:val="0"/>
        <w:snapToGrid w:val="0"/>
        <w:spacing w:line="360" w:lineRule="auto"/>
        <w:jc w:val="both"/>
        <w:rPr>
          <w:rFonts w:ascii="Book Antiqua" w:hAnsi="Book Antiqua"/>
        </w:rPr>
      </w:pPr>
    </w:p>
    <w:p w14:paraId="1FC816B8"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DISCUSSION</w:t>
      </w:r>
    </w:p>
    <w:p w14:paraId="5A1C601E" w14:textId="04DC413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FMT has been shown to be effective in treating ulcerative colitis</w:t>
      </w:r>
      <w:r w:rsidR="00DF24DF">
        <w:rPr>
          <w:rFonts w:ascii="Book Antiqua" w:eastAsia="Book Antiqua" w:hAnsi="Book Antiqua" w:cs="Book Antiqua"/>
          <w:color w:val="000000"/>
        </w:rPr>
        <w:t xml:space="preserve"> (UC)</w:t>
      </w:r>
      <w:r w:rsidRPr="0064434E">
        <w:rPr>
          <w:rFonts w:ascii="Book Antiqua" w:eastAsia="Book Antiqua" w:hAnsi="Book Antiqua" w:cs="Book Antiqua"/>
          <w:color w:val="000000"/>
        </w:rPr>
        <w:t xml:space="preserve">, but its mechanism is still unclear. In this study, 16s </w:t>
      </w:r>
      <w:proofErr w:type="spellStart"/>
      <w:r w:rsidRPr="0064434E">
        <w:rPr>
          <w:rFonts w:ascii="Book Antiqua" w:eastAsia="Book Antiqua" w:hAnsi="Book Antiqua" w:cs="Book Antiqua"/>
          <w:color w:val="000000"/>
        </w:rPr>
        <w:t>rRNA</w:t>
      </w:r>
      <w:proofErr w:type="spellEnd"/>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sequencing were used to prove that FMT alleviated DSS-induced colitis in mice by improving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regulating T-cell function.</w:t>
      </w:r>
    </w:p>
    <w:p w14:paraId="70B14EC7" w14:textId="2CE15137" w:rsidR="00386FE7" w:rsidRDefault="001106B8" w:rsidP="0064434E">
      <w:pPr>
        <w:adjustRightInd w:val="0"/>
        <w:snapToGrid w:val="0"/>
        <w:spacing w:line="360" w:lineRule="auto"/>
        <w:ind w:firstLine="240"/>
        <w:jc w:val="both"/>
        <w:rPr>
          <w:rFonts w:ascii="Book Antiqua" w:eastAsia="Book Antiqua" w:hAnsi="Book Antiqua" w:cs="Book Antiqua"/>
          <w:color w:val="000000"/>
        </w:rPr>
      </w:pP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is considered a genus of beneficial bacteria in the gut and is abundant in healthy individuals. During the inflammation stage in the colon, the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decreased </w:t>
      </w:r>
      <w:proofErr w:type="gramStart"/>
      <w:r w:rsidRPr="0064434E">
        <w:rPr>
          <w:rFonts w:ascii="Book Antiqua" w:eastAsia="Book Antiqua" w:hAnsi="Book Antiqua" w:cs="Book Antiqua"/>
          <w:color w:val="000000"/>
        </w:rPr>
        <w:t>significantly</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Our data suggested that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was the main genus in healthy mice, but its abundance decreased significantly in DSS-induced colitis. However, this process was blocked by FMT. After transplanting the resident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to colitis mice, the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increased significantly and it became the dominant genus in the FMT group. Similarly, an increase in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was observed after FMT treatment in UC </w:t>
      </w:r>
      <w:proofErr w:type="gramStart"/>
      <w:r w:rsidRPr="0064434E">
        <w:rPr>
          <w:rFonts w:ascii="Book Antiqua" w:eastAsia="Book Antiqua" w:hAnsi="Book Antiqua" w:cs="Book Antiqua"/>
          <w:color w:val="000000"/>
        </w:rPr>
        <w:t>patients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3</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Supplementing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significantly prevents colonic shortening and has a therapeutic effect on DSS-induced </w:t>
      </w:r>
      <w:proofErr w:type="gramStart"/>
      <w:r w:rsidRPr="0064434E">
        <w:rPr>
          <w:rFonts w:ascii="Book Antiqua" w:eastAsia="Book Antiqua" w:hAnsi="Book Antiqua" w:cs="Book Antiqua"/>
          <w:color w:val="000000"/>
        </w:rPr>
        <w:t>colitis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The underlying mechanism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in colitis is that it promotes beneficial metabolic </w:t>
      </w:r>
      <w:proofErr w:type="gramStart"/>
      <w:r w:rsidRPr="0064434E">
        <w:rPr>
          <w:rFonts w:ascii="Book Antiqua" w:eastAsia="Book Antiqua" w:hAnsi="Book Antiqua" w:cs="Book Antiqua"/>
          <w:color w:val="000000"/>
        </w:rPr>
        <w:t>pathways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that inhibit group 3 innate lymphoid cells</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6</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increasing induction of regulatory T lymphocytes</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decreasing inflammatory pathways</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9</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strengthening gut barrier function</w:t>
      </w:r>
      <w:r w:rsidRPr="0064434E">
        <w:rPr>
          <w:rFonts w:ascii="Book Antiqua" w:eastAsia="Book Antiqua" w:hAnsi="Book Antiqua" w:cs="Book Antiqua"/>
          <w:color w:val="000000"/>
          <w:vertAlign w:val="superscript"/>
        </w:rPr>
        <w:t>[</w:t>
      </w:r>
      <w:r w:rsidR="00CE64C4" w:rsidRPr="0064434E">
        <w:rPr>
          <w:rFonts w:ascii="Book Antiqua" w:eastAsia="Book Antiqua" w:hAnsi="Book Antiqua" w:cs="Book Antiqua"/>
          <w:color w:val="000000"/>
          <w:vertAlign w:val="superscript"/>
        </w:rPr>
        <w:t>20</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In UC mice,</w:t>
      </w:r>
      <w:r w:rsidRPr="0064434E">
        <w:rPr>
          <w:rFonts w:ascii="Book Antiqua" w:eastAsia="Book Antiqua" w:hAnsi="Book Antiqua" w:cs="Book Antiqua"/>
          <w:i/>
          <w:iCs/>
          <w:color w:val="000000"/>
        </w:rPr>
        <w:t xml:space="preserve"> Lactobacillus</w:t>
      </w:r>
      <w:r w:rsidRPr="0064434E">
        <w:rPr>
          <w:rFonts w:ascii="Book Antiqua" w:eastAsia="Book Antiqua" w:hAnsi="Book Antiqua" w:cs="Book Antiqua"/>
          <w:color w:val="000000"/>
        </w:rPr>
        <w:t xml:space="preserve"> induced </w:t>
      </w:r>
      <w:r w:rsidR="00386FE7">
        <w:rPr>
          <w:rFonts w:ascii="Book Antiqua" w:eastAsia="Book Antiqua" w:hAnsi="Book Antiqua" w:cs="Book Antiqua"/>
          <w:color w:val="000000"/>
        </w:rPr>
        <w:t>regulatory T (</w:t>
      </w:r>
      <w:proofErr w:type="spellStart"/>
      <w:r w:rsidRPr="0064434E">
        <w:rPr>
          <w:rFonts w:ascii="Book Antiqua" w:eastAsia="Book Antiqua" w:hAnsi="Book Antiqua" w:cs="Book Antiqua"/>
          <w:color w:val="000000"/>
        </w:rPr>
        <w:t>Treg</w:t>
      </w:r>
      <w:proofErr w:type="spellEnd"/>
      <w:r w:rsidR="00386FE7">
        <w:rPr>
          <w:rFonts w:ascii="Book Antiqua" w:eastAsia="Book Antiqua" w:hAnsi="Book Antiqua" w:cs="Book Antiqua"/>
          <w:color w:val="000000"/>
        </w:rPr>
        <w:t>)</w:t>
      </w:r>
      <w:r w:rsidRPr="0064434E">
        <w:rPr>
          <w:rFonts w:ascii="Book Antiqua" w:eastAsia="Book Antiqua" w:hAnsi="Book Antiqua" w:cs="Book Antiqua"/>
          <w:color w:val="000000"/>
        </w:rPr>
        <w:t xml:space="preserve"> cell differentiation and had an impact on intestinal expression of antimicrobial </w:t>
      </w:r>
      <w:proofErr w:type="gramStart"/>
      <w:r w:rsidRPr="0064434E">
        <w:rPr>
          <w:rFonts w:ascii="Book Antiqua" w:eastAsia="Book Antiqua" w:hAnsi="Book Antiqua" w:cs="Book Antiqua"/>
          <w:color w:val="000000"/>
        </w:rPr>
        <w:t>peptides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00CE64C4"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In detail, the </w:t>
      </w:r>
      <w:proofErr w:type="spellStart"/>
      <w:r w:rsidRPr="0064434E">
        <w:rPr>
          <w:rFonts w:ascii="Book Antiqua" w:eastAsia="Book Antiqua" w:hAnsi="Book Antiqua" w:cs="Book Antiqua"/>
          <w:color w:val="000000"/>
        </w:rPr>
        <w:t>Treg</w:t>
      </w:r>
      <w:proofErr w:type="spellEnd"/>
      <w:r w:rsidRPr="0064434E">
        <w:rPr>
          <w:rFonts w:ascii="Book Antiqua" w:eastAsia="Book Antiqua" w:hAnsi="Book Antiqua" w:cs="Book Antiqua"/>
          <w:color w:val="000000"/>
        </w:rPr>
        <w:t xml:space="preserve"> cells expand with decreasing levels of adenosine monophosphate in colonic tissues and thus ameliorate UC in the </w:t>
      </w:r>
      <w:proofErr w:type="gramStart"/>
      <w:r w:rsidRPr="0064434E">
        <w:rPr>
          <w:rFonts w:ascii="Book Antiqua" w:eastAsia="Book Antiqua" w:hAnsi="Book Antiqua" w:cs="Book Antiqua"/>
          <w:color w:val="000000"/>
        </w:rPr>
        <w:t>mice</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1</w:t>
      </w:r>
      <w:r w:rsidR="00337ABA"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also promotes the release of anti-inflammatory </w:t>
      </w:r>
      <w:r w:rsidR="00386FE7">
        <w:rPr>
          <w:rFonts w:ascii="Book Antiqua" w:eastAsia="Book Antiqua" w:hAnsi="Book Antiqua" w:cs="Book Antiqua"/>
          <w:color w:val="000000"/>
        </w:rPr>
        <w:t>interleukin (</w:t>
      </w:r>
      <w:r w:rsidRPr="0064434E">
        <w:rPr>
          <w:rFonts w:ascii="Book Antiqua" w:eastAsia="Book Antiqua" w:hAnsi="Book Antiqua" w:cs="Book Antiqua"/>
          <w:color w:val="000000"/>
        </w:rPr>
        <w:t>IL</w:t>
      </w:r>
      <w:r w:rsidR="00386FE7">
        <w:rPr>
          <w:rFonts w:ascii="Book Antiqua" w:eastAsia="Book Antiqua" w:hAnsi="Book Antiqua" w:cs="Book Antiqua"/>
          <w:color w:val="000000"/>
        </w:rPr>
        <w:t>)</w:t>
      </w:r>
      <w:r w:rsidRPr="0064434E">
        <w:rPr>
          <w:rFonts w:ascii="Book Antiqua" w:eastAsia="Book Antiqua" w:hAnsi="Book Antiqua" w:cs="Book Antiqua"/>
          <w:color w:val="000000"/>
        </w:rPr>
        <w:t xml:space="preserve">-10 by T cells, which is pivotal for the resolution of intestinal </w:t>
      </w:r>
      <w:proofErr w:type="gramStart"/>
      <w:r w:rsidRPr="0064434E">
        <w:rPr>
          <w:rFonts w:ascii="Book Antiqua" w:eastAsia="Book Antiqua" w:hAnsi="Book Antiqua" w:cs="Book Antiqua"/>
          <w:color w:val="000000"/>
        </w:rPr>
        <w:t>inflammation</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3</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by reducing the proliferative capacity of </w:t>
      </w:r>
      <w:proofErr w:type="spellStart"/>
      <w:r w:rsidRPr="0064434E">
        <w:rPr>
          <w:rFonts w:ascii="Book Antiqua" w:eastAsia="Book Antiqua" w:hAnsi="Book Antiqua" w:cs="Book Antiqua"/>
          <w:color w:val="000000"/>
        </w:rPr>
        <w:t>proinflammatory</w:t>
      </w:r>
      <w:proofErr w:type="spellEnd"/>
      <w:r w:rsidRPr="0064434E">
        <w:rPr>
          <w:rFonts w:ascii="Book Antiqua" w:eastAsia="Book Antiqua" w:hAnsi="Book Antiqua" w:cs="Book Antiqua"/>
          <w:color w:val="000000"/>
        </w:rPr>
        <w:t xml:space="preserve"> T cells</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It should be noted that not all bacterial strains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exert an </w:t>
      </w:r>
      <w:proofErr w:type="spellStart"/>
      <w:r w:rsidRPr="0064434E">
        <w:rPr>
          <w:rFonts w:ascii="Book Antiqua" w:eastAsia="Book Antiqua" w:hAnsi="Book Antiqua" w:cs="Book Antiqua"/>
          <w:color w:val="000000"/>
        </w:rPr>
        <w:t>immunoregulatory</w:t>
      </w:r>
      <w:proofErr w:type="spellEnd"/>
      <w:r w:rsidRPr="0064434E">
        <w:rPr>
          <w:rFonts w:ascii="Book Antiqua" w:eastAsia="Book Antiqua" w:hAnsi="Book Antiqua" w:cs="Book Antiqua"/>
          <w:color w:val="000000"/>
        </w:rPr>
        <w:t xml:space="preserve"> action on T </w:t>
      </w:r>
      <w:proofErr w:type="gramStart"/>
      <w:r w:rsidRPr="0064434E">
        <w:rPr>
          <w:rFonts w:ascii="Book Antiqua" w:eastAsia="Book Antiqua" w:hAnsi="Book Antiqua" w:cs="Book Antiqua"/>
          <w:color w:val="000000"/>
        </w:rPr>
        <w:t>cells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Thus, the role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in the pathogenesis of intestinal inflammation requires further </w:t>
      </w:r>
      <w:r w:rsidRPr="0064434E">
        <w:rPr>
          <w:rFonts w:ascii="Book Antiqua" w:eastAsia="Book Antiqua" w:hAnsi="Book Antiqua" w:cs="Book Antiqua"/>
          <w:color w:val="000000"/>
        </w:rPr>
        <w:lastRenderedPageBreak/>
        <w:t xml:space="preserve">study. Besides, </w:t>
      </w:r>
      <w:r w:rsidRPr="0064434E">
        <w:rPr>
          <w:rFonts w:ascii="Book Antiqua" w:eastAsia="Book Antiqua" w:hAnsi="Book Antiqua" w:cs="Book Antiqua"/>
          <w:i/>
          <w:iCs/>
          <w:color w:val="000000"/>
        </w:rPr>
        <w:t>Clostridium_sensu_stricto_</w:t>
      </w:r>
      <w:proofErr w:type="gramStart"/>
      <w:r w:rsidRPr="0064434E">
        <w:rPr>
          <w:rFonts w:ascii="Book Antiqua" w:eastAsia="Book Antiqua" w:hAnsi="Book Antiqua" w:cs="Book Antiqua"/>
          <w:i/>
          <w:iCs/>
          <w:color w:val="000000"/>
        </w:rPr>
        <w:t>1</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6</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are deemed to be opportunistic pathogens associated with colitis. </w:t>
      </w:r>
    </w:p>
    <w:p w14:paraId="0DA03F7C" w14:textId="0A4419F8"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 xml:space="preserve">In our study, FMT significantly reduced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i/>
          <w:iCs/>
          <w:color w:val="000000"/>
        </w:rPr>
        <w:t>Ruminococcus</w:t>
      </w:r>
      <w:proofErr w:type="spellEnd"/>
      <w:r w:rsidRPr="0064434E">
        <w:rPr>
          <w:rFonts w:ascii="Book Antiqua" w:eastAsia="Book Antiqua" w:hAnsi="Book Antiqua" w:cs="Book Antiqua"/>
          <w:color w:val="000000"/>
        </w:rPr>
        <w:t xml:space="preserve">, which were increased after DSS treatment. In IBD patients, the abundance of these opportunistic pathogens also </w:t>
      </w:r>
      <w:proofErr w:type="gramStart"/>
      <w:r w:rsidRPr="0064434E">
        <w:rPr>
          <w:rFonts w:ascii="Book Antiqua" w:eastAsia="Book Antiqua" w:hAnsi="Book Antiqua" w:cs="Book Antiqua"/>
          <w:color w:val="000000"/>
        </w:rPr>
        <w:t>increased</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positively correlated with </w:t>
      </w:r>
      <w:proofErr w:type="spellStart"/>
      <w:r w:rsidRPr="0064434E">
        <w:rPr>
          <w:rFonts w:ascii="Book Antiqua" w:eastAsia="Book Antiqua" w:hAnsi="Book Antiqua" w:cs="Book Antiqua"/>
          <w:color w:val="000000"/>
        </w:rPr>
        <w:t>proinflammatory</w:t>
      </w:r>
      <w:proofErr w:type="spellEnd"/>
      <w:r w:rsidRPr="0064434E">
        <w:rPr>
          <w:rFonts w:ascii="Book Antiqua" w:eastAsia="Book Antiqua" w:hAnsi="Book Antiqua" w:cs="Book Antiqua"/>
          <w:color w:val="000000"/>
        </w:rPr>
        <w:t xml:space="preserve"> cytokines, such as IL-6, IL-1β, </w:t>
      </w:r>
      <w:r w:rsidR="00386FE7">
        <w:rPr>
          <w:rFonts w:ascii="Book Antiqua" w:eastAsia="Book Antiqua" w:hAnsi="Book Antiqua" w:cs="Book Antiqua"/>
          <w:color w:val="000000"/>
        </w:rPr>
        <w:t>tumor necrosis factor</w:t>
      </w:r>
      <w:r w:rsidRPr="0064434E">
        <w:rPr>
          <w:rFonts w:ascii="Book Antiqua" w:eastAsia="Book Antiqua" w:hAnsi="Book Antiqua" w:cs="Book Antiqua"/>
          <w:color w:val="000000"/>
        </w:rPr>
        <w:t xml:space="preserve">-α and </w:t>
      </w:r>
      <w:r w:rsidR="00386FE7">
        <w:rPr>
          <w:rFonts w:ascii="Book Antiqua" w:eastAsia="Book Antiqua" w:hAnsi="Book Antiqua" w:cs="Book Antiqua"/>
          <w:color w:val="000000"/>
        </w:rPr>
        <w:t>interferon</w:t>
      </w:r>
      <w:r w:rsidRPr="0064434E">
        <w:rPr>
          <w:rFonts w:ascii="Book Antiqua" w:eastAsia="Book Antiqua" w:hAnsi="Book Antiqua" w:cs="Book Antiqua"/>
          <w:color w:val="000000"/>
        </w:rPr>
        <w:t>-</w:t>
      </w:r>
      <w:proofErr w:type="gramStart"/>
      <w:r w:rsidRPr="0064434E">
        <w:rPr>
          <w:rFonts w:ascii="Book Antiqua" w:eastAsia="Book Antiqua" w:hAnsi="Book Antiqua" w:cs="Book Antiqua"/>
          <w:color w:val="000000"/>
        </w:rPr>
        <w:t>γ</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exhibited higher relative abundance in IBD patients and mouse models, further inducing more severe </w:t>
      </w:r>
      <w:proofErr w:type="gramStart"/>
      <w:r w:rsidRPr="0064434E">
        <w:rPr>
          <w:rFonts w:ascii="Book Antiqua" w:eastAsia="Book Antiqua" w:hAnsi="Book Antiqua" w:cs="Book Antiqua"/>
          <w:color w:val="000000"/>
        </w:rPr>
        <w:t>colitis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9</w:t>
      </w:r>
      <w:r w:rsidR="00247033">
        <w:rPr>
          <w:rFonts w:ascii="Book Antiqua" w:eastAsia="Book Antiqua" w:hAnsi="Book Antiqua" w:cs="Book Antiqua"/>
          <w:color w:val="000000"/>
          <w:vertAlign w:val="superscript"/>
        </w:rPr>
        <w:t>,</w:t>
      </w:r>
      <w:r w:rsidR="00337ABA" w:rsidRPr="0064434E">
        <w:rPr>
          <w:rFonts w:ascii="Book Antiqua" w:eastAsia="Book Antiqua" w:hAnsi="Book Antiqua" w:cs="Book Antiqua"/>
          <w:color w:val="000000"/>
          <w:vertAlign w:val="superscript"/>
        </w:rPr>
        <w:t>30</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As reported,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was significantly less abundant in diarrhea-dominant irritable bowel syndrome </w:t>
      </w:r>
      <w:proofErr w:type="gramStart"/>
      <w:r w:rsidRPr="0064434E">
        <w:rPr>
          <w:rFonts w:ascii="Book Antiqua" w:eastAsia="Book Antiqua" w:hAnsi="Book Antiqua" w:cs="Book Antiqua"/>
          <w:color w:val="000000"/>
        </w:rPr>
        <w:t>patients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Recent studies also indicate an beneficial role for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in host serotonin </w:t>
      </w:r>
      <w:proofErr w:type="gramStart"/>
      <w:r w:rsidRPr="0064434E">
        <w:rPr>
          <w:rFonts w:ascii="Book Antiqua" w:eastAsia="Book Antiqua" w:hAnsi="Book Antiqua" w:cs="Book Antiqua"/>
          <w:color w:val="000000"/>
        </w:rPr>
        <w:t>metabolism</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These findings show the complex role of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in chronic inflammatory settings. As recently reported, </w:t>
      </w:r>
      <w:proofErr w:type="spellStart"/>
      <w:r w:rsidRPr="0064434E">
        <w:rPr>
          <w:rFonts w:ascii="Book Antiqua" w:eastAsia="Book Antiqua" w:hAnsi="Book Antiqua" w:cs="Book Antiqua"/>
          <w:i/>
          <w:iCs/>
          <w:color w:val="000000"/>
        </w:rPr>
        <w:t>Ruminococcus</w:t>
      </w:r>
      <w:proofErr w:type="spellEnd"/>
      <w:r w:rsidRPr="0064434E">
        <w:rPr>
          <w:rFonts w:ascii="Book Antiqua" w:eastAsia="Book Antiqua" w:hAnsi="Book Antiqua" w:cs="Book Antiqua"/>
          <w:color w:val="000000"/>
        </w:rPr>
        <w:t xml:space="preserve"> may drive high neutrophil-to-lymphocyte ratios that are broadly characteristic of poor disease outcomes in </w:t>
      </w:r>
      <w:proofErr w:type="gramStart"/>
      <w:r w:rsidRPr="0064434E">
        <w:rPr>
          <w:rFonts w:ascii="Book Antiqua" w:eastAsia="Book Antiqua" w:hAnsi="Book Antiqua" w:cs="Book Antiqua"/>
          <w:color w:val="000000"/>
        </w:rPr>
        <w:t>IBDs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3</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i/>
          <w:iCs/>
          <w:color w:val="000000"/>
        </w:rPr>
        <w:t>Ruminococcus</w:t>
      </w:r>
      <w:proofErr w:type="spellEnd"/>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 xml:space="preserve">affects the efficacy of FMT, because the presence of higher levels of </w:t>
      </w:r>
      <w:proofErr w:type="spellStart"/>
      <w:r w:rsidRPr="0064434E">
        <w:rPr>
          <w:rFonts w:ascii="Book Antiqua" w:eastAsia="Book Antiqua" w:hAnsi="Book Antiqua" w:cs="Book Antiqua"/>
          <w:i/>
          <w:iCs/>
          <w:color w:val="000000"/>
        </w:rPr>
        <w:t>Ruminococcus</w:t>
      </w:r>
      <w:proofErr w:type="spellEnd"/>
      <w:r w:rsidRPr="0064434E">
        <w:rPr>
          <w:rFonts w:ascii="Book Antiqua" w:eastAsia="Book Antiqua" w:hAnsi="Book Antiqua" w:cs="Book Antiqua"/>
          <w:color w:val="000000"/>
        </w:rPr>
        <w:t xml:space="preserve"> in donors makes FMT more likely to </w:t>
      </w:r>
      <w:proofErr w:type="gramStart"/>
      <w:r w:rsidRPr="0064434E">
        <w:rPr>
          <w:rFonts w:ascii="Book Antiqua" w:eastAsia="Book Antiqua" w:hAnsi="Book Antiqua" w:cs="Book Antiqua"/>
          <w:color w:val="000000"/>
        </w:rPr>
        <w:t>fail</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To our knowledge,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i/>
          <w:iCs/>
          <w:color w:val="000000"/>
        </w:rPr>
        <w:t>Ruminococcus</w:t>
      </w:r>
      <w:proofErr w:type="spellEnd"/>
      <w:r w:rsidRPr="0064434E">
        <w:rPr>
          <w:rFonts w:ascii="Book Antiqua" w:eastAsia="Book Antiqua" w:hAnsi="Book Antiqua" w:cs="Book Antiqua"/>
          <w:color w:val="000000"/>
        </w:rPr>
        <w:t xml:space="preserve"> was significantly decreased after FMT. Therefore, FMT may regulate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to exert an anti-inflammatory effect in colitis.</w:t>
      </w:r>
    </w:p>
    <w:p w14:paraId="1D48DC6E" w14:textId="5D7183F9"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In UC, the balance of commensal microbes and the immune system is impaired. In IBD patients,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may exhibit significantly high pathogenicity, characterized by enhanced T-cell </w:t>
      </w:r>
      <w:proofErr w:type="gramStart"/>
      <w:r w:rsidRPr="0064434E">
        <w:rPr>
          <w:rFonts w:ascii="Book Antiqua" w:eastAsia="Book Antiqua" w:hAnsi="Book Antiqua" w:cs="Book Antiqua"/>
          <w:color w:val="000000"/>
        </w:rPr>
        <w:t>activation</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The reactivity to intestinal bacteria is a normal property of the human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T-cell repertoire and does not necessarily indicate disrupted interactions between immune cells and the commensal </w:t>
      </w:r>
      <w:proofErr w:type="spellStart"/>
      <w:proofErr w:type="gram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6</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Drugs commonly used in the treatment of IBD</w:t>
      </w:r>
      <w:r w:rsidR="00386FE7">
        <w:rPr>
          <w:rFonts w:ascii="Book Antiqua" w:eastAsia="Book Antiqua" w:hAnsi="Book Antiqua" w:cs="Book Antiqua"/>
          <w:color w:val="000000"/>
        </w:rPr>
        <w:t>,</w:t>
      </w:r>
      <w:r w:rsidRPr="0064434E">
        <w:rPr>
          <w:rFonts w:ascii="Book Antiqua" w:eastAsia="Book Antiqua" w:hAnsi="Book Antiqua" w:cs="Book Antiqua"/>
          <w:color w:val="000000"/>
        </w:rPr>
        <w:t xml:space="preserve"> such as anti-</w:t>
      </w:r>
      <w:r w:rsidR="00386FE7">
        <w:rPr>
          <w:rFonts w:ascii="Book Antiqua" w:eastAsia="Book Antiqua" w:hAnsi="Book Antiqua" w:cs="Book Antiqua"/>
          <w:color w:val="000000"/>
        </w:rPr>
        <w:t>tumor necrosis factor</w:t>
      </w:r>
      <w:r w:rsidRPr="0064434E">
        <w:rPr>
          <w:rFonts w:ascii="Book Antiqua" w:eastAsia="Book Antiqua" w:hAnsi="Book Antiqua" w:cs="Book Antiqua"/>
          <w:color w:val="000000"/>
        </w:rPr>
        <w:t xml:space="preserve">-α agents, </w:t>
      </w:r>
      <w:proofErr w:type="spellStart"/>
      <w:r w:rsidRPr="0064434E">
        <w:rPr>
          <w:rFonts w:ascii="Book Antiqua" w:eastAsia="Book Antiqua" w:hAnsi="Book Antiqua" w:cs="Book Antiqua"/>
          <w:color w:val="000000"/>
        </w:rPr>
        <w:t>cyclosporin</w:t>
      </w:r>
      <w:proofErr w:type="spellEnd"/>
      <w:r w:rsidRPr="0064434E">
        <w:rPr>
          <w:rFonts w:ascii="Book Antiqua" w:eastAsia="Book Antiqua" w:hAnsi="Book Antiqua" w:cs="Book Antiqua"/>
          <w:color w:val="000000"/>
        </w:rPr>
        <w:t xml:space="preserve"> A and azathioprine</w:t>
      </w:r>
      <w:r w:rsidR="00386FE7">
        <w:rPr>
          <w:rFonts w:ascii="Book Antiqua" w:eastAsia="Book Antiqua" w:hAnsi="Book Antiqua" w:cs="Book Antiqua"/>
          <w:color w:val="000000"/>
        </w:rPr>
        <w:t>,</w:t>
      </w:r>
      <w:r w:rsidRPr="0064434E">
        <w:rPr>
          <w:rFonts w:ascii="Book Antiqua" w:eastAsia="Book Antiqua" w:hAnsi="Book Antiqua" w:cs="Book Antiqua"/>
          <w:color w:val="000000"/>
        </w:rPr>
        <w:t xml:space="preserve"> have been demonstrated to induce apoptosis of lamina </w:t>
      </w:r>
      <w:proofErr w:type="spellStart"/>
      <w:r w:rsidRPr="0064434E">
        <w:rPr>
          <w:rFonts w:ascii="Book Antiqua" w:eastAsia="Book Antiqua" w:hAnsi="Book Antiqua" w:cs="Book Antiqua"/>
          <w:color w:val="000000"/>
        </w:rPr>
        <w:t>propria</w:t>
      </w:r>
      <w:proofErr w:type="spellEnd"/>
      <w:r w:rsidRPr="0064434E">
        <w:rPr>
          <w:rFonts w:ascii="Book Antiqua" w:eastAsia="Book Antiqua" w:hAnsi="Book Antiqua" w:cs="Book Antiqua"/>
          <w:color w:val="000000"/>
        </w:rPr>
        <w:t xml:space="preserve"> T cells in IBD</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Therefore, t</w:t>
      </w:r>
      <w:r w:rsidRPr="0064434E">
        <w:rPr>
          <w:rFonts w:ascii="Book Antiqua" w:eastAsia="Book Antiqua" w:hAnsi="Book Antiqua" w:cs="Book Antiqua"/>
          <w:color w:val="000000"/>
          <w:shd w:val="clear" w:color="auto" w:fill="FFFFFF"/>
        </w:rPr>
        <w:t xml:space="preserve">argeting T cells shows potential therapeutic effects. In fact, FMT regulates intestinal immunity. </w:t>
      </w:r>
      <w:r w:rsidRPr="0064434E">
        <w:rPr>
          <w:rFonts w:ascii="Book Antiqua" w:eastAsia="Book Antiqua" w:hAnsi="Book Antiqua" w:cs="Book Antiqua"/>
          <w:color w:val="000000"/>
        </w:rPr>
        <w:t>T</w:t>
      </w:r>
      <w:r w:rsidRPr="0064434E">
        <w:rPr>
          <w:rFonts w:ascii="Book Antiqua" w:eastAsia="Book Antiqua" w:hAnsi="Book Antiqua" w:cs="Book Antiqua"/>
          <w:color w:val="000000"/>
          <w:shd w:val="clear" w:color="auto" w:fill="FFFFFF"/>
        </w:rPr>
        <w:t xml:space="preserve">herapeutic FMT administration during experimental colitis reduces colonic inflammation and initiates the restoration of intestinal homeostasis through regulating innate and adaptive immune responses in the </w:t>
      </w:r>
      <w:r w:rsidRPr="0064434E">
        <w:rPr>
          <w:rFonts w:ascii="Book Antiqua" w:eastAsia="Book Antiqua" w:hAnsi="Book Antiqua" w:cs="Book Antiqua"/>
          <w:color w:val="000000"/>
          <w:shd w:val="clear" w:color="auto" w:fill="FFFFFF"/>
        </w:rPr>
        <w:lastRenderedPageBreak/>
        <w:t xml:space="preserve">intestinal </w:t>
      </w:r>
      <w:proofErr w:type="gramStart"/>
      <w:r w:rsidRPr="0064434E">
        <w:rPr>
          <w:rFonts w:ascii="Book Antiqua" w:eastAsia="Book Antiqua" w:hAnsi="Book Antiqua" w:cs="Book Antiqua"/>
          <w:color w:val="000000"/>
          <w:shd w:val="clear" w:color="auto" w:fill="FFFFFF"/>
        </w:rPr>
        <w:t>mucosa</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In this work, a total of 128 DEGs were distinguished by comparing the control, DSS and FMT groups. Functional annotation analysis showed that these DEGs are mainly involved in the activation of T lymphocytes. After FMT, the activation of T lymphocytes was significantly inhibited and </w:t>
      </w:r>
      <w:proofErr w:type="spellStart"/>
      <w:r w:rsidR="00CC2DE2" w:rsidRPr="0064434E">
        <w:rPr>
          <w:rFonts w:ascii="Book Antiqua" w:eastAsia="Book Antiqua" w:hAnsi="Book Antiqua" w:cs="Book Antiqua"/>
          <w:color w:val="000000"/>
        </w:rPr>
        <w:t>indoleamine</w:t>
      </w:r>
      <w:proofErr w:type="spellEnd"/>
      <w:r w:rsidR="00CC2DE2" w:rsidRPr="0064434E">
        <w:rPr>
          <w:rFonts w:ascii="Book Antiqua" w:eastAsia="Book Antiqua" w:hAnsi="Book Antiqua" w:cs="Book Antiqua"/>
          <w:color w:val="000000"/>
        </w:rPr>
        <w:t xml:space="preserve"> 2</w:t>
      </w:r>
      <w:proofErr w:type="gramStart"/>
      <w:r w:rsidR="00CC2DE2" w:rsidRPr="0064434E">
        <w:rPr>
          <w:rFonts w:ascii="Book Antiqua" w:eastAsia="Book Antiqua" w:hAnsi="Book Antiqua" w:cs="Book Antiqua"/>
          <w:color w:val="000000"/>
        </w:rPr>
        <w:t>,3</w:t>
      </w:r>
      <w:proofErr w:type="gramEnd"/>
      <w:r w:rsidR="00CC2DE2" w:rsidRPr="0064434E">
        <w:rPr>
          <w:rFonts w:ascii="Book Antiqua" w:eastAsia="Book Antiqua" w:hAnsi="Book Antiqua" w:cs="Book Antiqua"/>
          <w:color w:val="000000"/>
        </w:rPr>
        <w:t>-dioxygenase 1 (</w:t>
      </w:r>
      <w:r w:rsidRPr="0064434E">
        <w:rPr>
          <w:rFonts w:ascii="Book Antiqua" w:eastAsia="Book Antiqua" w:hAnsi="Book Antiqua" w:cs="Book Antiqua"/>
          <w:color w:val="000000"/>
        </w:rPr>
        <w:t>IDO1</w:t>
      </w:r>
      <w:r w:rsidR="00CC2DE2"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was mainly involved in this process. In IBD patients and experimental colitis, overexpression of IDO1 had a positive correlation with the severity of the </w:t>
      </w:r>
      <w:proofErr w:type="gramStart"/>
      <w:r w:rsidRPr="0064434E">
        <w:rPr>
          <w:rFonts w:ascii="Book Antiqua" w:eastAsia="Book Antiqua" w:hAnsi="Book Antiqua" w:cs="Book Antiqua"/>
          <w:color w:val="000000"/>
        </w:rPr>
        <w:t>disease</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8</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9</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Likewise, there is a higher presence of IDO-producing DCs and </w:t>
      </w:r>
      <w:proofErr w:type="spellStart"/>
      <w:r w:rsidRPr="0064434E">
        <w:rPr>
          <w:rFonts w:ascii="Book Antiqua" w:eastAsia="Book Antiqua" w:hAnsi="Book Antiqua" w:cs="Book Antiqua"/>
          <w:color w:val="000000"/>
        </w:rPr>
        <w:t>Tregs</w:t>
      </w:r>
      <w:proofErr w:type="spellEnd"/>
      <w:r w:rsidRPr="0064434E">
        <w:rPr>
          <w:rFonts w:ascii="Book Antiqua" w:eastAsia="Book Antiqua" w:hAnsi="Book Antiqua" w:cs="Book Antiqua"/>
          <w:color w:val="000000"/>
        </w:rPr>
        <w:t xml:space="preserve"> in the lamina </w:t>
      </w:r>
      <w:proofErr w:type="spellStart"/>
      <w:r w:rsidRPr="0064434E">
        <w:rPr>
          <w:rFonts w:ascii="Book Antiqua" w:eastAsia="Book Antiqua" w:hAnsi="Book Antiqua" w:cs="Book Antiqua"/>
          <w:color w:val="000000"/>
        </w:rPr>
        <w:t>propria</w:t>
      </w:r>
      <w:proofErr w:type="spellEnd"/>
      <w:r w:rsidRPr="0064434E">
        <w:rPr>
          <w:rFonts w:ascii="Book Antiqua" w:eastAsia="Book Antiqua" w:hAnsi="Book Antiqua" w:cs="Book Antiqua"/>
          <w:color w:val="000000"/>
        </w:rPr>
        <w:t xml:space="preserve"> of IBD patients compared with healthy subjects, which may represent a role of regulating inflammatory </w:t>
      </w:r>
      <w:proofErr w:type="gramStart"/>
      <w:r w:rsidRPr="0064434E">
        <w:rPr>
          <w:rFonts w:ascii="Book Antiqua" w:eastAsia="Book Antiqua" w:hAnsi="Book Antiqua" w:cs="Book Antiqua"/>
          <w:color w:val="000000"/>
        </w:rPr>
        <w:t>mechanism</w:t>
      </w:r>
      <w:r w:rsidRPr="0064434E">
        <w:rPr>
          <w:rFonts w:ascii="Book Antiqua" w:eastAsia="Book Antiqua" w:hAnsi="Book Antiqua" w:cs="Book Antiqua"/>
          <w:color w:val="000000"/>
          <w:vertAlign w:val="superscript"/>
        </w:rPr>
        <w:t>[</w:t>
      </w:r>
      <w:proofErr w:type="gramEnd"/>
      <w:r w:rsidR="00337ABA" w:rsidRPr="0064434E">
        <w:rPr>
          <w:rFonts w:ascii="Book Antiqua" w:eastAsia="Book Antiqua" w:hAnsi="Book Antiqua" w:cs="Book Antiqua"/>
          <w:color w:val="000000"/>
          <w:vertAlign w:val="superscript"/>
        </w:rPr>
        <w:t>40</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Pharmacological inhibition of IDO1 alleviates DSS-induced </w:t>
      </w:r>
      <w:proofErr w:type="gramStart"/>
      <w:r w:rsidRPr="0064434E">
        <w:rPr>
          <w:rFonts w:ascii="Book Antiqua" w:eastAsia="Book Antiqua" w:hAnsi="Book Antiqua" w:cs="Book Antiqua"/>
          <w:color w:val="000000"/>
        </w:rPr>
        <w:t>colitis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9</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In a recent study,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from IDO1-knockout mice could directly attenuate the severity of DSS-induced </w:t>
      </w:r>
      <w:proofErr w:type="gramStart"/>
      <w:r w:rsidRPr="0064434E">
        <w:rPr>
          <w:rFonts w:ascii="Book Antiqua" w:eastAsia="Book Antiqua" w:hAnsi="Book Antiqua" w:cs="Book Antiqua"/>
          <w:color w:val="000000"/>
        </w:rPr>
        <w:t>colitis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These results suggested that IDO1 regulated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to maintain intestinal homeostasis in colitis. According to our results, IDO1 expression was increased by DSS but was significantly inhibited after FMT at the transcriptional level. The reduction of intestinal T-lymphocyte activation indicates reduction of intestinal pathogenic bacteria. This can explain how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improved after FMT, thereby reducing activation of T cells.</w:t>
      </w:r>
    </w:p>
    <w:p w14:paraId="0F3D318B" w14:textId="66E0C08B"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 xml:space="preserve">In this study, we investigated the relationship between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colon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in colitis. There was a significant positive correlation between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expression of </w:t>
      </w:r>
      <w:r w:rsidR="00CC2DE2" w:rsidRPr="0064434E">
        <w:rPr>
          <w:rFonts w:ascii="Book Antiqua" w:eastAsia="Book Antiqua" w:hAnsi="Book Antiqua" w:cs="Book Antiqua"/>
          <w:color w:val="000000"/>
        </w:rPr>
        <w:t xml:space="preserve">antimicrobial C-type </w:t>
      </w:r>
      <w:proofErr w:type="spellStart"/>
      <w:r w:rsidR="00CC2DE2" w:rsidRPr="0064434E">
        <w:rPr>
          <w:rFonts w:ascii="Book Antiqua" w:eastAsia="Book Antiqua" w:hAnsi="Book Antiqua" w:cs="Book Antiqua"/>
          <w:color w:val="000000"/>
        </w:rPr>
        <w:t>lectin</w:t>
      </w:r>
      <w:proofErr w:type="spellEnd"/>
      <w:r w:rsidR="00CC2DE2" w:rsidRPr="0064434E">
        <w:rPr>
          <w:rFonts w:ascii="Book Antiqua" w:eastAsia="Book Antiqua" w:hAnsi="Book Antiqua" w:cs="Book Antiqua"/>
          <w:color w:val="000000"/>
        </w:rPr>
        <w:t xml:space="preserve"> regenerating islet-derived 3 gamma (</w:t>
      </w:r>
      <w:r w:rsidRPr="0064434E">
        <w:rPr>
          <w:rFonts w:ascii="Book Antiqua" w:eastAsia="Book Antiqua" w:hAnsi="Book Antiqua" w:cs="Book Antiqua"/>
          <w:color w:val="000000"/>
        </w:rPr>
        <w:t>REG3G</w:t>
      </w:r>
      <w:r w:rsidR="00CC2DE2"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w:t>
      </w:r>
      <w:r w:rsidR="00CC2DE2" w:rsidRPr="0064434E">
        <w:rPr>
          <w:rFonts w:ascii="Book Antiqua" w:eastAsia="Book Antiqua" w:hAnsi="Book Antiqua" w:cs="Book Antiqua"/>
          <w:color w:val="000000"/>
        </w:rPr>
        <w:t xml:space="preserve">monocyte </w:t>
      </w:r>
      <w:proofErr w:type="spellStart"/>
      <w:r w:rsidR="00CC2DE2" w:rsidRPr="0064434E">
        <w:rPr>
          <w:rFonts w:ascii="Book Antiqua" w:eastAsia="Book Antiqua" w:hAnsi="Book Antiqua" w:cs="Book Antiqua"/>
          <w:color w:val="000000"/>
        </w:rPr>
        <w:t>chemoattractant</w:t>
      </w:r>
      <w:proofErr w:type="spellEnd"/>
      <w:r w:rsidR="00CC2DE2" w:rsidRPr="0064434E">
        <w:rPr>
          <w:rFonts w:ascii="Book Antiqua" w:eastAsia="Book Antiqua" w:hAnsi="Book Antiqua" w:cs="Book Antiqua"/>
          <w:color w:val="000000"/>
        </w:rPr>
        <w:t xml:space="preserve"> protein 2 (</w:t>
      </w:r>
      <w:r w:rsidRPr="0064434E">
        <w:rPr>
          <w:rFonts w:ascii="Book Antiqua" w:eastAsia="Book Antiqua" w:hAnsi="Book Antiqua" w:cs="Book Antiqua"/>
          <w:color w:val="000000"/>
        </w:rPr>
        <w:t>CCL8</w:t>
      </w:r>
      <w:r w:rsidR="00CC2DE2"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and IDO1. REG3G belongs to the C-type </w:t>
      </w:r>
      <w:proofErr w:type="spellStart"/>
      <w:r w:rsidRPr="0064434E">
        <w:rPr>
          <w:rFonts w:ascii="Book Antiqua" w:eastAsia="Book Antiqua" w:hAnsi="Book Antiqua" w:cs="Book Antiqua"/>
          <w:color w:val="000000"/>
        </w:rPr>
        <w:t>lectin</w:t>
      </w:r>
      <w:proofErr w:type="spellEnd"/>
      <w:r w:rsidRPr="0064434E">
        <w:rPr>
          <w:rFonts w:ascii="Book Antiqua" w:eastAsia="Book Antiqua" w:hAnsi="Book Antiqua" w:cs="Book Antiqua"/>
          <w:color w:val="000000"/>
        </w:rPr>
        <w:t xml:space="preserve"> antimicrobial peptide family, which is closely regulated by T</w:t>
      </w:r>
      <w:r w:rsidR="00FD6C17">
        <w:rPr>
          <w:rFonts w:ascii="Book Antiqua" w:eastAsia="Book Antiqua" w:hAnsi="Book Antiqua" w:cs="Book Antiqua"/>
          <w:color w:val="000000"/>
        </w:rPr>
        <w:t xml:space="preserve"> helper </w:t>
      </w:r>
      <w:r w:rsidRPr="0064434E">
        <w:rPr>
          <w:rFonts w:ascii="Book Antiqua" w:eastAsia="Book Antiqua" w:hAnsi="Book Antiqua" w:cs="Book Antiqua"/>
          <w:color w:val="000000"/>
        </w:rPr>
        <w:t xml:space="preserve">17/IL-17A and prevents pathogenic bacteria from invading the colonic </w:t>
      </w:r>
      <w:proofErr w:type="gramStart"/>
      <w:r w:rsidRPr="0064434E">
        <w:rPr>
          <w:rFonts w:ascii="Book Antiqua" w:eastAsia="Book Antiqua" w:hAnsi="Book Antiqua" w:cs="Book Antiqua"/>
          <w:color w:val="000000"/>
        </w:rPr>
        <w:t>mucosa</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3</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As previously described, the impact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on antimicrobial peptides relied on the presence of the gut </w:t>
      </w:r>
      <w:proofErr w:type="spellStart"/>
      <w:proofErr w:type="gram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It is a defense mechanism widely produced by intestinal epithelial cells to regulate the dynamic balance between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host </w:t>
      </w:r>
      <w:proofErr w:type="gramStart"/>
      <w:r w:rsidRPr="0064434E">
        <w:rPr>
          <w:rFonts w:ascii="Book Antiqua" w:eastAsia="Book Antiqua" w:hAnsi="Book Antiqua" w:cs="Book Antiqua"/>
          <w:color w:val="000000"/>
        </w:rPr>
        <w:t>epithelium</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Colonic macrophages act as a major source of CCL8 </w:t>
      </w:r>
      <w:proofErr w:type="spellStart"/>
      <w:r w:rsidRPr="0064434E">
        <w:rPr>
          <w:rFonts w:ascii="Book Antiqua" w:eastAsia="Book Antiqua" w:hAnsi="Book Antiqua" w:cs="Book Antiqua"/>
          <w:color w:val="000000"/>
        </w:rPr>
        <w:t>chemokines</w:t>
      </w:r>
      <w:proofErr w:type="spellEnd"/>
      <w:r w:rsidRPr="0064434E">
        <w:rPr>
          <w:rFonts w:ascii="Book Antiqua" w:eastAsia="Book Antiqua" w:hAnsi="Book Antiqua" w:cs="Book Antiqua"/>
          <w:color w:val="000000"/>
        </w:rPr>
        <w:t xml:space="preserve"> that trigger further recruitment of their </w:t>
      </w:r>
      <w:proofErr w:type="spellStart"/>
      <w:r w:rsidRPr="0064434E">
        <w:rPr>
          <w:rFonts w:ascii="Book Antiqua" w:eastAsia="Book Antiqua" w:hAnsi="Book Antiqua" w:cs="Book Antiqua"/>
          <w:color w:val="000000"/>
        </w:rPr>
        <w:t>proinflammatory</w:t>
      </w:r>
      <w:proofErr w:type="spellEnd"/>
      <w:r w:rsidRPr="0064434E">
        <w:rPr>
          <w:rFonts w:ascii="Book Antiqua" w:eastAsia="Book Antiqua" w:hAnsi="Book Antiqua" w:cs="Book Antiqua"/>
          <w:color w:val="000000"/>
        </w:rPr>
        <w:t xml:space="preserve"> monocyte </w:t>
      </w:r>
      <w:proofErr w:type="gramStart"/>
      <w:r w:rsidRPr="0064434E">
        <w:rPr>
          <w:rFonts w:ascii="Book Antiqua" w:eastAsia="Book Antiqua" w:hAnsi="Book Antiqua" w:cs="Book Antiqua"/>
          <w:color w:val="000000"/>
        </w:rPr>
        <w:t>precursors</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After administering lipopolysaccharide, there was a marked increase in </w:t>
      </w:r>
      <w:r w:rsidRPr="0064434E">
        <w:rPr>
          <w:rFonts w:ascii="Book Antiqua" w:eastAsia="Book Antiqua" w:hAnsi="Book Antiqua" w:cs="Book Antiqua"/>
          <w:color w:val="000000"/>
        </w:rPr>
        <w:lastRenderedPageBreak/>
        <w:t xml:space="preserve">the expression of the monocyte </w:t>
      </w:r>
      <w:proofErr w:type="spellStart"/>
      <w:r w:rsidRPr="0064434E">
        <w:rPr>
          <w:rFonts w:ascii="Book Antiqua" w:eastAsia="Book Antiqua" w:hAnsi="Book Antiqua" w:cs="Book Antiqua"/>
          <w:color w:val="000000"/>
        </w:rPr>
        <w:t>chemoattractant</w:t>
      </w:r>
      <w:proofErr w:type="spellEnd"/>
      <w:r w:rsidRPr="0064434E">
        <w:rPr>
          <w:rFonts w:ascii="Book Antiqua" w:eastAsia="Book Antiqua" w:hAnsi="Book Antiqua" w:cs="Book Antiqua"/>
          <w:color w:val="000000"/>
        </w:rPr>
        <w:t xml:space="preserve"> </w:t>
      </w:r>
      <w:proofErr w:type="gramStart"/>
      <w:r w:rsidRPr="0064434E">
        <w:rPr>
          <w:rFonts w:ascii="Book Antiqua" w:eastAsia="Book Antiqua" w:hAnsi="Book Antiqua" w:cs="Book Antiqua"/>
          <w:color w:val="000000"/>
        </w:rPr>
        <w:t>CCL8</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6</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As in animal colitis, CCL8 is significantly increased in active compared with quiescent </w:t>
      </w:r>
      <w:proofErr w:type="gramStart"/>
      <w:r w:rsidRPr="0064434E">
        <w:rPr>
          <w:rFonts w:ascii="Book Antiqua" w:eastAsia="Book Antiqua" w:hAnsi="Book Antiqua" w:cs="Book Antiqua"/>
          <w:color w:val="000000"/>
        </w:rPr>
        <w:t>IBD</w:t>
      </w:r>
      <w:r w:rsidRPr="0064434E">
        <w:rPr>
          <w:rFonts w:ascii="Book Antiqua" w:eastAsia="Book Antiqua" w:hAnsi="Book Antiqua" w:cs="Book Antiqua"/>
          <w:color w:val="000000"/>
          <w:vertAlign w:val="superscript"/>
        </w:rPr>
        <w:t>[</w:t>
      </w:r>
      <w:proofErr w:type="gramEnd"/>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In our study, these highly expressed genes were positively correlated with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in DSS-induced colitis, but the expression was significantly lower in the FMT group. These results indicated that FMT alleviated mouse colitis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downregulation</w:t>
      </w:r>
      <w:proofErr w:type="spellEnd"/>
      <w:r w:rsidRPr="0064434E">
        <w:rPr>
          <w:rFonts w:ascii="Book Antiqua" w:eastAsia="Book Antiqua" w:hAnsi="Book Antiqua" w:cs="Book Antiqua"/>
          <w:color w:val="000000"/>
        </w:rPr>
        <w:t xml:space="preserve"> of the expression of these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-related genes.</w:t>
      </w:r>
    </w:p>
    <w:p w14:paraId="39A26335" w14:textId="7960F6E1"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 xml:space="preserve">The current study had some limitations. Firstly, the current 16S sequencing mainly included bacterial and </w:t>
      </w:r>
      <w:proofErr w:type="spellStart"/>
      <w:r w:rsidRPr="0064434E">
        <w:rPr>
          <w:rFonts w:ascii="Book Antiqua" w:eastAsia="Book Antiqua" w:hAnsi="Book Antiqua" w:cs="Book Antiqua"/>
          <w:color w:val="000000"/>
        </w:rPr>
        <w:t>archaeal</w:t>
      </w:r>
      <w:proofErr w:type="spellEnd"/>
      <w:r w:rsidRPr="0064434E">
        <w:rPr>
          <w:rFonts w:ascii="Book Antiqua" w:eastAsia="Book Antiqua" w:hAnsi="Book Antiqua" w:cs="Book Antiqua"/>
          <w:color w:val="000000"/>
        </w:rPr>
        <w:t xml:space="preserve"> genomes, ignoring nonbacterial organisms, such as viruses, fungi and phages. Secondly, animal studies have some limitations in evaluating the mechanism of FMT. Administration of DSS to induce subclinical colitis, while convenient, does not yield a model that perfectly mimics the pathogenesis of IBD, since DSS causes a chemical colitis through epithelial injury. Thirdly, we analyzed the correlation between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gene expression, but the causal relationship was not further explained. In this study, the regulation of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colon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by FMT may be the key to the anti-inflammatory role in colitis. We will carry out clinical studies to verify the changes in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in FMT treatment of UC.</w:t>
      </w:r>
    </w:p>
    <w:p w14:paraId="25C4CD8F" w14:textId="77777777" w:rsidR="00A77B3E" w:rsidRPr="0064434E" w:rsidRDefault="00A77B3E" w:rsidP="0064434E">
      <w:pPr>
        <w:adjustRightInd w:val="0"/>
        <w:snapToGrid w:val="0"/>
        <w:spacing w:line="360" w:lineRule="auto"/>
        <w:ind w:firstLine="240"/>
        <w:jc w:val="both"/>
        <w:rPr>
          <w:rFonts w:ascii="Book Antiqua" w:hAnsi="Book Antiqua"/>
        </w:rPr>
      </w:pPr>
    </w:p>
    <w:p w14:paraId="0A0EB09B"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CONCLUSION</w:t>
      </w:r>
    </w:p>
    <w:p w14:paraId="7099F2FD" w14:textId="504BFC2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In this study, we explored the mechanism of FMT in the treatment of experimental colitis by analysis of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colonic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FMT contributed to alleviation of murine colitis with increased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decreased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In </w:t>
      </w:r>
      <w:proofErr w:type="spellStart"/>
      <w:r w:rsidRPr="0064434E">
        <w:rPr>
          <w:rFonts w:ascii="Book Antiqua" w:eastAsia="Book Antiqua" w:hAnsi="Book Antiqua" w:cs="Book Antiqua"/>
          <w:color w:val="000000"/>
        </w:rPr>
        <w:t>transcriptomics</w:t>
      </w:r>
      <w:proofErr w:type="spellEnd"/>
      <w:r w:rsidRPr="0064434E">
        <w:rPr>
          <w:rFonts w:ascii="Book Antiqua" w:eastAsia="Book Antiqua" w:hAnsi="Book Antiqua" w:cs="Book Antiqua"/>
          <w:color w:val="000000"/>
        </w:rPr>
        <w:t xml:space="preserve">, FMT inhibited activation of T lymphocytes in the colon by regulating gene expression related to the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Therefore, we propose that FMT regulates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T lymphocytes function, and thereby alleviates colitis. The causal relationship between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UC needs to be further studied.</w:t>
      </w:r>
    </w:p>
    <w:p w14:paraId="5D0BB517" w14:textId="77777777" w:rsidR="00A77B3E" w:rsidRPr="0064434E" w:rsidRDefault="00A77B3E" w:rsidP="0064434E">
      <w:pPr>
        <w:adjustRightInd w:val="0"/>
        <w:snapToGrid w:val="0"/>
        <w:spacing w:line="360" w:lineRule="auto"/>
        <w:jc w:val="both"/>
        <w:rPr>
          <w:rFonts w:ascii="Book Antiqua" w:hAnsi="Book Antiqua"/>
        </w:rPr>
      </w:pPr>
    </w:p>
    <w:p w14:paraId="252F23D3" w14:textId="058AB3A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ARTICLE HIGHLIGHTS</w:t>
      </w:r>
    </w:p>
    <w:p w14:paraId="1C7E21C8" w14:textId="041F481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lastRenderedPageBreak/>
        <w:t>Research background</w:t>
      </w:r>
    </w:p>
    <w:p w14:paraId="2DE2BE1D" w14:textId="514CCEC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Ulcerative colitis (UC) is a growing global disease in which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dysbiosis</w:t>
      </w:r>
      <w:proofErr w:type="spellEnd"/>
      <w:r w:rsidRPr="0064434E">
        <w:rPr>
          <w:rFonts w:ascii="Book Antiqua" w:eastAsia="Book Antiqua" w:hAnsi="Book Antiqua" w:cs="Book Antiqua"/>
          <w:color w:val="000000"/>
        </w:rPr>
        <w:t xml:space="preserve"> plays an important pathogenic role. However, the current drugs for UC treatment are far from optimal. Therefore, alternative safe and effective new treatments need to be developed.</w:t>
      </w:r>
    </w:p>
    <w:p w14:paraId="6EA42ACF" w14:textId="77777777" w:rsidR="00A77B3E" w:rsidRPr="0064434E" w:rsidRDefault="00A77B3E" w:rsidP="0064434E">
      <w:pPr>
        <w:adjustRightInd w:val="0"/>
        <w:snapToGrid w:val="0"/>
        <w:spacing w:line="360" w:lineRule="auto"/>
        <w:jc w:val="both"/>
        <w:rPr>
          <w:rFonts w:ascii="Book Antiqua" w:hAnsi="Book Antiqua"/>
        </w:rPr>
      </w:pPr>
    </w:p>
    <w:p w14:paraId="2B0B43F5" w14:textId="669B415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motivation</w:t>
      </w:r>
    </w:p>
    <w:p w14:paraId="6A3AD21D" w14:textId="5747939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Clinical practice has confirmed the therapeutic value of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(FMT) in UC, but its mechanism is unknown. Recently, few studies have indicated the regulatory effect of FMT on the expression of genes in intestinal mucosa, suggesting that the therapeutic effect of FMT on UC may be not only the reconstruction of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but also the gene regulation after reconstruction.</w:t>
      </w:r>
    </w:p>
    <w:p w14:paraId="6D9B80A5" w14:textId="77777777" w:rsidR="00A77B3E" w:rsidRPr="0064434E" w:rsidRDefault="00A77B3E" w:rsidP="0064434E">
      <w:pPr>
        <w:adjustRightInd w:val="0"/>
        <w:snapToGrid w:val="0"/>
        <w:spacing w:line="360" w:lineRule="auto"/>
        <w:jc w:val="both"/>
        <w:rPr>
          <w:rFonts w:ascii="Book Antiqua" w:hAnsi="Book Antiqua"/>
        </w:rPr>
      </w:pPr>
    </w:p>
    <w:p w14:paraId="01A3192E" w14:textId="1B1FD54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objectives</w:t>
      </w:r>
    </w:p>
    <w:p w14:paraId="6909A817" w14:textId="5324FE9C"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The aim of the study was to explore the effect and mechanism of FMT on regulating the balance of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anti-inflammation in dextran sulfate sodium (DSS)-induced colitis.</w:t>
      </w:r>
    </w:p>
    <w:p w14:paraId="328264E8" w14:textId="77777777" w:rsidR="00A77B3E" w:rsidRPr="0064434E" w:rsidRDefault="00A77B3E" w:rsidP="0064434E">
      <w:pPr>
        <w:adjustRightInd w:val="0"/>
        <w:snapToGrid w:val="0"/>
        <w:spacing w:line="360" w:lineRule="auto"/>
        <w:jc w:val="both"/>
        <w:rPr>
          <w:rFonts w:ascii="Book Antiqua" w:hAnsi="Book Antiqua"/>
        </w:rPr>
      </w:pPr>
    </w:p>
    <w:p w14:paraId="4F65E276" w14:textId="7406613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methods</w:t>
      </w:r>
    </w:p>
    <w:p w14:paraId="12AD9BF7" w14:textId="6FF54AA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Experimental colitis was induced by DSS, </w:t>
      </w:r>
      <w:proofErr w:type="gramStart"/>
      <w:r w:rsidRPr="0064434E">
        <w:rPr>
          <w:rFonts w:ascii="Book Antiqua" w:eastAsia="Book Antiqua" w:hAnsi="Book Antiqua" w:cs="Book Antiqua"/>
          <w:color w:val="000000"/>
        </w:rPr>
        <w:t>then</w:t>
      </w:r>
      <w:proofErr w:type="gramEnd"/>
      <w:r w:rsidRPr="0064434E">
        <w:rPr>
          <w:rFonts w:ascii="Book Antiqua" w:eastAsia="Book Antiqua" w:hAnsi="Book Antiqua" w:cs="Book Antiqua"/>
          <w:color w:val="000000"/>
        </w:rPr>
        <w:t xml:space="preserve"> the severity of intestinal inflammation was evaluated by body weight, colon length, disease activity index and histological scores.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alteration was analyzed through 16S </w:t>
      </w:r>
      <w:proofErr w:type="spellStart"/>
      <w:r w:rsidRPr="0064434E">
        <w:rPr>
          <w:rFonts w:ascii="Book Antiqua" w:eastAsia="Book Antiqua" w:hAnsi="Book Antiqua" w:cs="Book Antiqua"/>
          <w:color w:val="000000"/>
        </w:rPr>
        <w:t>rRNA</w:t>
      </w:r>
      <w:proofErr w:type="spellEnd"/>
      <w:r w:rsidRPr="0064434E">
        <w:rPr>
          <w:rFonts w:ascii="Book Antiqua" w:eastAsia="Book Antiqua" w:hAnsi="Book Antiqua" w:cs="Book Antiqua"/>
          <w:color w:val="000000"/>
        </w:rPr>
        <w:t xml:space="preserve"> sequencing. </w:t>
      </w:r>
      <w:proofErr w:type="spellStart"/>
      <w:r w:rsidRPr="0064434E">
        <w:rPr>
          <w:rFonts w:ascii="Book Antiqua" w:eastAsia="Book Antiqua" w:hAnsi="Book Antiqua" w:cs="Book Antiqua"/>
          <w:color w:val="000000"/>
        </w:rPr>
        <w:t>Transcriptome</w:t>
      </w:r>
      <w:proofErr w:type="spellEnd"/>
      <w:r w:rsidRPr="0064434E">
        <w:rPr>
          <w:rFonts w:ascii="Book Antiqua" w:eastAsia="Book Antiqua" w:hAnsi="Book Antiqua" w:cs="Book Antiqua"/>
          <w:color w:val="000000"/>
        </w:rPr>
        <w:t xml:space="preserve"> sequencing was used to screen differentially expressed genes in colon. The </w:t>
      </w:r>
      <w:proofErr w:type="gramStart"/>
      <w:r w:rsidRPr="0064434E">
        <w:rPr>
          <w:rFonts w:ascii="Book Antiqua" w:eastAsia="Book Antiqua" w:hAnsi="Book Antiqua" w:cs="Book Antiqua"/>
          <w:color w:val="000000"/>
        </w:rPr>
        <w:t xml:space="preserve">frequency of immune cells in lamina </w:t>
      </w:r>
      <w:proofErr w:type="spellStart"/>
      <w:r w:rsidRPr="0064434E">
        <w:rPr>
          <w:rFonts w:ascii="Book Antiqua" w:eastAsia="Book Antiqua" w:hAnsi="Book Antiqua" w:cs="Book Antiqua"/>
          <w:color w:val="000000"/>
        </w:rPr>
        <w:t>propria</w:t>
      </w:r>
      <w:proofErr w:type="spellEnd"/>
      <w:r w:rsidRPr="0064434E">
        <w:rPr>
          <w:rFonts w:ascii="Book Antiqua" w:eastAsia="Book Antiqua" w:hAnsi="Book Antiqua" w:cs="Book Antiqua"/>
          <w:color w:val="000000"/>
        </w:rPr>
        <w:t xml:space="preserve"> were</w:t>
      </w:r>
      <w:proofErr w:type="gram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phenotyped</w:t>
      </w:r>
      <w:proofErr w:type="spellEnd"/>
      <w:r w:rsidRPr="0064434E">
        <w:rPr>
          <w:rFonts w:ascii="Book Antiqua" w:eastAsia="Book Antiqua" w:hAnsi="Book Antiqua" w:cs="Book Antiqua"/>
          <w:color w:val="000000"/>
        </w:rPr>
        <w:t xml:space="preserve"> by flow </w:t>
      </w:r>
      <w:proofErr w:type="spellStart"/>
      <w:r w:rsidRPr="0064434E">
        <w:rPr>
          <w:rFonts w:ascii="Book Antiqua" w:eastAsia="Book Antiqua" w:hAnsi="Book Antiqua" w:cs="Book Antiqua"/>
          <w:color w:val="000000"/>
        </w:rPr>
        <w:t>cytometry</w:t>
      </w:r>
      <w:proofErr w:type="spellEnd"/>
      <w:r w:rsidRPr="0064434E">
        <w:rPr>
          <w:rFonts w:ascii="Book Antiqua" w:eastAsia="Book Antiqua" w:hAnsi="Book Antiqua" w:cs="Book Antiqua"/>
          <w:color w:val="000000"/>
        </w:rPr>
        <w:t>.</w:t>
      </w:r>
    </w:p>
    <w:p w14:paraId="29451711" w14:textId="77777777" w:rsidR="00A77B3E" w:rsidRPr="0064434E" w:rsidRDefault="00A77B3E" w:rsidP="0064434E">
      <w:pPr>
        <w:adjustRightInd w:val="0"/>
        <w:snapToGrid w:val="0"/>
        <w:spacing w:line="360" w:lineRule="auto"/>
        <w:jc w:val="both"/>
        <w:rPr>
          <w:rFonts w:ascii="Book Antiqua" w:hAnsi="Book Antiqua"/>
        </w:rPr>
      </w:pPr>
    </w:p>
    <w:p w14:paraId="5A92B3D3" w14:textId="5B915A4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results</w:t>
      </w:r>
    </w:p>
    <w:p w14:paraId="49099EE3" w14:textId="303D400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DSS-induced weight loss, colon length shortening, </w:t>
      </w:r>
      <w:r w:rsidR="00FD6C17">
        <w:rPr>
          <w:rFonts w:ascii="Book Antiqua" w:eastAsia="Book Antiqua" w:hAnsi="Book Antiqua" w:cs="Book Antiqua"/>
          <w:color w:val="000000"/>
        </w:rPr>
        <w:t>disease activity index</w:t>
      </w:r>
      <w:r w:rsidRPr="0064434E">
        <w:rPr>
          <w:rFonts w:ascii="Book Antiqua" w:eastAsia="Book Antiqua" w:hAnsi="Book Antiqua" w:cs="Book Antiqua"/>
          <w:color w:val="000000"/>
        </w:rPr>
        <w:t xml:space="preserve"> score and histological score were significantly alleviated after FMT treatment. 16S </w:t>
      </w:r>
      <w:proofErr w:type="spellStart"/>
      <w:r w:rsidRPr="0064434E">
        <w:rPr>
          <w:rFonts w:ascii="Book Antiqua" w:eastAsia="Book Antiqua" w:hAnsi="Book Antiqua" w:cs="Book Antiqua"/>
          <w:color w:val="000000"/>
        </w:rPr>
        <w:t>rRNA</w:t>
      </w:r>
      <w:proofErr w:type="spellEnd"/>
      <w:r w:rsidRPr="0064434E">
        <w:rPr>
          <w:rFonts w:ascii="Book Antiqua" w:eastAsia="Book Antiqua" w:hAnsi="Book Antiqua" w:cs="Book Antiqua"/>
          <w:color w:val="000000"/>
        </w:rPr>
        <w:t xml:space="preserve"> sequencing indicated that FMT up-regulated the relative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w:t>
      </w:r>
      <w:r w:rsidRPr="0064434E">
        <w:rPr>
          <w:rFonts w:ascii="Book Antiqua" w:eastAsia="Book Antiqua" w:hAnsi="Book Antiqua" w:cs="Book Antiqua"/>
          <w:color w:val="000000"/>
        </w:rPr>
        <w:lastRenderedPageBreak/>
        <w:t xml:space="preserve">down-regulated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w:t>
      </w:r>
      <w:proofErr w:type="spellStart"/>
      <w:r w:rsidRPr="0064434E">
        <w:rPr>
          <w:rFonts w:ascii="Book Antiqua" w:eastAsia="Book Antiqua" w:hAnsi="Book Antiqua" w:cs="Book Antiqua"/>
          <w:i/>
          <w:iCs/>
          <w:color w:val="000000"/>
        </w:rPr>
        <w:t>Turicibacter</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Transcriptomics</w:t>
      </w:r>
      <w:proofErr w:type="spellEnd"/>
      <w:r w:rsidRPr="0064434E">
        <w:rPr>
          <w:rFonts w:ascii="Book Antiqua" w:eastAsia="Book Antiqua" w:hAnsi="Book Antiqua" w:cs="Book Antiqua"/>
          <w:color w:val="000000"/>
        </w:rPr>
        <w:t xml:space="preserve">-based differential gene analysis showed that FMT could regulate colonic T cell function. Further flow </w:t>
      </w:r>
      <w:proofErr w:type="spellStart"/>
      <w:r w:rsidRPr="0064434E">
        <w:rPr>
          <w:rFonts w:ascii="Book Antiqua" w:eastAsia="Book Antiqua" w:hAnsi="Book Antiqua" w:cs="Book Antiqua"/>
          <w:color w:val="000000"/>
        </w:rPr>
        <w:t>cytometry</w:t>
      </w:r>
      <w:proofErr w:type="spellEnd"/>
      <w:r w:rsidRPr="0064434E">
        <w:rPr>
          <w:rFonts w:ascii="Book Antiqua" w:eastAsia="Book Antiqua" w:hAnsi="Book Antiqua" w:cs="Book Antiqua"/>
          <w:color w:val="000000"/>
        </w:rPr>
        <w:t xml:space="preserve"> analysis showed that FMT </w:t>
      </w:r>
      <w:proofErr w:type="spellStart"/>
      <w:r w:rsidRPr="0064434E">
        <w:rPr>
          <w:rFonts w:ascii="Book Antiqua" w:eastAsia="Book Antiqua" w:hAnsi="Book Antiqua" w:cs="Book Antiqua"/>
          <w:color w:val="000000"/>
        </w:rPr>
        <w:t>downregulated</w:t>
      </w:r>
      <w:proofErr w:type="spellEnd"/>
      <w:r w:rsidRPr="0064434E">
        <w:rPr>
          <w:rFonts w:ascii="Book Antiqua" w:eastAsia="Book Antiqua" w:hAnsi="Book Antiqua" w:cs="Book Antiqua"/>
          <w:color w:val="000000"/>
        </w:rPr>
        <w:t xml:space="preserve"> the number of colonic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to maintain intestinal homeostasis. Moreover, we found that the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was positively correlated with the expression of inflammation-related genes such as </w:t>
      </w:r>
      <w:r w:rsidRPr="0064434E">
        <w:rPr>
          <w:rFonts w:ascii="Book Antiqua" w:eastAsia="Book Antiqua" w:hAnsi="Book Antiqua" w:cs="Book Antiqua"/>
          <w:i/>
          <w:iCs/>
          <w:color w:val="000000"/>
        </w:rPr>
        <w:t>REG3G</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CCL8</w:t>
      </w:r>
      <w:r w:rsidRPr="0064434E">
        <w:rPr>
          <w:rFonts w:ascii="Book Antiqua" w:eastAsia="Book Antiqua" w:hAnsi="Book Antiqua" w:cs="Book Antiqua"/>
          <w:color w:val="000000"/>
        </w:rPr>
        <w:t xml:space="preserve"> and</w:t>
      </w:r>
      <w:r w:rsidRPr="0064434E">
        <w:rPr>
          <w:rFonts w:ascii="Book Antiqua" w:eastAsia="Book Antiqua" w:hAnsi="Book Antiqua" w:cs="Book Antiqua"/>
          <w:i/>
          <w:iCs/>
          <w:color w:val="000000"/>
        </w:rPr>
        <w:t xml:space="preserve"> IDO1</w:t>
      </w:r>
      <w:r w:rsidRPr="0064434E">
        <w:rPr>
          <w:rFonts w:ascii="Book Antiqua" w:eastAsia="Book Antiqua" w:hAnsi="Book Antiqua" w:cs="Book Antiqua"/>
          <w:color w:val="000000"/>
        </w:rPr>
        <w:t xml:space="preserve">. </w:t>
      </w:r>
    </w:p>
    <w:p w14:paraId="11214043" w14:textId="77777777" w:rsidR="00A77B3E" w:rsidRPr="0064434E" w:rsidRDefault="00A77B3E" w:rsidP="0064434E">
      <w:pPr>
        <w:adjustRightInd w:val="0"/>
        <w:snapToGrid w:val="0"/>
        <w:spacing w:line="360" w:lineRule="auto"/>
        <w:jc w:val="both"/>
        <w:rPr>
          <w:rFonts w:ascii="Book Antiqua" w:hAnsi="Book Antiqua"/>
        </w:rPr>
      </w:pPr>
    </w:p>
    <w:p w14:paraId="43AAFCFE" w14:textId="5DD444D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conclusions</w:t>
      </w:r>
    </w:p>
    <w:p w14:paraId="11B86E06" w14:textId="3BCE200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FMT alleviated DSS-induced colitis in mice by improving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regulating T-cell function. </w:t>
      </w:r>
    </w:p>
    <w:p w14:paraId="6B61962C" w14:textId="77777777" w:rsidR="00A77B3E" w:rsidRPr="0064434E" w:rsidRDefault="00A77B3E" w:rsidP="0064434E">
      <w:pPr>
        <w:adjustRightInd w:val="0"/>
        <w:snapToGrid w:val="0"/>
        <w:spacing w:line="360" w:lineRule="auto"/>
        <w:jc w:val="both"/>
        <w:rPr>
          <w:rFonts w:ascii="Book Antiqua" w:hAnsi="Book Antiqua"/>
        </w:rPr>
      </w:pPr>
    </w:p>
    <w:p w14:paraId="19CB0674" w14:textId="255B555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perspectives</w:t>
      </w:r>
    </w:p>
    <w:p w14:paraId="1CC35C58" w14:textId="1CB4514C"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This study has initially revealed the mechanism of FMT in the treatment of colitis, which will be confirmed by human studies in the future.</w:t>
      </w:r>
    </w:p>
    <w:p w14:paraId="0DBA6B65" w14:textId="77777777" w:rsidR="00A77B3E" w:rsidRPr="0064434E" w:rsidRDefault="00A77B3E" w:rsidP="0064434E">
      <w:pPr>
        <w:adjustRightInd w:val="0"/>
        <w:snapToGrid w:val="0"/>
        <w:spacing w:line="360" w:lineRule="auto"/>
        <w:jc w:val="both"/>
        <w:rPr>
          <w:rFonts w:ascii="Book Antiqua" w:hAnsi="Book Antiqua"/>
        </w:rPr>
      </w:pPr>
    </w:p>
    <w:p w14:paraId="43B6C9D9"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REFERENCES</w:t>
      </w:r>
    </w:p>
    <w:p w14:paraId="566A6099" w14:textId="0E86855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1 </w:t>
      </w:r>
      <w:r w:rsidRPr="0064434E">
        <w:rPr>
          <w:rFonts w:ascii="Book Antiqua" w:eastAsia="Book Antiqua" w:hAnsi="Book Antiqua" w:cs="Book Antiqua"/>
          <w:b/>
          <w:bCs/>
          <w:color w:val="000000"/>
        </w:rPr>
        <w:t>Zhang T</w:t>
      </w:r>
      <w:r w:rsidRPr="0064434E">
        <w:rPr>
          <w:rFonts w:ascii="Book Antiqua" w:eastAsia="Book Antiqua" w:hAnsi="Book Antiqua" w:cs="Book Antiqua"/>
          <w:color w:val="000000"/>
        </w:rPr>
        <w:t xml:space="preserve">, Lu G, Zhao Z, Liu Y, </w:t>
      </w:r>
      <w:proofErr w:type="spellStart"/>
      <w:r w:rsidRPr="0064434E">
        <w:rPr>
          <w:rFonts w:ascii="Book Antiqua" w:eastAsia="Book Antiqua" w:hAnsi="Book Antiqua" w:cs="Book Antiqua"/>
          <w:color w:val="000000"/>
        </w:rPr>
        <w:t>Shen</w:t>
      </w:r>
      <w:proofErr w:type="spellEnd"/>
      <w:r w:rsidRPr="0064434E">
        <w:rPr>
          <w:rFonts w:ascii="Book Antiqua" w:eastAsia="Book Antiqua" w:hAnsi="Book Antiqua" w:cs="Book Antiqua"/>
          <w:color w:val="000000"/>
        </w:rPr>
        <w:t xml:space="preserve"> Q, Li P, Chen Y, Yin H, Wang H, Marcella C, Cui B, Cheng L, </w:t>
      </w:r>
      <w:proofErr w:type="spellStart"/>
      <w:r w:rsidRPr="0064434E">
        <w:rPr>
          <w:rFonts w:ascii="Book Antiqua" w:eastAsia="Book Antiqua" w:hAnsi="Book Antiqua" w:cs="Book Antiqua"/>
          <w:color w:val="000000"/>
        </w:rPr>
        <w:t>Ji</w:t>
      </w:r>
      <w:proofErr w:type="spellEnd"/>
      <w:r w:rsidRPr="0064434E">
        <w:rPr>
          <w:rFonts w:ascii="Book Antiqua" w:eastAsia="Book Antiqua" w:hAnsi="Book Antiqua" w:cs="Book Antiqua"/>
          <w:color w:val="000000"/>
        </w:rPr>
        <w:t xml:space="preserve"> G, Zhang F. Washed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vs. manual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clinical findings, animal studies and </w:t>
      </w:r>
      <w:r w:rsidRPr="0064434E">
        <w:rPr>
          <w:rFonts w:ascii="Book Antiqua" w:eastAsia="Book Antiqua" w:hAnsi="Book Antiqua" w:cs="Book Antiqua"/>
          <w:i/>
          <w:iCs/>
          <w:color w:val="000000"/>
        </w:rPr>
        <w:t>in vitro</w:t>
      </w:r>
      <w:r w:rsidRPr="0064434E">
        <w:rPr>
          <w:rFonts w:ascii="Book Antiqua" w:eastAsia="Book Antiqua" w:hAnsi="Book Antiqua" w:cs="Book Antiqua"/>
          <w:color w:val="000000"/>
        </w:rPr>
        <w:t xml:space="preserve"> screening. </w:t>
      </w:r>
      <w:r w:rsidRPr="0064434E">
        <w:rPr>
          <w:rFonts w:ascii="Book Antiqua" w:eastAsia="Book Antiqua" w:hAnsi="Book Antiqua" w:cs="Book Antiqua"/>
          <w:i/>
          <w:iCs/>
          <w:color w:val="000000"/>
        </w:rPr>
        <w:t>Protein Cell</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251-266 [PMID: 31919742 DOI: 10.1007/s13238-019-00684-8]</w:t>
      </w:r>
    </w:p>
    <w:p w14:paraId="4A08B475" w14:textId="7B2AE7D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2 </w:t>
      </w:r>
      <w:r w:rsidRPr="0064434E">
        <w:rPr>
          <w:rFonts w:ascii="Book Antiqua" w:eastAsia="Book Antiqua" w:hAnsi="Book Antiqua" w:cs="Book Antiqua"/>
          <w:b/>
          <w:bCs/>
          <w:color w:val="000000"/>
        </w:rPr>
        <w:t>Tariq R</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Disbrow</w:t>
      </w:r>
      <w:proofErr w:type="spellEnd"/>
      <w:r w:rsidRPr="0064434E">
        <w:rPr>
          <w:rFonts w:ascii="Book Antiqua" w:eastAsia="Book Antiqua" w:hAnsi="Book Antiqua" w:cs="Book Antiqua"/>
          <w:color w:val="000000"/>
        </w:rPr>
        <w:t xml:space="preserve"> MB, </w:t>
      </w:r>
      <w:proofErr w:type="spellStart"/>
      <w:r w:rsidRPr="0064434E">
        <w:rPr>
          <w:rFonts w:ascii="Book Antiqua" w:eastAsia="Book Antiqua" w:hAnsi="Book Antiqua" w:cs="Book Antiqua"/>
          <w:color w:val="000000"/>
        </w:rPr>
        <w:t>Dibaise</w:t>
      </w:r>
      <w:proofErr w:type="spellEnd"/>
      <w:r w:rsidRPr="0064434E">
        <w:rPr>
          <w:rFonts w:ascii="Book Antiqua" w:eastAsia="Book Antiqua" w:hAnsi="Book Antiqua" w:cs="Book Antiqua"/>
          <w:color w:val="000000"/>
        </w:rPr>
        <w:t xml:space="preserve"> JK, Orenstein R, </w:t>
      </w:r>
      <w:proofErr w:type="spellStart"/>
      <w:r w:rsidRPr="0064434E">
        <w:rPr>
          <w:rFonts w:ascii="Book Antiqua" w:eastAsia="Book Antiqua" w:hAnsi="Book Antiqua" w:cs="Book Antiqua"/>
          <w:color w:val="000000"/>
        </w:rPr>
        <w:t>Saha</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Solanky</w:t>
      </w:r>
      <w:proofErr w:type="spellEnd"/>
      <w:r w:rsidRPr="0064434E">
        <w:rPr>
          <w:rFonts w:ascii="Book Antiqua" w:eastAsia="Book Antiqua" w:hAnsi="Book Antiqua" w:cs="Book Antiqua"/>
          <w:color w:val="000000"/>
        </w:rPr>
        <w:t xml:space="preserve"> D, Loftus EV, </w:t>
      </w:r>
      <w:proofErr w:type="spellStart"/>
      <w:r w:rsidRPr="0064434E">
        <w:rPr>
          <w:rFonts w:ascii="Book Antiqua" w:eastAsia="Book Antiqua" w:hAnsi="Book Antiqua" w:cs="Book Antiqua"/>
          <w:color w:val="000000"/>
        </w:rPr>
        <w:t>Pardi</w:t>
      </w:r>
      <w:proofErr w:type="spellEnd"/>
      <w:r w:rsidRPr="0064434E">
        <w:rPr>
          <w:rFonts w:ascii="Book Antiqua" w:eastAsia="Book Antiqua" w:hAnsi="Book Antiqua" w:cs="Book Antiqua"/>
          <w:color w:val="000000"/>
        </w:rPr>
        <w:t xml:space="preserve"> DS, </w:t>
      </w:r>
      <w:proofErr w:type="spellStart"/>
      <w:r w:rsidRPr="0064434E">
        <w:rPr>
          <w:rFonts w:ascii="Book Antiqua" w:eastAsia="Book Antiqua" w:hAnsi="Book Antiqua" w:cs="Book Antiqua"/>
          <w:color w:val="000000"/>
        </w:rPr>
        <w:t>Khanna</w:t>
      </w:r>
      <w:proofErr w:type="spellEnd"/>
      <w:r w:rsidRPr="0064434E">
        <w:rPr>
          <w:rFonts w:ascii="Book Antiqua" w:eastAsia="Book Antiqua" w:hAnsi="Book Antiqua" w:cs="Book Antiqua"/>
          <w:color w:val="000000"/>
        </w:rPr>
        <w:t xml:space="preserve"> S. Efficacy of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for Recurrent C. </w:t>
      </w:r>
      <w:proofErr w:type="spellStart"/>
      <w:r w:rsidRPr="0064434E">
        <w:rPr>
          <w:rFonts w:ascii="Book Antiqua" w:eastAsia="Book Antiqua" w:hAnsi="Book Antiqua" w:cs="Book Antiqua"/>
          <w:color w:val="000000"/>
        </w:rPr>
        <w:t>Difficile</w:t>
      </w:r>
      <w:proofErr w:type="spellEnd"/>
      <w:r w:rsidRPr="0064434E">
        <w:rPr>
          <w:rFonts w:ascii="Book Antiqua" w:eastAsia="Book Antiqua" w:hAnsi="Book Antiqua" w:cs="Book Antiqua"/>
          <w:color w:val="000000"/>
        </w:rPr>
        <w:t xml:space="preserve"> Infection in Inflammatory Bowel Disease. </w:t>
      </w:r>
      <w:proofErr w:type="spellStart"/>
      <w:r w:rsidRPr="0064434E">
        <w:rPr>
          <w:rFonts w:ascii="Book Antiqua" w:eastAsia="Book Antiqua" w:hAnsi="Book Antiqua" w:cs="Book Antiqua"/>
          <w:i/>
          <w:iCs/>
          <w:color w:val="000000"/>
        </w:rPr>
        <w:t>Inflamm</w:t>
      </w:r>
      <w:proofErr w:type="spellEnd"/>
      <w:r w:rsidRPr="0064434E">
        <w:rPr>
          <w:rFonts w:ascii="Book Antiqua" w:eastAsia="Book Antiqua" w:hAnsi="Book Antiqua" w:cs="Book Antiqua"/>
          <w:i/>
          <w:iCs/>
          <w:color w:val="000000"/>
        </w:rPr>
        <w:t xml:space="preserve"> Bowel Dis</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26</w:t>
      </w:r>
      <w:r w:rsidRPr="0064434E">
        <w:rPr>
          <w:rFonts w:ascii="Book Antiqua" w:eastAsia="Book Antiqua" w:hAnsi="Book Antiqua" w:cs="Book Antiqua"/>
          <w:color w:val="000000"/>
        </w:rPr>
        <w:t>: 1415-1420 [PMID: 31821444 DOI: 10.1093/</w:t>
      </w:r>
      <w:proofErr w:type="spellStart"/>
      <w:r w:rsidRPr="0064434E">
        <w:rPr>
          <w:rFonts w:ascii="Book Antiqua" w:eastAsia="Book Antiqua" w:hAnsi="Book Antiqua" w:cs="Book Antiqua"/>
          <w:color w:val="000000"/>
        </w:rPr>
        <w:t>ibd</w:t>
      </w:r>
      <w:proofErr w:type="spellEnd"/>
      <w:r w:rsidRPr="0064434E">
        <w:rPr>
          <w:rFonts w:ascii="Book Antiqua" w:eastAsia="Book Antiqua" w:hAnsi="Book Antiqua" w:cs="Book Antiqua"/>
          <w:color w:val="000000"/>
        </w:rPr>
        <w:t>/izz299]</w:t>
      </w:r>
    </w:p>
    <w:p w14:paraId="4AFFD567" w14:textId="45A0619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3 </w:t>
      </w:r>
      <w:r w:rsidRPr="0064434E">
        <w:rPr>
          <w:rFonts w:ascii="Book Antiqua" w:eastAsia="Book Antiqua" w:hAnsi="Book Antiqua" w:cs="Book Antiqua"/>
          <w:b/>
          <w:bCs/>
          <w:color w:val="000000"/>
        </w:rPr>
        <w:t>Costello SP</w:t>
      </w:r>
      <w:r w:rsidRPr="0064434E">
        <w:rPr>
          <w:rFonts w:ascii="Book Antiqua" w:eastAsia="Book Antiqua" w:hAnsi="Book Antiqua" w:cs="Book Antiqua"/>
          <w:color w:val="000000"/>
        </w:rPr>
        <w:t xml:space="preserve">, Hughes PA, Waters O, Bryant RV, Vincent AD, Blatchford P, </w:t>
      </w:r>
      <w:proofErr w:type="spellStart"/>
      <w:r w:rsidRPr="0064434E">
        <w:rPr>
          <w:rFonts w:ascii="Book Antiqua" w:eastAsia="Book Antiqua" w:hAnsi="Book Antiqua" w:cs="Book Antiqua"/>
          <w:color w:val="000000"/>
        </w:rPr>
        <w:t>Katsikeros</w:t>
      </w:r>
      <w:proofErr w:type="spellEnd"/>
      <w:r w:rsidRPr="0064434E">
        <w:rPr>
          <w:rFonts w:ascii="Book Antiqua" w:eastAsia="Book Antiqua" w:hAnsi="Book Antiqua" w:cs="Book Antiqua"/>
          <w:color w:val="000000"/>
        </w:rPr>
        <w:t xml:space="preserve"> R, </w:t>
      </w:r>
      <w:proofErr w:type="spellStart"/>
      <w:r w:rsidRPr="0064434E">
        <w:rPr>
          <w:rFonts w:ascii="Book Antiqua" w:eastAsia="Book Antiqua" w:hAnsi="Book Antiqua" w:cs="Book Antiqua"/>
          <w:color w:val="000000"/>
        </w:rPr>
        <w:t>Makanyanga</w:t>
      </w:r>
      <w:proofErr w:type="spellEnd"/>
      <w:r w:rsidRPr="0064434E">
        <w:rPr>
          <w:rFonts w:ascii="Book Antiqua" w:eastAsia="Book Antiqua" w:hAnsi="Book Antiqua" w:cs="Book Antiqua"/>
          <w:color w:val="000000"/>
        </w:rPr>
        <w:t xml:space="preserve"> J, </w:t>
      </w:r>
      <w:proofErr w:type="spellStart"/>
      <w:r w:rsidRPr="0064434E">
        <w:rPr>
          <w:rFonts w:ascii="Book Antiqua" w:eastAsia="Book Antiqua" w:hAnsi="Book Antiqua" w:cs="Book Antiqua"/>
          <w:color w:val="000000"/>
        </w:rPr>
        <w:t>Campaniello</w:t>
      </w:r>
      <w:proofErr w:type="spellEnd"/>
      <w:r w:rsidRPr="0064434E">
        <w:rPr>
          <w:rFonts w:ascii="Book Antiqua" w:eastAsia="Book Antiqua" w:hAnsi="Book Antiqua" w:cs="Book Antiqua"/>
          <w:color w:val="000000"/>
        </w:rPr>
        <w:t xml:space="preserve"> MA, </w:t>
      </w:r>
      <w:proofErr w:type="spellStart"/>
      <w:r w:rsidRPr="0064434E">
        <w:rPr>
          <w:rFonts w:ascii="Book Antiqua" w:eastAsia="Book Antiqua" w:hAnsi="Book Antiqua" w:cs="Book Antiqua"/>
          <w:color w:val="000000"/>
        </w:rPr>
        <w:t>Mavrangelos</w:t>
      </w:r>
      <w:proofErr w:type="spellEnd"/>
      <w:r w:rsidRPr="0064434E">
        <w:rPr>
          <w:rFonts w:ascii="Book Antiqua" w:eastAsia="Book Antiqua" w:hAnsi="Book Antiqua" w:cs="Book Antiqua"/>
          <w:color w:val="000000"/>
        </w:rPr>
        <w:t xml:space="preserve"> C, </w:t>
      </w:r>
      <w:proofErr w:type="spellStart"/>
      <w:r w:rsidRPr="0064434E">
        <w:rPr>
          <w:rFonts w:ascii="Book Antiqua" w:eastAsia="Book Antiqua" w:hAnsi="Book Antiqua" w:cs="Book Antiqua"/>
          <w:color w:val="000000"/>
        </w:rPr>
        <w:t>Rosewarne</w:t>
      </w:r>
      <w:proofErr w:type="spellEnd"/>
      <w:r w:rsidRPr="0064434E">
        <w:rPr>
          <w:rFonts w:ascii="Book Antiqua" w:eastAsia="Book Antiqua" w:hAnsi="Book Antiqua" w:cs="Book Antiqua"/>
          <w:color w:val="000000"/>
        </w:rPr>
        <w:t xml:space="preserve"> CP, </w:t>
      </w:r>
      <w:proofErr w:type="spellStart"/>
      <w:r w:rsidRPr="0064434E">
        <w:rPr>
          <w:rFonts w:ascii="Book Antiqua" w:eastAsia="Book Antiqua" w:hAnsi="Book Antiqua" w:cs="Book Antiqua"/>
          <w:color w:val="000000"/>
        </w:rPr>
        <w:t>Bickley</w:t>
      </w:r>
      <w:proofErr w:type="spellEnd"/>
      <w:r w:rsidRPr="0064434E">
        <w:rPr>
          <w:rFonts w:ascii="Book Antiqua" w:eastAsia="Book Antiqua" w:hAnsi="Book Antiqua" w:cs="Book Antiqua"/>
          <w:color w:val="000000"/>
        </w:rPr>
        <w:t xml:space="preserve"> C, Peters C, </w:t>
      </w:r>
      <w:proofErr w:type="spellStart"/>
      <w:r w:rsidRPr="0064434E">
        <w:rPr>
          <w:rFonts w:ascii="Book Antiqua" w:eastAsia="Book Antiqua" w:hAnsi="Book Antiqua" w:cs="Book Antiqua"/>
          <w:color w:val="000000"/>
        </w:rPr>
        <w:t>Schoeman</w:t>
      </w:r>
      <w:proofErr w:type="spellEnd"/>
      <w:r w:rsidRPr="0064434E">
        <w:rPr>
          <w:rFonts w:ascii="Book Antiqua" w:eastAsia="Book Antiqua" w:hAnsi="Book Antiqua" w:cs="Book Antiqua"/>
          <w:color w:val="000000"/>
        </w:rPr>
        <w:t xml:space="preserve"> MN, Conlon MA, Roberts-Thomson IC, Andrews JM. Effect of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on 8-Week Remission in Patients </w:t>
      </w:r>
      <w:proofErr w:type="gramStart"/>
      <w:r w:rsidRPr="0064434E">
        <w:rPr>
          <w:rFonts w:ascii="Book Antiqua" w:eastAsia="Book Antiqua" w:hAnsi="Book Antiqua" w:cs="Book Antiqua"/>
          <w:color w:val="000000"/>
        </w:rPr>
        <w:t>With</w:t>
      </w:r>
      <w:proofErr w:type="gramEnd"/>
      <w:r w:rsidRPr="0064434E">
        <w:rPr>
          <w:rFonts w:ascii="Book Antiqua" w:eastAsia="Book Antiqua" w:hAnsi="Book Antiqua" w:cs="Book Antiqua"/>
          <w:color w:val="000000"/>
        </w:rPr>
        <w:t xml:space="preserve"> Ulcerative Colitis: A </w:t>
      </w:r>
      <w:r w:rsidRPr="0064434E">
        <w:rPr>
          <w:rFonts w:ascii="Book Antiqua" w:eastAsia="Book Antiqua" w:hAnsi="Book Antiqua" w:cs="Book Antiqua"/>
          <w:color w:val="000000"/>
        </w:rPr>
        <w:lastRenderedPageBreak/>
        <w:t xml:space="preserve">Randomized Clinical Trial. </w:t>
      </w:r>
      <w:r w:rsidRPr="0064434E">
        <w:rPr>
          <w:rFonts w:ascii="Book Antiqua" w:eastAsia="Book Antiqua" w:hAnsi="Book Antiqua" w:cs="Book Antiqua"/>
          <w:i/>
          <w:iCs/>
          <w:color w:val="000000"/>
        </w:rPr>
        <w:t>JAMA</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321</w:t>
      </w:r>
      <w:r w:rsidRPr="0064434E">
        <w:rPr>
          <w:rFonts w:ascii="Book Antiqua" w:eastAsia="Book Antiqua" w:hAnsi="Book Antiqua" w:cs="Book Antiqua"/>
          <w:color w:val="000000"/>
        </w:rPr>
        <w:t>: 156-164 [PMID: 30644982 DOI: 10.1001/jama.2018.20046]</w:t>
      </w:r>
    </w:p>
    <w:p w14:paraId="53AAB5A5" w14:textId="3CAE600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4 </w:t>
      </w:r>
      <w:proofErr w:type="spellStart"/>
      <w:r w:rsidRPr="0064434E">
        <w:rPr>
          <w:rFonts w:ascii="Book Antiqua" w:eastAsia="Book Antiqua" w:hAnsi="Book Antiqua" w:cs="Book Antiqua"/>
          <w:b/>
          <w:bCs/>
          <w:color w:val="000000"/>
        </w:rPr>
        <w:t>Paramsothy</w:t>
      </w:r>
      <w:proofErr w:type="spellEnd"/>
      <w:r w:rsidRPr="0064434E">
        <w:rPr>
          <w:rFonts w:ascii="Book Antiqua" w:eastAsia="Book Antiqua" w:hAnsi="Book Antiqua" w:cs="Book Antiqua"/>
          <w:b/>
          <w:bCs/>
          <w:color w:val="000000"/>
        </w:rPr>
        <w:t xml:space="preserve"> S</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Kamm</w:t>
      </w:r>
      <w:proofErr w:type="spellEnd"/>
      <w:r w:rsidRPr="0064434E">
        <w:rPr>
          <w:rFonts w:ascii="Book Antiqua" w:eastAsia="Book Antiqua" w:hAnsi="Book Antiqua" w:cs="Book Antiqua"/>
          <w:color w:val="000000"/>
        </w:rPr>
        <w:t xml:space="preserve"> MA, </w:t>
      </w:r>
      <w:proofErr w:type="spellStart"/>
      <w:r w:rsidRPr="0064434E">
        <w:rPr>
          <w:rFonts w:ascii="Book Antiqua" w:eastAsia="Book Antiqua" w:hAnsi="Book Antiqua" w:cs="Book Antiqua"/>
          <w:color w:val="000000"/>
        </w:rPr>
        <w:t>Kaakoush</w:t>
      </w:r>
      <w:proofErr w:type="spellEnd"/>
      <w:r w:rsidRPr="0064434E">
        <w:rPr>
          <w:rFonts w:ascii="Book Antiqua" w:eastAsia="Book Antiqua" w:hAnsi="Book Antiqua" w:cs="Book Antiqua"/>
          <w:color w:val="000000"/>
        </w:rPr>
        <w:t xml:space="preserve"> NO, Walsh AJ, van den </w:t>
      </w:r>
      <w:proofErr w:type="spellStart"/>
      <w:r w:rsidRPr="0064434E">
        <w:rPr>
          <w:rFonts w:ascii="Book Antiqua" w:eastAsia="Book Antiqua" w:hAnsi="Book Antiqua" w:cs="Book Antiqua"/>
          <w:color w:val="000000"/>
        </w:rPr>
        <w:t>Bogaerde</w:t>
      </w:r>
      <w:proofErr w:type="spellEnd"/>
      <w:r w:rsidRPr="0064434E">
        <w:rPr>
          <w:rFonts w:ascii="Book Antiqua" w:eastAsia="Book Antiqua" w:hAnsi="Book Antiqua" w:cs="Book Antiqua"/>
          <w:color w:val="000000"/>
        </w:rPr>
        <w:t xml:space="preserve"> J, Samuel D, Leong RWL, Connor S, Ng W, </w:t>
      </w:r>
      <w:proofErr w:type="spellStart"/>
      <w:r w:rsidRPr="0064434E">
        <w:rPr>
          <w:rFonts w:ascii="Book Antiqua" w:eastAsia="Book Antiqua" w:hAnsi="Book Antiqua" w:cs="Book Antiqua"/>
          <w:color w:val="000000"/>
        </w:rPr>
        <w:t>Paramsothy</w:t>
      </w:r>
      <w:proofErr w:type="spellEnd"/>
      <w:r w:rsidRPr="0064434E">
        <w:rPr>
          <w:rFonts w:ascii="Book Antiqua" w:eastAsia="Book Antiqua" w:hAnsi="Book Antiqua" w:cs="Book Antiqua"/>
          <w:color w:val="000000"/>
        </w:rPr>
        <w:t xml:space="preserve"> R, </w:t>
      </w:r>
      <w:proofErr w:type="spellStart"/>
      <w:r w:rsidRPr="0064434E">
        <w:rPr>
          <w:rFonts w:ascii="Book Antiqua" w:eastAsia="Book Antiqua" w:hAnsi="Book Antiqua" w:cs="Book Antiqua"/>
          <w:color w:val="000000"/>
        </w:rPr>
        <w:t>Xuan</w:t>
      </w:r>
      <w:proofErr w:type="spellEnd"/>
      <w:r w:rsidRPr="0064434E">
        <w:rPr>
          <w:rFonts w:ascii="Book Antiqua" w:eastAsia="Book Antiqua" w:hAnsi="Book Antiqua" w:cs="Book Antiqua"/>
          <w:color w:val="000000"/>
        </w:rPr>
        <w:t xml:space="preserve"> W, Lin E, Mitchell HM, </w:t>
      </w:r>
      <w:proofErr w:type="spellStart"/>
      <w:r w:rsidRPr="0064434E">
        <w:rPr>
          <w:rFonts w:ascii="Book Antiqua" w:eastAsia="Book Antiqua" w:hAnsi="Book Antiqua" w:cs="Book Antiqua"/>
          <w:color w:val="000000"/>
        </w:rPr>
        <w:t>Borody</w:t>
      </w:r>
      <w:proofErr w:type="spellEnd"/>
      <w:r w:rsidRPr="0064434E">
        <w:rPr>
          <w:rFonts w:ascii="Book Antiqua" w:eastAsia="Book Antiqua" w:hAnsi="Book Antiqua" w:cs="Book Antiqua"/>
          <w:color w:val="000000"/>
        </w:rPr>
        <w:t xml:space="preserve"> TJ. </w:t>
      </w:r>
      <w:proofErr w:type="spellStart"/>
      <w:r w:rsidRPr="0064434E">
        <w:rPr>
          <w:rFonts w:ascii="Book Antiqua" w:eastAsia="Book Antiqua" w:hAnsi="Book Antiqua" w:cs="Book Antiqua"/>
          <w:color w:val="000000"/>
        </w:rPr>
        <w:t>Multidonor</w:t>
      </w:r>
      <w:proofErr w:type="spellEnd"/>
      <w:r w:rsidRPr="0064434E">
        <w:rPr>
          <w:rFonts w:ascii="Book Antiqua" w:eastAsia="Book Antiqua" w:hAnsi="Book Antiqua" w:cs="Book Antiqua"/>
          <w:color w:val="000000"/>
        </w:rPr>
        <w:t xml:space="preserve"> intensive </w:t>
      </w:r>
      <w:proofErr w:type="spellStart"/>
      <w:r w:rsidRPr="0064434E">
        <w:rPr>
          <w:rFonts w:ascii="Book Antiqua" w:eastAsia="Book Antiqua" w:hAnsi="Book Antiqua" w:cs="Book Antiqua"/>
          <w:color w:val="000000"/>
        </w:rPr>
        <w:t>faecal</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for active ulcerative colitis: a </w:t>
      </w:r>
      <w:proofErr w:type="spellStart"/>
      <w:r w:rsidRPr="0064434E">
        <w:rPr>
          <w:rFonts w:ascii="Book Antiqua" w:eastAsia="Book Antiqua" w:hAnsi="Book Antiqua" w:cs="Book Antiqua"/>
          <w:color w:val="000000"/>
        </w:rPr>
        <w:t>randomised</w:t>
      </w:r>
      <w:proofErr w:type="spellEnd"/>
      <w:r w:rsidRPr="0064434E">
        <w:rPr>
          <w:rFonts w:ascii="Book Antiqua" w:eastAsia="Book Antiqua" w:hAnsi="Book Antiqua" w:cs="Book Antiqua"/>
          <w:color w:val="000000"/>
        </w:rPr>
        <w:t xml:space="preserve"> placebo-controlled trial. </w:t>
      </w:r>
      <w:r w:rsidRPr="0064434E">
        <w:rPr>
          <w:rFonts w:ascii="Book Antiqua" w:eastAsia="Book Antiqua" w:hAnsi="Book Antiqua" w:cs="Book Antiqua"/>
          <w:i/>
          <w:iCs/>
          <w:color w:val="000000"/>
        </w:rPr>
        <w:t>Lancet</w:t>
      </w:r>
      <w:r w:rsidRPr="0064434E">
        <w:rPr>
          <w:rFonts w:ascii="Book Antiqua" w:eastAsia="Book Antiqua" w:hAnsi="Book Antiqua" w:cs="Book Antiqua"/>
          <w:color w:val="000000"/>
        </w:rPr>
        <w:t xml:space="preserve"> 2017; </w:t>
      </w:r>
      <w:r w:rsidRPr="0064434E">
        <w:rPr>
          <w:rFonts w:ascii="Book Antiqua" w:eastAsia="Book Antiqua" w:hAnsi="Book Antiqua" w:cs="Book Antiqua"/>
          <w:b/>
          <w:bCs/>
          <w:color w:val="000000"/>
        </w:rPr>
        <w:t>389</w:t>
      </w:r>
      <w:r w:rsidRPr="0064434E">
        <w:rPr>
          <w:rFonts w:ascii="Book Antiqua" w:eastAsia="Book Antiqua" w:hAnsi="Book Antiqua" w:cs="Book Antiqua"/>
          <w:color w:val="000000"/>
        </w:rPr>
        <w:t>: 1218-1228 [PMID: 28214091 DOI: 10.1016/S0140-6736(17)30182-4]</w:t>
      </w:r>
    </w:p>
    <w:p w14:paraId="570763FD" w14:textId="1C1EDAFC"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5 </w:t>
      </w:r>
      <w:proofErr w:type="spellStart"/>
      <w:r w:rsidRPr="0064434E">
        <w:rPr>
          <w:rFonts w:ascii="Book Antiqua" w:eastAsia="Book Antiqua" w:hAnsi="Book Antiqua" w:cs="Book Antiqua"/>
          <w:b/>
          <w:bCs/>
          <w:color w:val="000000"/>
        </w:rPr>
        <w:t>Yalchin</w:t>
      </w:r>
      <w:proofErr w:type="spellEnd"/>
      <w:r w:rsidRPr="0064434E">
        <w:rPr>
          <w:rFonts w:ascii="Book Antiqua" w:eastAsia="Book Antiqua" w:hAnsi="Book Antiqua" w:cs="Book Antiqua"/>
          <w:b/>
          <w:bCs/>
          <w:color w:val="000000"/>
        </w:rPr>
        <w:t xml:space="preserve"> M</w:t>
      </w:r>
      <w:r w:rsidRPr="0064434E">
        <w:rPr>
          <w:rFonts w:ascii="Book Antiqua" w:eastAsia="Book Antiqua" w:hAnsi="Book Antiqua" w:cs="Book Antiqua"/>
          <w:color w:val="000000"/>
        </w:rPr>
        <w:t xml:space="preserve">, Segal JP, </w:t>
      </w:r>
      <w:proofErr w:type="spellStart"/>
      <w:r w:rsidRPr="0064434E">
        <w:rPr>
          <w:rFonts w:ascii="Book Antiqua" w:eastAsia="Book Antiqua" w:hAnsi="Book Antiqua" w:cs="Book Antiqua"/>
          <w:color w:val="000000"/>
        </w:rPr>
        <w:t>Mullish</w:t>
      </w:r>
      <w:proofErr w:type="spellEnd"/>
      <w:r w:rsidRPr="0064434E">
        <w:rPr>
          <w:rFonts w:ascii="Book Antiqua" w:eastAsia="Book Antiqua" w:hAnsi="Book Antiqua" w:cs="Book Antiqua"/>
          <w:color w:val="000000"/>
        </w:rPr>
        <w:t xml:space="preserve"> BH, </w:t>
      </w:r>
      <w:proofErr w:type="spellStart"/>
      <w:r w:rsidRPr="0064434E">
        <w:rPr>
          <w:rFonts w:ascii="Book Antiqua" w:eastAsia="Book Antiqua" w:hAnsi="Book Antiqua" w:cs="Book Antiqua"/>
          <w:color w:val="000000"/>
        </w:rPr>
        <w:t>Quraishi</w:t>
      </w:r>
      <w:proofErr w:type="spellEnd"/>
      <w:r w:rsidRPr="0064434E">
        <w:rPr>
          <w:rFonts w:ascii="Book Antiqua" w:eastAsia="Book Antiqua" w:hAnsi="Book Antiqua" w:cs="Book Antiqua"/>
          <w:color w:val="000000"/>
        </w:rPr>
        <w:t xml:space="preserve"> MN, </w:t>
      </w:r>
      <w:proofErr w:type="spellStart"/>
      <w:r w:rsidRPr="0064434E">
        <w:rPr>
          <w:rFonts w:ascii="Book Antiqua" w:eastAsia="Book Antiqua" w:hAnsi="Book Antiqua" w:cs="Book Antiqua"/>
          <w:color w:val="000000"/>
        </w:rPr>
        <w:t>Iqbal</w:t>
      </w:r>
      <w:proofErr w:type="spellEnd"/>
      <w:r w:rsidRPr="0064434E">
        <w:rPr>
          <w:rFonts w:ascii="Book Antiqua" w:eastAsia="Book Antiqua" w:hAnsi="Book Antiqua" w:cs="Book Antiqua"/>
          <w:color w:val="000000"/>
        </w:rPr>
        <w:t xml:space="preserve"> TH, </w:t>
      </w:r>
      <w:proofErr w:type="spellStart"/>
      <w:r w:rsidRPr="0064434E">
        <w:rPr>
          <w:rFonts w:ascii="Book Antiqua" w:eastAsia="Book Antiqua" w:hAnsi="Book Antiqua" w:cs="Book Antiqua"/>
          <w:color w:val="000000"/>
        </w:rPr>
        <w:t>Marchesi</w:t>
      </w:r>
      <w:proofErr w:type="spellEnd"/>
      <w:r w:rsidRPr="0064434E">
        <w:rPr>
          <w:rFonts w:ascii="Book Antiqua" w:eastAsia="Book Antiqua" w:hAnsi="Book Antiqua" w:cs="Book Antiqua"/>
          <w:color w:val="000000"/>
        </w:rPr>
        <w:t xml:space="preserve"> JR, Hart AL. Gaps in knowledge and future directions for the use of </w:t>
      </w:r>
      <w:proofErr w:type="spellStart"/>
      <w:r w:rsidRPr="0064434E">
        <w:rPr>
          <w:rFonts w:ascii="Book Antiqua" w:eastAsia="Book Antiqua" w:hAnsi="Book Antiqua" w:cs="Book Antiqua"/>
          <w:color w:val="000000"/>
        </w:rPr>
        <w:t>faecal</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 in the treatment of inflammatory bowel disease. </w:t>
      </w:r>
      <w:proofErr w:type="spellStart"/>
      <w:r w:rsidRPr="0064434E">
        <w:rPr>
          <w:rFonts w:ascii="Book Antiqua" w:eastAsia="Book Antiqua" w:hAnsi="Book Antiqua" w:cs="Book Antiqua"/>
          <w:i/>
          <w:iCs/>
          <w:color w:val="000000"/>
        </w:rPr>
        <w:t>Therap</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Adv</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Gastroenterol</w:t>
      </w:r>
      <w:proofErr w:type="spellEnd"/>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12</w:t>
      </w:r>
      <w:r w:rsidRPr="0064434E">
        <w:rPr>
          <w:rFonts w:ascii="Book Antiqua" w:eastAsia="Book Antiqua" w:hAnsi="Book Antiqua" w:cs="Book Antiqua"/>
          <w:color w:val="000000"/>
        </w:rPr>
        <w:t>: 1756284819891038 [PMID: 31803254 DOI: 10.1177/1756284819891038]</w:t>
      </w:r>
    </w:p>
    <w:p w14:paraId="5193D413" w14:textId="71666D5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6 </w:t>
      </w:r>
      <w:r w:rsidRPr="0064434E">
        <w:rPr>
          <w:rFonts w:ascii="Book Antiqua" w:eastAsia="Book Antiqua" w:hAnsi="Book Antiqua" w:cs="Book Antiqua"/>
          <w:b/>
          <w:bCs/>
          <w:color w:val="000000"/>
        </w:rPr>
        <w:t>Wang H</w:t>
      </w:r>
      <w:r w:rsidRPr="0064434E">
        <w:rPr>
          <w:rFonts w:ascii="Book Antiqua" w:eastAsia="Book Antiqua" w:hAnsi="Book Antiqua" w:cs="Book Antiqua"/>
          <w:color w:val="000000"/>
        </w:rPr>
        <w:t xml:space="preserve">, Cui B, Li Q, Ding X, Li P, Zhang T, Yang X, </w:t>
      </w:r>
      <w:proofErr w:type="spellStart"/>
      <w:r w:rsidRPr="0064434E">
        <w:rPr>
          <w:rFonts w:ascii="Book Antiqua" w:eastAsia="Book Antiqua" w:hAnsi="Book Antiqua" w:cs="Book Antiqua"/>
          <w:color w:val="000000"/>
        </w:rPr>
        <w:t>Ji</w:t>
      </w:r>
      <w:proofErr w:type="spellEnd"/>
      <w:r w:rsidRPr="0064434E">
        <w:rPr>
          <w:rFonts w:ascii="Book Antiqua" w:eastAsia="Book Antiqua" w:hAnsi="Book Antiqua" w:cs="Book Antiqua"/>
          <w:color w:val="000000"/>
        </w:rPr>
        <w:t xml:space="preserve"> G, Zhang F. The Safety of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for </w:t>
      </w:r>
      <w:proofErr w:type="spellStart"/>
      <w:r w:rsidRPr="0064434E">
        <w:rPr>
          <w:rFonts w:ascii="Book Antiqua" w:eastAsia="Book Antiqua" w:hAnsi="Book Antiqua" w:cs="Book Antiqua"/>
          <w:color w:val="000000"/>
        </w:rPr>
        <w:t>Crohn's</w:t>
      </w:r>
      <w:proofErr w:type="spellEnd"/>
      <w:r w:rsidRPr="0064434E">
        <w:rPr>
          <w:rFonts w:ascii="Book Antiqua" w:eastAsia="Book Antiqua" w:hAnsi="Book Antiqua" w:cs="Book Antiqua"/>
          <w:color w:val="000000"/>
        </w:rPr>
        <w:t xml:space="preserve"> Disease: Findings from </w:t>
      </w:r>
      <w:proofErr w:type="gramStart"/>
      <w:r w:rsidRPr="0064434E">
        <w:rPr>
          <w:rFonts w:ascii="Book Antiqua" w:eastAsia="Book Antiqua" w:hAnsi="Book Antiqua" w:cs="Book Antiqua"/>
          <w:color w:val="000000"/>
        </w:rPr>
        <w:t>A</w:t>
      </w:r>
      <w:proofErr w:type="gramEnd"/>
      <w:r w:rsidRPr="0064434E">
        <w:rPr>
          <w:rFonts w:ascii="Book Antiqua" w:eastAsia="Book Antiqua" w:hAnsi="Book Antiqua" w:cs="Book Antiqua"/>
          <w:color w:val="000000"/>
        </w:rPr>
        <w:t xml:space="preserve"> Long-Term Study. </w:t>
      </w:r>
      <w:proofErr w:type="spellStart"/>
      <w:r w:rsidRPr="0064434E">
        <w:rPr>
          <w:rFonts w:ascii="Book Antiqua" w:eastAsia="Book Antiqua" w:hAnsi="Book Antiqua" w:cs="Book Antiqua"/>
          <w:i/>
          <w:iCs/>
          <w:color w:val="000000"/>
        </w:rPr>
        <w:t>Adv</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Ther</w:t>
      </w:r>
      <w:proofErr w:type="spellEnd"/>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35</w:t>
      </w:r>
      <w:r w:rsidRPr="0064434E">
        <w:rPr>
          <w:rFonts w:ascii="Book Antiqua" w:eastAsia="Book Antiqua" w:hAnsi="Book Antiqua" w:cs="Book Antiqua"/>
          <w:color w:val="000000"/>
        </w:rPr>
        <w:t>: 1935-1944 [PMID: 30328062 DOI: 10.1007/s12325-018-0800-3]</w:t>
      </w:r>
    </w:p>
    <w:p w14:paraId="2F3BBDB6" w14:textId="6891974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7 </w:t>
      </w:r>
      <w:r w:rsidRPr="0064434E">
        <w:rPr>
          <w:rFonts w:ascii="Book Antiqua" w:eastAsia="Book Antiqua" w:hAnsi="Book Antiqua" w:cs="Book Antiqua"/>
          <w:b/>
          <w:bCs/>
          <w:color w:val="000000"/>
        </w:rPr>
        <w:t>Li Q</w:t>
      </w:r>
      <w:r w:rsidRPr="0064434E">
        <w:rPr>
          <w:rFonts w:ascii="Book Antiqua" w:eastAsia="Book Antiqua" w:hAnsi="Book Antiqua" w:cs="Book Antiqua"/>
          <w:color w:val="000000"/>
        </w:rPr>
        <w:t xml:space="preserve">, Ding X, Liu K, Marcella C, Liu X, Zhang T, Liu Y, Li P, Xiang L, Cui B, Wang J, </w:t>
      </w:r>
      <w:proofErr w:type="spellStart"/>
      <w:r w:rsidRPr="0064434E">
        <w:rPr>
          <w:rFonts w:ascii="Book Antiqua" w:eastAsia="Book Antiqua" w:hAnsi="Book Antiqua" w:cs="Book Antiqua"/>
          <w:color w:val="000000"/>
        </w:rPr>
        <w:t>Bai</w:t>
      </w:r>
      <w:proofErr w:type="spellEnd"/>
      <w:r w:rsidRPr="0064434E">
        <w:rPr>
          <w:rFonts w:ascii="Book Antiqua" w:eastAsia="Book Antiqua" w:hAnsi="Book Antiqua" w:cs="Book Antiqua"/>
          <w:color w:val="000000"/>
        </w:rPr>
        <w:t xml:space="preserve"> J, Zhang F.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for Ulcerative Colitis: The Optimum Timing and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as Predictors for Long-Term Clinical Outcomes. </w:t>
      </w:r>
      <w:proofErr w:type="spellStart"/>
      <w:r w:rsidRPr="0064434E">
        <w:rPr>
          <w:rFonts w:ascii="Book Antiqua" w:eastAsia="Book Antiqua" w:hAnsi="Book Antiqua" w:cs="Book Antiqua"/>
          <w:i/>
          <w:iCs/>
          <w:color w:val="000000"/>
        </w:rPr>
        <w:t>Clin</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Transl</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Gastroenterol</w:t>
      </w:r>
      <w:proofErr w:type="spellEnd"/>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e00224 [PMID: 32955197 DOI: 10.14309/ctg.0000000000000224]</w:t>
      </w:r>
    </w:p>
    <w:p w14:paraId="21E9BCAC" w14:textId="6F650B0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8 </w:t>
      </w:r>
      <w:r w:rsidRPr="0064434E">
        <w:rPr>
          <w:rFonts w:ascii="Book Antiqua" w:eastAsia="Book Antiqua" w:hAnsi="Book Antiqua" w:cs="Book Antiqua"/>
          <w:b/>
          <w:bCs/>
          <w:color w:val="000000"/>
        </w:rPr>
        <w:t>Li Q</w:t>
      </w:r>
      <w:r w:rsidRPr="0064434E">
        <w:rPr>
          <w:rFonts w:ascii="Book Antiqua" w:eastAsia="Book Antiqua" w:hAnsi="Book Antiqua" w:cs="Book Antiqua"/>
          <w:color w:val="000000"/>
        </w:rPr>
        <w:t xml:space="preserve">, Zhang T, Ding X, Xiang L, Cui B, </w:t>
      </w:r>
      <w:proofErr w:type="spellStart"/>
      <w:r w:rsidRPr="0064434E">
        <w:rPr>
          <w:rFonts w:ascii="Book Antiqua" w:eastAsia="Book Antiqua" w:hAnsi="Book Antiqua" w:cs="Book Antiqua"/>
          <w:color w:val="000000"/>
        </w:rPr>
        <w:t>Buch</w:t>
      </w:r>
      <w:proofErr w:type="spellEnd"/>
      <w:r w:rsidRPr="0064434E">
        <w:rPr>
          <w:rFonts w:ascii="Book Antiqua" w:eastAsia="Book Antiqua" w:hAnsi="Book Antiqua" w:cs="Book Antiqua"/>
          <w:color w:val="000000"/>
        </w:rPr>
        <w:t xml:space="preserve"> H, Zhang F. Enhancing patient adherence to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maintains the long-term clinical effects in ulcerative colitis. </w:t>
      </w:r>
      <w:proofErr w:type="spellStart"/>
      <w:r w:rsidRPr="0064434E">
        <w:rPr>
          <w:rFonts w:ascii="Book Antiqua" w:eastAsia="Book Antiqua" w:hAnsi="Book Antiqua" w:cs="Book Antiqua"/>
          <w:i/>
          <w:iCs/>
          <w:color w:val="000000"/>
        </w:rPr>
        <w:t>Eur</w:t>
      </w:r>
      <w:proofErr w:type="spellEnd"/>
      <w:r w:rsidRPr="0064434E">
        <w:rPr>
          <w:rFonts w:ascii="Book Antiqua" w:eastAsia="Book Antiqua" w:hAnsi="Book Antiqua" w:cs="Book Antiqua"/>
          <w:i/>
          <w:iCs/>
          <w:color w:val="000000"/>
        </w:rPr>
        <w:t xml:space="preserve"> J </w:t>
      </w:r>
      <w:proofErr w:type="spellStart"/>
      <w:r w:rsidRPr="0064434E">
        <w:rPr>
          <w:rFonts w:ascii="Book Antiqua" w:eastAsia="Book Antiqua" w:hAnsi="Book Antiqua" w:cs="Book Antiqua"/>
          <w:i/>
          <w:iCs/>
          <w:color w:val="000000"/>
        </w:rPr>
        <w:t>Gastroenterol</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Hepatol</w:t>
      </w:r>
      <w:proofErr w:type="spellEnd"/>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32</w:t>
      </w:r>
      <w:r w:rsidRPr="0064434E">
        <w:rPr>
          <w:rFonts w:ascii="Book Antiqua" w:eastAsia="Book Antiqua" w:hAnsi="Book Antiqua" w:cs="Book Antiqua"/>
          <w:color w:val="000000"/>
        </w:rPr>
        <w:t>: 955-962 [PMID: 32282545 DOI: 10.1097/MEG.0000000000001725]</w:t>
      </w:r>
    </w:p>
    <w:p w14:paraId="1EF7C5E3" w14:textId="32C8446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9 </w:t>
      </w:r>
      <w:proofErr w:type="spellStart"/>
      <w:r w:rsidRPr="0064434E">
        <w:rPr>
          <w:rFonts w:ascii="Book Antiqua" w:eastAsia="Book Antiqua" w:hAnsi="Book Antiqua" w:cs="Book Antiqua"/>
          <w:b/>
          <w:bCs/>
          <w:color w:val="000000"/>
        </w:rPr>
        <w:t>Burrello</w:t>
      </w:r>
      <w:proofErr w:type="spellEnd"/>
      <w:r w:rsidRPr="0064434E">
        <w:rPr>
          <w:rFonts w:ascii="Book Antiqua" w:eastAsia="Book Antiqua" w:hAnsi="Book Antiqua" w:cs="Book Antiqua"/>
          <w:b/>
          <w:bCs/>
          <w:color w:val="000000"/>
        </w:rPr>
        <w:t xml:space="preserve"> C</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Giuffrè</w:t>
      </w:r>
      <w:proofErr w:type="spellEnd"/>
      <w:r w:rsidRPr="0064434E">
        <w:rPr>
          <w:rFonts w:ascii="Book Antiqua" w:eastAsia="Book Antiqua" w:hAnsi="Book Antiqua" w:cs="Book Antiqua"/>
          <w:color w:val="000000"/>
        </w:rPr>
        <w:t xml:space="preserve"> MR, </w:t>
      </w:r>
      <w:proofErr w:type="spellStart"/>
      <w:r w:rsidRPr="0064434E">
        <w:rPr>
          <w:rFonts w:ascii="Book Antiqua" w:eastAsia="Book Antiqua" w:hAnsi="Book Antiqua" w:cs="Book Antiqua"/>
          <w:color w:val="000000"/>
        </w:rPr>
        <w:t>Macandog</w:t>
      </w:r>
      <w:proofErr w:type="spellEnd"/>
      <w:r w:rsidRPr="0064434E">
        <w:rPr>
          <w:rFonts w:ascii="Book Antiqua" w:eastAsia="Book Antiqua" w:hAnsi="Book Antiqua" w:cs="Book Antiqua"/>
          <w:color w:val="000000"/>
        </w:rPr>
        <w:t xml:space="preserve"> AD, Diaz-</w:t>
      </w:r>
      <w:proofErr w:type="spellStart"/>
      <w:r w:rsidRPr="0064434E">
        <w:rPr>
          <w:rFonts w:ascii="Book Antiqua" w:eastAsia="Book Antiqua" w:hAnsi="Book Antiqua" w:cs="Book Antiqua"/>
          <w:color w:val="000000"/>
        </w:rPr>
        <w:t>Basabe</w:t>
      </w:r>
      <w:proofErr w:type="spellEnd"/>
      <w:r w:rsidRPr="0064434E">
        <w:rPr>
          <w:rFonts w:ascii="Book Antiqua" w:eastAsia="Book Antiqua" w:hAnsi="Book Antiqua" w:cs="Book Antiqua"/>
          <w:color w:val="000000"/>
        </w:rPr>
        <w:t xml:space="preserve"> A, </w:t>
      </w:r>
      <w:proofErr w:type="spellStart"/>
      <w:r w:rsidRPr="0064434E">
        <w:rPr>
          <w:rFonts w:ascii="Book Antiqua" w:eastAsia="Book Antiqua" w:hAnsi="Book Antiqua" w:cs="Book Antiqua"/>
          <w:color w:val="000000"/>
        </w:rPr>
        <w:t>Cribiù</w:t>
      </w:r>
      <w:proofErr w:type="spellEnd"/>
      <w:r w:rsidRPr="0064434E">
        <w:rPr>
          <w:rFonts w:ascii="Book Antiqua" w:eastAsia="Book Antiqua" w:hAnsi="Book Antiqua" w:cs="Book Antiqua"/>
          <w:color w:val="000000"/>
        </w:rPr>
        <w:t xml:space="preserve"> FM, Lopez G, </w:t>
      </w:r>
      <w:proofErr w:type="spellStart"/>
      <w:r w:rsidRPr="0064434E">
        <w:rPr>
          <w:rFonts w:ascii="Book Antiqua" w:eastAsia="Book Antiqua" w:hAnsi="Book Antiqua" w:cs="Book Antiqua"/>
          <w:color w:val="000000"/>
        </w:rPr>
        <w:t>Borgo</w:t>
      </w:r>
      <w:proofErr w:type="spellEnd"/>
      <w:r w:rsidRPr="0064434E">
        <w:rPr>
          <w:rFonts w:ascii="Book Antiqua" w:eastAsia="Book Antiqua" w:hAnsi="Book Antiqua" w:cs="Book Antiqua"/>
          <w:color w:val="000000"/>
        </w:rPr>
        <w:t xml:space="preserve"> F, </w:t>
      </w:r>
      <w:proofErr w:type="spellStart"/>
      <w:r w:rsidRPr="0064434E">
        <w:rPr>
          <w:rFonts w:ascii="Book Antiqua" w:eastAsia="Book Antiqua" w:hAnsi="Book Antiqua" w:cs="Book Antiqua"/>
          <w:color w:val="000000"/>
        </w:rPr>
        <w:t>Nezi</w:t>
      </w:r>
      <w:proofErr w:type="spellEnd"/>
      <w:r w:rsidRPr="0064434E">
        <w:rPr>
          <w:rFonts w:ascii="Book Antiqua" w:eastAsia="Book Antiqua" w:hAnsi="Book Antiqua" w:cs="Book Antiqua"/>
          <w:color w:val="000000"/>
        </w:rPr>
        <w:t xml:space="preserve"> L, </w:t>
      </w:r>
      <w:proofErr w:type="spellStart"/>
      <w:r w:rsidRPr="0064434E">
        <w:rPr>
          <w:rFonts w:ascii="Book Antiqua" w:eastAsia="Book Antiqua" w:hAnsi="Book Antiqua" w:cs="Book Antiqua"/>
          <w:color w:val="000000"/>
        </w:rPr>
        <w:t>Caprioli</w:t>
      </w:r>
      <w:proofErr w:type="spellEnd"/>
      <w:r w:rsidRPr="0064434E">
        <w:rPr>
          <w:rFonts w:ascii="Book Antiqua" w:eastAsia="Book Antiqua" w:hAnsi="Book Antiqua" w:cs="Book Antiqua"/>
          <w:color w:val="000000"/>
        </w:rPr>
        <w:t xml:space="preserve"> F, </w:t>
      </w:r>
      <w:proofErr w:type="spellStart"/>
      <w:r w:rsidRPr="0064434E">
        <w:rPr>
          <w:rFonts w:ascii="Book Antiqua" w:eastAsia="Book Antiqua" w:hAnsi="Book Antiqua" w:cs="Book Antiqua"/>
          <w:color w:val="000000"/>
        </w:rPr>
        <w:t>Vecchi</w:t>
      </w:r>
      <w:proofErr w:type="spellEnd"/>
      <w:r w:rsidRPr="0064434E">
        <w:rPr>
          <w:rFonts w:ascii="Book Antiqua" w:eastAsia="Book Antiqua" w:hAnsi="Book Antiqua" w:cs="Book Antiqua"/>
          <w:color w:val="000000"/>
        </w:rPr>
        <w:t xml:space="preserve"> M, </w:t>
      </w:r>
      <w:proofErr w:type="spellStart"/>
      <w:r w:rsidRPr="0064434E">
        <w:rPr>
          <w:rFonts w:ascii="Book Antiqua" w:eastAsia="Book Antiqua" w:hAnsi="Book Antiqua" w:cs="Book Antiqua"/>
          <w:color w:val="000000"/>
        </w:rPr>
        <w:t>Facciotti</w:t>
      </w:r>
      <w:proofErr w:type="spellEnd"/>
      <w:r w:rsidRPr="0064434E">
        <w:rPr>
          <w:rFonts w:ascii="Book Antiqua" w:eastAsia="Book Antiqua" w:hAnsi="Book Antiqua" w:cs="Book Antiqua"/>
          <w:color w:val="000000"/>
        </w:rPr>
        <w:t xml:space="preserve"> F.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Controls Murine Chronic Intestinal Inflammation by Modulating Immune Cell Functions and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Composition. </w:t>
      </w:r>
      <w:r w:rsidRPr="0064434E">
        <w:rPr>
          <w:rFonts w:ascii="Book Antiqua" w:eastAsia="Book Antiqua" w:hAnsi="Book Antiqua" w:cs="Book Antiqua"/>
          <w:i/>
          <w:iCs/>
          <w:color w:val="000000"/>
        </w:rPr>
        <w:t>Cells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8</w:t>
      </w:r>
      <w:r w:rsidR="00CC2DE2" w:rsidRPr="0064434E">
        <w:rPr>
          <w:rFonts w:ascii="Book Antiqua" w:eastAsia="Book Antiqua" w:hAnsi="Book Antiqua" w:cs="Book Antiqua"/>
          <w:color w:val="000000"/>
        </w:rPr>
        <w:t>: 517</w:t>
      </w:r>
      <w:r w:rsidRPr="0064434E">
        <w:rPr>
          <w:rFonts w:ascii="Book Antiqua" w:eastAsia="Book Antiqua" w:hAnsi="Book Antiqua" w:cs="Book Antiqua"/>
          <w:color w:val="000000"/>
        </w:rPr>
        <w:t xml:space="preserve"> [PMID: 31142049 DOI: 10.3390/cells8060517]</w:t>
      </w:r>
    </w:p>
    <w:p w14:paraId="226F602C" w14:textId="2D84CE8A" w:rsidR="00A77B3E"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color w:val="000000"/>
        </w:rPr>
        <w:t xml:space="preserve">10 </w:t>
      </w:r>
      <w:r w:rsidRPr="0064434E">
        <w:rPr>
          <w:rFonts w:ascii="Book Antiqua" w:eastAsia="Book Antiqua" w:hAnsi="Book Antiqua" w:cs="Book Antiqua"/>
          <w:b/>
          <w:bCs/>
          <w:color w:val="000000"/>
        </w:rPr>
        <w:t>Li C</w:t>
      </w:r>
      <w:r w:rsidRPr="0064434E">
        <w:rPr>
          <w:rFonts w:ascii="Book Antiqua" w:eastAsia="Book Antiqua" w:hAnsi="Book Antiqua" w:cs="Book Antiqua"/>
          <w:color w:val="000000"/>
        </w:rPr>
        <w:t xml:space="preserve">, Ai G, Wang Y, Lu Q, </w:t>
      </w:r>
      <w:proofErr w:type="spellStart"/>
      <w:r w:rsidRPr="0064434E">
        <w:rPr>
          <w:rFonts w:ascii="Book Antiqua" w:eastAsia="Book Antiqua" w:hAnsi="Book Antiqua" w:cs="Book Antiqua"/>
          <w:color w:val="000000"/>
        </w:rPr>
        <w:t>Luo</w:t>
      </w:r>
      <w:proofErr w:type="spellEnd"/>
      <w:r w:rsidRPr="0064434E">
        <w:rPr>
          <w:rFonts w:ascii="Book Antiqua" w:eastAsia="Book Antiqua" w:hAnsi="Book Antiqua" w:cs="Book Antiqua"/>
          <w:color w:val="000000"/>
        </w:rPr>
        <w:t xml:space="preserve"> C, Tan L, Lin G, Liu Y, Li Y, </w:t>
      </w:r>
      <w:proofErr w:type="spellStart"/>
      <w:r w:rsidRPr="0064434E">
        <w:rPr>
          <w:rFonts w:ascii="Book Antiqua" w:eastAsia="Book Antiqua" w:hAnsi="Book Antiqua" w:cs="Book Antiqua"/>
          <w:color w:val="000000"/>
        </w:rPr>
        <w:t>Zeng</w:t>
      </w:r>
      <w:proofErr w:type="spellEnd"/>
      <w:r w:rsidRPr="0064434E">
        <w:rPr>
          <w:rFonts w:ascii="Book Antiqua" w:eastAsia="Book Antiqua" w:hAnsi="Book Antiqua" w:cs="Book Antiqua"/>
          <w:color w:val="000000"/>
        </w:rPr>
        <w:t xml:space="preserve"> H, Chen J, Lin Z, Xian Y, Huang X, </w:t>
      </w:r>
      <w:proofErr w:type="spellStart"/>
      <w:r w:rsidRPr="0064434E">
        <w:rPr>
          <w:rFonts w:ascii="Book Antiqua" w:eastAsia="Book Antiqua" w:hAnsi="Book Antiqua" w:cs="Book Antiqua"/>
          <w:color w:val="000000"/>
        </w:rPr>
        <w:t>Xie</w:t>
      </w:r>
      <w:proofErr w:type="spellEnd"/>
      <w:r w:rsidRPr="0064434E">
        <w:rPr>
          <w:rFonts w:ascii="Book Antiqua" w:eastAsia="Book Antiqua" w:hAnsi="Book Antiqua" w:cs="Book Antiqua"/>
          <w:color w:val="000000"/>
        </w:rPr>
        <w:t xml:space="preserve"> J, Su Z. </w:t>
      </w:r>
      <w:proofErr w:type="spellStart"/>
      <w:r w:rsidRPr="0064434E">
        <w:rPr>
          <w:rFonts w:ascii="Book Antiqua" w:eastAsia="Book Antiqua" w:hAnsi="Book Antiqua" w:cs="Book Antiqua"/>
          <w:color w:val="000000"/>
        </w:rPr>
        <w:t>Oxyberberine</w:t>
      </w:r>
      <w:proofErr w:type="spellEnd"/>
      <w:r w:rsidRPr="0064434E">
        <w:rPr>
          <w:rFonts w:ascii="Book Antiqua" w:eastAsia="Book Antiqua" w:hAnsi="Book Antiqua" w:cs="Book Antiqua"/>
          <w:color w:val="000000"/>
        </w:rPr>
        <w:t xml:space="preserve">, a novel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-mediated metabolite </w:t>
      </w:r>
      <w:r w:rsidRPr="0064434E">
        <w:rPr>
          <w:rFonts w:ascii="Book Antiqua" w:eastAsia="Book Antiqua" w:hAnsi="Book Antiqua" w:cs="Book Antiqua"/>
          <w:color w:val="000000"/>
        </w:rPr>
        <w:lastRenderedPageBreak/>
        <w:t xml:space="preserve">of </w:t>
      </w:r>
      <w:proofErr w:type="spellStart"/>
      <w:r w:rsidRPr="0064434E">
        <w:rPr>
          <w:rFonts w:ascii="Book Antiqua" w:eastAsia="Book Antiqua" w:hAnsi="Book Antiqua" w:cs="Book Antiqua"/>
          <w:color w:val="000000"/>
        </w:rPr>
        <w:t>berberine</w:t>
      </w:r>
      <w:proofErr w:type="spellEnd"/>
      <w:r w:rsidRPr="0064434E">
        <w:rPr>
          <w:rFonts w:ascii="Book Antiqua" w:eastAsia="Book Antiqua" w:hAnsi="Book Antiqua" w:cs="Book Antiqua"/>
          <w:color w:val="000000"/>
        </w:rPr>
        <w:t xml:space="preserve">, possesses superior anti-colitis effect: Impact on intestinal epithelial barrier,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profile and TLR4-MyD88-NF-κB pathway. </w:t>
      </w:r>
      <w:proofErr w:type="spellStart"/>
      <w:r w:rsidRPr="0064434E">
        <w:rPr>
          <w:rFonts w:ascii="Book Antiqua" w:eastAsia="Book Antiqua" w:hAnsi="Book Antiqua" w:cs="Book Antiqua"/>
          <w:i/>
          <w:iCs/>
          <w:color w:val="000000"/>
        </w:rPr>
        <w:t>Pharmacol</w:t>
      </w:r>
      <w:proofErr w:type="spellEnd"/>
      <w:r w:rsidRPr="0064434E">
        <w:rPr>
          <w:rFonts w:ascii="Book Antiqua" w:eastAsia="Book Antiqua" w:hAnsi="Book Antiqua" w:cs="Book Antiqua"/>
          <w:i/>
          <w:iCs/>
          <w:color w:val="000000"/>
        </w:rPr>
        <w:t xml:space="preserve"> Res</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152</w:t>
      </w:r>
      <w:r w:rsidRPr="0064434E">
        <w:rPr>
          <w:rFonts w:ascii="Book Antiqua" w:eastAsia="Book Antiqua" w:hAnsi="Book Antiqua" w:cs="Book Antiqua"/>
          <w:color w:val="000000"/>
        </w:rPr>
        <w:t>: 104603 [PMID: 31863867 DOI: 10.1016/j.phrs.2019.104603]</w:t>
      </w:r>
    </w:p>
    <w:p w14:paraId="5AF460E5" w14:textId="6D1C5FAF" w:rsidR="00337ABA" w:rsidRPr="0064434E" w:rsidRDefault="00337ABA" w:rsidP="0064434E">
      <w:pPr>
        <w:adjustRightInd w:val="0"/>
        <w:snapToGrid w:val="0"/>
        <w:spacing w:line="360" w:lineRule="auto"/>
        <w:jc w:val="both"/>
        <w:rPr>
          <w:rFonts w:ascii="Book Antiqua" w:hAnsi="Book Antiqua"/>
        </w:rPr>
      </w:pPr>
      <w:r w:rsidRPr="0064434E">
        <w:rPr>
          <w:rFonts w:ascii="Book Antiqua" w:hAnsi="Book Antiqua"/>
        </w:rPr>
        <w:t xml:space="preserve">11 </w:t>
      </w:r>
      <w:r w:rsidRPr="0064434E">
        <w:rPr>
          <w:rFonts w:ascii="Book Antiqua" w:hAnsi="Book Antiqua"/>
          <w:b/>
          <w:bCs/>
        </w:rPr>
        <w:t>Young MD</w:t>
      </w:r>
      <w:r w:rsidRPr="0064434E">
        <w:rPr>
          <w:rFonts w:ascii="Book Antiqua" w:hAnsi="Book Antiqua"/>
        </w:rPr>
        <w:t xml:space="preserve">, Wakefield MJ, Smyth GK, </w:t>
      </w:r>
      <w:proofErr w:type="spellStart"/>
      <w:r w:rsidRPr="0064434E">
        <w:rPr>
          <w:rFonts w:ascii="Book Antiqua" w:hAnsi="Book Antiqua"/>
        </w:rPr>
        <w:t>Oshlack</w:t>
      </w:r>
      <w:proofErr w:type="spellEnd"/>
      <w:r w:rsidRPr="0064434E">
        <w:rPr>
          <w:rFonts w:ascii="Book Antiqua" w:hAnsi="Book Antiqua"/>
        </w:rPr>
        <w:t xml:space="preserve"> A. Gene ontology analysis for RNA-</w:t>
      </w:r>
      <w:proofErr w:type="spellStart"/>
      <w:r w:rsidRPr="0064434E">
        <w:rPr>
          <w:rFonts w:ascii="Book Antiqua" w:hAnsi="Book Antiqua"/>
        </w:rPr>
        <w:t>seq</w:t>
      </w:r>
      <w:proofErr w:type="spellEnd"/>
      <w:r w:rsidRPr="0064434E">
        <w:rPr>
          <w:rFonts w:ascii="Book Antiqua" w:hAnsi="Book Antiqua"/>
        </w:rPr>
        <w:t xml:space="preserve">: accounting for selection bias. </w:t>
      </w:r>
      <w:r w:rsidRPr="0064434E">
        <w:rPr>
          <w:rFonts w:ascii="Book Antiqua" w:hAnsi="Book Antiqua"/>
          <w:i/>
          <w:iCs/>
        </w:rPr>
        <w:t xml:space="preserve">Genome </w:t>
      </w:r>
      <w:proofErr w:type="spellStart"/>
      <w:r w:rsidRPr="0064434E">
        <w:rPr>
          <w:rFonts w:ascii="Book Antiqua" w:hAnsi="Book Antiqua"/>
          <w:i/>
          <w:iCs/>
        </w:rPr>
        <w:t>Biol</w:t>
      </w:r>
      <w:proofErr w:type="spellEnd"/>
      <w:r w:rsidRPr="0064434E">
        <w:rPr>
          <w:rFonts w:ascii="Book Antiqua" w:hAnsi="Book Antiqua"/>
        </w:rPr>
        <w:t xml:space="preserve"> 2010; </w:t>
      </w:r>
      <w:r w:rsidRPr="0064434E">
        <w:rPr>
          <w:rFonts w:ascii="Book Antiqua" w:hAnsi="Book Antiqua"/>
          <w:b/>
          <w:bCs/>
        </w:rPr>
        <w:t>11</w:t>
      </w:r>
      <w:r w:rsidRPr="0064434E">
        <w:rPr>
          <w:rFonts w:ascii="Book Antiqua" w:hAnsi="Book Antiqua"/>
        </w:rPr>
        <w:t>: R14 [PMID: 20132535 DOI: 10.1186/gb-2010-11-2-r14]</w:t>
      </w:r>
    </w:p>
    <w:p w14:paraId="25C92F22" w14:textId="0949A75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2</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Miranda PM</w:t>
      </w:r>
      <w:r w:rsidRPr="0064434E">
        <w:rPr>
          <w:rFonts w:ascii="Book Antiqua" w:eastAsia="Book Antiqua" w:hAnsi="Book Antiqua" w:cs="Book Antiqua"/>
          <w:color w:val="000000"/>
        </w:rPr>
        <w:t xml:space="preserve">, De Palma G, </w:t>
      </w:r>
      <w:proofErr w:type="spellStart"/>
      <w:r w:rsidRPr="0064434E">
        <w:rPr>
          <w:rFonts w:ascii="Book Antiqua" w:eastAsia="Book Antiqua" w:hAnsi="Book Antiqua" w:cs="Book Antiqua"/>
          <w:color w:val="000000"/>
        </w:rPr>
        <w:t>Serkis</w:t>
      </w:r>
      <w:proofErr w:type="spellEnd"/>
      <w:r w:rsidRPr="0064434E">
        <w:rPr>
          <w:rFonts w:ascii="Book Antiqua" w:eastAsia="Book Antiqua" w:hAnsi="Book Antiqua" w:cs="Book Antiqua"/>
          <w:color w:val="000000"/>
        </w:rPr>
        <w:t xml:space="preserve"> V, Lu J, Louis-</w:t>
      </w:r>
      <w:proofErr w:type="spellStart"/>
      <w:r w:rsidRPr="0064434E">
        <w:rPr>
          <w:rFonts w:ascii="Book Antiqua" w:eastAsia="Book Antiqua" w:hAnsi="Book Antiqua" w:cs="Book Antiqua"/>
          <w:color w:val="000000"/>
        </w:rPr>
        <w:t>Auguste</w:t>
      </w:r>
      <w:proofErr w:type="spellEnd"/>
      <w:r w:rsidRPr="0064434E">
        <w:rPr>
          <w:rFonts w:ascii="Book Antiqua" w:eastAsia="Book Antiqua" w:hAnsi="Book Antiqua" w:cs="Book Antiqua"/>
          <w:color w:val="000000"/>
        </w:rPr>
        <w:t xml:space="preserve"> MP, </w:t>
      </w:r>
      <w:proofErr w:type="spellStart"/>
      <w:r w:rsidRPr="0064434E">
        <w:rPr>
          <w:rFonts w:ascii="Book Antiqua" w:eastAsia="Book Antiqua" w:hAnsi="Book Antiqua" w:cs="Book Antiqua"/>
          <w:color w:val="000000"/>
        </w:rPr>
        <w:t>McCarville</w:t>
      </w:r>
      <w:proofErr w:type="spellEnd"/>
      <w:r w:rsidRPr="0064434E">
        <w:rPr>
          <w:rFonts w:ascii="Book Antiqua" w:eastAsia="Book Antiqua" w:hAnsi="Book Antiqua" w:cs="Book Antiqua"/>
          <w:color w:val="000000"/>
        </w:rPr>
        <w:t xml:space="preserve"> JL, </w:t>
      </w:r>
      <w:proofErr w:type="spellStart"/>
      <w:r w:rsidRPr="0064434E">
        <w:rPr>
          <w:rFonts w:ascii="Book Antiqua" w:eastAsia="Book Antiqua" w:hAnsi="Book Antiqua" w:cs="Book Antiqua"/>
          <w:color w:val="000000"/>
        </w:rPr>
        <w:t>Verdu</w:t>
      </w:r>
      <w:proofErr w:type="spellEnd"/>
      <w:r w:rsidRPr="0064434E">
        <w:rPr>
          <w:rFonts w:ascii="Book Antiqua" w:eastAsia="Book Antiqua" w:hAnsi="Book Antiqua" w:cs="Book Antiqua"/>
          <w:color w:val="000000"/>
        </w:rPr>
        <w:t xml:space="preserve"> EF, Collins SM, </w:t>
      </w:r>
      <w:proofErr w:type="spellStart"/>
      <w:r w:rsidRPr="0064434E">
        <w:rPr>
          <w:rFonts w:ascii="Book Antiqua" w:eastAsia="Book Antiqua" w:hAnsi="Book Antiqua" w:cs="Book Antiqua"/>
          <w:color w:val="000000"/>
        </w:rPr>
        <w:t>Bercik</w:t>
      </w:r>
      <w:proofErr w:type="spellEnd"/>
      <w:r w:rsidRPr="0064434E">
        <w:rPr>
          <w:rFonts w:ascii="Book Antiqua" w:eastAsia="Book Antiqua" w:hAnsi="Book Antiqua" w:cs="Book Antiqua"/>
          <w:color w:val="000000"/>
        </w:rPr>
        <w:t xml:space="preserve"> P. High salt diet exacerbates colitis in mice by decreasing Lactobacillus levels and butyrate production. </w:t>
      </w:r>
      <w:proofErr w:type="spellStart"/>
      <w:r w:rsidRPr="0064434E">
        <w:rPr>
          <w:rFonts w:ascii="Book Antiqua" w:eastAsia="Book Antiqua" w:hAnsi="Book Antiqua" w:cs="Book Antiqua"/>
          <w:i/>
          <w:iCs/>
          <w:color w:val="000000"/>
        </w:rPr>
        <w:t>Microbiome</w:t>
      </w:r>
      <w:proofErr w:type="spellEnd"/>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6</w:t>
      </w:r>
      <w:r w:rsidRPr="0064434E">
        <w:rPr>
          <w:rFonts w:ascii="Book Antiqua" w:eastAsia="Book Antiqua" w:hAnsi="Book Antiqua" w:cs="Book Antiqua"/>
          <w:color w:val="000000"/>
        </w:rPr>
        <w:t>: 57 [PMID: 29566748 DOI: 10.1186/s40168-018-0433-4]</w:t>
      </w:r>
    </w:p>
    <w:p w14:paraId="3221F934" w14:textId="1FCED50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3</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Mańkowska-Wierzbicka</w:t>
      </w:r>
      <w:proofErr w:type="spellEnd"/>
      <w:r w:rsidRPr="0064434E">
        <w:rPr>
          <w:rFonts w:ascii="Book Antiqua" w:eastAsia="Book Antiqua" w:hAnsi="Book Antiqua" w:cs="Book Antiqua"/>
          <w:b/>
          <w:bCs/>
          <w:color w:val="000000"/>
        </w:rPr>
        <w:t xml:space="preserve"> D</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Stelmach-Mardas</w:t>
      </w:r>
      <w:proofErr w:type="spellEnd"/>
      <w:r w:rsidRPr="0064434E">
        <w:rPr>
          <w:rFonts w:ascii="Book Antiqua" w:eastAsia="Book Antiqua" w:hAnsi="Book Antiqua" w:cs="Book Antiqua"/>
          <w:color w:val="000000"/>
        </w:rPr>
        <w:t xml:space="preserve"> M, </w:t>
      </w:r>
      <w:proofErr w:type="spellStart"/>
      <w:r w:rsidRPr="0064434E">
        <w:rPr>
          <w:rFonts w:ascii="Book Antiqua" w:eastAsia="Book Antiqua" w:hAnsi="Book Antiqua" w:cs="Book Antiqua"/>
          <w:color w:val="000000"/>
        </w:rPr>
        <w:t>Gabryel</w:t>
      </w:r>
      <w:proofErr w:type="spellEnd"/>
      <w:r w:rsidRPr="0064434E">
        <w:rPr>
          <w:rFonts w:ascii="Book Antiqua" w:eastAsia="Book Antiqua" w:hAnsi="Book Antiqua" w:cs="Book Antiqua"/>
          <w:color w:val="000000"/>
        </w:rPr>
        <w:t xml:space="preserve"> M, </w:t>
      </w:r>
      <w:proofErr w:type="spellStart"/>
      <w:r w:rsidRPr="0064434E">
        <w:rPr>
          <w:rFonts w:ascii="Book Antiqua" w:eastAsia="Book Antiqua" w:hAnsi="Book Antiqua" w:cs="Book Antiqua"/>
          <w:color w:val="000000"/>
        </w:rPr>
        <w:t>Tomczak</w:t>
      </w:r>
      <w:proofErr w:type="spellEnd"/>
      <w:r w:rsidRPr="0064434E">
        <w:rPr>
          <w:rFonts w:ascii="Book Antiqua" w:eastAsia="Book Antiqua" w:hAnsi="Book Antiqua" w:cs="Book Antiqua"/>
          <w:color w:val="000000"/>
        </w:rPr>
        <w:t xml:space="preserve"> H, </w:t>
      </w:r>
      <w:proofErr w:type="spellStart"/>
      <w:r w:rsidRPr="0064434E">
        <w:rPr>
          <w:rFonts w:ascii="Book Antiqua" w:eastAsia="Book Antiqua" w:hAnsi="Book Antiqua" w:cs="Book Antiqua"/>
          <w:color w:val="000000"/>
        </w:rPr>
        <w:t>Skrzypczak-Zielińska</w:t>
      </w:r>
      <w:proofErr w:type="spellEnd"/>
      <w:r w:rsidRPr="0064434E">
        <w:rPr>
          <w:rFonts w:ascii="Book Antiqua" w:eastAsia="Book Antiqua" w:hAnsi="Book Antiqua" w:cs="Book Antiqua"/>
          <w:color w:val="000000"/>
        </w:rPr>
        <w:t xml:space="preserve"> M, </w:t>
      </w:r>
      <w:proofErr w:type="spellStart"/>
      <w:r w:rsidRPr="0064434E">
        <w:rPr>
          <w:rFonts w:ascii="Book Antiqua" w:eastAsia="Book Antiqua" w:hAnsi="Book Antiqua" w:cs="Book Antiqua"/>
          <w:color w:val="000000"/>
        </w:rPr>
        <w:t>Zakerska-Banaszak</w:t>
      </w:r>
      <w:proofErr w:type="spellEnd"/>
      <w:r w:rsidRPr="0064434E">
        <w:rPr>
          <w:rFonts w:ascii="Book Antiqua" w:eastAsia="Book Antiqua" w:hAnsi="Book Antiqua" w:cs="Book Antiqua"/>
          <w:color w:val="000000"/>
        </w:rPr>
        <w:t xml:space="preserve"> O, </w:t>
      </w:r>
      <w:proofErr w:type="spellStart"/>
      <w:r w:rsidRPr="0064434E">
        <w:rPr>
          <w:rFonts w:ascii="Book Antiqua" w:eastAsia="Book Antiqua" w:hAnsi="Book Antiqua" w:cs="Book Antiqua"/>
          <w:color w:val="000000"/>
        </w:rPr>
        <w:t>Sowińska</w:t>
      </w:r>
      <w:proofErr w:type="spellEnd"/>
      <w:r w:rsidRPr="0064434E">
        <w:rPr>
          <w:rFonts w:ascii="Book Antiqua" w:eastAsia="Book Antiqua" w:hAnsi="Book Antiqua" w:cs="Book Antiqua"/>
          <w:color w:val="000000"/>
        </w:rPr>
        <w:t xml:space="preserve"> A, </w:t>
      </w:r>
      <w:proofErr w:type="spellStart"/>
      <w:r w:rsidRPr="0064434E">
        <w:rPr>
          <w:rFonts w:ascii="Book Antiqua" w:eastAsia="Book Antiqua" w:hAnsi="Book Antiqua" w:cs="Book Antiqua"/>
          <w:color w:val="000000"/>
        </w:rPr>
        <w:t>Mahadea</w:t>
      </w:r>
      <w:proofErr w:type="spellEnd"/>
      <w:r w:rsidRPr="0064434E">
        <w:rPr>
          <w:rFonts w:ascii="Book Antiqua" w:eastAsia="Book Antiqua" w:hAnsi="Book Antiqua" w:cs="Book Antiqua"/>
          <w:color w:val="000000"/>
        </w:rPr>
        <w:t xml:space="preserve"> D, </w:t>
      </w:r>
      <w:proofErr w:type="spellStart"/>
      <w:r w:rsidRPr="0064434E">
        <w:rPr>
          <w:rFonts w:ascii="Book Antiqua" w:eastAsia="Book Antiqua" w:hAnsi="Book Antiqua" w:cs="Book Antiqua"/>
          <w:color w:val="000000"/>
        </w:rPr>
        <w:t>Baturo</w:t>
      </w:r>
      <w:proofErr w:type="spellEnd"/>
      <w:r w:rsidRPr="0064434E">
        <w:rPr>
          <w:rFonts w:ascii="Book Antiqua" w:eastAsia="Book Antiqua" w:hAnsi="Book Antiqua" w:cs="Book Antiqua"/>
          <w:color w:val="000000"/>
        </w:rPr>
        <w:t xml:space="preserve"> A, </w:t>
      </w:r>
      <w:proofErr w:type="spellStart"/>
      <w:r w:rsidRPr="0064434E">
        <w:rPr>
          <w:rFonts w:ascii="Book Antiqua" w:eastAsia="Book Antiqua" w:hAnsi="Book Antiqua" w:cs="Book Antiqua"/>
          <w:color w:val="000000"/>
        </w:rPr>
        <w:t>Wolko</w:t>
      </w:r>
      <w:proofErr w:type="spellEnd"/>
      <w:r w:rsidRPr="0064434E">
        <w:rPr>
          <w:rFonts w:ascii="Book Antiqua" w:eastAsia="Book Antiqua" w:hAnsi="Book Antiqua" w:cs="Book Antiqua"/>
          <w:color w:val="000000"/>
        </w:rPr>
        <w:t xml:space="preserve"> Ł, </w:t>
      </w:r>
      <w:proofErr w:type="spellStart"/>
      <w:r w:rsidRPr="0064434E">
        <w:rPr>
          <w:rFonts w:ascii="Book Antiqua" w:eastAsia="Book Antiqua" w:hAnsi="Book Antiqua" w:cs="Book Antiqua"/>
          <w:color w:val="000000"/>
        </w:rPr>
        <w:t>Słomski</w:t>
      </w:r>
      <w:proofErr w:type="spellEnd"/>
      <w:r w:rsidRPr="0064434E">
        <w:rPr>
          <w:rFonts w:ascii="Book Antiqua" w:eastAsia="Book Antiqua" w:hAnsi="Book Antiqua" w:cs="Book Antiqua"/>
          <w:color w:val="000000"/>
        </w:rPr>
        <w:t xml:space="preserve"> R, </w:t>
      </w:r>
      <w:proofErr w:type="spellStart"/>
      <w:r w:rsidRPr="0064434E">
        <w:rPr>
          <w:rFonts w:ascii="Book Antiqua" w:eastAsia="Book Antiqua" w:hAnsi="Book Antiqua" w:cs="Book Antiqua"/>
          <w:color w:val="000000"/>
        </w:rPr>
        <w:t>Dobrowolska</w:t>
      </w:r>
      <w:proofErr w:type="spellEnd"/>
      <w:r w:rsidRPr="0064434E">
        <w:rPr>
          <w:rFonts w:ascii="Book Antiqua" w:eastAsia="Book Antiqua" w:hAnsi="Book Antiqua" w:cs="Book Antiqua"/>
          <w:color w:val="000000"/>
        </w:rPr>
        <w:t xml:space="preserve"> A. The Effectiveness of Multi-Session FMT Treatment in Active Ulcerative Colitis Patients: A Pilot Study. </w:t>
      </w:r>
      <w:r w:rsidRPr="0064434E">
        <w:rPr>
          <w:rFonts w:ascii="Book Antiqua" w:eastAsia="Book Antiqua" w:hAnsi="Book Antiqua" w:cs="Book Antiqua"/>
          <w:i/>
          <w:iCs/>
          <w:color w:val="000000"/>
        </w:rPr>
        <w:t>Biomedicines</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8</w:t>
      </w:r>
      <w:r w:rsidR="0089271B" w:rsidRPr="0064434E">
        <w:rPr>
          <w:rFonts w:ascii="Book Antiqua" w:eastAsia="Book Antiqua" w:hAnsi="Book Antiqua" w:cs="Book Antiqua"/>
          <w:color w:val="000000"/>
        </w:rPr>
        <w:t>: 268</w:t>
      </w:r>
      <w:r w:rsidRPr="0064434E">
        <w:rPr>
          <w:rFonts w:ascii="Book Antiqua" w:eastAsia="Book Antiqua" w:hAnsi="Book Antiqua" w:cs="Book Antiqua"/>
          <w:color w:val="000000"/>
        </w:rPr>
        <w:t xml:space="preserve"> [PMID: 32756350 DOI: 10.3390/biomedicines8080268]</w:t>
      </w:r>
    </w:p>
    <w:p w14:paraId="5C620F2A" w14:textId="394999E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4</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Hasannejad-Bibalan</w:t>
      </w:r>
      <w:proofErr w:type="spellEnd"/>
      <w:r w:rsidRPr="0064434E">
        <w:rPr>
          <w:rFonts w:ascii="Book Antiqua" w:eastAsia="Book Antiqua" w:hAnsi="Book Antiqua" w:cs="Book Antiqua"/>
          <w:b/>
          <w:bCs/>
          <w:color w:val="000000"/>
        </w:rPr>
        <w:t xml:space="preserve"> M</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Mojtahedi</w:t>
      </w:r>
      <w:proofErr w:type="spellEnd"/>
      <w:r w:rsidRPr="0064434E">
        <w:rPr>
          <w:rFonts w:ascii="Book Antiqua" w:eastAsia="Book Antiqua" w:hAnsi="Book Antiqua" w:cs="Book Antiqua"/>
          <w:color w:val="000000"/>
        </w:rPr>
        <w:t xml:space="preserve"> A, </w:t>
      </w:r>
      <w:proofErr w:type="spellStart"/>
      <w:r w:rsidRPr="0064434E">
        <w:rPr>
          <w:rFonts w:ascii="Book Antiqua" w:eastAsia="Book Antiqua" w:hAnsi="Book Antiqua" w:cs="Book Antiqua"/>
          <w:color w:val="000000"/>
        </w:rPr>
        <w:t>Eshaghi</w:t>
      </w:r>
      <w:proofErr w:type="spellEnd"/>
      <w:r w:rsidRPr="0064434E">
        <w:rPr>
          <w:rFonts w:ascii="Book Antiqua" w:eastAsia="Book Antiqua" w:hAnsi="Book Antiqua" w:cs="Book Antiqua"/>
          <w:color w:val="000000"/>
        </w:rPr>
        <w:t xml:space="preserve"> M, </w:t>
      </w:r>
      <w:proofErr w:type="spellStart"/>
      <w:r w:rsidRPr="0064434E">
        <w:rPr>
          <w:rFonts w:ascii="Book Antiqua" w:eastAsia="Book Antiqua" w:hAnsi="Book Antiqua" w:cs="Book Antiqua"/>
          <w:color w:val="000000"/>
        </w:rPr>
        <w:t>Rohani</w:t>
      </w:r>
      <w:proofErr w:type="spellEnd"/>
      <w:r w:rsidRPr="0064434E">
        <w:rPr>
          <w:rFonts w:ascii="Book Antiqua" w:eastAsia="Book Antiqua" w:hAnsi="Book Antiqua" w:cs="Book Antiqua"/>
          <w:color w:val="000000"/>
        </w:rPr>
        <w:t xml:space="preserve"> M, </w:t>
      </w:r>
      <w:proofErr w:type="spellStart"/>
      <w:r w:rsidRPr="0064434E">
        <w:rPr>
          <w:rFonts w:ascii="Book Antiqua" w:eastAsia="Book Antiqua" w:hAnsi="Book Antiqua" w:cs="Book Antiqua"/>
          <w:color w:val="000000"/>
        </w:rPr>
        <w:t>Pourshafie</w:t>
      </w:r>
      <w:proofErr w:type="spellEnd"/>
      <w:r w:rsidRPr="0064434E">
        <w:rPr>
          <w:rFonts w:ascii="Book Antiqua" w:eastAsia="Book Antiqua" w:hAnsi="Book Antiqua" w:cs="Book Antiqua"/>
          <w:color w:val="000000"/>
        </w:rPr>
        <w:t xml:space="preserve"> MR, </w:t>
      </w:r>
      <w:proofErr w:type="spellStart"/>
      <w:r w:rsidRPr="0064434E">
        <w:rPr>
          <w:rFonts w:ascii="Book Antiqua" w:eastAsia="Book Antiqua" w:hAnsi="Book Antiqua" w:cs="Book Antiqua"/>
          <w:color w:val="000000"/>
        </w:rPr>
        <w:t>Talebi</w:t>
      </w:r>
      <w:proofErr w:type="spellEnd"/>
      <w:r w:rsidRPr="0064434E">
        <w:rPr>
          <w:rFonts w:ascii="Book Antiqua" w:eastAsia="Book Antiqua" w:hAnsi="Book Antiqua" w:cs="Book Antiqua"/>
          <w:color w:val="000000"/>
        </w:rPr>
        <w:t xml:space="preserve"> M. The effect of selected Lactobacillus strains on dextran sulfate sodium-induced mouse colitis model. </w:t>
      </w:r>
      <w:proofErr w:type="spellStart"/>
      <w:r w:rsidRPr="0064434E">
        <w:rPr>
          <w:rFonts w:ascii="Book Antiqua" w:eastAsia="Book Antiqua" w:hAnsi="Book Antiqua" w:cs="Book Antiqua"/>
          <w:i/>
          <w:iCs/>
          <w:color w:val="000000"/>
        </w:rPr>
        <w:t>Acta</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Microbiol</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Immunol</w:t>
      </w:r>
      <w:proofErr w:type="spellEnd"/>
      <w:r w:rsidRPr="0064434E">
        <w:rPr>
          <w:rFonts w:ascii="Book Antiqua" w:eastAsia="Book Antiqua" w:hAnsi="Book Antiqua" w:cs="Book Antiqua"/>
          <w:i/>
          <w:iCs/>
          <w:color w:val="000000"/>
        </w:rPr>
        <w:t xml:space="preserve"> Hung</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67</w:t>
      </w:r>
      <w:r w:rsidRPr="0064434E">
        <w:rPr>
          <w:rFonts w:ascii="Book Antiqua" w:eastAsia="Book Antiqua" w:hAnsi="Book Antiqua" w:cs="Book Antiqua"/>
          <w:color w:val="000000"/>
        </w:rPr>
        <w:t>: 138-142 [PMID: 32554841 DOI: 10.1556/030.2020.00834]</w:t>
      </w:r>
    </w:p>
    <w:p w14:paraId="38EC9ED7" w14:textId="57A2E5E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5</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Tamura K</w:t>
      </w:r>
      <w:r w:rsidRPr="0064434E">
        <w:rPr>
          <w:rFonts w:ascii="Book Antiqua" w:eastAsia="Book Antiqua" w:hAnsi="Book Antiqua" w:cs="Book Antiqua"/>
          <w:color w:val="000000"/>
        </w:rPr>
        <w:t xml:space="preserve">, Sasaki H, Shiga K, </w:t>
      </w:r>
      <w:proofErr w:type="spellStart"/>
      <w:r w:rsidRPr="0064434E">
        <w:rPr>
          <w:rFonts w:ascii="Book Antiqua" w:eastAsia="Book Antiqua" w:hAnsi="Book Antiqua" w:cs="Book Antiqua"/>
          <w:color w:val="000000"/>
        </w:rPr>
        <w:t>Miyakawa</w:t>
      </w:r>
      <w:proofErr w:type="spellEnd"/>
      <w:r w:rsidRPr="0064434E">
        <w:rPr>
          <w:rFonts w:ascii="Book Antiqua" w:eastAsia="Book Antiqua" w:hAnsi="Book Antiqua" w:cs="Book Antiqua"/>
          <w:color w:val="000000"/>
        </w:rPr>
        <w:t xml:space="preserve"> H, Shibata S. </w:t>
      </w:r>
      <w:proofErr w:type="gramStart"/>
      <w:r w:rsidRPr="0064434E">
        <w:rPr>
          <w:rFonts w:ascii="Book Antiqua" w:eastAsia="Book Antiqua" w:hAnsi="Book Antiqua" w:cs="Book Antiqua"/>
          <w:color w:val="000000"/>
        </w:rPr>
        <w:t xml:space="preserve">The Timing Effects of Soy Protein Intake on Mice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w:t>
      </w:r>
      <w:proofErr w:type="gramEnd"/>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Nutrients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12</w:t>
      </w:r>
      <w:r w:rsidRPr="0064434E">
        <w:rPr>
          <w:rFonts w:ascii="Book Antiqua" w:eastAsia="Book Antiqua" w:hAnsi="Book Antiqua" w:cs="Book Antiqua"/>
          <w:color w:val="000000"/>
        </w:rPr>
        <w:t xml:space="preserve"> [PMID: 31892229 DOI: 10.3390/nu12010087]</w:t>
      </w:r>
    </w:p>
    <w:p w14:paraId="68967D1D" w14:textId="1F5A895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6</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Wang T</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Zheng</w:t>
      </w:r>
      <w:proofErr w:type="spellEnd"/>
      <w:r w:rsidRPr="0064434E">
        <w:rPr>
          <w:rFonts w:ascii="Book Antiqua" w:eastAsia="Book Antiqua" w:hAnsi="Book Antiqua" w:cs="Book Antiqua"/>
          <w:color w:val="000000"/>
        </w:rPr>
        <w:t xml:space="preserve"> N, </w:t>
      </w:r>
      <w:proofErr w:type="spellStart"/>
      <w:r w:rsidRPr="0064434E">
        <w:rPr>
          <w:rFonts w:ascii="Book Antiqua" w:eastAsia="Book Antiqua" w:hAnsi="Book Antiqua" w:cs="Book Antiqua"/>
          <w:color w:val="000000"/>
        </w:rPr>
        <w:t>Luo</w:t>
      </w:r>
      <w:proofErr w:type="spellEnd"/>
      <w:r w:rsidRPr="0064434E">
        <w:rPr>
          <w:rFonts w:ascii="Book Antiqua" w:eastAsia="Book Antiqua" w:hAnsi="Book Antiqua" w:cs="Book Antiqua"/>
          <w:color w:val="000000"/>
        </w:rPr>
        <w:t xml:space="preserve"> Q, Jiang L, He B, Yuan X, </w:t>
      </w:r>
      <w:proofErr w:type="spellStart"/>
      <w:r w:rsidRPr="0064434E">
        <w:rPr>
          <w:rFonts w:ascii="Book Antiqua" w:eastAsia="Book Antiqua" w:hAnsi="Book Antiqua" w:cs="Book Antiqua"/>
          <w:color w:val="000000"/>
        </w:rPr>
        <w:t>Shen</w:t>
      </w:r>
      <w:proofErr w:type="spellEnd"/>
      <w:r w:rsidRPr="0064434E">
        <w:rPr>
          <w:rFonts w:ascii="Book Antiqua" w:eastAsia="Book Antiqua" w:hAnsi="Book Antiqua" w:cs="Book Antiqua"/>
          <w:color w:val="000000"/>
        </w:rPr>
        <w:t xml:space="preserve"> L. Probiotics </w:t>
      </w:r>
      <w:r w:rsidRPr="0064434E">
        <w:rPr>
          <w:rFonts w:ascii="Book Antiqua" w:eastAsia="Book Antiqua" w:hAnsi="Book Antiqua" w:cs="Book Antiqua"/>
          <w:i/>
          <w:iCs/>
          <w:color w:val="000000"/>
        </w:rPr>
        <w:t xml:space="preserve">Lactobacillus </w:t>
      </w:r>
      <w:proofErr w:type="spellStart"/>
      <w:r w:rsidRPr="0064434E">
        <w:rPr>
          <w:rFonts w:ascii="Book Antiqua" w:eastAsia="Book Antiqua" w:hAnsi="Book Antiqua" w:cs="Book Antiqua"/>
          <w:i/>
          <w:iCs/>
          <w:color w:val="000000"/>
        </w:rPr>
        <w:t>reuteri</w:t>
      </w:r>
      <w:proofErr w:type="spellEnd"/>
      <w:r w:rsidRPr="0064434E">
        <w:rPr>
          <w:rFonts w:ascii="Book Antiqua" w:eastAsia="Book Antiqua" w:hAnsi="Book Antiqua" w:cs="Book Antiqua"/>
          <w:color w:val="000000"/>
        </w:rPr>
        <w:t xml:space="preserve"> Abrogates Immune Checkpoint Blockade-Associated Colitis by Inhibiting Group 3 Innate Lymphoid Cells. </w:t>
      </w:r>
      <w:r w:rsidRPr="0064434E">
        <w:rPr>
          <w:rFonts w:ascii="Book Antiqua" w:eastAsia="Book Antiqua" w:hAnsi="Book Antiqua" w:cs="Book Antiqua"/>
          <w:i/>
          <w:iCs/>
          <w:color w:val="000000"/>
        </w:rPr>
        <w:t xml:space="preserve">Front </w:t>
      </w:r>
      <w:proofErr w:type="spellStart"/>
      <w:r w:rsidRPr="0064434E">
        <w:rPr>
          <w:rFonts w:ascii="Book Antiqua" w:eastAsia="Book Antiqua" w:hAnsi="Book Antiqua" w:cs="Book Antiqua"/>
          <w:i/>
          <w:iCs/>
          <w:color w:val="000000"/>
        </w:rPr>
        <w:t>Immunol</w:t>
      </w:r>
      <w:proofErr w:type="spellEnd"/>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10</w:t>
      </w:r>
      <w:r w:rsidRPr="0064434E">
        <w:rPr>
          <w:rFonts w:ascii="Book Antiqua" w:eastAsia="Book Antiqua" w:hAnsi="Book Antiqua" w:cs="Book Antiqua"/>
          <w:color w:val="000000"/>
        </w:rPr>
        <w:t>: 1235 [PMID: 31214189 DOI: 10.3389/fimmu.2019.01235]</w:t>
      </w:r>
    </w:p>
    <w:p w14:paraId="704AA7A9" w14:textId="6F54825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7</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Tang C</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Kamiya</w:t>
      </w:r>
      <w:proofErr w:type="spellEnd"/>
      <w:r w:rsidRPr="0064434E">
        <w:rPr>
          <w:rFonts w:ascii="Book Antiqua" w:eastAsia="Book Antiqua" w:hAnsi="Book Antiqua" w:cs="Book Antiqua"/>
          <w:color w:val="000000"/>
        </w:rPr>
        <w:t xml:space="preserve"> T, Liu Y, </w:t>
      </w:r>
      <w:proofErr w:type="spellStart"/>
      <w:r w:rsidRPr="0064434E">
        <w:rPr>
          <w:rFonts w:ascii="Book Antiqua" w:eastAsia="Book Antiqua" w:hAnsi="Book Antiqua" w:cs="Book Antiqua"/>
          <w:color w:val="000000"/>
        </w:rPr>
        <w:t>Kadoki</w:t>
      </w:r>
      <w:proofErr w:type="spellEnd"/>
      <w:r w:rsidRPr="0064434E">
        <w:rPr>
          <w:rFonts w:ascii="Book Antiqua" w:eastAsia="Book Antiqua" w:hAnsi="Book Antiqua" w:cs="Book Antiqua"/>
          <w:color w:val="000000"/>
        </w:rPr>
        <w:t xml:space="preserve"> M, </w:t>
      </w:r>
      <w:proofErr w:type="spellStart"/>
      <w:r w:rsidRPr="0064434E">
        <w:rPr>
          <w:rFonts w:ascii="Book Antiqua" w:eastAsia="Book Antiqua" w:hAnsi="Book Antiqua" w:cs="Book Antiqua"/>
          <w:color w:val="000000"/>
        </w:rPr>
        <w:t>Kakuta</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Oshima</w:t>
      </w:r>
      <w:proofErr w:type="spellEnd"/>
      <w:r w:rsidRPr="0064434E">
        <w:rPr>
          <w:rFonts w:ascii="Book Antiqua" w:eastAsia="Book Antiqua" w:hAnsi="Book Antiqua" w:cs="Book Antiqua"/>
          <w:color w:val="000000"/>
        </w:rPr>
        <w:t xml:space="preserve"> K, Hattori M, </w:t>
      </w:r>
      <w:proofErr w:type="spellStart"/>
      <w:r w:rsidRPr="0064434E">
        <w:rPr>
          <w:rFonts w:ascii="Book Antiqua" w:eastAsia="Book Antiqua" w:hAnsi="Book Antiqua" w:cs="Book Antiqua"/>
          <w:color w:val="000000"/>
        </w:rPr>
        <w:t>Takeshita</w:t>
      </w:r>
      <w:proofErr w:type="spellEnd"/>
      <w:r w:rsidRPr="0064434E">
        <w:rPr>
          <w:rFonts w:ascii="Book Antiqua" w:eastAsia="Book Antiqua" w:hAnsi="Book Antiqua" w:cs="Book Antiqua"/>
          <w:color w:val="000000"/>
        </w:rPr>
        <w:t xml:space="preserve"> K, Kanai T, </w:t>
      </w:r>
      <w:proofErr w:type="spellStart"/>
      <w:r w:rsidRPr="0064434E">
        <w:rPr>
          <w:rFonts w:ascii="Book Antiqua" w:eastAsia="Book Antiqua" w:hAnsi="Book Antiqua" w:cs="Book Antiqua"/>
          <w:color w:val="000000"/>
        </w:rPr>
        <w:t>Saijo</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Ohno</w:t>
      </w:r>
      <w:proofErr w:type="spellEnd"/>
      <w:r w:rsidRPr="0064434E">
        <w:rPr>
          <w:rFonts w:ascii="Book Antiqua" w:eastAsia="Book Antiqua" w:hAnsi="Book Antiqua" w:cs="Book Antiqua"/>
          <w:color w:val="000000"/>
        </w:rPr>
        <w:t xml:space="preserve"> N, </w:t>
      </w:r>
      <w:proofErr w:type="spellStart"/>
      <w:r w:rsidRPr="0064434E">
        <w:rPr>
          <w:rFonts w:ascii="Book Antiqua" w:eastAsia="Book Antiqua" w:hAnsi="Book Antiqua" w:cs="Book Antiqua"/>
          <w:color w:val="000000"/>
        </w:rPr>
        <w:t>Iwakura</w:t>
      </w:r>
      <w:proofErr w:type="spellEnd"/>
      <w:r w:rsidRPr="0064434E">
        <w:rPr>
          <w:rFonts w:ascii="Book Antiqua" w:eastAsia="Book Antiqua" w:hAnsi="Book Antiqua" w:cs="Book Antiqua"/>
          <w:color w:val="000000"/>
        </w:rPr>
        <w:t xml:space="preserve"> Y. Inhibition of Dectin-1 Signaling Ameliorates </w:t>
      </w:r>
      <w:r w:rsidRPr="0064434E">
        <w:rPr>
          <w:rFonts w:ascii="Book Antiqua" w:eastAsia="Book Antiqua" w:hAnsi="Book Antiqua" w:cs="Book Antiqua"/>
          <w:color w:val="000000"/>
        </w:rPr>
        <w:lastRenderedPageBreak/>
        <w:t xml:space="preserve">Colitis by Inducing Lactobacillus-Mediated Regulatory T Cell Expansion in the Intestine. </w:t>
      </w:r>
      <w:r w:rsidRPr="0064434E">
        <w:rPr>
          <w:rFonts w:ascii="Book Antiqua" w:eastAsia="Book Antiqua" w:hAnsi="Book Antiqua" w:cs="Book Antiqua"/>
          <w:i/>
          <w:iCs/>
          <w:color w:val="000000"/>
        </w:rPr>
        <w:t>Cell Host Microbe</w:t>
      </w:r>
      <w:r w:rsidRPr="0064434E">
        <w:rPr>
          <w:rFonts w:ascii="Book Antiqua" w:eastAsia="Book Antiqua" w:hAnsi="Book Antiqua" w:cs="Book Antiqua"/>
          <w:color w:val="000000"/>
        </w:rPr>
        <w:t xml:space="preserve"> 2015; </w:t>
      </w:r>
      <w:r w:rsidRPr="0064434E">
        <w:rPr>
          <w:rFonts w:ascii="Book Antiqua" w:eastAsia="Book Antiqua" w:hAnsi="Book Antiqua" w:cs="Book Antiqua"/>
          <w:b/>
          <w:bCs/>
          <w:color w:val="000000"/>
        </w:rPr>
        <w:t>18</w:t>
      </w:r>
      <w:r w:rsidRPr="0064434E">
        <w:rPr>
          <w:rFonts w:ascii="Book Antiqua" w:eastAsia="Book Antiqua" w:hAnsi="Book Antiqua" w:cs="Book Antiqua"/>
          <w:color w:val="000000"/>
        </w:rPr>
        <w:t>: 183-197 [PMID: 26269954 DOI: 10.1016/j.chom.2015.07.003]</w:t>
      </w:r>
    </w:p>
    <w:p w14:paraId="7B0EEE56" w14:textId="1818F70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8</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Kim DH</w:t>
      </w:r>
      <w:r w:rsidRPr="0064434E">
        <w:rPr>
          <w:rFonts w:ascii="Book Antiqua" w:eastAsia="Book Antiqua" w:hAnsi="Book Antiqua" w:cs="Book Antiqua"/>
          <w:color w:val="000000"/>
        </w:rPr>
        <w:t xml:space="preserve">, Kim S, </w:t>
      </w:r>
      <w:proofErr w:type="spellStart"/>
      <w:r w:rsidRPr="0064434E">
        <w:rPr>
          <w:rFonts w:ascii="Book Antiqua" w:eastAsia="Book Antiqua" w:hAnsi="Book Antiqua" w:cs="Book Antiqua"/>
          <w:color w:val="000000"/>
        </w:rPr>
        <w:t>Ahn</w:t>
      </w:r>
      <w:proofErr w:type="spellEnd"/>
      <w:r w:rsidRPr="0064434E">
        <w:rPr>
          <w:rFonts w:ascii="Book Antiqua" w:eastAsia="Book Antiqua" w:hAnsi="Book Antiqua" w:cs="Book Antiqua"/>
          <w:color w:val="000000"/>
        </w:rPr>
        <w:t xml:space="preserve"> JB, Kim JH, Ma HW, </w:t>
      </w:r>
      <w:proofErr w:type="spellStart"/>
      <w:r w:rsidRPr="0064434E">
        <w:rPr>
          <w:rFonts w:ascii="Book Antiqua" w:eastAsia="Book Antiqua" w:hAnsi="Book Antiqua" w:cs="Book Antiqua"/>
          <w:color w:val="000000"/>
        </w:rPr>
        <w:t>Seo</w:t>
      </w:r>
      <w:proofErr w:type="spellEnd"/>
      <w:r w:rsidRPr="0064434E">
        <w:rPr>
          <w:rFonts w:ascii="Book Antiqua" w:eastAsia="Book Antiqua" w:hAnsi="Book Antiqua" w:cs="Book Antiqua"/>
          <w:color w:val="000000"/>
        </w:rPr>
        <w:t xml:space="preserve"> DH, </w:t>
      </w:r>
      <w:proofErr w:type="spellStart"/>
      <w:r w:rsidRPr="0064434E">
        <w:rPr>
          <w:rFonts w:ascii="Book Antiqua" w:eastAsia="Book Antiqua" w:hAnsi="Book Antiqua" w:cs="Book Antiqua"/>
          <w:color w:val="000000"/>
        </w:rPr>
        <w:t>Che</w:t>
      </w:r>
      <w:proofErr w:type="spellEnd"/>
      <w:r w:rsidRPr="0064434E">
        <w:rPr>
          <w:rFonts w:ascii="Book Antiqua" w:eastAsia="Book Antiqua" w:hAnsi="Book Antiqua" w:cs="Book Antiqua"/>
          <w:color w:val="000000"/>
        </w:rPr>
        <w:t xml:space="preserve"> X, Park KC, </w:t>
      </w:r>
      <w:proofErr w:type="spellStart"/>
      <w:r w:rsidRPr="0064434E">
        <w:rPr>
          <w:rFonts w:ascii="Book Antiqua" w:eastAsia="Book Antiqua" w:hAnsi="Book Antiqua" w:cs="Book Antiqua"/>
          <w:color w:val="000000"/>
        </w:rPr>
        <w:t>Jeon</w:t>
      </w:r>
      <w:proofErr w:type="spellEnd"/>
      <w:r w:rsidRPr="0064434E">
        <w:rPr>
          <w:rFonts w:ascii="Book Antiqua" w:eastAsia="Book Antiqua" w:hAnsi="Book Antiqua" w:cs="Book Antiqua"/>
          <w:color w:val="000000"/>
        </w:rPr>
        <w:t xml:space="preserve"> JY, Kim SY, Lee HC, Lee JY, Kim TI, Kim WH, Kim SW, </w:t>
      </w:r>
      <w:proofErr w:type="spellStart"/>
      <w:r w:rsidRPr="0064434E">
        <w:rPr>
          <w:rFonts w:ascii="Book Antiqua" w:eastAsia="Book Antiqua" w:hAnsi="Book Antiqua" w:cs="Book Antiqua"/>
          <w:color w:val="000000"/>
        </w:rPr>
        <w:t>Cheon</w:t>
      </w:r>
      <w:proofErr w:type="spellEnd"/>
      <w:r w:rsidRPr="0064434E">
        <w:rPr>
          <w:rFonts w:ascii="Book Antiqua" w:eastAsia="Book Antiqua" w:hAnsi="Book Antiqua" w:cs="Book Antiqua"/>
          <w:color w:val="000000"/>
        </w:rPr>
        <w:t xml:space="preserve"> JH. Lactobacillus </w:t>
      </w:r>
      <w:proofErr w:type="spellStart"/>
      <w:r w:rsidRPr="0064434E">
        <w:rPr>
          <w:rFonts w:ascii="Book Antiqua" w:eastAsia="Book Antiqua" w:hAnsi="Book Antiqua" w:cs="Book Antiqua"/>
          <w:color w:val="000000"/>
        </w:rPr>
        <w:t>plantarum</w:t>
      </w:r>
      <w:proofErr w:type="spellEnd"/>
      <w:r w:rsidRPr="0064434E">
        <w:rPr>
          <w:rFonts w:ascii="Book Antiqua" w:eastAsia="Book Antiqua" w:hAnsi="Book Antiqua" w:cs="Book Antiqua"/>
          <w:color w:val="000000"/>
        </w:rPr>
        <w:t xml:space="preserve"> CBT LP3 ameliorates colitis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modulating T cells in mice. </w:t>
      </w:r>
      <w:proofErr w:type="spellStart"/>
      <w:r w:rsidRPr="0064434E">
        <w:rPr>
          <w:rFonts w:ascii="Book Antiqua" w:eastAsia="Book Antiqua" w:hAnsi="Book Antiqua" w:cs="Book Antiqua"/>
          <w:i/>
          <w:iCs/>
          <w:color w:val="000000"/>
        </w:rPr>
        <w:t>Int</w:t>
      </w:r>
      <w:proofErr w:type="spellEnd"/>
      <w:r w:rsidRPr="0064434E">
        <w:rPr>
          <w:rFonts w:ascii="Book Antiqua" w:eastAsia="Book Antiqua" w:hAnsi="Book Antiqua" w:cs="Book Antiqua"/>
          <w:i/>
          <w:iCs/>
          <w:color w:val="000000"/>
        </w:rPr>
        <w:t xml:space="preserve"> J Med </w:t>
      </w:r>
      <w:proofErr w:type="spellStart"/>
      <w:r w:rsidRPr="0064434E">
        <w:rPr>
          <w:rFonts w:ascii="Book Antiqua" w:eastAsia="Book Antiqua" w:hAnsi="Book Antiqua" w:cs="Book Antiqua"/>
          <w:i/>
          <w:iCs/>
          <w:color w:val="000000"/>
        </w:rPr>
        <w:t>Microbiol</w:t>
      </w:r>
      <w:proofErr w:type="spellEnd"/>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310</w:t>
      </w:r>
      <w:r w:rsidRPr="0064434E">
        <w:rPr>
          <w:rFonts w:ascii="Book Antiqua" w:eastAsia="Book Antiqua" w:hAnsi="Book Antiqua" w:cs="Book Antiqua"/>
          <w:color w:val="000000"/>
        </w:rPr>
        <w:t>: 151391 [PMID: 32007342 DOI: 10.1016/j.ijmm.2020.151391]</w:t>
      </w:r>
    </w:p>
    <w:p w14:paraId="06DA4179" w14:textId="10C8D295" w:rsidR="00A77B3E" w:rsidRPr="0064434E" w:rsidRDefault="001106B8" w:rsidP="0064434E">
      <w:pPr>
        <w:adjustRightInd w:val="0"/>
        <w:snapToGrid w:val="0"/>
        <w:spacing w:line="360" w:lineRule="auto"/>
        <w:jc w:val="both"/>
        <w:rPr>
          <w:rFonts w:ascii="Book Antiqua" w:hAnsi="Book Antiqua"/>
        </w:rPr>
      </w:pPr>
      <w:proofErr w:type="gramStart"/>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9</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El-</w:t>
      </w:r>
      <w:proofErr w:type="spellStart"/>
      <w:r w:rsidRPr="0064434E">
        <w:rPr>
          <w:rFonts w:ascii="Book Antiqua" w:eastAsia="Book Antiqua" w:hAnsi="Book Antiqua" w:cs="Book Antiqua"/>
          <w:b/>
          <w:bCs/>
          <w:color w:val="000000"/>
        </w:rPr>
        <w:t>Baz</w:t>
      </w:r>
      <w:proofErr w:type="spellEnd"/>
      <w:proofErr w:type="gramEnd"/>
      <w:r w:rsidRPr="0064434E">
        <w:rPr>
          <w:rFonts w:ascii="Book Antiqua" w:eastAsia="Book Antiqua" w:hAnsi="Book Antiqua" w:cs="Book Antiqua"/>
          <w:b/>
          <w:bCs/>
          <w:color w:val="000000"/>
        </w:rPr>
        <w:t xml:space="preserve"> AM</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Khodir</w:t>
      </w:r>
      <w:proofErr w:type="spellEnd"/>
      <w:r w:rsidRPr="0064434E">
        <w:rPr>
          <w:rFonts w:ascii="Book Antiqua" w:eastAsia="Book Antiqua" w:hAnsi="Book Antiqua" w:cs="Book Antiqua"/>
          <w:color w:val="000000"/>
        </w:rPr>
        <w:t xml:space="preserve"> AE, Adel El-</w:t>
      </w:r>
      <w:proofErr w:type="spellStart"/>
      <w:r w:rsidRPr="0064434E">
        <w:rPr>
          <w:rFonts w:ascii="Book Antiqua" w:eastAsia="Book Antiqua" w:hAnsi="Book Antiqua" w:cs="Book Antiqua"/>
          <w:color w:val="000000"/>
        </w:rPr>
        <w:t>Sokkary</w:t>
      </w:r>
      <w:proofErr w:type="spellEnd"/>
      <w:r w:rsidRPr="0064434E">
        <w:rPr>
          <w:rFonts w:ascii="Book Antiqua" w:eastAsia="Book Antiqua" w:hAnsi="Book Antiqua" w:cs="Book Antiqua"/>
          <w:color w:val="000000"/>
        </w:rPr>
        <w:t xml:space="preserve"> MM, </w:t>
      </w:r>
      <w:proofErr w:type="spellStart"/>
      <w:r w:rsidRPr="0064434E">
        <w:rPr>
          <w:rFonts w:ascii="Book Antiqua" w:eastAsia="Book Antiqua" w:hAnsi="Book Antiqua" w:cs="Book Antiqua"/>
          <w:color w:val="000000"/>
        </w:rPr>
        <w:t>Shata</w:t>
      </w:r>
      <w:proofErr w:type="spellEnd"/>
      <w:r w:rsidRPr="0064434E">
        <w:rPr>
          <w:rFonts w:ascii="Book Antiqua" w:eastAsia="Book Antiqua" w:hAnsi="Book Antiqua" w:cs="Book Antiqua"/>
          <w:color w:val="000000"/>
        </w:rPr>
        <w:t xml:space="preserve"> A. </w:t>
      </w:r>
      <w:proofErr w:type="gramStart"/>
      <w:r w:rsidRPr="0064434E">
        <w:rPr>
          <w:rFonts w:ascii="Book Antiqua" w:eastAsia="Book Antiqua" w:hAnsi="Book Antiqua" w:cs="Book Antiqua"/>
          <w:color w:val="000000"/>
        </w:rPr>
        <w:t xml:space="preserve">The protective effect of Lactobacillus </w:t>
      </w:r>
      <w:proofErr w:type="spellStart"/>
      <w:r w:rsidRPr="0064434E">
        <w:rPr>
          <w:rFonts w:ascii="Book Antiqua" w:eastAsia="Book Antiqua" w:hAnsi="Book Antiqua" w:cs="Book Antiqua"/>
          <w:i/>
          <w:iCs/>
          <w:color w:val="000000"/>
        </w:rPr>
        <w:t>vs</w:t>
      </w:r>
      <w:proofErr w:type="spellEnd"/>
      <w:r w:rsidRPr="0064434E">
        <w:rPr>
          <w:rFonts w:ascii="Book Antiqua" w:eastAsia="Book Antiqua" w:hAnsi="Book Antiqua" w:cs="Book Antiqua"/>
          <w:color w:val="000000"/>
        </w:rPr>
        <w:t xml:space="preserve"> 5-aminosalicylic acid in ulcerative colitis model by modulation of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Nrf2/Ho-1 pathway.</w:t>
      </w:r>
      <w:proofErr w:type="gramEnd"/>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 xml:space="preserve">Life </w:t>
      </w:r>
      <w:proofErr w:type="spellStart"/>
      <w:r w:rsidRPr="0064434E">
        <w:rPr>
          <w:rFonts w:ascii="Book Antiqua" w:eastAsia="Book Antiqua" w:hAnsi="Book Antiqua" w:cs="Book Antiqua"/>
          <w:i/>
          <w:iCs/>
          <w:color w:val="000000"/>
        </w:rPr>
        <w:t>Sci</w:t>
      </w:r>
      <w:proofErr w:type="spellEnd"/>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256</w:t>
      </w:r>
      <w:r w:rsidRPr="0064434E">
        <w:rPr>
          <w:rFonts w:ascii="Book Antiqua" w:eastAsia="Book Antiqua" w:hAnsi="Book Antiqua" w:cs="Book Antiqua"/>
          <w:color w:val="000000"/>
        </w:rPr>
        <w:t>: 117927 [PMID: 32526285 DOI: 10.1016/j.lfs.2020.117927]</w:t>
      </w:r>
    </w:p>
    <w:p w14:paraId="7E0E658B" w14:textId="03436338" w:rsidR="00A77B3E" w:rsidRPr="0064434E" w:rsidRDefault="00C61475"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20</w:t>
      </w:r>
      <w:r w:rsidR="001106B8" w:rsidRPr="0064434E">
        <w:rPr>
          <w:rFonts w:ascii="Book Antiqua" w:eastAsia="Book Antiqua" w:hAnsi="Book Antiqua" w:cs="Book Antiqua"/>
          <w:color w:val="000000"/>
        </w:rPr>
        <w:t xml:space="preserve"> </w:t>
      </w:r>
      <w:r w:rsidR="001106B8" w:rsidRPr="0064434E">
        <w:rPr>
          <w:rFonts w:ascii="Book Antiqua" w:eastAsia="Book Antiqua" w:hAnsi="Book Antiqua" w:cs="Book Antiqua"/>
          <w:b/>
          <w:bCs/>
          <w:color w:val="000000"/>
        </w:rPr>
        <w:t>Wang Y</w:t>
      </w:r>
      <w:r w:rsidR="001106B8" w:rsidRPr="0064434E">
        <w:rPr>
          <w:rFonts w:ascii="Book Antiqua" w:eastAsia="Book Antiqua" w:hAnsi="Book Antiqua" w:cs="Book Antiqua"/>
          <w:color w:val="000000"/>
        </w:rPr>
        <w:t xml:space="preserve">, </w:t>
      </w:r>
      <w:proofErr w:type="spellStart"/>
      <w:r w:rsidR="001106B8" w:rsidRPr="0064434E">
        <w:rPr>
          <w:rFonts w:ascii="Book Antiqua" w:eastAsia="Book Antiqua" w:hAnsi="Book Antiqua" w:cs="Book Antiqua"/>
          <w:color w:val="000000"/>
        </w:rPr>
        <w:t>Gu</w:t>
      </w:r>
      <w:proofErr w:type="spellEnd"/>
      <w:r w:rsidR="001106B8" w:rsidRPr="0064434E">
        <w:rPr>
          <w:rFonts w:ascii="Book Antiqua" w:eastAsia="Book Antiqua" w:hAnsi="Book Antiqua" w:cs="Book Antiqua"/>
          <w:color w:val="000000"/>
        </w:rPr>
        <w:t xml:space="preserve"> Y, Fang K, Mao K, Dou J, Fan H, Zhou C, Wang H. Lactobacillus acidophilus and Clostridium </w:t>
      </w:r>
      <w:proofErr w:type="spellStart"/>
      <w:r w:rsidR="001106B8" w:rsidRPr="0064434E">
        <w:rPr>
          <w:rFonts w:ascii="Book Antiqua" w:eastAsia="Book Antiqua" w:hAnsi="Book Antiqua" w:cs="Book Antiqua"/>
          <w:color w:val="000000"/>
        </w:rPr>
        <w:t>butyricum</w:t>
      </w:r>
      <w:proofErr w:type="spellEnd"/>
      <w:r w:rsidR="001106B8" w:rsidRPr="0064434E">
        <w:rPr>
          <w:rFonts w:ascii="Book Antiqua" w:eastAsia="Book Antiqua" w:hAnsi="Book Antiqua" w:cs="Book Antiqua"/>
          <w:color w:val="000000"/>
        </w:rPr>
        <w:t xml:space="preserve"> ameliorate colitis in murine by strengthening the gut barrier function and decreasing inflammatory factors. </w:t>
      </w:r>
      <w:proofErr w:type="spellStart"/>
      <w:r w:rsidR="001106B8" w:rsidRPr="0064434E">
        <w:rPr>
          <w:rFonts w:ascii="Book Antiqua" w:eastAsia="Book Antiqua" w:hAnsi="Book Antiqua" w:cs="Book Antiqua"/>
          <w:i/>
          <w:iCs/>
          <w:color w:val="000000"/>
        </w:rPr>
        <w:t>Benef</w:t>
      </w:r>
      <w:proofErr w:type="spellEnd"/>
      <w:r w:rsidR="001106B8" w:rsidRPr="0064434E">
        <w:rPr>
          <w:rFonts w:ascii="Book Antiqua" w:eastAsia="Book Antiqua" w:hAnsi="Book Antiqua" w:cs="Book Antiqua"/>
          <w:i/>
          <w:iCs/>
          <w:color w:val="000000"/>
        </w:rPr>
        <w:t xml:space="preserve"> Microbes</w:t>
      </w:r>
      <w:r w:rsidR="001106B8" w:rsidRPr="0064434E">
        <w:rPr>
          <w:rFonts w:ascii="Book Antiqua" w:eastAsia="Book Antiqua" w:hAnsi="Book Antiqua" w:cs="Book Antiqua"/>
          <w:color w:val="000000"/>
        </w:rPr>
        <w:t xml:space="preserve"> 2018; </w:t>
      </w:r>
      <w:r w:rsidR="001106B8" w:rsidRPr="0064434E">
        <w:rPr>
          <w:rFonts w:ascii="Book Antiqua" w:eastAsia="Book Antiqua" w:hAnsi="Book Antiqua" w:cs="Book Antiqua"/>
          <w:b/>
          <w:bCs/>
          <w:color w:val="000000"/>
        </w:rPr>
        <w:t>9</w:t>
      </w:r>
      <w:r w:rsidR="001106B8" w:rsidRPr="0064434E">
        <w:rPr>
          <w:rFonts w:ascii="Book Antiqua" w:eastAsia="Book Antiqua" w:hAnsi="Book Antiqua" w:cs="Book Antiqua"/>
          <w:color w:val="000000"/>
        </w:rPr>
        <w:t>: 775-787 [PMID: 30014710 DOI: 10.3920/BM2017.0035]</w:t>
      </w:r>
    </w:p>
    <w:p w14:paraId="095A743E" w14:textId="53D35489" w:rsidR="00A77B3E" w:rsidRPr="0064434E" w:rsidRDefault="00C61475"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21</w:t>
      </w:r>
      <w:r w:rsidR="001106B8" w:rsidRPr="0064434E">
        <w:rPr>
          <w:rFonts w:ascii="Book Antiqua" w:eastAsia="Book Antiqua" w:hAnsi="Book Antiqua" w:cs="Book Antiqua"/>
          <w:color w:val="000000"/>
        </w:rPr>
        <w:t xml:space="preserve"> </w:t>
      </w:r>
      <w:proofErr w:type="spellStart"/>
      <w:r w:rsidR="001106B8" w:rsidRPr="0064434E">
        <w:rPr>
          <w:rFonts w:ascii="Book Antiqua" w:eastAsia="Book Antiqua" w:hAnsi="Book Antiqua" w:cs="Book Antiqua"/>
          <w:b/>
          <w:bCs/>
          <w:color w:val="000000"/>
        </w:rPr>
        <w:t>Hrdý</w:t>
      </w:r>
      <w:proofErr w:type="spellEnd"/>
      <w:r w:rsidR="001106B8" w:rsidRPr="0064434E">
        <w:rPr>
          <w:rFonts w:ascii="Book Antiqua" w:eastAsia="Book Antiqua" w:hAnsi="Book Antiqua" w:cs="Book Antiqua"/>
          <w:b/>
          <w:bCs/>
          <w:color w:val="000000"/>
        </w:rPr>
        <w:t xml:space="preserve"> J,</w:t>
      </w:r>
      <w:r w:rsidR="001106B8" w:rsidRPr="0064434E">
        <w:rPr>
          <w:rFonts w:ascii="Book Antiqua" w:eastAsia="Book Antiqua" w:hAnsi="Book Antiqua" w:cs="Book Antiqua"/>
          <w:color w:val="000000"/>
        </w:rPr>
        <w:t xml:space="preserve"> </w:t>
      </w:r>
      <w:proofErr w:type="spellStart"/>
      <w:r w:rsidR="001106B8" w:rsidRPr="0064434E">
        <w:rPr>
          <w:rFonts w:ascii="Book Antiqua" w:eastAsia="Book Antiqua" w:hAnsi="Book Antiqua" w:cs="Book Antiqua"/>
          <w:color w:val="000000"/>
        </w:rPr>
        <w:t>Alard</w:t>
      </w:r>
      <w:proofErr w:type="spellEnd"/>
      <w:r w:rsidR="001106B8" w:rsidRPr="0064434E">
        <w:rPr>
          <w:rFonts w:ascii="Book Antiqua" w:eastAsia="Book Antiqua" w:hAnsi="Book Antiqua" w:cs="Book Antiqua"/>
          <w:color w:val="000000"/>
        </w:rPr>
        <w:t xml:space="preserve"> J, Couturier-</w:t>
      </w:r>
      <w:proofErr w:type="spellStart"/>
      <w:r w:rsidR="001106B8" w:rsidRPr="0064434E">
        <w:rPr>
          <w:rFonts w:ascii="Book Antiqua" w:eastAsia="Book Antiqua" w:hAnsi="Book Antiqua" w:cs="Book Antiqua"/>
          <w:color w:val="000000"/>
        </w:rPr>
        <w:t>Maillard</w:t>
      </w:r>
      <w:proofErr w:type="spellEnd"/>
      <w:r w:rsidR="001106B8" w:rsidRPr="0064434E">
        <w:rPr>
          <w:rFonts w:ascii="Book Antiqua" w:eastAsia="Book Antiqua" w:hAnsi="Book Antiqua" w:cs="Book Antiqua"/>
          <w:color w:val="000000"/>
        </w:rPr>
        <w:t xml:space="preserve"> A, </w:t>
      </w:r>
      <w:proofErr w:type="spellStart"/>
      <w:r w:rsidR="001106B8" w:rsidRPr="0064434E">
        <w:rPr>
          <w:rFonts w:ascii="Book Antiqua" w:eastAsia="Book Antiqua" w:hAnsi="Book Antiqua" w:cs="Book Antiqua"/>
          <w:color w:val="000000"/>
        </w:rPr>
        <w:t>Boulard</w:t>
      </w:r>
      <w:proofErr w:type="spellEnd"/>
      <w:r w:rsidR="001106B8" w:rsidRPr="0064434E">
        <w:rPr>
          <w:rFonts w:ascii="Book Antiqua" w:eastAsia="Book Antiqua" w:hAnsi="Book Antiqua" w:cs="Book Antiqua"/>
          <w:color w:val="000000"/>
        </w:rPr>
        <w:t xml:space="preserve"> O, </w:t>
      </w:r>
      <w:proofErr w:type="spellStart"/>
      <w:r w:rsidR="001106B8" w:rsidRPr="0064434E">
        <w:rPr>
          <w:rFonts w:ascii="Book Antiqua" w:eastAsia="Book Antiqua" w:hAnsi="Book Antiqua" w:cs="Book Antiqua"/>
          <w:color w:val="000000"/>
        </w:rPr>
        <w:t>Boutillier</w:t>
      </w:r>
      <w:proofErr w:type="spellEnd"/>
      <w:r w:rsidR="001106B8" w:rsidRPr="0064434E">
        <w:rPr>
          <w:rFonts w:ascii="Book Antiqua" w:eastAsia="Book Antiqua" w:hAnsi="Book Antiqua" w:cs="Book Antiqua"/>
          <w:color w:val="000000"/>
        </w:rPr>
        <w:t xml:space="preserve"> D, </w:t>
      </w:r>
      <w:proofErr w:type="spellStart"/>
      <w:r w:rsidR="001106B8" w:rsidRPr="0064434E">
        <w:rPr>
          <w:rFonts w:ascii="Book Antiqua" w:eastAsia="Book Antiqua" w:hAnsi="Book Antiqua" w:cs="Book Antiqua"/>
          <w:color w:val="000000"/>
        </w:rPr>
        <w:t>Delacre</w:t>
      </w:r>
      <w:proofErr w:type="spellEnd"/>
      <w:r w:rsidR="001106B8" w:rsidRPr="0064434E">
        <w:rPr>
          <w:rFonts w:ascii="Book Antiqua" w:eastAsia="Book Antiqua" w:hAnsi="Book Antiqua" w:cs="Book Antiqua"/>
          <w:color w:val="000000"/>
        </w:rPr>
        <w:t xml:space="preserve"> M, </w:t>
      </w:r>
      <w:proofErr w:type="spellStart"/>
      <w:r w:rsidR="001106B8" w:rsidRPr="0064434E">
        <w:rPr>
          <w:rFonts w:ascii="Book Antiqua" w:eastAsia="Book Antiqua" w:hAnsi="Book Antiqua" w:cs="Book Antiqua"/>
          <w:color w:val="000000"/>
        </w:rPr>
        <w:t>Lapadatescu</w:t>
      </w:r>
      <w:proofErr w:type="spellEnd"/>
      <w:r w:rsidR="001106B8" w:rsidRPr="0064434E">
        <w:rPr>
          <w:rFonts w:ascii="Book Antiqua" w:eastAsia="Book Antiqua" w:hAnsi="Book Antiqua" w:cs="Book Antiqua"/>
          <w:color w:val="000000"/>
        </w:rPr>
        <w:t xml:space="preserve"> C, </w:t>
      </w:r>
      <w:proofErr w:type="spellStart"/>
      <w:r w:rsidR="001106B8" w:rsidRPr="0064434E">
        <w:rPr>
          <w:rFonts w:ascii="Book Antiqua" w:eastAsia="Book Antiqua" w:hAnsi="Book Antiqua" w:cs="Book Antiqua"/>
          <w:color w:val="000000"/>
        </w:rPr>
        <w:t>Cesaro</w:t>
      </w:r>
      <w:proofErr w:type="spellEnd"/>
      <w:r w:rsidR="001106B8" w:rsidRPr="0064434E">
        <w:rPr>
          <w:rFonts w:ascii="Book Antiqua" w:eastAsia="Book Antiqua" w:hAnsi="Book Antiqua" w:cs="Book Antiqua"/>
          <w:color w:val="000000"/>
        </w:rPr>
        <w:t xml:space="preserve"> A, Blanc P, Pot B, </w:t>
      </w:r>
      <w:proofErr w:type="spellStart"/>
      <w:r w:rsidR="001106B8" w:rsidRPr="0064434E">
        <w:rPr>
          <w:rFonts w:ascii="Book Antiqua" w:eastAsia="Book Antiqua" w:hAnsi="Book Antiqua" w:cs="Book Antiqua"/>
          <w:color w:val="000000"/>
        </w:rPr>
        <w:t>Ryffel</w:t>
      </w:r>
      <w:proofErr w:type="spellEnd"/>
      <w:r w:rsidR="001106B8" w:rsidRPr="0064434E">
        <w:rPr>
          <w:rFonts w:ascii="Book Antiqua" w:eastAsia="Book Antiqua" w:hAnsi="Book Antiqua" w:cs="Book Antiqua"/>
          <w:color w:val="000000"/>
        </w:rPr>
        <w:t xml:space="preserve"> B, </w:t>
      </w:r>
      <w:proofErr w:type="spellStart"/>
      <w:r w:rsidR="001106B8" w:rsidRPr="0064434E">
        <w:rPr>
          <w:rFonts w:ascii="Book Antiqua" w:eastAsia="Book Antiqua" w:hAnsi="Book Antiqua" w:cs="Book Antiqua"/>
          <w:color w:val="000000"/>
        </w:rPr>
        <w:t>Chamaillard</w:t>
      </w:r>
      <w:proofErr w:type="spellEnd"/>
      <w:r w:rsidR="001106B8" w:rsidRPr="0064434E">
        <w:rPr>
          <w:rFonts w:ascii="Book Antiqua" w:eastAsia="Book Antiqua" w:hAnsi="Book Antiqua" w:cs="Book Antiqua"/>
          <w:color w:val="000000"/>
        </w:rPr>
        <w:t xml:space="preserve"> M, </w:t>
      </w:r>
      <w:proofErr w:type="spellStart"/>
      <w:r w:rsidR="001106B8" w:rsidRPr="0064434E">
        <w:rPr>
          <w:rFonts w:ascii="Book Antiqua" w:eastAsia="Book Antiqua" w:hAnsi="Book Antiqua" w:cs="Book Antiqua"/>
          <w:color w:val="000000"/>
        </w:rPr>
        <w:t>Grangette</w:t>
      </w:r>
      <w:proofErr w:type="spellEnd"/>
      <w:r w:rsidR="001106B8" w:rsidRPr="0064434E">
        <w:rPr>
          <w:rFonts w:ascii="Book Antiqua" w:eastAsia="Book Antiqua" w:hAnsi="Book Antiqua" w:cs="Book Antiqua"/>
          <w:color w:val="000000"/>
        </w:rPr>
        <w:t xml:space="preserve"> C. Lactobacillus </w:t>
      </w:r>
      <w:proofErr w:type="spellStart"/>
      <w:r w:rsidR="001106B8" w:rsidRPr="0064434E">
        <w:rPr>
          <w:rFonts w:ascii="Book Antiqua" w:eastAsia="Book Antiqua" w:hAnsi="Book Antiqua" w:cs="Book Antiqua"/>
          <w:color w:val="000000"/>
        </w:rPr>
        <w:t>reuteri</w:t>
      </w:r>
      <w:proofErr w:type="spellEnd"/>
      <w:r w:rsidR="001106B8" w:rsidRPr="0064434E">
        <w:rPr>
          <w:rFonts w:ascii="Book Antiqua" w:eastAsia="Book Antiqua" w:hAnsi="Book Antiqua" w:cs="Book Antiqua"/>
          <w:color w:val="000000"/>
        </w:rPr>
        <w:t xml:space="preserve"> 5454 and </w:t>
      </w:r>
      <w:proofErr w:type="spellStart"/>
      <w:r w:rsidR="001106B8" w:rsidRPr="0064434E">
        <w:rPr>
          <w:rFonts w:ascii="Book Antiqua" w:eastAsia="Book Antiqua" w:hAnsi="Book Antiqua" w:cs="Book Antiqua"/>
          <w:color w:val="000000"/>
        </w:rPr>
        <w:t>Bifidobacterium</w:t>
      </w:r>
      <w:proofErr w:type="spellEnd"/>
      <w:r w:rsidR="001106B8" w:rsidRPr="0064434E">
        <w:rPr>
          <w:rFonts w:ascii="Book Antiqua" w:eastAsia="Book Antiqua" w:hAnsi="Book Antiqua" w:cs="Book Antiqua"/>
          <w:color w:val="000000"/>
        </w:rPr>
        <w:t xml:space="preserve"> </w:t>
      </w:r>
      <w:proofErr w:type="spellStart"/>
      <w:r w:rsidR="001106B8" w:rsidRPr="0064434E">
        <w:rPr>
          <w:rFonts w:ascii="Book Antiqua" w:eastAsia="Book Antiqua" w:hAnsi="Book Antiqua" w:cs="Book Antiqua"/>
          <w:color w:val="000000"/>
        </w:rPr>
        <w:t>animalis</w:t>
      </w:r>
      <w:proofErr w:type="spellEnd"/>
      <w:r w:rsidR="001106B8" w:rsidRPr="0064434E">
        <w:rPr>
          <w:rFonts w:ascii="Book Antiqua" w:eastAsia="Book Antiqua" w:hAnsi="Book Antiqua" w:cs="Book Antiqua"/>
          <w:color w:val="000000"/>
        </w:rPr>
        <w:t xml:space="preserve"> ssp. </w:t>
      </w:r>
      <w:proofErr w:type="spellStart"/>
      <w:r w:rsidR="001106B8" w:rsidRPr="0064434E">
        <w:rPr>
          <w:rFonts w:ascii="Book Antiqua" w:eastAsia="Book Antiqua" w:hAnsi="Book Antiqua" w:cs="Book Antiqua"/>
          <w:color w:val="000000"/>
        </w:rPr>
        <w:t>lactis</w:t>
      </w:r>
      <w:proofErr w:type="spellEnd"/>
      <w:r w:rsidR="001106B8" w:rsidRPr="0064434E">
        <w:rPr>
          <w:rFonts w:ascii="Book Antiqua" w:eastAsia="Book Antiqua" w:hAnsi="Book Antiqua" w:cs="Book Antiqua"/>
          <w:color w:val="000000"/>
        </w:rPr>
        <w:t xml:space="preserve"> 5764 improve colitis while differentially impacting dendritic cells maturation and antimicrobial responses. </w:t>
      </w:r>
      <w:proofErr w:type="spellStart"/>
      <w:r w:rsidR="001106B8" w:rsidRPr="0064434E">
        <w:rPr>
          <w:rFonts w:ascii="Book Antiqua" w:eastAsia="Book Antiqua" w:hAnsi="Book Antiqua" w:cs="Book Antiqua"/>
          <w:i/>
          <w:iCs/>
          <w:color w:val="000000"/>
        </w:rPr>
        <w:t>Sci</w:t>
      </w:r>
      <w:proofErr w:type="spellEnd"/>
      <w:r w:rsidR="001106B8" w:rsidRPr="0064434E">
        <w:rPr>
          <w:rFonts w:ascii="Book Antiqua" w:eastAsia="Book Antiqua" w:hAnsi="Book Antiqua" w:cs="Book Antiqua"/>
          <w:i/>
          <w:iCs/>
          <w:color w:val="000000"/>
        </w:rPr>
        <w:t xml:space="preserve"> Rep</w:t>
      </w:r>
      <w:r w:rsidR="001106B8" w:rsidRPr="0064434E">
        <w:rPr>
          <w:rFonts w:ascii="Book Antiqua" w:eastAsia="Book Antiqua" w:hAnsi="Book Antiqua" w:cs="Book Antiqua"/>
          <w:color w:val="000000"/>
        </w:rPr>
        <w:t xml:space="preserve"> 2020;</w:t>
      </w:r>
      <w:r w:rsidR="0089271B" w:rsidRPr="0064434E">
        <w:rPr>
          <w:rFonts w:ascii="Book Antiqua" w:eastAsia="Book Antiqua" w:hAnsi="Book Antiqua" w:cs="Book Antiqua"/>
          <w:color w:val="000000"/>
        </w:rPr>
        <w:t xml:space="preserve"> </w:t>
      </w:r>
      <w:r w:rsidR="001106B8" w:rsidRPr="0064434E">
        <w:rPr>
          <w:rFonts w:ascii="Book Antiqua" w:eastAsia="Book Antiqua" w:hAnsi="Book Antiqua" w:cs="Book Antiqua"/>
          <w:b/>
          <w:bCs/>
          <w:color w:val="000000"/>
        </w:rPr>
        <w:t>10</w:t>
      </w:r>
      <w:r w:rsidR="0089271B" w:rsidRPr="0064434E">
        <w:rPr>
          <w:rFonts w:ascii="Book Antiqua" w:eastAsia="Book Antiqua" w:hAnsi="Book Antiqua" w:cs="Book Antiqua"/>
          <w:color w:val="000000"/>
        </w:rPr>
        <w:t>: 5345</w:t>
      </w:r>
      <w:r w:rsidR="001106B8" w:rsidRPr="0064434E">
        <w:rPr>
          <w:rFonts w:ascii="Book Antiqua" w:eastAsia="Book Antiqua" w:hAnsi="Book Antiqua" w:cs="Book Antiqua"/>
          <w:color w:val="000000"/>
        </w:rPr>
        <w:t xml:space="preserve"> [</w:t>
      </w:r>
      <w:r w:rsidR="0089271B" w:rsidRPr="0064434E">
        <w:rPr>
          <w:rFonts w:ascii="Book Antiqua" w:eastAsia="Book Antiqua" w:hAnsi="Book Antiqua" w:cs="Book Antiqua"/>
          <w:color w:val="000000"/>
        </w:rPr>
        <w:t xml:space="preserve">PMID: 32210304 </w:t>
      </w:r>
      <w:r w:rsidR="001106B8" w:rsidRPr="0064434E">
        <w:rPr>
          <w:rFonts w:ascii="Book Antiqua" w:eastAsia="Book Antiqua" w:hAnsi="Book Antiqua" w:cs="Book Antiqua"/>
          <w:color w:val="000000"/>
        </w:rPr>
        <w:t>DOI: 10.1038/s41598-020-62161-1]</w:t>
      </w:r>
    </w:p>
    <w:p w14:paraId="6E2A33FB" w14:textId="3D3742E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2</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 xml:space="preserve">Di </w:t>
      </w:r>
      <w:proofErr w:type="spellStart"/>
      <w:r w:rsidRPr="0064434E">
        <w:rPr>
          <w:rFonts w:ascii="Book Antiqua" w:eastAsia="Book Antiqua" w:hAnsi="Book Antiqua" w:cs="Book Antiqua"/>
          <w:b/>
          <w:bCs/>
          <w:color w:val="000000"/>
        </w:rPr>
        <w:t>Giacinto</w:t>
      </w:r>
      <w:proofErr w:type="spellEnd"/>
      <w:r w:rsidRPr="0064434E">
        <w:rPr>
          <w:rFonts w:ascii="Book Antiqua" w:eastAsia="Book Antiqua" w:hAnsi="Book Antiqua" w:cs="Book Antiqua"/>
          <w:b/>
          <w:bCs/>
          <w:color w:val="000000"/>
        </w:rPr>
        <w:t xml:space="preserve"> C</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Marinaro</w:t>
      </w:r>
      <w:proofErr w:type="spellEnd"/>
      <w:r w:rsidRPr="0064434E">
        <w:rPr>
          <w:rFonts w:ascii="Book Antiqua" w:eastAsia="Book Antiqua" w:hAnsi="Book Antiqua" w:cs="Book Antiqua"/>
          <w:color w:val="000000"/>
        </w:rPr>
        <w:t xml:space="preserve"> M, Sanchez M, </w:t>
      </w:r>
      <w:proofErr w:type="spellStart"/>
      <w:r w:rsidRPr="0064434E">
        <w:rPr>
          <w:rFonts w:ascii="Book Antiqua" w:eastAsia="Book Antiqua" w:hAnsi="Book Antiqua" w:cs="Book Antiqua"/>
          <w:color w:val="000000"/>
        </w:rPr>
        <w:t>Strober</w:t>
      </w:r>
      <w:proofErr w:type="spellEnd"/>
      <w:r w:rsidRPr="0064434E">
        <w:rPr>
          <w:rFonts w:ascii="Book Antiqua" w:eastAsia="Book Antiqua" w:hAnsi="Book Antiqua" w:cs="Book Antiqua"/>
          <w:color w:val="000000"/>
        </w:rPr>
        <w:t xml:space="preserve"> W, </w:t>
      </w:r>
      <w:proofErr w:type="spellStart"/>
      <w:r w:rsidRPr="0064434E">
        <w:rPr>
          <w:rFonts w:ascii="Book Antiqua" w:eastAsia="Book Antiqua" w:hAnsi="Book Antiqua" w:cs="Book Antiqua"/>
          <w:color w:val="000000"/>
        </w:rPr>
        <w:t>Boirivant</w:t>
      </w:r>
      <w:proofErr w:type="spellEnd"/>
      <w:r w:rsidRPr="0064434E">
        <w:rPr>
          <w:rFonts w:ascii="Book Antiqua" w:eastAsia="Book Antiqua" w:hAnsi="Book Antiqua" w:cs="Book Antiqua"/>
          <w:color w:val="000000"/>
        </w:rPr>
        <w:t xml:space="preserve"> M. Probiotics ameliorate recurrent Th1-mediated murine colitis by inducing IL-10 and IL-10-dependent TGF-beta-bearing regulatory cells. </w:t>
      </w:r>
      <w:r w:rsidRPr="0064434E">
        <w:rPr>
          <w:rFonts w:ascii="Book Antiqua" w:eastAsia="Book Antiqua" w:hAnsi="Book Antiqua" w:cs="Book Antiqua"/>
          <w:i/>
          <w:iCs/>
          <w:color w:val="000000"/>
        </w:rPr>
        <w:t xml:space="preserve">J </w:t>
      </w:r>
      <w:proofErr w:type="spellStart"/>
      <w:r w:rsidRPr="0064434E">
        <w:rPr>
          <w:rFonts w:ascii="Book Antiqua" w:eastAsia="Book Antiqua" w:hAnsi="Book Antiqua" w:cs="Book Antiqua"/>
          <w:i/>
          <w:iCs/>
          <w:color w:val="000000"/>
        </w:rPr>
        <w:t>Immunol</w:t>
      </w:r>
      <w:proofErr w:type="spellEnd"/>
      <w:r w:rsidRPr="0064434E">
        <w:rPr>
          <w:rFonts w:ascii="Book Antiqua" w:eastAsia="Book Antiqua" w:hAnsi="Book Antiqua" w:cs="Book Antiqua"/>
          <w:color w:val="000000"/>
        </w:rPr>
        <w:t xml:space="preserve"> 2005; </w:t>
      </w:r>
      <w:r w:rsidRPr="0064434E">
        <w:rPr>
          <w:rFonts w:ascii="Book Antiqua" w:eastAsia="Book Antiqua" w:hAnsi="Book Antiqua" w:cs="Book Antiqua"/>
          <w:b/>
          <w:bCs/>
          <w:color w:val="000000"/>
        </w:rPr>
        <w:t>174</w:t>
      </w:r>
      <w:r w:rsidRPr="0064434E">
        <w:rPr>
          <w:rFonts w:ascii="Book Antiqua" w:eastAsia="Book Antiqua" w:hAnsi="Book Antiqua" w:cs="Book Antiqua"/>
          <w:color w:val="000000"/>
        </w:rPr>
        <w:t>: 3237-3246 [PMID: 15749854 DOI: 10.4049/jimmunol.174.6.3237]</w:t>
      </w:r>
    </w:p>
    <w:p w14:paraId="64190CA2" w14:textId="0C0DA24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3</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Jang YJ</w:t>
      </w:r>
      <w:r w:rsidRPr="0064434E">
        <w:rPr>
          <w:rFonts w:ascii="Book Antiqua" w:eastAsia="Book Antiqua" w:hAnsi="Book Antiqua" w:cs="Book Antiqua"/>
          <w:color w:val="000000"/>
        </w:rPr>
        <w:t xml:space="preserve">, Kim WK, Han DH, Lee K, </w:t>
      </w:r>
      <w:proofErr w:type="spellStart"/>
      <w:r w:rsidRPr="0064434E">
        <w:rPr>
          <w:rFonts w:ascii="Book Antiqua" w:eastAsia="Book Antiqua" w:hAnsi="Book Antiqua" w:cs="Book Antiqua"/>
          <w:color w:val="000000"/>
        </w:rPr>
        <w:t>Ko</w:t>
      </w:r>
      <w:proofErr w:type="spellEnd"/>
      <w:r w:rsidRPr="0064434E">
        <w:rPr>
          <w:rFonts w:ascii="Book Antiqua" w:eastAsia="Book Antiqua" w:hAnsi="Book Antiqua" w:cs="Book Antiqua"/>
          <w:color w:val="000000"/>
        </w:rPr>
        <w:t xml:space="preserve"> G. </w:t>
      </w:r>
      <w:r w:rsidRPr="0064434E">
        <w:rPr>
          <w:rFonts w:ascii="Book Antiqua" w:eastAsia="Book Antiqua" w:hAnsi="Book Antiqua" w:cs="Book Antiqua"/>
          <w:i/>
          <w:iCs/>
          <w:color w:val="000000"/>
        </w:rPr>
        <w:t xml:space="preserve">Lactobacillus </w:t>
      </w:r>
      <w:proofErr w:type="spellStart"/>
      <w:r w:rsidRPr="0064434E">
        <w:rPr>
          <w:rFonts w:ascii="Book Antiqua" w:eastAsia="Book Antiqua" w:hAnsi="Book Antiqua" w:cs="Book Antiqua"/>
          <w:i/>
          <w:iCs/>
          <w:color w:val="000000"/>
        </w:rPr>
        <w:t>fermentum</w:t>
      </w:r>
      <w:proofErr w:type="spellEnd"/>
      <w:r w:rsidRPr="0064434E">
        <w:rPr>
          <w:rFonts w:ascii="Book Antiqua" w:eastAsia="Book Antiqua" w:hAnsi="Book Antiqua" w:cs="Book Antiqua"/>
          <w:color w:val="000000"/>
        </w:rPr>
        <w:t xml:space="preserve"> species ameliorate dextran sulfate sodium-induced colitis by regulating the immune response and altering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Gut Microbes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10</w:t>
      </w:r>
      <w:r w:rsidRPr="0064434E">
        <w:rPr>
          <w:rFonts w:ascii="Book Antiqua" w:eastAsia="Book Antiqua" w:hAnsi="Book Antiqua" w:cs="Book Antiqua"/>
          <w:color w:val="000000"/>
        </w:rPr>
        <w:t>: 696-711 [PMID: 30939976 DOI: 10.1080/19490976.2019.1589281]</w:t>
      </w:r>
    </w:p>
    <w:p w14:paraId="300684C9" w14:textId="0217774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4</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Burrello</w:t>
      </w:r>
      <w:proofErr w:type="spellEnd"/>
      <w:r w:rsidRPr="0064434E">
        <w:rPr>
          <w:rFonts w:ascii="Book Antiqua" w:eastAsia="Book Antiqua" w:hAnsi="Book Antiqua" w:cs="Book Antiqua"/>
          <w:b/>
          <w:bCs/>
          <w:color w:val="000000"/>
        </w:rPr>
        <w:t xml:space="preserve"> C</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Garavaglia</w:t>
      </w:r>
      <w:proofErr w:type="spellEnd"/>
      <w:r w:rsidRPr="0064434E">
        <w:rPr>
          <w:rFonts w:ascii="Book Antiqua" w:eastAsia="Book Antiqua" w:hAnsi="Book Antiqua" w:cs="Book Antiqua"/>
          <w:color w:val="000000"/>
        </w:rPr>
        <w:t xml:space="preserve"> F, </w:t>
      </w:r>
      <w:proofErr w:type="spellStart"/>
      <w:r w:rsidRPr="0064434E">
        <w:rPr>
          <w:rFonts w:ascii="Book Antiqua" w:eastAsia="Book Antiqua" w:hAnsi="Book Antiqua" w:cs="Book Antiqua"/>
          <w:color w:val="000000"/>
        </w:rPr>
        <w:t>Cribiù</w:t>
      </w:r>
      <w:proofErr w:type="spellEnd"/>
      <w:r w:rsidRPr="0064434E">
        <w:rPr>
          <w:rFonts w:ascii="Book Antiqua" w:eastAsia="Book Antiqua" w:hAnsi="Book Antiqua" w:cs="Book Antiqua"/>
          <w:color w:val="000000"/>
        </w:rPr>
        <w:t xml:space="preserve"> FM, </w:t>
      </w:r>
      <w:proofErr w:type="spellStart"/>
      <w:r w:rsidRPr="0064434E">
        <w:rPr>
          <w:rFonts w:ascii="Book Antiqua" w:eastAsia="Book Antiqua" w:hAnsi="Book Antiqua" w:cs="Book Antiqua"/>
          <w:color w:val="000000"/>
        </w:rPr>
        <w:t>Ercoli</w:t>
      </w:r>
      <w:proofErr w:type="spellEnd"/>
      <w:r w:rsidRPr="0064434E">
        <w:rPr>
          <w:rFonts w:ascii="Book Antiqua" w:eastAsia="Book Antiqua" w:hAnsi="Book Antiqua" w:cs="Book Antiqua"/>
          <w:color w:val="000000"/>
        </w:rPr>
        <w:t xml:space="preserve"> G, Lopez G, </w:t>
      </w:r>
      <w:proofErr w:type="spellStart"/>
      <w:r w:rsidRPr="0064434E">
        <w:rPr>
          <w:rFonts w:ascii="Book Antiqua" w:eastAsia="Book Antiqua" w:hAnsi="Book Antiqua" w:cs="Book Antiqua"/>
          <w:color w:val="000000"/>
        </w:rPr>
        <w:t>Troisi</w:t>
      </w:r>
      <w:proofErr w:type="spellEnd"/>
      <w:r w:rsidRPr="0064434E">
        <w:rPr>
          <w:rFonts w:ascii="Book Antiqua" w:eastAsia="Book Antiqua" w:hAnsi="Book Antiqua" w:cs="Book Antiqua"/>
          <w:color w:val="000000"/>
        </w:rPr>
        <w:t xml:space="preserve"> J, </w:t>
      </w:r>
      <w:proofErr w:type="spellStart"/>
      <w:r w:rsidRPr="0064434E">
        <w:rPr>
          <w:rFonts w:ascii="Book Antiqua" w:eastAsia="Book Antiqua" w:hAnsi="Book Antiqua" w:cs="Book Antiqua"/>
          <w:color w:val="000000"/>
        </w:rPr>
        <w:t>Colucci</w:t>
      </w:r>
      <w:proofErr w:type="spellEnd"/>
      <w:r w:rsidRPr="0064434E">
        <w:rPr>
          <w:rFonts w:ascii="Book Antiqua" w:eastAsia="Book Antiqua" w:hAnsi="Book Antiqua" w:cs="Book Antiqua"/>
          <w:color w:val="000000"/>
        </w:rPr>
        <w:t xml:space="preserve"> A, </w:t>
      </w:r>
      <w:proofErr w:type="spellStart"/>
      <w:r w:rsidRPr="0064434E">
        <w:rPr>
          <w:rFonts w:ascii="Book Antiqua" w:eastAsia="Book Antiqua" w:hAnsi="Book Antiqua" w:cs="Book Antiqua"/>
          <w:color w:val="000000"/>
        </w:rPr>
        <w:t>Guglietta</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Carloni</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Guglielmetti</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Taverniti</w:t>
      </w:r>
      <w:proofErr w:type="spellEnd"/>
      <w:r w:rsidRPr="0064434E">
        <w:rPr>
          <w:rFonts w:ascii="Book Antiqua" w:eastAsia="Book Antiqua" w:hAnsi="Book Antiqua" w:cs="Book Antiqua"/>
          <w:color w:val="000000"/>
        </w:rPr>
        <w:t xml:space="preserve"> V, </w:t>
      </w:r>
      <w:proofErr w:type="spellStart"/>
      <w:r w:rsidRPr="0064434E">
        <w:rPr>
          <w:rFonts w:ascii="Book Antiqua" w:eastAsia="Book Antiqua" w:hAnsi="Book Antiqua" w:cs="Book Antiqua"/>
          <w:color w:val="000000"/>
        </w:rPr>
        <w:t>Nizzoli</w:t>
      </w:r>
      <w:proofErr w:type="spellEnd"/>
      <w:r w:rsidRPr="0064434E">
        <w:rPr>
          <w:rFonts w:ascii="Book Antiqua" w:eastAsia="Book Antiqua" w:hAnsi="Book Antiqua" w:cs="Book Antiqua"/>
          <w:color w:val="000000"/>
        </w:rPr>
        <w:t xml:space="preserve"> G, </w:t>
      </w:r>
      <w:proofErr w:type="spellStart"/>
      <w:r w:rsidRPr="0064434E">
        <w:rPr>
          <w:rFonts w:ascii="Book Antiqua" w:eastAsia="Book Antiqua" w:hAnsi="Book Antiqua" w:cs="Book Antiqua"/>
          <w:color w:val="000000"/>
        </w:rPr>
        <w:t>Bosari</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Caprioli</w:t>
      </w:r>
      <w:proofErr w:type="spellEnd"/>
      <w:r w:rsidRPr="0064434E">
        <w:rPr>
          <w:rFonts w:ascii="Book Antiqua" w:eastAsia="Book Antiqua" w:hAnsi="Book Antiqua" w:cs="Book Antiqua"/>
          <w:color w:val="000000"/>
        </w:rPr>
        <w:t xml:space="preserve"> F, </w:t>
      </w:r>
      <w:proofErr w:type="spellStart"/>
      <w:r w:rsidRPr="0064434E">
        <w:rPr>
          <w:rFonts w:ascii="Book Antiqua" w:eastAsia="Book Antiqua" w:hAnsi="Book Antiqua" w:cs="Book Antiqua"/>
          <w:color w:val="000000"/>
        </w:rPr>
        <w:t>Rescigno</w:t>
      </w:r>
      <w:proofErr w:type="spellEnd"/>
      <w:r w:rsidRPr="0064434E">
        <w:rPr>
          <w:rFonts w:ascii="Book Antiqua" w:eastAsia="Book Antiqua" w:hAnsi="Book Antiqua" w:cs="Book Antiqua"/>
          <w:color w:val="000000"/>
        </w:rPr>
        <w:t xml:space="preserve"> M, </w:t>
      </w:r>
      <w:proofErr w:type="spellStart"/>
      <w:r w:rsidRPr="0064434E">
        <w:rPr>
          <w:rFonts w:ascii="Book Antiqua" w:eastAsia="Book Antiqua" w:hAnsi="Book Antiqua" w:cs="Book Antiqua"/>
          <w:color w:val="000000"/>
        </w:rPr>
        <w:lastRenderedPageBreak/>
        <w:t>Facciotti</w:t>
      </w:r>
      <w:proofErr w:type="spellEnd"/>
      <w:r w:rsidRPr="0064434E">
        <w:rPr>
          <w:rFonts w:ascii="Book Antiqua" w:eastAsia="Book Antiqua" w:hAnsi="Book Antiqua" w:cs="Book Antiqua"/>
          <w:color w:val="000000"/>
        </w:rPr>
        <w:t xml:space="preserve"> F. Therapeutic </w:t>
      </w:r>
      <w:proofErr w:type="spellStart"/>
      <w:r w:rsidRPr="0064434E">
        <w:rPr>
          <w:rFonts w:ascii="Book Antiqua" w:eastAsia="Book Antiqua" w:hAnsi="Book Antiqua" w:cs="Book Antiqua"/>
          <w:color w:val="000000"/>
        </w:rPr>
        <w:t>faecal</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 controls intestinal inflammation through IL10 secretion by immune cells. </w:t>
      </w:r>
      <w:r w:rsidRPr="0064434E">
        <w:rPr>
          <w:rFonts w:ascii="Book Antiqua" w:eastAsia="Book Antiqua" w:hAnsi="Book Antiqua" w:cs="Book Antiqua"/>
          <w:i/>
          <w:iCs/>
          <w:color w:val="000000"/>
        </w:rPr>
        <w:t xml:space="preserve">Nat </w:t>
      </w:r>
      <w:proofErr w:type="spellStart"/>
      <w:r w:rsidRPr="0064434E">
        <w:rPr>
          <w:rFonts w:ascii="Book Antiqua" w:eastAsia="Book Antiqua" w:hAnsi="Book Antiqua" w:cs="Book Antiqua"/>
          <w:i/>
          <w:iCs/>
          <w:color w:val="000000"/>
        </w:rPr>
        <w:t>Commun</w:t>
      </w:r>
      <w:proofErr w:type="spellEnd"/>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9</w:t>
      </w:r>
      <w:r w:rsidRPr="0064434E">
        <w:rPr>
          <w:rFonts w:ascii="Book Antiqua" w:eastAsia="Book Antiqua" w:hAnsi="Book Antiqua" w:cs="Book Antiqua"/>
          <w:color w:val="000000"/>
        </w:rPr>
        <w:t>: 5184 [PMID: 30518790 DOI: 10.1038/s41467-018-07359-8]</w:t>
      </w:r>
    </w:p>
    <w:p w14:paraId="0520D602" w14:textId="5946BCF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5</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Zou</w:t>
      </w:r>
      <w:proofErr w:type="spellEnd"/>
      <w:r w:rsidRPr="0064434E">
        <w:rPr>
          <w:rFonts w:ascii="Book Antiqua" w:eastAsia="Book Antiqua" w:hAnsi="Book Antiqua" w:cs="Book Antiqua"/>
          <w:b/>
          <w:bCs/>
          <w:color w:val="000000"/>
        </w:rPr>
        <w:t xml:space="preserve"> J</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Shen</w:t>
      </w:r>
      <w:proofErr w:type="spellEnd"/>
      <w:r w:rsidRPr="0064434E">
        <w:rPr>
          <w:rFonts w:ascii="Book Antiqua" w:eastAsia="Book Antiqua" w:hAnsi="Book Antiqua" w:cs="Book Antiqua"/>
          <w:color w:val="000000"/>
        </w:rPr>
        <w:t xml:space="preserve"> Y, Chen M, Zhang Z, Xiao S, Liu C, Wan Y, Yang L, Jiang S, Shang E, </w:t>
      </w:r>
      <w:proofErr w:type="spellStart"/>
      <w:r w:rsidRPr="0064434E">
        <w:rPr>
          <w:rFonts w:ascii="Book Antiqua" w:eastAsia="Book Antiqua" w:hAnsi="Book Antiqua" w:cs="Book Antiqua"/>
          <w:color w:val="000000"/>
        </w:rPr>
        <w:t>Qian</w:t>
      </w:r>
      <w:proofErr w:type="spellEnd"/>
      <w:r w:rsidRPr="0064434E">
        <w:rPr>
          <w:rFonts w:ascii="Book Antiqua" w:eastAsia="Book Antiqua" w:hAnsi="Book Antiqua" w:cs="Book Antiqua"/>
          <w:color w:val="000000"/>
        </w:rPr>
        <w:t xml:space="preserve"> D, </w:t>
      </w:r>
      <w:proofErr w:type="spellStart"/>
      <w:r w:rsidRPr="0064434E">
        <w:rPr>
          <w:rFonts w:ascii="Book Antiqua" w:eastAsia="Book Antiqua" w:hAnsi="Book Antiqua" w:cs="Book Antiqua"/>
          <w:color w:val="000000"/>
        </w:rPr>
        <w:t>Duan</w:t>
      </w:r>
      <w:proofErr w:type="spellEnd"/>
      <w:r w:rsidRPr="0064434E">
        <w:rPr>
          <w:rFonts w:ascii="Book Antiqua" w:eastAsia="Book Antiqua" w:hAnsi="Book Antiqua" w:cs="Book Antiqua"/>
          <w:color w:val="000000"/>
        </w:rPr>
        <w:t xml:space="preserve"> J. </w:t>
      </w:r>
      <w:proofErr w:type="spellStart"/>
      <w:r w:rsidRPr="0064434E">
        <w:rPr>
          <w:rFonts w:ascii="Book Antiqua" w:eastAsia="Book Antiqua" w:hAnsi="Book Antiqua" w:cs="Book Antiqua"/>
          <w:color w:val="000000"/>
        </w:rPr>
        <w:t>Lizhong</w:t>
      </w:r>
      <w:proofErr w:type="spellEnd"/>
      <w:r w:rsidRPr="0064434E">
        <w:rPr>
          <w:rFonts w:ascii="Book Antiqua" w:eastAsia="Book Antiqua" w:hAnsi="Book Antiqua" w:cs="Book Antiqua"/>
          <w:color w:val="000000"/>
        </w:rPr>
        <w:t xml:space="preserve"> decoction ameliorates ulcerative colitis in mice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modulating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and its metabolites. </w:t>
      </w:r>
      <w:proofErr w:type="spellStart"/>
      <w:r w:rsidRPr="0064434E">
        <w:rPr>
          <w:rFonts w:ascii="Book Antiqua" w:eastAsia="Book Antiqua" w:hAnsi="Book Antiqua" w:cs="Book Antiqua"/>
          <w:i/>
          <w:iCs/>
          <w:color w:val="000000"/>
        </w:rPr>
        <w:t>Appl</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Microbiol</w:t>
      </w:r>
      <w:proofErr w:type="spellEnd"/>
      <w:r w:rsidRPr="0064434E">
        <w:rPr>
          <w:rFonts w:ascii="Book Antiqua" w:eastAsia="Book Antiqua" w:hAnsi="Book Antiqua" w:cs="Book Antiqua"/>
          <w:i/>
          <w:iCs/>
          <w:color w:val="000000"/>
        </w:rPr>
        <w:t xml:space="preserve"> </w:t>
      </w:r>
      <w:proofErr w:type="spellStart"/>
      <w:r w:rsidRPr="0064434E">
        <w:rPr>
          <w:rFonts w:ascii="Book Antiqua" w:eastAsia="Book Antiqua" w:hAnsi="Book Antiqua" w:cs="Book Antiqua"/>
          <w:i/>
          <w:iCs/>
          <w:color w:val="000000"/>
        </w:rPr>
        <w:t>Biotechnol</w:t>
      </w:r>
      <w:proofErr w:type="spellEnd"/>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104</w:t>
      </w:r>
      <w:r w:rsidRPr="0064434E">
        <w:rPr>
          <w:rFonts w:ascii="Book Antiqua" w:eastAsia="Book Antiqua" w:hAnsi="Book Antiqua" w:cs="Book Antiqua"/>
          <w:color w:val="000000"/>
        </w:rPr>
        <w:t>: 5999-6012 [PMID: 32418127 DOI: 10.1007/s00253-020-10665-1]</w:t>
      </w:r>
    </w:p>
    <w:p w14:paraId="57BECD09" w14:textId="09CB82E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6</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Wan P</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Peng</w:t>
      </w:r>
      <w:proofErr w:type="spellEnd"/>
      <w:r w:rsidRPr="0064434E">
        <w:rPr>
          <w:rFonts w:ascii="Book Antiqua" w:eastAsia="Book Antiqua" w:hAnsi="Book Antiqua" w:cs="Book Antiqua"/>
          <w:color w:val="000000"/>
        </w:rPr>
        <w:t xml:space="preserve"> Y, Chen G, </w:t>
      </w:r>
      <w:proofErr w:type="spellStart"/>
      <w:r w:rsidRPr="0064434E">
        <w:rPr>
          <w:rFonts w:ascii="Book Antiqua" w:eastAsia="Book Antiqua" w:hAnsi="Book Antiqua" w:cs="Book Antiqua"/>
          <w:color w:val="000000"/>
        </w:rPr>
        <w:t>Xie</w:t>
      </w:r>
      <w:proofErr w:type="spellEnd"/>
      <w:r w:rsidRPr="0064434E">
        <w:rPr>
          <w:rFonts w:ascii="Book Antiqua" w:eastAsia="Book Antiqua" w:hAnsi="Book Antiqua" w:cs="Book Antiqua"/>
          <w:color w:val="000000"/>
        </w:rPr>
        <w:t xml:space="preserve"> M, Dai Z, Huang K, Dong W, </w:t>
      </w:r>
      <w:proofErr w:type="spellStart"/>
      <w:r w:rsidRPr="0064434E">
        <w:rPr>
          <w:rFonts w:ascii="Book Antiqua" w:eastAsia="Book Antiqua" w:hAnsi="Book Antiqua" w:cs="Book Antiqua"/>
          <w:color w:val="000000"/>
        </w:rPr>
        <w:t>Zeng</w:t>
      </w:r>
      <w:proofErr w:type="spellEnd"/>
      <w:r w:rsidRPr="0064434E">
        <w:rPr>
          <w:rFonts w:ascii="Book Antiqua" w:eastAsia="Book Antiqua" w:hAnsi="Book Antiqua" w:cs="Book Antiqua"/>
          <w:color w:val="000000"/>
        </w:rPr>
        <w:t xml:space="preserve"> X, Sun Y. Modulation of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by Ilex </w:t>
      </w:r>
      <w:proofErr w:type="spellStart"/>
      <w:r w:rsidRPr="0064434E">
        <w:rPr>
          <w:rFonts w:ascii="Book Antiqua" w:eastAsia="Book Antiqua" w:hAnsi="Book Antiqua" w:cs="Book Antiqua"/>
          <w:color w:val="000000"/>
        </w:rPr>
        <w:t>kudingcha</w:t>
      </w:r>
      <w:proofErr w:type="spellEnd"/>
      <w:r w:rsidRPr="0064434E">
        <w:rPr>
          <w:rFonts w:ascii="Book Antiqua" w:eastAsia="Book Antiqua" w:hAnsi="Book Antiqua" w:cs="Book Antiqua"/>
          <w:color w:val="000000"/>
        </w:rPr>
        <w:t xml:space="preserve"> improves dextran sulfate sodium-induced colitis. </w:t>
      </w:r>
      <w:r w:rsidRPr="0064434E">
        <w:rPr>
          <w:rFonts w:ascii="Book Antiqua" w:eastAsia="Book Antiqua" w:hAnsi="Book Antiqua" w:cs="Book Antiqua"/>
          <w:i/>
          <w:iCs/>
          <w:color w:val="000000"/>
        </w:rPr>
        <w:t xml:space="preserve">Food Res </w:t>
      </w:r>
      <w:proofErr w:type="spellStart"/>
      <w:r w:rsidRPr="0064434E">
        <w:rPr>
          <w:rFonts w:ascii="Book Antiqua" w:eastAsia="Book Antiqua" w:hAnsi="Book Antiqua" w:cs="Book Antiqua"/>
          <w:i/>
          <w:iCs/>
          <w:color w:val="000000"/>
        </w:rPr>
        <w:t>Int</w:t>
      </w:r>
      <w:proofErr w:type="spellEnd"/>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126</w:t>
      </w:r>
      <w:r w:rsidRPr="0064434E">
        <w:rPr>
          <w:rFonts w:ascii="Book Antiqua" w:eastAsia="Book Antiqua" w:hAnsi="Book Antiqua" w:cs="Book Antiqua"/>
          <w:color w:val="000000"/>
        </w:rPr>
        <w:t>: 108595 [PMID: 31732076 DOI: 10.1016/j.foodres.2019.108595]</w:t>
      </w:r>
    </w:p>
    <w:p w14:paraId="4DCCC8F5" w14:textId="5F6ACE5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7</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Franzosa</w:t>
      </w:r>
      <w:proofErr w:type="spellEnd"/>
      <w:r w:rsidRPr="0064434E">
        <w:rPr>
          <w:rFonts w:ascii="Book Antiqua" w:eastAsia="Book Antiqua" w:hAnsi="Book Antiqua" w:cs="Book Antiqua"/>
          <w:b/>
          <w:bCs/>
          <w:color w:val="000000"/>
        </w:rPr>
        <w:t xml:space="preserve"> EA</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Sirota-Madi</w:t>
      </w:r>
      <w:proofErr w:type="spellEnd"/>
      <w:r w:rsidRPr="0064434E">
        <w:rPr>
          <w:rFonts w:ascii="Book Antiqua" w:eastAsia="Book Antiqua" w:hAnsi="Book Antiqua" w:cs="Book Antiqua"/>
          <w:color w:val="000000"/>
        </w:rPr>
        <w:t xml:space="preserve"> A, Avila-Pacheco J, </w:t>
      </w:r>
      <w:proofErr w:type="spellStart"/>
      <w:r w:rsidRPr="0064434E">
        <w:rPr>
          <w:rFonts w:ascii="Book Antiqua" w:eastAsia="Book Antiqua" w:hAnsi="Book Antiqua" w:cs="Book Antiqua"/>
          <w:color w:val="000000"/>
        </w:rPr>
        <w:t>Fornelos</w:t>
      </w:r>
      <w:proofErr w:type="spellEnd"/>
      <w:r w:rsidRPr="0064434E">
        <w:rPr>
          <w:rFonts w:ascii="Book Antiqua" w:eastAsia="Book Antiqua" w:hAnsi="Book Antiqua" w:cs="Book Antiqua"/>
          <w:color w:val="000000"/>
        </w:rPr>
        <w:t xml:space="preserve"> N, </w:t>
      </w:r>
      <w:proofErr w:type="spellStart"/>
      <w:r w:rsidRPr="0064434E">
        <w:rPr>
          <w:rFonts w:ascii="Book Antiqua" w:eastAsia="Book Antiqua" w:hAnsi="Book Antiqua" w:cs="Book Antiqua"/>
          <w:color w:val="000000"/>
        </w:rPr>
        <w:t>Haiser</w:t>
      </w:r>
      <w:proofErr w:type="spellEnd"/>
      <w:r w:rsidRPr="0064434E">
        <w:rPr>
          <w:rFonts w:ascii="Book Antiqua" w:eastAsia="Book Antiqua" w:hAnsi="Book Antiqua" w:cs="Book Antiqua"/>
          <w:color w:val="000000"/>
        </w:rPr>
        <w:t xml:space="preserve"> HJ, </w:t>
      </w:r>
      <w:proofErr w:type="spellStart"/>
      <w:r w:rsidRPr="0064434E">
        <w:rPr>
          <w:rFonts w:ascii="Book Antiqua" w:eastAsia="Book Antiqua" w:hAnsi="Book Antiqua" w:cs="Book Antiqua"/>
          <w:color w:val="000000"/>
        </w:rPr>
        <w:t>Reinker</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Vatanen</w:t>
      </w:r>
      <w:proofErr w:type="spellEnd"/>
      <w:r w:rsidRPr="0064434E">
        <w:rPr>
          <w:rFonts w:ascii="Book Antiqua" w:eastAsia="Book Antiqua" w:hAnsi="Book Antiqua" w:cs="Book Antiqua"/>
          <w:color w:val="000000"/>
        </w:rPr>
        <w:t xml:space="preserve"> T, Hall AB, </w:t>
      </w:r>
      <w:proofErr w:type="spellStart"/>
      <w:r w:rsidRPr="0064434E">
        <w:rPr>
          <w:rFonts w:ascii="Book Antiqua" w:eastAsia="Book Antiqua" w:hAnsi="Book Antiqua" w:cs="Book Antiqua"/>
          <w:color w:val="000000"/>
        </w:rPr>
        <w:t>Mallick</w:t>
      </w:r>
      <w:proofErr w:type="spellEnd"/>
      <w:r w:rsidRPr="0064434E">
        <w:rPr>
          <w:rFonts w:ascii="Book Antiqua" w:eastAsia="Book Antiqua" w:hAnsi="Book Antiqua" w:cs="Book Antiqua"/>
          <w:color w:val="000000"/>
        </w:rPr>
        <w:t xml:space="preserve"> H, McIver LJ, Sauk JS, Wilson RG, Stevens BW, Scott JM, Pierce K, </w:t>
      </w:r>
      <w:proofErr w:type="spellStart"/>
      <w:r w:rsidRPr="0064434E">
        <w:rPr>
          <w:rFonts w:ascii="Book Antiqua" w:eastAsia="Book Antiqua" w:hAnsi="Book Antiqua" w:cs="Book Antiqua"/>
          <w:color w:val="000000"/>
        </w:rPr>
        <w:t>Deik</w:t>
      </w:r>
      <w:proofErr w:type="spellEnd"/>
      <w:r w:rsidRPr="0064434E">
        <w:rPr>
          <w:rFonts w:ascii="Book Antiqua" w:eastAsia="Book Antiqua" w:hAnsi="Book Antiqua" w:cs="Book Antiqua"/>
          <w:color w:val="000000"/>
        </w:rPr>
        <w:t xml:space="preserve"> AA, Bullock K, </w:t>
      </w:r>
      <w:proofErr w:type="spellStart"/>
      <w:r w:rsidRPr="0064434E">
        <w:rPr>
          <w:rFonts w:ascii="Book Antiqua" w:eastAsia="Book Antiqua" w:hAnsi="Book Antiqua" w:cs="Book Antiqua"/>
          <w:color w:val="000000"/>
        </w:rPr>
        <w:t>Imhann</w:t>
      </w:r>
      <w:proofErr w:type="spellEnd"/>
      <w:r w:rsidRPr="0064434E">
        <w:rPr>
          <w:rFonts w:ascii="Book Antiqua" w:eastAsia="Book Antiqua" w:hAnsi="Book Antiqua" w:cs="Book Antiqua"/>
          <w:color w:val="000000"/>
        </w:rPr>
        <w:t xml:space="preserve"> F, Porter JA, </w:t>
      </w:r>
      <w:proofErr w:type="spellStart"/>
      <w:r w:rsidRPr="0064434E">
        <w:rPr>
          <w:rFonts w:ascii="Book Antiqua" w:eastAsia="Book Antiqua" w:hAnsi="Book Antiqua" w:cs="Book Antiqua"/>
          <w:color w:val="000000"/>
        </w:rPr>
        <w:t>Zhernakova</w:t>
      </w:r>
      <w:proofErr w:type="spellEnd"/>
      <w:r w:rsidRPr="0064434E">
        <w:rPr>
          <w:rFonts w:ascii="Book Antiqua" w:eastAsia="Book Antiqua" w:hAnsi="Book Antiqua" w:cs="Book Antiqua"/>
          <w:color w:val="000000"/>
        </w:rPr>
        <w:t xml:space="preserve"> A, Fu J, </w:t>
      </w:r>
      <w:proofErr w:type="spellStart"/>
      <w:r w:rsidRPr="0064434E">
        <w:rPr>
          <w:rFonts w:ascii="Book Antiqua" w:eastAsia="Book Antiqua" w:hAnsi="Book Antiqua" w:cs="Book Antiqua"/>
          <w:color w:val="000000"/>
        </w:rPr>
        <w:t>Weersma</w:t>
      </w:r>
      <w:proofErr w:type="spellEnd"/>
      <w:r w:rsidRPr="0064434E">
        <w:rPr>
          <w:rFonts w:ascii="Book Antiqua" w:eastAsia="Book Antiqua" w:hAnsi="Book Antiqua" w:cs="Book Antiqua"/>
          <w:color w:val="000000"/>
        </w:rPr>
        <w:t xml:space="preserve"> RK, </w:t>
      </w:r>
      <w:proofErr w:type="spellStart"/>
      <w:r w:rsidRPr="0064434E">
        <w:rPr>
          <w:rFonts w:ascii="Book Antiqua" w:eastAsia="Book Antiqua" w:hAnsi="Book Antiqua" w:cs="Book Antiqua"/>
          <w:color w:val="000000"/>
        </w:rPr>
        <w:t>Wijmenga</w:t>
      </w:r>
      <w:proofErr w:type="spellEnd"/>
      <w:r w:rsidRPr="0064434E">
        <w:rPr>
          <w:rFonts w:ascii="Book Antiqua" w:eastAsia="Book Antiqua" w:hAnsi="Book Antiqua" w:cs="Book Antiqua"/>
          <w:color w:val="000000"/>
        </w:rPr>
        <w:t xml:space="preserve"> C, </w:t>
      </w:r>
      <w:proofErr w:type="spellStart"/>
      <w:r w:rsidRPr="0064434E">
        <w:rPr>
          <w:rFonts w:ascii="Book Antiqua" w:eastAsia="Book Antiqua" w:hAnsi="Book Antiqua" w:cs="Book Antiqua"/>
          <w:color w:val="000000"/>
        </w:rPr>
        <w:t>Clish</w:t>
      </w:r>
      <w:proofErr w:type="spellEnd"/>
      <w:r w:rsidRPr="0064434E">
        <w:rPr>
          <w:rFonts w:ascii="Book Antiqua" w:eastAsia="Book Antiqua" w:hAnsi="Book Antiqua" w:cs="Book Antiqua"/>
          <w:color w:val="000000"/>
        </w:rPr>
        <w:t xml:space="preserve"> CB, </w:t>
      </w:r>
      <w:proofErr w:type="spellStart"/>
      <w:r w:rsidRPr="0064434E">
        <w:rPr>
          <w:rFonts w:ascii="Book Antiqua" w:eastAsia="Book Antiqua" w:hAnsi="Book Antiqua" w:cs="Book Antiqua"/>
          <w:color w:val="000000"/>
        </w:rPr>
        <w:t>Vlamakis</w:t>
      </w:r>
      <w:proofErr w:type="spellEnd"/>
      <w:r w:rsidRPr="0064434E">
        <w:rPr>
          <w:rFonts w:ascii="Book Antiqua" w:eastAsia="Book Antiqua" w:hAnsi="Book Antiqua" w:cs="Book Antiqua"/>
          <w:color w:val="000000"/>
        </w:rPr>
        <w:t xml:space="preserve"> H, </w:t>
      </w:r>
      <w:proofErr w:type="spellStart"/>
      <w:r w:rsidRPr="0064434E">
        <w:rPr>
          <w:rFonts w:ascii="Book Antiqua" w:eastAsia="Book Antiqua" w:hAnsi="Book Antiqua" w:cs="Book Antiqua"/>
          <w:color w:val="000000"/>
        </w:rPr>
        <w:t>Huttenhower</w:t>
      </w:r>
      <w:proofErr w:type="spellEnd"/>
      <w:r w:rsidRPr="0064434E">
        <w:rPr>
          <w:rFonts w:ascii="Book Antiqua" w:eastAsia="Book Antiqua" w:hAnsi="Book Antiqua" w:cs="Book Antiqua"/>
          <w:color w:val="000000"/>
        </w:rPr>
        <w:t xml:space="preserve"> C, Xavier RJ. Gut </w:t>
      </w:r>
      <w:proofErr w:type="spellStart"/>
      <w:r w:rsidRPr="0064434E">
        <w:rPr>
          <w:rFonts w:ascii="Book Antiqua" w:eastAsia="Book Antiqua" w:hAnsi="Book Antiqua" w:cs="Book Antiqua"/>
          <w:color w:val="000000"/>
        </w:rPr>
        <w:t>microbiome</w:t>
      </w:r>
      <w:proofErr w:type="spellEnd"/>
      <w:r w:rsidRPr="0064434E">
        <w:rPr>
          <w:rFonts w:ascii="Book Antiqua" w:eastAsia="Book Antiqua" w:hAnsi="Book Antiqua" w:cs="Book Antiqua"/>
          <w:color w:val="000000"/>
        </w:rPr>
        <w:t xml:space="preserve"> structure and metabolic activity in inflammatory bowel disease. </w:t>
      </w:r>
      <w:r w:rsidRPr="0064434E">
        <w:rPr>
          <w:rFonts w:ascii="Book Antiqua" w:eastAsia="Book Antiqua" w:hAnsi="Book Antiqua" w:cs="Book Antiqua"/>
          <w:i/>
          <w:iCs/>
          <w:color w:val="000000"/>
        </w:rPr>
        <w:t xml:space="preserve">Nat </w:t>
      </w:r>
      <w:proofErr w:type="spellStart"/>
      <w:r w:rsidRPr="0064434E">
        <w:rPr>
          <w:rFonts w:ascii="Book Antiqua" w:eastAsia="Book Antiqua" w:hAnsi="Book Antiqua" w:cs="Book Antiqua"/>
          <w:i/>
          <w:iCs/>
          <w:color w:val="000000"/>
        </w:rPr>
        <w:t>Microbiol</w:t>
      </w:r>
      <w:proofErr w:type="spellEnd"/>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4</w:t>
      </w:r>
      <w:r w:rsidRPr="0064434E">
        <w:rPr>
          <w:rFonts w:ascii="Book Antiqua" w:eastAsia="Book Antiqua" w:hAnsi="Book Antiqua" w:cs="Book Antiqua"/>
          <w:color w:val="000000"/>
        </w:rPr>
        <w:t>: 293-305 [PMID: 30531976 DOI: 10.1038/s41564-018-0306-4]</w:t>
      </w:r>
    </w:p>
    <w:p w14:paraId="44462E0E" w14:textId="1F7A85F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8</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Liang YN</w:t>
      </w:r>
      <w:r w:rsidRPr="0064434E">
        <w:rPr>
          <w:rFonts w:ascii="Book Antiqua" w:eastAsia="Book Antiqua" w:hAnsi="Book Antiqua" w:cs="Book Antiqua"/>
          <w:color w:val="000000"/>
        </w:rPr>
        <w:t xml:space="preserve">, Yu JG, Zhang DB, Zhang Z, </w:t>
      </w:r>
      <w:proofErr w:type="spellStart"/>
      <w:r w:rsidRPr="0064434E">
        <w:rPr>
          <w:rFonts w:ascii="Book Antiqua" w:eastAsia="Book Antiqua" w:hAnsi="Book Antiqua" w:cs="Book Antiqua"/>
          <w:color w:val="000000"/>
        </w:rPr>
        <w:t>Ren</w:t>
      </w:r>
      <w:proofErr w:type="spellEnd"/>
      <w:r w:rsidRPr="0064434E">
        <w:rPr>
          <w:rFonts w:ascii="Book Antiqua" w:eastAsia="Book Antiqua" w:hAnsi="Book Antiqua" w:cs="Book Antiqua"/>
          <w:color w:val="000000"/>
        </w:rPr>
        <w:t xml:space="preserve"> LL, Li LH, Wang Z, Tang ZS. Indigo </w:t>
      </w:r>
      <w:proofErr w:type="spellStart"/>
      <w:r w:rsidRPr="0064434E">
        <w:rPr>
          <w:rFonts w:ascii="Book Antiqua" w:eastAsia="Book Antiqua" w:hAnsi="Book Antiqua" w:cs="Book Antiqua"/>
          <w:color w:val="000000"/>
        </w:rPr>
        <w:t>Naturalis</w:t>
      </w:r>
      <w:proofErr w:type="spellEnd"/>
      <w:r w:rsidRPr="0064434E">
        <w:rPr>
          <w:rFonts w:ascii="Book Antiqua" w:eastAsia="Book Antiqua" w:hAnsi="Book Antiqua" w:cs="Book Antiqua"/>
          <w:color w:val="000000"/>
        </w:rPr>
        <w:t xml:space="preserve"> Ameliorates Dextran Sulfate Sodium-Induced Colitis in Mice by Modulating the Intestinal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Community. </w:t>
      </w:r>
      <w:r w:rsidRPr="0064434E">
        <w:rPr>
          <w:rFonts w:ascii="Book Antiqua" w:eastAsia="Book Antiqua" w:hAnsi="Book Antiqua" w:cs="Book Antiqua"/>
          <w:i/>
          <w:iCs/>
          <w:color w:val="000000"/>
        </w:rPr>
        <w:t>Molecules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24</w:t>
      </w:r>
      <w:r w:rsidRPr="0064434E">
        <w:rPr>
          <w:rFonts w:ascii="Book Antiqua" w:eastAsia="Book Antiqua" w:hAnsi="Book Antiqua" w:cs="Book Antiqua"/>
          <w:color w:val="000000"/>
        </w:rPr>
        <w:t xml:space="preserve"> [PMID: 31726738 DOI: 10.3390/molecules24224086]</w:t>
      </w:r>
    </w:p>
    <w:p w14:paraId="53619AC3" w14:textId="3A7254E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9</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Gu</w:t>
      </w:r>
      <w:proofErr w:type="spellEnd"/>
      <w:r w:rsidRPr="0064434E">
        <w:rPr>
          <w:rFonts w:ascii="Book Antiqua" w:eastAsia="Book Antiqua" w:hAnsi="Book Antiqua" w:cs="Book Antiqua"/>
          <w:b/>
          <w:bCs/>
          <w:color w:val="000000"/>
        </w:rPr>
        <w:t xml:space="preserve"> Z</w:t>
      </w:r>
      <w:r w:rsidRPr="0064434E">
        <w:rPr>
          <w:rFonts w:ascii="Book Antiqua" w:eastAsia="Book Antiqua" w:hAnsi="Book Antiqua" w:cs="Book Antiqua"/>
          <w:color w:val="000000"/>
        </w:rPr>
        <w:t xml:space="preserve">, Zhu Y, Jiang S, Xia G, Li C, Zhang X, Zhang J, </w:t>
      </w:r>
      <w:proofErr w:type="spellStart"/>
      <w:r w:rsidRPr="0064434E">
        <w:rPr>
          <w:rFonts w:ascii="Book Antiqua" w:eastAsia="Book Antiqua" w:hAnsi="Book Antiqua" w:cs="Book Antiqua"/>
          <w:color w:val="000000"/>
        </w:rPr>
        <w:t>Shen</w:t>
      </w:r>
      <w:proofErr w:type="spellEnd"/>
      <w:r w:rsidRPr="0064434E">
        <w:rPr>
          <w:rFonts w:ascii="Book Antiqua" w:eastAsia="Book Antiqua" w:hAnsi="Book Antiqua" w:cs="Book Antiqua"/>
          <w:color w:val="000000"/>
        </w:rPr>
        <w:t xml:space="preserve"> X. Tilapia head glycolipids reduce inflammation by regulating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in dextran </w:t>
      </w:r>
      <w:proofErr w:type="spellStart"/>
      <w:r w:rsidRPr="0064434E">
        <w:rPr>
          <w:rFonts w:ascii="Book Antiqua" w:eastAsia="Book Antiqua" w:hAnsi="Book Antiqua" w:cs="Book Antiqua"/>
          <w:color w:val="000000"/>
        </w:rPr>
        <w:t>sulphate</w:t>
      </w:r>
      <w:proofErr w:type="spellEnd"/>
      <w:r w:rsidRPr="0064434E">
        <w:rPr>
          <w:rFonts w:ascii="Book Antiqua" w:eastAsia="Book Antiqua" w:hAnsi="Book Antiqua" w:cs="Book Antiqua"/>
          <w:color w:val="000000"/>
        </w:rPr>
        <w:t xml:space="preserve"> sodium-induced colitis mice. </w:t>
      </w:r>
      <w:r w:rsidRPr="0064434E">
        <w:rPr>
          <w:rFonts w:ascii="Book Antiqua" w:eastAsia="Book Antiqua" w:hAnsi="Book Antiqua" w:cs="Book Antiqua"/>
          <w:i/>
          <w:iCs/>
          <w:color w:val="000000"/>
        </w:rPr>
        <w:t xml:space="preserve">Food </w:t>
      </w:r>
      <w:proofErr w:type="spellStart"/>
      <w:r w:rsidRPr="0064434E">
        <w:rPr>
          <w:rFonts w:ascii="Book Antiqua" w:eastAsia="Book Antiqua" w:hAnsi="Book Antiqua" w:cs="Book Antiqua"/>
          <w:i/>
          <w:iCs/>
          <w:color w:val="000000"/>
        </w:rPr>
        <w:t>Funct</w:t>
      </w:r>
      <w:proofErr w:type="spellEnd"/>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3245-3255 [PMID: 32219260 DOI: 10.1039/d0fo00116c]</w:t>
      </w:r>
    </w:p>
    <w:p w14:paraId="627B1636" w14:textId="4F31267F" w:rsidR="00A77B3E" w:rsidRPr="0064434E" w:rsidRDefault="00C61475"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30</w:t>
      </w:r>
      <w:r w:rsidR="001106B8" w:rsidRPr="0064434E">
        <w:rPr>
          <w:rFonts w:ascii="Book Antiqua" w:eastAsia="Book Antiqua" w:hAnsi="Book Antiqua" w:cs="Book Antiqua"/>
          <w:color w:val="000000"/>
        </w:rPr>
        <w:t xml:space="preserve"> </w:t>
      </w:r>
      <w:r w:rsidR="001106B8" w:rsidRPr="0064434E">
        <w:rPr>
          <w:rFonts w:ascii="Book Antiqua" w:eastAsia="Book Antiqua" w:hAnsi="Book Antiqua" w:cs="Book Antiqua"/>
          <w:b/>
          <w:bCs/>
          <w:color w:val="000000"/>
        </w:rPr>
        <w:t>Liu A</w:t>
      </w:r>
      <w:r w:rsidR="001106B8" w:rsidRPr="0064434E">
        <w:rPr>
          <w:rFonts w:ascii="Book Antiqua" w:eastAsia="Book Antiqua" w:hAnsi="Book Antiqua" w:cs="Book Antiqua"/>
          <w:color w:val="000000"/>
        </w:rPr>
        <w:t xml:space="preserve">, </w:t>
      </w:r>
      <w:proofErr w:type="spellStart"/>
      <w:r w:rsidR="001106B8" w:rsidRPr="0064434E">
        <w:rPr>
          <w:rFonts w:ascii="Book Antiqua" w:eastAsia="Book Antiqua" w:hAnsi="Book Antiqua" w:cs="Book Antiqua"/>
          <w:color w:val="000000"/>
        </w:rPr>
        <w:t>Lv</w:t>
      </w:r>
      <w:proofErr w:type="spellEnd"/>
      <w:r w:rsidR="001106B8" w:rsidRPr="0064434E">
        <w:rPr>
          <w:rFonts w:ascii="Book Antiqua" w:eastAsia="Book Antiqua" w:hAnsi="Book Antiqua" w:cs="Book Antiqua"/>
          <w:color w:val="000000"/>
        </w:rPr>
        <w:t xml:space="preserve"> H, Wang H, Yang H, Li Y, </w:t>
      </w:r>
      <w:proofErr w:type="spellStart"/>
      <w:r w:rsidR="001106B8" w:rsidRPr="0064434E">
        <w:rPr>
          <w:rFonts w:ascii="Book Antiqua" w:eastAsia="Book Antiqua" w:hAnsi="Book Antiqua" w:cs="Book Antiqua"/>
          <w:color w:val="000000"/>
        </w:rPr>
        <w:t>Qian</w:t>
      </w:r>
      <w:proofErr w:type="spellEnd"/>
      <w:r w:rsidR="001106B8" w:rsidRPr="0064434E">
        <w:rPr>
          <w:rFonts w:ascii="Book Antiqua" w:eastAsia="Book Antiqua" w:hAnsi="Book Antiqua" w:cs="Book Antiqua"/>
          <w:color w:val="000000"/>
        </w:rPr>
        <w:t xml:space="preserve"> J. Aging Increases the Severity of Colitis and the Related Changes to the Gut Barrier and Gut </w:t>
      </w:r>
      <w:proofErr w:type="spellStart"/>
      <w:r w:rsidR="001106B8" w:rsidRPr="0064434E">
        <w:rPr>
          <w:rFonts w:ascii="Book Antiqua" w:eastAsia="Book Antiqua" w:hAnsi="Book Antiqua" w:cs="Book Antiqua"/>
          <w:color w:val="000000"/>
        </w:rPr>
        <w:t>Microbiota</w:t>
      </w:r>
      <w:proofErr w:type="spellEnd"/>
      <w:r w:rsidR="001106B8" w:rsidRPr="0064434E">
        <w:rPr>
          <w:rFonts w:ascii="Book Antiqua" w:eastAsia="Book Antiqua" w:hAnsi="Book Antiqua" w:cs="Book Antiqua"/>
          <w:color w:val="000000"/>
        </w:rPr>
        <w:t xml:space="preserve"> in Humans and Mice. </w:t>
      </w:r>
      <w:r w:rsidR="001106B8" w:rsidRPr="0064434E">
        <w:rPr>
          <w:rFonts w:ascii="Book Antiqua" w:eastAsia="Book Antiqua" w:hAnsi="Book Antiqua" w:cs="Book Antiqua"/>
          <w:i/>
          <w:iCs/>
          <w:color w:val="000000"/>
        </w:rPr>
        <w:t xml:space="preserve">J </w:t>
      </w:r>
      <w:proofErr w:type="spellStart"/>
      <w:r w:rsidR="001106B8" w:rsidRPr="0064434E">
        <w:rPr>
          <w:rFonts w:ascii="Book Antiqua" w:eastAsia="Book Antiqua" w:hAnsi="Book Antiqua" w:cs="Book Antiqua"/>
          <w:i/>
          <w:iCs/>
          <w:color w:val="000000"/>
        </w:rPr>
        <w:t>Gerontol</w:t>
      </w:r>
      <w:proofErr w:type="spellEnd"/>
      <w:r w:rsidR="001106B8" w:rsidRPr="0064434E">
        <w:rPr>
          <w:rFonts w:ascii="Book Antiqua" w:eastAsia="Book Antiqua" w:hAnsi="Book Antiqua" w:cs="Book Antiqua"/>
          <w:i/>
          <w:iCs/>
          <w:color w:val="000000"/>
        </w:rPr>
        <w:t xml:space="preserve"> A </w:t>
      </w:r>
      <w:proofErr w:type="spellStart"/>
      <w:r w:rsidR="001106B8" w:rsidRPr="0064434E">
        <w:rPr>
          <w:rFonts w:ascii="Book Antiqua" w:eastAsia="Book Antiqua" w:hAnsi="Book Antiqua" w:cs="Book Antiqua"/>
          <w:i/>
          <w:iCs/>
          <w:color w:val="000000"/>
        </w:rPr>
        <w:t>Biol</w:t>
      </w:r>
      <w:proofErr w:type="spellEnd"/>
      <w:r w:rsidR="001106B8" w:rsidRPr="0064434E">
        <w:rPr>
          <w:rFonts w:ascii="Book Antiqua" w:eastAsia="Book Antiqua" w:hAnsi="Book Antiqua" w:cs="Book Antiqua"/>
          <w:i/>
          <w:iCs/>
          <w:color w:val="000000"/>
        </w:rPr>
        <w:t xml:space="preserve"> </w:t>
      </w:r>
      <w:proofErr w:type="spellStart"/>
      <w:r w:rsidR="001106B8" w:rsidRPr="0064434E">
        <w:rPr>
          <w:rFonts w:ascii="Book Antiqua" w:eastAsia="Book Antiqua" w:hAnsi="Book Antiqua" w:cs="Book Antiqua"/>
          <w:i/>
          <w:iCs/>
          <w:color w:val="000000"/>
        </w:rPr>
        <w:t>Sci</w:t>
      </w:r>
      <w:proofErr w:type="spellEnd"/>
      <w:r w:rsidR="001106B8" w:rsidRPr="0064434E">
        <w:rPr>
          <w:rFonts w:ascii="Book Antiqua" w:eastAsia="Book Antiqua" w:hAnsi="Book Antiqua" w:cs="Book Antiqua"/>
          <w:i/>
          <w:iCs/>
          <w:color w:val="000000"/>
        </w:rPr>
        <w:t xml:space="preserve"> Med </w:t>
      </w:r>
      <w:proofErr w:type="spellStart"/>
      <w:r w:rsidR="001106B8" w:rsidRPr="0064434E">
        <w:rPr>
          <w:rFonts w:ascii="Book Antiqua" w:eastAsia="Book Antiqua" w:hAnsi="Book Antiqua" w:cs="Book Antiqua"/>
          <w:i/>
          <w:iCs/>
          <w:color w:val="000000"/>
        </w:rPr>
        <w:t>Sci</w:t>
      </w:r>
      <w:proofErr w:type="spellEnd"/>
      <w:r w:rsidR="001106B8" w:rsidRPr="0064434E">
        <w:rPr>
          <w:rFonts w:ascii="Book Antiqua" w:eastAsia="Book Antiqua" w:hAnsi="Book Antiqua" w:cs="Book Antiqua"/>
          <w:color w:val="000000"/>
        </w:rPr>
        <w:t xml:space="preserve"> 2020; </w:t>
      </w:r>
      <w:r w:rsidR="001106B8" w:rsidRPr="0064434E">
        <w:rPr>
          <w:rFonts w:ascii="Book Antiqua" w:eastAsia="Book Antiqua" w:hAnsi="Book Antiqua" w:cs="Book Antiqua"/>
          <w:b/>
          <w:bCs/>
          <w:color w:val="000000"/>
        </w:rPr>
        <w:t>75</w:t>
      </w:r>
      <w:r w:rsidR="001106B8" w:rsidRPr="0064434E">
        <w:rPr>
          <w:rFonts w:ascii="Book Antiqua" w:eastAsia="Book Antiqua" w:hAnsi="Book Antiqua" w:cs="Book Antiqua"/>
          <w:color w:val="000000"/>
        </w:rPr>
        <w:t>: 1284-1292 [PMID: 32048723 DOI: 10.1093/</w:t>
      </w:r>
      <w:proofErr w:type="spellStart"/>
      <w:r w:rsidR="001106B8" w:rsidRPr="0064434E">
        <w:rPr>
          <w:rFonts w:ascii="Book Antiqua" w:eastAsia="Book Antiqua" w:hAnsi="Book Antiqua" w:cs="Book Antiqua"/>
          <w:color w:val="000000"/>
        </w:rPr>
        <w:t>gerona</w:t>
      </w:r>
      <w:proofErr w:type="spellEnd"/>
      <w:r w:rsidR="001106B8" w:rsidRPr="0064434E">
        <w:rPr>
          <w:rFonts w:ascii="Book Antiqua" w:eastAsia="Book Antiqua" w:hAnsi="Book Antiqua" w:cs="Book Antiqua"/>
          <w:color w:val="000000"/>
        </w:rPr>
        <w:t>/glz263]</w:t>
      </w:r>
    </w:p>
    <w:p w14:paraId="270FFA9F" w14:textId="2B9EAF8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lastRenderedPageBreak/>
        <w:t>3</w:t>
      </w:r>
      <w:r w:rsidR="00C61475" w:rsidRPr="0064434E">
        <w:rPr>
          <w:rFonts w:ascii="Book Antiqua" w:eastAsia="Book Antiqua" w:hAnsi="Book Antiqua" w:cs="Book Antiqua"/>
          <w:color w:val="000000"/>
        </w:rPr>
        <w:t>1</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Zhuang</w:t>
      </w:r>
      <w:proofErr w:type="spellEnd"/>
      <w:r w:rsidRPr="0064434E">
        <w:rPr>
          <w:rFonts w:ascii="Book Antiqua" w:eastAsia="Book Antiqua" w:hAnsi="Book Antiqua" w:cs="Book Antiqua"/>
          <w:b/>
          <w:bCs/>
          <w:color w:val="000000"/>
        </w:rPr>
        <w:t xml:space="preserve"> X</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Tian</w:t>
      </w:r>
      <w:proofErr w:type="spellEnd"/>
      <w:r w:rsidRPr="0064434E">
        <w:rPr>
          <w:rFonts w:ascii="Book Antiqua" w:eastAsia="Book Antiqua" w:hAnsi="Book Antiqua" w:cs="Book Antiqua"/>
          <w:color w:val="000000"/>
        </w:rPr>
        <w:t xml:space="preserve"> Z, Li L, </w:t>
      </w:r>
      <w:proofErr w:type="spellStart"/>
      <w:r w:rsidRPr="0064434E">
        <w:rPr>
          <w:rFonts w:ascii="Book Antiqua" w:eastAsia="Book Antiqua" w:hAnsi="Book Antiqua" w:cs="Book Antiqua"/>
          <w:color w:val="000000"/>
        </w:rPr>
        <w:t>Zeng</w:t>
      </w:r>
      <w:proofErr w:type="spellEnd"/>
      <w:r w:rsidRPr="0064434E">
        <w:rPr>
          <w:rFonts w:ascii="Book Antiqua" w:eastAsia="Book Antiqua" w:hAnsi="Book Antiqua" w:cs="Book Antiqua"/>
          <w:color w:val="000000"/>
        </w:rPr>
        <w:t xml:space="preserve"> Z, Chen M, </w:t>
      </w:r>
      <w:proofErr w:type="spellStart"/>
      <w:r w:rsidRPr="0064434E">
        <w:rPr>
          <w:rFonts w:ascii="Book Antiqua" w:eastAsia="Book Antiqua" w:hAnsi="Book Antiqua" w:cs="Book Antiqua"/>
          <w:color w:val="000000"/>
        </w:rPr>
        <w:t>Xiong</w:t>
      </w:r>
      <w:proofErr w:type="spellEnd"/>
      <w:r w:rsidRPr="0064434E">
        <w:rPr>
          <w:rFonts w:ascii="Book Antiqua" w:eastAsia="Book Antiqua" w:hAnsi="Book Antiqua" w:cs="Book Antiqua"/>
          <w:color w:val="000000"/>
        </w:rPr>
        <w:t xml:space="preserve"> L. Fecal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Alterations Associated With Diarrhea-Predominant Irritable Bowel Syndrome. </w:t>
      </w:r>
      <w:r w:rsidRPr="0064434E">
        <w:rPr>
          <w:rFonts w:ascii="Book Antiqua" w:eastAsia="Book Antiqua" w:hAnsi="Book Antiqua" w:cs="Book Antiqua"/>
          <w:i/>
          <w:iCs/>
          <w:color w:val="000000"/>
        </w:rPr>
        <w:t xml:space="preserve">Front </w:t>
      </w:r>
      <w:proofErr w:type="spellStart"/>
      <w:r w:rsidRPr="0064434E">
        <w:rPr>
          <w:rFonts w:ascii="Book Antiqua" w:eastAsia="Book Antiqua" w:hAnsi="Book Antiqua" w:cs="Book Antiqua"/>
          <w:i/>
          <w:iCs/>
          <w:color w:val="000000"/>
        </w:rPr>
        <w:t>Microbiol</w:t>
      </w:r>
      <w:proofErr w:type="spellEnd"/>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9</w:t>
      </w:r>
      <w:r w:rsidRPr="0064434E">
        <w:rPr>
          <w:rFonts w:ascii="Book Antiqua" w:eastAsia="Book Antiqua" w:hAnsi="Book Antiqua" w:cs="Book Antiqua"/>
          <w:color w:val="000000"/>
        </w:rPr>
        <w:t>: 1600 [PMID: 30090090 DOI: 10.3389/fmicb.2018.01600]</w:t>
      </w:r>
    </w:p>
    <w:p w14:paraId="2B0E79E8" w14:textId="01C09C4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2</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Fung TC</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Vuong</w:t>
      </w:r>
      <w:proofErr w:type="spellEnd"/>
      <w:r w:rsidRPr="0064434E">
        <w:rPr>
          <w:rFonts w:ascii="Book Antiqua" w:eastAsia="Book Antiqua" w:hAnsi="Book Antiqua" w:cs="Book Antiqua"/>
          <w:color w:val="000000"/>
        </w:rPr>
        <w:t xml:space="preserve"> HE, Luna CDG, </w:t>
      </w:r>
      <w:proofErr w:type="spellStart"/>
      <w:r w:rsidRPr="0064434E">
        <w:rPr>
          <w:rFonts w:ascii="Book Antiqua" w:eastAsia="Book Antiqua" w:hAnsi="Book Antiqua" w:cs="Book Antiqua"/>
          <w:color w:val="000000"/>
        </w:rPr>
        <w:t>Pronovost</w:t>
      </w:r>
      <w:proofErr w:type="spellEnd"/>
      <w:r w:rsidRPr="0064434E">
        <w:rPr>
          <w:rFonts w:ascii="Book Antiqua" w:eastAsia="Book Antiqua" w:hAnsi="Book Antiqua" w:cs="Book Antiqua"/>
          <w:color w:val="000000"/>
        </w:rPr>
        <w:t xml:space="preserve"> GN, </w:t>
      </w:r>
      <w:proofErr w:type="spellStart"/>
      <w:r w:rsidRPr="0064434E">
        <w:rPr>
          <w:rFonts w:ascii="Book Antiqua" w:eastAsia="Book Antiqua" w:hAnsi="Book Antiqua" w:cs="Book Antiqua"/>
          <w:color w:val="000000"/>
        </w:rPr>
        <w:t>Aleksandrova</w:t>
      </w:r>
      <w:proofErr w:type="spellEnd"/>
      <w:r w:rsidRPr="0064434E">
        <w:rPr>
          <w:rFonts w:ascii="Book Antiqua" w:eastAsia="Book Antiqua" w:hAnsi="Book Antiqua" w:cs="Book Antiqua"/>
          <w:color w:val="000000"/>
        </w:rPr>
        <w:t xml:space="preserve"> AA, Riley NG, </w:t>
      </w:r>
      <w:proofErr w:type="spellStart"/>
      <w:r w:rsidRPr="0064434E">
        <w:rPr>
          <w:rFonts w:ascii="Book Antiqua" w:eastAsia="Book Antiqua" w:hAnsi="Book Antiqua" w:cs="Book Antiqua"/>
          <w:color w:val="000000"/>
        </w:rPr>
        <w:t>Vavilina</w:t>
      </w:r>
      <w:proofErr w:type="spellEnd"/>
      <w:r w:rsidRPr="0064434E">
        <w:rPr>
          <w:rFonts w:ascii="Book Antiqua" w:eastAsia="Book Antiqua" w:hAnsi="Book Antiqua" w:cs="Book Antiqua"/>
          <w:color w:val="000000"/>
        </w:rPr>
        <w:t xml:space="preserve"> A, </w:t>
      </w:r>
      <w:proofErr w:type="spellStart"/>
      <w:r w:rsidRPr="0064434E">
        <w:rPr>
          <w:rFonts w:ascii="Book Antiqua" w:eastAsia="Book Antiqua" w:hAnsi="Book Antiqua" w:cs="Book Antiqua"/>
          <w:color w:val="000000"/>
        </w:rPr>
        <w:t>McGinn</w:t>
      </w:r>
      <w:proofErr w:type="spellEnd"/>
      <w:r w:rsidRPr="0064434E">
        <w:rPr>
          <w:rFonts w:ascii="Book Antiqua" w:eastAsia="Book Antiqua" w:hAnsi="Book Antiqua" w:cs="Book Antiqua"/>
          <w:color w:val="000000"/>
        </w:rPr>
        <w:t xml:space="preserve"> J, </w:t>
      </w:r>
      <w:proofErr w:type="spellStart"/>
      <w:r w:rsidRPr="0064434E">
        <w:rPr>
          <w:rFonts w:ascii="Book Antiqua" w:eastAsia="Book Antiqua" w:hAnsi="Book Antiqua" w:cs="Book Antiqua"/>
          <w:color w:val="000000"/>
        </w:rPr>
        <w:t>Rendon</w:t>
      </w:r>
      <w:proofErr w:type="spellEnd"/>
      <w:r w:rsidRPr="0064434E">
        <w:rPr>
          <w:rFonts w:ascii="Book Antiqua" w:eastAsia="Book Antiqua" w:hAnsi="Book Antiqua" w:cs="Book Antiqua"/>
          <w:color w:val="000000"/>
        </w:rPr>
        <w:t xml:space="preserve"> T, Forrest LR, Hsiao EY. Intestinal serotonin and fluoxetine exposure modulate bacterial colonization in the gut. </w:t>
      </w:r>
      <w:r w:rsidRPr="0064434E">
        <w:rPr>
          <w:rFonts w:ascii="Book Antiqua" w:eastAsia="Book Antiqua" w:hAnsi="Book Antiqua" w:cs="Book Antiqua"/>
          <w:i/>
          <w:iCs/>
          <w:color w:val="000000"/>
        </w:rPr>
        <w:t xml:space="preserve">Nat </w:t>
      </w:r>
      <w:proofErr w:type="spellStart"/>
      <w:r w:rsidRPr="0064434E">
        <w:rPr>
          <w:rFonts w:ascii="Book Antiqua" w:eastAsia="Book Antiqua" w:hAnsi="Book Antiqua" w:cs="Book Antiqua"/>
          <w:i/>
          <w:iCs/>
          <w:color w:val="000000"/>
        </w:rPr>
        <w:t>Microbiol</w:t>
      </w:r>
      <w:proofErr w:type="spellEnd"/>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4</w:t>
      </w:r>
      <w:r w:rsidRPr="0064434E">
        <w:rPr>
          <w:rFonts w:ascii="Book Antiqua" w:eastAsia="Book Antiqua" w:hAnsi="Book Antiqua" w:cs="Book Antiqua"/>
          <w:color w:val="000000"/>
        </w:rPr>
        <w:t>: 2064-2073 [PMID: 31477894 DOI: 10.1038/s41564-019-0540-4]</w:t>
      </w:r>
    </w:p>
    <w:p w14:paraId="65679272" w14:textId="5537CED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3</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Schluter</w:t>
      </w:r>
      <w:proofErr w:type="spellEnd"/>
      <w:r w:rsidRPr="0064434E">
        <w:rPr>
          <w:rFonts w:ascii="Book Antiqua" w:eastAsia="Book Antiqua" w:hAnsi="Book Antiqua" w:cs="Book Antiqua"/>
          <w:b/>
          <w:bCs/>
          <w:color w:val="000000"/>
        </w:rPr>
        <w:t xml:space="preserve"> J</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Peled</w:t>
      </w:r>
      <w:proofErr w:type="spellEnd"/>
      <w:r w:rsidRPr="0064434E">
        <w:rPr>
          <w:rFonts w:ascii="Book Antiqua" w:eastAsia="Book Antiqua" w:hAnsi="Book Antiqua" w:cs="Book Antiqua"/>
          <w:color w:val="000000"/>
        </w:rPr>
        <w:t xml:space="preserve"> JU, Taylor BP, Markey KA, Smith M, </w:t>
      </w:r>
      <w:proofErr w:type="spellStart"/>
      <w:r w:rsidRPr="0064434E">
        <w:rPr>
          <w:rFonts w:ascii="Book Antiqua" w:eastAsia="Book Antiqua" w:hAnsi="Book Antiqua" w:cs="Book Antiqua"/>
          <w:color w:val="000000"/>
        </w:rPr>
        <w:t>Taur</w:t>
      </w:r>
      <w:proofErr w:type="spellEnd"/>
      <w:r w:rsidRPr="0064434E">
        <w:rPr>
          <w:rFonts w:ascii="Book Antiqua" w:eastAsia="Book Antiqua" w:hAnsi="Book Antiqua" w:cs="Book Antiqua"/>
          <w:color w:val="000000"/>
        </w:rPr>
        <w:t xml:space="preserve"> Y, </w:t>
      </w:r>
      <w:proofErr w:type="spellStart"/>
      <w:r w:rsidRPr="0064434E">
        <w:rPr>
          <w:rFonts w:ascii="Book Antiqua" w:eastAsia="Book Antiqua" w:hAnsi="Book Antiqua" w:cs="Book Antiqua"/>
          <w:color w:val="000000"/>
        </w:rPr>
        <w:t>Niehus</w:t>
      </w:r>
      <w:proofErr w:type="spellEnd"/>
      <w:r w:rsidRPr="0064434E">
        <w:rPr>
          <w:rFonts w:ascii="Book Antiqua" w:eastAsia="Book Antiqua" w:hAnsi="Book Antiqua" w:cs="Book Antiqua"/>
          <w:color w:val="000000"/>
        </w:rPr>
        <w:t xml:space="preserve"> R, </w:t>
      </w:r>
      <w:proofErr w:type="spellStart"/>
      <w:r w:rsidRPr="0064434E">
        <w:rPr>
          <w:rFonts w:ascii="Book Antiqua" w:eastAsia="Book Antiqua" w:hAnsi="Book Antiqua" w:cs="Book Antiqua"/>
          <w:color w:val="000000"/>
        </w:rPr>
        <w:t>Staffas</w:t>
      </w:r>
      <w:proofErr w:type="spellEnd"/>
      <w:r w:rsidRPr="0064434E">
        <w:rPr>
          <w:rFonts w:ascii="Book Antiqua" w:eastAsia="Book Antiqua" w:hAnsi="Book Antiqua" w:cs="Book Antiqua"/>
          <w:color w:val="000000"/>
        </w:rPr>
        <w:t xml:space="preserve"> A, Dai A, Fontana E, Amoretti LA, Wright RJ, </w:t>
      </w:r>
      <w:proofErr w:type="spellStart"/>
      <w:r w:rsidRPr="0064434E">
        <w:rPr>
          <w:rFonts w:ascii="Book Antiqua" w:eastAsia="Book Antiqua" w:hAnsi="Book Antiqua" w:cs="Book Antiqua"/>
          <w:color w:val="000000"/>
        </w:rPr>
        <w:t>Morjaria</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Fenelus</w:t>
      </w:r>
      <w:proofErr w:type="spellEnd"/>
      <w:r w:rsidRPr="0064434E">
        <w:rPr>
          <w:rFonts w:ascii="Book Antiqua" w:eastAsia="Book Antiqua" w:hAnsi="Book Antiqua" w:cs="Book Antiqua"/>
          <w:color w:val="000000"/>
        </w:rPr>
        <w:t xml:space="preserve"> M, </w:t>
      </w:r>
      <w:proofErr w:type="spellStart"/>
      <w:r w:rsidRPr="0064434E">
        <w:rPr>
          <w:rFonts w:ascii="Book Antiqua" w:eastAsia="Book Antiqua" w:hAnsi="Book Antiqua" w:cs="Book Antiqua"/>
          <w:color w:val="000000"/>
        </w:rPr>
        <w:t>Pessin</w:t>
      </w:r>
      <w:proofErr w:type="spellEnd"/>
      <w:r w:rsidRPr="0064434E">
        <w:rPr>
          <w:rFonts w:ascii="Book Antiqua" w:eastAsia="Book Antiqua" w:hAnsi="Book Antiqua" w:cs="Book Antiqua"/>
          <w:color w:val="000000"/>
        </w:rPr>
        <w:t xml:space="preserve"> MS, Chao NJ, Lew M, Bohannon L, Bush A, Sung AD, </w:t>
      </w:r>
      <w:proofErr w:type="spellStart"/>
      <w:r w:rsidRPr="0064434E">
        <w:rPr>
          <w:rFonts w:ascii="Book Antiqua" w:eastAsia="Book Antiqua" w:hAnsi="Book Antiqua" w:cs="Book Antiqua"/>
          <w:color w:val="000000"/>
        </w:rPr>
        <w:t>Hohl</w:t>
      </w:r>
      <w:proofErr w:type="spellEnd"/>
      <w:r w:rsidRPr="0064434E">
        <w:rPr>
          <w:rFonts w:ascii="Book Antiqua" w:eastAsia="Book Antiqua" w:hAnsi="Book Antiqua" w:cs="Book Antiqua"/>
          <w:color w:val="000000"/>
        </w:rPr>
        <w:t xml:space="preserve"> TM, </w:t>
      </w:r>
      <w:proofErr w:type="spellStart"/>
      <w:r w:rsidRPr="0064434E">
        <w:rPr>
          <w:rFonts w:ascii="Book Antiqua" w:eastAsia="Book Antiqua" w:hAnsi="Book Antiqua" w:cs="Book Antiqua"/>
          <w:color w:val="000000"/>
        </w:rPr>
        <w:t>Perales</w:t>
      </w:r>
      <w:proofErr w:type="spellEnd"/>
      <w:r w:rsidRPr="0064434E">
        <w:rPr>
          <w:rFonts w:ascii="Book Antiqua" w:eastAsia="Book Antiqua" w:hAnsi="Book Antiqua" w:cs="Book Antiqua"/>
          <w:color w:val="000000"/>
        </w:rPr>
        <w:t xml:space="preserve"> MA, van den Brink MRM, Xavier JB. The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is associated with immune cell dynamics in humans. </w:t>
      </w:r>
      <w:r w:rsidRPr="0064434E">
        <w:rPr>
          <w:rFonts w:ascii="Book Antiqua" w:eastAsia="Book Antiqua" w:hAnsi="Book Antiqua" w:cs="Book Antiqua"/>
          <w:i/>
          <w:iCs/>
          <w:color w:val="000000"/>
        </w:rPr>
        <w:t>Nature</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588</w:t>
      </w:r>
      <w:r w:rsidRPr="0064434E">
        <w:rPr>
          <w:rFonts w:ascii="Book Antiqua" w:eastAsia="Book Antiqua" w:hAnsi="Book Antiqua" w:cs="Book Antiqua"/>
          <w:color w:val="000000"/>
        </w:rPr>
        <w:t>: 303-307 [PMID: 33239790 DOI: 10.1038/s41586-020-2971-8]</w:t>
      </w:r>
    </w:p>
    <w:p w14:paraId="5169FF19" w14:textId="59061A44"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4</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Fuentes S</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Rossen</w:t>
      </w:r>
      <w:proofErr w:type="spellEnd"/>
      <w:r w:rsidRPr="0064434E">
        <w:rPr>
          <w:rFonts w:ascii="Book Antiqua" w:eastAsia="Book Antiqua" w:hAnsi="Book Antiqua" w:cs="Book Antiqua"/>
          <w:color w:val="000000"/>
        </w:rPr>
        <w:t xml:space="preserve"> NG, van der </w:t>
      </w:r>
      <w:proofErr w:type="spellStart"/>
      <w:r w:rsidRPr="0064434E">
        <w:rPr>
          <w:rFonts w:ascii="Book Antiqua" w:eastAsia="Book Antiqua" w:hAnsi="Book Antiqua" w:cs="Book Antiqua"/>
          <w:color w:val="000000"/>
        </w:rPr>
        <w:t>Spek</w:t>
      </w:r>
      <w:proofErr w:type="spellEnd"/>
      <w:r w:rsidRPr="0064434E">
        <w:rPr>
          <w:rFonts w:ascii="Book Antiqua" w:eastAsia="Book Antiqua" w:hAnsi="Book Antiqua" w:cs="Book Antiqua"/>
          <w:color w:val="000000"/>
        </w:rPr>
        <w:t xml:space="preserve"> MJ, Hartman JH, </w:t>
      </w:r>
      <w:proofErr w:type="spellStart"/>
      <w:r w:rsidRPr="0064434E">
        <w:rPr>
          <w:rFonts w:ascii="Book Antiqua" w:eastAsia="Book Antiqua" w:hAnsi="Book Antiqua" w:cs="Book Antiqua"/>
          <w:color w:val="000000"/>
        </w:rPr>
        <w:t>Huuskonen</w:t>
      </w:r>
      <w:proofErr w:type="spellEnd"/>
      <w:r w:rsidRPr="0064434E">
        <w:rPr>
          <w:rFonts w:ascii="Book Antiqua" w:eastAsia="Book Antiqua" w:hAnsi="Book Antiqua" w:cs="Book Antiqua"/>
          <w:color w:val="000000"/>
        </w:rPr>
        <w:t xml:space="preserve"> L, </w:t>
      </w:r>
      <w:proofErr w:type="spellStart"/>
      <w:r w:rsidRPr="0064434E">
        <w:rPr>
          <w:rFonts w:ascii="Book Antiqua" w:eastAsia="Book Antiqua" w:hAnsi="Book Antiqua" w:cs="Book Antiqua"/>
          <w:color w:val="000000"/>
        </w:rPr>
        <w:t>Korpela</w:t>
      </w:r>
      <w:proofErr w:type="spellEnd"/>
      <w:r w:rsidRPr="0064434E">
        <w:rPr>
          <w:rFonts w:ascii="Book Antiqua" w:eastAsia="Book Antiqua" w:hAnsi="Book Antiqua" w:cs="Book Antiqua"/>
          <w:color w:val="000000"/>
        </w:rPr>
        <w:t xml:space="preserve"> K, </w:t>
      </w:r>
      <w:proofErr w:type="spellStart"/>
      <w:r w:rsidRPr="0064434E">
        <w:rPr>
          <w:rFonts w:ascii="Book Antiqua" w:eastAsia="Book Antiqua" w:hAnsi="Book Antiqua" w:cs="Book Antiqua"/>
          <w:color w:val="000000"/>
        </w:rPr>
        <w:t>Salojärvi</w:t>
      </w:r>
      <w:proofErr w:type="spellEnd"/>
      <w:r w:rsidRPr="0064434E">
        <w:rPr>
          <w:rFonts w:ascii="Book Antiqua" w:eastAsia="Book Antiqua" w:hAnsi="Book Antiqua" w:cs="Book Antiqua"/>
          <w:color w:val="000000"/>
        </w:rPr>
        <w:t xml:space="preserve"> J, </w:t>
      </w:r>
      <w:proofErr w:type="spellStart"/>
      <w:r w:rsidRPr="0064434E">
        <w:rPr>
          <w:rFonts w:ascii="Book Antiqua" w:eastAsia="Book Antiqua" w:hAnsi="Book Antiqua" w:cs="Book Antiqua"/>
          <w:color w:val="000000"/>
        </w:rPr>
        <w:t>Aalvink</w:t>
      </w:r>
      <w:proofErr w:type="spellEnd"/>
      <w:r w:rsidRPr="0064434E">
        <w:rPr>
          <w:rFonts w:ascii="Book Antiqua" w:eastAsia="Book Antiqua" w:hAnsi="Book Antiqua" w:cs="Book Antiqua"/>
          <w:color w:val="000000"/>
        </w:rPr>
        <w:t xml:space="preserve"> S, de </w:t>
      </w:r>
      <w:proofErr w:type="spellStart"/>
      <w:r w:rsidRPr="0064434E">
        <w:rPr>
          <w:rFonts w:ascii="Book Antiqua" w:eastAsia="Book Antiqua" w:hAnsi="Book Antiqua" w:cs="Book Antiqua"/>
          <w:color w:val="000000"/>
        </w:rPr>
        <w:t>Vos</w:t>
      </w:r>
      <w:proofErr w:type="spellEnd"/>
      <w:r w:rsidRPr="0064434E">
        <w:rPr>
          <w:rFonts w:ascii="Book Antiqua" w:eastAsia="Book Antiqua" w:hAnsi="Book Antiqua" w:cs="Book Antiqua"/>
          <w:color w:val="000000"/>
        </w:rPr>
        <w:t xml:space="preserve"> WM, </w:t>
      </w:r>
      <w:proofErr w:type="spellStart"/>
      <w:r w:rsidRPr="0064434E">
        <w:rPr>
          <w:rFonts w:ascii="Book Antiqua" w:eastAsia="Book Antiqua" w:hAnsi="Book Antiqua" w:cs="Book Antiqua"/>
          <w:color w:val="000000"/>
        </w:rPr>
        <w:t>D'Haens</w:t>
      </w:r>
      <w:proofErr w:type="spellEnd"/>
      <w:r w:rsidRPr="0064434E">
        <w:rPr>
          <w:rFonts w:ascii="Book Antiqua" w:eastAsia="Book Antiqua" w:hAnsi="Book Antiqua" w:cs="Book Antiqua"/>
          <w:color w:val="000000"/>
        </w:rPr>
        <w:t xml:space="preserve"> GR, </w:t>
      </w:r>
      <w:proofErr w:type="spellStart"/>
      <w:r w:rsidRPr="0064434E">
        <w:rPr>
          <w:rFonts w:ascii="Book Antiqua" w:eastAsia="Book Antiqua" w:hAnsi="Book Antiqua" w:cs="Book Antiqua"/>
          <w:color w:val="000000"/>
        </w:rPr>
        <w:t>Zoetendal</w:t>
      </w:r>
      <w:proofErr w:type="spellEnd"/>
      <w:r w:rsidRPr="0064434E">
        <w:rPr>
          <w:rFonts w:ascii="Book Antiqua" w:eastAsia="Book Antiqua" w:hAnsi="Book Antiqua" w:cs="Book Antiqua"/>
          <w:color w:val="000000"/>
        </w:rPr>
        <w:t xml:space="preserve"> EG, </w:t>
      </w:r>
      <w:proofErr w:type="spellStart"/>
      <w:r w:rsidRPr="0064434E">
        <w:rPr>
          <w:rFonts w:ascii="Book Antiqua" w:eastAsia="Book Antiqua" w:hAnsi="Book Antiqua" w:cs="Book Antiqua"/>
          <w:color w:val="000000"/>
        </w:rPr>
        <w:t>Ponsioen</w:t>
      </w:r>
      <w:proofErr w:type="spellEnd"/>
      <w:r w:rsidRPr="0064434E">
        <w:rPr>
          <w:rFonts w:ascii="Book Antiqua" w:eastAsia="Book Antiqua" w:hAnsi="Book Antiqua" w:cs="Book Antiqua"/>
          <w:color w:val="000000"/>
        </w:rPr>
        <w:t xml:space="preserve"> CY. </w:t>
      </w:r>
      <w:proofErr w:type="gramStart"/>
      <w:r w:rsidRPr="0064434E">
        <w:rPr>
          <w:rFonts w:ascii="Book Antiqua" w:eastAsia="Book Antiqua" w:hAnsi="Book Antiqua" w:cs="Book Antiqua"/>
          <w:color w:val="000000"/>
        </w:rPr>
        <w:t xml:space="preserve">Microbial shifts and signatures of long-term remission in ulcerative colitis after </w:t>
      </w:r>
      <w:proofErr w:type="spellStart"/>
      <w:r w:rsidRPr="0064434E">
        <w:rPr>
          <w:rFonts w:ascii="Book Antiqua" w:eastAsia="Book Antiqua" w:hAnsi="Book Antiqua" w:cs="Book Antiqua"/>
          <w:color w:val="000000"/>
        </w:rPr>
        <w:t>faecal</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transplantation.</w:t>
      </w:r>
      <w:proofErr w:type="gramEnd"/>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ISME J</w:t>
      </w:r>
      <w:r w:rsidRPr="0064434E">
        <w:rPr>
          <w:rFonts w:ascii="Book Antiqua" w:eastAsia="Book Antiqua" w:hAnsi="Book Antiqua" w:cs="Book Antiqua"/>
          <w:color w:val="000000"/>
        </w:rPr>
        <w:t xml:space="preserve"> 2017;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1877-1889 [PMID: 28398347 DOI: 10.1038/ismej.2017.44]</w:t>
      </w:r>
    </w:p>
    <w:p w14:paraId="6A6C3A32" w14:textId="5A2A9A9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5</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Ma C</w:t>
      </w:r>
      <w:r w:rsidRPr="0064434E">
        <w:rPr>
          <w:rFonts w:ascii="Book Antiqua" w:eastAsia="Book Antiqua" w:hAnsi="Book Antiqua" w:cs="Book Antiqua"/>
          <w:color w:val="000000"/>
        </w:rPr>
        <w:t xml:space="preserve">, Wu W, Lin R, </w:t>
      </w:r>
      <w:proofErr w:type="spellStart"/>
      <w:r w:rsidRPr="0064434E">
        <w:rPr>
          <w:rFonts w:ascii="Book Antiqua" w:eastAsia="Book Antiqua" w:hAnsi="Book Antiqua" w:cs="Book Antiqua"/>
          <w:color w:val="000000"/>
        </w:rPr>
        <w:t>Ge</w:t>
      </w:r>
      <w:proofErr w:type="spellEnd"/>
      <w:r w:rsidRPr="0064434E">
        <w:rPr>
          <w:rFonts w:ascii="Book Antiqua" w:eastAsia="Book Antiqua" w:hAnsi="Book Antiqua" w:cs="Book Antiqua"/>
          <w:color w:val="000000"/>
        </w:rPr>
        <w:t xml:space="preserve"> Y, Zhang C, Sun S, Cong Y, Li X, Liu Z. Critical Role of CD6highCD4+ T Cells in Driving Th1/Th17 Cell Immune Responses and Mucosal Inflammation in IBD. </w:t>
      </w:r>
      <w:r w:rsidRPr="0064434E">
        <w:rPr>
          <w:rFonts w:ascii="Book Antiqua" w:eastAsia="Book Antiqua" w:hAnsi="Book Antiqua" w:cs="Book Antiqua"/>
          <w:i/>
          <w:iCs/>
          <w:color w:val="000000"/>
        </w:rPr>
        <w:t xml:space="preserve">J </w:t>
      </w:r>
      <w:proofErr w:type="spellStart"/>
      <w:r w:rsidRPr="0064434E">
        <w:rPr>
          <w:rFonts w:ascii="Book Antiqua" w:eastAsia="Book Antiqua" w:hAnsi="Book Antiqua" w:cs="Book Antiqua"/>
          <w:i/>
          <w:iCs/>
          <w:color w:val="000000"/>
        </w:rPr>
        <w:t>Crohns</w:t>
      </w:r>
      <w:proofErr w:type="spellEnd"/>
      <w:r w:rsidRPr="0064434E">
        <w:rPr>
          <w:rFonts w:ascii="Book Antiqua" w:eastAsia="Book Antiqua" w:hAnsi="Book Antiqua" w:cs="Book Antiqua"/>
          <w:i/>
          <w:iCs/>
          <w:color w:val="000000"/>
        </w:rPr>
        <w:t xml:space="preserve"> Colitis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13</w:t>
      </w:r>
      <w:r w:rsidRPr="0064434E">
        <w:rPr>
          <w:rFonts w:ascii="Book Antiqua" w:eastAsia="Book Antiqua" w:hAnsi="Book Antiqua" w:cs="Book Antiqua"/>
          <w:color w:val="000000"/>
        </w:rPr>
        <w:t>: 510-524 [PMID: 30395204 DOI: 10.1093/</w:t>
      </w:r>
      <w:proofErr w:type="spellStart"/>
      <w:r w:rsidRPr="0064434E">
        <w:rPr>
          <w:rFonts w:ascii="Book Antiqua" w:eastAsia="Book Antiqua" w:hAnsi="Book Antiqua" w:cs="Book Antiqua"/>
          <w:color w:val="000000"/>
        </w:rPr>
        <w:t>ecco-jcc</w:t>
      </w:r>
      <w:proofErr w:type="spellEnd"/>
      <w:r w:rsidRPr="0064434E">
        <w:rPr>
          <w:rFonts w:ascii="Book Antiqua" w:eastAsia="Book Antiqua" w:hAnsi="Book Antiqua" w:cs="Book Antiqua"/>
          <w:color w:val="000000"/>
        </w:rPr>
        <w:t>/jjy179]</w:t>
      </w:r>
    </w:p>
    <w:p w14:paraId="55018161" w14:textId="2F795E4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6</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Hegazy</w:t>
      </w:r>
      <w:proofErr w:type="spellEnd"/>
      <w:r w:rsidRPr="0064434E">
        <w:rPr>
          <w:rFonts w:ascii="Book Antiqua" w:eastAsia="Book Antiqua" w:hAnsi="Book Antiqua" w:cs="Book Antiqua"/>
          <w:b/>
          <w:bCs/>
          <w:color w:val="000000"/>
        </w:rPr>
        <w:t xml:space="preserve"> AN</w:t>
      </w:r>
      <w:r w:rsidRPr="0064434E">
        <w:rPr>
          <w:rFonts w:ascii="Book Antiqua" w:eastAsia="Book Antiqua" w:hAnsi="Book Antiqua" w:cs="Book Antiqua"/>
          <w:color w:val="000000"/>
        </w:rPr>
        <w:t xml:space="preserve">, West NR, </w:t>
      </w:r>
      <w:proofErr w:type="spellStart"/>
      <w:r w:rsidRPr="0064434E">
        <w:rPr>
          <w:rFonts w:ascii="Book Antiqua" w:eastAsia="Book Antiqua" w:hAnsi="Book Antiqua" w:cs="Book Antiqua"/>
          <w:color w:val="000000"/>
        </w:rPr>
        <w:t>Stubbington</w:t>
      </w:r>
      <w:proofErr w:type="spellEnd"/>
      <w:r w:rsidRPr="0064434E">
        <w:rPr>
          <w:rFonts w:ascii="Book Antiqua" w:eastAsia="Book Antiqua" w:hAnsi="Book Antiqua" w:cs="Book Antiqua"/>
          <w:color w:val="000000"/>
        </w:rPr>
        <w:t xml:space="preserve"> MJT, Wendt E, </w:t>
      </w:r>
      <w:proofErr w:type="spellStart"/>
      <w:r w:rsidRPr="0064434E">
        <w:rPr>
          <w:rFonts w:ascii="Book Antiqua" w:eastAsia="Book Antiqua" w:hAnsi="Book Antiqua" w:cs="Book Antiqua"/>
          <w:color w:val="000000"/>
        </w:rPr>
        <w:t>Suijker</w:t>
      </w:r>
      <w:proofErr w:type="spellEnd"/>
      <w:r w:rsidRPr="0064434E">
        <w:rPr>
          <w:rFonts w:ascii="Book Antiqua" w:eastAsia="Book Antiqua" w:hAnsi="Book Antiqua" w:cs="Book Antiqua"/>
          <w:color w:val="000000"/>
        </w:rPr>
        <w:t xml:space="preserve"> KIM, </w:t>
      </w:r>
      <w:proofErr w:type="spellStart"/>
      <w:r w:rsidRPr="0064434E">
        <w:rPr>
          <w:rFonts w:ascii="Book Antiqua" w:eastAsia="Book Antiqua" w:hAnsi="Book Antiqua" w:cs="Book Antiqua"/>
          <w:color w:val="000000"/>
        </w:rPr>
        <w:t>Datsi</w:t>
      </w:r>
      <w:proofErr w:type="spellEnd"/>
      <w:r w:rsidRPr="0064434E">
        <w:rPr>
          <w:rFonts w:ascii="Book Antiqua" w:eastAsia="Book Antiqua" w:hAnsi="Book Antiqua" w:cs="Book Antiqua"/>
          <w:color w:val="000000"/>
        </w:rPr>
        <w:t xml:space="preserve"> A, This S, </w:t>
      </w:r>
      <w:proofErr w:type="spellStart"/>
      <w:r w:rsidRPr="0064434E">
        <w:rPr>
          <w:rFonts w:ascii="Book Antiqua" w:eastAsia="Book Antiqua" w:hAnsi="Book Antiqua" w:cs="Book Antiqua"/>
          <w:color w:val="000000"/>
        </w:rPr>
        <w:t>Danne</w:t>
      </w:r>
      <w:proofErr w:type="spellEnd"/>
      <w:r w:rsidRPr="0064434E">
        <w:rPr>
          <w:rFonts w:ascii="Book Antiqua" w:eastAsia="Book Antiqua" w:hAnsi="Book Antiqua" w:cs="Book Antiqua"/>
          <w:color w:val="000000"/>
        </w:rPr>
        <w:t xml:space="preserve"> C, Campion S, Duncan SH, Owens BMJ, </w:t>
      </w:r>
      <w:proofErr w:type="spellStart"/>
      <w:r w:rsidRPr="0064434E">
        <w:rPr>
          <w:rFonts w:ascii="Book Antiqua" w:eastAsia="Book Antiqua" w:hAnsi="Book Antiqua" w:cs="Book Antiqua"/>
          <w:color w:val="000000"/>
        </w:rPr>
        <w:t>Uhlig</w:t>
      </w:r>
      <w:proofErr w:type="spellEnd"/>
      <w:r w:rsidRPr="0064434E">
        <w:rPr>
          <w:rFonts w:ascii="Book Antiqua" w:eastAsia="Book Antiqua" w:hAnsi="Book Antiqua" w:cs="Book Antiqua"/>
          <w:color w:val="000000"/>
        </w:rPr>
        <w:t xml:space="preserve"> HH, McMichael A; Oxford IBD Cohort Investigators, </w:t>
      </w:r>
      <w:proofErr w:type="spellStart"/>
      <w:r w:rsidRPr="0064434E">
        <w:rPr>
          <w:rFonts w:ascii="Book Antiqua" w:eastAsia="Book Antiqua" w:hAnsi="Book Antiqua" w:cs="Book Antiqua"/>
          <w:color w:val="000000"/>
        </w:rPr>
        <w:t>Bergthaler</w:t>
      </w:r>
      <w:proofErr w:type="spellEnd"/>
      <w:r w:rsidRPr="0064434E">
        <w:rPr>
          <w:rFonts w:ascii="Book Antiqua" w:eastAsia="Book Antiqua" w:hAnsi="Book Antiqua" w:cs="Book Antiqua"/>
          <w:color w:val="000000"/>
        </w:rPr>
        <w:t xml:space="preserve"> A, </w:t>
      </w:r>
      <w:proofErr w:type="spellStart"/>
      <w:r w:rsidRPr="0064434E">
        <w:rPr>
          <w:rFonts w:ascii="Book Antiqua" w:eastAsia="Book Antiqua" w:hAnsi="Book Antiqua" w:cs="Book Antiqua"/>
          <w:color w:val="000000"/>
        </w:rPr>
        <w:t>Teichmann</w:t>
      </w:r>
      <w:proofErr w:type="spellEnd"/>
      <w:r w:rsidRPr="0064434E">
        <w:rPr>
          <w:rFonts w:ascii="Book Antiqua" w:eastAsia="Book Antiqua" w:hAnsi="Book Antiqua" w:cs="Book Antiqua"/>
          <w:color w:val="000000"/>
        </w:rPr>
        <w:t xml:space="preserve"> SA, </w:t>
      </w:r>
      <w:proofErr w:type="spellStart"/>
      <w:r w:rsidRPr="0064434E">
        <w:rPr>
          <w:rFonts w:ascii="Book Antiqua" w:eastAsia="Book Antiqua" w:hAnsi="Book Antiqua" w:cs="Book Antiqua"/>
          <w:color w:val="000000"/>
        </w:rPr>
        <w:t>Keshav</w:t>
      </w:r>
      <w:proofErr w:type="spellEnd"/>
      <w:r w:rsidRPr="0064434E">
        <w:rPr>
          <w:rFonts w:ascii="Book Antiqua" w:eastAsia="Book Antiqua" w:hAnsi="Book Antiqua" w:cs="Book Antiqua"/>
          <w:color w:val="000000"/>
        </w:rPr>
        <w:t xml:space="preserve"> S, </w:t>
      </w:r>
      <w:proofErr w:type="spellStart"/>
      <w:r w:rsidRPr="0064434E">
        <w:rPr>
          <w:rFonts w:ascii="Book Antiqua" w:eastAsia="Book Antiqua" w:hAnsi="Book Antiqua" w:cs="Book Antiqua"/>
          <w:color w:val="000000"/>
        </w:rPr>
        <w:t>Powrie</w:t>
      </w:r>
      <w:proofErr w:type="spellEnd"/>
      <w:r w:rsidRPr="0064434E">
        <w:rPr>
          <w:rFonts w:ascii="Book Antiqua" w:eastAsia="Book Antiqua" w:hAnsi="Book Antiqua" w:cs="Book Antiqua"/>
          <w:color w:val="000000"/>
        </w:rPr>
        <w:t xml:space="preserve"> F. Circulating and Tissue-Resident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With Reactivity to Intestinal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Are Abundant in Healthy Individuals and Function Is Altered During Inflammation. </w:t>
      </w:r>
      <w:r w:rsidRPr="0064434E">
        <w:rPr>
          <w:rFonts w:ascii="Book Antiqua" w:eastAsia="Book Antiqua" w:hAnsi="Book Antiqua" w:cs="Book Antiqua"/>
          <w:i/>
          <w:iCs/>
          <w:color w:val="000000"/>
        </w:rPr>
        <w:t>Gastroenterology</w:t>
      </w:r>
      <w:r w:rsidRPr="0064434E">
        <w:rPr>
          <w:rFonts w:ascii="Book Antiqua" w:eastAsia="Book Antiqua" w:hAnsi="Book Antiqua" w:cs="Book Antiqua"/>
          <w:color w:val="000000"/>
        </w:rPr>
        <w:t xml:space="preserve"> 2017; </w:t>
      </w:r>
      <w:r w:rsidRPr="0064434E">
        <w:rPr>
          <w:rFonts w:ascii="Book Antiqua" w:eastAsia="Book Antiqua" w:hAnsi="Book Antiqua" w:cs="Book Antiqua"/>
          <w:b/>
          <w:bCs/>
          <w:color w:val="000000"/>
        </w:rPr>
        <w:t>153</w:t>
      </w:r>
      <w:r w:rsidRPr="0064434E">
        <w:rPr>
          <w:rFonts w:ascii="Book Antiqua" w:eastAsia="Book Antiqua" w:hAnsi="Book Antiqua" w:cs="Book Antiqua"/>
          <w:color w:val="000000"/>
        </w:rPr>
        <w:t>: 1320-1337.e16 [PMID: 28782508 DOI: 10.1053/j.gastro.2017.07.047]</w:t>
      </w:r>
    </w:p>
    <w:p w14:paraId="35CD51B0" w14:textId="5E23D32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7</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Giuffrida</w:t>
      </w:r>
      <w:proofErr w:type="spellEnd"/>
      <w:r w:rsidRPr="0064434E">
        <w:rPr>
          <w:rFonts w:ascii="Book Antiqua" w:eastAsia="Book Antiqua" w:hAnsi="Book Antiqua" w:cs="Book Antiqua"/>
          <w:b/>
          <w:bCs/>
          <w:color w:val="000000"/>
        </w:rPr>
        <w:t xml:space="preserve"> P</w:t>
      </w:r>
      <w:r w:rsidRPr="0064434E">
        <w:rPr>
          <w:rFonts w:ascii="Book Antiqua" w:eastAsia="Book Antiqua" w:hAnsi="Book Antiqua" w:cs="Book Antiqua"/>
          <w:color w:val="000000"/>
        </w:rPr>
        <w:t xml:space="preserve">, Di </w:t>
      </w:r>
      <w:proofErr w:type="spellStart"/>
      <w:r w:rsidRPr="0064434E">
        <w:rPr>
          <w:rFonts w:ascii="Book Antiqua" w:eastAsia="Book Antiqua" w:hAnsi="Book Antiqua" w:cs="Book Antiqua"/>
          <w:color w:val="000000"/>
        </w:rPr>
        <w:t>Sabatino</w:t>
      </w:r>
      <w:proofErr w:type="spellEnd"/>
      <w:r w:rsidRPr="0064434E">
        <w:rPr>
          <w:rFonts w:ascii="Book Antiqua" w:eastAsia="Book Antiqua" w:hAnsi="Book Antiqua" w:cs="Book Antiqua"/>
          <w:color w:val="000000"/>
        </w:rPr>
        <w:t xml:space="preserve"> A. Targeting T cells in inflammatory bowel disease. </w:t>
      </w:r>
      <w:proofErr w:type="spellStart"/>
      <w:r w:rsidRPr="0064434E">
        <w:rPr>
          <w:rFonts w:ascii="Book Antiqua" w:eastAsia="Book Antiqua" w:hAnsi="Book Antiqua" w:cs="Book Antiqua"/>
          <w:i/>
          <w:iCs/>
          <w:color w:val="000000"/>
        </w:rPr>
        <w:t>Pharmacol</w:t>
      </w:r>
      <w:proofErr w:type="spellEnd"/>
      <w:r w:rsidRPr="0064434E">
        <w:rPr>
          <w:rFonts w:ascii="Book Antiqua" w:eastAsia="Book Antiqua" w:hAnsi="Book Antiqua" w:cs="Book Antiqua"/>
          <w:i/>
          <w:iCs/>
          <w:color w:val="000000"/>
        </w:rPr>
        <w:t xml:space="preserve"> Res</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159</w:t>
      </w:r>
      <w:r w:rsidRPr="0064434E">
        <w:rPr>
          <w:rFonts w:ascii="Book Antiqua" w:eastAsia="Book Antiqua" w:hAnsi="Book Antiqua" w:cs="Book Antiqua"/>
          <w:color w:val="000000"/>
        </w:rPr>
        <w:t>: 105040 [PMID: 32585338 DOI: 10.1016/j.phrs.2020.105040]</w:t>
      </w:r>
    </w:p>
    <w:p w14:paraId="20C3928C" w14:textId="1F68E3A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lastRenderedPageBreak/>
        <w:t>3</w:t>
      </w:r>
      <w:r w:rsidR="00C61475" w:rsidRPr="0064434E">
        <w:rPr>
          <w:rFonts w:ascii="Book Antiqua" w:eastAsia="Book Antiqua" w:hAnsi="Book Antiqua" w:cs="Book Antiqua"/>
          <w:color w:val="000000"/>
        </w:rPr>
        <w:t>8</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Shi W</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color w:val="000000"/>
        </w:rPr>
        <w:t>Zou</w:t>
      </w:r>
      <w:proofErr w:type="spellEnd"/>
      <w:r w:rsidRPr="0064434E">
        <w:rPr>
          <w:rFonts w:ascii="Book Antiqua" w:eastAsia="Book Antiqua" w:hAnsi="Book Antiqua" w:cs="Book Antiqua"/>
          <w:color w:val="000000"/>
        </w:rPr>
        <w:t xml:space="preserve"> R, Yang M, Mai L, </w:t>
      </w:r>
      <w:proofErr w:type="spellStart"/>
      <w:r w:rsidRPr="0064434E">
        <w:rPr>
          <w:rFonts w:ascii="Book Antiqua" w:eastAsia="Book Antiqua" w:hAnsi="Book Antiqua" w:cs="Book Antiqua"/>
          <w:color w:val="000000"/>
        </w:rPr>
        <w:t>Ren</w:t>
      </w:r>
      <w:proofErr w:type="spellEnd"/>
      <w:r w:rsidRPr="0064434E">
        <w:rPr>
          <w:rFonts w:ascii="Book Antiqua" w:eastAsia="Book Antiqua" w:hAnsi="Book Antiqua" w:cs="Book Antiqua"/>
          <w:color w:val="000000"/>
        </w:rPr>
        <w:t xml:space="preserve"> J, Wen J, Liu Z, Lai R. Analysis of Genes Involved in Ulcerative Colitis Activity and </w:t>
      </w:r>
      <w:proofErr w:type="spellStart"/>
      <w:r w:rsidRPr="0064434E">
        <w:rPr>
          <w:rFonts w:ascii="Book Antiqua" w:eastAsia="Book Antiqua" w:hAnsi="Book Antiqua" w:cs="Book Antiqua"/>
          <w:color w:val="000000"/>
        </w:rPr>
        <w:t>Tumorigenesis</w:t>
      </w:r>
      <w:proofErr w:type="spellEnd"/>
      <w:r w:rsidRPr="0064434E">
        <w:rPr>
          <w:rFonts w:ascii="Book Antiqua" w:eastAsia="Book Antiqua" w:hAnsi="Book Antiqua" w:cs="Book Antiqua"/>
          <w:color w:val="000000"/>
        </w:rPr>
        <w:t xml:space="preserve"> Through Systematic Mining of Gene Co-expression Networks. </w:t>
      </w:r>
      <w:r w:rsidRPr="0064434E">
        <w:rPr>
          <w:rFonts w:ascii="Book Antiqua" w:eastAsia="Book Antiqua" w:hAnsi="Book Antiqua" w:cs="Book Antiqua"/>
          <w:i/>
          <w:iCs/>
          <w:color w:val="000000"/>
        </w:rPr>
        <w:t xml:space="preserve">Front </w:t>
      </w:r>
      <w:proofErr w:type="spellStart"/>
      <w:r w:rsidRPr="0064434E">
        <w:rPr>
          <w:rFonts w:ascii="Book Antiqua" w:eastAsia="Book Antiqua" w:hAnsi="Book Antiqua" w:cs="Book Antiqua"/>
          <w:i/>
          <w:iCs/>
          <w:color w:val="000000"/>
        </w:rPr>
        <w:t>Physiol</w:t>
      </w:r>
      <w:proofErr w:type="spellEnd"/>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10</w:t>
      </w:r>
      <w:r w:rsidRPr="0064434E">
        <w:rPr>
          <w:rFonts w:ascii="Book Antiqua" w:eastAsia="Book Antiqua" w:hAnsi="Book Antiqua" w:cs="Book Antiqua"/>
          <w:color w:val="000000"/>
        </w:rPr>
        <w:t>: 662 [PMID: 31214045 DOI: 10.3389/fphys.2019.00662]</w:t>
      </w:r>
    </w:p>
    <w:p w14:paraId="09D9D4E3" w14:textId="15F1442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9</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Zhang XJ</w:t>
      </w:r>
      <w:r w:rsidRPr="0064434E">
        <w:rPr>
          <w:rFonts w:ascii="Book Antiqua" w:eastAsia="Book Antiqua" w:hAnsi="Book Antiqua" w:cs="Book Antiqua"/>
          <w:color w:val="000000"/>
        </w:rPr>
        <w:t xml:space="preserve">, Yuan ZW, </w:t>
      </w:r>
      <w:proofErr w:type="spellStart"/>
      <w:r w:rsidRPr="0064434E">
        <w:rPr>
          <w:rFonts w:ascii="Book Antiqua" w:eastAsia="Book Antiqua" w:hAnsi="Book Antiqua" w:cs="Book Antiqua"/>
          <w:color w:val="000000"/>
        </w:rPr>
        <w:t>Qu</w:t>
      </w:r>
      <w:proofErr w:type="spellEnd"/>
      <w:r w:rsidRPr="0064434E">
        <w:rPr>
          <w:rFonts w:ascii="Book Antiqua" w:eastAsia="Book Antiqua" w:hAnsi="Book Antiqua" w:cs="Book Antiqua"/>
          <w:color w:val="000000"/>
        </w:rPr>
        <w:t xml:space="preserve"> C, Yu XT, Huang T, Chen PV, Su ZR, Dou YX, Wu JZ, </w:t>
      </w:r>
      <w:proofErr w:type="spellStart"/>
      <w:r w:rsidRPr="0064434E">
        <w:rPr>
          <w:rFonts w:ascii="Book Antiqua" w:eastAsia="Book Antiqua" w:hAnsi="Book Antiqua" w:cs="Book Antiqua"/>
          <w:color w:val="000000"/>
        </w:rPr>
        <w:t>Zeng</w:t>
      </w:r>
      <w:proofErr w:type="spellEnd"/>
      <w:r w:rsidRPr="0064434E">
        <w:rPr>
          <w:rFonts w:ascii="Book Antiqua" w:eastAsia="Book Antiqua" w:hAnsi="Book Antiqua" w:cs="Book Antiqua"/>
          <w:color w:val="000000"/>
        </w:rPr>
        <w:t xml:space="preserve"> HF, </w:t>
      </w:r>
      <w:proofErr w:type="spellStart"/>
      <w:r w:rsidRPr="0064434E">
        <w:rPr>
          <w:rFonts w:ascii="Book Antiqua" w:eastAsia="Book Antiqua" w:hAnsi="Book Antiqua" w:cs="Book Antiqua"/>
          <w:color w:val="000000"/>
        </w:rPr>
        <w:t>Xie</w:t>
      </w:r>
      <w:proofErr w:type="spellEnd"/>
      <w:r w:rsidRPr="0064434E">
        <w:rPr>
          <w:rFonts w:ascii="Book Antiqua" w:eastAsia="Book Antiqua" w:hAnsi="Book Antiqua" w:cs="Book Antiqua"/>
          <w:color w:val="000000"/>
        </w:rPr>
        <w:t xml:space="preserve"> Y, Chen JN. </w:t>
      </w:r>
      <w:proofErr w:type="spellStart"/>
      <w:r w:rsidRPr="0064434E">
        <w:rPr>
          <w:rFonts w:ascii="Book Antiqua" w:eastAsia="Book Antiqua" w:hAnsi="Book Antiqua" w:cs="Book Antiqua"/>
          <w:color w:val="000000"/>
        </w:rPr>
        <w:t>Palmatine</w:t>
      </w:r>
      <w:proofErr w:type="spellEnd"/>
      <w:r w:rsidRPr="0064434E">
        <w:rPr>
          <w:rFonts w:ascii="Book Antiqua" w:eastAsia="Book Antiqua" w:hAnsi="Book Antiqua" w:cs="Book Antiqua"/>
          <w:color w:val="000000"/>
        </w:rPr>
        <w:t xml:space="preserve"> ameliorated murine colitis by suppressing tryptophan metabolism and regulating gut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i/>
          <w:iCs/>
          <w:color w:val="000000"/>
        </w:rPr>
        <w:t>Pharmacol</w:t>
      </w:r>
      <w:proofErr w:type="spellEnd"/>
      <w:r w:rsidRPr="0064434E">
        <w:rPr>
          <w:rFonts w:ascii="Book Antiqua" w:eastAsia="Book Antiqua" w:hAnsi="Book Antiqua" w:cs="Book Antiqua"/>
          <w:i/>
          <w:iCs/>
          <w:color w:val="000000"/>
        </w:rPr>
        <w:t xml:space="preserve"> Res</w:t>
      </w:r>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137</w:t>
      </w:r>
      <w:r w:rsidRPr="0064434E">
        <w:rPr>
          <w:rFonts w:ascii="Book Antiqua" w:eastAsia="Book Antiqua" w:hAnsi="Book Antiqua" w:cs="Book Antiqua"/>
          <w:color w:val="000000"/>
        </w:rPr>
        <w:t>: 34-46 [PMID: 30243842 DOI: 10.1016/j.phrs.2018.09.010]</w:t>
      </w:r>
    </w:p>
    <w:p w14:paraId="04C8BBA5" w14:textId="63D0232B" w:rsidR="00A77B3E" w:rsidRPr="0064434E" w:rsidRDefault="00C61475"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40</w:t>
      </w:r>
      <w:r w:rsidR="001106B8" w:rsidRPr="0064434E">
        <w:rPr>
          <w:rFonts w:ascii="Book Antiqua" w:eastAsia="Book Antiqua" w:hAnsi="Book Antiqua" w:cs="Book Antiqua"/>
          <w:color w:val="000000"/>
        </w:rPr>
        <w:t xml:space="preserve"> </w:t>
      </w:r>
      <w:proofErr w:type="spellStart"/>
      <w:r w:rsidR="001106B8" w:rsidRPr="0064434E">
        <w:rPr>
          <w:rFonts w:ascii="Book Antiqua" w:eastAsia="Book Antiqua" w:hAnsi="Book Antiqua" w:cs="Book Antiqua"/>
          <w:b/>
          <w:bCs/>
          <w:color w:val="000000"/>
        </w:rPr>
        <w:t>Acovic</w:t>
      </w:r>
      <w:proofErr w:type="spellEnd"/>
      <w:r w:rsidR="001106B8" w:rsidRPr="0064434E">
        <w:rPr>
          <w:rFonts w:ascii="Book Antiqua" w:eastAsia="Book Antiqua" w:hAnsi="Book Antiqua" w:cs="Book Antiqua"/>
          <w:b/>
          <w:bCs/>
          <w:color w:val="000000"/>
        </w:rPr>
        <w:t xml:space="preserve"> A</w:t>
      </w:r>
      <w:r w:rsidR="001106B8" w:rsidRPr="0064434E">
        <w:rPr>
          <w:rFonts w:ascii="Book Antiqua" w:eastAsia="Book Antiqua" w:hAnsi="Book Antiqua" w:cs="Book Antiqua"/>
          <w:color w:val="000000"/>
        </w:rPr>
        <w:t xml:space="preserve">, </w:t>
      </w:r>
      <w:proofErr w:type="spellStart"/>
      <w:r w:rsidR="001106B8" w:rsidRPr="0064434E">
        <w:rPr>
          <w:rFonts w:ascii="Book Antiqua" w:eastAsia="Book Antiqua" w:hAnsi="Book Antiqua" w:cs="Book Antiqua"/>
          <w:color w:val="000000"/>
        </w:rPr>
        <w:t>Gazdic</w:t>
      </w:r>
      <w:proofErr w:type="spellEnd"/>
      <w:r w:rsidR="001106B8" w:rsidRPr="0064434E">
        <w:rPr>
          <w:rFonts w:ascii="Book Antiqua" w:eastAsia="Book Antiqua" w:hAnsi="Book Antiqua" w:cs="Book Antiqua"/>
          <w:color w:val="000000"/>
        </w:rPr>
        <w:t xml:space="preserve"> M, </w:t>
      </w:r>
      <w:proofErr w:type="spellStart"/>
      <w:r w:rsidR="001106B8" w:rsidRPr="0064434E">
        <w:rPr>
          <w:rFonts w:ascii="Book Antiqua" w:eastAsia="Book Antiqua" w:hAnsi="Book Antiqua" w:cs="Book Antiqua"/>
          <w:color w:val="000000"/>
        </w:rPr>
        <w:t>Jovicic</w:t>
      </w:r>
      <w:proofErr w:type="spellEnd"/>
      <w:r w:rsidR="001106B8" w:rsidRPr="0064434E">
        <w:rPr>
          <w:rFonts w:ascii="Book Antiqua" w:eastAsia="Book Antiqua" w:hAnsi="Book Antiqua" w:cs="Book Antiqua"/>
          <w:color w:val="000000"/>
        </w:rPr>
        <w:t xml:space="preserve"> N, Harrell CR, </w:t>
      </w:r>
      <w:proofErr w:type="spellStart"/>
      <w:r w:rsidR="001106B8" w:rsidRPr="0064434E">
        <w:rPr>
          <w:rFonts w:ascii="Book Antiqua" w:eastAsia="Book Antiqua" w:hAnsi="Book Antiqua" w:cs="Book Antiqua"/>
          <w:color w:val="000000"/>
        </w:rPr>
        <w:t>Fellabaum</w:t>
      </w:r>
      <w:proofErr w:type="spellEnd"/>
      <w:r w:rsidR="001106B8" w:rsidRPr="0064434E">
        <w:rPr>
          <w:rFonts w:ascii="Book Antiqua" w:eastAsia="Book Antiqua" w:hAnsi="Book Antiqua" w:cs="Book Antiqua"/>
          <w:color w:val="000000"/>
        </w:rPr>
        <w:t xml:space="preserve"> C, </w:t>
      </w:r>
      <w:proofErr w:type="spellStart"/>
      <w:r w:rsidR="001106B8" w:rsidRPr="0064434E">
        <w:rPr>
          <w:rFonts w:ascii="Book Antiqua" w:eastAsia="Book Antiqua" w:hAnsi="Book Antiqua" w:cs="Book Antiqua"/>
          <w:color w:val="000000"/>
        </w:rPr>
        <w:t>Arsenijevic</w:t>
      </w:r>
      <w:proofErr w:type="spellEnd"/>
      <w:r w:rsidR="001106B8" w:rsidRPr="0064434E">
        <w:rPr>
          <w:rFonts w:ascii="Book Antiqua" w:eastAsia="Book Antiqua" w:hAnsi="Book Antiqua" w:cs="Book Antiqua"/>
          <w:color w:val="000000"/>
        </w:rPr>
        <w:t xml:space="preserve"> N, </w:t>
      </w:r>
      <w:proofErr w:type="spellStart"/>
      <w:r w:rsidR="001106B8" w:rsidRPr="0064434E">
        <w:rPr>
          <w:rFonts w:ascii="Book Antiqua" w:eastAsia="Book Antiqua" w:hAnsi="Book Antiqua" w:cs="Book Antiqua"/>
          <w:color w:val="000000"/>
        </w:rPr>
        <w:t>Volarevic</w:t>
      </w:r>
      <w:proofErr w:type="spellEnd"/>
      <w:r w:rsidR="001106B8" w:rsidRPr="0064434E">
        <w:rPr>
          <w:rFonts w:ascii="Book Antiqua" w:eastAsia="Book Antiqua" w:hAnsi="Book Antiqua" w:cs="Book Antiqua"/>
          <w:color w:val="000000"/>
        </w:rPr>
        <w:t xml:space="preserve"> V. Role of </w:t>
      </w:r>
      <w:proofErr w:type="spellStart"/>
      <w:r w:rsidR="001106B8" w:rsidRPr="0064434E">
        <w:rPr>
          <w:rFonts w:ascii="Book Antiqua" w:eastAsia="Book Antiqua" w:hAnsi="Book Antiqua" w:cs="Book Antiqua"/>
          <w:color w:val="000000"/>
        </w:rPr>
        <w:t>indoleamine</w:t>
      </w:r>
      <w:proofErr w:type="spellEnd"/>
      <w:r w:rsidR="001106B8" w:rsidRPr="0064434E">
        <w:rPr>
          <w:rFonts w:ascii="Book Antiqua" w:eastAsia="Book Antiqua" w:hAnsi="Book Antiqua" w:cs="Book Antiqua"/>
          <w:color w:val="000000"/>
        </w:rPr>
        <w:t xml:space="preserve"> 2,3-dioxygenase in pathology of the gastrointestinal tract. </w:t>
      </w:r>
      <w:proofErr w:type="spellStart"/>
      <w:r w:rsidR="001106B8" w:rsidRPr="0064434E">
        <w:rPr>
          <w:rFonts w:ascii="Book Antiqua" w:eastAsia="Book Antiqua" w:hAnsi="Book Antiqua" w:cs="Book Antiqua"/>
          <w:i/>
          <w:iCs/>
          <w:color w:val="000000"/>
        </w:rPr>
        <w:t>Therap</w:t>
      </w:r>
      <w:proofErr w:type="spellEnd"/>
      <w:r w:rsidR="001106B8" w:rsidRPr="0064434E">
        <w:rPr>
          <w:rFonts w:ascii="Book Antiqua" w:eastAsia="Book Antiqua" w:hAnsi="Book Antiqua" w:cs="Book Antiqua"/>
          <w:i/>
          <w:iCs/>
          <w:color w:val="000000"/>
        </w:rPr>
        <w:t xml:space="preserve"> </w:t>
      </w:r>
      <w:proofErr w:type="spellStart"/>
      <w:r w:rsidR="001106B8" w:rsidRPr="0064434E">
        <w:rPr>
          <w:rFonts w:ascii="Book Antiqua" w:eastAsia="Book Antiqua" w:hAnsi="Book Antiqua" w:cs="Book Antiqua"/>
          <w:i/>
          <w:iCs/>
          <w:color w:val="000000"/>
        </w:rPr>
        <w:t>Adv</w:t>
      </w:r>
      <w:proofErr w:type="spellEnd"/>
      <w:r w:rsidR="001106B8" w:rsidRPr="0064434E">
        <w:rPr>
          <w:rFonts w:ascii="Book Antiqua" w:eastAsia="Book Antiqua" w:hAnsi="Book Antiqua" w:cs="Book Antiqua"/>
          <w:i/>
          <w:iCs/>
          <w:color w:val="000000"/>
        </w:rPr>
        <w:t xml:space="preserve"> </w:t>
      </w:r>
      <w:proofErr w:type="spellStart"/>
      <w:r w:rsidR="001106B8" w:rsidRPr="0064434E">
        <w:rPr>
          <w:rFonts w:ascii="Book Antiqua" w:eastAsia="Book Antiqua" w:hAnsi="Book Antiqua" w:cs="Book Antiqua"/>
          <w:i/>
          <w:iCs/>
          <w:color w:val="000000"/>
        </w:rPr>
        <w:t>Gastroenterol</w:t>
      </w:r>
      <w:proofErr w:type="spellEnd"/>
      <w:r w:rsidR="001106B8" w:rsidRPr="0064434E">
        <w:rPr>
          <w:rFonts w:ascii="Book Antiqua" w:eastAsia="Book Antiqua" w:hAnsi="Book Antiqua" w:cs="Book Antiqua"/>
          <w:color w:val="000000"/>
        </w:rPr>
        <w:t xml:space="preserve"> 2018; </w:t>
      </w:r>
      <w:r w:rsidR="001106B8" w:rsidRPr="0064434E">
        <w:rPr>
          <w:rFonts w:ascii="Book Antiqua" w:eastAsia="Book Antiqua" w:hAnsi="Book Antiqua" w:cs="Book Antiqua"/>
          <w:b/>
          <w:bCs/>
          <w:color w:val="000000"/>
        </w:rPr>
        <w:t>11</w:t>
      </w:r>
      <w:r w:rsidR="001106B8" w:rsidRPr="0064434E">
        <w:rPr>
          <w:rFonts w:ascii="Book Antiqua" w:eastAsia="Book Antiqua" w:hAnsi="Book Antiqua" w:cs="Book Antiqua"/>
          <w:color w:val="000000"/>
        </w:rPr>
        <w:t>: 1756284818815334 [PMID: 30574192 DOI: 10.1177/1756284818815334]</w:t>
      </w:r>
    </w:p>
    <w:p w14:paraId="23D35EBE" w14:textId="42E21FC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1</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Shon</w:t>
      </w:r>
      <w:proofErr w:type="spellEnd"/>
      <w:r w:rsidRPr="0064434E">
        <w:rPr>
          <w:rFonts w:ascii="Book Antiqua" w:eastAsia="Book Antiqua" w:hAnsi="Book Antiqua" w:cs="Book Antiqua"/>
          <w:b/>
          <w:bCs/>
          <w:color w:val="000000"/>
        </w:rPr>
        <w:t xml:space="preserve"> WJ</w:t>
      </w:r>
      <w:r w:rsidRPr="0064434E">
        <w:rPr>
          <w:rFonts w:ascii="Book Antiqua" w:eastAsia="Book Antiqua" w:hAnsi="Book Antiqua" w:cs="Book Antiqua"/>
          <w:color w:val="000000"/>
        </w:rPr>
        <w:t xml:space="preserve">, Lee YK, Shin JH, Choi EY, Shin DM. Severity of DSS-induced colitis is reduced in Ido1-deficient mice with down-regulation of TLR-MyD88-NF-kB transcriptional networks. </w:t>
      </w:r>
      <w:proofErr w:type="spellStart"/>
      <w:r w:rsidRPr="0064434E">
        <w:rPr>
          <w:rFonts w:ascii="Book Antiqua" w:eastAsia="Book Antiqua" w:hAnsi="Book Antiqua" w:cs="Book Antiqua"/>
          <w:i/>
          <w:iCs/>
          <w:color w:val="000000"/>
        </w:rPr>
        <w:t>Sci</w:t>
      </w:r>
      <w:proofErr w:type="spellEnd"/>
      <w:r w:rsidRPr="0064434E">
        <w:rPr>
          <w:rFonts w:ascii="Book Antiqua" w:eastAsia="Book Antiqua" w:hAnsi="Book Antiqua" w:cs="Book Antiqua"/>
          <w:i/>
          <w:iCs/>
          <w:color w:val="000000"/>
        </w:rPr>
        <w:t xml:space="preserve"> Rep</w:t>
      </w:r>
      <w:r w:rsidRPr="0064434E">
        <w:rPr>
          <w:rFonts w:ascii="Book Antiqua" w:eastAsia="Book Antiqua" w:hAnsi="Book Antiqua" w:cs="Book Antiqua"/>
          <w:color w:val="000000"/>
        </w:rPr>
        <w:t xml:space="preserve"> 2015; </w:t>
      </w:r>
      <w:r w:rsidRPr="0064434E">
        <w:rPr>
          <w:rFonts w:ascii="Book Antiqua" w:eastAsia="Book Antiqua" w:hAnsi="Book Antiqua" w:cs="Book Antiqua"/>
          <w:b/>
          <w:bCs/>
          <w:color w:val="000000"/>
        </w:rPr>
        <w:t>5</w:t>
      </w:r>
      <w:r w:rsidRPr="0064434E">
        <w:rPr>
          <w:rFonts w:ascii="Book Antiqua" w:eastAsia="Book Antiqua" w:hAnsi="Book Antiqua" w:cs="Book Antiqua"/>
          <w:color w:val="000000"/>
        </w:rPr>
        <w:t>: 17305 [PMID: 26610689 DOI: 10.1038/srep17305]</w:t>
      </w:r>
    </w:p>
    <w:p w14:paraId="7EE66288" w14:textId="77E927F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2</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Shin JH</w:t>
      </w:r>
      <w:r w:rsidRPr="0064434E">
        <w:rPr>
          <w:rFonts w:ascii="Book Antiqua" w:eastAsia="Book Antiqua" w:hAnsi="Book Antiqua" w:cs="Book Antiqua"/>
          <w:color w:val="000000"/>
        </w:rPr>
        <w:t xml:space="preserve">, Lee YK, </w:t>
      </w:r>
      <w:proofErr w:type="spellStart"/>
      <w:r w:rsidRPr="0064434E">
        <w:rPr>
          <w:rFonts w:ascii="Book Antiqua" w:eastAsia="Book Antiqua" w:hAnsi="Book Antiqua" w:cs="Book Antiqua"/>
          <w:color w:val="000000"/>
        </w:rPr>
        <w:t>Shon</w:t>
      </w:r>
      <w:proofErr w:type="spellEnd"/>
      <w:r w:rsidRPr="0064434E">
        <w:rPr>
          <w:rFonts w:ascii="Book Antiqua" w:eastAsia="Book Antiqua" w:hAnsi="Book Antiqua" w:cs="Book Antiqua"/>
          <w:color w:val="000000"/>
        </w:rPr>
        <w:t xml:space="preserve"> WJ, Kim B, </w:t>
      </w:r>
      <w:proofErr w:type="spellStart"/>
      <w:r w:rsidRPr="0064434E">
        <w:rPr>
          <w:rFonts w:ascii="Book Antiqua" w:eastAsia="Book Antiqua" w:hAnsi="Book Antiqua" w:cs="Book Antiqua"/>
          <w:color w:val="000000"/>
        </w:rPr>
        <w:t>Jeon</w:t>
      </w:r>
      <w:proofErr w:type="spellEnd"/>
      <w:r w:rsidRPr="0064434E">
        <w:rPr>
          <w:rFonts w:ascii="Book Antiqua" w:eastAsia="Book Antiqua" w:hAnsi="Book Antiqua" w:cs="Book Antiqua"/>
          <w:color w:val="000000"/>
        </w:rPr>
        <w:t xml:space="preserve"> CO, Cho JY, Morse HC 3rd, Choi EY, Shin DM. Gut microorganisms and their metabolites modulate the severity of acute colitis in a tryptophan metabolism-dependent manner. </w:t>
      </w:r>
      <w:proofErr w:type="spellStart"/>
      <w:r w:rsidRPr="0064434E">
        <w:rPr>
          <w:rFonts w:ascii="Book Antiqua" w:eastAsia="Book Antiqua" w:hAnsi="Book Antiqua" w:cs="Book Antiqua"/>
          <w:i/>
          <w:iCs/>
          <w:color w:val="000000"/>
        </w:rPr>
        <w:t>Eur</w:t>
      </w:r>
      <w:proofErr w:type="spellEnd"/>
      <w:r w:rsidRPr="0064434E">
        <w:rPr>
          <w:rFonts w:ascii="Book Antiqua" w:eastAsia="Book Antiqua" w:hAnsi="Book Antiqua" w:cs="Book Antiqua"/>
          <w:i/>
          <w:iCs/>
          <w:color w:val="000000"/>
        </w:rPr>
        <w:t xml:space="preserve"> J </w:t>
      </w:r>
      <w:proofErr w:type="spellStart"/>
      <w:r w:rsidRPr="0064434E">
        <w:rPr>
          <w:rFonts w:ascii="Book Antiqua" w:eastAsia="Book Antiqua" w:hAnsi="Book Antiqua" w:cs="Book Antiqua"/>
          <w:i/>
          <w:iCs/>
          <w:color w:val="000000"/>
        </w:rPr>
        <w:t>Nutr</w:t>
      </w:r>
      <w:proofErr w:type="spellEnd"/>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59</w:t>
      </w:r>
      <w:r w:rsidRPr="0064434E">
        <w:rPr>
          <w:rFonts w:ascii="Book Antiqua" w:eastAsia="Book Antiqua" w:hAnsi="Book Antiqua" w:cs="Book Antiqua"/>
          <w:color w:val="000000"/>
        </w:rPr>
        <w:t>: 3591-3601 [PMID: 32055962 DOI: 10.1007/s00394-020-02194-4]</w:t>
      </w:r>
    </w:p>
    <w:p w14:paraId="675EEE7E" w14:textId="46AF54C5" w:rsidR="00A77B3E" w:rsidRPr="0064434E" w:rsidRDefault="001106B8" w:rsidP="0064434E">
      <w:pPr>
        <w:adjustRightInd w:val="0"/>
        <w:snapToGrid w:val="0"/>
        <w:spacing w:line="360" w:lineRule="auto"/>
        <w:jc w:val="both"/>
        <w:rPr>
          <w:rFonts w:ascii="Book Antiqua" w:hAnsi="Book Antiqua"/>
        </w:rPr>
      </w:pPr>
      <w:proofErr w:type="gramStart"/>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3</w:t>
      </w:r>
      <w:r w:rsidRPr="0064434E">
        <w:rPr>
          <w:rFonts w:ascii="Book Antiqua" w:eastAsia="Book Antiqua" w:hAnsi="Book Antiqua" w:cs="Book Antiqua"/>
          <w:color w:val="000000"/>
        </w:rPr>
        <w:t xml:space="preserve"> </w:t>
      </w:r>
      <w:proofErr w:type="spellStart"/>
      <w:r w:rsidRPr="0064434E">
        <w:rPr>
          <w:rFonts w:ascii="Book Antiqua" w:eastAsia="Book Antiqua" w:hAnsi="Book Antiqua" w:cs="Book Antiqua"/>
          <w:b/>
          <w:bCs/>
          <w:color w:val="000000"/>
        </w:rPr>
        <w:t>Kolls</w:t>
      </w:r>
      <w:proofErr w:type="spellEnd"/>
      <w:r w:rsidRPr="0064434E">
        <w:rPr>
          <w:rFonts w:ascii="Book Antiqua" w:eastAsia="Book Antiqua" w:hAnsi="Book Antiqua" w:cs="Book Antiqua"/>
          <w:b/>
          <w:bCs/>
          <w:color w:val="000000"/>
        </w:rPr>
        <w:t xml:space="preserve"> JK</w:t>
      </w:r>
      <w:r w:rsidRPr="0064434E">
        <w:rPr>
          <w:rFonts w:ascii="Book Antiqua" w:eastAsia="Book Antiqua" w:hAnsi="Book Antiqua" w:cs="Book Antiqua"/>
          <w:color w:val="000000"/>
        </w:rPr>
        <w:t xml:space="preserve">, McCray PB </w:t>
      </w:r>
      <w:proofErr w:type="spellStart"/>
      <w:r w:rsidRPr="0064434E">
        <w:rPr>
          <w:rFonts w:ascii="Book Antiqua" w:eastAsia="Book Antiqua" w:hAnsi="Book Antiqua" w:cs="Book Antiqua"/>
          <w:color w:val="000000"/>
        </w:rPr>
        <w:t>Jr</w:t>
      </w:r>
      <w:proofErr w:type="spellEnd"/>
      <w:r w:rsidRPr="0064434E">
        <w:rPr>
          <w:rFonts w:ascii="Book Antiqua" w:eastAsia="Book Antiqua" w:hAnsi="Book Antiqua" w:cs="Book Antiqua"/>
          <w:color w:val="000000"/>
        </w:rPr>
        <w:t>, Chan YR. Cytokine-mediated regulation of antimicrobial proteins.</w:t>
      </w:r>
      <w:proofErr w:type="gramEnd"/>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 xml:space="preserve">Nat Rev </w:t>
      </w:r>
      <w:proofErr w:type="spellStart"/>
      <w:r w:rsidRPr="0064434E">
        <w:rPr>
          <w:rFonts w:ascii="Book Antiqua" w:eastAsia="Book Antiqua" w:hAnsi="Book Antiqua" w:cs="Book Antiqua"/>
          <w:i/>
          <w:iCs/>
          <w:color w:val="000000"/>
        </w:rPr>
        <w:t>Immunol</w:t>
      </w:r>
      <w:proofErr w:type="spellEnd"/>
      <w:r w:rsidRPr="0064434E">
        <w:rPr>
          <w:rFonts w:ascii="Book Antiqua" w:eastAsia="Book Antiqua" w:hAnsi="Book Antiqua" w:cs="Book Antiqua"/>
          <w:color w:val="000000"/>
        </w:rPr>
        <w:t xml:space="preserve"> 2008; </w:t>
      </w:r>
      <w:r w:rsidRPr="0064434E">
        <w:rPr>
          <w:rFonts w:ascii="Book Antiqua" w:eastAsia="Book Antiqua" w:hAnsi="Book Antiqua" w:cs="Book Antiqua"/>
          <w:b/>
          <w:bCs/>
          <w:color w:val="000000"/>
        </w:rPr>
        <w:t>8</w:t>
      </w:r>
      <w:r w:rsidRPr="0064434E">
        <w:rPr>
          <w:rFonts w:ascii="Book Antiqua" w:eastAsia="Book Antiqua" w:hAnsi="Book Antiqua" w:cs="Book Antiqua"/>
          <w:color w:val="000000"/>
        </w:rPr>
        <w:t>: 829-835 [PMID: 18949018 DOI: 10.1038/nri2433]</w:t>
      </w:r>
    </w:p>
    <w:p w14:paraId="3FF057FA" w14:textId="4F53F730" w:rsidR="00A77B3E" w:rsidRPr="0064434E" w:rsidRDefault="001106B8" w:rsidP="0064434E">
      <w:pPr>
        <w:adjustRightInd w:val="0"/>
        <w:snapToGrid w:val="0"/>
        <w:spacing w:line="360" w:lineRule="auto"/>
        <w:jc w:val="both"/>
        <w:rPr>
          <w:rFonts w:ascii="Book Antiqua" w:hAnsi="Book Antiqua"/>
        </w:rPr>
      </w:pPr>
      <w:proofErr w:type="gramStart"/>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4</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Hooper LV</w:t>
      </w:r>
      <w:proofErr w:type="gramEnd"/>
      <w:r w:rsidRPr="0064434E">
        <w:rPr>
          <w:rFonts w:ascii="Book Antiqua" w:eastAsia="Book Antiqua" w:hAnsi="Book Antiqua" w:cs="Book Antiqua"/>
          <w:color w:val="000000"/>
        </w:rPr>
        <w:t xml:space="preserve">, Macpherson AJ. </w:t>
      </w:r>
      <w:proofErr w:type="gramStart"/>
      <w:r w:rsidRPr="0064434E">
        <w:rPr>
          <w:rFonts w:ascii="Book Antiqua" w:eastAsia="Book Antiqua" w:hAnsi="Book Antiqua" w:cs="Book Antiqua"/>
          <w:color w:val="000000"/>
        </w:rPr>
        <w:t xml:space="preserve">Immune adaptations that maintain homeostasis with the intestinal </w:t>
      </w:r>
      <w:proofErr w:type="spellStart"/>
      <w:r w:rsidRPr="0064434E">
        <w:rPr>
          <w:rFonts w:ascii="Book Antiqua" w:eastAsia="Book Antiqua" w:hAnsi="Book Antiqua" w:cs="Book Antiqua"/>
          <w:color w:val="000000"/>
        </w:rPr>
        <w:t>microbiota</w:t>
      </w:r>
      <w:proofErr w:type="spellEnd"/>
      <w:r w:rsidRPr="0064434E">
        <w:rPr>
          <w:rFonts w:ascii="Book Antiqua" w:eastAsia="Book Antiqua" w:hAnsi="Book Antiqua" w:cs="Book Antiqua"/>
          <w:color w:val="000000"/>
        </w:rPr>
        <w:t>.</w:t>
      </w:r>
      <w:proofErr w:type="gramEnd"/>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 xml:space="preserve">Nat Rev </w:t>
      </w:r>
      <w:proofErr w:type="spellStart"/>
      <w:r w:rsidRPr="0064434E">
        <w:rPr>
          <w:rFonts w:ascii="Book Antiqua" w:eastAsia="Book Antiqua" w:hAnsi="Book Antiqua" w:cs="Book Antiqua"/>
          <w:i/>
          <w:iCs/>
          <w:color w:val="000000"/>
        </w:rPr>
        <w:t>Immunol</w:t>
      </w:r>
      <w:proofErr w:type="spellEnd"/>
      <w:r w:rsidRPr="0064434E">
        <w:rPr>
          <w:rFonts w:ascii="Book Antiqua" w:eastAsia="Book Antiqua" w:hAnsi="Book Antiqua" w:cs="Book Antiqua"/>
          <w:color w:val="000000"/>
        </w:rPr>
        <w:t xml:space="preserve"> 2010; </w:t>
      </w:r>
      <w:r w:rsidRPr="0064434E">
        <w:rPr>
          <w:rFonts w:ascii="Book Antiqua" w:eastAsia="Book Antiqua" w:hAnsi="Book Antiqua" w:cs="Book Antiqua"/>
          <w:b/>
          <w:bCs/>
          <w:color w:val="000000"/>
        </w:rPr>
        <w:t>10</w:t>
      </w:r>
      <w:r w:rsidRPr="0064434E">
        <w:rPr>
          <w:rFonts w:ascii="Book Antiqua" w:eastAsia="Book Antiqua" w:hAnsi="Book Antiqua" w:cs="Book Antiqua"/>
          <w:color w:val="000000"/>
        </w:rPr>
        <w:t>: 159-169 [PMID: 20182457 DOI: 10.1038/nri2710]</w:t>
      </w:r>
    </w:p>
    <w:p w14:paraId="026BE37F" w14:textId="633EBC4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5</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Jones GR</w:t>
      </w:r>
      <w:r w:rsidRPr="0064434E">
        <w:rPr>
          <w:rFonts w:ascii="Book Antiqua" w:eastAsia="Book Antiqua" w:hAnsi="Book Antiqua" w:cs="Book Antiqua"/>
          <w:color w:val="000000"/>
        </w:rPr>
        <w:t xml:space="preserve">, Bain CC, Fenton TM, Kelly A, Brown SL, </w:t>
      </w:r>
      <w:proofErr w:type="spellStart"/>
      <w:r w:rsidRPr="0064434E">
        <w:rPr>
          <w:rFonts w:ascii="Book Antiqua" w:eastAsia="Book Antiqua" w:hAnsi="Book Antiqua" w:cs="Book Antiqua"/>
          <w:color w:val="000000"/>
        </w:rPr>
        <w:t>Ivens</w:t>
      </w:r>
      <w:proofErr w:type="spellEnd"/>
      <w:r w:rsidRPr="0064434E">
        <w:rPr>
          <w:rFonts w:ascii="Book Antiqua" w:eastAsia="Book Antiqua" w:hAnsi="Book Antiqua" w:cs="Book Antiqua"/>
          <w:color w:val="000000"/>
        </w:rPr>
        <w:t xml:space="preserve"> AC, Travis MA, Cook PC, MacDonald AS. Dynamics of Colon Monocyte and Macrophage Activation </w:t>
      </w:r>
      <w:proofErr w:type="gramStart"/>
      <w:r w:rsidRPr="0064434E">
        <w:rPr>
          <w:rFonts w:ascii="Book Antiqua" w:eastAsia="Book Antiqua" w:hAnsi="Book Antiqua" w:cs="Book Antiqua"/>
          <w:color w:val="000000"/>
        </w:rPr>
        <w:t>During</w:t>
      </w:r>
      <w:proofErr w:type="gramEnd"/>
      <w:r w:rsidRPr="0064434E">
        <w:rPr>
          <w:rFonts w:ascii="Book Antiqua" w:eastAsia="Book Antiqua" w:hAnsi="Book Antiqua" w:cs="Book Antiqua"/>
          <w:color w:val="000000"/>
        </w:rPr>
        <w:t xml:space="preserve"> Colitis. </w:t>
      </w:r>
      <w:r w:rsidRPr="0064434E">
        <w:rPr>
          <w:rFonts w:ascii="Book Antiqua" w:eastAsia="Book Antiqua" w:hAnsi="Book Antiqua" w:cs="Book Antiqua"/>
          <w:i/>
          <w:iCs/>
          <w:color w:val="000000"/>
        </w:rPr>
        <w:t xml:space="preserve">Front </w:t>
      </w:r>
      <w:proofErr w:type="spellStart"/>
      <w:r w:rsidRPr="0064434E">
        <w:rPr>
          <w:rFonts w:ascii="Book Antiqua" w:eastAsia="Book Antiqua" w:hAnsi="Book Antiqua" w:cs="Book Antiqua"/>
          <w:i/>
          <w:iCs/>
          <w:color w:val="000000"/>
        </w:rPr>
        <w:t>Immunol</w:t>
      </w:r>
      <w:proofErr w:type="spellEnd"/>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9</w:t>
      </w:r>
      <w:r w:rsidRPr="0064434E">
        <w:rPr>
          <w:rFonts w:ascii="Book Antiqua" w:eastAsia="Book Antiqua" w:hAnsi="Book Antiqua" w:cs="Book Antiqua"/>
          <w:color w:val="000000"/>
        </w:rPr>
        <w:t>: 2764 [PMID: 30542349 DOI: 10.3389/fimmu.2018.02764]</w:t>
      </w:r>
    </w:p>
    <w:p w14:paraId="0003322B" w14:textId="78CB14A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lastRenderedPageBreak/>
        <w:t>4</w:t>
      </w:r>
      <w:r w:rsidR="00C61475" w:rsidRPr="0064434E">
        <w:rPr>
          <w:rFonts w:ascii="Book Antiqua" w:eastAsia="Book Antiqua" w:hAnsi="Book Antiqua" w:cs="Book Antiqua"/>
          <w:color w:val="000000"/>
        </w:rPr>
        <w:t>6</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Thomson CA</w:t>
      </w:r>
      <w:r w:rsidRPr="0064434E">
        <w:rPr>
          <w:rFonts w:ascii="Book Antiqua" w:eastAsia="Book Antiqua" w:hAnsi="Book Antiqua" w:cs="Book Antiqua"/>
          <w:color w:val="000000"/>
        </w:rPr>
        <w:t xml:space="preserve">, McColl A, Graham GJ, Cavanagh J. Sustained exposure to systemic endotoxin triggers chemokine induction in the brain followed by a rapid influx of leukocytes. </w:t>
      </w:r>
      <w:r w:rsidRPr="0064434E">
        <w:rPr>
          <w:rFonts w:ascii="Book Antiqua" w:eastAsia="Book Antiqua" w:hAnsi="Book Antiqua" w:cs="Book Antiqua"/>
          <w:i/>
          <w:iCs/>
          <w:color w:val="000000"/>
        </w:rPr>
        <w:t xml:space="preserve">J </w:t>
      </w:r>
      <w:proofErr w:type="spellStart"/>
      <w:r w:rsidRPr="0064434E">
        <w:rPr>
          <w:rFonts w:ascii="Book Antiqua" w:eastAsia="Book Antiqua" w:hAnsi="Book Antiqua" w:cs="Book Antiqua"/>
          <w:i/>
          <w:iCs/>
          <w:color w:val="000000"/>
        </w:rPr>
        <w:t>Neuroinflammation</w:t>
      </w:r>
      <w:proofErr w:type="spellEnd"/>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17</w:t>
      </w:r>
      <w:r w:rsidRPr="0064434E">
        <w:rPr>
          <w:rFonts w:ascii="Book Antiqua" w:eastAsia="Book Antiqua" w:hAnsi="Book Antiqua" w:cs="Book Antiqua"/>
          <w:color w:val="000000"/>
        </w:rPr>
        <w:t>: 94 [PMID: 32213184 DOI: 10.1186/s12974-020-01759-8]</w:t>
      </w:r>
    </w:p>
    <w:p w14:paraId="15A8437D" w14:textId="21E4A22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7</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Sato N</w:t>
      </w:r>
      <w:r w:rsidRPr="0064434E">
        <w:rPr>
          <w:rFonts w:ascii="Book Antiqua" w:eastAsia="Book Antiqua" w:hAnsi="Book Antiqua" w:cs="Book Antiqua"/>
          <w:color w:val="000000"/>
        </w:rPr>
        <w:t xml:space="preserve">, Garcia-Castillo V, </w:t>
      </w:r>
      <w:proofErr w:type="spellStart"/>
      <w:r w:rsidRPr="0064434E">
        <w:rPr>
          <w:rFonts w:ascii="Book Antiqua" w:eastAsia="Book Antiqua" w:hAnsi="Book Antiqua" w:cs="Book Antiqua"/>
          <w:color w:val="000000"/>
        </w:rPr>
        <w:t>Yuzawa</w:t>
      </w:r>
      <w:proofErr w:type="spellEnd"/>
      <w:r w:rsidRPr="0064434E">
        <w:rPr>
          <w:rFonts w:ascii="Book Antiqua" w:eastAsia="Book Antiqua" w:hAnsi="Book Antiqua" w:cs="Book Antiqua"/>
          <w:color w:val="000000"/>
        </w:rPr>
        <w:t xml:space="preserve"> M, Islam MA, </w:t>
      </w:r>
      <w:proofErr w:type="spellStart"/>
      <w:r w:rsidRPr="0064434E">
        <w:rPr>
          <w:rFonts w:ascii="Book Antiqua" w:eastAsia="Book Antiqua" w:hAnsi="Book Antiqua" w:cs="Book Antiqua"/>
          <w:color w:val="000000"/>
        </w:rPr>
        <w:t>Albarracin</w:t>
      </w:r>
      <w:proofErr w:type="spellEnd"/>
      <w:r w:rsidRPr="0064434E">
        <w:rPr>
          <w:rFonts w:ascii="Book Antiqua" w:eastAsia="Book Antiqua" w:hAnsi="Book Antiqua" w:cs="Book Antiqua"/>
          <w:color w:val="000000"/>
        </w:rPr>
        <w:t xml:space="preserve"> L, </w:t>
      </w:r>
      <w:proofErr w:type="spellStart"/>
      <w:r w:rsidRPr="0064434E">
        <w:rPr>
          <w:rFonts w:ascii="Book Antiqua" w:eastAsia="Book Antiqua" w:hAnsi="Book Antiqua" w:cs="Book Antiqua"/>
          <w:color w:val="000000"/>
        </w:rPr>
        <w:t>Tomokiyo</w:t>
      </w:r>
      <w:proofErr w:type="spellEnd"/>
      <w:r w:rsidRPr="0064434E">
        <w:rPr>
          <w:rFonts w:ascii="Book Antiqua" w:eastAsia="Book Antiqua" w:hAnsi="Book Antiqua" w:cs="Book Antiqua"/>
          <w:color w:val="000000"/>
        </w:rPr>
        <w:t xml:space="preserve"> M, Ikeda-</w:t>
      </w:r>
      <w:proofErr w:type="spellStart"/>
      <w:r w:rsidRPr="0064434E">
        <w:rPr>
          <w:rFonts w:ascii="Book Antiqua" w:eastAsia="Book Antiqua" w:hAnsi="Book Antiqua" w:cs="Book Antiqua"/>
          <w:color w:val="000000"/>
        </w:rPr>
        <w:t>Ohtsubo</w:t>
      </w:r>
      <w:proofErr w:type="spellEnd"/>
      <w:r w:rsidRPr="0064434E">
        <w:rPr>
          <w:rFonts w:ascii="Book Antiqua" w:eastAsia="Book Antiqua" w:hAnsi="Book Antiqua" w:cs="Book Antiqua"/>
          <w:color w:val="000000"/>
        </w:rPr>
        <w:t xml:space="preserve"> W, Garcia-</w:t>
      </w:r>
      <w:proofErr w:type="spellStart"/>
      <w:r w:rsidRPr="0064434E">
        <w:rPr>
          <w:rFonts w:ascii="Book Antiqua" w:eastAsia="Book Antiqua" w:hAnsi="Book Antiqua" w:cs="Book Antiqua"/>
          <w:color w:val="000000"/>
        </w:rPr>
        <w:t>Cancino</w:t>
      </w:r>
      <w:proofErr w:type="spellEnd"/>
      <w:r w:rsidRPr="0064434E">
        <w:rPr>
          <w:rFonts w:ascii="Book Antiqua" w:eastAsia="Book Antiqua" w:hAnsi="Book Antiqua" w:cs="Book Antiqua"/>
          <w:color w:val="000000"/>
        </w:rPr>
        <w:t xml:space="preserve"> A, Takahashi H, </w:t>
      </w:r>
      <w:proofErr w:type="spellStart"/>
      <w:r w:rsidRPr="0064434E">
        <w:rPr>
          <w:rFonts w:ascii="Book Antiqua" w:eastAsia="Book Antiqua" w:hAnsi="Book Antiqua" w:cs="Book Antiqua"/>
          <w:color w:val="000000"/>
        </w:rPr>
        <w:t>Villena</w:t>
      </w:r>
      <w:proofErr w:type="spellEnd"/>
      <w:r w:rsidRPr="0064434E">
        <w:rPr>
          <w:rFonts w:ascii="Book Antiqua" w:eastAsia="Book Antiqua" w:hAnsi="Book Antiqua" w:cs="Book Antiqua"/>
          <w:color w:val="000000"/>
        </w:rPr>
        <w:t xml:space="preserve"> J, Kitazawa H. </w:t>
      </w:r>
      <w:proofErr w:type="spellStart"/>
      <w:r w:rsidRPr="0064434E">
        <w:rPr>
          <w:rFonts w:ascii="Book Antiqua" w:eastAsia="Book Antiqua" w:hAnsi="Book Antiqua" w:cs="Book Antiqua"/>
          <w:color w:val="000000"/>
        </w:rPr>
        <w:t>Immunobiotic</w:t>
      </w:r>
      <w:proofErr w:type="spellEnd"/>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 xml:space="preserve">Lactobacillus </w:t>
      </w:r>
      <w:proofErr w:type="spellStart"/>
      <w:r w:rsidRPr="0064434E">
        <w:rPr>
          <w:rFonts w:ascii="Book Antiqua" w:eastAsia="Book Antiqua" w:hAnsi="Book Antiqua" w:cs="Book Antiqua"/>
          <w:i/>
          <w:iCs/>
          <w:color w:val="000000"/>
        </w:rPr>
        <w:t>jensenii</w:t>
      </w:r>
      <w:proofErr w:type="spellEnd"/>
      <w:r w:rsidRPr="0064434E">
        <w:rPr>
          <w:rFonts w:ascii="Book Antiqua" w:eastAsia="Book Antiqua" w:hAnsi="Book Antiqua" w:cs="Book Antiqua"/>
          <w:color w:val="000000"/>
        </w:rPr>
        <w:t xml:space="preserve"> TL2937 Alleviates Dextran Sodium Sulfate-Induced Colitis by Differentially Modulating the </w:t>
      </w:r>
      <w:proofErr w:type="spellStart"/>
      <w:r w:rsidRPr="0064434E">
        <w:rPr>
          <w:rFonts w:ascii="Book Antiqua" w:eastAsia="Book Antiqua" w:hAnsi="Book Antiqua" w:cs="Book Antiqua"/>
          <w:color w:val="000000"/>
        </w:rPr>
        <w:t>Transcriptomic</w:t>
      </w:r>
      <w:proofErr w:type="spellEnd"/>
      <w:r w:rsidRPr="0064434E">
        <w:rPr>
          <w:rFonts w:ascii="Book Antiqua" w:eastAsia="Book Antiqua" w:hAnsi="Book Antiqua" w:cs="Book Antiqua"/>
          <w:color w:val="000000"/>
        </w:rPr>
        <w:t xml:space="preserve"> Response of Intestinal Epithelial Cells. </w:t>
      </w:r>
      <w:r w:rsidRPr="0064434E">
        <w:rPr>
          <w:rFonts w:ascii="Book Antiqua" w:eastAsia="Book Antiqua" w:hAnsi="Book Antiqua" w:cs="Book Antiqua"/>
          <w:i/>
          <w:iCs/>
          <w:color w:val="000000"/>
        </w:rPr>
        <w:t xml:space="preserve">Front </w:t>
      </w:r>
      <w:proofErr w:type="spellStart"/>
      <w:r w:rsidRPr="0064434E">
        <w:rPr>
          <w:rFonts w:ascii="Book Antiqua" w:eastAsia="Book Antiqua" w:hAnsi="Book Antiqua" w:cs="Book Antiqua"/>
          <w:i/>
          <w:iCs/>
          <w:color w:val="000000"/>
        </w:rPr>
        <w:t>Immunol</w:t>
      </w:r>
      <w:proofErr w:type="spellEnd"/>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2174 [PMID: 33042131 DOI: 10.3389/fimmu.2020.02174]</w:t>
      </w:r>
    </w:p>
    <w:p w14:paraId="7331CECB" w14:textId="77777777" w:rsidR="00A77B3E" w:rsidRPr="0064434E" w:rsidRDefault="00A77B3E" w:rsidP="0064434E">
      <w:pPr>
        <w:adjustRightInd w:val="0"/>
        <w:snapToGrid w:val="0"/>
        <w:spacing w:line="360" w:lineRule="auto"/>
        <w:jc w:val="both"/>
        <w:rPr>
          <w:rFonts w:ascii="Book Antiqua" w:hAnsi="Book Antiqua"/>
        </w:rPr>
        <w:sectPr w:rsidR="00A77B3E" w:rsidRPr="0064434E">
          <w:pgSz w:w="12240" w:h="15840"/>
          <w:pgMar w:top="1440" w:right="1440" w:bottom="1440" w:left="1440" w:header="720" w:footer="720" w:gutter="0"/>
          <w:cols w:space="720"/>
          <w:docGrid w:linePitch="360"/>
        </w:sectPr>
      </w:pPr>
    </w:p>
    <w:p w14:paraId="58D74099"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lastRenderedPageBreak/>
        <w:t>Footnotes</w:t>
      </w:r>
    </w:p>
    <w:p w14:paraId="30192397" w14:textId="5BBD03D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Institutional animal care and use committee statement: </w:t>
      </w:r>
      <w:r w:rsidRPr="0064434E">
        <w:rPr>
          <w:rFonts w:ascii="Book Antiqua" w:eastAsia="Book Antiqua" w:hAnsi="Book Antiqua" w:cs="Book Antiqua"/>
          <w:color w:val="000000"/>
        </w:rPr>
        <w:t xml:space="preserve">The animal experimental protocol was approved by experimental animal ethics committee of the Affiliated </w:t>
      </w:r>
      <w:proofErr w:type="spellStart"/>
      <w:r w:rsidRPr="0064434E">
        <w:rPr>
          <w:rFonts w:ascii="Book Antiqua" w:eastAsia="Book Antiqua" w:hAnsi="Book Antiqua" w:cs="Book Antiqua"/>
          <w:color w:val="000000"/>
        </w:rPr>
        <w:t>Huaian</w:t>
      </w:r>
      <w:proofErr w:type="spellEnd"/>
      <w:r w:rsidRPr="0064434E">
        <w:rPr>
          <w:rFonts w:ascii="Book Antiqua" w:eastAsia="Book Antiqua" w:hAnsi="Book Antiqua" w:cs="Book Antiqua"/>
          <w:color w:val="000000"/>
        </w:rPr>
        <w:t xml:space="preserve"> No.1 People’s Hospital of Nanjing Medical University (Approval No: DW-P-2018-008-01).</w:t>
      </w:r>
    </w:p>
    <w:p w14:paraId="4F7716A5" w14:textId="77777777" w:rsidR="00A77B3E" w:rsidRPr="0064434E" w:rsidRDefault="00A77B3E" w:rsidP="0064434E">
      <w:pPr>
        <w:adjustRightInd w:val="0"/>
        <w:snapToGrid w:val="0"/>
        <w:spacing w:line="360" w:lineRule="auto"/>
        <w:jc w:val="both"/>
        <w:rPr>
          <w:rFonts w:ascii="Book Antiqua" w:hAnsi="Book Antiqua"/>
        </w:rPr>
      </w:pPr>
    </w:p>
    <w:p w14:paraId="26AC9A06" w14:textId="2C9CA6B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Conflict-of-interest statement: </w:t>
      </w:r>
      <w:r w:rsidRPr="0064434E">
        <w:rPr>
          <w:rFonts w:ascii="Book Antiqua" w:eastAsia="Book Antiqua" w:hAnsi="Book Antiqua" w:cs="Book Antiqua"/>
          <w:color w:val="000000"/>
        </w:rPr>
        <w:t>The authors declare no conflicts interest.</w:t>
      </w:r>
    </w:p>
    <w:p w14:paraId="469DA91A" w14:textId="77777777" w:rsidR="00A77B3E" w:rsidRPr="0064434E" w:rsidRDefault="00A77B3E" w:rsidP="0064434E">
      <w:pPr>
        <w:adjustRightInd w:val="0"/>
        <w:snapToGrid w:val="0"/>
        <w:spacing w:line="360" w:lineRule="auto"/>
        <w:jc w:val="both"/>
        <w:rPr>
          <w:rFonts w:ascii="Book Antiqua" w:hAnsi="Book Antiqua"/>
        </w:rPr>
      </w:pPr>
    </w:p>
    <w:p w14:paraId="296D2AE1" w14:textId="345D6C7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Data sharing statement: </w:t>
      </w:r>
      <w:r w:rsidRPr="0064434E">
        <w:rPr>
          <w:rFonts w:ascii="Book Antiqua" w:eastAsia="Book Antiqua" w:hAnsi="Book Antiqua" w:cs="Book Antiqua"/>
          <w:color w:val="000000"/>
        </w:rPr>
        <w:t>Materials used for the current study are available from the corresponding author on reasonable request.</w:t>
      </w:r>
    </w:p>
    <w:p w14:paraId="5C12CACF" w14:textId="77777777" w:rsidR="00A77B3E" w:rsidRPr="0064434E" w:rsidRDefault="00A77B3E" w:rsidP="0064434E">
      <w:pPr>
        <w:adjustRightInd w:val="0"/>
        <w:snapToGrid w:val="0"/>
        <w:spacing w:line="360" w:lineRule="auto"/>
        <w:jc w:val="both"/>
        <w:rPr>
          <w:rFonts w:ascii="Book Antiqua" w:hAnsi="Book Antiqua"/>
        </w:rPr>
      </w:pPr>
    </w:p>
    <w:p w14:paraId="57FB5591" w14:textId="00FADDE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ARRIVE guidelines statement: </w:t>
      </w:r>
      <w:r w:rsidRPr="0064434E">
        <w:rPr>
          <w:rFonts w:ascii="Book Antiqua" w:eastAsia="Book Antiqua" w:hAnsi="Book Antiqua" w:cs="Book Antiqua"/>
          <w:color w:val="000000"/>
        </w:rPr>
        <w:t>The authors have read the ARRIVE guidelines, and the manuscript was prepared and revised according to the ARRIVE guidelines.</w:t>
      </w:r>
    </w:p>
    <w:p w14:paraId="600E8ADE" w14:textId="77777777" w:rsidR="00A77B3E" w:rsidRPr="0064434E" w:rsidRDefault="00A77B3E" w:rsidP="0064434E">
      <w:pPr>
        <w:adjustRightInd w:val="0"/>
        <w:snapToGrid w:val="0"/>
        <w:spacing w:line="360" w:lineRule="auto"/>
        <w:jc w:val="both"/>
        <w:rPr>
          <w:rFonts w:ascii="Book Antiqua" w:hAnsi="Book Antiqua"/>
        </w:rPr>
      </w:pPr>
    </w:p>
    <w:p w14:paraId="28F255C5" w14:textId="3B4A8AD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Open-Access: </w:t>
      </w:r>
      <w:r w:rsidRPr="006443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4434E">
        <w:rPr>
          <w:rFonts w:ascii="Book Antiqua" w:eastAsia="Book Antiqua" w:hAnsi="Book Antiqua" w:cs="Book Antiqua"/>
          <w:color w:val="000000"/>
        </w:rPr>
        <w:t>NonCommercial</w:t>
      </w:r>
      <w:proofErr w:type="spellEnd"/>
      <w:r w:rsidRPr="006443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D1285A" w14:textId="77777777" w:rsidR="00A77B3E" w:rsidRPr="0064434E" w:rsidRDefault="00A77B3E" w:rsidP="0064434E">
      <w:pPr>
        <w:adjustRightInd w:val="0"/>
        <w:snapToGrid w:val="0"/>
        <w:spacing w:line="360" w:lineRule="auto"/>
        <w:jc w:val="both"/>
        <w:rPr>
          <w:rFonts w:ascii="Book Antiqua" w:hAnsi="Book Antiqua"/>
        </w:rPr>
      </w:pPr>
    </w:p>
    <w:p w14:paraId="3A05F0F8" w14:textId="1100AB2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Manuscript source: </w:t>
      </w:r>
      <w:r w:rsidRPr="0064434E">
        <w:rPr>
          <w:rFonts w:ascii="Book Antiqua" w:eastAsia="Book Antiqua" w:hAnsi="Book Antiqua" w:cs="Book Antiqua"/>
          <w:color w:val="000000"/>
        </w:rPr>
        <w:t xml:space="preserve">Unsolicited </w:t>
      </w:r>
      <w:r w:rsidR="00C10198" w:rsidRPr="0064434E">
        <w:rPr>
          <w:rFonts w:ascii="Book Antiqua" w:eastAsia="Book Antiqua" w:hAnsi="Book Antiqua" w:cs="Book Antiqua"/>
          <w:color w:val="000000"/>
        </w:rPr>
        <w:t>m</w:t>
      </w:r>
      <w:r w:rsidRPr="0064434E">
        <w:rPr>
          <w:rFonts w:ascii="Book Antiqua" w:eastAsia="Book Antiqua" w:hAnsi="Book Antiqua" w:cs="Book Antiqua"/>
          <w:color w:val="000000"/>
        </w:rPr>
        <w:t>anuscript</w:t>
      </w:r>
    </w:p>
    <w:p w14:paraId="10FA1FB5" w14:textId="77777777" w:rsidR="00A77B3E" w:rsidRPr="0064434E" w:rsidRDefault="00A77B3E" w:rsidP="0064434E">
      <w:pPr>
        <w:adjustRightInd w:val="0"/>
        <w:snapToGrid w:val="0"/>
        <w:spacing w:line="360" w:lineRule="auto"/>
        <w:jc w:val="both"/>
        <w:rPr>
          <w:rFonts w:ascii="Book Antiqua" w:hAnsi="Book Antiqua"/>
        </w:rPr>
      </w:pPr>
    </w:p>
    <w:p w14:paraId="669F0C69" w14:textId="44A7BC6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Peer-review started: </w:t>
      </w:r>
      <w:r w:rsidRPr="0064434E">
        <w:rPr>
          <w:rFonts w:ascii="Book Antiqua" w:eastAsia="Book Antiqua" w:hAnsi="Book Antiqua" w:cs="Book Antiqua"/>
          <w:color w:val="000000"/>
        </w:rPr>
        <w:t>January 23, 2021</w:t>
      </w:r>
    </w:p>
    <w:p w14:paraId="7EAC180B" w14:textId="4E2B625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First decision: </w:t>
      </w:r>
      <w:r w:rsidRPr="0064434E">
        <w:rPr>
          <w:rFonts w:ascii="Book Antiqua" w:eastAsia="Book Antiqua" w:hAnsi="Book Antiqua" w:cs="Book Antiqua"/>
          <w:color w:val="000000"/>
        </w:rPr>
        <w:t>February 10, 2021</w:t>
      </w:r>
    </w:p>
    <w:p w14:paraId="2B236086" w14:textId="17E7343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Article in press: </w:t>
      </w:r>
      <w:r w:rsidR="00B941BF" w:rsidRPr="00183FDF">
        <w:rPr>
          <w:rFonts w:ascii="Book Antiqua" w:eastAsia="Book Antiqua" w:hAnsi="Book Antiqua" w:cs="Book Antiqua"/>
          <w:bCs/>
          <w:color w:val="000000"/>
        </w:rPr>
        <w:t>April 28, 2021</w:t>
      </w:r>
    </w:p>
    <w:p w14:paraId="073AB858" w14:textId="77777777" w:rsidR="00A77B3E" w:rsidRPr="0064434E" w:rsidRDefault="00A77B3E" w:rsidP="0064434E">
      <w:pPr>
        <w:adjustRightInd w:val="0"/>
        <w:snapToGrid w:val="0"/>
        <w:spacing w:line="360" w:lineRule="auto"/>
        <w:jc w:val="both"/>
        <w:rPr>
          <w:rFonts w:ascii="Book Antiqua" w:hAnsi="Book Antiqua"/>
        </w:rPr>
      </w:pPr>
    </w:p>
    <w:p w14:paraId="72BEBC44" w14:textId="4D7CD68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Specialty type: </w:t>
      </w:r>
      <w:r w:rsidRPr="0064434E">
        <w:rPr>
          <w:rFonts w:ascii="Book Antiqua" w:eastAsia="Book Antiqua" w:hAnsi="Book Antiqua" w:cs="Book Antiqua"/>
          <w:color w:val="000000"/>
        </w:rPr>
        <w:t xml:space="preserve">Gastroenterology and </w:t>
      </w:r>
      <w:proofErr w:type="spellStart"/>
      <w:r w:rsidR="00C10198" w:rsidRPr="0064434E">
        <w:rPr>
          <w:rFonts w:ascii="Book Antiqua" w:eastAsia="Book Antiqua" w:hAnsi="Book Antiqua" w:cs="Book Antiqua"/>
          <w:color w:val="000000"/>
        </w:rPr>
        <w:t>h</w:t>
      </w:r>
      <w:r w:rsidRPr="0064434E">
        <w:rPr>
          <w:rFonts w:ascii="Book Antiqua" w:eastAsia="Book Antiqua" w:hAnsi="Book Antiqua" w:cs="Book Antiqua"/>
          <w:color w:val="000000"/>
        </w:rPr>
        <w:t>epatology</w:t>
      </w:r>
      <w:proofErr w:type="spellEnd"/>
    </w:p>
    <w:p w14:paraId="1A4974AA" w14:textId="7DEA17E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lastRenderedPageBreak/>
        <w:t xml:space="preserve">Country/Territory of origin: </w:t>
      </w:r>
      <w:r w:rsidRPr="0064434E">
        <w:rPr>
          <w:rFonts w:ascii="Book Antiqua" w:eastAsia="Book Antiqua" w:hAnsi="Book Antiqua" w:cs="Book Antiqua"/>
          <w:color w:val="000000"/>
        </w:rPr>
        <w:t>China</w:t>
      </w:r>
    </w:p>
    <w:p w14:paraId="0F0D7042" w14:textId="5F1E473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Peer-review report’s scientific quality classification</w:t>
      </w:r>
    </w:p>
    <w:p w14:paraId="119846EE" w14:textId="16AC654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Grade </w:t>
      </w:r>
      <w:proofErr w:type="gramStart"/>
      <w:r w:rsidRPr="0064434E">
        <w:rPr>
          <w:rFonts w:ascii="Book Antiqua" w:eastAsia="Book Antiqua" w:hAnsi="Book Antiqua" w:cs="Book Antiqua"/>
          <w:color w:val="000000"/>
        </w:rPr>
        <w:t>A</w:t>
      </w:r>
      <w:proofErr w:type="gramEnd"/>
      <w:r w:rsidRPr="0064434E">
        <w:rPr>
          <w:rFonts w:ascii="Book Antiqua" w:eastAsia="Book Antiqua" w:hAnsi="Book Antiqua" w:cs="Book Antiqua"/>
          <w:color w:val="000000"/>
        </w:rPr>
        <w:t xml:space="preserve"> (Excellent): </w:t>
      </w:r>
      <w:r w:rsidR="00C10198" w:rsidRPr="0064434E">
        <w:rPr>
          <w:rFonts w:ascii="Book Antiqua" w:eastAsia="Book Antiqua" w:hAnsi="Book Antiqua" w:cs="Book Antiqua"/>
          <w:color w:val="000000"/>
        </w:rPr>
        <w:t>A</w:t>
      </w:r>
    </w:p>
    <w:p w14:paraId="19E5DFB8" w14:textId="119E543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Grade B (Very good): B</w:t>
      </w:r>
    </w:p>
    <w:p w14:paraId="22C465B8" w14:textId="56FF9E6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Grade C (Good): C, C</w:t>
      </w:r>
      <w:r w:rsidR="00C10198" w:rsidRPr="0064434E">
        <w:rPr>
          <w:rFonts w:ascii="Book Antiqua" w:eastAsia="Book Antiqua" w:hAnsi="Book Antiqua" w:cs="Book Antiqua"/>
          <w:color w:val="000000"/>
        </w:rPr>
        <w:t>, C</w:t>
      </w:r>
    </w:p>
    <w:p w14:paraId="637F0F72" w14:textId="3B84D58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Grade D (Fair): D</w:t>
      </w:r>
    </w:p>
    <w:p w14:paraId="1C806CD2" w14:textId="7D5C62C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Grade E (Poor): 0</w:t>
      </w:r>
    </w:p>
    <w:p w14:paraId="05DB770E" w14:textId="77777777" w:rsidR="00A77B3E" w:rsidRPr="0064434E" w:rsidRDefault="00A77B3E" w:rsidP="0064434E">
      <w:pPr>
        <w:adjustRightInd w:val="0"/>
        <w:snapToGrid w:val="0"/>
        <w:spacing w:line="360" w:lineRule="auto"/>
        <w:jc w:val="both"/>
        <w:rPr>
          <w:rFonts w:ascii="Book Antiqua" w:hAnsi="Book Antiqua"/>
        </w:rPr>
      </w:pPr>
    </w:p>
    <w:p w14:paraId="4F73017E" w14:textId="0B08F3B5" w:rsidR="00A77B3E" w:rsidRPr="00B941BF" w:rsidRDefault="001106B8" w:rsidP="0064434E">
      <w:pPr>
        <w:adjustRightInd w:val="0"/>
        <w:snapToGrid w:val="0"/>
        <w:spacing w:line="360" w:lineRule="auto"/>
        <w:jc w:val="both"/>
        <w:rPr>
          <w:rFonts w:ascii="Book Antiqua" w:hAnsi="Book Antiqua" w:cs="Book Antiqua"/>
          <w:b/>
          <w:color w:val="000000"/>
          <w:lang w:eastAsia="zh-CN"/>
        </w:rPr>
      </w:pPr>
      <w:r w:rsidRPr="0064434E">
        <w:rPr>
          <w:rFonts w:ascii="Book Antiqua" w:eastAsia="Book Antiqua" w:hAnsi="Book Antiqua" w:cs="Book Antiqua"/>
          <w:b/>
          <w:color w:val="000000"/>
        </w:rPr>
        <w:t xml:space="preserve">P-Reviewer: </w:t>
      </w:r>
      <w:proofErr w:type="spellStart"/>
      <w:r w:rsidRPr="0064434E">
        <w:rPr>
          <w:rFonts w:ascii="Book Antiqua" w:eastAsia="Book Antiqua" w:hAnsi="Book Antiqua" w:cs="Book Antiqua"/>
          <w:color w:val="000000"/>
        </w:rPr>
        <w:t>Barisani</w:t>
      </w:r>
      <w:proofErr w:type="spellEnd"/>
      <w:r w:rsidRPr="0064434E">
        <w:rPr>
          <w:rFonts w:ascii="Book Antiqua" w:eastAsia="Book Antiqua" w:hAnsi="Book Antiqua" w:cs="Book Antiqua"/>
          <w:color w:val="000000"/>
        </w:rPr>
        <w:t xml:space="preserve"> D, </w:t>
      </w:r>
      <w:proofErr w:type="spellStart"/>
      <w:r w:rsidRPr="0064434E">
        <w:rPr>
          <w:rFonts w:ascii="Book Antiqua" w:eastAsia="Book Antiqua" w:hAnsi="Book Antiqua" w:cs="Book Antiqua"/>
          <w:color w:val="000000"/>
        </w:rPr>
        <w:t>Sitkin</w:t>
      </w:r>
      <w:proofErr w:type="spellEnd"/>
      <w:r w:rsidRPr="0064434E">
        <w:rPr>
          <w:rFonts w:ascii="Book Antiqua" w:eastAsia="Book Antiqua" w:hAnsi="Book Antiqua" w:cs="Book Antiqua"/>
          <w:color w:val="000000"/>
        </w:rPr>
        <w:t xml:space="preserve"> S, Snyder AM, Sun C</w:t>
      </w:r>
      <w:r w:rsidRPr="0064434E">
        <w:rPr>
          <w:rFonts w:ascii="Book Antiqua" w:eastAsia="Book Antiqua" w:hAnsi="Book Antiqua" w:cs="Book Antiqua"/>
          <w:b/>
          <w:color w:val="000000"/>
        </w:rPr>
        <w:t xml:space="preserve"> S-Editor: </w:t>
      </w:r>
      <w:r w:rsidR="00C10198" w:rsidRPr="0064434E">
        <w:rPr>
          <w:rFonts w:ascii="Book Antiqua" w:eastAsia="Book Antiqua" w:hAnsi="Book Antiqua" w:cs="Book Antiqua"/>
          <w:color w:val="000000"/>
        </w:rPr>
        <w:t>Liu M</w:t>
      </w:r>
      <w:r w:rsidRPr="0064434E">
        <w:rPr>
          <w:rFonts w:ascii="Book Antiqua" w:eastAsia="Book Antiqua" w:hAnsi="Book Antiqua" w:cs="Book Antiqua"/>
          <w:b/>
          <w:color w:val="000000"/>
        </w:rPr>
        <w:t xml:space="preserve"> L-Editor: </w:t>
      </w:r>
      <w:proofErr w:type="spellStart"/>
      <w:r w:rsidR="00A53521">
        <w:rPr>
          <w:rFonts w:ascii="Book Antiqua" w:eastAsia="Book Antiqua" w:hAnsi="Book Antiqua" w:cs="Book Antiqua"/>
          <w:bCs/>
          <w:color w:val="000000"/>
        </w:rPr>
        <w:t>Filipodia</w:t>
      </w:r>
      <w:proofErr w:type="spellEnd"/>
      <w:r w:rsidRPr="0064434E">
        <w:rPr>
          <w:rFonts w:ascii="Book Antiqua" w:eastAsia="Book Antiqua" w:hAnsi="Book Antiqua" w:cs="Book Antiqua"/>
          <w:b/>
          <w:color w:val="000000"/>
        </w:rPr>
        <w:t xml:space="preserve"> P-Editor: </w:t>
      </w:r>
      <w:r w:rsidR="00B941BF" w:rsidRPr="00B941BF">
        <w:rPr>
          <w:rFonts w:ascii="Book Antiqua" w:hAnsi="Book Antiqua" w:cs="Book Antiqua" w:hint="eastAsia"/>
          <w:color w:val="000000"/>
          <w:lang w:eastAsia="zh-CN"/>
        </w:rPr>
        <w:t>Liu JH</w:t>
      </w:r>
    </w:p>
    <w:p w14:paraId="1BCBF0B0" w14:textId="77777777" w:rsidR="00B941BF" w:rsidRPr="00B941BF" w:rsidRDefault="00B941BF" w:rsidP="0064434E">
      <w:pPr>
        <w:adjustRightInd w:val="0"/>
        <w:snapToGrid w:val="0"/>
        <w:spacing w:line="360" w:lineRule="auto"/>
        <w:jc w:val="both"/>
        <w:rPr>
          <w:rFonts w:ascii="Book Antiqua" w:hAnsi="Book Antiqua"/>
          <w:lang w:eastAsia="zh-CN"/>
        </w:rPr>
        <w:sectPr w:rsidR="00B941BF" w:rsidRPr="00B941BF">
          <w:pgSz w:w="12240" w:h="15840"/>
          <w:pgMar w:top="1440" w:right="1440" w:bottom="1440" w:left="1440" w:header="720" w:footer="720" w:gutter="0"/>
          <w:cols w:space="720"/>
          <w:docGrid w:linePitch="360"/>
        </w:sectPr>
      </w:pPr>
    </w:p>
    <w:p w14:paraId="0A0D1B77" w14:textId="65BCFD89" w:rsidR="00A77B3E" w:rsidRPr="0064434E" w:rsidRDefault="001106B8" w:rsidP="0064434E">
      <w:pPr>
        <w:adjustRightInd w:val="0"/>
        <w:snapToGrid w:val="0"/>
        <w:spacing w:line="360" w:lineRule="auto"/>
        <w:jc w:val="both"/>
        <w:rPr>
          <w:rFonts w:ascii="Book Antiqua" w:eastAsia="Book Antiqua" w:hAnsi="Book Antiqua" w:cs="Book Antiqua"/>
          <w:b/>
          <w:color w:val="000000"/>
        </w:rPr>
      </w:pPr>
      <w:r w:rsidRPr="0064434E">
        <w:rPr>
          <w:rFonts w:ascii="Book Antiqua" w:eastAsia="Book Antiqua" w:hAnsi="Book Antiqua" w:cs="Book Antiqua"/>
          <w:b/>
          <w:color w:val="000000"/>
        </w:rPr>
        <w:lastRenderedPageBreak/>
        <w:t>Figure Legends</w:t>
      </w:r>
    </w:p>
    <w:p w14:paraId="1E574D9C" w14:textId="4905CE70" w:rsidR="006B5B3D" w:rsidRPr="0064434E" w:rsidRDefault="006B5B3D" w:rsidP="0064434E">
      <w:pPr>
        <w:adjustRightInd w:val="0"/>
        <w:snapToGrid w:val="0"/>
        <w:spacing w:line="360" w:lineRule="auto"/>
        <w:jc w:val="both"/>
        <w:rPr>
          <w:rFonts w:ascii="Book Antiqua" w:hAnsi="Book Antiqua"/>
        </w:rPr>
      </w:pPr>
      <w:r w:rsidRPr="0064434E">
        <w:rPr>
          <w:rFonts w:ascii="Book Antiqua" w:hAnsi="Book Antiqua"/>
          <w:noProof/>
          <w:lang w:eastAsia="zh-CN"/>
        </w:rPr>
        <w:drawing>
          <wp:inline distT="0" distB="0" distL="0" distR="0" wp14:anchorId="4FF088A6" wp14:editId="7E5DE4CE">
            <wp:extent cx="5947622" cy="38384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5831" cy="3843717"/>
                    </a:xfrm>
                    <a:prstGeom prst="rect">
                      <a:avLst/>
                    </a:prstGeom>
                    <a:noFill/>
                  </pic:spPr>
                </pic:pic>
              </a:graphicData>
            </a:graphic>
          </wp:inline>
        </w:drawing>
      </w:r>
    </w:p>
    <w:p w14:paraId="33E34BCB" w14:textId="10025BD2" w:rsidR="001106B8"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1 Therapeutic fecal </w:t>
      </w:r>
      <w:proofErr w:type="spellStart"/>
      <w:r w:rsidRPr="0064434E">
        <w:rPr>
          <w:rFonts w:ascii="Book Antiqua" w:eastAsia="Book Antiqua" w:hAnsi="Book Antiqua" w:cs="Book Antiqua"/>
          <w:b/>
          <w:bCs/>
          <w:color w:val="000000"/>
        </w:rPr>
        <w:t>microbiota</w:t>
      </w:r>
      <w:proofErr w:type="spellEnd"/>
      <w:r w:rsidRPr="0064434E">
        <w:rPr>
          <w:rFonts w:ascii="Book Antiqua" w:eastAsia="Book Antiqua" w:hAnsi="Book Antiqua" w:cs="Book Antiqua"/>
          <w:b/>
          <w:bCs/>
          <w:color w:val="000000"/>
        </w:rPr>
        <w:t xml:space="preserve"> transplantation ameliorates </w:t>
      </w:r>
      <w:r w:rsidR="00C10198" w:rsidRPr="0064434E">
        <w:rPr>
          <w:rFonts w:ascii="Book Antiqua" w:eastAsia="Book Antiqua" w:hAnsi="Book Antiqua" w:cs="Book Antiqua"/>
          <w:b/>
          <w:bCs/>
          <w:color w:val="000000"/>
        </w:rPr>
        <w:t xml:space="preserve">dextran sodium </w:t>
      </w:r>
      <w:proofErr w:type="spellStart"/>
      <w:r w:rsidR="00C10198" w:rsidRPr="0064434E">
        <w:rPr>
          <w:rFonts w:ascii="Book Antiqua" w:eastAsia="Book Antiqua" w:hAnsi="Book Antiqua" w:cs="Book Antiqua"/>
          <w:b/>
          <w:bCs/>
          <w:color w:val="000000"/>
        </w:rPr>
        <w:t>sulphate</w:t>
      </w:r>
      <w:proofErr w:type="spellEnd"/>
      <w:r w:rsidRPr="0064434E">
        <w:rPr>
          <w:rFonts w:ascii="Book Antiqua" w:eastAsia="Book Antiqua" w:hAnsi="Book Antiqua" w:cs="Book Antiqua"/>
          <w:b/>
          <w:bCs/>
          <w:color w:val="000000"/>
        </w:rPr>
        <w:t xml:space="preserve">-induced inflammation. </w:t>
      </w:r>
      <w:r w:rsidRPr="0064434E">
        <w:rPr>
          <w:rFonts w:ascii="Book Antiqua" w:eastAsia="Book Antiqua" w:hAnsi="Book Antiqua" w:cs="Book Antiqua"/>
          <w:color w:val="000000"/>
        </w:rPr>
        <w:t xml:space="preserve">A: Schematic representation of </w:t>
      </w:r>
      <w:r w:rsidR="00C10198" w:rsidRPr="0064434E">
        <w:rPr>
          <w:rFonts w:ascii="Book Antiqua" w:eastAsia="Book Antiqua" w:hAnsi="Book Antiqua" w:cs="Book Antiqua"/>
          <w:color w:val="000000"/>
        </w:rPr>
        <w:t xml:space="preserve">fecal </w:t>
      </w:r>
      <w:proofErr w:type="spellStart"/>
      <w:r w:rsidR="00C10198" w:rsidRPr="0064434E">
        <w:rPr>
          <w:rFonts w:ascii="Book Antiqua" w:eastAsia="Book Antiqua" w:hAnsi="Book Antiqua" w:cs="Book Antiqua"/>
          <w:color w:val="000000"/>
        </w:rPr>
        <w:t>microbiota</w:t>
      </w:r>
      <w:proofErr w:type="spellEnd"/>
      <w:r w:rsidR="00C10198" w:rsidRPr="0064434E">
        <w:rPr>
          <w:rFonts w:ascii="Book Antiqua" w:eastAsia="Book Antiqua" w:hAnsi="Book Antiqua" w:cs="Book Antiqua"/>
          <w:color w:val="000000"/>
        </w:rPr>
        <w:t xml:space="preserve"> transplantation</w:t>
      </w:r>
      <w:r w:rsidRPr="0064434E">
        <w:rPr>
          <w:rFonts w:ascii="Book Antiqua" w:eastAsia="Book Antiqua" w:hAnsi="Book Antiqua" w:cs="Book Antiqua"/>
          <w:color w:val="000000"/>
        </w:rPr>
        <w:t xml:space="preserve"> treatment in the </w:t>
      </w:r>
      <w:r w:rsidR="00C10198" w:rsidRPr="0064434E">
        <w:rPr>
          <w:rFonts w:ascii="Book Antiqua" w:eastAsia="Book Antiqua" w:hAnsi="Book Antiqua" w:cs="Book Antiqua"/>
          <w:color w:val="000000"/>
        </w:rPr>
        <w:t xml:space="preserve">dextran sodium </w:t>
      </w:r>
      <w:proofErr w:type="spellStart"/>
      <w:r w:rsidR="00C10198" w:rsidRPr="0064434E">
        <w:rPr>
          <w:rFonts w:ascii="Book Antiqua" w:eastAsia="Book Antiqua" w:hAnsi="Book Antiqua" w:cs="Book Antiqua"/>
          <w:color w:val="000000"/>
        </w:rPr>
        <w:t>sulphate</w:t>
      </w:r>
      <w:proofErr w:type="spellEnd"/>
      <w:r w:rsidR="00C10198"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colitis model (</w:t>
      </w:r>
      <w:r w:rsidRPr="0064434E">
        <w:rPr>
          <w:rFonts w:ascii="Book Antiqua" w:eastAsia="Book Antiqua" w:hAnsi="Book Antiqua" w:cs="Book Antiqua"/>
          <w:i/>
          <w:iCs/>
          <w:color w:val="000000"/>
        </w:rPr>
        <w:t>n</w:t>
      </w:r>
      <w:r w:rsidRPr="0064434E">
        <w:rPr>
          <w:rFonts w:ascii="Book Antiqua" w:eastAsia="Book Antiqua" w:hAnsi="Book Antiqua" w:cs="Book Antiqua"/>
          <w:color w:val="000000"/>
        </w:rPr>
        <w:t xml:space="preserve"> = 7 per group)</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B: Daily changes of bodyweight of each group during the disease process</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C: Disease activity index scores of each group were evaluated after sacrifice</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D: Macroscopic view of colon was observed, colon length from each group was measured</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E: Serial sections of colon tissues were stained with </w:t>
      </w:r>
      <w:proofErr w:type="spellStart"/>
      <w:r w:rsidRPr="0064434E">
        <w:rPr>
          <w:rFonts w:ascii="Book Antiqua" w:eastAsia="Book Antiqua" w:hAnsi="Book Antiqua" w:cs="Book Antiqua"/>
          <w:color w:val="000000"/>
        </w:rPr>
        <w:t>hematoxylin</w:t>
      </w:r>
      <w:proofErr w:type="spellEnd"/>
      <w:r w:rsidRPr="0064434E">
        <w:rPr>
          <w:rFonts w:ascii="Book Antiqua" w:eastAsia="Book Antiqua" w:hAnsi="Book Antiqua" w:cs="Book Antiqua"/>
          <w:color w:val="000000"/>
        </w:rPr>
        <w:t xml:space="preserve"> and eosin, original magnification 200</w:t>
      </w:r>
      <w:r w:rsidR="00C10198"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 Histological scores of each group were determined. Values of </w:t>
      </w:r>
      <w:proofErr w:type="spellStart"/>
      <w:proofErr w:type="gramStart"/>
      <w:r w:rsidR="00C6467D" w:rsidRPr="0064434E">
        <w:rPr>
          <w:rFonts w:ascii="Book Antiqua" w:eastAsia="Book Antiqua" w:hAnsi="Book Antiqua" w:cs="Book Antiqua"/>
          <w:color w:val="000000"/>
          <w:vertAlign w:val="superscript"/>
        </w:rPr>
        <w:t>a</w:t>
      </w:r>
      <w:r w:rsidR="00C6467D" w:rsidRPr="0064434E">
        <w:rPr>
          <w:rFonts w:ascii="Book Antiqua" w:eastAsia="Book Antiqua" w:hAnsi="Book Antiqua" w:cs="Book Antiqua"/>
          <w:i/>
          <w:iCs/>
          <w:color w:val="000000"/>
        </w:rPr>
        <w:t>P</w:t>
      </w:r>
      <w:proofErr w:type="spellEnd"/>
      <w:proofErr w:type="gramEnd"/>
      <w:r w:rsidR="00C6467D" w:rsidRPr="0064434E">
        <w:rPr>
          <w:rFonts w:ascii="Book Antiqua" w:eastAsia="Book Antiqua" w:hAnsi="Book Antiqua" w:cs="Book Antiqua"/>
          <w:color w:val="000000"/>
        </w:rPr>
        <w:t xml:space="preserve"> &lt; 0.05, </w:t>
      </w:r>
      <w:proofErr w:type="spellStart"/>
      <w:r w:rsidR="00C6467D" w:rsidRPr="0064434E">
        <w:rPr>
          <w:rFonts w:ascii="Book Antiqua" w:eastAsia="Book Antiqua" w:hAnsi="Book Antiqua" w:cs="Book Antiqua"/>
          <w:color w:val="000000"/>
          <w:vertAlign w:val="superscript"/>
        </w:rPr>
        <w:t>b</w:t>
      </w:r>
      <w:r w:rsidR="00C6467D" w:rsidRPr="0064434E">
        <w:rPr>
          <w:rFonts w:ascii="Book Antiqua" w:eastAsia="Book Antiqua" w:hAnsi="Book Antiqua" w:cs="Book Antiqua"/>
          <w:i/>
          <w:iCs/>
          <w:color w:val="000000"/>
        </w:rPr>
        <w:t>P</w:t>
      </w:r>
      <w:proofErr w:type="spellEnd"/>
      <w:r w:rsidR="00C6467D" w:rsidRPr="0064434E">
        <w:rPr>
          <w:rFonts w:ascii="Book Antiqua" w:eastAsia="Book Antiqua" w:hAnsi="Book Antiqua" w:cs="Book Antiqua"/>
          <w:color w:val="000000"/>
        </w:rPr>
        <w:t xml:space="preserve"> &lt; 0.01 and </w:t>
      </w:r>
      <w:proofErr w:type="spellStart"/>
      <w:r w:rsidR="00C6467D" w:rsidRPr="0064434E">
        <w:rPr>
          <w:rFonts w:ascii="Book Antiqua" w:eastAsia="Book Antiqua" w:hAnsi="Book Antiqua" w:cs="Book Antiqua"/>
          <w:color w:val="000000"/>
          <w:vertAlign w:val="superscript"/>
        </w:rPr>
        <w:t>c</w:t>
      </w:r>
      <w:r w:rsidR="00C6467D" w:rsidRPr="0064434E">
        <w:rPr>
          <w:rFonts w:ascii="Book Antiqua" w:eastAsia="Book Antiqua" w:hAnsi="Book Antiqua" w:cs="Book Antiqua"/>
          <w:i/>
          <w:iCs/>
          <w:color w:val="000000"/>
        </w:rPr>
        <w:t>P</w:t>
      </w:r>
      <w:proofErr w:type="spellEnd"/>
      <w:r w:rsidR="00C6467D" w:rsidRPr="0064434E">
        <w:rPr>
          <w:rFonts w:ascii="Book Antiqua" w:eastAsia="Book Antiqua" w:hAnsi="Book Antiqua" w:cs="Book Antiqua"/>
          <w:color w:val="000000"/>
        </w:rPr>
        <w:t xml:space="preserve"> &lt; 0.001 </w:t>
      </w:r>
      <w:r w:rsidRPr="0064434E">
        <w:rPr>
          <w:rFonts w:ascii="Book Antiqua" w:eastAsia="Book Antiqua" w:hAnsi="Book Antiqua" w:cs="Book Antiqua"/>
          <w:color w:val="000000"/>
        </w:rPr>
        <w:t xml:space="preserve">were considered as statistically significant. </w:t>
      </w:r>
      <w:r w:rsidR="00531FEB" w:rsidRPr="0064434E">
        <w:rPr>
          <w:rFonts w:ascii="Book Antiqua" w:eastAsia="Book Antiqua" w:hAnsi="Book Antiqua" w:cs="Book Antiqua"/>
          <w:color w:val="000000"/>
        </w:rPr>
        <w:t xml:space="preserve">DSS: Dextran sodium </w:t>
      </w:r>
      <w:proofErr w:type="spellStart"/>
      <w:r w:rsidR="00531FEB" w:rsidRPr="0064434E">
        <w:rPr>
          <w:rFonts w:ascii="Book Antiqua" w:eastAsia="Book Antiqua" w:hAnsi="Book Antiqua" w:cs="Book Antiqua"/>
          <w:color w:val="000000"/>
        </w:rPr>
        <w:t>sulphate</w:t>
      </w:r>
      <w:proofErr w:type="spellEnd"/>
      <w:r w:rsidR="00531FEB">
        <w:rPr>
          <w:rFonts w:ascii="Book Antiqua" w:eastAsia="Book Antiqua" w:hAnsi="Book Antiqua" w:cs="Book Antiqua"/>
          <w:color w:val="000000"/>
        </w:rPr>
        <w:t xml:space="preserve">; </w:t>
      </w:r>
      <w:r w:rsidR="00C10198" w:rsidRPr="0064434E">
        <w:rPr>
          <w:rFonts w:ascii="Book Antiqua" w:eastAsia="Book Antiqua" w:hAnsi="Book Antiqua" w:cs="Book Antiqua"/>
          <w:color w:val="000000"/>
        </w:rPr>
        <w:t xml:space="preserve">FMT: Fecal </w:t>
      </w:r>
      <w:proofErr w:type="spellStart"/>
      <w:r w:rsidR="00C10198" w:rsidRPr="0064434E">
        <w:rPr>
          <w:rFonts w:ascii="Book Antiqua" w:eastAsia="Book Antiqua" w:hAnsi="Book Antiqua" w:cs="Book Antiqua"/>
          <w:color w:val="000000"/>
        </w:rPr>
        <w:t>microbiota</w:t>
      </w:r>
      <w:proofErr w:type="spellEnd"/>
      <w:r w:rsidR="00C10198" w:rsidRPr="0064434E">
        <w:rPr>
          <w:rFonts w:ascii="Book Antiqua" w:eastAsia="Book Antiqua" w:hAnsi="Book Antiqua" w:cs="Book Antiqua"/>
          <w:color w:val="000000"/>
        </w:rPr>
        <w:t xml:space="preserve"> transplantation</w:t>
      </w:r>
      <w:r w:rsidR="00531FEB">
        <w:rPr>
          <w:rFonts w:ascii="Book Antiqua" w:eastAsia="Book Antiqua" w:hAnsi="Book Antiqua" w:cs="Book Antiqua"/>
          <w:color w:val="000000"/>
        </w:rPr>
        <w:t>.</w:t>
      </w:r>
      <w:r w:rsidR="00C10198" w:rsidRPr="0064434E">
        <w:rPr>
          <w:rFonts w:ascii="Book Antiqua" w:eastAsia="Book Antiqua" w:hAnsi="Book Antiqua" w:cs="Book Antiqua"/>
          <w:color w:val="000000"/>
        </w:rPr>
        <w:t xml:space="preserve"> </w:t>
      </w:r>
    </w:p>
    <w:p w14:paraId="56027F9B" w14:textId="2FA9FE4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6B5B3D" w:rsidRPr="0064434E">
        <w:rPr>
          <w:rFonts w:ascii="Book Antiqua" w:eastAsia="Book Antiqua" w:hAnsi="Book Antiqua" w:cs="Book Antiqua"/>
          <w:noProof/>
          <w:color w:val="000000"/>
          <w:lang w:eastAsia="zh-CN"/>
        </w:rPr>
        <w:lastRenderedPageBreak/>
        <w:drawing>
          <wp:inline distT="0" distB="0" distL="0" distR="0" wp14:anchorId="22E7CF96" wp14:editId="7E412D86">
            <wp:extent cx="5942757" cy="4174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689" cy="4180709"/>
                    </a:xfrm>
                    <a:prstGeom prst="rect">
                      <a:avLst/>
                    </a:prstGeom>
                    <a:noFill/>
                  </pic:spPr>
                </pic:pic>
              </a:graphicData>
            </a:graphic>
          </wp:inline>
        </w:drawing>
      </w:r>
    </w:p>
    <w:p w14:paraId="31DF80FD" w14:textId="190E8243" w:rsidR="001106B8"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2 </w:t>
      </w:r>
      <w:r w:rsidR="00C10198" w:rsidRPr="0064434E">
        <w:rPr>
          <w:rFonts w:ascii="Book Antiqua" w:eastAsia="Book Antiqua" w:hAnsi="Book Antiqua" w:cs="Book Antiqua"/>
          <w:b/>
          <w:bCs/>
          <w:color w:val="000000"/>
        </w:rPr>
        <w:t xml:space="preserve">Fecal </w:t>
      </w:r>
      <w:proofErr w:type="spellStart"/>
      <w:r w:rsidR="00C10198" w:rsidRPr="0064434E">
        <w:rPr>
          <w:rFonts w:ascii="Book Antiqua" w:eastAsia="Book Antiqua" w:hAnsi="Book Antiqua" w:cs="Book Antiqua"/>
          <w:b/>
          <w:bCs/>
          <w:color w:val="000000"/>
        </w:rPr>
        <w:t>microbiota</w:t>
      </w:r>
      <w:proofErr w:type="spellEnd"/>
      <w:r w:rsidR="00C10198" w:rsidRPr="0064434E">
        <w:rPr>
          <w:rFonts w:ascii="Book Antiqua" w:eastAsia="Book Antiqua" w:hAnsi="Book Antiqua" w:cs="Book Antiqua"/>
          <w:b/>
          <w:bCs/>
          <w:color w:val="000000"/>
        </w:rPr>
        <w:t xml:space="preserve"> transplantation</w:t>
      </w:r>
      <w:r w:rsidRPr="0064434E">
        <w:rPr>
          <w:rFonts w:ascii="Book Antiqua" w:eastAsia="Book Antiqua" w:hAnsi="Book Antiqua" w:cs="Book Antiqua"/>
          <w:b/>
          <w:bCs/>
          <w:color w:val="000000"/>
        </w:rPr>
        <w:t xml:space="preserve"> modulated the overall structure of gut </w:t>
      </w:r>
      <w:proofErr w:type="spellStart"/>
      <w:r w:rsidRPr="0064434E">
        <w:rPr>
          <w:rFonts w:ascii="Book Antiqua" w:eastAsia="Book Antiqua" w:hAnsi="Book Antiqua" w:cs="Book Antiqua"/>
          <w:b/>
          <w:bCs/>
          <w:color w:val="000000"/>
        </w:rPr>
        <w:t>microbiota</w:t>
      </w:r>
      <w:proofErr w:type="spellEnd"/>
      <w:r w:rsidRPr="0064434E">
        <w:rPr>
          <w:rFonts w:ascii="Book Antiqua" w:eastAsia="Book Antiqua" w:hAnsi="Book Antiqua" w:cs="Book Antiqua"/>
          <w:b/>
          <w:bCs/>
          <w:color w:val="000000"/>
        </w:rPr>
        <w:t>.</w:t>
      </w:r>
      <w:r w:rsidRPr="0064434E">
        <w:rPr>
          <w:rFonts w:ascii="Book Antiqua" w:eastAsia="Book Antiqua" w:hAnsi="Book Antiqua" w:cs="Book Antiqua"/>
          <w:color w:val="000000"/>
        </w:rPr>
        <w:t xml:space="preserve"> A and B: </w:t>
      </w:r>
      <w:proofErr w:type="spellStart"/>
      <w:r w:rsidRPr="0064434E">
        <w:rPr>
          <w:rFonts w:ascii="Book Antiqua" w:eastAsia="Book Antiqua" w:hAnsi="Book Antiqua" w:cs="Book Antiqua"/>
          <w:color w:val="000000"/>
        </w:rPr>
        <w:t>Heatmap</w:t>
      </w:r>
      <w:proofErr w:type="spellEnd"/>
      <w:r w:rsidRPr="0064434E">
        <w:rPr>
          <w:rFonts w:ascii="Book Antiqua" w:eastAsia="Book Antiqua" w:hAnsi="Book Antiqua" w:cs="Book Antiqua"/>
          <w:color w:val="000000"/>
        </w:rPr>
        <w:t xml:space="preserve"> of the relative abundance at the level of phylum and genus</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C: The </w:t>
      </w:r>
      <w:r w:rsidR="00164295" w:rsidRPr="0064434E">
        <w:rPr>
          <w:rFonts w:ascii="Book Antiqua" w:eastAsia="Book Antiqua" w:hAnsi="Book Antiqua" w:cs="Book Antiqua"/>
          <w:color w:val="000000"/>
        </w:rPr>
        <w:t xml:space="preserve">linear discriminant analysis effect size </w:t>
      </w:r>
      <w:r w:rsidRPr="0064434E">
        <w:rPr>
          <w:rFonts w:ascii="Book Antiqua" w:eastAsia="Book Antiqua" w:hAnsi="Book Antiqua" w:cs="Book Antiqua"/>
          <w:color w:val="000000"/>
        </w:rPr>
        <w:t>analysis at the level of genus in groups.</w:t>
      </w:r>
      <w:r w:rsidR="00C10198" w:rsidRPr="0064434E">
        <w:rPr>
          <w:rFonts w:ascii="Book Antiqua" w:hAnsi="Book Antiqua"/>
        </w:rPr>
        <w:t xml:space="preserve"> CON: C</w:t>
      </w:r>
      <w:r w:rsidR="00C10198" w:rsidRPr="0064434E">
        <w:rPr>
          <w:rFonts w:ascii="Book Antiqua" w:eastAsia="Book Antiqua" w:hAnsi="Book Antiqua" w:cs="Book Antiqua"/>
          <w:color w:val="000000"/>
        </w:rPr>
        <w:t xml:space="preserve">ontrol; DSS: Dextran sodium </w:t>
      </w:r>
      <w:proofErr w:type="spellStart"/>
      <w:r w:rsidR="00C10198" w:rsidRPr="0064434E">
        <w:rPr>
          <w:rFonts w:ascii="Book Antiqua" w:eastAsia="Book Antiqua" w:hAnsi="Book Antiqua" w:cs="Book Antiqua"/>
          <w:color w:val="000000"/>
        </w:rPr>
        <w:t>sulphate</w:t>
      </w:r>
      <w:proofErr w:type="spellEnd"/>
      <w:r w:rsidR="005610F6">
        <w:rPr>
          <w:rFonts w:ascii="Book Antiqua" w:eastAsia="Book Antiqua" w:hAnsi="Book Antiqua" w:cs="Book Antiqua"/>
          <w:color w:val="000000"/>
        </w:rPr>
        <w:t>;</w:t>
      </w:r>
      <w:r w:rsidR="005610F6" w:rsidRPr="005610F6">
        <w:rPr>
          <w:rFonts w:ascii="Book Antiqua" w:eastAsia="Book Antiqua" w:hAnsi="Book Antiqua" w:cs="Book Antiqua"/>
          <w:color w:val="000000"/>
        </w:rPr>
        <w:t xml:space="preserve"> </w:t>
      </w:r>
      <w:r w:rsidR="005610F6" w:rsidRPr="0064434E">
        <w:rPr>
          <w:rFonts w:ascii="Book Antiqua" w:eastAsia="Book Antiqua" w:hAnsi="Book Antiqua" w:cs="Book Antiqua"/>
          <w:color w:val="000000"/>
        </w:rPr>
        <w:t xml:space="preserve">FMT: Fecal </w:t>
      </w:r>
      <w:proofErr w:type="spellStart"/>
      <w:r w:rsidR="005610F6" w:rsidRPr="0064434E">
        <w:rPr>
          <w:rFonts w:ascii="Book Antiqua" w:eastAsia="Book Antiqua" w:hAnsi="Book Antiqua" w:cs="Book Antiqua"/>
          <w:color w:val="000000"/>
        </w:rPr>
        <w:t>microbiota</w:t>
      </w:r>
      <w:proofErr w:type="spellEnd"/>
      <w:r w:rsidR="005610F6" w:rsidRPr="0064434E">
        <w:rPr>
          <w:rFonts w:ascii="Book Antiqua" w:eastAsia="Book Antiqua" w:hAnsi="Book Antiqua" w:cs="Book Antiqua"/>
          <w:color w:val="000000"/>
        </w:rPr>
        <w:t xml:space="preserve"> transplantation</w:t>
      </w:r>
      <w:r w:rsidR="005610F6">
        <w:rPr>
          <w:rFonts w:ascii="Book Antiqua" w:eastAsia="Book Antiqua" w:hAnsi="Book Antiqua" w:cs="Book Antiqua"/>
          <w:color w:val="000000"/>
        </w:rPr>
        <w:t>.</w:t>
      </w:r>
    </w:p>
    <w:p w14:paraId="5AC003A5" w14:textId="1F8B6B2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6B5B3D" w:rsidRPr="0064434E">
        <w:rPr>
          <w:rFonts w:ascii="Book Antiqua" w:eastAsia="Book Antiqua" w:hAnsi="Book Antiqua" w:cs="Book Antiqua"/>
          <w:noProof/>
          <w:color w:val="000000"/>
          <w:lang w:eastAsia="zh-CN"/>
        </w:rPr>
        <w:lastRenderedPageBreak/>
        <w:drawing>
          <wp:inline distT="0" distB="0" distL="0" distR="0" wp14:anchorId="62AEC45D" wp14:editId="11D18B51">
            <wp:extent cx="6063827" cy="37922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0181" cy="3796178"/>
                    </a:xfrm>
                    <a:prstGeom prst="rect">
                      <a:avLst/>
                    </a:prstGeom>
                    <a:noFill/>
                  </pic:spPr>
                </pic:pic>
              </a:graphicData>
            </a:graphic>
          </wp:inline>
        </w:drawing>
      </w:r>
    </w:p>
    <w:p w14:paraId="6664465F" w14:textId="15875236" w:rsidR="001106B8"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3 </w:t>
      </w:r>
      <w:r w:rsidR="00C10198" w:rsidRPr="0064434E">
        <w:rPr>
          <w:rFonts w:ascii="Book Antiqua" w:eastAsia="Book Antiqua" w:hAnsi="Book Antiqua" w:cs="Book Antiqua"/>
          <w:b/>
          <w:bCs/>
          <w:color w:val="000000"/>
        </w:rPr>
        <w:t xml:space="preserve">Fecal </w:t>
      </w:r>
      <w:proofErr w:type="spellStart"/>
      <w:r w:rsidR="00C10198" w:rsidRPr="0064434E">
        <w:rPr>
          <w:rFonts w:ascii="Book Antiqua" w:eastAsia="Book Antiqua" w:hAnsi="Book Antiqua" w:cs="Book Antiqua"/>
          <w:b/>
          <w:bCs/>
          <w:color w:val="000000"/>
        </w:rPr>
        <w:t>microbiota</w:t>
      </w:r>
      <w:proofErr w:type="spellEnd"/>
      <w:r w:rsidR="00C10198" w:rsidRPr="0064434E">
        <w:rPr>
          <w:rFonts w:ascii="Book Antiqua" w:eastAsia="Book Antiqua" w:hAnsi="Book Antiqua" w:cs="Book Antiqua"/>
          <w:b/>
          <w:bCs/>
          <w:color w:val="000000"/>
        </w:rPr>
        <w:t xml:space="preserve"> transplantation</w:t>
      </w:r>
      <w:r w:rsidRPr="0064434E">
        <w:rPr>
          <w:rFonts w:ascii="Book Antiqua" w:eastAsia="Book Antiqua" w:hAnsi="Book Antiqua" w:cs="Book Antiqua"/>
          <w:b/>
          <w:bCs/>
          <w:color w:val="000000"/>
        </w:rPr>
        <w:t xml:space="preserve"> significantly regulated the relative abundance of eight genera compared with </w:t>
      </w:r>
      <w:r w:rsidR="00C10198" w:rsidRPr="0064434E">
        <w:rPr>
          <w:rFonts w:ascii="Book Antiqua" w:hAnsi="Book Antiqua" w:cs="Book Antiqua"/>
          <w:b/>
          <w:bCs/>
          <w:color w:val="000000"/>
          <w:lang w:eastAsia="zh-CN"/>
        </w:rPr>
        <w:t>d</w:t>
      </w:r>
      <w:r w:rsidR="00C10198" w:rsidRPr="0064434E">
        <w:rPr>
          <w:rFonts w:ascii="Book Antiqua" w:eastAsia="Book Antiqua" w:hAnsi="Book Antiqua" w:cs="Book Antiqua"/>
          <w:b/>
          <w:bCs/>
          <w:color w:val="000000"/>
        </w:rPr>
        <w:t xml:space="preserve">extran sodium </w:t>
      </w:r>
      <w:proofErr w:type="spellStart"/>
      <w:r w:rsidR="00C10198" w:rsidRPr="0064434E">
        <w:rPr>
          <w:rFonts w:ascii="Book Antiqua" w:eastAsia="Book Antiqua" w:hAnsi="Book Antiqua" w:cs="Book Antiqua"/>
          <w:b/>
          <w:bCs/>
          <w:color w:val="000000"/>
        </w:rPr>
        <w:t>sulphate</w:t>
      </w:r>
      <w:proofErr w:type="spellEnd"/>
      <w:r w:rsidRPr="0064434E">
        <w:rPr>
          <w:rFonts w:ascii="Book Antiqua" w:eastAsia="Book Antiqua" w:hAnsi="Book Antiqua" w:cs="Book Antiqua"/>
          <w:b/>
          <w:bCs/>
          <w:color w:val="000000"/>
        </w:rPr>
        <w:t xml:space="preserve"> group. </w:t>
      </w:r>
      <w:r w:rsidR="005563C2" w:rsidRPr="0064434E">
        <w:rPr>
          <w:rFonts w:ascii="Book Antiqua" w:eastAsia="Book Antiqua" w:hAnsi="Book Antiqua" w:cs="Book Antiqua"/>
          <w:i/>
          <w:iCs/>
          <w:color w:val="000000"/>
        </w:rPr>
        <w:t>Lactobacillus</w:t>
      </w:r>
      <w:r w:rsidR="005563C2" w:rsidRPr="0064434E">
        <w:rPr>
          <w:rFonts w:ascii="Book Antiqua" w:eastAsia="Book Antiqua" w:hAnsi="Book Antiqua" w:cs="Book Antiqua"/>
          <w:color w:val="000000"/>
        </w:rPr>
        <w:t xml:space="preserve"> </w:t>
      </w:r>
      <w:r w:rsidR="002F23A6">
        <w:rPr>
          <w:rFonts w:ascii="Book Antiqua" w:eastAsia="Book Antiqua" w:hAnsi="Book Antiqua" w:cs="Book Antiqua"/>
          <w:color w:val="000000"/>
        </w:rPr>
        <w:t>[</w:t>
      </w:r>
      <w:proofErr w:type="spellStart"/>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P</w:t>
      </w:r>
      <w:proofErr w:type="spellEnd"/>
      <w:r w:rsidR="005563C2" w:rsidRPr="0064434E">
        <w:rPr>
          <w:rFonts w:ascii="Book Antiqua" w:eastAsia="Book Antiqua" w:hAnsi="Book Antiqua" w:cs="Book Antiqua"/>
          <w:color w:val="000000"/>
        </w:rPr>
        <w:t xml:space="preserve"> &lt; 0.001, one-way </w:t>
      </w:r>
      <w:r w:rsidR="002F23A6">
        <w:rPr>
          <w:rFonts w:ascii="Book Antiqua" w:eastAsia="Book Antiqua" w:hAnsi="Book Antiqua" w:cs="Book Antiqua"/>
          <w:color w:val="000000"/>
        </w:rPr>
        <w:t>analysis of variance (</w:t>
      </w:r>
      <w:r w:rsidR="005563C2" w:rsidRPr="0064434E">
        <w:rPr>
          <w:rFonts w:ascii="Book Antiqua" w:eastAsia="Book Antiqua" w:hAnsi="Book Antiqua" w:cs="Book Antiqua"/>
          <w:color w:val="000000"/>
        </w:rPr>
        <w:t>ANOVA)</w:t>
      </w:r>
      <w:r w:rsidR="002F23A6">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i/>
          <w:iCs/>
          <w:color w:val="000000"/>
        </w:rPr>
        <w:t>Lachnospiraceae_UCG-001</w:t>
      </w:r>
      <w:r w:rsidR="005563C2" w:rsidRPr="0064434E">
        <w:rPr>
          <w:rFonts w:ascii="Book Antiqua" w:eastAsia="Book Antiqua" w:hAnsi="Book Antiqua" w:cs="Book Antiqua"/>
          <w:color w:val="000000"/>
        </w:rPr>
        <w:t xml:space="preserve"> (</w:t>
      </w:r>
      <w:proofErr w:type="spellStart"/>
      <w:proofErr w:type="gramStart"/>
      <w:r w:rsidR="005563C2" w:rsidRPr="0064434E">
        <w:rPr>
          <w:rFonts w:ascii="Book Antiqua" w:eastAsia="Book Antiqua" w:hAnsi="Book Antiqua" w:cs="Book Antiqua"/>
          <w:i/>
          <w:iCs/>
          <w:color w:val="000000"/>
          <w:vertAlign w:val="superscript"/>
        </w:rPr>
        <w:t>a</w:t>
      </w:r>
      <w:r w:rsidR="005563C2" w:rsidRPr="0064434E">
        <w:rPr>
          <w:rFonts w:ascii="Book Antiqua" w:eastAsia="Book Antiqua" w:hAnsi="Book Antiqua" w:cs="Book Antiqua"/>
          <w:i/>
          <w:iCs/>
          <w:color w:val="000000"/>
        </w:rPr>
        <w:t>P</w:t>
      </w:r>
      <w:proofErr w:type="spellEnd"/>
      <w:proofErr w:type="gramEnd"/>
      <w:r w:rsidR="005563C2" w:rsidRPr="0064434E">
        <w:rPr>
          <w:rFonts w:ascii="Book Antiqua" w:eastAsia="Book Antiqua" w:hAnsi="Book Antiqua" w:cs="Book Antiqua"/>
          <w:color w:val="000000"/>
        </w:rPr>
        <w:t xml:space="preserve"> &lt; 0.05, one-way ANOVA); </w:t>
      </w:r>
      <w:r w:rsidR="005563C2" w:rsidRPr="0064434E">
        <w:rPr>
          <w:rFonts w:ascii="Book Antiqua" w:eastAsia="Book Antiqua" w:hAnsi="Book Antiqua" w:cs="Book Antiqua"/>
          <w:i/>
          <w:iCs/>
          <w:color w:val="000000"/>
        </w:rPr>
        <w:t xml:space="preserve">Clostridium_sensu_stricto_1 </w:t>
      </w:r>
      <w:r w:rsidR="005563C2" w:rsidRPr="0064434E">
        <w:rPr>
          <w:rFonts w:ascii="Book Antiqua" w:eastAsia="Book Antiqua" w:hAnsi="Book Antiqua" w:cs="Book Antiqua"/>
          <w:color w:val="000000"/>
        </w:rPr>
        <w:t>(</w:t>
      </w:r>
      <w:proofErr w:type="spellStart"/>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P</w:t>
      </w:r>
      <w:proofErr w:type="spellEnd"/>
      <w:r w:rsidR="005563C2" w:rsidRPr="0064434E">
        <w:rPr>
          <w:rFonts w:ascii="Book Antiqua" w:eastAsia="Book Antiqua" w:hAnsi="Book Antiqua" w:cs="Book Antiqua"/>
          <w:color w:val="000000"/>
        </w:rPr>
        <w:t xml:space="preserve"> = 0.001, one-way ANOVA); </w:t>
      </w:r>
      <w:proofErr w:type="spellStart"/>
      <w:r w:rsidR="005563C2" w:rsidRPr="0064434E">
        <w:rPr>
          <w:rFonts w:ascii="Book Antiqua" w:eastAsia="Book Antiqua" w:hAnsi="Book Antiqua" w:cs="Book Antiqua"/>
          <w:i/>
          <w:iCs/>
          <w:color w:val="000000"/>
        </w:rPr>
        <w:t>Turicibacter</w:t>
      </w:r>
      <w:proofErr w:type="spellEnd"/>
      <w:r w:rsidR="005563C2" w:rsidRPr="0064434E">
        <w:rPr>
          <w:rFonts w:ascii="Book Antiqua" w:eastAsia="Book Antiqua" w:hAnsi="Book Antiqua" w:cs="Book Antiqua"/>
          <w:i/>
          <w:iCs/>
          <w:color w:val="000000"/>
        </w:rPr>
        <w:t xml:space="preserve"> </w:t>
      </w:r>
      <w:r w:rsidR="005563C2" w:rsidRPr="0064434E">
        <w:rPr>
          <w:rFonts w:ascii="Book Antiqua" w:eastAsia="Book Antiqua" w:hAnsi="Book Antiqua" w:cs="Book Antiqua"/>
          <w:color w:val="000000"/>
        </w:rPr>
        <w:t>(</w:t>
      </w:r>
      <w:proofErr w:type="spellStart"/>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P</w:t>
      </w:r>
      <w:proofErr w:type="spellEnd"/>
      <w:r w:rsidR="005563C2" w:rsidRPr="0064434E">
        <w:rPr>
          <w:rFonts w:ascii="Book Antiqua" w:eastAsia="Book Antiqua" w:hAnsi="Book Antiqua" w:cs="Book Antiqua"/>
          <w:color w:val="000000"/>
        </w:rPr>
        <w:t xml:space="preserve"> &lt; 0.001, one-way ANOVA); </w:t>
      </w:r>
      <w:proofErr w:type="spellStart"/>
      <w:r w:rsidR="005563C2" w:rsidRPr="0064434E">
        <w:rPr>
          <w:rFonts w:ascii="Book Antiqua" w:eastAsia="Book Antiqua" w:hAnsi="Book Antiqua" w:cs="Book Antiqua"/>
          <w:i/>
          <w:iCs/>
          <w:color w:val="000000"/>
        </w:rPr>
        <w:t>Alistipes</w:t>
      </w:r>
      <w:proofErr w:type="spellEnd"/>
      <w:r w:rsidR="005563C2" w:rsidRPr="0064434E">
        <w:rPr>
          <w:rFonts w:ascii="Book Antiqua" w:eastAsia="Book Antiqua" w:hAnsi="Book Antiqua" w:cs="Book Antiqua"/>
          <w:i/>
          <w:iCs/>
          <w:color w:val="000000"/>
        </w:rPr>
        <w:t xml:space="preserve"> </w:t>
      </w:r>
      <w:r w:rsidR="005563C2" w:rsidRPr="0064434E">
        <w:rPr>
          <w:rFonts w:ascii="Book Antiqua" w:eastAsia="Book Antiqua" w:hAnsi="Book Antiqua" w:cs="Book Antiqua"/>
          <w:color w:val="000000"/>
        </w:rPr>
        <w:t>(</w:t>
      </w:r>
      <w:proofErr w:type="spellStart"/>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P</w:t>
      </w:r>
      <w:proofErr w:type="spellEnd"/>
      <w:r w:rsidR="005563C2" w:rsidRPr="0064434E">
        <w:rPr>
          <w:rFonts w:ascii="Book Antiqua" w:eastAsia="Book Antiqua" w:hAnsi="Book Antiqua" w:cs="Book Antiqua"/>
          <w:color w:val="000000"/>
        </w:rPr>
        <w:t xml:space="preserve"> = 0.001, one-way ANOVA); </w:t>
      </w:r>
      <w:proofErr w:type="spellStart"/>
      <w:r w:rsidR="005563C2" w:rsidRPr="0064434E">
        <w:rPr>
          <w:rFonts w:ascii="Book Antiqua" w:eastAsia="Book Antiqua" w:hAnsi="Book Antiqua" w:cs="Book Antiqua"/>
          <w:i/>
          <w:iCs/>
          <w:color w:val="000000"/>
        </w:rPr>
        <w:t>Acetatifactor</w:t>
      </w:r>
      <w:proofErr w:type="spellEnd"/>
      <w:r w:rsidR="005563C2" w:rsidRPr="0064434E">
        <w:rPr>
          <w:rFonts w:ascii="Book Antiqua" w:eastAsia="Book Antiqua" w:hAnsi="Book Antiqua" w:cs="Book Antiqua"/>
          <w:i/>
          <w:iCs/>
          <w:color w:val="000000"/>
        </w:rPr>
        <w:t xml:space="preserve"> </w:t>
      </w:r>
      <w:r w:rsidR="005563C2" w:rsidRPr="0064434E">
        <w:rPr>
          <w:rFonts w:ascii="Book Antiqua" w:eastAsia="Book Antiqua" w:hAnsi="Book Antiqua" w:cs="Book Antiqua"/>
          <w:color w:val="000000"/>
        </w:rPr>
        <w:t>(</w:t>
      </w:r>
      <w:proofErr w:type="spellStart"/>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P</w:t>
      </w:r>
      <w:proofErr w:type="spellEnd"/>
      <w:r w:rsidR="005563C2" w:rsidRPr="0064434E">
        <w:rPr>
          <w:rFonts w:ascii="Book Antiqua" w:eastAsia="Book Antiqua" w:hAnsi="Book Antiqua" w:cs="Book Antiqua"/>
          <w:i/>
          <w:iCs/>
          <w:color w:val="000000"/>
        </w:rPr>
        <w:t xml:space="preserve"> </w:t>
      </w:r>
      <w:r w:rsidR="005563C2" w:rsidRPr="0064434E">
        <w:rPr>
          <w:rFonts w:ascii="Book Antiqua" w:eastAsia="Book Antiqua" w:hAnsi="Book Antiqua" w:cs="Book Antiqua"/>
          <w:color w:val="000000"/>
        </w:rPr>
        <w:t>= 0.001, one-way ANOVA);</w:t>
      </w:r>
      <w:r w:rsidR="005563C2" w:rsidRPr="0064434E">
        <w:rPr>
          <w:rFonts w:ascii="Book Antiqua" w:eastAsia="Book Antiqua" w:hAnsi="Book Antiqua" w:cs="Book Antiqua"/>
          <w:i/>
          <w:iCs/>
          <w:color w:val="000000"/>
        </w:rPr>
        <w:t xml:space="preserve"> Ruminococcus_1</w:t>
      </w:r>
      <w:r w:rsidR="005563C2" w:rsidRPr="0064434E">
        <w:rPr>
          <w:rFonts w:ascii="Book Antiqua" w:eastAsia="Book Antiqua" w:hAnsi="Book Antiqua" w:cs="Book Antiqua"/>
          <w:color w:val="000000"/>
        </w:rPr>
        <w:t xml:space="preserve"> (</w:t>
      </w:r>
      <w:proofErr w:type="spellStart"/>
      <w:r w:rsidR="005563C2" w:rsidRPr="0064434E">
        <w:rPr>
          <w:rFonts w:ascii="Book Antiqua" w:eastAsia="Book Antiqua" w:hAnsi="Book Antiqua" w:cs="Book Antiqua"/>
          <w:i/>
          <w:iCs/>
          <w:color w:val="000000"/>
          <w:vertAlign w:val="superscript"/>
        </w:rPr>
        <w:t>b</w:t>
      </w:r>
      <w:r w:rsidR="005563C2" w:rsidRPr="0064434E">
        <w:rPr>
          <w:rFonts w:ascii="Book Antiqua" w:eastAsia="Book Antiqua" w:hAnsi="Book Antiqua" w:cs="Book Antiqua"/>
          <w:i/>
          <w:iCs/>
          <w:color w:val="000000"/>
        </w:rPr>
        <w:t>P</w:t>
      </w:r>
      <w:proofErr w:type="spellEnd"/>
      <w:r w:rsidR="005563C2" w:rsidRPr="0064434E">
        <w:rPr>
          <w:rFonts w:ascii="Book Antiqua" w:eastAsia="Book Antiqua" w:hAnsi="Book Antiqua" w:cs="Book Antiqua"/>
          <w:color w:val="000000"/>
        </w:rPr>
        <w:t xml:space="preserve"> &lt; 0.01, one-way ANOVA); </w:t>
      </w:r>
      <w:r w:rsidR="005563C2" w:rsidRPr="0064434E">
        <w:rPr>
          <w:rFonts w:ascii="Book Antiqua" w:eastAsia="Book Antiqua" w:hAnsi="Book Antiqua" w:cs="Book Antiqua"/>
          <w:i/>
          <w:iCs/>
          <w:color w:val="000000"/>
        </w:rPr>
        <w:t xml:space="preserve">Ruminiclostridium_6 </w:t>
      </w:r>
      <w:r w:rsidR="005563C2" w:rsidRPr="0064434E">
        <w:rPr>
          <w:rFonts w:ascii="Book Antiqua" w:eastAsia="Book Antiqua" w:hAnsi="Book Antiqua" w:cs="Book Antiqua"/>
          <w:color w:val="000000"/>
        </w:rPr>
        <w:t>(</w:t>
      </w:r>
      <w:proofErr w:type="spellStart"/>
      <w:r w:rsidR="005563C2" w:rsidRPr="0064434E">
        <w:rPr>
          <w:rFonts w:ascii="Book Antiqua" w:eastAsia="Book Antiqua" w:hAnsi="Book Antiqua" w:cs="Book Antiqua"/>
          <w:i/>
          <w:iCs/>
          <w:color w:val="000000"/>
          <w:vertAlign w:val="superscript"/>
        </w:rPr>
        <w:t>a</w:t>
      </w:r>
      <w:r w:rsidR="005563C2" w:rsidRPr="0064434E">
        <w:rPr>
          <w:rFonts w:ascii="Book Antiqua" w:eastAsia="Book Antiqua" w:hAnsi="Book Antiqua" w:cs="Book Antiqua"/>
          <w:i/>
          <w:iCs/>
          <w:color w:val="000000"/>
        </w:rPr>
        <w:t>P</w:t>
      </w:r>
      <w:proofErr w:type="spellEnd"/>
      <w:r w:rsidR="005563C2" w:rsidRPr="0064434E">
        <w:rPr>
          <w:rFonts w:ascii="Book Antiqua" w:eastAsia="Book Antiqua" w:hAnsi="Book Antiqua" w:cs="Book Antiqua"/>
          <w:color w:val="000000"/>
        </w:rPr>
        <w:t xml:space="preserve"> &lt; 0.05, one-way ANOVA).</w:t>
      </w:r>
      <w:r w:rsidR="00C10198" w:rsidRPr="0064434E">
        <w:rPr>
          <w:rFonts w:ascii="Book Antiqua" w:eastAsia="Book Antiqua" w:hAnsi="Book Antiqua" w:cs="Book Antiqua"/>
          <w:color w:val="000000"/>
        </w:rPr>
        <w:t xml:space="preserve"> </w:t>
      </w:r>
      <w:r w:rsidR="00C10198" w:rsidRPr="0064434E">
        <w:rPr>
          <w:rFonts w:ascii="Book Antiqua" w:hAnsi="Book Antiqua"/>
        </w:rPr>
        <w:t>CON: C</w:t>
      </w:r>
      <w:r w:rsidR="00C10198" w:rsidRPr="0064434E">
        <w:rPr>
          <w:rFonts w:ascii="Book Antiqua" w:eastAsia="Book Antiqua" w:hAnsi="Book Antiqua" w:cs="Book Antiqua"/>
          <w:color w:val="000000"/>
        </w:rPr>
        <w:t xml:space="preserve">ontrol; DSS: </w:t>
      </w:r>
      <w:bookmarkStart w:id="4" w:name="_Hlk70262041"/>
      <w:r w:rsidR="00C10198" w:rsidRPr="0064434E">
        <w:rPr>
          <w:rFonts w:ascii="Book Antiqua" w:eastAsia="Book Antiqua" w:hAnsi="Book Antiqua" w:cs="Book Antiqua"/>
          <w:color w:val="000000"/>
        </w:rPr>
        <w:t xml:space="preserve">Dextran sodium </w:t>
      </w:r>
      <w:proofErr w:type="spellStart"/>
      <w:r w:rsidR="00C10198" w:rsidRPr="0064434E">
        <w:rPr>
          <w:rFonts w:ascii="Book Antiqua" w:eastAsia="Book Antiqua" w:hAnsi="Book Antiqua" w:cs="Book Antiqua"/>
          <w:color w:val="000000"/>
        </w:rPr>
        <w:t>sulphate</w:t>
      </w:r>
      <w:bookmarkEnd w:id="4"/>
      <w:proofErr w:type="spellEnd"/>
      <w:r w:rsidR="005610F6">
        <w:rPr>
          <w:rFonts w:ascii="Book Antiqua" w:eastAsia="Book Antiqua" w:hAnsi="Book Antiqua" w:cs="Book Antiqua"/>
          <w:color w:val="000000"/>
        </w:rPr>
        <w:t>;</w:t>
      </w:r>
      <w:r w:rsidR="005610F6" w:rsidRPr="005610F6">
        <w:rPr>
          <w:rFonts w:ascii="Book Antiqua" w:eastAsia="Book Antiqua" w:hAnsi="Book Antiqua" w:cs="Book Antiqua"/>
          <w:color w:val="000000"/>
        </w:rPr>
        <w:t xml:space="preserve"> </w:t>
      </w:r>
      <w:r w:rsidR="005610F6" w:rsidRPr="0064434E">
        <w:rPr>
          <w:rFonts w:ascii="Book Antiqua" w:eastAsia="Book Antiqua" w:hAnsi="Book Antiqua" w:cs="Book Antiqua"/>
          <w:color w:val="000000"/>
        </w:rPr>
        <w:t xml:space="preserve">FMT: Fecal </w:t>
      </w:r>
      <w:proofErr w:type="spellStart"/>
      <w:r w:rsidR="005610F6" w:rsidRPr="0064434E">
        <w:rPr>
          <w:rFonts w:ascii="Book Antiqua" w:eastAsia="Book Antiqua" w:hAnsi="Book Antiqua" w:cs="Book Antiqua"/>
          <w:color w:val="000000"/>
        </w:rPr>
        <w:t>microbiota</w:t>
      </w:r>
      <w:proofErr w:type="spellEnd"/>
      <w:r w:rsidR="005610F6" w:rsidRPr="0064434E">
        <w:rPr>
          <w:rFonts w:ascii="Book Antiqua" w:eastAsia="Book Antiqua" w:hAnsi="Book Antiqua" w:cs="Book Antiqua"/>
          <w:color w:val="000000"/>
        </w:rPr>
        <w:t xml:space="preserve"> transplantation</w:t>
      </w:r>
      <w:r w:rsidR="005610F6">
        <w:rPr>
          <w:rFonts w:ascii="Book Antiqua" w:eastAsia="Book Antiqua" w:hAnsi="Book Antiqua" w:cs="Book Antiqua"/>
          <w:color w:val="000000"/>
        </w:rPr>
        <w:t>.</w:t>
      </w:r>
    </w:p>
    <w:p w14:paraId="7CB5EC71" w14:textId="7F8CDF0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6B5B3D" w:rsidRPr="0064434E">
        <w:rPr>
          <w:rFonts w:ascii="Book Antiqua" w:eastAsia="Book Antiqua" w:hAnsi="Book Antiqua" w:cs="Book Antiqua"/>
          <w:noProof/>
          <w:color w:val="000000"/>
          <w:lang w:eastAsia="zh-CN"/>
        </w:rPr>
        <w:lastRenderedPageBreak/>
        <w:drawing>
          <wp:inline distT="0" distB="0" distL="0" distR="0" wp14:anchorId="7932B3EB" wp14:editId="214A0EDE">
            <wp:extent cx="5884376" cy="42459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9167" cy="4256670"/>
                    </a:xfrm>
                    <a:prstGeom prst="rect">
                      <a:avLst/>
                    </a:prstGeom>
                    <a:noFill/>
                  </pic:spPr>
                </pic:pic>
              </a:graphicData>
            </a:graphic>
          </wp:inline>
        </w:drawing>
      </w:r>
    </w:p>
    <w:p w14:paraId="2FEC89E6" w14:textId="5ABA4CBD" w:rsidR="00207067"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4 Effect of </w:t>
      </w:r>
      <w:r w:rsidR="00FD3ACA" w:rsidRPr="0064434E">
        <w:rPr>
          <w:rFonts w:ascii="Book Antiqua" w:eastAsia="Book Antiqua" w:hAnsi="Book Antiqua" w:cs="Book Antiqua"/>
          <w:b/>
          <w:bCs/>
          <w:color w:val="000000"/>
        </w:rPr>
        <w:t xml:space="preserve">fecal </w:t>
      </w:r>
      <w:proofErr w:type="spellStart"/>
      <w:r w:rsidR="00FD3ACA" w:rsidRPr="0064434E">
        <w:rPr>
          <w:rFonts w:ascii="Book Antiqua" w:eastAsia="Book Antiqua" w:hAnsi="Book Antiqua" w:cs="Book Antiqua"/>
          <w:b/>
          <w:bCs/>
          <w:color w:val="000000"/>
        </w:rPr>
        <w:t>microbiota</w:t>
      </w:r>
      <w:proofErr w:type="spellEnd"/>
      <w:r w:rsidR="00FD3ACA" w:rsidRPr="0064434E">
        <w:rPr>
          <w:rFonts w:ascii="Book Antiqua" w:eastAsia="Book Antiqua" w:hAnsi="Book Antiqua" w:cs="Book Antiqua"/>
          <w:b/>
          <w:bCs/>
          <w:color w:val="000000"/>
        </w:rPr>
        <w:t xml:space="preserve"> transplantation</w:t>
      </w:r>
      <w:r w:rsidRPr="0064434E">
        <w:rPr>
          <w:rFonts w:ascii="Book Antiqua" w:eastAsia="Book Antiqua" w:hAnsi="Book Antiqua" w:cs="Book Antiqua"/>
          <w:b/>
          <w:bCs/>
          <w:color w:val="000000"/>
        </w:rPr>
        <w:t xml:space="preserve"> on colonic </w:t>
      </w:r>
      <w:proofErr w:type="spellStart"/>
      <w:r w:rsidRPr="0064434E">
        <w:rPr>
          <w:rFonts w:ascii="Book Antiqua" w:eastAsia="Book Antiqua" w:hAnsi="Book Antiqua" w:cs="Book Antiqua"/>
          <w:b/>
          <w:bCs/>
          <w:color w:val="000000"/>
        </w:rPr>
        <w:t>transcriptome</w:t>
      </w:r>
      <w:proofErr w:type="spellEnd"/>
      <w:r w:rsidRPr="0064434E">
        <w:rPr>
          <w:rFonts w:ascii="Book Antiqua" w:eastAsia="Book Antiqua" w:hAnsi="Book Antiqua" w:cs="Book Antiqua"/>
          <w:b/>
          <w:bCs/>
          <w:color w:val="000000"/>
        </w:rPr>
        <w:t xml:space="preserve"> in colitis mice. </w:t>
      </w:r>
      <w:r w:rsidRPr="0064434E">
        <w:rPr>
          <w:rFonts w:ascii="Book Antiqua" w:eastAsia="Book Antiqua" w:hAnsi="Book Antiqua" w:cs="Book Antiqua"/>
          <w:color w:val="000000"/>
        </w:rPr>
        <w:t xml:space="preserve">A: Venn diagram with genes regulated between </w:t>
      </w:r>
      <w:r w:rsidR="00FD3ACA" w:rsidRPr="0064434E">
        <w:rPr>
          <w:rFonts w:ascii="Book Antiqua" w:eastAsia="Book Antiqua" w:hAnsi="Book Antiqua" w:cs="Book Antiqua"/>
          <w:color w:val="000000"/>
        </w:rPr>
        <w:t xml:space="preserve">dextran sodium </w:t>
      </w:r>
      <w:proofErr w:type="spellStart"/>
      <w:r w:rsidR="00FD3ACA" w:rsidRPr="0064434E">
        <w:rPr>
          <w:rFonts w:ascii="Book Antiqua" w:eastAsia="Book Antiqua" w:hAnsi="Book Antiqua" w:cs="Book Antiqua"/>
          <w:color w:val="000000"/>
        </w:rPr>
        <w:t>sulphate</w:t>
      </w:r>
      <w:proofErr w:type="spellEnd"/>
      <w:r w:rsidR="00FD3ACA"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DSS</w:t>
      </w:r>
      <w:r w:rsidR="00FD3ACA"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and </w:t>
      </w:r>
      <w:r w:rsidR="00FD3ACA" w:rsidRPr="0064434E">
        <w:rPr>
          <w:rFonts w:ascii="Book Antiqua" w:eastAsia="Book Antiqua" w:hAnsi="Book Antiqua" w:cs="Book Antiqua"/>
          <w:color w:val="000000"/>
        </w:rPr>
        <w:t xml:space="preserve">fecal </w:t>
      </w:r>
      <w:proofErr w:type="spellStart"/>
      <w:r w:rsidR="00FD3ACA" w:rsidRPr="0064434E">
        <w:rPr>
          <w:rFonts w:ascii="Book Antiqua" w:eastAsia="Book Antiqua" w:hAnsi="Book Antiqua" w:cs="Book Antiqua"/>
          <w:color w:val="000000"/>
        </w:rPr>
        <w:t>microbiota</w:t>
      </w:r>
      <w:proofErr w:type="spellEnd"/>
      <w:r w:rsidR="00FD3ACA" w:rsidRPr="0064434E">
        <w:rPr>
          <w:rFonts w:ascii="Book Antiqua" w:eastAsia="Book Antiqua" w:hAnsi="Book Antiqua" w:cs="Book Antiqua"/>
          <w:color w:val="000000"/>
        </w:rPr>
        <w:t xml:space="preserve"> transplantation (</w:t>
      </w:r>
      <w:r w:rsidRPr="0064434E">
        <w:rPr>
          <w:rFonts w:ascii="Book Antiqua" w:eastAsia="Book Antiqua" w:hAnsi="Book Antiqua" w:cs="Book Antiqua"/>
          <w:color w:val="000000"/>
        </w:rPr>
        <w:t>FMT</w:t>
      </w:r>
      <w:r w:rsidR="00FD3ACA"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or shared between the two sections</w:t>
      </w:r>
      <w:r w:rsidR="00FD3ACA"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B: The top 30</w:t>
      </w:r>
      <w:r w:rsidR="00FD3ACA" w:rsidRPr="0064434E">
        <w:rPr>
          <w:rFonts w:ascii="Book Antiqua" w:hAnsi="Book Antiqua"/>
        </w:rPr>
        <w:t xml:space="preserve"> </w:t>
      </w:r>
      <w:r w:rsidR="00FD3ACA" w:rsidRPr="0064434E">
        <w:rPr>
          <w:rFonts w:ascii="Book Antiqua" w:eastAsia="Book Antiqua" w:hAnsi="Book Antiqua" w:cs="Book Antiqua"/>
          <w:color w:val="000000"/>
        </w:rPr>
        <w:t>gene ontology</w:t>
      </w:r>
      <w:r w:rsidRPr="0064434E">
        <w:rPr>
          <w:rFonts w:ascii="Book Antiqua" w:eastAsia="Book Antiqua" w:hAnsi="Book Antiqua" w:cs="Book Antiqua"/>
          <w:color w:val="000000"/>
        </w:rPr>
        <w:t xml:space="preserve"> terms with the most significant enrichment between DSS group and </w:t>
      </w:r>
      <w:r w:rsidR="005610F6">
        <w:rPr>
          <w:rFonts w:ascii="Book Antiqua" w:eastAsia="Book Antiqua" w:hAnsi="Book Antiqua" w:cs="Book Antiqua"/>
          <w:color w:val="000000"/>
        </w:rPr>
        <w:t>control (</w:t>
      </w:r>
      <w:r w:rsidRPr="0064434E">
        <w:rPr>
          <w:rFonts w:ascii="Book Antiqua" w:eastAsia="Book Antiqua" w:hAnsi="Book Antiqua" w:cs="Book Antiqua"/>
          <w:color w:val="000000"/>
        </w:rPr>
        <w:t>CON</w:t>
      </w:r>
      <w:r w:rsidR="005610F6">
        <w:rPr>
          <w:rFonts w:ascii="Book Antiqua" w:eastAsia="Book Antiqua" w:hAnsi="Book Antiqua" w:cs="Book Antiqua"/>
          <w:color w:val="000000"/>
        </w:rPr>
        <w:t>)</w:t>
      </w:r>
      <w:r w:rsidRPr="0064434E">
        <w:rPr>
          <w:rFonts w:ascii="Book Antiqua" w:eastAsia="Book Antiqua" w:hAnsi="Book Antiqua" w:cs="Book Antiqua"/>
          <w:color w:val="000000"/>
        </w:rPr>
        <w:t xml:space="preserve"> group (left), FMT group and DSS group (right). After DSS treatment (left), the differentially expressed genes in mice colon were mainly associated with immune system process, while after FMT (right), the </w:t>
      </w:r>
      <w:r w:rsidR="002F23A6" w:rsidRPr="0064434E">
        <w:rPr>
          <w:rFonts w:ascii="Book Antiqua" w:eastAsia="Book Antiqua" w:hAnsi="Book Antiqua" w:cs="Book Antiqua"/>
          <w:color w:val="000000"/>
        </w:rPr>
        <w:t xml:space="preserve">differentially expressed genes </w:t>
      </w:r>
      <w:r w:rsidRPr="0064434E">
        <w:rPr>
          <w:rFonts w:ascii="Book Antiqua" w:eastAsia="Book Antiqua" w:hAnsi="Book Antiqua" w:cs="Book Antiqua"/>
          <w:color w:val="000000"/>
        </w:rPr>
        <w:t>were mainly related to metabolic process and immune response.</w:t>
      </w:r>
      <w:r w:rsidR="00FD3ACA" w:rsidRPr="0064434E">
        <w:rPr>
          <w:rFonts w:ascii="Book Antiqua" w:eastAsia="Book Antiqua" w:hAnsi="Book Antiqua" w:cs="Book Antiqua"/>
          <w:color w:val="000000"/>
        </w:rPr>
        <w:t xml:space="preserve"> GO: Gene </w:t>
      </w:r>
      <w:r w:rsidR="00FD3ACA" w:rsidRPr="0064434E">
        <w:rPr>
          <w:rFonts w:ascii="Book Antiqua" w:hAnsi="Book Antiqua" w:cs="Book Antiqua"/>
          <w:color w:val="000000"/>
          <w:lang w:eastAsia="zh-CN"/>
        </w:rPr>
        <w:t>o</w:t>
      </w:r>
      <w:r w:rsidR="00FD3ACA" w:rsidRPr="0064434E">
        <w:rPr>
          <w:rFonts w:ascii="Book Antiqua" w:eastAsia="Book Antiqua" w:hAnsi="Book Antiqua" w:cs="Book Antiqua"/>
          <w:color w:val="000000"/>
        </w:rPr>
        <w:t>ntology.</w:t>
      </w:r>
    </w:p>
    <w:p w14:paraId="3A092AD8" w14:textId="1276CE03" w:rsidR="00A77B3E" w:rsidRPr="0064434E" w:rsidRDefault="00207067"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6B5B3D" w:rsidRPr="0064434E">
        <w:rPr>
          <w:rFonts w:ascii="Book Antiqua" w:eastAsia="Book Antiqua" w:hAnsi="Book Antiqua" w:cs="Book Antiqua"/>
          <w:noProof/>
          <w:color w:val="000000"/>
          <w:lang w:eastAsia="zh-CN"/>
        </w:rPr>
        <w:lastRenderedPageBreak/>
        <w:drawing>
          <wp:inline distT="0" distB="0" distL="0" distR="0" wp14:anchorId="3ADCC5A2" wp14:editId="2FC3387D">
            <wp:extent cx="5918677" cy="391999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1419" cy="3941678"/>
                    </a:xfrm>
                    <a:prstGeom prst="rect">
                      <a:avLst/>
                    </a:prstGeom>
                    <a:noFill/>
                  </pic:spPr>
                </pic:pic>
              </a:graphicData>
            </a:graphic>
          </wp:inline>
        </w:drawing>
      </w:r>
    </w:p>
    <w:p w14:paraId="2072F8CD" w14:textId="6313400D" w:rsidR="00207067"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5 Therapeutic </w:t>
      </w:r>
      <w:r w:rsidR="00FD3ACA" w:rsidRPr="0064434E">
        <w:rPr>
          <w:rFonts w:ascii="Book Antiqua" w:eastAsia="Book Antiqua" w:hAnsi="Book Antiqua" w:cs="Book Antiqua"/>
          <w:b/>
          <w:bCs/>
          <w:color w:val="000000"/>
        </w:rPr>
        <w:t xml:space="preserve">fecal </w:t>
      </w:r>
      <w:proofErr w:type="spellStart"/>
      <w:r w:rsidR="00FD3ACA" w:rsidRPr="0064434E">
        <w:rPr>
          <w:rFonts w:ascii="Book Antiqua" w:eastAsia="Book Antiqua" w:hAnsi="Book Antiqua" w:cs="Book Antiqua"/>
          <w:b/>
          <w:bCs/>
          <w:color w:val="000000"/>
        </w:rPr>
        <w:t>microbiota</w:t>
      </w:r>
      <w:proofErr w:type="spellEnd"/>
      <w:r w:rsidR="00FD3ACA" w:rsidRPr="0064434E">
        <w:rPr>
          <w:rFonts w:ascii="Book Antiqua" w:eastAsia="Book Antiqua" w:hAnsi="Book Antiqua" w:cs="Book Antiqua"/>
          <w:b/>
          <w:bCs/>
          <w:color w:val="000000"/>
        </w:rPr>
        <w:t xml:space="preserve"> transplantation</w:t>
      </w:r>
      <w:r w:rsidRPr="0064434E">
        <w:rPr>
          <w:rFonts w:ascii="Book Antiqua" w:eastAsia="Book Antiqua" w:hAnsi="Book Antiqua" w:cs="Book Antiqua"/>
          <w:b/>
          <w:bCs/>
          <w:color w:val="000000"/>
        </w:rPr>
        <w:t xml:space="preserve"> modulates T cell phenotypes. </w:t>
      </w:r>
      <w:r w:rsidRPr="0064434E">
        <w:rPr>
          <w:rFonts w:ascii="Book Antiqua" w:eastAsia="Book Antiqua" w:hAnsi="Book Antiqua" w:cs="Book Antiqua"/>
          <w:color w:val="000000"/>
        </w:rPr>
        <w:t xml:space="preserve">A: </w:t>
      </w:r>
      <w:r w:rsidR="00FD3ACA" w:rsidRPr="0064434E">
        <w:rPr>
          <w:rFonts w:ascii="Book Antiqua" w:eastAsia="Book Antiqua" w:hAnsi="Book Antiqua" w:cs="Book Antiqua"/>
          <w:color w:val="000000"/>
        </w:rPr>
        <w:t>Differentially expressed gene</w:t>
      </w:r>
      <w:r w:rsidRPr="0064434E">
        <w:rPr>
          <w:rFonts w:ascii="Book Antiqua" w:eastAsia="Book Antiqua" w:hAnsi="Book Antiqua" w:cs="Book Antiqua"/>
          <w:color w:val="000000"/>
        </w:rPr>
        <w:t xml:space="preserve">s between </w:t>
      </w:r>
      <w:r w:rsidR="002F23A6">
        <w:rPr>
          <w:rFonts w:ascii="Book Antiqua" w:eastAsia="Book Antiqua" w:hAnsi="Book Antiqua" w:cs="Book Antiqua"/>
          <w:color w:val="000000"/>
        </w:rPr>
        <w:t xml:space="preserve">control, dextran sodium </w:t>
      </w:r>
      <w:proofErr w:type="spellStart"/>
      <w:r w:rsidR="002F23A6">
        <w:rPr>
          <w:rFonts w:ascii="Book Antiqua" w:eastAsia="Book Antiqua" w:hAnsi="Book Antiqua" w:cs="Book Antiqua"/>
          <w:color w:val="000000"/>
        </w:rPr>
        <w:t>sulphate</w:t>
      </w:r>
      <w:proofErr w:type="spellEnd"/>
      <w:r w:rsidRPr="0064434E">
        <w:rPr>
          <w:rFonts w:ascii="Book Antiqua" w:eastAsia="Book Antiqua" w:hAnsi="Book Antiqua" w:cs="Book Antiqua"/>
          <w:color w:val="000000"/>
        </w:rPr>
        <w:t xml:space="preserve"> </w:t>
      </w:r>
      <w:r w:rsidR="005610F6">
        <w:rPr>
          <w:rFonts w:ascii="Book Antiqua" w:eastAsia="Book Antiqua" w:hAnsi="Book Antiqua" w:cs="Book Antiqua"/>
          <w:color w:val="000000"/>
        </w:rPr>
        <w:t xml:space="preserve">(DSS) </w:t>
      </w:r>
      <w:r w:rsidRPr="0064434E">
        <w:rPr>
          <w:rFonts w:ascii="Book Antiqua" w:eastAsia="Book Antiqua" w:hAnsi="Book Antiqua" w:cs="Book Antiqua"/>
          <w:color w:val="000000"/>
        </w:rPr>
        <w:t xml:space="preserve">and </w:t>
      </w:r>
      <w:r w:rsidR="002F23A6">
        <w:rPr>
          <w:rFonts w:ascii="Book Antiqua" w:eastAsia="Book Antiqua" w:hAnsi="Book Antiqua" w:cs="Book Antiqua"/>
          <w:color w:val="000000"/>
        </w:rPr>
        <w:t xml:space="preserve">fecal </w:t>
      </w:r>
      <w:proofErr w:type="spellStart"/>
      <w:r w:rsidR="002F23A6">
        <w:rPr>
          <w:rFonts w:ascii="Book Antiqua" w:eastAsia="Book Antiqua" w:hAnsi="Book Antiqua" w:cs="Book Antiqua"/>
          <w:color w:val="000000"/>
        </w:rPr>
        <w:t>microbiota</w:t>
      </w:r>
      <w:proofErr w:type="spellEnd"/>
      <w:r w:rsidR="002F23A6">
        <w:rPr>
          <w:rFonts w:ascii="Book Antiqua" w:eastAsia="Book Antiqua" w:hAnsi="Book Antiqua" w:cs="Book Antiqua"/>
          <w:color w:val="000000"/>
        </w:rPr>
        <w:t xml:space="preserve"> transplantation</w:t>
      </w:r>
      <w:r w:rsidRPr="0064434E">
        <w:rPr>
          <w:rFonts w:ascii="Book Antiqua" w:eastAsia="Book Antiqua" w:hAnsi="Book Antiqua" w:cs="Book Antiqua"/>
          <w:color w:val="000000"/>
        </w:rPr>
        <w:t xml:space="preserve"> </w:t>
      </w:r>
      <w:r w:rsidR="005610F6">
        <w:rPr>
          <w:rFonts w:ascii="Book Antiqua" w:eastAsia="Book Antiqua" w:hAnsi="Book Antiqua" w:cs="Book Antiqua"/>
          <w:color w:val="000000"/>
        </w:rPr>
        <w:t xml:space="preserve">(FMT) </w:t>
      </w:r>
      <w:r w:rsidRPr="0064434E">
        <w:rPr>
          <w:rFonts w:ascii="Book Antiqua" w:eastAsia="Book Antiqua" w:hAnsi="Book Antiqua" w:cs="Book Antiqua"/>
          <w:color w:val="000000"/>
        </w:rPr>
        <w:t xml:space="preserve">group analyzed in </w:t>
      </w:r>
      <w:proofErr w:type="spellStart"/>
      <w:r w:rsidRPr="0064434E">
        <w:rPr>
          <w:rFonts w:ascii="Book Antiqua" w:eastAsia="Book Antiqua" w:hAnsi="Book Antiqua" w:cs="Book Antiqua"/>
          <w:color w:val="000000"/>
        </w:rPr>
        <w:t>Metascape</w:t>
      </w:r>
      <w:proofErr w:type="spellEnd"/>
      <w:r w:rsidR="00FD3ACA" w:rsidRPr="0064434E">
        <w:rPr>
          <w:rFonts w:ascii="Book Antiqua" w:eastAsia="宋体" w:hAnsi="Book Antiqua" w:cs="宋体"/>
          <w:color w:val="000000"/>
          <w:lang w:eastAsia="zh-CN"/>
        </w:rPr>
        <w:t>;</w:t>
      </w:r>
      <w:r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color w:val="000000"/>
        </w:rPr>
        <w:t xml:space="preserve">B: </w:t>
      </w:r>
      <w:r w:rsidR="00FD3ACA" w:rsidRPr="0064434E">
        <w:rPr>
          <w:rFonts w:ascii="Book Antiqua" w:eastAsia="Book Antiqua" w:hAnsi="Book Antiqua" w:cs="Book Antiqua"/>
          <w:color w:val="000000"/>
        </w:rPr>
        <w:t>C</w:t>
      </w:r>
      <w:r w:rsidR="005563C2" w:rsidRPr="0064434E">
        <w:rPr>
          <w:rFonts w:ascii="Book Antiqua" w:eastAsia="Book Antiqua" w:hAnsi="Book Antiqua" w:cs="Book Antiqua"/>
          <w:color w:val="000000"/>
        </w:rPr>
        <w:t>olonic CD4</w:t>
      </w:r>
      <w:r w:rsidR="005563C2" w:rsidRPr="0064434E">
        <w:rPr>
          <w:rFonts w:ascii="Book Antiqua" w:eastAsia="Book Antiqua" w:hAnsi="Book Antiqua" w:cs="Book Antiqua"/>
          <w:color w:val="000000"/>
          <w:vertAlign w:val="superscript"/>
        </w:rPr>
        <w:t>+</w:t>
      </w:r>
      <w:r w:rsidR="005563C2" w:rsidRPr="0064434E">
        <w:rPr>
          <w:rFonts w:ascii="Book Antiqua" w:eastAsia="Book Antiqua" w:hAnsi="Book Antiqua" w:cs="Book Antiqua"/>
          <w:color w:val="000000"/>
        </w:rPr>
        <w:t xml:space="preserve"> and CD8</w:t>
      </w:r>
      <w:r w:rsidR="005563C2" w:rsidRPr="0064434E">
        <w:rPr>
          <w:rFonts w:ascii="Book Antiqua" w:eastAsia="Book Antiqua" w:hAnsi="Book Antiqua" w:cs="Book Antiqua"/>
          <w:color w:val="000000"/>
          <w:vertAlign w:val="superscript"/>
        </w:rPr>
        <w:t>+</w:t>
      </w:r>
      <w:r w:rsidR="005563C2" w:rsidRPr="0064434E">
        <w:rPr>
          <w:rFonts w:ascii="Book Antiqua" w:eastAsia="Book Antiqua" w:hAnsi="Book Antiqua" w:cs="Book Antiqua"/>
          <w:color w:val="000000"/>
        </w:rPr>
        <w:t xml:space="preserve"> T cells in DSS and FMT group</w:t>
      </w:r>
      <w:r w:rsidR="00FD3ACA" w:rsidRPr="0064434E">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i/>
          <w:iCs/>
          <w:color w:val="000000"/>
        </w:rPr>
        <w:t>n</w:t>
      </w:r>
      <w:r w:rsidR="005563C2" w:rsidRPr="0064434E">
        <w:rPr>
          <w:rFonts w:ascii="Book Antiqua" w:eastAsia="Book Antiqua" w:hAnsi="Book Antiqua" w:cs="Book Antiqua"/>
          <w:color w:val="000000"/>
        </w:rPr>
        <w:t xml:space="preserve"> = 4 mice per group</w:t>
      </w:r>
      <w:r w:rsidR="00FD3ACA" w:rsidRPr="0064434E">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C: Bar charts of the percentage of T cells (</w:t>
      </w:r>
      <w:proofErr w:type="spellStart"/>
      <w:r w:rsidR="005563C2" w:rsidRPr="0064434E">
        <w:rPr>
          <w:rFonts w:ascii="Book Antiqua" w:eastAsia="Book Antiqua" w:hAnsi="Book Antiqua" w:cs="Book Antiqua"/>
          <w:i/>
          <w:iCs/>
          <w:color w:val="000000"/>
          <w:vertAlign w:val="superscript"/>
        </w:rPr>
        <w:t>b</w:t>
      </w:r>
      <w:r w:rsidR="005563C2" w:rsidRPr="0064434E">
        <w:rPr>
          <w:rFonts w:ascii="Book Antiqua" w:eastAsia="Book Antiqua" w:hAnsi="Book Antiqua" w:cs="Book Antiqua"/>
          <w:i/>
          <w:iCs/>
          <w:color w:val="000000"/>
        </w:rPr>
        <w:t>P</w:t>
      </w:r>
      <w:proofErr w:type="spellEnd"/>
      <w:r w:rsidR="005563C2" w:rsidRPr="0064434E">
        <w:rPr>
          <w:rFonts w:ascii="Book Antiqua" w:eastAsia="Book Antiqua" w:hAnsi="Book Antiqua" w:cs="Book Antiqua"/>
          <w:color w:val="000000"/>
        </w:rPr>
        <w:t xml:space="preserve"> &lt; 0.01).</w:t>
      </w:r>
      <w:r w:rsidR="00FD3ACA" w:rsidRPr="0064434E">
        <w:rPr>
          <w:rFonts w:ascii="Book Antiqua" w:eastAsia="Book Antiqua" w:hAnsi="Book Antiqua" w:cs="Book Antiqua"/>
          <w:color w:val="000000"/>
        </w:rPr>
        <w:t xml:space="preserve"> </w:t>
      </w:r>
      <w:r w:rsidR="00140DF0" w:rsidRPr="0064434E">
        <w:rPr>
          <w:rFonts w:ascii="Book Antiqua" w:hAnsi="Book Antiqua"/>
        </w:rPr>
        <w:t>CON: C</w:t>
      </w:r>
      <w:r w:rsidR="00140DF0" w:rsidRPr="0064434E">
        <w:rPr>
          <w:rFonts w:ascii="Book Antiqua" w:eastAsia="Book Antiqua" w:hAnsi="Book Antiqua" w:cs="Book Antiqua"/>
          <w:color w:val="000000"/>
        </w:rPr>
        <w:t>ontrol</w:t>
      </w:r>
      <w:r w:rsidR="00FD3ACA" w:rsidRPr="0064434E">
        <w:rPr>
          <w:rFonts w:ascii="Book Antiqua" w:eastAsia="Book Antiqua" w:hAnsi="Book Antiqua" w:cs="Book Antiqua"/>
          <w:color w:val="000000"/>
        </w:rPr>
        <w:t>.</w:t>
      </w:r>
    </w:p>
    <w:p w14:paraId="00223BB7" w14:textId="067F0C85" w:rsidR="00A77B3E" w:rsidRPr="0064434E" w:rsidRDefault="00207067"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B260CF">
        <w:rPr>
          <w:rFonts w:ascii="Book Antiqua" w:eastAsia="Book Antiqua" w:hAnsi="Book Antiqua" w:cs="Book Antiqua"/>
          <w:noProof/>
          <w:color w:val="000000"/>
          <w:lang w:eastAsia="zh-CN"/>
        </w:rPr>
        <w:lastRenderedPageBreak/>
        <w:drawing>
          <wp:inline distT="0" distB="0" distL="0" distR="0" wp14:anchorId="063ACDCD" wp14:editId="38AE80D2">
            <wp:extent cx="5829300" cy="20536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8586" cy="2063942"/>
                    </a:xfrm>
                    <a:prstGeom prst="rect">
                      <a:avLst/>
                    </a:prstGeom>
                    <a:noFill/>
                  </pic:spPr>
                </pic:pic>
              </a:graphicData>
            </a:graphic>
          </wp:inline>
        </w:drawing>
      </w:r>
    </w:p>
    <w:p w14:paraId="5494FF6C" w14:textId="709C19FB" w:rsidR="005563C2" w:rsidRPr="0064434E" w:rsidRDefault="001106B8" w:rsidP="0064434E">
      <w:pPr>
        <w:adjustRightInd w:val="0"/>
        <w:snapToGrid w:val="0"/>
        <w:spacing w:line="360" w:lineRule="auto"/>
        <w:jc w:val="both"/>
        <w:rPr>
          <w:rFonts w:ascii="Book Antiqua" w:eastAsia="宋体" w:hAnsi="Book Antiqua" w:cs="宋体"/>
          <w:lang w:eastAsia="zh-CN"/>
        </w:rPr>
      </w:pPr>
      <w:r w:rsidRPr="0064434E">
        <w:rPr>
          <w:rFonts w:ascii="Book Antiqua" w:eastAsia="Book Antiqua" w:hAnsi="Book Antiqua" w:cs="Book Antiqua"/>
          <w:b/>
          <w:bCs/>
          <w:color w:val="000000"/>
        </w:rPr>
        <w:t xml:space="preserve">Figure 6 Network analysis of </w:t>
      </w:r>
      <w:r w:rsidR="00297AE8" w:rsidRPr="0064434E">
        <w:rPr>
          <w:rFonts w:ascii="Book Antiqua" w:eastAsia="Book Antiqua" w:hAnsi="Book Antiqua" w:cs="Book Antiqua"/>
          <w:b/>
          <w:bCs/>
          <w:color w:val="000000"/>
        </w:rPr>
        <w:t xml:space="preserve">fecal </w:t>
      </w:r>
      <w:proofErr w:type="spellStart"/>
      <w:r w:rsidR="00297AE8" w:rsidRPr="0064434E">
        <w:rPr>
          <w:rFonts w:ascii="Book Antiqua" w:eastAsia="Book Antiqua" w:hAnsi="Book Antiqua" w:cs="Book Antiqua"/>
          <w:b/>
          <w:bCs/>
          <w:color w:val="000000"/>
        </w:rPr>
        <w:t>microbiota</w:t>
      </w:r>
      <w:proofErr w:type="spellEnd"/>
      <w:r w:rsidR="00297AE8" w:rsidRPr="0064434E">
        <w:rPr>
          <w:rFonts w:ascii="Book Antiqua" w:eastAsia="Book Antiqua" w:hAnsi="Book Antiqua" w:cs="Book Antiqua"/>
          <w:b/>
          <w:bCs/>
          <w:color w:val="000000"/>
        </w:rPr>
        <w:t xml:space="preserve"> transplantation</w:t>
      </w:r>
      <w:r w:rsidRPr="0064434E">
        <w:rPr>
          <w:rFonts w:ascii="Book Antiqua" w:eastAsia="Book Antiqua" w:hAnsi="Book Antiqua" w:cs="Book Antiqua"/>
          <w:b/>
          <w:bCs/>
          <w:color w:val="000000"/>
        </w:rPr>
        <w:t xml:space="preserve"> in colitis mice. </w:t>
      </w:r>
      <w:r w:rsidRPr="0064434E">
        <w:rPr>
          <w:rFonts w:ascii="Book Antiqua" w:eastAsia="Book Antiqua" w:hAnsi="Book Antiqua" w:cs="Book Antiqua"/>
          <w:color w:val="000000"/>
        </w:rPr>
        <w:t xml:space="preserve">A: </w:t>
      </w:r>
      <w:r w:rsidR="005563C2" w:rsidRPr="0064434E">
        <w:rPr>
          <w:rFonts w:ascii="Book Antiqua" w:eastAsia="Book Antiqua" w:hAnsi="Book Antiqua" w:cs="Book Antiqua"/>
          <w:color w:val="000000"/>
        </w:rPr>
        <w:t>Network visualizing significant gene-microbe correlations (</w:t>
      </w:r>
      <w:r w:rsidR="005563C2" w:rsidRPr="0064434E">
        <w:rPr>
          <w:rFonts w:ascii="Book Antiqua" w:eastAsia="Book Antiqua" w:hAnsi="Book Antiqua" w:cs="Book Antiqua"/>
          <w:i/>
          <w:iCs/>
          <w:color w:val="000000"/>
        </w:rPr>
        <w:t>r</w:t>
      </w:r>
      <w:r w:rsidR="00FA2F37"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color w:val="000000"/>
        </w:rPr>
        <w:t xml:space="preserve">&gt; 0.8, </w:t>
      </w:r>
      <w:r w:rsidR="005563C2" w:rsidRPr="0064434E">
        <w:rPr>
          <w:rFonts w:ascii="Book Antiqua" w:eastAsia="Book Antiqua" w:hAnsi="Book Antiqua" w:cs="Book Antiqua"/>
          <w:i/>
          <w:iCs/>
          <w:color w:val="000000"/>
        </w:rPr>
        <w:t xml:space="preserve">P </w:t>
      </w:r>
      <w:r w:rsidR="005563C2" w:rsidRPr="0064434E">
        <w:rPr>
          <w:rFonts w:ascii="Book Antiqua" w:eastAsia="Book Antiqua" w:hAnsi="Book Antiqua" w:cs="Book Antiqua"/>
          <w:color w:val="000000"/>
        </w:rPr>
        <w:t xml:space="preserve">&lt; 0.05). B: Relative quantification of transcript level of </w:t>
      </w:r>
      <w:proofErr w:type="spellStart"/>
      <w:r w:rsidR="002F23A6">
        <w:rPr>
          <w:rFonts w:ascii="Book Antiqua" w:eastAsia="Book Antiqua" w:hAnsi="Book Antiqua" w:cs="Book Antiqua"/>
          <w:color w:val="000000"/>
        </w:rPr>
        <w:t>i</w:t>
      </w:r>
      <w:r w:rsidR="002F23A6" w:rsidRPr="0064434E">
        <w:rPr>
          <w:rFonts w:ascii="Book Antiqua" w:eastAsia="Book Antiqua" w:hAnsi="Book Antiqua" w:cs="Book Antiqua"/>
          <w:color w:val="000000"/>
        </w:rPr>
        <w:t>ndoleamine</w:t>
      </w:r>
      <w:proofErr w:type="spellEnd"/>
      <w:r w:rsidR="002F23A6" w:rsidRPr="0064434E">
        <w:rPr>
          <w:rFonts w:ascii="Book Antiqua" w:eastAsia="Book Antiqua" w:hAnsi="Book Antiqua" w:cs="Book Antiqua"/>
          <w:color w:val="000000"/>
        </w:rPr>
        <w:t xml:space="preserve"> 2</w:t>
      </w:r>
      <w:proofErr w:type="gramStart"/>
      <w:r w:rsidR="002F23A6" w:rsidRPr="0064434E">
        <w:rPr>
          <w:rFonts w:ascii="Book Antiqua" w:eastAsia="Book Antiqua" w:hAnsi="Book Antiqua" w:cs="Book Antiqua"/>
          <w:color w:val="000000"/>
        </w:rPr>
        <w:t>,3</w:t>
      </w:r>
      <w:proofErr w:type="gramEnd"/>
      <w:r w:rsidR="002F23A6" w:rsidRPr="0064434E">
        <w:rPr>
          <w:rFonts w:ascii="Book Antiqua" w:eastAsia="Book Antiqua" w:hAnsi="Book Antiqua" w:cs="Book Antiqua"/>
          <w:color w:val="000000"/>
        </w:rPr>
        <w:t>-dioxygenase 1</w:t>
      </w:r>
      <w:r w:rsidR="005610F6" w:rsidRPr="005610F6">
        <w:rPr>
          <w:rFonts w:ascii="Book Antiqua" w:eastAsia="Book Antiqua" w:hAnsi="Book Antiqua" w:cs="Book Antiqua"/>
          <w:color w:val="000000"/>
        </w:rPr>
        <w:t xml:space="preserve"> </w:t>
      </w:r>
      <w:r w:rsidR="005610F6">
        <w:rPr>
          <w:rFonts w:ascii="Book Antiqua" w:eastAsia="Book Antiqua" w:hAnsi="Book Antiqua" w:cs="Book Antiqua"/>
          <w:color w:val="000000"/>
        </w:rPr>
        <w:t>(</w:t>
      </w:r>
      <w:r w:rsidR="005610F6" w:rsidRPr="0064434E">
        <w:rPr>
          <w:rFonts w:ascii="Book Antiqua" w:eastAsia="Book Antiqua" w:hAnsi="Book Antiqua" w:cs="Book Antiqua"/>
          <w:color w:val="000000"/>
        </w:rPr>
        <w:t>IDO1</w:t>
      </w:r>
      <w:r w:rsidR="005610F6">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w:t>
      </w:r>
      <w:r w:rsidR="002F23A6">
        <w:rPr>
          <w:rFonts w:ascii="Book Antiqua" w:eastAsia="Book Antiqua" w:hAnsi="Book Antiqua" w:cs="Book Antiqua"/>
          <w:color w:val="000000"/>
        </w:rPr>
        <w:t>a</w:t>
      </w:r>
      <w:r w:rsidR="002F23A6" w:rsidRPr="0064434E">
        <w:rPr>
          <w:rFonts w:ascii="Book Antiqua" w:eastAsia="Book Antiqua" w:hAnsi="Book Antiqua" w:cs="Book Antiqua"/>
          <w:color w:val="000000"/>
        </w:rPr>
        <w:t xml:space="preserve">ntimicrobial C-type </w:t>
      </w:r>
      <w:proofErr w:type="spellStart"/>
      <w:r w:rsidR="002F23A6" w:rsidRPr="0064434E">
        <w:rPr>
          <w:rFonts w:ascii="Book Antiqua" w:eastAsia="Book Antiqua" w:hAnsi="Book Antiqua" w:cs="Book Antiqua"/>
          <w:color w:val="000000"/>
        </w:rPr>
        <w:t>lectin</w:t>
      </w:r>
      <w:proofErr w:type="spellEnd"/>
      <w:r w:rsidR="002F23A6" w:rsidRPr="0064434E">
        <w:rPr>
          <w:rFonts w:ascii="Book Antiqua" w:eastAsia="Book Antiqua" w:hAnsi="Book Antiqua" w:cs="Book Antiqua"/>
          <w:color w:val="000000"/>
        </w:rPr>
        <w:t xml:space="preserve"> regenerating islet-derived 3 gamma</w:t>
      </w:r>
      <w:r w:rsidR="005610F6">
        <w:rPr>
          <w:rFonts w:ascii="Book Antiqua" w:eastAsia="Book Antiqua" w:hAnsi="Book Antiqua" w:cs="Book Antiqua"/>
          <w:color w:val="000000"/>
        </w:rPr>
        <w:t xml:space="preserve"> (</w:t>
      </w:r>
      <w:r w:rsidR="005610F6" w:rsidRPr="0064434E">
        <w:rPr>
          <w:rFonts w:ascii="Book Antiqua" w:eastAsia="Book Antiqua" w:hAnsi="Book Antiqua" w:cs="Book Antiqua"/>
          <w:color w:val="000000"/>
        </w:rPr>
        <w:t>REG3G</w:t>
      </w:r>
      <w:r w:rsidR="005610F6">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and </w:t>
      </w:r>
      <w:r w:rsidR="002F23A6">
        <w:rPr>
          <w:rFonts w:ascii="Book Antiqua" w:eastAsia="宋体" w:hAnsi="Book Antiqua"/>
        </w:rPr>
        <w:t>m</w:t>
      </w:r>
      <w:r w:rsidR="002F23A6" w:rsidRPr="0064434E">
        <w:rPr>
          <w:rFonts w:ascii="Book Antiqua" w:eastAsia="宋体" w:hAnsi="Book Antiqua"/>
        </w:rPr>
        <w:t xml:space="preserve">onocyte </w:t>
      </w:r>
      <w:proofErr w:type="spellStart"/>
      <w:r w:rsidR="002F23A6" w:rsidRPr="0064434E">
        <w:rPr>
          <w:rFonts w:ascii="Book Antiqua" w:eastAsia="宋体" w:hAnsi="Book Antiqua"/>
        </w:rPr>
        <w:t>chemoattractant</w:t>
      </w:r>
      <w:proofErr w:type="spellEnd"/>
      <w:r w:rsidR="002F23A6" w:rsidRPr="0064434E">
        <w:rPr>
          <w:rFonts w:ascii="Book Antiqua" w:eastAsia="宋体" w:hAnsi="Book Antiqua"/>
        </w:rPr>
        <w:t xml:space="preserve"> protein 2</w:t>
      </w:r>
      <w:r w:rsidR="005563C2" w:rsidRPr="0064434E">
        <w:rPr>
          <w:rFonts w:ascii="Book Antiqua" w:eastAsia="Book Antiqua" w:hAnsi="Book Antiqua" w:cs="Book Antiqua"/>
          <w:color w:val="000000"/>
        </w:rPr>
        <w:t xml:space="preserve"> </w:t>
      </w:r>
      <w:r w:rsidR="005610F6">
        <w:rPr>
          <w:rFonts w:ascii="Book Antiqua" w:eastAsia="Book Antiqua" w:hAnsi="Book Antiqua" w:cs="Book Antiqua"/>
          <w:color w:val="000000"/>
        </w:rPr>
        <w:t xml:space="preserve">(CCL8) </w:t>
      </w:r>
      <w:r w:rsidR="005563C2" w:rsidRPr="0064434E">
        <w:rPr>
          <w:rFonts w:ascii="Book Antiqua" w:eastAsia="Book Antiqua" w:hAnsi="Book Antiqua" w:cs="Book Antiqua"/>
          <w:color w:val="000000"/>
        </w:rPr>
        <w:t xml:space="preserve">in groups (all the </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&lt; 0.001, one-way </w:t>
      </w:r>
      <w:r w:rsidR="002F23A6">
        <w:rPr>
          <w:rFonts w:ascii="Book Antiqua" w:eastAsia="Book Antiqua" w:hAnsi="Book Antiqua" w:cs="Book Antiqua"/>
          <w:color w:val="000000"/>
        </w:rPr>
        <w:t>analysis of variance</w:t>
      </w:r>
      <w:r w:rsidR="005563C2" w:rsidRPr="0064434E">
        <w:rPr>
          <w:rFonts w:ascii="Book Antiqua" w:eastAsia="Book Antiqua" w:hAnsi="Book Antiqua" w:cs="Book Antiqua"/>
          <w:color w:val="000000"/>
        </w:rPr>
        <w:t xml:space="preserve">). </w:t>
      </w:r>
      <w:r w:rsidR="00FA2F37" w:rsidRPr="0064434E">
        <w:rPr>
          <w:rFonts w:ascii="Book Antiqua" w:hAnsi="Book Antiqua"/>
        </w:rPr>
        <w:t>CON: C</w:t>
      </w:r>
      <w:r w:rsidR="00FA2F37" w:rsidRPr="0064434E">
        <w:rPr>
          <w:rFonts w:ascii="Book Antiqua" w:eastAsia="Book Antiqua" w:hAnsi="Book Antiqua" w:cs="Book Antiqua"/>
          <w:color w:val="000000"/>
        </w:rPr>
        <w:t xml:space="preserve">ontrol; </w:t>
      </w:r>
      <w:r w:rsidR="005610F6" w:rsidRPr="0064434E">
        <w:rPr>
          <w:rFonts w:ascii="Book Antiqua" w:eastAsia="Book Antiqua" w:hAnsi="Book Antiqua" w:cs="Book Antiqua"/>
          <w:color w:val="000000"/>
        </w:rPr>
        <w:t xml:space="preserve">DSS: Dextran sodium </w:t>
      </w:r>
      <w:proofErr w:type="spellStart"/>
      <w:r w:rsidR="005610F6" w:rsidRPr="0064434E">
        <w:rPr>
          <w:rFonts w:ascii="Book Antiqua" w:eastAsia="Book Antiqua" w:hAnsi="Book Antiqua" w:cs="Book Antiqua"/>
          <w:color w:val="000000"/>
        </w:rPr>
        <w:t>sulphate</w:t>
      </w:r>
      <w:proofErr w:type="spellEnd"/>
      <w:r w:rsidR="005610F6" w:rsidRPr="0064434E">
        <w:rPr>
          <w:rFonts w:ascii="Book Antiqua" w:eastAsia="Book Antiqua" w:hAnsi="Book Antiqua" w:cs="Book Antiqua"/>
          <w:color w:val="000000"/>
        </w:rPr>
        <w:t xml:space="preserve">; </w:t>
      </w:r>
      <w:r w:rsidR="00FA2F37" w:rsidRPr="0064434E">
        <w:rPr>
          <w:rFonts w:ascii="Book Antiqua" w:eastAsia="Book Antiqua" w:hAnsi="Book Antiqua" w:cs="Book Antiqua"/>
          <w:color w:val="000000"/>
        </w:rPr>
        <w:t xml:space="preserve">FMT: Fecal </w:t>
      </w:r>
      <w:proofErr w:type="spellStart"/>
      <w:r w:rsidR="00FA2F37" w:rsidRPr="0064434E">
        <w:rPr>
          <w:rFonts w:ascii="Book Antiqua" w:eastAsia="Book Antiqua" w:hAnsi="Book Antiqua" w:cs="Book Antiqua"/>
          <w:color w:val="000000"/>
        </w:rPr>
        <w:t>microbiota</w:t>
      </w:r>
      <w:proofErr w:type="spellEnd"/>
      <w:r w:rsidR="00FA2F37" w:rsidRPr="0064434E">
        <w:rPr>
          <w:rFonts w:ascii="Book Antiqua" w:eastAsia="Book Antiqua" w:hAnsi="Book Antiqua" w:cs="Book Antiqua"/>
          <w:color w:val="000000"/>
        </w:rPr>
        <w:t xml:space="preserve"> transplantation</w:t>
      </w:r>
      <w:r w:rsidR="00D73EB8" w:rsidRPr="0064434E">
        <w:rPr>
          <w:rFonts w:ascii="Book Antiqua" w:eastAsia="Book Antiqua" w:hAnsi="Book Antiqua" w:cs="Book Antiqua"/>
          <w:color w:val="000000"/>
        </w:rPr>
        <w:t>.</w:t>
      </w:r>
      <w:r w:rsidR="00140DF0" w:rsidRPr="0064434E">
        <w:rPr>
          <w:rFonts w:ascii="Book Antiqua" w:eastAsia="宋体" w:hAnsi="Book Antiqua" w:cs="宋体"/>
          <w:lang w:eastAsia="zh-CN"/>
        </w:rPr>
        <w:t xml:space="preserve"> </w:t>
      </w:r>
    </w:p>
    <w:p w14:paraId="366D0016" w14:textId="00B2BC93" w:rsidR="00735701" w:rsidRPr="0064434E" w:rsidRDefault="006B5B3D"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color w:val="000000"/>
        </w:rPr>
        <w:br w:type="page"/>
      </w:r>
      <w:r w:rsidRPr="0064434E">
        <w:rPr>
          <w:rFonts w:ascii="Book Antiqua" w:eastAsia="Book Antiqua" w:hAnsi="Book Antiqua" w:cs="Book Antiqua"/>
          <w:noProof/>
          <w:color w:val="000000"/>
          <w:lang w:eastAsia="zh-CN"/>
        </w:rPr>
        <w:lastRenderedPageBreak/>
        <w:drawing>
          <wp:inline distT="0" distB="0" distL="0" distR="0" wp14:anchorId="4D76818C" wp14:editId="47A42F2D">
            <wp:extent cx="5108805" cy="360214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886" cy="3606431"/>
                    </a:xfrm>
                    <a:prstGeom prst="rect">
                      <a:avLst/>
                    </a:prstGeom>
                    <a:noFill/>
                  </pic:spPr>
                </pic:pic>
              </a:graphicData>
            </a:graphic>
          </wp:inline>
        </w:drawing>
      </w:r>
    </w:p>
    <w:p w14:paraId="07F826C1" w14:textId="69D639E2" w:rsidR="00735701" w:rsidRPr="0064434E" w:rsidRDefault="00735701"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7 Summary </w:t>
      </w:r>
      <w:proofErr w:type="gramStart"/>
      <w:r w:rsidRPr="0064434E">
        <w:rPr>
          <w:rFonts w:ascii="Book Antiqua" w:eastAsia="Book Antiqua" w:hAnsi="Book Antiqua" w:cs="Book Antiqua"/>
          <w:b/>
          <w:bCs/>
          <w:color w:val="000000"/>
        </w:rPr>
        <w:t>scheme</w:t>
      </w:r>
      <w:proofErr w:type="gramEnd"/>
      <w:r w:rsidRPr="0064434E">
        <w:rPr>
          <w:rFonts w:ascii="Book Antiqua" w:eastAsia="Book Antiqua" w:hAnsi="Book Antiqua" w:cs="Book Antiqua"/>
          <w:b/>
          <w:bCs/>
          <w:color w:val="000000"/>
        </w:rPr>
        <w:t xml:space="preserve"> of the mechanisms underlying the therapeutic effect of </w:t>
      </w:r>
      <w:r w:rsidR="002F23A6">
        <w:rPr>
          <w:rFonts w:ascii="Book Antiqua" w:eastAsia="Book Antiqua" w:hAnsi="Book Antiqua" w:cs="Book Antiqua"/>
          <w:b/>
          <w:bCs/>
          <w:color w:val="000000"/>
        </w:rPr>
        <w:t xml:space="preserve">fecal </w:t>
      </w:r>
      <w:proofErr w:type="spellStart"/>
      <w:r w:rsidR="002F23A6">
        <w:rPr>
          <w:rFonts w:ascii="Book Antiqua" w:eastAsia="Book Antiqua" w:hAnsi="Book Antiqua" w:cs="Book Antiqua"/>
          <w:b/>
          <w:bCs/>
          <w:color w:val="000000"/>
        </w:rPr>
        <w:t>microbiota</w:t>
      </w:r>
      <w:proofErr w:type="spellEnd"/>
      <w:r w:rsidR="002F23A6">
        <w:rPr>
          <w:rFonts w:ascii="Book Antiqua" w:eastAsia="Book Antiqua" w:hAnsi="Book Antiqua" w:cs="Book Antiqua"/>
          <w:b/>
          <w:bCs/>
          <w:color w:val="000000"/>
        </w:rPr>
        <w:t xml:space="preserve"> transplantation</w:t>
      </w:r>
      <w:r w:rsidRPr="0064434E">
        <w:rPr>
          <w:rFonts w:ascii="Book Antiqua" w:eastAsia="Book Antiqua" w:hAnsi="Book Antiqua" w:cs="Book Antiqua"/>
          <w:b/>
          <w:bCs/>
          <w:color w:val="000000"/>
        </w:rPr>
        <w:t xml:space="preserve"> on experimental colitis.</w:t>
      </w:r>
      <w:r w:rsidR="00297AE8" w:rsidRPr="0064434E">
        <w:rPr>
          <w:rFonts w:ascii="Book Antiqua" w:eastAsia="Book Antiqua" w:hAnsi="Book Antiqua" w:cs="Book Antiqua"/>
          <w:b/>
          <w:bCs/>
          <w:color w:val="000000"/>
        </w:rPr>
        <w:t xml:space="preserve"> </w:t>
      </w:r>
      <w:r w:rsidR="00CE3094" w:rsidRPr="0064434E">
        <w:rPr>
          <w:rFonts w:ascii="Book Antiqua" w:eastAsia="Book Antiqua" w:hAnsi="Book Antiqua" w:cs="Book Antiqua"/>
          <w:color w:val="000000"/>
        </w:rPr>
        <w:t xml:space="preserve">CCL8: </w:t>
      </w:r>
      <w:r w:rsidR="00CE3094" w:rsidRPr="0064434E">
        <w:rPr>
          <w:rFonts w:ascii="Book Antiqua" w:eastAsia="宋体" w:hAnsi="Book Antiqua"/>
        </w:rPr>
        <w:t xml:space="preserve">Monocyte </w:t>
      </w:r>
      <w:proofErr w:type="spellStart"/>
      <w:r w:rsidR="00CE3094" w:rsidRPr="0064434E">
        <w:rPr>
          <w:rFonts w:ascii="Book Antiqua" w:eastAsia="宋体" w:hAnsi="Book Antiqua"/>
        </w:rPr>
        <w:t>chemoattractant</w:t>
      </w:r>
      <w:proofErr w:type="spellEnd"/>
      <w:r w:rsidR="00CE3094" w:rsidRPr="0064434E">
        <w:rPr>
          <w:rFonts w:ascii="Book Antiqua" w:eastAsia="宋体" w:hAnsi="Book Antiqua"/>
        </w:rPr>
        <w:t xml:space="preserve"> protein 2; </w:t>
      </w:r>
      <w:r w:rsidR="00297AE8" w:rsidRPr="0064434E">
        <w:rPr>
          <w:rFonts w:ascii="Book Antiqua" w:hAnsi="Book Antiqua"/>
        </w:rPr>
        <w:t>CON: C</w:t>
      </w:r>
      <w:r w:rsidR="00297AE8" w:rsidRPr="0064434E">
        <w:rPr>
          <w:rFonts w:ascii="Book Antiqua" w:eastAsia="Book Antiqua" w:hAnsi="Book Antiqua" w:cs="Book Antiqua"/>
          <w:color w:val="000000"/>
        </w:rPr>
        <w:t xml:space="preserve">ontrol; </w:t>
      </w:r>
      <w:r w:rsidR="00CE3094" w:rsidRPr="0064434E">
        <w:rPr>
          <w:rFonts w:ascii="Book Antiqua" w:eastAsia="Book Antiqua" w:hAnsi="Book Antiqua" w:cs="Book Antiqua"/>
          <w:color w:val="000000"/>
        </w:rPr>
        <w:t xml:space="preserve">DSS: Dextran sodium </w:t>
      </w:r>
      <w:proofErr w:type="spellStart"/>
      <w:r w:rsidR="00CE3094" w:rsidRPr="0064434E">
        <w:rPr>
          <w:rFonts w:ascii="Book Antiqua" w:eastAsia="Book Antiqua" w:hAnsi="Book Antiqua" w:cs="Book Antiqua"/>
          <w:color w:val="000000"/>
        </w:rPr>
        <w:t>sulphate</w:t>
      </w:r>
      <w:proofErr w:type="spellEnd"/>
      <w:r w:rsidR="00CE3094" w:rsidRPr="0064434E">
        <w:rPr>
          <w:rFonts w:ascii="Book Antiqua" w:eastAsia="Book Antiqua" w:hAnsi="Book Antiqua" w:cs="Book Antiqua"/>
          <w:color w:val="000000"/>
        </w:rPr>
        <w:t>;</w:t>
      </w:r>
      <w:r w:rsidR="00CE3094" w:rsidRPr="0064434E">
        <w:rPr>
          <w:rFonts w:ascii="Book Antiqua" w:eastAsia="宋体" w:hAnsi="Book Antiqua" w:cs="宋体"/>
          <w:color w:val="000000"/>
          <w:lang w:eastAsia="zh-CN"/>
        </w:rPr>
        <w:t xml:space="preserve"> </w:t>
      </w:r>
      <w:r w:rsidR="00297AE8" w:rsidRPr="0064434E">
        <w:rPr>
          <w:rFonts w:ascii="Book Antiqua" w:eastAsia="Book Antiqua" w:hAnsi="Book Antiqua" w:cs="Book Antiqua"/>
          <w:color w:val="000000"/>
        </w:rPr>
        <w:t xml:space="preserve">FMT: Fecal </w:t>
      </w:r>
      <w:proofErr w:type="spellStart"/>
      <w:r w:rsidR="00297AE8" w:rsidRPr="0064434E">
        <w:rPr>
          <w:rFonts w:ascii="Book Antiqua" w:eastAsia="Book Antiqua" w:hAnsi="Book Antiqua" w:cs="Book Antiqua"/>
          <w:color w:val="000000"/>
        </w:rPr>
        <w:t>microbiota</w:t>
      </w:r>
      <w:proofErr w:type="spellEnd"/>
      <w:r w:rsidR="00297AE8" w:rsidRPr="0064434E">
        <w:rPr>
          <w:rFonts w:ascii="Book Antiqua" w:eastAsia="Book Antiqua" w:hAnsi="Book Antiqua" w:cs="Book Antiqua"/>
          <w:color w:val="000000"/>
        </w:rPr>
        <w:t xml:space="preserve"> transplantation; </w:t>
      </w:r>
      <w:r w:rsidR="002E6995" w:rsidRPr="0064434E">
        <w:rPr>
          <w:rFonts w:ascii="Book Antiqua" w:eastAsia="宋体" w:hAnsi="Book Antiqua" w:cs="宋体"/>
          <w:color w:val="000000"/>
          <w:lang w:eastAsia="zh-CN"/>
        </w:rPr>
        <w:t xml:space="preserve">IDO1: </w:t>
      </w:r>
      <w:proofErr w:type="spellStart"/>
      <w:r w:rsidR="002E6995" w:rsidRPr="0064434E">
        <w:rPr>
          <w:rFonts w:ascii="Book Antiqua" w:eastAsia="Book Antiqua" w:hAnsi="Book Antiqua" w:cs="Book Antiqua"/>
          <w:color w:val="000000"/>
        </w:rPr>
        <w:t>Indoleamine</w:t>
      </w:r>
      <w:proofErr w:type="spellEnd"/>
      <w:r w:rsidR="002E6995" w:rsidRPr="0064434E">
        <w:rPr>
          <w:rFonts w:ascii="Book Antiqua" w:eastAsia="Book Antiqua" w:hAnsi="Book Antiqua" w:cs="Book Antiqua"/>
          <w:color w:val="000000"/>
        </w:rPr>
        <w:t xml:space="preserve"> 2</w:t>
      </w:r>
      <w:proofErr w:type="gramStart"/>
      <w:r w:rsidR="002E6995" w:rsidRPr="0064434E">
        <w:rPr>
          <w:rFonts w:ascii="Book Antiqua" w:eastAsia="Book Antiqua" w:hAnsi="Book Antiqua" w:cs="Book Antiqua"/>
          <w:color w:val="000000"/>
        </w:rPr>
        <w:t>,3</w:t>
      </w:r>
      <w:proofErr w:type="gramEnd"/>
      <w:r w:rsidR="002E6995" w:rsidRPr="0064434E">
        <w:rPr>
          <w:rFonts w:ascii="Book Antiqua" w:eastAsia="Book Antiqua" w:hAnsi="Book Antiqua" w:cs="Book Antiqua"/>
          <w:color w:val="000000"/>
        </w:rPr>
        <w:t xml:space="preserve">-dioxygenase 1; REG3G: Antimicrobial C-type </w:t>
      </w:r>
      <w:proofErr w:type="spellStart"/>
      <w:r w:rsidR="002E6995" w:rsidRPr="0064434E">
        <w:rPr>
          <w:rFonts w:ascii="Book Antiqua" w:eastAsia="Book Antiqua" w:hAnsi="Book Antiqua" w:cs="Book Antiqua"/>
          <w:color w:val="000000"/>
        </w:rPr>
        <w:t>lectin</w:t>
      </w:r>
      <w:proofErr w:type="spellEnd"/>
      <w:r w:rsidR="002E6995" w:rsidRPr="0064434E">
        <w:rPr>
          <w:rFonts w:ascii="Book Antiqua" w:eastAsia="Book Antiqua" w:hAnsi="Book Antiqua" w:cs="Book Antiqua"/>
          <w:color w:val="000000"/>
        </w:rPr>
        <w:t xml:space="preserve"> regenerating islet-derived 3 gamma.</w:t>
      </w:r>
    </w:p>
    <w:p w14:paraId="5BAE2BCB" w14:textId="77777777" w:rsidR="00207067" w:rsidRPr="0064434E" w:rsidRDefault="00207067" w:rsidP="0064434E">
      <w:pPr>
        <w:adjustRightInd w:val="0"/>
        <w:snapToGrid w:val="0"/>
        <w:spacing w:line="360" w:lineRule="auto"/>
        <w:jc w:val="both"/>
        <w:rPr>
          <w:rFonts w:ascii="Book Antiqua" w:hAnsi="Book Antiqua"/>
          <w:b/>
          <w:bCs/>
        </w:rPr>
      </w:pPr>
      <w:r w:rsidRPr="0064434E">
        <w:rPr>
          <w:rFonts w:ascii="Book Antiqua" w:eastAsia="Book Antiqua" w:hAnsi="Book Antiqua" w:cs="Book Antiqua"/>
          <w:color w:val="000000"/>
        </w:rPr>
        <w:br w:type="page"/>
      </w:r>
      <w:r w:rsidRPr="0064434E">
        <w:rPr>
          <w:rFonts w:ascii="Book Antiqua" w:hAnsi="Book Antiqua"/>
          <w:b/>
          <w:bCs/>
        </w:rPr>
        <w:lastRenderedPageBreak/>
        <w:t xml:space="preserve">Table 1 Correlation between gut </w:t>
      </w:r>
      <w:proofErr w:type="spellStart"/>
      <w:r w:rsidRPr="0064434E">
        <w:rPr>
          <w:rFonts w:ascii="Book Antiqua" w:hAnsi="Book Antiqua"/>
          <w:b/>
          <w:bCs/>
        </w:rPr>
        <w:t>microbiota</w:t>
      </w:r>
      <w:proofErr w:type="spellEnd"/>
      <w:r w:rsidRPr="0064434E">
        <w:rPr>
          <w:rFonts w:ascii="Book Antiqua" w:hAnsi="Book Antiqua"/>
          <w:b/>
          <w:bCs/>
        </w:rPr>
        <w:t xml:space="preserve"> and </w:t>
      </w:r>
      <w:proofErr w:type="spellStart"/>
      <w:r w:rsidRPr="0064434E">
        <w:rPr>
          <w:rFonts w:ascii="Book Antiqua" w:hAnsi="Book Antiqua"/>
          <w:b/>
          <w:bCs/>
        </w:rPr>
        <w:t>transcriptome</w:t>
      </w:r>
      <w:proofErr w:type="spellEnd"/>
    </w:p>
    <w:tbl>
      <w:tblPr>
        <w:tblW w:w="9004" w:type="dxa"/>
        <w:jc w:val="center"/>
        <w:tblBorders>
          <w:top w:val="single" w:sz="8" w:space="0" w:color="000000"/>
          <w:bottom w:val="single" w:sz="8" w:space="0" w:color="000000"/>
        </w:tblBorders>
        <w:tblLayout w:type="fixed"/>
        <w:tblLook w:val="04A0" w:firstRow="1" w:lastRow="0" w:firstColumn="1" w:lastColumn="0" w:noHBand="0" w:noVBand="1"/>
      </w:tblPr>
      <w:tblGrid>
        <w:gridCol w:w="1560"/>
        <w:gridCol w:w="1701"/>
        <w:gridCol w:w="3474"/>
        <w:gridCol w:w="1135"/>
        <w:gridCol w:w="1134"/>
      </w:tblGrid>
      <w:tr w:rsidR="00207067" w:rsidRPr="0064434E" w14:paraId="4CDB8402" w14:textId="77777777" w:rsidTr="00113345">
        <w:trPr>
          <w:trHeight w:val="440"/>
          <w:jc w:val="center"/>
        </w:trPr>
        <w:tc>
          <w:tcPr>
            <w:tcW w:w="1560" w:type="dxa"/>
            <w:tcBorders>
              <w:top w:val="single" w:sz="8" w:space="0" w:color="000000"/>
              <w:left w:val="nil"/>
              <w:bottom w:val="single" w:sz="8" w:space="0" w:color="000000"/>
              <w:right w:val="nil"/>
            </w:tcBorders>
            <w:vAlign w:val="center"/>
            <w:hideMark/>
          </w:tcPr>
          <w:p w14:paraId="0D41B88A" w14:textId="63F9041B"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rPr>
              <w:t xml:space="preserve"> </w:t>
            </w:r>
            <w:r w:rsidRPr="0064434E">
              <w:rPr>
                <w:rFonts w:ascii="Book Antiqua" w:hAnsi="Book Antiqua"/>
                <w:b/>
                <w:bCs/>
                <w:color w:val="000000"/>
              </w:rPr>
              <w:t>Number</w:t>
            </w:r>
          </w:p>
        </w:tc>
        <w:tc>
          <w:tcPr>
            <w:tcW w:w="1701" w:type="dxa"/>
            <w:tcBorders>
              <w:top w:val="single" w:sz="8" w:space="0" w:color="000000"/>
              <w:left w:val="nil"/>
              <w:bottom w:val="single" w:sz="8" w:space="0" w:color="000000"/>
              <w:right w:val="nil"/>
            </w:tcBorders>
            <w:vAlign w:val="center"/>
            <w:hideMark/>
          </w:tcPr>
          <w:p w14:paraId="2D512C33" w14:textId="77777777"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b/>
                <w:bCs/>
                <w:color w:val="000000"/>
              </w:rPr>
              <w:t>Gene name</w:t>
            </w:r>
          </w:p>
        </w:tc>
        <w:tc>
          <w:tcPr>
            <w:tcW w:w="3474" w:type="dxa"/>
            <w:tcBorders>
              <w:top w:val="single" w:sz="8" w:space="0" w:color="000000"/>
              <w:left w:val="nil"/>
              <w:bottom w:val="single" w:sz="8" w:space="0" w:color="000000"/>
              <w:right w:val="nil"/>
            </w:tcBorders>
            <w:vAlign w:val="center"/>
            <w:hideMark/>
          </w:tcPr>
          <w:p w14:paraId="1E195E7F" w14:textId="77777777"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b/>
                <w:bCs/>
                <w:color w:val="000000"/>
              </w:rPr>
              <w:t xml:space="preserve">Target </w:t>
            </w:r>
            <w:proofErr w:type="spellStart"/>
            <w:r w:rsidRPr="0064434E">
              <w:rPr>
                <w:rFonts w:ascii="Book Antiqua" w:hAnsi="Book Antiqua"/>
                <w:b/>
                <w:bCs/>
                <w:color w:val="000000"/>
              </w:rPr>
              <w:t>microbiota</w:t>
            </w:r>
            <w:proofErr w:type="spellEnd"/>
          </w:p>
        </w:tc>
        <w:tc>
          <w:tcPr>
            <w:tcW w:w="1135" w:type="dxa"/>
            <w:tcBorders>
              <w:top w:val="single" w:sz="8" w:space="0" w:color="000000"/>
              <w:left w:val="nil"/>
              <w:bottom w:val="single" w:sz="8" w:space="0" w:color="000000"/>
              <w:right w:val="nil"/>
            </w:tcBorders>
            <w:vAlign w:val="center"/>
            <w:hideMark/>
          </w:tcPr>
          <w:p w14:paraId="4E4AE9EE" w14:textId="52069E6F"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b/>
                <w:bCs/>
                <w:i/>
                <w:iCs/>
                <w:color w:val="000000"/>
              </w:rPr>
              <w:t>r</w:t>
            </w:r>
            <w:r w:rsidRPr="0064434E">
              <w:rPr>
                <w:rFonts w:ascii="Book Antiqua" w:hAnsi="Book Antiqua"/>
                <w:b/>
                <w:bCs/>
                <w:color w:val="000000"/>
              </w:rPr>
              <w:t xml:space="preserve"> value</w:t>
            </w:r>
          </w:p>
        </w:tc>
        <w:tc>
          <w:tcPr>
            <w:tcW w:w="1134" w:type="dxa"/>
            <w:tcBorders>
              <w:top w:val="single" w:sz="8" w:space="0" w:color="000000"/>
              <w:left w:val="nil"/>
              <w:bottom w:val="single" w:sz="8" w:space="0" w:color="000000"/>
              <w:right w:val="nil"/>
            </w:tcBorders>
            <w:vAlign w:val="center"/>
            <w:hideMark/>
          </w:tcPr>
          <w:p w14:paraId="2AFD275A" w14:textId="77777777"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b/>
                <w:bCs/>
                <w:i/>
                <w:iCs/>
                <w:color w:val="000000"/>
              </w:rPr>
              <w:t>P</w:t>
            </w:r>
            <w:r w:rsidRPr="0064434E">
              <w:rPr>
                <w:rFonts w:ascii="Book Antiqua" w:hAnsi="Book Antiqua"/>
                <w:b/>
                <w:bCs/>
                <w:color w:val="000000"/>
              </w:rPr>
              <w:t xml:space="preserve"> value</w:t>
            </w:r>
          </w:p>
        </w:tc>
      </w:tr>
      <w:tr w:rsidR="00207067" w:rsidRPr="0064434E" w14:paraId="5C5BC3B8" w14:textId="77777777" w:rsidTr="00113345">
        <w:trPr>
          <w:trHeight w:val="290"/>
          <w:jc w:val="center"/>
        </w:trPr>
        <w:tc>
          <w:tcPr>
            <w:tcW w:w="1560" w:type="dxa"/>
            <w:tcBorders>
              <w:top w:val="single" w:sz="8" w:space="0" w:color="000000"/>
              <w:left w:val="nil"/>
              <w:bottom w:val="nil"/>
              <w:right w:val="nil"/>
            </w:tcBorders>
            <w:vAlign w:val="center"/>
            <w:hideMark/>
          </w:tcPr>
          <w:p w14:paraId="1C64122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w:t>
            </w:r>
          </w:p>
        </w:tc>
        <w:tc>
          <w:tcPr>
            <w:tcW w:w="1701" w:type="dxa"/>
            <w:tcBorders>
              <w:top w:val="single" w:sz="8" w:space="0" w:color="000000"/>
              <w:left w:val="nil"/>
              <w:bottom w:val="nil"/>
              <w:right w:val="nil"/>
            </w:tcBorders>
            <w:vAlign w:val="center"/>
            <w:hideMark/>
          </w:tcPr>
          <w:p w14:paraId="461A0CD5"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Ccl8</w:t>
            </w:r>
          </w:p>
        </w:tc>
        <w:tc>
          <w:tcPr>
            <w:tcW w:w="3474" w:type="dxa"/>
            <w:tcBorders>
              <w:top w:val="single" w:sz="8" w:space="0" w:color="000000"/>
              <w:left w:val="nil"/>
              <w:bottom w:val="nil"/>
              <w:right w:val="nil"/>
            </w:tcBorders>
            <w:vAlign w:val="center"/>
            <w:hideMark/>
          </w:tcPr>
          <w:p w14:paraId="706B21F7"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single" w:sz="8" w:space="0" w:color="000000"/>
              <w:left w:val="nil"/>
              <w:bottom w:val="nil"/>
              <w:right w:val="nil"/>
            </w:tcBorders>
            <w:vAlign w:val="center"/>
            <w:hideMark/>
          </w:tcPr>
          <w:p w14:paraId="5902F1B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0.87</w:t>
            </w:r>
          </w:p>
        </w:tc>
        <w:tc>
          <w:tcPr>
            <w:tcW w:w="1134" w:type="dxa"/>
            <w:tcBorders>
              <w:top w:val="single" w:sz="8" w:space="0" w:color="000000"/>
              <w:left w:val="nil"/>
              <w:bottom w:val="nil"/>
              <w:right w:val="nil"/>
            </w:tcBorders>
            <w:vAlign w:val="center"/>
            <w:hideMark/>
          </w:tcPr>
          <w:p w14:paraId="61001CBF" w14:textId="69608BE5" w:rsidR="00207067" w:rsidRPr="0064434E" w:rsidRDefault="006B5B3D" w:rsidP="0064434E">
            <w:pPr>
              <w:adjustRightInd w:val="0"/>
              <w:snapToGrid w:val="0"/>
              <w:spacing w:line="360" w:lineRule="auto"/>
              <w:jc w:val="both"/>
              <w:rPr>
                <w:rFonts w:ascii="Book Antiqua" w:hAnsi="Book Antiqua"/>
                <w:kern w:val="2"/>
              </w:rPr>
            </w:pPr>
            <w:r w:rsidRPr="0064434E">
              <w:rPr>
                <w:rFonts w:ascii="Book Antiqua" w:eastAsia="新宋体" w:hAnsi="Book Antiqua"/>
              </w:rPr>
              <w:t>&lt;</w:t>
            </w:r>
            <w:r w:rsidRPr="0064434E">
              <w:rPr>
                <w:rFonts w:ascii="Book Antiqua" w:hAnsi="Book Antiqua"/>
              </w:rPr>
              <w:t xml:space="preserve"> </w:t>
            </w:r>
            <w:r w:rsidR="00207067" w:rsidRPr="0064434E">
              <w:rPr>
                <w:rFonts w:ascii="Book Antiqua" w:hAnsi="Book Antiqua"/>
              </w:rPr>
              <w:t>0.001</w:t>
            </w:r>
          </w:p>
        </w:tc>
      </w:tr>
      <w:tr w:rsidR="00207067" w:rsidRPr="0064434E" w14:paraId="6424C9C6" w14:textId="77777777" w:rsidTr="00113345">
        <w:trPr>
          <w:trHeight w:val="290"/>
          <w:jc w:val="center"/>
        </w:trPr>
        <w:tc>
          <w:tcPr>
            <w:tcW w:w="1560" w:type="dxa"/>
            <w:tcBorders>
              <w:top w:val="nil"/>
              <w:left w:val="nil"/>
              <w:bottom w:val="nil"/>
              <w:right w:val="nil"/>
            </w:tcBorders>
            <w:vAlign w:val="center"/>
            <w:hideMark/>
          </w:tcPr>
          <w:p w14:paraId="47705F1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w:t>
            </w:r>
          </w:p>
        </w:tc>
        <w:tc>
          <w:tcPr>
            <w:tcW w:w="1701" w:type="dxa"/>
            <w:tcBorders>
              <w:top w:val="nil"/>
              <w:left w:val="nil"/>
              <w:bottom w:val="nil"/>
              <w:right w:val="nil"/>
            </w:tcBorders>
            <w:vAlign w:val="center"/>
            <w:hideMark/>
          </w:tcPr>
          <w:p w14:paraId="3CFD72EA"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C6</w:t>
            </w:r>
          </w:p>
        </w:tc>
        <w:tc>
          <w:tcPr>
            <w:tcW w:w="3474" w:type="dxa"/>
            <w:tcBorders>
              <w:top w:val="nil"/>
              <w:left w:val="nil"/>
              <w:bottom w:val="nil"/>
              <w:right w:val="nil"/>
            </w:tcBorders>
            <w:vAlign w:val="center"/>
            <w:hideMark/>
          </w:tcPr>
          <w:p w14:paraId="622E4842"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2496F03C"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0.87</w:t>
            </w:r>
          </w:p>
        </w:tc>
        <w:tc>
          <w:tcPr>
            <w:tcW w:w="1134" w:type="dxa"/>
            <w:tcBorders>
              <w:top w:val="nil"/>
              <w:left w:val="nil"/>
              <w:bottom w:val="nil"/>
              <w:right w:val="nil"/>
            </w:tcBorders>
            <w:vAlign w:val="center"/>
            <w:hideMark/>
          </w:tcPr>
          <w:p w14:paraId="4D8AE29F" w14:textId="0C764872"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388C0B2C" w14:textId="77777777" w:rsidTr="00113345">
        <w:trPr>
          <w:trHeight w:val="290"/>
          <w:jc w:val="center"/>
        </w:trPr>
        <w:tc>
          <w:tcPr>
            <w:tcW w:w="1560" w:type="dxa"/>
            <w:tcBorders>
              <w:top w:val="nil"/>
              <w:left w:val="nil"/>
              <w:bottom w:val="nil"/>
              <w:right w:val="nil"/>
            </w:tcBorders>
            <w:vAlign w:val="center"/>
            <w:hideMark/>
          </w:tcPr>
          <w:p w14:paraId="725D8CD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3</w:t>
            </w:r>
          </w:p>
        </w:tc>
        <w:tc>
          <w:tcPr>
            <w:tcW w:w="1701" w:type="dxa"/>
            <w:tcBorders>
              <w:top w:val="nil"/>
              <w:left w:val="nil"/>
              <w:bottom w:val="nil"/>
              <w:right w:val="nil"/>
            </w:tcBorders>
            <w:vAlign w:val="center"/>
            <w:hideMark/>
          </w:tcPr>
          <w:p w14:paraId="09F1F59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Ido1</w:t>
            </w:r>
          </w:p>
        </w:tc>
        <w:tc>
          <w:tcPr>
            <w:tcW w:w="3474" w:type="dxa"/>
            <w:tcBorders>
              <w:top w:val="nil"/>
              <w:left w:val="nil"/>
              <w:bottom w:val="nil"/>
              <w:right w:val="nil"/>
            </w:tcBorders>
            <w:vAlign w:val="center"/>
            <w:hideMark/>
          </w:tcPr>
          <w:p w14:paraId="226887A4"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1F285ED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0.87</w:t>
            </w:r>
          </w:p>
        </w:tc>
        <w:tc>
          <w:tcPr>
            <w:tcW w:w="1134" w:type="dxa"/>
            <w:tcBorders>
              <w:top w:val="nil"/>
              <w:left w:val="nil"/>
              <w:bottom w:val="nil"/>
              <w:right w:val="nil"/>
            </w:tcBorders>
            <w:vAlign w:val="center"/>
            <w:hideMark/>
          </w:tcPr>
          <w:p w14:paraId="6ACC3EA4" w14:textId="31690473"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11266612" w14:textId="77777777" w:rsidTr="00113345">
        <w:trPr>
          <w:trHeight w:val="290"/>
          <w:jc w:val="center"/>
        </w:trPr>
        <w:tc>
          <w:tcPr>
            <w:tcW w:w="1560" w:type="dxa"/>
            <w:tcBorders>
              <w:top w:val="nil"/>
              <w:left w:val="nil"/>
              <w:bottom w:val="nil"/>
              <w:right w:val="nil"/>
            </w:tcBorders>
            <w:vAlign w:val="center"/>
            <w:hideMark/>
          </w:tcPr>
          <w:p w14:paraId="6F95588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4</w:t>
            </w:r>
          </w:p>
        </w:tc>
        <w:tc>
          <w:tcPr>
            <w:tcW w:w="1701" w:type="dxa"/>
            <w:tcBorders>
              <w:top w:val="nil"/>
              <w:left w:val="nil"/>
              <w:bottom w:val="nil"/>
              <w:right w:val="nil"/>
            </w:tcBorders>
            <w:vAlign w:val="center"/>
            <w:hideMark/>
          </w:tcPr>
          <w:p w14:paraId="4F72CA3A"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Abca12</w:t>
            </w:r>
          </w:p>
        </w:tc>
        <w:tc>
          <w:tcPr>
            <w:tcW w:w="3474" w:type="dxa"/>
            <w:tcBorders>
              <w:top w:val="nil"/>
              <w:left w:val="nil"/>
              <w:bottom w:val="nil"/>
              <w:right w:val="nil"/>
            </w:tcBorders>
            <w:vAlign w:val="center"/>
            <w:hideMark/>
          </w:tcPr>
          <w:p w14:paraId="01C4E51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99685C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0.85</w:t>
            </w:r>
          </w:p>
        </w:tc>
        <w:tc>
          <w:tcPr>
            <w:tcW w:w="1134" w:type="dxa"/>
            <w:tcBorders>
              <w:top w:val="nil"/>
              <w:left w:val="nil"/>
              <w:bottom w:val="nil"/>
              <w:right w:val="nil"/>
            </w:tcBorders>
            <w:vAlign w:val="center"/>
            <w:hideMark/>
          </w:tcPr>
          <w:p w14:paraId="1E969031" w14:textId="38BE24EB"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3E4AB892" w14:textId="77777777" w:rsidTr="00113345">
        <w:trPr>
          <w:trHeight w:val="290"/>
          <w:jc w:val="center"/>
        </w:trPr>
        <w:tc>
          <w:tcPr>
            <w:tcW w:w="1560" w:type="dxa"/>
            <w:tcBorders>
              <w:top w:val="nil"/>
              <w:left w:val="nil"/>
              <w:bottom w:val="nil"/>
              <w:right w:val="nil"/>
            </w:tcBorders>
            <w:vAlign w:val="center"/>
            <w:hideMark/>
          </w:tcPr>
          <w:p w14:paraId="092671D8"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5</w:t>
            </w:r>
          </w:p>
        </w:tc>
        <w:tc>
          <w:tcPr>
            <w:tcW w:w="1701" w:type="dxa"/>
            <w:tcBorders>
              <w:top w:val="nil"/>
              <w:left w:val="nil"/>
              <w:bottom w:val="nil"/>
              <w:right w:val="nil"/>
            </w:tcBorders>
            <w:vAlign w:val="center"/>
            <w:hideMark/>
          </w:tcPr>
          <w:p w14:paraId="22EA32E1"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Fcgr2b</w:t>
            </w:r>
          </w:p>
        </w:tc>
        <w:tc>
          <w:tcPr>
            <w:tcW w:w="3474" w:type="dxa"/>
            <w:tcBorders>
              <w:top w:val="nil"/>
              <w:left w:val="nil"/>
              <w:bottom w:val="nil"/>
              <w:right w:val="nil"/>
            </w:tcBorders>
            <w:vAlign w:val="center"/>
            <w:hideMark/>
          </w:tcPr>
          <w:p w14:paraId="0DAE9930"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E3789C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33AE3C43" w14:textId="6981C82E"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793DAE09" w14:textId="77777777" w:rsidTr="00113345">
        <w:trPr>
          <w:trHeight w:val="290"/>
          <w:jc w:val="center"/>
        </w:trPr>
        <w:tc>
          <w:tcPr>
            <w:tcW w:w="1560" w:type="dxa"/>
            <w:tcBorders>
              <w:top w:val="nil"/>
              <w:left w:val="nil"/>
              <w:bottom w:val="nil"/>
              <w:right w:val="nil"/>
            </w:tcBorders>
            <w:vAlign w:val="center"/>
            <w:hideMark/>
          </w:tcPr>
          <w:p w14:paraId="539797E6"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6</w:t>
            </w:r>
          </w:p>
        </w:tc>
        <w:tc>
          <w:tcPr>
            <w:tcW w:w="1701" w:type="dxa"/>
            <w:tcBorders>
              <w:top w:val="nil"/>
              <w:left w:val="nil"/>
              <w:bottom w:val="nil"/>
              <w:right w:val="nil"/>
            </w:tcBorders>
            <w:vAlign w:val="center"/>
            <w:hideMark/>
          </w:tcPr>
          <w:p w14:paraId="79AB2ABE"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Prap1</w:t>
            </w:r>
          </w:p>
        </w:tc>
        <w:tc>
          <w:tcPr>
            <w:tcW w:w="3474" w:type="dxa"/>
            <w:tcBorders>
              <w:top w:val="nil"/>
              <w:left w:val="nil"/>
              <w:bottom w:val="nil"/>
              <w:right w:val="nil"/>
            </w:tcBorders>
            <w:vAlign w:val="center"/>
            <w:hideMark/>
          </w:tcPr>
          <w:p w14:paraId="3693B336"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5B4EDF9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7BE41D1C" w14:textId="448AC1C9"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3E91EA68" w14:textId="77777777" w:rsidTr="00113345">
        <w:trPr>
          <w:trHeight w:val="290"/>
          <w:jc w:val="center"/>
        </w:trPr>
        <w:tc>
          <w:tcPr>
            <w:tcW w:w="1560" w:type="dxa"/>
            <w:tcBorders>
              <w:top w:val="nil"/>
              <w:left w:val="nil"/>
              <w:bottom w:val="nil"/>
              <w:right w:val="nil"/>
            </w:tcBorders>
            <w:vAlign w:val="center"/>
            <w:hideMark/>
          </w:tcPr>
          <w:p w14:paraId="4E4A7AA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7</w:t>
            </w:r>
          </w:p>
        </w:tc>
        <w:tc>
          <w:tcPr>
            <w:tcW w:w="1701" w:type="dxa"/>
            <w:tcBorders>
              <w:top w:val="nil"/>
              <w:left w:val="nil"/>
              <w:bottom w:val="nil"/>
              <w:right w:val="nil"/>
            </w:tcBorders>
            <w:vAlign w:val="center"/>
            <w:hideMark/>
          </w:tcPr>
          <w:p w14:paraId="1A4FCAA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F5</w:t>
            </w:r>
          </w:p>
        </w:tc>
        <w:tc>
          <w:tcPr>
            <w:tcW w:w="3474" w:type="dxa"/>
            <w:tcBorders>
              <w:top w:val="nil"/>
              <w:left w:val="nil"/>
              <w:bottom w:val="nil"/>
              <w:right w:val="nil"/>
            </w:tcBorders>
            <w:vAlign w:val="center"/>
            <w:hideMark/>
          </w:tcPr>
          <w:p w14:paraId="021E6A26" w14:textId="77777777" w:rsidR="00207067" w:rsidRPr="0064434E" w:rsidRDefault="00207067" w:rsidP="0064434E">
            <w:pPr>
              <w:adjustRightInd w:val="0"/>
              <w:snapToGrid w:val="0"/>
              <w:spacing w:line="360" w:lineRule="auto"/>
              <w:jc w:val="both"/>
              <w:rPr>
                <w:rFonts w:ascii="Book Antiqua" w:hAnsi="Book Antiqua"/>
                <w:i/>
                <w:iCs/>
                <w:color w:val="000000"/>
              </w:rPr>
            </w:pPr>
            <w:proofErr w:type="spellStart"/>
            <w:r w:rsidRPr="0064434E">
              <w:rPr>
                <w:rFonts w:ascii="Book Antiqua" w:hAnsi="Book Antiqua"/>
                <w:i/>
                <w:iCs/>
                <w:color w:val="000000"/>
              </w:rPr>
              <w:t>Turicibacter</w:t>
            </w:r>
            <w:proofErr w:type="spellEnd"/>
          </w:p>
        </w:tc>
        <w:tc>
          <w:tcPr>
            <w:tcW w:w="1135" w:type="dxa"/>
            <w:tcBorders>
              <w:top w:val="nil"/>
              <w:left w:val="nil"/>
              <w:bottom w:val="nil"/>
              <w:right w:val="nil"/>
            </w:tcBorders>
            <w:vAlign w:val="center"/>
            <w:hideMark/>
          </w:tcPr>
          <w:p w14:paraId="63DAE27C"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5F2F8F1B" w14:textId="188A474F"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1724958C" w14:textId="77777777" w:rsidTr="00113345">
        <w:trPr>
          <w:trHeight w:val="290"/>
          <w:jc w:val="center"/>
        </w:trPr>
        <w:tc>
          <w:tcPr>
            <w:tcW w:w="1560" w:type="dxa"/>
            <w:tcBorders>
              <w:top w:val="nil"/>
              <w:left w:val="nil"/>
              <w:bottom w:val="nil"/>
              <w:right w:val="nil"/>
            </w:tcBorders>
            <w:vAlign w:val="center"/>
            <w:hideMark/>
          </w:tcPr>
          <w:p w14:paraId="7EDA6B5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8</w:t>
            </w:r>
          </w:p>
        </w:tc>
        <w:tc>
          <w:tcPr>
            <w:tcW w:w="1701" w:type="dxa"/>
            <w:tcBorders>
              <w:top w:val="nil"/>
              <w:left w:val="nil"/>
              <w:bottom w:val="nil"/>
              <w:right w:val="nil"/>
            </w:tcBorders>
            <w:vAlign w:val="center"/>
            <w:hideMark/>
          </w:tcPr>
          <w:p w14:paraId="1C543D4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Ccr3</w:t>
            </w:r>
          </w:p>
        </w:tc>
        <w:tc>
          <w:tcPr>
            <w:tcW w:w="3474" w:type="dxa"/>
            <w:tcBorders>
              <w:top w:val="nil"/>
              <w:left w:val="nil"/>
              <w:bottom w:val="nil"/>
              <w:right w:val="nil"/>
            </w:tcBorders>
            <w:vAlign w:val="center"/>
            <w:hideMark/>
          </w:tcPr>
          <w:p w14:paraId="66C0670C"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E3E1A6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2F88334B" w14:textId="6A84FBE1"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0C5516FE" w14:textId="77777777" w:rsidTr="00113345">
        <w:trPr>
          <w:trHeight w:val="290"/>
          <w:jc w:val="center"/>
        </w:trPr>
        <w:tc>
          <w:tcPr>
            <w:tcW w:w="1560" w:type="dxa"/>
            <w:tcBorders>
              <w:top w:val="nil"/>
              <w:left w:val="nil"/>
              <w:bottom w:val="nil"/>
              <w:right w:val="nil"/>
            </w:tcBorders>
            <w:vAlign w:val="center"/>
            <w:hideMark/>
          </w:tcPr>
          <w:p w14:paraId="7189D268"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9</w:t>
            </w:r>
          </w:p>
        </w:tc>
        <w:tc>
          <w:tcPr>
            <w:tcW w:w="1701" w:type="dxa"/>
            <w:tcBorders>
              <w:top w:val="nil"/>
              <w:left w:val="nil"/>
              <w:bottom w:val="nil"/>
              <w:right w:val="nil"/>
            </w:tcBorders>
            <w:vAlign w:val="center"/>
            <w:hideMark/>
          </w:tcPr>
          <w:p w14:paraId="4F59C29C"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Fcer1g</w:t>
            </w:r>
          </w:p>
        </w:tc>
        <w:tc>
          <w:tcPr>
            <w:tcW w:w="3474" w:type="dxa"/>
            <w:tcBorders>
              <w:top w:val="nil"/>
              <w:left w:val="nil"/>
              <w:bottom w:val="nil"/>
              <w:right w:val="nil"/>
            </w:tcBorders>
            <w:vAlign w:val="center"/>
            <w:hideMark/>
          </w:tcPr>
          <w:p w14:paraId="418BCAF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2AF7307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0.83</w:t>
            </w:r>
          </w:p>
        </w:tc>
        <w:tc>
          <w:tcPr>
            <w:tcW w:w="1134" w:type="dxa"/>
            <w:tcBorders>
              <w:top w:val="nil"/>
              <w:left w:val="nil"/>
              <w:bottom w:val="nil"/>
              <w:right w:val="nil"/>
            </w:tcBorders>
            <w:vAlign w:val="center"/>
            <w:hideMark/>
          </w:tcPr>
          <w:p w14:paraId="680B15ED" w14:textId="7F1CBC71"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65412906" w14:textId="77777777" w:rsidTr="00113345">
        <w:trPr>
          <w:trHeight w:val="290"/>
          <w:jc w:val="center"/>
        </w:trPr>
        <w:tc>
          <w:tcPr>
            <w:tcW w:w="1560" w:type="dxa"/>
            <w:tcBorders>
              <w:top w:val="nil"/>
              <w:left w:val="nil"/>
              <w:bottom w:val="nil"/>
              <w:right w:val="nil"/>
            </w:tcBorders>
            <w:vAlign w:val="center"/>
            <w:hideMark/>
          </w:tcPr>
          <w:p w14:paraId="375FC55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10</w:t>
            </w:r>
          </w:p>
        </w:tc>
        <w:tc>
          <w:tcPr>
            <w:tcW w:w="1701" w:type="dxa"/>
            <w:tcBorders>
              <w:top w:val="nil"/>
              <w:left w:val="nil"/>
              <w:bottom w:val="nil"/>
              <w:right w:val="nil"/>
            </w:tcBorders>
            <w:vAlign w:val="center"/>
            <w:hideMark/>
          </w:tcPr>
          <w:p w14:paraId="7022AE36"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Gbp5</w:t>
            </w:r>
          </w:p>
        </w:tc>
        <w:tc>
          <w:tcPr>
            <w:tcW w:w="3474" w:type="dxa"/>
            <w:tcBorders>
              <w:top w:val="nil"/>
              <w:left w:val="nil"/>
              <w:bottom w:val="nil"/>
              <w:right w:val="nil"/>
            </w:tcBorders>
            <w:vAlign w:val="center"/>
            <w:hideMark/>
          </w:tcPr>
          <w:p w14:paraId="7D82475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09F90E2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0.83</w:t>
            </w:r>
          </w:p>
        </w:tc>
        <w:tc>
          <w:tcPr>
            <w:tcW w:w="1134" w:type="dxa"/>
            <w:tcBorders>
              <w:top w:val="nil"/>
              <w:left w:val="nil"/>
              <w:bottom w:val="nil"/>
              <w:right w:val="nil"/>
            </w:tcBorders>
            <w:vAlign w:val="center"/>
            <w:hideMark/>
          </w:tcPr>
          <w:p w14:paraId="32A0FE1B" w14:textId="3352BC8A"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240EE621" w14:textId="77777777" w:rsidTr="00113345">
        <w:trPr>
          <w:trHeight w:val="290"/>
          <w:jc w:val="center"/>
        </w:trPr>
        <w:tc>
          <w:tcPr>
            <w:tcW w:w="1560" w:type="dxa"/>
            <w:tcBorders>
              <w:top w:val="nil"/>
              <w:left w:val="nil"/>
              <w:bottom w:val="nil"/>
              <w:right w:val="nil"/>
            </w:tcBorders>
            <w:vAlign w:val="center"/>
            <w:hideMark/>
          </w:tcPr>
          <w:p w14:paraId="0FCFB582"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11</w:t>
            </w:r>
          </w:p>
        </w:tc>
        <w:tc>
          <w:tcPr>
            <w:tcW w:w="1701" w:type="dxa"/>
            <w:tcBorders>
              <w:top w:val="nil"/>
              <w:left w:val="nil"/>
              <w:bottom w:val="nil"/>
              <w:right w:val="nil"/>
            </w:tcBorders>
            <w:vAlign w:val="center"/>
            <w:hideMark/>
          </w:tcPr>
          <w:p w14:paraId="2E72E60A"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Slc5a9</w:t>
            </w:r>
          </w:p>
        </w:tc>
        <w:tc>
          <w:tcPr>
            <w:tcW w:w="3474" w:type="dxa"/>
            <w:tcBorders>
              <w:top w:val="nil"/>
              <w:left w:val="nil"/>
              <w:bottom w:val="nil"/>
              <w:right w:val="nil"/>
            </w:tcBorders>
            <w:vAlign w:val="center"/>
            <w:hideMark/>
          </w:tcPr>
          <w:p w14:paraId="08EFCEC0"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2DB494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0.82</w:t>
            </w:r>
          </w:p>
        </w:tc>
        <w:tc>
          <w:tcPr>
            <w:tcW w:w="1134" w:type="dxa"/>
            <w:tcBorders>
              <w:top w:val="nil"/>
              <w:left w:val="nil"/>
              <w:bottom w:val="nil"/>
              <w:right w:val="nil"/>
            </w:tcBorders>
            <w:vAlign w:val="center"/>
            <w:hideMark/>
          </w:tcPr>
          <w:p w14:paraId="61981FF5"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3C673DF9" w14:textId="77777777" w:rsidTr="00113345">
        <w:trPr>
          <w:trHeight w:val="290"/>
          <w:jc w:val="center"/>
        </w:trPr>
        <w:tc>
          <w:tcPr>
            <w:tcW w:w="1560" w:type="dxa"/>
            <w:tcBorders>
              <w:top w:val="nil"/>
              <w:left w:val="nil"/>
              <w:bottom w:val="nil"/>
              <w:right w:val="nil"/>
            </w:tcBorders>
            <w:vAlign w:val="center"/>
            <w:hideMark/>
          </w:tcPr>
          <w:p w14:paraId="6A9F3795"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12</w:t>
            </w:r>
          </w:p>
        </w:tc>
        <w:tc>
          <w:tcPr>
            <w:tcW w:w="1701" w:type="dxa"/>
            <w:tcBorders>
              <w:top w:val="nil"/>
              <w:left w:val="nil"/>
              <w:bottom w:val="nil"/>
              <w:right w:val="nil"/>
            </w:tcBorders>
            <w:vAlign w:val="center"/>
            <w:hideMark/>
          </w:tcPr>
          <w:p w14:paraId="792446C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Reg3g</w:t>
            </w:r>
          </w:p>
        </w:tc>
        <w:tc>
          <w:tcPr>
            <w:tcW w:w="3474" w:type="dxa"/>
            <w:tcBorders>
              <w:top w:val="nil"/>
              <w:left w:val="nil"/>
              <w:bottom w:val="nil"/>
              <w:right w:val="nil"/>
            </w:tcBorders>
            <w:vAlign w:val="center"/>
            <w:hideMark/>
          </w:tcPr>
          <w:p w14:paraId="7FBC904A" w14:textId="77777777" w:rsidR="00207067" w:rsidRPr="0064434E" w:rsidRDefault="00207067" w:rsidP="0064434E">
            <w:pPr>
              <w:adjustRightInd w:val="0"/>
              <w:snapToGrid w:val="0"/>
              <w:spacing w:line="360" w:lineRule="auto"/>
              <w:jc w:val="both"/>
              <w:rPr>
                <w:rFonts w:ascii="Book Antiqua" w:hAnsi="Book Antiqua"/>
                <w:i/>
                <w:iCs/>
                <w:color w:val="000000"/>
              </w:rPr>
            </w:pPr>
            <w:proofErr w:type="spellStart"/>
            <w:r w:rsidRPr="0064434E">
              <w:rPr>
                <w:rFonts w:ascii="Book Antiqua" w:hAnsi="Book Antiqua"/>
                <w:i/>
                <w:iCs/>
                <w:color w:val="000000"/>
              </w:rPr>
              <w:t>Turicibacter</w:t>
            </w:r>
            <w:proofErr w:type="spellEnd"/>
          </w:p>
        </w:tc>
        <w:tc>
          <w:tcPr>
            <w:tcW w:w="1135" w:type="dxa"/>
            <w:tcBorders>
              <w:top w:val="nil"/>
              <w:left w:val="nil"/>
              <w:bottom w:val="nil"/>
              <w:right w:val="nil"/>
            </w:tcBorders>
            <w:vAlign w:val="center"/>
            <w:hideMark/>
          </w:tcPr>
          <w:p w14:paraId="7FF8701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0.82</w:t>
            </w:r>
          </w:p>
        </w:tc>
        <w:tc>
          <w:tcPr>
            <w:tcW w:w="1134" w:type="dxa"/>
            <w:tcBorders>
              <w:top w:val="nil"/>
              <w:left w:val="nil"/>
              <w:bottom w:val="nil"/>
              <w:right w:val="nil"/>
            </w:tcBorders>
            <w:vAlign w:val="center"/>
            <w:hideMark/>
          </w:tcPr>
          <w:p w14:paraId="78F0793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7AFA90FB" w14:textId="77777777" w:rsidTr="00113345">
        <w:trPr>
          <w:trHeight w:val="290"/>
          <w:jc w:val="center"/>
        </w:trPr>
        <w:tc>
          <w:tcPr>
            <w:tcW w:w="1560" w:type="dxa"/>
            <w:tcBorders>
              <w:top w:val="nil"/>
              <w:left w:val="nil"/>
              <w:bottom w:val="nil"/>
              <w:right w:val="nil"/>
            </w:tcBorders>
            <w:vAlign w:val="center"/>
            <w:hideMark/>
          </w:tcPr>
          <w:p w14:paraId="5FC15132"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13</w:t>
            </w:r>
          </w:p>
        </w:tc>
        <w:tc>
          <w:tcPr>
            <w:tcW w:w="1701" w:type="dxa"/>
            <w:tcBorders>
              <w:top w:val="nil"/>
              <w:left w:val="nil"/>
              <w:bottom w:val="nil"/>
              <w:right w:val="nil"/>
            </w:tcBorders>
            <w:vAlign w:val="center"/>
            <w:hideMark/>
          </w:tcPr>
          <w:p w14:paraId="1654DFE8"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Gbp4</w:t>
            </w:r>
          </w:p>
        </w:tc>
        <w:tc>
          <w:tcPr>
            <w:tcW w:w="3474" w:type="dxa"/>
            <w:tcBorders>
              <w:top w:val="nil"/>
              <w:left w:val="nil"/>
              <w:bottom w:val="nil"/>
              <w:right w:val="nil"/>
            </w:tcBorders>
            <w:vAlign w:val="center"/>
            <w:hideMark/>
          </w:tcPr>
          <w:p w14:paraId="511E7A9B"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1952766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0.82</w:t>
            </w:r>
          </w:p>
        </w:tc>
        <w:tc>
          <w:tcPr>
            <w:tcW w:w="1134" w:type="dxa"/>
            <w:tcBorders>
              <w:top w:val="nil"/>
              <w:left w:val="nil"/>
              <w:bottom w:val="nil"/>
              <w:right w:val="nil"/>
            </w:tcBorders>
            <w:vAlign w:val="center"/>
            <w:hideMark/>
          </w:tcPr>
          <w:p w14:paraId="0B95556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1D356DEB" w14:textId="77777777" w:rsidTr="00113345">
        <w:trPr>
          <w:trHeight w:val="290"/>
          <w:jc w:val="center"/>
        </w:trPr>
        <w:tc>
          <w:tcPr>
            <w:tcW w:w="1560" w:type="dxa"/>
            <w:tcBorders>
              <w:top w:val="nil"/>
              <w:left w:val="nil"/>
              <w:bottom w:val="nil"/>
              <w:right w:val="nil"/>
            </w:tcBorders>
            <w:vAlign w:val="center"/>
            <w:hideMark/>
          </w:tcPr>
          <w:p w14:paraId="7998E65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14</w:t>
            </w:r>
          </w:p>
        </w:tc>
        <w:tc>
          <w:tcPr>
            <w:tcW w:w="1701" w:type="dxa"/>
            <w:tcBorders>
              <w:top w:val="nil"/>
              <w:left w:val="nil"/>
              <w:bottom w:val="nil"/>
              <w:right w:val="nil"/>
            </w:tcBorders>
            <w:vAlign w:val="center"/>
            <w:hideMark/>
          </w:tcPr>
          <w:p w14:paraId="79C98CD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Ifitm3</w:t>
            </w:r>
          </w:p>
        </w:tc>
        <w:tc>
          <w:tcPr>
            <w:tcW w:w="3474" w:type="dxa"/>
            <w:tcBorders>
              <w:top w:val="nil"/>
              <w:left w:val="nil"/>
              <w:bottom w:val="nil"/>
              <w:right w:val="nil"/>
            </w:tcBorders>
            <w:vAlign w:val="center"/>
            <w:hideMark/>
          </w:tcPr>
          <w:p w14:paraId="442E04D4"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347C0D5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0.82</w:t>
            </w:r>
          </w:p>
        </w:tc>
        <w:tc>
          <w:tcPr>
            <w:tcW w:w="1134" w:type="dxa"/>
            <w:tcBorders>
              <w:top w:val="nil"/>
              <w:left w:val="nil"/>
              <w:bottom w:val="nil"/>
              <w:right w:val="nil"/>
            </w:tcBorders>
            <w:vAlign w:val="center"/>
            <w:hideMark/>
          </w:tcPr>
          <w:p w14:paraId="161776C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2843FB1E" w14:textId="77777777" w:rsidTr="00113345">
        <w:trPr>
          <w:trHeight w:val="290"/>
          <w:jc w:val="center"/>
        </w:trPr>
        <w:tc>
          <w:tcPr>
            <w:tcW w:w="1560" w:type="dxa"/>
            <w:tcBorders>
              <w:top w:val="nil"/>
              <w:left w:val="nil"/>
              <w:bottom w:val="nil"/>
              <w:right w:val="nil"/>
            </w:tcBorders>
            <w:vAlign w:val="center"/>
            <w:hideMark/>
          </w:tcPr>
          <w:p w14:paraId="25C682E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15</w:t>
            </w:r>
          </w:p>
        </w:tc>
        <w:tc>
          <w:tcPr>
            <w:tcW w:w="1701" w:type="dxa"/>
            <w:tcBorders>
              <w:top w:val="nil"/>
              <w:left w:val="nil"/>
              <w:bottom w:val="nil"/>
              <w:right w:val="nil"/>
            </w:tcBorders>
            <w:vAlign w:val="center"/>
            <w:hideMark/>
          </w:tcPr>
          <w:p w14:paraId="4B978F2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Car8</w:t>
            </w:r>
          </w:p>
        </w:tc>
        <w:tc>
          <w:tcPr>
            <w:tcW w:w="3474" w:type="dxa"/>
            <w:tcBorders>
              <w:top w:val="nil"/>
              <w:left w:val="nil"/>
              <w:bottom w:val="nil"/>
              <w:right w:val="nil"/>
            </w:tcBorders>
            <w:vAlign w:val="center"/>
            <w:hideMark/>
          </w:tcPr>
          <w:p w14:paraId="105CE6AD" w14:textId="77777777" w:rsidR="00207067" w:rsidRPr="0064434E" w:rsidRDefault="00207067" w:rsidP="0064434E">
            <w:pPr>
              <w:adjustRightInd w:val="0"/>
              <w:snapToGrid w:val="0"/>
              <w:spacing w:line="360" w:lineRule="auto"/>
              <w:jc w:val="both"/>
              <w:rPr>
                <w:rFonts w:ascii="Book Antiqua" w:hAnsi="Book Antiqua"/>
                <w:i/>
                <w:iCs/>
                <w:color w:val="000000"/>
              </w:rPr>
            </w:pPr>
            <w:proofErr w:type="spellStart"/>
            <w:r w:rsidRPr="0064434E">
              <w:rPr>
                <w:rFonts w:ascii="Book Antiqua" w:hAnsi="Book Antiqua"/>
                <w:i/>
                <w:iCs/>
                <w:color w:val="000000"/>
              </w:rPr>
              <w:t>Turicibacter</w:t>
            </w:r>
            <w:proofErr w:type="spellEnd"/>
          </w:p>
        </w:tc>
        <w:tc>
          <w:tcPr>
            <w:tcW w:w="1135" w:type="dxa"/>
            <w:tcBorders>
              <w:top w:val="nil"/>
              <w:left w:val="nil"/>
              <w:bottom w:val="nil"/>
              <w:right w:val="nil"/>
            </w:tcBorders>
            <w:vAlign w:val="center"/>
            <w:hideMark/>
          </w:tcPr>
          <w:p w14:paraId="570A443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0.81</w:t>
            </w:r>
          </w:p>
        </w:tc>
        <w:tc>
          <w:tcPr>
            <w:tcW w:w="1134" w:type="dxa"/>
            <w:tcBorders>
              <w:top w:val="nil"/>
              <w:left w:val="nil"/>
              <w:bottom w:val="nil"/>
              <w:right w:val="nil"/>
            </w:tcBorders>
            <w:vAlign w:val="center"/>
            <w:hideMark/>
          </w:tcPr>
          <w:p w14:paraId="3FE7521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34590B97" w14:textId="77777777" w:rsidTr="00113345">
        <w:trPr>
          <w:trHeight w:val="290"/>
          <w:jc w:val="center"/>
        </w:trPr>
        <w:tc>
          <w:tcPr>
            <w:tcW w:w="1560" w:type="dxa"/>
            <w:tcBorders>
              <w:top w:val="nil"/>
              <w:left w:val="nil"/>
              <w:bottom w:val="nil"/>
              <w:right w:val="nil"/>
            </w:tcBorders>
            <w:vAlign w:val="center"/>
            <w:hideMark/>
          </w:tcPr>
          <w:p w14:paraId="5305766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16</w:t>
            </w:r>
          </w:p>
        </w:tc>
        <w:tc>
          <w:tcPr>
            <w:tcW w:w="1701" w:type="dxa"/>
            <w:tcBorders>
              <w:top w:val="nil"/>
              <w:left w:val="nil"/>
              <w:bottom w:val="nil"/>
              <w:right w:val="nil"/>
            </w:tcBorders>
            <w:vAlign w:val="center"/>
            <w:hideMark/>
          </w:tcPr>
          <w:p w14:paraId="139D2D36"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Phf11d</w:t>
            </w:r>
          </w:p>
        </w:tc>
        <w:tc>
          <w:tcPr>
            <w:tcW w:w="3474" w:type="dxa"/>
            <w:tcBorders>
              <w:top w:val="nil"/>
              <w:left w:val="nil"/>
              <w:bottom w:val="nil"/>
              <w:right w:val="nil"/>
            </w:tcBorders>
            <w:vAlign w:val="center"/>
            <w:hideMark/>
          </w:tcPr>
          <w:p w14:paraId="0FDC1C87"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0A3F2B75"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0.81</w:t>
            </w:r>
          </w:p>
        </w:tc>
        <w:tc>
          <w:tcPr>
            <w:tcW w:w="1134" w:type="dxa"/>
            <w:tcBorders>
              <w:top w:val="nil"/>
              <w:left w:val="nil"/>
              <w:bottom w:val="nil"/>
              <w:right w:val="nil"/>
            </w:tcBorders>
            <w:vAlign w:val="center"/>
            <w:hideMark/>
          </w:tcPr>
          <w:p w14:paraId="3472D4C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735A8860" w14:textId="77777777" w:rsidTr="00113345">
        <w:trPr>
          <w:trHeight w:val="290"/>
          <w:jc w:val="center"/>
        </w:trPr>
        <w:tc>
          <w:tcPr>
            <w:tcW w:w="1560" w:type="dxa"/>
            <w:tcBorders>
              <w:top w:val="nil"/>
              <w:left w:val="nil"/>
              <w:bottom w:val="nil"/>
              <w:right w:val="nil"/>
            </w:tcBorders>
            <w:vAlign w:val="center"/>
            <w:hideMark/>
          </w:tcPr>
          <w:p w14:paraId="571E7606"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17</w:t>
            </w:r>
          </w:p>
        </w:tc>
        <w:tc>
          <w:tcPr>
            <w:tcW w:w="1701" w:type="dxa"/>
            <w:tcBorders>
              <w:top w:val="nil"/>
              <w:left w:val="nil"/>
              <w:bottom w:val="nil"/>
              <w:right w:val="nil"/>
            </w:tcBorders>
            <w:vAlign w:val="center"/>
            <w:hideMark/>
          </w:tcPr>
          <w:p w14:paraId="46A299AC"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Fcgr1</w:t>
            </w:r>
          </w:p>
        </w:tc>
        <w:tc>
          <w:tcPr>
            <w:tcW w:w="3474" w:type="dxa"/>
            <w:tcBorders>
              <w:top w:val="nil"/>
              <w:left w:val="nil"/>
              <w:bottom w:val="nil"/>
              <w:right w:val="nil"/>
            </w:tcBorders>
            <w:vAlign w:val="center"/>
            <w:hideMark/>
          </w:tcPr>
          <w:p w14:paraId="66EE3EF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5CF3522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w:t>
            </w:r>
          </w:p>
        </w:tc>
        <w:tc>
          <w:tcPr>
            <w:tcW w:w="1134" w:type="dxa"/>
            <w:tcBorders>
              <w:top w:val="nil"/>
              <w:left w:val="nil"/>
              <w:bottom w:val="nil"/>
              <w:right w:val="nil"/>
            </w:tcBorders>
            <w:vAlign w:val="center"/>
            <w:hideMark/>
          </w:tcPr>
          <w:p w14:paraId="7DA30DEF"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0.002</w:t>
            </w:r>
          </w:p>
        </w:tc>
      </w:tr>
      <w:tr w:rsidR="00207067" w:rsidRPr="0064434E" w14:paraId="07FE1A03" w14:textId="77777777" w:rsidTr="00113345">
        <w:trPr>
          <w:trHeight w:val="290"/>
          <w:jc w:val="center"/>
        </w:trPr>
        <w:tc>
          <w:tcPr>
            <w:tcW w:w="1560" w:type="dxa"/>
            <w:tcBorders>
              <w:top w:val="nil"/>
              <w:left w:val="nil"/>
              <w:bottom w:val="nil"/>
              <w:right w:val="nil"/>
            </w:tcBorders>
            <w:vAlign w:val="center"/>
            <w:hideMark/>
          </w:tcPr>
          <w:p w14:paraId="732EC322"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18</w:t>
            </w:r>
          </w:p>
        </w:tc>
        <w:tc>
          <w:tcPr>
            <w:tcW w:w="1701" w:type="dxa"/>
            <w:tcBorders>
              <w:top w:val="nil"/>
              <w:left w:val="nil"/>
              <w:bottom w:val="nil"/>
              <w:right w:val="nil"/>
            </w:tcBorders>
            <w:vAlign w:val="center"/>
            <w:hideMark/>
          </w:tcPr>
          <w:p w14:paraId="6400DDB8"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Gbp9</w:t>
            </w:r>
          </w:p>
        </w:tc>
        <w:tc>
          <w:tcPr>
            <w:tcW w:w="3474" w:type="dxa"/>
            <w:tcBorders>
              <w:top w:val="nil"/>
              <w:left w:val="nil"/>
              <w:bottom w:val="nil"/>
              <w:right w:val="nil"/>
            </w:tcBorders>
            <w:vAlign w:val="center"/>
            <w:hideMark/>
          </w:tcPr>
          <w:p w14:paraId="1046CB1E"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06EAE74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w:t>
            </w:r>
          </w:p>
        </w:tc>
        <w:tc>
          <w:tcPr>
            <w:tcW w:w="1134" w:type="dxa"/>
            <w:tcBorders>
              <w:top w:val="nil"/>
              <w:left w:val="nil"/>
              <w:bottom w:val="nil"/>
              <w:right w:val="nil"/>
            </w:tcBorders>
            <w:vAlign w:val="center"/>
            <w:hideMark/>
          </w:tcPr>
          <w:p w14:paraId="7CB6B301"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0.002</w:t>
            </w:r>
          </w:p>
        </w:tc>
      </w:tr>
      <w:tr w:rsidR="00207067" w:rsidRPr="0064434E" w14:paraId="45A4E8E8" w14:textId="77777777" w:rsidTr="00113345">
        <w:trPr>
          <w:trHeight w:val="290"/>
          <w:jc w:val="center"/>
        </w:trPr>
        <w:tc>
          <w:tcPr>
            <w:tcW w:w="1560" w:type="dxa"/>
            <w:tcBorders>
              <w:top w:val="nil"/>
              <w:left w:val="nil"/>
              <w:bottom w:val="nil"/>
              <w:right w:val="nil"/>
            </w:tcBorders>
            <w:vAlign w:val="center"/>
            <w:hideMark/>
          </w:tcPr>
          <w:p w14:paraId="3A38A741"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19</w:t>
            </w:r>
          </w:p>
        </w:tc>
        <w:tc>
          <w:tcPr>
            <w:tcW w:w="1701" w:type="dxa"/>
            <w:tcBorders>
              <w:top w:val="nil"/>
              <w:left w:val="nil"/>
              <w:bottom w:val="nil"/>
              <w:right w:val="nil"/>
            </w:tcBorders>
            <w:vAlign w:val="center"/>
            <w:hideMark/>
          </w:tcPr>
          <w:p w14:paraId="2A752B00"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Iigp1</w:t>
            </w:r>
          </w:p>
        </w:tc>
        <w:tc>
          <w:tcPr>
            <w:tcW w:w="3474" w:type="dxa"/>
            <w:tcBorders>
              <w:top w:val="nil"/>
              <w:left w:val="nil"/>
              <w:bottom w:val="nil"/>
              <w:right w:val="nil"/>
            </w:tcBorders>
            <w:vAlign w:val="center"/>
            <w:hideMark/>
          </w:tcPr>
          <w:p w14:paraId="6BFF764A"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4269E62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w:t>
            </w:r>
          </w:p>
        </w:tc>
        <w:tc>
          <w:tcPr>
            <w:tcW w:w="1134" w:type="dxa"/>
            <w:tcBorders>
              <w:top w:val="nil"/>
              <w:left w:val="nil"/>
              <w:bottom w:val="nil"/>
              <w:right w:val="nil"/>
            </w:tcBorders>
            <w:vAlign w:val="center"/>
            <w:hideMark/>
          </w:tcPr>
          <w:p w14:paraId="73B01866"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0.002</w:t>
            </w:r>
          </w:p>
        </w:tc>
      </w:tr>
      <w:tr w:rsidR="00207067" w:rsidRPr="0064434E" w14:paraId="18B45B62" w14:textId="77777777" w:rsidTr="00113345">
        <w:trPr>
          <w:trHeight w:val="290"/>
          <w:jc w:val="center"/>
        </w:trPr>
        <w:tc>
          <w:tcPr>
            <w:tcW w:w="1560" w:type="dxa"/>
            <w:tcBorders>
              <w:top w:val="nil"/>
              <w:left w:val="nil"/>
              <w:bottom w:val="nil"/>
              <w:right w:val="nil"/>
            </w:tcBorders>
            <w:vAlign w:val="center"/>
            <w:hideMark/>
          </w:tcPr>
          <w:p w14:paraId="6287DCD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20</w:t>
            </w:r>
          </w:p>
        </w:tc>
        <w:tc>
          <w:tcPr>
            <w:tcW w:w="1701" w:type="dxa"/>
            <w:tcBorders>
              <w:top w:val="nil"/>
              <w:left w:val="nil"/>
              <w:bottom w:val="nil"/>
              <w:right w:val="nil"/>
            </w:tcBorders>
            <w:vAlign w:val="center"/>
            <w:hideMark/>
          </w:tcPr>
          <w:p w14:paraId="112F94F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Gal3st2c</w:t>
            </w:r>
          </w:p>
        </w:tc>
        <w:tc>
          <w:tcPr>
            <w:tcW w:w="3474" w:type="dxa"/>
            <w:tcBorders>
              <w:top w:val="nil"/>
              <w:left w:val="nil"/>
              <w:bottom w:val="nil"/>
              <w:right w:val="nil"/>
            </w:tcBorders>
            <w:vAlign w:val="center"/>
            <w:hideMark/>
          </w:tcPr>
          <w:p w14:paraId="6972D3C5"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533190F"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w:t>
            </w:r>
          </w:p>
        </w:tc>
        <w:tc>
          <w:tcPr>
            <w:tcW w:w="1134" w:type="dxa"/>
            <w:tcBorders>
              <w:top w:val="nil"/>
              <w:left w:val="nil"/>
              <w:bottom w:val="nil"/>
              <w:right w:val="nil"/>
            </w:tcBorders>
            <w:vAlign w:val="center"/>
            <w:hideMark/>
          </w:tcPr>
          <w:p w14:paraId="4455554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0.002</w:t>
            </w:r>
          </w:p>
        </w:tc>
      </w:tr>
      <w:tr w:rsidR="00207067" w:rsidRPr="0064434E" w14:paraId="3021CFA5" w14:textId="77777777" w:rsidTr="00113345">
        <w:trPr>
          <w:trHeight w:val="290"/>
          <w:jc w:val="center"/>
        </w:trPr>
        <w:tc>
          <w:tcPr>
            <w:tcW w:w="1560" w:type="dxa"/>
            <w:tcBorders>
              <w:top w:val="nil"/>
              <w:left w:val="nil"/>
              <w:bottom w:val="nil"/>
              <w:right w:val="nil"/>
            </w:tcBorders>
            <w:vAlign w:val="center"/>
            <w:hideMark/>
          </w:tcPr>
          <w:p w14:paraId="5A227DF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21</w:t>
            </w:r>
          </w:p>
        </w:tc>
        <w:tc>
          <w:tcPr>
            <w:tcW w:w="1701" w:type="dxa"/>
            <w:tcBorders>
              <w:top w:val="nil"/>
              <w:left w:val="nil"/>
              <w:bottom w:val="nil"/>
              <w:right w:val="nil"/>
            </w:tcBorders>
            <w:vAlign w:val="center"/>
            <w:hideMark/>
          </w:tcPr>
          <w:p w14:paraId="7848465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Sall1</w:t>
            </w:r>
          </w:p>
        </w:tc>
        <w:tc>
          <w:tcPr>
            <w:tcW w:w="3474" w:type="dxa"/>
            <w:tcBorders>
              <w:top w:val="nil"/>
              <w:left w:val="nil"/>
              <w:bottom w:val="nil"/>
              <w:right w:val="nil"/>
            </w:tcBorders>
            <w:vAlign w:val="center"/>
            <w:hideMark/>
          </w:tcPr>
          <w:p w14:paraId="07C0A732" w14:textId="77777777" w:rsidR="00207067" w:rsidRPr="0064434E" w:rsidRDefault="00207067" w:rsidP="0064434E">
            <w:pPr>
              <w:adjustRightInd w:val="0"/>
              <w:snapToGrid w:val="0"/>
              <w:spacing w:line="360" w:lineRule="auto"/>
              <w:jc w:val="both"/>
              <w:rPr>
                <w:rFonts w:ascii="Book Antiqua" w:hAnsi="Book Antiqua"/>
                <w:i/>
                <w:iCs/>
                <w:color w:val="000000"/>
              </w:rPr>
            </w:pPr>
            <w:proofErr w:type="spellStart"/>
            <w:r w:rsidRPr="0064434E">
              <w:rPr>
                <w:rFonts w:ascii="Book Antiqua" w:hAnsi="Book Antiqua"/>
                <w:i/>
                <w:iCs/>
                <w:color w:val="000000"/>
              </w:rPr>
              <w:t>Erysipelatoclostridium</w:t>
            </w:r>
            <w:proofErr w:type="spellEnd"/>
          </w:p>
        </w:tc>
        <w:tc>
          <w:tcPr>
            <w:tcW w:w="1135" w:type="dxa"/>
            <w:tcBorders>
              <w:top w:val="nil"/>
              <w:left w:val="nil"/>
              <w:bottom w:val="nil"/>
              <w:right w:val="nil"/>
            </w:tcBorders>
            <w:vAlign w:val="center"/>
            <w:hideMark/>
          </w:tcPr>
          <w:p w14:paraId="04DAE63C"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-0.81</w:t>
            </w:r>
          </w:p>
        </w:tc>
        <w:tc>
          <w:tcPr>
            <w:tcW w:w="1134" w:type="dxa"/>
            <w:tcBorders>
              <w:top w:val="nil"/>
              <w:left w:val="nil"/>
              <w:bottom w:val="nil"/>
              <w:right w:val="nil"/>
            </w:tcBorders>
            <w:vAlign w:val="center"/>
            <w:hideMark/>
          </w:tcPr>
          <w:p w14:paraId="5CBF40B2"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6550CDAF" w14:textId="77777777" w:rsidTr="00113345">
        <w:trPr>
          <w:trHeight w:val="290"/>
          <w:jc w:val="center"/>
        </w:trPr>
        <w:tc>
          <w:tcPr>
            <w:tcW w:w="1560" w:type="dxa"/>
            <w:tcBorders>
              <w:top w:val="nil"/>
              <w:left w:val="nil"/>
              <w:bottom w:val="nil"/>
              <w:right w:val="nil"/>
            </w:tcBorders>
            <w:vAlign w:val="center"/>
            <w:hideMark/>
          </w:tcPr>
          <w:p w14:paraId="1C27C4C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22</w:t>
            </w:r>
          </w:p>
        </w:tc>
        <w:tc>
          <w:tcPr>
            <w:tcW w:w="1701" w:type="dxa"/>
            <w:tcBorders>
              <w:top w:val="nil"/>
              <w:left w:val="nil"/>
              <w:bottom w:val="nil"/>
              <w:right w:val="nil"/>
            </w:tcBorders>
            <w:vAlign w:val="center"/>
            <w:hideMark/>
          </w:tcPr>
          <w:p w14:paraId="3CB41BD2"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B3gnt7</w:t>
            </w:r>
          </w:p>
        </w:tc>
        <w:tc>
          <w:tcPr>
            <w:tcW w:w="3474" w:type="dxa"/>
            <w:tcBorders>
              <w:top w:val="nil"/>
              <w:left w:val="nil"/>
              <w:bottom w:val="nil"/>
              <w:right w:val="nil"/>
            </w:tcBorders>
            <w:vAlign w:val="center"/>
            <w:hideMark/>
          </w:tcPr>
          <w:p w14:paraId="649C1CDB" w14:textId="77777777" w:rsidR="00207067" w:rsidRPr="0064434E" w:rsidRDefault="00207067" w:rsidP="0064434E">
            <w:pPr>
              <w:adjustRightInd w:val="0"/>
              <w:snapToGrid w:val="0"/>
              <w:spacing w:line="360" w:lineRule="auto"/>
              <w:jc w:val="both"/>
              <w:rPr>
                <w:rFonts w:ascii="Book Antiqua" w:hAnsi="Book Antiqua"/>
                <w:i/>
                <w:iCs/>
                <w:color w:val="000000"/>
              </w:rPr>
            </w:pPr>
            <w:proofErr w:type="spellStart"/>
            <w:r w:rsidRPr="0064434E">
              <w:rPr>
                <w:rFonts w:ascii="Book Antiqua" w:hAnsi="Book Antiqua"/>
                <w:i/>
                <w:iCs/>
                <w:color w:val="000000"/>
              </w:rPr>
              <w:t>Turicibacter</w:t>
            </w:r>
            <w:proofErr w:type="spellEnd"/>
          </w:p>
        </w:tc>
        <w:tc>
          <w:tcPr>
            <w:tcW w:w="1135" w:type="dxa"/>
            <w:tcBorders>
              <w:top w:val="nil"/>
              <w:left w:val="nil"/>
              <w:bottom w:val="nil"/>
              <w:right w:val="nil"/>
            </w:tcBorders>
            <w:vAlign w:val="center"/>
            <w:hideMark/>
          </w:tcPr>
          <w:p w14:paraId="540BE808"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-0.81</w:t>
            </w:r>
          </w:p>
        </w:tc>
        <w:tc>
          <w:tcPr>
            <w:tcW w:w="1134" w:type="dxa"/>
            <w:tcBorders>
              <w:top w:val="nil"/>
              <w:left w:val="nil"/>
              <w:bottom w:val="nil"/>
              <w:right w:val="nil"/>
            </w:tcBorders>
            <w:vAlign w:val="center"/>
            <w:hideMark/>
          </w:tcPr>
          <w:p w14:paraId="67D1590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244372A3" w14:textId="77777777" w:rsidTr="00113345">
        <w:trPr>
          <w:trHeight w:val="290"/>
          <w:jc w:val="center"/>
        </w:trPr>
        <w:tc>
          <w:tcPr>
            <w:tcW w:w="1560" w:type="dxa"/>
            <w:tcBorders>
              <w:top w:val="nil"/>
              <w:left w:val="nil"/>
              <w:bottom w:val="nil"/>
              <w:right w:val="nil"/>
            </w:tcBorders>
            <w:vAlign w:val="center"/>
            <w:hideMark/>
          </w:tcPr>
          <w:p w14:paraId="67EFAD9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23</w:t>
            </w:r>
          </w:p>
        </w:tc>
        <w:tc>
          <w:tcPr>
            <w:tcW w:w="1701" w:type="dxa"/>
            <w:tcBorders>
              <w:top w:val="nil"/>
              <w:left w:val="nil"/>
              <w:bottom w:val="nil"/>
              <w:right w:val="nil"/>
            </w:tcBorders>
            <w:vAlign w:val="center"/>
            <w:hideMark/>
          </w:tcPr>
          <w:p w14:paraId="70E3F6E3"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Mptx1</w:t>
            </w:r>
          </w:p>
        </w:tc>
        <w:tc>
          <w:tcPr>
            <w:tcW w:w="3474" w:type="dxa"/>
            <w:tcBorders>
              <w:top w:val="nil"/>
              <w:left w:val="nil"/>
              <w:bottom w:val="nil"/>
              <w:right w:val="nil"/>
            </w:tcBorders>
            <w:vAlign w:val="center"/>
            <w:hideMark/>
          </w:tcPr>
          <w:p w14:paraId="74834BA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6BFA937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-0.83</w:t>
            </w:r>
          </w:p>
        </w:tc>
        <w:tc>
          <w:tcPr>
            <w:tcW w:w="1134" w:type="dxa"/>
            <w:tcBorders>
              <w:top w:val="nil"/>
              <w:left w:val="nil"/>
              <w:bottom w:val="nil"/>
              <w:right w:val="nil"/>
            </w:tcBorders>
            <w:vAlign w:val="center"/>
            <w:hideMark/>
          </w:tcPr>
          <w:p w14:paraId="06F947C8" w14:textId="113236EA"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2B024173" w14:textId="77777777" w:rsidTr="00113345">
        <w:trPr>
          <w:trHeight w:val="290"/>
          <w:jc w:val="center"/>
        </w:trPr>
        <w:tc>
          <w:tcPr>
            <w:tcW w:w="1560" w:type="dxa"/>
            <w:tcBorders>
              <w:top w:val="nil"/>
              <w:left w:val="nil"/>
              <w:bottom w:val="nil"/>
              <w:right w:val="nil"/>
            </w:tcBorders>
            <w:vAlign w:val="center"/>
            <w:hideMark/>
          </w:tcPr>
          <w:p w14:paraId="4A91ACC8"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24</w:t>
            </w:r>
          </w:p>
        </w:tc>
        <w:tc>
          <w:tcPr>
            <w:tcW w:w="1701" w:type="dxa"/>
            <w:tcBorders>
              <w:top w:val="nil"/>
              <w:left w:val="nil"/>
              <w:bottom w:val="nil"/>
              <w:right w:val="nil"/>
            </w:tcBorders>
            <w:vAlign w:val="center"/>
            <w:hideMark/>
          </w:tcPr>
          <w:p w14:paraId="519E5F21" w14:textId="77777777" w:rsidR="00207067" w:rsidRPr="0064434E" w:rsidRDefault="00207067" w:rsidP="0064434E">
            <w:pPr>
              <w:adjustRightInd w:val="0"/>
              <w:snapToGrid w:val="0"/>
              <w:spacing w:line="360" w:lineRule="auto"/>
              <w:jc w:val="both"/>
              <w:rPr>
                <w:rFonts w:ascii="Book Antiqua" w:hAnsi="Book Antiqua"/>
                <w:i/>
                <w:iCs/>
                <w:color w:val="000000"/>
              </w:rPr>
            </w:pPr>
            <w:proofErr w:type="spellStart"/>
            <w:r w:rsidRPr="0064434E">
              <w:rPr>
                <w:rFonts w:ascii="Book Antiqua" w:hAnsi="Book Antiqua"/>
                <w:i/>
                <w:iCs/>
                <w:color w:val="000000"/>
              </w:rPr>
              <w:t>Scin</w:t>
            </w:r>
            <w:proofErr w:type="spellEnd"/>
          </w:p>
        </w:tc>
        <w:tc>
          <w:tcPr>
            <w:tcW w:w="3474" w:type="dxa"/>
            <w:tcBorders>
              <w:top w:val="nil"/>
              <w:left w:val="nil"/>
              <w:bottom w:val="nil"/>
              <w:right w:val="nil"/>
            </w:tcBorders>
            <w:vAlign w:val="center"/>
            <w:hideMark/>
          </w:tcPr>
          <w:p w14:paraId="43B4531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7E4C55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-0.83</w:t>
            </w:r>
          </w:p>
        </w:tc>
        <w:tc>
          <w:tcPr>
            <w:tcW w:w="1134" w:type="dxa"/>
            <w:tcBorders>
              <w:top w:val="nil"/>
              <w:left w:val="nil"/>
              <w:bottom w:val="nil"/>
              <w:right w:val="nil"/>
            </w:tcBorders>
            <w:vAlign w:val="center"/>
            <w:hideMark/>
          </w:tcPr>
          <w:p w14:paraId="1E728919" w14:textId="6EF2FFAE"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742CB999" w14:textId="77777777" w:rsidTr="00113345">
        <w:trPr>
          <w:trHeight w:val="290"/>
          <w:jc w:val="center"/>
        </w:trPr>
        <w:tc>
          <w:tcPr>
            <w:tcW w:w="1560" w:type="dxa"/>
            <w:tcBorders>
              <w:top w:val="nil"/>
              <w:left w:val="nil"/>
              <w:bottom w:val="nil"/>
              <w:right w:val="nil"/>
            </w:tcBorders>
            <w:vAlign w:val="center"/>
            <w:hideMark/>
          </w:tcPr>
          <w:p w14:paraId="1095A98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25</w:t>
            </w:r>
          </w:p>
        </w:tc>
        <w:tc>
          <w:tcPr>
            <w:tcW w:w="1701" w:type="dxa"/>
            <w:tcBorders>
              <w:top w:val="nil"/>
              <w:left w:val="nil"/>
              <w:bottom w:val="nil"/>
              <w:right w:val="nil"/>
            </w:tcBorders>
            <w:vAlign w:val="center"/>
            <w:hideMark/>
          </w:tcPr>
          <w:p w14:paraId="589658B8"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Itih2</w:t>
            </w:r>
          </w:p>
        </w:tc>
        <w:tc>
          <w:tcPr>
            <w:tcW w:w="3474" w:type="dxa"/>
            <w:tcBorders>
              <w:top w:val="nil"/>
              <w:left w:val="nil"/>
              <w:bottom w:val="nil"/>
              <w:right w:val="nil"/>
            </w:tcBorders>
            <w:vAlign w:val="center"/>
            <w:hideMark/>
          </w:tcPr>
          <w:p w14:paraId="1AD6642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2DCD402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3622E80B" w14:textId="09EB89B9"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6AA41EFF" w14:textId="77777777" w:rsidTr="00113345">
        <w:trPr>
          <w:trHeight w:val="290"/>
          <w:jc w:val="center"/>
        </w:trPr>
        <w:tc>
          <w:tcPr>
            <w:tcW w:w="1560" w:type="dxa"/>
            <w:tcBorders>
              <w:top w:val="nil"/>
              <w:left w:val="nil"/>
              <w:bottom w:val="nil"/>
              <w:right w:val="nil"/>
            </w:tcBorders>
            <w:vAlign w:val="center"/>
            <w:hideMark/>
          </w:tcPr>
          <w:p w14:paraId="72D906FC"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26</w:t>
            </w:r>
          </w:p>
        </w:tc>
        <w:tc>
          <w:tcPr>
            <w:tcW w:w="1701" w:type="dxa"/>
            <w:tcBorders>
              <w:top w:val="nil"/>
              <w:left w:val="nil"/>
              <w:bottom w:val="nil"/>
              <w:right w:val="nil"/>
            </w:tcBorders>
            <w:vAlign w:val="center"/>
            <w:hideMark/>
          </w:tcPr>
          <w:p w14:paraId="0AEDDAA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Cyp2f2</w:t>
            </w:r>
          </w:p>
        </w:tc>
        <w:tc>
          <w:tcPr>
            <w:tcW w:w="3474" w:type="dxa"/>
            <w:tcBorders>
              <w:top w:val="nil"/>
              <w:left w:val="nil"/>
              <w:bottom w:val="nil"/>
              <w:right w:val="nil"/>
            </w:tcBorders>
            <w:vAlign w:val="center"/>
            <w:hideMark/>
          </w:tcPr>
          <w:p w14:paraId="61EACC54"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07AD962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2966DFCA" w14:textId="5E6A92D0"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78C9692B" w14:textId="77777777" w:rsidTr="00113345">
        <w:trPr>
          <w:trHeight w:val="290"/>
          <w:jc w:val="center"/>
        </w:trPr>
        <w:tc>
          <w:tcPr>
            <w:tcW w:w="1560" w:type="dxa"/>
            <w:tcBorders>
              <w:top w:val="nil"/>
              <w:left w:val="nil"/>
              <w:bottom w:val="nil"/>
              <w:right w:val="nil"/>
            </w:tcBorders>
            <w:vAlign w:val="center"/>
            <w:hideMark/>
          </w:tcPr>
          <w:p w14:paraId="35461BF1"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lastRenderedPageBreak/>
              <w:t>27</w:t>
            </w:r>
          </w:p>
        </w:tc>
        <w:tc>
          <w:tcPr>
            <w:tcW w:w="1701" w:type="dxa"/>
            <w:tcBorders>
              <w:top w:val="nil"/>
              <w:left w:val="nil"/>
              <w:bottom w:val="nil"/>
              <w:right w:val="nil"/>
            </w:tcBorders>
            <w:vAlign w:val="center"/>
            <w:hideMark/>
          </w:tcPr>
          <w:p w14:paraId="5DAAB754"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B3gnt7</w:t>
            </w:r>
          </w:p>
        </w:tc>
        <w:tc>
          <w:tcPr>
            <w:tcW w:w="3474" w:type="dxa"/>
            <w:tcBorders>
              <w:top w:val="nil"/>
              <w:left w:val="nil"/>
              <w:bottom w:val="nil"/>
              <w:right w:val="nil"/>
            </w:tcBorders>
            <w:vAlign w:val="center"/>
            <w:hideMark/>
          </w:tcPr>
          <w:p w14:paraId="7947F5FE"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58B5015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-0.85</w:t>
            </w:r>
          </w:p>
        </w:tc>
        <w:tc>
          <w:tcPr>
            <w:tcW w:w="1134" w:type="dxa"/>
            <w:tcBorders>
              <w:top w:val="nil"/>
              <w:left w:val="nil"/>
              <w:bottom w:val="nil"/>
              <w:right w:val="nil"/>
            </w:tcBorders>
            <w:vAlign w:val="center"/>
            <w:hideMark/>
          </w:tcPr>
          <w:p w14:paraId="330242CC" w14:textId="430C1489"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68AFA1FD" w14:textId="77777777" w:rsidTr="00113345">
        <w:trPr>
          <w:trHeight w:val="290"/>
          <w:jc w:val="center"/>
        </w:trPr>
        <w:tc>
          <w:tcPr>
            <w:tcW w:w="1560" w:type="dxa"/>
            <w:tcBorders>
              <w:top w:val="nil"/>
              <w:left w:val="nil"/>
              <w:bottom w:val="nil"/>
              <w:right w:val="nil"/>
            </w:tcBorders>
            <w:vAlign w:val="center"/>
            <w:hideMark/>
          </w:tcPr>
          <w:p w14:paraId="61D4876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28</w:t>
            </w:r>
          </w:p>
        </w:tc>
        <w:tc>
          <w:tcPr>
            <w:tcW w:w="1701" w:type="dxa"/>
            <w:tcBorders>
              <w:top w:val="nil"/>
              <w:left w:val="nil"/>
              <w:bottom w:val="nil"/>
              <w:right w:val="nil"/>
            </w:tcBorders>
            <w:vAlign w:val="center"/>
            <w:hideMark/>
          </w:tcPr>
          <w:p w14:paraId="315AC90B" w14:textId="77777777" w:rsidR="00207067" w:rsidRPr="0064434E" w:rsidRDefault="00207067" w:rsidP="0064434E">
            <w:pPr>
              <w:adjustRightInd w:val="0"/>
              <w:snapToGrid w:val="0"/>
              <w:spacing w:line="360" w:lineRule="auto"/>
              <w:jc w:val="both"/>
              <w:rPr>
                <w:rFonts w:ascii="Book Antiqua" w:hAnsi="Book Antiqua"/>
                <w:i/>
                <w:iCs/>
                <w:color w:val="000000"/>
              </w:rPr>
            </w:pPr>
            <w:proofErr w:type="spellStart"/>
            <w:r w:rsidRPr="0064434E">
              <w:rPr>
                <w:rFonts w:ascii="Book Antiqua" w:hAnsi="Book Antiqua"/>
                <w:i/>
                <w:iCs/>
                <w:color w:val="000000"/>
              </w:rPr>
              <w:t>Hhip</w:t>
            </w:r>
            <w:proofErr w:type="spellEnd"/>
          </w:p>
        </w:tc>
        <w:tc>
          <w:tcPr>
            <w:tcW w:w="3474" w:type="dxa"/>
            <w:tcBorders>
              <w:top w:val="nil"/>
              <w:left w:val="nil"/>
              <w:bottom w:val="nil"/>
              <w:right w:val="nil"/>
            </w:tcBorders>
            <w:vAlign w:val="center"/>
            <w:hideMark/>
          </w:tcPr>
          <w:p w14:paraId="02DF69F1"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4FEFE5D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-0.85</w:t>
            </w:r>
          </w:p>
        </w:tc>
        <w:tc>
          <w:tcPr>
            <w:tcW w:w="1134" w:type="dxa"/>
            <w:tcBorders>
              <w:top w:val="nil"/>
              <w:left w:val="nil"/>
              <w:bottom w:val="nil"/>
              <w:right w:val="nil"/>
            </w:tcBorders>
            <w:vAlign w:val="center"/>
            <w:hideMark/>
          </w:tcPr>
          <w:p w14:paraId="41515827" w14:textId="64A27216"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1BEF4A29" w14:textId="77777777" w:rsidTr="00113345">
        <w:trPr>
          <w:trHeight w:val="290"/>
          <w:jc w:val="center"/>
        </w:trPr>
        <w:tc>
          <w:tcPr>
            <w:tcW w:w="1560" w:type="dxa"/>
            <w:tcBorders>
              <w:top w:val="nil"/>
              <w:left w:val="nil"/>
              <w:bottom w:val="nil"/>
              <w:right w:val="nil"/>
            </w:tcBorders>
            <w:vAlign w:val="center"/>
            <w:hideMark/>
          </w:tcPr>
          <w:p w14:paraId="34E64E3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29</w:t>
            </w:r>
          </w:p>
        </w:tc>
        <w:tc>
          <w:tcPr>
            <w:tcW w:w="1701" w:type="dxa"/>
            <w:tcBorders>
              <w:top w:val="nil"/>
              <w:left w:val="nil"/>
              <w:bottom w:val="nil"/>
              <w:right w:val="nil"/>
            </w:tcBorders>
            <w:vAlign w:val="center"/>
            <w:hideMark/>
          </w:tcPr>
          <w:p w14:paraId="02544026"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Gal3st2b</w:t>
            </w:r>
          </w:p>
        </w:tc>
        <w:tc>
          <w:tcPr>
            <w:tcW w:w="3474" w:type="dxa"/>
            <w:tcBorders>
              <w:top w:val="nil"/>
              <w:left w:val="nil"/>
              <w:bottom w:val="nil"/>
              <w:right w:val="nil"/>
            </w:tcBorders>
            <w:vAlign w:val="center"/>
            <w:hideMark/>
          </w:tcPr>
          <w:p w14:paraId="752D97F1"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12AE3D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-0.86</w:t>
            </w:r>
          </w:p>
        </w:tc>
        <w:tc>
          <w:tcPr>
            <w:tcW w:w="1134" w:type="dxa"/>
            <w:tcBorders>
              <w:top w:val="nil"/>
              <w:left w:val="nil"/>
              <w:bottom w:val="nil"/>
              <w:right w:val="nil"/>
            </w:tcBorders>
            <w:vAlign w:val="center"/>
            <w:hideMark/>
          </w:tcPr>
          <w:p w14:paraId="1573F0F3" w14:textId="5696A088"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72BF68AD" w14:textId="77777777" w:rsidTr="00113345">
        <w:trPr>
          <w:trHeight w:val="290"/>
          <w:jc w:val="center"/>
        </w:trPr>
        <w:tc>
          <w:tcPr>
            <w:tcW w:w="1560" w:type="dxa"/>
            <w:tcBorders>
              <w:top w:val="nil"/>
              <w:left w:val="nil"/>
              <w:bottom w:val="single" w:sz="8" w:space="0" w:color="000000"/>
              <w:right w:val="nil"/>
            </w:tcBorders>
            <w:vAlign w:val="center"/>
            <w:hideMark/>
          </w:tcPr>
          <w:p w14:paraId="45FCBCF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30</w:t>
            </w:r>
          </w:p>
        </w:tc>
        <w:tc>
          <w:tcPr>
            <w:tcW w:w="1701" w:type="dxa"/>
            <w:tcBorders>
              <w:top w:val="nil"/>
              <w:left w:val="nil"/>
              <w:bottom w:val="single" w:sz="8" w:space="0" w:color="000000"/>
              <w:right w:val="nil"/>
            </w:tcBorders>
            <w:vAlign w:val="center"/>
            <w:hideMark/>
          </w:tcPr>
          <w:p w14:paraId="0BEB3BA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Ano1</w:t>
            </w:r>
          </w:p>
        </w:tc>
        <w:tc>
          <w:tcPr>
            <w:tcW w:w="3474" w:type="dxa"/>
            <w:tcBorders>
              <w:top w:val="nil"/>
              <w:left w:val="nil"/>
              <w:bottom w:val="single" w:sz="8" w:space="0" w:color="000000"/>
              <w:right w:val="nil"/>
            </w:tcBorders>
            <w:vAlign w:val="center"/>
            <w:hideMark/>
          </w:tcPr>
          <w:p w14:paraId="5A5C7EA3"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single" w:sz="8" w:space="0" w:color="000000"/>
              <w:right w:val="nil"/>
            </w:tcBorders>
            <w:vAlign w:val="center"/>
            <w:hideMark/>
          </w:tcPr>
          <w:p w14:paraId="29730E8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-0.87</w:t>
            </w:r>
          </w:p>
        </w:tc>
        <w:tc>
          <w:tcPr>
            <w:tcW w:w="1134" w:type="dxa"/>
            <w:tcBorders>
              <w:top w:val="nil"/>
              <w:left w:val="nil"/>
              <w:bottom w:val="single" w:sz="8" w:space="0" w:color="000000"/>
              <w:right w:val="nil"/>
            </w:tcBorders>
            <w:vAlign w:val="center"/>
            <w:hideMark/>
          </w:tcPr>
          <w:p w14:paraId="3E02212C" w14:textId="75DE0B17"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bl>
    <w:p w14:paraId="52AED471" w14:textId="364445E6" w:rsidR="00866D7B" w:rsidRDefault="00207067" w:rsidP="0064434E">
      <w:pPr>
        <w:adjustRightInd w:val="0"/>
        <w:snapToGrid w:val="0"/>
        <w:spacing w:line="360" w:lineRule="auto"/>
        <w:jc w:val="both"/>
        <w:rPr>
          <w:rFonts w:ascii="Book Antiqua" w:hAnsi="Book Antiqua"/>
        </w:rPr>
      </w:pPr>
      <w:r w:rsidRPr="0064434E">
        <w:rPr>
          <w:rFonts w:ascii="Book Antiqua" w:hAnsi="Book Antiqua"/>
        </w:rPr>
        <w:t xml:space="preserve"> </w:t>
      </w:r>
    </w:p>
    <w:p w14:paraId="743A5F78" w14:textId="77777777" w:rsidR="00866D7B" w:rsidRDefault="00866D7B">
      <w:pPr>
        <w:rPr>
          <w:rFonts w:ascii="Book Antiqua" w:hAnsi="Book Antiqua"/>
        </w:rPr>
      </w:pPr>
      <w:r>
        <w:rPr>
          <w:rFonts w:ascii="Book Antiqua" w:hAnsi="Book Antiqua"/>
        </w:rPr>
        <w:br w:type="page"/>
      </w:r>
    </w:p>
    <w:p w14:paraId="1BFE0BD7" w14:textId="77777777" w:rsidR="00866D7B" w:rsidRDefault="00866D7B" w:rsidP="00866D7B">
      <w:pPr>
        <w:ind w:leftChars="100" w:left="240"/>
        <w:jc w:val="center"/>
        <w:rPr>
          <w:rFonts w:ascii="Book Antiqua" w:hAnsi="Book Antiqua"/>
          <w:lang w:eastAsia="zh-CN"/>
        </w:rPr>
      </w:pPr>
    </w:p>
    <w:p w14:paraId="7C18EFAC" w14:textId="77777777" w:rsidR="00866D7B" w:rsidRDefault="00866D7B" w:rsidP="00866D7B">
      <w:pPr>
        <w:ind w:leftChars="100" w:left="240"/>
        <w:jc w:val="center"/>
        <w:rPr>
          <w:rFonts w:ascii="Book Antiqua" w:hAnsi="Book Antiqua"/>
          <w:lang w:eastAsia="zh-CN"/>
        </w:rPr>
      </w:pPr>
    </w:p>
    <w:p w14:paraId="63AF9F01" w14:textId="77777777" w:rsidR="00866D7B" w:rsidRDefault="00866D7B" w:rsidP="00866D7B">
      <w:pPr>
        <w:ind w:leftChars="100" w:left="240"/>
        <w:jc w:val="center"/>
        <w:rPr>
          <w:rFonts w:ascii="Book Antiqua" w:hAnsi="Book Antiqua"/>
          <w:lang w:eastAsia="zh-CN"/>
        </w:rPr>
      </w:pPr>
    </w:p>
    <w:p w14:paraId="6373DD93" w14:textId="77777777" w:rsidR="00866D7B" w:rsidRDefault="00866D7B" w:rsidP="00866D7B">
      <w:pPr>
        <w:ind w:leftChars="100" w:left="240"/>
        <w:jc w:val="center"/>
        <w:rPr>
          <w:rFonts w:ascii="Book Antiqua" w:hAnsi="Book Antiqua"/>
          <w:lang w:eastAsia="zh-CN"/>
        </w:rPr>
      </w:pPr>
    </w:p>
    <w:p w14:paraId="6F08460A" w14:textId="77777777" w:rsidR="00866D7B" w:rsidRDefault="00866D7B" w:rsidP="00866D7B">
      <w:pPr>
        <w:ind w:leftChars="100" w:left="240"/>
        <w:jc w:val="center"/>
        <w:rPr>
          <w:rFonts w:ascii="Book Antiqua" w:hAnsi="Book Antiqua"/>
          <w:lang w:eastAsia="zh-CN"/>
        </w:rPr>
      </w:pPr>
      <w:r>
        <w:rPr>
          <w:rFonts w:ascii="Book Antiqua" w:hAnsi="Book Antiqua"/>
          <w:noProof/>
          <w:lang w:eastAsia="zh-CN"/>
        </w:rPr>
        <w:drawing>
          <wp:inline distT="0" distB="0" distL="0" distR="0" wp14:anchorId="45F6FD39" wp14:editId="2F5D4E13">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73CE38" w14:textId="77777777" w:rsidR="00866D7B" w:rsidRDefault="00866D7B" w:rsidP="00866D7B">
      <w:pPr>
        <w:ind w:leftChars="100" w:left="240"/>
        <w:jc w:val="center"/>
        <w:rPr>
          <w:rFonts w:ascii="Book Antiqua" w:hAnsi="Book Antiqua"/>
          <w:lang w:eastAsia="zh-CN"/>
        </w:rPr>
      </w:pPr>
    </w:p>
    <w:p w14:paraId="14BAF311" w14:textId="77777777" w:rsidR="00866D7B" w:rsidRPr="00763D22" w:rsidRDefault="00866D7B" w:rsidP="00866D7B">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30B99E8" w14:textId="77777777" w:rsidR="00866D7B" w:rsidRPr="00763D22" w:rsidRDefault="00866D7B" w:rsidP="00866D7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F1C451A" w14:textId="77777777" w:rsidR="00866D7B" w:rsidRPr="00763D22" w:rsidRDefault="00866D7B" w:rsidP="00866D7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A93DEE6" w14:textId="77777777" w:rsidR="00866D7B" w:rsidRPr="00763D22" w:rsidRDefault="00866D7B" w:rsidP="00866D7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DAD8F9" w14:textId="77777777" w:rsidR="00866D7B" w:rsidRPr="00763D22" w:rsidRDefault="00866D7B" w:rsidP="00866D7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C2A3DF" w14:textId="77777777" w:rsidR="00866D7B" w:rsidRPr="00763D22" w:rsidRDefault="00866D7B" w:rsidP="00866D7B">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1156C91" w14:textId="77777777" w:rsidR="00866D7B" w:rsidRDefault="00866D7B" w:rsidP="00866D7B">
      <w:pPr>
        <w:ind w:leftChars="100" w:left="240"/>
        <w:jc w:val="center"/>
        <w:rPr>
          <w:rFonts w:ascii="Book Antiqua" w:hAnsi="Book Antiqua"/>
          <w:lang w:eastAsia="zh-CN"/>
        </w:rPr>
      </w:pPr>
    </w:p>
    <w:p w14:paraId="4DF2C640" w14:textId="77777777" w:rsidR="00866D7B" w:rsidRDefault="00866D7B" w:rsidP="00866D7B">
      <w:pPr>
        <w:ind w:leftChars="100" w:left="240"/>
        <w:jc w:val="center"/>
        <w:rPr>
          <w:rFonts w:ascii="Book Antiqua" w:hAnsi="Book Antiqua"/>
          <w:lang w:eastAsia="zh-CN"/>
        </w:rPr>
      </w:pPr>
    </w:p>
    <w:p w14:paraId="75AC5B57" w14:textId="77777777" w:rsidR="00866D7B" w:rsidRDefault="00866D7B" w:rsidP="00866D7B">
      <w:pPr>
        <w:ind w:leftChars="100" w:left="240"/>
        <w:jc w:val="center"/>
        <w:rPr>
          <w:rFonts w:ascii="Book Antiqua" w:hAnsi="Book Antiqua"/>
          <w:lang w:eastAsia="zh-CN"/>
        </w:rPr>
      </w:pPr>
    </w:p>
    <w:p w14:paraId="70390D7E" w14:textId="77777777" w:rsidR="00866D7B" w:rsidRDefault="00866D7B" w:rsidP="00866D7B">
      <w:pPr>
        <w:ind w:leftChars="100" w:left="240"/>
        <w:jc w:val="center"/>
        <w:rPr>
          <w:rFonts w:ascii="Book Antiqua" w:hAnsi="Book Antiqua"/>
          <w:lang w:eastAsia="zh-CN"/>
        </w:rPr>
      </w:pPr>
      <w:r>
        <w:rPr>
          <w:rFonts w:ascii="Book Antiqua" w:hAnsi="Book Antiqua"/>
          <w:noProof/>
          <w:lang w:eastAsia="zh-CN"/>
        </w:rPr>
        <w:drawing>
          <wp:inline distT="0" distB="0" distL="0" distR="0" wp14:anchorId="2988F017" wp14:editId="056F7D3F">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7C78266" w14:textId="77777777" w:rsidR="00866D7B" w:rsidRDefault="00866D7B" w:rsidP="00866D7B">
      <w:pPr>
        <w:ind w:leftChars="100" w:left="240"/>
        <w:jc w:val="center"/>
        <w:rPr>
          <w:rFonts w:ascii="Book Antiqua" w:hAnsi="Book Antiqua"/>
          <w:lang w:eastAsia="zh-CN"/>
        </w:rPr>
      </w:pPr>
    </w:p>
    <w:p w14:paraId="1BE264FD" w14:textId="77777777" w:rsidR="00866D7B" w:rsidRDefault="00866D7B" w:rsidP="00866D7B">
      <w:pPr>
        <w:ind w:leftChars="100" w:left="240"/>
        <w:jc w:val="center"/>
        <w:rPr>
          <w:rFonts w:ascii="Book Antiqua" w:hAnsi="Book Antiqua"/>
          <w:lang w:eastAsia="zh-CN"/>
        </w:rPr>
      </w:pPr>
    </w:p>
    <w:p w14:paraId="574900E5" w14:textId="77777777" w:rsidR="00866D7B" w:rsidRDefault="00866D7B" w:rsidP="00866D7B">
      <w:pPr>
        <w:ind w:leftChars="100" w:left="240"/>
        <w:jc w:val="center"/>
        <w:rPr>
          <w:rFonts w:ascii="Book Antiqua" w:hAnsi="Book Antiqua"/>
          <w:lang w:eastAsia="zh-CN"/>
        </w:rPr>
      </w:pPr>
    </w:p>
    <w:p w14:paraId="26B439DE" w14:textId="77777777" w:rsidR="00866D7B" w:rsidRDefault="00866D7B" w:rsidP="00866D7B">
      <w:pPr>
        <w:ind w:leftChars="100" w:left="240"/>
        <w:jc w:val="center"/>
        <w:rPr>
          <w:rFonts w:ascii="Book Antiqua" w:hAnsi="Book Antiqua"/>
          <w:lang w:eastAsia="zh-CN"/>
        </w:rPr>
      </w:pPr>
    </w:p>
    <w:p w14:paraId="6B1CC9F8" w14:textId="77777777" w:rsidR="00866D7B" w:rsidRDefault="00866D7B" w:rsidP="00866D7B">
      <w:pPr>
        <w:ind w:leftChars="100" w:left="240"/>
        <w:jc w:val="center"/>
        <w:rPr>
          <w:rFonts w:ascii="Book Antiqua" w:hAnsi="Book Antiqua"/>
          <w:lang w:eastAsia="zh-CN"/>
        </w:rPr>
      </w:pPr>
    </w:p>
    <w:p w14:paraId="4A7D2482" w14:textId="77777777" w:rsidR="00866D7B" w:rsidRDefault="00866D7B" w:rsidP="00866D7B">
      <w:pPr>
        <w:ind w:leftChars="100" w:left="240"/>
        <w:jc w:val="center"/>
        <w:rPr>
          <w:rFonts w:ascii="Book Antiqua" w:hAnsi="Book Antiqua"/>
          <w:lang w:eastAsia="zh-CN"/>
        </w:rPr>
      </w:pPr>
    </w:p>
    <w:p w14:paraId="3DEE5AFB" w14:textId="77777777" w:rsidR="00866D7B" w:rsidRDefault="00866D7B" w:rsidP="00866D7B">
      <w:pPr>
        <w:ind w:leftChars="100" w:left="240"/>
        <w:jc w:val="center"/>
        <w:rPr>
          <w:rFonts w:ascii="Book Antiqua" w:hAnsi="Book Antiqua"/>
          <w:lang w:eastAsia="zh-CN"/>
        </w:rPr>
      </w:pPr>
    </w:p>
    <w:p w14:paraId="7C251B28" w14:textId="77777777" w:rsidR="00866D7B" w:rsidRDefault="00866D7B" w:rsidP="00866D7B">
      <w:pPr>
        <w:ind w:leftChars="100" w:left="240"/>
        <w:jc w:val="center"/>
        <w:rPr>
          <w:rFonts w:ascii="Book Antiqua" w:hAnsi="Book Antiqua"/>
          <w:lang w:eastAsia="zh-CN"/>
        </w:rPr>
      </w:pPr>
    </w:p>
    <w:p w14:paraId="368FD4C7" w14:textId="77777777" w:rsidR="00866D7B" w:rsidRDefault="00866D7B" w:rsidP="00866D7B">
      <w:pPr>
        <w:ind w:leftChars="100" w:left="240"/>
        <w:jc w:val="center"/>
        <w:rPr>
          <w:rFonts w:ascii="Book Antiqua" w:hAnsi="Book Antiqua"/>
          <w:lang w:eastAsia="zh-CN"/>
        </w:rPr>
      </w:pPr>
    </w:p>
    <w:p w14:paraId="46E2AAE3" w14:textId="77777777" w:rsidR="00866D7B" w:rsidRPr="00763D22" w:rsidRDefault="00866D7B" w:rsidP="00866D7B">
      <w:pPr>
        <w:ind w:leftChars="100" w:left="240"/>
        <w:jc w:val="right"/>
        <w:rPr>
          <w:rFonts w:ascii="Book Antiqua" w:hAnsi="Book Antiqua"/>
          <w:color w:val="000000" w:themeColor="text1"/>
          <w:lang w:eastAsia="zh-CN"/>
        </w:rPr>
      </w:pPr>
    </w:p>
    <w:p w14:paraId="00C2A315" w14:textId="77777777" w:rsidR="00866D7B" w:rsidRPr="00763D22" w:rsidRDefault="00866D7B" w:rsidP="00866D7B">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7FA3EB3" w14:textId="77777777" w:rsidR="00A77B3E" w:rsidRPr="0064434E" w:rsidRDefault="00A77B3E" w:rsidP="0064434E">
      <w:pPr>
        <w:adjustRightInd w:val="0"/>
        <w:snapToGrid w:val="0"/>
        <w:spacing w:line="360" w:lineRule="auto"/>
        <w:jc w:val="both"/>
        <w:rPr>
          <w:rFonts w:ascii="Book Antiqua" w:eastAsia="等线" w:hAnsi="Book Antiqua"/>
          <w:kern w:val="2"/>
        </w:rPr>
      </w:pPr>
      <w:bookmarkStart w:id="5" w:name="_GoBack"/>
      <w:bookmarkEnd w:id="5"/>
    </w:p>
    <w:sectPr w:rsidR="00A77B3E" w:rsidRPr="006443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05EF0B" w14:textId="77777777" w:rsidR="005961BD" w:rsidRDefault="005961BD" w:rsidP="00B36A62">
      <w:r>
        <w:separator/>
      </w:r>
    </w:p>
  </w:endnote>
  <w:endnote w:type="continuationSeparator" w:id="0">
    <w:p w14:paraId="641B99D4" w14:textId="77777777" w:rsidR="005961BD" w:rsidRDefault="005961BD" w:rsidP="00B3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charset w:val="00"/>
    <w:family w:val="auto"/>
    <w:pitch w:val="variable"/>
    <w:sig w:usb0="00000001" w:usb1="5000205B" w:usb2="00000020" w:usb3="00000000" w:csb0="0000019F" w:csb1="00000000"/>
  </w:font>
  <w:font w:name="新宋体">
    <w:panose1 w:val="02010609030101010101"/>
    <w:charset w:val="86"/>
    <w:family w:val="modern"/>
    <w:pitch w:val="fixed"/>
    <w:sig w:usb0="00000283" w:usb1="288F0000" w:usb2="00000016" w:usb3="00000000" w:csb0="00040001"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36952909"/>
      <w:docPartObj>
        <w:docPartGallery w:val="Page Numbers (Bottom of Page)"/>
        <w:docPartUnique/>
      </w:docPartObj>
    </w:sdtPr>
    <w:sdtEndPr>
      <w:rPr>
        <w:noProof/>
      </w:rPr>
    </w:sdtEndPr>
    <w:sdtContent>
      <w:p w14:paraId="2E7C9D1E" w14:textId="4A8EC2B3" w:rsidR="00164295" w:rsidRPr="0076438F" w:rsidRDefault="00164295">
        <w:pPr>
          <w:pStyle w:val="a8"/>
          <w:jc w:val="right"/>
          <w:rPr>
            <w:rFonts w:ascii="Book Antiqua" w:hAnsi="Book Antiqua"/>
            <w:sz w:val="24"/>
            <w:szCs w:val="24"/>
          </w:rPr>
        </w:pPr>
        <w:r w:rsidRPr="0076438F">
          <w:rPr>
            <w:rFonts w:ascii="Book Antiqua" w:hAnsi="Book Antiqua"/>
            <w:sz w:val="24"/>
            <w:szCs w:val="24"/>
          </w:rPr>
          <w:fldChar w:fldCharType="begin"/>
        </w:r>
        <w:r w:rsidRPr="0076438F">
          <w:rPr>
            <w:rFonts w:ascii="Book Antiqua" w:hAnsi="Book Antiqua"/>
            <w:sz w:val="24"/>
            <w:szCs w:val="24"/>
          </w:rPr>
          <w:instrText xml:space="preserve"> PAGE   \* MERGEFORMAT </w:instrText>
        </w:r>
        <w:r w:rsidRPr="0076438F">
          <w:rPr>
            <w:rFonts w:ascii="Book Antiqua" w:hAnsi="Book Antiqua"/>
            <w:sz w:val="24"/>
            <w:szCs w:val="24"/>
          </w:rPr>
          <w:fldChar w:fldCharType="separate"/>
        </w:r>
        <w:r w:rsidR="00866D7B">
          <w:rPr>
            <w:rFonts w:ascii="Book Antiqua" w:hAnsi="Book Antiqua"/>
            <w:noProof/>
            <w:sz w:val="24"/>
            <w:szCs w:val="24"/>
          </w:rPr>
          <w:t>38</w:t>
        </w:r>
        <w:r w:rsidRPr="0076438F">
          <w:rPr>
            <w:rFonts w:ascii="Book Antiqua" w:hAnsi="Book Antiqua"/>
            <w:noProof/>
            <w:sz w:val="24"/>
            <w:szCs w:val="24"/>
          </w:rPr>
          <w:fldChar w:fldCharType="end"/>
        </w:r>
        <w:r w:rsidRPr="0076438F">
          <w:rPr>
            <w:rFonts w:ascii="Book Antiqua" w:hAnsi="Book Antiqua"/>
            <w:noProof/>
            <w:sz w:val="24"/>
            <w:szCs w:val="24"/>
          </w:rPr>
          <w:t xml:space="preserve"> / 36</w:t>
        </w:r>
      </w:p>
    </w:sdtContent>
  </w:sdt>
  <w:p w14:paraId="08A4A2A3" w14:textId="77777777" w:rsidR="00164295" w:rsidRPr="0076438F" w:rsidRDefault="00164295">
    <w:pPr>
      <w:pStyle w:val="a8"/>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AAA52" w14:textId="77777777" w:rsidR="005961BD" w:rsidRDefault="005961BD" w:rsidP="00B36A62">
      <w:r>
        <w:separator/>
      </w:r>
    </w:p>
  </w:footnote>
  <w:footnote w:type="continuationSeparator" w:id="0">
    <w:p w14:paraId="2197AF1E" w14:textId="77777777" w:rsidR="005961BD" w:rsidRDefault="005961BD" w:rsidP="00B36A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2fvt5t292dptez05tv5exo9rvas9rpvrd0&quot;&gt;FMT&lt;record-ids&gt;&lt;item&gt;136&lt;/item&gt;&lt;/record-ids&gt;&lt;/item&gt;&lt;/Libraries&gt;"/>
  </w:docVars>
  <w:rsids>
    <w:rsidRoot w:val="00A77B3E"/>
    <w:rsid w:val="0001548B"/>
    <w:rsid w:val="00027006"/>
    <w:rsid w:val="00056E82"/>
    <w:rsid w:val="00095E47"/>
    <w:rsid w:val="000D689B"/>
    <w:rsid w:val="00103FAB"/>
    <w:rsid w:val="001106B8"/>
    <w:rsid w:val="00113345"/>
    <w:rsid w:val="00115DC5"/>
    <w:rsid w:val="00117409"/>
    <w:rsid w:val="00140DF0"/>
    <w:rsid w:val="00164295"/>
    <w:rsid w:val="00167B55"/>
    <w:rsid w:val="001728B9"/>
    <w:rsid w:val="00183FDF"/>
    <w:rsid w:val="00207067"/>
    <w:rsid w:val="002226DA"/>
    <w:rsid w:val="00222EF2"/>
    <w:rsid w:val="002343D9"/>
    <w:rsid w:val="00247033"/>
    <w:rsid w:val="0026193D"/>
    <w:rsid w:val="00282885"/>
    <w:rsid w:val="00294D3D"/>
    <w:rsid w:val="00297AE8"/>
    <w:rsid w:val="002A2623"/>
    <w:rsid w:val="002C163A"/>
    <w:rsid w:val="002D617F"/>
    <w:rsid w:val="002E6995"/>
    <w:rsid w:val="002F23A6"/>
    <w:rsid w:val="00323F25"/>
    <w:rsid w:val="00337ABA"/>
    <w:rsid w:val="003457E7"/>
    <w:rsid w:val="003520D0"/>
    <w:rsid w:val="003605E6"/>
    <w:rsid w:val="00360E7E"/>
    <w:rsid w:val="00370988"/>
    <w:rsid w:val="00373A85"/>
    <w:rsid w:val="0037768C"/>
    <w:rsid w:val="00381A1D"/>
    <w:rsid w:val="00386FE7"/>
    <w:rsid w:val="003A0AA9"/>
    <w:rsid w:val="003A7A3C"/>
    <w:rsid w:val="003A7CCD"/>
    <w:rsid w:val="003C277A"/>
    <w:rsid w:val="003C5894"/>
    <w:rsid w:val="003C6A8E"/>
    <w:rsid w:val="003C6F7C"/>
    <w:rsid w:val="003E2335"/>
    <w:rsid w:val="004061C9"/>
    <w:rsid w:val="004136EB"/>
    <w:rsid w:val="0043064F"/>
    <w:rsid w:val="00472034"/>
    <w:rsid w:val="004A3F33"/>
    <w:rsid w:val="004B40D5"/>
    <w:rsid w:val="004E0605"/>
    <w:rsid w:val="00505C46"/>
    <w:rsid w:val="005105CA"/>
    <w:rsid w:val="00531FEB"/>
    <w:rsid w:val="005563C2"/>
    <w:rsid w:val="005610F6"/>
    <w:rsid w:val="00565192"/>
    <w:rsid w:val="005961BD"/>
    <w:rsid w:val="005B528F"/>
    <w:rsid w:val="005B5C6E"/>
    <w:rsid w:val="005D04A2"/>
    <w:rsid w:val="005D14A6"/>
    <w:rsid w:val="005F259C"/>
    <w:rsid w:val="0064434E"/>
    <w:rsid w:val="00645574"/>
    <w:rsid w:val="006A4835"/>
    <w:rsid w:val="006A78DE"/>
    <w:rsid w:val="006B5B3D"/>
    <w:rsid w:val="006F3BFA"/>
    <w:rsid w:val="00730AD7"/>
    <w:rsid w:val="00735701"/>
    <w:rsid w:val="0074227D"/>
    <w:rsid w:val="0075539C"/>
    <w:rsid w:val="0076438F"/>
    <w:rsid w:val="00780687"/>
    <w:rsid w:val="00780806"/>
    <w:rsid w:val="007D6DB2"/>
    <w:rsid w:val="007E1916"/>
    <w:rsid w:val="007E3A4B"/>
    <w:rsid w:val="008131AB"/>
    <w:rsid w:val="00823ED8"/>
    <w:rsid w:val="00834B3D"/>
    <w:rsid w:val="00846B96"/>
    <w:rsid w:val="00866D7B"/>
    <w:rsid w:val="0089271B"/>
    <w:rsid w:val="0089587A"/>
    <w:rsid w:val="008B068B"/>
    <w:rsid w:val="00903E27"/>
    <w:rsid w:val="00936D6A"/>
    <w:rsid w:val="00941D41"/>
    <w:rsid w:val="009437DC"/>
    <w:rsid w:val="009559E0"/>
    <w:rsid w:val="0096426A"/>
    <w:rsid w:val="00976BC3"/>
    <w:rsid w:val="009C232A"/>
    <w:rsid w:val="00A00C60"/>
    <w:rsid w:val="00A53521"/>
    <w:rsid w:val="00A6237C"/>
    <w:rsid w:val="00A62DAA"/>
    <w:rsid w:val="00A77B3E"/>
    <w:rsid w:val="00AB0560"/>
    <w:rsid w:val="00AE12F3"/>
    <w:rsid w:val="00AE60B4"/>
    <w:rsid w:val="00B260CF"/>
    <w:rsid w:val="00B36A62"/>
    <w:rsid w:val="00B466A3"/>
    <w:rsid w:val="00B51D7A"/>
    <w:rsid w:val="00B81C8F"/>
    <w:rsid w:val="00B904B8"/>
    <w:rsid w:val="00B941BF"/>
    <w:rsid w:val="00BA35A5"/>
    <w:rsid w:val="00BC724C"/>
    <w:rsid w:val="00BF18AE"/>
    <w:rsid w:val="00C00F59"/>
    <w:rsid w:val="00C10198"/>
    <w:rsid w:val="00C61475"/>
    <w:rsid w:val="00C6467D"/>
    <w:rsid w:val="00C93B1B"/>
    <w:rsid w:val="00CA1AB9"/>
    <w:rsid w:val="00CA2A55"/>
    <w:rsid w:val="00CA49D6"/>
    <w:rsid w:val="00CC2DE2"/>
    <w:rsid w:val="00CE3094"/>
    <w:rsid w:val="00CE64C4"/>
    <w:rsid w:val="00D35057"/>
    <w:rsid w:val="00D73EB8"/>
    <w:rsid w:val="00D87A68"/>
    <w:rsid w:val="00DB3047"/>
    <w:rsid w:val="00DD325E"/>
    <w:rsid w:val="00DD657B"/>
    <w:rsid w:val="00DE7796"/>
    <w:rsid w:val="00DF24DF"/>
    <w:rsid w:val="00E033BF"/>
    <w:rsid w:val="00E254AC"/>
    <w:rsid w:val="00E26B84"/>
    <w:rsid w:val="00E54A49"/>
    <w:rsid w:val="00E715F0"/>
    <w:rsid w:val="00E92866"/>
    <w:rsid w:val="00F31FB0"/>
    <w:rsid w:val="00F80A27"/>
    <w:rsid w:val="00FA2F37"/>
    <w:rsid w:val="00FD3ACA"/>
    <w:rsid w:val="00FD6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5A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A7CCD"/>
    <w:rPr>
      <w:sz w:val="21"/>
      <w:szCs w:val="21"/>
    </w:rPr>
  </w:style>
  <w:style w:type="paragraph" w:styleId="a4">
    <w:name w:val="annotation text"/>
    <w:basedOn w:val="a"/>
    <w:link w:val="Char"/>
    <w:semiHidden/>
    <w:unhideWhenUsed/>
    <w:rsid w:val="003A7CCD"/>
  </w:style>
  <w:style w:type="character" w:customStyle="1" w:styleId="Char">
    <w:name w:val="批注文字 Char"/>
    <w:basedOn w:val="a0"/>
    <w:link w:val="a4"/>
    <w:semiHidden/>
    <w:rsid w:val="003A7CCD"/>
    <w:rPr>
      <w:sz w:val="24"/>
      <w:szCs w:val="24"/>
    </w:rPr>
  </w:style>
  <w:style w:type="paragraph" w:styleId="a5">
    <w:name w:val="annotation subject"/>
    <w:basedOn w:val="a4"/>
    <w:next w:val="a4"/>
    <w:link w:val="Char0"/>
    <w:semiHidden/>
    <w:unhideWhenUsed/>
    <w:rsid w:val="003A7CCD"/>
    <w:rPr>
      <w:b/>
      <w:bCs/>
    </w:rPr>
  </w:style>
  <w:style w:type="character" w:customStyle="1" w:styleId="Char0">
    <w:name w:val="批注主题 Char"/>
    <w:basedOn w:val="Char"/>
    <w:link w:val="a5"/>
    <w:semiHidden/>
    <w:rsid w:val="003A7CCD"/>
    <w:rPr>
      <w:b/>
      <w:bCs/>
      <w:sz w:val="24"/>
      <w:szCs w:val="24"/>
    </w:rPr>
  </w:style>
  <w:style w:type="character" w:customStyle="1" w:styleId="15">
    <w:name w:val="15"/>
    <w:basedOn w:val="a0"/>
    <w:rsid w:val="003A7CCD"/>
    <w:rPr>
      <w:rFonts w:ascii="Courier New" w:hAnsi="Courier New" w:cs="Courier New" w:hint="default"/>
      <w:i/>
      <w:iCs/>
    </w:rPr>
  </w:style>
  <w:style w:type="paragraph" w:customStyle="1" w:styleId="EndNoteBibliographyTitle">
    <w:name w:val="EndNote Bibliography Title"/>
    <w:basedOn w:val="a"/>
    <w:link w:val="EndNoteBibliographyTitle0"/>
    <w:rsid w:val="00CE64C4"/>
    <w:pPr>
      <w:jc w:val="center"/>
    </w:pPr>
    <w:rPr>
      <w:noProof/>
    </w:rPr>
  </w:style>
  <w:style w:type="character" w:customStyle="1" w:styleId="EndNoteBibliographyTitle0">
    <w:name w:val="EndNote Bibliography Title 字符"/>
    <w:basedOn w:val="a0"/>
    <w:link w:val="EndNoteBibliographyTitle"/>
    <w:rsid w:val="00CE64C4"/>
    <w:rPr>
      <w:noProof/>
      <w:sz w:val="24"/>
      <w:szCs w:val="24"/>
    </w:rPr>
  </w:style>
  <w:style w:type="paragraph" w:customStyle="1" w:styleId="EndNoteBibliography">
    <w:name w:val="EndNote Bibliography"/>
    <w:basedOn w:val="a"/>
    <w:link w:val="EndNoteBibliography0"/>
    <w:rsid w:val="00CE64C4"/>
    <w:pPr>
      <w:jc w:val="both"/>
    </w:pPr>
    <w:rPr>
      <w:noProof/>
    </w:rPr>
  </w:style>
  <w:style w:type="character" w:customStyle="1" w:styleId="EndNoteBibliography0">
    <w:name w:val="EndNote Bibliography 字符"/>
    <w:basedOn w:val="a0"/>
    <w:link w:val="EndNoteBibliography"/>
    <w:rsid w:val="00CE64C4"/>
    <w:rPr>
      <w:noProof/>
      <w:sz w:val="24"/>
      <w:szCs w:val="24"/>
    </w:rPr>
  </w:style>
  <w:style w:type="paragraph" w:styleId="a6">
    <w:name w:val="Normal (Web)"/>
    <w:basedOn w:val="a"/>
    <w:semiHidden/>
    <w:unhideWhenUsed/>
    <w:rsid w:val="005563C2"/>
  </w:style>
  <w:style w:type="paragraph" w:styleId="a7">
    <w:name w:val="header"/>
    <w:basedOn w:val="a"/>
    <w:link w:val="Char1"/>
    <w:unhideWhenUsed/>
    <w:rsid w:val="00B36A6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B36A62"/>
    <w:rPr>
      <w:sz w:val="18"/>
      <w:szCs w:val="18"/>
    </w:rPr>
  </w:style>
  <w:style w:type="paragraph" w:styleId="a8">
    <w:name w:val="footer"/>
    <w:basedOn w:val="a"/>
    <w:link w:val="Char2"/>
    <w:uiPriority w:val="99"/>
    <w:unhideWhenUsed/>
    <w:rsid w:val="00B36A62"/>
    <w:pPr>
      <w:tabs>
        <w:tab w:val="center" w:pos="4153"/>
        <w:tab w:val="right" w:pos="8306"/>
      </w:tabs>
      <w:snapToGrid w:val="0"/>
    </w:pPr>
    <w:rPr>
      <w:sz w:val="18"/>
      <w:szCs w:val="18"/>
    </w:rPr>
  </w:style>
  <w:style w:type="character" w:customStyle="1" w:styleId="Char2">
    <w:name w:val="页脚 Char"/>
    <w:basedOn w:val="a0"/>
    <w:link w:val="a8"/>
    <w:uiPriority w:val="99"/>
    <w:rsid w:val="00B36A62"/>
    <w:rPr>
      <w:sz w:val="18"/>
      <w:szCs w:val="18"/>
    </w:rPr>
  </w:style>
  <w:style w:type="paragraph" w:styleId="a9">
    <w:name w:val="Balloon Text"/>
    <w:basedOn w:val="a"/>
    <w:link w:val="Char3"/>
    <w:semiHidden/>
    <w:unhideWhenUsed/>
    <w:rsid w:val="00B81C8F"/>
    <w:rPr>
      <w:sz w:val="18"/>
      <w:szCs w:val="18"/>
    </w:rPr>
  </w:style>
  <w:style w:type="character" w:customStyle="1" w:styleId="Char3">
    <w:name w:val="批注框文本 Char"/>
    <w:basedOn w:val="a0"/>
    <w:link w:val="a9"/>
    <w:semiHidden/>
    <w:rsid w:val="00B81C8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A7CCD"/>
    <w:rPr>
      <w:sz w:val="21"/>
      <w:szCs w:val="21"/>
    </w:rPr>
  </w:style>
  <w:style w:type="paragraph" w:styleId="a4">
    <w:name w:val="annotation text"/>
    <w:basedOn w:val="a"/>
    <w:link w:val="Char"/>
    <w:semiHidden/>
    <w:unhideWhenUsed/>
    <w:rsid w:val="003A7CCD"/>
  </w:style>
  <w:style w:type="character" w:customStyle="1" w:styleId="Char">
    <w:name w:val="批注文字 Char"/>
    <w:basedOn w:val="a0"/>
    <w:link w:val="a4"/>
    <w:semiHidden/>
    <w:rsid w:val="003A7CCD"/>
    <w:rPr>
      <w:sz w:val="24"/>
      <w:szCs w:val="24"/>
    </w:rPr>
  </w:style>
  <w:style w:type="paragraph" w:styleId="a5">
    <w:name w:val="annotation subject"/>
    <w:basedOn w:val="a4"/>
    <w:next w:val="a4"/>
    <w:link w:val="Char0"/>
    <w:semiHidden/>
    <w:unhideWhenUsed/>
    <w:rsid w:val="003A7CCD"/>
    <w:rPr>
      <w:b/>
      <w:bCs/>
    </w:rPr>
  </w:style>
  <w:style w:type="character" w:customStyle="1" w:styleId="Char0">
    <w:name w:val="批注主题 Char"/>
    <w:basedOn w:val="Char"/>
    <w:link w:val="a5"/>
    <w:semiHidden/>
    <w:rsid w:val="003A7CCD"/>
    <w:rPr>
      <w:b/>
      <w:bCs/>
      <w:sz w:val="24"/>
      <w:szCs w:val="24"/>
    </w:rPr>
  </w:style>
  <w:style w:type="character" w:customStyle="1" w:styleId="15">
    <w:name w:val="15"/>
    <w:basedOn w:val="a0"/>
    <w:rsid w:val="003A7CCD"/>
    <w:rPr>
      <w:rFonts w:ascii="Courier New" w:hAnsi="Courier New" w:cs="Courier New" w:hint="default"/>
      <w:i/>
      <w:iCs/>
    </w:rPr>
  </w:style>
  <w:style w:type="paragraph" w:customStyle="1" w:styleId="EndNoteBibliographyTitle">
    <w:name w:val="EndNote Bibliography Title"/>
    <w:basedOn w:val="a"/>
    <w:link w:val="EndNoteBibliographyTitle0"/>
    <w:rsid w:val="00CE64C4"/>
    <w:pPr>
      <w:jc w:val="center"/>
    </w:pPr>
    <w:rPr>
      <w:noProof/>
    </w:rPr>
  </w:style>
  <w:style w:type="character" w:customStyle="1" w:styleId="EndNoteBibliographyTitle0">
    <w:name w:val="EndNote Bibliography Title 字符"/>
    <w:basedOn w:val="a0"/>
    <w:link w:val="EndNoteBibliographyTitle"/>
    <w:rsid w:val="00CE64C4"/>
    <w:rPr>
      <w:noProof/>
      <w:sz w:val="24"/>
      <w:szCs w:val="24"/>
    </w:rPr>
  </w:style>
  <w:style w:type="paragraph" w:customStyle="1" w:styleId="EndNoteBibliography">
    <w:name w:val="EndNote Bibliography"/>
    <w:basedOn w:val="a"/>
    <w:link w:val="EndNoteBibliography0"/>
    <w:rsid w:val="00CE64C4"/>
    <w:pPr>
      <w:jc w:val="both"/>
    </w:pPr>
    <w:rPr>
      <w:noProof/>
    </w:rPr>
  </w:style>
  <w:style w:type="character" w:customStyle="1" w:styleId="EndNoteBibliography0">
    <w:name w:val="EndNote Bibliography 字符"/>
    <w:basedOn w:val="a0"/>
    <w:link w:val="EndNoteBibliography"/>
    <w:rsid w:val="00CE64C4"/>
    <w:rPr>
      <w:noProof/>
      <w:sz w:val="24"/>
      <w:szCs w:val="24"/>
    </w:rPr>
  </w:style>
  <w:style w:type="paragraph" w:styleId="a6">
    <w:name w:val="Normal (Web)"/>
    <w:basedOn w:val="a"/>
    <w:semiHidden/>
    <w:unhideWhenUsed/>
    <w:rsid w:val="005563C2"/>
  </w:style>
  <w:style w:type="paragraph" w:styleId="a7">
    <w:name w:val="header"/>
    <w:basedOn w:val="a"/>
    <w:link w:val="Char1"/>
    <w:unhideWhenUsed/>
    <w:rsid w:val="00B36A6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B36A62"/>
    <w:rPr>
      <w:sz w:val="18"/>
      <w:szCs w:val="18"/>
    </w:rPr>
  </w:style>
  <w:style w:type="paragraph" w:styleId="a8">
    <w:name w:val="footer"/>
    <w:basedOn w:val="a"/>
    <w:link w:val="Char2"/>
    <w:uiPriority w:val="99"/>
    <w:unhideWhenUsed/>
    <w:rsid w:val="00B36A62"/>
    <w:pPr>
      <w:tabs>
        <w:tab w:val="center" w:pos="4153"/>
        <w:tab w:val="right" w:pos="8306"/>
      </w:tabs>
      <w:snapToGrid w:val="0"/>
    </w:pPr>
    <w:rPr>
      <w:sz w:val="18"/>
      <w:szCs w:val="18"/>
    </w:rPr>
  </w:style>
  <w:style w:type="character" w:customStyle="1" w:styleId="Char2">
    <w:name w:val="页脚 Char"/>
    <w:basedOn w:val="a0"/>
    <w:link w:val="a8"/>
    <w:uiPriority w:val="99"/>
    <w:rsid w:val="00B36A62"/>
    <w:rPr>
      <w:sz w:val="18"/>
      <w:szCs w:val="18"/>
    </w:rPr>
  </w:style>
  <w:style w:type="paragraph" w:styleId="a9">
    <w:name w:val="Balloon Text"/>
    <w:basedOn w:val="a"/>
    <w:link w:val="Char3"/>
    <w:semiHidden/>
    <w:unhideWhenUsed/>
    <w:rsid w:val="00B81C8F"/>
    <w:rPr>
      <w:sz w:val="18"/>
      <w:szCs w:val="18"/>
    </w:rPr>
  </w:style>
  <w:style w:type="character" w:customStyle="1" w:styleId="Char3">
    <w:name w:val="批注框文本 Char"/>
    <w:basedOn w:val="a0"/>
    <w:link w:val="a9"/>
    <w:semiHidden/>
    <w:rsid w:val="00B81C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14417">
      <w:bodyDiv w:val="1"/>
      <w:marLeft w:val="0"/>
      <w:marRight w:val="0"/>
      <w:marTop w:val="0"/>
      <w:marBottom w:val="0"/>
      <w:divBdr>
        <w:top w:val="none" w:sz="0" w:space="0" w:color="auto"/>
        <w:left w:val="none" w:sz="0" w:space="0" w:color="auto"/>
        <w:bottom w:val="none" w:sz="0" w:space="0" w:color="auto"/>
        <w:right w:val="none" w:sz="0" w:space="0" w:color="auto"/>
      </w:divBdr>
    </w:div>
    <w:div w:id="546841561">
      <w:bodyDiv w:val="1"/>
      <w:marLeft w:val="0"/>
      <w:marRight w:val="0"/>
      <w:marTop w:val="0"/>
      <w:marBottom w:val="0"/>
      <w:divBdr>
        <w:top w:val="none" w:sz="0" w:space="0" w:color="auto"/>
        <w:left w:val="none" w:sz="0" w:space="0" w:color="auto"/>
        <w:bottom w:val="none" w:sz="0" w:space="0" w:color="auto"/>
        <w:right w:val="none" w:sz="0" w:space="0" w:color="auto"/>
      </w:divBdr>
    </w:div>
    <w:div w:id="725026104">
      <w:bodyDiv w:val="1"/>
      <w:marLeft w:val="0"/>
      <w:marRight w:val="0"/>
      <w:marTop w:val="0"/>
      <w:marBottom w:val="0"/>
      <w:divBdr>
        <w:top w:val="none" w:sz="0" w:space="0" w:color="auto"/>
        <w:left w:val="none" w:sz="0" w:space="0" w:color="auto"/>
        <w:bottom w:val="none" w:sz="0" w:space="0" w:color="auto"/>
        <w:right w:val="none" w:sz="0" w:space="0" w:color="auto"/>
      </w:divBdr>
    </w:div>
    <w:div w:id="965280635">
      <w:bodyDiv w:val="1"/>
      <w:marLeft w:val="0"/>
      <w:marRight w:val="0"/>
      <w:marTop w:val="0"/>
      <w:marBottom w:val="0"/>
      <w:divBdr>
        <w:top w:val="none" w:sz="0" w:space="0" w:color="auto"/>
        <w:left w:val="none" w:sz="0" w:space="0" w:color="auto"/>
        <w:bottom w:val="none" w:sz="0" w:space="0" w:color="auto"/>
        <w:right w:val="none" w:sz="0" w:space="0" w:color="auto"/>
      </w:divBdr>
    </w:div>
    <w:div w:id="1278023192">
      <w:bodyDiv w:val="1"/>
      <w:marLeft w:val="0"/>
      <w:marRight w:val="0"/>
      <w:marTop w:val="0"/>
      <w:marBottom w:val="0"/>
      <w:divBdr>
        <w:top w:val="none" w:sz="0" w:space="0" w:color="auto"/>
        <w:left w:val="none" w:sz="0" w:space="0" w:color="auto"/>
        <w:bottom w:val="none" w:sz="0" w:space="0" w:color="auto"/>
        <w:right w:val="none" w:sz="0" w:space="0" w:color="auto"/>
      </w:divBdr>
    </w:div>
    <w:div w:id="1368332551">
      <w:bodyDiv w:val="1"/>
      <w:marLeft w:val="0"/>
      <w:marRight w:val="0"/>
      <w:marTop w:val="0"/>
      <w:marBottom w:val="0"/>
      <w:divBdr>
        <w:top w:val="none" w:sz="0" w:space="0" w:color="auto"/>
        <w:left w:val="none" w:sz="0" w:space="0" w:color="auto"/>
        <w:bottom w:val="none" w:sz="0" w:space="0" w:color="auto"/>
        <w:right w:val="none" w:sz="0" w:space="0" w:color="auto"/>
      </w:divBdr>
    </w:div>
    <w:div w:id="1371762486">
      <w:bodyDiv w:val="1"/>
      <w:marLeft w:val="0"/>
      <w:marRight w:val="0"/>
      <w:marTop w:val="0"/>
      <w:marBottom w:val="0"/>
      <w:divBdr>
        <w:top w:val="none" w:sz="0" w:space="0" w:color="auto"/>
        <w:left w:val="none" w:sz="0" w:space="0" w:color="auto"/>
        <w:bottom w:val="none" w:sz="0" w:space="0" w:color="auto"/>
        <w:right w:val="none" w:sz="0" w:space="0" w:color="auto"/>
      </w:divBdr>
    </w:div>
    <w:div w:id="1575822339">
      <w:bodyDiv w:val="1"/>
      <w:marLeft w:val="0"/>
      <w:marRight w:val="0"/>
      <w:marTop w:val="0"/>
      <w:marBottom w:val="0"/>
      <w:divBdr>
        <w:top w:val="none" w:sz="0" w:space="0" w:color="auto"/>
        <w:left w:val="none" w:sz="0" w:space="0" w:color="auto"/>
        <w:bottom w:val="none" w:sz="0" w:space="0" w:color="auto"/>
        <w:right w:val="none" w:sz="0" w:space="0" w:color="auto"/>
      </w:divBdr>
    </w:div>
    <w:div w:id="1800612311">
      <w:bodyDiv w:val="1"/>
      <w:marLeft w:val="0"/>
      <w:marRight w:val="0"/>
      <w:marTop w:val="0"/>
      <w:marBottom w:val="0"/>
      <w:divBdr>
        <w:top w:val="none" w:sz="0" w:space="0" w:color="auto"/>
        <w:left w:val="none" w:sz="0" w:space="0" w:color="auto"/>
        <w:bottom w:val="none" w:sz="0" w:space="0" w:color="auto"/>
        <w:right w:val="none" w:sz="0" w:space="0" w:color="auto"/>
      </w:divBdr>
    </w:div>
    <w:div w:id="2069693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38</Pages>
  <Words>8363</Words>
  <Characters>47674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Lenovo</cp:lastModifiedBy>
  <cp:revision>11</cp:revision>
  <dcterms:created xsi:type="dcterms:W3CDTF">2021-05-10T14:11:00Z</dcterms:created>
  <dcterms:modified xsi:type="dcterms:W3CDTF">2021-05-26T03:45:00Z</dcterms:modified>
</cp:coreProperties>
</file>